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76D" w:rsidRPr="00797B63" w:rsidRDefault="007B176D" w:rsidP="00797B63">
      <w:pPr>
        <w:pStyle w:val="afa"/>
        <w:keepNext/>
        <w:widowControl w:val="0"/>
        <w:rPr>
          <w:smallCaps w:val="0"/>
        </w:rPr>
      </w:pPr>
      <w:r w:rsidRPr="00797B63">
        <w:rPr>
          <w:smallCaps w:val="0"/>
        </w:rPr>
        <w:t>Реферат</w:t>
      </w:r>
    </w:p>
    <w:p w:rsidR="007B176D" w:rsidRPr="00797B63" w:rsidRDefault="007B176D" w:rsidP="00797B63">
      <w:pPr>
        <w:keepNext/>
        <w:widowControl w:val="0"/>
        <w:ind w:firstLine="709"/>
        <w:rPr>
          <w:lang w:val="uk-UA"/>
        </w:rPr>
      </w:pPr>
    </w:p>
    <w:p w:rsidR="007B176D" w:rsidRPr="00797B63" w:rsidRDefault="003963D9" w:rsidP="00797B63">
      <w:pPr>
        <w:keepNext/>
        <w:widowControl w:val="0"/>
        <w:ind w:firstLine="709"/>
        <w:rPr>
          <w:lang w:val="uk-UA"/>
        </w:rPr>
      </w:pPr>
      <w:r w:rsidRPr="00797B63">
        <w:rPr>
          <w:lang w:val="uk-UA"/>
        </w:rPr>
        <w:t xml:space="preserve">Пояснительная записка к </w:t>
      </w:r>
      <w:r w:rsidRPr="00797B63">
        <w:t>бакалаврской</w:t>
      </w:r>
      <w:r w:rsidRPr="00797B63">
        <w:rPr>
          <w:lang w:val="uk-UA"/>
        </w:rPr>
        <w:t xml:space="preserve"> работе содержит </w:t>
      </w:r>
      <w:r w:rsidR="001F5FF0" w:rsidRPr="00797B63">
        <w:rPr>
          <w:lang w:val="uk-UA"/>
        </w:rPr>
        <w:t>56</w:t>
      </w:r>
      <w:r w:rsidRPr="00797B63">
        <w:rPr>
          <w:lang w:val="uk-UA"/>
        </w:rPr>
        <w:t xml:space="preserve"> с</w:t>
      </w:r>
      <w:r w:rsidR="007B176D" w:rsidRPr="00797B63">
        <w:rPr>
          <w:lang w:val="uk-UA"/>
        </w:rPr>
        <w:t xml:space="preserve">., </w:t>
      </w:r>
      <w:r w:rsidR="001F5FF0" w:rsidRPr="00797B63">
        <w:rPr>
          <w:lang w:val="uk-UA"/>
        </w:rPr>
        <w:t>13</w:t>
      </w:r>
      <w:r w:rsidRPr="00797B63">
        <w:rPr>
          <w:lang w:val="uk-UA"/>
        </w:rPr>
        <w:t xml:space="preserve"> рис</w:t>
      </w:r>
      <w:r w:rsidR="007B176D" w:rsidRPr="00797B63">
        <w:rPr>
          <w:lang w:val="uk-UA"/>
        </w:rPr>
        <w:t>.,</w:t>
      </w:r>
      <w:r w:rsidRPr="00797B63">
        <w:rPr>
          <w:lang w:val="uk-UA"/>
        </w:rPr>
        <w:t xml:space="preserve"> </w:t>
      </w:r>
      <w:r w:rsidR="001F5FF0" w:rsidRPr="00797B63">
        <w:rPr>
          <w:lang w:val="uk-UA"/>
        </w:rPr>
        <w:t>6</w:t>
      </w:r>
      <w:r w:rsidRPr="00797B63">
        <w:rPr>
          <w:lang w:val="uk-UA"/>
        </w:rPr>
        <w:t xml:space="preserve"> табл</w:t>
      </w:r>
      <w:r w:rsidR="007B176D" w:rsidRPr="00797B63">
        <w:rPr>
          <w:lang w:val="uk-UA"/>
        </w:rPr>
        <w:t>.,</w:t>
      </w:r>
      <w:r w:rsidRPr="00797B63">
        <w:rPr>
          <w:lang w:val="uk-UA"/>
        </w:rPr>
        <w:t xml:space="preserve"> 7 источников</w:t>
      </w:r>
      <w:r w:rsidR="007B176D" w:rsidRPr="00797B63">
        <w:rPr>
          <w:lang w:val="uk-UA"/>
        </w:rPr>
        <w:t>.</w:t>
      </w:r>
    </w:p>
    <w:p w:rsidR="007B176D" w:rsidRPr="00797B63" w:rsidRDefault="003963D9" w:rsidP="00797B63">
      <w:pPr>
        <w:keepNext/>
        <w:widowControl w:val="0"/>
        <w:ind w:firstLine="709"/>
      </w:pPr>
      <w:r w:rsidRPr="00797B63">
        <w:t xml:space="preserve">Цель работы </w:t>
      </w:r>
      <w:r w:rsidR="007B176D" w:rsidRPr="00797B63">
        <w:t>-</w:t>
      </w:r>
      <w:r w:rsidRPr="00797B63">
        <w:t xml:space="preserve"> исследование модуля преобразователя входных функциональных сигналов для цифровых АТС</w:t>
      </w:r>
      <w:r w:rsidR="007B176D" w:rsidRPr="00797B63">
        <w:t>.</w:t>
      </w:r>
    </w:p>
    <w:p w:rsidR="007B176D" w:rsidRPr="00797B63" w:rsidRDefault="003963D9" w:rsidP="00797B63">
      <w:pPr>
        <w:keepNext/>
        <w:widowControl w:val="0"/>
        <w:ind w:firstLine="709"/>
      </w:pPr>
      <w:r w:rsidRPr="00797B63">
        <w:t>В бакалаврской работе проведен анализ исходной информации, в том числе рассмотрены существующие конструкции ус</w:t>
      </w:r>
      <w:r w:rsidR="006A60DD" w:rsidRPr="00797B63">
        <w:t>т</w:t>
      </w:r>
      <w:r w:rsidRPr="00797B63">
        <w:t>ройств данного класса</w:t>
      </w:r>
      <w:r w:rsidR="007B176D" w:rsidRPr="00797B63">
        <w:t xml:space="preserve">. </w:t>
      </w:r>
      <w:r w:rsidRPr="00797B63">
        <w:t>Сформулированы технические требования, выдвигаемые к модулю, и проведено определение метода проектирования технологического процесса сборки модуля</w:t>
      </w:r>
      <w:r w:rsidR="007B176D" w:rsidRPr="00797B63">
        <w:t xml:space="preserve">. </w:t>
      </w:r>
      <w:r w:rsidRPr="00797B63">
        <w:t>Также был проведен конструкторско-технологические анализ модуля как объекта производства</w:t>
      </w:r>
      <w:r w:rsidR="007B176D" w:rsidRPr="00797B63">
        <w:t>.</w:t>
      </w:r>
    </w:p>
    <w:p w:rsidR="007B176D" w:rsidRPr="00797B63" w:rsidRDefault="007B176D" w:rsidP="00797B63">
      <w:pPr>
        <w:keepNext/>
        <w:widowControl w:val="0"/>
        <w:ind w:firstLine="709"/>
      </w:pPr>
      <w:r w:rsidRPr="00797B63">
        <w:rPr>
          <w:lang w:val="uk-UA"/>
        </w:rPr>
        <w:t>Технологический процесс сборки и монтажа, технологичность, технологическая операция, технологическая документация</w:t>
      </w:r>
      <w:r w:rsidRPr="00797B63">
        <w:t>, цифровая атоматическая телефонная станция.</w:t>
      </w:r>
    </w:p>
    <w:p w:rsidR="007B176D" w:rsidRPr="00797B63" w:rsidRDefault="003963D9" w:rsidP="00797B63">
      <w:pPr>
        <w:pStyle w:val="afa"/>
        <w:keepNext/>
        <w:widowControl w:val="0"/>
        <w:rPr>
          <w:smallCaps w:val="0"/>
          <w:lang w:val="uk-UA"/>
        </w:rPr>
      </w:pPr>
      <w:r w:rsidRPr="00797B63">
        <w:rPr>
          <w:smallCaps w:val="0"/>
        </w:rPr>
        <w:br w:type="page"/>
      </w:r>
      <w:r w:rsidR="007B176D" w:rsidRPr="00797B63">
        <w:rPr>
          <w:smallCaps w:val="0"/>
          <w:lang w:val="uk-UA"/>
        </w:rPr>
        <w:t>Реферат</w:t>
      </w:r>
    </w:p>
    <w:p w:rsidR="007B176D" w:rsidRPr="00797B63" w:rsidRDefault="007B176D" w:rsidP="00797B63">
      <w:pPr>
        <w:keepNext/>
        <w:widowControl w:val="0"/>
        <w:ind w:firstLine="709"/>
        <w:rPr>
          <w:lang w:val="uk-UA"/>
        </w:rPr>
      </w:pPr>
    </w:p>
    <w:p w:rsidR="007B176D" w:rsidRPr="00797B63" w:rsidRDefault="003963D9" w:rsidP="00797B63">
      <w:pPr>
        <w:keepNext/>
        <w:widowControl w:val="0"/>
        <w:ind w:firstLine="709"/>
        <w:rPr>
          <w:lang w:val="uk-UA"/>
        </w:rPr>
      </w:pPr>
      <w:r w:rsidRPr="00797B63">
        <w:rPr>
          <w:lang w:val="uk-UA"/>
        </w:rPr>
        <w:t xml:space="preserve">Пояснювальна записка до </w:t>
      </w:r>
      <w:r w:rsidR="00AB3C70" w:rsidRPr="00797B63">
        <w:rPr>
          <w:lang w:val="uk-UA"/>
        </w:rPr>
        <w:t>бакалаврської роботи</w:t>
      </w:r>
      <w:r w:rsidR="001F5FF0" w:rsidRPr="00797B63">
        <w:rPr>
          <w:lang w:val="uk-UA"/>
        </w:rPr>
        <w:t xml:space="preserve"> містить 56</w:t>
      </w:r>
      <w:r w:rsidRPr="00797B63">
        <w:rPr>
          <w:lang w:val="uk-UA"/>
        </w:rPr>
        <w:t xml:space="preserve"> с</w:t>
      </w:r>
      <w:r w:rsidR="007B176D" w:rsidRPr="00797B63">
        <w:rPr>
          <w:lang w:val="uk-UA"/>
        </w:rPr>
        <w:t>.,</w:t>
      </w:r>
      <w:r w:rsidRPr="00797B63">
        <w:rPr>
          <w:lang w:val="uk-UA"/>
        </w:rPr>
        <w:t xml:space="preserve"> </w:t>
      </w:r>
      <w:r w:rsidR="001F5FF0" w:rsidRPr="00797B63">
        <w:rPr>
          <w:lang w:val="uk-UA"/>
        </w:rPr>
        <w:t>13</w:t>
      </w:r>
      <w:r w:rsidRPr="00797B63">
        <w:rPr>
          <w:lang w:val="uk-UA"/>
        </w:rPr>
        <w:t xml:space="preserve"> рис</w:t>
      </w:r>
      <w:r w:rsidR="007B176D" w:rsidRPr="00797B63">
        <w:rPr>
          <w:lang w:val="uk-UA"/>
        </w:rPr>
        <w:t xml:space="preserve">., </w:t>
      </w:r>
      <w:r w:rsidR="001F5FF0" w:rsidRPr="00797B63">
        <w:rPr>
          <w:lang w:val="uk-UA"/>
        </w:rPr>
        <w:t>6</w:t>
      </w:r>
      <w:r w:rsidRPr="00797B63">
        <w:rPr>
          <w:lang w:val="uk-UA"/>
        </w:rPr>
        <w:t xml:space="preserve"> табл</w:t>
      </w:r>
      <w:r w:rsidR="007B176D" w:rsidRPr="00797B63">
        <w:rPr>
          <w:lang w:val="uk-UA"/>
        </w:rPr>
        <w:t>.,</w:t>
      </w:r>
      <w:r w:rsidRPr="00797B63">
        <w:rPr>
          <w:lang w:val="uk-UA"/>
        </w:rPr>
        <w:t xml:space="preserve"> 7 джерел</w:t>
      </w:r>
      <w:r w:rsidR="007B176D" w:rsidRPr="00797B63">
        <w:rPr>
          <w:lang w:val="uk-UA"/>
        </w:rPr>
        <w:t>.</w:t>
      </w:r>
    </w:p>
    <w:p w:rsidR="007B176D" w:rsidRPr="00797B63" w:rsidRDefault="003963D9" w:rsidP="00797B63">
      <w:pPr>
        <w:keepNext/>
        <w:widowControl w:val="0"/>
        <w:ind w:firstLine="709"/>
        <w:rPr>
          <w:lang w:val="uk-UA"/>
        </w:rPr>
      </w:pPr>
      <w:r w:rsidRPr="00797B63">
        <w:rPr>
          <w:lang w:val="uk-UA"/>
        </w:rPr>
        <w:t>Мета роботи</w:t>
      </w:r>
      <w:r w:rsidR="007B176D" w:rsidRPr="00797B63">
        <w:rPr>
          <w:lang w:val="uk-UA"/>
        </w:rPr>
        <w:t xml:space="preserve"> - </w:t>
      </w:r>
      <w:r w:rsidRPr="00797B63">
        <w:rPr>
          <w:lang w:val="uk-UA"/>
        </w:rPr>
        <w:t>дослідження модулю перетворювача вхідних функціональних сигналів для цифрових АТС</w:t>
      </w:r>
      <w:r w:rsidR="007B176D" w:rsidRPr="00797B63">
        <w:rPr>
          <w:lang w:val="uk-UA"/>
        </w:rPr>
        <w:t>.</w:t>
      </w:r>
    </w:p>
    <w:p w:rsidR="007B176D" w:rsidRPr="00797B63" w:rsidRDefault="003963D9" w:rsidP="00797B63">
      <w:pPr>
        <w:keepNext/>
        <w:widowControl w:val="0"/>
        <w:ind w:firstLine="709"/>
        <w:rPr>
          <w:lang w:val="uk-UA"/>
        </w:rPr>
      </w:pPr>
      <w:r w:rsidRPr="00797B63">
        <w:rPr>
          <w:lang w:val="uk-UA"/>
        </w:rPr>
        <w:t>В бакалаврській роботі наведено аналіз вихідної інформації, в тому числі розглянуті існуючі конструкції пристроїв даного класу</w:t>
      </w:r>
      <w:r w:rsidR="007B176D" w:rsidRPr="00797B63">
        <w:rPr>
          <w:lang w:val="uk-UA"/>
        </w:rPr>
        <w:t xml:space="preserve">. </w:t>
      </w:r>
      <w:r w:rsidRPr="00797B63">
        <w:rPr>
          <w:lang w:val="uk-UA"/>
        </w:rPr>
        <w:t>Сформульовані технічні вимоги, що висуваються до модуля, та проведено визначення методу проектування технологічного процесу складання та монтажу модуля</w:t>
      </w:r>
      <w:r w:rsidR="007B176D" w:rsidRPr="00797B63">
        <w:rPr>
          <w:lang w:val="uk-UA"/>
        </w:rPr>
        <w:t xml:space="preserve">. </w:t>
      </w:r>
      <w:r w:rsidRPr="00797B63">
        <w:rPr>
          <w:lang w:val="uk-UA"/>
        </w:rPr>
        <w:t>Також було проведено конструкторсько-технологічний аналіз модуля як об’єкта виробництва</w:t>
      </w:r>
      <w:r w:rsidR="007B176D" w:rsidRPr="00797B63">
        <w:rPr>
          <w:lang w:val="uk-UA"/>
        </w:rPr>
        <w:t>.</w:t>
      </w:r>
    </w:p>
    <w:p w:rsidR="007B176D" w:rsidRPr="00797B63" w:rsidRDefault="007B176D" w:rsidP="00797B63">
      <w:pPr>
        <w:keepNext/>
        <w:widowControl w:val="0"/>
        <w:ind w:firstLine="709"/>
      </w:pPr>
      <w:r w:rsidRPr="00797B63">
        <w:rPr>
          <w:lang w:val="uk-UA"/>
        </w:rPr>
        <w:t xml:space="preserve">Технологічний процес складання та монтажу, технологічність, технологічна операція, технологічна документація, цифрова автоматична телефонна станція. </w:t>
      </w:r>
    </w:p>
    <w:p w:rsidR="007B176D" w:rsidRPr="00797B63" w:rsidRDefault="003963D9" w:rsidP="00797B63">
      <w:pPr>
        <w:pStyle w:val="afa"/>
        <w:keepNext/>
        <w:widowControl w:val="0"/>
        <w:rPr>
          <w:smallCaps w:val="0"/>
          <w:lang w:val="uk-UA"/>
        </w:rPr>
      </w:pPr>
      <w:r w:rsidRPr="00797B63">
        <w:rPr>
          <w:smallCaps w:val="0"/>
        </w:rPr>
        <w:br w:type="page"/>
      </w:r>
      <w:r w:rsidR="007B176D" w:rsidRPr="00797B63">
        <w:rPr>
          <w:smallCaps w:val="0"/>
        </w:rPr>
        <w:t>Содержание</w:t>
      </w:r>
    </w:p>
    <w:p w:rsidR="007B176D" w:rsidRPr="00797B63" w:rsidRDefault="007B176D" w:rsidP="00797B63">
      <w:pPr>
        <w:keepNext/>
        <w:widowControl w:val="0"/>
        <w:ind w:firstLine="709"/>
      </w:pPr>
    </w:p>
    <w:p w:rsidR="00623974" w:rsidRPr="00797B63" w:rsidRDefault="00623974" w:rsidP="00797B6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A162E2">
        <w:rPr>
          <w:rStyle w:val="af0"/>
          <w:smallCaps w:val="0"/>
          <w:noProof/>
        </w:rPr>
        <w:t>Перечень условных обозначений, символов, единиц, сокращений и терминов</w:t>
      </w:r>
    </w:p>
    <w:p w:rsidR="00623974" w:rsidRPr="00797B63" w:rsidRDefault="00623974" w:rsidP="00797B6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A162E2">
        <w:rPr>
          <w:rStyle w:val="af0"/>
          <w:smallCaps w:val="0"/>
          <w:noProof/>
        </w:rPr>
        <w:t>Введение</w:t>
      </w:r>
    </w:p>
    <w:p w:rsidR="00623974" w:rsidRPr="00797B63" w:rsidRDefault="00623974" w:rsidP="00797B6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A162E2">
        <w:rPr>
          <w:rStyle w:val="af0"/>
          <w:smallCaps w:val="0"/>
          <w:noProof/>
        </w:rPr>
        <w:t>1. Анализ исходной информации и требований технического задания</w:t>
      </w:r>
    </w:p>
    <w:p w:rsidR="00623974" w:rsidRPr="00797B63" w:rsidRDefault="00623974" w:rsidP="00797B6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A162E2">
        <w:rPr>
          <w:rStyle w:val="af0"/>
          <w:smallCaps w:val="0"/>
          <w:noProof/>
        </w:rPr>
        <w:t>1.1 Анализ технического задания</w:t>
      </w:r>
    </w:p>
    <w:p w:rsidR="00623974" w:rsidRPr="00797B63" w:rsidRDefault="00623974" w:rsidP="00797B6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A162E2">
        <w:rPr>
          <w:rStyle w:val="af0"/>
          <w:smallCaps w:val="0"/>
          <w:noProof/>
        </w:rPr>
        <w:t>1.3 Определение вида сборки</w:t>
      </w:r>
    </w:p>
    <w:p w:rsidR="00623974" w:rsidRPr="00797B63" w:rsidRDefault="00623974" w:rsidP="00797B6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A162E2">
        <w:rPr>
          <w:rStyle w:val="af0"/>
          <w:smallCaps w:val="0"/>
          <w:noProof/>
        </w:rPr>
        <w:t>1.4 Формулирование технических требований</w:t>
      </w:r>
    </w:p>
    <w:p w:rsidR="00623974" w:rsidRPr="00797B63" w:rsidRDefault="00623974" w:rsidP="00797B6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A162E2">
        <w:rPr>
          <w:rStyle w:val="af0"/>
          <w:smallCaps w:val="0"/>
          <w:noProof/>
        </w:rPr>
        <w:t>1.5 Определение метода проектирования технологического процесса</w:t>
      </w:r>
    </w:p>
    <w:p w:rsidR="00623974" w:rsidRPr="00797B63" w:rsidRDefault="00623974" w:rsidP="00797B6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A162E2">
        <w:rPr>
          <w:rStyle w:val="af0"/>
          <w:smallCaps w:val="0"/>
          <w:noProof/>
        </w:rPr>
        <w:t>2. Конструктивно-технологичный анализ изделия как объекта производства</w:t>
      </w:r>
    </w:p>
    <w:p w:rsidR="00623974" w:rsidRPr="00797B63" w:rsidRDefault="00623974" w:rsidP="00797B6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A162E2">
        <w:rPr>
          <w:rStyle w:val="af0"/>
          <w:smallCaps w:val="0"/>
          <w:noProof/>
        </w:rPr>
        <w:t>2.1 Анализ схемы устройства</w:t>
      </w:r>
    </w:p>
    <w:p w:rsidR="00623974" w:rsidRPr="00797B63" w:rsidRDefault="00623974" w:rsidP="00797B6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A162E2">
        <w:rPr>
          <w:rStyle w:val="af0"/>
          <w:smallCaps w:val="0"/>
          <w:noProof/>
        </w:rPr>
        <w:t>2.1.1 Анализ схемы устройства</w:t>
      </w:r>
    </w:p>
    <w:p w:rsidR="00623974" w:rsidRPr="00797B63" w:rsidRDefault="00623974" w:rsidP="00797B6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A162E2">
        <w:rPr>
          <w:rStyle w:val="af0"/>
          <w:smallCaps w:val="0"/>
          <w:noProof/>
        </w:rPr>
        <w:t>2.1.2 Расчет схемы электрической и выбор элементной базы устройства</w:t>
      </w:r>
    </w:p>
    <w:p w:rsidR="00623974" w:rsidRPr="00797B63" w:rsidRDefault="00623974" w:rsidP="00797B6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A162E2">
        <w:rPr>
          <w:rStyle w:val="af0"/>
          <w:smallCaps w:val="0"/>
          <w:noProof/>
        </w:rPr>
        <w:t xml:space="preserve">2.2 </w:t>
      </w:r>
      <w:r w:rsidRPr="00A162E2">
        <w:rPr>
          <w:rStyle w:val="af0"/>
          <w:smallCaps w:val="0"/>
          <w:noProof/>
          <w:lang w:val="uk-UA"/>
        </w:rPr>
        <w:t>Анализ</w:t>
      </w:r>
      <w:r w:rsidRPr="00A162E2">
        <w:rPr>
          <w:rStyle w:val="af0"/>
          <w:smallCaps w:val="0"/>
          <w:noProof/>
        </w:rPr>
        <w:t xml:space="preserve"> надежности</w:t>
      </w:r>
    </w:p>
    <w:p w:rsidR="00623974" w:rsidRPr="00797B63" w:rsidRDefault="00623974" w:rsidP="00797B6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A162E2">
        <w:rPr>
          <w:rStyle w:val="af0"/>
          <w:smallCaps w:val="0"/>
          <w:noProof/>
        </w:rPr>
        <w:t xml:space="preserve">2.3 </w:t>
      </w:r>
      <w:r w:rsidRPr="00A162E2">
        <w:rPr>
          <w:rStyle w:val="af0"/>
          <w:smallCaps w:val="0"/>
          <w:noProof/>
          <w:lang w:val="uk-UA"/>
        </w:rPr>
        <w:t>Анализ</w:t>
      </w:r>
      <w:r w:rsidRPr="00A162E2">
        <w:rPr>
          <w:rStyle w:val="af0"/>
          <w:smallCaps w:val="0"/>
          <w:noProof/>
        </w:rPr>
        <w:t xml:space="preserve"> теплового режима блока</w:t>
      </w:r>
    </w:p>
    <w:p w:rsidR="00623974" w:rsidRPr="00797B63" w:rsidRDefault="00623974" w:rsidP="00797B6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A162E2">
        <w:rPr>
          <w:rStyle w:val="af0"/>
          <w:smallCaps w:val="0"/>
          <w:noProof/>
        </w:rPr>
        <w:t>2.4 Анализ печатной платы модуля</w:t>
      </w:r>
    </w:p>
    <w:p w:rsidR="00623974" w:rsidRPr="00797B63" w:rsidRDefault="00623974" w:rsidP="00797B6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A162E2">
        <w:rPr>
          <w:rStyle w:val="af0"/>
          <w:smallCaps w:val="0"/>
          <w:noProof/>
        </w:rPr>
        <w:t>2.5 Анализ требований технического задания на технологическое проектирование и анализ типовых технологических процессов</w:t>
      </w:r>
    </w:p>
    <w:p w:rsidR="00623974" w:rsidRPr="00797B63" w:rsidRDefault="00623974" w:rsidP="00797B6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A162E2">
        <w:rPr>
          <w:rStyle w:val="af0"/>
          <w:smallCaps w:val="0"/>
          <w:noProof/>
        </w:rPr>
        <w:t>2.6 Построение технологической схемы сборки модуля и определение последовательности операций</w:t>
      </w:r>
    </w:p>
    <w:p w:rsidR="00623974" w:rsidRPr="00797B63" w:rsidRDefault="00623974" w:rsidP="00797B6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A162E2">
        <w:rPr>
          <w:rStyle w:val="af0"/>
          <w:smallCaps w:val="0"/>
          <w:noProof/>
        </w:rPr>
        <w:t>2.7 Оценка технологичности изделия</w:t>
      </w:r>
    </w:p>
    <w:p w:rsidR="00623974" w:rsidRPr="00797B63" w:rsidRDefault="00623974" w:rsidP="00797B6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A162E2">
        <w:rPr>
          <w:rStyle w:val="af0"/>
          <w:smallCaps w:val="0"/>
          <w:noProof/>
        </w:rPr>
        <w:t>Заключение</w:t>
      </w:r>
    </w:p>
    <w:p w:rsidR="00623974" w:rsidRPr="00797B63" w:rsidRDefault="00623974" w:rsidP="00797B63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A162E2">
        <w:rPr>
          <w:rStyle w:val="af0"/>
          <w:smallCaps w:val="0"/>
          <w:noProof/>
        </w:rPr>
        <w:t>Перечень ссылок</w:t>
      </w:r>
    </w:p>
    <w:p w:rsidR="007B176D" w:rsidRPr="00797B63" w:rsidRDefault="00DA2212" w:rsidP="00797B63">
      <w:pPr>
        <w:pStyle w:val="2"/>
        <w:widowControl w:val="0"/>
        <w:rPr>
          <w:smallCaps w:val="0"/>
        </w:rPr>
      </w:pPr>
      <w:r w:rsidRPr="00797B63">
        <w:rPr>
          <w:smallCaps w:val="0"/>
        </w:rPr>
        <w:br w:type="page"/>
      </w:r>
      <w:bookmarkStart w:id="0" w:name="_Toc264292794"/>
      <w:r w:rsidR="007B176D" w:rsidRPr="00797B63">
        <w:rPr>
          <w:smallCaps w:val="0"/>
        </w:rPr>
        <w:t>Перечень условных обозначений, символов, единиц, сокращений и терминов</w:t>
      </w:r>
      <w:bookmarkEnd w:id="0"/>
    </w:p>
    <w:p w:rsidR="007B176D" w:rsidRPr="00797B63" w:rsidRDefault="007B176D" w:rsidP="00797B63">
      <w:pPr>
        <w:keepNext/>
        <w:widowControl w:val="0"/>
        <w:ind w:firstLine="709"/>
      </w:pPr>
    </w:p>
    <w:p w:rsidR="007B176D" w:rsidRPr="00797B63" w:rsidRDefault="00A34F37" w:rsidP="00797B63">
      <w:pPr>
        <w:keepNext/>
        <w:widowControl w:val="0"/>
        <w:ind w:firstLine="709"/>
      </w:pPr>
      <w:r w:rsidRPr="00797B63">
        <w:rPr>
          <w:lang w:val="en-US"/>
        </w:rPr>
        <w:t>DC</w:t>
      </w:r>
      <w:r w:rsidRPr="00797B63">
        <w:t>/</w:t>
      </w:r>
      <w:r w:rsidRPr="00797B63">
        <w:rPr>
          <w:lang w:val="en-US"/>
        </w:rPr>
        <w:t>DC</w:t>
      </w:r>
      <w:r w:rsidR="007B176D" w:rsidRPr="00797B63">
        <w:t xml:space="preserve"> - </w:t>
      </w:r>
      <w:r w:rsidRPr="00797B63">
        <w:rPr>
          <w:lang w:val="en-US"/>
        </w:rPr>
        <w:t>direct</w:t>
      </w:r>
      <w:r w:rsidRPr="00797B63">
        <w:t xml:space="preserve"> </w:t>
      </w:r>
      <w:r w:rsidRPr="00797B63">
        <w:rPr>
          <w:lang w:val="en-US"/>
        </w:rPr>
        <w:t>current</w:t>
      </w:r>
      <w:r w:rsidRPr="00797B63">
        <w:t>/</w:t>
      </w:r>
      <w:r w:rsidRPr="00797B63">
        <w:rPr>
          <w:lang w:val="en-US"/>
        </w:rPr>
        <w:t>direct</w:t>
      </w:r>
      <w:r w:rsidRPr="00797B63">
        <w:t xml:space="preserve"> </w:t>
      </w:r>
      <w:r w:rsidRPr="00797B63">
        <w:rPr>
          <w:lang w:val="en-US"/>
        </w:rPr>
        <w:t>current</w:t>
      </w:r>
      <w:r w:rsidR="007B176D" w:rsidRPr="00797B63">
        <w:t xml:space="preserve"> (</w:t>
      </w:r>
      <w:r w:rsidRPr="00797B63">
        <w:t>постоянный ток / постоянный ток</w:t>
      </w:r>
      <w:r w:rsidR="007B176D" w:rsidRPr="00797B63">
        <w:t>);</w:t>
      </w:r>
    </w:p>
    <w:p w:rsidR="007B176D" w:rsidRPr="00797B63" w:rsidRDefault="00A34F37" w:rsidP="00797B63">
      <w:pPr>
        <w:keepNext/>
        <w:widowControl w:val="0"/>
        <w:ind w:firstLine="709"/>
      </w:pPr>
      <w:r w:rsidRPr="00797B63">
        <w:t>АТС</w:t>
      </w:r>
      <w:r w:rsidR="007B176D" w:rsidRPr="00797B63">
        <w:t xml:space="preserve"> - </w:t>
      </w:r>
      <w:r w:rsidRPr="00797B63">
        <w:t>автоматическая телефонная станция</w:t>
      </w:r>
      <w:r w:rsidR="007B176D" w:rsidRPr="00797B63">
        <w:t>;</w:t>
      </w:r>
    </w:p>
    <w:p w:rsidR="007B176D" w:rsidRPr="00797B63" w:rsidRDefault="00E44EB8" w:rsidP="00797B63">
      <w:pPr>
        <w:keepNext/>
        <w:widowControl w:val="0"/>
        <w:ind w:firstLine="709"/>
      </w:pPr>
      <w:r w:rsidRPr="00797B63">
        <w:t xml:space="preserve">ЭАТС </w:t>
      </w:r>
      <w:r w:rsidR="007B176D" w:rsidRPr="00797B63">
        <w:t>-</w:t>
      </w:r>
      <w:r w:rsidRPr="00797B63">
        <w:t xml:space="preserve"> электронная автоматическая телефонная станция</w:t>
      </w:r>
      <w:r w:rsidR="007B176D" w:rsidRPr="00797B63">
        <w:t>;</w:t>
      </w:r>
    </w:p>
    <w:p w:rsidR="007B176D" w:rsidRPr="00797B63" w:rsidRDefault="00A34F37" w:rsidP="00797B63">
      <w:pPr>
        <w:keepNext/>
        <w:widowControl w:val="0"/>
        <w:ind w:firstLine="709"/>
      </w:pPr>
      <w:r w:rsidRPr="00797B63">
        <w:t>ПП</w:t>
      </w:r>
      <w:r w:rsidR="007B176D" w:rsidRPr="00797B63">
        <w:t xml:space="preserve"> - </w:t>
      </w:r>
      <w:r w:rsidRPr="00797B63">
        <w:t>печатная плата</w:t>
      </w:r>
      <w:r w:rsidR="007B176D" w:rsidRPr="00797B63">
        <w:t>;</w:t>
      </w:r>
    </w:p>
    <w:p w:rsidR="007B176D" w:rsidRPr="00797B63" w:rsidRDefault="00A34F37" w:rsidP="00797B63">
      <w:pPr>
        <w:keepNext/>
        <w:widowControl w:val="0"/>
        <w:ind w:firstLine="709"/>
      </w:pPr>
      <w:r w:rsidRPr="00797B63">
        <w:t>САПР</w:t>
      </w:r>
      <w:r w:rsidR="007B176D" w:rsidRPr="00797B63">
        <w:t xml:space="preserve"> - </w:t>
      </w:r>
      <w:r w:rsidRPr="00797B63">
        <w:t>система автоматического проектирования</w:t>
      </w:r>
      <w:r w:rsidR="007B176D" w:rsidRPr="00797B63">
        <w:t>;</w:t>
      </w:r>
    </w:p>
    <w:p w:rsidR="007B176D" w:rsidRPr="00797B63" w:rsidRDefault="00860F7C" w:rsidP="00797B63">
      <w:pPr>
        <w:keepNext/>
        <w:widowControl w:val="0"/>
        <w:ind w:firstLine="709"/>
      </w:pPr>
      <w:r w:rsidRPr="00797B63">
        <w:t xml:space="preserve">ТД </w:t>
      </w:r>
      <w:r w:rsidR="007B176D" w:rsidRPr="00797B63">
        <w:t>-</w:t>
      </w:r>
      <w:r w:rsidRPr="00797B63">
        <w:t xml:space="preserve"> технологическая документация</w:t>
      </w:r>
      <w:r w:rsidR="007B176D" w:rsidRPr="00797B63">
        <w:t>;</w:t>
      </w:r>
    </w:p>
    <w:p w:rsidR="007B176D" w:rsidRPr="00797B63" w:rsidRDefault="00A34F37" w:rsidP="00797B63">
      <w:pPr>
        <w:keepNext/>
        <w:widowControl w:val="0"/>
        <w:ind w:firstLine="709"/>
      </w:pPr>
      <w:r w:rsidRPr="00797B63">
        <w:t>ТЗ</w:t>
      </w:r>
      <w:r w:rsidR="007B176D" w:rsidRPr="00797B63">
        <w:t xml:space="preserve"> - </w:t>
      </w:r>
      <w:r w:rsidRPr="00797B63">
        <w:t>техническое задание</w:t>
      </w:r>
      <w:r w:rsidR="007B176D" w:rsidRPr="00797B63">
        <w:t>;</w:t>
      </w:r>
    </w:p>
    <w:p w:rsidR="007B176D" w:rsidRPr="00797B63" w:rsidRDefault="00A34F37" w:rsidP="00797B63">
      <w:pPr>
        <w:keepNext/>
        <w:widowControl w:val="0"/>
        <w:ind w:firstLine="709"/>
      </w:pPr>
      <w:r w:rsidRPr="00797B63">
        <w:t>ТП</w:t>
      </w:r>
      <w:r w:rsidR="007B176D" w:rsidRPr="00797B63">
        <w:t xml:space="preserve"> - </w:t>
      </w:r>
      <w:r w:rsidRPr="00797B63">
        <w:t>технологический процесс</w:t>
      </w:r>
      <w:r w:rsidR="007B176D" w:rsidRPr="00797B63">
        <w:t>;</w:t>
      </w:r>
    </w:p>
    <w:p w:rsidR="007B176D" w:rsidRPr="00797B63" w:rsidRDefault="00A34F37" w:rsidP="00797B63">
      <w:pPr>
        <w:keepNext/>
        <w:widowControl w:val="0"/>
        <w:ind w:firstLine="709"/>
      </w:pPr>
      <w:r w:rsidRPr="00797B63">
        <w:t>ТТП</w:t>
      </w:r>
      <w:r w:rsidR="007B176D" w:rsidRPr="00797B63">
        <w:t xml:space="preserve"> - </w:t>
      </w:r>
      <w:r w:rsidRPr="00797B63">
        <w:t>типовой технологический процесс</w:t>
      </w:r>
      <w:r w:rsidR="007B176D" w:rsidRPr="00797B63">
        <w:t>;</w:t>
      </w:r>
    </w:p>
    <w:p w:rsidR="007B176D" w:rsidRPr="00797B63" w:rsidRDefault="00A34F37" w:rsidP="00797B63">
      <w:pPr>
        <w:keepNext/>
        <w:widowControl w:val="0"/>
        <w:ind w:firstLine="709"/>
      </w:pPr>
      <w:r w:rsidRPr="00797B63">
        <w:t>ТЭЗ</w:t>
      </w:r>
      <w:r w:rsidR="007B176D" w:rsidRPr="00797B63">
        <w:t xml:space="preserve"> - </w:t>
      </w:r>
      <w:r w:rsidRPr="00797B63">
        <w:t>типовой элемент замены</w:t>
      </w:r>
      <w:r w:rsidR="007B176D" w:rsidRPr="00797B63">
        <w:t>;</w:t>
      </w:r>
    </w:p>
    <w:p w:rsidR="007B176D" w:rsidRPr="00797B63" w:rsidRDefault="00A34F37" w:rsidP="00797B63">
      <w:pPr>
        <w:keepNext/>
        <w:widowControl w:val="0"/>
        <w:ind w:firstLine="709"/>
      </w:pPr>
      <w:r w:rsidRPr="00797B63">
        <w:t>ЭАТС</w:t>
      </w:r>
      <w:r w:rsidR="007B176D" w:rsidRPr="00797B63">
        <w:t xml:space="preserve"> - </w:t>
      </w:r>
      <w:r w:rsidRPr="00797B63">
        <w:t>электронная автоматическая телефонная станция</w:t>
      </w:r>
      <w:r w:rsidR="007B176D" w:rsidRPr="00797B63">
        <w:t>;</w:t>
      </w:r>
    </w:p>
    <w:p w:rsidR="007B176D" w:rsidRPr="00797B63" w:rsidRDefault="00A34F37" w:rsidP="00797B63">
      <w:pPr>
        <w:keepNext/>
        <w:widowControl w:val="0"/>
        <w:ind w:firstLine="709"/>
      </w:pPr>
      <w:r w:rsidRPr="00797B63">
        <w:t>ЭВМ</w:t>
      </w:r>
      <w:r w:rsidR="007B176D" w:rsidRPr="00797B63">
        <w:t xml:space="preserve"> - </w:t>
      </w:r>
      <w:r w:rsidRPr="00797B63">
        <w:t>электронно-вычислительная машина</w:t>
      </w:r>
      <w:r w:rsidR="007B176D" w:rsidRPr="00797B63">
        <w:t>;</w:t>
      </w:r>
    </w:p>
    <w:p w:rsidR="007B176D" w:rsidRPr="00797B63" w:rsidRDefault="0053199D" w:rsidP="00797B63">
      <w:pPr>
        <w:keepNext/>
        <w:widowControl w:val="0"/>
        <w:ind w:firstLine="709"/>
      </w:pPr>
      <w:r w:rsidRPr="00797B63">
        <w:t xml:space="preserve">ЭМИ </w:t>
      </w:r>
      <w:r w:rsidR="007B176D" w:rsidRPr="00797B63">
        <w:t>-</w:t>
      </w:r>
      <w:r w:rsidRPr="00797B63">
        <w:t xml:space="preserve"> электромагнитные излучения</w:t>
      </w:r>
      <w:r w:rsidR="007B176D" w:rsidRPr="00797B63">
        <w:t>;</w:t>
      </w:r>
    </w:p>
    <w:p w:rsidR="007B176D" w:rsidRPr="00797B63" w:rsidRDefault="00A34F37" w:rsidP="00797B63">
      <w:pPr>
        <w:keepNext/>
        <w:widowControl w:val="0"/>
        <w:ind w:firstLine="709"/>
      </w:pPr>
      <w:r w:rsidRPr="00797B63">
        <w:t>ЭМС</w:t>
      </w:r>
      <w:r w:rsidR="007B176D" w:rsidRPr="00797B63">
        <w:t xml:space="preserve"> - </w:t>
      </w:r>
      <w:r w:rsidRPr="00797B63">
        <w:t>электромагнитная совместимость</w:t>
      </w:r>
      <w:r w:rsidR="007B176D" w:rsidRPr="00797B63">
        <w:t>;</w:t>
      </w:r>
    </w:p>
    <w:p w:rsidR="007B176D" w:rsidRPr="00797B63" w:rsidRDefault="00A34F37" w:rsidP="00797B63">
      <w:pPr>
        <w:keepNext/>
        <w:widowControl w:val="0"/>
        <w:ind w:firstLine="709"/>
      </w:pPr>
      <w:r w:rsidRPr="00797B63">
        <w:t xml:space="preserve">ЭРЭ </w:t>
      </w:r>
      <w:r w:rsidR="007B176D" w:rsidRPr="00797B63">
        <w:t>-</w:t>
      </w:r>
      <w:r w:rsidRPr="00797B63">
        <w:t xml:space="preserve"> электрорадиоэлемент</w:t>
      </w:r>
      <w:r w:rsidR="007B176D" w:rsidRPr="00797B63">
        <w:t>;</w:t>
      </w:r>
    </w:p>
    <w:p w:rsidR="00A34F37" w:rsidRPr="00797B63" w:rsidRDefault="00A34F37" w:rsidP="00797B63">
      <w:pPr>
        <w:keepNext/>
        <w:widowControl w:val="0"/>
        <w:ind w:firstLine="709"/>
      </w:pPr>
      <w:r w:rsidRPr="00797B63">
        <w:t>ШИМ</w:t>
      </w:r>
      <w:r w:rsidR="007B176D" w:rsidRPr="00797B63">
        <w:t xml:space="preserve"> - </w:t>
      </w:r>
      <w:r w:rsidRPr="00797B63">
        <w:t>широтно-импульсная модуляция</w:t>
      </w:r>
    </w:p>
    <w:p w:rsidR="007B176D" w:rsidRPr="00797B63" w:rsidRDefault="00DA2212" w:rsidP="00797B63">
      <w:pPr>
        <w:pStyle w:val="2"/>
        <w:widowControl w:val="0"/>
        <w:rPr>
          <w:smallCaps w:val="0"/>
        </w:rPr>
      </w:pPr>
      <w:r w:rsidRPr="00797B63">
        <w:rPr>
          <w:smallCaps w:val="0"/>
        </w:rPr>
        <w:br w:type="page"/>
      </w:r>
      <w:bookmarkStart w:id="1" w:name="_Toc264292795"/>
      <w:r w:rsidR="007B176D" w:rsidRPr="00797B63">
        <w:rPr>
          <w:smallCaps w:val="0"/>
        </w:rPr>
        <w:t>Введение</w:t>
      </w:r>
      <w:bookmarkEnd w:id="1"/>
    </w:p>
    <w:p w:rsidR="007B176D" w:rsidRPr="00797B63" w:rsidRDefault="007B176D" w:rsidP="00797B63">
      <w:pPr>
        <w:keepNext/>
        <w:widowControl w:val="0"/>
        <w:ind w:firstLine="709"/>
      </w:pPr>
    </w:p>
    <w:p w:rsidR="007B176D" w:rsidRPr="00797B63" w:rsidRDefault="00A34F37" w:rsidP="00797B63">
      <w:pPr>
        <w:keepNext/>
        <w:widowControl w:val="0"/>
        <w:ind w:firstLine="709"/>
      </w:pPr>
      <w:r w:rsidRPr="00797B63">
        <w:t>Радиоэлектронная аппаратура, в том числе и устройства связи, предъявляют весьма жесткие требования к качеству потребляемой ими электрической энергии, а в большинстве случаев требуют обязательного преобразования энергии первичного источника</w:t>
      </w:r>
      <w:r w:rsidR="007B176D" w:rsidRPr="00797B63">
        <w:t xml:space="preserve">. </w:t>
      </w:r>
      <w:r w:rsidRPr="00797B63">
        <w:t>Поэтому одновременно с прогрессом в автоматике и радиоэлектронике происходит бурное развитие преобразовательной</w:t>
      </w:r>
      <w:r w:rsidR="00DA2212" w:rsidRPr="00797B63">
        <w:t xml:space="preserve"> </w:t>
      </w:r>
      <w:r w:rsidRPr="00797B63">
        <w:t>техники,</w:t>
      </w:r>
      <w:r w:rsidR="00DA2212" w:rsidRPr="00797B63">
        <w:t xml:space="preserve"> </w:t>
      </w:r>
      <w:r w:rsidRPr="00797B63">
        <w:t>которая</w:t>
      </w:r>
      <w:r w:rsidR="00DA2212" w:rsidRPr="00797B63">
        <w:t xml:space="preserve"> </w:t>
      </w:r>
      <w:r w:rsidRPr="00797B63">
        <w:t>осуществляет</w:t>
      </w:r>
      <w:r w:rsidR="00DA2212" w:rsidRPr="00797B63">
        <w:t xml:space="preserve"> </w:t>
      </w:r>
      <w:r w:rsidRPr="00797B63">
        <w:t>необходимые преобразования электрической энергии</w:t>
      </w:r>
      <w:r w:rsidR="007B176D" w:rsidRPr="00797B63">
        <w:t xml:space="preserve"> (</w:t>
      </w:r>
      <w:r w:rsidRPr="00797B63">
        <w:t>часто многократные</w:t>
      </w:r>
      <w:r w:rsidR="007B176D" w:rsidRPr="00797B63">
        <w:t>),</w:t>
      </w:r>
      <w:r w:rsidRPr="00797B63">
        <w:t xml:space="preserve"> обеспечивая при этом требуемые значения питающих напряжений, которые могут быть как постоянного, так и переменного тока</w:t>
      </w:r>
      <w:r w:rsidR="007B176D" w:rsidRPr="00797B63">
        <w:t xml:space="preserve">. </w:t>
      </w:r>
      <w:r w:rsidRPr="00797B63">
        <w:t>Преобразователи осуществляют электрическую изоляцию цепей питания друг от друга и от первичного источника, имеют высокую стабильность вторичных питающих напряжений в условиях значительного изменения первичного питающего напряжения и нагрузок</w:t>
      </w:r>
      <w:r w:rsidR="007B176D" w:rsidRPr="00797B63">
        <w:t xml:space="preserve">; </w:t>
      </w:r>
      <w:r w:rsidR="00B96470" w:rsidRPr="00797B63">
        <w:t>эффективно подавляют пульсации</w:t>
      </w:r>
      <w:r w:rsidRPr="00797B63">
        <w:t xml:space="preserve"> во вторичных питающих цепях постоянного тока</w:t>
      </w:r>
      <w:r w:rsidR="007B176D" w:rsidRPr="00797B63">
        <w:t xml:space="preserve">; </w:t>
      </w:r>
      <w:r w:rsidR="00B96470" w:rsidRPr="00797B63">
        <w:t xml:space="preserve">обеспечивают </w:t>
      </w:r>
      <w:r w:rsidRPr="00797B63">
        <w:t xml:space="preserve">требуемую форму напряжения переменного тока, высокую стабильность их частоты и </w:t>
      </w:r>
      <w:r w:rsidR="007B176D" w:rsidRPr="00797B63">
        <w:t>т.д.</w:t>
      </w:r>
    </w:p>
    <w:p w:rsidR="007B176D" w:rsidRPr="00797B63" w:rsidRDefault="00A34F37" w:rsidP="00797B63">
      <w:pPr>
        <w:keepNext/>
        <w:widowControl w:val="0"/>
        <w:ind w:firstLine="709"/>
      </w:pPr>
      <w:r w:rsidRPr="00797B63">
        <w:t>Полученные в этой области качественно новые результаты, а именно обеспечение высокой надежности, экономичности и большого срока службы средств вторичного электропитания при их сравнительно малых габаритах и массе, обусловлены переходом на современную микроэлектронную элементную базу</w:t>
      </w:r>
      <w:r w:rsidR="007B176D" w:rsidRPr="00797B63">
        <w:t>.</w:t>
      </w:r>
    </w:p>
    <w:p w:rsidR="007B176D" w:rsidRPr="00797B63" w:rsidRDefault="00A34F37" w:rsidP="00797B63">
      <w:pPr>
        <w:keepNext/>
        <w:widowControl w:val="0"/>
        <w:ind w:firstLine="709"/>
      </w:pPr>
      <w:r w:rsidRPr="00797B63">
        <w:t>В данно</w:t>
      </w:r>
      <w:r w:rsidR="00DA2212" w:rsidRPr="00797B63">
        <w:t>й бакалаврской работе исследован</w:t>
      </w:r>
      <w:r w:rsidR="00DA2212" w:rsidRPr="00797B63">
        <w:rPr>
          <w:lang w:val="uk-UA"/>
        </w:rPr>
        <w:t xml:space="preserve"> </w:t>
      </w:r>
      <w:r w:rsidRPr="00797B63">
        <w:t xml:space="preserve">модуль преобразователя </w:t>
      </w:r>
      <w:r w:rsidR="00DA2212" w:rsidRPr="00797B63">
        <w:t>входных функциональных сигналов</w:t>
      </w:r>
      <w:r w:rsidRPr="00797B63">
        <w:t xml:space="preserve">, который предназначен для использования в качестве встраиваемых элементов для электропитания аппаратуры </w:t>
      </w:r>
      <w:r w:rsidR="00DA2212" w:rsidRPr="00797B63">
        <w:t>Ц</w:t>
      </w:r>
      <w:r w:rsidRPr="00797B63">
        <w:t>АТС стабилизированным напряжением 5</w:t>
      </w:r>
      <w:r w:rsidR="00DA2212" w:rsidRPr="00797B63">
        <w:t xml:space="preserve"> </w:t>
      </w:r>
      <w:r w:rsidRPr="00797B63">
        <w:t>В от постоянного напряжения 60 В</w:t>
      </w:r>
      <w:r w:rsidR="007B176D" w:rsidRPr="00797B63">
        <w:t>.</w:t>
      </w:r>
    </w:p>
    <w:p w:rsidR="007B176D" w:rsidRPr="00797B63" w:rsidRDefault="00DA2212" w:rsidP="00797B63">
      <w:pPr>
        <w:pStyle w:val="2"/>
        <w:widowControl w:val="0"/>
        <w:rPr>
          <w:smallCaps w:val="0"/>
        </w:rPr>
      </w:pPr>
      <w:r w:rsidRPr="00797B63">
        <w:rPr>
          <w:smallCaps w:val="0"/>
        </w:rPr>
        <w:br w:type="page"/>
      </w:r>
      <w:bookmarkStart w:id="2" w:name="_Toc264292796"/>
      <w:r w:rsidRPr="00797B63">
        <w:rPr>
          <w:smallCaps w:val="0"/>
        </w:rPr>
        <w:t>1</w:t>
      </w:r>
      <w:r w:rsidR="007B176D" w:rsidRPr="00797B63">
        <w:rPr>
          <w:smallCaps w:val="0"/>
        </w:rPr>
        <w:t>.</w:t>
      </w:r>
      <w:r w:rsidRPr="00797B63">
        <w:rPr>
          <w:smallCaps w:val="0"/>
        </w:rPr>
        <w:t xml:space="preserve"> </w:t>
      </w:r>
      <w:r w:rsidR="007B176D" w:rsidRPr="00797B63">
        <w:rPr>
          <w:smallCaps w:val="0"/>
        </w:rPr>
        <w:t>Анализ исходной информации и требований технического задания</w:t>
      </w:r>
      <w:bookmarkEnd w:id="2"/>
    </w:p>
    <w:p w:rsidR="007B176D" w:rsidRPr="00797B63" w:rsidRDefault="007B176D" w:rsidP="00797B63">
      <w:pPr>
        <w:keepNext/>
        <w:widowControl w:val="0"/>
        <w:ind w:firstLine="709"/>
      </w:pPr>
    </w:p>
    <w:p w:rsidR="007B176D" w:rsidRPr="00797B63" w:rsidRDefault="007B176D" w:rsidP="00797B63">
      <w:pPr>
        <w:pStyle w:val="2"/>
        <w:widowControl w:val="0"/>
        <w:rPr>
          <w:smallCaps w:val="0"/>
        </w:rPr>
      </w:pPr>
      <w:bookmarkStart w:id="3" w:name="_Toc264292797"/>
      <w:r w:rsidRPr="00797B63">
        <w:rPr>
          <w:smallCaps w:val="0"/>
        </w:rPr>
        <w:t>1.1</w:t>
      </w:r>
      <w:r w:rsidR="00DA2212" w:rsidRPr="00797B63">
        <w:rPr>
          <w:smallCaps w:val="0"/>
        </w:rPr>
        <w:t xml:space="preserve"> Анализ технического задания</w:t>
      </w:r>
      <w:bookmarkEnd w:id="3"/>
    </w:p>
    <w:p w:rsidR="007B176D" w:rsidRPr="00797B63" w:rsidRDefault="007B176D" w:rsidP="00797B63">
      <w:pPr>
        <w:keepNext/>
        <w:widowControl w:val="0"/>
        <w:ind w:firstLine="709"/>
      </w:pPr>
    </w:p>
    <w:p w:rsidR="007B176D" w:rsidRPr="00797B63" w:rsidRDefault="00DA2212" w:rsidP="00797B63">
      <w:pPr>
        <w:keepNext/>
        <w:widowControl w:val="0"/>
        <w:ind w:firstLine="709"/>
      </w:pPr>
      <w:r w:rsidRPr="00797B63">
        <w:t>Разрабатываемый модуль преобразования входных функциональных сигналов предназначен для использования в качестве встраиваемых элементов для электропитания аппаратуры ЦАТС стабилизированным напряжением 5 В от постоянного напряжения 60 В, представляющий собой преобразователь напряжения постоянного тока</w:t>
      </w:r>
      <w:r w:rsidR="007B176D" w:rsidRPr="00797B63">
        <w:t xml:space="preserve"> (</w:t>
      </w:r>
      <w:r w:rsidRPr="00797B63">
        <w:t>48-72</w:t>
      </w:r>
      <w:r w:rsidR="007B176D" w:rsidRPr="00797B63">
        <w:t xml:space="preserve">) </w:t>
      </w:r>
      <w:r w:rsidRPr="00797B63">
        <w:t>В в напряжение постоянного тока 5 В</w:t>
      </w:r>
      <w:r w:rsidR="007B176D" w:rsidRPr="00797B63">
        <w:t xml:space="preserve"> (</w:t>
      </w:r>
      <w:r w:rsidRPr="00797B63">
        <w:t>МП-30, МП-60</w:t>
      </w:r>
      <w:r w:rsidR="007B176D" w:rsidRPr="00797B63">
        <w:t>).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Целью проведения разработки является снижение стоимости аппаратуры ЦАТС за счет применения в ТЭЗах Б5 и Б5/1 модулей питания собственного производства взамен используемых в настоящее время модулей PKE 4411 PI и PKG 4611 PI фирмы ERICSSON Microelectronics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Основные электрические параметры модулей сведены в табл</w:t>
      </w:r>
      <w:r w:rsidR="007B176D" w:rsidRPr="00797B63">
        <w:t>.1.1</w:t>
      </w:r>
    </w:p>
    <w:p w:rsidR="007B176D" w:rsidRPr="00797B63" w:rsidRDefault="007B176D" w:rsidP="00797B63">
      <w:pPr>
        <w:keepNext/>
        <w:widowControl w:val="0"/>
        <w:ind w:firstLine="709"/>
      </w:pPr>
    </w:p>
    <w:p w:rsidR="00DA2212" w:rsidRPr="00797B63" w:rsidRDefault="00DA2212" w:rsidP="00797B63">
      <w:pPr>
        <w:keepNext/>
        <w:widowControl w:val="0"/>
        <w:ind w:left="709" w:firstLine="0"/>
      </w:pPr>
      <w:r w:rsidRPr="00797B63">
        <w:t xml:space="preserve">Таблица </w:t>
      </w:r>
      <w:r w:rsidR="007B176D" w:rsidRPr="00797B63">
        <w:t xml:space="preserve">1.1 - </w:t>
      </w:r>
      <w:r w:rsidRPr="00797B63">
        <w:t>Основные электрические параметры проектируемых модулей</w:t>
      </w: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4"/>
        <w:gridCol w:w="2398"/>
        <w:gridCol w:w="1436"/>
      </w:tblGrid>
      <w:tr w:rsidR="00DA2212" w:rsidRPr="00797B63" w:rsidTr="00305E36">
        <w:trPr>
          <w:trHeight w:hRule="exact" w:val="260"/>
          <w:jc w:val="center"/>
        </w:trPr>
        <w:tc>
          <w:tcPr>
            <w:tcW w:w="2825" w:type="pct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Наименование параметра</w:t>
            </w:r>
          </w:p>
        </w:tc>
        <w:tc>
          <w:tcPr>
            <w:tcW w:w="1360" w:type="pct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Единица измерения</w:t>
            </w:r>
          </w:p>
        </w:tc>
        <w:tc>
          <w:tcPr>
            <w:tcW w:w="814" w:type="pct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Значение</w:t>
            </w:r>
          </w:p>
        </w:tc>
      </w:tr>
      <w:tr w:rsidR="00DA2212" w:rsidRPr="00797B63" w:rsidTr="00305E36">
        <w:trPr>
          <w:trHeight w:hRule="exact" w:val="347"/>
          <w:jc w:val="center"/>
        </w:trPr>
        <w:tc>
          <w:tcPr>
            <w:tcW w:w="2825" w:type="pct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1</w:t>
            </w:r>
            <w:r w:rsidR="007B176D" w:rsidRPr="00797B63">
              <w:t xml:space="preserve">. </w:t>
            </w:r>
            <w:r w:rsidRPr="00797B63">
              <w:t>Входное рабочее напряжение</w:t>
            </w:r>
          </w:p>
        </w:tc>
        <w:tc>
          <w:tcPr>
            <w:tcW w:w="1360" w:type="pct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В</w:t>
            </w:r>
          </w:p>
        </w:tc>
        <w:tc>
          <w:tcPr>
            <w:tcW w:w="814" w:type="pct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4</w:t>
            </w:r>
            <w:r w:rsidRPr="00305E36">
              <w:rPr>
                <w:lang w:val="en-US"/>
              </w:rPr>
              <w:t>8</w:t>
            </w:r>
            <w:r w:rsidRPr="00797B63">
              <w:t>-72</w:t>
            </w:r>
          </w:p>
          <w:p w:rsidR="00DA2212" w:rsidRPr="00797B63" w:rsidRDefault="00DA2212" w:rsidP="00305E36">
            <w:pPr>
              <w:pStyle w:val="afb"/>
              <w:keepNext/>
              <w:widowControl w:val="0"/>
            </w:pPr>
          </w:p>
        </w:tc>
      </w:tr>
      <w:tr w:rsidR="00DA2212" w:rsidRPr="00797B63" w:rsidTr="00305E36">
        <w:trPr>
          <w:trHeight w:hRule="exact" w:val="327"/>
          <w:jc w:val="center"/>
        </w:trPr>
        <w:tc>
          <w:tcPr>
            <w:tcW w:w="2825" w:type="pct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2</w:t>
            </w:r>
            <w:r w:rsidR="007B176D" w:rsidRPr="00797B63">
              <w:t xml:space="preserve">. </w:t>
            </w:r>
            <w:r w:rsidRPr="00797B63">
              <w:t>Выходное напряжение</w:t>
            </w:r>
          </w:p>
        </w:tc>
        <w:tc>
          <w:tcPr>
            <w:tcW w:w="1360" w:type="pct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В</w:t>
            </w:r>
          </w:p>
        </w:tc>
        <w:tc>
          <w:tcPr>
            <w:tcW w:w="814" w:type="pct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5±0,2</w:t>
            </w:r>
          </w:p>
          <w:p w:rsidR="00DA2212" w:rsidRPr="00797B63" w:rsidRDefault="00DA2212" w:rsidP="00305E36">
            <w:pPr>
              <w:pStyle w:val="afb"/>
              <w:keepNext/>
              <w:widowControl w:val="0"/>
            </w:pPr>
          </w:p>
        </w:tc>
      </w:tr>
      <w:tr w:rsidR="00DA2212" w:rsidRPr="00797B63" w:rsidTr="00305E36">
        <w:trPr>
          <w:trHeight w:hRule="exact" w:val="327"/>
          <w:jc w:val="center"/>
        </w:trPr>
        <w:tc>
          <w:tcPr>
            <w:tcW w:w="2825" w:type="pct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3</w:t>
            </w:r>
            <w:r w:rsidR="007B176D" w:rsidRPr="00797B63">
              <w:t xml:space="preserve">. </w:t>
            </w:r>
            <w:r w:rsidRPr="00797B63">
              <w:t>Выходной ток</w:t>
            </w:r>
          </w:p>
        </w:tc>
        <w:tc>
          <w:tcPr>
            <w:tcW w:w="1360" w:type="pct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А</w:t>
            </w:r>
          </w:p>
        </w:tc>
        <w:tc>
          <w:tcPr>
            <w:tcW w:w="814" w:type="pct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0-1,04</w:t>
            </w:r>
          </w:p>
          <w:p w:rsidR="00DA2212" w:rsidRPr="00797B63" w:rsidRDefault="00DA2212" w:rsidP="00305E36">
            <w:pPr>
              <w:pStyle w:val="afb"/>
              <w:keepNext/>
              <w:widowControl w:val="0"/>
            </w:pPr>
          </w:p>
        </w:tc>
      </w:tr>
      <w:tr w:rsidR="00DA2212" w:rsidRPr="00797B63" w:rsidTr="00305E36">
        <w:trPr>
          <w:trHeight w:hRule="exact" w:val="327"/>
          <w:jc w:val="center"/>
        </w:trPr>
        <w:tc>
          <w:tcPr>
            <w:tcW w:w="2825" w:type="pct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4</w:t>
            </w:r>
            <w:r w:rsidR="007B176D" w:rsidRPr="00797B63">
              <w:t xml:space="preserve">. </w:t>
            </w:r>
            <w:r w:rsidRPr="00797B63">
              <w:t>Максимальная выходная мощность</w:t>
            </w:r>
          </w:p>
        </w:tc>
        <w:tc>
          <w:tcPr>
            <w:tcW w:w="1360" w:type="pct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Вт</w:t>
            </w:r>
          </w:p>
        </w:tc>
        <w:tc>
          <w:tcPr>
            <w:tcW w:w="814" w:type="pct"/>
            <w:shd w:val="clear" w:color="auto" w:fill="auto"/>
          </w:tcPr>
          <w:p w:rsidR="007B176D" w:rsidRPr="00797B63" w:rsidRDefault="00DA2212" w:rsidP="00305E36">
            <w:pPr>
              <w:pStyle w:val="afb"/>
              <w:keepNext/>
              <w:widowControl w:val="0"/>
            </w:pPr>
            <w:r w:rsidRPr="00797B63">
              <w:t>30</w:t>
            </w:r>
            <w:r w:rsidR="007B176D" w:rsidRPr="00797B63">
              <w:t xml:space="preserve"> (</w:t>
            </w:r>
            <w:r w:rsidRPr="00797B63">
              <w:t>60</w:t>
            </w:r>
            <w:r w:rsidR="007B176D" w:rsidRPr="00797B63">
              <w:t>)</w:t>
            </w:r>
          </w:p>
          <w:p w:rsidR="00DA2212" w:rsidRPr="00797B63" w:rsidRDefault="00DA2212" w:rsidP="00305E36">
            <w:pPr>
              <w:pStyle w:val="afb"/>
              <w:keepNext/>
              <w:widowControl w:val="0"/>
            </w:pPr>
          </w:p>
        </w:tc>
      </w:tr>
      <w:tr w:rsidR="00DA2212" w:rsidRPr="00797B63" w:rsidTr="00305E36">
        <w:trPr>
          <w:trHeight w:hRule="exact" w:val="357"/>
          <w:jc w:val="center"/>
        </w:trPr>
        <w:tc>
          <w:tcPr>
            <w:tcW w:w="2825" w:type="pct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5</w:t>
            </w:r>
            <w:r w:rsidR="007B176D" w:rsidRPr="00797B63">
              <w:t xml:space="preserve">. </w:t>
            </w:r>
            <w:r w:rsidRPr="00797B63">
              <w:t>Суммарная нестабильность выходного напряжения</w:t>
            </w:r>
          </w:p>
        </w:tc>
        <w:tc>
          <w:tcPr>
            <w:tcW w:w="1360" w:type="pct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%</w:t>
            </w:r>
          </w:p>
        </w:tc>
        <w:tc>
          <w:tcPr>
            <w:tcW w:w="814" w:type="pct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не более 0,5</w:t>
            </w:r>
          </w:p>
        </w:tc>
      </w:tr>
      <w:tr w:rsidR="00DA2212" w:rsidRPr="00797B63" w:rsidTr="00305E36">
        <w:trPr>
          <w:trHeight w:hRule="exact" w:val="561"/>
          <w:jc w:val="center"/>
        </w:trPr>
        <w:tc>
          <w:tcPr>
            <w:tcW w:w="2825" w:type="pct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6</w:t>
            </w:r>
            <w:r w:rsidR="007B176D" w:rsidRPr="00797B63">
              <w:t xml:space="preserve">. </w:t>
            </w:r>
            <w:r w:rsidRPr="00797B63">
              <w:t>Переменная составляющая выходного напряжения от пика до пика</w:t>
            </w:r>
          </w:p>
        </w:tc>
        <w:tc>
          <w:tcPr>
            <w:tcW w:w="1360" w:type="pct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мВ</w:t>
            </w:r>
          </w:p>
        </w:tc>
        <w:tc>
          <w:tcPr>
            <w:tcW w:w="814" w:type="pct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не более 6</w:t>
            </w:r>
          </w:p>
        </w:tc>
      </w:tr>
      <w:tr w:rsidR="00DA2212" w:rsidRPr="00797B63" w:rsidTr="00305E36">
        <w:trPr>
          <w:trHeight w:hRule="exact" w:val="569"/>
          <w:jc w:val="center"/>
        </w:trPr>
        <w:tc>
          <w:tcPr>
            <w:tcW w:w="2825" w:type="pct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7</w:t>
            </w:r>
            <w:r w:rsidR="007B176D" w:rsidRPr="00797B63">
              <w:t xml:space="preserve">. </w:t>
            </w:r>
            <w:r w:rsidRPr="00797B63">
              <w:t>Уровень псофометрических шумов выходного напряжения</w:t>
            </w:r>
          </w:p>
        </w:tc>
        <w:tc>
          <w:tcPr>
            <w:tcW w:w="1360" w:type="pct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Дб</w:t>
            </w:r>
          </w:p>
        </w:tc>
        <w:tc>
          <w:tcPr>
            <w:tcW w:w="814" w:type="pct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 xml:space="preserve">не более </w:t>
            </w:r>
            <w:r w:rsidR="007B176D" w:rsidRPr="00797B63">
              <w:t>-</w:t>
            </w:r>
            <w:r w:rsidRPr="00797B63">
              <w:t xml:space="preserve"> 50</w:t>
            </w:r>
          </w:p>
        </w:tc>
      </w:tr>
      <w:tr w:rsidR="00DA2212" w:rsidRPr="00797B63" w:rsidTr="00305E36">
        <w:trPr>
          <w:trHeight w:hRule="exact" w:val="429"/>
          <w:jc w:val="center"/>
        </w:trPr>
        <w:tc>
          <w:tcPr>
            <w:tcW w:w="2825" w:type="pct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8</w:t>
            </w:r>
            <w:r w:rsidR="007B176D" w:rsidRPr="00797B63">
              <w:t xml:space="preserve">. </w:t>
            </w:r>
            <w:r w:rsidRPr="00797B63">
              <w:t>КПД</w:t>
            </w:r>
          </w:p>
          <w:p w:rsidR="00DA2212" w:rsidRPr="00797B63" w:rsidRDefault="00DA2212" w:rsidP="00305E36">
            <w:pPr>
              <w:pStyle w:val="afb"/>
              <w:keepNext/>
              <w:widowControl w:val="0"/>
            </w:pPr>
          </w:p>
        </w:tc>
        <w:tc>
          <w:tcPr>
            <w:tcW w:w="1360" w:type="pct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%</w:t>
            </w:r>
          </w:p>
        </w:tc>
        <w:tc>
          <w:tcPr>
            <w:tcW w:w="814" w:type="pct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не менее 75</w:t>
            </w:r>
          </w:p>
        </w:tc>
      </w:tr>
    </w:tbl>
    <w:p w:rsidR="007B176D" w:rsidRPr="00797B63" w:rsidRDefault="007B176D" w:rsidP="00797B63">
      <w:pPr>
        <w:keepNext/>
        <w:widowControl w:val="0"/>
        <w:ind w:firstLine="709"/>
      </w:pPr>
    </w:p>
    <w:p w:rsidR="007B176D" w:rsidRPr="00797B63" w:rsidRDefault="00DA2212" w:rsidP="00797B63">
      <w:pPr>
        <w:keepNext/>
        <w:widowControl w:val="0"/>
        <w:ind w:firstLine="709"/>
      </w:pPr>
      <w:r w:rsidRPr="00797B63">
        <w:t>Модуль питания должен иметь встроенную защиту от превышения и понижения входного напряжения</w:t>
      </w:r>
      <w:r w:rsidR="007B176D" w:rsidRPr="00797B63">
        <w:t>: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понижение Uвх&lt;46 B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повышение Uвх&gt;85 B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Срабатывание защиты должно привести к снятию выходного напряжения</w:t>
      </w:r>
      <w:r w:rsidR="007B176D" w:rsidRPr="00797B63">
        <w:t xml:space="preserve">. </w:t>
      </w:r>
      <w:r w:rsidRPr="00797B63">
        <w:t>При восстановлении номинального входного напряжения модуль должен автоматически перейти в рабочий режим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Модуль питания должен иметь встроенную защиту от перегрузки по току и КЗ с порогом срабатывания</w:t>
      </w:r>
      <w:r w:rsidR="007B176D" w:rsidRPr="00797B63">
        <w:t xml:space="preserve"> (</w:t>
      </w:r>
      <w:r w:rsidRPr="00797B63">
        <w:t xml:space="preserve">1,2 </w:t>
      </w:r>
      <w:r w:rsidR="007B176D" w:rsidRPr="00797B63">
        <w:t>-</w:t>
      </w:r>
      <w:r w:rsidRPr="00797B63">
        <w:t xml:space="preserve"> 1,4</w:t>
      </w:r>
      <w:r w:rsidR="007B176D" w:rsidRPr="00797B63">
        <w:t xml:space="preserve">) </w:t>
      </w:r>
      <w:r w:rsidRPr="00797B63">
        <w:t>IH</w:t>
      </w:r>
      <w:r w:rsidR="007B176D" w:rsidRPr="00797B63">
        <w:t xml:space="preserve">. </w:t>
      </w:r>
      <w:r w:rsidRPr="00797B63">
        <w:t>MAX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Срабатывание защиты должно привести к снятию выходного напряжения</w:t>
      </w:r>
      <w:r w:rsidR="007B176D" w:rsidRPr="00797B63">
        <w:t xml:space="preserve">. </w:t>
      </w:r>
      <w:r w:rsidRPr="00797B63">
        <w:t>Возврат в рабочее состояние должен происходить автоматически, после снятия перегрузки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Модуль питания должен иметь гальваническую развязку между входом и выходом не менее 1000 В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Конструктивно модуль питания должен быть выполнен в виде ЭРИ, устанавливаемого на ПП посредством пайки выводов модуля в отверстия печатного монтажа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 xml:space="preserve">Габаритные размеры модуля должны приблизительно соответствовать габаритным размерам модуля </w:t>
      </w:r>
      <w:r w:rsidRPr="00797B63">
        <w:rPr>
          <w:lang w:val="en-US"/>
        </w:rPr>
        <w:t>PKE</w:t>
      </w:r>
      <w:r w:rsidRPr="00797B63">
        <w:t xml:space="preserve"> 4411 </w:t>
      </w:r>
      <w:r w:rsidRPr="00797B63">
        <w:rPr>
          <w:lang w:val="en-US"/>
        </w:rPr>
        <w:t>PI</w:t>
      </w:r>
      <w:r w:rsidR="007B176D" w:rsidRPr="00797B63">
        <w:t xml:space="preserve"> (</w:t>
      </w:r>
      <w:r w:rsidRPr="00797B63">
        <w:t>д×ш×в = 75,6×75,6×10,5</w:t>
      </w:r>
      <w:r w:rsidR="007B176D" w:rsidRPr="00797B63">
        <w:t xml:space="preserve">) </w:t>
      </w:r>
      <w:r w:rsidRPr="00797B63">
        <w:t>мм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Присоединительные размеры модуля</w:t>
      </w:r>
      <w:r w:rsidR="007B176D" w:rsidRPr="00797B63">
        <w:t xml:space="preserve"> (</w:t>
      </w:r>
      <w:r w:rsidRPr="00797B63">
        <w:t>расположение, диаметры, длина, функциональное назначение выводов</w:t>
      </w:r>
      <w:r w:rsidR="007B176D" w:rsidRPr="00797B63">
        <w:t xml:space="preserve">) </w:t>
      </w:r>
      <w:r w:rsidRPr="00797B63">
        <w:t xml:space="preserve">должны соответствовать присоединительным размерам модуля </w:t>
      </w:r>
      <w:r w:rsidRPr="00797B63">
        <w:rPr>
          <w:lang w:val="en-US"/>
        </w:rPr>
        <w:t>PKE</w:t>
      </w:r>
      <w:r w:rsidRPr="00797B63">
        <w:t xml:space="preserve"> 4411 </w:t>
      </w:r>
      <w:r w:rsidRPr="00797B63">
        <w:rPr>
          <w:lang w:val="en-US"/>
        </w:rPr>
        <w:t>PI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Основание модуля является теплоотводом для всех теплонагруженных ЭРИ модуля</w:t>
      </w:r>
      <w:r w:rsidR="007B176D" w:rsidRPr="00797B63">
        <w:t xml:space="preserve">. </w:t>
      </w:r>
      <w:r w:rsidRPr="00797B63">
        <w:t>Основание запрещается окрашивать либо наносить маркировочные надписи</w:t>
      </w:r>
      <w:r w:rsidR="007B176D" w:rsidRPr="00797B63">
        <w:t xml:space="preserve">. </w:t>
      </w:r>
      <w:r w:rsidRPr="00797B63">
        <w:t>Основание модуля должно быть изолировано от всех ЭРИ и выводов модуля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Согласно условиям эксплуатации модули питания должны быть устойчивы к следующим климатическим воздействиям в соответствии с требованиями</w:t>
      </w:r>
      <w:r w:rsidR="007B176D" w:rsidRPr="00797B63">
        <w:t>: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предельная рабочая температура от +1 °С до +50 °С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верхнее значение относительной влажности воздуха</w:t>
      </w:r>
      <w:r w:rsidR="007B176D" w:rsidRPr="00797B63">
        <w:t xml:space="preserve"> - </w:t>
      </w:r>
      <w:r w:rsidRPr="00797B63">
        <w:t>80% при температуре +25 °С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атмосферное давление от 101 до 107,6 кПа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Модули питания в составе ТЭЗа должны быть устойчивы к следующим механическим воздействиям</w:t>
      </w:r>
      <w:r w:rsidR="007B176D" w:rsidRPr="00797B63">
        <w:t>: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синусоидальной вибрации в диапазоне частот от 5 Гц до 100 Гц при амплитуде виброускорения 1,2 м/с</w:t>
      </w:r>
      <w:r w:rsidR="00F85BE0">
        <w:rPr>
          <w:position w:val="-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>
            <v:imagedata r:id="rId7" o:title=""/>
          </v:shape>
        </w:pict>
      </w:r>
      <w:r w:rsidR="007B176D" w:rsidRPr="00797B63">
        <w:t xml:space="preserve"> (</w:t>
      </w:r>
      <w:r w:rsidRPr="00797B63">
        <w:t>0,12g</w:t>
      </w:r>
      <w:r w:rsidR="007B176D" w:rsidRPr="00797B63">
        <w:t>);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синусоидальной вибрации одной частоты, действующей в диапазоне от 20 до 25 Гц при амплитуде виброускорения 19,6 м/с</w:t>
      </w:r>
      <w:r w:rsidR="00F85BE0">
        <w:rPr>
          <w:position w:val="-4"/>
        </w:rPr>
        <w:pict>
          <v:shape id="_x0000_i1026" type="#_x0000_t75" style="width:8.25pt;height:15pt">
            <v:imagedata r:id="rId8" o:title=""/>
          </v:shape>
        </w:pict>
      </w:r>
      <w:r w:rsidR="007B176D" w:rsidRPr="00797B63">
        <w:t xml:space="preserve"> (</w:t>
      </w:r>
      <w:r w:rsidRPr="00797B63">
        <w:t>2g</w:t>
      </w:r>
      <w:r w:rsidR="007B176D" w:rsidRPr="00797B63">
        <w:t xml:space="preserve">) </w:t>
      </w:r>
      <w:r w:rsidRPr="00797B63">
        <w:t>в течение 30 минут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Конструкция модуля питания не должна иметь резонанса при частотах вибрации от 5 до 100 Гц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Согласно требованиям к транспортированию и хранению, модули питания в составе ТЭЗа или в упакованном виде должны быть прочными при транспортировании</w:t>
      </w:r>
      <w:r w:rsidR="007B176D" w:rsidRPr="00797B63">
        <w:t>: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автомобильным транспортом по дорогам с твердым покрытием на расстояние до 1000 км, по грунтовым дорогам</w:t>
      </w:r>
      <w:r w:rsidR="007B176D" w:rsidRPr="00797B63">
        <w:t xml:space="preserve"> - </w:t>
      </w:r>
      <w:r w:rsidRPr="00797B63">
        <w:t>до 250 км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железнодорожным, воздушным, водным транспортом без ограничения расстояния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Транспортировка должна осуществляться в условиях защиты оборудования от непосредственного воздействия атмосферных осадков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Согласно требованиям по надежности</w:t>
      </w:r>
      <w:r w:rsidR="007B176D" w:rsidRPr="00797B63">
        <w:t>: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средний срок службы модулей должен составлять 200 лет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средняя наработка на отказ не менее 100000 часов</w:t>
      </w:r>
      <w:r w:rsidR="007B176D" w:rsidRPr="00797B63">
        <w:t>.</w:t>
      </w:r>
    </w:p>
    <w:p w:rsidR="00B83640" w:rsidRPr="00797B63" w:rsidRDefault="00B83640" w:rsidP="00797B63">
      <w:pPr>
        <w:keepNext/>
        <w:widowControl w:val="0"/>
        <w:ind w:firstLine="709"/>
      </w:pPr>
    </w:p>
    <w:p w:rsidR="007B176D" w:rsidRPr="00797B63" w:rsidRDefault="007B176D" w:rsidP="00797B63">
      <w:pPr>
        <w:pStyle w:val="2"/>
        <w:widowControl w:val="0"/>
        <w:rPr>
          <w:smallCaps w:val="0"/>
        </w:rPr>
      </w:pPr>
      <w:r w:rsidRPr="00797B63">
        <w:rPr>
          <w:smallCaps w:val="0"/>
        </w:rPr>
        <w:t>1.2</w:t>
      </w:r>
      <w:r w:rsidR="00DA2212" w:rsidRPr="00797B63">
        <w:rPr>
          <w:smallCaps w:val="0"/>
        </w:rPr>
        <w:t xml:space="preserve"> Обзор современных сопоставимых конструкций</w:t>
      </w:r>
    </w:p>
    <w:p w:rsidR="00B83640" w:rsidRPr="00797B63" w:rsidRDefault="00B83640" w:rsidP="00797B63">
      <w:pPr>
        <w:keepNext/>
        <w:widowControl w:val="0"/>
        <w:ind w:firstLine="709"/>
      </w:pPr>
    </w:p>
    <w:p w:rsidR="007B176D" w:rsidRPr="00797B63" w:rsidRDefault="00DA2212" w:rsidP="00797B63">
      <w:pPr>
        <w:keepNext/>
        <w:widowControl w:val="0"/>
        <w:ind w:firstLine="709"/>
      </w:pPr>
      <w:r w:rsidRPr="00797B63">
        <w:t xml:space="preserve">Целью данной бакалаврской работы является исследование модуля </w:t>
      </w:r>
      <w:r w:rsidRPr="00797B63">
        <w:rPr>
          <w:lang w:val="en-US"/>
        </w:rPr>
        <w:t>DC</w:t>
      </w:r>
      <w:r w:rsidRPr="00797B63">
        <w:t>-</w:t>
      </w:r>
      <w:r w:rsidRPr="00797B63">
        <w:rPr>
          <w:lang w:val="en-US"/>
        </w:rPr>
        <w:t>DC</w:t>
      </w:r>
      <w:r w:rsidRPr="00797B63">
        <w:t xml:space="preserve"> преобразователя для ЦАТС</w:t>
      </w:r>
      <w:r w:rsidR="007B176D" w:rsidRPr="00797B63">
        <w:t xml:space="preserve">. </w:t>
      </w:r>
      <w:r w:rsidRPr="00797B63">
        <w:t>Для решения этой задачи и получения лучшего конструкторского решения необходимо произвести обзор конструктивных аналогов</w:t>
      </w:r>
      <w:r w:rsidR="007B176D" w:rsidRPr="00797B63">
        <w:t xml:space="preserve">. </w:t>
      </w:r>
      <w:r w:rsidRPr="00797B63">
        <w:t xml:space="preserve">Фирма </w:t>
      </w:r>
      <w:r w:rsidRPr="00797B63">
        <w:rPr>
          <w:lang w:val="en-US"/>
        </w:rPr>
        <w:t>ERICSSON</w:t>
      </w:r>
      <w:r w:rsidRPr="00797B63">
        <w:t xml:space="preserve"> </w:t>
      </w:r>
      <w:r w:rsidRPr="00797B63">
        <w:rPr>
          <w:lang w:val="en-US"/>
        </w:rPr>
        <w:t>Microelectronics</w:t>
      </w:r>
      <w:r w:rsidRPr="00797B63">
        <w:t xml:space="preserve"> в настоящее время производит одни из лучших аналогов разрабатываемому устройству</w:t>
      </w:r>
      <w:r w:rsidR="007B176D" w:rsidRPr="00797B63">
        <w:t>: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rPr>
          <w:lang w:val="en-US"/>
        </w:rPr>
        <w:t>PKE</w:t>
      </w:r>
      <w:r w:rsidRPr="00797B63">
        <w:t xml:space="preserve"> 4411 </w:t>
      </w:r>
      <w:r w:rsidRPr="00797B63">
        <w:rPr>
          <w:lang w:val="en-US"/>
        </w:rPr>
        <w:t>PI</w:t>
      </w:r>
      <w:r w:rsidR="007B176D" w:rsidRPr="00797B63">
        <w:t xml:space="preserve"> (</w:t>
      </w:r>
      <w:r w:rsidRPr="00797B63">
        <w:t>аналог МП-30</w:t>
      </w:r>
      <w:r w:rsidR="007B176D" w:rsidRPr="00797B63">
        <w:t>);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rPr>
          <w:lang w:val="en-US"/>
        </w:rPr>
        <w:t>PKG</w:t>
      </w:r>
      <w:r w:rsidRPr="00797B63">
        <w:t xml:space="preserve"> 4611 </w:t>
      </w:r>
      <w:r w:rsidRPr="00797B63">
        <w:rPr>
          <w:lang w:val="en-US"/>
        </w:rPr>
        <w:t>PI</w:t>
      </w:r>
      <w:r w:rsidR="007B176D" w:rsidRPr="00797B63">
        <w:t xml:space="preserve"> (</w:t>
      </w:r>
      <w:r w:rsidRPr="00797B63">
        <w:t>аналог МП-60</w:t>
      </w:r>
      <w:r w:rsidR="007B176D" w:rsidRPr="00797B63">
        <w:t>).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 xml:space="preserve">Модуль </w:t>
      </w:r>
      <w:r w:rsidRPr="00797B63">
        <w:rPr>
          <w:lang w:val="en-US"/>
        </w:rPr>
        <w:t>PKE</w:t>
      </w:r>
      <w:r w:rsidRPr="00797B63">
        <w:t xml:space="preserve"> 4411 </w:t>
      </w:r>
      <w:r w:rsidRPr="00797B63">
        <w:rPr>
          <w:lang w:val="en-US"/>
        </w:rPr>
        <w:t>PI</w:t>
      </w:r>
      <w:r w:rsidRPr="00797B63">
        <w:t xml:space="preserve"> относится к серии </w:t>
      </w:r>
      <w:r w:rsidRPr="00797B63">
        <w:rPr>
          <w:lang w:val="en-US"/>
        </w:rPr>
        <w:t>PKE</w:t>
      </w:r>
      <w:r w:rsidRPr="00797B63">
        <w:t xml:space="preserve"> 4000 </w:t>
      </w:r>
      <w:r w:rsidRPr="00797B63">
        <w:rPr>
          <w:lang w:val="en-US"/>
        </w:rPr>
        <w:t>DC</w:t>
      </w:r>
      <w:r w:rsidRPr="00797B63">
        <w:t>-</w:t>
      </w:r>
      <w:r w:rsidRPr="00797B63">
        <w:rPr>
          <w:lang w:val="en-US"/>
        </w:rPr>
        <w:t>DC</w:t>
      </w:r>
      <w:r w:rsidRPr="00797B63">
        <w:t xml:space="preserve"> преобразователей</w:t>
      </w:r>
      <w:r w:rsidR="007B176D" w:rsidRPr="00797B63">
        <w:t xml:space="preserve"> (рис.1.1).</w:t>
      </w:r>
    </w:p>
    <w:p w:rsidR="007B176D" w:rsidRPr="00797B63" w:rsidRDefault="007B176D" w:rsidP="00797B63">
      <w:pPr>
        <w:keepNext/>
        <w:widowControl w:val="0"/>
        <w:ind w:firstLine="709"/>
      </w:pPr>
    </w:p>
    <w:p w:rsidR="007B176D" w:rsidRPr="00797B63" w:rsidRDefault="00F85BE0" w:rsidP="00797B63">
      <w:pPr>
        <w:keepNext/>
        <w:widowControl w:val="0"/>
        <w:ind w:firstLine="709"/>
      </w:pPr>
      <w:r>
        <w:rPr>
          <w:lang w:val="en-US"/>
        </w:rPr>
        <w:pict>
          <v:shape id="_x0000_i1027" type="#_x0000_t75" style="width:201.75pt;height:173.25pt">
            <v:imagedata r:id="rId9" o:title=""/>
          </v:shape>
        </w:pic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 xml:space="preserve">Рисунок </w:t>
      </w:r>
      <w:r w:rsidR="007B176D" w:rsidRPr="00797B63">
        <w:t>1.1</w:t>
      </w:r>
      <w:r w:rsidRPr="00797B63">
        <w:t xml:space="preserve"> </w:t>
      </w:r>
      <w:r w:rsidR="007B176D" w:rsidRPr="00797B63">
        <w:t>-</w:t>
      </w:r>
      <w:r w:rsidRPr="00797B63">
        <w:t xml:space="preserve"> Общий вид </w:t>
      </w:r>
      <w:r w:rsidRPr="00797B63">
        <w:rPr>
          <w:lang w:val="en-US"/>
        </w:rPr>
        <w:t>DC</w:t>
      </w:r>
      <w:r w:rsidRPr="00797B63">
        <w:t>-</w:t>
      </w:r>
      <w:r w:rsidRPr="00797B63">
        <w:rPr>
          <w:lang w:val="en-US"/>
        </w:rPr>
        <w:t>DC</w:t>
      </w:r>
      <w:r w:rsidRPr="00797B63">
        <w:t xml:space="preserve"> преобразователей серии </w:t>
      </w:r>
      <w:r w:rsidRPr="00797B63">
        <w:rPr>
          <w:lang w:val="en-US"/>
        </w:rPr>
        <w:t>PKE</w:t>
      </w:r>
      <w:r w:rsidRPr="00797B63">
        <w:t xml:space="preserve"> 4000</w:t>
      </w:r>
    </w:p>
    <w:p w:rsidR="007B176D" w:rsidRPr="00797B63" w:rsidRDefault="007B176D" w:rsidP="00797B63">
      <w:pPr>
        <w:keepNext/>
        <w:widowControl w:val="0"/>
        <w:ind w:firstLine="709"/>
      </w:pPr>
    </w:p>
    <w:p w:rsidR="007B176D" w:rsidRPr="00797B63" w:rsidRDefault="00DA2212" w:rsidP="00797B63">
      <w:pPr>
        <w:keepNext/>
        <w:widowControl w:val="0"/>
        <w:ind w:firstLine="709"/>
      </w:pPr>
      <w:r w:rsidRPr="00797B63">
        <w:t>Модули этой серии обладают следующими особенностями</w:t>
      </w:r>
      <w:r w:rsidR="007B176D" w:rsidRPr="00797B63">
        <w:t>: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КПД &gt; 86</w:t>
      </w:r>
      <w:r w:rsidR="007B176D" w:rsidRPr="00797B63">
        <w:t>%</w:t>
      </w:r>
      <w:r w:rsidRPr="00797B63">
        <w:t xml:space="preserve"> при полной нагрузке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низкий профиль</w:t>
      </w:r>
      <w:r w:rsidR="007B176D" w:rsidRPr="00797B63">
        <w:t xml:space="preserve"> (</w:t>
      </w:r>
      <w:r w:rsidRPr="00797B63">
        <w:t>10,7 мм</w:t>
      </w:r>
      <w:r w:rsidR="007B176D" w:rsidRPr="00797B63">
        <w:t>);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прочность изоляции вход/выход 1500 В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наработка на отказ &gt;2 млн</w:t>
      </w:r>
      <w:r w:rsidR="007B176D" w:rsidRPr="00797B63">
        <w:t xml:space="preserve">. </w:t>
      </w:r>
      <w:r w:rsidRPr="00797B63">
        <w:t>часов при нагреве корпуса до +75 °С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самодостаточны</w:t>
      </w:r>
      <w:r w:rsidR="007B176D" w:rsidRPr="00797B63">
        <w:t xml:space="preserve"> (</w:t>
      </w:r>
      <w:r w:rsidRPr="00797B63">
        <w:t>не требуют внешних фильтров и радиаторов</w:t>
      </w:r>
      <w:r w:rsidR="007B176D" w:rsidRPr="00797B63">
        <w:t>).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 xml:space="preserve">Модули серии </w:t>
      </w:r>
      <w:r w:rsidRPr="00797B63">
        <w:rPr>
          <w:lang w:val="en-US"/>
        </w:rPr>
        <w:t>PKE</w:t>
      </w:r>
      <w:r w:rsidRPr="00797B63">
        <w:t xml:space="preserve"> являются низкопрофильными </w:t>
      </w:r>
      <w:r w:rsidRPr="00797B63">
        <w:rPr>
          <w:lang w:val="en-US"/>
        </w:rPr>
        <w:t>DC</w:t>
      </w:r>
      <w:r w:rsidRPr="00797B63">
        <w:t>-</w:t>
      </w:r>
      <w:r w:rsidRPr="00797B63">
        <w:rPr>
          <w:lang w:val="en-US"/>
        </w:rPr>
        <w:t>DC</w:t>
      </w:r>
      <w:r w:rsidRPr="00797B63">
        <w:t xml:space="preserve"> преобразователями для архитектур с распределенным питанием в системах 48/60В</w:t>
      </w:r>
      <w:r w:rsidR="007B176D" w:rsidRPr="00797B63">
        <w:t xml:space="preserve"> (</w:t>
      </w:r>
      <w:r w:rsidRPr="00797B63">
        <w:t>телекоммуникационные системы и системы передачи данных</w:t>
      </w:r>
      <w:r w:rsidR="007B176D" w:rsidRPr="00797B63">
        <w:t xml:space="preserve">). </w:t>
      </w:r>
      <w:r w:rsidRPr="00797B63">
        <w:t>Они обеспечивают от 25 до 40 В выходной мощности в исполнении с одним, двумя или тремя выходами</w:t>
      </w:r>
      <w:r w:rsidR="007B176D" w:rsidRPr="00797B63">
        <w:t xml:space="preserve">. </w:t>
      </w:r>
      <w:r w:rsidRPr="00797B63">
        <w:t>Имеют малую площадь, занимаемую на плате</w:t>
      </w:r>
      <w:r w:rsidR="007B176D" w:rsidRPr="00797B63">
        <w:t xml:space="preserve">. </w:t>
      </w:r>
      <w:r w:rsidRPr="00797B63">
        <w:t>Данные модули могут быть установлены на ПП, а также на специальные стандартные установочные блоки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В табл</w:t>
      </w:r>
      <w:r w:rsidR="007B176D" w:rsidRPr="00797B63">
        <w:t>.1.2</w:t>
      </w:r>
      <w:r w:rsidRPr="00797B63">
        <w:t xml:space="preserve"> приведены максимально допустимые значения параметров </w:t>
      </w:r>
      <w:r w:rsidRPr="00797B63">
        <w:rPr>
          <w:lang w:val="en-US"/>
        </w:rPr>
        <w:t>PKE</w:t>
      </w:r>
      <w:r w:rsidRPr="00797B63">
        <w:t xml:space="preserve"> 4411 </w:t>
      </w:r>
      <w:r w:rsidRPr="00797B63">
        <w:rPr>
          <w:lang w:val="en-US"/>
        </w:rPr>
        <w:t>PI</w:t>
      </w:r>
      <w:r w:rsidRPr="00797B63">
        <w:t>, в табл</w:t>
      </w:r>
      <w:r w:rsidR="007B176D" w:rsidRPr="00797B63">
        <w:t xml:space="preserve">.1.3 - </w:t>
      </w:r>
      <w:r w:rsidRPr="00797B63">
        <w:t xml:space="preserve">входные характеристики </w:t>
      </w:r>
      <w:r w:rsidRPr="00797B63">
        <w:rPr>
          <w:lang w:val="en-US"/>
        </w:rPr>
        <w:t>PKE</w:t>
      </w:r>
      <w:r w:rsidRPr="00797B63">
        <w:t xml:space="preserve"> 4411 </w:t>
      </w:r>
      <w:r w:rsidRPr="00797B63">
        <w:rPr>
          <w:lang w:val="en-US"/>
        </w:rPr>
        <w:t>PI</w:t>
      </w:r>
      <w:r w:rsidR="007B176D" w:rsidRPr="00797B63">
        <w:t>.</w:t>
      </w:r>
    </w:p>
    <w:p w:rsidR="00DA2212" w:rsidRPr="00797B63" w:rsidRDefault="007B176D" w:rsidP="00797B63">
      <w:pPr>
        <w:keepNext/>
        <w:widowControl w:val="0"/>
        <w:ind w:left="709" w:firstLine="0"/>
      </w:pPr>
      <w:r w:rsidRPr="00797B63">
        <w:br w:type="page"/>
      </w:r>
      <w:r w:rsidR="00DA2212" w:rsidRPr="00797B63">
        <w:t xml:space="preserve">Таблица </w:t>
      </w:r>
      <w:r w:rsidRPr="00797B63">
        <w:t>1.2</w:t>
      </w:r>
      <w:r w:rsidR="00DA2212" w:rsidRPr="00797B63">
        <w:t xml:space="preserve"> </w:t>
      </w:r>
      <w:r w:rsidRPr="00797B63">
        <w:t>-</w:t>
      </w:r>
      <w:r w:rsidR="00DA2212" w:rsidRPr="00797B63">
        <w:t xml:space="preserve"> Максимально допустимые значения параметров </w:t>
      </w:r>
      <w:r w:rsidR="00DA2212" w:rsidRPr="00797B63">
        <w:rPr>
          <w:lang w:val="en-US"/>
        </w:rPr>
        <w:t>PKE</w:t>
      </w:r>
      <w:r w:rsidR="00DA2212" w:rsidRPr="00797B63">
        <w:t xml:space="preserve"> 4411 </w:t>
      </w:r>
      <w:r w:rsidR="00DA2212" w:rsidRPr="00797B63">
        <w:rPr>
          <w:lang w:val="en-US"/>
        </w:rPr>
        <w:t>PI</w:t>
      </w:r>
    </w:p>
    <w:tbl>
      <w:tblPr>
        <w:tblW w:w="7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7"/>
        <w:gridCol w:w="766"/>
        <w:gridCol w:w="729"/>
      </w:tblGrid>
      <w:tr w:rsidR="00DA2212" w:rsidRPr="00797B63" w:rsidTr="00305E36">
        <w:trPr>
          <w:jc w:val="center"/>
        </w:trPr>
        <w:tc>
          <w:tcPr>
            <w:tcW w:w="6187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Характеристика</w:t>
            </w:r>
          </w:p>
        </w:tc>
        <w:tc>
          <w:tcPr>
            <w:tcW w:w="766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305E36">
              <w:rPr>
                <w:lang w:val="en-US"/>
              </w:rPr>
              <w:t>min</w:t>
            </w:r>
          </w:p>
        </w:tc>
        <w:tc>
          <w:tcPr>
            <w:tcW w:w="729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305E36">
              <w:rPr>
                <w:lang w:val="en-US"/>
              </w:rPr>
              <w:t>max</w:t>
            </w:r>
          </w:p>
        </w:tc>
      </w:tr>
      <w:tr w:rsidR="00DA2212" w:rsidRPr="00797B63" w:rsidTr="00305E36">
        <w:trPr>
          <w:jc w:val="center"/>
        </w:trPr>
        <w:tc>
          <w:tcPr>
            <w:tcW w:w="6187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 xml:space="preserve">Температура корпуса Тк при максимальной выходной мощности,°С </w:t>
            </w:r>
          </w:p>
        </w:tc>
        <w:tc>
          <w:tcPr>
            <w:tcW w:w="766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-45</w:t>
            </w:r>
          </w:p>
        </w:tc>
        <w:tc>
          <w:tcPr>
            <w:tcW w:w="729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+60</w:t>
            </w:r>
          </w:p>
        </w:tc>
      </w:tr>
      <w:tr w:rsidR="00DA2212" w:rsidRPr="00797B63" w:rsidTr="00305E36">
        <w:trPr>
          <w:jc w:val="center"/>
        </w:trPr>
        <w:tc>
          <w:tcPr>
            <w:tcW w:w="6187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Температура хранения Тх, °С</w:t>
            </w:r>
          </w:p>
        </w:tc>
        <w:tc>
          <w:tcPr>
            <w:tcW w:w="766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-55</w:t>
            </w:r>
          </w:p>
        </w:tc>
        <w:tc>
          <w:tcPr>
            <w:tcW w:w="729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+125</w:t>
            </w:r>
          </w:p>
        </w:tc>
      </w:tr>
      <w:tr w:rsidR="00DA2212" w:rsidRPr="00797B63" w:rsidTr="00305E36">
        <w:trPr>
          <w:jc w:val="center"/>
        </w:trPr>
        <w:tc>
          <w:tcPr>
            <w:tcW w:w="6187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 xml:space="preserve">Входное напряжение </w:t>
            </w:r>
            <w:r w:rsidRPr="00305E36">
              <w:rPr>
                <w:lang w:val="en-US"/>
              </w:rPr>
              <w:t>U</w:t>
            </w:r>
            <w:r w:rsidRPr="00797B63">
              <w:t>вх</w:t>
            </w:r>
            <w:r w:rsidR="007B176D" w:rsidRPr="00797B63">
              <w:t>,</w:t>
            </w:r>
            <w:r w:rsidRPr="00797B63">
              <w:t xml:space="preserve"> В</w:t>
            </w:r>
          </w:p>
        </w:tc>
        <w:tc>
          <w:tcPr>
            <w:tcW w:w="766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-0,5</w:t>
            </w:r>
          </w:p>
        </w:tc>
        <w:tc>
          <w:tcPr>
            <w:tcW w:w="729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+75</w:t>
            </w:r>
          </w:p>
        </w:tc>
      </w:tr>
      <w:tr w:rsidR="00DA2212" w:rsidRPr="00797B63" w:rsidTr="00305E36">
        <w:trPr>
          <w:jc w:val="center"/>
        </w:trPr>
        <w:tc>
          <w:tcPr>
            <w:tcW w:w="6187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Прочность изоляции</w:t>
            </w:r>
            <w:r w:rsidR="007B176D" w:rsidRPr="00797B63">
              <w:t xml:space="preserve"> (</w:t>
            </w:r>
            <w:r w:rsidRPr="00797B63">
              <w:t>вход/выход</w:t>
            </w:r>
            <w:r w:rsidR="007B176D" w:rsidRPr="00797B63">
              <w:t xml:space="preserve">) </w:t>
            </w:r>
            <w:r w:rsidRPr="00305E36">
              <w:rPr>
                <w:lang w:val="en-US"/>
              </w:rPr>
              <w:t>U</w:t>
            </w:r>
            <w:r w:rsidRPr="00797B63">
              <w:t>из, В</w:t>
            </w:r>
          </w:p>
        </w:tc>
        <w:tc>
          <w:tcPr>
            <w:tcW w:w="766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1,500</w:t>
            </w:r>
          </w:p>
        </w:tc>
        <w:tc>
          <w:tcPr>
            <w:tcW w:w="729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-</w:t>
            </w:r>
          </w:p>
        </w:tc>
      </w:tr>
      <w:tr w:rsidR="00DA2212" w:rsidRPr="00797B63" w:rsidTr="00305E36">
        <w:trPr>
          <w:jc w:val="center"/>
        </w:trPr>
        <w:tc>
          <w:tcPr>
            <w:tcW w:w="6187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 xml:space="preserve">Напряжение дистанционного управления </w:t>
            </w:r>
            <w:r w:rsidRPr="00305E36">
              <w:rPr>
                <w:lang w:val="en-US"/>
              </w:rPr>
              <w:t>U</w:t>
            </w:r>
            <w:r w:rsidRPr="00797B63">
              <w:t xml:space="preserve">ду на выводе 1, В </w:t>
            </w:r>
          </w:p>
        </w:tc>
        <w:tc>
          <w:tcPr>
            <w:tcW w:w="766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0</w:t>
            </w:r>
          </w:p>
        </w:tc>
        <w:tc>
          <w:tcPr>
            <w:tcW w:w="729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+5</w:t>
            </w:r>
          </w:p>
        </w:tc>
      </w:tr>
      <w:tr w:rsidR="00DA2212" w:rsidRPr="00797B63" w:rsidTr="00305E36">
        <w:trPr>
          <w:jc w:val="center"/>
        </w:trPr>
        <w:tc>
          <w:tcPr>
            <w:tcW w:w="6187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 xml:space="preserve">Напряжение подстройки выхода </w:t>
            </w:r>
            <w:r w:rsidRPr="00305E36">
              <w:rPr>
                <w:lang w:val="en-US"/>
              </w:rPr>
              <w:t>U</w:t>
            </w:r>
            <w:r w:rsidRPr="00797B63">
              <w:t>под на выводе 10, В</w:t>
            </w:r>
          </w:p>
        </w:tc>
        <w:tc>
          <w:tcPr>
            <w:tcW w:w="766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0</w:t>
            </w:r>
          </w:p>
        </w:tc>
        <w:tc>
          <w:tcPr>
            <w:tcW w:w="729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+5</w:t>
            </w:r>
          </w:p>
        </w:tc>
      </w:tr>
    </w:tbl>
    <w:p w:rsidR="00DA2212" w:rsidRPr="00797B63" w:rsidRDefault="00DA2212" w:rsidP="00797B63">
      <w:pPr>
        <w:keepNext/>
        <w:widowControl w:val="0"/>
        <w:ind w:firstLine="709"/>
      </w:pPr>
    </w:p>
    <w:p w:rsidR="00DA2212" w:rsidRPr="00797B63" w:rsidRDefault="00DA2212" w:rsidP="00797B63">
      <w:pPr>
        <w:keepNext/>
        <w:widowControl w:val="0"/>
        <w:ind w:firstLine="709"/>
      </w:pPr>
      <w:r w:rsidRPr="00797B63">
        <w:t xml:space="preserve">Таблица </w:t>
      </w:r>
      <w:r w:rsidR="007B176D" w:rsidRPr="00797B63">
        <w:t>1.3</w:t>
      </w:r>
      <w:r w:rsidRPr="00797B63">
        <w:t xml:space="preserve"> </w:t>
      </w:r>
      <w:r w:rsidR="007B176D" w:rsidRPr="00797B63">
        <w:t>-</w:t>
      </w:r>
      <w:r w:rsidRPr="00797B63">
        <w:t xml:space="preserve"> Входные характеристики </w:t>
      </w:r>
      <w:r w:rsidRPr="00797B63">
        <w:rPr>
          <w:lang w:val="en-US"/>
        </w:rPr>
        <w:t>PKE</w:t>
      </w:r>
      <w:r w:rsidRPr="00797B63">
        <w:t xml:space="preserve"> 4411 </w:t>
      </w:r>
      <w:r w:rsidRPr="00797B63">
        <w:rPr>
          <w:lang w:val="en-US"/>
        </w:rPr>
        <w:t>PI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1"/>
        <w:gridCol w:w="628"/>
        <w:gridCol w:w="1797"/>
        <w:gridCol w:w="661"/>
      </w:tblGrid>
      <w:tr w:rsidR="00DA2212" w:rsidRPr="00797B63" w:rsidTr="00305E36">
        <w:trPr>
          <w:jc w:val="center"/>
        </w:trPr>
        <w:tc>
          <w:tcPr>
            <w:tcW w:w="5001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Характеристики</w:t>
            </w:r>
          </w:p>
        </w:tc>
        <w:tc>
          <w:tcPr>
            <w:tcW w:w="628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305E36">
              <w:rPr>
                <w:lang w:val="en-US"/>
              </w:rPr>
              <w:t>min</w:t>
            </w:r>
          </w:p>
        </w:tc>
        <w:tc>
          <w:tcPr>
            <w:tcW w:w="1797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среднее значение</w:t>
            </w:r>
          </w:p>
        </w:tc>
        <w:tc>
          <w:tcPr>
            <w:tcW w:w="661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305E36">
              <w:rPr>
                <w:lang w:val="en-US"/>
              </w:rPr>
              <w:t>max</w:t>
            </w:r>
          </w:p>
        </w:tc>
      </w:tr>
      <w:tr w:rsidR="00DA2212" w:rsidRPr="00797B63" w:rsidTr="00305E36">
        <w:trPr>
          <w:jc w:val="center"/>
        </w:trPr>
        <w:tc>
          <w:tcPr>
            <w:tcW w:w="5001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Диапазон входных напряжений, В</w:t>
            </w:r>
          </w:p>
        </w:tc>
        <w:tc>
          <w:tcPr>
            <w:tcW w:w="628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38</w:t>
            </w:r>
          </w:p>
        </w:tc>
        <w:tc>
          <w:tcPr>
            <w:tcW w:w="1797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</w:p>
        </w:tc>
        <w:tc>
          <w:tcPr>
            <w:tcW w:w="661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72</w:t>
            </w:r>
          </w:p>
        </w:tc>
      </w:tr>
      <w:tr w:rsidR="00DA2212" w:rsidRPr="00797B63" w:rsidTr="00305E36">
        <w:trPr>
          <w:jc w:val="center"/>
        </w:trPr>
        <w:tc>
          <w:tcPr>
            <w:tcW w:w="5001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 xml:space="preserve">Входное напряжение выключения </w:t>
            </w:r>
            <w:r w:rsidRPr="00305E36">
              <w:rPr>
                <w:lang w:val="en-US"/>
              </w:rPr>
              <w:t>U</w:t>
            </w:r>
            <w:r w:rsidRPr="00797B63">
              <w:t>выкл, В</w:t>
            </w:r>
          </w:p>
        </w:tc>
        <w:tc>
          <w:tcPr>
            <w:tcW w:w="628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</w:p>
        </w:tc>
        <w:tc>
          <w:tcPr>
            <w:tcW w:w="1797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32</w:t>
            </w:r>
          </w:p>
        </w:tc>
        <w:tc>
          <w:tcPr>
            <w:tcW w:w="661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</w:p>
        </w:tc>
      </w:tr>
      <w:tr w:rsidR="00DA2212" w:rsidRPr="00797B63" w:rsidTr="00305E36">
        <w:trPr>
          <w:jc w:val="center"/>
        </w:trPr>
        <w:tc>
          <w:tcPr>
            <w:tcW w:w="5001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 xml:space="preserve">Входное напряжение включения </w:t>
            </w:r>
            <w:r w:rsidRPr="00305E36">
              <w:rPr>
                <w:lang w:val="en-US"/>
              </w:rPr>
              <w:t>U</w:t>
            </w:r>
            <w:r w:rsidRPr="00797B63">
              <w:t>вкл, В</w:t>
            </w:r>
          </w:p>
        </w:tc>
        <w:tc>
          <w:tcPr>
            <w:tcW w:w="628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</w:p>
        </w:tc>
        <w:tc>
          <w:tcPr>
            <w:tcW w:w="1797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33</w:t>
            </w:r>
          </w:p>
        </w:tc>
        <w:tc>
          <w:tcPr>
            <w:tcW w:w="661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</w:p>
        </w:tc>
      </w:tr>
      <w:tr w:rsidR="00DA2212" w:rsidRPr="00797B63" w:rsidTr="00305E36">
        <w:trPr>
          <w:jc w:val="center"/>
        </w:trPr>
        <w:tc>
          <w:tcPr>
            <w:tcW w:w="5001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 xml:space="preserve">Эквивалентное сопротивление при включении </w:t>
            </w:r>
            <w:r w:rsidRPr="00305E36">
              <w:rPr>
                <w:lang w:val="en-US"/>
              </w:rPr>
              <w:t>r</w:t>
            </w:r>
            <w:r w:rsidRPr="00797B63">
              <w:t>э, мОм</w:t>
            </w:r>
          </w:p>
        </w:tc>
        <w:tc>
          <w:tcPr>
            <w:tcW w:w="628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</w:p>
        </w:tc>
        <w:tc>
          <w:tcPr>
            <w:tcW w:w="1797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30</w:t>
            </w:r>
          </w:p>
        </w:tc>
        <w:tc>
          <w:tcPr>
            <w:tcW w:w="661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</w:p>
        </w:tc>
      </w:tr>
      <w:tr w:rsidR="00DA2212" w:rsidRPr="00797B63" w:rsidTr="00305E36">
        <w:trPr>
          <w:jc w:val="center"/>
        </w:trPr>
        <w:tc>
          <w:tcPr>
            <w:tcW w:w="5001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Входная емкость Свх, мкФ</w:t>
            </w:r>
          </w:p>
        </w:tc>
        <w:tc>
          <w:tcPr>
            <w:tcW w:w="628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</w:p>
        </w:tc>
        <w:tc>
          <w:tcPr>
            <w:tcW w:w="1797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1,8</w:t>
            </w:r>
          </w:p>
        </w:tc>
        <w:tc>
          <w:tcPr>
            <w:tcW w:w="661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</w:p>
        </w:tc>
      </w:tr>
      <w:tr w:rsidR="00DA2212" w:rsidRPr="00797B63" w:rsidTr="00305E36">
        <w:trPr>
          <w:jc w:val="center"/>
        </w:trPr>
        <w:tc>
          <w:tcPr>
            <w:tcW w:w="5001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Входной ток в режиме останова Р</w:t>
            </w:r>
            <w:r w:rsidRPr="00305E36">
              <w:rPr>
                <w:lang w:val="en-US"/>
              </w:rPr>
              <w:t>RC</w:t>
            </w:r>
            <w:r w:rsidRPr="00797B63">
              <w:t>, Вт</w:t>
            </w:r>
          </w:p>
        </w:tc>
        <w:tc>
          <w:tcPr>
            <w:tcW w:w="628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</w:p>
        </w:tc>
        <w:tc>
          <w:tcPr>
            <w:tcW w:w="1797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1,0</w:t>
            </w:r>
          </w:p>
        </w:tc>
        <w:tc>
          <w:tcPr>
            <w:tcW w:w="661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</w:p>
        </w:tc>
      </w:tr>
    </w:tbl>
    <w:p w:rsidR="00DA2212" w:rsidRPr="00797B63" w:rsidRDefault="00DA2212" w:rsidP="00797B63">
      <w:pPr>
        <w:keepNext/>
        <w:widowControl w:val="0"/>
        <w:ind w:firstLine="709"/>
        <w:rPr>
          <w:lang w:val="en-US"/>
        </w:rPr>
      </w:pPr>
    </w:p>
    <w:p w:rsidR="007B176D" w:rsidRPr="00797B63" w:rsidRDefault="00DA2212" w:rsidP="00797B63">
      <w:pPr>
        <w:keepNext/>
        <w:widowControl w:val="0"/>
        <w:ind w:firstLine="709"/>
      </w:pPr>
      <w:r w:rsidRPr="00797B63">
        <w:t xml:space="preserve">На </w:t>
      </w:r>
      <w:r w:rsidR="007B176D" w:rsidRPr="00797B63">
        <w:t>рис.1.2</w:t>
      </w:r>
      <w:r w:rsidRPr="00797B63">
        <w:t xml:space="preserve"> изображены габаритно-присоединительные размеры </w:t>
      </w:r>
      <w:r w:rsidRPr="00797B63">
        <w:rPr>
          <w:lang w:val="en-US"/>
        </w:rPr>
        <w:t>DC</w:t>
      </w:r>
      <w:r w:rsidRPr="00797B63">
        <w:t>-</w:t>
      </w:r>
      <w:r w:rsidRPr="00797B63">
        <w:rPr>
          <w:lang w:val="en-US"/>
        </w:rPr>
        <w:t>DC</w:t>
      </w:r>
      <w:r w:rsidRPr="00797B63">
        <w:t xml:space="preserve"> преобразователя </w:t>
      </w:r>
      <w:r w:rsidRPr="00797B63">
        <w:rPr>
          <w:lang w:val="en-US"/>
        </w:rPr>
        <w:t>PKE</w:t>
      </w:r>
      <w:r w:rsidRPr="00797B63">
        <w:t xml:space="preserve"> 4411 </w:t>
      </w:r>
      <w:r w:rsidRPr="00797B63">
        <w:rPr>
          <w:lang w:val="en-US"/>
        </w:rPr>
        <w:t>PI</w:t>
      </w:r>
      <w:r w:rsidRPr="00797B63">
        <w:t xml:space="preserve">, а на </w:t>
      </w:r>
      <w:r w:rsidR="007B176D" w:rsidRPr="00797B63">
        <w:t xml:space="preserve">рис.1.3 - </w:t>
      </w:r>
      <w:r w:rsidRPr="00797B63">
        <w:t xml:space="preserve">общий вид </w:t>
      </w:r>
      <w:r w:rsidRPr="00797B63">
        <w:rPr>
          <w:lang w:val="en-US"/>
        </w:rPr>
        <w:t>DC</w:t>
      </w:r>
      <w:r w:rsidRPr="00797B63">
        <w:t>-</w:t>
      </w:r>
      <w:r w:rsidRPr="00797B63">
        <w:rPr>
          <w:lang w:val="en-US"/>
        </w:rPr>
        <w:t>DC</w:t>
      </w:r>
      <w:r w:rsidRPr="00797B63">
        <w:t xml:space="preserve"> преобразователей серии </w:t>
      </w:r>
      <w:r w:rsidRPr="00797B63">
        <w:rPr>
          <w:lang w:val="en-US"/>
        </w:rPr>
        <w:t>PKG</w:t>
      </w:r>
      <w:r w:rsidRPr="00797B63">
        <w:t xml:space="preserve"> 4000, в том числе модуля </w:t>
      </w:r>
      <w:r w:rsidRPr="00797B63">
        <w:rPr>
          <w:lang w:val="en-US"/>
        </w:rPr>
        <w:t>PKG</w:t>
      </w:r>
      <w:r w:rsidRPr="00797B63">
        <w:t xml:space="preserve"> 4611 </w:t>
      </w:r>
      <w:r w:rsidRPr="00797B63">
        <w:rPr>
          <w:lang w:val="en-US"/>
        </w:rPr>
        <w:t>PI</w:t>
      </w:r>
      <w:r w:rsidR="007B176D" w:rsidRPr="00797B63">
        <w:t>.</w:t>
      </w:r>
    </w:p>
    <w:p w:rsidR="00DA2212" w:rsidRPr="00797B63" w:rsidRDefault="00797B63" w:rsidP="00797B63">
      <w:pPr>
        <w:keepNext/>
        <w:widowControl w:val="0"/>
        <w:ind w:firstLine="709"/>
      </w:pPr>
      <w:r>
        <w:br w:type="page"/>
      </w:r>
      <w:r w:rsidR="00F85BE0">
        <w:pict>
          <v:shape id="_x0000_i1028" type="#_x0000_t75" style="width:263.25pt;height:321.75pt">
            <v:imagedata r:id="rId10" o:title="" croptop="6613f" cropbottom="22061f" cropleft="12475f" cropright="12789f"/>
          </v:shape>
        </w:pict>
      </w:r>
    </w:p>
    <w:p w:rsidR="00DA2212" w:rsidRPr="00797B63" w:rsidRDefault="00DA2212" w:rsidP="00797B63">
      <w:pPr>
        <w:keepNext/>
        <w:widowControl w:val="0"/>
        <w:ind w:firstLine="709"/>
      </w:pPr>
      <w:r w:rsidRPr="00797B63">
        <w:t xml:space="preserve">Рисунок </w:t>
      </w:r>
      <w:r w:rsidR="007B176D" w:rsidRPr="00797B63">
        <w:t>1.2</w:t>
      </w:r>
      <w:r w:rsidRPr="00797B63">
        <w:t xml:space="preserve"> </w:t>
      </w:r>
      <w:r w:rsidR="007B176D" w:rsidRPr="00797B63">
        <w:t>-</w:t>
      </w:r>
      <w:r w:rsidRPr="00797B63">
        <w:t xml:space="preserve"> Габаритно-присоединительные размеры модуля</w:t>
      </w:r>
      <w:r w:rsidR="007B176D" w:rsidRPr="00797B63">
        <w:t xml:space="preserve"> </w:t>
      </w:r>
      <w:r w:rsidRPr="00797B63">
        <w:rPr>
          <w:lang w:val="en-US"/>
        </w:rPr>
        <w:t>PKE</w:t>
      </w:r>
      <w:r w:rsidRPr="00797B63">
        <w:t xml:space="preserve"> 4411 </w:t>
      </w:r>
      <w:r w:rsidRPr="00797B63">
        <w:rPr>
          <w:lang w:val="en-US"/>
        </w:rPr>
        <w:t>PI</w:t>
      </w:r>
    </w:p>
    <w:p w:rsidR="007B176D" w:rsidRPr="00797B63" w:rsidRDefault="007B176D" w:rsidP="00797B63">
      <w:pPr>
        <w:keepNext/>
        <w:widowControl w:val="0"/>
        <w:ind w:firstLine="709"/>
      </w:pPr>
    </w:p>
    <w:p w:rsidR="00DA2212" w:rsidRPr="00797B63" w:rsidRDefault="00F85BE0" w:rsidP="00797B63">
      <w:pPr>
        <w:keepNext/>
        <w:widowControl w:val="0"/>
        <w:ind w:firstLine="709"/>
      </w:pPr>
      <w:r>
        <w:rPr>
          <w:lang w:val="en-US"/>
        </w:rPr>
        <w:pict>
          <v:shape id="_x0000_i1029" type="#_x0000_t75" style="width:169.5pt;height:154.5pt">
            <v:imagedata r:id="rId11" o:title=""/>
          </v:shape>
        </w:pict>
      </w:r>
    </w:p>
    <w:p w:rsidR="00DA2212" w:rsidRPr="00797B63" w:rsidRDefault="00DA2212" w:rsidP="00797B63">
      <w:pPr>
        <w:keepNext/>
        <w:widowControl w:val="0"/>
        <w:ind w:firstLine="709"/>
      </w:pPr>
      <w:r w:rsidRPr="00797B63">
        <w:t xml:space="preserve">Рисунок </w:t>
      </w:r>
      <w:r w:rsidR="007B176D" w:rsidRPr="00797B63">
        <w:t>1.3</w:t>
      </w:r>
      <w:r w:rsidRPr="00797B63">
        <w:t xml:space="preserve"> </w:t>
      </w:r>
      <w:r w:rsidR="007B176D" w:rsidRPr="00797B63">
        <w:t>-</w:t>
      </w:r>
      <w:r w:rsidRPr="00797B63">
        <w:t xml:space="preserve"> Общий вид </w:t>
      </w:r>
      <w:r w:rsidRPr="00797B63">
        <w:rPr>
          <w:lang w:val="en-US"/>
        </w:rPr>
        <w:t>DC</w:t>
      </w:r>
      <w:r w:rsidRPr="00797B63">
        <w:t>-</w:t>
      </w:r>
      <w:r w:rsidRPr="00797B63">
        <w:rPr>
          <w:lang w:val="en-US"/>
        </w:rPr>
        <w:t>DC</w:t>
      </w:r>
      <w:r w:rsidRPr="00797B63">
        <w:t xml:space="preserve"> преобразователей серии </w:t>
      </w:r>
      <w:r w:rsidRPr="00797B63">
        <w:rPr>
          <w:lang w:val="en-US"/>
        </w:rPr>
        <w:t>PKG</w:t>
      </w:r>
      <w:r w:rsidRPr="00797B63">
        <w:t xml:space="preserve"> 4000, в том числе модуля </w:t>
      </w:r>
      <w:r w:rsidRPr="00797B63">
        <w:rPr>
          <w:lang w:val="en-US"/>
        </w:rPr>
        <w:t>PKG</w:t>
      </w:r>
      <w:r w:rsidRPr="00797B63">
        <w:t xml:space="preserve"> 4611 </w:t>
      </w:r>
      <w:r w:rsidRPr="00797B63">
        <w:rPr>
          <w:lang w:val="en-US"/>
        </w:rPr>
        <w:t>PI</w:t>
      </w:r>
    </w:p>
    <w:p w:rsidR="007B176D" w:rsidRPr="00797B63" w:rsidRDefault="007B176D" w:rsidP="00797B63">
      <w:pPr>
        <w:keepNext/>
        <w:widowControl w:val="0"/>
        <w:ind w:firstLine="709"/>
      </w:pPr>
    </w:p>
    <w:p w:rsidR="007B176D" w:rsidRPr="00797B63" w:rsidRDefault="00DA2212" w:rsidP="00797B63">
      <w:pPr>
        <w:keepNext/>
        <w:widowControl w:val="0"/>
        <w:ind w:firstLine="709"/>
      </w:pPr>
      <w:r w:rsidRPr="00797B63">
        <w:t xml:space="preserve">Масса модуля </w:t>
      </w:r>
      <w:r w:rsidRPr="00797B63">
        <w:rPr>
          <w:lang w:val="en-US"/>
        </w:rPr>
        <w:t>PKE</w:t>
      </w:r>
      <w:r w:rsidRPr="00797B63">
        <w:t xml:space="preserve"> 4411 </w:t>
      </w:r>
      <w:r w:rsidRPr="00797B63">
        <w:rPr>
          <w:lang w:val="en-US"/>
        </w:rPr>
        <w:t>PI</w:t>
      </w:r>
      <w:r w:rsidRPr="00797B63">
        <w:t xml:space="preserve"> не превышает 75 г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 xml:space="preserve">Среди аналогов преобразователя МП-60 можно выделить </w:t>
      </w:r>
      <w:r w:rsidRPr="00797B63">
        <w:rPr>
          <w:lang w:val="en-US"/>
        </w:rPr>
        <w:t>DC</w:t>
      </w:r>
      <w:r w:rsidRPr="00797B63">
        <w:t>-</w:t>
      </w:r>
      <w:r w:rsidRPr="00797B63">
        <w:rPr>
          <w:lang w:val="en-US"/>
        </w:rPr>
        <w:t>DC</w:t>
      </w:r>
      <w:r w:rsidRPr="00797B63">
        <w:t xml:space="preserve"> преобразователь </w:t>
      </w:r>
      <w:r w:rsidRPr="00797B63">
        <w:rPr>
          <w:lang w:val="en-US"/>
        </w:rPr>
        <w:t>PKG</w:t>
      </w:r>
      <w:r w:rsidRPr="00797B63">
        <w:t xml:space="preserve"> 4611 </w:t>
      </w:r>
      <w:r w:rsidRPr="00797B63">
        <w:rPr>
          <w:lang w:val="en-US"/>
        </w:rPr>
        <w:t>PI</w:t>
      </w:r>
      <w:r w:rsidRPr="00797B63">
        <w:t xml:space="preserve">, который относится к серии преобразователей </w:t>
      </w:r>
      <w:r w:rsidRPr="00797B63">
        <w:rPr>
          <w:lang w:val="en-US"/>
        </w:rPr>
        <w:t>PKG</w:t>
      </w:r>
      <w:r w:rsidRPr="00797B63">
        <w:t xml:space="preserve"> 4000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 xml:space="preserve">Модули серии </w:t>
      </w:r>
      <w:r w:rsidRPr="00797B63">
        <w:rPr>
          <w:lang w:val="en-US"/>
        </w:rPr>
        <w:t>PKG</w:t>
      </w:r>
      <w:r w:rsidRPr="00797B63">
        <w:t xml:space="preserve"> 4000 обладают следующими особенностями</w:t>
      </w:r>
      <w:r w:rsidR="007B176D" w:rsidRPr="00797B63">
        <w:t>: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КПД &gt; 86</w:t>
      </w:r>
      <w:r w:rsidR="007B176D" w:rsidRPr="00797B63">
        <w:t>%</w:t>
      </w:r>
      <w:r w:rsidRPr="00797B63">
        <w:t xml:space="preserve"> при полной нагрузке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низкий профиль 11мм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прочность изоляции вход/выход 1500 В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наработка на отказ &gt;200 лет при нагреве корпуса до +75 °С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максимальный нагрев корпуса до +100 °С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 xml:space="preserve">Модули серии </w:t>
      </w:r>
      <w:r w:rsidRPr="00797B63">
        <w:rPr>
          <w:lang w:val="en-US"/>
        </w:rPr>
        <w:t>PKG</w:t>
      </w:r>
      <w:r w:rsidRPr="00797B63">
        <w:t xml:space="preserve"> 4000 также используются в качестве </w:t>
      </w:r>
      <w:r w:rsidRPr="00797B63">
        <w:rPr>
          <w:lang w:val="en-US"/>
        </w:rPr>
        <w:t>DC</w:t>
      </w:r>
      <w:r w:rsidRPr="00797B63">
        <w:t>-</w:t>
      </w:r>
      <w:r w:rsidRPr="00797B63">
        <w:rPr>
          <w:lang w:val="en-US"/>
        </w:rPr>
        <w:t>DC</w:t>
      </w:r>
      <w:r w:rsidRPr="00797B63">
        <w:t xml:space="preserve"> преобразователей для архитектур с распределенным питанием в системах</w:t>
      </w:r>
      <w:r w:rsidR="007B176D" w:rsidRPr="00797B63">
        <w:t xml:space="preserve"> </w:t>
      </w:r>
      <w:r w:rsidRPr="00797B63">
        <w:t>48/60 В</w:t>
      </w:r>
      <w:r w:rsidR="007B176D" w:rsidRPr="00797B63">
        <w:t xml:space="preserve">. </w:t>
      </w:r>
      <w:r w:rsidRPr="00797B63">
        <w:t>Они обеспечивают до 60 Вт выходной мощности в исполнении с одним/двумя выходами</w:t>
      </w:r>
      <w:r w:rsidR="007B176D" w:rsidRPr="00797B63">
        <w:t xml:space="preserve">. </w:t>
      </w:r>
      <w:r w:rsidRPr="00797B63">
        <w:t>Занимают небольшую площадь на плате, могут быть установлены на стандартные установочные блоки</w:t>
      </w:r>
      <w:r w:rsidR="007B176D" w:rsidRPr="00797B63">
        <w:t xml:space="preserve">. </w:t>
      </w:r>
      <w:r w:rsidRPr="00797B63">
        <w:t>Благодаря высокому КПД при усиленной конвекции</w:t>
      </w:r>
      <w:r w:rsidR="007B176D" w:rsidRPr="00797B63">
        <w:t xml:space="preserve"> (</w:t>
      </w:r>
      <w:r w:rsidRPr="00797B63">
        <w:t>при обдуве 1 м/с</w:t>
      </w:r>
      <w:r w:rsidR="007B176D" w:rsidRPr="00797B63">
        <w:t xml:space="preserve">) </w:t>
      </w:r>
      <w:r w:rsidRPr="00797B63">
        <w:t>могут работать без внешнего радиатора при полной выходной мощности вплоть до температуры воздуха +65 °С</w:t>
      </w:r>
      <w:r w:rsidR="007B176D" w:rsidRPr="00797B63">
        <w:t xml:space="preserve">. </w:t>
      </w:r>
      <w:r w:rsidRPr="00797B63">
        <w:t>С внешним радиатором температурный диапазон может быть расширен до 100 °С на корпусе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В табл</w:t>
      </w:r>
      <w:r w:rsidR="007B176D" w:rsidRPr="00797B63">
        <w:t>.1.4</w:t>
      </w:r>
      <w:r w:rsidRPr="00797B63">
        <w:t xml:space="preserve"> приведены максимально допустимые значения параметров </w:t>
      </w:r>
      <w:r w:rsidRPr="00797B63">
        <w:rPr>
          <w:lang w:val="en-US"/>
        </w:rPr>
        <w:t>PKG</w:t>
      </w:r>
      <w:r w:rsidRPr="00797B63">
        <w:t xml:space="preserve"> 4611 </w:t>
      </w:r>
      <w:r w:rsidRPr="00797B63">
        <w:rPr>
          <w:lang w:val="en-US"/>
        </w:rPr>
        <w:t>PI</w:t>
      </w:r>
      <w:r w:rsidR="00593307" w:rsidRPr="00797B63">
        <w:t>, а в табл</w:t>
      </w:r>
      <w:r w:rsidR="007B176D" w:rsidRPr="00797B63">
        <w:t xml:space="preserve">.1.5 - </w:t>
      </w:r>
      <w:r w:rsidR="00593307" w:rsidRPr="00797B63">
        <w:t xml:space="preserve">входные характеристики </w:t>
      </w:r>
      <w:r w:rsidR="00593307" w:rsidRPr="00797B63">
        <w:rPr>
          <w:lang w:val="en-US"/>
        </w:rPr>
        <w:t>PKG</w:t>
      </w:r>
      <w:r w:rsidR="00593307" w:rsidRPr="00797B63">
        <w:t xml:space="preserve"> 4611 </w:t>
      </w:r>
      <w:r w:rsidR="00593307" w:rsidRPr="00797B63">
        <w:rPr>
          <w:lang w:val="en-US"/>
        </w:rPr>
        <w:t>PI</w:t>
      </w:r>
      <w:r w:rsidR="007B176D" w:rsidRPr="00797B63">
        <w:t>.</w:t>
      </w:r>
    </w:p>
    <w:p w:rsidR="007B176D" w:rsidRPr="00797B63" w:rsidRDefault="007B176D" w:rsidP="00797B63">
      <w:pPr>
        <w:keepNext/>
        <w:widowControl w:val="0"/>
        <w:ind w:firstLine="709"/>
      </w:pPr>
    </w:p>
    <w:p w:rsidR="00DA2212" w:rsidRPr="00797B63" w:rsidRDefault="00DA2212" w:rsidP="00797B63">
      <w:pPr>
        <w:keepNext/>
        <w:widowControl w:val="0"/>
        <w:ind w:left="709" w:firstLine="0"/>
      </w:pPr>
      <w:r w:rsidRPr="00797B63">
        <w:t xml:space="preserve">Таблица </w:t>
      </w:r>
      <w:r w:rsidR="007B176D" w:rsidRPr="00797B63">
        <w:t>1.4</w:t>
      </w:r>
      <w:r w:rsidRPr="00797B63">
        <w:t xml:space="preserve"> </w:t>
      </w:r>
      <w:r w:rsidR="007B176D" w:rsidRPr="00797B63">
        <w:t>-</w:t>
      </w:r>
      <w:r w:rsidRPr="00797B63">
        <w:t xml:space="preserve"> Максимально допустимые значения параметров </w:t>
      </w:r>
      <w:r w:rsidRPr="00797B63">
        <w:rPr>
          <w:lang w:val="en-US"/>
        </w:rPr>
        <w:t>PKG</w:t>
      </w:r>
      <w:r w:rsidRPr="00797B63">
        <w:t xml:space="preserve"> 4611 </w:t>
      </w:r>
      <w:r w:rsidRPr="00797B63">
        <w:rPr>
          <w:lang w:val="en-US"/>
        </w:rPr>
        <w:t>PI</w:t>
      </w:r>
    </w:p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4"/>
        <w:gridCol w:w="947"/>
        <w:gridCol w:w="1080"/>
      </w:tblGrid>
      <w:tr w:rsidR="00DA2212" w:rsidRPr="00797B63" w:rsidTr="00305E36">
        <w:trPr>
          <w:jc w:val="center"/>
        </w:trPr>
        <w:tc>
          <w:tcPr>
            <w:tcW w:w="6604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Характеристика</w:t>
            </w:r>
          </w:p>
        </w:tc>
        <w:tc>
          <w:tcPr>
            <w:tcW w:w="947" w:type="dxa"/>
            <w:shd w:val="clear" w:color="auto" w:fill="auto"/>
          </w:tcPr>
          <w:p w:rsidR="00DA2212" w:rsidRPr="00305E36" w:rsidRDefault="00DA2212" w:rsidP="00305E36">
            <w:pPr>
              <w:pStyle w:val="afb"/>
              <w:keepNext/>
              <w:widowControl w:val="0"/>
              <w:rPr>
                <w:lang w:val="en-US"/>
              </w:rPr>
            </w:pPr>
            <w:r w:rsidRPr="00305E36">
              <w:rPr>
                <w:lang w:val="en-US"/>
              </w:rPr>
              <w:t>min</w:t>
            </w:r>
          </w:p>
        </w:tc>
        <w:tc>
          <w:tcPr>
            <w:tcW w:w="1080" w:type="dxa"/>
            <w:shd w:val="clear" w:color="auto" w:fill="auto"/>
          </w:tcPr>
          <w:p w:rsidR="00DA2212" w:rsidRPr="00305E36" w:rsidRDefault="00DA2212" w:rsidP="00305E36">
            <w:pPr>
              <w:pStyle w:val="afb"/>
              <w:keepNext/>
              <w:widowControl w:val="0"/>
              <w:rPr>
                <w:lang w:val="en-US"/>
              </w:rPr>
            </w:pPr>
            <w:r w:rsidRPr="00305E36">
              <w:rPr>
                <w:lang w:val="en-US"/>
              </w:rPr>
              <w:t>max</w:t>
            </w:r>
          </w:p>
        </w:tc>
      </w:tr>
      <w:tr w:rsidR="00DA2212" w:rsidRPr="00797B63" w:rsidTr="00305E36">
        <w:trPr>
          <w:jc w:val="center"/>
        </w:trPr>
        <w:tc>
          <w:tcPr>
            <w:tcW w:w="6604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 xml:space="preserve">Температура корпуса Тк при максимальной выходной мощности,°С </w:t>
            </w:r>
          </w:p>
        </w:tc>
        <w:tc>
          <w:tcPr>
            <w:tcW w:w="947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-45</w:t>
            </w:r>
          </w:p>
        </w:tc>
        <w:tc>
          <w:tcPr>
            <w:tcW w:w="1080" w:type="dxa"/>
            <w:shd w:val="clear" w:color="auto" w:fill="auto"/>
          </w:tcPr>
          <w:p w:rsidR="00DA2212" w:rsidRPr="00305E36" w:rsidRDefault="00DA2212" w:rsidP="00305E36">
            <w:pPr>
              <w:pStyle w:val="afb"/>
              <w:keepNext/>
              <w:widowControl w:val="0"/>
              <w:rPr>
                <w:lang w:val="en-US"/>
              </w:rPr>
            </w:pPr>
            <w:r w:rsidRPr="00797B63">
              <w:t>+</w:t>
            </w:r>
            <w:r w:rsidRPr="00305E36">
              <w:rPr>
                <w:lang w:val="en-US"/>
              </w:rPr>
              <w:t>100</w:t>
            </w:r>
          </w:p>
        </w:tc>
      </w:tr>
      <w:tr w:rsidR="00DA2212" w:rsidRPr="00797B63" w:rsidTr="00305E36">
        <w:trPr>
          <w:jc w:val="center"/>
        </w:trPr>
        <w:tc>
          <w:tcPr>
            <w:tcW w:w="6604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Температура хранения Тх, °С</w:t>
            </w:r>
          </w:p>
        </w:tc>
        <w:tc>
          <w:tcPr>
            <w:tcW w:w="947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-55</w:t>
            </w:r>
          </w:p>
        </w:tc>
        <w:tc>
          <w:tcPr>
            <w:tcW w:w="1080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+125</w:t>
            </w:r>
          </w:p>
        </w:tc>
      </w:tr>
      <w:tr w:rsidR="00DA2212" w:rsidRPr="00797B63" w:rsidTr="00305E36">
        <w:trPr>
          <w:jc w:val="center"/>
        </w:trPr>
        <w:tc>
          <w:tcPr>
            <w:tcW w:w="6604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 xml:space="preserve">Входное напряжение </w:t>
            </w:r>
            <w:r w:rsidRPr="00305E36">
              <w:rPr>
                <w:lang w:val="en-US"/>
              </w:rPr>
              <w:t>U</w:t>
            </w:r>
            <w:r w:rsidRPr="00797B63">
              <w:t>вх</w:t>
            </w:r>
            <w:r w:rsidR="007B176D" w:rsidRPr="00797B63">
              <w:t>,</w:t>
            </w:r>
            <w:r w:rsidRPr="00797B63">
              <w:t xml:space="preserve"> В</w:t>
            </w:r>
          </w:p>
        </w:tc>
        <w:tc>
          <w:tcPr>
            <w:tcW w:w="947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-0,5</w:t>
            </w:r>
          </w:p>
        </w:tc>
        <w:tc>
          <w:tcPr>
            <w:tcW w:w="1080" w:type="dxa"/>
            <w:shd w:val="clear" w:color="auto" w:fill="auto"/>
          </w:tcPr>
          <w:p w:rsidR="00DA2212" w:rsidRPr="00305E36" w:rsidRDefault="00DA2212" w:rsidP="00305E36">
            <w:pPr>
              <w:pStyle w:val="afb"/>
              <w:keepNext/>
              <w:widowControl w:val="0"/>
              <w:rPr>
                <w:lang w:val="en-US"/>
              </w:rPr>
            </w:pPr>
            <w:r w:rsidRPr="00797B63">
              <w:t>+</w:t>
            </w:r>
            <w:r w:rsidRPr="00305E36">
              <w:rPr>
                <w:lang w:val="en-US"/>
              </w:rPr>
              <w:t>80</w:t>
            </w:r>
          </w:p>
        </w:tc>
      </w:tr>
      <w:tr w:rsidR="00DA2212" w:rsidRPr="00797B63" w:rsidTr="00305E36">
        <w:trPr>
          <w:jc w:val="center"/>
        </w:trPr>
        <w:tc>
          <w:tcPr>
            <w:tcW w:w="6604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Прочность изоляции</w:t>
            </w:r>
            <w:r w:rsidR="007B176D" w:rsidRPr="00797B63">
              <w:t xml:space="preserve"> (</w:t>
            </w:r>
            <w:r w:rsidRPr="00797B63">
              <w:t>вход/выход</w:t>
            </w:r>
            <w:r w:rsidR="007B176D" w:rsidRPr="00797B63">
              <w:t xml:space="preserve">) </w:t>
            </w:r>
            <w:r w:rsidRPr="00305E36">
              <w:rPr>
                <w:lang w:val="en-US"/>
              </w:rPr>
              <w:t>U</w:t>
            </w:r>
            <w:r w:rsidRPr="00797B63">
              <w:t xml:space="preserve">из, В </w:t>
            </w:r>
          </w:p>
        </w:tc>
        <w:tc>
          <w:tcPr>
            <w:tcW w:w="947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1,500</w:t>
            </w:r>
          </w:p>
        </w:tc>
        <w:tc>
          <w:tcPr>
            <w:tcW w:w="1080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-</w:t>
            </w:r>
          </w:p>
        </w:tc>
      </w:tr>
      <w:tr w:rsidR="00DA2212" w:rsidRPr="00797B63" w:rsidTr="00305E36">
        <w:trPr>
          <w:jc w:val="center"/>
        </w:trPr>
        <w:tc>
          <w:tcPr>
            <w:tcW w:w="6604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 xml:space="preserve">Напряжение дистанционного управления </w:t>
            </w:r>
            <w:r w:rsidRPr="00305E36">
              <w:rPr>
                <w:lang w:val="en-US"/>
              </w:rPr>
              <w:t>U</w:t>
            </w:r>
            <w:r w:rsidRPr="00797B63">
              <w:t xml:space="preserve">ду на выводе 1, В </w:t>
            </w:r>
          </w:p>
        </w:tc>
        <w:tc>
          <w:tcPr>
            <w:tcW w:w="947" w:type="dxa"/>
            <w:shd w:val="clear" w:color="auto" w:fill="auto"/>
          </w:tcPr>
          <w:p w:rsidR="00DA2212" w:rsidRPr="00305E36" w:rsidRDefault="00DA2212" w:rsidP="00305E36">
            <w:pPr>
              <w:pStyle w:val="afb"/>
              <w:keepNext/>
              <w:widowControl w:val="0"/>
              <w:rPr>
                <w:lang w:val="en-US"/>
              </w:rPr>
            </w:pPr>
            <w:r w:rsidRPr="00305E36">
              <w:rPr>
                <w:lang w:val="en-US"/>
              </w:rPr>
              <w:t>-10</w:t>
            </w:r>
          </w:p>
        </w:tc>
        <w:tc>
          <w:tcPr>
            <w:tcW w:w="1080" w:type="dxa"/>
            <w:shd w:val="clear" w:color="auto" w:fill="auto"/>
          </w:tcPr>
          <w:p w:rsidR="00DA2212" w:rsidRPr="00305E36" w:rsidRDefault="00DA2212" w:rsidP="00305E36">
            <w:pPr>
              <w:pStyle w:val="afb"/>
              <w:keepNext/>
              <w:widowControl w:val="0"/>
              <w:rPr>
                <w:lang w:val="en-US"/>
              </w:rPr>
            </w:pPr>
            <w:r w:rsidRPr="00797B63">
              <w:t>+</w:t>
            </w:r>
            <w:r w:rsidRPr="00305E36">
              <w:rPr>
                <w:lang w:val="en-US"/>
              </w:rPr>
              <w:t>10</w:t>
            </w:r>
          </w:p>
        </w:tc>
      </w:tr>
      <w:tr w:rsidR="00DA2212" w:rsidRPr="00797B63" w:rsidTr="00305E36">
        <w:trPr>
          <w:jc w:val="center"/>
        </w:trPr>
        <w:tc>
          <w:tcPr>
            <w:tcW w:w="6604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 xml:space="preserve">Напряжение подстройки выхода </w:t>
            </w:r>
            <w:r w:rsidRPr="00305E36">
              <w:rPr>
                <w:lang w:val="en-US"/>
              </w:rPr>
              <w:t>U</w:t>
            </w:r>
            <w:r w:rsidRPr="00797B63">
              <w:t>под на выводе 10, В</w:t>
            </w:r>
          </w:p>
        </w:tc>
        <w:tc>
          <w:tcPr>
            <w:tcW w:w="947" w:type="dxa"/>
            <w:shd w:val="clear" w:color="auto" w:fill="auto"/>
          </w:tcPr>
          <w:p w:rsidR="00DA2212" w:rsidRPr="00305E36" w:rsidRDefault="00DA2212" w:rsidP="00305E36">
            <w:pPr>
              <w:pStyle w:val="afb"/>
              <w:keepNext/>
              <w:widowControl w:val="0"/>
              <w:rPr>
                <w:lang w:val="en-US"/>
              </w:rPr>
            </w:pPr>
            <w:r w:rsidRPr="00305E36">
              <w:rPr>
                <w:lang w:val="en-US"/>
              </w:rPr>
              <w:t>-10</w:t>
            </w:r>
          </w:p>
        </w:tc>
        <w:tc>
          <w:tcPr>
            <w:tcW w:w="1080" w:type="dxa"/>
            <w:shd w:val="clear" w:color="auto" w:fill="auto"/>
          </w:tcPr>
          <w:p w:rsidR="00DA2212" w:rsidRPr="00305E36" w:rsidRDefault="00DA2212" w:rsidP="00305E36">
            <w:pPr>
              <w:pStyle w:val="afb"/>
              <w:keepNext/>
              <w:widowControl w:val="0"/>
              <w:rPr>
                <w:lang w:val="en-US"/>
              </w:rPr>
            </w:pPr>
            <w:r w:rsidRPr="00797B63">
              <w:t>+</w:t>
            </w:r>
            <w:r w:rsidRPr="00305E36">
              <w:rPr>
                <w:lang w:val="en-US"/>
              </w:rPr>
              <w:t>10</w:t>
            </w:r>
          </w:p>
        </w:tc>
      </w:tr>
    </w:tbl>
    <w:p w:rsidR="007B176D" w:rsidRPr="00797B63" w:rsidRDefault="007B176D" w:rsidP="00797B63">
      <w:pPr>
        <w:keepNext/>
        <w:widowControl w:val="0"/>
        <w:ind w:firstLine="709"/>
      </w:pPr>
    </w:p>
    <w:p w:rsidR="00DA2212" w:rsidRPr="00797B63" w:rsidRDefault="00DA2212" w:rsidP="00797B63">
      <w:pPr>
        <w:keepNext/>
        <w:widowControl w:val="0"/>
        <w:ind w:firstLine="709"/>
      </w:pPr>
      <w:r w:rsidRPr="00797B63">
        <w:t xml:space="preserve">Таблица </w:t>
      </w:r>
      <w:r w:rsidR="007B176D" w:rsidRPr="00797B63">
        <w:t>1.5</w:t>
      </w:r>
      <w:r w:rsidRPr="00797B63">
        <w:t xml:space="preserve"> </w:t>
      </w:r>
      <w:r w:rsidR="007B176D" w:rsidRPr="00797B63">
        <w:t>-</w:t>
      </w:r>
      <w:r w:rsidRPr="00797B63">
        <w:t xml:space="preserve"> Входные характеристики </w:t>
      </w:r>
      <w:r w:rsidRPr="00797B63">
        <w:rPr>
          <w:lang w:val="en-US"/>
        </w:rPr>
        <w:t>PKG</w:t>
      </w:r>
      <w:r w:rsidRPr="00797B63">
        <w:t xml:space="preserve"> 4611 </w:t>
      </w:r>
      <w:r w:rsidRPr="00797B63">
        <w:rPr>
          <w:lang w:val="en-US"/>
        </w:rPr>
        <w:t>PI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6"/>
        <w:gridCol w:w="843"/>
        <w:gridCol w:w="1137"/>
        <w:gridCol w:w="823"/>
      </w:tblGrid>
      <w:tr w:rsidR="00DA2212" w:rsidRPr="00797B63" w:rsidTr="00305E36">
        <w:trPr>
          <w:jc w:val="center"/>
        </w:trPr>
        <w:tc>
          <w:tcPr>
            <w:tcW w:w="5936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Характеристики</w:t>
            </w:r>
          </w:p>
        </w:tc>
        <w:tc>
          <w:tcPr>
            <w:tcW w:w="843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305E36">
              <w:rPr>
                <w:lang w:val="en-US"/>
              </w:rPr>
              <w:t>min</w:t>
            </w:r>
          </w:p>
        </w:tc>
        <w:tc>
          <w:tcPr>
            <w:tcW w:w="1137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среднее значение</w:t>
            </w:r>
          </w:p>
        </w:tc>
        <w:tc>
          <w:tcPr>
            <w:tcW w:w="823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305E36">
              <w:rPr>
                <w:lang w:val="en-US"/>
              </w:rPr>
              <w:t>max</w:t>
            </w:r>
          </w:p>
        </w:tc>
      </w:tr>
      <w:tr w:rsidR="00DA2212" w:rsidRPr="00797B63" w:rsidTr="00305E36">
        <w:trPr>
          <w:jc w:val="center"/>
        </w:trPr>
        <w:tc>
          <w:tcPr>
            <w:tcW w:w="5936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 xml:space="preserve">Диапазон входных напряжений </w:t>
            </w:r>
            <w:r w:rsidRPr="00305E36">
              <w:rPr>
                <w:lang w:val="en-US"/>
              </w:rPr>
              <w:t>U</w:t>
            </w:r>
            <w:r w:rsidRPr="00797B63">
              <w:t>, В</w:t>
            </w:r>
          </w:p>
        </w:tc>
        <w:tc>
          <w:tcPr>
            <w:tcW w:w="843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38</w:t>
            </w:r>
          </w:p>
        </w:tc>
        <w:tc>
          <w:tcPr>
            <w:tcW w:w="1137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</w:p>
        </w:tc>
        <w:tc>
          <w:tcPr>
            <w:tcW w:w="823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72</w:t>
            </w:r>
          </w:p>
        </w:tc>
      </w:tr>
      <w:tr w:rsidR="00DA2212" w:rsidRPr="00797B63" w:rsidTr="00305E36">
        <w:trPr>
          <w:jc w:val="center"/>
        </w:trPr>
        <w:tc>
          <w:tcPr>
            <w:tcW w:w="5936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 xml:space="preserve">Входное напряжение выключения </w:t>
            </w:r>
            <w:r w:rsidRPr="00305E36">
              <w:rPr>
                <w:lang w:val="en-US"/>
              </w:rPr>
              <w:t>U</w:t>
            </w:r>
            <w:r w:rsidRPr="00797B63">
              <w:t>выкл, В</w:t>
            </w:r>
          </w:p>
        </w:tc>
        <w:tc>
          <w:tcPr>
            <w:tcW w:w="843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</w:p>
        </w:tc>
        <w:tc>
          <w:tcPr>
            <w:tcW w:w="1137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32</w:t>
            </w:r>
          </w:p>
        </w:tc>
        <w:tc>
          <w:tcPr>
            <w:tcW w:w="823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</w:p>
        </w:tc>
      </w:tr>
      <w:tr w:rsidR="00DA2212" w:rsidRPr="00797B63" w:rsidTr="00305E36">
        <w:trPr>
          <w:jc w:val="center"/>
        </w:trPr>
        <w:tc>
          <w:tcPr>
            <w:tcW w:w="5936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 xml:space="preserve">Входное напряжение включения </w:t>
            </w:r>
            <w:r w:rsidRPr="00305E36">
              <w:rPr>
                <w:lang w:val="en-US"/>
              </w:rPr>
              <w:t>U</w:t>
            </w:r>
            <w:r w:rsidRPr="00797B63">
              <w:t>вкл, В</w:t>
            </w:r>
          </w:p>
        </w:tc>
        <w:tc>
          <w:tcPr>
            <w:tcW w:w="843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</w:p>
        </w:tc>
        <w:tc>
          <w:tcPr>
            <w:tcW w:w="1137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33</w:t>
            </w:r>
          </w:p>
        </w:tc>
        <w:tc>
          <w:tcPr>
            <w:tcW w:w="823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</w:p>
        </w:tc>
      </w:tr>
      <w:tr w:rsidR="00DA2212" w:rsidRPr="00797B63" w:rsidTr="00305E36">
        <w:trPr>
          <w:jc w:val="center"/>
        </w:trPr>
        <w:tc>
          <w:tcPr>
            <w:tcW w:w="5936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 xml:space="preserve">Эквивалентное сопротивление при включении </w:t>
            </w:r>
            <w:r w:rsidRPr="00305E36">
              <w:rPr>
                <w:lang w:val="en-US"/>
              </w:rPr>
              <w:t>r</w:t>
            </w:r>
            <w:r w:rsidRPr="00797B63">
              <w:t>э, мОм</w:t>
            </w:r>
          </w:p>
        </w:tc>
        <w:tc>
          <w:tcPr>
            <w:tcW w:w="843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</w:p>
        </w:tc>
        <w:tc>
          <w:tcPr>
            <w:tcW w:w="1137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30</w:t>
            </w:r>
          </w:p>
        </w:tc>
        <w:tc>
          <w:tcPr>
            <w:tcW w:w="823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</w:p>
        </w:tc>
      </w:tr>
      <w:tr w:rsidR="00DA2212" w:rsidRPr="00797B63" w:rsidTr="00305E36">
        <w:trPr>
          <w:jc w:val="center"/>
        </w:trPr>
        <w:tc>
          <w:tcPr>
            <w:tcW w:w="5936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Входная емкость Свх, мкФ</w:t>
            </w:r>
          </w:p>
        </w:tc>
        <w:tc>
          <w:tcPr>
            <w:tcW w:w="843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</w:p>
        </w:tc>
        <w:tc>
          <w:tcPr>
            <w:tcW w:w="1137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1,8</w:t>
            </w:r>
          </w:p>
        </w:tc>
        <w:tc>
          <w:tcPr>
            <w:tcW w:w="823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</w:p>
        </w:tc>
      </w:tr>
      <w:tr w:rsidR="00DA2212" w:rsidRPr="00797B63" w:rsidTr="00305E36">
        <w:trPr>
          <w:trHeight w:val="351"/>
          <w:jc w:val="center"/>
        </w:trPr>
        <w:tc>
          <w:tcPr>
            <w:tcW w:w="5936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Входной ток в режиме останова Р</w:t>
            </w:r>
            <w:r w:rsidRPr="00305E36">
              <w:rPr>
                <w:lang w:val="en-US"/>
              </w:rPr>
              <w:t>RC</w:t>
            </w:r>
            <w:r w:rsidRPr="00797B63">
              <w:t>, Вт</w:t>
            </w:r>
            <w:r w:rsidR="007B176D" w:rsidRPr="00797B63">
              <w:t xml:space="preserve"> (</w:t>
            </w:r>
            <w:r w:rsidRPr="00305E36">
              <w:rPr>
                <w:lang w:val="en-US"/>
              </w:rPr>
              <w:t>U</w:t>
            </w:r>
            <w:r w:rsidRPr="00797B63">
              <w:t xml:space="preserve"> = 53В, Тк = +25°С</w:t>
            </w:r>
            <w:r w:rsidR="007B176D" w:rsidRPr="00797B63">
              <w:t xml:space="preserve">) </w:t>
            </w:r>
          </w:p>
        </w:tc>
        <w:tc>
          <w:tcPr>
            <w:tcW w:w="843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</w:p>
        </w:tc>
        <w:tc>
          <w:tcPr>
            <w:tcW w:w="1137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1,0</w:t>
            </w:r>
          </w:p>
        </w:tc>
        <w:tc>
          <w:tcPr>
            <w:tcW w:w="823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</w:p>
        </w:tc>
      </w:tr>
      <w:tr w:rsidR="00DA2212" w:rsidRPr="00797B63" w:rsidTr="00305E36">
        <w:trPr>
          <w:trHeight w:val="351"/>
          <w:jc w:val="center"/>
        </w:trPr>
        <w:tc>
          <w:tcPr>
            <w:tcW w:w="5936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Мощность холостого хода Рхх, Вт</w:t>
            </w:r>
            <w:r w:rsidR="007B176D" w:rsidRPr="00797B63">
              <w:t xml:space="preserve"> (</w:t>
            </w:r>
            <w:r w:rsidRPr="00305E36">
              <w:rPr>
                <w:lang w:val="en-US"/>
              </w:rPr>
              <w:t>Io</w:t>
            </w:r>
            <w:r w:rsidRPr="00797B63">
              <w:t xml:space="preserve"> = 0, Тк =</w:t>
            </w:r>
            <w:r w:rsidR="007B176D" w:rsidRPr="00797B63">
              <w:t xml:space="preserve"> - </w:t>
            </w:r>
            <w:r w:rsidRPr="00797B63">
              <w:t>30</w:t>
            </w:r>
            <w:r w:rsidR="007B176D" w:rsidRPr="00797B63">
              <w:t xml:space="preserve">... </w:t>
            </w:r>
            <w:r w:rsidRPr="00797B63">
              <w:t>+90°С</w:t>
            </w:r>
            <w:r w:rsidR="007B176D" w:rsidRPr="00797B63">
              <w:t xml:space="preserve">) </w:t>
            </w:r>
          </w:p>
        </w:tc>
        <w:tc>
          <w:tcPr>
            <w:tcW w:w="843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</w:p>
        </w:tc>
        <w:tc>
          <w:tcPr>
            <w:tcW w:w="1137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1,5</w:t>
            </w:r>
          </w:p>
        </w:tc>
        <w:tc>
          <w:tcPr>
            <w:tcW w:w="823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2,0</w:t>
            </w:r>
          </w:p>
        </w:tc>
      </w:tr>
    </w:tbl>
    <w:p w:rsidR="00DA2212" w:rsidRPr="00797B63" w:rsidRDefault="00DA2212" w:rsidP="00797B63">
      <w:pPr>
        <w:keepNext/>
        <w:widowControl w:val="0"/>
        <w:ind w:firstLine="709"/>
      </w:pPr>
    </w:p>
    <w:p w:rsidR="007B176D" w:rsidRPr="00797B63" w:rsidRDefault="00DA2212" w:rsidP="00797B63">
      <w:pPr>
        <w:keepNext/>
        <w:widowControl w:val="0"/>
        <w:ind w:firstLine="709"/>
      </w:pPr>
      <w:r w:rsidRPr="00797B63">
        <w:t xml:space="preserve">На </w:t>
      </w:r>
      <w:r w:rsidR="007B176D" w:rsidRPr="00797B63">
        <w:t>рис.1.4</w:t>
      </w:r>
      <w:r w:rsidRPr="00797B63">
        <w:t xml:space="preserve"> изображены габаритно-присоединительные размеры </w:t>
      </w:r>
      <w:r w:rsidRPr="00797B63">
        <w:rPr>
          <w:lang w:val="en-US"/>
        </w:rPr>
        <w:t>DC</w:t>
      </w:r>
      <w:r w:rsidRPr="00797B63">
        <w:t>-</w:t>
      </w:r>
      <w:r w:rsidRPr="00797B63">
        <w:rPr>
          <w:lang w:val="en-US"/>
        </w:rPr>
        <w:t>DC</w:t>
      </w:r>
      <w:r w:rsidRPr="00797B63">
        <w:t xml:space="preserve"> преобразователя </w:t>
      </w:r>
      <w:r w:rsidRPr="00797B63">
        <w:rPr>
          <w:lang w:val="en-US"/>
        </w:rPr>
        <w:t>PKG</w:t>
      </w:r>
      <w:r w:rsidRPr="00797B63">
        <w:t xml:space="preserve"> 4611 </w:t>
      </w:r>
      <w:r w:rsidRPr="00797B63">
        <w:rPr>
          <w:lang w:val="en-US"/>
        </w:rPr>
        <w:t>PI</w:t>
      </w:r>
      <w:r w:rsidR="007B176D" w:rsidRPr="00797B63">
        <w:t>.</w:t>
      </w:r>
    </w:p>
    <w:p w:rsidR="007B176D" w:rsidRPr="00797B63" w:rsidRDefault="007B176D" w:rsidP="00797B63">
      <w:pPr>
        <w:keepNext/>
        <w:widowControl w:val="0"/>
        <w:ind w:firstLine="709"/>
      </w:pPr>
    </w:p>
    <w:p w:rsidR="00DA2212" w:rsidRPr="00797B63" w:rsidRDefault="00F85BE0" w:rsidP="00797B63">
      <w:pPr>
        <w:keepNext/>
        <w:widowControl w:val="0"/>
        <w:ind w:firstLine="709"/>
        <w:rPr>
          <w:lang w:val="en-US"/>
        </w:rPr>
      </w:pPr>
      <w:r>
        <w:rPr>
          <w:lang w:val="en-US"/>
        </w:rPr>
        <w:pict>
          <v:shape id="_x0000_i1030" type="#_x0000_t75" style="width:363pt;height:262.5pt">
            <v:imagedata r:id="rId12" o:title="" croptop="8820f" cropbottom="22061f"/>
          </v:shape>
        </w:pic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 xml:space="preserve">Рисунок </w:t>
      </w:r>
      <w:r w:rsidR="007B176D" w:rsidRPr="00797B63">
        <w:t>1.4</w:t>
      </w:r>
      <w:r w:rsidRPr="00797B63">
        <w:t xml:space="preserve"> </w:t>
      </w:r>
      <w:r w:rsidR="007B176D" w:rsidRPr="00797B63">
        <w:t>-</w:t>
      </w:r>
      <w:r w:rsidRPr="00797B63">
        <w:t xml:space="preserve"> Габаритно-присоединительные размеры модуля</w:t>
      </w:r>
      <w:r w:rsidR="007B176D" w:rsidRPr="00797B63">
        <w:t xml:space="preserve"> </w:t>
      </w:r>
      <w:r w:rsidRPr="00797B63">
        <w:rPr>
          <w:lang w:val="en-US"/>
        </w:rPr>
        <w:t>PKG</w:t>
      </w:r>
      <w:r w:rsidRPr="00797B63">
        <w:t xml:space="preserve"> 4611 </w:t>
      </w:r>
      <w:r w:rsidRPr="00797B63">
        <w:rPr>
          <w:lang w:val="en-US"/>
        </w:rPr>
        <w:t>PI</w:t>
      </w:r>
    </w:p>
    <w:p w:rsidR="007B176D" w:rsidRPr="00797B63" w:rsidRDefault="007B176D" w:rsidP="00797B63">
      <w:pPr>
        <w:keepNext/>
        <w:widowControl w:val="0"/>
        <w:ind w:firstLine="709"/>
      </w:pPr>
    </w:p>
    <w:p w:rsidR="007B176D" w:rsidRPr="00797B63" w:rsidRDefault="00DA2212" w:rsidP="00797B63">
      <w:pPr>
        <w:keepNext/>
        <w:widowControl w:val="0"/>
        <w:ind w:firstLine="709"/>
      </w:pPr>
      <w:r w:rsidRPr="00797B63">
        <w:t xml:space="preserve">Масса модуля </w:t>
      </w:r>
      <w:r w:rsidRPr="00797B63">
        <w:rPr>
          <w:lang w:val="en-US"/>
        </w:rPr>
        <w:t>PKG</w:t>
      </w:r>
      <w:r w:rsidRPr="00797B63">
        <w:t xml:space="preserve"> 4611 </w:t>
      </w:r>
      <w:r w:rsidRPr="00797B63">
        <w:rPr>
          <w:lang w:val="en-US"/>
        </w:rPr>
        <w:t>PI</w:t>
      </w:r>
      <w:r w:rsidRPr="00797B63">
        <w:t xml:space="preserve"> не превышает 75</w:t>
      </w:r>
      <w:r w:rsidR="00593307" w:rsidRPr="00797B63">
        <w:t xml:space="preserve"> </w:t>
      </w:r>
      <w:r w:rsidRPr="00797B63">
        <w:t>г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 xml:space="preserve">Одним из показателей качества </w:t>
      </w:r>
      <w:r w:rsidRPr="00797B63">
        <w:rPr>
          <w:lang w:val="en-US"/>
        </w:rPr>
        <w:t>DC</w:t>
      </w:r>
      <w:r w:rsidRPr="00797B63">
        <w:t>-</w:t>
      </w:r>
      <w:r w:rsidRPr="00797B63">
        <w:rPr>
          <w:lang w:val="en-US"/>
        </w:rPr>
        <w:t>DC</w:t>
      </w:r>
      <w:r w:rsidRPr="00797B63">
        <w:t xml:space="preserve"> преобразователей является удельная мощность, измеряемая в Вт/см</w:t>
      </w:r>
      <w:r w:rsidR="00F85BE0">
        <w:rPr>
          <w:position w:val="-4"/>
        </w:rPr>
        <w:pict>
          <v:shape id="_x0000_i1031" type="#_x0000_t75" style="width:6.75pt;height:15pt">
            <v:imagedata r:id="rId13" o:title=""/>
          </v:shape>
        </w:pict>
      </w:r>
      <w:r w:rsidR="007B176D" w:rsidRPr="00797B63">
        <w:t xml:space="preserve">. </w:t>
      </w:r>
      <w:r w:rsidRPr="00797B63">
        <w:t>Чем больше мощности приходится на см</w:t>
      </w:r>
      <w:r w:rsidR="00F85BE0">
        <w:rPr>
          <w:position w:val="-4"/>
        </w:rPr>
        <w:pict>
          <v:shape id="_x0000_i1032" type="#_x0000_t75" style="width:6.75pt;height:15pt">
            <v:imagedata r:id="rId13" o:title=""/>
          </v:shape>
        </w:pict>
      </w:r>
      <w:r w:rsidRPr="00797B63">
        <w:t xml:space="preserve"> модуля, тем более технологичной считается конструкция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Удельная мощность рассчитывается по формуле</w:t>
      </w:r>
    </w:p>
    <w:p w:rsidR="007B176D" w:rsidRPr="00797B63" w:rsidRDefault="007B176D" w:rsidP="00797B63">
      <w:pPr>
        <w:keepNext/>
        <w:widowControl w:val="0"/>
        <w:ind w:firstLine="709"/>
      </w:pPr>
    </w:p>
    <w:p w:rsidR="007B176D" w:rsidRPr="00797B63" w:rsidRDefault="00F85BE0" w:rsidP="00797B63">
      <w:pPr>
        <w:keepNext/>
        <w:widowControl w:val="0"/>
        <w:ind w:firstLine="709"/>
      </w:pPr>
      <w:r>
        <w:rPr>
          <w:position w:val="-24"/>
        </w:rPr>
        <w:pict>
          <v:shape id="_x0000_i1033" type="#_x0000_t75" style="width:62.25pt;height:32.25pt">
            <v:imagedata r:id="rId14" o:title=""/>
          </v:shape>
        </w:pict>
      </w:r>
      <w:r w:rsidR="00DA2212" w:rsidRPr="00797B63">
        <w:t>,</w:t>
      </w:r>
      <w:r w:rsidR="007B176D" w:rsidRPr="00797B63">
        <w:t xml:space="preserve"> (1.1)</w:t>
      </w:r>
    </w:p>
    <w:p w:rsidR="00DA2212" w:rsidRPr="00797B63" w:rsidRDefault="00DA2212" w:rsidP="00797B63">
      <w:pPr>
        <w:keepNext/>
        <w:widowControl w:val="0"/>
        <w:ind w:firstLine="709"/>
      </w:pPr>
      <w:r w:rsidRPr="00797B63">
        <w:t xml:space="preserve">где Рвых </w:t>
      </w:r>
      <w:r w:rsidR="007B176D" w:rsidRPr="00797B63">
        <w:t>-</w:t>
      </w:r>
      <w:r w:rsidRPr="00797B63">
        <w:t xml:space="preserve"> выходная мощность преобразователя,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rPr>
          <w:lang w:val="en-US"/>
        </w:rPr>
        <w:t>V</w:t>
      </w:r>
      <w:r w:rsidRPr="00797B63">
        <w:t xml:space="preserve"> </w:t>
      </w:r>
      <w:r w:rsidR="007B176D" w:rsidRPr="00797B63">
        <w:t>-</w:t>
      </w:r>
      <w:r w:rsidRPr="00797B63">
        <w:t xml:space="preserve"> объем модуля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Необходимые данные и результаты расчета представлены в табл</w:t>
      </w:r>
      <w:r w:rsidR="007B176D" w:rsidRPr="00797B63">
        <w:t>.1.6</w:t>
      </w:r>
    </w:p>
    <w:p w:rsidR="007B176D" w:rsidRPr="00797B63" w:rsidRDefault="007B176D" w:rsidP="00797B63">
      <w:pPr>
        <w:keepNext/>
        <w:widowControl w:val="0"/>
        <w:ind w:firstLine="709"/>
      </w:pPr>
    </w:p>
    <w:p w:rsidR="00DA2212" w:rsidRPr="00797B63" w:rsidRDefault="00DA2212" w:rsidP="00797B63">
      <w:pPr>
        <w:keepNext/>
        <w:widowControl w:val="0"/>
        <w:ind w:left="709" w:firstLine="0"/>
      </w:pPr>
      <w:r w:rsidRPr="00797B63">
        <w:t xml:space="preserve">Таблица </w:t>
      </w:r>
      <w:r w:rsidR="007B176D" w:rsidRPr="00797B63">
        <w:t>1.6</w:t>
      </w:r>
      <w:r w:rsidRPr="00797B63">
        <w:t xml:space="preserve"> </w:t>
      </w:r>
      <w:r w:rsidR="007B176D" w:rsidRPr="00797B63">
        <w:t>-</w:t>
      </w:r>
      <w:r w:rsidRPr="00797B63">
        <w:t xml:space="preserve"> Расчет удельной мощности отечественных и зарубежных аналогов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794"/>
        <w:gridCol w:w="2034"/>
        <w:gridCol w:w="1926"/>
        <w:gridCol w:w="1485"/>
      </w:tblGrid>
      <w:tr w:rsidR="00DA2212" w:rsidRPr="00797B63" w:rsidTr="00305E36">
        <w:trPr>
          <w:jc w:val="center"/>
        </w:trPr>
        <w:tc>
          <w:tcPr>
            <w:tcW w:w="1914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Наименование</w:t>
            </w:r>
          </w:p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модуля</w:t>
            </w:r>
          </w:p>
        </w:tc>
        <w:tc>
          <w:tcPr>
            <w:tcW w:w="1794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МП-30</w:t>
            </w:r>
          </w:p>
        </w:tc>
        <w:tc>
          <w:tcPr>
            <w:tcW w:w="2034" w:type="dxa"/>
            <w:shd w:val="clear" w:color="auto" w:fill="auto"/>
          </w:tcPr>
          <w:p w:rsidR="00DA2212" w:rsidRPr="00305E36" w:rsidRDefault="00DA2212" w:rsidP="00305E36">
            <w:pPr>
              <w:pStyle w:val="afb"/>
              <w:keepNext/>
              <w:widowControl w:val="0"/>
              <w:rPr>
                <w:lang w:val="en-US"/>
              </w:rPr>
            </w:pPr>
            <w:r w:rsidRPr="00305E36">
              <w:rPr>
                <w:lang w:val="en-US"/>
              </w:rPr>
              <w:t>PKE 4411 PI</w:t>
            </w:r>
          </w:p>
        </w:tc>
        <w:tc>
          <w:tcPr>
            <w:tcW w:w="1926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МП-60</w:t>
            </w:r>
          </w:p>
        </w:tc>
        <w:tc>
          <w:tcPr>
            <w:tcW w:w="1485" w:type="dxa"/>
            <w:shd w:val="clear" w:color="auto" w:fill="auto"/>
          </w:tcPr>
          <w:p w:rsidR="00DA2212" w:rsidRPr="00305E36" w:rsidRDefault="00DA2212" w:rsidP="00305E36">
            <w:pPr>
              <w:pStyle w:val="afb"/>
              <w:keepNext/>
              <w:widowControl w:val="0"/>
              <w:rPr>
                <w:lang w:val="en-US"/>
              </w:rPr>
            </w:pPr>
            <w:r w:rsidRPr="00305E36">
              <w:rPr>
                <w:lang w:val="en-US"/>
              </w:rPr>
              <w:t>PKG 4611 PI</w:t>
            </w:r>
          </w:p>
        </w:tc>
      </w:tr>
      <w:tr w:rsidR="00DA2212" w:rsidRPr="00797B63" w:rsidTr="00305E36">
        <w:trPr>
          <w:jc w:val="center"/>
        </w:trPr>
        <w:tc>
          <w:tcPr>
            <w:tcW w:w="1914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Габаритные размеры, см</w:t>
            </w:r>
          </w:p>
        </w:tc>
        <w:tc>
          <w:tcPr>
            <w:tcW w:w="1794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7,6</w:t>
            </w:r>
            <w:r w:rsidR="00593307" w:rsidRPr="00797B63">
              <w:t>×</w:t>
            </w:r>
            <w:r w:rsidRPr="00797B63">
              <w:t>6,1</w:t>
            </w:r>
            <w:r w:rsidR="00593307" w:rsidRPr="00797B63">
              <w:t>×</w:t>
            </w:r>
            <w:r w:rsidRPr="00797B63">
              <w:t>1,85</w:t>
            </w:r>
          </w:p>
        </w:tc>
        <w:tc>
          <w:tcPr>
            <w:tcW w:w="2034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7,56</w:t>
            </w:r>
            <w:r w:rsidR="00593307" w:rsidRPr="00797B63">
              <w:t>×</w:t>
            </w:r>
            <w:r w:rsidRPr="00797B63">
              <w:t>7,56</w:t>
            </w:r>
            <w:r w:rsidR="00593307" w:rsidRPr="00797B63">
              <w:t>×</w:t>
            </w:r>
            <w:r w:rsidRPr="00797B63">
              <w:t>10,5</w:t>
            </w:r>
          </w:p>
        </w:tc>
        <w:tc>
          <w:tcPr>
            <w:tcW w:w="1926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7,5</w:t>
            </w:r>
            <w:r w:rsidR="00593307" w:rsidRPr="00797B63">
              <w:t>×</w:t>
            </w:r>
            <w:r w:rsidRPr="00797B63">
              <w:t>6,24</w:t>
            </w:r>
            <w:r w:rsidR="00593307" w:rsidRPr="00797B63">
              <w:t>×</w:t>
            </w:r>
            <w:r w:rsidRPr="00797B63">
              <w:t>1,91</w:t>
            </w:r>
          </w:p>
        </w:tc>
        <w:tc>
          <w:tcPr>
            <w:tcW w:w="1485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7,47</w:t>
            </w:r>
            <w:r w:rsidR="00593307" w:rsidRPr="00797B63">
              <w:t>×5,93×</w:t>
            </w:r>
            <w:r w:rsidRPr="00797B63">
              <w:t>1,1</w:t>
            </w:r>
          </w:p>
        </w:tc>
      </w:tr>
      <w:tr w:rsidR="00DA2212" w:rsidRPr="00797B63" w:rsidTr="00305E36">
        <w:trPr>
          <w:jc w:val="center"/>
        </w:trPr>
        <w:tc>
          <w:tcPr>
            <w:tcW w:w="1914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Объем, см</w:t>
            </w:r>
            <w:r w:rsidR="00F85BE0">
              <w:rPr>
                <w:position w:val="-4"/>
              </w:rPr>
              <w:pict>
                <v:shape id="_x0000_i1034" type="#_x0000_t75" style="width:6.75pt;height:15pt">
                  <v:imagedata r:id="rId15" o:title=""/>
                </v:shape>
              </w:pict>
            </w:r>
          </w:p>
        </w:tc>
        <w:tc>
          <w:tcPr>
            <w:tcW w:w="1794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85,7</w:t>
            </w:r>
          </w:p>
        </w:tc>
        <w:tc>
          <w:tcPr>
            <w:tcW w:w="2034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60</w:t>
            </w:r>
          </w:p>
        </w:tc>
        <w:tc>
          <w:tcPr>
            <w:tcW w:w="1926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89,3</w:t>
            </w:r>
          </w:p>
        </w:tc>
        <w:tc>
          <w:tcPr>
            <w:tcW w:w="1485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48,7</w:t>
            </w:r>
          </w:p>
        </w:tc>
      </w:tr>
      <w:tr w:rsidR="00DA2212" w:rsidRPr="00797B63" w:rsidTr="00305E36">
        <w:trPr>
          <w:jc w:val="center"/>
        </w:trPr>
        <w:tc>
          <w:tcPr>
            <w:tcW w:w="1914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Выходная</w:t>
            </w:r>
          </w:p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мощность, Вт</w:t>
            </w:r>
          </w:p>
        </w:tc>
        <w:tc>
          <w:tcPr>
            <w:tcW w:w="1794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30</w:t>
            </w:r>
          </w:p>
        </w:tc>
        <w:tc>
          <w:tcPr>
            <w:tcW w:w="2034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30</w:t>
            </w:r>
          </w:p>
        </w:tc>
        <w:tc>
          <w:tcPr>
            <w:tcW w:w="1926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60</w:t>
            </w:r>
          </w:p>
        </w:tc>
        <w:tc>
          <w:tcPr>
            <w:tcW w:w="1485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60</w:t>
            </w:r>
          </w:p>
        </w:tc>
      </w:tr>
      <w:tr w:rsidR="00DA2212" w:rsidRPr="00797B63" w:rsidTr="00305E36">
        <w:trPr>
          <w:jc w:val="center"/>
        </w:trPr>
        <w:tc>
          <w:tcPr>
            <w:tcW w:w="1914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Удельная</w:t>
            </w:r>
          </w:p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мощность, Вт</w:t>
            </w:r>
            <w:r w:rsidRPr="00305E36">
              <w:rPr>
                <w:lang w:val="en-US"/>
              </w:rPr>
              <w:t>/c</w:t>
            </w:r>
            <w:r w:rsidRPr="00797B63">
              <w:t>м</w:t>
            </w:r>
            <w:r w:rsidR="00F85BE0">
              <w:rPr>
                <w:position w:val="-4"/>
              </w:rPr>
              <w:pict>
                <v:shape id="_x0000_i1035" type="#_x0000_t75" style="width:6.75pt;height:15pt">
                  <v:imagedata r:id="rId16" o:title=""/>
                </v:shape>
              </w:pict>
            </w:r>
          </w:p>
        </w:tc>
        <w:tc>
          <w:tcPr>
            <w:tcW w:w="1794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0,35</w:t>
            </w:r>
          </w:p>
        </w:tc>
        <w:tc>
          <w:tcPr>
            <w:tcW w:w="2034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0,5</w:t>
            </w:r>
          </w:p>
        </w:tc>
        <w:tc>
          <w:tcPr>
            <w:tcW w:w="1926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0,67</w:t>
            </w:r>
          </w:p>
        </w:tc>
        <w:tc>
          <w:tcPr>
            <w:tcW w:w="1485" w:type="dxa"/>
            <w:shd w:val="clear" w:color="auto" w:fill="auto"/>
          </w:tcPr>
          <w:p w:rsidR="00DA2212" w:rsidRPr="00797B63" w:rsidRDefault="00DA2212" w:rsidP="00305E36">
            <w:pPr>
              <w:pStyle w:val="afb"/>
              <w:keepNext/>
              <w:widowControl w:val="0"/>
            </w:pPr>
            <w:r w:rsidRPr="00797B63">
              <w:t>1,2</w:t>
            </w:r>
          </w:p>
        </w:tc>
      </w:tr>
    </w:tbl>
    <w:p w:rsidR="00DA2212" w:rsidRPr="00797B63" w:rsidRDefault="00DA2212" w:rsidP="00797B63">
      <w:pPr>
        <w:keepNext/>
        <w:widowControl w:val="0"/>
        <w:ind w:firstLine="709"/>
      </w:pPr>
    </w:p>
    <w:p w:rsidR="007B176D" w:rsidRPr="00797B63" w:rsidRDefault="00DA2212" w:rsidP="00797B63">
      <w:pPr>
        <w:keepNext/>
        <w:widowControl w:val="0"/>
        <w:ind w:firstLine="709"/>
      </w:pPr>
      <w:r w:rsidRPr="00797B63">
        <w:t xml:space="preserve">Несмотря на то, что зарубежные аналоги по данному показателю превосходят отечественные, предприятие-производитель заинтересовано в производстве собственных </w:t>
      </w:r>
      <w:r w:rsidRPr="00797B63">
        <w:rPr>
          <w:lang w:val="en-US"/>
        </w:rPr>
        <w:t>DC</w:t>
      </w:r>
      <w:r w:rsidRPr="00797B63">
        <w:t>-</w:t>
      </w:r>
      <w:r w:rsidRPr="00797B63">
        <w:rPr>
          <w:lang w:val="en-US"/>
        </w:rPr>
        <w:t>DC</w:t>
      </w:r>
      <w:r w:rsidRPr="00797B63">
        <w:t xml:space="preserve"> преобразователей по следующим причинам</w:t>
      </w:r>
      <w:r w:rsidR="007B176D" w:rsidRPr="00797B63">
        <w:t>: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меньшие затраты на производство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отсутствие перебоя в поставках</w:t>
      </w:r>
      <w:r w:rsidR="007B176D" w:rsidRPr="00797B63">
        <w:t>;</w:t>
      </w:r>
    </w:p>
    <w:p w:rsidR="00B83640" w:rsidRPr="00797B63" w:rsidRDefault="00DA2212" w:rsidP="00797B63">
      <w:pPr>
        <w:keepNext/>
        <w:widowControl w:val="0"/>
        <w:ind w:firstLine="709"/>
      </w:pPr>
      <w:r w:rsidRPr="00797B63">
        <w:t>привлечение собственных специалистов</w:t>
      </w:r>
      <w:r w:rsidR="007B176D" w:rsidRPr="00797B63">
        <w:t>.</w:t>
      </w:r>
    </w:p>
    <w:p w:rsidR="00797B63" w:rsidRDefault="00797B63" w:rsidP="00797B63">
      <w:pPr>
        <w:pStyle w:val="2"/>
        <w:widowControl w:val="0"/>
        <w:rPr>
          <w:smallCaps w:val="0"/>
        </w:rPr>
      </w:pPr>
      <w:bookmarkStart w:id="4" w:name="_Toc264292798"/>
    </w:p>
    <w:p w:rsidR="007B176D" w:rsidRPr="00797B63" w:rsidRDefault="007B176D" w:rsidP="00797B63">
      <w:pPr>
        <w:pStyle w:val="2"/>
        <w:widowControl w:val="0"/>
        <w:rPr>
          <w:smallCaps w:val="0"/>
        </w:rPr>
      </w:pPr>
      <w:r w:rsidRPr="00797B63">
        <w:rPr>
          <w:smallCaps w:val="0"/>
        </w:rPr>
        <w:t>1.3</w:t>
      </w:r>
      <w:r w:rsidR="00DA2212" w:rsidRPr="00797B63">
        <w:rPr>
          <w:smallCaps w:val="0"/>
        </w:rPr>
        <w:t xml:space="preserve"> Определение вида сборки</w:t>
      </w:r>
      <w:bookmarkEnd w:id="4"/>
    </w:p>
    <w:p w:rsidR="007B176D" w:rsidRPr="00797B63" w:rsidRDefault="007B176D" w:rsidP="00797B63">
      <w:pPr>
        <w:keepNext/>
        <w:widowControl w:val="0"/>
        <w:ind w:firstLine="709"/>
      </w:pPr>
    </w:p>
    <w:p w:rsidR="007B176D" w:rsidRPr="00797B63" w:rsidRDefault="00DA2212" w:rsidP="00797B63">
      <w:pPr>
        <w:keepNext/>
        <w:widowControl w:val="0"/>
        <w:ind w:firstLine="709"/>
      </w:pPr>
      <w:r w:rsidRPr="00797B63">
        <w:t>На основе действующих нормативных документов определим вид сборки платы модуля преобразователя МП-30</w:t>
      </w:r>
      <w:r w:rsidR="007B176D" w:rsidRPr="00797B63">
        <w:t xml:space="preserve"> (</w:t>
      </w:r>
      <w:r w:rsidRPr="00797B63">
        <w:t>МП-60</w:t>
      </w:r>
      <w:r w:rsidR="007B176D" w:rsidRPr="00797B63">
        <w:t>).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В нормативной документации по технологической подготовке производства, а также в некоторых литературных источниках, например, в</w:t>
      </w:r>
      <w:r w:rsidR="007B176D" w:rsidRPr="00797B63">
        <w:t xml:space="preserve"> [</w:t>
      </w:r>
      <w:r w:rsidRPr="00797B63">
        <w:t>2</w:t>
      </w:r>
      <w:r w:rsidR="007B176D" w:rsidRPr="00797B63">
        <w:t xml:space="preserve">] </w:t>
      </w:r>
      <w:r w:rsidRPr="00797B63">
        <w:t>содержатся сведения о видах сборки РЭС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Согласно данным источникам, классификация видов сборки осуществляется по следующим признакам</w:t>
      </w:r>
      <w:r w:rsidR="007B176D" w:rsidRPr="00797B63">
        <w:t xml:space="preserve">: </w:t>
      </w:r>
      <w:r w:rsidRPr="00797B63">
        <w:t>объект сборки, стадия сборки, организация производства, последовательность сборки, подвижность объекта сборки, механизация и автоматизация сборки, точность сборки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Объектом сборки в процессе сборки являются составные части изделия или изделие в целом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Стадия сборки характеризует процесс сборки по степени его законченности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Организация производства характеризует сборку изделия или его составных частей в различных условиях организации выполнения технологического процесса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Последовательность сборки характеризует процесс сборки изделия или его составных частей, при котором сборочные операции выполняются одна за другой или одновременно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Подвижность объекта сборки отражает возможность перемещения изделия или его составных частей в зависимости от степени замены ручного труда машинным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Точность сборки характеризует процесс сборки по методам достижения точности замыкающего звена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Таким образом, видами сборки являются</w:t>
      </w:r>
      <w:r w:rsidR="007B176D" w:rsidRPr="00797B63">
        <w:t>: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а</w:t>
      </w:r>
      <w:r w:rsidR="007B176D" w:rsidRPr="00797B63">
        <w:t xml:space="preserve">) </w:t>
      </w:r>
      <w:r w:rsidRPr="00797B63">
        <w:t xml:space="preserve">по объекту сборки </w:t>
      </w:r>
      <w:r w:rsidR="007B176D" w:rsidRPr="00797B63">
        <w:t>-</w:t>
      </w:r>
      <w:r w:rsidRPr="00797B63">
        <w:t xml:space="preserve"> узловая сборка</w:t>
      </w:r>
      <w:r w:rsidR="007B176D" w:rsidRPr="00797B63">
        <w:t xml:space="preserve"> (</w:t>
      </w:r>
      <w:r w:rsidRPr="00797B63">
        <w:t xml:space="preserve">производится сборка радиоэлектронного узла </w:t>
      </w:r>
      <w:r w:rsidR="007B176D" w:rsidRPr="00797B63">
        <w:t>-</w:t>
      </w:r>
      <w:r w:rsidRPr="00797B63">
        <w:t xml:space="preserve"> модуля преобразователя</w:t>
      </w:r>
      <w:r w:rsidR="007B176D" w:rsidRPr="00797B63">
        <w:t>);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б</w:t>
      </w:r>
      <w:r w:rsidR="007B176D" w:rsidRPr="00797B63">
        <w:t xml:space="preserve">) </w:t>
      </w:r>
      <w:r w:rsidRPr="00797B63">
        <w:t xml:space="preserve">по стадии сборки </w:t>
      </w:r>
      <w:r w:rsidR="007B176D" w:rsidRPr="00797B63">
        <w:t>-</w:t>
      </w:r>
      <w:r w:rsidRPr="00797B63">
        <w:t xml:space="preserve"> окончательная сборка</w:t>
      </w:r>
      <w:r w:rsidR="007B176D" w:rsidRPr="00797B63">
        <w:t xml:space="preserve"> (</w:t>
      </w:r>
      <w:r w:rsidRPr="00797B63">
        <w:t>сборка, монтаж и контроль изделия возможны на отдельном производственном участке</w:t>
      </w:r>
      <w:r w:rsidR="007B176D" w:rsidRPr="00797B63">
        <w:t>);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в</w:t>
      </w:r>
      <w:r w:rsidR="007B176D" w:rsidRPr="00797B63">
        <w:t xml:space="preserve">) </w:t>
      </w:r>
      <w:r w:rsidRPr="00797B63">
        <w:t xml:space="preserve">по организации производства </w:t>
      </w:r>
      <w:r w:rsidR="007B176D" w:rsidRPr="00797B63">
        <w:t>-</w:t>
      </w:r>
      <w:r w:rsidRPr="00797B63">
        <w:t xml:space="preserve"> типовая поточная сборка без использования транспортных средств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г</w:t>
      </w:r>
      <w:r w:rsidR="007B176D" w:rsidRPr="00797B63">
        <w:t xml:space="preserve">) </w:t>
      </w:r>
      <w:r w:rsidRPr="00797B63">
        <w:t xml:space="preserve">по последовательности сборки </w:t>
      </w:r>
      <w:r w:rsidR="007B176D" w:rsidRPr="00797B63">
        <w:t>-</w:t>
      </w:r>
      <w:r w:rsidRPr="00797B63">
        <w:t xml:space="preserve"> последовательная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д</w:t>
      </w:r>
      <w:r w:rsidR="007B176D" w:rsidRPr="00797B63">
        <w:t xml:space="preserve">) </w:t>
      </w:r>
      <w:r w:rsidRPr="00797B63">
        <w:t xml:space="preserve">по подвижности объекта сборки </w:t>
      </w:r>
      <w:r w:rsidR="007B176D" w:rsidRPr="00797B63">
        <w:t>-</w:t>
      </w:r>
      <w:r w:rsidRPr="00797B63">
        <w:t xml:space="preserve"> подвижная с периодическим перемещением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е</w:t>
      </w:r>
      <w:r w:rsidR="007B176D" w:rsidRPr="00797B63">
        <w:t xml:space="preserve">) </w:t>
      </w:r>
      <w:r w:rsidRPr="00797B63">
        <w:t xml:space="preserve">по механизации и автоматизации сборки </w:t>
      </w:r>
      <w:r w:rsidR="007B176D" w:rsidRPr="00797B63">
        <w:t>-</w:t>
      </w:r>
      <w:r w:rsidRPr="00797B63">
        <w:t xml:space="preserve"> автоматизированная сборка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ж</w:t>
      </w:r>
      <w:r w:rsidR="007B176D" w:rsidRPr="00797B63">
        <w:t xml:space="preserve">) </w:t>
      </w:r>
      <w:r w:rsidRPr="00797B63">
        <w:t xml:space="preserve">по точности сборки </w:t>
      </w:r>
      <w:r w:rsidR="007B176D" w:rsidRPr="00797B63">
        <w:t>-</w:t>
      </w:r>
      <w:r w:rsidRPr="00797B63">
        <w:t xml:space="preserve"> сборка с полной взаимозаменяемостью</w:t>
      </w:r>
      <w:r w:rsidR="007B176D" w:rsidRPr="00797B63">
        <w:t>.</w:t>
      </w:r>
    </w:p>
    <w:p w:rsidR="007B176D" w:rsidRPr="00797B63" w:rsidRDefault="007B176D" w:rsidP="00797B63">
      <w:pPr>
        <w:keepNext/>
        <w:widowControl w:val="0"/>
        <w:ind w:firstLine="709"/>
      </w:pPr>
    </w:p>
    <w:p w:rsidR="007B176D" w:rsidRPr="00797B63" w:rsidRDefault="007B176D" w:rsidP="00797B63">
      <w:pPr>
        <w:pStyle w:val="2"/>
        <w:widowControl w:val="0"/>
        <w:rPr>
          <w:smallCaps w:val="0"/>
        </w:rPr>
      </w:pPr>
      <w:bookmarkStart w:id="5" w:name="_Toc264292799"/>
      <w:r w:rsidRPr="00797B63">
        <w:rPr>
          <w:smallCaps w:val="0"/>
        </w:rPr>
        <w:t>1.4</w:t>
      </w:r>
      <w:r w:rsidR="00DA2212" w:rsidRPr="00797B63">
        <w:rPr>
          <w:smallCaps w:val="0"/>
        </w:rPr>
        <w:t xml:space="preserve"> Формулирование технических требований</w:t>
      </w:r>
      <w:bookmarkEnd w:id="5"/>
    </w:p>
    <w:p w:rsidR="007B176D" w:rsidRPr="00797B63" w:rsidRDefault="007B176D" w:rsidP="00797B63">
      <w:pPr>
        <w:keepNext/>
        <w:widowControl w:val="0"/>
        <w:ind w:firstLine="709"/>
      </w:pPr>
    </w:p>
    <w:p w:rsidR="007B176D" w:rsidRPr="00797B63" w:rsidRDefault="00DA2212" w:rsidP="00797B63">
      <w:pPr>
        <w:keepNext/>
        <w:widowControl w:val="0"/>
        <w:ind w:firstLine="709"/>
      </w:pPr>
      <w:r w:rsidRPr="00797B63">
        <w:t>На этапе анализа исходной информации и требований ТЗ на проектирование ТП необходимо сформулировать технические требования к процессу проектирования технологического процесса и к самому ТП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Технические требования формулируются на основе требований нормативно-технической документации по технологической подготовке производства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Технические требования к процессу проектирования ТП платы модуля преобразователя МП-30</w:t>
      </w:r>
      <w:r w:rsidR="007B176D" w:rsidRPr="00797B63">
        <w:t xml:space="preserve"> (</w:t>
      </w:r>
      <w:r w:rsidRPr="00797B63">
        <w:t>МП-60</w:t>
      </w:r>
      <w:r w:rsidR="007B176D" w:rsidRPr="00797B63">
        <w:t>):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а</w:t>
      </w:r>
      <w:r w:rsidR="007B176D" w:rsidRPr="00797B63">
        <w:t xml:space="preserve">) </w:t>
      </w:r>
      <w:r w:rsidRPr="00797B63">
        <w:t>проектирование ТП производится в соответствии с новейшими достижениями науки и техники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б</w:t>
      </w:r>
      <w:r w:rsidR="007B176D" w:rsidRPr="00797B63">
        <w:t xml:space="preserve">) </w:t>
      </w:r>
      <w:r w:rsidRPr="00797B63">
        <w:t>проектирование ТП производится для изделия, конструкция которого отработана на технологичность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Технические требования к проектируемому ТП</w:t>
      </w:r>
      <w:r w:rsidR="007B176D" w:rsidRPr="00797B63">
        <w:t>: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а</w:t>
      </w:r>
      <w:r w:rsidR="007B176D" w:rsidRPr="00797B63">
        <w:t xml:space="preserve">) </w:t>
      </w:r>
      <w:r w:rsidRPr="00797B63">
        <w:t>спроектированный ТП должен обеспечивать реализацию базовых показателей технологичности конструкции изделия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б</w:t>
      </w:r>
      <w:r w:rsidR="007B176D" w:rsidRPr="00797B63">
        <w:t xml:space="preserve">) </w:t>
      </w:r>
      <w:r w:rsidRPr="00797B63">
        <w:t>спроектированный ТП должен соответствовать требованиям техники безопасности и производственной санитарии, предъявляемым к подобным производствам</w:t>
      </w:r>
      <w:r w:rsidR="007B176D" w:rsidRPr="00797B63">
        <w:t>.</w:t>
      </w:r>
    </w:p>
    <w:p w:rsidR="007B176D" w:rsidRPr="00797B63" w:rsidRDefault="007B176D" w:rsidP="00797B63">
      <w:pPr>
        <w:keepNext/>
        <w:widowControl w:val="0"/>
        <w:ind w:firstLine="709"/>
      </w:pPr>
    </w:p>
    <w:p w:rsidR="007B176D" w:rsidRPr="00797B63" w:rsidRDefault="007B176D" w:rsidP="00797B63">
      <w:pPr>
        <w:pStyle w:val="2"/>
        <w:widowControl w:val="0"/>
        <w:rPr>
          <w:smallCaps w:val="0"/>
        </w:rPr>
      </w:pPr>
      <w:bookmarkStart w:id="6" w:name="_Toc264292800"/>
      <w:r w:rsidRPr="00797B63">
        <w:rPr>
          <w:smallCaps w:val="0"/>
        </w:rPr>
        <w:t>1.5</w:t>
      </w:r>
      <w:r w:rsidR="00DA2212" w:rsidRPr="00797B63">
        <w:rPr>
          <w:smallCaps w:val="0"/>
        </w:rPr>
        <w:t xml:space="preserve"> Определение метода проектирования технологического процесса</w:t>
      </w:r>
      <w:bookmarkEnd w:id="6"/>
    </w:p>
    <w:p w:rsidR="007B176D" w:rsidRPr="00797B63" w:rsidRDefault="007B176D" w:rsidP="00797B63">
      <w:pPr>
        <w:keepNext/>
        <w:widowControl w:val="0"/>
        <w:ind w:firstLine="709"/>
      </w:pPr>
    </w:p>
    <w:p w:rsidR="007B176D" w:rsidRPr="00797B63" w:rsidRDefault="00DA2212" w:rsidP="00797B63">
      <w:pPr>
        <w:keepNext/>
        <w:widowControl w:val="0"/>
        <w:ind w:firstLine="709"/>
      </w:pPr>
      <w:r w:rsidRPr="00797B63">
        <w:t>Определим метод проектирования ТП и метод оформления ТД, разработанной в результате проектирования технологического процесса сборки и монтажа платы модуля преобразователя МП-30</w:t>
      </w:r>
      <w:r w:rsidR="007B176D" w:rsidRPr="00797B63">
        <w:t xml:space="preserve"> (</w:t>
      </w:r>
      <w:r w:rsidRPr="00797B63">
        <w:t>МП-60</w:t>
      </w:r>
      <w:r w:rsidR="007B176D" w:rsidRPr="00797B63">
        <w:t xml:space="preserve">). </w:t>
      </w:r>
      <w:r w:rsidRPr="00797B63">
        <w:t>Существуют следующие методы проектирования технологического процесса</w:t>
      </w:r>
      <w:r w:rsidR="007B176D" w:rsidRPr="00797B63">
        <w:t>: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ручное проектирование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ручное проектирование с применением средств механизации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ручное проектирование с применением средств автоматизации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автоматизированное проектирование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Выбираем метод ручного проектирования с применением средств автоматизации</w:t>
      </w:r>
      <w:r w:rsidR="007B176D" w:rsidRPr="00797B63">
        <w:t xml:space="preserve">. </w:t>
      </w:r>
      <w:r w:rsidRPr="00797B63">
        <w:t>При этом учитывается наличие соответствующего технического обеспечения и наличие программного обеспечения, позволяющее автоматизировать ряд операций по проектированию технологического процесса</w:t>
      </w:r>
      <w:r w:rsidR="007B176D" w:rsidRPr="00797B63">
        <w:t>.</w:t>
      </w:r>
    </w:p>
    <w:p w:rsidR="007B176D" w:rsidRPr="00797B63" w:rsidRDefault="007B176D" w:rsidP="00797B63">
      <w:pPr>
        <w:pStyle w:val="2"/>
        <w:widowControl w:val="0"/>
        <w:rPr>
          <w:smallCaps w:val="0"/>
        </w:rPr>
      </w:pPr>
      <w:r w:rsidRPr="00797B63">
        <w:rPr>
          <w:smallCaps w:val="0"/>
        </w:rPr>
        <w:br w:type="page"/>
      </w:r>
      <w:bookmarkStart w:id="7" w:name="_Toc264292801"/>
      <w:r w:rsidR="00BF77A9" w:rsidRPr="00797B63">
        <w:rPr>
          <w:smallCaps w:val="0"/>
        </w:rPr>
        <w:t>2</w:t>
      </w:r>
      <w:r w:rsidRPr="00797B63">
        <w:rPr>
          <w:smallCaps w:val="0"/>
        </w:rPr>
        <w:t>.</w:t>
      </w:r>
      <w:r w:rsidR="00BF77A9" w:rsidRPr="00797B63">
        <w:rPr>
          <w:smallCaps w:val="0"/>
        </w:rPr>
        <w:t xml:space="preserve"> </w:t>
      </w:r>
      <w:r w:rsidRPr="00797B63">
        <w:rPr>
          <w:smallCaps w:val="0"/>
        </w:rPr>
        <w:t>Конструктивно-технологичный анализ изделия как объекта производства</w:t>
      </w:r>
      <w:bookmarkEnd w:id="7"/>
    </w:p>
    <w:p w:rsidR="007B176D" w:rsidRPr="00797B63" w:rsidRDefault="007B176D" w:rsidP="00797B63">
      <w:pPr>
        <w:keepNext/>
        <w:widowControl w:val="0"/>
        <w:ind w:firstLine="709"/>
      </w:pPr>
    </w:p>
    <w:p w:rsidR="007B176D" w:rsidRPr="00797B63" w:rsidRDefault="007B176D" w:rsidP="00797B63">
      <w:pPr>
        <w:pStyle w:val="2"/>
        <w:widowControl w:val="0"/>
        <w:rPr>
          <w:smallCaps w:val="0"/>
        </w:rPr>
      </w:pPr>
      <w:bookmarkStart w:id="8" w:name="_Toc264292802"/>
      <w:r w:rsidRPr="00797B63">
        <w:rPr>
          <w:smallCaps w:val="0"/>
        </w:rPr>
        <w:t>2.1</w:t>
      </w:r>
      <w:r w:rsidR="00D97D59" w:rsidRPr="00797B63">
        <w:rPr>
          <w:smallCaps w:val="0"/>
        </w:rPr>
        <w:t xml:space="preserve"> </w:t>
      </w:r>
      <w:r w:rsidR="00593307" w:rsidRPr="00797B63">
        <w:rPr>
          <w:smallCaps w:val="0"/>
        </w:rPr>
        <w:t>Анализ</w:t>
      </w:r>
      <w:r w:rsidR="00D97D59" w:rsidRPr="00797B63">
        <w:rPr>
          <w:smallCaps w:val="0"/>
        </w:rPr>
        <w:t xml:space="preserve"> схемы устройства</w:t>
      </w:r>
      <w:bookmarkEnd w:id="8"/>
    </w:p>
    <w:p w:rsidR="007B176D" w:rsidRPr="00797B63" w:rsidRDefault="007B176D" w:rsidP="00797B63">
      <w:pPr>
        <w:keepNext/>
        <w:widowControl w:val="0"/>
        <w:ind w:firstLine="709"/>
      </w:pPr>
    </w:p>
    <w:p w:rsidR="007B176D" w:rsidRPr="00797B63" w:rsidRDefault="00D97D59" w:rsidP="00797B63">
      <w:pPr>
        <w:keepNext/>
        <w:widowControl w:val="0"/>
        <w:ind w:firstLine="709"/>
      </w:pPr>
      <w:r w:rsidRPr="00797B63">
        <w:t>С точки зрения принципа работы все источники питания можно раздел</w:t>
      </w:r>
      <w:r w:rsidR="00233471" w:rsidRPr="00797B63">
        <w:t>ить на линейные и импульсные</w:t>
      </w:r>
      <w:r w:rsidR="007B176D" w:rsidRPr="00797B63">
        <w:t>.</w:t>
      </w:r>
    </w:p>
    <w:p w:rsidR="007B176D" w:rsidRPr="00797B63" w:rsidRDefault="00233471" w:rsidP="00797B63">
      <w:pPr>
        <w:keepNext/>
        <w:widowControl w:val="0"/>
        <w:ind w:firstLine="709"/>
      </w:pPr>
      <w:r w:rsidRPr="00797B63">
        <w:t>Линейные источники питания имеют много полезных свойств, таких как</w:t>
      </w:r>
      <w:r w:rsidR="007B176D" w:rsidRPr="00797B63">
        <w:t xml:space="preserve">: </w:t>
      </w:r>
      <w:r w:rsidRPr="00797B63">
        <w:t>простота, низкие выходные пульсации и шум, превосходные значения нестабильности по напряжению и току и быстрое время восстановления</w:t>
      </w:r>
      <w:r w:rsidR="007B176D" w:rsidRPr="00797B63">
        <w:t xml:space="preserve">. </w:t>
      </w:r>
      <w:r w:rsidRPr="00797B63">
        <w:t>Но их главным недостатком является низкий КПД</w:t>
      </w:r>
      <w:r w:rsidR="007B176D" w:rsidRPr="00797B63">
        <w:t xml:space="preserve">. </w:t>
      </w:r>
      <w:r w:rsidRPr="00797B63">
        <w:t>Согласно техническому заданию на проектирование модуля преобразователя МП-30</w:t>
      </w:r>
      <w:r w:rsidR="007B176D" w:rsidRPr="00797B63">
        <w:t xml:space="preserve"> (</w:t>
      </w:r>
      <w:r w:rsidRPr="00797B63">
        <w:t>МП-60</w:t>
      </w:r>
      <w:r w:rsidR="007B176D" w:rsidRPr="00797B63">
        <w:t>),</w:t>
      </w:r>
      <w:r w:rsidRPr="00797B63">
        <w:t xml:space="preserve"> КПД должен быть не менее 75</w:t>
      </w:r>
      <w:r w:rsidR="007B176D" w:rsidRPr="00797B63">
        <w:t>%</w:t>
      </w:r>
      <w:r w:rsidRPr="00797B63">
        <w:t>, что не допускает использование линейных источников питания</w:t>
      </w:r>
      <w:r w:rsidR="007B176D" w:rsidRPr="00797B63">
        <w:t>.</w:t>
      </w:r>
    </w:p>
    <w:p w:rsidR="007B176D" w:rsidRPr="00797B63" w:rsidRDefault="00614225" w:rsidP="00797B63">
      <w:pPr>
        <w:keepNext/>
        <w:widowControl w:val="0"/>
        <w:ind w:firstLine="709"/>
      </w:pPr>
      <w:r w:rsidRPr="00797B63">
        <w:t>Импульсные источники питания становятся популярными из-за высокой эффективности и высокой удельной мощности</w:t>
      </w:r>
      <w:r w:rsidR="007B176D" w:rsidRPr="00797B63">
        <w:t xml:space="preserve">. </w:t>
      </w:r>
      <w:r w:rsidRPr="00797B63">
        <w:t>При сравнении линейных и импульсных источников питания можно сделать следующие выводы</w:t>
      </w:r>
      <w:r w:rsidR="007B176D" w:rsidRPr="00797B63">
        <w:t>:</w:t>
      </w:r>
    </w:p>
    <w:p w:rsidR="007B176D" w:rsidRPr="00797B63" w:rsidRDefault="00593307" w:rsidP="00797B63">
      <w:pPr>
        <w:keepNext/>
        <w:widowControl w:val="0"/>
        <w:ind w:firstLine="709"/>
      </w:pPr>
      <w:r w:rsidRPr="00797B63">
        <w:t>н</w:t>
      </w:r>
      <w:r w:rsidR="00426903" w:rsidRPr="00797B63">
        <w:t>естабильность по напряжению и току обычно лучше у линейных источников питания, иногда на порядок величины, но в импульсных источниках питания часто используются линейные выходные стабилизаторы, улучшающие ст</w:t>
      </w:r>
      <w:r w:rsidRPr="00797B63">
        <w:t>абильность выходного напряжения</w:t>
      </w:r>
      <w:r w:rsidR="007B176D" w:rsidRPr="00797B63">
        <w:t>;</w:t>
      </w:r>
    </w:p>
    <w:p w:rsidR="007B176D" w:rsidRPr="00797B63" w:rsidRDefault="00593307" w:rsidP="00797B63">
      <w:pPr>
        <w:keepNext/>
        <w:widowControl w:val="0"/>
        <w:ind w:firstLine="709"/>
      </w:pPr>
      <w:r w:rsidRPr="00797B63">
        <w:t>п</w:t>
      </w:r>
      <w:r w:rsidR="00426903" w:rsidRPr="00797B63">
        <w:t>иковые значения выходных пульсаций импульсных источников питания находятся в диапазоне 25…100 мВ, что значительно больше, чем у линейных источников питания</w:t>
      </w:r>
      <w:r w:rsidR="007B176D" w:rsidRPr="00797B63">
        <w:t xml:space="preserve">. </w:t>
      </w:r>
      <w:r w:rsidR="00426903" w:rsidRPr="00797B63">
        <w:t>Необходимо заметить, что для импульсных источников питания значения пульсаций выходного напряжения нормируются от пика до пика</w:t>
      </w:r>
      <w:r w:rsidR="007B176D" w:rsidRPr="00797B63">
        <w:t xml:space="preserve">. </w:t>
      </w:r>
      <w:r w:rsidR="00426903" w:rsidRPr="00797B63">
        <w:t xml:space="preserve">У разрабатываемого модуля значение выходной переменной составляющей выходного напряжения от пика до пика должно быть не более 50мВ, что вполне </w:t>
      </w:r>
      <w:r w:rsidR="00403E7B" w:rsidRPr="00797B63">
        <w:t>могут обеспечи</w:t>
      </w:r>
      <w:r w:rsidRPr="00797B63">
        <w:t>ть импульсные источники питания</w:t>
      </w:r>
      <w:r w:rsidR="007B176D" w:rsidRPr="00797B63">
        <w:t>;</w:t>
      </w:r>
    </w:p>
    <w:p w:rsidR="007B176D" w:rsidRPr="00797B63" w:rsidRDefault="00593307" w:rsidP="00797B63">
      <w:pPr>
        <w:keepNext/>
        <w:widowControl w:val="0"/>
        <w:ind w:firstLine="709"/>
      </w:pPr>
      <w:r w:rsidRPr="00797B63">
        <w:t>и</w:t>
      </w:r>
      <w:r w:rsidR="00403E7B" w:rsidRPr="00797B63">
        <w:t>мпульсные источники питания имеют более широкий диапазон входных напряжений</w:t>
      </w:r>
      <w:r w:rsidR="007B176D" w:rsidRPr="00797B63">
        <w:t xml:space="preserve">. </w:t>
      </w:r>
      <w:r w:rsidR="00403E7B" w:rsidRPr="00797B63">
        <w:t>Диапазон входных напряжений линейных источников питания обычно не превышает</w:t>
      </w:r>
      <w:r w:rsidR="00DA2212" w:rsidRPr="00797B63">
        <w:t xml:space="preserve"> </w:t>
      </w:r>
      <w:r w:rsidR="00403E7B" w:rsidRPr="00797B63">
        <w:t>+10</w:t>
      </w:r>
      <w:r w:rsidR="007B176D" w:rsidRPr="00797B63">
        <w:t>%</w:t>
      </w:r>
      <w:r w:rsidR="00403E7B" w:rsidRPr="00797B63">
        <w:t xml:space="preserve"> от номинального значения, что оказывает прямое влияние на КПД</w:t>
      </w:r>
      <w:r w:rsidR="007B176D" w:rsidRPr="00797B63">
        <w:t xml:space="preserve">. </w:t>
      </w:r>
      <w:r w:rsidR="00403E7B" w:rsidRPr="00797B63">
        <w:t>У импульсных источников питания влияние диапазона входного напряжения на КПД очень незначительное или вообще отсутствует, он находится в пределах ±20% и даёт возможность работать при сильных изменениях напряжений сети</w:t>
      </w:r>
      <w:r w:rsidR="007B176D" w:rsidRPr="00797B63">
        <w:t>.</w:t>
      </w:r>
    </w:p>
    <w:p w:rsidR="007B176D" w:rsidRPr="00797B63" w:rsidRDefault="00403E7B" w:rsidP="00797B63">
      <w:pPr>
        <w:keepNext/>
        <w:widowControl w:val="0"/>
        <w:ind w:firstLine="709"/>
      </w:pPr>
      <w:r w:rsidRPr="00797B63">
        <w:t>DC-DC преобразователи используют принцип действия импульсных источников питания, но применяются для того, чтобы преобразовать одно постоянное напряжение в другое, обычно хорошо стабилизированное</w:t>
      </w:r>
      <w:r w:rsidR="007B176D" w:rsidRPr="00797B63">
        <w:t xml:space="preserve">. </w:t>
      </w:r>
      <w:r w:rsidRPr="00797B63">
        <w:t>Эти</w:t>
      </w:r>
      <w:r w:rsidR="00C3424E" w:rsidRPr="00797B63">
        <w:t xml:space="preserve"> устройства используются там, где электронное оборудование должно питаться от батареи или другого автономного источника постоянного тока</w:t>
      </w:r>
      <w:r w:rsidR="007B176D" w:rsidRPr="00797B63">
        <w:t xml:space="preserve"> [</w:t>
      </w:r>
      <w:r w:rsidR="00C3424E" w:rsidRPr="00797B63">
        <w:t>3</w:t>
      </w:r>
      <w:r w:rsidR="007B176D" w:rsidRPr="00797B63">
        <w:t>].</w:t>
      </w:r>
    </w:p>
    <w:p w:rsidR="007B176D" w:rsidRPr="00797B63" w:rsidRDefault="007B176D" w:rsidP="00797B63">
      <w:pPr>
        <w:keepNext/>
        <w:widowControl w:val="0"/>
        <w:ind w:firstLine="709"/>
      </w:pPr>
    </w:p>
    <w:p w:rsidR="002E41F9" w:rsidRPr="00797B63" w:rsidRDefault="007B176D" w:rsidP="00797B63">
      <w:pPr>
        <w:pStyle w:val="2"/>
        <w:widowControl w:val="0"/>
        <w:rPr>
          <w:smallCaps w:val="0"/>
        </w:rPr>
      </w:pPr>
      <w:bookmarkStart w:id="9" w:name="_Toc264292803"/>
      <w:r w:rsidRPr="00797B63">
        <w:rPr>
          <w:smallCaps w:val="0"/>
        </w:rPr>
        <w:t>2.1.</w:t>
      </w:r>
      <w:r w:rsidR="002E41F9" w:rsidRPr="00797B63">
        <w:rPr>
          <w:smallCaps w:val="0"/>
        </w:rPr>
        <w:t xml:space="preserve">1 </w:t>
      </w:r>
      <w:r w:rsidR="00593307" w:rsidRPr="00797B63">
        <w:rPr>
          <w:smallCaps w:val="0"/>
        </w:rPr>
        <w:t>Анализ</w:t>
      </w:r>
      <w:r w:rsidR="002E41F9" w:rsidRPr="00797B63">
        <w:rPr>
          <w:smallCaps w:val="0"/>
        </w:rPr>
        <w:t xml:space="preserve"> схемы устройства</w:t>
      </w:r>
      <w:bookmarkEnd w:id="9"/>
    </w:p>
    <w:p w:rsidR="007B176D" w:rsidRPr="00797B63" w:rsidRDefault="002E41F9" w:rsidP="00797B63">
      <w:pPr>
        <w:keepNext/>
        <w:widowControl w:val="0"/>
        <w:ind w:firstLine="709"/>
      </w:pPr>
      <w:r w:rsidRPr="00797B63">
        <w:t>По техническому заданию напр</w:t>
      </w:r>
      <w:r w:rsidR="006F353F" w:rsidRPr="00797B63">
        <w:t xml:space="preserve">яжение на входе преобразователя </w:t>
      </w:r>
      <w:r w:rsidR="00A34F37" w:rsidRPr="00797B63">
        <w:t xml:space="preserve">находится в пределах </w:t>
      </w:r>
      <w:r w:rsidR="00A217FB" w:rsidRPr="00797B63">
        <w:t>48</w:t>
      </w:r>
      <w:r w:rsidR="002B71F4" w:rsidRPr="00797B63">
        <w:t>-72</w:t>
      </w:r>
      <w:r w:rsidR="00593307" w:rsidRPr="00797B63">
        <w:t xml:space="preserve"> </w:t>
      </w:r>
      <w:r w:rsidRPr="00797B63">
        <w:t>В, а на выходе преобразователя</w:t>
      </w:r>
      <w:r w:rsidR="00727B1F" w:rsidRPr="00797B63">
        <w:t xml:space="preserve"> напряжение должно составлять 5</w:t>
      </w:r>
      <w:r w:rsidRPr="00797B63">
        <w:t>±</w:t>
      </w:r>
      <w:r w:rsidR="00994097" w:rsidRPr="00797B63">
        <w:t>0,</w:t>
      </w:r>
      <w:r w:rsidR="00A34F37" w:rsidRPr="00797B63">
        <w:t>2</w:t>
      </w:r>
      <w:r w:rsidRPr="00797B63">
        <w:t xml:space="preserve"> В</w:t>
      </w:r>
      <w:r w:rsidR="007B176D" w:rsidRPr="00797B63">
        <w:t xml:space="preserve">. </w:t>
      </w:r>
      <w:r w:rsidRPr="00797B63">
        <w:t>Следовательно преобразователь относится к стабилизаторам понижающего типа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Наиболее известной в семействе DC/ DC преобразователей понижающего типа является чопперная</w:t>
      </w:r>
      <w:r w:rsidR="007B176D" w:rsidRPr="00797B63">
        <w:t xml:space="preserve"> (</w:t>
      </w:r>
      <w:r w:rsidRPr="00797B63">
        <w:t>Chopper</w:t>
      </w:r>
      <w:r w:rsidR="007B176D" w:rsidRPr="00797B63">
        <w:t xml:space="preserve"> - </w:t>
      </w:r>
      <w:r w:rsidRPr="00797B63">
        <w:t>прерыватель</w:t>
      </w:r>
      <w:r w:rsidR="007B176D" w:rsidRPr="00797B63">
        <w:t xml:space="preserve">) </w:t>
      </w:r>
      <w:r w:rsidRPr="00797B63">
        <w:t>схема</w:t>
      </w:r>
      <w:r w:rsidR="002B71F4" w:rsidRPr="00797B63">
        <w:t>,</w:t>
      </w:r>
      <w:r w:rsidR="00BF77A9" w:rsidRPr="00797B63">
        <w:t xml:space="preserve"> изображенная на</w:t>
      </w:r>
      <w:r w:rsidR="007B176D" w:rsidRPr="00797B63">
        <w:t xml:space="preserve"> рис.2.1</w:t>
      </w:r>
    </w:p>
    <w:p w:rsidR="007B176D" w:rsidRPr="00797B63" w:rsidRDefault="007B176D" w:rsidP="00797B63">
      <w:pPr>
        <w:keepNext/>
        <w:widowControl w:val="0"/>
        <w:ind w:firstLine="709"/>
      </w:pPr>
    </w:p>
    <w:p w:rsidR="002E41F9" w:rsidRPr="00797B63" w:rsidRDefault="00F85BE0" w:rsidP="00797B63">
      <w:pPr>
        <w:keepNext/>
        <w:widowControl w:val="0"/>
        <w:ind w:firstLine="709"/>
      </w:pPr>
      <w:r>
        <w:pict>
          <v:shape id="_x0000_i1036" type="#_x0000_t75" style="width:201pt;height:98.25pt">
            <v:imagedata r:id="rId17" o:title=""/>
          </v:shape>
        </w:pict>
      </w:r>
    </w:p>
    <w:p w:rsidR="00A34F37" w:rsidRPr="00797B63" w:rsidRDefault="00BF77A9" w:rsidP="00797B63">
      <w:pPr>
        <w:keepNext/>
        <w:widowControl w:val="0"/>
        <w:ind w:firstLine="709"/>
      </w:pPr>
      <w:r w:rsidRPr="00797B63">
        <w:t xml:space="preserve">Рисунок </w:t>
      </w:r>
      <w:r w:rsidR="007B176D" w:rsidRPr="00797B63">
        <w:t>2.1</w:t>
      </w:r>
      <w:r w:rsidR="00646FBC" w:rsidRPr="00797B63">
        <w:t xml:space="preserve"> </w:t>
      </w:r>
      <w:r w:rsidR="007B176D" w:rsidRPr="00797B63">
        <w:t>-</w:t>
      </w:r>
      <w:r w:rsidR="002E41F9" w:rsidRPr="00797B63">
        <w:t xml:space="preserve"> Базовая схема чопперного стабилизатора</w:t>
      </w:r>
    </w:p>
    <w:p w:rsidR="007B176D" w:rsidRPr="00797B63" w:rsidRDefault="00593307" w:rsidP="00797B63">
      <w:pPr>
        <w:keepNext/>
        <w:widowControl w:val="0"/>
        <w:ind w:firstLine="709"/>
      </w:pPr>
      <w:r w:rsidRPr="00797B63">
        <w:br w:type="page"/>
      </w:r>
      <w:r w:rsidR="002E41F9" w:rsidRPr="00797B63">
        <w:t>С</w:t>
      </w:r>
      <w:r w:rsidR="001127B1" w:rsidRPr="00797B63">
        <w:t xml:space="preserve">хема, приведенная на </w:t>
      </w:r>
      <w:r w:rsidR="007B176D" w:rsidRPr="00797B63">
        <w:t>рис.2.1</w:t>
      </w:r>
      <w:r w:rsidR="002E41F9" w:rsidRPr="00797B63">
        <w:t>, состоит из следующих обязательных элементов</w:t>
      </w:r>
      <w:r w:rsidR="007B176D" w:rsidRPr="00797B63">
        <w:t>: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силового ключа Кл, осуществляющего высокочастотную коммутацию тока</w:t>
      </w:r>
      <w:r w:rsidR="007B176D" w:rsidRPr="00797B63">
        <w:t xml:space="preserve"> (</w:t>
      </w:r>
      <w:r w:rsidRPr="00797B63">
        <w:t>обычно роль ключа выполняет мощный биполярный или полевой транзистор</w:t>
      </w:r>
      <w:r w:rsidR="007B176D" w:rsidRPr="00797B63">
        <w:t>);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разрядного диода VD</w:t>
      </w:r>
      <w:r w:rsidR="007B176D" w:rsidRPr="00797B63">
        <w:t>;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низкочастотного сглаживающего фильтра LС</w:t>
      </w:r>
      <w:r w:rsidR="007B176D" w:rsidRPr="00797B63">
        <w:t>;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схемы управления и обратной связи, осуществляющей стабилизацию напряжения или тока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Другое известное название чопперной</w:t>
      </w:r>
      <w:r w:rsidR="000C211C" w:rsidRPr="00797B63">
        <w:t xml:space="preserve"> схемы </w:t>
      </w:r>
      <w:r w:rsidR="007B176D" w:rsidRPr="00797B63">
        <w:t>-</w:t>
      </w:r>
      <w:r w:rsidR="000C211C" w:rsidRPr="00797B63">
        <w:t xml:space="preserve"> импульсный по</w:t>
      </w:r>
      <w:r w:rsidRPr="00797B63">
        <w:t>следовательный стабилизатор понижаю</w:t>
      </w:r>
      <w:r w:rsidR="001127B1" w:rsidRPr="00797B63">
        <w:t>щего типа</w:t>
      </w:r>
      <w:r w:rsidR="007B176D" w:rsidRPr="00797B63">
        <w:t xml:space="preserve">. </w:t>
      </w:r>
      <w:r w:rsidR="001127B1" w:rsidRPr="00797B63">
        <w:t xml:space="preserve">Как видно из </w:t>
      </w:r>
      <w:r w:rsidR="007B176D" w:rsidRPr="00797B63">
        <w:t>рис.2.1</w:t>
      </w:r>
      <w:r w:rsidRPr="00797B63">
        <w:t xml:space="preserve">, ключевой элемент Кл и дроссель фильтра L включены последовательно с нагрузкой </w:t>
      </w:r>
      <w:r w:rsidR="005F1196" w:rsidRPr="00797B63">
        <w:t>Rн</w:t>
      </w:r>
      <w:r w:rsidR="007B176D" w:rsidRPr="00797B63">
        <w:t xml:space="preserve">. </w:t>
      </w:r>
      <w:r w:rsidRPr="00797B63">
        <w:t>Рабочий цикл чоппера с</w:t>
      </w:r>
      <w:r w:rsidR="00681B63" w:rsidRPr="00797B63">
        <w:t>остоит, как показан</w:t>
      </w:r>
      <w:r w:rsidR="001127B1" w:rsidRPr="00797B63">
        <w:t xml:space="preserve">о на </w:t>
      </w:r>
      <w:r w:rsidR="007B176D" w:rsidRPr="00797B63">
        <w:t>рис.2.2</w:t>
      </w:r>
      <w:r w:rsidRPr="00797B63">
        <w:t>, из двух фаз</w:t>
      </w:r>
      <w:r w:rsidR="007B176D" w:rsidRPr="00797B63">
        <w:t xml:space="preserve">: </w:t>
      </w:r>
      <w:r w:rsidRPr="00797B63">
        <w:t>фазы накачки энергии и фазы разряда на нагрузку</w:t>
      </w:r>
      <w:r w:rsidR="007B176D" w:rsidRPr="00797B63">
        <w:t xml:space="preserve">. </w:t>
      </w:r>
      <w:r w:rsidRPr="00797B63">
        <w:t>Рассмотрим их подробнее</w:t>
      </w:r>
      <w:r w:rsidR="007B176D" w:rsidRPr="00797B63">
        <w:t>.</w:t>
      </w:r>
    </w:p>
    <w:p w:rsidR="007B176D" w:rsidRPr="00797B63" w:rsidRDefault="007B176D" w:rsidP="00797B63">
      <w:pPr>
        <w:keepNext/>
        <w:widowControl w:val="0"/>
        <w:ind w:firstLine="709"/>
      </w:pPr>
    </w:p>
    <w:p w:rsidR="002E41F9" w:rsidRPr="00797B63" w:rsidRDefault="00F85BE0" w:rsidP="00797B63">
      <w:pPr>
        <w:keepNext/>
        <w:widowControl w:val="0"/>
        <w:ind w:firstLine="709"/>
      </w:pPr>
      <w:r>
        <w:pict>
          <v:shape id="_x0000_i1037" type="#_x0000_t75" style="width:318pt;height:131.25pt">
            <v:imagedata r:id="rId18" o:title=""/>
          </v:shape>
        </w:pict>
      </w:r>
    </w:p>
    <w:p w:rsidR="007B176D" w:rsidRPr="00797B63" w:rsidRDefault="001127B1" w:rsidP="00797B63">
      <w:pPr>
        <w:keepNext/>
        <w:widowControl w:val="0"/>
        <w:ind w:firstLine="709"/>
      </w:pPr>
      <w:r w:rsidRPr="00797B63">
        <w:t xml:space="preserve">Рисунок </w:t>
      </w:r>
      <w:r w:rsidR="007B176D" w:rsidRPr="00797B63">
        <w:t>2.2</w:t>
      </w:r>
      <w:r w:rsidR="002E41F9" w:rsidRPr="00797B63">
        <w:t xml:space="preserve"> </w:t>
      </w:r>
      <w:r w:rsidR="007B176D" w:rsidRPr="00797B63">
        <w:t>-</w:t>
      </w:r>
      <w:r w:rsidR="002E41F9" w:rsidRPr="00797B63">
        <w:t xml:space="preserve"> Фазы работы чопперного стабилизатора</w:t>
      </w:r>
    </w:p>
    <w:p w:rsidR="007B176D" w:rsidRPr="00797B63" w:rsidRDefault="007B176D" w:rsidP="00797B63">
      <w:pPr>
        <w:keepNext/>
        <w:widowControl w:val="0"/>
        <w:ind w:firstLine="709"/>
      </w:pPr>
    </w:p>
    <w:p w:rsidR="007B176D" w:rsidRPr="00797B63" w:rsidRDefault="002E41F9" w:rsidP="00797B63">
      <w:pPr>
        <w:keepNext/>
        <w:widowControl w:val="0"/>
        <w:ind w:firstLine="709"/>
      </w:pPr>
      <w:r w:rsidRPr="00797B63">
        <w:t xml:space="preserve">Фаза 1 </w:t>
      </w:r>
      <w:r w:rsidR="007B176D" w:rsidRPr="00797B63">
        <w:t>-</w:t>
      </w:r>
      <w:r w:rsidRPr="00797B63">
        <w:t xml:space="preserve"> накачки энергии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Эта фаза протекает на протяжении времени t</w:t>
      </w:r>
      <w:r w:rsidR="005F1196" w:rsidRPr="00797B63">
        <w:t>и</w:t>
      </w:r>
      <w:r w:rsidR="007B176D" w:rsidRPr="00797B63">
        <w:t xml:space="preserve">. </w:t>
      </w:r>
      <w:r w:rsidRPr="00797B63">
        <w:t xml:space="preserve">Ключевой элемент замкнут и проводит ток </w:t>
      </w:r>
      <w:r w:rsidR="005F1196" w:rsidRPr="00797B63">
        <w:t>Ін</w:t>
      </w:r>
      <w:r w:rsidRPr="00797B63">
        <w:t xml:space="preserve">, который течет от источника питания </w:t>
      </w:r>
      <w:r w:rsidR="005F1196" w:rsidRPr="00797B63">
        <w:t>Uп</w:t>
      </w:r>
      <w:r w:rsidRPr="00797B63">
        <w:t xml:space="preserve"> к нагрузке через дроссель L, в котором в это время происходит накопление энергии</w:t>
      </w:r>
      <w:r w:rsidR="007B176D" w:rsidRPr="00797B63">
        <w:t xml:space="preserve">. </w:t>
      </w:r>
      <w:r w:rsidRPr="00797B63">
        <w:t>В это же время подзаряжается конденсатор С</w:t>
      </w:r>
      <w:r w:rsidR="007B176D" w:rsidRPr="00797B63">
        <w:t xml:space="preserve">. </w:t>
      </w:r>
      <w:r w:rsidRPr="00797B63">
        <w:t xml:space="preserve">Работа элементов в этой фазе показана на </w:t>
      </w:r>
      <w:r w:rsidR="007B176D" w:rsidRPr="00797B63">
        <w:t>рис.2.3</w:t>
      </w:r>
    </w:p>
    <w:p w:rsidR="002E41F9" w:rsidRPr="00797B63" w:rsidRDefault="00B83640" w:rsidP="00797B63">
      <w:pPr>
        <w:keepNext/>
        <w:widowControl w:val="0"/>
        <w:ind w:firstLine="709"/>
      </w:pPr>
      <w:r w:rsidRPr="00797B63">
        <w:br w:type="page"/>
      </w:r>
      <w:r w:rsidR="00F85BE0">
        <w:pict>
          <v:shape id="_x0000_i1038" type="#_x0000_t75" style="width:214.5pt;height:86.25pt">
            <v:imagedata r:id="rId19" o:title=""/>
          </v:shape>
        </w:pict>
      </w:r>
    </w:p>
    <w:p w:rsidR="007B176D" w:rsidRPr="00797B63" w:rsidRDefault="001127B1" w:rsidP="00797B63">
      <w:pPr>
        <w:keepNext/>
        <w:widowControl w:val="0"/>
        <w:ind w:firstLine="709"/>
      </w:pPr>
      <w:r w:rsidRPr="00797B63">
        <w:t xml:space="preserve">Рисунок </w:t>
      </w:r>
      <w:r w:rsidR="007B176D" w:rsidRPr="00797B63">
        <w:t>2.3</w:t>
      </w:r>
      <w:r w:rsidR="002E41F9" w:rsidRPr="00797B63">
        <w:t xml:space="preserve"> </w:t>
      </w:r>
      <w:r w:rsidR="007B176D" w:rsidRPr="00797B63">
        <w:t>-</w:t>
      </w:r>
      <w:r w:rsidR="002E41F9" w:rsidRPr="00797B63">
        <w:t xml:space="preserve"> Фаза накачки энергии</w:t>
      </w:r>
    </w:p>
    <w:p w:rsidR="007B176D" w:rsidRPr="00797B63" w:rsidRDefault="007B176D" w:rsidP="00797B63">
      <w:pPr>
        <w:keepNext/>
        <w:widowControl w:val="0"/>
        <w:ind w:firstLine="709"/>
      </w:pPr>
    </w:p>
    <w:p w:rsidR="007B176D" w:rsidRPr="00797B63" w:rsidRDefault="002E41F9" w:rsidP="00797B63">
      <w:pPr>
        <w:keepNext/>
        <w:widowControl w:val="0"/>
        <w:ind w:firstLine="709"/>
      </w:pPr>
      <w:r w:rsidRPr="00797B63">
        <w:t xml:space="preserve">Фаза 2 </w:t>
      </w:r>
      <w:r w:rsidR="007B176D" w:rsidRPr="00797B63">
        <w:t>-</w:t>
      </w:r>
      <w:r w:rsidRPr="00797B63">
        <w:t xml:space="preserve"> разряд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Любой индуктивный элемент при скачкообразном изменении характеристик цепи</w:t>
      </w:r>
      <w:r w:rsidR="007B176D" w:rsidRPr="00797B63">
        <w:t xml:space="preserve"> (</w:t>
      </w:r>
      <w:r w:rsidRPr="00797B63">
        <w:t>обрыв, замыкание на нагрузку с другим значением сопротивления</w:t>
      </w:r>
      <w:r w:rsidR="007B176D" w:rsidRPr="00797B63">
        <w:t xml:space="preserve">) </w:t>
      </w:r>
      <w:r w:rsidRPr="00797B63">
        <w:t>всегда стремится воспрепятствовать изменению направления и величины тока, протекающего через его обмотку</w:t>
      </w:r>
      <w:r w:rsidR="007B176D" w:rsidRPr="00797B63">
        <w:t xml:space="preserve">. </w:t>
      </w:r>
      <w:r w:rsidRPr="00797B63">
        <w:t xml:space="preserve">Поэтому, когда по окончании фазы 1 происходит размыкание ключа Кл, ток </w:t>
      </w:r>
      <w:r w:rsidR="005F1196" w:rsidRPr="00797B63">
        <w:t>Ін</w:t>
      </w:r>
      <w:r w:rsidRPr="00797B63">
        <w:t>, поддерживаемый индуктивным элементом, вынужден замыкаться через разрядный диод VD</w:t>
      </w:r>
      <w:r w:rsidR="007B176D" w:rsidRPr="00797B63">
        <w:t xml:space="preserve">. </w:t>
      </w:r>
      <w:r w:rsidRPr="00797B63">
        <w:t>Поскольку источник питания отключен, дросселю неоткуда пополнять убыль энергии, поэтому он начинает разряжаться по цепи</w:t>
      </w:r>
      <w:r w:rsidR="007B176D" w:rsidRPr="00797B63">
        <w:t xml:space="preserve"> "</w:t>
      </w:r>
      <w:r w:rsidRPr="00797B63">
        <w:t>диод-нагрузк</w:t>
      </w:r>
      <w:r w:rsidR="001127B1" w:rsidRPr="00797B63">
        <w:t>а</w:t>
      </w:r>
      <w:r w:rsidR="007B176D" w:rsidRPr="00797B63">
        <w:t xml:space="preserve">", </w:t>
      </w:r>
      <w:r w:rsidR="001127B1" w:rsidRPr="00797B63">
        <w:t xml:space="preserve">как показано на </w:t>
      </w:r>
      <w:r w:rsidR="007B176D" w:rsidRPr="00797B63">
        <w:t>рис.2.4</w:t>
      </w:r>
    </w:p>
    <w:p w:rsidR="007B176D" w:rsidRPr="00797B63" w:rsidRDefault="007B176D" w:rsidP="00797B63">
      <w:pPr>
        <w:keepNext/>
        <w:widowControl w:val="0"/>
        <w:ind w:firstLine="709"/>
      </w:pPr>
    </w:p>
    <w:p w:rsidR="002E41F9" w:rsidRPr="00797B63" w:rsidRDefault="00F85BE0" w:rsidP="00797B63">
      <w:pPr>
        <w:keepNext/>
        <w:widowControl w:val="0"/>
        <w:ind w:firstLine="709"/>
      </w:pPr>
      <w:r>
        <w:pict>
          <v:shape id="_x0000_i1039" type="#_x0000_t75" style="width:128.25pt;height:67.5pt">
            <v:imagedata r:id="rId20" o:title=""/>
          </v:shape>
        </w:pict>
      </w:r>
    </w:p>
    <w:p w:rsidR="005F1196" w:rsidRPr="00797B63" w:rsidRDefault="001127B1" w:rsidP="00797B63">
      <w:pPr>
        <w:keepNext/>
        <w:widowControl w:val="0"/>
        <w:ind w:firstLine="709"/>
      </w:pPr>
      <w:r w:rsidRPr="00797B63">
        <w:t xml:space="preserve">Рисунок </w:t>
      </w:r>
      <w:r w:rsidR="007B176D" w:rsidRPr="00797B63">
        <w:t>2.4</w:t>
      </w:r>
      <w:r w:rsidR="005135CF" w:rsidRPr="00797B63">
        <w:t xml:space="preserve"> </w:t>
      </w:r>
      <w:r w:rsidR="007B176D" w:rsidRPr="00797B63">
        <w:t>-</w:t>
      </w:r>
      <w:r w:rsidR="002E41F9" w:rsidRPr="00797B63">
        <w:t xml:space="preserve"> Фаза разряда на нагрузку</w:t>
      </w:r>
    </w:p>
    <w:p w:rsidR="007B176D" w:rsidRPr="00797B63" w:rsidRDefault="007B176D" w:rsidP="00797B63">
      <w:pPr>
        <w:keepNext/>
        <w:widowControl w:val="0"/>
        <w:ind w:firstLine="709"/>
      </w:pPr>
    </w:p>
    <w:p w:rsidR="007B176D" w:rsidRPr="00797B63" w:rsidRDefault="002E41F9" w:rsidP="00797B63">
      <w:pPr>
        <w:keepNext/>
        <w:widowControl w:val="0"/>
        <w:ind w:firstLine="709"/>
      </w:pPr>
      <w:r w:rsidRPr="00797B63">
        <w:t>Отсюда и идет название диода</w:t>
      </w:r>
      <w:r w:rsidR="007B176D" w:rsidRPr="00797B63">
        <w:t xml:space="preserve"> - "</w:t>
      </w:r>
      <w:r w:rsidR="007E2520" w:rsidRPr="00797B63">
        <w:t>разрядный</w:t>
      </w:r>
      <w:r w:rsidR="007B176D" w:rsidRPr="00797B63">
        <w:t xml:space="preserve">". </w:t>
      </w:r>
      <w:r w:rsidR="007E2520" w:rsidRPr="00797B63">
        <w:t>Через некоторый промежуток времени tп</w:t>
      </w:r>
      <w:r w:rsidR="00DA2212" w:rsidRPr="00797B63">
        <w:t xml:space="preserve"> </w:t>
      </w:r>
      <w:r w:rsidR="007E2520" w:rsidRPr="00797B63">
        <w:t>ключ вновь замыкается и процесс повторяется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Рабочая частота стабилизато</w:t>
      </w:r>
      <w:r w:rsidR="00681B63" w:rsidRPr="00797B63">
        <w:t>ра задается схемой управления и оп</w:t>
      </w:r>
      <w:r w:rsidR="001C0F2C" w:rsidRPr="00797B63">
        <w:t>ределяется</w:t>
      </w:r>
    </w:p>
    <w:p w:rsidR="007B176D" w:rsidRPr="00797B63" w:rsidRDefault="007B176D" w:rsidP="00797B63">
      <w:pPr>
        <w:keepNext/>
        <w:widowControl w:val="0"/>
        <w:ind w:firstLine="709"/>
      </w:pPr>
    </w:p>
    <w:p w:rsidR="007B176D" w:rsidRPr="00797B63" w:rsidRDefault="00F85BE0" w:rsidP="00797B63">
      <w:pPr>
        <w:keepNext/>
        <w:widowControl w:val="0"/>
        <w:ind w:firstLine="709"/>
      </w:pPr>
      <w:r>
        <w:rPr>
          <w:position w:val="-34"/>
        </w:rPr>
        <w:pict>
          <v:shape id="_x0000_i1040" type="#_x0000_t75" style="width:95.25pt;height:39pt">
            <v:imagedata r:id="rId21" o:title=""/>
          </v:shape>
        </w:pict>
      </w:r>
      <w:r w:rsidR="007B176D" w:rsidRPr="00797B63">
        <w:t xml:space="preserve"> (2.1)</w:t>
      </w:r>
    </w:p>
    <w:p w:rsidR="007B176D" w:rsidRPr="00797B63" w:rsidRDefault="00797B63" w:rsidP="00797B63">
      <w:pPr>
        <w:keepNext/>
        <w:widowControl w:val="0"/>
        <w:ind w:firstLine="709"/>
      </w:pPr>
      <w:r>
        <w:br w:type="page"/>
      </w:r>
      <w:r w:rsidR="002E41F9" w:rsidRPr="00797B63">
        <w:t>где Т</w:t>
      </w:r>
      <w:r w:rsidR="007B176D" w:rsidRPr="00797B63">
        <w:t xml:space="preserve"> - </w:t>
      </w:r>
      <w:r w:rsidR="002E41F9" w:rsidRPr="00797B63">
        <w:t>рабочая частота схемы управления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Введем новое понятие, которое очень поможет нам при дальнейшем анализе схемы</w:t>
      </w:r>
      <w:r w:rsidR="007B176D" w:rsidRPr="00797B63">
        <w:t xml:space="preserve">. </w:t>
      </w:r>
      <w:r w:rsidRPr="00797B63">
        <w:t>Итак, отношение длительности открытого состояния ключа, при котором происходит накачка энергии, к периоду коммутации назы</w:t>
      </w:r>
      <w:r w:rsidR="00A217FB" w:rsidRPr="00797B63">
        <w:t>вается коэффициентом заполнения</w:t>
      </w:r>
    </w:p>
    <w:p w:rsidR="007B176D" w:rsidRPr="00797B63" w:rsidRDefault="007B176D" w:rsidP="00797B63">
      <w:pPr>
        <w:keepNext/>
        <w:widowControl w:val="0"/>
        <w:ind w:firstLine="709"/>
      </w:pPr>
    </w:p>
    <w:p w:rsidR="007B176D" w:rsidRPr="00797B63" w:rsidRDefault="00F85BE0" w:rsidP="00797B63">
      <w:pPr>
        <w:keepNext/>
        <w:widowControl w:val="0"/>
        <w:ind w:firstLine="709"/>
      </w:pPr>
      <w:r>
        <w:rPr>
          <w:position w:val="-34"/>
        </w:rPr>
        <w:pict>
          <v:shape id="_x0000_i1041" type="#_x0000_t75" style="width:128.25pt;height:39pt">
            <v:imagedata r:id="rId22" o:title=""/>
          </v:shape>
        </w:pict>
      </w:r>
      <w:r w:rsidR="007B176D" w:rsidRPr="00797B63">
        <w:t xml:space="preserve"> (2.2)</w:t>
      </w:r>
    </w:p>
    <w:p w:rsidR="007B176D" w:rsidRPr="00797B63" w:rsidRDefault="007B176D" w:rsidP="00797B63">
      <w:pPr>
        <w:keepNext/>
        <w:widowControl w:val="0"/>
        <w:ind w:firstLine="709"/>
      </w:pPr>
    </w:p>
    <w:p w:rsidR="007B176D" w:rsidRPr="00797B63" w:rsidRDefault="002E41F9" w:rsidP="00797B63">
      <w:pPr>
        <w:keepNext/>
        <w:widowControl w:val="0"/>
        <w:ind w:firstLine="709"/>
      </w:pPr>
      <w:r w:rsidRPr="00797B63">
        <w:t>где f</w:t>
      </w:r>
      <w:r w:rsidR="005135CF" w:rsidRPr="00797B63">
        <w:t xml:space="preserve"> </w:t>
      </w:r>
      <w:r w:rsidR="007B176D" w:rsidRPr="00797B63">
        <w:t>-</w:t>
      </w:r>
      <w:r w:rsidRPr="00797B63">
        <w:t xml:space="preserve"> рабочая частота схемы управления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 xml:space="preserve">Управляя длительностью открытого состояния ключа </w:t>
      </w:r>
      <w:r w:rsidR="00423633" w:rsidRPr="00797B63">
        <w:t xml:space="preserve">tи </w:t>
      </w:r>
      <w:r w:rsidRPr="00797B63">
        <w:t>возможно</w:t>
      </w:r>
      <w:r w:rsidR="00A96B6B" w:rsidRPr="00797B63">
        <w:t xml:space="preserve"> </w:t>
      </w:r>
      <w:r w:rsidRPr="00797B63">
        <w:t>регулировать величину напряжения, питающего нагрузку</w:t>
      </w:r>
      <w:r w:rsidR="007B176D" w:rsidRPr="00797B63">
        <w:t xml:space="preserve">. </w:t>
      </w:r>
      <w:r w:rsidRPr="00797B63">
        <w:t>Любой однополярный сигнал</w:t>
      </w:r>
      <w:r w:rsidR="007B176D" w:rsidRPr="00797B63">
        <w:t xml:space="preserve"> (</w:t>
      </w:r>
      <w:r w:rsidRPr="00797B63">
        <w:t>как частный случай несимметричного двухполярного сигнала</w:t>
      </w:r>
      <w:r w:rsidR="007B176D" w:rsidRPr="00797B63">
        <w:t xml:space="preserve">) </w:t>
      </w:r>
      <w:r w:rsidRPr="00797B63">
        <w:t>имеет замечательное свойство</w:t>
      </w:r>
      <w:r w:rsidR="007B176D" w:rsidRPr="00797B63">
        <w:t xml:space="preserve"> - </w:t>
      </w:r>
      <w:r w:rsidRPr="00797B63">
        <w:t>наличие в его спектре постоянной составляющей, которую можно выделить, пропустив этот сигнал через низкочастотный фильтр</w:t>
      </w:r>
      <w:r w:rsidR="007B176D" w:rsidRPr="00797B63">
        <w:t xml:space="preserve">. </w:t>
      </w:r>
      <w:r w:rsidRPr="00797B63">
        <w:t>На сегодняшний день известно великое множество фильтров разного качества и сложности</w:t>
      </w:r>
      <w:r w:rsidR="007B176D" w:rsidRPr="00797B63">
        <w:t xml:space="preserve">. </w:t>
      </w:r>
      <w:r w:rsidRPr="00797B63">
        <w:t>В нашем случае мы используем классическую Г-образную схему LC фильтра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Операция выделения постоянн</w:t>
      </w:r>
      <w:r w:rsidR="00BD1203" w:rsidRPr="00797B63">
        <w:t>ой составляющей эквивалентна оп</w:t>
      </w:r>
      <w:r w:rsidRPr="00797B63">
        <w:t>ределению среднего значения сигнала</w:t>
      </w:r>
      <w:r w:rsidR="007B176D" w:rsidRPr="00797B63">
        <w:t xml:space="preserve">. </w:t>
      </w:r>
      <w:r w:rsidRPr="00797B63">
        <w:t>Напряжение на входе фильтра имеет импульсный характер и при фильтрации постоянной составляющей происходит усреднение сигнала</w:t>
      </w:r>
      <w:r w:rsidR="007B176D" w:rsidRPr="00797B63">
        <w:t xml:space="preserve">. </w:t>
      </w:r>
      <w:r w:rsidRPr="00797B63">
        <w:t>Математически операция сглажив</w:t>
      </w:r>
      <w:r w:rsidR="00BD1203" w:rsidRPr="00797B63">
        <w:t>ания выглядит следующим образом</w:t>
      </w:r>
    </w:p>
    <w:p w:rsidR="007B176D" w:rsidRPr="00797B63" w:rsidRDefault="007B176D" w:rsidP="00797B63">
      <w:pPr>
        <w:keepNext/>
        <w:widowControl w:val="0"/>
        <w:ind w:firstLine="709"/>
      </w:pPr>
    </w:p>
    <w:p w:rsidR="007B176D" w:rsidRPr="00797B63" w:rsidRDefault="00F85BE0" w:rsidP="00797B63">
      <w:pPr>
        <w:keepNext/>
        <w:widowControl w:val="0"/>
        <w:ind w:firstLine="709"/>
      </w:pPr>
      <w:r>
        <w:rPr>
          <w:position w:val="-34"/>
        </w:rPr>
        <w:pict>
          <v:shape id="_x0000_i1042" type="#_x0000_t75" style="width:102.75pt;height:41.25pt">
            <v:imagedata r:id="rId23" o:title=""/>
          </v:shape>
        </w:pict>
      </w:r>
      <w:r w:rsidR="007B176D" w:rsidRPr="00797B63">
        <w:t xml:space="preserve"> (2.3)</w:t>
      </w:r>
    </w:p>
    <w:p w:rsidR="007B176D" w:rsidRPr="00797B63" w:rsidRDefault="007B176D" w:rsidP="00797B63">
      <w:pPr>
        <w:keepNext/>
        <w:widowControl w:val="0"/>
        <w:ind w:firstLine="709"/>
      </w:pPr>
    </w:p>
    <w:p w:rsidR="007B176D" w:rsidRPr="00797B63" w:rsidRDefault="002E41F9" w:rsidP="00797B63">
      <w:pPr>
        <w:keepNext/>
        <w:widowControl w:val="0"/>
        <w:ind w:firstLine="709"/>
      </w:pPr>
      <w:r w:rsidRPr="00797B63">
        <w:t>где i</w:t>
      </w:r>
      <w:r w:rsidR="007B176D" w:rsidRPr="00797B63">
        <w:t xml:space="preserve"> (</w:t>
      </w:r>
      <w:r w:rsidRPr="00797B63">
        <w:t>t</w:t>
      </w:r>
      <w:r w:rsidR="007B176D" w:rsidRPr="00797B63">
        <w:t xml:space="preserve">) - </w:t>
      </w:r>
      <w:r w:rsidRPr="00797B63">
        <w:t>мгновенное значение тока в нагрузке</w:t>
      </w:r>
      <w:r w:rsidR="007B176D" w:rsidRPr="00797B63">
        <w:t>.</w:t>
      </w:r>
    </w:p>
    <w:p w:rsidR="007B176D" w:rsidRPr="00797B63" w:rsidRDefault="00BD1203" w:rsidP="00797B63">
      <w:pPr>
        <w:keepNext/>
        <w:widowControl w:val="0"/>
        <w:ind w:firstLine="709"/>
      </w:pPr>
      <w:r w:rsidRPr="00797B63">
        <w:t>Подынтегральное</w:t>
      </w:r>
      <w:r w:rsidR="002E41F9" w:rsidRPr="00797B63">
        <w:t xml:space="preserve"> выражение </w:t>
      </w:r>
      <w:r w:rsidR="007B176D" w:rsidRPr="00797B63">
        <w:t>-</w:t>
      </w:r>
      <w:r w:rsidR="002E41F9" w:rsidRPr="00797B63">
        <w:t xml:space="preserve"> это мгновенное значение напряжения на нагрузке, которое вычисляется для каждого момента времени внутри периода, а затем, после сложения, усредняется по времени периода</w:t>
      </w:r>
      <w:r w:rsidR="007B176D" w:rsidRPr="00797B63">
        <w:t xml:space="preserve">. </w:t>
      </w:r>
      <w:r w:rsidR="002E41F9" w:rsidRPr="00797B63">
        <w:t>Сглаживающие фильтры проектируются так, чтобы на их выходе остаточные пульсации были как можно меньше и приближали выходной сигнал к идеалу</w:t>
      </w:r>
      <w:r w:rsidR="007B176D" w:rsidRPr="00797B63">
        <w:t xml:space="preserve">. </w:t>
      </w:r>
      <w:r w:rsidR="002E41F9" w:rsidRPr="00797B63">
        <w:t>Вычислим среднее значение напряжения на нагрузке чоппера, учитывая, что ток i</w:t>
      </w:r>
      <w:r w:rsidR="007B176D" w:rsidRPr="00797B63">
        <w:t xml:space="preserve"> (</w:t>
      </w:r>
      <w:r w:rsidR="002E41F9" w:rsidRPr="00797B63">
        <w:t>t</w:t>
      </w:r>
      <w:r w:rsidR="007B176D" w:rsidRPr="00797B63">
        <w:t xml:space="preserve">) </w:t>
      </w:r>
      <w:r w:rsidR="002E41F9" w:rsidRPr="00797B63">
        <w:t>обладает постоянством во времени</w:t>
      </w:r>
      <w:r w:rsidR="007B176D" w:rsidRPr="00797B63">
        <w:t>:</w:t>
      </w:r>
    </w:p>
    <w:p w:rsidR="007B176D" w:rsidRPr="00797B63" w:rsidRDefault="00BD1203" w:rsidP="00797B63">
      <w:pPr>
        <w:keepNext/>
        <w:widowControl w:val="0"/>
        <w:ind w:firstLine="709"/>
      </w:pPr>
      <w:r w:rsidRPr="00797B63">
        <w:t>i</w:t>
      </w:r>
      <w:r w:rsidR="007B176D" w:rsidRPr="00797B63">
        <w:t xml:space="preserve"> (</w:t>
      </w:r>
      <w:r w:rsidR="002E41F9" w:rsidRPr="00797B63">
        <w:t>t</w:t>
      </w:r>
      <w:r w:rsidR="007B176D" w:rsidRPr="00797B63">
        <w:t xml:space="preserve">) </w:t>
      </w:r>
      <w:r w:rsidRPr="00797B63">
        <w:t>=</w:t>
      </w:r>
      <w:r w:rsidR="00F85BE0">
        <w:pict>
          <v:shape id="_x0000_i1043" type="#_x0000_t75" style="width:21pt;height:18.75pt">
            <v:imagedata r:id="rId24" o:title=""/>
          </v:shape>
        </w:pict>
      </w:r>
      <w:r w:rsidR="007B176D" w:rsidRPr="00797B63">
        <w:t xml:space="preserve"> - </w:t>
      </w:r>
      <w:r w:rsidR="002E41F9" w:rsidRPr="00797B63">
        <w:t>постоянный максимальный ток в нагрузке, который протекает, когда ключ замкнут на длительное время, то есть схема управления не работает</w:t>
      </w:r>
      <w:r w:rsidR="007B176D" w:rsidRPr="00797B63">
        <w:t>.</w:t>
      </w:r>
    </w:p>
    <w:p w:rsidR="007B176D" w:rsidRPr="00797B63" w:rsidRDefault="00BD1203" w:rsidP="00797B63">
      <w:pPr>
        <w:keepNext/>
        <w:widowControl w:val="0"/>
        <w:ind w:firstLine="709"/>
      </w:pPr>
      <w:r w:rsidRPr="00797B63">
        <w:t>Получим</w:t>
      </w:r>
    </w:p>
    <w:p w:rsidR="007B176D" w:rsidRPr="00797B63" w:rsidRDefault="007B176D" w:rsidP="00797B63">
      <w:pPr>
        <w:keepNext/>
        <w:widowControl w:val="0"/>
        <w:ind w:firstLine="709"/>
      </w:pPr>
    </w:p>
    <w:p w:rsidR="007B176D" w:rsidRPr="00797B63" w:rsidRDefault="00F85BE0" w:rsidP="00797B63">
      <w:pPr>
        <w:keepNext/>
        <w:widowControl w:val="0"/>
        <w:ind w:firstLine="709"/>
      </w:pPr>
      <w:r>
        <w:rPr>
          <w:position w:val="-26"/>
        </w:rPr>
        <w:pict>
          <v:shape id="_x0000_i1044" type="#_x0000_t75" style="width:89.25pt;height:35.25pt">
            <v:imagedata r:id="rId25" o:title=""/>
          </v:shape>
        </w:pict>
      </w:r>
      <w:r w:rsidR="007B176D" w:rsidRPr="00797B63">
        <w:t xml:space="preserve"> (2.4)</w:t>
      </w:r>
    </w:p>
    <w:p w:rsidR="007B176D" w:rsidRPr="00797B63" w:rsidRDefault="007B176D" w:rsidP="00797B63">
      <w:pPr>
        <w:keepNext/>
        <w:widowControl w:val="0"/>
        <w:ind w:firstLine="709"/>
      </w:pPr>
    </w:p>
    <w:p w:rsidR="007B176D" w:rsidRPr="00797B63" w:rsidRDefault="001127B1" w:rsidP="00797B63">
      <w:pPr>
        <w:keepNext/>
        <w:widowControl w:val="0"/>
        <w:ind w:firstLine="709"/>
      </w:pPr>
      <w:r w:rsidRPr="00797B63">
        <w:t>Как видно из формулы</w:t>
      </w:r>
      <w:r w:rsidR="007B176D" w:rsidRPr="00797B63">
        <w:t xml:space="preserve"> (2.4),</w:t>
      </w:r>
      <w:r w:rsidR="002E41F9" w:rsidRPr="00797B63">
        <w:t xml:space="preserve"> напряжение на нагрузке прямо пр</w:t>
      </w:r>
      <w:r w:rsidR="007C267C" w:rsidRPr="00797B63">
        <w:t>опорционально ширине импульса tu</w:t>
      </w:r>
      <w:r w:rsidR="007B176D" w:rsidRPr="00797B63">
        <w:t xml:space="preserve">. </w:t>
      </w:r>
      <w:r w:rsidR="002E41F9" w:rsidRPr="00797B63">
        <w:t>Когда ключ открыт на длительное время,</w:t>
      </w:r>
      <w:r w:rsidR="00DA2212" w:rsidRPr="00797B63">
        <w:t xml:space="preserve"> </w:t>
      </w:r>
      <w:r w:rsidR="002E41F9" w:rsidRPr="00797B63">
        <w:t>U</w:t>
      </w:r>
      <w:r w:rsidR="007C267C" w:rsidRPr="00797B63">
        <w:t>н</w:t>
      </w:r>
      <w:r w:rsidR="002E41F9" w:rsidRPr="00797B63">
        <w:t xml:space="preserve"> = </w:t>
      </w:r>
      <w:r w:rsidR="007C267C" w:rsidRPr="00797B63">
        <w:t>Un</w:t>
      </w:r>
      <w:r w:rsidR="007B176D" w:rsidRPr="00797B63">
        <w:t xml:space="preserve">. </w:t>
      </w:r>
      <w:r w:rsidR="002E41F9" w:rsidRPr="00797B63">
        <w:t>Когда ключ на длительное время закрыт, Un = 0</w:t>
      </w:r>
      <w:r w:rsidR="007B176D" w:rsidRPr="00797B63">
        <w:t xml:space="preserve">. </w:t>
      </w:r>
      <w:r w:rsidR="002E41F9" w:rsidRPr="00797B63">
        <w:t>Отсюда</w:t>
      </w:r>
    </w:p>
    <w:p w:rsidR="007B176D" w:rsidRPr="00797B63" w:rsidRDefault="007B176D" w:rsidP="00797B63">
      <w:pPr>
        <w:keepNext/>
        <w:widowControl w:val="0"/>
        <w:ind w:firstLine="709"/>
      </w:pPr>
    </w:p>
    <w:p w:rsidR="007B176D" w:rsidRPr="00797B63" w:rsidRDefault="00F85BE0" w:rsidP="00797B63">
      <w:pPr>
        <w:keepNext/>
        <w:widowControl w:val="0"/>
        <w:ind w:firstLine="709"/>
      </w:pPr>
      <w:r>
        <w:rPr>
          <w:position w:val="-12"/>
        </w:rPr>
        <w:pict>
          <v:shape id="_x0000_i1045" type="#_x0000_t75" style="width:60pt;height:18.75pt">
            <v:imagedata r:id="rId26" o:title=""/>
          </v:shape>
        </w:pict>
      </w:r>
      <w:r w:rsidR="007B176D" w:rsidRPr="00797B63">
        <w:t>. (2.5)</w:t>
      </w:r>
    </w:p>
    <w:p w:rsidR="007B176D" w:rsidRPr="00797B63" w:rsidRDefault="007B176D" w:rsidP="00797B63">
      <w:pPr>
        <w:keepNext/>
        <w:widowControl w:val="0"/>
        <w:ind w:firstLine="709"/>
      </w:pPr>
    </w:p>
    <w:p w:rsidR="007B176D" w:rsidRPr="00797B63" w:rsidRDefault="002E41F9" w:rsidP="00797B63">
      <w:pPr>
        <w:keepNext/>
        <w:widowControl w:val="0"/>
        <w:ind w:firstLine="709"/>
      </w:pPr>
      <w:r w:rsidRPr="00797B63">
        <w:t>Таким образом, при наличии хорошего сглаживающего фильтра, управляя только коэффициентом заполнения, увеличивая или уменьшая длительность открытого состояния ключа, можно легко регулировать напряжение на нагрузке</w:t>
      </w:r>
      <w:r w:rsidR="007B176D" w:rsidRPr="00797B63">
        <w:t xml:space="preserve"> [</w:t>
      </w:r>
      <w:r w:rsidRPr="00797B63">
        <w:t>2</w:t>
      </w:r>
      <w:r w:rsidR="007B176D" w:rsidRPr="00797B63">
        <w:t>].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Чопперную схему нельзя использовать в цепях без гальванической развязки от сетевого напряжения</w:t>
      </w:r>
      <w:r w:rsidR="007B176D" w:rsidRPr="00797B63">
        <w:t xml:space="preserve">. </w:t>
      </w:r>
      <w:r w:rsidRPr="00797B63">
        <w:t>Радиоэлектронные приборы принято проектировать так, что проводник схемы, называемый</w:t>
      </w:r>
      <w:r w:rsidR="007B176D" w:rsidRPr="00797B63">
        <w:t xml:space="preserve"> "</w:t>
      </w:r>
      <w:r w:rsidRPr="00797B63">
        <w:t>общим</w:t>
      </w:r>
      <w:r w:rsidR="007B176D" w:rsidRPr="00797B63">
        <w:t xml:space="preserve">", </w:t>
      </w:r>
      <w:r w:rsidRPr="00797B63">
        <w:t>всегда подключается к шасси прибора, выполненного из металла</w:t>
      </w:r>
      <w:r w:rsidR="007B176D" w:rsidRPr="00797B63">
        <w:t xml:space="preserve">. </w:t>
      </w:r>
      <w:r w:rsidRPr="00797B63">
        <w:t>Нередко корпус прибора также не изолируется от шасси</w:t>
      </w:r>
      <w:r w:rsidR="007B176D" w:rsidRPr="00797B63">
        <w:t xml:space="preserve">. </w:t>
      </w:r>
      <w:r w:rsidRPr="00797B63">
        <w:t>С другой стороны, водопроводные трубы и батареи центрального отопления принято</w:t>
      </w:r>
      <w:r w:rsidR="007B176D" w:rsidRPr="00797B63">
        <w:t xml:space="preserve"> "</w:t>
      </w:r>
      <w:r w:rsidRPr="00797B63">
        <w:t>заземлять</w:t>
      </w:r>
      <w:r w:rsidR="007B176D" w:rsidRPr="00797B63">
        <w:t xml:space="preserve">", </w:t>
      </w:r>
      <w:r w:rsidRPr="00797B63">
        <w:t>то есть</w:t>
      </w:r>
      <w:r w:rsidR="00CF0C95" w:rsidRPr="00797B63">
        <w:t xml:space="preserve"> </w:t>
      </w:r>
      <w:r w:rsidRPr="00797B63">
        <w:t>подключать к ним заземленную нейтраль трехфазной сети</w:t>
      </w:r>
      <w:r w:rsidR="007B176D" w:rsidRPr="00797B63">
        <w:t xml:space="preserve"> [</w:t>
      </w:r>
      <w:r w:rsidRPr="00797B63">
        <w:t>4</w:t>
      </w:r>
      <w:r w:rsidR="007B176D" w:rsidRPr="00797B63">
        <w:t xml:space="preserve">]. </w:t>
      </w:r>
      <w:r w:rsidRPr="00797B63">
        <w:t>Один из контактов сетевой однофазной розетки всегда</w:t>
      </w:r>
      <w:r w:rsidR="007B176D" w:rsidRPr="00797B63">
        <w:t xml:space="preserve"> "</w:t>
      </w:r>
      <w:r w:rsidRPr="00797B63">
        <w:t>нулевой</w:t>
      </w:r>
      <w:r w:rsidR="007B176D" w:rsidRPr="00797B63">
        <w:t xml:space="preserve">", </w:t>
      </w:r>
      <w:r w:rsidRPr="00797B63">
        <w:t>другой</w:t>
      </w:r>
      <w:r w:rsidR="007B176D" w:rsidRPr="00797B63">
        <w:t xml:space="preserve"> - </w:t>
      </w:r>
      <w:r w:rsidRPr="00797B63">
        <w:t>всегда</w:t>
      </w:r>
      <w:r w:rsidR="007B176D" w:rsidRPr="00797B63">
        <w:t xml:space="preserve"> "</w:t>
      </w:r>
      <w:r w:rsidRPr="00797B63">
        <w:t>фазный</w:t>
      </w:r>
      <w:r w:rsidR="007B176D" w:rsidRPr="00797B63">
        <w:t xml:space="preserve">". </w:t>
      </w:r>
      <w:r w:rsidRPr="00797B63">
        <w:t>Человек, дотронувшийся до прибора и случайно коснувшийся батареи, окажется под напряжением 220</w:t>
      </w:r>
      <w:r w:rsidR="001127B1" w:rsidRPr="00797B63">
        <w:t xml:space="preserve"> </w:t>
      </w:r>
      <w:r w:rsidR="00593307" w:rsidRPr="00797B63">
        <w:t>В</w:t>
      </w:r>
      <w:r w:rsidR="007B176D" w:rsidRPr="00797B63">
        <w:t>.</w:t>
      </w:r>
      <w:r w:rsidR="00623974" w:rsidRPr="00797B63">
        <w:t xml:space="preserve"> </w:t>
      </w:r>
      <w:r w:rsidRPr="00797B63">
        <w:t>Чтобы не возникало таких опасных для жизни и здоровья человека ситуаций, входные цепи чопперного преобразователя должны быть гальванически развязаны с выходными, то есть не иметь общих проводников</w:t>
      </w:r>
      <w:r w:rsidR="007B176D" w:rsidRPr="00797B63">
        <w:t xml:space="preserve">. </w:t>
      </w:r>
      <w:r w:rsidRPr="00797B63">
        <w:t>Для гальванической развязки используется трансформатор с нез</w:t>
      </w:r>
      <w:r w:rsidR="00CF0C95" w:rsidRPr="00797B63">
        <w:t>ависимыми первичной и вторичной</w:t>
      </w:r>
      <w:r w:rsidRPr="00797B63">
        <w:t xml:space="preserve"> обмотками</w:t>
      </w:r>
      <w:r w:rsidR="007B176D" w:rsidRPr="00797B63">
        <w:t>.</w:t>
      </w:r>
      <w:r w:rsidR="00623974" w:rsidRPr="00797B63">
        <w:t xml:space="preserve"> </w:t>
      </w:r>
      <w:r w:rsidRPr="00797B63">
        <w:t>Такие схемы могут быть однотактными или двухтактными, в зависимости от требуемой мощности преобразователя</w:t>
      </w:r>
      <w:r w:rsidR="007B176D" w:rsidRPr="00797B63">
        <w:t xml:space="preserve">. </w:t>
      </w:r>
      <w:r w:rsidRPr="00797B63">
        <w:t>Однотактные схемы называются так потому, что электрическая энергия передается на выход преобразователя в течение одной части периода преобразования</w:t>
      </w:r>
      <w:r w:rsidR="007B176D" w:rsidRPr="00797B63">
        <w:t xml:space="preserve">. </w:t>
      </w:r>
      <w:r w:rsidRPr="00797B63">
        <w:t>В двухтактных схемах электрическая энергия передается в течение двух частей периода</w:t>
      </w:r>
      <w:r w:rsidR="007B176D" w:rsidRPr="00797B63">
        <w:t xml:space="preserve">. </w:t>
      </w:r>
      <w:r w:rsidRPr="00797B63">
        <w:t>Если энергия передается в тот момент, когда силовой ключ замкнут, такой преобразователь называют прямоходовым</w:t>
      </w:r>
      <w:r w:rsidR="007B176D" w:rsidRPr="00797B63">
        <w:t xml:space="preserve"> (</w:t>
      </w:r>
      <w:r w:rsidRPr="00797B63">
        <w:t>forward</w:t>
      </w:r>
      <w:r w:rsidR="007B176D" w:rsidRPr="00797B63">
        <w:t xml:space="preserve">). </w:t>
      </w:r>
      <w:r w:rsidRPr="00797B63">
        <w:t>Если же энергия передается, когда ключ разомкнут</w:t>
      </w:r>
      <w:r w:rsidR="007B176D" w:rsidRPr="00797B63">
        <w:t xml:space="preserve"> - </w:t>
      </w:r>
      <w:r w:rsidRPr="00797B63">
        <w:t>преобразователь называют обратноходовым</w:t>
      </w:r>
      <w:r w:rsidR="007B176D" w:rsidRPr="00797B63">
        <w:t xml:space="preserve"> (</w:t>
      </w:r>
      <w:r w:rsidRPr="00797B63">
        <w:t>flyback</w:t>
      </w:r>
      <w:r w:rsidR="007B176D" w:rsidRPr="00797B63">
        <w:t xml:space="preserve">). </w:t>
      </w:r>
      <w:r w:rsidRPr="00797B63">
        <w:t>Рассмотр</w:t>
      </w:r>
      <w:r w:rsidR="00361803" w:rsidRPr="00797B63">
        <w:t>им пр</w:t>
      </w:r>
      <w:r w:rsidR="001127B1" w:rsidRPr="00797B63">
        <w:t>ямоходовую схему</w:t>
      </w:r>
      <w:r w:rsidR="007B176D" w:rsidRPr="00797B63">
        <w:t xml:space="preserve"> (рис.2.5).</w:t>
      </w:r>
    </w:p>
    <w:p w:rsidR="007B176D" w:rsidRPr="00797B63" w:rsidRDefault="00593307" w:rsidP="00797B63">
      <w:pPr>
        <w:keepNext/>
        <w:widowControl w:val="0"/>
        <w:ind w:firstLine="709"/>
      </w:pPr>
      <w:r w:rsidRPr="00797B63">
        <w:t>Цикл ее работы состоит из двух частей</w:t>
      </w:r>
      <w:r w:rsidR="007B176D" w:rsidRPr="00797B63">
        <w:t xml:space="preserve">: </w:t>
      </w:r>
      <w:r w:rsidRPr="00797B63">
        <w:t>передачи энергии</w:t>
      </w:r>
      <w:r w:rsidR="007B176D" w:rsidRPr="00797B63">
        <w:t xml:space="preserve"> (</w:t>
      </w:r>
      <w:r w:rsidRPr="00797B63">
        <w:t>фаза 1</w:t>
      </w:r>
      <w:r w:rsidR="007B176D" w:rsidRPr="00797B63">
        <w:t xml:space="preserve">) </w:t>
      </w:r>
      <w:r w:rsidRPr="00797B63">
        <w:t>и холостого хода</w:t>
      </w:r>
      <w:r w:rsidR="007B176D" w:rsidRPr="00797B63">
        <w:t xml:space="preserve"> (</w:t>
      </w:r>
      <w:r w:rsidRPr="00797B63">
        <w:t>фаза 2</w:t>
      </w:r>
      <w:r w:rsidR="007B176D" w:rsidRPr="00797B63">
        <w:t xml:space="preserve">) (рис.2.6). </w:t>
      </w:r>
      <w:r w:rsidRPr="00797B63">
        <w:t>В фазе 1 ток i1 индуцирует ток i2 во вторичной обмотке трансформатора</w:t>
      </w:r>
      <w:r w:rsidR="007B176D" w:rsidRPr="00797B63">
        <w:t>.</w:t>
      </w:r>
    </w:p>
    <w:p w:rsidR="007B176D" w:rsidRPr="00797B63" w:rsidRDefault="007B176D" w:rsidP="00797B63">
      <w:pPr>
        <w:keepNext/>
        <w:widowControl w:val="0"/>
        <w:ind w:firstLine="709"/>
      </w:pPr>
    </w:p>
    <w:p w:rsidR="002E41F9" w:rsidRPr="00797B63" w:rsidRDefault="00F85BE0" w:rsidP="00797B63">
      <w:pPr>
        <w:keepNext/>
        <w:widowControl w:val="0"/>
        <w:ind w:firstLine="709"/>
      </w:pPr>
      <w:r>
        <w:pict>
          <v:shape id="_x0000_i1046" type="#_x0000_t75" style="width:145.5pt;height:96.75pt">
            <v:imagedata r:id="rId27" o:title=""/>
          </v:shape>
        </w:pic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Рисун</w:t>
      </w:r>
      <w:r w:rsidR="001127B1" w:rsidRPr="00797B63">
        <w:t xml:space="preserve">ок </w:t>
      </w:r>
      <w:r w:rsidR="007B176D" w:rsidRPr="00797B63">
        <w:t>2.5</w:t>
      </w:r>
      <w:r w:rsidRPr="00797B63">
        <w:t xml:space="preserve"> </w:t>
      </w:r>
      <w:r w:rsidR="007B176D" w:rsidRPr="00797B63">
        <w:t>-</w:t>
      </w:r>
      <w:r w:rsidRPr="00797B63">
        <w:t xml:space="preserve"> Прямоходовая</w:t>
      </w:r>
      <w:r w:rsidR="007B176D" w:rsidRPr="00797B63">
        <w:t xml:space="preserve"> (</w:t>
      </w:r>
      <w:r w:rsidRPr="00797B63">
        <w:t>forward</w:t>
      </w:r>
      <w:r w:rsidR="007B176D" w:rsidRPr="00797B63">
        <w:t xml:space="preserve">) </w:t>
      </w:r>
      <w:r w:rsidRPr="00797B63">
        <w:t>схема преобразователя</w:t>
      </w:r>
    </w:p>
    <w:p w:rsidR="002E41F9" w:rsidRPr="00797B63" w:rsidRDefault="00797B63" w:rsidP="00797B63">
      <w:pPr>
        <w:keepNext/>
        <w:widowControl w:val="0"/>
        <w:ind w:firstLine="709"/>
      </w:pPr>
      <w:r>
        <w:br w:type="page"/>
      </w:r>
      <w:r w:rsidR="00F85BE0">
        <w:pict>
          <v:shape id="_x0000_i1047" type="#_x0000_t75" style="width:189pt;height:97.5pt">
            <v:imagedata r:id="rId28" o:title=""/>
          </v:shape>
        </w:pict>
      </w:r>
    </w:p>
    <w:p w:rsidR="007B176D" w:rsidRPr="00797B63" w:rsidRDefault="001127B1" w:rsidP="00797B63">
      <w:pPr>
        <w:keepNext/>
        <w:widowControl w:val="0"/>
        <w:ind w:firstLine="709"/>
      </w:pPr>
      <w:r w:rsidRPr="00797B63">
        <w:t xml:space="preserve">Рисунок </w:t>
      </w:r>
      <w:r w:rsidR="007B176D" w:rsidRPr="00797B63">
        <w:t>2.6</w:t>
      </w:r>
      <w:r w:rsidR="002E41F9" w:rsidRPr="00797B63">
        <w:t xml:space="preserve"> </w:t>
      </w:r>
      <w:r w:rsidR="007B176D" w:rsidRPr="00797B63">
        <w:t>-</w:t>
      </w:r>
      <w:r w:rsidR="002E41F9" w:rsidRPr="00797B63">
        <w:t xml:space="preserve"> Фазы работы прямоходовой схемы</w:t>
      </w:r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2E41F9" w:rsidP="00797B63">
      <w:pPr>
        <w:keepNext/>
        <w:widowControl w:val="0"/>
        <w:ind w:firstLine="709"/>
      </w:pPr>
      <w:r w:rsidRPr="00797B63">
        <w:t xml:space="preserve">Поскольку диод VD в этом случае оказывается включенным в прямом направлении, ток </w:t>
      </w:r>
      <w:r w:rsidR="00674A7C" w:rsidRPr="00797B63">
        <w:t>i2</w:t>
      </w:r>
      <w:r w:rsidRPr="00797B63">
        <w:t xml:space="preserve"> заряжает емкость Сф</w:t>
      </w:r>
      <w:r w:rsidR="007B176D" w:rsidRPr="00797B63">
        <w:t xml:space="preserve">. </w:t>
      </w:r>
      <w:r w:rsidRPr="00797B63">
        <w:t>При размыкании ключа Кл самоиндукция</w:t>
      </w:r>
      <w:r w:rsidR="007B176D" w:rsidRPr="00797B63">
        <w:t xml:space="preserve"> "</w:t>
      </w:r>
      <w:r w:rsidRPr="00797B63">
        <w:t>переворачивает</w:t>
      </w:r>
      <w:r w:rsidR="007B176D" w:rsidRPr="00797B63">
        <w:t xml:space="preserve">" </w:t>
      </w:r>
      <w:r w:rsidRPr="00797B63">
        <w:t>полярность на выводах трансформатора, диод VD блокируется, ток нагрузки поддерживается исключительно за счет разряда емкости Сф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Данная схема имеет несколько существенных недостатков</w:t>
      </w:r>
      <w:r w:rsidR="007B176D" w:rsidRPr="00797B63">
        <w:t xml:space="preserve">. </w:t>
      </w:r>
      <w:r w:rsidRPr="00797B63">
        <w:t>Во-первых, работа с однополярными токами в обмотках трансформатора требует мер по снижению одностороннего намагничения сердечника</w:t>
      </w:r>
      <w:r w:rsidR="007B176D" w:rsidRPr="00797B63">
        <w:t xml:space="preserve">. </w:t>
      </w:r>
      <w:r w:rsidRPr="00797B63">
        <w:t>Во-вторых, при размыкании ключа энергия, накопленная в индуктивности намагничения трансформатора, не может</w:t>
      </w:r>
      <w:r w:rsidR="007B176D" w:rsidRPr="00797B63">
        <w:t xml:space="preserve"> "</w:t>
      </w:r>
      <w:r w:rsidRPr="00797B63">
        <w:t>разрядиться</w:t>
      </w:r>
      <w:r w:rsidR="007B176D" w:rsidRPr="00797B63">
        <w:t xml:space="preserve">" </w:t>
      </w:r>
      <w:r w:rsidRPr="00797B63">
        <w:t>самостоятельно, поскольку все выводы трансформатора</w:t>
      </w:r>
      <w:r w:rsidR="007B176D" w:rsidRPr="00797B63">
        <w:t xml:space="preserve"> "</w:t>
      </w:r>
      <w:r w:rsidRPr="00797B63">
        <w:t>повисают в воздухе</w:t>
      </w:r>
      <w:r w:rsidR="007B176D" w:rsidRPr="00797B63">
        <w:t xml:space="preserve">". </w:t>
      </w:r>
      <w:r w:rsidRPr="00797B63">
        <w:t>В этом случае возникает индуктивный выброс</w:t>
      </w:r>
      <w:r w:rsidR="007B176D" w:rsidRPr="00797B63">
        <w:t xml:space="preserve"> - </w:t>
      </w:r>
      <w:r w:rsidRPr="00797B63">
        <w:t>повышение напряжения на силовых электродах ключевого транзистора, что может привести к его пробою</w:t>
      </w:r>
      <w:r w:rsidR="007B176D" w:rsidRPr="00797B63">
        <w:t xml:space="preserve">. </w:t>
      </w:r>
      <w:r w:rsidRPr="00797B63">
        <w:t>В-третьих,</w:t>
      </w:r>
      <w:r w:rsidR="003D6623" w:rsidRPr="00797B63">
        <w:t xml:space="preserve"> </w:t>
      </w:r>
      <w:r w:rsidRPr="00797B63">
        <w:t>короткое замыкание выходных клемм преобразователя обязательно выведет силовую часть из строя, следовательно, требуются тщательные меры по защите от КЗ</w:t>
      </w:r>
      <w:r w:rsidR="007B176D" w:rsidRPr="00797B63">
        <w:t>.</w:t>
      </w:r>
    </w:p>
    <w:p w:rsidR="007B176D" w:rsidRPr="00797B63" w:rsidRDefault="001127B1" w:rsidP="00797B63">
      <w:pPr>
        <w:keepNext/>
        <w:widowControl w:val="0"/>
        <w:ind w:firstLine="709"/>
      </w:pPr>
      <w:r w:rsidRPr="00797B63">
        <w:t>Обратноходовая схема</w:t>
      </w:r>
      <w:r w:rsidR="007B176D" w:rsidRPr="00797B63">
        <w:t xml:space="preserve"> (рис.2.7) </w:t>
      </w:r>
      <w:r w:rsidR="002E41F9" w:rsidRPr="00797B63">
        <w:t>очень похожа на прямоходовую с той лишь разницей, что</w:t>
      </w:r>
      <w:r w:rsidR="007B176D" w:rsidRPr="00797B63">
        <w:t xml:space="preserve"> "</w:t>
      </w:r>
      <w:r w:rsidR="002E41F9" w:rsidRPr="00797B63">
        <w:t>начала</w:t>
      </w:r>
      <w:r w:rsidR="007B176D" w:rsidRPr="00797B63">
        <w:t xml:space="preserve">" </w:t>
      </w:r>
      <w:r w:rsidR="002E41F9" w:rsidRPr="00797B63">
        <w:t>и</w:t>
      </w:r>
      <w:r w:rsidR="007B176D" w:rsidRPr="00797B63">
        <w:t xml:space="preserve"> "</w:t>
      </w:r>
      <w:r w:rsidR="002E41F9" w:rsidRPr="00797B63">
        <w:t>концы</w:t>
      </w:r>
      <w:r w:rsidR="007B176D" w:rsidRPr="00797B63">
        <w:t xml:space="preserve">" </w:t>
      </w:r>
      <w:r w:rsidR="002E41F9" w:rsidRPr="00797B63">
        <w:t>вторичных обмоток трансформатора Тр включены наоборот</w:t>
      </w:r>
      <w:r w:rsidR="007B176D" w:rsidRPr="00797B63">
        <w:t xml:space="preserve"> (</w:t>
      </w:r>
      <w:r w:rsidR="002E41F9" w:rsidRPr="00797B63">
        <w:t>с обратной фазировкой</w:t>
      </w:r>
      <w:r w:rsidR="007B176D" w:rsidRPr="00797B63">
        <w:t xml:space="preserve">). </w:t>
      </w:r>
      <w:r w:rsidR="002E41F9" w:rsidRPr="00797B63">
        <w:t>В данном случае фаза накопления энергии и фаза передачи ее в нагрузку разделены во времени</w:t>
      </w:r>
      <w:r w:rsidR="007B176D" w:rsidRPr="00797B63">
        <w:t>.</w:t>
      </w:r>
    </w:p>
    <w:p w:rsidR="002E41F9" w:rsidRPr="00797B63" w:rsidRDefault="00797B63" w:rsidP="00797B63">
      <w:pPr>
        <w:keepNext/>
        <w:widowControl w:val="0"/>
        <w:ind w:firstLine="709"/>
      </w:pPr>
      <w:r>
        <w:br w:type="page"/>
      </w:r>
      <w:r w:rsidR="00F85BE0">
        <w:pict>
          <v:shape id="_x0000_i1048" type="#_x0000_t75" style="width:158.25pt;height:113.25pt">
            <v:imagedata r:id="rId29" o:title=""/>
          </v:shape>
        </w:pict>
      </w:r>
    </w:p>
    <w:p w:rsidR="007B176D" w:rsidRPr="00797B63" w:rsidRDefault="001127B1" w:rsidP="00797B63">
      <w:pPr>
        <w:keepNext/>
        <w:widowControl w:val="0"/>
        <w:ind w:firstLine="709"/>
      </w:pPr>
      <w:r w:rsidRPr="00797B63">
        <w:t xml:space="preserve">Рисунок </w:t>
      </w:r>
      <w:r w:rsidR="007B176D" w:rsidRPr="00797B63">
        <w:t>2.7</w:t>
      </w:r>
      <w:r w:rsidR="002E41F9" w:rsidRPr="00797B63">
        <w:t xml:space="preserve"> </w:t>
      </w:r>
      <w:r w:rsidR="007B176D" w:rsidRPr="00797B63">
        <w:t>-</w:t>
      </w:r>
      <w:r w:rsidR="002E41F9" w:rsidRPr="00797B63">
        <w:t xml:space="preserve"> Обратноходовая</w:t>
      </w:r>
      <w:r w:rsidR="007B176D" w:rsidRPr="00797B63">
        <w:t xml:space="preserve"> (</w:t>
      </w:r>
      <w:r w:rsidR="002E41F9" w:rsidRPr="00797B63">
        <w:t>fly-back</w:t>
      </w:r>
      <w:r w:rsidR="007B176D" w:rsidRPr="00797B63">
        <w:t xml:space="preserve">) </w:t>
      </w:r>
      <w:r w:rsidR="002E41F9" w:rsidRPr="00797B63">
        <w:t>схема преобразователя</w:t>
      </w:r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2E41F9" w:rsidP="00797B63">
      <w:pPr>
        <w:keepNext/>
        <w:widowControl w:val="0"/>
        <w:ind w:firstLine="709"/>
      </w:pPr>
      <w:r w:rsidRPr="00797B63">
        <w:t>Во время накопления энергии трансформатором</w:t>
      </w:r>
      <w:r w:rsidR="007B176D" w:rsidRPr="00797B63">
        <w:t xml:space="preserve"> (</w:t>
      </w:r>
      <w:r w:rsidRPr="00797B63">
        <w:t>фаза 1</w:t>
      </w:r>
      <w:r w:rsidR="007B176D" w:rsidRPr="00797B63">
        <w:t xml:space="preserve">) </w:t>
      </w:r>
      <w:r w:rsidRPr="00797B63">
        <w:t>ключ Кл замкнут, в пе</w:t>
      </w:r>
      <w:r w:rsidR="00BD32B3" w:rsidRPr="00797B63">
        <w:t>рвичной обмотке течет ток I</w:t>
      </w:r>
      <w:r w:rsidR="007B176D" w:rsidRPr="00797B63">
        <w:t xml:space="preserve">. </w:t>
      </w:r>
      <w:r w:rsidRPr="00797B63">
        <w:t>Закон накопления энергии мы можем математически записать исходя из</w:t>
      </w:r>
      <w:r w:rsidR="00BD32B3" w:rsidRPr="00797B63">
        <w:t xml:space="preserve"> уже известного нам соотношения</w:t>
      </w:r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F85BE0" w:rsidP="00797B63">
      <w:pPr>
        <w:keepNext/>
        <w:widowControl w:val="0"/>
        <w:ind w:firstLine="709"/>
      </w:pPr>
      <w:r>
        <w:rPr>
          <w:position w:val="-34"/>
        </w:rPr>
        <w:pict>
          <v:shape id="_x0000_i1049" type="#_x0000_t75" style="width:68.25pt;height:39pt">
            <v:imagedata r:id="rId30" o:title=""/>
          </v:shape>
        </w:pict>
      </w:r>
      <w:r w:rsidR="007B176D" w:rsidRPr="00797B63">
        <w:t xml:space="preserve"> (2.6)</w:t>
      </w:r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2E41F9" w:rsidP="00797B63">
      <w:pPr>
        <w:keepNext/>
        <w:widowControl w:val="0"/>
        <w:ind w:firstLine="709"/>
      </w:pPr>
      <w:r w:rsidRPr="00797B63">
        <w:t>где L</w:t>
      </w:r>
      <w:r w:rsidR="00A1660A" w:rsidRPr="00797B63">
        <w:t>1</w:t>
      </w:r>
      <w:r w:rsidR="007B176D" w:rsidRPr="00797B63">
        <w:t xml:space="preserve"> - </w:t>
      </w:r>
      <w:r w:rsidRPr="00797B63">
        <w:t>индуктивность первичной обмотки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Мы видим, что на этом участке ток первичной обмотки линейно нарастает</w:t>
      </w:r>
      <w:r w:rsidR="007B176D" w:rsidRPr="00797B63">
        <w:t xml:space="preserve">. </w:t>
      </w:r>
      <w:r w:rsidRPr="00797B63">
        <w:t>Фаза передачи энергии</w:t>
      </w:r>
      <w:r w:rsidR="007B176D" w:rsidRPr="00797B63">
        <w:t xml:space="preserve"> (</w:t>
      </w:r>
      <w:r w:rsidRPr="00797B63">
        <w:t>фаза 2</w:t>
      </w:r>
      <w:r w:rsidR="007B176D" w:rsidRPr="00797B63">
        <w:t xml:space="preserve">) </w:t>
      </w:r>
      <w:r w:rsidRPr="00797B63">
        <w:t>наступает при р</w:t>
      </w:r>
      <w:r w:rsidR="00593307" w:rsidRPr="00797B63">
        <w:t>азмыкании ключа Кл</w:t>
      </w:r>
      <w:r w:rsidR="007B176D" w:rsidRPr="00797B63">
        <w:t xml:space="preserve"> (</w:t>
      </w:r>
      <w:r w:rsidR="007B176D" w:rsidRPr="00797B63">
        <w:rPr>
          <w:lang w:val="uk-UA"/>
        </w:rPr>
        <w:t>рис.2.8</w:t>
      </w:r>
      <w:r w:rsidR="007B176D" w:rsidRPr="00797B63">
        <w:t>).</w:t>
      </w:r>
    </w:p>
    <w:p w:rsidR="00623974" w:rsidRPr="00797B63" w:rsidRDefault="00623974" w:rsidP="00797B63">
      <w:pPr>
        <w:keepNext/>
        <w:widowControl w:val="0"/>
        <w:ind w:firstLine="709"/>
      </w:pPr>
    </w:p>
    <w:p w:rsidR="002E41F9" w:rsidRPr="00797B63" w:rsidRDefault="00F85BE0" w:rsidP="00797B63">
      <w:pPr>
        <w:keepNext/>
        <w:widowControl w:val="0"/>
        <w:ind w:firstLine="709"/>
      </w:pPr>
      <w:r>
        <w:pict>
          <v:shape id="_x0000_i1050" type="#_x0000_t75" style="width:265.5pt;height:117.75pt">
            <v:imagedata r:id="rId31" o:title=""/>
          </v:shape>
        </w:pict>
      </w:r>
    </w:p>
    <w:p w:rsidR="002E41F9" w:rsidRPr="00797B63" w:rsidRDefault="001127B1" w:rsidP="00797B63">
      <w:pPr>
        <w:keepNext/>
        <w:widowControl w:val="0"/>
        <w:ind w:firstLine="709"/>
      </w:pPr>
      <w:r w:rsidRPr="00797B63">
        <w:t xml:space="preserve">Рисунок </w:t>
      </w:r>
      <w:r w:rsidR="007B176D" w:rsidRPr="00797B63">
        <w:t>2.8</w:t>
      </w:r>
      <w:r w:rsidR="002E41F9" w:rsidRPr="00797B63">
        <w:t xml:space="preserve"> </w:t>
      </w:r>
      <w:r w:rsidR="007B176D" w:rsidRPr="00797B63">
        <w:t>-</w:t>
      </w:r>
      <w:r w:rsidR="002E41F9" w:rsidRPr="00797B63">
        <w:t xml:space="preserve"> Фазы работы прямоходовой схемы</w:t>
      </w:r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2E41F9" w:rsidP="00797B63">
      <w:pPr>
        <w:keepNext/>
        <w:widowControl w:val="0"/>
        <w:ind w:firstLine="709"/>
      </w:pPr>
      <w:r w:rsidRPr="00797B63">
        <w:t>В этот момент полярность на выводах трансформатора благодаря явлению самоиндукции меняется на противоположную</w:t>
      </w:r>
      <w:r w:rsidR="007B176D" w:rsidRPr="00797B63">
        <w:t xml:space="preserve">. </w:t>
      </w:r>
      <w:r w:rsidRPr="00797B63">
        <w:t>Открывается диод VD, ток i</w:t>
      </w:r>
      <w:r w:rsidR="00F43193" w:rsidRPr="00797B63">
        <w:t>2 заряжает конденсатор фильтра Сф</w:t>
      </w:r>
      <w:r w:rsidRPr="00797B63">
        <w:t>, закон спада тока вторичной обмотки математически очень похож на закон на</w:t>
      </w:r>
      <w:r w:rsidR="00F43193" w:rsidRPr="00797B63">
        <w:t>растания тока первичной обмотки</w:t>
      </w:r>
    </w:p>
    <w:p w:rsidR="00623974" w:rsidRPr="00797B63" w:rsidRDefault="00623974" w:rsidP="00797B63">
      <w:pPr>
        <w:keepNext/>
        <w:widowControl w:val="0"/>
        <w:ind w:firstLine="709"/>
        <w:rPr>
          <w:lang w:val="uk-UA"/>
        </w:rPr>
      </w:pPr>
    </w:p>
    <w:p w:rsidR="007B176D" w:rsidRPr="00797B63" w:rsidRDefault="00F85BE0" w:rsidP="00797B63">
      <w:pPr>
        <w:keepNext/>
        <w:widowControl w:val="0"/>
        <w:ind w:firstLine="709"/>
      </w:pPr>
      <w:r>
        <w:rPr>
          <w:position w:val="-34"/>
        </w:rPr>
        <w:pict>
          <v:shape id="_x0000_i1051" type="#_x0000_t75" style="width:93pt;height:39pt">
            <v:imagedata r:id="rId32" o:title=""/>
          </v:shape>
        </w:pict>
      </w:r>
      <w:r w:rsidR="007B176D" w:rsidRPr="00797B63">
        <w:t xml:space="preserve"> (2.7)</w:t>
      </w:r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7F28F6" w:rsidP="00797B63">
      <w:pPr>
        <w:keepNext/>
        <w:widowControl w:val="0"/>
        <w:ind w:firstLine="709"/>
      </w:pPr>
      <w:r w:rsidRPr="00797B63">
        <w:t xml:space="preserve">где </w:t>
      </w:r>
      <w:r w:rsidR="00F85BE0">
        <w:pict>
          <v:shape id="_x0000_i1052" type="#_x0000_t75" style="width:11.25pt;height:18pt">
            <v:imagedata r:id="rId33" o:title=""/>
          </v:shape>
        </w:pict>
      </w:r>
      <w:r w:rsidR="007B176D" w:rsidRPr="00797B63">
        <w:t xml:space="preserve"> - </w:t>
      </w:r>
      <w:r w:rsidR="002E41F9" w:rsidRPr="00797B63">
        <w:t>ток первичной обмотки, пересчитанный во вторичную</w:t>
      </w:r>
      <w:r w:rsidR="007B176D" w:rsidRPr="00797B63">
        <w:t xml:space="preserve">. </w:t>
      </w:r>
      <w:r w:rsidR="002E41F9" w:rsidRPr="00797B63">
        <w:t>Его величина фиксируется в тот момент, когда происходит размыкание ключа</w:t>
      </w:r>
      <w:r w:rsidR="007B176D" w:rsidRPr="00797B63">
        <w:t>;</w:t>
      </w:r>
    </w:p>
    <w:p w:rsidR="007B176D" w:rsidRPr="00797B63" w:rsidRDefault="007F28F6" w:rsidP="00797B63">
      <w:pPr>
        <w:keepNext/>
        <w:widowControl w:val="0"/>
        <w:ind w:firstLine="709"/>
      </w:pPr>
      <w:r w:rsidRPr="00797B63">
        <w:t>L2</w:t>
      </w:r>
      <w:r w:rsidR="007B176D" w:rsidRPr="00797B63">
        <w:t xml:space="preserve"> - </w:t>
      </w:r>
      <w:r w:rsidR="002E41F9" w:rsidRPr="00797B63">
        <w:t>индуктивность вторичной обмотки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Видно, что в процессе работы конвертора токи трансформатора нарастают и спадают линейно</w:t>
      </w:r>
      <w:r w:rsidR="007B176D" w:rsidRPr="00797B63">
        <w:t xml:space="preserve">. </w:t>
      </w:r>
      <w:r w:rsidRPr="00797B63">
        <w:t>Чтобы обеспечить требуемые значения тока и напряжения на нагрузке, необходимо связать процессы, происходящие в первичной цепи, с реакцией на них вторичной цепи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При выборе конкретной схемы преобразователя можно воспользоваться графиком для выбора типа преобразователя в зависимости от входного напряжения и выходной мощности</w:t>
      </w:r>
      <w:r w:rsidR="007F28F6" w:rsidRPr="00797B63">
        <w:t>,</w:t>
      </w:r>
      <w:r w:rsidR="001127B1" w:rsidRPr="00797B63">
        <w:t xml:space="preserve"> изображенным на </w:t>
      </w:r>
      <w:r w:rsidR="007B176D" w:rsidRPr="00797B63">
        <w:t>рис.2.9 [</w:t>
      </w:r>
      <w:r w:rsidRPr="00797B63">
        <w:t>5</w:t>
      </w:r>
      <w:r w:rsidR="007B176D" w:rsidRPr="00797B63">
        <w:t>].</w:t>
      </w:r>
    </w:p>
    <w:p w:rsidR="00623974" w:rsidRPr="00797B63" w:rsidRDefault="00623974" w:rsidP="00797B63">
      <w:pPr>
        <w:keepNext/>
        <w:widowControl w:val="0"/>
        <w:ind w:firstLine="709"/>
      </w:pPr>
    </w:p>
    <w:p w:rsidR="002E41F9" w:rsidRPr="00797B63" w:rsidRDefault="00F85BE0" w:rsidP="00797B63">
      <w:pPr>
        <w:keepNext/>
        <w:widowControl w:val="0"/>
        <w:ind w:firstLine="709"/>
      </w:pPr>
      <w:r>
        <w:pict>
          <v:shape id="_x0000_i1053" type="#_x0000_t75" style="width:202.5pt;height:179.25pt">
            <v:imagedata r:id="rId34" o:title=""/>
          </v:shape>
        </w:pict>
      </w:r>
    </w:p>
    <w:p w:rsidR="002E41F9" w:rsidRPr="00797B63" w:rsidRDefault="001127B1" w:rsidP="00797B63">
      <w:pPr>
        <w:keepNext/>
        <w:widowControl w:val="0"/>
        <w:ind w:firstLine="709"/>
      </w:pPr>
      <w:r w:rsidRPr="00797B63">
        <w:t xml:space="preserve">Рисунок </w:t>
      </w:r>
      <w:r w:rsidR="007B176D" w:rsidRPr="00797B63">
        <w:t>2.9</w:t>
      </w:r>
      <w:r w:rsidR="00361803" w:rsidRPr="00797B63">
        <w:t xml:space="preserve"> </w:t>
      </w:r>
      <w:r w:rsidR="007B176D" w:rsidRPr="00797B63">
        <w:t>-</w:t>
      </w:r>
      <w:r w:rsidR="002E41F9" w:rsidRPr="00797B63">
        <w:t xml:space="preserve"> Выбор типа преобразователя</w:t>
      </w:r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2E41F9" w:rsidP="00797B63">
      <w:pPr>
        <w:keepNext/>
        <w:widowControl w:val="0"/>
        <w:ind w:firstLine="709"/>
      </w:pPr>
      <w:r w:rsidRPr="00797B63">
        <w:t>Как видно из рисунка, в области малых значений выходной мощности применяются обратноходовые преобразователи, причем с ростом напряжения питания увеличивается и мощность, которую преобразователь может отдать в нагрузку</w:t>
      </w:r>
      <w:r w:rsidR="007B176D" w:rsidRPr="00797B63">
        <w:t xml:space="preserve">. </w:t>
      </w:r>
      <w:r w:rsidRPr="00797B63">
        <w:t>С ростом выходной мощности целесообразно перейти на прямоходовую схему построения преобразователя</w:t>
      </w:r>
      <w:r w:rsidR="007B176D" w:rsidRPr="00797B63">
        <w:t xml:space="preserve">. </w:t>
      </w:r>
      <w:r w:rsidRPr="00797B63">
        <w:t>Еще большие мощности могут обеспечить только двухтактные преобразователи напряжения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Согласно техническому заданию входное рабочее напряжение модуля DC/DC</w:t>
      </w:r>
      <w:r w:rsidR="00AC46C0" w:rsidRPr="00797B63">
        <w:t xml:space="preserve"> преобразователя составляет 48</w:t>
      </w:r>
      <w:r w:rsidRPr="00797B63">
        <w:t xml:space="preserve"> </w:t>
      </w:r>
      <w:r w:rsidR="007B176D" w:rsidRPr="00797B63">
        <w:t>-</w:t>
      </w:r>
      <w:r w:rsidRPr="00797B63">
        <w:t xml:space="preserve"> 72</w:t>
      </w:r>
      <w:r w:rsidR="00593307" w:rsidRPr="00797B63">
        <w:rPr>
          <w:lang w:val="uk-UA"/>
        </w:rPr>
        <w:t xml:space="preserve"> </w:t>
      </w:r>
      <w:r w:rsidRPr="00797B63">
        <w:t>В, а м</w:t>
      </w:r>
      <w:r w:rsidR="00DD4840" w:rsidRPr="00797B63">
        <w:t>аксимальная выходная мощность 30</w:t>
      </w:r>
      <w:r w:rsidRPr="00797B63">
        <w:t xml:space="preserve"> Вт</w:t>
      </w:r>
      <w:r w:rsidR="007B176D" w:rsidRPr="00797B63">
        <w:t xml:space="preserve"> - </w:t>
      </w:r>
      <w:r w:rsidRPr="00797B63">
        <w:t>следовательно, целесообразно использовать схему обратноходового однотактного преобразователя</w:t>
      </w:r>
      <w:r w:rsidR="007B176D" w:rsidRPr="00797B63">
        <w:t>.</w:t>
      </w:r>
    </w:p>
    <w:p w:rsidR="00623974" w:rsidRPr="00797B63" w:rsidRDefault="00623974" w:rsidP="00797B63">
      <w:pPr>
        <w:keepNext/>
        <w:widowControl w:val="0"/>
        <w:ind w:firstLine="709"/>
      </w:pPr>
    </w:p>
    <w:p w:rsidR="002E41F9" w:rsidRPr="00797B63" w:rsidRDefault="007B176D" w:rsidP="00797B63">
      <w:pPr>
        <w:pStyle w:val="2"/>
        <w:widowControl w:val="0"/>
        <w:rPr>
          <w:smallCaps w:val="0"/>
        </w:rPr>
      </w:pPr>
      <w:bookmarkStart w:id="10" w:name="_Toc264292804"/>
      <w:r w:rsidRPr="00797B63">
        <w:rPr>
          <w:smallCaps w:val="0"/>
        </w:rPr>
        <w:t>2.1</w:t>
      </w:r>
      <w:r w:rsidR="00623974" w:rsidRPr="00797B63">
        <w:rPr>
          <w:smallCaps w:val="0"/>
        </w:rPr>
        <w:t>.</w:t>
      </w:r>
      <w:r w:rsidR="002E41F9" w:rsidRPr="00797B63">
        <w:rPr>
          <w:smallCaps w:val="0"/>
        </w:rPr>
        <w:t>2</w:t>
      </w:r>
      <w:r w:rsidR="00DA2212" w:rsidRPr="00797B63">
        <w:rPr>
          <w:smallCaps w:val="0"/>
        </w:rPr>
        <w:t xml:space="preserve"> </w:t>
      </w:r>
      <w:r w:rsidR="002E41F9" w:rsidRPr="00797B63">
        <w:rPr>
          <w:smallCaps w:val="0"/>
        </w:rPr>
        <w:t>Расчет схемы электрической и выбор элементной базы устройства</w:t>
      </w:r>
      <w:bookmarkEnd w:id="10"/>
    </w:p>
    <w:p w:rsidR="007B176D" w:rsidRPr="00797B63" w:rsidRDefault="002E41F9" w:rsidP="00797B63">
      <w:pPr>
        <w:keepNext/>
        <w:widowControl w:val="0"/>
        <w:ind w:firstLine="709"/>
      </w:pPr>
      <w:r w:rsidRPr="00797B63">
        <w:t>Правильно сделанный выбор элементов во многом определяет надежность модуля, технологичность е</w:t>
      </w:r>
      <w:r w:rsidR="00CA0631" w:rsidRPr="00797B63">
        <w:t>го конструкции</w:t>
      </w:r>
      <w:r w:rsidRPr="00797B63">
        <w:t xml:space="preserve"> и</w:t>
      </w:r>
      <w:r w:rsidR="00CA0631" w:rsidRPr="00797B63">
        <w:t>,</w:t>
      </w:r>
      <w:r w:rsidRPr="00797B63">
        <w:t xml:space="preserve"> в конечном счете, экономичность разрабатываемой конструкции в целом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Целью п</w:t>
      </w:r>
      <w:r w:rsidR="005F23CF" w:rsidRPr="00797B63">
        <w:rPr>
          <w:lang w:val="uk-UA"/>
        </w:rPr>
        <w:t>рименения модуля</w:t>
      </w:r>
      <w:r w:rsidRPr="00797B63">
        <w:t xml:space="preserve"> является</w:t>
      </w:r>
      <w:r w:rsidR="005F23CF" w:rsidRPr="00797B63">
        <w:t xml:space="preserve"> снижение стоимости аппаратуры </w:t>
      </w:r>
      <w:r w:rsidR="005F23CF" w:rsidRPr="00797B63">
        <w:rPr>
          <w:lang w:val="uk-UA"/>
        </w:rPr>
        <w:t>Ц</w:t>
      </w:r>
      <w:r w:rsidR="00DD4840" w:rsidRPr="00797B63">
        <w:t>АТС</w:t>
      </w:r>
      <w:r w:rsidRPr="00797B63">
        <w:t xml:space="preserve"> </w:t>
      </w:r>
      <w:r w:rsidR="00CA0631" w:rsidRPr="00797B63">
        <w:t xml:space="preserve">за счет применения в ТЭЗах </w:t>
      </w:r>
      <w:r w:rsidR="00193D87" w:rsidRPr="00797B63">
        <w:t>Б</w:t>
      </w:r>
      <w:r w:rsidR="006A19AB" w:rsidRPr="00797B63">
        <w:t xml:space="preserve">5 и </w:t>
      </w:r>
      <w:r w:rsidR="00193D87" w:rsidRPr="00797B63">
        <w:t>Б</w:t>
      </w:r>
      <w:r w:rsidR="006A19AB" w:rsidRPr="00797B63">
        <w:t>5/1</w:t>
      </w:r>
      <w:r w:rsidRPr="00797B63">
        <w:t xml:space="preserve"> модулей питания отечественного производства взамен используемых в настоящее время модулей </w:t>
      </w:r>
      <w:r w:rsidR="00564CF6" w:rsidRPr="00797B63">
        <w:rPr>
          <w:lang w:val="en-US"/>
        </w:rPr>
        <w:t>PKE</w:t>
      </w:r>
      <w:r w:rsidR="00564CF6" w:rsidRPr="00797B63">
        <w:t xml:space="preserve"> 4411 </w:t>
      </w:r>
      <w:r w:rsidR="00564CF6" w:rsidRPr="00797B63">
        <w:rPr>
          <w:lang w:val="en-US"/>
        </w:rPr>
        <w:t>PI</w:t>
      </w:r>
      <w:r w:rsidR="00564CF6" w:rsidRPr="00797B63">
        <w:t xml:space="preserve"> и </w:t>
      </w:r>
      <w:r w:rsidR="00564CF6" w:rsidRPr="00797B63">
        <w:rPr>
          <w:lang w:val="en-US"/>
        </w:rPr>
        <w:t>PKG</w:t>
      </w:r>
      <w:r w:rsidR="00564CF6" w:rsidRPr="00797B63">
        <w:t xml:space="preserve"> 4611 </w:t>
      </w:r>
      <w:r w:rsidR="00564CF6" w:rsidRPr="00797B63">
        <w:rPr>
          <w:lang w:val="en-US"/>
        </w:rPr>
        <w:t>PI</w:t>
      </w:r>
      <w:r w:rsidR="00564CF6" w:rsidRPr="00797B63">
        <w:t xml:space="preserve"> производства фирмы </w:t>
      </w:r>
      <w:r w:rsidR="00564CF6" w:rsidRPr="00797B63">
        <w:rPr>
          <w:lang w:val="en-US"/>
        </w:rPr>
        <w:t>ERICSSON</w:t>
      </w:r>
      <w:r w:rsidR="00564CF6" w:rsidRPr="00797B63">
        <w:t xml:space="preserve"> </w:t>
      </w:r>
      <w:r w:rsidR="00564CF6" w:rsidRPr="00797B63">
        <w:rPr>
          <w:lang w:val="en-US"/>
        </w:rPr>
        <w:t>Microe</w:t>
      </w:r>
      <w:r w:rsidRPr="00797B63">
        <w:t>lectronics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Чтобы снизить общую себестоимость модуля</w:t>
      </w:r>
      <w:r w:rsidR="006A19AB" w:rsidRPr="00797B63">
        <w:t>,</w:t>
      </w:r>
      <w:r w:rsidRPr="00797B63">
        <w:t xml:space="preserve"> целесообразно применять</w:t>
      </w:r>
      <w:r w:rsidR="006A19AB" w:rsidRPr="00797B63">
        <w:t xml:space="preserve"> в нем</w:t>
      </w:r>
      <w:r w:rsidRPr="00797B63">
        <w:t xml:space="preserve"> современные специализированные микросхемы, предназначенные для импульсных источников питания, включающие в себя</w:t>
      </w:r>
      <w:r w:rsidR="007B176D" w:rsidRPr="00797B63">
        <w:t>: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ШИМ контроллер</w:t>
      </w:r>
      <w:r w:rsidR="007B176D" w:rsidRPr="00797B63">
        <w:t>;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силовой транзистор</w:t>
      </w:r>
      <w:r w:rsidR="007B176D" w:rsidRPr="00797B63">
        <w:t>;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схему защиты от короткого замыкания на выходе</w:t>
      </w:r>
      <w:r w:rsidR="007B176D" w:rsidRPr="00797B63">
        <w:t>;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встроенную защиту от перегрузки по току</w:t>
      </w:r>
      <w:r w:rsidR="007B176D" w:rsidRPr="00797B63">
        <w:t>;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тепловую защиту</w:t>
      </w:r>
      <w:r w:rsidR="007B176D" w:rsidRPr="00797B63">
        <w:t>;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На сегодняшний день имеется большое число компаний, производящих микроэлектронные изделия</w:t>
      </w:r>
      <w:r w:rsidR="007B176D" w:rsidRPr="00797B63">
        <w:t xml:space="preserve">: </w:t>
      </w:r>
      <w:r w:rsidRPr="00797B63">
        <w:t>International Semiconductors, Power Integration, International Rectifier, SGS-Thomson, Siemens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Из перечисленных выше фирм, можно выделить Power Integration, которая хорошо зарекомендовала себя в производстве специализированных микросхем для импульсных источников питания, как производитель наиболее надежных и в то же время доступных микроэлектронных изделий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Фирма Power Integration предлагает специализированный программный продукт PI EXPERT</w:t>
      </w:r>
      <w:r w:rsidR="007B176D" w:rsidRPr="00797B63">
        <w:t xml:space="preserve"> (http://www.</w:t>
      </w:r>
      <w:r w:rsidRPr="00797B63">
        <w:t>powerint</w:t>
      </w:r>
      <w:r w:rsidR="007B176D" w:rsidRPr="00797B63">
        <w:t xml:space="preserve">.com) </w:t>
      </w:r>
      <w:r w:rsidRPr="00797B63">
        <w:t>для расчета обратноходовых преобразователей на микросхемах серии DPA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С помощью программного продукта PI EXPERT рассчитываем обратноходовой DC/DC преобразователь, для этого задаем программе исходные данные</w:t>
      </w:r>
      <w:r w:rsidR="007B176D" w:rsidRPr="00797B63">
        <w:t>:</w:t>
      </w:r>
    </w:p>
    <w:p w:rsidR="007B176D" w:rsidRPr="00797B63" w:rsidRDefault="002E41F9" w:rsidP="00797B63">
      <w:pPr>
        <w:keepNext/>
        <w:widowControl w:val="0"/>
        <w:ind w:firstLine="709"/>
        <w:rPr>
          <w:lang w:val="uk-UA"/>
        </w:rPr>
      </w:pPr>
      <w:r w:rsidRPr="00797B63">
        <w:t>входное напряжение min, В</w:t>
      </w:r>
      <w:r w:rsidR="00573BC5" w:rsidRPr="00797B63">
        <w:t>48</w:t>
      </w:r>
      <w:r w:rsidR="007B176D" w:rsidRPr="00797B63">
        <w:rPr>
          <w:lang w:val="uk-UA"/>
        </w:rPr>
        <w:t>;</w:t>
      </w:r>
    </w:p>
    <w:p w:rsidR="007B176D" w:rsidRPr="00797B63" w:rsidRDefault="002E41F9" w:rsidP="00797B63">
      <w:pPr>
        <w:keepNext/>
        <w:widowControl w:val="0"/>
        <w:ind w:firstLine="709"/>
        <w:rPr>
          <w:lang w:val="uk-UA"/>
        </w:rPr>
      </w:pPr>
      <w:r w:rsidRPr="00797B63">
        <w:t>входное напряжение max</w:t>
      </w:r>
      <w:r w:rsidR="00E43362" w:rsidRPr="00797B63">
        <w:t>, В</w:t>
      </w:r>
      <w:r w:rsidRPr="00797B63">
        <w:t>72</w:t>
      </w:r>
      <w:r w:rsidR="007B176D" w:rsidRPr="00797B63">
        <w:rPr>
          <w:lang w:val="uk-UA"/>
        </w:rPr>
        <w:t>;</w:t>
      </w:r>
    </w:p>
    <w:p w:rsidR="007B176D" w:rsidRPr="00797B63" w:rsidRDefault="002E41F9" w:rsidP="00797B63">
      <w:pPr>
        <w:keepNext/>
        <w:widowControl w:val="0"/>
        <w:ind w:firstLine="709"/>
        <w:rPr>
          <w:lang w:val="uk-UA"/>
        </w:rPr>
      </w:pPr>
      <w:r w:rsidRPr="00797B63">
        <w:t>выходное напр</w:t>
      </w:r>
      <w:r w:rsidR="00E43362" w:rsidRPr="00797B63">
        <w:t>яжение, В</w:t>
      </w:r>
      <w:r w:rsidR="00DA11CF" w:rsidRPr="00797B63">
        <w:t>5</w:t>
      </w:r>
      <w:r w:rsidR="007B176D" w:rsidRPr="00797B63">
        <w:rPr>
          <w:lang w:val="uk-UA"/>
        </w:rPr>
        <w:t>;</w:t>
      </w:r>
    </w:p>
    <w:p w:rsidR="007B176D" w:rsidRPr="00797B63" w:rsidRDefault="002651FC" w:rsidP="00797B63">
      <w:pPr>
        <w:keepNext/>
        <w:widowControl w:val="0"/>
        <w:ind w:firstLine="709"/>
        <w:rPr>
          <w:lang w:val="uk-UA"/>
        </w:rPr>
      </w:pPr>
      <w:r w:rsidRPr="00797B63">
        <w:t>выходная мощность, Вт</w:t>
      </w:r>
      <w:r w:rsidR="00DA11CF" w:rsidRPr="00797B63">
        <w:t>3</w:t>
      </w:r>
      <w:r w:rsidRPr="00797B63">
        <w:t>0</w:t>
      </w:r>
      <w:r w:rsidR="007B176D" w:rsidRPr="00797B63">
        <w:rPr>
          <w:lang w:val="uk-UA"/>
        </w:rPr>
        <w:t>;</w:t>
      </w:r>
    </w:p>
    <w:p w:rsidR="007B176D" w:rsidRPr="00797B63" w:rsidRDefault="002E41F9" w:rsidP="00797B63">
      <w:pPr>
        <w:keepNext/>
        <w:widowControl w:val="0"/>
        <w:ind w:firstLine="709"/>
        <w:rPr>
          <w:lang w:val="uk-UA"/>
        </w:rPr>
      </w:pPr>
      <w:r w:rsidRPr="00797B63">
        <w:t>min напряжение включения, В</w:t>
      </w:r>
      <w:r w:rsidR="00622156" w:rsidRPr="00797B63">
        <w:t>50</w:t>
      </w:r>
      <w:r w:rsidR="007B176D" w:rsidRPr="00797B63">
        <w:rPr>
          <w:lang w:val="uk-UA"/>
        </w:rPr>
        <w:t>;</w:t>
      </w:r>
    </w:p>
    <w:p w:rsidR="007B176D" w:rsidRPr="00797B63" w:rsidRDefault="002E41F9" w:rsidP="00797B63">
      <w:pPr>
        <w:keepNext/>
        <w:widowControl w:val="0"/>
        <w:ind w:firstLine="709"/>
        <w:rPr>
          <w:lang w:val="uk-UA"/>
        </w:rPr>
      </w:pPr>
      <w:r w:rsidRPr="00797B63">
        <w:t>max напряжение выключения, В70</w:t>
      </w:r>
      <w:r w:rsidR="007B176D" w:rsidRPr="00797B63">
        <w:rPr>
          <w:lang w:val="uk-UA"/>
        </w:rPr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Назначение выводов микросхемы</w:t>
      </w:r>
      <w:r w:rsidR="007B176D" w:rsidRPr="00797B63">
        <w:t>:</w:t>
      </w:r>
    </w:p>
    <w:p w:rsidR="007B176D" w:rsidRPr="00797B63" w:rsidRDefault="007B176D" w:rsidP="00797B63">
      <w:pPr>
        <w:keepNext/>
        <w:widowControl w:val="0"/>
        <w:ind w:firstLine="709"/>
      </w:pPr>
      <w:r w:rsidRPr="00797B63">
        <w:t>(</w:t>
      </w:r>
      <w:r w:rsidR="002E41F9" w:rsidRPr="00797B63">
        <w:t>CONTROL</w:t>
      </w:r>
      <w:r w:rsidRPr="00797B63">
        <w:t xml:space="preserve">) - </w:t>
      </w:r>
      <w:r w:rsidR="002E41F9" w:rsidRPr="00797B63">
        <w:t>используется для авто-перезапуска и подключения компенсационного конденсатора</w:t>
      </w:r>
      <w:r w:rsidRPr="00797B63">
        <w:t>.</w:t>
      </w:r>
    </w:p>
    <w:p w:rsidR="007B176D" w:rsidRPr="00797B63" w:rsidRDefault="007B176D" w:rsidP="00797B63">
      <w:pPr>
        <w:keepNext/>
        <w:widowControl w:val="0"/>
        <w:ind w:firstLine="709"/>
      </w:pPr>
      <w:r w:rsidRPr="00797B63">
        <w:rPr>
          <w:lang w:val="uk-UA"/>
        </w:rPr>
        <w:t>(</w:t>
      </w:r>
      <w:r w:rsidR="002E41F9" w:rsidRPr="00797B63">
        <w:t>LINE-SENSE</w:t>
      </w:r>
      <w:r w:rsidRPr="00797B63">
        <w:t xml:space="preserve">) - </w:t>
      </w:r>
      <w:r w:rsidR="00FA0464" w:rsidRPr="00797B63">
        <w:t>в</w:t>
      </w:r>
      <w:r w:rsidR="002E41F9" w:rsidRPr="00797B63">
        <w:t>ывод для подключения токоограничивающего резистора</w:t>
      </w:r>
      <w:r w:rsidRPr="00797B63">
        <w:t>.</w:t>
      </w:r>
    </w:p>
    <w:p w:rsidR="007B176D" w:rsidRPr="00797B63" w:rsidRDefault="007B176D" w:rsidP="00797B63">
      <w:pPr>
        <w:keepNext/>
        <w:widowControl w:val="0"/>
        <w:ind w:firstLine="709"/>
      </w:pPr>
      <w:r w:rsidRPr="00797B63">
        <w:rPr>
          <w:lang w:val="uk-UA"/>
        </w:rPr>
        <w:t>(</w:t>
      </w:r>
      <w:r w:rsidR="002E41F9" w:rsidRPr="00797B63">
        <w:t>EXTERNAL CURRENT LIMIT</w:t>
      </w:r>
      <w:r w:rsidRPr="00797B63">
        <w:t xml:space="preserve">) - </w:t>
      </w:r>
      <w:r w:rsidR="002E41F9" w:rsidRPr="00797B63">
        <w:t>используется для установки</w:t>
      </w:r>
      <w:r w:rsidR="00763345" w:rsidRPr="00797B63">
        <w:t xml:space="preserve"> </w:t>
      </w:r>
      <w:r w:rsidR="002E41F9" w:rsidRPr="00797B63">
        <w:t>предельного тока и для дистанционного ВКЛ/ВЫКЛ</w:t>
      </w:r>
      <w:r w:rsidRPr="00797B63">
        <w:t xml:space="preserve">. </w:t>
      </w:r>
      <w:r w:rsidR="002E41F9" w:rsidRPr="00797B63">
        <w:t>При замыкании на 4</w:t>
      </w:r>
      <w:r w:rsidR="00763345" w:rsidRPr="00797B63">
        <w:t xml:space="preserve">-й </w:t>
      </w:r>
      <w:r w:rsidR="002E41F9" w:rsidRPr="00797B63">
        <w:t>вывод функции этого вывода отключаются</w:t>
      </w:r>
      <w:r w:rsidRPr="00797B63">
        <w:t>.</w:t>
      </w:r>
    </w:p>
    <w:p w:rsidR="007B176D" w:rsidRPr="00797B63" w:rsidRDefault="007B176D" w:rsidP="00797B63">
      <w:pPr>
        <w:keepNext/>
        <w:widowControl w:val="0"/>
        <w:ind w:firstLine="709"/>
      </w:pPr>
      <w:r w:rsidRPr="00797B63">
        <w:rPr>
          <w:lang w:val="uk-UA"/>
        </w:rPr>
        <w:t>(</w:t>
      </w:r>
      <w:r w:rsidR="002E41F9" w:rsidRPr="00797B63">
        <w:t>SOURCE</w:t>
      </w:r>
      <w:r w:rsidRPr="00797B63">
        <w:t xml:space="preserve">) - </w:t>
      </w:r>
      <w:r w:rsidR="00FA0464" w:rsidRPr="00797B63">
        <w:t>о</w:t>
      </w:r>
      <w:r w:rsidR="002E41F9" w:rsidRPr="00797B63">
        <w:t>бщая контрольная точка</w:t>
      </w:r>
      <w:r w:rsidRPr="00797B63">
        <w:t>.</w:t>
      </w:r>
    </w:p>
    <w:p w:rsidR="007B176D" w:rsidRPr="00797B63" w:rsidRDefault="007B176D" w:rsidP="00797B63">
      <w:pPr>
        <w:keepNext/>
        <w:widowControl w:val="0"/>
        <w:ind w:firstLine="709"/>
      </w:pPr>
      <w:r w:rsidRPr="00797B63">
        <w:rPr>
          <w:lang w:val="uk-UA"/>
        </w:rPr>
        <w:t>(</w:t>
      </w:r>
      <w:r w:rsidR="002E41F9" w:rsidRPr="00797B63">
        <w:t>FREQUENCY</w:t>
      </w:r>
      <w:r w:rsidRPr="00797B63">
        <w:t xml:space="preserve">) - </w:t>
      </w:r>
      <w:r w:rsidR="005F10D5" w:rsidRPr="00797B63">
        <w:t>в</w:t>
      </w:r>
      <w:r w:rsidR="002E41F9" w:rsidRPr="00797B63">
        <w:t>ывод предназначен для выбора частоты переключений</w:t>
      </w:r>
      <w:r w:rsidRPr="00797B63">
        <w:t>:</w:t>
      </w:r>
    </w:p>
    <w:p w:rsidR="007B176D" w:rsidRPr="00797B63" w:rsidRDefault="000F3DBD" w:rsidP="00797B63">
      <w:pPr>
        <w:keepNext/>
        <w:widowControl w:val="0"/>
        <w:ind w:firstLine="709"/>
      </w:pPr>
      <w:r w:rsidRPr="00797B63">
        <w:t>Рассмотрим основные цепи</w:t>
      </w:r>
      <w:r w:rsidR="002E41F9" w:rsidRPr="00797B63">
        <w:t xml:space="preserve"> преобразователя</w:t>
      </w:r>
      <w:r w:rsidRPr="00797B63">
        <w:t xml:space="preserve"> МП-30</w:t>
      </w:r>
      <w:r w:rsidR="00125FC9" w:rsidRPr="00797B63">
        <w:t>, электрическая</w:t>
      </w:r>
      <w:r w:rsidR="00DA2212" w:rsidRPr="00797B63">
        <w:t xml:space="preserve"> </w:t>
      </w:r>
      <w:r w:rsidR="00442E86" w:rsidRPr="00797B63">
        <w:t>принципиальная схема которого представлена в графическом материале</w:t>
      </w:r>
      <w:r w:rsidR="007B176D" w:rsidRPr="00797B63">
        <w:t>.</w:t>
      </w:r>
    </w:p>
    <w:p w:rsidR="007B176D" w:rsidRPr="00797B63" w:rsidRDefault="00442E86" w:rsidP="00797B63">
      <w:pPr>
        <w:keepNext/>
        <w:widowControl w:val="0"/>
        <w:ind w:firstLine="709"/>
      </w:pPr>
      <w:r w:rsidRPr="00797B63">
        <w:t>На выводы модуля</w:t>
      </w:r>
      <w:r w:rsidR="007B176D" w:rsidRPr="00797B63">
        <w:t xml:space="preserve"> "</w:t>
      </w:r>
      <w:r w:rsidRPr="00797B63">
        <w:t>+IN</w:t>
      </w:r>
      <w:r w:rsidR="007B176D" w:rsidRPr="00797B63">
        <w:t xml:space="preserve">" </w:t>
      </w:r>
      <w:r w:rsidRPr="00797B63">
        <w:t>и</w:t>
      </w:r>
      <w:r w:rsidR="007B176D" w:rsidRPr="00797B63">
        <w:t xml:space="preserve"> "</w:t>
      </w:r>
      <w:r w:rsidRPr="00797B63">
        <w:t>-IN</w:t>
      </w:r>
      <w:r w:rsidR="007B176D" w:rsidRPr="00797B63">
        <w:t xml:space="preserve">" </w:t>
      </w:r>
      <w:r w:rsidRPr="00797B63">
        <w:t>подается входное напряжение</w:t>
      </w:r>
      <w:r w:rsidR="007B176D" w:rsidRPr="00797B63">
        <w:t xml:space="preserve">; </w:t>
      </w:r>
      <w:r w:rsidRPr="00797B63">
        <w:t>C1, L2, СЗ, С6 образуют входной фильтр, настроенный на частоту фильтрации 400 кГц, который предназначен для защиты питающего источника от коммутационных помех с частотой 400 кГц</w:t>
      </w:r>
      <w:r w:rsidR="007B176D" w:rsidRPr="00797B63">
        <w:t>.</w:t>
      </w:r>
    </w:p>
    <w:p w:rsidR="007B176D" w:rsidRPr="00797B63" w:rsidRDefault="00442E86" w:rsidP="00797B63">
      <w:pPr>
        <w:keepNext/>
        <w:widowControl w:val="0"/>
        <w:ind w:firstLine="709"/>
      </w:pPr>
      <w:r w:rsidRPr="00797B63">
        <w:t xml:space="preserve">Обмотка TV </w:t>
      </w:r>
      <w:r w:rsidR="007B176D" w:rsidRPr="00797B63">
        <w:t>1.1</w:t>
      </w:r>
      <w:r w:rsidRPr="00797B63">
        <w:t>, VD1, С2 и транзистор оптрона VT</w:t>
      </w:r>
      <w:r w:rsidR="007B176D" w:rsidRPr="00797B63">
        <w:t>1.2</w:t>
      </w:r>
      <w:r w:rsidRPr="00797B63">
        <w:t xml:space="preserve"> образуют обратную связь для регулирования ШИМ, которая подается на вывод</w:t>
      </w:r>
      <w:r w:rsidR="007B176D" w:rsidRPr="00797B63">
        <w:t xml:space="preserve"> "</w:t>
      </w:r>
      <w:r w:rsidRPr="00797B63">
        <w:t>С</w:t>
      </w:r>
      <w:r w:rsidR="007B176D" w:rsidRPr="00797B63">
        <w:t xml:space="preserve">" </w:t>
      </w:r>
      <w:r w:rsidRPr="00797B63">
        <w:t>микросхемы DA1 через полосовой фильтр, образованный на R1, С4, С5 и устраняющем коммутационные помехи оптроне</w:t>
      </w:r>
      <w:r w:rsidR="007B176D" w:rsidRPr="00797B63">
        <w:t>.</w:t>
      </w:r>
    </w:p>
    <w:p w:rsidR="007B176D" w:rsidRPr="00797B63" w:rsidRDefault="00442E86" w:rsidP="00797B63">
      <w:pPr>
        <w:keepNext/>
        <w:widowControl w:val="0"/>
        <w:ind w:firstLine="709"/>
      </w:pPr>
      <w:r w:rsidRPr="00797B63">
        <w:t>Резистором R5 осуществляется ограничение выходного тока преобразователя, а при помощи R4 устанавливается входной диапазон напряжений</w:t>
      </w:r>
      <w:r w:rsidR="007B176D" w:rsidRPr="00797B63">
        <w:t>.</w:t>
      </w:r>
    </w:p>
    <w:p w:rsidR="007B176D" w:rsidRPr="00797B63" w:rsidRDefault="00442E86" w:rsidP="00797B63">
      <w:pPr>
        <w:keepNext/>
        <w:widowControl w:val="0"/>
        <w:ind w:firstLine="709"/>
      </w:pPr>
      <w:r w:rsidRPr="00797B63">
        <w:t>Вторичная обмотка трансформатора TV1 разбита на две части с целью снижения напряжения на выпрямляющих диодах VD2 и VD3</w:t>
      </w:r>
      <w:r w:rsidR="007B176D" w:rsidRPr="00797B63">
        <w:t>.</w:t>
      </w:r>
    </w:p>
    <w:p w:rsidR="007B176D" w:rsidRPr="00797B63" w:rsidRDefault="00442E86" w:rsidP="00797B63">
      <w:pPr>
        <w:keepNext/>
        <w:widowControl w:val="0"/>
        <w:ind w:firstLine="709"/>
      </w:pPr>
      <w:r w:rsidRPr="00797B63">
        <w:t>Выходной фильтр выполнен на С11, L2, С14</w:t>
      </w:r>
      <w:r w:rsidR="007B176D" w:rsidRPr="00797B63">
        <w:t xml:space="preserve"> (</w:t>
      </w:r>
      <w:r w:rsidRPr="00797B63">
        <w:t>С12, L3, С15</w:t>
      </w:r>
      <w:r w:rsidR="007B176D" w:rsidRPr="00797B63">
        <w:t xml:space="preserve">); </w:t>
      </w:r>
      <w:r w:rsidRPr="00797B63">
        <w:t>конденсаторы С10 и С12 используются для снижения высокочастотных пульсаций</w:t>
      </w:r>
      <w:r w:rsidR="007B176D" w:rsidRPr="00797B63">
        <w:t>.</w:t>
      </w:r>
    </w:p>
    <w:p w:rsidR="007B176D" w:rsidRPr="00797B63" w:rsidRDefault="00442E86" w:rsidP="00797B63">
      <w:pPr>
        <w:keepNext/>
        <w:widowControl w:val="0"/>
        <w:ind w:firstLine="709"/>
      </w:pPr>
      <w:r w:rsidRPr="00797B63">
        <w:t>На элементах С14, R12</w:t>
      </w:r>
      <w:r w:rsidR="007B176D" w:rsidRPr="00797B63">
        <w:t xml:space="preserve"> (</w:t>
      </w:r>
      <w:r w:rsidRPr="00797B63">
        <w:t>С 10, R8</w:t>
      </w:r>
      <w:r w:rsidR="007B176D" w:rsidRPr="00797B63">
        <w:t xml:space="preserve">) </w:t>
      </w:r>
      <w:r w:rsidRPr="00797B63">
        <w:t>выполнена цепь компенсации выброса восстановления на выпрямляющих диодах, выходное напряжение подается на выводы</w:t>
      </w:r>
      <w:r w:rsidR="007B176D" w:rsidRPr="00797B63">
        <w:t xml:space="preserve"> "</w:t>
      </w:r>
      <w:r w:rsidRPr="00797B63">
        <w:t>+ OUT' и</w:t>
      </w:r>
      <w:r w:rsidR="007B176D" w:rsidRPr="00797B63">
        <w:t xml:space="preserve"> "</w:t>
      </w:r>
      <w:r w:rsidRPr="00797B63">
        <w:t>-OUT'</w:t>
      </w:r>
      <w:r w:rsidR="007B176D" w:rsidRPr="00797B63">
        <w:t>.</w:t>
      </w:r>
    </w:p>
    <w:p w:rsidR="007B176D" w:rsidRPr="00797B63" w:rsidRDefault="00442E86" w:rsidP="00797B63">
      <w:pPr>
        <w:keepNext/>
        <w:widowControl w:val="0"/>
        <w:ind w:firstLine="709"/>
      </w:pPr>
      <w:r w:rsidRPr="00797B63">
        <w:t>Цепь обратной связи для регулирования ШИМ выполнена на элементах</w:t>
      </w:r>
      <w:r w:rsidR="007B176D" w:rsidRPr="00797B63">
        <w:t xml:space="preserve">: </w:t>
      </w:r>
      <w:r w:rsidRPr="00797B63">
        <w:t>VT</w:t>
      </w:r>
      <w:r w:rsidR="007B176D" w:rsidRPr="00797B63">
        <w:t>1.1</w:t>
      </w:r>
      <w:r w:rsidRPr="00797B63">
        <w:t>, R14, R16 и компараторе на микросхеме DA2</w:t>
      </w:r>
      <w:r w:rsidR="007B176D" w:rsidRPr="00797B63">
        <w:t xml:space="preserve"> (</w:t>
      </w:r>
      <w:r w:rsidRPr="00797B63">
        <w:t>TL431</w:t>
      </w:r>
      <w:r w:rsidR="007B176D" w:rsidRPr="00797B63">
        <w:t>).</w:t>
      </w:r>
    </w:p>
    <w:p w:rsidR="007B176D" w:rsidRPr="00797B63" w:rsidRDefault="00442E86" w:rsidP="00797B63">
      <w:pPr>
        <w:keepNext/>
        <w:widowControl w:val="0"/>
        <w:ind w:firstLine="709"/>
      </w:pPr>
      <w:r w:rsidRPr="00797B63">
        <w:t>Для частотной коррекции обратной связи применен фильтр на элементах С11, R10, R11, С13</w:t>
      </w:r>
      <w:r w:rsidR="007B176D" w:rsidRPr="00797B63">
        <w:t>.</w:t>
      </w:r>
    </w:p>
    <w:p w:rsidR="007B176D" w:rsidRPr="00797B63" w:rsidRDefault="00442E86" w:rsidP="00797B63">
      <w:pPr>
        <w:keepNext/>
        <w:widowControl w:val="0"/>
        <w:ind w:firstLine="709"/>
      </w:pPr>
      <w:r w:rsidRPr="00797B63">
        <w:t>Плавный запуск преобразователя, предназначенный для устранения переходных процессов на выходе, выполнен на цепи VD3, R13, R15, С15</w:t>
      </w:r>
      <w:r w:rsidR="007B176D" w:rsidRPr="00797B63">
        <w:t>.</w:t>
      </w:r>
    </w:p>
    <w:p w:rsidR="007B176D" w:rsidRPr="00797B63" w:rsidRDefault="00442E86" w:rsidP="00797B63">
      <w:pPr>
        <w:keepNext/>
        <w:widowControl w:val="0"/>
        <w:ind w:firstLine="709"/>
      </w:pPr>
      <w:r w:rsidRPr="00797B63">
        <w:t>Резисторы R13 и R15, применяемые в выходных цепях, предназначены для</w:t>
      </w:r>
      <w:r w:rsidR="007B176D" w:rsidRPr="00797B63">
        <w:t xml:space="preserve"> "</w:t>
      </w:r>
      <w:r w:rsidRPr="00797B63">
        <w:t>подгрузки</w:t>
      </w:r>
      <w:r w:rsidR="007B176D" w:rsidRPr="00797B63">
        <w:t xml:space="preserve">" </w:t>
      </w:r>
      <w:r w:rsidRPr="00797B63">
        <w:t>преобразователя в случаях работы без нагрузки, то есть в режиме холостого хода</w:t>
      </w:r>
      <w:r w:rsidR="007B176D" w:rsidRPr="00797B63">
        <w:t xml:space="preserve">. </w:t>
      </w:r>
      <w:r w:rsidRPr="00797B63">
        <w:t>Диоды VD3 устраняет перекос напряжения на конденсаторах С14 и С16 выходного фильтра</w:t>
      </w:r>
      <w:r w:rsidR="007B176D" w:rsidRPr="00797B63">
        <w:t>.</w:t>
      </w:r>
    </w:p>
    <w:p w:rsidR="007B176D" w:rsidRPr="00797B63" w:rsidRDefault="00442E86" w:rsidP="00797B63">
      <w:pPr>
        <w:keepNext/>
        <w:widowControl w:val="0"/>
        <w:ind w:firstLine="709"/>
      </w:pPr>
      <w:r w:rsidRPr="00797B63">
        <w:t>Цепь обратной связи, предназначенная для снижения уровня коммутационных помех на выходе преобразователя, выполнена на R6 и С8</w:t>
      </w:r>
      <w:r w:rsidR="007B176D" w:rsidRPr="00797B63">
        <w:t>.</w:t>
      </w:r>
    </w:p>
    <w:p w:rsidR="007B176D" w:rsidRPr="00797B63" w:rsidRDefault="00442E86" w:rsidP="00797B63">
      <w:pPr>
        <w:keepNext/>
        <w:widowControl w:val="0"/>
        <w:ind w:firstLine="709"/>
      </w:pPr>
      <w:r w:rsidRPr="00797B63">
        <w:t>Вывод</w:t>
      </w:r>
      <w:r w:rsidR="007B176D" w:rsidRPr="00797B63">
        <w:t xml:space="preserve"> "</w:t>
      </w:r>
      <w:r w:rsidRPr="00797B63">
        <w:t>TRIM</w:t>
      </w:r>
      <w:r w:rsidR="007B176D" w:rsidRPr="00797B63">
        <w:t xml:space="preserve">" </w:t>
      </w:r>
      <w:r w:rsidRPr="00797B63">
        <w:t>преобразователя предназначен для плавного регулирования выходного напряжения в пределах ±5B, которое осуществляется при помощи делителя на резисторах R9, R8 и R7</w:t>
      </w:r>
      <w:r w:rsidR="007B176D" w:rsidRPr="00797B63">
        <w:t xml:space="preserve">; </w:t>
      </w:r>
      <w:r w:rsidRPr="00797B63">
        <w:t>резистор R6 предназначен для выравнивания диапазона регулирования</w:t>
      </w:r>
      <w:r w:rsidR="007B176D" w:rsidRPr="00797B63">
        <w:t>.</w:t>
      </w:r>
    </w:p>
    <w:p w:rsidR="007B176D" w:rsidRPr="00797B63" w:rsidRDefault="00442E86" w:rsidP="00797B63">
      <w:pPr>
        <w:keepNext/>
        <w:widowControl w:val="0"/>
        <w:ind w:firstLine="709"/>
      </w:pPr>
      <w:r w:rsidRPr="00797B63">
        <w:t>Для защиты ключевого транзистора микросхемы от опасных выбросов напряжения между силовыми электродами, вызванных индуктивностью монтажа, применяется защитный диод TRANSIL</w:t>
      </w:r>
      <w:r w:rsidR="007B176D" w:rsidRPr="00797B63">
        <w:t xml:space="preserve"> (</w:t>
      </w:r>
      <w:r w:rsidRPr="00797B63">
        <w:t>VR1</w:t>
      </w:r>
      <w:r w:rsidR="007B176D" w:rsidRPr="00797B63">
        <w:t>).</w:t>
      </w:r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7B176D" w:rsidP="00797B63">
      <w:pPr>
        <w:pStyle w:val="2"/>
        <w:widowControl w:val="0"/>
        <w:rPr>
          <w:smallCaps w:val="0"/>
          <w:lang w:val="uk-UA"/>
        </w:rPr>
      </w:pPr>
      <w:bookmarkStart w:id="11" w:name="_Toc264292805"/>
      <w:r w:rsidRPr="00797B63">
        <w:rPr>
          <w:smallCaps w:val="0"/>
        </w:rPr>
        <w:t>2.2</w:t>
      </w:r>
      <w:r w:rsidR="00442E86" w:rsidRPr="00797B63">
        <w:rPr>
          <w:smallCaps w:val="0"/>
        </w:rPr>
        <w:t xml:space="preserve"> </w:t>
      </w:r>
      <w:r w:rsidR="005F23CF" w:rsidRPr="00797B63">
        <w:rPr>
          <w:smallCaps w:val="0"/>
          <w:lang w:val="uk-UA"/>
        </w:rPr>
        <w:t>Анализ</w:t>
      </w:r>
      <w:r w:rsidR="00442E86" w:rsidRPr="00797B63">
        <w:rPr>
          <w:smallCaps w:val="0"/>
        </w:rPr>
        <w:t xml:space="preserve"> надежности</w:t>
      </w:r>
      <w:bookmarkEnd w:id="11"/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442E86" w:rsidP="00797B63">
      <w:pPr>
        <w:keepNext/>
        <w:widowControl w:val="0"/>
        <w:ind w:firstLine="709"/>
      </w:pPr>
      <w:r w:rsidRPr="00797B63">
        <w:t>Отказы</w:t>
      </w:r>
      <w:r w:rsidR="00DA2212" w:rsidRPr="00797B63">
        <w:t xml:space="preserve"> </w:t>
      </w:r>
      <w:r w:rsidRPr="00797B63">
        <w:t>конструкции,</w:t>
      </w:r>
      <w:r w:rsidR="00DA2212" w:rsidRPr="00797B63">
        <w:t xml:space="preserve"> </w:t>
      </w:r>
      <w:r w:rsidRPr="00797B63">
        <w:t>которые</w:t>
      </w:r>
      <w:r w:rsidR="00DA2212" w:rsidRPr="00797B63">
        <w:t xml:space="preserve"> </w:t>
      </w:r>
      <w:r w:rsidRPr="00797B63">
        <w:t>характеризуют</w:t>
      </w:r>
      <w:r w:rsidR="00DA2212" w:rsidRPr="00797B63">
        <w:t xml:space="preserve"> </w:t>
      </w:r>
      <w:r w:rsidRPr="00797B63">
        <w:t>безотказность, долговечность и сохраняемость, имеют общий физико-химический механизм</w:t>
      </w:r>
      <w:r w:rsidR="007B176D" w:rsidRPr="00797B63">
        <w:t>.</w:t>
      </w:r>
    </w:p>
    <w:p w:rsidR="007B176D" w:rsidRPr="00797B63" w:rsidRDefault="00442E86" w:rsidP="00797B63">
      <w:pPr>
        <w:keepNext/>
        <w:widowControl w:val="0"/>
        <w:ind w:firstLine="709"/>
      </w:pPr>
      <w:r w:rsidRPr="00797B63">
        <w:t>Рассмотрим безотказность прибора с точки зрения физического износа</w:t>
      </w:r>
      <w:r w:rsidR="007B176D" w:rsidRPr="00797B63">
        <w:t xml:space="preserve">. </w:t>
      </w:r>
      <w:r w:rsidRPr="00797B63">
        <w:t>Физический износ</w:t>
      </w:r>
      <w:r w:rsidR="007B176D" w:rsidRPr="00797B63">
        <w:t xml:space="preserve"> - </w:t>
      </w:r>
      <w:r w:rsidRPr="00797B63">
        <w:t>износ материальной части изделия до такого состояния, при котором дальнейшая эксплуатация его не возможна, а восстановление изношенных частей экономически не целесообразно</w:t>
      </w:r>
      <w:r w:rsidR="007B176D" w:rsidRPr="00797B63">
        <w:t xml:space="preserve">. </w:t>
      </w:r>
      <w:r w:rsidRPr="00797B63">
        <w:t>Физический износ наступает вследствие потери размеров деталей, обгорания контактов, естественного старения материалов</w:t>
      </w:r>
      <w:r w:rsidR="007B176D" w:rsidRPr="00797B63">
        <w:t xml:space="preserve">. </w:t>
      </w:r>
      <w:r w:rsidRPr="00797B63">
        <w:t>Для РЭА особо характерными формами материального износа являются изменение физических и химических параметров электрорадиоэлементов</w:t>
      </w:r>
      <w:r w:rsidR="007B176D" w:rsidRPr="00797B63">
        <w:t>.</w:t>
      </w:r>
    </w:p>
    <w:p w:rsidR="007B176D" w:rsidRPr="00797B63" w:rsidRDefault="00442E86" w:rsidP="00797B63">
      <w:pPr>
        <w:keepNext/>
        <w:widowControl w:val="0"/>
        <w:ind w:firstLine="709"/>
      </w:pPr>
      <w:r w:rsidRPr="00797B63">
        <w:t>Поэтому</w:t>
      </w:r>
      <w:r w:rsidR="00DA2212" w:rsidRPr="00797B63">
        <w:t xml:space="preserve"> </w:t>
      </w:r>
      <w:r w:rsidRPr="00797B63">
        <w:t>рассматривая</w:t>
      </w:r>
      <w:r w:rsidR="00DA2212" w:rsidRPr="00797B63">
        <w:t xml:space="preserve"> </w:t>
      </w:r>
      <w:r w:rsidRPr="00797B63">
        <w:t>разрабатываемый</w:t>
      </w:r>
      <w:r w:rsidR="00DA2212" w:rsidRPr="00797B63">
        <w:t xml:space="preserve"> </w:t>
      </w:r>
      <w:r w:rsidRPr="00797B63">
        <w:t>модуль</w:t>
      </w:r>
      <w:r w:rsidR="00DA2212" w:rsidRPr="00797B63">
        <w:t xml:space="preserve"> </w:t>
      </w:r>
      <w:r w:rsidRPr="00797B63">
        <w:t>преобразователя</w:t>
      </w:r>
      <w:r w:rsidR="005F23CF" w:rsidRPr="00797B63">
        <w:rPr>
          <w:lang w:val="uk-UA"/>
        </w:rPr>
        <w:t xml:space="preserve"> </w:t>
      </w:r>
      <w:r w:rsidR="00416666" w:rsidRPr="00797B63">
        <w:t>МП-30</w:t>
      </w:r>
      <w:r w:rsidR="007B176D" w:rsidRPr="00797B63">
        <w:t xml:space="preserve"> (</w:t>
      </w:r>
      <w:r w:rsidR="00BB49E0" w:rsidRPr="00797B63">
        <w:t>МП-60</w:t>
      </w:r>
      <w:r w:rsidR="007B176D" w:rsidRPr="00797B63">
        <w:t xml:space="preserve">) </w:t>
      </w:r>
      <w:r w:rsidR="002E41F9" w:rsidRPr="00797B63">
        <w:t>с этих точек зрения</w:t>
      </w:r>
      <w:r w:rsidR="000F3DBD" w:rsidRPr="00797B63">
        <w:t>,</w:t>
      </w:r>
      <w:r w:rsidR="002E41F9" w:rsidRPr="00797B63">
        <w:t xml:space="preserve"> необходимо отметить, что применяемые в конструкции модуля электрорадиоэлементы, материалы, покрытия и технологии их изготовления обеспечивают сохраняемость прибора во все время его эксплуатации, а значит и безотказность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Рассмотрим безотказность прибора с точки зрения разновидностей отказов</w:t>
      </w:r>
      <w:r w:rsidR="007B176D" w:rsidRPr="00797B63">
        <w:t xml:space="preserve">. </w:t>
      </w:r>
      <w:r w:rsidRPr="00797B63">
        <w:t>Отказы отличаются друг от друга моментом возникновения в течение срока службы прибора</w:t>
      </w:r>
      <w:r w:rsidR="007B176D" w:rsidRPr="00797B63">
        <w:t xml:space="preserve">: </w:t>
      </w:r>
      <w:r w:rsidRPr="00797B63">
        <w:t>отказы внезапные, износовые и приработочные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Внезапные отказы имеют случайный характер и составляют две трети всех отказов, наблюдаемых при эксплуатации длительно используемой РЭА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Износовые отказы проявляются к концу службы прибора</w:t>
      </w:r>
      <w:r w:rsidR="007B176D" w:rsidRPr="00797B63">
        <w:t xml:space="preserve">. </w:t>
      </w:r>
      <w:r w:rsidRPr="00797B63">
        <w:t xml:space="preserve">С приближением конца срока, </w:t>
      </w:r>
      <w:r w:rsidR="007B176D" w:rsidRPr="00797B63">
        <w:t xml:space="preserve">т.е. </w:t>
      </w:r>
      <w:r w:rsidRPr="00797B63">
        <w:t>предельного состояния, число износовых отказов резко возрастает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 xml:space="preserve">Приработочные отказы имеют максимум непосредственно после изготовления изделия и играют в </w:t>
      </w:r>
      <w:r w:rsidR="00897934" w:rsidRPr="00797B63">
        <w:t>это время главную роль</w:t>
      </w:r>
      <w:r w:rsidR="007B176D" w:rsidRPr="00797B63">
        <w:t xml:space="preserve">. </w:t>
      </w:r>
      <w:r w:rsidR="00897934" w:rsidRPr="00797B63">
        <w:t>Поэтому</w:t>
      </w:r>
      <w:r w:rsidRPr="00797B63">
        <w:t xml:space="preserve"> необходимо, чтобы период с максимумом приработочных отказов приходился на время</w:t>
      </w:r>
      <w:r w:rsidR="00B92D76" w:rsidRPr="00797B63">
        <w:t>,</w:t>
      </w:r>
      <w:r w:rsidRPr="00797B63">
        <w:t xml:space="preserve"> когда изделие еще не передано потребителю, </w:t>
      </w:r>
      <w:r w:rsidR="007B176D" w:rsidRPr="00797B63">
        <w:t xml:space="preserve">т.е. </w:t>
      </w:r>
      <w:r w:rsidRPr="00797B63">
        <w:t>эксплуатация еще не началась</w:t>
      </w:r>
      <w:r w:rsidR="007B176D" w:rsidRPr="00797B63">
        <w:t xml:space="preserve">. </w:t>
      </w:r>
      <w:r w:rsidRPr="00797B63">
        <w:t>С этой целью вводят в технологический процесс изготовления прибора период прогона, имитирующий начальную фазу эксплуатации, что позволяет устранить приработочные отказы еще до начала эксплуатации прибора у потребителя</w:t>
      </w:r>
      <w:r w:rsidR="007B176D" w:rsidRPr="00797B63">
        <w:t xml:space="preserve">. </w:t>
      </w:r>
      <w:r w:rsidRPr="00797B63">
        <w:t>В период проведения опытно-конструкторских работ по проектированию прибора и изготовлению опытного образца во всех случаях проводят лабораторно-стендовые испытания с имитацией воздействующих факторов заложенных в технические условия на данный прибор</w:t>
      </w:r>
      <w:r w:rsidR="007B176D" w:rsidRPr="00797B63">
        <w:t xml:space="preserve">. </w:t>
      </w:r>
      <w:r w:rsidRPr="00797B63">
        <w:t>Целью проведения лабораторно-стендовых испытаний является выявление возможных отказов и выработка рекомендаций по их устранению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Важнейшим показателем качества конструкции является надежность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С учетом того, что разрабатываемая конструкция является прибором эксплуатируемым в помещении АТС, где неблагоприятные воздействия окружающей среды не оказывают на него вредное влияние, то требования к надежности упрощаются, так как прибор предусматривает эксплуатацию в нормальных условиях</w:t>
      </w:r>
      <w:r w:rsidR="007B176D" w:rsidRPr="00797B63">
        <w:t xml:space="preserve">. </w:t>
      </w:r>
      <w:r w:rsidRPr="00797B63">
        <w:t>В процессе эксплуатации электронного узла на его элементы воздействуют как внутренние, так и внешние факторы</w:t>
      </w:r>
      <w:r w:rsidR="007B176D" w:rsidRPr="00797B63">
        <w:t xml:space="preserve">. </w:t>
      </w:r>
      <w:r w:rsidRPr="00797B63">
        <w:t>Все это в совокупности с естественным старением приводит к тому, что изменяются механические и электрические параметры материалов</w:t>
      </w:r>
      <w:r w:rsidR="007B176D" w:rsidRPr="00797B63">
        <w:t xml:space="preserve">. </w:t>
      </w:r>
      <w:r w:rsidRPr="00797B63">
        <w:t>В конечном итоге, указанные факторы могут приводить к отказу РЭА</w:t>
      </w:r>
      <w:r w:rsidR="007B176D" w:rsidRPr="00797B63">
        <w:t xml:space="preserve">. </w:t>
      </w:r>
      <w:r w:rsidRPr="00797B63">
        <w:t>При разработке РЭА, еще на стадии проектирования закладывается вполне определенный уровень надежности устройства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Правильность выбора комплектующих, из которых строится РЭА, имеет принципиальное значение для обеспечения ее надежности</w:t>
      </w:r>
      <w:r w:rsidR="007B176D" w:rsidRPr="00797B63">
        <w:t xml:space="preserve">. </w:t>
      </w:r>
      <w:r w:rsidRPr="00797B63">
        <w:t>Прогресс в развитии РЭА обеспечивается прогрессом в развитии элементной базы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Основой элементной б</w:t>
      </w:r>
      <w:r w:rsidR="001021D2" w:rsidRPr="00797B63">
        <w:t>азы</w:t>
      </w:r>
      <w:r w:rsidRPr="00797B63">
        <w:t xml:space="preserve"> современной РЭА являются микросхемы, благодаря своей высокой надежности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Основной характеристикой надежности объекта</w:t>
      </w:r>
      <w:r w:rsidR="007B176D" w:rsidRPr="00797B63">
        <w:t xml:space="preserve"> (</w:t>
      </w:r>
      <w:r w:rsidRPr="00797B63">
        <w:t>системы, устройства</w:t>
      </w:r>
      <w:r w:rsidR="007B176D" w:rsidRPr="00797B63">
        <w:t xml:space="preserve">) </w:t>
      </w:r>
      <w:r w:rsidRPr="00797B63">
        <w:t>является вероятность P</w:t>
      </w:r>
      <w:r w:rsidR="007B176D" w:rsidRPr="00797B63">
        <w:t xml:space="preserve"> (</w:t>
      </w:r>
      <w:r w:rsidRPr="00797B63">
        <w:t>t</w:t>
      </w:r>
      <w:r w:rsidR="007B176D" w:rsidRPr="00797B63">
        <w:t xml:space="preserve">) </w:t>
      </w:r>
      <w:r w:rsidRPr="00797B63">
        <w:t>его безотказной работы в течение времени t</w:t>
      </w:r>
      <w:r w:rsidR="007B176D" w:rsidRPr="00797B63">
        <w:t xml:space="preserve">. </w:t>
      </w:r>
      <w:r w:rsidR="004B3736" w:rsidRPr="00797B63">
        <w:t>Д</w:t>
      </w:r>
      <w:r w:rsidRPr="00797B63">
        <w:t>ля определения P</w:t>
      </w:r>
      <w:r w:rsidR="007B176D" w:rsidRPr="00797B63">
        <w:t xml:space="preserve"> (</w:t>
      </w:r>
      <w:r w:rsidRPr="00797B63">
        <w:t>t</w:t>
      </w:r>
      <w:r w:rsidR="007B176D" w:rsidRPr="00797B63">
        <w:t xml:space="preserve">) </w:t>
      </w:r>
      <w:r w:rsidRPr="00797B63">
        <w:t xml:space="preserve">удобно использовать понятие интенсивности отказов </w:t>
      </w:r>
      <w:r w:rsidR="004B3736" w:rsidRPr="00797B63">
        <w:t>λ</w:t>
      </w:r>
      <w:r w:rsidR="007B176D" w:rsidRPr="00797B63">
        <w:t xml:space="preserve"> (</w:t>
      </w:r>
      <w:r w:rsidRPr="00797B63">
        <w:t>t</w:t>
      </w:r>
      <w:r w:rsidR="007B176D" w:rsidRPr="00797B63">
        <w:t>),</w:t>
      </w:r>
      <w:r w:rsidRPr="00797B63">
        <w:t xml:space="preserve"> </w:t>
      </w:r>
      <w:r w:rsidR="007B176D" w:rsidRPr="00797B63">
        <w:t xml:space="preserve">т.е. </w:t>
      </w:r>
      <w:r w:rsidRPr="00797B63">
        <w:t>число отказов в единицу времени</w:t>
      </w:r>
      <w:r w:rsidR="007B176D" w:rsidRPr="00797B63">
        <w:t>.</w:t>
      </w:r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7B176D" w:rsidP="00797B63">
      <w:pPr>
        <w:pStyle w:val="2"/>
        <w:widowControl w:val="0"/>
        <w:rPr>
          <w:smallCaps w:val="0"/>
          <w:lang w:val="uk-UA"/>
        </w:rPr>
      </w:pPr>
      <w:bookmarkStart w:id="12" w:name="_Toc264292806"/>
      <w:r w:rsidRPr="00797B63">
        <w:rPr>
          <w:smallCaps w:val="0"/>
        </w:rPr>
        <w:t>2.3</w:t>
      </w:r>
      <w:r w:rsidR="002E41F9" w:rsidRPr="00797B63">
        <w:rPr>
          <w:smallCaps w:val="0"/>
        </w:rPr>
        <w:t xml:space="preserve"> </w:t>
      </w:r>
      <w:r w:rsidR="005F23CF" w:rsidRPr="00797B63">
        <w:rPr>
          <w:smallCaps w:val="0"/>
          <w:lang w:val="uk-UA"/>
        </w:rPr>
        <w:t>Анализ</w:t>
      </w:r>
      <w:r w:rsidR="002E41F9" w:rsidRPr="00797B63">
        <w:rPr>
          <w:smallCaps w:val="0"/>
        </w:rPr>
        <w:t xml:space="preserve"> теплового режима блока</w:t>
      </w:r>
      <w:bookmarkEnd w:id="12"/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2E41F9" w:rsidP="00797B63">
      <w:pPr>
        <w:keepNext/>
        <w:widowControl w:val="0"/>
        <w:ind w:firstLine="709"/>
      </w:pPr>
      <w:r w:rsidRPr="00797B63">
        <w:t>Нормальным тепловым режимом ЭА называется такой режим, который при изменении в определенных пределах внешних температурных воздействий обеспечивает изменение параметров и характеристик конструкции, схем, компонентов, материалов в пределах, указанных в ТУ</w:t>
      </w:r>
      <w:r w:rsidR="007B176D" w:rsidRPr="00797B63">
        <w:t xml:space="preserve">. </w:t>
      </w:r>
      <w:r w:rsidRPr="00797B63">
        <w:t>Высокая надежность и длительный срок службы аппаратуры будут гарантированы, если температура среды внутри аппаратуры нормальная</w:t>
      </w:r>
      <w:r w:rsidR="007B176D" w:rsidRPr="00797B63">
        <w:t xml:space="preserve"> (</w:t>
      </w:r>
      <w:r w:rsidRPr="00797B63">
        <w:t>20-25 °С</w:t>
      </w:r>
      <w:r w:rsidR="007B176D" w:rsidRPr="00797B63">
        <w:t xml:space="preserve">) </w:t>
      </w:r>
      <w:r w:rsidRPr="00797B63">
        <w:t>и изменяется не более чем на 2</w:t>
      </w:r>
      <w:r w:rsidR="00965A23" w:rsidRPr="00797B63">
        <w:t>С°</w:t>
      </w:r>
      <w:r w:rsidR="007B176D" w:rsidRPr="00797B63">
        <w:t xml:space="preserve">. </w:t>
      </w:r>
      <w:r w:rsidRPr="00797B63">
        <w:t>Обеспечение нормального теплового режима приводит к усложнению конструкции, увеличению габаритных размеров и массы, введению дополнительного оборудования, повышению потребляемой мощности устройства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По соображениям экономичности, прежде всего, необходимо стремится к естественному охлаждению, принимая конструктивные меры к интенсификации передачи тепла в окружающее пространство или на другие части конструкции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Естественное воздушное охлаждение возможно только при атмосферном давлении окружающего воздуха не ниже 53-60 кПа и при относительно невысокой температуре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 xml:space="preserve">Естественное воздушное охлаждение в герметичных блоках позволяет отводить тепло при плотностях теплового потока до 0,05 Вт/см2, при </w:t>
      </w:r>
      <w:r w:rsidR="008A28EE" w:rsidRPr="00797B63">
        <w:t xml:space="preserve">этом </w:t>
      </w:r>
      <w:r w:rsidRPr="00797B63">
        <w:t>перегрев в</w:t>
      </w:r>
      <w:r w:rsidR="008A28EE" w:rsidRPr="00797B63">
        <w:t>нутри блока не превышает 30°С</w:t>
      </w:r>
      <w:r w:rsidR="007B176D" w:rsidRPr="00797B63">
        <w:t xml:space="preserve">. </w:t>
      </w:r>
      <w:r w:rsidR="008A28EE" w:rsidRPr="00797B63">
        <w:t>Т</w:t>
      </w:r>
      <w:r w:rsidRPr="00797B63">
        <w:t>акой перегрев допустим для аппаратуры, работающей в условиях</w:t>
      </w:r>
      <w:r w:rsidR="005462AD" w:rsidRPr="00797B63">
        <w:t>,</w:t>
      </w:r>
      <w:r w:rsidRPr="00797B63">
        <w:t xml:space="preserve"> близких к нормальным</w:t>
      </w:r>
      <w:r w:rsidR="007B176D" w:rsidRPr="00797B63">
        <w:t xml:space="preserve">. </w:t>
      </w:r>
      <w:r w:rsidRPr="00797B63">
        <w:t>При расчете теплового режима теплонагруженные элементы совместно с конструктивными элементами, на которые они установлены, моделируются условной нагретой зоной</w:t>
      </w:r>
      <w:r w:rsidR="007B176D" w:rsidRPr="00797B63">
        <w:t xml:space="preserve">. </w:t>
      </w:r>
      <w:r w:rsidRPr="00797B63">
        <w:t xml:space="preserve">В зависимости от конструктивных особенностей в аппаратуре выделяется одна или несколько нагретых зон, для которых и производится </w:t>
      </w:r>
      <w:r w:rsidR="005A02FA" w:rsidRPr="00797B63">
        <w:t>расчет теплового режима</w:t>
      </w:r>
      <w:r w:rsidR="007B176D" w:rsidRPr="00797B63">
        <w:t xml:space="preserve">. </w:t>
      </w:r>
      <w:r w:rsidR="005A02FA" w:rsidRPr="00797B63">
        <w:t>Модуль</w:t>
      </w:r>
      <w:r w:rsidRPr="00797B63">
        <w:t xml:space="preserve"> конструктивно выполнен в виде набора из металлического о</w:t>
      </w:r>
      <w:r w:rsidR="005A02FA" w:rsidRPr="00797B63">
        <w:t>снования и установленной на нее</w:t>
      </w:r>
      <w:r w:rsidRPr="00797B63">
        <w:t xml:space="preserve"> </w:t>
      </w:r>
      <w:r w:rsidR="005A02FA" w:rsidRPr="00797B63">
        <w:t>через теплопроводящую прокладку</w:t>
      </w:r>
      <w:r w:rsidRPr="00797B63">
        <w:t xml:space="preserve"> тонкой пе</w:t>
      </w:r>
      <w:r w:rsidR="005A02FA" w:rsidRPr="00797B63">
        <w:t>чатной платы</w:t>
      </w:r>
      <w:r w:rsidR="007B176D" w:rsidRPr="00797B63">
        <w:t xml:space="preserve">. </w:t>
      </w:r>
      <w:r w:rsidR="005A02FA" w:rsidRPr="00797B63">
        <w:t>Этим</w:t>
      </w:r>
      <w:r w:rsidRPr="00797B63">
        <w:t xml:space="preserve"> обеспечивается непосредственное отведение тепла от нагретых элементов</w:t>
      </w:r>
      <w:r w:rsidR="007B176D" w:rsidRPr="00797B63">
        <w:t xml:space="preserve">. </w:t>
      </w:r>
      <w:r w:rsidRPr="00797B63">
        <w:t xml:space="preserve">Расчет температуры производится для критического элемента, </w:t>
      </w:r>
      <w:r w:rsidR="007B176D" w:rsidRPr="00797B63">
        <w:t xml:space="preserve">т.е. </w:t>
      </w:r>
      <w:r w:rsidR="00E05E7A" w:rsidRPr="00797B63">
        <w:t>элемента</w:t>
      </w:r>
      <w:r w:rsidRPr="00797B63">
        <w:t xml:space="preserve"> с максимальной температурой корпуса</w:t>
      </w:r>
      <w:r w:rsidR="007B176D" w:rsidRPr="00797B63">
        <w:t xml:space="preserve">. </w:t>
      </w:r>
      <w:r w:rsidRPr="00797B63">
        <w:t>В разрабатываемом модуле наибольшую температуру имеет микросхема DA</w:t>
      </w:r>
      <w:r w:rsidR="00E05E7A" w:rsidRPr="00797B63">
        <w:t>1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Расчет теплового режима блока был произведен с помощью ЭВМ</w:t>
      </w:r>
      <w:r w:rsidR="007B176D" w:rsidRPr="00797B63">
        <w:t xml:space="preserve">. </w:t>
      </w:r>
      <w:r w:rsidRPr="00797B63">
        <w:t>Из анализа результатов можно сделать вывод, что выбор конструкции модуля, его размеров, размещение ЭРЭ на нем и расположения модулей в блоке произведен правильно и отвечает всем заданным для него требованиям</w:t>
      </w:r>
      <w:r w:rsidR="007B176D" w:rsidRPr="00797B63">
        <w:t>.</w:t>
      </w:r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7B176D" w:rsidP="00797B63">
      <w:pPr>
        <w:pStyle w:val="2"/>
        <w:widowControl w:val="0"/>
        <w:rPr>
          <w:smallCaps w:val="0"/>
        </w:rPr>
      </w:pPr>
      <w:bookmarkStart w:id="13" w:name="_Toc264292807"/>
      <w:r w:rsidRPr="00797B63">
        <w:rPr>
          <w:smallCaps w:val="0"/>
        </w:rPr>
        <w:t>2.4</w:t>
      </w:r>
      <w:r w:rsidR="002E41F9" w:rsidRPr="00797B63">
        <w:rPr>
          <w:smallCaps w:val="0"/>
        </w:rPr>
        <w:t xml:space="preserve"> </w:t>
      </w:r>
      <w:r w:rsidR="005F23CF" w:rsidRPr="00797B63">
        <w:rPr>
          <w:smallCaps w:val="0"/>
        </w:rPr>
        <w:t xml:space="preserve">Анализ </w:t>
      </w:r>
      <w:r w:rsidR="002E41F9" w:rsidRPr="00797B63">
        <w:rPr>
          <w:smallCaps w:val="0"/>
        </w:rPr>
        <w:t>печатной платы модуля</w:t>
      </w:r>
      <w:bookmarkEnd w:id="13"/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9D1861" w:rsidP="00797B63">
      <w:pPr>
        <w:keepNext/>
        <w:widowControl w:val="0"/>
        <w:ind w:firstLine="709"/>
      </w:pPr>
      <w:r w:rsidRPr="00797B63">
        <w:t>Рост сложности конструкций</w:t>
      </w:r>
      <w:r w:rsidR="002E41F9" w:rsidRPr="00797B63">
        <w:t xml:space="preserve"> ЭА неизбежно ведет к росту сложности печатных плат</w:t>
      </w:r>
      <w:r w:rsidR="007B176D" w:rsidRPr="00797B63">
        <w:t xml:space="preserve">. </w:t>
      </w:r>
      <w:r w:rsidR="002E41F9" w:rsidRPr="00797B63">
        <w:t>Большое количество элементов и их типов, большое число выводов ИМС усложняет электрическую схему устройства, насыщает ее электрическими проводниками, связывающими элементы</w:t>
      </w:r>
      <w:r w:rsidR="007B176D" w:rsidRPr="00797B63">
        <w:t xml:space="preserve">. </w:t>
      </w:r>
      <w:r w:rsidR="002E41F9" w:rsidRPr="00797B63">
        <w:t>Трассировка этих</w:t>
      </w:r>
      <w:r w:rsidR="003A5AA4" w:rsidRPr="00797B63">
        <w:t xml:space="preserve"> </w:t>
      </w:r>
      <w:r w:rsidR="002E41F9" w:rsidRPr="00797B63">
        <w:t>проводников</w:t>
      </w:r>
      <w:r w:rsidR="00DA2212" w:rsidRPr="00797B63">
        <w:t xml:space="preserve"> </w:t>
      </w:r>
      <w:r w:rsidR="002E41F9" w:rsidRPr="00797B63">
        <w:t>в</w:t>
      </w:r>
      <w:r w:rsidR="00DA2212" w:rsidRPr="00797B63">
        <w:t xml:space="preserve"> </w:t>
      </w:r>
      <w:r w:rsidR="002E41F9" w:rsidRPr="00797B63">
        <w:t>двух</w:t>
      </w:r>
      <w:r w:rsidR="00DA2212" w:rsidRPr="00797B63">
        <w:t xml:space="preserve"> </w:t>
      </w:r>
      <w:r w:rsidR="002E41F9" w:rsidRPr="00797B63">
        <w:t>плоскостях</w:t>
      </w:r>
      <w:r w:rsidR="00DA2212" w:rsidRPr="00797B63">
        <w:t xml:space="preserve"> </w:t>
      </w:r>
      <w:r w:rsidR="002E41F9" w:rsidRPr="00797B63">
        <w:t>представляет</w:t>
      </w:r>
      <w:r w:rsidR="00DA2212" w:rsidRPr="00797B63">
        <w:t xml:space="preserve"> </w:t>
      </w:r>
      <w:r w:rsidR="002E41F9" w:rsidRPr="00797B63">
        <w:t>собой</w:t>
      </w:r>
      <w:r w:rsidR="00DA2212" w:rsidRPr="00797B63">
        <w:t xml:space="preserve"> </w:t>
      </w:r>
      <w:r w:rsidR="002E41F9" w:rsidRPr="00797B63">
        <w:t>сложную математическую и инженерную задачу, решение которой на современном этапе развития техники не</w:t>
      </w:r>
      <w:r w:rsidR="003A5AA4" w:rsidRPr="00797B63">
        <w:t xml:space="preserve"> </w:t>
      </w:r>
      <w:r w:rsidR="002E41F9" w:rsidRPr="00797B63">
        <w:t>возможно без использования мощных вычислительных средств</w:t>
      </w:r>
      <w:r w:rsidR="007B176D" w:rsidRPr="00797B63">
        <w:t>.</w:t>
      </w:r>
    </w:p>
    <w:p w:rsidR="007B176D" w:rsidRPr="00797B63" w:rsidRDefault="00A93DA2" w:rsidP="00797B63">
      <w:pPr>
        <w:keepNext/>
        <w:widowControl w:val="0"/>
        <w:ind w:firstLine="709"/>
      </w:pPr>
      <w:r w:rsidRPr="00797B63">
        <w:t>При разработке модуля</w:t>
      </w:r>
      <w:r w:rsidR="002E41F9" w:rsidRPr="00797B63">
        <w:t xml:space="preserve"> преобразователя</w:t>
      </w:r>
      <w:r w:rsidRPr="00797B63">
        <w:t xml:space="preserve"> МП-30</w:t>
      </w:r>
      <w:r w:rsidR="002E41F9" w:rsidRPr="00797B63">
        <w:t xml:space="preserve"> была использована система</w:t>
      </w:r>
      <w:r w:rsidR="00DA2212" w:rsidRPr="00797B63">
        <w:t xml:space="preserve"> </w:t>
      </w:r>
      <w:r w:rsidR="002E41F9" w:rsidRPr="00797B63">
        <w:t>автоматизиро</w:t>
      </w:r>
      <w:r w:rsidRPr="00797B63">
        <w:t>ванного</w:t>
      </w:r>
      <w:r w:rsidR="00DA2212" w:rsidRPr="00797B63">
        <w:t xml:space="preserve"> </w:t>
      </w:r>
      <w:r w:rsidRPr="00797B63">
        <w:t>проектирования</w:t>
      </w:r>
      <w:r w:rsidR="00DA2212" w:rsidRPr="00797B63">
        <w:t xml:space="preserve"> </w:t>
      </w:r>
      <w:r w:rsidRPr="00797B63">
        <w:t xml:space="preserve">PCAD </w:t>
      </w:r>
      <w:r w:rsidR="007B176D" w:rsidRPr="00797B63">
        <w:t xml:space="preserve">4.5 </w:t>
      </w:r>
      <w:r w:rsidR="002E41F9" w:rsidRPr="00797B63">
        <w:t>Эта интегрированная система является наиболее популярной и позволяет решать комплекс задач по проектированию и подготовке производства печатных плат, начиная от создания схемы электрической принципиальной и заканчивая выводом конструкторской и технологической документации на печатную плату и формирования управляющих программ для станков с числовым программным управлением и фотокоординаторов</w:t>
      </w:r>
      <w:r w:rsidR="007B176D" w:rsidRPr="00797B63">
        <w:t xml:space="preserve">. </w:t>
      </w:r>
      <w:r w:rsidR="002E41F9" w:rsidRPr="00797B63">
        <w:t>Популярность системы заключается в сочетании таких ее качеств</w:t>
      </w:r>
      <w:r w:rsidR="007B176D" w:rsidRPr="00797B63">
        <w:t xml:space="preserve">: </w:t>
      </w:r>
      <w:r w:rsidR="002E41F9" w:rsidRPr="00797B63">
        <w:t>доступность и относительно невысокая стоимость</w:t>
      </w:r>
      <w:r w:rsidR="007B176D" w:rsidRPr="00797B63">
        <w:t xml:space="preserve">; </w:t>
      </w:r>
      <w:r w:rsidR="002E41F9" w:rsidRPr="00797B63">
        <w:t>высокий уровень интегрирования и легкость настройки на различные режимы от практически полной автоматизации до ручной разводки топологии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 xml:space="preserve">Система имеет интерактивный режим проектирования, </w:t>
      </w:r>
      <w:r w:rsidR="007B176D" w:rsidRPr="00797B63">
        <w:t xml:space="preserve">т.е. </w:t>
      </w:r>
      <w:r w:rsidRPr="00797B63">
        <w:t>режим, обеспечивающий вмешательство разработчика в любой момент времени на основных этапах проектирования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Проектирование состоит из следующих этапов</w:t>
      </w:r>
      <w:r w:rsidR="007B176D" w:rsidRPr="00797B63">
        <w:t>: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создание библиотеки компонентов</w:t>
      </w:r>
      <w:r w:rsidR="007B176D" w:rsidRPr="00797B63">
        <w:t>;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построение схемы электрической принципиальной</w:t>
      </w:r>
      <w:r w:rsidR="007B176D" w:rsidRPr="00797B63">
        <w:t>;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моделирование работы схемы</w:t>
      </w:r>
      <w:r w:rsidR="007B176D" w:rsidRPr="00797B63">
        <w:t>;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размещение элементов на плате</w:t>
      </w:r>
      <w:r w:rsidR="007B176D" w:rsidRPr="00797B63">
        <w:t>;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выбор числа слоев платы и трассировка соединений</w:t>
      </w:r>
      <w:r w:rsidR="007B176D" w:rsidRPr="00797B63">
        <w:t>;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формирование управляющих программ для автоматов изготовления и создание файлов для дальнейшего вывода на печатающие устройства</w:t>
      </w:r>
      <w:r w:rsidR="007B176D" w:rsidRPr="00797B63">
        <w:t>.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Система PCAD состоит из следующих компонентов</w:t>
      </w:r>
      <w:r w:rsidR="007B176D" w:rsidRPr="00797B63">
        <w:t>: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PC-CAPS предназначен</w:t>
      </w:r>
      <w:r w:rsidR="00DA2212" w:rsidRPr="00797B63">
        <w:t xml:space="preserve"> </w:t>
      </w:r>
      <w:r w:rsidRPr="00797B63">
        <w:t>для</w:t>
      </w:r>
      <w:r w:rsidR="00DA2212" w:rsidRPr="00797B63">
        <w:t xml:space="preserve"> </w:t>
      </w:r>
      <w:r w:rsidRPr="00797B63">
        <w:t>проектирования</w:t>
      </w:r>
      <w:r w:rsidR="00DA2212" w:rsidRPr="00797B63">
        <w:t xml:space="preserve"> </w:t>
      </w:r>
      <w:r w:rsidRPr="00797B63">
        <w:t>электрических принципиальны</w:t>
      </w:r>
      <w:r w:rsidR="00DC469F" w:rsidRPr="00797B63">
        <w:t>х схем</w:t>
      </w:r>
      <w:r w:rsidR="007B176D" w:rsidRPr="00797B63">
        <w:t xml:space="preserve"> (</w:t>
      </w:r>
      <w:r w:rsidR="00DC469F" w:rsidRPr="00797B63">
        <w:t>файлы с расширением 'SCН’</w:t>
      </w:r>
      <w:r w:rsidR="007B176D" w:rsidRPr="00797B63">
        <w:t xml:space="preserve">) </w:t>
      </w:r>
      <w:r w:rsidRPr="00797B63">
        <w:t>и создания схемных образов радиоэлектронных компонентов</w:t>
      </w:r>
      <w:r w:rsidR="007B176D" w:rsidRPr="00797B63">
        <w:t>;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PC-NODES</w:t>
      </w:r>
      <w:r w:rsidR="007B176D" w:rsidRPr="00797B63">
        <w:t xml:space="preserve"> - </w:t>
      </w:r>
      <w:r w:rsidRPr="00797B63">
        <w:t>программа предназначена для извлечения списка электрических</w:t>
      </w:r>
      <w:r w:rsidR="00DA2212" w:rsidRPr="00797B63">
        <w:t xml:space="preserve"> </w:t>
      </w:r>
      <w:r w:rsidRPr="00797B63">
        <w:t>цепей</w:t>
      </w:r>
      <w:r w:rsidR="00DA2212" w:rsidRPr="00797B63">
        <w:t xml:space="preserve"> </w:t>
      </w:r>
      <w:r w:rsidRPr="00797B63">
        <w:t>из</w:t>
      </w:r>
      <w:r w:rsidR="00DA2212" w:rsidRPr="00797B63">
        <w:t xml:space="preserve"> </w:t>
      </w:r>
      <w:r w:rsidRPr="00797B63">
        <w:t>графического</w:t>
      </w:r>
      <w:r w:rsidR="00DA2212" w:rsidRPr="00797B63">
        <w:t xml:space="preserve"> </w:t>
      </w:r>
      <w:r w:rsidRPr="00797B63">
        <w:t>образа</w:t>
      </w:r>
      <w:r w:rsidR="00DA2212" w:rsidRPr="00797B63">
        <w:t xml:space="preserve"> </w:t>
      </w:r>
      <w:r w:rsidRPr="00797B63">
        <w:t>схемы электрической принципиальной на базе данных компонента PC-CAPS</w:t>
      </w:r>
      <w:r w:rsidR="007B176D" w:rsidRPr="00797B63">
        <w:t>;</w:t>
      </w:r>
    </w:p>
    <w:p w:rsidR="007B176D" w:rsidRPr="00797B63" w:rsidRDefault="00033B1E" w:rsidP="00797B63">
      <w:pPr>
        <w:keepNext/>
        <w:widowControl w:val="0"/>
        <w:ind w:firstLine="709"/>
      </w:pPr>
      <w:r w:rsidRPr="00797B63">
        <w:t xml:space="preserve">PC-LINK </w:t>
      </w:r>
      <w:r w:rsidR="007B176D" w:rsidRPr="00797B63">
        <w:t>-</w:t>
      </w:r>
      <w:r w:rsidRPr="00797B63">
        <w:t xml:space="preserve"> </w:t>
      </w:r>
      <w:r w:rsidR="002E41F9" w:rsidRPr="00797B63">
        <w:t>п</w:t>
      </w:r>
      <w:r w:rsidRPr="00797B63">
        <w:t>рограмма используется</w:t>
      </w:r>
      <w:r w:rsidR="00DA2212" w:rsidRPr="00797B63">
        <w:t xml:space="preserve"> </w:t>
      </w:r>
      <w:r w:rsidR="002E41F9" w:rsidRPr="00797B63">
        <w:t>для объединения взаимосвязанных таблиц соединений, находящихся в нескольких базах данных в единую базу данных</w:t>
      </w:r>
      <w:r w:rsidR="007B176D" w:rsidRPr="00797B63">
        <w:t xml:space="preserve"> (</w:t>
      </w:r>
      <w:r w:rsidR="002E41F9" w:rsidRPr="00797B63">
        <w:t>для принципиальной схемы, состоящей из нескольких листов</w:t>
      </w:r>
      <w:r w:rsidR="007B176D" w:rsidRPr="00797B63">
        <w:t>);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PC-PACK</w:t>
      </w:r>
      <w:r w:rsidR="007B176D" w:rsidRPr="00797B63">
        <w:t xml:space="preserve"> - </w:t>
      </w:r>
      <w:r w:rsidRPr="00797B63">
        <w:t>программа упаковки вентилей по кристаллам микросхем</w:t>
      </w:r>
      <w:r w:rsidR="007B176D" w:rsidRPr="00797B63">
        <w:t>;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PC-PLACE</w:t>
      </w:r>
      <w:r w:rsidR="007B176D" w:rsidRPr="00797B63">
        <w:t xml:space="preserve"> - </w:t>
      </w:r>
      <w:r w:rsidRPr="00797B63">
        <w:t>программа автоматического или ручного размещения компонентов на плате</w:t>
      </w:r>
      <w:r w:rsidR="007B176D" w:rsidRPr="00797B63">
        <w:t>;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PC-ROUTE</w:t>
      </w:r>
      <w:r w:rsidR="007B176D" w:rsidRPr="00797B63">
        <w:t xml:space="preserve"> - </w:t>
      </w:r>
      <w:r w:rsidRPr="00797B63">
        <w:t>автоматическая</w:t>
      </w:r>
      <w:r w:rsidR="00DA2212" w:rsidRPr="00797B63">
        <w:t xml:space="preserve"> </w:t>
      </w:r>
      <w:r w:rsidRPr="00797B63">
        <w:t>трассировка</w:t>
      </w:r>
      <w:r w:rsidR="00DA2212" w:rsidRPr="00797B63">
        <w:t xml:space="preserve"> </w:t>
      </w:r>
      <w:r w:rsidRPr="00797B63">
        <w:t>печатной платы с возможностью выбора и редактирования стратегии процесса</w:t>
      </w:r>
      <w:r w:rsidR="007B176D" w:rsidRPr="00797B63">
        <w:t>;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PC-CARDS</w:t>
      </w:r>
      <w:r w:rsidR="007B176D" w:rsidRPr="00797B63">
        <w:t xml:space="preserve"> - </w:t>
      </w:r>
      <w:r w:rsidRPr="00797B63">
        <w:t>интеллектуальный графический редактор топологии печатной</w:t>
      </w:r>
      <w:r w:rsidR="00DA2212" w:rsidRPr="00797B63">
        <w:t xml:space="preserve"> </w:t>
      </w:r>
      <w:r w:rsidRPr="00797B63">
        <w:t>платы</w:t>
      </w:r>
      <w:r w:rsidR="00DA2212" w:rsidRPr="00797B63">
        <w:t xml:space="preserve"> </w:t>
      </w:r>
      <w:r w:rsidRPr="00797B63">
        <w:t>проектируемого</w:t>
      </w:r>
      <w:r w:rsidR="00DA2212" w:rsidRPr="00797B63">
        <w:t xml:space="preserve"> </w:t>
      </w:r>
      <w:r w:rsidRPr="00797B63">
        <w:t>устройства,</w:t>
      </w:r>
      <w:r w:rsidR="00DA2212" w:rsidRPr="00797B63">
        <w:t xml:space="preserve"> </w:t>
      </w:r>
      <w:r w:rsidRPr="00797B63">
        <w:t>создание и выведение конструктивно-технологической базы компонентов</w:t>
      </w:r>
      <w:r w:rsidR="007B176D" w:rsidRPr="00797B63">
        <w:t>;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PC-DRS</w:t>
      </w:r>
      <w:r w:rsidR="007B176D" w:rsidRPr="00797B63">
        <w:t xml:space="preserve"> - </w:t>
      </w:r>
      <w:r w:rsidRPr="00797B63">
        <w:t>анализатор топологии печатной платы на соответствие конструкторско-технологическим требованиям</w:t>
      </w:r>
      <w:r w:rsidR="007B176D" w:rsidRPr="00797B63">
        <w:t>;</w:t>
      </w:r>
    </w:p>
    <w:p w:rsidR="007B176D" w:rsidRPr="00797B63" w:rsidRDefault="002E41F9" w:rsidP="00797B63">
      <w:pPr>
        <w:keepNext/>
        <w:widowControl w:val="0"/>
        <w:ind w:firstLine="709"/>
      </w:pPr>
      <w:r w:rsidRPr="00797B63">
        <w:t>PC-PLOTS</w:t>
      </w:r>
      <w:r w:rsidR="007B176D" w:rsidRPr="00797B63">
        <w:t xml:space="preserve"> - </w:t>
      </w:r>
      <w:r w:rsidRPr="00797B63">
        <w:t>вспомогательная программа</w:t>
      </w:r>
      <w:r w:rsidR="00033B1E" w:rsidRPr="00797B63">
        <w:t>,</w:t>
      </w:r>
      <w:r w:rsidRPr="00797B63">
        <w:t xml:space="preserve"> предназначенная для вывода графических данных на графопостроитель из файлов изображений, созданных программами PC-CAPS, PC-CARDS и PC-PLACE</w:t>
      </w:r>
      <w:r w:rsidR="007B176D" w:rsidRPr="00797B63">
        <w:t>;</w:t>
      </w:r>
    </w:p>
    <w:p w:rsidR="007B176D" w:rsidRPr="00797B63" w:rsidRDefault="00033B1E" w:rsidP="00797B63">
      <w:pPr>
        <w:keepNext/>
        <w:widowControl w:val="0"/>
        <w:ind w:firstLine="709"/>
      </w:pPr>
      <w:r w:rsidRPr="00797B63">
        <w:t xml:space="preserve">PLTVIEW </w:t>
      </w:r>
      <w:r w:rsidR="007B176D" w:rsidRPr="00797B63">
        <w:t>-</w:t>
      </w:r>
      <w:r w:rsidRPr="00797B63">
        <w:t xml:space="preserve"> </w:t>
      </w:r>
      <w:r w:rsidR="002E41F9" w:rsidRPr="00797B63">
        <w:t>в</w:t>
      </w:r>
      <w:r w:rsidRPr="00797B63">
        <w:t xml:space="preserve">спомогательная программа, </w:t>
      </w:r>
      <w:r w:rsidR="002E41F9" w:rsidRPr="00797B63">
        <w:t>позволяющая просматривать файлы для печати</w:t>
      </w:r>
      <w:r w:rsidR="007B176D" w:rsidRPr="00797B63">
        <w:t xml:space="preserve"> (</w:t>
      </w:r>
      <w:r w:rsidR="002E41F9" w:rsidRPr="00797B63">
        <w:t>файлы с расширением 'PLT'</w:t>
      </w:r>
      <w:r w:rsidR="007B176D" w:rsidRPr="00797B63">
        <w:t>).</w:t>
      </w:r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7B176D" w:rsidP="00797B63">
      <w:pPr>
        <w:pStyle w:val="2"/>
        <w:widowControl w:val="0"/>
        <w:rPr>
          <w:smallCaps w:val="0"/>
        </w:rPr>
      </w:pPr>
      <w:bookmarkStart w:id="14" w:name="_Toc264292808"/>
      <w:r w:rsidRPr="00797B63">
        <w:rPr>
          <w:smallCaps w:val="0"/>
        </w:rPr>
        <w:t>2.5</w:t>
      </w:r>
      <w:r w:rsidR="00DA2212" w:rsidRPr="00797B63">
        <w:rPr>
          <w:smallCaps w:val="0"/>
        </w:rPr>
        <w:t xml:space="preserve"> Анализ требований технического задания на технологическое проектирование и анализ типовых технологических процессов</w:t>
      </w:r>
      <w:bookmarkEnd w:id="14"/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DA2212" w:rsidP="00797B63">
      <w:pPr>
        <w:keepNext/>
        <w:widowControl w:val="0"/>
        <w:ind w:firstLine="709"/>
      </w:pPr>
      <w:r w:rsidRPr="00797B63">
        <w:t xml:space="preserve">В данной части </w:t>
      </w:r>
      <w:r w:rsidR="005F23CF" w:rsidRPr="00797B63">
        <w:t>бакалаврской работы</w:t>
      </w:r>
      <w:r w:rsidRPr="00797B63">
        <w:t xml:space="preserve"> ставится задача </w:t>
      </w:r>
      <w:r w:rsidR="005F23CF" w:rsidRPr="00797B63">
        <w:t xml:space="preserve">анализа </w:t>
      </w:r>
      <w:r w:rsidRPr="00797B63">
        <w:t>разработки технологического процесса, который был бы экономически выгодным и оправданным с точки зрения безопасности труда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В качестве исходных данных при проектировании ТП используется комплект конструкторской документации</w:t>
      </w:r>
      <w:r w:rsidR="007B176D" w:rsidRPr="00797B63">
        <w:t xml:space="preserve">. </w:t>
      </w:r>
      <w:r w:rsidRPr="00797B63">
        <w:t>Согласно техническому заданию годовая программа выпуска составляет 100 модулей</w:t>
      </w:r>
      <w:r w:rsidR="007B176D" w:rsidRPr="00797B63">
        <w:t xml:space="preserve">. </w:t>
      </w:r>
      <w:r w:rsidRPr="00797B63">
        <w:t xml:space="preserve">Тип производства </w:t>
      </w:r>
      <w:r w:rsidR="007B176D" w:rsidRPr="00797B63">
        <w:t>-</w:t>
      </w:r>
      <w:r w:rsidRPr="00797B63">
        <w:t xml:space="preserve"> серийный</w:t>
      </w:r>
      <w:r w:rsidR="007B176D" w:rsidRPr="00797B63">
        <w:t xml:space="preserve">. </w:t>
      </w:r>
      <w:r w:rsidRPr="00797B63">
        <w:t>При таком производстве изделия выпускаются периодически повторяющимися партиями</w:t>
      </w:r>
      <w:r w:rsidR="007B176D" w:rsidRPr="00797B63">
        <w:t xml:space="preserve">. </w:t>
      </w:r>
      <w:r w:rsidRPr="00797B63">
        <w:t>Для данного типа производства характерны следующие особенности</w:t>
      </w:r>
      <w:r w:rsidR="007B176D" w:rsidRPr="00797B63">
        <w:t>: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групповая технология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дифференциация производства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специализированное оборудование наряду с универсальным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имеют место элементы поточного изготовления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более низкая квалификация исполнителей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При сборке модуля выполняются в основном слесарно-сборочные, электромонтажные и наладочные работы</w:t>
      </w:r>
      <w:r w:rsidR="007B176D" w:rsidRPr="00797B63">
        <w:t xml:space="preserve">. </w:t>
      </w:r>
      <w:r w:rsidRPr="00797B63">
        <w:t xml:space="preserve">Система обозначений технологических документов устанавливается согласно ГОСТ </w:t>
      </w:r>
      <w:r w:rsidR="007B176D" w:rsidRPr="00797B63">
        <w:t>3.1</w:t>
      </w:r>
      <w:r w:rsidRPr="00797B63">
        <w:t>201-74</w:t>
      </w:r>
      <w:r w:rsidR="007B176D" w:rsidRPr="00797B63">
        <w:t xml:space="preserve">. </w:t>
      </w:r>
      <w:r w:rsidRPr="00797B63">
        <w:t>Исходя из этого каждому разработанному и выпускаемому документу должно быть присвоено самостоятельное обозначение</w:t>
      </w:r>
      <w:r w:rsidR="007B176D" w:rsidRPr="00797B63">
        <w:t xml:space="preserve">. </w:t>
      </w:r>
      <w:r w:rsidRPr="00797B63">
        <w:t>Единичному технологическому процессу соответствует код 1</w:t>
      </w:r>
      <w:r w:rsidR="007B176D" w:rsidRPr="00797B63">
        <w:t xml:space="preserve">. </w:t>
      </w:r>
      <w:r w:rsidRPr="00797B63">
        <w:t>Электромонтажным и слесарно-сборочным работам</w:t>
      </w:r>
      <w:r w:rsidR="007B176D" w:rsidRPr="00797B63">
        <w:t xml:space="preserve"> (</w:t>
      </w:r>
      <w:r w:rsidRPr="00797B63">
        <w:t>вид ТП по методу его выполнения</w:t>
      </w:r>
      <w:r w:rsidR="007B176D" w:rsidRPr="00797B63">
        <w:t xml:space="preserve">) </w:t>
      </w:r>
      <w:r w:rsidRPr="00797B63">
        <w:t>присваивается код 88</w:t>
      </w:r>
      <w:r w:rsidR="007B176D" w:rsidRPr="00797B63">
        <w:t xml:space="preserve"> [</w:t>
      </w:r>
      <w:r w:rsidRPr="00797B63">
        <w:t>9</w:t>
      </w:r>
      <w:r w:rsidR="007B176D" w:rsidRPr="00797B63">
        <w:t xml:space="preserve">]. </w:t>
      </w:r>
      <w:r w:rsidRPr="00797B63">
        <w:t>Из этого следует, что технологической документации на разрабатываемый техпроцесс</w:t>
      </w:r>
      <w:r w:rsidR="007B176D" w:rsidRPr="00797B63">
        <w:t xml:space="preserve"> (</w:t>
      </w:r>
      <w:r w:rsidRPr="00797B63">
        <w:t>маршрутным картам</w:t>
      </w:r>
      <w:r w:rsidR="007B176D" w:rsidRPr="00797B63">
        <w:t xml:space="preserve">) </w:t>
      </w:r>
      <w:r w:rsidRPr="00797B63">
        <w:t>может быть присвоено квалификационное обозначение ГЮИК</w:t>
      </w:r>
      <w:r w:rsidR="007B176D" w:rsidRPr="00797B63">
        <w:t>.1</w:t>
      </w:r>
      <w:r w:rsidRPr="00797B63">
        <w:t>0188</w:t>
      </w:r>
      <w:r w:rsidR="007B176D" w:rsidRPr="00797B63">
        <w:t>.0</w:t>
      </w:r>
      <w:r w:rsidRPr="00797B63">
        <w:t>0001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Сборка является заключительным этапом в производстве изделия</w:t>
      </w:r>
      <w:r w:rsidR="007B176D" w:rsidRPr="00797B63">
        <w:t xml:space="preserve">. </w:t>
      </w:r>
      <w:r w:rsidRPr="00797B63">
        <w:t>Сборочные работы составляют 40-60% от общей трудоемкости изготовления конструкции</w:t>
      </w:r>
      <w:r w:rsidR="007B176D" w:rsidRPr="00797B63">
        <w:t xml:space="preserve">. </w:t>
      </w:r>
      <w:r w:rsidRPr="00797B63">
        <w:t>Сборку проводят в три этапа</w:t>
      </w:r>
      <w:r w:rsidR="007B176D" w:rsidRPr="00797B63">
        <w:t xml:space="preserve">. </w:t>
      </w:r>
      <w:r w:rsidRPr="00797B63">
        <w:t>К первому этапу относится механический монтаж, который проводится в следующей последовательности</w:t>
      </w:r>
      <w:r w:rsidR="007B176D" w:rsidRPr="00797B63">
        <w:t>: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выполнение неразъемных соединений деталей и узлов с рамой, платой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установка крепежных деталей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выполнение подвижных частей и узлов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контроль монтажа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 xml:space="preserve">Второй этап </w:t>
      </w:r>
      <w:r w:rsidR="007B176D" w:rsidRPr="00797B63">
        <w:t>-</w:t>
      </w:r>
      <w:r w:rsidRPr="00797B63">
        <w:t xml:space="preserve"> выполнение электрического соединения</w:t>
      </w:r>
      <w:r w:rsidR="007B176D" w:rsidRPr="00797B63">
        <w:t xml:space="preserve">. </w:t>
      </w:r>
      <w:r w:rsidRPr="00797B63">
        <w:t>Он состоит из следующих видов работ</w:t>
      </w:r>
      <w:r w:rsidR="007B176D" w:rsidRPr="00797B63">
        <w:t>: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заготовительные операции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установка навесных радиоэлементов и микросхем на плату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сборка узлов и электрические соединения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установка узлов на плату и межузловые электрические соединения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контроль и регулировка блока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На третьем этапе производится общая сборка готового изделия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Рабочий технологический процесс составлен на основании типового технологического процесса</w:t>
      </w:r>
      <w:r w:rsidR="007B176D" w:rsidRPr="00797B63">
        <w:t xml:space="preserve"> (</w:t>
      </w:r>
      <w:r w:rsidRPr="00797B63">
        <w:t>ТТП</w:t>
      </w:r>
      <w:r w:rsidR="007B176D" w:rsidRPr="00797B63">
        <w:t xml:space="preserve">). </w:t>
      </w:r>
      <w:r w:rsidRPr="00797B63">
        <w:t xml:space="preserve">Исходя из ГОСТ </w:t>
      </w:r>
      <w:r w:rsidR="007B176D" w:rsidRPr="00797B63">
        <w:t>3.1</w:t>
      </w:r>
      <w:r w:rsidRPr="00797B63">
        <w:t>109-73 ТТ, этот процесс характеризуется единством содержания и последовательности большинства технологических операций и переходов для группы изделий с общими конструктивными признаками</w:t>
      </w:r>
      <w:r w:rsidR="007B176D" w:rsidRPr="00797B63">
        <w:t xml:space="preserve">. </w:t>
      </w:r>
      <w:r w:rsidRPr="00797B63">
        <w:t>Типизация ТП уменьшает объем технологической документации без ущерба содержащейся в ней информации, уменьшает объем работ по подготовке производства, создает возможность разработки групповых приспособлений и средств автоматизации, исключает возможность грубых ошибок в нормировании материальных и трудовых затрат</w:t>
      </w:r>
      <w:r w:rsidR="007B176D" w:rsidRPr="00797B63">
        <w:t>.</w:t>
      </w:r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7B176D" w:rsidP="00797B63">
      <w:pPr>
        <w:pStyle w:val="2"/>
        <w:widowControl w:val="0"/>
        <w:rPr>
          <w:smallCaps w:val="0"/>
        </w:rPr>
      </w:pPr>
      <w:bookmarkStart w:id="15" w:name="_Toc264292809"/>
      <w:r w:rsidRPr="00797B63">
        <w:rPr>
          <w:smallCaps w:val="0"/>
        </w:rPr>
        <w:t>2.6</w:t>
      </w:r>
      <w:r w:rsidR="00DA2212" w:rsidRPr="00797B63">
        <w:rPr>
          <w:smallCaps w:val="0"/>
        </w:rPr>
        <w:t xml:space="preserve"> Построение технологической схемы сборки модуля и определение последовательности операций</w:t>
      </w:r>
      <w:bookmarkEnd w:id="15"/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DA2212" w:rsidP="00797B63">
      <w:pPr>
        <w:keepNext/>
        <w:widowControl w:val="0"/>
        <w:ind w:firstLine="709"/>
      </w:pPr>
      <w:r w:rsidRPr="00797B63">
        <w:t>Разделение изделия на сборочные элементы производят путем построения схем сборочного состава</w:t>
      </w:r>
      <w:r w:rsidR="007B176D" w:rsidRPr="00797B63">
        <w:t xml:space="preserve">. </w:t>
      </w:r>
      <w:r w:rsidRPr="00797B63">
        <w:t>При этом изделие делят на группы, подгруппы и детали</w:t>
      </w:r>
      <w:r w:rsidR="007B176D" w:rsidRPr="00797B63">
        <w:t xml:space="preserve">. </w:t>
      </w:r>
      <w:r w:rsidRPr="00797B63">
        <w:t>Группами условно называются сборочные единицы, входящие в состав изделия</w:t>
      </w:r>
      <w:r w:rsidR="007B176D" w:rsidRPr="00797B63">
        <w:t xml:space="preserve">. </w:t>
      </w:r>
      <w:r w:rsidRPr="00797B63">
        <w:t>Подгруппы</w:t>
      </w:r>
      <w:r w:rsidR="007B176D" w:rsidRPr="00797B63">
        <w:t xml:space="preserve"> - </w:t>
      </w:r>
      <w:r w:rsidRPr="00797B63">
        <w:t>это сборочные единицы, входящие в состав группы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Внесение в схему сборочного состава характеристик сборки превращает ее в технологическую схему сборки</w:t>
      </w:r>
      <w:r w:rsidR="007B176D" w:rsidRPr="00797B63">
        <w:t xml:space="preserve"> [</w:t>
      </w:r>
      <w:r w:rsidRPr="00797B63">
        <w:t>9</w:t>
      </w:r>
      <w:r w:rsidR="007B176D" w:rsidRPr="00797B63">
        <w:t xml:space="preserve">]. </w:t>
      </w:r>
      <w:r w:rsidRPr="00797B63">
        <w:t>Наиболее часто применяются схемы сборки</w:t>
      </w:r>
      <w:r w:rsidR="007B176D" w:rsidRPr="00797B63">
        <w:t xml:space="preserve"> "</w:t>
      </w:r>
      <w:r w:rsidRPr="00797B63">
        <w:t>веерного</w:t>
      </w:r>
      <w:r w:rsidR="007B176D" w:rsidRPr="00797B63">
        <w:t xml:space="preserve">" </w:t>
      </w:r>
      <w:r w:rsidRPr="00797B63">
        <w:t>типа и схемы сборки с базовой деталью</w:t>
      </w:r>
      <w:r w:rsidR="007B176D" w:rsidRPr="00797B63">
        <w:t xml:space="preserve">. </w:t>
      </w:r>
      <w:r w:rsidRPr="00797B63">
        <w:t>Достоинством этих схем является их простота и надежность</w:t>
      </w:r>
      <w:r w:rsidR="007B176D" w:rsidRPr="00797B63">
        <w:t xml:space="preserve">. </w:t>
      </w:r>
      <w:r w:rsidRPr="00797B63">
        <w:t>Для разрабатываемого модуля выбираем схему сборки с базовой деталью, так как она указывает последовательность сборочного процесса</w:t>
      </w:r>
      <w:r w:rsidR="007B176D" w:rsidRPr="00797B63">
        <w:t xml:space="preserve"> (</w:t>
      </w:r>
      <w:r w:rsidRPr="00797B63">
        <w:t>последовательность установки элементов на базовую деталь</w:t>
      </w:r>
      <w:r w:rsidR="007B176D" w:rsidRPr="00797B63">
        <w:t xml:space="preserve"> - </w:t>
      </w:r>
      <w:r w:rsidRPr="00797B63">
        <w:t>печатную плату</w:t>
      </w:r>
      <w:r w:rsidR="007B176D" w:rsidRPr="00797B63">
        <w:t>).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Последовательность операций по сборке модуля состоит из следующих этапов</w:t>
      </w:r>
      <w:r w:rsidR="007B176D" w:rsidRPr="00797B63">
        <w:t>: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установка на основание прокладки и платы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установка на печатную плату поверхностно-монтируемых элементов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пайка в установке 1,7 ТС и контроль качества пайки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частичная сборка модуля и пайка контактов к плате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окончательная сборка, маркировка, контроль</w:t>
      </w:r>
      <w:r w:rsidR="007B176D" w:rsidRPr="00797B63">
        <w:t>.</w:t>
      </w:r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623974" w:rsidP="00797B63">
      <w:pPr>
        <w:pStyle w:val="2"/>
        <w:widowControl w:val="0"/>
        <w:rPr>
          <w:smallCaps w:val="0"/>
        </w:rPr>
      </w:pPr>
      <w:bookmarkStart w:id="16" w:name="_Toc264292810"/>
      <w:r w:rsidRPr="00797B63">
        <w:rPr>
          <w:smallCaps w:val="0"/>
        </w:rPr>
        <w:t xml:space="preserve">2.7 </w:t>
      </w:r>
      <w:r w:rsidR="00DA2212" w:rsidRPr="00797B63">
        <w:rPr>
          <w:smallCaps w:val="0"/>
        </w:rPr>
        <w:t>Оценка технологичности изделия</w:t>
      </w:r>
      <w:bookmarkEnd w:id="16"/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DA2212" w:rsidP="00797B63">
      <w:pPr>
        <w:keepNext/>
        <w:widowControl w:val="0"/>
        <w:ind w:firstLine="709"/>
      </w:pPr>
      <w:r w:rsidRPr="00797B63">
        <w:t>Под технологичностью конструкции изделия</w:t>
      </w:r>
      <w:r w:rsidR="007B176D" w:rsidRPr="00797B63">
        <w:t xml:space="preserve"> (</w:t>
      </w:r>
      <w:r w:rsidRPr="00797B63">
        <w:t>ГОСТ 18831-73</w:t>
      </w:r>
      <w:r w:rsidR="007B176D" w:rsidRPr="00797B63">
        <w:t xml:space="preserve">) </w:t>
      </w:r>
      <w:r w:rsidRPr="00797B63">
        <w:t>понимают совокупность свойств конструкции изделия, проявляемых в возможности оптимальных затрат труда, средств, материалов и времени при технической подготовке производства, изготовлении, эксплуатации и ремонте изделия по сравнению с соответствующими показателями однотипных конструкций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Оценка технологичности конструкции может быть качественной и количественной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Согласно</w:t>
      </w:r>
      <w:r w:rsidR="007B176D" w:rsidRPr="00797B63">
        <w:t xml:space="preserve"> [</w:t>
      </w:r>
      <w:r w:rsidRPr="00797B63">
        <w:t>8</w:t>
      </w:r>
      <w:r w:rsidR="007B176D" w:rsidRPr="00797B63">
        <w:t xml:space="preserve">] </w:t>
      </w:r>
      <w:r w:rsidRPr="00797B63">
        <w:t>технологичность изделия оценивается комплексным показателем технологичности</w:t>
      </w:r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F85BE0" w:rsidP="00797B63">
      <w:pPr>
        <w:keepNext/>
        <w:widowControl w:val="0"/>
        <w:ind w:firstLine="709"/>
      </w:pPr>
      <w:r>
        <w:rPr>
          <w:position w:val="-62"/>
        </w:rPr>
        <w:pict>
          <v:shape id="_x0000_i1054" type="#_x0000_t75" style="width:71.25pt;height:68.25pt">
            <v:imagedata r:id="rId35" o:title=""/>
          </v:shape>
        </w:pict>
      </w:r>
      <w:r w:rsidR="007B176D" w:rsidRPr="00797B63">
        <w:t xml:space="preserve"> (2.8)</w:t>
      </w:r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DA2212" w:rsidP="00797B63">
      <w:pPr>
        <w:keepNext/>
        <w:widowControl w:val="0"/>
        <w:ind w:firstLine="709"/>
      </w:pPr>
      <w:r w:rsidRPr="00797B63">
        <w:t xml:space="preserve">где </w:t>
      </w:r>
      <w:r w:rsidRPr="00797B63">
        <w:rPr>
          <w:lang w:val="en-US"/>
        </w:rPr>
        <w:t>Ki</w:t>
      </w:r>
      <w:r w:rsidR="007B176D" w:rsidRPr="00797B63">
        <w:t xml:space="preserve"> - </w:t>
      </w:r>
      <w:r w:rsidRPr="00797B63">
        <w:t>значение i-го базового показателя технологичности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φ</w:t>
      </w:r>
      <w:r w:rsidRPr="00797B63">
        <w:rPr>
          <w:lang w:val="en-US"/>
        </w:rPr>
        <w:t>i</w:t>
      </w:r>
      <w:r w:rsidRPr="00797B63">
        <w:t xml:space="preserve"> </w:t>
      </w:r>
      <w:r w:rsidR="007B176D" w:rsidRPr="00797B63">
        <w:t>-</w:t>
      </w:r>
      <w:r w:rsidRPr="00797B63">
        <w:t xml:space="preserve"> коэффициент весовой значимости показателя</w:t>
      </w:r>
      <w:r w:rsidR="007B176D" w:rsidRPr="00797B63">
        <w:t xml:space="preserve"> (</w:t>
      </w:r>
      <w:r w:rsidRPr="00797B63">
        <w:t xml:space="preserve">согласно таблице </w:t>
      </w:r>
      <w:r w:rsidR="007B176D" w:rsidRPr="00797B63">
        <w:t>3.1 [</w:t>
      </w:r>
      <w:r w:rsidRPr="00797B63">
        <w:t>8</w:t>
      </w:r>
      <w:r w:rsidR="007B176D" w:rsidRPr="00797B63">
        <w:t>]);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rPr>
          <w:lang w:val="en-US"/>
        </w:rPr>
        <w:t>i</w:t>
      </w:r>
      <w:r w:rsidR="007B176D" w:rsidRPr="00797B63">
        <w:t xml:space="preserve"> - </w:t>
      </w:r>
      <w:r w:rsidRPr="00797B63">
        <w:t>порядковый номер показателя в ранжированной последовательности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rPr>
          <w:lang w:val="en-US"/>
        </w:rPr>
        <w:t>n</w:t>
      </w:r>
      <w:r w:rsidR="007B176D" w:rsidRPr="00797B63">
        <w:t xml:space="preserve"> - </w:t>
      </w:r>
      <w:r w:rsidRPr="00797B63">
        <w:t>число базовых показателей, определяемых на данной стадии разработки изделия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Так как производится оценка технологичности электронного модуля, то в качестве базовых показателей технологичности согласно</w:t>
      </w:r>
      <w:r w:rsidR="007B176D" w:rsidRPr="00797B63">
        <w:t xml:space="preserve"> [</w:t>
      </w:r>
      <w:r w:rsidRPr="00797B63">
        <w:t>8</w:t>
      </w:r>
      <w:r w:rsidR="007B176D" w:rsidRPr="00797B63">
        <w:t xml:space="preserve">] </w:t>
      </w:r>
      <w:r w:rsidRPr="00797B63">
        <w:t>выберем следующие показатели</w:t>
      </w:r>
      <w:r w:rsidR="007B176D" w:rsidRPr="00797B63">
        <w:t>: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коэффициент использования микросхем Кисп</w:t>
      </w:r>
      <w:r w:rsidR="007B176D" w:rsidRPr="00797B63">
        <w:t xml:space="preserve">. </w:t>
      </w:r>
      <w:r w:rsidRPr="00797B63">
        <w:t>мс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коэффициент автоматизации и механизации монтажа Кам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коэффициент механизации подготовки ЭРЭ Кмп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коэффициент механизации контроля и настройки Кмкн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коэффициент повторяемости ЭРЭ Кпов</w:t>
      </w:r>
      <w:r w:rsidR="007B176D" w:rsidRPr="00797B63">
        <w:t xml:space="preserve">. </w:t>
      </w:r>
      <w:r w:rsidRPr="00797B63">
        <w:t>ЭРЭ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коэффициент применяемости ЭРЭ КпЭРЭ</w:t>
      </w:r>
      <w:r w:rsidR="007B176D" w:rsidRPr="00797B63">
        <w:t>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>коэффициент прогрессивности формообразования Кф</w:t>
      </w:r>
      <w:r w:rsidR="007B176D" w:rsidRPr="00797B63">
        <w:t>.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t xml:space="preserve">Произведем расчет приведенных коэффициентов применительно к разрабатываемому устройству </w:t>
      </w:r>
      <w:r w:rsidR="005F23CF" w:rsidRPr="00797B63">
        <w:t>по соответствующим формулам</w:t>
      </w:r>
      <w:r w:rsidR="007B176D" w:rsidRPr="00797B63">
        <w:t xml:space="preserve"> [</w:t>
      </w:r>
      <w:r w:rsidR="005F23CF" w:rsidRPr="00797B63">
        <w:t>8</w:t>
      </w:r>
      <w:r w:rsidR="007B176D" w:rsidRPr="00797B63">
        <w:t>].</w:t>
      </w:r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F85BE0" w:rsidP="00797B63">
      <w:pPr>
        <w:keepNext/>
        <w:widowControl w:val="0"/>
        <w:ind w:firstLine="709"/>
      </w:pPr>
      <w:r>
        <w:rPr>
          <w:position w:val="-12"/>
        </w:rPr>
        <w:pict>
          <v:shape id="_x0000_i1055" type="#_x0000_t75" style="width:150pt;height:18pt">
            <v:imagedata r:id="rId36" o:title=""/>
          </v:shape>
        </w:pict>
      </w:r>
      <w:r w:rsidR="007B176D" w:rsidRPr="00797B63">
        <w:t xml:space="preserve"> (2.9)</w:t>
      </w:r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DA2212" w:rsidP="00797B63">
      <w:pPr>
        <w:keepNext/>
        <w:widowControl w:val="0"/>
        <w:ind w:firstLine="709"/>
      </w:pPr>
      <w:r w:rsidRPr="00797B63">
        <w:t xml:space="preserve">где </w:t>
      </w:r>
      <w:r w:rsidRPr="00797B63">
        <w:rPr>
          <w:lang w:val="en-US"/>
        </w:rPr>
        <w:t>Nmc</w:t>
      </w:r>
      <w:r w:rsidR="007B176D" w:rsidRPr="00797B63">
        <w:t xml:space="preserve"> - </w:t>
      </w:r>
      <w:r w:rsidRPr="00797B63">
        <w:t>количество микросхем в изделии, шт</w:t>
      </w:r>
      <w:r w:rsidR="007B176D" w:rsidRPr="00797B63">
        <w:t>.;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rPr>
          <w:lang w:val="en-US"/>
        </w:rPr>
        <w:t>N</w:t>
      </w:r>
      <w:r w:rsidRPr="00797B63">
        <w:t>ЭРЭ</w:t>
      </w:r>
      <w:r w:rsidR="007B176D" w:rsidRPr="00797B63">
        <w:t xml:space="preserve"> - </w:t>
      </w:r>
      <w:r w:rsidRPr="00797B63">
        <w:t>общее количество ЭРЭ, шт</w:t>
      </w:r>
      <w:r w:rsidR="007B176D" w:rsidRPr="00797B63">
        <w:t>.</w:t>
      </w:r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F85BE0" w:rsidP="00797B63">
      <w:pPr>
        <w:keepNext/>
        <w:widowControl w:val="0"/>
        <w:ind w:firstLine="709"/>
      </w:pPr>
      <w:r>
        <w:rPr>
          <w:position w:val="-12"/>
        </w:rPr>
        <w:pict>
          <v:shape id="_x0000_i1056" type="#_x0000_t75" style="width:140.25pt;height:18pt">
            <v:imagedata r:id="rId37" o:title=""/>
          </v:shape>
        </w:pict>
      </w:r>
    </w:p>
    <w:p w:rsidR="007B176D" w:rsidRPr="00797B63" w:rsidRDefault="00F85BE0" w:rsidP="00797B63">
      <w:pPr>
        <w:keepNext/>
        <w:widowControl w:val="0"/>
        <w:ind w:firstLine="709"/>
      </w:pPr>
      <w:r>
        <w:rPr>
          <w:position w:val="-10"/>
        </w:rPr>
        <w:pict>
          <v:shape id="_x0000_i1057" type="#_x0000_t75" style="width:92.25pt;height:17.25pt">
            <v:imagedata r:id="rId38" o:title=""/>
          </v:shape>
        </w:pict>
      </w:r>
      <w:r w:rsidR="007B176D" w:rsidRPr="00797B63">
        <w:t xml:space="preserve"> (2.1</w:t>
      </w:r>
      <w:r w:rsidR="005F23CF" w:rsidRPr="00797B63">
        <w:t>0</w:t>
      </w:r>
      <w:r w:rsidR="007B176D" w:rsidRPr="00797B63">
        <w:t>)</w:t>
      </w:r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DA2212" w:rsidP="00797B63">
      <w:pPr>
        <w:keepNext/>
        <w:widowControl w:val="0"/>
        <w:ind w:firstLine="709"/>
      </w:pPr>
      <w:r w:rsidRPr="00797B63">
        <w:t xml:space="preserve">где </w:t>
      </w:r>
      <w:r w:rsidRPr="00797B63">
        <w:rPr>
          <w:lang w:val="en-US"/>
        </w:rPr>
        <w:t>N</w:t>
      </w:r>
      <w:r w:rsidRPr="00797B63">
        <w:t>ам</w:t>
      </w:r>
      <w:r w:rsidR="007B176D" w:rsidRPr="00797B63">
        <w:t xml:space="preserve"> - </w:t>
      </w:r>
      <w:r w:rsidRPr="00797B63">
        <w:t>количество монтажных соединений, которые могут осуществляться механизированным или автоматизированным способом, шт</w:t>
      </w:r>
      <w:r w:rsidR="007B176D" w:rsidRPr="00797B63">
        <w:t>.;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rPr>
          <w:lang w:val="en-US"/>
        </w:rPr>
        <w:t>nm</w:t>
      </w:r>
      <w:r w:rsidRPr="00797B63">
        <w:t xml:space="preserve"> </w:t>
      </w:r>
      <w:r w:rsidR="007B176D" w:rsidRPr="00797B63">
        <w:t>-</w:t>
      </w:r>
      <w:r w:rsidRPr="00797B63">
        <w:t xml:space="preserve"> общее количество монтажных соединений, шт</w:t>
      </w:r>
      <w:r w:rsidR="007B176D" w:rsidRPr="00797B63">
        <w:t>.</w:t>
      </w:r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F85BE0" w:rsidP="00797B63">
      <w:pPr>
        <w:keepNext/>
        <w:widowControl w:val="0"/>
        <w:ind w:firstLine="709"/>
      </w:pPr>
      <w:r>
        <w:rPr>
          <w:position w:val="-10"/>
        </w:rPr>
        <w:pict>
          <v:shape id="_x0000_i1058" type="#_x0000_t75" style="width:99pt;height:17.25pt">
            <v:imagedata r:id="rId39" o:title=""/>
          </v:shape>
        </w:pict>
      </w:r>
    </w:p>
    <w:p w:rsidR="007B176D" w:rsidRPr="00797B63" w:rsidRDefault="00F85BE0" w:rsidP="00797B63">
      <w:pPr>
        <w:keepNext/>
        <w:widowControl w:val="0"/>
        <w:ind w:firstLine="709"/>
      </w:pPr>
      <w:r>
        <w:rPr>
          <w:position w:val="-12"/>
        </w:rPr>
        <w:pict>
          <v:shape id="_x0000_i1059" type="#_x0000_t75" style="width:111pt;height:18pt">
            <v:imagedata r:id="rId40" o:title=""/>
          </v:shape>
        </w:pict>
      </w:r>
      <w:r w:rsidR="007B176D" w:rsidRPr="00797B63">
        <w:t xml:space="preserve"> (2.1</w:t>
      </w:r>
      <w:r w:rsidR="005F23CF" w:rsidRPr="00797B63">
        <w:t>1</w:t>
      </w:r>
      <w:r w:rsidR="007B176D" w:rsidRPr="00797B63">
        <w:t>)</w:t>
      </w:r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DA2212" w:rsidP="00797B63">
      <w:pPr>
        <w:keepNext/>
        <w:widowControl w:val="0"/>
        <w:ind w:firstLine="709"/>
      </w:pPr>
      <w:r w:rsidRPr="00797B63">
        <w:t xml:space="preserve">где </w:t>
      </w:r>
      <w:r w:rsidRPr="00797B63">
        <w:rPr>
          <w:lang w:val="en-US"/>
        </w:rPr>
        <w:t>N</w:t>
      </w:r>
      <w:r w:rsidRPr="00797B63">
        <w:t xml:space="preserve">мпЭРЭ </w:t>
      </w:r>
      <w:r w:rsidR="007B176D" w:rsidRPr="00797B63">
        <w:t>-</w:t>
      </w:r>
      <w:r w:rsidRPr="00797B63">
        <w:t xml:space="preserve"> количество ЭРЭ, подготовка которых к монтажу осуществляется механизированным или автоматизированным способом, шт</w:t>
      </w:r>
      <w:r w:rsidR="007B176D" w:rsidRPr="00797B63">
        <w:t>.;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rPr>
          <w:lang w:val="en-US"/>
        </w:rPr>
        <w:t>N</w:t>
      </w:r>
      <w:r w:rsidRPr="00797B63">
        <w:t xml:space="preserve">ЭРЭ </w:t>
      </w:r>
      <w:r w:rsidR="007B176D" w:rsidRPr="00797B63">
        <w:t>-</w:t>
      </w:r>
      <w:r w:rsidRPr="00797B63">
        <w:t xml:space="preserve"> общее количество ЭРЭ, шт</w:t>
      </w:r>
      <w:r w:rsidR="007B176D" w:rsidRPr="00797B63">
        <w:t>.</w:t>
      </w:r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F85BE0" w:rsidP="00797B63">
      <w:pPr>
        <w:keepNext/>
        <w:widowControl w:val="0"/>
        <w:ind w:firstLine="709"/>
      </w:pPr>
      <w:r>
        <w:rPr>
          <w:position w:val="-10"/>
        </w:rPr>
        <w:pict>
          <v:shape id="_x0000_i1060" type="#_x0000_t75" style="width:114.75pt;height:17.25pt">
            <v:imagedata r:id="rId41" o:title=""/>
          </v:shape>
        </w:pict>
      </w:r>
    </w:p>
    <w:p w:rsidR="007B176D" w:rsidRPr="00797B63" w:rsidRDefault="00F85BE0" w:rsidP="00797B63">
      <w:pPr>
        <w:keepNext/>
        <w:widowControl w:val="0"/>
        <w:ind w:firstLine="709"/>
      </w:pPr>
      <w:r>
        <w:rPr>
          <w:position w:val="-10"/>
        </w:rPr>
        <w:pict>
          <v:shape id="_x0000_i1061" type="#_x0000_t75" style="width:105.75pt;height:17.25pt">
            <v:imagedata r:id="rId42" o:title=""/>
          </v:shape>
        </w:pict>
      </w:r>
      <w:r w:rsidR="007B176D" w:rsidRPr="00797B63">
        <w:t xml:space="preserve"> (2.1</w:t>
      </w:r>
      <w:r w:rsidR="005F23CF" w:rsidRPr="00797B63">
        <w:t>2</w:t>
      </w:r>
      <w:r w:rsidR="007B176D" w:rsidRPr="00797B63">
        <w:t>)</w:t>
      </w:r>
    </w:p>
    <w:p w:rsidR="00623974" w:rsidRPr="00797B63" w:rsidRDefault="00623974" w:rsidP="00797B63">
      <w:pPr>
        <w:keepNext/>
        <w:widowControl w:val="0"/>
        <w:ind w:firstLine="709"/>
      </w:pPr>
    </w:p>
    <w:p w:rsidR="00DA2212" w:rsidRPr="00797B63" w:rsidRDefault="00DA2212" w:rsidP="00797B63">
      <w:pPr>
        <w:keepNext/>
        <w:widowControl w:val="0"/>
        <w:ind w:firstLine="709"/>
      </w:pPr>
      <w:r w:rsidRPr="00797B63">
        <w:t xml:space="preserve">где </w:t>
      </w:r>
      <w:r w:rsidRPr="00797B63">
        <w:rPr>
          <w:lang w:val="en-US"/>
        </w:rPr>
        <w:t>nmkh</w:t>
      </w:r>
      <w:r w:rsidR="007B176D" w:rsidRPr="00797B63">
        <w:t xml:space="preserve"> - </w:t>
      </w:r>
      <w:r w:rsidRPr="00797B63">
        <w:t>количество операций контроля и настройки, которые можно осуществить механизированным или автоматизированным способом, шт</w:t>
      </w:r>
      <w:r w:rsidR="007B176D" w:rsidRPr="00797B63">
        <w:t>.,</w:t>
      </w:r>
    </w:p>
    <w:p w:rsidR="007B176D" w:rsidRPr="00797B63" w:rsidRDefault="00DA2212" w:rsidP="00797B63">
      <w:pPr>
        <w:keepNext/>
        <w:widowControl w:val="0"/>
        <w:ind w:firstLine="709"/>
      </w:pPr>
      <w:r w:rsidRPr="00797B63">
        <w:rPr>
          <w:lang w:val="en-US"/>
        </w:rPr>
        <w:t>nkh</w:t>
      </w:r>
      <w:r w:rsidR="007B176D" w:rsidRPr="00797B63">
        <w:t xml:space="preserve"> - </w:t>
      </w:r>
      <w:r w:rsidRPr="00797B63">
        <w:t>общее количество операций контроля и настройки, шт</w:t>
      </w:r>
      <w:r w:rsidR="007B176D" w:rsidRPr="00797B63">
        <w:t>.</w:t>
      </w:r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DA2212" w:rsidP="00797B63">
      <w:pPr>
        <w:keepNext/>
        <w:widowControl w:val="0"/>
        <w:ind w:firstLine="709"/>
      </w:pPr>
      <w:r w:rsidRPr="00797B63">
        <w:rPr>
          <w:lang w:val="en-US"/>
        </w:rPr>
        <w:t>N</w:t>
      </w:r>
      <w:r w:rsidRPr="00797B63">
        <w:t>кн = 4/4 = 1</w:t>
      </w:r>
      <w:r w:rsidR="007B176D" w:rsidRPr="00797B63">
        <w:t>.</w:t>
      </w:r>
      <w:r w:rsidR="00623974" w:rsidRPr="00797B63">
        <w:t xml:space="preserve"> </w:t>
      </w:r>
    </w:p>
    <w:p w:rsidR="007B176D" w:rsidRPr="00797B63" w:rsidRDefault="00F85BE0" w:rsidP="00797B63">
      <w:pPr>
        <w:keepNext/>
        <w:widowControl w:val="0"/>
        <w:ind w:firstLine="709"/>
      </w:pPr>
      <w:r>
        <w:rPr>
          <w:position w:val="-14"/>
          <w:lang w:val="en-US"/>
        </w:rPr>
        <w:pict>
          <v:shape id="_x0000_i1062" type="#_x0000_t75" style="width:156pt;height:18.75pt">
            <v:imagedata r:id="rId43" o:title=""/>
          </v:shape>
        </w:pict>
      </w:r>
      <w:r w:rsidR="007B176D" w:rsidRPr="00797B63">
        <w:t xml:space="preserve"> (2.1</w:t>
      </w:r>
      <w:r w:rsidR="005F23CF" w:rsidRPr="00797B63">
        <w:t>3</w:t>
      </w:r>
      <w:r w:rsidR="007B176D" w:rsidRPr="00797B63">
        <w:t>)</w:t>
      </w:r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DA2212" w:rsidP="00797B63">
      <w:pPr>
        <w:keepNext/>
        <w:widowControl w:val="0"/>
        <w:ind w:firstLine="709"/>
      </w:pPr>
      <w:r w:rsidRPr="00797B63">
        <w:t xml:space="preserve">где </w:t>
      </w:r>
      <w:r w:rsidRPr="00797B63">
        <w:rPr>
          <w:lang w:val="en-US"/>
        </w:rPr>
        <w:t>N</w:t>
      </w:r>
      <w:r w:rsidRPr="00797B63">
        <w:t>тор</w:t>
      </w:r>
      <w:r w:rsidR="007B176D" w:rsidRPr="00797B63">
        <w:t xml:space="preserve">. </w:t>
      </w:r>
      <w:r w:rsidRPr="00797B63">
        <w:t xml:space="preserve">ЭРЭ </w:t>
      </w:r>
      <w:r w:rsidR="007B176D" w:rsidRPr="00797B63">
        <w:t>-</w:t>
      </w:r>
      <w:r w:rsidRPr="00797B63">
        <w:t xml:space="preserve"> количество типоразмеров оригинальных ЭРЭ в изделии, шт</w:t>
      </w:r>
      <w:r w:rsidR="007B176D" w:rsidRPr="00797B63">
        <w:t>.;</w:t>
      </w:r>
      <w:r w:rsidR="00623974" w:rsidRPr="00797B63">
        <w:t xml:space="preserve"> </w:t>
      </w:r>
      <w:r w:rsidRPr="00797B63">
        <w:rPr>
          <w:lang w:val="en-US"/>
        </w:rPr>
        <w:t>N</w:t>
      </w:r>
      <w:r w:rsidRPr="00797B63">
        <w:t>т</w:t>
      </w:r>
      <w:r w:rsidR="007B176D" w:rsidRPr="00797B63">
        <w:t xml:space="preserve">. </w:t>
      </w:r>
      <w:r w:rsidRPr="00797B63">
        <w:t xml:space="preserve">ЭРЭ </w:t>
      </w:r>
      <w:r w:rsidR="007B176D" w:rsidRPr="00797B63">
        <w:t>-</w:t>
      </w:r>
      <w:r w:rsidRPr="00797B63">
        <w:t xml:space="preserve"> общее число типоразмеров ЭРЭ, шт</w:t>
      </w:r>
      <w:r w:rsidR="007B176D" w:rsidRPr="00797B63">
        <w:t>.</w:t>
      </w:r>
    </w:p>
    <w:p w:rsidR="00623974" w:rsidRPr="00797B63" w:rsidRDefault="00623974" w:rsidP="00797B63">
      <w:pPr>
        <w:keepNext/>
        <w:widowControl w:val="0"/>
        <w:ind w:firstLine="709"/>
      </w:pPr>
    </w:p>
    <w:p w:rsidR="00623974" w:rsidRPr="00797B63" w:rsidRDefault="00F85BE0" w:rsidP="00797B63">
      <w:pPr>
        <w:keepNext/>
        <w:widowControl w:val="0"/>
        <w:ind w:firstLine="709"/>
      </w:pPr>
      <w:r>
        <w:rPr>
          <w:position w:val="-12"/>
        </w:rPr>
        <w:pict>
          <v:shape id="_x0000_i1063" type="#_x0000_t75" style="width:123pt;height:18pt">
            <v:imagedata r:id="rId44" o:title=""/>
          </v:shape>
        </w:pict>
      </w:r>
      <w:r w:rsidR="00623974" w:rsidRPr="00797B63">
        <w:t xml:space="preserve"> </w:t>
      </w:r>
    </w:p>
    <w:p w:rsidR="007B176D" w:rsidRPr="00797B63" w:rsidRDefault="00F85BE0" w:rsidP="00797B63">
      <w:pPr>
        <w:keepNext/>
        <w:widowControl w:val="0"/>
        <w:ind w:firstLine="709"/>
      </w:pPr>
      <w:r>
        <w:rPr>
          <w:position w:val="-14"/>
          <w:lang w:val="en-US"/>
        </w:rPr>
        <w:pict>
          <v:shape id="_x0000_i1064" type="#_x0000_t75" style="width:147.75pt;height:18.75pt">
            <v:imagedata r:id="rId45" o:title=""/>
          </v:shape>
        </w:pict>
      </w:r>
      <w:r w:rsidR="007B176D" w:rsidRPr="00797B63">
        <w:t>; (2.1</w:t>
      </w:r>
      <w:r w:rsidR="005F23CF" w:rsidRPr="00797B63">
        <w:t>4</w:t>
      </w:r>
      <w:r w:rsidR="007B176D" w:rsidRPr="00797B63">
        <w:t>)</w:t>
      </w:r>
    </w:p>
    <w:p w:rsidR="00623974" w:rsidRPr="00797B63" w:rsidRDefault="00F85BE0" w:rsidP="00797B63">
      <w:pPr>
        <w:keepNext/>
        <w:widowControl w:val="0"/>
        <w:ind w:firstLine="709"/>
      </w:pPr>
      <w:r>
        <w:rPr>
          <w:position w:val="-12"/>
        </w:rPr>
        <w:pict>
          <v:shape id="_x0000_i1065" type="#_x0000_t75" style="width:117pt;height:18pt">
            <v:imagedata r:id="rId46" o:title=""/>
          </v:shape>
        </w:pict>
      </w:r>
      <w:r w:rsidR="00623974" w:rsidRPr="00797B63">
        <w:t xml:space="preserve"> </w:t>
      </w:r>
    </w:p>
    <w:p w:rsidR="007B176D" w:rsidRPr="00797B63" w:rsidRDefault="00F85BE0" w:rsidP="00797B63">
      <w:pPr>
        <w:keepNext/>
        <w:widowControl w:val="0"/>
        <w:ind w:firstLine="709"/>
      </w:pPr>
      <w:r>
        <w:rPr>
          <w:position w:val="-14"/>
        </w:rPr>
        <w:pict>
          <v:shape id="_x0000_i1066" type="#_x0000_t75" style="width:74.25pt;height:18.75pt">
            <v:imagedata r:id="rId47" o:title=""/>
          </v:shape>
        </w:pict>
      </w:r>
      <w:r w:rsidR="007B176D" w:rsidRPr="00797B63">
        <w:t xml:space="preserve"> (2.1</w:t>
      </w:r>
      <w:r w:rsidR="005F23CF" w:rsidRPr="00797B63">
        <w:t>5</w:t>
      </w:r>
      <w:r w:rsidR="007B176D" w:rsidRPr="00797B63">
        <w:t>)</w:t>
      </w:r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DA2212" w:rsidP="00797B63">
      <w:pPr>
        <w:keepNext/>
        <w:widowControl w:val="0"/>
        <w:ind w:firstLine="709"/>
      </w:pPr>
      <w:r w:rsidRPr="00797B63">
        <w:t xml:space="preserve">где Дпр </w:t>
      </w:r>
      <w:r w:rsidR="007B176D" w:rsidRPr="00797B63">
        <w:t>-</w:t>
      </w:r>
      <w:r w:rsidRPr="00797B63">
        <w:t xml:space="preserve"> количество деталей, полученных прогрессивными методами формообразования, шт</w:t>
      </w:r>
      <w:r w:rsidR="007B176D" w:rsidRPr="00797B63">
        <w:t>.;</w:t>
      </w:r>
      <w:r w:rsidR="00623974" w:rsidRPr="00797B63">
        <w:t xml:space="preserve"> </w:t>
      </w:r>
      <w:r w:rsidRPr="00797B63">
        <w:t xml:space="preserve">Д </w:t>
      </w:r>
      <w:r w:rsidR="007B176D" w:rsidRPr="00797B63">
        <w:rPr>
          <w:lang w:val="uk-UA"/>
        </w:rPr>
        <w:t>-</w:t>
      </w:r>
      <w:r w:rsidRPr="00797B63">
        <w:t xml:space="preserve"> общее количество деталей, шт</w:t>
      </w:r>
      <w:r w:rsidR="007B176D" w:rsidRPr="00797B63">
        <w:t>.</w:t>
      </w:r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DA2212" w:rsidP="00797B63">
      <w:pPr>
        <w:keepNext/>
        <w:widowControl w:val="0"/>
        <w:ind w:firstLine="709"/>
      </w:pPr>
      <w:r w:rsidRPr="00797B63">
        <w:t>Кф = 4/4 = 1</w:t>
      </w:r>
      <w:r w:rsidR="007B176D" w:rsidRPr="00797B63">
        <w:t>.</w:t>
      </w:r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DA2212" w:rsidP="00797B63">
      <w:pPr>
        <w:keepNext/>
        <w:widowControl w:val="0"/>
        <w:ind w:firstLine="709"/>
      </w:pPr>
      <w:r w:rsidRPr="00797B63">
        <w:t>Учитывая полученные результаты, найдем комплексный коэффициент технологичности</w:t>
      </w:r>
    </w:p>
    <w:p w:rsidR="00623974" w:rsidRPr="00797B63" w:rsidRDefault="00623974" w:rsidP="00797B63">
      <w:pPr>
        <w:keepNext/>
        <w:widowControl w:val="0"/>
        <w:ind w:firstLine="709"/>
        <w:rPr>
          <w:lang w:val="uk-UA"/>
        </w:rPr>
      </w:pPr>
    </w:p>
    <w:p w:rsidR="007B176D" w:rsidRPr="00797B63" w:rsidRDefault="00DA2212" w:rsidP="00797B63">
      <w:pPr>
        <w:keepNext/>
        <w:widowControl w:val="0"/>
        <w:ind w:firstLine="709"/>
      </w:pPr>
      <w:r w:rsidRPr="00797B63">
        <w:t>К = 2,74/3,84 = 0,712</w:t>
      </w:r>
      <w:r w:rsidR="007B176D" w:rsidRPr="00797B63">
        <w:t>.</w:t>
      </w:r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DA2212" w:rsidP="00797B63">
      <w:pPr>
        <w:keepNext/>
        <w:widowControl w:val="0"/>
        <w:ind w:firstLine="709"/>
      </w:pPr>
      <w:r w:rsidRPr="00797B63">
        <w:t>Полученное значение комплексного коэффициента технологичности является приемлемым для условий серийного производства электронных блоков</w:t>
      </w:r>
      <w:r w:rsidR="007B176D" w:rsidRPr="00797B63">
        <w:t xml:space="preserve">. </w:t>
      </w:r>
      <w:r w:rsidRPr="00797B63">
        <w:t xml:space="preserve">Оно достигнуто применением микросхем с высокой степенью интеграции, что приводит к значительному снижению трудоемкости сборки </w:t>
      </w:r>
      <w:r w:rsidR="007B176D" w:rsidRPr="00797B63">
        <w:t>т.к</w:t>
      </w:r>
      <w:r w:rsidR="00B83640" w:rsidRPr="00797B63">
        <w:t>.</w:t>
      </w:r>
      <w:r w:rsidR="007B176D" w:rsidRPr="00797B63">
        <w:t xml:space="preserve"> </w:t>
      </w:r>
      <w:r w:rsidRPr="00797B63">
        <w:t>вместо установки десятков ЭРЭ достаточно будет установить несколько микросхем</w:t>
      </w:r>
      <w:r w:rsidR="007B176D" w:rsidRPr="00797B63">
        <w:t>.</w:t>
      </w:r>
    </w:p>
    <w:p w:rsidR="007B176D" w:rsidRPr="00797B63" w:rsidRDefault="005F23CF" w:rsidP="00797B63">
      <w:pPr>
        <w:pStyle w:val="2"/>
        <w:widowControl w:val="0"/>
        <w:rPr>
          <w:smallCaps w:val="0"/>
        </w:rPr>
      </w:pPr>
      <w:r w:rsidRPr="00797B63">
        <w:rPr>
          <w:smallCaps w:val="0"/>
        </w:rPr>
        <w:br w:type="page"/>
      </w:r>
      <w:bookmarkStart w:id="17" w:name="_Toc264292811"/>
      <w:r w:rsidR="007B176D" w:rsidRPr="00797B63">
        <w:rPr>
          <w:smallCaps w:val="0"/>
        </w:rPr>
        <w:t>Заключение</w:t>
      </w:r>
      <w:bookmarkEnd w:id="17"/>
    </w:p>
    <w:p w:rsidR="00623974" w:rsidRPr="00797B63" w:rsidRDefault="00623974" w:rsidP="00797B63">
      <w:pPr>
        <w:keepNext/>
        <w:widowControl w:val="0"/>
        <w:ind w:firstLine="709"/>
      </w:pPr>
    </w:p>
    <w:p w:rsidR="007B176D" w:rsidRPr="00797B63" w:rsidRDefault="005F23CF" w:rsidP="00797B63">
      <w:pPr>
        <w:keepNext/>
        <w:widowControl w:val="0"/>
        <w:ind w:firstLine="709"/>
      </w:pPr>
      <w:r w:rsidRPr="00797B63">
        <w:t>В данной бакалаврской работе исследован</w:t>
      </w:r>
      <w:r w:rsidRPr="00797B63">
        <w:rPr>
          <w:lang w:val="uk-UA"/>
        </w:rPr>
        <w:t xml:space="preserve"> </w:t>
      </w:r>
      <w:r w:rsidRPr="00797B63">
        <w:t>модуль преобразователя входных функциональных сигналов, который предназначен для использования в качестве встраиваемых элементов для электропитания аппаратуры ЦАТС стабилизированным напряжением 5 В от постоянного напряжения 60 В</w:t>
      </w:r>
      <w:r w:rsidR="007B176D" w:rsidRPr="00797B63">
        <w:t>.</w:t>
      </w:r>
    </w:p>
    <w:p w:rsidR="007B176D" w:rsidRPr="00797B63" w:rsidRDefault="004F6A53" w:rsidP="00797B63">
      <w:pPr>
        <w:keepNext/>
        <w:widowControl w:val="0"/>
        <w:ind w:firstLine="709"/>
      </w:pPr>
      <w:r w:rsidRPr="00797B63">
        <w:t>В ходе выполнения работы был проведен анализ современных сопоставимых конструкций, проведено определение вида сборки модуля, сформулированы технические требования, выдвигаемые к модулю, и проведено определение метода проектирования технологического процесса сборки модуля</w:t>
      </w:r>
      <w:r w:rsidR="007B176D" w:rsidRPr="00797B63">
        <w:t xml:space="preserve">. </w:t>
      </w:r>
      <w:r w:rsidRPr="00797B63">
        <w:t>Также был проведен конструкторско-технологически</w:t>
      </w:r>
      <w:r w:rsidR="003963D9" w:rsidRPr="00797B63">
        <w:t>й</w:t>
      </w:r>
      <w:r w:rsidRPr="00797B63">
        <w:t xml:space="preserve"> анализ модуля как объекта производства</w:t>
      </w:r>
      <w:r w:rsidR="007B176D" w:rsidRPr="00797B63">
        <w:t xml:space="preserve">. </w:t>
      </w:r>
      <w:r w:rsidRPr="00797B63">
        <w:t>Получено значение комплексного коэффициента технологичности, которое является приемлемым для условий серийного производства электронных блоков</w:t>
      </w:r>
      <w:r w:rsidR="007B176D" w:rsidRPr="00797B63">
        <w:t xml:space="preserve">. </w:t>
      </w:r>
      <w:r w:rsidRPr="00797B63">
        <w:t xml:space="preserve">Оно достигнуто применением микросхем с высокой степенью интеграции, что приводит к значительному снижению трудоемкости сборки </w:t>
      </w:r>
      <w:r w:rsidR="007B176D" w:rsidRPr="00797B63">
        <w:t>т.к</w:t>
      </w:r>
      <w:r w:rsidR="00B83640" w:rsidRPr="00797B63">
        <w:t>.</w:t>
      </w:r>
      <w:r w:rsidR="007B176D" w:rsidRPr="00797B63">
        <w:t xml:space="preserve"> </w:t>
      </w:r>
      <w:r w:rsidRPr="00797B63">
        <w:t>вместо установки десятков ЭРЭ достаточно будет установить несколько микросхем</w:t>
      </w:r>
      <w:r w:rsidR="007B176D" w:rsidRPr="00797B63">
        <w:t>.</w:t>
      </w:r>
    </w:p>
    <w:p w:rsidR="007B176D" w:rsidRPr="00797B63" w:rsidRDefault="00B17E3B" w:rsidP="00797B63">
      <w:pPr>
        <w:pStyle w:val="2"/>
        <w:widowControl w:val="0"/>
        <w:rPr>
          <w:smallCaps w:val="0"/>
        </w:rPr>
      </w:pPr>
      <w:r w:rsidRPr="00797B63">
        <w:rPr>
          <w:smallCaps w:val="0"/>
        </w:rPr>
        <w:br w:type="page"/>
      </w:r>
      <w:bookmarkStart w:id="18" w:name="_Toc264292812"/>
      <w:r w:rsidR="00623974" w:rsidRPr="00797B63">
        <w:rPr>
          <w:smallCaps w:val="0"/>
        </w:rPr>
        <w:t>Перечень ссылок</w:t>
      </w:r>
      <w:bookmarkEnd w:id="18"/>
    </w:p>
    <w:p w:rsidR="00623974" w:rsidRPr="00797B63" w:rsidRDefault="00623974" w:rsidP="00797B63">
      <w:pPr>
        <w:keepNext/>
        <w:widowControl w:val="0"/>
        <w:ind w:firstLine="709"/>
        <w:rPr>
          <w:lang w:val="uk-UA"/>
        </w:rPr>
      </w:pPr>
    </w:p>
    <w:p w:rsidR="007B176D" w:rsidRPr="00797B63" w:rsidRDefault="00B17E3B" w:rsidP="00797B63">
      <w:pPr>
        <w:keepNext/>
        <w:widowControl w:val="0"/>
        <w:ind w:firstLine="0"/>
        <w:rPr>
          <w:lang w:val="uk-UA"/>
        </w:rPr>
      </w:pPr>
      <w:r w:rsidRPr="00797B63">
        <w:rPr>
          <w:lang w:val="uk-UA"/>
        </w:rPr>
        <w:t>1</w:t>
      </w:r>
      <w:r w:rsidR="007B176D" w:rsidRPr="00797B63">
        <w:rPr>
          <w:lang w:val="uk-UA"/>
        </w:rPr>
        <w:t xml:space="preserve">. </w:t>
      </w:r>
      <w:r w:rsidRPr="00797B63">
        <w:rPr>
          <w:lang w:val="uk-UA"/>
        </w:rPr>
        <w:t>Невлюдов І</w:t>
      </w:r>
      <w:r w:rsidR="007B176D" w:rsidRPr="00797B63">
        <w:rPr>
          <w:lang w:val="uk-UA"/>
        </w:rPr>
        <w:t xml:space="preserve">.Ш. </w:t>
      </w:r>
      <w:r w:rsidRPr="00797B63">
        <w:rPr>
          <w:lang w:val="uk-UA"/>
        </w:rPr>
        <w:t>Виробництво електронних засобів / Підручник</w:t>
      </w:r>
      <w:r w:rsidR="007B176D" w:rsidRPr="00797B63">
        <w:rPr>
          <w:lang w:val="uk-UA"/>
        </w:rPr>
        <w:t>.</w:t>
      </w:r>
      <w:r w:rsidR="00623974" w:rsidRPr="00797B63">
        <w:rPr>
          <w:lang w:val="uk-UA"/>
        </w:rPr>
        <w:t xml:space="preserve"> </w:t>
      </w:r>
      <w:r w:rsidRPr="00797B63">
        <w:rPr>
          <w:lang w:val="uk-UA"/>
        </w:rPr>
        <w:t>Харків</w:t>
      </w:r>
      <w:r w:rsidR="007B176D" w:rsidRPr="00797B63">
        <w:rPr>
          <w:lang w:val="uk-UA"/>
        </w:rPr>
        <w:t xml:space="preserve">: </w:t>
      </w:r>
      <w:r w:rsidRPr="00797B63">
        <w:rPr>
          <w:lang w:val="uk-UA"/>
        </w:rPr>
        <w:t>Компанія СМІТ, 2005</w:t>
      </w:r>
      <w:r w:rsidR="007B176D" w:rsidRPr="00797B63">
        <w:rPr>
          <w:lang w:val="uk-UA"/>
        </w:rPr>
        <w:t>. -</w:t>
      </w:r>
      <w:r w:rsidRPr="00797B63">
        <w:rPr>
          <w:lang w:val="uk-UA"/>
        </w:rPr>
        <w:t xml:space="preserve"> 623 с</w:t>
      </w:r>
      <w:r w:rsidR="007B176D" w:rsidRPr="00797B63">
        <w:rPr>
          <w:lang w:val="uk-UA"/>
        </w:rPr>
        <w:t>.</w:t>
      </w:r>
    </w:p>
    <w:p w:rsidR="007B176D" w:rsidRPr="00797B63" w:rsidRDefault="00B17E3B" w:rsidP="00797B63">
      <w:pPr>
        <w:keepNext/>
        <w:widowControl w:val="0"/>
        <w:ind w:firstLine="0"/>
      </w:pPr>
      <w:r w:rsidRPr="00797B63">
        <w:t>2</w:t>
      </w:r>
      <w:r w:rsidR="007B176D" w:rsidRPr="00797B63">
        <w:t xml:space="preserve">. </w:t>
      </w:r>
      <w:r w:rsidRPr="00797B63">
        <w:t>Макурин Н</w:t>
      </w:r>
      <w:r w:rsidR="007B176D" w:rsidRPr="00797B63">
        <w:t xml:space="preserve">.С. </w:t>
      </w:r>
      <w:r w:rsidRPr="00797B63">
        <w:t>Производство электронных средств</w:t>
      </w:r>
      <w:r w:rsidR="007B176D" w:rsidRPr="00797B63">
        <w:t xml:space="preserve">. </w:t>
      </w:r>
      <w:r w:rsidRPr="00797B63">
        <w:t>Часть 1</w:t>
      </w:r>
      <w:r w:rsidR="007B176D" w:rsidRPr="00797B63">
        <w:t xml:space="preserve">. </w:t>
      </w:r>
      <w:r w:rsidRPr="00797B63">
        <w:t>Учебное пособие</w:t>
      </w:r>
      <w:r w:rsidR="007B176D" w:rsidRPr="00797B63">
        <w:t xml:space="preserve">. - </w:t>
      </w:r>
      <w:r w:rsidRPr="00797B63">
        <w:t>Харьков</w:t>
      </w:r>
      <w:r w:rsidR="007B176D" w:rsidRPr="00797B63">
        <w:t xml:space="preserve">: </w:t>
      </w:r>
      <w:r w:rsidRPr="00797B63">
        <w:t>ХГТУРЭ, 1999</w:t>
      </w:r>
      <w:r w:rsidR="007B176D" w:rsidRPr="00797B63">
        <w:t xml:space="preserve">. - </w:t>
      </w:r>
      <w:r w:rsidRPr="00797B63">
        <w:t>176 с</w:t>
      </w:r>
      <w:r w:rsidR="007B176D" w:rsidRPr="00797B63">
        <w:t>.</w:t>
      </w:r>
    </w:p>
    <w:p w:rsidR="007B176D" w:rsidRPr="00797B63" w:rsidRDefault="00B17E3B" w:rsidP="00797B63">
      <w:pPr>
        <w:keepNext/>
        <w:widowControl w:val="0"/>
        <w:ind w:firstLine="0"/>
      </w:pPr>
      <w:r w:rsidRPr="00797B63">
        <w:t>3</w:t>
      </w:r>
      <w:r w:rsidR="007B176D" w:rsidRPr="00797B63">
        <w:t xml:space="preserve">. </w:t>
      </w:r>
      <w:r w:rsidRPr="00797B63">
        <w:t>Замятин В</w:t>
      </w:r>
      <w:r w:rsidR="007B176D" w:rsidRPr="00797B63">
        <w:t xml:space="preserve">.К. </w:t>
      </w:r>
      <w:r w:rsidRPr="00797B63">
        <w:t>Технология и оснащение сборочного производства машиностроения</w:t>
      </w:r>
      <w:r w:rsidR="007B176D" w:rsidRPr="00797B63">
        <w:t xml:space="preserve">: </w:t>
      </w:r>
      <w:r w:rsidRPr="00797B63">
        <w:t xml:space="preserve">Справочник </w:t>
      </w:r>
      <w:r w:rsidR="007B176D" w:rsidRPr="00797B63">
        <w:t>-</w:t>
      </w:r>
      <w:r w:rsidRPr="00797B63">
        <w:t xml:space="preserve"> М</w:t>
      </w:r>
      <w:r w:rsidR="007B176D" w:rsidRPr="00797B63">
        <w:t xml:space="preserve">.: </w:t>
      </w:r>
      <w:r w:rsidRPr="00797B63">
        <w:t>Машиностроение, 1995</w:t>
      </w:r>
      <w:r w:rsidR="007B176D" w:rsidRPr="00797B63">
        <w:t xml:space="preserve">. - </w:t>
      </w:r>
      <w:r w:rsidRPr="00797B63">
        <w:t>607 с</w:t>
      </w:r>
      <w:r w:rsidR="007B176D" w:rsidRPr="00797B63">
        <w:t>.</w:t>
      </w:r>
    </w:p>
    <w:p w:rsidR="007B176D" w:rsidRPr="00797B63" w:rsidRDefault="00B17E3B" w:rsidP="00797B63">
      <w:pPr>
        <w:keepNext/>
        <w:widowControl w:val="0"/>
        <w:ind w:firstLine="0"/>
      </w:pPr>
      <w:r w:rsidRPr="00797B63">
        <w:t>4</w:t>
      </w:r>
      <w:r w:rsidR="007B176D" w:rsidRPr="00797B63">
        <w:t xml:space="preserve">. </w:t>
      </w:r>
      <w:r w:rsidRPr="00797B63">
        <w:t>Павловский В</w:t>
      </w:r>
      <w:r w:rsidR="007B176D" w:rsidRPr="00797B63">
        <w:t xml:space="preserve">.В., </w:t>
      </w:r>
      <w:r w:rsidRPr="00797B63">
        <w:t>Васильев В</w:t>
      </w:r>
      <w:r w:rsidR="007B176D" w:rsidRPr="00797B63">
        <w:t xml:space="preserve">.И., </w:t>
      </w:r>
      <w:r w:rsidRPr="00797B63">
        <w:t>Гутман Т</w:t>
      </w:r>
      <w:r w:rsidR="007B176D" w:rsidRPr="00797B63">
        <w:t xml:space="preserve">.Н. </w:t>
      </w:r>
      <w:r w:rsidRPr="00797B63">
        <w:t>Проектирование технологических процессов изготовления РЭА</w:t>
      </w:r>
      <w:r w:rsidR="007B176D" w:rsidRPr="00797B63">
        <w:t xml:space="preserve">. </w:t>
      </w:r>
      <w:r w:rsidRPr="00797B63">
        <w:t>Пособие по курсовому проектированию</w:t>
      </w:r>
      <w:r w:rsidR="007B176D" w:rsidRPr="00797B63">
        <w:t xml:space="preserve">: </w:t>
      </w:r>
      <w:r w:rsidRPr="00797B63">
        <w:t>Учеб</w:t>
      </w:r>
      <w:r w:rsidR="007B176D" w:rsidRPr="00797B63">
        <w:t xml:space="preserve">. </w:t>
      </w:r>
      <w:r w:rsidRPr="00797B63">
        <w:t>Пособие для вузов</w:t>
      </w:r>
      <w:r w:rsidR="007B176D" w:rsidRPr="00797B63">
        <w:t xml:space="preserve">. - </w:t>
      </w:r>
      <w:r w:rsidRPr="00797B63">
        <w:t>М</w:t>
      </w:r>
      <w:r w:rsidR="007B176D" w:rsidRPr="00797B63">
        <w:t xml:space="preserve">.: </w:t>
      </w:r>
      <w:r w:rsidRPr="00797B63">
        <w:t>Радио и связь, 1982</w:t>
      </w:r>
      <w:r w:rsidR="007B176D" w:rsidRPr="00797B63">
        <w:t xml:space="preserve">. - </w:t>
      </w:r>
      <w:r w:rsidRPr="00797B63">
        <w:t>160 с</w:t>
      </w:r>
      <w:r w:rsidR="007B176D" w:rsidRPr="00797B63">
        <w:t>.</w:t>
      </w:r>
    </w:p>
    <w:p w:rsidR="007B176D" w:rsidRPr="00797B63" w:rsidRDefault="00B17E3B" w:rsidP="00797B63">
      <w:pPr>
        <w:keepNext/>
        <w:widowControl w:val="0"/>
        <w:ind w:firstLine="0"/>
      </w:pPr>
      <w:r w:rsidRPr="00797B63">
        <w:t>5</w:t>
      </w:r>
      <w:r w:rsidR="007B176D" w:rsidRPr="00797B63">
        <w:t xml:space="preserve">. </w:t>
      </w:r>
      <w:r w:rsidRPr="00797B63">
        <w:t>Гибкие производственные системы сборки / П</w:t>
      </w:r>
      <w:r w:rsidR="007B176D" w:rsidRPr="00797B63">
        <w:t xml:space="preserve">.И. </w:t>
      </w:r>
      <w:r w:rsidRPr="00797B63">
        <w:t>Алексеев, А</w:t>
      </w:r>
      <w:r w:rsidR="007B176D" w:rsidRPr="00797B63">
        <w:t xml:space="preserve">.Г. </w:t>
      </w:r>
      <w:r w:rsidRPr="00797B63">
        <w:t>Герасимов, Э</w:t>
      </w:r>
      <w:r w:rsidR="007B176D" w:rsidRPr="00797B63">
        <w:t xml:space="preserve">.П. </w:t>
      </w:r>
      <w:r w:rsidRPr="00797B63">
        <w:t>Давыденко и др</w:t>
      </w:r>
      <w:r w:rsidR="007B176D" w:rsidRPr="00797B63">
        <w:t xml:space="preserve">.; </w:t>
      </w:r>
      <w:r w:rsidRPr="00797B63">
        <w:t>Под</w:t>
      </w:r>
      <w:r w:rsidR="007B176D" w:rsidRPr="00797B63">
        <w:t xml:space="preserve">. </w:t>
      </w:r>
      <w:r w:rsidRPr="00797B63">
        <w:t>общ</w:t>
      </w:r>
      <w:r w:rsidR="007B176D" w:rsidRPr="00797B63">
        <w:t xml:space="preserve">. </w:t>
      </w:r>
      <w:r w:rsidRPr="00797B63">
        <w:t>ред</w:t>
      </w:r>
      <w:r w:rsidR="007B176D" w:rsidRPr="00797B63">
        <w:t xml:space="preserve">.А.И. </w:t>
      </w:r>
      <w:r w:rsidRPr="00797B63">
        <w:t>Федотова</w:t>
      </w:r>
      <w:r w:rsidR="007B176D" w:rsidRPr="00797B63">
        <w:t xml:space="preserve">. - </w:t>
      </w:r>
      <w:r w:rsidRPr="00797B63">
        <w:t>Л</w:t>
      </w:r>
      <w:r w:rsidR="007B176D" w:rsidRPr="00797B63">
        <w:t xml:space="preserve">.: </w:t>
      </w:r>
      <w:r w:rsidRPr="00797B63">
        <w:t>Машиностроение</w:t>
      </w:r>
      <w:r w:rsidR="007B176D" w:rsidRPr="00797B63">
        <w:t xml:space="preserve">. </w:t>
      </w:r>
      <w:r w:rsidRPr="00797B63">
        <w:t>Ленингр</w:t>
      </w:r>
      <w:r w:rsidR="007B176D" w:rsidRPr="00797B63">
        <w:t xml:space="preserve">. </w:t>
      </w:r>
      <w:r w:rsidRPr="00797B63">
        <w:t>отд-ние, 1989</w:t>
      </w:r>
      <w:r w:rsidR="007B176D" w:rsidRPr="00797B63">
        <w:t xml:space="preserve">. - </w:t>
      </w:r>
      <w:r w:rsidRPr="00797B63">
        <w:t>349 с</w:t>
      </w:r>
      <w:r w:rsidR="007B176D" w:rsidRPr="00797B63">
        <w:t>.</w:t>
      </w:r>
    </w:p>
    <w:p w:rsidR="007B176D" w:rsidRPr="00797B63" w:rsidRDefault="00B17E3B" w:rsidP="00797B63">
      <w:pPr>
        <w:keepNext/>
        <w:widowControl w:val="0"/>
        <w:ind w:firstLine="0"/>
      </w:pPr>
      <w:r w:rsidRPr="00797B63">
        <w:t>6</w:t>
      </w:r>
      <w:r w:rsidR="007B176D" w:rsidRPr="00797B63">
        <w:t xml:space="preserve">. </w:t>
      </w:r>
      <w:r w:rsidRPr="00797B63">
        <w:t>Горобец А</w:t>
      </w:r>
      <w:r w:rsidR="007B176D" w:rsidRPr="00797B63">
        <w:t xml:space="preserve">.И. </w:t>
      </w:r>
      <w:r w:rsidRPr="00797B63">
        <w:t>Справочник по конструированию радиоэлектронной аппаратуры</w:t>
      </w:r>
      <w:r w:rsidR="007B176D" w:rsidRPr="00797B63">
        <w:t xml:space="preserve"> (</w:t>
      </w:r>
      <w:r w:rsidRPr="00797B63">
        <w:t>печатные узлы</w:t>
      </w:r>
      <w:r w:rsidR="007B176D" w:rsidRPr="00797B63">
        <w:t xml:space="preserve">) </w:t>
      </w:r>
      <w:r w:rsidRPr="00797B63">
        <w:t>/ А</w:t>
      </w:r>
      <w:r w:rsidR="007B176D" w:rsidRPr="00797B63">
        <w:t xml:space="preserve">.И. </w:t>
      </w:r>
      <w:r w:rsidRPr="00797B63">
        <w:t>Горобец</w:t>
      </w:r>
      <w:r w:rsidR="007B176D" w:rsidRPr="00797B63">
        <w:t xml:space="preserve">, </w:t>
      </w:r>
      <w:r w:rsidRPr="00797B63">
        <w:t>А</w:t>
      </w:r>
      <w:r w:rsidR="007B176D" w:rsidRPr="00797B63">
        <w:t xml:space="preserve">.И. </w:t>
      </w:r>
      <w:r w:rsidRPr="00797B63">
        <w:t>Степаненко, В</w:t>
      </w:r>
      <w:r w:rsidR="007B176D" w:rsidRPr="00797B63">
        <w:t xml:space="preserve">.М. </w:t>
      </w:r>
      <w:r w:rsidRPr="00797B63">
        <w:t>Коронке-вич</w:t>
      </w:r>
      <w:r w:rsidR="007B176D" w:rsidRPr="00797B63">
        <w:t xml:space="preserve">. - </w:t>
      </w:r>
      <w:r w:rsidRPr="00797B63">
        <w:t>К</w:t>
      </w:r>
      <w:r w:rsidR="007B176D" w:rsidRPr="00797B63">
        <w:t xml:space="preserve">.: </w:t>
      </w:r>
      <w:r w:rsidRPr="00797B63">
        <w:t>Технiка, 1985</w:t>
      </w:r>
      <w:r w:rsidR="007B176D" w:rsidRPr="00797B63">
        <w:t xml:space="preserve">. - </w:t>
      </w:r>
      <w:r w:rsidRPr="00797B63">
        <w:t>312 с</w:t>
      </w:r>
      <w:r w:rsidR="007B176D" w:rsidRPr="00797B63">
        <w:t>.</w:t>
      </w:r>
    </w:p>
    <w:p w:rsidR="007B176D" w:rsidRPr="00797B63" w:rsidRDefault="00B17E3B" w:rsidP="00797B63">
      <w:pPr>
        <w:keepNext/>
        <w:widowControl w:val="0"/>
        <w:ind w:firstLine="0"/>
        <w:rPr>
          <w:lang w:val="uk-UA"/>
        </w:rPr>
      </w:pPr>
      <w:r w:rsidRPr="00797B63">
        <w:t>7</w:t>
      </w:r>
      <w:r w:rsidR="007B176D" w:rsidRPr="00797B63">
        <w:t xml:space="preserve">. </w:t>
      </w:r>
      <w:r w:rsidRPr="00797B63">
        <w:rPr>
          <w:lang w:val="uk-UA"/>
        </w:rPr>
        <w:t xml:space="preserve">Гольдштейн </w:t>
      </w:r>
      <w:r w:rsidRPr="00797B63">
        <w:t>Б</w:t>
      </w:r>
      <w:r w:rsidR="007B176D" w:rsidRPr="00797B63">
        <w:t xml:space="preserve">.С. </w:t>
      </w:r>
      <w:r w:rsidRPr="00797B63">
        <w:rPr>
          <w:lang w:val="uk-UA"/>
        </w:rPr>
        <w:t>Сигнализация в сетях связи</w:t>
      </w:r>
      <w:r w:rsidR="007B176D" w:rsidRPr="00797B63">
        <w:rPr>
          <w:lang w:val="uk-UA"/>
        </w:rPr>
        <w:t xml:space="preserve">. </w:t>
      </w:r>
      <w:r w:rsidRPr="00797B63">
        <w:rPr>
          <w:lang w:val="uk-UA"/>
        </w:rPr>
        <w:t>Том 1</w:t>
      </w:r>
      <w:r w:rsidR="007B176D" w:rsidRPr="00797B63">
        <w:rPr>
          <w:lang w:val="uk-UA"/>
        </w:rPr>
        <w:t>. -</w:t>
      </w:r>
      <w:r w:rsidRPr="00797B63">
        <w:rPr>
          <w:lang w:val="uk-UA"/>
        </w:rPr>
        <w:t xml:space="preserve"> М</w:t>
      </w:r>
      <w:r w:rsidR="007B176D" w:rsidRPr="00797B63">
        <w:rPr>
          <w:lang w:val="uk-UA"/>
        </w:rPr>
        <w:t xml:space="preserve">.: </w:t>
      </w:r>
      <w:r w:rsidRPr="00797B63">
        <w:rPr>
          <w:lang w:val="uk-UA"/>
        </w:rPr>
        <w:t>Радио и связь, 1998</w:t>
      </w:r>
      <w:r w:rsidR="007B176D" w:rsidRPr="00797B63">
        <w:rPr>
          <w:lang w:val="uk-UA"/>
        </w:rPr>
        <w:t>. -</w:t>
      </w:r>
      <w:r w:rsidRPr="00797B63">
        <w:rPr>
          <w:lang w:val="uk-UA"/>
        </w:rPr>
        <w:t xml:space="preserve"> 423 с</w:t>
      </w:r>
      <w:r w:rsidR="007B176D" w:rsidRPr="00797B63">
        <w:rPr>
          <w:lang w:val="uk-UA"/>
        </w:rPr>
        <w:t>.</w:t>
      </w:r>
      <w:bookmarkStart w:id="19" w:name="_GoBack"/>
      <w:bookmarkEnd w:id="19"/>
    </w:p>
    <w:sectPr w:rsidR="007B176D" w:rsidRPr="00797B63" w:rsidSect="007B176D">
      <w:headerReference w:type="default" r:id="rId48"/>
      <w:type w:val="continuous"/>
      <w:pgSz w:w="11907" w:h="16840" w:code="9"/>
      <w:pgMar w:top="1134" w:right="850" w:bottom="1134" w:left="1701" w:header="680" w:footer="680" w:gutter="0"/>
      <w:pgNumType w:start="1"/>
      <w:cols w:space="6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E36" w:rsidRDefault="00305E36">
      <w:pPr>
        <w:ind w:firstLine="709"/>
      </w:pPr>
      <w:r>
        <w:separator/>
      </w:r>
    </w:p>
  </w:endnote>
  <w:endnote w:type="continuationSeparator" w:id="0">
    <w:p w:rsidR="00305E36" w:rsidRDefault="00305E3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E36" w:rsidRDefault="00305E36">
      <w:pPr>
        <w:ind w:firstLine="709"/>
      </w:pPr>
      <w:r>
        <w:separator/>
      </w:r>
    </w:p>
  </w:footnote>
  <w:footnote w:type="continuationSeparator" w:id="0">
    <w:p w:rsidR="00305E36" w:rsidRDefault="00305E3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76D" w:rsidRDefault="00A162E2" w:rsidP="004043D6">
    <w:pPr>
      <w:pStyle w:val="a6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7B176D" w:rsidRDefault="007B176D" w:rsidP="004043D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0A4C"/>
    <w:multiLevelType w:val="hybridMultilevel"/>
    <w:tmpl w:val="7FAA3408"/>
    <w:lvl w:ilvl="0" w:tplc="36FEF932">
      <w:start w:val="1"/>
      <w:numFmt w:val="decimal"/>
      <w:lvlText w:val="%1)"/>
      <w:lvlJc w:val="left"/>
      <w:pPr>
        <w:tabs>
          <w:tab w:val="num" w:pos="905"/>
        </w:tabs>
        <w:ind w:left="9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A40786"/>
    <w:multiLevelType w:val="hybridMultilevel"/>
    <w:tmpl w:val="A756FD9A"/>
    <w:lvl w:ilvl="0" w:tplc="7318E65A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6C2F69"/>
    <w:multiLevelType w:val="hybridMultilevel"/>
    <w:tmpl w:val="A1801E04"/>
    <w:lvl w:ilvl="0" w:tplc="8FFAFA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6CDC781B"/>
    <w:multiLevelType w:val="hybridMultilevel"/>
    <w:tmpl w:val="547471A0"/>
    <w:lvl w:ilvl="0" w:tplc="7D3C07F4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B1C"/>
    <w:rsid w:val="00031D85"/>
    <w:rsid w:val="00033B1E"/>
    <w:rsid w:val="000445EF"/>
    <w:rsid w:val="00045788"/>
    <w:rsid w:val="000524A1"/>
    <w:rsid w:val="00072816"/>
    <w:rsid w:val="000747BA"/>
    <w:rsid w:val="00075C26"/>
    <w:rsid w:val="00076368"/>
    <w:rsid w:val="00082403"/>
    <w:rsid w:val="00095FBA"/>
    <w:rsid w:val="000977BC"/>
    <w:rsid w:val="000A228F"/>
    <w:rsid w:val="000A7136"/>
    <w:rsid w:val="000C211C"/>
    <w:rsid w:val="000F3DBD"/>
    <w:rsid w:val="001021D2"/>
    <w:rsid w:val="001127B1"/>
    <w:rsid w:val="00125FC9"/>
    <w:rsid w:val="00156BE0"/>
    <w:rsid w:val="0017450A"/>
    <w:rsid w:val="001928E4"/>
    <w:rsid w:val="00193D87"/>
    <w:rsid w:val="001A40BE"/>
    <w:rsid w:val="001B6CEE"/>
    <w:rsid w:val="001C0F2C"/>
    <w:rsid w:val="001C3B53"/>
    <w:rsid w:val="001C55E6"/>
    <w:rsid w:val="001E02BE"/>
    <w:rsid w:val="001E151F"/>
    <w:rsid w:val="001E7E88"/>
    <w:rsid w:val="001F5FF0"/>
    <w:rsid w:val="0020468E"/>
    <w:rsid w:val="002079EC"/>
    <w:rsid w:val="00223EC8"/>
    <w:rsid w:val="00233471"/>
    <w:rsid w:val="002355DC"/>
    <w:rsid w:val="00252DDA"/>
    <w:rsid w:val="002651FC"/>
    <w:rsid w:val="00284F9B"/>
    <w:rsid w:val="002B71F4"/>
    <w:rsid w:val="002D309C"/>
    <w:rsid w:val="002D5B1C"/>
    <w:rsid w:val="002D6617"/>
    <w:rsid w:val="002E41F9"/>
    <w:rsid w:val="002F3AD9"/>
    <w:rsid w:val="003022CE"/>
    <w:rsid w:val="00302455"/>
    <w:rsid w:val="0030532B"/>
    <w:rsid w:val="00305E36"/>
    <w:rsid w:val="00310527"/>
    <w:rsid w:val="003141B8"/>
    <w:rsid w:val="00314364"/>
    <w:rsid w:val="00315366"/>
    <w:rsid w:val="00315EBA"/>
    <w:rsid w:val="00331111"/>
    <w:rsid w:val="0034250D"/>
    <w:rsid w:val="00353736"/>
    <w:rsid w:val="00361803"/>
    <w:rsid w:val="00374E06"/>
    <w:rsid w:val="003861B5"/>
    <w:rsid w:val="003906D6"/>
    <w:rsid w:val="003963D9"/>
    <w:rsid w:val="003A5AA4"/>
    <w:rsid w:val="003C7206"/>
    <w:rsid w:val="003C7651"/>
    <w:rsid w:val="003D193B"/>
    <w:rsid w:val="003D6623"/>
    <w:rsid w:val="003E57B1"/>
    <w:rsid w:val="00403E7B"/>
    <w:rsid w:val="004043D6"/>
    <w:rsid w:val="004046EB"/>
    <w:rsid w:val="00405851"/>
    <w:rsid w:val="00416666"/>
    <w:rsid w:val="00423633"/>
    <w:rsid w:val="00426903"/>
    <w:rsid w:val="00433A56"/>
    <w:rsid w:val="00442E86"/>
    <w:rsid w:val="004534EB"/>
    <w:rsid w:val="00456F88"/>
    <w:rsid w:val="004615C4"/>
    <w:rsid w:val="004A3000"/>
    <w:rsid w:val="004A5926"/>
    <w:rsid w:val="004A671E"/>
    <w:rsid w:val="004B3736"/>
    <w:rsid w:val="004C0D2F"/>
    <w:rsid w:val="004C6338"/>
    <w:rsid w:val="004D4539"/>
    <w:rsid w:val="004E2286"/>
    <w:rsid w:val="004F6A53"/>
    <w:rsid w:val="00503467"/>
    <w:rsid w:val="00506A53"/>
    <w:rsid w:val="005135CF"/>
    <w:rsid w:val="0053199D"/>
    <w:rsid w:val="005462AD"/>
    <w:rsid w:val="005516E1"/>
    <w:rsid w:val="0055356A"/>
    <w:rsid w:val="0056057A"/>
    <w:rsid w:val="00564CF6"/>
    <w:rsid w:val="0056516C"/>
    <w:rsid w:val="00573BC5"/>
    <w:rsid w:val="005807D0"/>
    <w:rsid w:val="00593307"/>
    <w:rsid w:val="005A02FA"/>
    <w:rsid w:val="005A7557"/>
    <w:rsid w:val="005D0371"/>
    <w:rsid w:val="005D5B0C"/>
    <w:rsid w:val="005F10D5"/>
    <w:rsid w:val="005F1196"/>
    <w:rsid w:val="005F23CF"/>
    <w:rsid w:val="00612F59"/>
    <w:rsid w:val="00613A22"/>
    <w:rsid w:val="00614225"/>
    <w:rsid w:val="00620FFA"/>
    <w:rsid w:val="00622156"/>
    <w:rsid w:val="006228F6"/>
    <w:rsid w:val="00623974"/>
    <w:rsid w:val="00623BBC"/>
    <w:rsid w:val="006255B6"/>
    <w:rsid w:val="006436EC"/>
    <w:rsid w:val="00646FBC"/>
    <w:rsid w:val="00647457"/>
    <w:rsid w:val="00670905"/>
    <w:rsid w:val="00674A7C"/>
    <w:rsid w:val="00680D10"/>
    <w:rsid w:val="00681B63"/>
    <w:rsid w:val="006A110D"/>
    <w:rsid w:val="006A1674"/>
    <w:rsid w:val="006A19AB"/>
    <w:rsid w:val="006A5920"/>
    <w:rsid w:val="006A60DD"/>
    <w:rsid w:val="006C1F6C"/>
    <w:rsid w:val="006D1012"/>
    <w:rsid w:val="006D64BB"/>
    <w:rsid w:val="006D6B49"/>
    <w:rsid w:val="006F353F"/>
    <w:rsid w:val="00710D9A"/>
    <w:rsid w:val="007219C0"/>
    <w:rsid w:val="00727B1F"/>
    <w:rsid w:val="00745BE2"/>
    <w:rsid w:val="00763345"/>
    <w:rsid w:val="0076513B"/>
    <w:rsid w:val="00771297"/>
    <w:rsid w:val="00774BDB"/>
    <w:rsid w:val="0078010E"/>
    <w:rsid w:val="00782C66"/>
    <w:rsid w:val="007853AA"/>
    <w:rsid w:val="00797387"/>
    <w:rsid w:val="00797B63"/>
    <w:rsid w:val="007A0AFE"/>
    <w:rsid w:val="007B176D"/>
    <w:rsid w:val="007B74E8"/>
    <w:rsid w:val="007C050F"/>
    <w:rsid w:val="007C267C"/>
    <w:rsid w:val="007D2329"/>
    <w:rsid w:val="007D6F73"/>
    <w:rsid w:val="007E15BB"/>
    <w:rsid w:val="007E2520"/>
    <w:rsid w:val="007F28F6"/>
    <w:rsid w:val="007F7B26"/>
    <w:rsid w:val="00801789"/>
    <w:rsid w:val="0081374B"/>
    <w:rsid w:val="008165A4"/>
    <w:rsid w:val="00830CEF"/>
    <w:rsid w:val="00832B51"/>
    <w:rsid w:val="00841EAF"/>
    <w:rsid w:val="0084322E"/>
    <w:rsid w:val="008463E1"/>
    <w:rsid w:val="00860F7C"/>
    <w:rsid w:val="00882208"/>
    <w:rsid w:val="00887566"/>
    <w:rsid w:val="0089420A"/>
    <w:rsid w:val="00897934"/>
    <w:rsid w:val="008A28EE"/>
    <w:rsid w:val="008A5DBA"/>
    <w:rsid w:val="008C362F"/>
    <w:rsid w:val="008D47B7"/>
    <w:rsid w:val="008F006A"/>
    <w:rsid w:val="008F76F1"/>
    <w:rsid w:val="00912B6F"/>
    <w:rsid w:val="00944C90"/>
    <w:rsid w:val="009558B8"/>
    <w:rsid w:val="00960B73"/>
    <w:rsid w:val="00965A23"/>
    <w:rsid w:val="00967B6F"/>
    <w:rsid w:val="00972CC4"/>
    <w:rsid w:val="009868E7"/>
    <w:rsid w:val="00994097"/>
    <w:rsid w:val="009B3F8B"/>
    <w:rsid w:val="009C6226"/>
    <w:rsid w:val="009D1861"/>
    <w:rsid w:val="009D70B9"/>
    <w:rsid w:val="009E316A"/>
    <w:rsid w:val="009F1EF7"/>
    <w:rsid w:val="00A118F8"/>
    <w:rsid w:val="00A162E2"/>
    <w:rsid w:val="00A1660A"/>
    <w:rsid w:val="00A217FB"/>
    <w:rsid w:val="00A22333"/>
    <w:rsid w:val="00A228BD"/>
    <w:rsid w:val="00A34F37"/>
    <w:rsid w:val="00A40493"/>
    <w:rsid w:val="00A43A21"/>
    <w:rsid w:val="00A60942"/>
    <w:rsid w:val="00A77E2B"/>
    <w:rsid w:val="00A81138"/>
    <w:rsid w:val="00A83A2C"/>
    <w:rsid w:val="00A84E3E"/>
    <w:rsid w:val="00A929F2"/>
    <w:rsid w:val="00A93DA2"/>
    <w:rsid w:val="00A94D1F"/>
    <w:rsid w:val="00A96B6B"/>
    <w:rsid w:val="00AB3C70"/>
    <w:rsid w:val="00AC46C0"/>
    <w:rsid w:val="00AC74B2"/>
    <w:rsid w:val="00AE04A9"/>
    <w:rsid w:val="00AE790D"/>
    <w:rsid w:val="00B0506E"/>
    <w:rsid w:val="00B151C6"/>
    <w:rsid w:val="00B17E3B"/>
    <w:rsid w:val="00B31A78"/>
    <w:rsid w:val="00B3548B"/>
    <w:rsid w:val="00B35F21"/>
    <w:rsid w:val="00B370E0"/>
    <w:rsid w:val="00B562A9"/>
    <w:rsid w:val="00B60A5D"/>
    <w:rsid w:val="00B61C26"/>
    <w:rsid w:val="00B62321"/>
    <w:rsid w:val="00B64D01"/>
    <w:rsid w:val="00B66DAF"/>
    <w:rsid w:val="00B673DC"/>
    <w:rsid w:val="00B83640"/>
    <w:rsid w:val="00B92D76"/>
    <w:rsid w:val="00B96470"/>
    <w:rsid w:val="00BA3146"/>
    <w:rsid w:val="00BA3244"/>
    <w:rsid w:val="00BB2496"/>
    <w:rsid w:val="00BB49E0"/>
    <w:rsid w:val="00BB5AFF"/>
    <w:rsid w:val="00BD1203"/>
    <w:rsid w:val="00BD181A"/>
    <w:rsid w:val="00BD32B3"/>
    <w:rsid w:val="00BD6144"/>
    <w:rsid w:val="00BE5CD2"/>
    <w:rsid w:val="00BE7512"/>
    <w:rsid w:val="00BF45D8"/>
    <w:rsid w:val="00BF4F55"/>
    <w:rsid w:val="00BF77A9"/>
    <w:rsid w:val="00C23D5E"/>
    <w:rsid w:val="00C3424E"/>
    <w:rsid w:val="00C41664"/>
    <w:rsid w:val="00C77A4F"/>
    <w:rsid w:val="00C958D8"/>
    <w:rsid w:val="00CA0631"/>
    <w:rsid w:val="00CC4746"/>
    <w:rsid w:val="00CE0673"/>
    <w:rsid w:val="00CE2255"/>
    <w:rsid w:val="00CE68DC"/>
    <w:rsid w:val="00CF0C95"/>
    <w:rsid w:val="00CF2158"/>
    <w:rsid w:val="00D00BB3"/>
    <w:rsid w:val="00D41B1C"/>
    <w:rsid w:val="00D424B0"/>
    <w:rsid w:val="00D62419"/>
    <w:rsid w:val="00D97D59"/>
    <w:rsid w:val="00DA11CF"/>
    <w:rsid w:val="00DA2212"/>
    <w:rsid w:val="00DA2317"/>
    <w:rsid w:val="00DA2971"/>
    <w:rsid w:val="00DC21F4"/>
    <w:rsid w:val="00DC3B4C"/>
    <w:rsid w:val="00DC43F7"/>
    <w:rsid w:val="00DC469F"/>
    <w:rsid w:val="00DC5355"/>
    <w:rsid w:val="00DD4840"/>
    <w:rsid w:val="00DD6384"/>
    <w:rsid w:val="00DF5E24"/>
    <w:rsid w:val="00DF61FC"/>
    <w:rsid w:val="00E05E7A"/>
    <w:rsid w:val="00E1303B"/>
    <w:rsid w:val="00E20466"/>
    <w:rsid w:val="00E224E0"/>
    <w:rsid w:val="00E26739"/>
    <w:rsid w:val="00E43362"/>
    <w:rsid w:val="00E435AD"/>
    <w:rsid w:val="00E44EB8"/>
    <w:rsid w:val="00E44F09"/>
    <w:rsid w:val="00E53B54"/>
    <w:rsid w:val="00E60963"/>
    <w:rsid w:val="00E65F0B"/>
    <w:rsid w:val="00E85AC4"/>
    <w:rsid w:val="00E93009"/>
    <w:rsid w:val="00E950BC"/>
    <w:rsid w:val="00ED4CD3"/>
    <w:rsid w:val="00EF3ABF"/>
    <w:rsid w:val="00F06A1E"/>
    <w:rsid w:val="00F15997"/>
    <w:rsid w:val="00F16B7C"/>
    <w:rsid w:val="00F31BAF"/>
    <w:rsid w:val="00F43193"/>
    <w:rsid w:val="00F464AF"/>
    <w:rsid w:val="00F644A0"/>
    <w:rsid w:val="00F8038D"/>
    <w:rsid w:val="00F85BE0"/>
    <w:rsid w:val="00FA0464"/>
    <w:rsid w:val="00FB7E22"/>
    <w:rsid w:val="00FD7C63"/>
    <w:rsid w:val="00FF0F1B"/>
    <w:rsid w:val="00FF383F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  <w14:defaultImageDpi w14:val="0"/>
  <w15:chartTrackingRefBased/>
  <w15:docId w15:val="{1ACB264C-DE36-4820-A061-E421FCF1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B176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B176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B176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7B176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B176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B176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B176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B176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B176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420"/>
      <w:jc w:val="right"/>
    </w:pPr>
    <w:rPr>
      <w:rFonts w:ascii="Arial" w:hAnsi="Arial" w:cs="Arial"/>
      <w:sz w:val="56"/>
      <w:szCs w:val="56"/>
      <w:lang w:val="en-US" w:eastAsia="uk-UA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36"/>
      <w:szCs w:val="36"/>
      <w:lang w:val="en-US" w:eastAsia="uk-UA"/>
    </w:rPr>
  </w:style>
  <w:style w:type="paragraph" w:customStyle="1" w:styleId="FR3">
    <w:name w:val="FR3"/>
    <w:uiPriority w:val="99"/>
    <w:pPr>
      <w:widowControl w:val="0"/>
      <w:autoSpaceDE w:val="0"/>
      <w:autoSpaceDN w:val="0"/>
      <w:adjustRightInd w:val="0"/>
      <w:spacing w:line="480" w:lineRule="auto"/>
      <w:ind w:firstLine="420"/>
      <w:jc w:val="both"/>
    </w:pPr>
    <w:rPr>
      <w:sz w:val="24"/>
      <w:szCs w:val="24"/>
      <w:lang w:eastAsia="uk-UA"/>
    </w:rPr>
  </w:style>
  <w:style w:type="paragraph" w:customStyle="1" w:styleId="FR4">
    <w:name w:val="FR4"/>
    <w:uiPriority w:val="99"/>
    <w:pPr>
      <w:widowControl w:val="0"/>
      <w:autoSpaceDE w:val="0"/>
      <w:autoSpaceDN w:val="0"/>
      <w:adjustRightInd w:val="0"/>
      <w:spacing w:before="260"/>
      <w:ind w:left="1040"/>
    </w:pPr>
    <w:rPr>
      <w:rFonts w:ascii="Arial" w:hAnsi="Arial" w:cs="Arial"/>
      <w:b/>
      <w:bCs/>
      <w:sz w:val="16"/>
      <w:szCs w:val="16"/>
      <w:lang w:eastAsia="uk-UA"/>
    </w:rPr>
  </w:style>
  <w:style w:type="paragraph" w:customStyle="1" w:styleId="FR5">
    <w:name w:val="FR5"/>
    <w:uiPriority w:val="99"/>
    <w:pPr>
      <w:widowControl w:val="0"/>
      <w:autoSpaceDE w:val="0"/>
      <w:autoSpaceDN w:val="0"/>
      <w:adjustRightInd w:val="0"/>
      <w:spacing w:before="460"/>
      <w:ind w:left="3040"/>
    </w:pPr>
    <w:rPr>
      <w:rFonts w:ascii="Arial" w:hAnsi="Arial" w:cs="Arial"/>
      <w:b/>
      <w:bCs/>
      <w:i/>
      <w:iCs/>
      <w:noProof/>
      <w:sz w:val="12"/>
      <w:szCs w:val="12"/>
      <w:lang w:val="uk-UA" w:eastAsia="uk-UA"/>
    </w:rPr>
  </w:style>
  <w:style w:type="paragraph" w:styleId="a6">
    <w:name w:val="header"/>
    <w:basedOn w:val="a2"/>
    <w:next w:val="a7"/>
    <w:link w:val="a8"/>
    <w:uiPriority w:val="99"/>
    <w:rsid w:val="007B176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7B176D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7B176D"/>
    <w:rPr>
      <w:rFonts w:cs="Times New Roman"/>
      <w:vertAlign w:val="superscript"/>
    </w:rPr>
  </w:style>
  <w:style w:type="paragraph" w:styleId="aa">
    <w:name w:val="footer"/>
    <w:basedOn w:val="a2"/>
    <w:link w:val="ab"/>
    <w:uiPriority w:val="99"/>
    <w:semiHidden/>
    <w:rsid w:val="007B176D"/>
    <w:pPr>
      <w:tabs>
        <w:tab w:val="center" w:pos="4819"/>
        <w:tab w:val="right" w:pos="9639"/>
      </w:tabs>
      <w:ind w:firstLine="709"/>
    </w:pPr>
  </w:style>
  <w:style w:type="character" w:customStyle="1" w:styleId="ab">
    <w:name w:val="Нижний колонтитул Знак"/>
    <w:link w:val="aa"/>
    <w:uiPriority w:val="99"/>
    <w:semiHidden/>
    <w:locked/>
    <w:rsid w:val="007B176D"/>
    <w:rPr>
      <w:rFonts w:cs="Times New Roman"/>
      <w:sz w:val="28"/>
      <w:szCs w:val="28"/>
      <w:lang w:val="ru-RU" w:eastAsia="ru-RU"/>
    </w:rPr>
  </w:style>
  <w:style w:type="table" w:styleId="ac">
    <w:name w:val="Table Grid"/>
    <w:basedOn w:val="a4"/>
    <w:uiPriority w:val="99"/>
    <w:rsid w:val="007B176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Body Text"/>
    <w:basedOn w:val="a2"/>
    <w:link w:val="ad"/>
    <w:uiPriority w:val="99"/>
    <w:rsid w:val="007B176D"/>
    <w:pPr>
      <w:ind w:firstLine="709"/>
    </w:pPr>
  </w:style>
  <w:style w:type="character" w:customStyle="1" w:styleId="ad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character" w:styleId="ae">
    <w:name w:val="page number"/>
    <w:uiPriority w:val="99"/>
    <w:rsid w:val="007B176D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7B176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">
    <w:name w:val="выделение"/>
    <w:uiPriority w:val="99"/>
    <w:rsid w:val="007B176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7B176D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7B176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7B176D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  <w:sz w:val="28"/>
      <w:szCs w:val="28"/>
    </w:rPr>
  </w:style>
  <w:style w:type="character" w:styleId="af3">
    <w:name w:val="footnote reference"/>
    <w:uiPriority w:val="99"/>
    <w:semiHidden/>
    <w:rsid w:val="007B176D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1"/>
    <w:uiPriority w:val="99"/>
    <w:rsid w:val="007B176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7B176D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7B176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7B176D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7B176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7B176D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7B176D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7B176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B176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7B176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B176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7B176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B176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a">
    <w:name w:val="содержание"/>
    <w:uiPriority w:val="99"/>
    <w:rsid w:val="007B176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B176D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B176D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B176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B176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B176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B176D"/>
    <w:rPr>
      <w:i/>
      <w:iCs/>
    </w:rPr>
  </w:style>
  <w:style w:type="paragraph" w:customStyle="1" w:styleId="afb">
    <w:name w:val="ТАБЛИЦА"/>
    <w:next w:val="a2"/>
    <w:autoRedefine/>
    <w:uiPriority w:val="99"/>
    <w:rsid w:val="007B176D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7B176D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7B176D"/>
  </w:style>
  <w:style w:type="table" w:customStyle="1" w:styleId="14">
    <w:name w:val="Стиль таблицы1"/>
    <w:uiPriority w:val="99"/>
    <w:rsid w:val="007B176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7B176D"/>
    <w:pPr>
      <w:jc w:val="center"/>
    </w:pPr>
  </w:style>
  <w:style w:type="paragraph" w:styleId="afe">
    <w:name w:val="endnote text"/>
    <w:basedOn w:val="a2"/>
    <w:link w:val="aff"/>
    <w:uiPriority w:val="99"/>
    <w:semiHidden/>
    <w:rsid w:val="007B176D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7B176D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7B176D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7B176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png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png"/><Relationship Id="rId36" Type="http://schemas.openxmlformats.org/officeDocument/2006/relationships/image" Target="media/image30.wmf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header" Target="header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7865</Words>
  <Characters>44834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СВ ТРАНС</Company>
  <LinksUpToDate>false</LinksUpToDate>
  <CharactersWithSpaces>52594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1</dc:creator>
  <cp:keywords/>
  <dc:description/>
  <cp:lastModifiedBy>admin</cp:lastModifiedBy>
  <cp:revision>2</cp:revision>
  <dcterms:created xsi:type="dcterms:W3CDTF">2014-02-22T20:54:00Z</dcterms:created>
  <dcterms:modified xsi:type="dcterms:W3CDTF">2014-02-22T20:54:00Z</dcterms:modified>
</cp:coreProperties>
</file>