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299D" w:rsidRDefault="006C7AA2" w:rsidP="0054299D">
      <w:pPr>
        <w:pStyle w:val="af8"/>
      </w:pPr>
      <w:r w:rsidRPr="0054299D">
        <w:t>Содержание</w:t>
      </w:r>
    </w:p>
    <w:p w:rsidR="0054299D" w:rsidRPr="0054299D" w:rsidRDefault="0054299D" w:rsidP="0054299D">
      <w:pPr>
        <w:pStyle w:val="af8"/>
      </w:pPr>
    </w:p>
    <w:p w:rsidR="0054299D" w:rsidRDefault="0054299D">
      <w:pPr>
        <w:pStyle w:val="12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bookmarkStart w:id="0" w:name="_Toc260583225"/>
      <w:r w:rsidRPr="00B72D72">
        <w:rPr>
          <w:rStyle w:val="ab"/>
          <w:noProof/>
        </w:rPr>
        <w:t>Введение</w:t>
      </w:r>
    </w:p>
    <w:p w:rsidR="0054299D" w:rsidRDefault="0054299D">
      <w:pPr>
        <w:pStyle w:val="12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B72D72">
        <w:rPr>
          <w:rStyle w:val="ab"/>
          <w:noProof/>
        </w:rPr>
        <w:t>1. Теоретические основы правового регулирования информационных потоков</w:t>
      </w:r>
    </w:p>
    <w:p w:rsidR="0054299D" w:rsidRDefault="0054299D">
      <w:pPr>
        <w:pStyle w:val="12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B72D72">
        <w:rPr>
          <w:rStyle w:val="ab"/>
          <w:noProof/>
        </w:rPr>
        <w:t>1.1 Понятие правового регулирования информационных потоков</w:t>
      </w:r>
    </w:p>
    <w:p w:rsidR="0054299D" w:rsidRDefault="0054299D">
      <w:pPr>
        <w:pStyle w:val="12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B72D72">
        <w:rPr>
          <w:rStyle w:val="ab"/>
          <w:noProof/>
        </w:rPr>
        <w:t>1.2 Роль и значение правового регулирования информационных потоков</w:t>
      </w:r>
    </w:p>
    <w:p w:rsidR="0054299D" w:rsidRDefault="0054299D">
      <w:pPr>
        <w:pStyle w:val="12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B72D72">
        <w:rPr>
          <w:rStyle w:val="ab"/>
          <w:noProof/>
        </w:rPr>
        <w:t>2. Правовое регулирование электронных СМИ и изданий</w:t>
      </w:r>
    </w:p>
    <w:p w:rsidR="0054299D" w:rsidRDefault="0054299D">
      <w:pPr>
        <w:pStyle w:val="12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B72D72">
        <w:rPr>
          <w:rStyle w:val="ab"/>
          <w:noProof/>
        </w:rPr>
        <w:t>2.1 Правовое регулирование электронных СМИ</w:t>
      </w:r>
    </w:p>
    <w:p w:rsidR="0054299D" w:rsidRDefault="0054299D">
      <w:pPr>
        <w:pStyle w:val="12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B72D72">
        <w:rPr>
          <w:rStyle w:val="ab"/>
          <w:noProof/>
        </w:rPr>
        <w:t>2.2 Правовое регулирование изданий</w:t>
      </w:r>
    </w:p>
    <w:p w:rsidR="0054299D" w:rsidRDefault="0054299D">
      <w:pPr>
        <w:pStyle w:val="12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B72D72">
        <w:rPr>
          <w:rStyle w:val="ab"/>
          <w:noProof/>
        </w:rPr>
        <w:t>3. Совершенствование правового регулирования СМИ и изданий</w:t>
      </w:r>
    </w:p>
    <w:p w:rsidR="0054299D" w:rsidRDefault="0054299D">
      <w:pPr>
        <w:pStyle w:val="12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B72D72">
        <w:rPr>
          <w:rStyle w:val="ab"/>
          <w:noProof/>
        </w:rPr>
        <w:t>Заключение</w:t>
      </w:r>
    </w:p>
    <w:p w:rsidR="0054299D" w:rsidRDefault="0054299D">
      <w:pPr>
        <w:pStyle w:val="12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B72D72">
        <w:rPr>
          <w:rStyle w:val="ab"/>
          <w:noProof/>
        </w:rPr>
        <w:t>Список использованных источников</w:t>
      </w:r>
    </w:p>
    <w:p w:rsidR="0054299D" w:rsidRPr="0054299D" w:rsidRDefault="0054299D" w:rsidP="0054299D">
      <w:pPr>
        <w:pStyle w:val="1"/>
      </w:pPr>
      <w:r>
        <w:br w:type="page"/>
      </w:r>
      <w:bookmarkStart w:id="1" w:name="_Toc283547993"/>
      <w:r w:rsidR="006C7AA2" w:rsidRPr="0054299D">
        <w:t>Введение</w:t>
      </w:r>
      <w:bookmarkEnd w:id="0"/>
      <w:bookmarkEnd w:id="1"/>
    </w:p>
    <w:p w:rsidR="0054299D" w:rsidRDefault="0054299D" w:rsidP="0054299D">
      <w:pPr>
        <w:tabs>
          <w:tab w:val="left" w:pos="726"/>
        </w:tabs>
      </w:pPr>
    </w:p>
    <w:p w:rsidR="0054299D" w:rsidRPr="0054299D" w:rsidRDefault="008A43A1" w:rsidP="0054299D">
      <w:pPr>
        <w:tabs>
          <w:tab w:val="left" w:pos="726"/>
        </w:tabs>
      </w:pPr>
      <w:r w:rsidRPr="0054299D">
        <w:t>В</w:t>
      </w:r>
      <w:r w:rsidR="0054299D" w:rsidRPr="0054299D">
        <w:t xml:space="preserve"> </w:t>
      </w:r>
      <w:r w:rsidRPr="0054299D">
        <w:t>научной</w:t>
      </w:r>
      <w:r w:rsidR="0054299D" w:rsidRPr="0054299D">
        <w:t xml:space="preserve"> </w:t>
      </w:r>
      <w:r w:rsidRPr="0054299D">
        <w:t>литературе</w:t>
      </w:r>
      <w:r w:rsidR="0054299D" w:rsidRPr="0054299D">
        <w:t xml:space="preserve"> </w:t>
      </w:r>
      <w:r w:rsidRPr="0054299D">
        <w:t>последних</w:t>
      </w:r>
      <w:r w:rsidR="0054299D" w:rsidRPr="0054299D">
        <w:t xml:space="preserve"> </w:t>
      </w:r>
      <w:r w:rsidRPr="0054299D">
        <w:t>лет</w:t>
      </w:r>
      <w:r w:rsidR="0054299D" w:rsidRPr="0054299D">
        <w:t xml:space="preserve"> </w:t>
      </w:r>
      <w:r w:rsidRPr="0054299D">
        <w:t>можно</w:t>
      </w:r>
      <w:r w:rsidR="0054299D" w:rsidRPr="0054299D">
        <w:t xml:space="preserve"> </w:t>
      </w:r>
      <w:r w:rsidRPr="0054299D">
        <w:t>выделить</w:t>
      </w:r>
      <w:r w:rsidR="0054299D" w:rsidRPr="0054299D">
        <w:t xml:space="preserve"> </w:t>
      </w:r>
      <w:r w:rsidRPr="0054299D">
        <w:t>целый</w:t>
      </w:r>
      <w:r w:rsidR="0054299D" w:rsidRPr="0054299D">
        <w:t xml:space="preserve"> </w:t>
      </w:r>
      <w:r w:rsidRPr="0054299D">
        <w:t>спектр</w:t>
      </w:r>
      <w:r w:rsidR="0054299D" w:rsidRPr="0054299D">
        <w:t xml:space="preserve"> </w:t>
      </w:r>
      <w:r w:rsidRPr="0054299D">
        <w:t>понятий,</w:t>
      </w:r>
      <w:r w:rsidR="0054299D" w:rsidRPr="0054299D">
        <w:t xml:space="preserve"> </w:t>
      </w:r>
      <w:r w:rsidRPr="0054299D">
        <w:t>с</w:t>
      </w:r>
      <w:r w:rsidR="0054299D" w:rsidRPr="0054299D">
        <w:t xml:space="preserve"> </w:t>
      </w:r>
      <w:r w:rsidRPr="0054299D">
        <w:t>помощью</w:t>
      </w:r>
      <w:r w:rsidR="0054299D" w:rsidRPr="0054299D">
        <w:t xml:space="preserve"> </w:t>
      </w:r>
      <w:r w:rsidRPr="0054299D">
        <w:t>которых</w:t>
      </w:r>
      <w:r w:rsidR="0054299D" w:rsidRPr="0054299D">
        <w:t xml:space="preserve"> </w:t>
      </w:r>
      <w:r w:rsidRPr="0054299D">
        <w:t>авторы</w:t>
      </w:r>
      <w:r w:rsidR="0054299D" w:rsidRPr="0054299D">
        <w:t xml:space="preserve"> </w:t>
      </w:r>
      <w:r w:rsidRPr="0054299D">
        <w:t>пытаются</w:t>
      </w:r>
      <w:r w:rsidR="0054299D" w:rsidRPr="0054299D">
        <w:t xml:space="preserve"> </w:t>
      </w:r>
      <w:r w:rsidRPr="0054299D">
        <w:t>назвать</w:t>
      </w:r>
      <w:r w:rsidR="0054299D" w:rsidRPr="0054299D">
        <w:t xml:space="preserve"> </w:t>
      </w:r>
      <w:r w:rsidRPr="0054299D">
        <w:t>эту</w:t>
      </w:r>
      <w:r w:rsidR="0054299D" w:rsidRPr="0054299D">
        <w:t xml:space="preserve"> </w:t>
      </w:r>
      <w:r w:rsidRPr="0054299D">
        <w:t>новую</w:t>
      </w:r>
      <w:r w:rsidR="0054299D" w:rsidRPr="0054299D">
        <w:t xml:space="preserve"> </w:t>
      </w:r>
      <w:r w:rsidRPr="0054299D">
        <w:t>отрасль</w:t>
      </w:r>
      <w:r w:rsidR="0054299D" w:rsidRPr="0054299D">
        <w:t xml:space="preserve"> </w:t>
      </w:r>
      <w:r w:rsidRPr="0054299D">
        <w:t>права</w:t>
      </w:r>
      <w:r w:rsidR="0054299D" w:rsidRPr="0054299D">
        <w:t xml:space="preserve">. </w:t>
      </w:r>
      <w:r w:rsidRPr="0054299D">
        <w:t>К</w:t>
      </w:r>
      <w:r w:rsidR="0054299D" w:rsidRPr="0054299D">
        <w:t xml:space="preserve"> </w:t>
      </w:r>
      <w:r w:rsidRPr="0054299D">
        <w:t>таким</w:t>
      </w:r>
      <w:r w:rsidR="0054299D" w:rsidRPr="0054299D">
        <w:t xml:space="preserve"> </w:t>
      </w:r>
      <w:r w:rsidRPr="0054299D">
        <w:t>терминам</w:t>
      </w:r>
      <w:r w:rsidR="0054299D" w:rsidRPr="0054299D">
        <w:t xml:space="preserve"> </w:t>
      </w:r>
      <w:r w:rsidRPr="0054299D">
        <w:t>можно</w:t>
      </w:r>
      <w:r w:rsidR="0054299D" w:rsidRPr="0054299D">
        <w:t xml:space="preserve"> </w:t>
      </w:r>
      <w:r w:rsidRPr="0054299D">
        <w:t>отнести</w:t>
      </w:r>
      <w:r w:rsidR="0054299D" w:rsidRPr="0054299D">
        <w:t>:</w:t>
      </w:r>
      <w:r w:rsidR="0054299D">
        <w:t xml:space="preserve"> "</w:t>
      </w:r>
      <w:r w:rsidRPr="0054299D">
        <w:t>программное</w:t>
      </w:r>
      <w:r w:rsidR="0054299D" w:rsidRPr="0054299D">
        <w:t xml:space="preserve"> </w:t>
      </w:r>
      <w:r w:rsidRPr="0054299D">
        <w:t>право</w:t>
      </w:r>
      <w:r w:rsidR="0054299D">
        <w:t>"</w:t>
      </w:r>
      <w:r w:rsidRPr="0054299D">
        <w:t>,</w:t>
      </w:r>
      <w:r w:rsidR="0054299D">
        <w:t xml:space="preserve"> "</w:t>
      </w:r>
      <w:r w:rsidRPr="0054299D">
        <w:t>правовая</w:t>
      </w:r>
      <w:r w:rsidR="0054299D" w:rsidRPr="0054299D">
        <w:t xml:space="preserve"> </w:t>
      </w:r>
      <w:r w:rsidRPr="0054299D">
        <w:t>информатика</w:t>
      </w:r>
      <w:r w:rsidR="0054299D">
        <w:t>"</w:t>
      </w:r>
      <w:r w:rsidRPr="0054299D">
        <w:t>,</w:t>
      </w:r>
      <w:r w:rsidR="0054299D">
        <w:t xml:space="preserve"> "</w:t>
      </w:r>
      <w:r w:rsidRPr="0054299D">
        <w:t>право</w:t>
      </w:r>
      <w:r w:rsidR="0054299D" w:rsidRPr="0054299D">
        <w:t xml:space="preserve"> </w:t>
      </w:r>
      <w:r w:rsidRPr="0054299D">
        <w:t>информатики</w:t>
      </w:r>
      <w:r w:rsidR="0054299D">
        <w:t>"</w:t>
      </w:r>
      <w:r w:rsidRPr="0054299D">
        <w:t>,</w:t>
      </w:r>
      <w:r w:rsidR="0054299D">
        <w:t xml:space="preserve"> "</w:t>
      </w:r>
      <w:r w:rsidRPr="0054299D">
        <w:t>компьютерное</w:t>
      </w:r>
      <w:r w:rsidR="0054299D" w:rsidRPr="0054299D">
        <w:t xml:space="preserve"> </w:t>
      </w:r>
      <w:r w:rsidRPr="0054299D">
        <w:t>право</w:t>
      </w:r>
      <w:r w:rsidR="0054299D">
        <w:t>"</w:t>
      </w:r>
      <w:r w:rsidRPr="0054299D">
        <w:t>,</w:t>
      </w:r>
      <w:r w:rsidR="0054299D">
        <w:t xml:space="preserve"> "</w:t>
      </w:r>
      <w:r w:rsidRPr="0054299D">
        <w:t>информационно-компьютерное</w:t>
      </w:r>
      <w:r w:rsidR="0054299D" w:rsidRPr="0054299D">
        <w:t xml:space="preserve"> </w:t>
      </w:r>
      <w:r w:rsidRPr="0054299D">
        <w:t>право</w:t>
      </w:r>
      <w:r w:rsidR="0054299D">
        <w:t>"</w:t>
      </w:r>
      <w:r w:rsidRPr="0054299D">
        <w:t>,</w:t>
      </w:r>
      <w:r w:rsidR="0054299D">
        <w:t xml:space="preserve"> "</w:t>
      </w:r>
      <w:r w:rsidRPr="0054299D">
        <w:t>право</w:t>
      </w:r>
      <w:r w:rsidR="0054299D" w:rsidRPr="0054299D">
        <w:t xml:space="preserve"> </w:t>
      </w:r>
      <w:r w:rsidRPr="0054299D">
        <w:t>знать</w:t>
      </w:r>
      <w:r w:rsidR="0054299D">
        <w:t>"</w:t>
      </w:r>
      <w:r w:rsidRPr="0054299D">
        <w:t>,</w:t>
      </w:r>
      <w:r w:rsidR="0054299D">
        <w:t xml:space="preserve"> "</w:t>
      </w:r>
      <w:r w:rsidRPr="0054299D">
        <w:t>право</w:t>
      </w:r>
      <w:r w:rsidR="0054299D" w:rsidRPr="0054299D">
        <w:t xml:space="preserve"> </w:t>
      </w:r>
      <w:r w:rsidRPr="0054299D">
        <w:t>на</w:t>
      </w:r>
      <w:r w:rsidR="0054299D" w:rsidRPr="0054299D">
        <w:t xml:space="preserve"> </w:t>
      </w:r>
      <w:r w:rsidRPr="0054299D">
        <w:t>доступ</w:t>
      </w:r>
      <w:r w:rsidR="0054299D" w:rsidRPr="0054299D">
        <w:t xml:space="preserve"> </w:t>
      </w:r>
      <w:r w:rsidRPr="0054299D">
        <w:t>к</w:t>
      </w:r>
      <w:r w:rsidR="0054299D" w:rsidRPr="0054299D">
        <w:t xml:space="preserve"> </w:t>
      </w:r>
      <w:r w:rsidRPr="0054299D">
        <w:t>информации</w:t>
      </w:r>
      <w:r w:rsidR="0054299D">
        <w:t>"</w:t>
      </w:r>
      <w:r w:rsidRPr="0054299D">
        <w:t>,</w:t>
      </w:r>
      <w:r w:rsidR="0054299D">
        <w:t xml:space="preserve"> "</w:t>
      </w:r>
      <w:r w:rsidRPr="0054299D">
        <w:t>право</w:t>
      </w:r>
      <w:r w:rsidR="0054299D" w:rsidRPr="0054299D">
        <w:t xml:space="preserve"> </w:t>
      </w:r>
      <w:r w:rsidRPr="0054299D">
        <w:t>на</w:t>
      </w:r>
      <w:r w:rsidR="0054299D" w:rsidRPr="0054299D">
        <w:t xml:space="preserve"> </w:t>
      </w:r>
      <w:r w:rsidRPr="0054299D">
        <w:t>информацию</w:t>
      </w:r>
      <w:r w:rsidR="0054299D">
        <w:t>"</w:t>
      </w:r>
      <w:r w:rsidRPr="0054299D">
        <w:t>,</w:t>
      </w:r>
      <w:r w:rsidR="0054299D" w:rsidRPr="0054299D">
        <w:t xml:space="preserve"> </w:t>
      </w:r>
      <w:r w:rsidRPr="0054299D">
        <w:t>а</w:t>
      </w:r>
      <w:r w:rsidR="0054299D" w:rsidRPr="0054299D">
        <w:t xml:space="preserve"> </w:t>
      </w:r>
      <w:r w:rsidRPr="0054299D">
        <w:t>также</w:t>
      </w:r>
      <w:r w:rsidR="0054299D">
        <w:t xml:space="preserve"> "</w:t>
      </w:r>
      <w:r w:rsidRPr="0054299D">
        <w:t>телекоммуникационное</w:t>
      </w:r>
      <w:r w:rsidR="0054299D" w:rsidRPr="0054299D">
        <w:t xml:space="preserve"> </w:t>
      </w:r>
      <w:r w:rsidRPr="0054299D">
        <w:t>право</w:t>
      </w:r>
      <w:r w:rsidR="0054299D">
        <w:t xml:space="preserve">" </w:t>
      </w:r>
      <w:r w:rsidRPr="0054299D">
        <w:t>и</w:t>
      </w:r>
      <w:r w:rsidR="0054299D">
        <w:t xml:space="preserve"> "</w:t>
      </w:r>
      <w:r w:rsidRPr="0054299D">
        <w:t>информационное</w:t>
      </w:r>
      <w:r w:rsidR="0054299D" w:rsidRPr="0054299D">
        <w:t xml:space="preserve"> </w:t>
      </w:r>
      <w:r w:rsidRPr="0054299D">
        <w:t>право</w:t>
      </w:r>
      <w:r w:rsidR="0054299D">
        <w:t>" (</w:t>
      </w:r>
      <w:r w:rsidRPr="0054299D">
        <w:t>см</w:t>
      </w:r>
      <w:r w:rsidR="0054299D" w:rsidRPr="0054299D">
        <w:t xml:space="preserve">. </w:t>
      </w:r>
      <w:r w:rsidRPr="0054299D">
        <w:t>работы</w:t>
      </w:r>
      <w:r w:rsidR="0054299D" w:rsidRPr="0054299D">
        <w:t xml:space="preserve"> </w:t>
      </w:r>
      <w:r w:rsidRPr="0054299D">
        <w:t>А</w:t>
      </w:r>
      <w:r w:rsidR="0054299D">
        <w:t xml:space="preserve">.Б. </w:t>
      </w:r>
      <w:r w:rsidRPr="0054299D">
        <w:t>Агапова,</w:t>
      </w:r>
      <w:r w:rsidR="0054299D" w:rsidRPr="0054299D">
        <w:t xml:space="preserve"> </w:t>
      </w:r>
      <w:r w:rsidRPr="0054299D">
        <w:t>Ю</w:t>
      </w:r>
      <w:r w:rsidR="0054299D">
        <w:t xml:space="preserve">.М. </w:t>
      </w:r>
      <w:r w:rsidRPr="0054299D">
        <w:t>Батурина,</w:t>
      </w:r>
      <w:r w:rsidR="0054299D" w:rsidRPr="0054299D">
        <w:t xml:space="preserve"> </w:t>
      </w:r>
      <w:r w:rsidRPr="0054299D">
        <w:t>И</w:t>
      </w:r>
      <w:r w:rsidR="0054299D">
        <w:t xml:space="preserve">.Л. </w:t>
      </w:r>
      <w:r w:rsidRPr="0054299D">
        <w:t>Бачило,</w:t>
      </w:r>
      <w:r w:rsidR="0054299D" w:rsidRPr="0054299D">
        <w:t xml:space="preserve"> </w:t>
      </w:r>
      <w:r w:rsidRPr="0054299D">
        <w:t>А</w:t>
      </w:r>
      <w:r w:rsidR="0054299D">
        <w:t xml:space="preserve">.Б. </w:t>
      </w:r>
      <w:r w:rsidRPr="0054299D">
        <w:t>Венгерова,</w:t>
      </w:r>
      <w:r w:rsidR="0054299D" w:rsidRPr="0054299D">
        <w:t xml:space="preserve"> </w:t>
      </w:r>
      <w:r w:rsidRPr="0054299D">
        <w:t>М</w:t>
      </w:r>
      <w:r w:rsidR="0054299D">
        <w:t xml:space="preserve">.М. </w:t>
      </w:r>
      <w:r w:rsidRPr="0054299D">
        <w:t>Рассолова,</w:t>
      </w:r>
      <w:r w:rsidR="0054299D" w:rsidRPr="0054299D">
        <w:t xml:space="preserve"> </w:t>
      </w:r>
      <w:r w:rsidRPr="0054299D">
        <w:t>Ю</w:t>
      </w:r>
      <w:r w:rsidR="0054299D">
        <w:t xml:space="preserve">.А. </w:t>
      </w:r>
      <w:r w:rsidRPr="0054299D">
        <w:t>Тихомирова</w:t>
      </w:r>
      <w:r w:rsidR="0054299D" w:rsidRPr="0054299D">
        <w:t xml:space="preserve"> </w:t>
      </w:r>
      <w:r w:rsidRPr="0054299D">
        <w:t>и</w:t>
      </w:r>
      <w:r w:rsidR="0054299D" w:rsidRPr="0054299D">
        <w:t xml:space="preserve"> </w:t>
      </w:r>
      <w:r w:rsidRPr="0054299D">
        <w:t>многих</w:t>
      </w:r>
      <w:r w:rsidR="0054299D" w:rsidRPr="0054299D">
        <w:t xml:space="preserve"> </w:t>
      </w:r>
      <w:r w:rsidRPr="0054299D">
        <w:t>других</w:t>
      </w:r>
      <w:r w:rsidR="0054299D" w:rsidRPr="0054299D">
        <w:t xml:space="preserve"> </w:t>
      </w:r>
      <w:r w:rsidRPr="0054299D">
        <w:t>авторов</w:t>
      </w:r>
      <w:r w:rsidR="0054299D" w:rsidRPr="0054299D">
        <w:t>).</w:t>
      </w:r>
    </w:p>
    <w:p w:rsidR="0054299D" w:rsidRPr="0054299D" w:rsidRDefault="008A43A1" w:rsidP="0054299D">
      <w:pPr>
        <w:tabs>
          <w:tab w:val="left" w:pos="726"/>
        </w:tabs>
      </w:pPr>
      <w:r w:rsidRPr="0054299D">
        <w:t>Термины,</w:t>
      </w:r>
      <w:r w:rsidR="0054299D" w:rsidRPr="0054299D">
        <w:t xml:space="preserve"> </w:t>
      </w:r>
      <w:r w:rsidRPr="0054299D">
        <w:t>определяющие</w:t>
      </w:r>
      <w:r w:rsidR="0054299D" w:rsidRPr="0054299D">
        <w:t xml:space="preserve"> </w:t>
      </w:r>
      <w:r w:rsidRPr="0054299D">
        <w:t>содержание</w:t>
      </w:r>
      <w:r w:rsidR="0054299D" w:rsidRPr="0054299D">
        <w:t xml:space="preserve"> </w:t>
      </w:r>
      <w:r w:rsidRPr="0054299D">
        <w:t>этой</w:t>
      </w:r>
      <w:r w:rsidR="0054299D" w:rsidRPr="0054299D">
        <w:t xml:space="preserve"> </w:t>
      </w:r>
      <w:r w:rsidRPr="0054299D">
        <w:t>новой</w:t>
      </w:r>
      <w:r w:rsidR="0054299D" w:rsidRPr="0054299D">
        <w:t xml:space="preserve"> </w:t>
      </w:r>
      <w:r w:rsidRPr="0054299D">
        <w:t>отрасли</w:t>
      </w:r>
      <w:r w:rsidR="0054299D">
        <w:t xml:space="preserve"> (</w:t>
      </w:r>
      <w:r w:rsidRPr="0054299D">
        <w:t>или</w:t>
      </w:r>
      <w:r w:rsidR="0054299D" w:rsidRPr="0054299D">
        <w:t xml:space="preserve"> </w:t>
      </w:r>
      <w:r w:rsidRPr="0054299D">
        <w:t>ее</w:t>
      </w:r>
      <w:r w:rsidR="0054299D" w:rsidRPr="0054299D">
        <w:t xml:space="preserve"> </w:t>
      </w:r>
      <w:r w:rsidRPr="0054299D">
        <w:t>составных</w:t>
      </w:r>
      <w:r w:rsidR="0054299D" w:rsidRPr="0054299D">
        <w:t xml:space="preserve"> </w:t>
      </w:r>
      <w:r w:rsidRPr="0054299D">
        <w:t>частей</w:t>
      </w:r>
      <w:r w:rsidR="0054299D" w:rsidRPr="0054299D">
        <w:t xml:space="preserve">), </w:t>
      </w:r>
      <w:r w:rsidRPr="0054299D">
        <w:t>одним</w:t>
      </w:r>
      <w:r w:rsidR="0054299D" w:rsidRPr="0054299D">
        <w:t xml:space="preserve"> </w:t>
      </w:r>
      <w:r w:rsidRPr="0054299D">
        <w:t>из</w:t>
      </w:r>
      <w:r w:rsidR="0054299D" w:rsidRPr="0054299D">
        <w:t xml:space="preserve"> </w:t>
      </w:r>
      <w:r w:rsidRPr="0054299D">
        <w:t>первых</w:t>
      </w:r>
      <w:r w:rsidR="0054299D" w:rsidRPr="0054299D">
        <w:t xml:space="preserve"> </w:t>
      </w:r>
      <w:r w:rsidRPr="0054299D">
        <w:t>обсудил</w:t>
      </w:r>
      <w:r w:rsidR="0054299D" w:rsidRPr="0054299D">
        <w:t xml:space="preserve"> </w:t>
      </w:r>
      <w:r w:rsidRPr="0054299D">
        <w:t>Ю</w:t>
      </w:r>
      <w:r w:rsidR="0054299D">
        <w:t xml:space="preserve">.М. </w:t>
      </w:r>
      <w:r w:rsidRPr="0054299D">
        <w:t>Батурин</w:t>
      </w:r>
      <w:r w:rsidR="0054299D" w:rsidRPr="0054299D">
        <w:t xml:space="preserve">. </w:t>
      </w:r>
      <w:r w:rsidRPr="0054299D">
        <w:t>Он</w:t>
      </w:r>
      <w:r w:rsidR="0054299D" w:rsidRPr="0054299D">
        <w:t xml:space="preserve"> </w:t>
      </w:r>
      <w:r w:rsidRPr="0054299D">
        <w:t>проанализировал</w:t>
      </w:r>
      <w:r w:rsidR="0054299D" w:rsidRPr="0054299D">
        <w:t xml:space="preserve"> </w:t>
      </w:r>
      <w:r w:rsidRPr="0054299D">
        <w:t>термины,</w:t>
      </w:r>
      <w:r w:rsidR="0054299D" w:rsidRPr="0054299D">
        <w:t xml:space="preserve"> </w:t>
      </w:r>
      <w:r w:rsidRPr="0054299D">
        <w:t>применяемые</w:t>
      </w:r>
      <w:r w:rsidR="0054299D" w:rsidRPr="0054299D">
        <w:t xml:space="preserve"> </w:t>
      </w:r>
      <w:r w:rsidRPr="0054299D">
        <w:t>разными</w:t>
      </w:r>
      <w:r w:rsidR="0054299D" w:rsidRPr="0054299D">
        <w:t xml:space="preserve"> </w:t>
      </w:r>
      <w:r w:rsidRPr="0054299D">
        <w:t>авторами,</w:t>
      </w:r>
      <w:r w:rsidR="0054299D" w:rsidRPr="0054299D">
        <w:t xml:space="preserve"> -</w:t>
      </w:r>
      <w:r w:rsidR="0054299D">
        <w:t xml:space="preserve"> "</w:t>
      </w:r>
      <w:r w:rsidRPr="0054299D">
        <w:t>программное</w:t>
      </w:r>
      <w:r w:rsidR="0054299D" w:rsidRPr="0054299D">
        <w:t xml:space="preserve"> </w:t>
      </w:r>
      <w:r w:rsidRPr="0054299D">
        <w:t>право</w:t>
      </w:r>
      <w:r w:rsidR="0054299D">
        <w:t>"</w:t>
      </w:r>
      <w:r w:rsidRPr="0054299D">
        <w:t>,</w:t>
      </w:r>
      <w:r w:rsidR="0054299D">
        <w:t xml:space="preserve"> "</w:t>
      </w:r>
      <w:r w:rsidRPr="0054299D">
        <w:t>правовая</w:t>
      </w:r>
      <w:r w:rsidR="0054299D" w:rsidRPr="0054299D">
        <w:t xml:space="preserve"> </w:t>
      </w:r>
      <w:r w:rsidRPr="0054299D">
        <w:t>информатика</w:t>
      </w:r>
      <w:r w:rsidR="0054299D">
        <w:t>"</w:t>
      </w:r>
      <w:r w:rsidRPr="0054299D">
        <w:t>,</w:t>
      </w:r>
      <w:r w:rsidR="0054299D">
        <w:t xml:space="preserve"> "</w:t>
      </w:r>
      <w:r w:rsidRPr="0054299D">
        <w:t>право</w:t>
      </w:r>
      <w:r w:rsidR="0054299D" w:rsidRPr="0054299D">
        <w:t xml:space="preserve"> </w:t>
      </w:r>
      <w:r w:rsidRPr="0054299D">
        <w:t>информатики</w:t>
      </w:r>
      <w:r w:rsidR="0054299D">
        <w:t>"</w:t>
      </w:r>
      <w:r w:rsidRPr="0054299D">
        <w:t>,</w:t>
      </w:r>
      <w:r w:rsidR="0054299D">
        <w:t xml:space="preserve"> "</w:t>
      </w:r>
      <w:r w:rsidRPr="0054299D">
        <w:t>компьютерное</w:t>
      </w:r>
      <w:r w:rsidR="0054299D" w:rsidRPr="0054299D">
        <w:t xml:space="preserve"> </w:t>
      </w:r>
      <w:r w:rsidRPr="0054299D">
        <w:t>право</w:t>
      </w:r>
      <w:r w:rsidR="0054299D">
        <w:t>"</w:t>
      </w:r>
      <w:r w:rsidRPr="0054299D">
        <w:t>,</w:t>
      </w:r>
      <w:r w:rsidR="0054299D">
        <w:t xml:space="preserve"> "</w:t>
      </w:r>
      <w:r w:rsidRPr="0054299D">
        <w:t>информационно-компьютерное</w:t>
      </w:r>
      <w:r w:rsidR="0054299D" w:rsidRPr="0054299D">
        <w:t xml:space="preserve"> </w:t>
      </w:r>
      <w:r w:rsidRPr="0054299D">
        <w:t>право</w:t>
      </w:r>
      <w:r w:rsidR="0054299D">
        <w:t>" (</w:t>
      </w:r>
      <w:r w:rsidRPr="0054299D">
        <w:t>в</w:t>
      </w:r>
      <w:r w:rsidR="0054299D" w:rsidRPr="0054299D">
        <w:t xml:space="preserve"> </w:t>
      </w:r>
      <w:r w:rsidRPr="0054299D">
        <w:t>узком</w:t>
      </w:r>
      <w:r w:rsidR="0054299D" w:rsidRPr="0054299D">
        <w:t xml:space="preserve"> </w:t>
      </w:r>
      <w:r w:rsidRPr="0054299D">
        <w:t>и</w:t>
      </w:r>
      <w:r w:rsidR="0054299D" w:rsidRPr="0054299D">
        <w:t xml:space="preserve"> </w:t>
      </w:r>
      <w:r w:rsidRPr="0054299D">
        <w:t>широком</w:t>
      </w:r>
      <w:r w:rsidR="0054299D" w:rsidRPr="0054299D">
        <w:t xml:space="preserve"> </w:t>
      </w:r>
      <w:r w:rsidRPr="0054299D">
        <w:t>его</w:t>
      </w:r>
      <w:r w:rsidR="0054299D" w:rsidRPr="0054299D">
        <w:t xml:space="preserve"> </w:t>
      </w:r>
      <w:r w:rsidRPr="0054299D">
        <w:t>понимании</w:t>
      </w:r>
      <w:r w:rsidR="0054299D" w:rsidRPr="0054299D">
        <w:t xml:space="preserve">). </w:t>
      </w:r>
      <w:r w:rsidRPr="0054299D">
        <w:t>В</w:t>
      </w:r>
      <w:r w:rsidR="0054299D" w:rsidRPr="0054299D">
        <w:t xml:space="preserve"> </w:t>
      </w:r>
      <w:r w:rsidRPr="0054299D">
        <w:t>последнем</w:t>
      </w:r>
      <w:r w:rsidR="0054299D" w:rsidRPr="0054299D">
        <w:t xml:space="preserve"> </w:t>
      </w:r>
      <w:r w:rsidRPr="0054299D">
        <w:t>случае</w:t>
      </w:r>
      <w:r w:rsidR="0054299D" w:rsidRPr="0054299D">
        <w:t xml:space="preserve"> </w:t>
      </w:r>
      <w:r w:rsidRPr="0054299D">
        <w:t>информационное</w:t>
      </w:r>
      <w:r w:rsidR="0054299D" w:rsidRPr="0054299D">
        <w:t xml:space="preserve"> </w:t>
      </w:r>
      <w:r w:rsidRPr="0054299D">
        <w:t>право</w:t>
      </w:r>
      <w:r w:rsidR="0054299D" w:rsidRPr="0054299D">
        <w:t xml:space="preserve"> </w:t>
      </w:r>
      <w:r w:rsidRPr="0054299D">
        <w:t>и</w:t>
      </w:r>
      <w:r w:rsidR="0054299D" w:rsidRPr="0054299D">
        <w:t xml:space="preserve"> </w:t>
      </w:r>
      <w:r w:rsidRPr="0054299D">
        <w:t>компьютерное</w:t>
      </w:r>
      <w:r w:rsidR="0054299D" w:rsidRPr="0054299D">
        <w:t xml:space="preserve"> </w:t>
      </w:r>
      <w:r w:rsidRPr="0054299D">
        <w:t>право</w:t>
      </w:r>
      <w:r w:rsidR="0054299D" w:rsidRPr="0054299D">
        <w:t xml:space="preserve"> </w:t>
      </w:r>
      <w:r w:rsidRPr="0054299D">
        <w:t>рассматриваются</w:t>
      </w:r>
      <w:r w:rsidR="0054299D" w:rsidRPr="0054299D">
        <w:t xml:space="preserve"> </w:t>
      </w:r>
      <w:r w:rsidRPr="0054299D">
        <w:t>как</w:t>
      </w:r>
      <w:r w:rsidR="0054299D" w:rsidRPr="0054299D">
        <w:t xml:space="preserve"> </w:t>
      </w:r>
      <w:r w:rsidRPr="0054299D">
        <w:t>два</w:t>
      </w:r>
      <w:r w:rsidR="0054299D" w:rsidRPr="0054299D">
        <w:t xml:space="preserve"> </w:t>
      </w:r>
      <w:r w:rsidRPr="0054299D">
        <w:t>множества</w:t>
      </w:r>
      <w:r w:rsidR="0054299D" w:rsidRPr="0054299D">
        <w:t xml:space="preserve"> </w:t>
      </w:r>
      <w:r w:rsidRPr="0054299D">
        <w:t>отношений,</w:t>
      </w:r>
      <w:r w:rsidR="0054299D" w:rsidRPr="0054299D">
        <w:t xml:space="preserve"> </w:t>
      </w:r>
      <w:r w:rsidRPr="0054299D">
        <w:t>возникающих</w:t>
      </w:r>
      <w:r w:rsidR="0054299D" w:rsidRPr="0054299D">
        <w:t xml:space="preserve"> </w:t>
      </w:r>
      <w:r w:rsidRPr="0054299D">
        <w:t>в</w:t>
      </w:r>
      <w:r w:rsidR="0054299D" w:rsidRPr="0054299D">
        <w:t xml:space="preserve"> </w:t>
      </w:r>
      <w:r w:rsidRPr="0054299D">
        <w:t>этих</w:t>
      </w:r>
      <w:r w:rsidR="0054299D" w:rsidRPr="0054299D">
        <w:t xml:space="preserve"> </w:t>
      </w:r>
      <w:r w:rsidRPr="0054299D">
        <w:t>областях</w:t>
      </w:r>
      <w:r w:rsidR="0054299D" w:rsidRPr="0054299D">
        <w:t xml:space="preserve">. </w:t>
      </w:r>
      <w:r w:rsidRPr="0054299D">
        <w:t>В</w:t>
      </w:r>
      <w:r w:rsidR="0054299D" w:rsidRPr="0054299D">
        <w:t xml:space="preserve"> </w:t>
      </w:r>
      <w:r w:rsidRPr="0054299D">
        <w:t>широком</w:t>
      </w:r>
      <w:r w:rsidR="0054299D" w:rsidRPr="0054299D">
        <w:t xml:space="preserve"> </w:t>
      </w:r>
      <w:r w:rsidRPr="0054299D">
        <w:t>смысле</w:t>
      </w:r>
      <w:r w:rsidR="0054299D" w:rsidRPr="0054299D">
        <w:t xml:space="preserve"> </w:t>
      </w:r>
      <w:r w:rsidRPr="0054299D">
        <w:t>слова</w:t>
      </w:r>
      <w:r w:rsidR="0054299D" w:rsidRPr="0054299D">
        <w:t xml:space="preserve"> </w:t>
      </w:r>
      <w:r w:rsidRPr="0054299D">
        <w:t>информационно-компьютерное</w:t>
      </w:r>
      <w:r w:rsidR="0054299D" w:rsidRPr="0054299D">
        <w:t xml:space="preserve"> </w:t>
      </w:r>
      <w:r w:rsidRPr="0054299D">
        <w:t>право</w:t>
      </w:r>
      <w:r w:rsidR="0054299D" w:rsidRPr="0054299D">
        <w:t xml:space="preserve"> </w:t>
      </w:r>
      <w:r w:rsidRPr="0054299D">
        <w:t>понимается</w:t>
      </w:r>
      <w:r w:rsidR="0054299D" w:rsidRPr="0054299D">
        <w:t xml:space="preserve"> </w:t>
      </w:r>
      <w:r w:rsidRPr="0054299D">
        <w:t>как</w:t>
      </w:r>
      <w:r w:rsidR="0054299D" w:rsidRPr="0054299D">
        <w:t xml:space="preserve"> </w:t>
      </w:r>
      <w:r w:rsidRPr="0054299D">
        <w:t>сумма</w:t>
      </w:r>
      <w:r w:rsidR="0054299D" w:rsidRPr="0054299D">
        <w:t xml:space="preserve"> </w:t>
      </w:r>
      <w:r w:rsidRPr="0054299D">
        <w:t>или</w:t>
      </w:r>
      <w:r w:rsidR="0054299D" w:rsidRPr="0054299D">
        <w:t xml:space="preserve"> </w:t>
      </w:r>
      <w:r w:rsidRPr="0054299D">
        <w:t>объединение</w:t>
      </w:r>
      <w:r w:rsidR="0054299D" w:rsidRPr="0054299D">
        <w:t xml:space="preserve"> </w:t>
      </w:r>
      <w:r w:rsidRPr="0054299D">
        <w:t>множеств</w:t>
      </w:r>
      <w:r w:rsidR="0054299D" w:rsidRPr="0054299D">
        <w:t xml:space="preserve"> </w:t>
      </w:r>
      <w:r w:rsidRPr="0054299D">
        <w:t>отношений,</w:t>
      </w:r>
      <w:r w:rsidR="0054299D" w:rsidRPr="0054299D">
        <w:t xml:space="preserve"> </w:t>
      </w:r>
      <w:r w:rsidRPr="0054299D">
        <w:t>составляющих</w:t>
      </w:r>
      <w:r w:rsidR="0054299D">
        <w:t xml:space="preserve"> "</w:t>
      </w:r>
      <w:r w:rsidRPr="0054299D">
        <w:t>информационное</w:t>
      </w:r>
      <w:r w:rsidR="0054299D" w:rsidRPr="0054299D">
        <w:t xml:space="preserve"> </w:t>
      </w:r>
      <w:r w:rsidRPr="0054299D">
        <w:t>право</w:t>
      </w:r>
      <w:r w:rsidR="0054299D">
        <w:t xml:space="preserve">" </w:t>
      </w:r>
      <w:r w:rsidRPr="0054299D">
        <w:t>и</w:t>
      </w:r>
      <w:r w:rsidR="0054299D">
        <w:t xml:space="preserve"> "</w:t>
      </w:r>
      <w:r w:rsidRPr="0054299D">
        <w:t>компьютерное</w:t>
      </w:r>
      <w:r w:rsidR="0054299D" w:rsidRPr="0054299D">
        <w:t xml:space="preserve"> </w:t>
      </w:r>
      <w:r w:rsidRPr="0054299D">
        <w:t>право</w:t>
      </w:r>
      <w:r w:rsidR="0054299D">
        <w:t>"</w:t>
      </w:r>
      <w:r w:rsidRPr="0054299D">
        <w:t>,</w:t>
      </w:r>
      <w:r w:rsidR="0054299D" w:rsidRPr="0054299D">
        <w:t xml:space="preserve"> </w:t>
      </w:r>
      <w:r w:rsidR="0054299D">
        <w:t>т.е.</w:t>
      </w:r>
      <w:r w:rsidR="0054299D" w:rsidRPr="0054299D">
        <w:t xml:space="preserve"> </w:t>
      </w:r>
      <w:r w:rsidRPr="0054299D">
        <w:t>производное</w:t>
      </w:r>
      <w:r w:rsidR="0054299D" w:rsidRPr="0054299D">
        <w:t xml:space="preserve"> </w:t>
      </w:r>
      <w:r w:rsidRPr="0054299D">
        <w:t>множество,</w:t>
      </w:r>
      <w:r w:rsidR="0054299D" w:rsidRPr="0054299D">
        <w:t xml:space="preserve"> </w:t>
      </w:r>
      <w:r w:rsidRPr="0054299D">
        <w:t>в</w:t>
      </w:r>
      <w:r w:rsidR="0054299D" w:rsidRPr="0054299D">
        <w:t xml:space="preserve"> </w:t>
      </w:r>
      <w:r w:rsidRPr="0054299D">
        <w:t>которое</w:t>
      </w:r>
      <w:r w:rsidR="0054299D" w:rsidRPr="0054299D">
        <w:t xml:space="preserve"> </w:t>
      </w:r>
      <w:r w:rsidRPr="0054299D">
        <w:t>входят</w:t>
      </w:r>
      <w:r w:rsidR="0054299D" w:rsidRPr="0054299D">
        <w:t xml:space="preserve"> </w:t>
      </w:r>
      <w:r w:rsidRPr="0054299D">
        <w:t>все</w:t>
      </w:r>
      <w:r w:rsidR="0054299D" w:rsidRPr="0054299D">
        <w:t xml:space="preserve"> </w:t>
      </w:r>
      <w:r w:rsidRPr="0054299D">
        <w:t>отношения</w:t>
      </w:r>
      <w:r w:rsidR="0054299D" w:rsidRPr="0054299D">
        <w:t xml:space="preserve"> </w:t>
      </w:r>
      <w:r w:rsidRPr="0054299D">
        <w:t>и</w:t>
      </w:r>
      <w:r w:rsidR="0054299D" w:rsidRPr="0054299D">
        <w:t xml:space="preserve"> </w:t>
      </w:r>
      <w:r w:rsidRPr="0054299D">
        <w:t>первого,</w:t>
      </w:r>
      <w:r w:rsidR="0054299D" w:rsidRPr="0054299D">
        <w:t xml:space="preserve"> </w:t>
      </w:r>
      <w:r w:rsidRPr="0054299D">
        <w:t>и</w:t>
      </w:r>
      <w:r w:rsidR="0054299D" w:rsidRPr="0054299D">
        <w:t xml:space="preserve"> </w:t>
      </w:r>
      <w:r w:rsidRPr="0054299D">
        <w:t>второго</w:t>
      </w:r>
      <w:r w:rsidR="0054299D" w:rsidRPr="0054299D">
        <w:t xml:space="preserve"> </w:t>
      </w:r>
      <w:r w:rsidRPr="0054299D">
        <w:t>множества,</w:t>
      </w:r>
      <w:r w:rsidR="0054299D" w:rsidRPr="0054299D">
        <w:t xml:space="preserve"> </w:t>
      </w:r>
      <w:r w:rsidRPr="0054299D">
        <w:t>а</w:t>
      </w:r>
      <w:r w:rsidR="0054299D" w:rsidRPr="0054299D">
        <w:t xml:space="preserve"> </w:t>
      </w:r>
      <w:r w:rsidRPr="0054299D">
        <w:t>в</w:t>
      </w:r>
      <w:r w:rsidR="0054299D" w:rsidRPr="0054299D">
        <w:t xml:space="preserve"> </w:t>
      </w:r>
      <w:r w:rsidRPr="0054299D">
        <w:t>узком</w:t>
      </w:r>
      <w:r w:rsidR="0054299D" w:rsidRPr="0054299D">
        <w:t xml:space="preserve"> </w:t>
      </w:r>
      <w:r w:rsidRPr="0054299D">
        <w:t>смысле</w:t>
      </w:r>
      <w:r w:rsidR="0054299D" w:rsidRPr="0054299D">
        <w:t xml:space="preserve"> </w:t>
      </w:r>
      <w:r w:rsidRPr="0054299D">
        <w:t>слова</w:t>
      </w:r>
      <w:r w:rsidR="0054299D" w:rsidRPr="0054299D">
        <w:t xml:space="preserve"> </w:t>
      </w:r>
      <w:r w:rsidRPr="0054299D">
        <w:t>информационно-компьютерное</w:t>
      </w:r>
      <w:r w:rsidR="0054299D" w:rsidRPr="0054299D">
        <w:t xml:space="preserve"> </w:t>
      </w:r>
      <w:r w:rsidRPr="0054299D">
        <w:t>право</w:t>
      </w:r>
      <w:r w:rsidR="0054299D" w:rsidRPr="0054299D">
        <w:t xml:space="preserve"> </w:t>
      </w:r>
      <w:r w:rsidRPr="0054299D">
        <w:t>понимается</w:t>
      </w:r>
      <w:r w:rsidR="0054299D" w:rsidRPr="0054299D">
        <w:t xml:space="preserve"> </w:t>
      </w:r>
      <w:r w:rsidRPr="0054299D">
        <w:t>как</w:t>
      </w:r>
      <w:r w:rsidR="0054299D" w:rsidRPr="0054299D">
        <w:t xml:space="preserve"> </w:t>
      </w:r>
      <w:r w:rsidRPr="0054299D">
        <w:t>произведение</w:t>
      </w:r>
      <w:r w:rsidR="0054299D" w:rsidRPr="0054299D">
        <w:t xml:space="preserve"> </w:t>
      </w:r>
      <w:r w:rsidRPr="0054299D">
        <w:t>двух</w:t>
      </w:r>
      <w:r w:rsidR="0054299D" w:rsidRPr="0054299D">
        <w:t xml:space="preserve"> </w:t>
      </w:r>
      <w:r w:rsidRPr="0054299D">
        <w:t>множеств,</w:t>
      </w:r>
      <w:r w:rsidR="0054299D" w:rsidRPr="0054299D">
        <w:t xml:space="preserve"> </w:t>
      </w:r>
      <w:r w:rsidR="0054299D">
        <w:t>т.е.</w:t>
      </w:r>
      <w:r w:rsidR="0054299D" w:rsidRPr="0054299D">
        <w:t xml:space="preserve"> </w:t>
      </w:r>
      <w:r w:rsidRPr="0054299D">
        <w:t>производное</w:t>
      </w:r>
      <w:r w:rsidR="0054299D" w:rsidRPr="0054299D">
        <w:t xml:space="preserve"> </w:t>
      </w:r>
      <w:r w:rsidRPr="0054299D">
        <w:t>множество,</w:t>
      </w:r>
      <w:r w:rsidR="0054299D" w:rsidRPr="0054299D">
        <w:t xml:space="preserve"> </w:t>
      </w:r>
      <w:r w:rsidRPr="0054299D">
        <w:t>в</w:t>
      </w:r>
      <w:r w:rsidR="0054299D" w:rsidRPr="0054299D">
        <w:t xml:space="preserve"> </w:t>
      </w:r>
      <w:r w:rsidRPr="0054299D">
        <w:t>которое</w:t>
      </w:r>
      <w:r w:rsidR="0054299D" w:rsidRPr="0054299D">
        <w:t xml:space="preserve"> </w:t>
      </w:r>
      <w:r w:rsidRPr="0054299D">
        <w:t>входят</w:t>
      </w:r>
      <w:r w:rsidR="0054299D" w:rsidRPr="0054299D">
        <w:t xml:space="preserve"> </w:t>
      </w:r>
      <w:r w:rsidRPr="0054299D">
        <w:t>только</w:t>
      </w:r>
      <w:r w:rsidR="0054299D" w:rsidRPr="0054299D">
        <w:t xml:space="preserve"> </w:t>
      </w:r>
      <w:r w:rsidRPr="0054299D">
        <w:t>те</w:t>
      </w:r>
      <w:r w:rsidR="0054299D" w:rsidRPr="0054299D">
        <w:t xml:space="preserve"> </w:t>
      </w:r>
      <w:r w:rsidRPr="0054299D">
        <w:t>отношения,</w:t>
      </w:r>
      <w:r w:rsidR="0054299D" w:rsidRPr="0054299D">
        <w:t xml:space="preserve"> </w:t>
      </w:r>
      <w:r w:rsidRPr="0054299D">
        <w:t>которые</w:t>
      </w:r>
      <w:r w:rsidR="0054299D" w:rsidRPr="0054299D">
        <w:t xml:space="preserve"> </w:t>
      </w:r>
      <w:r w:rsidRPr="0054299D">
        <w:t>одновременно</w:t>
      </w:r>
      <w:r w:rsidR="0054299D" w:rsidRPr="0054299D">
        <w:t xml:space="preserve"> </w:t>
      </w:r>
      <w:r w:rsidRPr="0054299D">
        <w:t>присутствуют</w:t>
      </w:r>
      <w:r w:rsidR="0054299D" w:rsidRPr="0054299D">
        <w:t xml:space="preserve"> </w:t>
      </w:r>
      <w:r w:rsidRPr="0054299D">
        <w:t>и</w:t>
      </w:r>
      <w:r w:rsidR="0054299D" w:rsidRPr="0054299D">
        <w:t xml:space="preserve"> </w:t>
      </w:r>
      <w:r w:rsidRPr="0054299D">
        <w:t>в</w:t>
      </w:r>
      <w:r w:rsidR="0054299D" w:rsidRPr="0054299D">
        <w:t xml:space="preserve"> </w:t>
      </w:r>
      <w:r w:rsidRPr="0054299D">
        <w:t>первом,</w:t>
      </w:r>
      <w:r w:rsidR="0054299D" w:rsidRPr="0054299D">
        <w:t xml:space="preserve"> </w:t>
      </w:r>
      <w:r w:rsidRPr="0054299D">
        <w:t>и</w:t>
      </w:r>
      <w:r w:rsidR="0054299D" w:rsidRPr="0054299D">
        <w:t xml:space="preserve"> </w:t>
      </w:r>
      <w:r w:rsidRPr="0054299D">
        <w:t>во</w:t>
      </w:r>
      <w:r w:rsidR="0054299D" w:rsidRPr="0054299D">
        <w:t xml:space="preserve"> </w:t>
      </w:r>
      <w:r w:rsidRPr="0054299D">
        <w:t>втором</w:t>
      </w:r>
      <w:r w:rsidR="0054299D" w:rsidRPr="0054299D">
        <w:t xml:space="preserve"> </w:t>
      </w:r>
      <w:r w:rsidRPr="0054299D">
        <w:t>множестве</w:t>
      </w:r>
      <w:r w:rsidR="0054299D" w:rsidRPr="0054299D">
        <w:t>.</w:t>
      </w:r>
    </w:p>
    <w:p w:rsidR="0054299D" w:rsidRDefault="008A43A1" w:rsidP="0054299D">
      <w:pPr>
        <w:tabs>
          <w:tab w:val="left" w:pos="726"/>
        </w:tabs>
      </w:pPr>
      <w:r w:rsidRPr="0054299D">
        <w:t>В</w:t>
      </w:r>
      <w:r w:rsidR="0054299D" w:rsidRPr="0054299D">
        <w:t xml:space="preserve"> </w:t>
      </w:r>
      <w:r w:rsidRPr="0054299D">
        <w:t>работе</w:t>
      </w:r>
      <w:r w:rsidR="0054299D">
        <w:t xml:space="preserve"> "</w:t>
      </w:r>
      <w:r w:rsidRPr="0054299D">
        <w:t>Телекоммуникации</w:t>
      </w:r>
      <w:r w:rsidR="0054299D" w:rsidRPr="0054299D">
        <w:t xml:space="preserve"> </w:t>
      </w:r>
      <w:r w:rsidRPr="0054299D">
        <w:t>и</w:t>
      </w:r>
      <w:r w:rsidR="0054299D" w:rsidRPr="0054299D">
        <w:t xml:space="preserve"> </w:t>
      </w:r>
      <w:r w:rsidRPr="0054299D">
        <w:t>право</w:t>
      </w:r>
      <w:r w:rsidR="0054299D" w:rsidRPr="0054299D">
        <w:t xml:space="preserve">: </w:t>
      </w:r>
      <w:r w:rsidRPr="0054299D">
        <w:t>вопросы</w:t>
      </w:r>
      <w:r w:rsidR="0054299D" w:rsidRPr="0054299D">
        <w:t xml:space="preserve"> </w:t>
      </w:r>
      <w:r w:rsidRPr="0054299D">
        <w:t>стратегии</w:t>
      </w:r>
      <w:r w:rsidR="0054299D">
        <w:t xml:space="preserve">" </w:t>
      </w:r>
      <w:r w:rsidRPr="0054299D">
        <w:t>Ю</w:t>
      </w:r>
      <w:r w:rsidR="0054299D">
        <w:t xml:space="preserve">.М. </w:t>
      </w:r>
      <w:r w:rsidRPr="0054299D">
        <w:t>Батурин</w:t>
      </w:r>
      <w:r w:rsidR="0054299D" w:rsidRPr="0054299D">
        <w:t xml:space="preserve"> </w:t>
      </w:r>
      <w:r w:rsidRPr="0054299D">
        <w:t>вводит</w:t>
      </w:r>
      <w:r w:rsidR="0054299D" w:rsidRPr="0054299D">
        <w:t xml:space="preserve"> </w:t>
      </w:r>
      <w:r w:rsidRPr="0054299D">
        <w:t>понятие</w:t>
      </w:r>
      <w:r w:rsidR="0054299D">
        <w:t xml:space="preserve"> "</w:t>
      </w:r>
      <w:r w:rsidRPr="0054299D">
        <w:t>телекоммуникационное</w:t>
      </w:r>
      <w:r w:rsidR="0054299D" w:rsidRPr="0054299D">
        <w:t xml:space="preserve"> </w:t>
      </w:r>
      <w:r w:rsidRPr="0054299D">
        <w:t>право</w:t>
      </w:r>
      <w:r w:rsidR="0054299D">
        <w:t xml:space="preserve">" </w:t>
      </w:r>
      <w:r w:rsidRPr="0054299D">
        <w:t>и</w:t>
      </w:r>
      <w:r w:rsidR="0054299D" w:rsidRPr="0054299D">
        <w:t xml:space="preserve"> </w:t>
      </w:r>
      <w:r w:rsidRPr="0054299D">
        <w:t>отмечает</w:t>
      </w:r>
      <w:r w:rsidR="0054299D" w:rsidRPr="0054299D">
        <w:t>:</w:t>
      </w:r>
      <w:r w:rsidR="0054299D">
        <w:t>".</w:t>
      </w:r>
      <w:r w:rsidR="0054299D" w:rsidRPr="0054299D">
        <w:t xml:space="preserve"> </w:t>
      </w:r>
      <w:r w:rsidRPr="0054299D">
        <w:t>несмотря</w:t>
      </w:r>
      <w:r w:rsidR="0054299D" w:rsidRPr="0054299D">
        <w:t xml:space="preserve"> </w:t>
      </w:r>
      <w:r w:rsidRPr="0054299D">
        <w:t>на</w:t>
      </w:r>
      <w:r w:rsidR="0054299D" w:rsidRPr="0054299D">
        <w:t xml:space="preserve"> </w:t>
      </w:r>
      <w:r w:rsidRPr="0054299D">
        <w:t>все</w:t>
      </w:r>
      <w:r w:rsidR="0054299D" w:rsidRPr="0054299D">
        <w:t xml:space="preserve"> </w:t>
      </w:r>
      <w:r w:rsidRPr="0054299D">
        <w:t>условности</w:t>
      </w:r>
      <w:r w:rsidR="0054299D" w:rsidRPr="0054299D">
        <w:t xml:space="preserve"> </w:t>
      </w:r>
      <w:r w:rsidRPr="0054299D">
        <w:t>теоретической</w:t>
      </w:r>
      <w:r w:rsidR="0054299D" w:rsidRPr="0054299D">
        <w:t xml:space="preserve"> </w:t>
      </w:r>
      <w:r w:rsidRPr="0054299D">
        <w:t>проблемы</w:t>
      </w:r>
      <w:r w:rsidR="0054299D" w:rsidRPr="0054299D">
        <w:t xml:space="preserve"> </w:t>
      </w:r>
      <w:r w:rsidRPr="0054299D">
        <w:t>определения</w:t>
      </w:r>
      <w:r w:rsidR="0054299D" w:rsidRPr="0054299D">
        <w:t xml:space="preserve"> </w:t>
      </w:r>
      <w:r w:rsidRPr="0054299D">
        <w:t>самостоятельных</w:t>
      </w:r>
      <w:r w:rsidR="0054299D" w:rsidRPr="0054299D">
        <w:t xml:space="preserve"> </w:t>
      </w:r>
      <w:r w:rsidRPr="0054299D">
        <w:t>отраслей</w:t>
      </w:r>
      <w:r w:rsidR="0054299D" w:rsidRPr="0054299D">
        <w:t xml:space="preserve"> </w:t>
      </w:r>
      <w:r w:rsidRPr="0054299D">
        <w:t>права</w:t>
      </w:r>
      <w:r w:rsidR="0054299D" w:rsidRPr="0054299D">
        <w:t xml:space="preserve"> </w:t>
      </w:r>
      <w:r w:rsidRPr="0054299D">
        <w:t>в</w:t>
      </w:r>
      <w:r w:rsidR="0054299D" w:rsidRPr="0054299D">
        <w:t xml:space="preserve"> </w:t>
      </w:r>
      <w:r w:rsidRPr="0054299D">
        <w:t>системе</w:t>
      </w:r>
      <w:r w:rsidR="0054299D" w:rsidRPr="0054299D">
        <w:t xml:space="preserve"> </w:t>
      </w:r>
      <w:r w:rsidRPr="0054299D">
        <w:t>российского</w:t>
      </w:r>
      <w:r w:rsidR="0054299D" w:rsidRPr="0054299D">
        <w:t xml:space="preserve"> </w:t>
      </w:r>
      <w:r w:rsidRPr="0054299D">
        <w:t>права,</w:t>
      </w:r>
      <w:r w:rsidR="0054299D" w:rsidRPr="0054299D">
        <w:t xml:space="preserve"> </w:t>
      </w:r>
      <w:r w:rsidRPr="0054299D">
        <w:t>телекоммуникационное</w:t>
      </w:r>
      <w:r w:rsidR="0054299D" w:rsidRPr="0054299D">
        <w:t xml:space="preserve"> </w:t>
      </w:r>
      <w:r w:rsidRPr="0054299D">
        <w:t>право,</w:t>
      </w:r>
      <w:r w:rsidR="0054299D" w:rsidRPr="0054299D">
        <w:t xml:space="preserve"> </w:t>
      </w:r>
      <w:r w:rsidRPr="0054299D">
        <w:t>право</w:t>
      </w:r>
      <w:r w:rsidR="0054299D" w:rsidRPr="0054299D">
        <w:t xml:space="preserve"> </w:t>
      </w:r>
      <w:r w:rsidRPr="0054299D">
        <w:t>Интернета</w:t>
      </w:r>
      <w:r w:rsidR="0054299D" w:rsidRPr="0054299D">
        <w:t xml:space="preserve"> </w:t>
      </w:r>
      <w:r w:rsidRPr="0054299D">
        <w:t>и</w:t>
      </w:r>
      <w:r w:rsidR="0054299D" w:rsidRPr="0054299D">
        <w:t xml:space="preserve"> </w:t>
      </w:r>
      <w:r w:rsidRPr="0054299D">
        <w:t>другие</w:t>
      </w:r>
      <w:r w:rsidR="0054299D" w:rsidRPr="0054299D">
        <w:t xml:space="preserve"> </w:t>
      </w:r>
      <w:r w:rsidRPr="0054299D">
        <w:t>подобные</w:t>
      </w:r>
      <w:r w:rsidR="0054299D" w:rsidRPr="0054299D">
        <w:t xml:space="preserve"> </w:t>
      </w:r>
      <w:r w:rsidRPr="0054299D">
        <w:t>обозначения</w:t>
      </w:r>
      <w:r w:rsidR="0054299D" w:rsidRPr="0054299D">
        <w:t xml:space="preserve"> </w:t>
      </w:r>
      <w:r w:rsidRPr="0054299D">
        <w:t>самостоятельных</w:t>
      </w:r>
      <w:r w:rsidR="0054299D" w:rsidRPr="0054299D">
        <w:t xml:space="preserve"> </w:t>
      </w:r>
      <w:r w:rsidRPr="0054299D">
        <w:t>правовых</w:t>
      </w:r>
      <w:r w:rsidR="0054299D" w:rsidRPr="0054299D">
        <w:t xml:space="preserve"> </w:t>
      </w:r>
      <w:r w:rsidRPr="0054299D">
        <w:t>отраслей</w:t>
      </w:r>
      <w:r w:rsidR="0054299D" w:rsidRPr="0054299D">
        <w:t xml:space="preserve"> </w:t>
      </w:r>
      <w:r w:rsidRPr="0054299D">
        <w:t>пока</w:t>
      </w:r>
      <w:r w:rsidR="0054299D" w:rsidRPr="0054299D">
        <w:t xml:space="preserve"> </w:t>
      </w:r>
      <w:r w:rsidRPr="0054299D">
        <w:t>не</w:t>
      </w:r>
      <w:r w:rsidR="0054299D" w:rsidRPr="0054299D">
        <w:t xml:space="preserve"> </w:t>
      </w:r>
      <w:r w:rsidRPr="0054299D">
        <w:t>имеют</w:t>
      </w:r>
      <w:r w:rsidR="0054299D">
        <w:t xml:space="preserve"> "</w:t>
      </w:r>
      <w:r w:rsidRPr="0054299D">
        <w:t>права</w:t>
      </w:r>
      <w:r w:rsidR="0054299D" w:rsidRPr="0054299D">
        <w:t xml:space="preserve"> </w:t>
      </w:r>
      <w:r w:rsidRPr="0054299D">
        <w:t>на</w:t>
      </w:r>
      <w:r w:rsidR="0054299D" w:rsidRPr="0054299D">
        <w:t xml:space="preserve"> </w:t>
      </w:r>
      <w:r w:rsidRPr="0054299D">
        <w:t>существование</w:t>
      </w:r>
      <w:r w:rsidR="0054299D">
        <w:t>"</w:t>
      </w:r>
      <w:r w:rsidR="0054299D" w:rsidRPr="0054299D">
        <w:t xml:space="preserve">. </w:t>
      </w:r>
      <w:r w:rsidRPr="0054299D">
        <w:t>Такая</w:t>
      </w:r>
      <w:r w:rsidR="0054299D" w:rsidRPr="0054299D">
        <w:t xml:space="preserve"> </w:t>
      </w:r>
      <w:r w:rsidRPr="0054299D">
        <w:t>терминология</w:t>
      </w:r>
      <w:r w:rsidR="0054299D" w:rsidRPr="0054299D">
        <w:t xml:space="preserve"> </w:t>
      </w:r>
      <w:r w:rsidRPr="0054299D">
        <w:t>может</w:t>
      </w:r>
      <w:r w:rsidR="0054299D" w:rsidRPr="0054299D">
        <w:t xml:space="preserve"> </w:t>
      </w:r>
      <w:r w:rsidRPr="0054299D">
        <w:t>использоваться</w:t>
      </w:r>
      <w:r w:rsidR="0054299D" w:rsidRPr="0054299D">
        <w:t xml:space="preserve"> </w:t>
      </w:r>
      <w:r w:rsidRPr="0054299D">
        <w:t>и</w:t>
      </w:r>
      <w:r w:rsidR="0054299D" w:rsidRPr="0054299D">
        <w:t xml:space="preserve"> </w:t>
      </w:r>
      <w:r w:rsidRPr="0054299D">
        <w:t>уже</w:t>
      </w:r>
      <w:r w:rsidR="0054299D" w:rsidRPr="0054299D">
        <w:t xml:space="preserve"> </w:t>
      </w:r>
      <w:r w:rsidRPr="0054299D">
        <w:t>используется,</w:t>
      </w:r>
      <w:r w:rsidR="0054299D" w:rsidRPr="0054299D">
        <w:t xml:space="preserve"> </w:t>
      </w:r>
      <w:r w:rsidRPr="0054299D">
        <w:t>но</w:t>
      </w:r>
      <w:r w:rsidR="0054299D" w:rsidRPr="0054299D">
        <w:t xml:space="preserve"> </w:t>
      </w:r>
      <w:r w:rsidRPr="0054299D">
        <w:t>безотносительно</w:t>
      </w:r>
      <w:r w:rsidR="0054299D" w:rsidRPr="0054299D">
        <w:t xml:space="preserve"> </w:t>
      </w:r>
      <w:r w:rsidRPr="0054299D">
        <w:t>к</w:t>
      </w:r>
      <w:r w:rsidR="0054299D" w:rsidRPr="0054299D">
        <w:t xml:space="preserve"> </w:t>
      </w:r>
      <w:r w:rsidRPr="0054299D">
        <w:t>юридическому</w:t>
      </w:r>
      <w:r w:rsidR="0054299D" w:rsidRPr="0054299D">
        <w:t xml:space="preserve"> </w:t>
      </w:r>
      <w:r w:rsidRPr="0054299D">
        <w:t>анализу</w:t>
      </w:r>
      <w:r w:rsidR="0054299D" w:rsidRPr="0054299D">
        <w:t xml:space="preserve"> </w:t>
      </w:r>
      <w:r w:rsidRPr="0054299D">
        <w:t>соответствующих</w:t>
      </w:r>
      <w:r w:rsidR="0054299D" w:rsidRPr="0054299D">
        <w:t xml:space="preserve"> </w:t>
      </w:r>
      <w:r w:rsidRPr="0054299D">
        <w:t>проблем</w:t>
      </w:r>
      <w:r w:rsidR="0054299D" w:rsidRPr="0054299D">
        <w:t xml:space="preserve">. </w:t>
      </w:r>
      <w:r w:rsidRPr="0054299D">
        <w:t>Изменение</w:t>
      </w:r>
      <w:r w:rsidR="0054299D" w:rsidRPr="0054299D">
        <w:t xml:space="preserve"> </w:t>
      </w:r>
      <w:r w:rsidRPr="0054299D">
        <w:t>технологической</w:t>
      </w:r>
      <w:r w:rsidR="0054299D" w:rsidRPr="0054299D">
        <w:t xml:space="preserve"> </w:t>
      </w:r>
      <w:r w:rsidRPr="0054299D">
        <w:t>инфраструктуры</w:t>
      </w:r>
      <w:r w:rsidR="0054299D" w:rsidRPr="0054299D">
        <w:t xml:space="preserve"> </w:t>
      </w:r>
      <w:r w:rsidRPr="0054299D">
        <w:t>пока</w:t>
      </w:r>
      <w:r w:rsidR="0054299D" w:rsidRPr="0054299D">
        <w:t xml:space="preserve"> </w:t>
      </w:r>
      <w:r w:rsidRPr="0054299D">
        <w:t>еще</w:t>
      </w:r>
      <w:r w:rsidR="0054299D" w:rsidRPr="0054299D">
        <w:t xml:space="preserve"> </w:t>
      </w:r>
      <w:r w:rsidRPr="0054299D">
        <w:t>не</w:t>
      </w:r>
      <w:r w:rsidR="0054299D" w:rsidRPr="0054299D">
        <w:t xml:space="preserve"> </w:t>
      </w:r>
      <w:r w:rsidRPr="0054299D">
        <w:t>привело</w:t>
      </w:r>
      <w:r w:rsidR="0054299D" w:rsidRPr="0054299D">
        <w:t xml:space="preserve"> </w:t>
      </w:r>
      <w:r w:rsidRPr="0054299D">
        <w:t>к</w:t>
      </w:r>
      <w:r w:rsidR="0054299D" w:rsidRPr="0054299D">
        <w:t xml:space="preserve"> </w:t>
      </w:r>
      <w:r w:rsidRPr="0054299D">
        <w:t>созданию</w:t>
      </w:r>
      <w:r w:rsidR="0054299D" w:rsidRPr="0054299D">
        <w:t xml:space="preserve"> </w:t>
      </w:r>
      <w:r w:rsidRPr="0054299D">
        <w:t>принципиально</w:t>
      </w:r>
      <w:r w:rsidR="0054299D" w:rsidRPr="0054299D">
        <w:t xml:space="preserve"> </w:t>
      </w:r>
      <w:r w:rsidRPr="0054299D">
        <w:t>новой</w:t>
      </w:r>
      <w:r w:rsidR="0054299D" w:rsidRPr="0054299D">
        <w:t xml:space="preserve"> </w:t>
      </w:r>
      <w:r w:rsidRPr="0054299D">
        <w:t>сферы</w:t>
      </w:r>
      <w:r w:rsidR="0054299D" w:rsidRPr="0054299D">
        <w:t xml:space="preserve"> </w:t>
      </w:r>
      <w:r w:rsidRPr="0054299D">
        <w:t>общественных</w:t>
      </w:r>
      <w:r w:rsidR="0054299D" w:rsidRPr="0054299D">
        <w:t xml:space="preserve"> </w:t>
      </w:r>
      <w:r w:rsidRPr="0054299D">
        <w:t>отношений</w:t>
      </w:r>
      <w:r w:rsidR="0054299D" w:rsidRPr="0054299D">
        <w:t xml:space="preserve">. </w:t>
      </w:r>
      <w:r w:rsidRPr="0054299D">
        <w:t>Проблемы</w:t>
      </w:r>
      <w:r w:rsidR="0054299D" w:rsidRPr="0054299D">
        <w:t xml:space="preserve"> </w:t>
      </w:r>
      <w:r w:rsidRPr="0054299D">
        <w:t>соблюдения</w:t>
      </w:r>
      <w:r w:rsidR="0054299D" w:rsidRPr="0054299D">
        <w:t xml:space="preserve"> </w:t>
      </w:r>
      <w:r w:rsidRPr="0054299D">
        <w:t>авторских</w:t>
      </w:r>
      <w:r w:rsidR="0054299D" w:rsidRPr="0054299D">
        <w:t xml:space="preserve"> </w:t>
      </w:r>
      <w:r w:rsidRPr="0054299D">
        <w:t>прав</w:t>
      </w:r>
      <w:r w:rsidR="0054299D" w:rsidRPr="0054299D">
        <w:t xml:space="preserve"> </w:t>
      </w:r>
      <w:r w:rsidRPr="0054299D">
        <w:t>при</w:t>
      </w:r>
      <w:r w:rsidR="0054299D" w:rsidRPr="0054299D">
        <w:t xml:space="preserve"> </w:t>
      </w:r>
      <w:r w:rsidRPr="0054299D">
        <w:t>использовании</w:t>
      </w:r>
      <w:r w:rsidR="0054299D" w:rsidRPr="0054299D">
        <w:t xml:space="preserve"> </w:t>
      </w:r>
      <w:r w:rsidRPr="0054299D">
        <w:t>глобальных</w:t>
      </w:r>
      <w:r w:rsidR="0054299D" w:rsidRPr="0054299D">
        <w:t xml:space="preserve"> </w:t>
      </w:r>
      <w:r w:rsidRPr="0054299D">
        <w:t>сетей,</w:t>
      </w:r>
      <w:r w:rsidR="0054299D" w:rsidRPr="0054299D">
        <w:t xml:space="preserve"> </w:t>
      </w:r>
      <w:r w:rsidRPr="0054299D">
        <w:t>проблема</w:t>
      </w:r>
      <w:r w:rsidR="0054299D" w:rsidRPr="0054299D">
        <w:t xml:space="preserve"> </w:t>
      </w:r>
      <w:r w:rsidRPr="0054299D">
        <w:t>защиты</w:t>
      </w:r>
      <w:r w:rsidR="0054299D" w:rsidRPr="0054299D">
        <w:t xml:space="preserve"> </w:t>
      </w:r>
      <w:r w:rsidRPr="0054299D">
        <w:t>частной</w:t>
      </w:r>
      <w:r w:rsidR="0054299D" w:rsidRPr="0054299D">
        <w:t xml:space="preserve"> </w:t>
      </w:r>
      <w:r w:rsidRPr="0054299D">
        <w:t>жизни,</w:t>
      </w:r>
      <w:r w:rsidR="0054299D" w:rsidRPr="0054299D">
        <w:t xml:space="preserve"> </w:t>
      </w:r>
      <w:r w:rsidRPr="0054299D">
        <w:t>проблемы</w:t>
      </w:r>
      <w:r w:rsidR="0054299D" w:rsidRPr="0054299D">
        <w:t xml:space="preserve"> </w:t>
      </w:r>
      <w:r w:rsidRPr="0054299D">
        <w:t>электронного</w:t>
      </w:r>
      <w:r w:rsidR="0054299D" w:rsidRPr="0054299D">
        <w:t xml:space="preserve"> </w:t>
      </w:r>
      <w:r w:rsidRPr="0054299D">
        <w:t>документооборота,</w:t>
      </w:r>
      <w:r w:rsidR="0054299D" w:rsidRPr="0054299D">
        <w:t xml:space="preserve"> </w:t>
      </w:r>
      <w:r w:rsidRPr="0054299D">
        <w:t>проблемы</w:t>
      </w:r>
      <w:r w:rsidR="0054299D" w:rsidRPr="0054299D">
        <w:t xml:space="preserve"> </w:t>
      </w:r>
      <w:r w:rsidRPr="0054299D">
        <w:t>применения</w:t>
      </w:r>
      <w:r w:rsidR="0054299D" w:rsidRPr="0054299D">
        <w:t xml:space="preserve"> </w:t>
      </w:r>
      <w:r w:rsidRPr="0054299D">
        <w:t>цифровой</w:t>
      </w:r>
      <w:r w:rsidR="0054299D" w:rsidRPr="0054299D">
        <w:t xml:space="preserve"> </w:t>
      </w:r>
      <w:r w:rsidRPr="0054299D">
        <w:t>подписи</w:t>
      </w:r>
      <w:r w:rsidR="0054299D" w:rsidRPr="0054299D">
        <w:t xml:space="preserve"> </w:t>
      </w:r>
      <w:r w:rsidRPr="0054299D">
        <w:t>в</w:t>
      </w:r>
      <w:r w:rsidR="0054299D" w:rsidRPr="0054299D">
        <w:t xml:space="preserve"> </w:t>
      </w:r>
      <w:r w:rsidRPr="0054299D">
        <w:t>электронных</w:t>
      </w:r>
      <w:r w:rsidR="0054299D" w:rsidRPr="0054299D">
        <w:t xml:space="preserve"> </w:t>
      </w:r>
      <w:r w:rsidRPr="0054299D">
        <w:t>сообщениях</w:t>
      </w:r>
      <w:r w:rsidR="0054299D" w:rsidRPr="0054299D">
        <w:t xml:space="preserve"> </w:t>
      </w:r>
      <w:r w:rsidRPr="0054299D">
        <w:t>и</w:t>
      </w:r>
      <w:r w:rsidR="0054299D" w:rsidRPr="0054299D">
        <w:t xml:space="preserve"> </w:t>
      </w:r>
      <w:r w:rsidRPr="0054299D">
        <w:t>другие</w:t>
      </w:r>
      <w:r w:rsidR="0054299D" w:rsidRPr="0054299D">
        <w:t xml:space="preserve"> </w:t>
      </w:r>
      <w:r w:rsidRPr="0054299D">
        <w:t>остро</w:t>
      </w:r>
      <w:r w:rsidR="0054299D" w:rsidRPr="0054299D">
        <w:t xml:space="preserve"> </w:t>
      </w:r>
      <w:r w:rsidRPr="0054299D">
        <w:t>стоящие</w:t>
      </w:r>
      <w:r w:rsidR="0054299D" w:rsidRPr="0054299D">
        <w:t xml:space="preserve"> </w:t>
      </w:r>
      <w:r w:rsidRPr="0054299D">
        <w:t>сегодня</w:t>
      </w:r>
      <w:r w:rsidR="0054299D" w:rsidRPr="0054299D">
        <w:t xml:space="preserve"> </w:t>
      </w:r>
      <w:r w:rsidRPr="0054299D">
        <w:t>проблемы</w:t>
      </w:r>
      <w:r w:rsidR="0054299D" w:rsidRPr="0054299D">
        <w:t xml:space="preserve"> </w:t>
      </w:r>
      <w:r w:rsidRPr="0054299D">
        <w:t>использования</w:t>
      </w:r>
      <w:r w:rsidR="0054299D" w:rsidRPr="0054299D">
        <w:t xml:space="preserve"> </w:t>
      </w:r>
      <w:r w:rsidRPr="0054299D">
        <w:t>Интернета</w:t>
      </w:r>
      <w:r w:rsidR="0054299D" w:rsidRPr="0054299D">
        <w:t xml:space="preserve"> </w:t>
      </w:r>
      <w:r w:rsidRPr="0054299D">
        <w:t>и</w:t>
      </w:r>
      <w:r w:rsidR="0054299D" w:rsidRPr="0054299D">
        <w:t xml:space="preserve"> </w:t>
      </w:r>
      <w:r w:rsidRPr="0054299D">
        <w:t>иных</w:t>
      </w:r>
      <w:r w:rsidR="0054299D" w:rsidRPr="0054299D">
        <w:t xml:space="preserve"> </w:t>
      </w:r>
      <w:r w:rsidRPr="0054299D">
        <w:t>новейших</w:t>
      </w:r>
      <w:r w:rsidR="0054299D" w:rsidRPr="0054299D">
        <w:t xml:space="preserve"> </w:t>
      </w:r>
      <w:r w:rsidRPr="0054299D">
        <w:t>технологических</w:t>
      </w:r>
      <w:r w:rsidR="0054299D" w:rsidRPr="0054299D">
        <w:t xml:space="preserve"> </w:t>
      </w:r>
      <w:r w:rsidRPr="0054299D">
        <w:t>средств</w:t>
      </w:r>
      <w:r w:rsidR="0054299D" w:rsidRPr="0054299D">
        <w:t xml:space="preserve"> - </w:t>
      </w:r>
      <w:r w:rsidRPr="0054299D">
        <w:t>это</w:t>
      </w:r>
      <w:r w:rsidR="0054299D" w:rsidRPr="0054299D">
        <w:t xml:space="preserve"> </w:t>
      </w:r>
      <w:r w:rsidRPr="0054299D">
        <w:t>не</w:t>
      </w:r>
      <w:r w:rsidR="0054299D" w:rsidRPr="0054299D">
        <w:t xml:space="preserve"> </w:t>
      </w:r>
      <w:r w:rsidRPr="0054299D">
        <w:t>принципиально</w:t>
      </w:r>
      <w:r w:rsidR="0054299D" w:rsidRPr="0054299D">
        <w:t xml:space="preserve"> </w:t>
      </w:r>
      <w:r w:rsidRPr="0054299D">
        <w:t>новые</w:t>
      </w:r>
      <w:r w:rsidR="0054299D" w:rsidRPr="0054299D">
        <w:t xml:space="preserve"> </w:t>
      </w:r>
      <w:r w:rsidRPr="0054299D">
        <w:t>проблемы,</w:t>
      </w:r>
      <w:r w:rsidR="0054299D" w:rsidRPr="0054299D">
        <w:t xml:space="preserve"> </w:t>
      </w:r>
      <w:r w:rsidRPr="0054299D">
        <w:t>а</w:t>
      </w:r>
      <w:r w:rsidR="0054299D" w:rsidRPr="0054299D">
        <w:t xml:space="preserve"> </w:t>
      </w:r>
      <w:r w:rsidRPr="0054299D">
        <w:t>новое</w:t>
      </w:r>
      <w:r w:rsidR="0054299D" w:rsidRPr="0054299D">
        <w:t xml:space="preserve"> </w:t>
      </w:r>
      <w:r w:rsidRPr="0054299D">
        <w:t>звучание</w:t>
      </w:r>
      <w:r w:rsidR="0054299D" w:rsidRPr="0054299D">
        <w:t xml:space="preserve"> </w:t>
      </w:r>
      <w:r w:rsidRPr="0054299D">
        <w:t>старых</w:t>
      </w:r>
      <w:r w:rsidR="0054299D" w:rsidRPr="0054299D">
        <w:t xml:space="preserve"> </w:t>
      </w:r>
      <w:r w:rsidRPr="0054299D">
        <w:t>проблем</w:t>
      </w:r>
      <w:r w:rsidR="0054299D">
        <w:t>"</w:t>
      </w:r>
      <w:r w:rsidR="0054299D" w:rsidRPr="0054299D">
        <w:t>.</w:t>
      </w:r>
    </w:p>
    <w:p w:rsidR="0054299D" w:rsidRDefault="0054299D" w:rsidP="0054299D">
      <w:pPr>
        <w:pStyle w:val="1"/>
      </w:pPr>
      <w:bookmarkStart w:id="2" w:name="_Toc260583226"/>
      <w:r>
        <w:br w:type="page"/>
      </w:r>
      <w:bookmarkStart w:id="3" w:name="_Toc283547994"/>
      <w:r w:rsidR="006C7AA2" w:rsidRPr="0054299D">
        <w:t>1</w:t>
      </w:r>
      <w:r w:rsidRPr="0054299D">
        <w:t xml:space="preserve">. </w:t>
      </w:r>
      <w:r w:rsidR="006C7AA2" w:rsidRPr="0054299D">
        <w:t>Теоретические</w:t>
      </w:r>
      <w:r w:rsidRPr="0054299D">
        <w:t xml:space="preserve"> </w:t>
      </w:r>
      <w:r w:rsidR="006C7AA2" w:rsidRPr="0054299D">
        <w:t>основы</w:t>
      </w:r>
      <w:r w:rsidRPr="0054299D">
        <w:t xml:space="preserve"> </w:t>
      </w:r>
      <w:r w:rsidR="006C7AA2" w:rsidRPr="0054299D">
        <w:t>правового</w:t>
      </w:r>
      <w:r w:rsidRPr="0054299D">
        <w:t xml:space="preserve"> </w:t>
      </w:r>
      <w:r w:rsidR="006C7AA2" w:rsidRPr="0054299D">
        <w:t>регулирования</w:t>
      </w:r>
      <w:r w:rsidRPr="0054299D">
        <w:t xml:space="preserve"> </w:t>
      </w:r>
      <w:r w:rsidR="006C7AA2" w:rsidRPr="0054299D">
        <w:t>информационных</w:t>
      </w:r>
      <w:r w:rsidRPr="0054299D">
        <w:t xml:space="preserve"> </w:t>
      </w:r>
      <w:r w:rsidR="006C7AA2" w:rsidRPr="0054299D">
        <w:t>потоков</w:t>
      </w:r>
      <w:bookmarkEnd w:id="2"/>
      <w:bookmarkEnd w:id="3"/>
    </w:p>
    <w:p w:rsidR="0054299D" w:rsidRPr="0054299D" w:rsidRDefault="0054299D" w:rsidP="0054299D">
      <w:pPr>
        <w:rPr>
          <w:lang w:eastAsia="en-US"/>
        </w:rPr>
      </w:pPr>
    </w:p>
    <w:p w:rsidR="0054299D" w:rsidRDefault="0054299D" w:rsidP="0054299D">
      <w:pPr>
        <w:pStyle w:val="1"/>
      </w:pPr>
      <w:bookmarkStart w:id="4" w:name="_Toc260583227"/>
      <w:bookmarkStart w:id="5" w:name="_Toc283547995"/>
      <w:r>
        <w:t xml:space="preserve">1.1 </w:t>
      </w:r>
      <w:r w:rsidR="006C7AA2" w:rsidRPr="0054299D">
        <w:t>Понятие</w:t>
      </w:r>
      <w:r w:rsidRPr="0054299D">
        <w:t xml:space="preserve"> </w:t>
      </w:r>
      <w:r w:rsidR="006C7AA2" w:rsidRPr="0054299D">
        <w:t>правового</w:t>
      </w:r>
      <w:r w:rsidRPr="0054299D">
        <w:t xml:space="preserve"> </w:t>
      </w:r>
      <w:r w:rsidR="006C7AA2" w:rsidRPr="0054299D">
        <w:t>регулирования</w:t>
      </w:r>
      <w:r w:rsidRPr="0054299D">
        <w:t xml:space="preserve"> </w:t>
      </w:r>
      <w:r w:rsidR="006C7AA2" w:rsidRPr="0054299D">
        <w:t>информационных</w:t>
      </w:r>
      <w:r w:rsidRPr="0054299D">
        <w:t xml:space="preserve"> </w:t>
      </w:r>
      <w:r w:rsidR="006C7AA2" w:rsidRPr="0054299D">
        <w:t>потоков</w:t>
      </w:r>
      <w:bookmarkEnd w:id="4"/>
      <w:bookmarkEnd w:id="5"/>
    </w:p>
    <w:p w:rsidR="0054299D" w:rsidRPr="0054299D" w:rsidRDefault="0054299D" w:rsidP="0054299D">
      <w:pPr>
        <w:rPr>
          <w:lang w:eastAsia="en-US"/>
        </w:rPr>
      </w:pPr>
    </w:p>
    <w:p w:rsidR="0054299D" w:rsidRPr="0054299D" w:rsidRDefault="004D6B07" w:rsidP="0054299D">
      <w:pPr>
        <w:tabs>
          <w:tab w:val="left" w:pos="726"/>
        </w:tabs>
      </w:pPr>
      <w:r w:rsidRPr="0054299D">
        <w:t>Информационное</w:t>
      </w:r>
      <w:r w:rsidR="0054299D" w:rsidRPr="0054299D">
        <w:t xml:space="preserve"> </w:t>
      </w:r>
      <w:r w:rsidRPr="0054299D">
        <w:t>право</w:t>
      </w:r>
      <w:r w:rsidR="0054299D" w:rsidRPr="0054299D">
        <w:t xml:space="preserve"> - </w:t>
      </w:r>
      <w:r w:rsidRPr="0054299D">
        <w:t>новая,</w:t>
      </w:r>
      <w:r w:rsidR="0054299D" w:rsidRPr="0054299D">
        <w:t xml:space="preserve"> </w:t>
      </w:r>
      <w:r w:rsidRPr="0054299D">
        <w:t>только</w:t>
      </w:r>
      <w:r w:rsidR="0054299D" w:rsidRPr="0054299D">
        <w:t xml:space="preserve"> </w:t>
      </w:r>
      <w:r w:rsidRPr="0054299D">
        <w:t>лишь</w:t>
      </w:r>
      <w:r w:rsidR="0054299D" w:rsidRPr="0054299D">
        <w:t xml:space="preserve"> </w:t>
      </w:r>
      <w:r w:rsidRPr="0054299D">
        <w:t>формирующаяся</w:t>
      </w:r>
      <w:r w:rsidR="0054299D" w:rsidRPr="0054299D">
        <w:t xml:space="preserve"> </w:t>
      </w:r>
      <w:r w:rsidRPr="0054299D">
        <w:t>отрасль</w:t>
      </w:r>
      <w:r w:rsidR="0054299D" w:rsidRPr="0054299D">
        <w:t xml:space="preserve"> </w:t>
      </w:r>
      <w:r w:rsidRPr="0054299D">
        <w:t>права,</w:t>
      </w:r>
      <w:r w:rsidR="0054299D" w:rsidRPr="0054299D">
        <w:t xml:space="preserve"> </w:t>
      </w:r>
      <w:r w:rsidRPr="0054299D">
        <w:t>которая</w:t>
      </w:r>
      <w:r w:rsidR="0054299D" w:rsidRPr="0054299D">
        <w:t xml:space="preserve"> </w:t>
      </w:r>
      <w:r w:rsidRPr="0054299D">
        <w:t>играет</w:t>
      </w:r>
      <w:r w:rsidR="0054299D" w:rsidRPr="0054299D">
        <w:t xml:space="preserve"> </w:t>
      </w:r>
      <w:r w:rsidRPr="0054299D">
        <w:t>определяющую</w:t>
      </w:r>
      <w:r w:rsidR="0054299D" w:rsidRPr="0054299D">
        <w:t xml:space="preserve"> </w:t>
      </w:r>
      <w:r w:rsidRPr="0054299D">
        <w:t>роль</w:t>
      </w:r>
      <w:r w:rsidR="0054299D" w:rsidRPr="0054299D">
        <w:t xml:space="preserve"> </w:t>
      </w:r>
      <w:r w:rsidRPr="0054299D">
        <w:t>в</w:t>
      </w:r>
      <w:r w:rsidR="0054299D" w:rsidRPr="0054299D">
        <w:t xml:space="preserve"> </w:t>
      </w:r>
      <w:r w:rsidRPr="0054299D">
        <w:t>развитии</w:t>
      </w:r>
      <w:r w:rsidR="0054299D" w:rsidRPr="0054299D">
        <w:t xml:space="preserve"> </w:t>
      </w:r>
      <w:r w:rsidRPr="0054299D">
        <w:t>современного</w:t>
      </w:r>
      <w:r w:rsidR="0054299D" w:rsidRPr="0054299D">
        <w:t xml:space="preserve"> </w:t>
      </w:r>
      <w:r w:rsidRPr="0054299D">
        <w:t>общества</w:t>
      </w:r>
      <w:r w:rsidR="0054299D" w:rsidRPr="0054299D">
        <w:t xml:space="preserve"> </w:t>
      </w:r>
      <w:r w:rsidRPr="0054299D">
        <w:t>XXI</w:t>
      </w:r>
      <w:r w:rsidR="0054299D" w:rsidRPr="0054299D">
        <w:t xml:space="preserve"> </w:t>
      </w:r>
      <w:r w:rsidRPr="0054299D">
        <w:t>в</w:t>
      </w:r>
      <w:r w:rsidR="0054299D" w:rsidRPr="0054299D">
        <w:t xml:space="preserve">. </w:t>
      </w:r>
      <w:r w:rsidRPr="0054299D">
        <w:t>и</w:t>
      </w:r>
      <w:r w:rsidR="0054299D" w:rsidRPr="0054299D">
        <w:t xml:space="preserve"> </w:t>
      </w:r>
      <w:r w:rsidRPr="0054299D">
        <w:t>в</w:t>
      </w:r>
      <w:r w:rsidR="0054299D" w:rsidRPr="0054299D">
        <w:t xml:space="preserve"> </w:t>
      </w:r>
      <w:r w:rsidRPr="0054299D">
        <w:t>ближайшее</w:t>
      </w:r>
      <w:r w:rsidR="0054299D" w:rsidRPr="0054299D">
        <w:t xml:space="preserve"> </w:t>
      </w:r>
      <w:r w:rsidRPr="0054299D">
        <w:t>время</w:t>
      </w:r>
      <w:r w:rsidR="0054299D" w:rsidRPr="0054299D">
        <w:t xml:space="preserve"> </w:t>
      </w:r>
      <w:r w:rsidRPr="0054299D">
        <w:t>станет</w:t>
      </w:r>
      <w:r w:rsidR="0054299D" w:rsidRPr="0054299D">
        <w:t xml:space="preserve"> </w:t>
      </w:r>
      <w:r w:rsidRPr="0054299D">
        <w:t>полноценной</w:t>
      </w:r>
      <w:r w:rsidR="0054299D" w:rsidRPr="0054299D">
        <w:t xml:space="preserve"> </w:t>
      </w:r>
      <w:r w:rsidRPr="0054299D">
        <w:t>отраслью</w:t>
      </w:r>
      <w:r w:rsidR="0054299D" w:rsidRPr="0054299D">
        <w:t xml:space="preserve"> </w:t>
      </w:r>
      <w:r w:rsidRPr="0054299D">
        <w:t>права</w:t>
      </w:r>
      <w:r w:rsidR="0054299D" w:rsidRPr="0054299D">
        <w:t>.</w:t>
      </w:r>
    </w:p>
    <w:p w:rsidR="0054299D" w:rsidRPr="0054299D" w:rsidRDefault="004D6B07" w:rsidP="0054299D">
      <w:pPr>
        <w:tabs>
          <w:tab w:val="left" w:pos="726"/>
        </w:tabs>
      </w:pPr>
      <w:r w:rsidRPr="0054299D">
        <w:t>Откуда</w:t>
      </w:r>
      <w:r w:rsidR="0054299D" w:rsidRPr="0054299D">
        <w:t xml:space="preserve"> </w:t>
      </w:r>
      <w:r w:rsidRPr="0054299D">
        <w:t>появилось</w:t>
      </w:r>
      <w:r w:rsidR="0054299D" w:rsidRPr="0054299D">
        <w:t xml:space="preserve"> </w:t>
      </w:r>
      <w:r w:rsidRPr="0054299D">
        <w:t>понятие</w:t>
      </w:r>
      <w:r w:rsidR="0054299D">
        <w:t xml:space="preserve"> "</w:t>
      </w:r>
      <w:r w:rsidRPr="0054299D">
        <w:t>информационное</w:t>
      </w:r>
      <w:r w:rsidR="0054299D" w:rsidRPr="0054299D">
        <w:t xml:space="preserve"> </w:t>
      </w:r>
      <w:r w:rsidRPr="0054299D">
        <w:t>право</w:t>
      </w:r>
      <w:r w:rsidR="0054299D">
        <w:t>"</w:t>
      </w:r>
      <w:r w:rsidR="0054299D" w:rsidRPr="0054299D">
        <w:t xml:space="preserve">? </w:t>
      </w:r>
      <w:r w:rsidRPr="0054299D">
        <w:t>Что</w:t>
      </w:r>
      <w:r w:rsidR="0054299D" w:rsidRPr="0054299D">
        <w:t xml:space="preserve"> </w:t>
      </w:r>
      <w:r w:rsidRPr="0054299D">
        <w:t>оно</w:t>
      </w:r>
      <w:r w:rsidR="0054299D" w:rsidRPr="0054299D">
        <w:t xml:space="preserve"> </w:t>
      </w:r>
      <w:r w:rsidRPr="0054299D">
        <w:t>означает</w:t>
      </w:r>
      <w:r w:rsidR="0054299D" w:rsidRPr="0054299D">
        <w:t xml:space="preserve">? </w:t>
      </w:r>
      <w:r w:rsidRPr="0054299D">
        <w:t>Существует</w:t>
      </w:r>
      <w:r w:rsidR="0054299D" w:rsidRPr="0054299D">
        <w:t xml:space="preserve"> </w:t>
      </w:r>
      <w:r w:rsidRPr="0054299D">
        <w:t>ли</w:t>
      </w:r>
      <w:r w:rsidR="0054299D" w:rsidRPr="0054299D">
        <w:t xml:space="preserve"> </w:t>
      </w:r>
      <w:r w:rsidRPr="0054299D">
        <w:t>такое</w:t>
      </w:r>
      <w:r w:rsidR="0054299D" w:rsidRPr="0054299D">
        <w:t xml:space="preserve"> </w:t>
      </w:r>
      <w:r w:rsidRPr="0054299D">
        <w:t>право</w:t>
      </w:r>
      <w:r w:rsidR="0054299D" w:rsidRPr="0054299D">
        <w:t xml:space="preserve"> </w:t>
      </w:r>
      <w:r w:rsidRPr="0054299D">
        <w:t>вообще</w:t>
      </w:r>
      <w:r w:rsidR="0054299D" w:rsidRPr="0054299D">
        <w:t xml:space="preserve">? </w:t>
      </w:r>
      <w:r w:rsidRPr="0054299D">
        <w:t>А</w:t>
      </w:r>
      <w:r w:rsidR="0054299D" w:rsidRPr="0054299D">
        <w:t xml:space="preserve"> </w:t>
      </w:r>
      <w:r w:rsidRPr="0054299D">
        <w:t>если</w:t>
      </w:r>
      <w:r w:rsidR="0054299D" w:rsidRPr="0054299D">
        <w:t xml:space="preserve"> </w:t>
      </w:r>
      <w:r w:rsidRPr="0054299D">
        <w:t>да,</w:t>
      </w:r>
      <w:r w:rsidR="0054299D" w:rsidRPr="0054299D">
        <w:t xml:space="preserve"> </w:t>
      </w:r>
      <w:r w:rsidRPr="0054299D">
        <w:t>то</w:t>
      </w:r>
      <w:r w:rsidR="0054299D" w:rsidRPr="0054299D">
        <w:t xml:space="preserve"> </w:t>
      </w:r>
      <w:r w:rsidRPr="0054299D">
        <w:t>каково</w:t>
      </w:r>
      <w:r w:rsidR="0054299D" w:rsidRPr="0054299D">
        <w:t xml:space="preserve"> </w:t>
      </w:r>
      <w:r w:rsidRPr="0054299D">
        <w:t>его</w:t>
      </w:r>
      <w:r w:rsidR="0054299D" w:rsidRPr="0054299D">
        <w:t xml:space="preserve"> </w:t>
      </w:r>
      <w:r w:rsidRPr="0054299D">
        <w:t>содержание</w:t>
      </w:r>
      <w:r w:rsidR="0054299D" w:rsidRPr="0054299D">
        <w:t xml:space="preserve">? </w:t>
      </w:r>
      <w:r w:rsidRPr="0054299D">
        <w:t>На</w:t>
      </w:r>
      <w:r w:rsidR="0054299D" w:rsidRPr="0054299D">
        <w:t xml:space="preserve"> </w:t>
      </w:r>
      <w:r w:rsidRPr="0054299D">
        <w:t>все</w:t>
      </w:r>
      <w:r w:rsidR="0054299D" w:rsidRPr="0054299D">
        <w:t xml:space="preserve"> </w:t>
      </w:r>
      <w:r w:rsidRPr="0054299D">
        <w:t>эти</w:t>
      </w:r>
      <w:r w:rsidR="0054299D" w:rsidRPr="0054299D">
        <w:t xml:space="preserve"> </w:t>
      </w:r>
      <w:r w:rsidRPr="0054299D">
        <w:t>и</w:t>
      </w:r>
      <w:r w:rsidR="0054299D" w:rsidRPr="0054299D">
        <w:t xml:space="preserve"> </w:t>
      </w:r>
      <w:r w:rsidRPr="0054299D">
        <w:t>другие</w:t>
      </w:r>
      <w:r w:rsidR="0054299D" w:rsidRPr="0054299D">
        <w:t xml:space="preserve"> </w:t>
      </w:r>
      <w:r w:rsidRPr="0054299D">
        <w:t>подобные</w:t>
      </w:r>
      <w:r w:rsidR="0054299D" w:rsidRPr="0054299D">
        <w:t xml:space="preserve"> </w:t>
      </w:r>
      <w:r w:rsidRPr="0054299D">
        <w:t>вопросы</w:t>
      </w:r>
      <w:r w:rsidR="0054299D" w:rsidRPr="0054299D">
        <w:t xml:space="preserve"> </w:t>
      </w:r>
      <w:r w:rsidRPr="0054299D">
        <w:t>мы</w:t>
      </w:r>
      <w:r w:rsidR="0054299D" w:rsidRPr="0054299D">
        <w:t xml:space="preserve"> </w:t>
      </w:r>
      <w:r w:rsidRPr="0054299D">
        <w:t>попытаемся</w:t>
      </w:r>
      <w:r w:rsidR="0054299D" w:rsidRPr="0054299D">
        <w:t xml:space="preserve"> </w:t>
      </w:r>
      <w:r w:rsidRPr="0054299D">
        <w:t>дать</w:t>
      </w:r>
      <w:r w:rsidR="0054299D" w:rsidRPr="0054299D">
        <w:t xml:space="preserve"> </w:t>
      </w:r>
      <w:r w:rsidRPr="0054299D">
        <w:t>ответ</w:t>
      </w:r>
      <w:r w:rsidR="0054299D" w:rsidRPr="0054299D">
        <w:t>.</w:t>
      </w:r>
    </w:p>
    <w:p w:rsidR="0054299D" w:rsidRPr="0054299D" w:rsidRDefault="004D6B07" w:rsidP="0054299D">
      <w:pPr>
        <w:tabs>
          <w:tab w:val="left" w:pos="726"/>
        </w:tabs>
      </w:pPr>
      <w:r w:rsidRPr="0054299D">
        <w:t>На</w:t>
      </w:r>
      <w:r w:rsidR="0054299D" w:rsidRPr="0054299D">
        <w:t xml:space="preserve"> </w:t>
      </w:r>
      <w:r w:rsidRPr="0054299D">
        <w:t>чем</w:t>
      </w:r>
      <w:r w:rsidR="0054299D" w:rsidRPr="0054299D">
        <w:t xml:space="preserve"> </w:t>
      </w:r>
      <w:r w:rsidRPr="0054299D">
        <w:t>зиждется</w:t>
      </w:r>
      <w:r w:rsidR="0054299D" w:rsidRPr="0054299D">
        <w:t xml:space="preserve"> </w:t>
      </w:r>
      <w:r w:rsidRPr="0054299D">
        <w:t>информационное</w:t>
      </w:r>
      <w:r w:rsidR="0054299D" w:rsidRPr="0054299D">
        <w:t xml:space="preserve"> </w:t>
      </w:r>
      <w:r w:rsidRPr="0054299D">
        <w:t>право</w:t>
      </w:r>
      <w:r w:rsidR="0054299D" w:rsidRPr="0054299D">
        <w:t xml:space="preserve">? </w:t>
      </w:r>
      <w:r w:rsidRPr="0054299D">
        <w:t>Естественно,</w:t>
      </w:r>
      <w:r w:rsidR="0054299D" w:rsidRPr="0054299D">
        <w:t xml:space="preserve"> </w:t>
      </w:r>
      <w:r w:rsidRPr="0054299D">
        <w:t>на</w:t>
      </w:r>
      <w:r w:rsidR="0054299D" w:rsidRPr="0054299D">
        <w:t xml:space="preserve"> </w:t>
      </w:r>
      <w:r w:rsidRPr="0054299D">
        <w:t>общественных</w:t>
      </w:r>
      <w:r w:rsidR="0054299D" w:rsidRPr="0054299D">
        <w:t xml:space="preserve"> </w:t>
      </w:r>
      <w:r w:rsidRPr="0054299D">
        <w:t>отношениях,</w:t>
      </w:r>
      <w:r w:rsidR="0054299D" w:rsidRPr="0054299D">
        <w:t xml:space="preserve"> </w:t>
      </w:r>
      <w:r w:rsidRPr="0054299D">
        <w:t>возникающих</w:t>
      </w:r>
      <w:r w:rsidR="0054299D" w:rsidRPr="0054299D">
        <w:t xml:space="preserve"> </w:t>
      </w:r>
      <w:r w:rsidRPr="0054299D">
        <w:t>при</w:t>
      </w:r>
      <w:r w:rsidR="0054299D" w:rsidRPr="0054299D">
        <w:t xml:space="preserve"> </w:t>
      </w:r>
      <w:r w:rsidRPr="0054299D">
        <w:t>взаимодействии</w:t>
      </w:r>
      <w:r w:rsidR="0054299D" w:rsidRPr="0054299D">
        <w:t xml:space="preserve"> </w:t>
      </w:r>
      <w:r w:rsidRPr="0054299D">
        <w:t>с</w:t>
      </w:r>
      <w:r w:rsidR="0054299D" w:rsidRPr="0054299D">
        <w:t xml:space="preserve"> </w:t>
      </w:r>
      <w:r w:rsidRPr="0054299D">
        <w:t>информацией,</w:t>
      </w:r>
      <w:r w:rsidR="0054299D" w:rsidRPr="0054299D">
        <w:t xml:space="preserve"> - </w:t>
      </w:r>
      <w:r w:rsidRPr="0054299D">
        <w:t>сложнейшем</w:t>
      </w:r>
      <w:r w:rsidR="0054299D" w:rsidRPr="0054299D">
        <w:t xml:space="preserve"> </w:t>
      </w:r>
      <w:r w:rsidRPr="0054299D">
        <w:t>и</w:t>
      </w:r>
      <w:r w:rsidR="0054299D" w:rsidRPr="0054299D">
        <w:t xml:space="preserve"> </w:t>
      </w:r>
      <w:r w:rsidRPr="0054299D">
        <w:t>уникальнейшем</w:t>
      </w:r>
      <w:r w:rsidR="0054299D" w:rsidRPr="0054299D">
        <w:t xml:space="preserve"> </w:t>
      </w:r>
      <w:r w:rsidRPr="0054299D">
        <w:t>с</w:t>
      </w:r>
      <w:r w:rsidR="0054299D" w:rsidRPr="0054299D">
        <w:t xml:space="preserve"> </w:t>
      </w:r>
      <w:r w:rsidRPr="0054299D">
        <w:t>точки</w:t>
      </w:r>
      <w:r w:rsidR="0054299D" w:rsidRPr="0054299D">
        <w:t xml:space="preserve"> </w:t>
      </w:r>
      <w:r w:rsidRPr="0054299D">
        <w:t>зрения</w:t>
      </w:r>
      <w:r w:rsidR="0054299D" w:rsidRPr="0054299D">
        <w:t xml:space="preserve"> </w:t>
      </w:r>
      <w:r w:rsidRPr="0054299D">
        <w:t>права</w:t>
      </w:r>
      <w:r w:rsidR="0054299D" w:rsidRPr="0054299D">
        <w:t xml:space="preserve"> </w:t>
      </w:r>
      <w:r w:rsidRPr="0054299D">
        <w:t>объекте</w:t>
      </w:r>
      <w:r w:rsidR="0054299D" w:rsidRPr="0054299D">
        <w:t xml:space="preserve">. </w:t>
      </w:r>
      <w:r w:rsidRPr="0054299D">
        <w:t>К</w:t>
      </w:r>
      <w:r w:rsidR="0054299D" w:rsidRPr="0054299D">
        <w:t xml:space="preserve"> </w:t>
      </w:r>
      <w:r w:rsidRPr="0054299D">
        <w:t>сожалению,</w:t>
      </w:r>
      <w:r w:rsidR="0054299D" w:rsidRPr="0054299D">
        <w:t xml:space="preserve"> </w:t>
      </w:r>
      <w:r w:rsidRPr="0054299D">
        <w:t>этот</w:t>
      </w:r>
      <w:r w:rsidR="0054299D" w:rsidRPr="0054299D">
        <w:t xml:space="preserve"> </w:t>
      </w:r>
      <w:r w:rsidRPr="0054299D">
        <w:t>объект</w:t>
      </w:r>
      <w:r w:rsidR="0054299D" w:rsidRPr="0054299D">
        <w:t xml:space="preserve"> </w:t>
      </w:r>
      <w:r w:rsidRPr="0054299D">
        <w:t>недостаточно</w:t>
      </w:r>
      <w:r w:rsidR="0054299D" w:rsidRPr="0054299D">
        <w:t xml:space="preserve"> </w:t>
      </w:r>
      <w:r w:rsidRPr="0054299D">
        <w:t>исследован</w:t>
      </w:r>
      <w:r w:rsidR="0054299D" w:rsidRPr="0054299D">
        <w:t xml:space="preserve"> </w:t>
      </w:r>
      <w:r w:rsidRPr="0054299D">
        <w:t>правовой</w:t>
      </w:r>
      <w:r w:rsidR="0054299D" w:rsidRPr="0054299D">
        <w:t xml:space="preserve"> </w:t>
      </w:r>
      <w:r w:rsidRPr="0054299D">
        <w:t>наукой</w:t>
      </w:r>
      <w:r w:rsidR="0054299D" w:rsidRPr="0054299D">
        <w:t xml:space="preserve">. </w:t>
      </w:r>
      <w:r w:rsidRPr="0054299D">
        <w:t>Недостаточно</w:t>
      </w:r>
      <w:r w:rsidR="0054299D" w:rsidRPr="0054299D">
        <w:t xml:space="preserve"> </w:t>
      </w:r>
      <w:r w:rsidRPr="0054299D">
        <w:t>исследован</w:t>
      </w:r>
      <w:r w:rsidR="0054299D" w:rsidRPr="0054299D">
        <w:t xml:space="preserve"> </w:t>
      </w:r>
      <w:r w:rsidRPr="0054299D">
        <w:t>он</w:t>
      </w:r>
      <w:r w:rsidR="0054299D" w:rsidRPr="0054299D">
        <w:t xml:space="preserve"> </w:t>
      </w:r>
      <w:r w:rsidRPr="0054299D">
        <w:t>и</w:t>
      </w:r>
      <w:r w:rsidR="0054299D" w:rsidRPr="0054299D">
        <w:t xml:space="preserve"> </w:t>
      </w:r>
      <w:r w:rsidRPr="0054299D">
        <w:t>информатикой</w:t>
      </w:r>
      <w:r w:rsidR="0054299D" w:rsidRPr="0054299D">
        <w:t xml:space="preserve"> - </w:t>
      </w:r>
      <w:r w:rsidRPr="0054299D">
        <w:t>наукой,</w:t>
      </w:r>
      <w:r w:rsidR="0054299D" w:rsidRPr="0054299D">
        <w:t xml:space="preserve"> </w:t>
      </w:r>
      <w:r w:rsidRPr="0054299D">
        <w:t>изучающей</w:t>
      </w:r>
      <w:r w:rsidR="0054299D" w:rsidRPr="0054299D">
        <w:t xml:space="preserve"> </w:t>
      </w:r>
      <w:r w:rsidRPr="0054299D">
        <w:t>естественнонаучную</w:t>
      </w:r>
      <w:r w:rsidR="0054299D" w:rsidRPr="0054299D">
        <w:t xml:space="preserve"> </w:t>
      </w:r>
      <w:r w:rsidRPr="0054299D">
        <w:t>сущность</w:t>
      </w:r>
      <w:r w:rsidR="0054299D" w:rsidRPr="0054299D">
        <w:t xml:space="preserve"> </w:t>
      </w:r>
      <w:r w:rsidRPr="0054299D">
        <w:t>информации</w:t>
      </w:r>
      <w:r w:rsidR="0054299D" w:rsidRPr="0054299D">
        <w:t xml:space="preserve">. </w:t>
      </w:r>
      <w:r w:rsidRPr="0054299D">
        <w:t>Сегодня</w:t>
      </w:r>
      <w:r w:rsidR="0054299D" w:rsidRPr="0054299D">
        <w:t xml:space="preserve"> </w:t>
      </w:r>
      <w:r w:rsidRPr="0054299D">
        <w:t>мало</w:t>
      </w:r>
      <w:r w:rsidR="0054299D" w:rsidRPr="0054299D">
        <w:t xml:space="preserve"> </w:t>
      </w:r>
      <w:r w:rsidRPr="0054299D">
        <w:t>внимания</w:t>
      </w:r>
      <w:r w:rsidR="0054299D" w:rsidRPr="0054299D">
        <w:t xml:space="preserve"> </w:t>
      </w:r>
      <w:r w:rsidRPr="0054299D">
        <w:t>уделяется</w:t>
      </w:r>
      <w:r w:rsidR="0054299D" w:rsidRPr="0054299D">
        <w:t xml:space="preserve"> </w:t>
      </w:r>
      <w:r w:rsidRPr="0054299D">
        <w:t>правовой</w:t>
      </w:r>
      <w:r w:rsidR="0054299D" w:rsidRPr="0054299D">
        <w:t xml:space="preserve"> </w:t>
      </w:r>
      <w:r w:rsidRPr="0054299D">
        <w:t>информатике</w:t>
      </w:r>
      <w:r w:rsidR="0054299D" w:rsidRPr="0054299D">
        <w:t xml:space="preserve"> </w:t>
      </w:r>
      <w:r w:rsidRPr="0054299D">
        <w:t>и</w:t>
      </w:r>
      <w:r w:rsidR="0054299D" w:rsidRPr="0054299D">
        <w:t xml:space="preserve"> </w:t>
      </w:r>
      <w:r w:rsidRPr="0054299D">
        <w:t>правовой</w:t>
      </w:r>
      <w:r w:rsidR="0054299D" w:rsidRPr="0054299D">
        <w:t xml:space="preserve"> </w:t>
      </w:r>
      <w:r w:rsidRPr="0054299D">
        <w:t>кибернетике</w:t>
      </w:r>
      <w:r w:rsidR="0054299D" w:rsidRPr="0054299D">
        <w:t xml:space="preserve"> - </w:t>
      </w:r>
      <w:r w:rsidRPr="0054299D">
        <w:t>наукам,</w:t>
      </w:r>
      <w:r w:rsidR="0054299D" w:rsidRPr="0054299D">
        <w:t xml:space="preserve"> </w:t>
      </w:r>
      <w:r w:rsidRPr="0054299D">
        <w:t>изучающим</w:t>
      </w:r>
      <w:r w:rsidR="0054299D" w:rsidRPr="0054299D">
        <w:t xml:space="preserve"> </w:t>
      </w:r>
      <w:r w:rsidRPr="0054299D">
        <w:t>информацию</w:t>
      </w:r>
      <w:r w:rsidR="0054299D" w:rsidRPr="0054299D">
        <w:t xml:space="preserve"> </w:t>
      </w:r>
      <w:r w:rsidRPr="0054299D">
        <w:t>в</w:t>
      </w:r>
      <w:r w:rsidR="0054299D" w:rsidRPr="0054299D">
        <w:t xml:space="preserve"> </w:t>
      </w:r>
      <w:r w:rsidRPr="0054299D">
        <w:t>правовой</w:t>
      </w:r>
      <w:r w:rsidR="0054299D" w:rsidRPr="0054299D">
        <w:t xml:space="preserve"> </w:t>
      </w:r>
      <w:r w:rsidRPr="0054299D">
        <w:t>сфере</w:t>
      </w:r>
      <w:r w:rsidR="0054299D" w:rsidRPr="0054299D">
        <w:t xml:space="preserve">. </w:t>
      </w:r>
      <w:r w:rsidRPr="0054299D">
        <w:t>Думается,</w:t>
      </w:r>
      <w:r w:rsidR="0054299D" w:rsidRPr="0054299D">
        <w:t xml:space="preserve"> </w:t>
      </w:r>
      <w:r w:rsidRPr="0054299D">
        <w:t>что</w:t>
      </w:r>
      <w:r w:rsidR="0054299D" w:rsidRPr="0054299D">
        <w:t xml:space="preserve"> </w:t>
      </w:r>
      <w:r w:rsidRPr="0054299D">
        <w:t>комплексное</w:t>
      </w:r>
      <w:r w:rsidR="0054299D" w:rsidRPr="0054299D">
        <w:t xml:space="preserve"> </w:t>
      </w:r>
      <w:r w:rsidRPr="0054299D">
        <w:t>исследование</w:t>
      </w:r>
      <w:r w:rsidR="0054299D" w:rsidRPr="0054299D">
        <w:t xml:space="preserve"> </w:t>
      </w:r>
      <w:r w:rsidRPr="0054299D">
        <w:t>информации</w:t>
      </w:r>
      <w:r w:rsidR="0054299D" w:rsidRPr="0054299D">
        <w:t xml:space="preserve"> </w:t>
      </w:r>
      <w:r w:rsidRPr="0054299D">
        <w:t>методами</w:t>
      </w:r>
      <w:r w:rsidR="0054299D" w:rsidRPr="0054299D">
        <w:t xml:space="preserve"> </w:t>
      </w:r>
      <w:r w:rsidRPr="0054299D">
        <w:t>правовой</w:t>
      </w:r>
      <w:r w:rsidR="0054299D" w:rsidRPr="0054299D">
        <w:t xml:space="preserve"> </w:t>
      </w:r>
      <w:r w:rsidRPr="0054299D">
        <w:t>науки</w:t>
      </w:r>
      <w:r w:rsidR="0054299D" w:rsidRPr="0054299D">
        <w:t xml:space="preserve"> </w:t>
      </w:r>
      <w:r w:rsidRPr="0054299D">
        <w:t>и</w:t>
      </w:r>
      <w:r w:rsidR="0054299D" w:rsidRPr="0054299D">
        <w:t xml:space="preserve"> </w:t>
      </w:r>
      <w:r w:rsidRPr="0054299D">
        <w:t>естественных</w:t>
      </w:r>
      <w:r w:rsidR="0054299D" w:rsidRPr="0054299D">
        <w:t xml:space="preserve"> </w:t>
      </w:r>
      <w:r w:rsidRPr="0054299D">
        <w:t>наук</w:t>
      </w:r>
      <w:r w:rsidR="0054299D" w:rsidRPr="0054299D">
        <w:t xml:space="preserve"> </w:t>
      </w:r>
      <w:r w:rsidRPr="0054299D">
        <w:t>позволит</w:t>
      </w:r>
      <w:r w:rsidR="0054299D" w:rsidRPr="0054299D">
        <w:t xml:space="preserve"> </w:t>
      </w:r>
      <w:r w:rsidRPr="0054299D">
        <w:t>изучить</w:t>
      </w:r>
      <w:r w:rsidR="0054299D" w:rsidRPr="0054299D">
        <w:t xml:space="preserve"> </w:t>
      </w:r>
      <w:r w:rsidRPr="0054299D">
        <w:t>ее</w:t>
      </w:r>
      <w:r w:rsidR="0054299D" w:rsidRPr="0054299D">
        <w:t xml:space="preserve"> </w:t>
      </w:r>
      <w:r w:rsidRPr="0054299D">
        <w:t>в</w:t>
      </w:r>
      <w:r w:rsidR="0054299D" w:rsidRPr="0054299D">
        <w:t xml:space="preserve"> </w:t>
      </w:r>
      <w:r w:rsidRPr="0054299D">
        <w:t>полной</w:t>
      </w:r>
      <w:r w:rsidR="0054299D" w:rsidRPr="0054299D">
        <w:t xml:space="preserve"> </w:t>
      </w:r>
      <w:r w:rsidRPr="0054299D">
        <w:t>мере</w:t>
      </w:r>
      <w:r w:rsidR="0054299D" w:rsidRPr="0054299D">
        <w:t xml:space="preserve"> </w:t>
      </w:r>
      <w:r w:rsidRPr="0054299D">
        <w:t>как</w:t>
      </w:r>
      <w:r w:rsidR="0054299D" w:rsidRPr="0054299D">
        <w:t xml:space="preserve"> </w:t>
      </w:r>
      <w:r w:rsidRPr="0054299D">
        <w:t>объект</w:t>
      </w:r>
      <w:r w:rsidR="0054299D" w:rsidRPr="0054299D">
        <w:t xml:space="preserve"> </w:t>
      </w:r>
      <w:r w:rsidRPr="0054299D">
        <w:t>правоотношений</w:t>
      </w:r>
      <w:r w:rsidR="0054299D" w:rsidRPr="0054299D">
        <w:t>.</w:t>
      </w:r>
    </w:p>
    <w:p w:rsidR="0054299D" w:rsidRPr="0054299D" w:rsidRDefault="004D6B07" w:rsidP="0054299D">
      <w:pPr>
        <w:tabs>
          <w:tab w:val="left" w:pos="726"/>
        </w:tabs>
      </w:pPr>
      <w:r w:rsidRPr="0054299D">
        <w:t>В</w:t>
      </w:r>
      <w:r w:rsidR="0054299D" w:rsidRPr="0054299D">
        <w:t xml:space="preserve"> </w:t>
      </w:r>
      <w:r w:rsidRPr="0054299D">
        <w:t>научной</w:t>
      </w:r>
      <w:r w:rsidR="0054299D" w:rsidRPr="0054299D">
        <w:t xml:space="preserve"> </w:t>
      </w:r>
      <w:r w:rsidRPr="0054299D">
        <w:t>литературе</w:t>
      </w:r>
      <w:r w:rsidR="0054299D" w:rsidRPr="0054299D">
        <w:t xml:space="preserve"> </w:t>
      </w:r>
      <w:r w:rsidRPr="0054299D">
        <w:t>последних</w:t>
      </w:r>
      <w:r w:rsidR="0054299D" w:rsidRPr="0054299D">
        <w:t xml:space="preserve"> </w:t>
      </w:r>
      <w:r w:rsidRPr="0054299D">
        <w:t>лет</w:t>
      </w:r>
      <w:r w:rsidR="0054299D" w:rsidRPr="0054299D">
        <w:t xml:space="preserve"> </w:t>
      </w:r>
      <w:r w:rsidRPr="0054299D">
        <w:t>можно</w:t>
      </w:r>
      <w:r w:rsidR="0054299D" w:rsidRPr="0054299D">
        <w:t xml:space="preserve"> </w:t>
      </w:r>
      <w:r w:rsidRPr="0054299D">
        <w:t>выделить</w:t>
      </w:r>
      <w:r w:rsidR="0054299D" w:rsidRPr="0054299D">
        <w:t xml:space="preserve"> </w:t>
      </w:r>
      <w:r w:rsidRPr="0054299D">
        <w:t>целый</w:t>
      </w:r>
      <w:r w:rsidR="0054299D" w:rsidRPr="0054299D">
        <w:t xml:space="preserve"> </w:t>
      </w:r>
      <w:r w:rsidRPr="0054299D">
        <w:t>спектр</w:t>
      </w:r>
      <w:r w:rsidR="0054299D" w:rsidRPr="0054299D">
        <w:t xml:space="preserve"> </w:t>
      </w:r>
      <w:r w:rsidRPr="0054299D">
        <w:t>понятий,</w:t>
      </w:r>
      <w:r w:rsidR="0054299D" w:rsidRPr="0054299D">
        <w:t xml:space="preserve"> </w:t>
      </w:r>
      <w:r w:rsidRPr="0054299D">
        <w:t>с</w:t>
      </w:r>
      <w:r w:rsidR="0054299D" w:rsidRPr="0054299D">
        <w:t xml:space="preserve"> </w:t>
      </w:r>
      <w:r w:rsidRPr="0054299D">
        <w:t>помощью</w:t>
      </w:r>
      <w:r w:rsidR="0054299D" w:rsidRPr="0054299D">
        <w:t xml:space="preserve"> </w:t>
      </w:r>
      <w:r w:rsidRPr="0054299D">
        <w:t>которых</w:t>
      </w:r>
      <w:r w:rsidR="0054299D" w:rsidRPr="0054299D">
        <w:t xml:space="preserve"> </w:t>
      </w:r>
      <w:r w:rsidRPr="0054299D">
        <w:t>авторы</w:t>
      </w:r>
      <w:r w:rsidR="0054299D" w:rsidRPr="0054299D">
        <w:t xml:space="preserve"> </w:t>
      </w:r>
      <w:r w:rsidRPr="0054299D">
        <w:t>пытаются</w:t>
      </w:r>
      <w:r w:rsidR="0054299D" w:rsidRPr="0054299D">
        <w:t xml:space="preserve"> </w:t>
      </w:r>
      <w:r w:rsidRPr="0054299D">
        <w:t>назвать</w:t>
      </w:r>
      <w:r w:rsidR="0054299D" w:rsidRPr="0054299D">
        <w:t xml:space="preserve"> </w:t>
      </w:r>
      <w:r w:rsidRPr="0054299D">
        <w:t>эту</w:t>
      </w:r>
      <w:r w:rsidR="0054299D" w:rsidRPr="0054299D">
        <w:t xml:space="preserve"> </w:t>
      </w:r>
      <w:r w:rsidRPr="0054299D">
        <w:t>новую</w:t>
      </w:r>
      <w:r w:rsidR="0054299D" w:rsidRPr="0054299D">
        <w:t xml:space="preserve"> </w:t>
      </w:r>
      <w:r w:rsidRPr="0054299D">
        <w:t>отрасль</w:t>
      </w:r>
      <w:r w:rsidR="0054299D" w:rsidRPr="0054299D">
        <w:t xml:space="preserve"> </w:t>
      </w:r>
      <w:r w:rsidRPr="0054299D">
        <w:t>права</w:t>
      </w:r>
      <w:r w:rsidR="0054299D" w:rsidRPr="0054299D">
        <w:t xml:space="preserve">. </w:t>
      </w:r>
      <w:r w:rsidRPr="0054299D">
        <w:t>К</w:t>
      </w:r>
      <w:r w:rsidR="0054299D" w:rsidRPr="0054299D">
        <w:t xml:space="preserve"> </w:t>
      </w:r>
      <w:r w:rsidRPr="0054299D">
        <w:t>таким</w:t>
      </w:r>
      <w:r w:rsidR="0054299D" w:rsidRPr="0054299D">
        <w:t xml:space="preserve"> </w:t>
      </w:r>
      <w:r w:rsidRPr="0054299D">
        <w:t>терминам</w:t>
      </w:r>
      <w:r w:rsidR="0054299D" w:rsidRPr="0054299D">
        <w:t xml:space="preserve"> </w:t>
      </w:r>
      <w:r w:rsidRPr="0054299D">
        <w:t>можно</w:t>
      </w:r>
      <w:r w:rsidR="0054299D" w:rsidRPr="0054299D">
        <w:t xml:space="preserve"> </w:t>
      </w:r>
      <w:r w:rsidRPr="0054299D">
        <w:t>отнести</w:t>
      </w:r>
      <w:r w:rsidR="0054299D" w:rsidRPr="0054299D">
        <w:t>:</w:t>
      </w:r>
      <w:r w:rsidR="0054299D">
        <w:t xml:space="preserve"> "</w:t>
      </w:r>
      <w:r w:rsidRPr="0054299D">
        <w:t>программное</w:t>
      </w:r>
      <w:r w:rsidR="0054299D" w:rsidRPr="0054299D">
        <w:t xml:space="preserve"> </w:t>
      </w:r>
      <w:r w:rsidRPr="0054299D">
        <w:t>право</w:t>
      </w:r>
      <w:r w:rsidR="0054299D">
        <w:t>"</w:t>
      </w:r>
      <w:r w:rsidRPr="0054299D">
        <w:t>,</w:t>
      </w:r>
      <w:r w:rsidR="0054299D">
        <w:t xml:space="preserve"> "</w:t>
      </w:r>
      <w:r w:rsidRPr="0054299D">
        <w:t>правовая</w:t>
      </w:r>
      <w:r w:rsidR="0054299D" w:rsidRPr="0054299D">
        <w:t xml:space="preserve"> </w:t>
      </w:r>
      <w:r w:rsidRPr="0054299D">
        <w:t>информатика</w:t>
      </w:r>
      <w:r w:rsidR="0054299D">
        <w:t>"</w:t>
      </w:r>
      <w:r w:rsidRPr="0054299D">
        <w:t>,</w:t>
      </w:r>
      <w:r w:rsidR="0054299D">
        <w:t xml:space="preserve"> "</w:t>
      </w:r>
      <w:r w:rsidRPr="0054299D">
        <w:t>право</w:t>
      </w:r>
      <w:r w:rsidR="0054299D" w:rsidRPr="0054299D">
        <w:t xml:space="preserve"> </w:t>
      </w:r>
      <w:r w:rsidRPr="0054299D">
        <w:t>информатики</w:t>
      </w:r>
      <w:r w:rsidR="0054299D">
        <w:t>"</w:t>
      </w:r>
      <w:r w:rsidRPr="0054299D">
        <w:t>,</w:t>
      </w:r>
      <w:r w:rsidR="0054299D">
        <w:t xml:space="preserve"> "</w:t>
      </w:r>
      <w:r w:rsidRPr="0054299D">
        <w:t>компьютерное</w:t>
      </w:r>
      <w:r w:rsidR="0054299D" w:rsidRPr="0054299D">
        <w:t xml:space="preserve"> </w:t>
      </w:r>
      <w:r w:rsidRPr="0054299D">
        <w:t>право</w:t>
      </w:r>
      <w:r w:rsidR="0054299D">
        <w:t>"</w:t>
      </w:r>
      <w:r w:rsidRPr="0054299D">
        <w:t>,</w:t>
      </w:r>
      <w:r w:rsidR="0054299D">
        <w:t xml:space="preserve"> "</w:t>
      </w:r>
      <w:r w:rsidRPr="0054299D">
        <w:t>информационно-компьютерное</w:t>
      </w:r>
      <w:r w:rsidR="0054299D" w:rsidRPr="0054299D">
        <w:t xml:space="preserve"> </w:t>
      </w:r>
      <w:r w:rsidRPr="0054299D">
        <w:t>право</w:t>
      </w:r>
      <w:r w:rsidR="0054299D">
        <w:t>"</w:t>
      </w:r>
      <w:r w:rsidRPr="0054299D">
        <w:t>,</w:t>
      </w:r>
      <w:r w:rsidR="0054299D">
        <w:t xml:space="preserve"> "</w:t>
      </w:r>
      <w:r w:rsidRPr="0054299D">
        <w:t>право</w:t>
      </w:r>
      <w:r w:rsidR="0054299D" w:rsidRPr="0054299D">
        <w:t xml:space="preserve"> </w:t>
      </w:r>
      <w:r w:rsidRPr="0054299D">
        <w:t>знать</w:t>
      </w:r>
      <w:r w:rsidR="0054299D">
        <w:t>"</w:t>
      </w:r>
      <w:r w:rsidRPr="0054299D">
        <w:t>,</w:t>
      </w:r>
      <w:r w:rsidR="0054299D">
        <w:t xml:space="preserve"> "</w:t>
      </w:r>
      <w:r w:rsidRPr="0054299D">
        <w:t>право</w:t>
      </w:r>
      <w:r w:rsidR="0054299D" w:rsidRPr="0054299D">
        <w:t xml:space="preserve"> </w:t>
      </w:r>
      <w:r w:rsidRPr="0054299D">
        <w:t>на</w:t>
      </w:r>
      <w:r w:rsidR="0054299D" w:rsidRPr="0054299D">
        <w:t xml:space="preserve"> </w:t>
      </w:r>
      <w:r w:rsidRPr="0054299D">
        <w:t>доступ</w:t>
      </w:r>
      <w:r w:rsidR="0054299D" w:rsidRPr="0054299D">
        <w:t xml:space="preserve"> </w:t>
      </w:r>
      <w:r w:rsidRPr="0054299D">
        <w:t>к</w:t>
      </w:r>
      <w:r w:rsidR="0054299D" w:rsidRPr="0054299D">
        <w:t xml:space="preserve"> </w:t>
      </w:r>
      <w:r w:rsidRPr="0054299D">
        <w:t>информации</w:t>
      </w:r>
      <w:r w:rsidR="0054299D">
        <w:t>"</w:t>
      </w:r>
      <w:r w:rsidRPr="0054299D">
        <w:t>,</w:t>
      </w:r>
      <w:r w:rsidR="0054299D">
        <w:t xml:space="preserve"> "</w:t>
      </w:r>
      <w:r w:rsidRPr="0054299D">
        <w:t>право</w:t>
      </w:r>
      <w:r w:rsidR="0054299D" w:rsidRPr="0054299D">
        <w:t xml:space="preserve"> </w:t>
      </w:r>
      <w:r w:rsidRPr="0054299D">
        <w:t>на</w:t>
      </w:r>
      <w:r w:rsidR="0054299D" w:rsidRPr="0054299D">
        <w:t xml:space="preserve"> </w:t>
      </w:r>
      <w:r w:rsidRPr="0054299D">
        <w:t>информацию</w:t>
      </w:r>
      <w:r w:rsidR="0054299D">
        <w:t>"</w:t>
      </w:r>
      <w:r w:rsidRPr="0054299D">
        <w:t>,</w:t>
      </w:r>
      <w:r w:rsidR="0054299D" w:rsidRPr="0054299D">
        <w:t xml:space="preserve"> </w:t>
      </w:r>
      <w:r w:rsidRPr="0054299D">
        <w:t>а</w:t>
      </w:r>
      <w:r w:rsidR="0054299D" w:rsidRPr="0054299D">
        <w:t xml:space="preserve"> </w:t>
      </w:r>
      <w:r w:rsidRPr="0054299D">
        <w:t>также</w:t>
      </w:r>
      <w:r w:rsidR="0054299D">
        <w:t xml:space="preserve"> "</w:t>
      </w:r>
      <w:r w:rsidRPr="0054299D">
        <w:t>телекоммуникационное</w:t>
      </w:r>
      <w:r w:rsidR="0054299D" w:rsidRPr="0054299D">
        <w:t xml:space="preserve"> </w:t>
      </w:r>
      <w:r w:rsidRPr="0054299D">
        <w:t>право</w:t>
      </w:r>
      <w:r w:rsidR="0054299D">
        <w:t xml:space="preserve">" </w:t>
      </w:r>
      <w:r w:rsidRPr="0054299D">
        <w:t>и</w:t>
      </w:r>
      <w:r w:rsidR="0054299D">
        <w:t xml:space="preserve"> "</w:t>
      </w:r>
      <w:r w:rsidRPr="0054299D">
        <w:t>информационное</w:t>
      </w:r>
      <w:r w:rsidR="0054299D" w:rsidRPr="0054299D">
        <w:t xml:space="preserve"> </w:t>
      </w:r>
      <w:r w:rsidRPr="0054299D">
        <w:t>право</w:t>
      </w:r>
      <w:r w:rsidR="0054299D">
        <w:t>" (</w:t>
      </w:r>
      <w:r w:rsidRPr="0054299D">
        <w:t>см</w:t>
      </w:r>
      <w:r w:rsidR="0054299D" w:rsidRPr="0054299D">
        <w:t xml:space="preserve">. </w:t>
      </w:r>
      <w:r w:rsidRPr="0054299D">
        <w:t>работы</w:t>
      </w:r>
      <w:r w:rsidR="0054299D" w:rsidRPr="0054299D">
        <w:t xml:space="preserve"> </w:t>
      </w:r>
      <w:r w:rsidRPr="0054299D">
        <w:t>А</w:t>
      </w:r>
      <w:r w:rsidR="0054299D">
        <w:t xml:space="preserve">.Б. </w:t>
      </w:r>
      <w:r w:rsidRPr="0054299D">
        <w:t>Агапова,</w:t>
      </w:r>
      <w:r w:rsidR="0054299D" w:rsidRPr="0054299D">
        <w:t xml:space="preserve"> </w:t>
      </w:r>
      <w:r w:rsidRPr="0054299D">
        <w:t>Ю</w:t>
      </w:r>
      <w:r w:rsidR="0054299D">
        <w:t xml:space="preserve">.М. </w:t>
      </w:r>
      <w:r w:rsidRPr="0054299D">
        <w:t>Батурина,</w:t>
      </w:r>
      <w:r w:rsidR="0054299D" w:rsidRPr="0054299D">
        <w:t xml:space="preserve"> </w:t>
      </w:r>
      <w:r w:rsidRPr="0054299D">
        <w:t>И</w:t>
      </w:r>
      <w:r w:rsidR="0054299D">
        <w:t xml:space="preserve">.Л. </w:t>
      </w:r>
      <w:r w:rsidRPr="0054299D">
        <w:t>Бачило,</w:t>
      </w:r>
      <w:r w:rsidR="0054299D" w:rsidRPr="0054299D">
        <w:t xml:space="preserve"> </w:t>
      </w:r>
      <w:r w:rsidRPr="0054299D">
        <w:t>А</w:t>
      </w:r>
      <w:r w:rsidR="0054299D">
        <w:t xml:space="preserve">.Б. </w:t>
      </w:r>
      <w:r w:rsidRPr="0054299D">
        <w:t>Венгерова,</w:t>
      </w:r>
      <w:r w:rsidR="0054299D" w:rsidRPr="0054299D">
        <w:t xml:space="preserve"> </w:t>
      </w:r>
      <w:r w:rsidRPr="0054299D">
        <w:t>М</w:t>
      </w:r>
      <w:r w:rsidR="0054299D">
        <w:t xml:space="preserve">.М. </w:t>
      </w:r>
      <w:r w:rsidRPr="0054299D">
        <w:t>Рассолова,</w:t>
      </w:r>
      <w:r w:rsidR="0054299D" w:rsidRPr="0054299D">
        <w:t xml:space="preserve"> </w:t>
      </w:r>
      <w:r w:rsidRPr="0054299D">
        <w:t>Ю</w:t>
      </w:r>
      <w:r w:rsidR="0054299D">
        <w:t xml:space="preserve">.А. </w:t>
      </w:r>
      <w:r w:rsidRPr="0054299D">
        <w:t>Тихомирова</w:t>
      </w:r>
      <w:r w:rsidR="0054299D" w:rsidRPr="0054299D">
        <w:t xml:space="preserve"> </w:t>
      </w:r>
      <w:r w:rsidRPr="0054299D">
        <w:t>и</w:t>
      </w:r>
      <w:r w:rsidR="0054299D" w:rsidRPr="0054299D">
        <w:t xml:space="preserve"> </w:t>
      </w:r>
      <w:r w:rsidRPr="0054299D">
        <w:t>многих</w:t>
      </w:r>
      <w:r w:rsidR="0054299D" w:rsidRPr="0054299D">
        <w:t xml:space="preserve"> </w:t>
      </w:r>
      <w:r w:rsidRPr="0054299D">
        <w:t>других</w:t>
      </w:r>
      <w:r w:rsidR="0054299D" w:rsidRPr="0054299D">
        <w:t xml:space="preserve"> </w:t>
      </w:r>
      <w:r w:rsidRPr="0054299D">
        <w:t>авторов</w:t>
      </w:r>
      <w:r w:rsidR="0054299D" w:rsidRPr="0054299D">
        <w:t>).</w:t>
      </w:r>
    </w:p>
    <w:p w:rsidR="0054299D" w:rsidRPr="0054299D" w:rsidRDefault="004D6B07" w:rsidP="0054299D">
      <w:pPr>
        <w:tabs>
          <w:tab w:val="left" w:pos="726"/>
        </w:tabs>
      </w:pPr>
      <w:r w:rsidRPr="0054299D">
        <w:t>Термины,</w:t>
      </w:r>
      <w:r w:rsidR="0054299D" w:rsidRPr="0054299D">
        <w:t xml:space="preserve"> </w:t>
      </w:r>
      <w:r w:rsidRPr="0054299D">
        <w:t>определяющие</w:t>
      </w:r>
      <w:r w:rsidR="0054299D" w:rsidRPr="0054299D">
        <w:t xml:space="preserve"> </w:t>
      </w:r>
      <w:r w:rsidRPr="0054299D">
        <w:t>содержание</w:t>
      </w:r>
      <w:r w:rsidR="0054299D" w:rsidRPr="0054299D">
        <w:t xml:space="preserve"> </w:t>
      </w:r>
      <w:r w:rsidRPr="0054299D">
        <w:t>этой</w:t>
      </w:r>
      <w:r w:rsidR="0054299D" w:rsidRPr="0054299D">
        <w:t xml:space="preserve"> </w:t>
      </w:r>
      <w:r w:rsidRPr="0054299D">
        <w:t>новой</w:t>
      </w:r>
      <w:r w:rsidR="0054299D" w:rsidRPr="0054299D">
        <w:t xml:space="preserve"> </w:t>
      </w:r>
      <w:r w:rsidRPr="0054299D">
        <w:t>отрасли</w:t>
      </w:r>
      <w:r w:rsidR="0054299D">
        <w:t xml:space="preserve"> (</w:t>
      </w:r>
      <w:r w:rsidRPr="0054299D">
        <w:t>или</w:t>
      </w:r>
      <w:r w:rsidR="0054299D" w:rsidRPr="0054299D">
        <w:t xml:space="preserve"> </w:t>
      </w:r>
      <w:r w:rsidRPr="0054299D">
        <w:t>ее</w:t>
      </w:r>
      <w:r w:rsidR="0054299D" w:rsidRPr="0054299D">
        <w:t xml:space="preserve"> </w:t>
      </w:r>
      <w:r w:rsidRPr="0054299D">
        <w:t>составных</w:t>
      </w:r>
      <w:r w:rsidR="0054299D" w:rsidRPr="0054299D">
        <w:t xml:space="preserve"> </w:t>
      </w:r>
      <w:r w:rsidRPr="0054299D">
        <w:t>частей</w:t>
      </w:r>
      <w:r w:rsidR="0054299D" w:rsidRPr="0054299D">
        <w:t xml:space="preserve">), </w:t>
      </w:r>
      <w:r w:rsidRPr="0054299D">
        <w:t>одним</w:t>
      </w:r>
      <w:r w:rsidR="0054299D" w:rsidRPr="0054299D">
        <w:t xml:space="preserve"> </w:t>
      </w:r>
      <w:r w:rsidRPr="0054299D">
        <w:t>из</w:t>
      </w:r>
      <w:r w:rsidR="0054299D" w:rsidRPr="0054299D">
        <w:t xml:space="preserve"> </w:t>
      </w:r>
      <w:r w:rsidRPr="0054299D">
        <w:t>первых</w:t>
      </w:r>
      <w:r w:rsidR="0054299D" w:rsidRPr="0054299D">
        <w:t xml:space="preserve"> </w:t>
      </w:r>
      <w:r w:rsidRPr="0054299D">
        <w:t>обсудил</w:t>
      </w:r>
      <w:r w:rsidR="0054299D" w:rsidRPr="0054299D">
        <w:t xml:space="preserve"> </w:t>
      </w:r>
      <w:r w:rsidRPr="0054299D">
        <w:t>Ю</w:t>
      </w:r>
      <w:r w:rsidR="0054299D">
        <w:t xml:space="preserve">.М. </w:t>
      </w:r>
      <w:r w:rsidRPr="0054299D">
        <w:t>Батурин</w:t>
      </w:r>
      <w:r w:rsidR="0054299D" w:rsidRPr="0054299D">
        <w:t xml:space="preserve">. </w:t>
      </w:r>
      <w:r w:rsidRPr="0054299D">
        <w:t>Он</w:t>
      </w:r>
      <w:r w:rsidR="0054299D" w:rsidRPr="0054299D">
        <w:t xml:space="preserve"> </w:t>
      </w:r>
      <w:r w:rsidRPr="0054299D">
        <w:t>проанализировал</w:t>
      </w:r>
      <w:r w:rsidR="0054299D" w:rsidRPr="0054299D">
        <w:t xml:space="preserve"> </w:t>
      </w:r>
      <w:r w:rsidRPr="0054299D">
        <w:t>термины,</w:t>
      </w:r>
      <w:r w:rsidR="0054299D" w:rsidRPr="0054299D">
        <w:t xml:space="preserve"> </w:t>
      </w:r>
      <w:r w:rsidRPr="0054299D">
        <w:t>применяемые</w:t>
      </w:r>
      <w:r w:rsidR="0054299D" w:rsidRPr="0054299D">
        <w:t xml:space="preserve"> </w:t>
      </w:r>
      <w:r w:rsidRPr="0054299D">
        <w:t>разными</w:t>
      </w:r>
      <w:r w:rsidR="0054299D" w:rsidRPr="0054299D">
        <w:t xml:space="preserve"> </w:t>
      </w:r>
      <w:r w:rsidRPr="0054299D">
        <w:t>авторами,</w:t>
      </w:r>
      <w:r w:rsidR="0054299D" w:rsidRPr="0054299D">
        <w:t xml:space="preserve"> -</w:t>
      </w:r>
      <w:r w:rsidR="0054299D">
        <w:t xml:space="preserve"> "</w:t>
      </w:r>
      <w:r w:rsidRPr="0054299D">
        <w:t>программное</w:t>
      </w:r>
      <w:r w:rsidR="0054299D" w:rsidRPr="0054299D">
        <w:t xml:space="preserve"> </w:t>
      </w:r>
      <w:r w:rsidRPr="0054299D">
        <w:t>право</w:t>
      </w:r>
      <w:r w:rsidR="0054299D">
        <w:t>"</w:t>
      </w:r>
      <w:r w:rsidRPr="0054299D">
        <w:t>,</w:t>
      </w:r>
      <w:r w:rsidR="0054299D">
        <w:t xml:space="preserve"> "</w:t>
      </w:r>
      <w:r w:rsidRPr="0054299D">
        <w:t>правовая</w:t>
      </w:r>
      <w:r w:rsidR="0054299D" w:rsidRPr="0054299D">
        <w:t xml:space="preserve"> </w:t>
      </w:r>
      <w:r w:rsidRPr="0054299D">
        <w:t>информатика</w:t>
      </w:r>
      <w:r w:rsidR="0054299D">
        <w:t>"</w:t>
      </w:r>
      <w:r w:rsidRPr="0054299D">
        <w:t>,</w:t>
      </w:r>
      <w:r w:rsidR="0054299D">
        <w:t xml:space="preserve"> "</w:t>
      </w:r>
      <w:r w:rsidRPr="0054299D">
        <w:t>право</w:t>
      </w:r>
      <w:r w:rsidR="0054299D" w:rsidRPr="0054299D">
        <w:t xml:space="preserve"> </w:t>
      </w:r>
      <w:r w:rsidRPr="0054299D">
        <w:t>информатики</w:t>
      </w:r>
      <w:r w:rsidR="0054299D">
        <w:t>"</w:t>
      </w:r>
      <w:r w:rsidRPr="0054299D">
        <w:t>,</w:t>
      </w:r>
      <w:r w:rsidR="0054299D">
        <w:t xml:space="preserve"> "</w:t>
      </w:r>
      <w:r w:rsidRPr="0054299D">
        <w:t>компьютерное</w:t>
      </w:r>
      <w:r w:rsidR="0054299D" w:rsidRPr="0054299D">
        <w:t xml:space="preserve"> </w:t>
      </w:r>
      <w:r w:rsidRPr="0054299D">
        <w:t>право</w:t>
      </w:r>
      <w:r w:rsidR="0054299D">
        <w:t>"</w:t>
      </w:r>
      <w:r w:rsidRPr="0054299D">
        <w:t>,</w:t>
      </w:r>
      <w:r w:rsidR="0054299D">
        <w:t xml:space="preserve"> "</w:t>
      </w:r>
      <w:r w:rsidRPr="0054299D">
        <w:t>информационно-компьютерное</w:t>
      </w:r>
      <w:r w:rsidR="0054299D" w:rsidRPr="0054299D">
        <w:t xml:space="preserve"> </w:t>
      </w:r>
      <w:r w:rsidRPr="0054299D">
        <w:t>право</w:t>
      </w:r>
      <w:r w:rsidR="0054299D">
        <w:t>" (</w:t>
      </w:r>
      <w:r w:rsidRPr="0054299D">
        <w:t>в</w:t>
      </w:r>
      <w:r w:rsidR="0054299D" w:rsidRPr="0054299D">
        <w:t xml:space="preserve"> </w:t>
      </w:r>
      <w:r w:rsidRPr="0054299D">
        <w:t>узком</w:t>
      </w:r>
      <w:r w:rsidR="0054299D" w:rsidRPr="0054299D">
        <w:t xml:space="preserve"> </w:t>
      </w:r>
      <w:r w:rsidRPr="0054299D">
        <w:t>и</w:t>
      </w:r>
      <w:r w:rsidR="0054299D" w:rsidRPr="0054299D">
        <w:t xml:space="preserve"> </w:t>
      </w:r>
      <w:r w:rsidRPr="0054299D">
        <w:t>широком</w:t>
      </w:r>
      <w:r w:rsidR="0054299D" w:rsidRPr="0054299D">
        <w:t xml:space="preserve"> </w:t>
      </w:r>
      <w:r w:rsidRPr="0054299D">
        <w:t>его</w:t>
      </w:r>
      <w:r w:rsidR="0054299D" w:rsidRPr="0054299D">
        <w:t xml:space="preserve"> </w:t>
      </w:r>
      <w:r w:rsidRPr="0054299D">
        <w:t>понимании</w:t>
      </w:r>
      <w:r w:rsidR="0054299D" w:rsidRPr="0054299D">
        <w:t xml:space="preserve">). </w:t>
      </w:r>
      <w:r w:rsidRPr="0054299D">
        <w:t>В</w:t>
      </w:r>
      <w:r w:rsidR="0054299D" w:rsidRPr="0054299D">
        <w:t xml:space="preserve"> </w:t>
      </w:r>
      <w:r w:rsidRPr="0054299D">
        <w:t>последнем</w:t>
      </w:r>
      <w:r w:rsidR="0054299D" w:rsidRPr="0054299D">
        <w:t xml:space="preserve"> </w:t>
      </w:r>
      <w:r w:rsidRPr="0054299D">
        <w:t>случае</w:t>
      </w:r>
      <w:r w:rsidR="0054299D" w:rsidRPr="0054299D">
        <w:t xml:space="preserve"> </w:t>
      </w:r>
      <w:r w:rsidRPr="0054299D">
        <w:t>информационное</w:t>
      </w:r>
      <w:r w:rsidR="0054299D" w:rsidRPr="0054299D">
        <w:t xml:space="preserve"> </w:t>
      </w:r>
      <w:r w:rsidRPr="0054299D">
        <w:t>право</w:t>
      </w:r>
      <w:r w:rsidR="0054299D" w:rsidRPr="0054299D">
        <w:t xml:space="preserve"> </w:t>
      </w:r>
      <w:r w:rsidRPr="0054299D">
        <w:t>и</w:t>
      </w:r>
      <w:r w:rsidR="0054299D" w:rsidRPr="0054299D">
        <w:t xml:space="preserve"> </w:t>
      </w:r>
      <w:r w:rsidRPr="0054299D">
        <w:t>компьютерное</w:t>
      </w:r>
      <w:r w:rsidR="0054299D" w:rsidRPr="0054299D">
        <w:t xml:space="preserve"> </w:t>
      </w:r>
      <w:r w:rsidRPr="0054299D">
        <w:t>право</w:t>
      </w:r>
      <w:r w:rsidR="0054299D" w:rsidRPr="0054299D">
        <w:t xml:space="preserve"> </w:t>
      </w:r>
      <w:r w:rsidRPr="0054299D">
        <w:t>рассматриваются</w:t>
      </w:r>
      <w:r w:rsidR="0054299D" w:rsidRPr="0054299D">
        <w:t xml:space="preserve"> </w:t>
      </w:r>
      <w:r w:rsidRPr="0054299D">
        <w:t>как</w:t>
      </w:r>
      <w:r w:rsidR="0054299D" w:rsidRPr="0054299D">
        <w:t xml:space="preserve"> </w:t>
      </w:r>
      <w:r w:rsidRPr="0054299D">
        <w:t>два</w:t>
      </w:r>
      <w:r w:rsidR="0054299D" w:rsidRPr="0054299D">
        <w:t xml:space="preserve"> </w:t>
      </w:r>
      <w:r w:rsidRPr="0054299D">
        <w:t>множества</w:t>
      </w:r>
      <w:r w:rsidR="0054299D" w:rsidRPr="0054299D">
        <w:t xml:space="preserve"> </w:t>
      </w:r>
      <w:r w:rsidRPr="0054299D">
        <w:t>отношений,</w:t>
      </w:r>
      <w:r w:rsidR="0054299D" w:rsidRPr="0054299D">
        <w:t xml:space="preserve"> </w:t>
      </w:r>
      <w:r w:rsidRPr="0054299D">
        <w:t>возникающих</w:t>
      </w:r>
      <w:r w:rsidR="0054299D" w:rsidRPr="0054299D">
        <w:t xml:space="preserve"> </w:t>
      </w:r>
      <w:r w:rsidRPr="0054299D">
        <w:t>в</w:t>
      </w:r>
      <w:r w:rsidR="0054299D" w:rsidRPr="0054299D">
        <w:t xml:space="preserve"> </w:t>
      </w:r>
      <w:r w:rsidRPr="0054299D">
        <w:t>этих</w:t>
      </w:r>
      <w:r w:rsidR="0054299D" w:rsidRPr="0054299D">
        <w:t xml:space="preserve"> </w:t>
      </w:r>
      <w:r w:rsidRPr="0054299D">
        <w:t>областях</w:t>
      </w:r>
      <w:r w:rsidR="0054299D" w:rsidRPr="0054299D">
        <w:t xml:space="preserve">. </w:t>
      </w:r>
      <w:r w:rsidRPr="0054299D">
        <w:t>В</w:t>
      </w:r>
      <w:r w:rsidR="0054299D" w:rsidRPr="0054299D">
        <w:t xml:space="preserve"> </w:t>
      </w:r>
      <w:r w:rsidRPr="0054299D">
        <w:t>широком</w:t>
      </w:r>
      <w:r w:rsidR="0054299D" w:rsidRPr="0054299D">
        <w:t xml:space="preserve"> </w:t>
      </w:r>
      <w:r w:rsidRPr="0054299D">
        <w:t>смысле</w:t>
      </w:r>
      <w:r w:rsidR="0054299D" w:rsidRPr="0054299D">
        <w:t xml:space="preserve"> </w:t>
      </w:r>
      <w:r w:rsidRPr="0054299D">
        <w:t>слова</w:t>
      </w:r>
      <w:r w:rsidR="0054299D" w:rsidRPr="0054299D">
        <w:t xml:space="preserve"> </w:t>
      </w:r>
      <w:r w:rsidRPr="0054299D">
        <w:t>информационно-компьютерное</w:t>
      </w:r>
      <w:r w:rsidR="0054299D" w:rsidRPr="0054299D">
        <w:t xml:space="preserve"> </w:t>
      </w:r>
      <w:r w:rsidRPr="0054299D">
        <w:t>право</w:t>
      </w:r>
      <w:r w:rsidR="0054299D" w:rsidRPr="0054299D">
        <w:t xml:space="preserve"> </w:t>
      </w:r>
      <w:r w:rsidRPr="0054299D">
        <w:t>понимается</w:t>
      </w:r>
      <w:r w:rsidR="0054299D" w:rsidRPr="0054299D">
        <w:t xml:space="preserve"> </w:t>
      </w:r>
      <w:r w:rsidRPr="0054299D">
        <w:t>как</w:t>
      </w:r>
      <w:r w:rsidR="0054299D" w:rsidRPr="0054299D">
        <w:t xml:space="preserve"> </w:t>
      </w:r>
      <w:r w:rsidRPr="0054299D">
        <w:t>сумма</w:t>
      </w:r>
      <w:r w:rsidR="0054299D" w:rsidRPr="0054299D">
        <w:t xml:space="preserve"> </w:t>
      </w:r>
      <w:r w:rsidRPr="0054299D">
        <w:t>или</w:t>
      </w:r>
      <w:r w:rsidR="0054299D" w:rsidRPr="0054299D">
        <w:t xml:space="preserve"> </w:t>
      </w:r>
      <w:r w:rsidRPr="0054299D">
        <w:t>объединение</w:t>
      </w:r>
      <w:r w:rsidR="0054299D" w:rsidRPr="0054299D">
        <w:t xml:space="preserve"> </w:t>
      </w:r>
      <w:r w:rsidRPr="0054299D">
        <w:t>множеств</w:t>
      </w:r>
      <w:r w:rsidR="0054299D" w:rsidRPr="0054299D">
        <w:t xml:space="preserve"> </w:t>
      </w:r>
      <w:r w:rsidRPr="0054299D">
        <w:t>отношений,</w:t>
      </w:r>
      <w:r w:rsidR="0054299D" w:rsidRPr="0054299D">
        <w:t xml:space="preserve"> </w:t>
      </w:r>
      <w:r w:rsidRPr="0054299D">
        <w:t>составляющих</w:t>
      </w:r>
      <w:r w:rsidR="0054299D">
        <w:t xml:space="preserve"> "</w:t>
      </w:r>
      <w:r w:rsidRPr="0054299D">
        <w:t>информационное</w:t>
      </w:r>
      <w:r w:rsidR="0054299D" w:rsidRPr="0054299D">
        <w:t xml:space="preserve"> </w:t>
      </w:r>
      <w:r w:rsidRPr="0054299D">
        <w:t>право</w:t>
      </w:r>
      <w:r w:rsidR="0054299D">
        <w:t xml:space="preserve">" </w:t>
      </w:r>
      <w:r w:rsidRPr="0054299D">
        <w:t>и</w:t>
      </w:r>
      <w:r w:rsidR="0054299D">
        <w:t xml:space="preserve"> "</w:t>
      </w:r>
      <w:r w:rsidRPr="0054299D">
        <w:t>компьютерное</w:t>
      </w:r>
      <w:r w:rsidR="0054299D" w:rsidRPr="0054299D">
        <w:t xml:space="preserve"> </w:t>
      </w:r>
      <w:r w:rsidRPr="0054299D">
        <w:t>право</w:t>
      </w:r>
      <w:r w:rsidR="0054299D">
        <w:t>"</w:t>
      </w:r>
      <w:r w:rsidRPr="0054299D">
        <w:t>,</w:t>
      </w:r>
      <w:r w:rsidR="0054299D" w:rsidRPr="0054299D">
        <w:t xml:space="preserve"> </w:t>
      </w:r>
      <w:r w:rsidR="0054299D">
        <w:t>т.е.</w:t>
      </w:r>
      <w:r w:rsidR="0054299D" w:rsidRPr="0054299D">
        <w:t xml:space="preserve"> </w:t>
      </w:r>
      <w:r w:rsidRPr="0054299D">
        <w:t>производное</w:t>
      </w:r>
      <w:r w:rsidR="0054299D" w:rsidRPr="0054299D">
        <w:t xml:space="preserve"> </w:t>
      </w:r>
      <w:r w:rsidRPr="0054299D">
        <w:t>множество,</w:t>
      </w:r>
      <w:r w:rsidR="0054299D" w:rsidRPr="0054299D">
        <w:t xml:space="preserve"> </w:t>
      </w:r>
      <w:r w:rsidRPr="0054299D">
        <w:t>в</w:t>
      </w:r>
      <w:r w:rsidR="0054299D" w:rsidRPr="0054299D">
        <w:t xml:space="preserve"> </w:t>
      </w:r>
      <w:r w:rsidRPr="0054299D">
        <w:t>которое</w:t>
      </w:r>
      <w:r w:rsidR="0054299D" w:rsidRPr="0054299D">
        <w:t xml:space="preserve"> </w:t>
      </w:r>
      <w:r w:rsidRPr="0054299D">
        <w:t>входят</w:t>
      </w:r>
      <w:r w:rsidR="0054299D" w:rsidRPr="0054299D">
        <w:t xml:space="preserve"> </w:t>
      </w:r>
      <w:r w:rsidRPr="0054299D">
        <w:t>все</w:t>
      </w:r>
      <w:r w:rsidR="0054299D" w:rsidRPr="0054299D">
        <w:t xml:space="preserve"> </w:t>
      </w:r>
      <w:r w:rsidRPr="0054299D">
        <w:t>отношения</w:t>
      </w:r>
      <w:r w:rsidR="0054299D" w:rsidRPr="0054299D">
        <w:t xml:space="preserve"> </w:t>
      </w:r>
      <w:r w:rsidRPr="0054299D">
        <w:t>и</w:t>
      </w:r>
      <w:r w:rsidR="0054299D" w:rsidRPr="0054299D">
        <w:t xml:space="preserve"> </w:t>
      </w:r>
      <w:r w:rsidRPr="0054299D">
        <w:t>первого,</w:t>
      </w:r>
      <w:r w:rsidR="0054299D" w:rsidRPr="0054299D">
        <w:t xml:space="preserve"> </w:t>
      </w:r>
      <w:r w:rsidRPr="0054299D">
        <w:t>и</w:t>
      </w:r>
      <w:r w:rsidR="0054299D" w:rsidRPr="0054299D">
        <w:t xml:space="preserve"> </w:t>
      </w:r>
      <w:r w:rsidRPr="0054299D">
        <w:t>второго</w:t>
      </w:r>
      <w:r w:rsidR="0054299D" w:rsidRPr="0054299D">
        <w:t xml:space="preserve"> </w:t>
      </w:r>
      <w:r w:rsidRPr="0054299D">
        <w:t>множества,</w:t>
      </w:r>
      <w:r w:rsidR="0054299D" w:rsidRPr="0054299D">
        <w:t xml:space="preserve"> </w:t>
      </w:r>
      <w:r w:rsidRPr="0054299D">
        <w:t>а</w:t>
      </w:r>
      <w:r w:rsidR="0054299D" w:rsidRPr="0054299D">
        <w:t xml:space="preserve"> </w:t>
      </w:r>
      <w:r w:rsidRPr="0054299D">
        <w:t>в</w:t>
      </w:r>
      <w:r w:rsidR="0054299D" w:rsidRPr="0054299D">
        <w:t xml:space="preserve"> </w:t>
      </w:r>
      <w:r w:rsidRPr="0054299D">
        <w:t>узком</w:t>
      </w:r>
      <w:r w:rsidR="0054299D" w:rsidRPr="0054299D">
        <w:t xml:space="preserve"> </w:t>
      </w:r>
      <w:r w:rsidRPr="0054299D">
        <w:t>смысле</w:t>
      </w:r>
      <w:r w:rsidR="0054299D" w:rsidRPr="0054299D">
        <w:t xml:space="preserve"> </w:t>
      </w:r>
      <w:r w:rsidRPr="0054299D">
        <w:t>слова</w:t>
      </w:r>
      <w:r w:rsidR="0054299D" w:rsidRPr="0054299D">
        <w:t xml:space="preserve"> </w:t>
      </w:r>
      <w:r w:rsidRPr="0054299D">
        <w:t>информационно-компьютерное</w:t>
      </w:r>
      <w:r w:rsidR="0054299D" w:rsidRPr="0054299D">
        <w:t xml:space="preserve"> </w:t>
      </w:r>
      <w:r w:rsidRPr="0054299D">
        <w:t>право</w:t>
      </w:r>
      <w:r w:rsidR="0054299D" w:rsidRPr="0054299D">
        <w:t xml:space="preserve"> </w:t>
      </w:r>
      <w:r w:rsidRPr="0054299D">
        <w:t>понимается</w:t>
      </w:r>
      <w:r w:rsidR="0054299D" w:rsidRPr="0054299D">
        <w:t xml:space="preserve"> </w:t>
      </w:r>
      <w:r w:rsidRPr="0054299D">
        <w:t>как</w:t>
      </w:r>
      <w:r w:rsidR="0054299D" w:rsidRPr="0054299D">
        <w:t xml:space="preserve"> </w:t>
      </w:r>
      <w:r w:rsidRPr="0054299D">
        <w:t>произведение</w:t>
      </w:r>
      <w:r w:rsidR="0054299D" w:rsidRPr="0054299D">
        <w:t xml:space="preserve"> </w:t>
      </w:r>
      <w:r w:rsidRPr="0054299D">
        <w:t>двух</w:t>
      </w:r>
      <w:r w:rsidR="0054299D" w:rsidRPr="0054299D">
        <w:t xml:space="preserve"> </w:t>
      </w:r>
      <w:r w:rsidRPr="0054299D">
        <w:t>множеств,</w:t>
      </w:r>
      <w:r w:rsidR="0054299D" w:rsidRPr="0054299D">
        <w:t xml:space="preserve"> </w:t>
      </w:r>
      <w:r w:rsidR="0054299D">
        <w:t>т.е.</w:t>
      </w:r>
      <w:r w:rsidR="0054299D" w:rsidRPr="0054299D">
        <w:t xml:space="preserve"> </w:t>
      </w:r>
      <w:r w:rsidRPr="0054299D">
        <w:t>производное</w:t>
      </w:r>
      <w:r w:rsidR="0054299D" w:rsidRPr="0054299D">
        <w:t xml:space="preserve"> </w:t>
      </w:r>
      <w:r w:rsidRPr="0054299D">
        <w:t>множество,</w:t>
      </w:r>
      <w:r w:rsidR="0054299D" w:rsidRPr="0054299D">
        <w:t xml:space="preserve"> </w:t>
      </w:r>
      <w:r w:rsidRPr="0054299D">
        <w:t>в</w:t>
      </w:r>
      <w:r w:rsidR="0054299D" w:rsidRPr="0054299D">
        <w:t xml:space="preserve"> </w:t>
      </w:r>
      <w:r w:rsidRPr="0054299D">
        <w:t>которое</w:t>
      </w:r>
      <w:r w:rsidR="0054299D" w:rsidRPr="0054299D">
        <w:t xml:space="preserve"> </w:t>
      </w:r>
      <w:r w:rsidRPr="0054299D">
        <w:t>входят</w:t>
      </w:r>
      <w:r w:rsidR="0054299D" w:rsidRPr="0054299D">
        <w:t xml:space="preserve"> </w:t>
      </w:r>
      <w:r w:rsidRPr="0054299D">
        <w:t>только</w:t>
      </w:r>
      <w:r w:rsidR="0054299D" w:rsidRPr="0054299D">
        <w:t xml:space="preserve"> </w:t>
      </w:r>
      <w:r w:rsidRPr="0054299D">
        <w:t>те</w:t>
      </w:r>
      <w:r w:rsidR="0054299D" w:rsidRPr="0054299D">
        <w:t xml:space="preserve"> </w:t>
      </w:r>
      <w:r w:rsidRPr="0054299D">
        <w:t>отношения,</w:t>
      </w:r>
      <w:r w:rsidR="0054299D" w:rsidRPr="0054299D">
        <w:t xml:space="preserve"> </w:t>
      </w:r>
      <w:r w:rsidRPr="0054299D">
        <w:t>которые</w:t>
      </w:r>
      <w:r w:rsidR="0054299D" w:rsidRPr="0054299D">
        <w:t xml:space="preserve"> </w:t>
      </w:r>
      <w:r w:rsidRPr="0054299D">
        <w:t>одновременно</w:t>
      </w:r>
      <w:r w:rsidR="0054299D" w:rsidRPr="0054299D">
        <w:t xml:space="preserve"> </w:t>
      </w:r>
      <w:r w:rsidRPr="0054299D">
        <w:t>присутствуют</w:t>
      </w:r>
      <w:r w:rsidR="0054299D" w:rsidRPr="0054299D">
        <w:t xml:space="preserve"> </w:t>
      </w:r>
      <w:r w:rsidRPr="0054299D">
        <w:t>и</w:t>
      </w:r>
      <w:r w:rsidR="0054299D" w:rsidRPr="0054299D">
        <w:t xml:space="preserve"> </w:t>
      </w:r>
      <w:r w:rsidRPr="0054299D">
        <w:t>в</w:t>
      </w:r>
      <w:r w:rsidR="0054299D" w:rsidRPr="0054299D">
        <w:t xml:space="preserve"> </w:t>
      </w:r>
      <w:r w:rsidRPr="0054299D">
        <w:t>первом,</w:t>
      </w:r>
      <w:r w:rsidR="0054299D" w:rsidRPr="0054299D">
        <w:t xml:space="preserve"> </w:t>
      </w:r>
      <w:r w:rsidRPr="0054299D">
        <w:t>и</w:t>
      </w:r>
      <w:r w:rsidR="0054299D" w:rsidRPr="0054299D">
        <w:t xml:space="preserve"> </w:t>
      </w:r>
      <w:r w:rsidRPr="0054299D">
        <w:t>во</w:t>
      </w:r>
      <w:r w:rsidR="0054299D" w:rsidRPr="0054299D">
        <w:t xml:space="preserve"> </w:t>
      </w:r>
      <w:r w:rsidRPr="0054299D">
        <w:t>втором</w:t>
      </w:r>
      <w:r w:rsidR="0054299D" w:rsidRPr="0054299D">
        <w:t xml:space="preserve"> </w:t>
      </w:r>
      <w:r w:rsidRPr="0054299D">
        <w:t>множестве</w:t>
      </w:r>
      <w:r w:rsidR="0054299D" w:rsidRPr="0054299D">
        <w:t>.</w:t>
      </w:r>
    </w:p>
    <w:p w:rsidR="0054299D" w:rsidRPr="0054299D" w:rsidRDefault="004D6B07" w:rsidP="0054299D">
      <w:pPr>
        <w:tabs>
          <w:tab w:val="left" w:pos="726"/>
        </w:tabs>
      </w:pPr>
      <w:r w:rsidRPr="0054299D">
        <w:t>В</w:t>
      </w:r>
      <w:r w:rsidR="0054299D" w:rsidRPr="0054299D">
        <w:t xml:space="preserve"> </w:t>
      </w:r>
      <w:r w:rsidRPr="0054299D">
        <w:t>работе</w:t>
      </w:r>
      <w:r w:rsidR="0054299D">
        <w:t xml:space="preserve"> "</w:t>
      </w:r>
      <w:r w:rsidRPr="0054299D">
        <w:t>Телекоммуникации</w:t>
      </w:r>
      <w:r w:rsidR="0054299D" w:rsidRPr="0054299D">
        <w:t xml:space="preserve"> </w:t>
      </w:r>
      <w:r w:rsidRPr="0054299D">
        <w:t>и</w:t>
      </w:r>
      <w:r w:rsidR="0054299D" w:rsidRPr="0054299D">
        <w:t xml:space="preserve"> </w:t>
      </w:r>
      <w:r w:rsidRPr="0054299D">
        <w:t>право</w:t>
      </w:r>
      <w:r w:rsidR="0054299D" w:rsidRPr="0054299D">
        <w:t xml:space="preserve">: </w:t>
      </w:r>
      <w:r w:rsidRPr="0054299D">
        <w:t>вопросы</w:t>
      </w:r>
      <w:r w:rsidR="0054299D" w:rsidRPr="0054299D">
        <w:t xml:space="preserve"> </w:t>
      </w:r>
      <w:r w:rsidRPr="0054299D">
        <w:t>стратегии</w:t>
      </w:r>
      <w:r w:rsidR="0054299D">
        <w:t xml:space="preserve">" </w:t>
      </w:r>
      <w:r w:rsidRPr="0054299D">
        <w:t>Ю</w:t>
      </w:r>
      <w:r w:rsidR="0054299D">
        <w:t xml:space="preserve">.М. </w:t>
      </w:r>
      <w:r w:rsidRPr="0054299D">
        <w:t>Батурин</w:t>
      </w:r>
      <w:r w:rsidR="0054299D" w:rsidRPr="0054299D">
        <w:t xml:space="preserve"> </w:t>
      </w:r>
      <w:r w:rsidRPr="0054299D">
        <w:t>вводит</w:t>
      </w:r>
      <w:r w:rsidR="0054299D" w:rsidRPr="0054299D">
        <w:t xml:space="preserve"> </w:t>
      </w:r>
      <w:r w:rsidRPr="0054299D">
        <w:t>понятие</w:t>
      </w:r>
      <w:r w:rsidR="0054299D">
        <w:t xml:space="preserve"> "</w:t>
      </w:r>
      <w:r w:rsidRPr="0054299D">
        <w:t>телекоммуникационное</w:t>
      </w:r>
      <w:r w:rsidR="0054299D" w:rsidRPr="0054299D">
        <w:t xml:space="preserve"> </w:t>
      </w:r>
      <w:r w:rsidRPr="0054299D">
        <w:t>право</w:t>
      </w:r>
      <w:r w:rsidR="0054299D">
        <w:t xml:space="preserve">" </w:t>
      </w:r>
      <w:r w:rsidRPr="0054299D">
        <w:t>и</w:t>
      </w:r>
      <w:r w:rsidR="0054299D" w:rsidRPr="0054299D">
        <w:t xml:space="preserve"> </w:t>
      </w:r>
      <w:r w:rsidRPr="0054299D">
        <w:t>отмечает</w:t>
      </w:r>
      <w:r w:rsidR="0054299D" w:rsidRPr="0054299D">
        <w:t>:</w:t>
      </w:r>
      <w:r w:rsidR="0054299D">
        <w:t>".</w:t>
      </w:r>
      <w:r w:rsidR="0054299D" w:rsidRPr="0054299D">
        <w:t xml:space="preserve"> </w:t>
      </w:r>
      <w:r w:rsidRPr="0054299D">
        <w:t>несмотря</w:t>
      </w:r>
      <w:r w:rsidR="0054299D" w:rsidRPr="0054299D">
        <w:t xml:space="preserve"> </w:t>
      </w:r>
      <w:r w:rsidRPr="0054299D">
        <w:t>на</w:t>
      </w:r>
      <w:r w:rsidR="0054299D" w:rsidRPr="0054299D">
        <w:t xml:space="preserve"> </w:t>
      </w:r>
      <w:r w:rsidRPr="0054299D">
        <w:t>все</w:t>
      </w:r>
      <w:r w:rsidR="0054299D" w:rsidRPr="0054299D">
        <w:t xml:space="preserve"> </w:t>
      </w:r>
      <w:r w:rsidRPr="0054299D">
        <w:t>условности</w:t>
      </w:r>
      <w:r w:rsidR="0054299D" w:rsidRPr="0054299D">
        <w:t xml:space="preserve"> </w:t>
      </w:r>
      <w:r w:rsidRPr="0054299D">
        <w:t>теоретической</w:t>
      </w:r>
      <w:r w:rsidR="0054299D" w:rsidRPr="0054299D">
        <w:t xml:space="preserve"> </w:t>
      </w:r>
      <w:r w:rsidRPr="0054299D">
        <w:t>проблемы</w:t>
      </w:r>
      <w:r w:rsidR="0054299D" w:rsidRPr="0054299D">
        <w:t xml:space="preserve"> </w:t>
      </w:r>
      <w:r w:rsidRPr="0054299D">
        <w:t>определения</w:t>
      </w:r>
      <w:r w:rsidR="0054299D" w:rsidRPr="0054299D">
        <w:t xml:space="preserve"> </w:t>
      </w:r>
      <w:r w:rsidRPr="0054299D">
        <w:t>самостоятельных</w:t>
      </w:r>
      <w:r w:rsidR="0054299D" w:rsidRPr="0054299D">
        <w:t xml:space="preserve"> </w:t>
      </w:r>
      <w:r w:rsidRPr="0054299D">
        <w:t>отраслей</w:t>
      </w:r>
      <w:r w:rsidR="0054299D" w:rsidRPr="0054299D">
        <w:t xml:space="preserve"> </w:t>
      </w:r>
      <w:r w:rsidRPr="0054299D">
        <w:t>права</w:t>
      </w:r>
      <w:r w:rsidR="0054299D" w:rsidRPr="0054299D">
        <w:t xml:space="preserve"> </w:t>
      </w:r>
      <w:r w:rsidRPr="0054299D">
        <w:t>в</w:t>
      </w:r>
      <w:r w:rsidR="0054299D" w:rsidRPr="0054299D">
        <w:t xml:space="preserve"> </w:t>
      </w:r>
      <w:r w:rsidRPr="0054299D">
        <w:t>системе</w:t>
      </w:r>
      <w:r w:rsidR="0054299D" w:rsidRPr="0054299D">
        <w:t xml:space="preserve"> </w:t>
      </w:r>
      <w:r w:rsidRPr="0054299D">
        <w:t>российского</w:t>
      </w:r>
      <w:r w:rsidR="0054299D" w:rsidRPr="0054299D">
        <w:t xml:space="preserve"> </w:t>
      </w:r>
      <w:r w:rsidRPr="0054299D">
        <w:t>права,</w:t>
      </w:r>
      <w:r w:rsidR="0054299D" w:rsidRPr="0054299D">
        <w:t xml:space="preserve"> </w:t>
      </w:r>
      <w:r w:rsidRPr="0054299D">
        <w:t>телекоммуникационное</w:t>
      </w:r>
      <w:r w:rsidR="0054299D" w:rsidRPr="0054299D">
        <w:t xml:space="preserve"> </w:t>
      </w:r>
      <w:r w:rsidRPr="0054299D">
        <w:t>право,</w:t>
      </w:r>
      <w:r w:rsidR="0054299D" w:rsidRPr="0054299D">
        <w:t xml:space="preserve"> </w:t>
      </w:r>
      <w:r w:rsidRPr="0054299D">
        <w:t>право</w:t>
      </w:r>
      <w:r w:rsidR="0054299D" w:rsidRPr="0054299D">
        <w:t xml:space="preserve"> </w:t>
      </w:r>
      <w:r w:rsidRPr="0054299D">
        <w:t>Интернета</w:t>
      </w:r>
      <w:r w:rsidR="0054299D" w:rsidRPr="0054299D">
        <w:t xml:space="preserve"> </w:t>
      </w:r>
      <w:r w:rsidRPr="0054299D">
        <w:t>и</w:t>
      </w:r>
      <w:r w:rsidR="0054299D" w:rsidRPr="0054299D">
        <w:t xml:space="preserve"> </w:t>
      </w:r>
      <w:r w:rsidRPr="0054299D">
        <w:t>другие</w:t>
      </w:r>
      <w:r w:rsidR="0054299D" w:rsidRPr="0054299D">
        <w:t xml:space="preserve"> </w:t>
      </w:r>
      <w:r w:rsidRPr="0054299D">
        <w:t>подобные</w:t>
      </w:r>
      <w:r w:rsidR="0054299D" w:rsidRPr="0054299D">
        <w:t xml:space="preserve"> </w:t>
      </w:r>
      <w:r w:rsidRPr="0054299D">
        <w:t>обозначения</w:t>
      </w:r>
      <w:r w:rsidR="0054299D" w:rsidRPr="0054299D">
        <w:t xml:space="preserve"> </w:t>
      </w:r>
      <w:r w:rsidRPr="0054299D">
        <w:t>самостоятельных</w:t>
      </w:r>
      <w:r w:rsidR="0054299D" w:rsidRPr="0054299D">
        <w:t xml:space="preserve"> </w:t>
      </w:r>
      <w:r w:rsidRPr="0054299D">
        <w:t>правовых</w:t>
      </w:r>
      <w:r w:rsidR="0054299D" w:rsidRPr="0054299D">
        <w:t xml:space="preserve"> </w:t>
      </w:r>
      <w:r w:rsidRPr="0054299D">
        <w:t>отраслей</w:t>
      </w:r>
      <w:r w:rsidR="0054299D" w:rsidRPr="0054299D">
        <w:t xml:space="preserve"> </w:t>
      </w:r>
      <w:r w:rsidRPr="0054299D">
        <w:t>пока</w:t>
      </w:r>
      <w:r w:rsidR="0054299D" w:rsidRPr="0054299D">
        <w:t xml:space="preserve"> </w:t>
      </w:r>
      <w:r w:rsidRPr="0054299D">
        <w:t>не</w:t>
      </w:r>
      <w:r w:rsidR="0054299D" w:rsidRPr="0054299D">
        <w:t xml:space="preserve"> </w:t>
      </w:r>
      <w:r w:rsidRPr="0054299D">
        <w:t>имеют</w:t>
      </w:r>
      <w:r w:rsidR="0054299D">
        <w:t xml:space="preserve"> "</w:t>
      </w:r>
      <w:r w:rsidRPr="0054299D">
        <w:t>права</w:t>
      </w:r>
      <w:r w:rsidR="0054299D" w:rsidRPr="0054299D">
        <w:t xml:space="preserve"> </w:t>
      </w:r>
      <w:r w:rsidRPr="0054299D">
        <w:t>на</w:t>
      </w:r>
      <w:r w:rsidR="0054299D" w:rsidRPr="0054299D">
        <w:t xml:space="preserve"> </w:t>
      </w:r>
      <w:r w:rsidRPr="0054299D">
        <w:t>существование</w:t>
      </w:r>
      <w:r w:rsidR="0054299D">
        <w:t>"</w:t>
      </w:r>
      <w:r w:rsidR="0054299D" w:rsidRPr="0054299D">
        <w:t xml:space="preserve">. </w:t>
      </w:r>
      <w:r w:rsidRPr="0054299D">
        <w:t>Такая</w:t>
      </w:r>
      <w:r w:rsidR="0054299D" w:rsidRPr="0054299D">
        <w:t xml:space="preserve"> </w:t>
      </w:r>
      <w:r w:rsidRPr="0054299D">
        <w:t>терминология</w:t>
      </w:r>
      <w:r w:rsidR="0054299D" w:rsidRPr="0054299D">
        <w:t xml:space="preserve"> </w:t>
      </w:r>
      <w:r w:rsidRPr="0054299D">
        <w:t>может</w:t>
      </w:r>
      <w:r w:rsidR="0054299D" w:rsidRPr="0054299D">
        <w:t xml:space="preserve"> </w:t>
      </w:r>
      <w:r w:rsidRPr="0054299D">
        <w:t>использоваться</w:t>
      </w:r>
      <w:r w:rsidR="0054299D" w:rsidRPr="0054299D">
        <w:t xml:space="preserve"> </w:t>
      </w:r>
      <w:r w:rsidRPr="0054299D">
        <w:t>и</w:t>
      </w:r>
      <w:r w:rsidR="0054299D" w:rsidRPr="0054299D">
        <w:t xml:space="preserve"> </w:t>
      </w:r>
      <w:r w:rsidRPr="0054299D">
        <w:t>уже</w:t>
      </w:r>
      <w:r w:rsidR="0054299D" w:rsidRPr="0054299D">
        <w:t xml:space="preserve"> </w:t>
      </w:r>
      <w:r w:rsidRPr="0054299D">
        <w:t>используется,</w:t>
      </w:r>
      <w:r w:rsidR="0054299D" w:rsidRPr="0054299D">
        <w:t xml:space="preserve"> </w:t>
      </w:r>
      <w:r w:rsidRPr="0054299D">
        <w:t>но</w:t>
      </w:r>
      <w:r w:rsidR="0054299D" w:rsidRPr="0054299D">
        <w:t xml:space="preserve"> </w:t>
      </w:r>
      <w:r w:rsidRPr="0054299D">
        <w:t>безотносительно</w:t>
      </w:r>
      <w:r w:rsidR="0054299D" w:rsidRPr="0054299D">
        <w:t xml:space="preserve"> </w:t>
      </w:r>
      <w:r w:rsidRPr="0054299D">
        <w:t>к</w:t>
      </w:r>
      <w:r w:rsidR="0054299D" w:rsidRPr="0054299D">
        <w:t xml:space="preserve"> </w:t>
      </w:r>
      <w:r w:rsidRPr="0054299D">
        <w:t>юридическому</w:t>
      </w:r>
      <w:r w:rsidR="0054299D" w:rsidRPr="0054299D">
        <w:t xml:space="preserve"> </w:t>
      </w:r>
      <w:r w:rsidRPr="0054299D">
        <w:t>анализу</w:t>
      </w:r>
      <w:r w:rsidR="0054299D" w:rsidRPr="0054299D">
        <w:t xml:space="preserve"> </w:t>
      </w:r>
      <w:r w:rsidRPr="0054299D">
        <w:t>соответствующих</w:t>
      </w:r>
      <w:r w:rsidR="0054299D" w:rsidRPr="0054299D">
        <w:t xml:space="preserve"> </w:t>
      </w:r>
      <w:r w:rsidRPr="0054299D">
        <w:t>проблем</w:t>
      </w:r>
      <w:r w:rsidR="0054299D" w:rsidRPr="0054299D">
        <w:t xml:space="preserve">. </w:t>
      </w:r>
      <w:r w:rsidRPr="0054299D">
        <w:t>Изменение</w:t>
      </w:r>
      <w:r w:rsidR="0054299D" w:rsidRPr="0054299D">
        <w:t xml:space="preserve"> </w:t>
      </w:r>
      <w:r w:rsidRPr="0054299D">
        <w:t>технологической</w:t>
      </w:r>
      <w:r w:rsidR="0054299D" w:rsidRPr="0054299D">
        <w:t xml:space="preserve"> </w:t>
      </w:r>
      <w:r w:rsidRPr="0054299D">
        <w:t>инфраструктуры</w:t>
      </w:r>
      <w:r w:rsidR="0054299D" w:rsidRPr="0054299D">
        <w:t xml:space="preserve"> </w:t>
      </w:r>
      <w:r w:rsidRPr="0054299D">
        <w:t>пока</w:t>
      </w:r>
      <w:r w:rsidR="0054299D" w:rsidRPr="0054299D">
        <w:t xml:space="preserve"> </w:t>
      </w:r>
      <w:r w:rsidRPr="0054299D">
        <w:t>еще</w:t>
      </w:r>
      <w:r w:rsidR="0054299D" w:rsidRPr="0054299D">
        <w:t xml:space="preserve"> </w:t>
      </w:r>
      <w:r w:rsidRPr="0054299D">
        <w:t>не</w:t>
      </w:r>
      <w:r w:rsidR="0054299D" w:rsidRPr="0054299D">
        <w:t xml:space="preserve"> </w:t>
      </w:r>
      <w:r w:rsidRPr="0054299D">
        <w:t>привело</w:t>
      </w:r>
      <w:r w:rsidR="0054299D" w:rsidRPr="0054299D">
        <w:t xml:space="preserve"> </w:t>
      </w:r>
      <w:r w:rsidRPr="0054299D">
        <w:t>к</w:t>
      </w:r>
      <w:r w:rsidR="0054299D" w:rsidRPr="0054299D">
        <w:t xml:space="preserve"> </w:t>
      </w:r>
      <w:r w:rsidRPr="0054299D">
        <w:t>созданию</w:t>
      </w:r>
      <w:r w:rsidR="0054299D" w:rsidRPr="0054299D">
        <w:t xml:space="preserve"> </w:t>
      </w:r>
      <w:r w:rsidRPr="0054299D">
        <w:t>принципиально</w:t>
      </w:r>
      <w:r w:rsidR="0054299D" w:rsidRPr="0054299D">
        <w:t xml:space="preserve"> </w:t>
      </w:r>
      <w:r w:rsidRPr="0054299D">
        <w:t>новой</w:t>
      </w:r>
      <w:r w:rsidR="0054299D" w:rsidRPr="0054299D">
        <w:t xml:space="preserve"> </w:t>
      </w:r>
      <w:r w:rsidRPr="0054299D">
        <w:t>сферы</w:t>
      </w:r>
      <w:r w:rsidR="0054299D" w:rsidRPr="0054299D">
        <w:t xml:space="preserve"> </w:t>
      </w:r>
      <w:r w:rsidRPr="0054299D">
        <w:t>общественных</w:t>
      </w:r>
      <w:r w:rsidR="0054299D" w:rsidRPr="0054299D">
        <w:t xml:space="preserve"> </w:t>
      </w:r>
      <w:r w:rsidRPr="0054299D">
        <w:t>отношений</w:t>
      </w:r>
      <w:r w:rsidR="0054299D" w:rsidRPr="0054299D">
        <w:t xml:space="preserve">. </w:t>
      </w:r>
      <w:r w:rsidRPr="0054299D">
        <w:t>Проблемы</w:t>
      </w:r>
      <w:r w:rsidR="0054299D" w:rsidRPr="0054299D">
        <w:t xml:space="preserve"> </w:t>
      </w:r>
      <w:r w:rsidRPr="0054299D">
        <w:t>соблюдения</w:t>
      </w:r>
      <w:r w:rsidR="0054299D" w:rsidRPr="0054299D">
        <w:t xml:space="preserve"> </w:t>
      </w:r>
      <w:r w:rsidRPr="0054299D">
        <w:t>авторских</w:t>
      </w:r>
      <w:r w:rsidR="0054299D" w:rsidRPr="0054299D">
        <w:t xml:space="preserve"> </w:t>
      </w:r>
      <w:r w:rsidRPr="0054299D">
        <w:t>прав</w:t>
      </w:r>
      <w:r w:rsidR="0054299D" w:rsidRPr="0054299D">
        <w:t xml:space="preserve"> </w:t>
      </w:r>
      <w:r w:rsidRPr="0054299D">
        <w:t>при</w:t>
      </w:r>
      <w:r w:rsidR="0054299D" w:rsidRPr="0054299D">
        <w:t xml:space="preserve"> </w:t>
      </w:r>
      <w:r w:rsidRPr="0054299D">
        <w:t>использовании</w:t>
      </w:r>
      <w:r w:rsidR="0054299D" w:rsidRPr="0054299D">
        <w:t xml:space="preserve"> </w:t>
      </w:r>
      <w:r w:rsidRPr="0054299D">
        <w:t>глобальных</w:t>
      </w:r>
      <w:r w:rsidR="0054299D" w:rsidRPr="0054299D">
        <w:t xml:space="preserve"> </w:t>
      </w:r>
      <w:r w:rsidRPr="0054299D">
        <w:t>сетей,</w:t>
      </w:r>
      <w:r w:rsidR="0054299D" w:rsidRPr="0054299D">
        <w:t xml:space="preserve"> </w:t>
      </w:r>
      <w:r w:rsidRPr="0054299D">
        <w:t>проблема</w:t>
      </w:r>
      <w:r w:rsidR="0054299D" w:rsidRPr="0054299D">
        <w:t xml:space="preserve"> </w:t>
      </w:r>
      <w:r w:rsidRPr="0054299D">
        <w:t>защиты</w:t>
      </w:r>
      <w:r w:rsidR="0054299D" w:rsidRPr="0054299D">
        <w:t xml:space="preserve"> </w:t>
      </w:r>
      <w:r w:rsidRPr="0054299D">
        <w:t>частной</w:t>
      </w:r>
      <w:r w:rsidR="0054299D" w:rsidRPr="0054299D">
        <w:t xml:space="preserve"> </w:t>
      </w:r>
      <w:r w:rsidRPr="0054299D">
        <w:t>жизни,</w:t>
      </w:r>
      <w:r w:rsidR="0054299D" w:rsidRPr="0054299D">
        <w:t xml:space="preserve"> </w:t>
      </w:r>
      <w:r w:rsidRPr="0054299D">
        <w:t>проблемы</w:t>
      </w:r>
      <w:r w:rsidR="0054299D" w:rsidRPr="0054299D">
        <w:t xml:space="preserve"> </w:t>
      </w:r>
      <w:r w:rsidRPr="0054299D">
        <w:t>электронного</w:t>
      </w:r>
      <w:r w:rsidR="0054299D" w:rsidRPr="0054299D">
        <w:t xml:space="preserve"> </w:t>
      </w:r>
      <w:r w:rsidRPr="0054299D">
        <w:t>документооборота,</w:t>
      </w:r>
      <w:r w:rsidR="0054299D" w:rsidRPr="0054299D">
        <w:t xml:space="preserve"> </w:t>
      </w:r>
      <w:r w:rsidRPr="0054299D">
        <w:t>проблемы</w:t>
      </w:r>
      <w:r w:rsidR="0054299D" w:rsidRPr="0054299D">
        <w:t xml:space="preserve"> </w:t>
      </w:r>
      <w:r w:rsidRPr="0054299D">
        <w:t>применения</w:t>
      </w:r>
      <w:r w:rsidR="0054299D" w:rsidRPr="0054299D">
        <w:t xml:space="preserve"> </w:t>
      </w:r>
      <w:r w:rsidRPr="0054299D">
        <w:t>цифровой</w:t>
      </w:r>
      <w:r w:rsidR="0054299D" w:rsidRPr="0054299D">
        <w:t xml:space="preserve"> </w:t>
      </w:r>
      <w:r w:rsidRPr="0054299D">
        <w:t>подписи</w:t>
      </w:r>
      <w:r w:rsidR="0054299D" w:rsidRPr="0054299D">
        <w:t xml:space="preserve"> </w:t>
      </w:r>
      <w:r w:rsidRPr="0054299D">
        <w:t>в</w:t>
      </w:r>
      <w:r w:rsidR="0054299D" w:rsidRPr="0054299D">
        <w:t xml:space="preserve"> </w:t>
      </w:r>
      <w:r w:rsidRPr="0054299D">
        <w:t>электронных</w:t>
      </w:r>
      <w:r w:rsidR="0054299D" w:rsidRPr="0054299D">
        <w:t xml:space="preserve"> </w:t>
      </w:r>
      <w:r w:rsidRPr="0054299D">
        <w:t>сообщениях</w:t>
      </w:r>
      <w:r w:rsidR="0054299D" w:rsidRPr="0054299D">
        <w:t xml:space="preserve"> </w:t>
      </w:r>
      <w:r w:rsidRPr="0054299D">
        <w:t>и</w:t>
      </w:r>
      <w:r w:rsidR="0054299D" w:rsidRPr="0054299D">
        <w:t xml:space="preserve"> </w:t>
      </w:r>
      <w:r w:rsidRPr="0054299D">
        <w:t>другие</w:t>
      </w:r>
      <w:r w:rsidR="0054299D" w:rsidRPr="0054299D">
        <w:t xml:space="preserve"> </w:t>
      </w:r>
      <w:r w:rsidRPr="0054299D">
        <w:t>остро</w:t>
      </w:r>
      <w:r w:rsidR="0054299D" w:rsidRPr="0054299D">
        <w:t xml:space="preserve"> </w:t>
      </w:r>
      <w:r w:rsidRPr="0054299D">
        <w:t>стоящие</w:t>
      </w:r>
      <w:r w:rsidR="0054299D" w:rsidRPr="0054299D">
        <w:t xml:space="preserve"> </w:t>
      </w:r>
      <w:r w:rsidRPr="0054299D">
        <w:t>сегодня</w:t>
      </w:r>
      <w:r w:rsidR="0054299D" w:rsidRPr="0054299D">
        <w:t xml:space="preserve"> </w:t>
      </w:r>
      <w:r w:rsidRPr="0054299D">
        <w:t>проблемы</w:t>
      </w:r>
      <w:r w:rsidR="0054299D" w:rsidRPr="0054299D">
        <w:t xml:space="preserve"> </w:t>
      </w:r>
      <w:r w:rsidRPr="0054299D">
        <w:t>использования</w:t>
      </w:r>
      <w:r w:rsidR="0054299D" w:rsidRPr="0054299D">
        <w:t xml:space="preserve"> </w:t>
      </w:r>
      <w:r w:rsidRPr="0054299D">
        <w:t>Интернета</w:t>
      </w:r>
      <w:r w:rsidR="0054299D" w:rsidRPr="0054299D">
        <w:t xml:space="preserve"> </w:t>
      </w:r>
      <w:r w:rsidRPr="0054299D">
        <w:t>и</w:t>
      </w:r>
      <w:r w:rsidR="0054299D" w:rsidRPr="0054299D">
        <w:t xml:space="preserve"> </w:t>
      </w:r>
      <w:r w:rsidRPr="0054299D">
        <w:t>иных</w:t>
      </w:r>
      <w:r w:rsidR="0054299D" w:rsidRPr="0054299D">
        <w:t xml:space="preserve"> </w:t>
      </w:r>
      <w:r w:rsidRPr="0054299D">
        <w:t>новейших</w:t>
      </w:r>
      <w:r w:rsidR="0054299D" w:rsidRPr="0054299D">
        <w:t xml:space="preserve"> </w:t>
      </w:r>
      <w:r w:rsidRPr="0054299D">
        <w:t>технологических</w:t>
      </w:r>
      <w:r w:rsidR="0054299D" w:rsidRPr="0054299D">
        <w:t xml:space="preserve"> </w:t>
      </w:r>
      <w:r w:rsidRPr="0054299D">
        <w:t>средств</w:t>
      </w:r>
      <w:r w:rsidR="0054299D" w:rsidRPr="0054299D">
        <w:t xml:space="preserve"> - </w:t>
      </w:r>
      <w:r w:rsidRPr="0054299D">
        <w:t>это</w:t>
      </w:r>
      <w:r w:rsidR="0054299D" w:rsidRPr="0054299D">
        <w:t xml:space="preserve"> </w:t>
      </w:r>
      <w:r w:rsidRPr="0054299D">
        <w:t>не</w:t>
      </w:r>
      <w:r w:rsidR="0054299D" w:rsidRPr="0054299D">
        <w:t xml:space="preserve"> </w:t>
      </w:r>
      <w:r w:rsidRPr="0054299D">
        <w:t>принципиально</w:t>
      </w:r>
      <w:r w:rsidR="0054299D" w:rsidRPr="0054299D">
        <w:t xml:space="preserve"> </w:t>
      </w:r>
      <w:r w:rsidRPr="0054299D">
        <w:t>новые</w:t>
      </w:r>
      <w:r w:rsidR="0054299D" w:rsidRPr="0054299D">
        <w:t xml:space="preserve"> </w:t>
      </w:r>
      <w:r w:rsidRPr="0054299D">
        <w:t>проблемы,</w:t>
      </w:r>
      <w:r w:rsidR="0054299D" w:rsidRPr="0054299D">
        <w:t xml:space="preserve"> </w:t>
      </w:r>
      <w:r w:rsidRPr="0054299D">
        <w:t>а</w:t>
      </w:r>
      <w:r w:rsidR="0054299D" w:rsidRPr="0054299D">
        <w:t xml:space="preserve"> </w:t>
      </w:r>
      <w:r w:rsidRPr="0054299D">
        <w:t>новое</w:t>
      </w:r>
      <w:r w:rsidR="0054299D" w:rsidRPr="0054299D">
        <w:t xml:space="preserve"> </w:t>
      </w:r>
      <w:r w:rsidRPr="0054299D">
        <w:t>звучание</w:t>
      </w:r>
      <w:r w:rsidR="0054299D" w:rsidRPr="0054299D">
        <w:t xml:space="preserve"> </w:t>
      </w:r>
      <w:r w:rsidRPr="0054299D">
        <w:t>старых</w:t>
      </w:r>
      <w:r w:rsidR="0054299D" w:rsidRPr="0054299D">
        <w:t xml:space="preserve"> </w:t>
      </w:r>
      <w:r w:rsidRPr="0054299D">
        <w:t>проблем</w:t>
      </w:r>
      <w:r w:rsidR="0054299D">
        <w:t>"</w:t>
      </w:r>
      <w:r w:rsidR="0054299D" w:rsidRPr="0054299D">
        <w:t>.</w:t>
      </w:r>
    </w:p>
    <w:p w:rsidR="0054299D" w:rsidRPr="0054299D" w:rsidRDefault="004D6B07" w:rsidP="0054299D">
      <w:pPr>
        <w:tabs>
          <w:tab w:val="left" w:pos="726"/>
        </w:tabs>
      </w:pPr>
      <w:r w:rsidRPr="0054299D">
        <w:t>Это</w:t>
      </w:r>
      <w:r w:rsidR="0054299D" w:rsidRPr="0054299D">
        <w:t xml:space="preserve"> </w:t>
      </w:r>
      <w:r w:rsidRPr="0054299D">
        <w:t>действительно</w:t>
      </w:r>
      <w:r w:rsidR="0054299D" w:rsidRPr="0054299D">
        <w:t xml:space="preserve"> </w:t>
      </w:r>
      <w:r w:rsidRPr="0054299D">
        <w:t>так</w:t>
      </w:r>
      <w:r w:rsidR="0054299D" w:rsidRPr="0054299D">
        <w:t xml:space="preserve">. </w:t>
      </w:r>
      <w:r w:rsidRPr="0054299D">
        <w:t>Однако,</w:t>
      </w:r>
      <w:r w:rsidR="0054299D" w:rsidRPr="0054299D">
        <w:t xml:space="preserve"> </w:t>
      </w:r>
      <w:r w:rsidRPr="0054299D">
        <w:t>на</w:t>
      </w:r>
      <w:r w:rsidR="0054299D" w:rsidRPr="0054299D">
        <w:t xml:space="preserve"> </w:t>
      </w:r>
      <w:r w:rsidRPr="0054299D">
        <w:t>наш</w:t>
      </w:r>
      <w:r w:rsidR="0054299D" w:rsidRPr="0054299D">
        <w:t xml:space="preserve"> </w:t>
      </w:r>
      <w:r w:rsidRPr="0054299D">
        <w:t>взгляд,</w:t>
      </w:r>
      <w:r w:rsidR="0054299D" w:rsidRPr="0054299D">
        <w:t xml:space="preserve"> </w:t>
      </w:r>
      <w:r w:rsidRPr="0054299D">
        <w:t>телекоммуникационное</w:t>
      </w:r>
      <w:r w:rsidR="0054299D" w:rsidRPr="0054299D">
        <w:t xml:space="preserve"> </w:t>
      </w:r>
      <w:r w:rsidRPr="0054299D">
        <w:t>право</w:t>
      </w:r>
      <w:r w:rsidR="0054299D" w:rsidRPr="0054299D">
        <w:t xml:space="preserve"> - </w:t>
      </w:r>
      <w:r w:rsidRPr="0054299D">
        <w:t>составная</w:t>
      </w:r>
      <w:r w:rsidR="0054299D" w:rsidRPr="0054299D">
        <w:t xml:space="preserve"> </w:t>
      </w:r>
      <w:r w:rsidRPr="0054299D">
        <w:t>часть</w:t>
      </w:r>
      <w:r w:rsidR="0054299D" w:rsidRPr="0054299D">
        <w:t xml:space="preserve"> </w:t>
      </w:r>
      <w:r w:rsidRPr="0054299D">
        <w:t>того</w:t>
      </w:r>
      <w:r w:rsidR="0054299D" w:rsidRPr="0054299D">
        <w:t xml:space="preserve"> </w:t>
      </w:r>
      <w:r w:rsidRPr="0054299D">
        <w:t>целого,</w:t>
      </w:r>
      <w:r w:rsidR="0054299D" w:rsidRPr="0054299D">
        <w:t xml:space="preserve"> </w:t>
      </w:r>
      <w:r w:rsidRPr="0054299D">
        <w:t>что</w:t>
      </w:r>
      <w:r w:rsidR="0054299D" w:rsidRPr="0054299D">
        <w:t xml:space="preserve"> </w:t>
      </w:r>
      <w:r w:rsidRPr="0054299D">
        <w:t>называется</w:t>
      </w:r>
      <w:r w:rsidR="0054299D" w:rsidRPr="0054299D">
        <w:t xml:space="preserve"> </w:t>
      </w:r>
      <w:r w:rsidRPr="0054299D">
        <w:t>информационным</w:t>
      </w:r>
      <w:r w:rsidR="0054299D" w:rsidRPr="0054299D">
        <w:t xml:space="preserve"> </w:t>
      </w:r>
      <w:r w:rsidRPr="0054299D">
        <w:t>правом</w:t>
      </w:r>
      <w:r w:rsidR="0054299D" w:rsidRPr="0054299D">
        <w:t xml:space="preserve">. </w:t>
      </w:r>
      <w:r w:rsidRPr="0054299D">
        <w:t>В</w:t>
      </w:r>
      <w:r w:rsidR="0054299D" w:rsidRPr="0054299D">
        <w:t xml:space="preserve"> </w:t>
      </w:r>
      <w:r w:rsidRPr="0054299D">
        <w:t>информационной</w:t>
      </w:r>
      <w:r w:rsidR="0054299D" w:rsidRPr="0054299D">
        <w:t xml:space="preserve"> </w:t>
      </w:r>
      <w:r w:rsidRPr="0054299D">
        <w:t>сфере</w:t>
      </w:r>
      <w:r w:rsidR="0054299D" w:rsidRPr="0054299D">
        <w:t xml:space="preserve"> </w:t>
      </w:r>
      <w:r w:rsidRPr="0054299D">
        <w:t>это</w:t>
      </w:r>
      <w:r w:rsidR="0054299D" w:rsidRPr="0054299D">
        <w:t xml:space="preserve"> </w:t>
      </w:r>
      <w:r w:rsidRPr="0054299D">
        <w:t>сводится</w:t>
      </w:r>
      <w:r w:rsidR="0054299D" w:rsidRPr="0054299D">
        <w:t xml:space="preserve"> </w:t>
      </w:r>
      <w:r w:rsidRPr="0054299D">
        <w:t>к</w:t>
      </w:r>
      <w:r w:rsidR="0054299D" w:rsidRPr="0054299D">
        <w:t xml:space="preserve"> </w:t>
      </w:r>
      <w:r w:rsidRPr="0054299D">
        <w:t>обращению</w:t>
      </w:r>
      <w:r w:rsidR="0054299D" w:rsidRPr="0054299D">
        <w:t xml:space="preserve"> </w:t>
      </w:r>
      <w:r w:rsidRPr="0054299D">
        <w:t>информации</w:t>
      </w:r>
      <w:r w:rsidR="0054299D" w:rsidRPr="0054299D">
        <w:t xml:space="preserve"> </w:t>
      </w:r>
      <w:r w:rsidRPr="0054299D">
        <w:t>в</w:t>
      </w:r>
      <w:r w:rsidR="0054299D" w:rsidRPr="0054299D">
        <w:t xml:space="preserve"> </w:t>
      </w:r>
      <w:r w:rsidRPr="0054299D">
        <w:t>системе</w:t>
      </w:r>
      <w:r w:rsidR="0054299D" w:rsidRPr="0054299D">
        <w:t xml:space="preserve"> </w:t>
      </w:r>
      <w:r w:rsidRPr="0054299D">
        <w:t>телекоммуникаций</w:t>
      </w:r>
      <w:r w:rsidR="0054299D" w:rsidRPr="0054299D">
        <w:t>.</w:t>
      </w:r>
    </w:p>
    <w:p w:rsidR="0054299D" w:rsidRPr="0054299D" w:rsidRDefault="004D6B07" w:rsidP="0054299D">
      <w:pPr>
        <w:tabs>
          <w:tab w:val="left" w:pos="726"/>
        </w:tabs>
      </w:pPr>
      <w:r w:rsidRPr="0054299D">
        <w:t>Информационное</w:t>
      </w:r>
      <w:r w:rsidR="0054299D" w:rsidRPr="0054299D">
        <w:t xml:space="preserve"> </w:t>
      </w:r>
      <w:r w:rsidRPr="0054299D">
        <w:t>право</w:t>
      </w:r>
      <w:r w:rsidR="0054299D" w:rsidRPr="0054299D">
        <w:t xml:space="preserve"> </w:t>
      </w:r>
      <w:r w:rsidRPr="0054299D">
        <w:t>находится</w:t>
      </w:r>
      <w:r w:rsidR="0054299D" w:rsidRPr="0054299D">
        <w:t xml:space="preserve"> </w:t>
      </w:r>
      <w:r w:rsidRPr="0054299D">
        <w:t>в</w:t>
      </w:r>
      <w:r w:rsidR="0054299D" w:rsidRPr="0054299D">
        <w:t xml:space="preserve"> </w:t>
      </w:r>
      <w:r w:rsidRPr="0054299D">
        <w:t>стадии</w:t>
      </w:r>
      <w:r w:rsidR="0054299D" w:rsidRPr="0054299D">
        <w:t xml:space="preserve"> </w:t>
      </w:r>
      <w:r w:rsidRPr="0054299D">
        <w:t>становления</w:t>
      </w:r>
      <w:r w:rsidR="0054299D" w:rsidRPr="0054299D">
        <w:t xml:space="preserve"> </w:t>
      </w:r>
      <w:r w:rsidRPr="0054299D">
        <w:t>и</w:t>
      </w:r>
      <w:r w:rsidR="0054299D" w:rsidRPr="0054299D">
        <w:t xml:space="preserve"> </w:t>
      </w:r>
      <w:r w:rsidRPr="0054299D">
        <w:t>потому</w:t>
      </w:r>
      <w:r w:rsidR="0054299D" w:rsidRPr="0054299D">
        <w:t xml:space="preserve"> </w:t>
      </w:r>
      <w:r w:rsidRPr="0054299D">
        <w:t>понятно</w:t>
      </w:r>
      <w:r w:rsidR="0054299D" w:rsidRPr="0054299D">
        <w:t xml:space="preserve"> </w:t>
      </w:r>
      <w:r w:rsidRPr="0054299D">
        <w:t>разнообразие</w:t>
      </w:r>
      <w:r w:rsidR="0054299D" w:rsidRPr="0054299D">
        <w:t xml:space="preserve"> </w:t>
      </w:r>
      <w:r w:rsidRPr="0054299D">
        <w:t>терминов,</w:t>
      </w:r>
      <w:r w:rsidR="0054299D" w:rsidRPr="0054299D">
        <w:t xml:space="preserve"> </w:t>
      </w:r>
      <w:r w:rsidRPr="0054299D">
        <w:t>с</w:t>
      </w:r>
      <w:r w:rsidR="0054299D" w:rsidRPr="0054299D">
        <w:t xml:space="preserve"> </w:t>
      </w:r>
      <w:r w:rsidRPr="0054299D">
        <w:t>помощью</w:t>
      </w:r>
      <w:r w:rsidR="0054299D" w:rsidRPr="0054299D">
        <w:t xml:space="preserve"> </w:t>
      </w:r>
      <w:r w:rsidRPr="0054299D">
        <w:t>которых</w:t>
      </w:r>
      <w:r w:rsidR="0054299D" w:rsidRPr="0054299D">
        <w:t xml:space="preserve"> </w:t>
      </w:r>
      <w:r w:rsidRPr="0054299D">
        <w:t>специалисты</w:t>
      </w:r>
      <w:r w:rsidR="0054299D" w:rsidRPr="0054299D">
        <w:t xml:space="preserve"> </w:t>
      </w:r>
      <w:r w:rsidRPr="0054299D">
        <w:t>пытаются</w:t>
      </w:r>
      <w:r w:rsidR="0054299D" w:rsidRPr="0054299D">
        <w:t xml:space="preserve"> </w:t>
      </w:r>
      <w:r w:rsidRPr="0054299D">
        <w:t>определить</w:t>
      </w:r>
      <w:r w:rsidR="0054299D" w:rsidRPr="0054299D">
        <w:t xml:space="preserve"> </w:t>
      </w:r>
      <w:r w:rsidRPr="0054299D">
        <w:t>его</w:t>
      </w:r>
      <w:r w:rsidR="0054299D" w:rsidRPr="0054299D">
        <w:t xml:space="preserve"> </w:t>
      </w:r>
      <w:r w:rsidRPr="0054299D">
        <w:t>содержание</w:t>
      </w:r>
      <w:r w:rsidR="0054299D" w:rsidRPr="0054299D">
        <w:t xml:space="preserve">. </w:t>
      </w:r>
      <w:r w:rsidRPr="0054299D">
        <w:t>Все</w:t>
      </w:r>
      <w:r w:rsidR="0054299D" w:rsidRPr="0054299D">
        <w:t xml:space="preserve"> </w:t>
      </w:r>
      <w:r w:rsidRPr="0054299D">
        <w:t>эти</w:t>
      </w:r>
      <w:r w:rsidR="0054299D" w:rsidRPr="0054299D">
        <w:t xml:space="preserve"> </w:t>
      </w:r>
      <w:r w:rsidRPr="0054299D">
        <w:t>термины</w:t>
      </w:r>
      <w:r w:rsidR="0054299D" w:rsidRPr="0054299D">
        <w:t xml:space="preserve"> </w:t>
      </w:r>
      <w:r w:rsidRPr="0054299D">
        <w:t>выбираются</w:t>
      </w:r>
      <w:r w:rsidR="0054299D" w:rsidRPr="0054299D">
        <w:t xml:space="preserve"> </w:t>
      </w:r>
      <w:r w:rsidRPr="0054299D">
        <w:t>исходя</w:t>
      </w:r>
      <w:r w:rsidR="0054299D" w:rsidRPr="0054299D">
        <w:t xml:space="preserve"> </w:t>
      </w:r>
      <w:r w:rsidRPr="0054299D">
        <w:t>из</w:t>
      </w:r>
      <w:r w:rsidR="0054299D" w:rsidRPr="0054299D">
        <w:t xml:space="preserve"> </w:t>
      </w:r>
      <w:r w:rsidRPr="0054299D">
        <w:t>объектов,</w:t>
      </w:r>
      <w:r w:rsidR="0054299D" w:rsidRPr="0054299D">
        <w:t xml:space="preserve"> </w:t>
      </w:r>
      <w:r w:rsidRPr="0054299D">
        <w:t>по</w:t>
      </w:r>
      <w:r w:rsidR="0054299D" w:rsidRPr="0054299D">
        <w:t xml:space="preserve"> </w:t>
      </w:r>
      <w:r w:rsidRPr="0054299D">
        <w:t>отношению</w:t>
      </w:r>
      <w:r w:rsidR="0054299D" w:rsidRPr="0054299D">
        <w:t xml:space="preserve"> </w:t>
      </w:r>
      <w:r w:rsidRPr="0054299D">
        <w:t>к</w:t>
      </w:r>
      <w:r w:rsidR="0054299D" w:rsidRPr="0054299D">
        <w:t xml:space="preserve"> </w:t>
      </w:r>
      <w:r w:rsidRPr="0054299D">
        <w:t>которым</w:t>
      </w:r>
      <w:r w:rsidR="0054299D" w:rsidRPr="0054299D">
        <w:t xml:space="preserve"> </w:t>
      </w:r>
      <w:r w:rsidRPr="0054299D">
        <w:t>или</w:t>
      </w:r>
      <w:r w:rsidR="0054299D" w:rsidRPr="0054299D">
        <w:t xml:space="preserve"> </w:t>
      </w:r>
      <w:r w:rsidRPr="0054299D">
        <w:t>в</w:t>
      </w:r>
      <w:r w:rsidR="0054299D" w:rsidRPr="0054299D">
        <w:t xml:space="preserve"> </w:t>
      </w:r>
      <w:r w:rsidRPr="0054299D">
        <w:t>связи</w:t>
      </w:r>
      <w:r w:rsidR="0054299D" w:rsidRPr="0054299D">
        <w:t xml:space="preserve"> </w:t>
      </w:r>
      <w:r w:rsidRPr="0054299D">
        <w:t>с</w:t>
      </w:r>
      <w:r w:rsidR="0054299D" w:rsidRPr="0054299D">
        <w:t xml:space="preserve"> </w:t>
      </w:r>
      <w:r w:rsidRPr="0054299D">
        <w:t>которыми</w:t>
      </w:r>
      <w:r w:rsidR="0054299D" w:rsidRPr="0054299D">
        <w:t xml:space="preserve"> </w:t>
      </w:r>
      <w:r w:rsidRPr="0054299D">
        <w:t>возникают</w:t>
      </w:r>
      <w:r w:rsidR="0054299D" w:rsidRPr="0054299D">
        <w:t xml:space="preserve"> </w:t>
      </w:r>
      <w:r w:rsidRPr="0054299D">
        <w:t>общественные</w:t>
      </w:r>
      <w:r w:rsidR="0054299D" w:rsidRPr="0054299D">
        <w:t xml:space="preserve"> </w:t>
      </w:r>
      <w:r w:rsidRPr="0054299D">
        <w:t>отношения,</w:t>
      </w:r>
      <w:r w:rsidR="0054299D" w:rsidRPr="0054299D">
        <w:t xml:space="preserve"> </w:t>
      </w:r>
      <w:r w:rsidRPr="0054299D">
        <w:t>подлежащие</w:t>
      </w:r>
      <w:r w:rsidR="0054299D" w:rsidRPr="0054299D">
        <w:t xml:space="preserve"> </w:t>
      </w:r>
      <w:r w:rsidRPr="0054299D">
        <w:t>правовому</w:t>
      </w:r>
      <w:r w:rsidR="0054299D" w:rsidRPr="0054299D">
        <w:t xml:space="preserve"> </w:t>
      </w:r>
      <w:r w:rsidRPr="0054299D">
        <w:t>регулированию</w:t>
      </w:r>
      <w:r w:rsidR="0054299D" w:rsidRPr="0054299D">
        <w:t>.</w:t>
      </w:r>
    </w:p>
    <w:p w:rsidR="0054299D" w:rsidRPr="0054299D" w:rsidRDefault="004D6B07" w:rsidP="0054299D">
      <w:pPr>
        <w:tabs>
          <w:tab w:val="left" w:pos="726"/>
        </w:tabs>
      </w:pPr>
      <w:r w:rsidRPr="0054299D">
        <w:t>Перечисленные</w:t>
      </w:r>
      <w:r w:rsidR="0054299D" w:rsidRPr="0054299D">
        <w:t xml:space="preserve"> </w:t>
      </w:r>
      <w:r w:rsidRPr="0054299D">
        <w:t>выше</w:t>
      </w:r>
      <w:r w:rsidR="0054299D" w:rsidRPr="0054299D">
        <w:t xml:space="preserve"> </w:t>
      </w:r>
      <w:r w:rsidRPr="0054299D">
        <w:t>термины</w:t>
      </w:r>
      <w:r w:rsidR="0054299D" w:rsidRPr="0054299D">
        <w:t xml:space="preserve"> </w:t>
      </w:r>
      <w:r w:rsidRPr="0054299D">
        <w:t>можно</w:t>
      </w:r>
      <w:r w:rsidR="0054299D" w:rsidRPr="0054299D">
        <w:t xml:space="preserve"> </w:t>
      </w:r>
      <w:r w:rsidRPr="0054299D">
        <w:t>условно</w:t>
      </w:r>
      <w:r w:rsidR="0054299D" w:rsidRPr="0054299D">
        <w:t xml:space="preserve"> </w:t>
      </w:r>
      <w:r w:rsidRPr="0054299D">
        <w:t>разделить</w:t>
      </w:r>
      <w:r w:rsidR="0054299D" w:rsidRPr="0054299D">
        <w:t xml:space="preserve"> </w:t>
      </w:r>
      <w:r w:rsidRPr="0054299D">
        <w:t>на</w:t>
      </w:r>
      <w:r w:rsidR="0054299D" w:rsidRPr="0054299D">
        <w:t xml:space="preserve"> </w:t>
      </w:r>
      <w:r w:rsidRPr="0054299D">
        <w:t>две</w:t>
      </w:r>
      <w:r w:rsidR="0054299D" w:rsidRPr="0054299D">
        <w:t xml:space="preserve"> </w:t>
      </w:r>
      <w:r w:rsidRPr="0054299D">
        <w:t>группы</w:t>
      </w:r>
      <w:r w:rsidR="0054299D" w:rsidRPr="0054299D">
        <w:t xml:space="preserve">. </w:t>
      </w:r>
      <w:r w:rsidRPr="0054299D">
        <w:t>Термины</w:t>
      </w:r>
      <w:r w:rsidR="0054299D" w:rsidRPr="0054299D">
        <w:t xml:space="preserve"> </w:t>
      </w:r>
      <w:r w:rsidRPr="0054299D">
        <w:t>первой</w:t>
      </w:r>
      <w:r w:rsidR="0054299D" w:rsidRPr="0054299D">
        <w:t xml:space="preserve"> </w:t>
      </w:r>
      <w:r w:rsidRPr="0054299D">
        <w:t>группы</w:t>
      </w:r>
      <w:r w:rsidR="0054299D" w:rsidRPr="0054299D">
        <w:t xml:space="preserve"> </w:t>
      </w:r>
      <w:r w:rsidRPr="0054299D">
        <w:t>формируются,</w:t>
      </w:r>
      <w:r w:rsidR="0054299D" w:rsidRPr="0054299D">
        <w:t xml:space="preserve"> </w:t>
      </w:r>
      <w:r w:rsidRPr="0054299D">
        <w:t>скорее</w:t>
      </w:r>
      <w:r w:rsidR="0054299D" w:rsidRPr="0054299D">
        <w:t xml:space="preserve"> </w:t>
      </w:r>
      <w:r w:rsidRPr="0054299D">
        <w:t>всего,</w:t>
      </w:r>
      <w:r w:rsidR="0054299D" w:rsidRPr="0054299D">
        <w:t xml:space="preserve"> </w:t>
      </w:r>
      <w:r w:rsidRPr="0054299D">
        <w:t>исходя</w:t>
      </w:r>
      <w:r w:rsidR="0054299D" w:rsidRPr="0054299D">
        <w:t xml:space="preserve"> </w:t>
      </w:r>
      <w:r w:rsidRPr="0054299D">
        <w:t>из</w:t>
      </w:r>
      <w:r w:rsidR="0054299D" w:rsidRPr="0054299D">
        <w:t xml:space="preserve"> </w:t>
      </w:r>
      <w:r w:rsidRPr="0054299D">
        <w:t>объектов,</w:t>
      </w:r>
      <w:r w:rsidR="0054299D" w:rsidRPr="0054299D">
        <w:t xml:space="preserve"> </w:t>
      </w:r>
      <w:r w:rsidRPr="0054299D">
        <w:t>в</w:t>
      </w:r>
      <w:r w:rsidR="0054299D" w:rsidRPr="0054299D">
        <w:t xml:space="preserve"> </w:t>
      </w:r>
      <w:r w:rsidRPr="0054299D">
        <w:t>связи</w:t>
      </w:r>
      <w:r w:rsidR="0054299D" w:rsidRPr="0054299D">
        <w:t xml:space="preserve"> </w:t>
      </w:r>
      <w:r w:rsidRPr="0054299D">
        <w:t>с</w:t>
      </w:r>
      <w:r w:rsidR="0054299D" w:rsidRPr="0054299D">
        <w:t xml:space="preserve"> </w:t>
      </w:r>
      <w:r w:rsidRPr="0054299D">
        <w:t>которыми</w:t>
      </w:r>
      <w:r w:rsidR="0054299D" w:rsidRPr="0054299D">
        <w:t xml:space="preserve"> </w:t>
      </w:r>
      <w:r w:rsidRPr="0054299D">
        <w:t>возникают</w:t>
      </w:r>
      <w:r w:rsidR="0054299D" w:rsidRPr="0054299D">
        <w:t xml:space="preserve"> </w:t>
      </w:r>
      <w:r w:rsidRPr="0054299D">
        <w:t>общественные</w:t>
      </w:r>
      <w:r w:rsidR="0054299D" w:rsidRPr="0054299D">
        <w:t xml:space="preserve"> </w:t>
      </w:r>
      <w:r w:rsidRPr="0054299D">
        <w:t>отношения,</w:t>
      </w:r>
      <w:r w:rsidR="0054299D" w:rsidRPr="0054299D">
        <w:t xml:space="preserve"> </w:t>
      </w:r>
      <w:r w:rsidRPr="0054299D">
        <w:t>подлежащие</w:t>
      </w:r>
      <w:r w:rsidR="0054299D" w:rsidRPr="0054299D">
        <w:t xml:space="preserve"> </w:t>
      </w:r>
      <w:r w:rsidRPr="0054299D">
        <w:t>правовому</w:t>
      </w:r>
      <w:r w:rsidR="0054299D" w:rsidRPr="0054299D">
        <w:t xml:space="preserve"> </w:t>
      </w:r>
      <w:r w:rsidRPr="0054299D">
        <w:t>регулированию</w:t>
      </w:r>
      <w:r w:rsidR="0054299D" w:rsidRPr="0054299D">
        <w:t xml:space="preserve"> </w:t>
      </w:r>
      <w:r w:rsidRPr="0054299D">
        <w:t>в</w:t>
      </w:r>
      <w:r w:rsidR="0054299D" w:rsidRPr="0054299D">
        <w:t xml:space="preserve"> </w:t>
      </w:r>
      <w:r w:rsidRPr="0054299D">
        <w:t>информационной</w:t>
      </w:r>
      <w:r w:rsidR="0054299D" w:rsidRPr="0054299D">
        <w:t xml:space="preserve"> </w:t>
      </w:r>
      <w:r w:rsidRPr="0054299D">
        <w:t>сфере</w:t>
      </w:r>
      <w:r w:rsidR="0054299D" w:rsidRPr="0054299D">
        <w:t xml:space="preserve">. </w:t>
      </w:r>
      <w:r w:rsidRPr="0054299D">
        <w:t>Это</w:t>
      </w:r>
      <w:r w:rsidR="0054299D" w:rsidRPr="0054299D">
        <w:t xml:space="preserve"> </w:t>
      </w:r>
      <w:r w:rsidRPr="0054299D">
        <w:t>программы</w:t>
      </w:r>
      <w:r w:rsidR="0054299D" w:rsidRPr="0054299D">
        <w:t xml:space="preserve"> </w:t>
      </w:r>
      <w:r w:rsidRPr="0054299D">
        <w:t>для</w:t>
      </w:r>
      <w:r w:rsidR="0054299D" w:rsidRPr="0054299D">
        <w:t xml:space="preserve"> </w:t>
      </w:r>
      <w:r w:rsidRPr="0054299D">
        <w:t>ЭВМ</w:t>
      </w:r>
      <w:r w:rsidR="0054299D" w:rsidRPr="0054299D">
        <w:t xml:space="preserve">; </w:t>
      </w:r>
      <w:r w:rsidRPr="0054299D">
        <w:t>компьютеры</w:t>
      </w:r>
      <w:r w:rsidR="0054299D" w:rsidRPr="0054299D">
        <w:t xml:space="preserve">; </w:t>
      </w:r>
      <w:r w:rsidRPr="0054299D">
        <w:t>информатика</w:t>
      </w:r>
      <w:r w:rsidR="0054299D" w:rsidRPr="0054299D">
        <w:t xml:space="preserve"> </w:t>
      </w:r>
      <w:r w:rsidRPr="0054299D">
        <w:t>как</w:t>
      </w:r>
      <w:r w:rsidR="0054299D" w:rsidRPr="0054299D">
        <w:t xml:space="preserve"> </w:t>
      </w:r>
      <w:r w:rsidRPr="0054299D">
        <w:t>наука,</w:t>
      </w:r>
      <w:r w:rsidR="0054299D" w:rsidRPr="0054299D">
        <w:t xml:space="preserve"> </w:t>
      </w:r>
      <w:r w:rsidRPr="0054299D">
        <w:t>изучающая</w:t>
      </w:r>
      <w:r w:rsidR="0054299D" w:rsidRPr="0054299D">
        <w:t xml:space="preserve"> </w:t>
      </w:r>
      <w:r w:rsidRPr="0054299D">
        <w:t>информацию</w:t>
      </w:r>
      <w:r w:rsidR="0054299D" w:rsidRPr="0054299D">
        <w:t xml:space="preserve">; </w:t>
      </w:r>
      <w:r w:rsidRPr="0054299D">
        <w:t>одновременно</w:t>
      </w:r>
      <w:r w:rsidR="0054299D">
        <w:t xml:space="preserve"> "</w:t>
      </w:r>
      <w:r w:rsidRPr="0054299D">
        <w:t>информация</w:t>
      </w:r>
      <w:r w:rsidR="0054299D">
        <w:t xml:space="preserve">" </w:t>
      </w:r>
      <w:r w:rsidRPr="0054299D">
        <w:t>и</w:t>
      </w:r>
      <w:r w:rsidR="0054299D">
        <w:t xml:space="preserve"> "</w:t>
      </w:r>
      <w:r w:rsidRPr="0054299D">
        <w:t>компьютеры</w:t>
      </w:r>
      <w:r w:rsidR="0054299D">
        <w:t xml:space="preserve">" </w:t>
      </w:r>
      <w:r w:rsidRPr="0054299D">
        <w:t>как</w:t>
      </w:r>
      <w:r w:rsidR="0054299D" w:rsidRPr="0054299D">
        <w:t xml:space="preserve"> </w:t>
      </w:r>
      <w:r w:rsidRPr="0054299D">
        <w:t>причинно</w:t>
      </w:r>
      <w:r w:rsidR="0054299D" w:rsidRPr="0054299D">
        <w:t xml:space="preserve"> </w:t>
      </w:r>
      <w:r w:rsidRPr="0054299D">
        <w:t>связанные</w:t>
      </w:r>
      <w:r w:rsidR="0054299D" w:rsidRPr="0054299D">
        <w:t xml:space="preserve"> </w:t>
      </w:r>
      <w:r w:rsidRPr="0054299D">
        <w:t>понятия</w:t>
      </w:r>
      <w:r w:rsidR="0054299D" w:rsidRPr="0054299D">
        <w:t xml:space="preserve">; </w:t>
      </w:r>
      <w:r w:rsidRPr="0054299D">
        <w:t>телекоммуникация</w:t>
      </w:r>
      <w:r w:rsidR="0054299D" w:rsidRPr="0054299D">
        <w:t xml:space="preserve"> </w:t>
      </w:r>
      <w:r w:rsidRPr="0054299D">
        <w:t>как</w:t>
      </w:r>
      <w:r w:rsidR="0054299D" w:rsidRPr="0054299D">
        <w:t xml:space="preserve"> </w:t>
      </w:r>
      <w:r w:rsidRPr="0054299D">
        <w:t>средство</w:t>
      </w:r>
      <w:r w:rsidR="0054299D" w:rsidRPr="0054299D">
        <w:t xml:space="preserve"> </w:t>
      </w:r>
      <w:r w:rsidRPr="0054299D">
        <w:t>передачи,</w:t>
      </w:r>
      <w:r w:rsidR="0054299D" w:rsidRPr="0054299D">
        <w:t xml:space="preserve"> </w:t>
      </w:r>
      <w:r w:rsidRPr="0054299D">
        <w:t>получения</w:t>
      </w:r>
      <w:r w:rsidR="0054299D" w:rsidRPr="0054299D">
        <w:t xml:space="preserve"> </w:t>
      </w:r>
      <w:r w:rsidRPr="0054299D">
        <w:t>информации</w:t>
      </w:r>
      <w:r w:rsidR="0054299D" w:rsidRPr="0054299D">
        <w:t xml:space="preserve"> </w:t>
      </w:r>
      <w:r w:rsidRPr="0054299D">
        <w:t>и</w:t>
      </w:r>
      <w:r w:rsidR="0054299D" w:rsidRPr="0054299D">
        <w:t xml:space="preserve"> </w:t>
      </w:r>
      <w:r w:rsidRPr="0054299D">
        <w:t>удаленной</w:t>
      </w:r>
      <w:r w:rsidR="0054299D" w:rsidRPr="0054299D">
        <w:t xml:space="preserve"> </w:t>
      </w:r>
      <w:r w:rsidRPr="0054299D">
        <w:t>связи</w:t>
      </w:r>
      <w:r w:rsidR="0054299D" w:rsidRPr="0054299D">
        <w:t xml:space="preserve">. </w:t>
      </w:r>
      <w:r w:rsidRPr="0054299D">
        <w:t>Так,</w:t>
      </w:r>
      <w:r w:rsidR="0054299D" w:rsidRPr="0054299D">
        <w:t xml:space="preserve"> </w:t>
      </w:r>
      <w:r w:rsidRPr="0054299D">
        <w:t>в</w:t>
      </w:r>
      <w:r w:rsidR="0054299D" w:rsidRPr="0054299D">
        <w:t xml:space="preserve"> </w:t>
      </w:r>
      <w:r w:rsidRPr="0054299D">
        <w:t>основе</w:t>
      </w:r>
      <w:r w:rsidR="0054299D" w:rsidRPr="0054299D">
        <w:t xml:space="preserve"> </w:t>
      </w:r>
      <w:r w:rsidRPr="0054299D">
        <w:t>программного</w:t>
      </w:r>
      <w:r w:rsidR="0054299D" w:rsidRPr="0054299D">
        <w:t xml:space="preserve"> </w:t>
      </w:r>
      <w:r w:rsidRPr="0054299D">
        <w:t>права</w:t>
      </w:r>
      <w:r w:rsidR="0054299D" w:rsidRPr="0054299D">
        <w:t xml:space="preserve"> </w:t>
      </w:r>
      <w:r w:rsidRPr="0054299D">
        <w:t>лежат</w:t>
      </w:r>
      <w:r w:rsidR="0054299D" w:rsidRPr="0054299D">
        <w:t xml:space="preserve"> </w:t>
      </w:r>
      <w:r w:rsidRPr="0054299D">
        <w:t>отношения,</w:t>
      </w:r>
      <w:r w:rsidR="0054299D" w:rsidRPr="0054299D">
        <w:t xml:space="preserve"> </w:t>
      </w:r>
      <w:r w:rsidRPr="0054299D">
        <w:t>возникающие</w:t>
      </w:r>
      <w:r w:rsidR="0054299D" w:rsidRPr="0054299D">
        <w:t xml:space="preserve"> </w:t>
      </w:r>
      <w:r w:rsidRPr="0054299D">
        <w:t>при</w:t>
      </w:r>
      <w:r w:rsidR="0054299D" w:rsidRPr="0054299D">
        <w:t xml:space="preserve"> </w:t>
      </w:r>
      <w:r w:rsidRPr="0054299D">
        <w:t>создании,</w:t>
      </w:r>
      <w:r w:rsidR="0054299D" w:rsidRPr="0054299D">
        <w:t xml:space="preserve"> </w:t>
      </w:r>
      <w:r w:rsidRPr="0054299D">
        <w:t>производстве,</w:t>
      </w:r>
      <w:r w:rsidR="0054299D" w:rsidRPr="0054299D">
        <w:t xml:space="preserve"> </w:t>
      </w:r>
      <w:r w:rsidRPr="0054299D">
        <w:t>распространении</w:t>
      </w:r>
      <w:r w:rsidR="0054299D" w:rsidRPr="0054299D">
        <w:t xml:space="preserve"> </w:t>
      </w:r>
      <w:r w:rsidRPr="0054299D">
        <w:t>и</w:t>
      </w:r>
      <w:r w:rsidR="0054299D" w:rsidRPr="0054299D">
        <w:t xml:space="preserve"> </w:t>
      </w:r>
      <w:r w:rsidRPr="0054299D">
        <w:t>употреблении</w:t>
      </w:r>
      <w:r w:rsidR="0054299D" w:rsidRPr="0054299D">
        <w:t xml:space="preserve"> </w:t>
      </w:r>
      <w:r w:rsidRPr="0054299D">
        <w:t>программных</w:t>
      </w:r>
      <w:r w:rsidR="0054299D" w:rsidRPr="0054299D">
        <w:t xml:space="preserve"> </w:t>
      </w:r>
      <w:r w:rsidRPr="0054299D">
        <w:t>продуктов</w:t>
      </w:r>
      <w:r w:rsidR="0054299D" w:rsidRPr="0054299D">
        <w:t xml:space="preserve"> </w:t>
      </w:r>
      <w:r w:rsidRPr="0054299D">
        <w:t>для</w:t>
      </w:r>
      <w:r w:rsidR="0054299D" w:rsidRPr="0054299D">
        <w:t xml:space="preserve"> </w:t>
      </w:r>
      <w:r w:rsidRPr="0054299D">
        <w:t>компьютеров</w:t>
      </w:r>
      <w:r w:rsidR="0054299D" w:rsidRPr="0054299D">
        <w:t xml:space="preserve">. </w:t>
      </w:r>
      <w:r w:rsidRPr="0054299D">
        <w:t>В</w:t>
      </w:r>
      <w:r w:rsidR="0054299D" w:rsidRPr="0054299D">
        <w:t xml:space="preserve"> </w:t>
      </w:r>
      <w:r w:rsidRPr="0054299D">
        <w:t>основе</w:t>
      </w:r>
      <w:r w:rsidR="0054299D" w:rsidRPr="0054299D">
        <w:t xml:space="preserve"> </w:t>
      </w:r>
      <w:r w:rsidRPr="0054299D">
        <w:t>права</w:t>
      </w:r>
      <w:r w:rsidR="0054299D" w:rsidRPr="0054299D">
        <w:t xml:space="preserve"> </w:t>
      </w:r>
      <w:r w:rsidRPr="0054299D">
        <w:t>информатики</w:t>
      </w:r>
      <w:r w:rsidR="0054299D" w:rsidRPr="0054299D">
        <w:t xml:space="preserve"> - </w:t>
      </w:r>
      <w:r w:rsidRPr="0054299D">
        <w:t>отношения,</w:t>
      </w:r>
      <w:r w:rsidR="0054299D" w:rsidRPr="0054299D">
        <w:t xml:space="preserve"> </w:t>
      </w:r>
      <w:r w:rsidRPr="0054299D">
        <w:t>существующие</w:t>
      </w:r>
      <w:r w:rsidR="0054299D" w:rsidRPr="0054299D">
        <w:t xml:space="preserve"> </w:t>
      </w:r>
      <w:r w:rsidRPr="0054299D">
        <w:t>в</w:t>
      </w:r>
      <w:r w:rsidR="0054299D" w:rsidRPr="0054299D">
        <w:t xml:space="preserve"> </w:t>
      </w:r>
      <w:r w:rsidRPr="0054299D">
        <w:t>области</w:t>
      </w:r>
      <w:r w:rsidR="0054299D" w:rsidRPr="0054299D">
        <w:t xml:space="preserve"> </w:t>
      </w:r>
      <w:r w:rsidRPr="0054299D">
        <w:t>информатики,</w:t>
      </w:r>
      <w:r w:rsidR="0054299D" w:rsidRPr="0054299D">
        <w:t xml:space="preserve"> - </w:t>
      </w:r>
      <w:r w:rsidRPr="0054299D">
        <w:t>науки,</w:t>
      </w:r>
      <w:r w:rsidR="0054299D" w:rsidRPr="0054299D">
        <w:t xml:space="preserve"> </w:t>
      </w:r>
      <w:r w:rsidRPr="0054299D">
        <w:t>изучающей</w:t>
      </w:r>
      <w:r w:rsidR="0054299D" w:rsidRPr="0054299D">
        <w:t xml:space="preserve"> </w:t>
      </w:r>
      <w:r w:rsidRPr="0054299D">
        <w:t>информацию,</w:t>
      </w:r>
      <w:r w:rsidR="0054299D" w:rsidRPr="0054299D">
        <w:t xml:space="preserve"> </w:t>
      </w:r>
      <w:r w:rsidRPr="0054299D">
        <w:t>информационные</w:t>
      </w:r>
      <w:r w:rsidR="0054299D" w:rsidRPr="0054299D">
        <w:t xml:space="preserve"> </w:t>
      </w:r>
      <w:r w:rsidRPr="0054299D">
        <w:t>процессы</w:t>
      </w:r>
      <w:r w:rsidR="0054299D" w:rsidRPr="0054299D">
        <w:t xml:space="preserve"> </w:t>
      </w:r>
      <w:r w:rsidRPr="0054299D">
        <w:t>и</w:t>
      </w:r>
      <w:r w:rsidR="0054299D" w:rsidRPr="0054299D">
        <w:t xml:space="preserve"> </w:t>
      </w:r>
      <w:r w:rsidRPr="0054299D">
        <w:t>информационные</w:t>
      </w:r>
      <w:r w:rsidR="0054299D" w:rsidRPr="0054299D">
        <w:t xml:space="preserve"> </w:t>
      </w:r>
      <w:r w:rsidRPr="0054299D">
        <w:t>системы</w:t>
      </w:r>
      <w:r w:rsidR="0054299D" w:rsidRPr="0054299D">
        <w:t xml:space="preserve"> </w:t>
      </w:r>
      <w:r w:rsidRPr="0054299D">
        <w:t>или</w:t>
      </w:r>
      <w:r w:rsidR="0054299D" w:rsidRPr="0054299D">
        <w:t xml:space="preserve"> </w:t>
      </w:r>
      <w:r w:rsidRPr="0054299D">
        <w:t>проблемы</w:t>
      </w:r>
      <w:r w:rsidR="0054299D" w:rsidRPr="0054299D">
        <w:t xml:space="preserve"> </w:t>
      </w:r>
      <w:r w:rsidRPr="0054299D">
        <w:t>производства,</w:t>
      </w:r>
      <w:r w:rsidR="0054299D" w:rsidRPr="0054299D">
        <w:t xml:space="preserve"> </w:t>
      </w:r>
      <w:r w:rsidRPr="0054299D">
        <w:t>преобразования</w:t>
      </w:r>
      <w:r w:rsidR="0054299D" w:rsidRPr="0054299D">
        <w:t xml:space="preserve"> </w:t>
      </w:r>
      <w:r w:rsidRPr="0054299D">
        <w:t>и</w:t>
      </w:r>
      <w:r w:rsidR="0054299D" w:rsidRPr="0054299D">
        <w:t xml:space="preserve"> </w:t>
      </w:r>
      <w:r w:rsidRPr="0054299D">
        <w:t>потребления</w:t>
      </w:r>
      <w:r w:rsidR="0054299D" w:rsidRPr="0054299D">
        <w:t xml:space="preserve"> </w:t>
      </w:r>
      <w:r w:rsidRPr="0054299D">
        <w:t>информатики</w:t>
      </w:r>
      <w:r w:rsidR="0054299D" w:rsidRPr="0054299D">
        <w:t xml:space="preserve">. </w:t>
      </w:r>
      <w:r w:rsidRPr="0054299D">
        <w:t>В</w:t>
      </w:r>
      <w:r w:rsidR="0054299D" w:rsidRPr="0054299D">
        <w:t xml:space="preserve"> </w:t>
      </w:r>
      <w:r w:rsidRPr="0054299D">
        <w:t>основе</w:t>
      </w:r>
      <w:r w:rsidR="0054299D" w:rsidRPr="0054299D">
        <w:t xml:space="preserve"> </w:t>
      </w:r>
      <w:r w:rsidRPr="0054299D">
        <w:t>компьютерного</w:t>
      </w:r>
      <w:r w:rsidR="0054299D" w:rsidRPr="0054299D">
        <w:t xml:space="preserve"> </w:t>
      </w:r>
      <w:r w:rsidRPr="0054299D">
        <w:t>права</w:t>
      </w:r>
      <w:r w:rsidR="0054299D" w:rsidRPr="0054299D">
        <w:t xml:space="preserve"> </w:t>
      </w:r>
      <w:r w:rsidRPr="0054299D">
        <w:t>рассматриваются</w:t>
      </w:r>
      <w:r w:rsidR="0054299D" w:rsidRPr="0054299D">
        <w:t xml:space="preserve"> </w:t>
      </w:r>
      <w:r w:rsidRPr="0054299D">
        <w:t>отношения,</w:t>
      </w:r>
      <w:r w:rsidR="0054299D" w:rsidRPr="0054299D">
        <w:t xml:space="preserve"> </w:t>
      </w:r>
      <w:r w:rsidRPr="0054299D">
        <w:t>возникающие</w:t>
      </w:r>
      <w:r w:rsidR="0054299D" w:rsidRPr="0054299D">
        <w:t xml:space="preserve"> </w:t>
      </w:r>
      <w:r w:rsidRPr="0054299D">
        <w:t>при</w:t>
      </w:r>
      <w:r w:rsidR="0054299D" w:rsidRPr="0054299D">
        <w:t xml:space="preserve"> </w:t>
      </w:r>
      <w:r w:rsidRPr="0054299D">
        <w:t>разработке,</w:t>
      </w:r>
      <w:r w:rsidR="0054299D" w:rsidRPr="0054299D">
        <w:t xml:space="preserve"> </w:t>
      </w:r>
      <w:r w:rsidRPr="0054299D">
        <w:t>производстве,</w:t>
      </w:r>
      <w:r w:rsidR="0054299D" w:rsidRPr="0054299D">
        <w:t xml:space="preserve"> </w:t>
      </w:r>
      <w:r w:rsidRPr="0054299D">
        <w:t>распространении</w:t>
      </w:r>
      <w:r w:rsidR="0054299D" w:rsidRPr="0054299D">
        <w:t xml:space="preserve"> </w:t>
      </w:r>
      <w:r w:rsidRPr="0054299D">
        <w:t>и</w:t>
      </w:r>
      <w:r w:rsidR="0054299D" w:rsidRPr="0054299D">
        <w:t xml:space="preserve"> </w:t>
      </w:r>
      <w:r w:rsidRPr="0054299D">
        <w:t>применении</w:t>
      </w:r>
      <w:r w:rsidR="0054299D" w:rsidRPr="0054299D">
        <w:t xml:space="preserve"> </w:t>
      </w:r>
      <w:r w:rsidRPr="0054299D">
        <w:t>компьютеров</w:t>
      </w:r>
      <w:r w:rsidR="0054299D" w:rsidRPr="0054299D">
        <w:t>.</w:t>
      </w:r>
    </w:p>
    <w:p w:rsidR="0054299D" w:rsidRPr="0054299D" w:rsidRDefault="004D6B07" w:rsidP="0054299D">
      <w:pPr>
        <w:tabs>
          <w:tab w:val="left" w:pos="726"/>
        </w:tabs>
      </w:pPr>
      <w:r w:rsidRPr="0054299D">
        <w:t>Вторая</w:t>
      </w:r>
      <w:r w:rsidR="0054299D" w:rsidRPr="0054299D">
        <w:t xml:space="preserve"> </w:t>
      </w:r>
      <w:r w:rsidRPr="0054299D">
        <w:t>группа</w:t>
      </w:r>
      <w:r w:rsidR="0054299D" w:rsidRPr="0054299D">
        <w:t xml:space="preserve"> </w:t>
      </w:r>
      <w:r w:rsidRPr="0054299D">
        <w:t>терминов</w:t>
      </w:r>
      <w:r w:rsidR="0054299D" w:rsidRPr="0054299D">
        <w:t xml:space="preserve"> </w:t>
      </w:r>
      <w:r w:rsidRPr="0054299D">
        <w:t>основана</w:t>
      </w:r>
      <w:r w:rsidR="0054299D" w:rsidRPr="0054299D">
        <w:t xml:space="preserve"> </w:t>
      </w:r>
      <w:r w:rsidRPr="0054299D">
        <w:t>на</w:t>
      </w:r>
      <w:r w:rsidR="0054299D" w:rsidRPr="0054299D">
        <w:t xml:space="preserve"> </w:t>
      </w:r>
      <w:r w:rsidRPr="0054299D">
        <w:t>применении</w:t>
      </w:r>
      <w:r w:rsidR="0054299D" w:rsidRPr="0054299D">
        <w:t xml:space="preserve"> </w:t>
      </w:r>
      <w:r w:rsidRPr="0054299D">
        <w:t>понятий,</w:t>
      </w:r>
      <w:r w:rsidR="0054299D" w:rsidRPr="0054299D">
        <w:t xml:space="preserve"> </w:t>
      </w:r>
      <w:r w:rsidRPr="0054299D">
        <w:t>обозначающих</w:t>
      </w:r>
      <w:r w:rsidR="0054299D" w:rsidRPr="0054299D">
        <w:t xml:space="preserve"> </w:t>
      </w:r>
      <w:r w:rsidRPr="0054299D">
        <w:t>информационные</w:t>
      </w:r>
      <w:r w:rsidR="0054299D" w:rsidRPr="0054299D">
        <w:t xml:space="preserve"> </w:t>
      </w:r>
      <w:r w:rsidRPr="0054299D">
        <w:t>права</w:t>
      </w:r>
      <w:r w:rsidR="0054299D" w:rsidRPr="0054299D">
        <w:t xml:space="preserve"> </w:t>
      </w:r>
      <w:r w:rsidRPr="0054299D">
        <w:t>и</w:t>
      </w:r>
      <w:r w:rsidR="0054299D" w:rsidRPr="0054299D">
        <w:t xml:space="preserve"> </w:t>
      </w:r>
      <w:r w:rsidRPr="0054299D">
        <w:t>свободы,</w:t>
      </w:r>
      <w:r w:rsidR="0054299D" w:rsidRPr="0054299D">
        <w:t xml:space="preserve"> </w:t>
      </w:r>
      <w:r w:rsidRPr="0054299D">
        <w:t>которые</w:t>
      </w:r>
      <w:r w:rsidR="0054299D" w:rsidRPr="0054299D">
        <w:t xml:space="preserve"> </w:t>
      </w:r>
      <w:r w:rsidRPr="0054299D">
        <w:t>должны</w:t>
      </w:r>
      <w:r w:rsidR="0054299D" w:rsidRPr="0054299D">
        <w:t xml:space="preserve"> </w:t>
      </w:r>
      <w:r w:rsidRPr="0054299D">
        <w:t>гарантироваться</w:t>
      </w:r>
      <w:r w:rsidR="0054299D" w:rsidRPr="0054299D">
        <w:t xml:space="preserve"> </w:t>
      </w:r>
      <w:r w:rsidRPr="0054299D">
        <w:t>информационным</w:t>
      </w:r>
      <w:r w:rsidR="0054299D" w:rsidRPr="0054299D">
        <w:t xml:space="preserve"> </w:t>
      </w:r>
      <w:r w:rsidRPr="0054299D">
        <w:t>правом,</w:t>
      </w:r>
      <w:r w:rsidR="0054299D" w:rsidRPr="0054299D">
        <w:t xml:space="preserve"> -</w:t>
      </w:r>
      <w:r w:rsidR="0054299D">
        <w:t xml:space="preserve"> "</w:t>
      </w:r>
      <w:r w:rsidRPr="0054299D">
        <w:t>право</w:t>
      </w:r>
      <w:r w:rsidR="0054299D" w:rsidRPr="0054299D">
        <w:t xml:space="preserve"> </w:t>
      </w:r>
      <w:r w:rsidRPr="0054299D">
        <w:t>знать</w:t>
      </w:r>
      <w:r w:rsidR="0054299D">
        <w:t>"</w:t>
      </w:r>
      <w:r w:rsidRPr="0054299D">
        <w:t>,</w:t>
      </w:r>
      <w:r w:rsidR="0054299D">
        <w:t xml:space="preserve"> "</w:t>
      </w:r>
      <w:r w:rsidRPr="0054299D">
        <w:t>право</w:t>
      </w:r>
      <w:r w:rsidR="0054299D" w:rsidRPr="0054299D">
        <w:t xml:space="preserve"> </w:t>
      </w:r>
      <w:r w:rsidRPr="0054299D">
        <w:t>на</w:t>
      </w:r>
      <w:r w:rsidR="0054299D" w:rsidRPr="0054299D">
        <w:t xml:space="preserve"> </w:t>
      </w:r>
      <w:r w:rsidRPr="0054299D">
        <w:t>доступ</w:t>
      </w:r>
      <w:r w:rsidR="0054299D" w:rsidRPr="0054299D">
        <w:t xml:space="preserve"> </w:t>
      </w:r>
      <w:r w:rsidRPr="0054299D">
        <w:t>к</w:t>
      </w:r>
      <w:r w:rsidR="0054299D" w:rsidRPr="0054299D">
        <w:t xml:space="preserve"> </w:t>
      </w:r>
      <w:r w:rsidRPr="0054299D">
        <w:t>информации</w:t>
      </w:r>
      <w:r w:rsidR="0054299D">
        <w:t xml:space="preserve">" </w:t>
      </w:r>
      <w:r w:rsidRPr="0054299D">
        <w:t>и</w:t>
      </w:r>
      <w:r w:rsidR="0054299D" w:rsidRPr="0054299D">
        <w:t xml:space="preserve"> </w:t>
      </w:r>
      <w:r w:rsidRPr="0054299D">
        <w:t>др</w:t>
      </w:r>
      <w:r w:rsidR="0054299D" w:rsidRPr="0054299D">
        <w:t>.</w:t>
      </w:r>
    </w:p>
    <w:p w:rsidR="0054299D" w:rsidRPr="0054299D" w:rsidRDefault="004D6B07" w:rsidP="0054299D">
      <w:pPr>
        <w:tabs>
          <w:tab w:val="left" w:pos="726"/>
        </w:tabs>
      </w:pPr>
      <w:r w:rsidRPr="0054299D">
        <w:t>Несмотря</w:t>
      </w:r>
      <w:r w:rsidR="0054299D" w:rsidRPr="0054299D">
        <w:t xml:space="preserve"> </w:t>
      </w:r>
      <w:r w:rsidRPr="0054299D">
        <w:t>на</w:t>
      </w:r>
      <w:r w:rsidR="0054299D" w:rsidRPr="0054299D">
        <w:t xml:space="preserve"> </w:t>
      </w:r>
      <w:r w:rsidRPr="0054299D">
        <w:t>разнообразие</w:t>
      </w:r>
      <w:r w:rsidR="0054299D" w:rsidRPr="0054299D">
        <w:t xml:space="preserve"> </w:t>
      </w:r>
      <w:r w:rsidRPr="0054299D">
        <w:t>упомянутых</w:t>
      </w:r>
      <w:r w:rsidR="0054299D" w:rsidRPr="0054299D">
        <w:t xml:space="preserve"> </w:t>
      </w:r>
      <w:r w:rsidRPr="0054299D">
        <w:t>наименований,</w:t>
      </w:r>
      <w:r w:rsidR="0054299D" w:rsidRPr="0054299D">
        <w:t xml:space="preserve"> </w:t>
      </w:r>
      <w:r w:rsidRPr="0054299D">
        <w:t>все</w:t>
      </w:r>
      <w:r w:rsidR="0054299D" w:rsidRPr="0054299D">
        <w:t xml:space="preserve"> </w:t>
      </w:r>
      <w:r w:rsidRPr="0054299D">
        <w:t>они</w:t>
      </w:r>
      <w:r w:rsidR="0054299D" w:rsidRPr="0054299D">
        <w:t xml:space="preserve"> </w:t>
      </w:r>
      <w:r w:rsidRPr="0054299D">
        <w:t>семантически</w:t>
      </w:r>
      <w:r w:rsidR="0054299D" w:rsidRPr="0054299D">
        <w:t xml:space="preserve"> </w:t>
      </w:r>
      <w:r w:rsidRPr="0054299D">
        <w:t>близки</w:t>
      </w:r>
      <w:r w:rsidR="0054299D" w:rsidRPr="0054299D">
        <w:t xml:space="preserve"> </w:t>
      </w:r>
      <w:r w:rsidRPr="0054299D">
        <w:t>и</w:t>
      </w:r>
      <w:r w:rsidR="0054299D" w:rsidRPr="0054299D">
        <w:t xml:space="preserve"> </w:t>
      </w:r>
      <w:r w:rsidRPr="0054299D">
        <w:t>легко</w:t>
      </w:r>
      <w:r w:rsidR="0054299D" w:rsidRPr="0054299D">
        <w:t xml:space="preserve"> </w:t>
      </w:r>
      <w:r w:rsidRPr="0054299D">
        <w:t>объединяются</w:t>
      </w:r>
      <w:r w:rsidR="0054299D" w:rsidRPr="0054299D">
        <w:t xml:space="preserve"> </w:t>
      </w:r>
      <w:r w:rsidRPr="0054299D">
        <w:t>в</w:t>
      </w:r>
      <w:r w:rsidR="0054299D" w:rsidRPr="0054299D">
        <w:t xml:space="preserve"> </w:t>
      </w:r>
      <w:r w:rsidRPr="0054299D">
        <w:t>один</w:t>
      </w:r>
      <w:r w:rsidR="0054299D" w:rsidRPr="0054299D">
        <w:t xml:space="preserve"> </w:t>
      </w:r>
      <w:r w:rsidRPr="0054299D">
        <w:t>класс</w:t>
      </w:r>
      <w:r w:rsidR="0054299D" w:rsidRPr="0054299D">
        <w:t xml:space="preserve"> </w:t>
      </w:r>
      <w:r w:rsidRPr="0054299D">
        <w:t>через</w:t>
      </w:r>
      <w:r w:rsidR="0054299D" w:rsidRPr="0054299D">
        <w:t xml:space="preserve"> </w:t>
      </w:r>
      <w:r w:rsidRPr="0054299D">
        <w:t>понятие</w:t>
      </w:r>
      <w:r w:rsidR="0054299D">
        <w:t xml:space="preserve"> "</w:t>
      </w:r>
      <w:r w:rsidRPr="0054299D">
        <w:t>информационная</w:t>
      </w:r>
      <w:r w:rsidR="0054299D" w:rsidRPr="0054299D">
        <w:t xml:space="preserve"> </w:t>
      </w:r>
      <w:r w:rsidRPr="0054299D">
        <w:t>сфера</w:t>
      </w:r>
      <w:r w:rsidR="0054299D">
        <w:t>"</w:t>
      </w:r>
      <w:r w:rsidRPr="0054299D">
        <w:t>,</w:t>
      </w:r>
      <w:r w:rsidR="0054299D" w:rsidRPr="0054299D">
        <w:t xml:space="preserve"> </w:t>
      </w:r>
      <w:r w:rsidRPr="0054299D">
        <w:t>в</w:t>
      </w:r>
      <w:r w:rsidR="0054299D" w:rsidRPr="0054299D">
        <w:t xml:space="preserve"> </w:t>
      </w:r>
      <w:r w:rsidRPr="0054299D">
        <w:t>которой</w:t>
      </w:r>
      <w:r w:rsidR="0054299D" w:rsidRPr="0054299D">
        <w:t xml:space="preserve"> </w:t>
      </w:r>
      <w:r w:rsidRPr="0054299D">
        <w:t>они</w:t>
      </w:r>
      <w:r w:rsidR="0054299D" w:rsidRPr="0054299D">
        <w:t xml:space="preserve"> </w:t>
      </w:r>
      <w:r w:rsidRPr="0054299D">
        <w:t>применяются</w:t>
      </w:r>
      <w:r w:rsidR="0054299D" w:rsidRPr="0054299D">
        <w:t xml:space="preserve"> </w:t>
      </w:r>
      <w:r w:rsidRPr="0054299D">
        <w:t>либо</w:t>
      </w:r>
      <w:r w:rsidR="0054299D" w:rsidRPr="0054299D">
        <w:t xml:space="preserve"> </w:t>
      </w:r>
      <w:r w:rsidRPr="0054299D">
        <w:t>как</w:t>
      </w:r>
      <w:r w:rsidR="0054299D" w:rsidRPr="0054299D">
        <w:t xml:space="preserve"> </w:t>
      </w:r>
      <w:r w:rsidRPr="0054299D">
        <w:t>ее</w:t>
      </w:r>
      <w:r w:rsidR="0054299D" w:rsidRPr="0054299D">
        <w:t xml:space="preserve"> </w:t>
      </w:r>
      <w:r w:rsidRPr="0054299D">
        <w:t>составные</w:t>
      </w:r>
      <w:r w:rsidR="0054299D" w:rsidRPr="0054299D">
        <w:t xml:space="preserve"> </w:t>
      </w:r>
      <w:r w:rsidRPr="0054299D">
        <w:t>части,</w:t>
      </w:r>
      <w:r w:rsidR="0054299D" w:rsidRPr="0054299D">
        <w:t xml:space="preserve"> </w:t>
      </w:r>
      <w:r w:rsidRPr="0054299D">
        <w:t>либо</w:t>
      </w:r>
      <w:r w:rsidR="0054299D" w:rsidRPr="0054299D">
        <w:t xml:space="preserve"> </w:t>
      </w:r>
      <w:r w:rsidRPr="0054299D">
        <w:t>как</w:t>
      </w:r>
      <w:r w:rsidR="0054299D" w:rsidRPr="0054299D">
        <w:t xml:space="preserve"> </w:t>
      </w:r>
      <w:r w:rsidRPr="0054299D">
        <w:t>ассоциативно</w:t>
      </w:r>
      <w:r w:rsidR="0054299D" w:rsidRPr="0054299D">
        <w:t xml:space="preserve"> </w:t>
      </w:r>
      <w:r w:rsidRPr="0054299D">
        <w:t>связанные</w:t>
      </w:r>
      <w:r w:rsidR="0054299D" w:rsidRPr="0054299D">
        <w:t xml:space="preserve"> </w:t>
      </w:r>
      <w:r w:rsidRPr="0054299D">
        <w:t>с</w:t>
      </w:r>
      <w:r w:rsidR="0054299D" w:rsidRPr="0054299D">
        <w:t xml:space="preserve"> </w:t>
      </w:r>
      <w:r w:rsidRPr="0054299D">
        <w:t>ней</w:t>
      </w:r>
      <w:r w:rsidR="0054299D" w:rsidRPr="0054299D">
        <w:t>.</w:t>
      </w:r>
    </w:p>
    <w:p w:rsidR="0054299D" w:rsidRPr="0054299D" w:rsidRDefault="004D6B07" w:rsidP="0054299D">
      <w:pPr>
        <w:tabs>
          <w:tab w:val="left" w:pos="726"/>
        </w:tabs>
      </w:pPr>
      <w:r w:rsidRPr="0054299D">
        <w:t>В</w:t>
      </w:r>
      <w:r w:rsidR="0054299D" w:rsidRPr="0054299D">
        <w:t xml:space="preserve"> </w:t>
      </w:r>
      <w:r w:rsidRPr="0054299D">
        <w:t>последнее</w:t>
      </w:r>
      <w:r w:rsidR="0054299D" w:rsidRPr="0054299D">
        <w:t xml:space="preserve"> </w:t>
      </w:r>
      <w:r w:rsidRPr="0054299D">
        <w:t>время</w:t>
      </w:r>
      <w:r w:rsidR="0054299D" w:rsidRPr="0054299D">
        <w:t xml:space="preserve"> </w:t>
      </w:r>
      <w:r w:rsidRPr="0054299D">
        <w:t>чаще</w:t>
      </w:r>
      <w:r w:rsidR="0054299D" w:rsidRPr="0054299D">
        <w:t xml:space="preserve"> </w:t>
      </w:r>
      <w:r w:rsidRPr="0054299D">
        <w:t>всего</w:t>
      </w:r>
      <w:r w:rsidR="0054299D" w:rsidRPr="0054299D">
        <w:t xml:space="preserve"> </w:t>
      </w:r>
      <w:r w:rsidRPr="0054299D">
        <w:t>применяется</w:t>
      </w:r>
      <w:r w:rsidR="0054299D" w:rsidRPr="0054299D">
        <w:t xml:space="preserve"> </w:t>
      </w:r>
      <w:r w:rsidRPr="0054299D">
        <w:t>термин</w:t>
      </w:r>
      <w:r w:rsidR="0054299D">
        <w:t xml:space="preserve"> "</w:t>
      </w:r>
      <w:r w:rsidRPr="0054299D">
        <w:t>информационное</w:t>
      </w:r>
      <w:r w:rsidR="0054299D" w:rsidRPr="0054299D">
        <w:t xml:space="preserve"> </w:t>
      </w:r>
      <w:r w:rsidRPr="0054299D">
        <w:t>право</w:t>
      </w:r>
      <w:r w:rsidR="0054299D">
        <w:t>"</w:t>
      </w:r>
      <w:r w:rsidR="0054299D" w:rsidRPr="0054299D">
        <w:t xml:space="preserve">. </w:t>
      </w:r>
      <w:r w:rsidRPr="0054299D">
        <w:t>Вероятно,</w:t>
      </w:r>
      <w:r w:rsidR="0054299D">
        <w:t xml:space="preserve"> "</w:t>
      </w:r>
      <w:r w:rsidRPr="0054299D">
        <w:t>информационное</w:t>
      </w:r>
      <w:r w:rsidR="0054299D" w:rsidRPr="0054299D">
        <w:t xml:space="preserve"> </w:t>
      </w:r>
      <w:r w:rsidRPr="0054299D">
        <w:t>право</w:t>
      </w:r>
      <w:r w:rsidR="0054299D">
        <w:t xml:space="preserve">" </w:t>
      </w:r>
      <w:r w:rsidRPr="0054299D">
        <w:t>так</w:t>
      </w:r>
      <w:r w:rsidR="0054299D" w:rsidRPr="0054299D">
        <w:t xml:space="preserve"> </w:t>
      </w:r>
      <w:r w:rsidRPr="0054299D">
        <w:t>именуется</w:t>
      </w:r>
      <w:r w:rsidR="0054299D" w:rsidRPr="0054299D">
        <w:t xml:space="preserve"> </w:t>
      </w:r>
      <w:r w:rsidRPr="0054299D">
        <w:t>исходя</w:t>
      </w:r>
      <w:r w:rsidR="0054299D" w:rsidRPr="0054299D">
        <w:t xml:space="preserve"> </w:t>
      </w:r>
      <w:r w:rsidRPr="0054299D">
        <w:t>из</w:t>
      </w:r>
      <w:r w:rsidR="0054299D" w:rsidRPr="0054299D">
        <w:t xml:space="preserve"> </w:t>
      </w:r>
      <w:r w:rsidRPr="0054299D">
        <w:t>основного</w:t>
      </w:r>
      <w:r w:rsidR="0054299D" w:rsidRPr="0054299D">
        <w:t xml:space="preserve"> </w:t>
      </w:r>
      <w:r w:rsidRPr="0054299D">
        <w:t>объекта,</w:t>
      </w:r>
      <w:r w:rsidR="0054299D" w:rsidRPr="0054299D">
        <w:t xml:space="preserve"> </w:t>
      </w:r>
      <w:r w:rsidRPr="0054299D">
        <w:t>по</w:t>
      </w:r>
      <w:r w:rsidR="0054299D" w:rsidRPr="0054299D">
        <w:t xml:space="preserve"> </w:t>
      </w:r>
      <w:r w:rsidRPr="0054299D">
        <w:t>поводу</w:t>
      </w:r>
      <w:r w:rsidR="0054299D" w:rsidRPr="0054299D">
        <w:t xml:space="preserve"> </w:t>
      </w:r>
      <w:r w:rsidRPr="0054299D">
        <w:t>которого</w:t>
      </w:r>
      <w:r w:rsidR="0054299D" w:rsidRPr="0054299D">
        <w:t xml:space="preserve"> </w:t>
      </w:r>
      <w:r w:rsidRPr="0054299D">
        <w:t>или</w:t>
      </w:r>
      <w:r w:rsidR="0054299D" w:rsidRPr="0054299D">
        <w:t xml:space="preserve"> </w:t>
      </w:r>
      <w:r w:rsidRPr="0054299D">
        <w:t>в</w:t>
      </w:r>
      <w:r w:rsidR="0054299D" w:rsidRPr="0054299D">
        <w:t xml:space="preserve"> </w:t>
      </w:r>
      <w:r w:rsidRPr="0054299D">
        <w:t>связи</w:t>
      </w:r>
      <w:r w:rsidR="0054299D" w:rsidRPr="0054299D">
        <w:t xml:space="preserve"> </w:t>
      </w:r>
      <w:r w:rsidRPr="0054299D">
        <w:t>с</w:t>
      </w:r>
      <w:r w:rsidR="0054299D" w:rsidRPr="0054299D">
        <w:t xml:space="preserve"> </w:t>
      </w:r>
      <w:r w:rsidRPr="0054299D">
        <w:t>которым</w:t>
      </w:r>
      <w:r w:rsidR="0054299D" w:rsidRPr="0054299D">
        <w:t xml:space="preserve"> </w:t>
      </w:r>
      <w:r w:rsidRPr="0054299D">
        <w:t>возникают</w:t>
      </w:r>
      <w:r w:rsidR="0054299D" w:rsidRPr="0054299D">
        <w:t xml:space="preserve"> </w:t>
      </w:r>
      <w:r w:rsidRPr="0054299D">
        <w:t>общественные</w:t>
      </w:r>
      <w:r w:rsidR="0054299D" w:rsidRPr="0054299D">
        <w:t xml:space="preserve"> </w:t>
      </w:r>
      <w:r w:rsidRPr="0054299D">
        <w:t>отношения,</w:t>
      </w:r>
      <w:r w:rsidR="0054299D" w:rsidRPr="0054299D">
        <w:t xml:space="preserve"> </w:t>
      </w:r>
      <w:r w:rsidRPr="0054299D">
        <w:t>подлежащие</w:t>
      </w:r>
      <w:r w:rsidR="0054299D" w:rsidRPr="0054299D">
        <w:t xml:space="preserve"> </w:t>
      </w:r>
      <w:r w:rsidRPr="0054299D">
        <w:t>правовому</w:t>
      </w:r>
      <w:r w:rsidR="0054299D" w:rsidRPr="0054299D">
        <w:t xml:space="preserve"> </w:t>
      </w:r>
      <w:r w:rsidRPr="0054299D">
        <w:t>регулированию,</w:t>
      </w:r>
      <w:r w:rsidR="0054299D" w:rsidRPr="0054299D">
        <w:t xml:space="preserve"> </w:t>
      </w:r>
      <w:r w:rsidRPr="0054299D">
        <w:t>по</w:t>
      </w:r>
      <w:r w:rsidR="0054299D" w:rsidRPr="0054299D">
        <w:t xml:space="preserve"> </w:t>
      </w:r>
      <w:r w:rsidRPr="0054299D">
        <w:t>аналогии</w:t>
      </w:r>
      <w:r w:rsidR="0054299D" w:rsidRPr="0054299D">
        <w:t xml:space="preserve"> </w:t>
      </w:r>
      <w:r w:rsidRPr="0054299D">
        <w:t>с</w:t>
      </w:r>
      <w:r w:rsidR="0054299D" w:rsidRPr="0054299D">
        <w:t xml:space="preserve"> </w:t>
      </w:r>
      <w:r w:rsidRPr="0054299D">
        <w:t>такими</w:t>
      </w:r>
      <w:r w:rsidR="0054299D" w:rsidRPr="0054299D">
        <w:t xml:space="preserve"> </w:t>
      </w:r>
      <w:r w:rsidRPr="0054299D">
        <w:t>отраслями</w:t>
      </w:r>
      <w:r w:rsidR="0054299D" w:rsidRPr="0054299D">
        <w:t xml:space="preserve"> </w:t>
      </w:r>
      <w:r w:rsidRPr="0054299D">
        <w:t>права,</w:t>
      </w:r>
      <w:r w:rsidR="0054299D" w:rsidRPr="0054299D">
        <w:t xml:space="preserve"> </w:t>
      </w:r>
      <w:r w:rsidRPr="0054299D">
        <w:t>как,</w:t>
      </w:r>
      <w:r w:rsidR="0054299D" w:rsidRPr="0054299D">
        <w:t xml:space="preserve"> </w:t>
      </w:r>
      <w:r w:rsidRPr="0054299D">
        <w:t>например,</w:t>
      </w:r>
      <w:r w:rsidR="0054299D" w:rsidRPr="0054299D">
        <w:t xml:space="preserve"> </w:t>
      </w:r>
      <w:r w:rsidRPr="0054299D">
        <w:t>лесное,</w:t>
      </w:r>
      <w:r w:rsidR="0054299D" w:rsidRPr="0054299D">
        <w:t xml:space="preserve"> </w:t>
      </w:r>
      <w:r w:rsidRPr="0054299D">
        <w:t>водное,</w:t>
      </w:r>
      <w:r w:rsidR="0054299D" w:rsidRPr="0054299D">
        <w:t xml:space="preserve"> </w:t>
      </w:r>
      <w:r w:rsidRPr="0054299D">
        <w:t>аграрное,</w:t>
      </w:r>
      <w:r w:rsidR="0054299D" w:rsidRPr="0054299D">
        <w:t xml:space="preserve"> </w:t>
      </w:r>
      <w:r w:rsidRPr="0054299D">
        <w:t>предпринимательское,</w:t>
      </w:r>
      <w:r w:rsidR="0054299D" w:rsidRPr="0054299D">
        <w:t xml:space="preserve"> </w:t>
      </w:r>
      <w:r w:rsidRPr="0054299D">
        <w:t>экологическое</w:t>
      </w:r>
      <w:r w:rsidR="0054299D" w:rsidRPr="0054299D">
        <w:t xml:space="preserve"> </w:t>
      </w:r>
      <w:r w:rsidRPr="0054299D">
        <w:t>право</w:t>
      </w:r>
      <w:r w:rsidR="0054299D" w:rsidRPr="0054299D">
        <w:t xml:space="preserve"> </w:t>
      </w:r>
      <w:r w:rsidRPr="0054299D">
        <w:t>и</w:t>
      </w:r>
      <w:r w:rsidR="0054299D" w:rsidRPr="0054299D">
        <w:t xml:space="preserve"> </w:t>
      </w:r>
      <w:r w:rsidR="0054299D">
        <w:t>т.п.</w:t>
      </w:r>
      <w:r w:rsidR="0054299D" w:rsidRPr="0054299D">
        <w:t xml:space="preserve"> </w:t>
      </w:r>
      <w:r w:rsidRPr="0054299D">
        <w:t>В</w:t>
      </w:r>
      <w:r w:rsidR="0054299D" w:rsidRPr="0054299D">
        <w:t xml:space="preserve"> </w:t>
      </w:r>
      <w:r w:rsidRPr="0054299D">
        <w:t>основе</w:t>
      </w:r>
      <w:r w:rsidR="0054299D" w:rsidRPr="0054299D">
        <w:t xml:space="preserve"> </w:t>
      </w:r>
      <w:r w:rsidRPr="0054299D">
        <w:t>наименования</w:t>
      </w:r>
      <w:r w:rsidR="0054299D" w:rsidRPr="0054299D">
        <w:t xml:space="preserve"> </w:t>
      </w:r>
      <w:r w:rsidRPr="0054299D">
        <w:t>этих</w:t>
      </w:r>
      <w:r w:rsidR="0054299D" w:rsidRPr="0054299D">
        <w:t xml:space="preserve"> </w:t>
      </w:r>
      <w:r w:rsidRPr="0054299D">
        <w:t>отраслей</w:t>
      </w:r>
      <w:r w:rsidR="0054299D" w:rsidRPr="0054299D">
        <w:t xml:space="preserve"> </w:t>
      </w:r>
      <w:r w:rsidRPr="0054299D">
        <w:t>также</w:t>
      </w:r>
      <w:r w:rsidR="0054299D" w:rsidRPr="0054299D">
        <w:t xml:space="preserve"> </w:t>
      </w:r>
      <w:r w:rsidRPr="0054299D">
        <w:t>лежат</w:t>
      </w:r>
      <w:r w:rsidR="0054299D" w:rsidRPr="0054299D">
        <w:t xml:space="preserve"> </w:t>
      </w:r>
      <w:r w:rsidRPr="0054299D">
        <w:t>объекты</w:t>
      </w:r>
      <w:r w:rsidR="0054299D" w:rsidRPr="0054299D">
        <w:t xml:space="preserve"> </w:t>
      </w:r>
      <w:r w:rsidRPr="0054299D">
        <w:t>правоотношений</w:t>
      </w:r>
      <w:r w:rsidR="0054299D" w:rsidRPr="0054299D">
        <w:t xml:space="preserve"> - </w:t>
      </w:r>
      <w:r w:rsidRPr="0054299D">
        <w:t>лес,</w:t>
      </w:r>
      <w:r w:rsidR="0054299D" w:rsidRPr="0054299D">
        <w:t xml:space="preserve"> </w:t>
      </w:r>
      <w:r w:rsidRPr="0054299D">
        <w:t>вода,</w:t>
      </w:r>
      <w:r w:rsidR="0054299D" w:rsidRPr="0054299D">
        <w:t xml:space="preserve"> </w:t>
      </w:r>
      <w:r w:rsidRPr="0054299D">
        <w:t>аграрное</w:t>
      </w:r>
      <w:r w:rsidR="0054299D" w:rsidRPr="0054299D">
        <w:t xml:space="preserve"> </w:t>
      </w:r>
      <w:r w:rsidRPr="0054299D">
        <w:t>производство,</w:t>
      </w:r>
      <w:r w:rsidR="0054299D" w:rsidRPr="0054299D">
        <w:t xml:space="preserve"> </w:t>
      </w:r>
      <w:r w:rsidRPr="0054299D">
        <w:t>предпринимательство,</w:t>
      </w:r>
      <w:r w:rsidR="0054299D" w:rsidRPr="0054299D">
        <w:t xml:space="preserve"> </w:t>
      </w:r>
      <w:r w:rsidRPr="0054299D">
        <w:t>экология</w:t>
      </w:r>
      <w:r w:rsidR="0054299D" w:rsidRPr="0054299D">
        <w:t xml:space="preserve"> </w:t>
      </w:r>
      <w:r w:rsidRPr="0054299D">
        <w:t>и</w:t>
      </w:r>
      <w:r w:rsidR="0054299D" w:rsidRPr="0054299D">
        <w:t xml:space="preserve"> </w:t>
      </w:r>
      <w:r w:rsidR="0054299D">
        <w:t>т.п.</w:t>
      </w:r>
      <w:r w:rsidR="0054299D" w:rsidRPr="0054299D">
        <w:t xml:space="preserve"> </w:t>
      </w:r>
      <w:r w:rsidRPr="0054299D">
        <w:t>Ю</w:t>
      </w:r>
      <w:r w:rsidR="0054299D">
        <w:t xml:space="preserve">.А. </w:t>
      </w:r>
      <w:r w:rsidRPr="0054299D">
        <w:t>Тихомиров</w:t>
      </w:r>
      <w:r w:rsidR="0054299D" w:rsidRPr="0054299D">
        <w:t xml:space="preserve"> </w:t>
      </w:r>
      <w:r w:rsidRPr="0054299D">
        <w:t>использует</w:t>
      </w:r>
      <w:r w:rsidR="0054299D" w:rsidRPr="0054299D">
        <w:t xml:space="preserve"> </w:t>
      </w:r>
      <w:r w:rsidRPr="0054299D">
        <w:t>термин</w:t>
      </w:r>
      <w:r w:rsidR="0054299D">
        <w:t xml:space="preserve"> "</w:t>
      </w:r>
      <w:r w:rsidRPr="0054299D">
        <w:t>информационное</w:t>
      </w:r>
      <w:r w:rsidR="0054299D" w:rsidRPr="0054299D">
        <w:t xml:space="preserve"> </w:t>
      </w:r>
      <w:r w:rsidRPr="0054299D">
        <w:t>право</w:t>
      </w:r>
      <w:r w:rsidR="0054299D">
        <w:t xml:space="preserve">" </w:t>
      </w:r>
      <w:r w:rsidRPr="0054299D">
        <w:t>для</w:t>
      </w:r>
      <w:r w:rsidR="0054299D" w:rsidRPr="0054299D">
        <w:t xml:space="preserve"> </w:t>
      </w:r>
      <w:r w:rsidRPr="0054299D">
        <w:t>обозначения</w:t>
      </w:r>
      <w:r w:rsidR="0054299D" w:rsidRPr="0054299D">
        <w:t xml:space="preserve"> </w:t>
      </w:r>
      <w:r w:rsidRPr="0054299D">
        <w:t>этой</w:t>
      </w:r>
      <w:r w:rsidR="0054299D" w:rsidRPr="0054299D">
        <w:t xml:space="preserve"> </w:t>
      </w:r>
      <w:r w:rsidRPr="0054299D">
        <w:t>новой</w:t>
      </w:r>
      <w:r w:rsidR="0054299D" w:rsidRPr="0054299D">
        <w:t xml:space="preserve"> </w:t>
      </w:r>
      <w:r w:rsidRPr="0054299D">
        <w:t>комплексной</w:t>
      </w:r>
      <w:r w:rsidR="0054299D" w:rsidRPr="0054299D">
        <w:t xml:space="preserve"> </w:t>
      </w:r>
      <w:r w:rsidRPr="0054299D">
        <w:t>отрасли</w:t>
      </w:r>
      <w:r w:rsidR="0054299D" w:rsidRPr="0054299D">
        <w:t xml:space="preserve"> </w:t>
      </w:r>
      <w:r w:rsidRPr="0054299D">
        <w:t>права</w:t>
      </w:r>
      <w:r w:rsidR="0054299D" w:rsidRPr="0054299D">
        <w:t xml:space="preserve"> </w:t>
      </w:r>
      <w:r w:rsidRPr="0054299D">
        <w:t>и</w:t>
      </w:r>
      <w:r w:rsidR="0054299D" w:rsidRPr="0054299D">
        <w:t xml:space="preserve"> </w:t>
      </w:r>
      <w:r w:rsidRPr="0054299D">
        <w:t>относит</w:t>
      </w:r>
      <w:r w:rsidR="0054299D" w:rsidRPr="0054299D">
        <w:t xml:space="preserve"> </w:t>
      </w:r>
      <w:r w:rsidRPr="0054299D">
        <w:t>ее</w:t>
      </w:r>
      <w:r w:rsidR="0054299D" w:rsidRPr="0054299D">
        <w:t xml:space="preserve"> </w:t>
      </w:r>
      <w:r w:rsidRPr="0054299D">
        <w:t>к</w:t>
      </w:r>
      <w:r w:rsidR="0054299D" w:rsidRPr="0054299D">
        <w:t xml:space="preserve"> </w:t>
      </w:r>
      <w:r w:rsidRPr="0054299D">
        <w:t>публичному</w:t>
      </w:r>
      <w:r w:rsidR="0054299D" w:rsidRPr="0054299D">
        <w:t xml:space="preserve"> </w:t>
      </w:r>
      <w:r w:rsidRPr="0054299D">
        <w:t>праву</w:t>
      </w:r>
      <w:r w:rsidR="0054299D" w:rsidRPr="0054299D">
        <w:t xml:space="preserve">. </w:t>
      </w:r>
      <w:r w:rsidRPr="0054299D">
        <w:t>Рассуждая</w:t>
      </w:r>
      <w:r w:rsidR="0054299D" w:rsidRPr="0054299D">
        <w:t xml:space="preserve"> </w:t>
      </w:r>
      <w:r w:rsidRPr="0054299D">
        <w:t>о</w:t>
      </w:r>
      <w:r w:rsidR="0054299D" w:rsidRPr="0054299D">
        <w:t xml:space="preserve"> </w:t>
      </w:r>
      <w:r w:rsidRPr="0054299D">
        <w:t>содержании</w:t>
      </w:r>
      <w:r w:rsidR="0054299D" w:rsidRPr="0054299D">
        <w:t xml:space="preserve"> </w:t>
      </w:r>
      <w:r w:rsidRPr="0054299D">
        <w:t>этой</w:t>
      </w:r>
      <w:r w:rsidR="0054299D" w:rsidRPr="0054299D">
        <w:t xml:space="preserve"> </w:t>
      </w:r>
      <w:r w:rsidRPr="0054299D">
        <w:t>отрасли,</w:t>
      </w:r>
      <w:r w:rsidR="0054299D" w:rsidRPr="0054299D">
        <w:t xml:space="preserve"> </w:t>
      </w:r>
      <w:r w:rsidRPr="0054299D">
        <w:t>он</w:t>
      </w:r>
      <w:r w:rsidR="0054299D" w:rsidRPr="0054299D">
        <w:t xml:space="preserve"> </w:t>
      </w:r>
      <w:r w:rsidRPr="0054299D">
        <w:t>отмечает,</w:t>
      </w:r>
      <w:r w:rsidR="0054299D" w:rsidRPr="0054299D">
        <w:t xml:space="preserve"> </w:t>
      </w:r>
      <w:r w:rsidRPr="0054299D">
        <w:t>что</w:t>
      </w:r>
      <w:r w:rsidR="0054299D">
        <w:t xml:space="preserve"> "</w:t>
      </w:r>
      <w:r w:rsidRPr="0054299D">
        <w:t>можно</w:t>
      </w:r>
      <w:r w:rsidR="0054299D" w:rsidRPr="0054299D">
        <w:t xml:space="preserve"> </w:t>
      </w:r>
      <w:r w:rsidRPr="0054299D">
        <w:t>вести</w:t>
      </w:r>
      <w:r w:rsidR="0054299D" w:rsidRPr="0054299D">
        <w:t xml:space="preserve"> </w:t>
      </w:r>
      <w:r w:rsidRPr="0054299D">
        <w:t>речь</w:t>
      </w:r>
      <w:r w:rsidR="0054299D" w:rsidRPr="0054299D">
        <w:t xml:space="preserve"> </w:t>
      </w:r>
      <w:r w:rsidRPr="0054299D">
        <w:t>о</w:t>
      </w:r>
      <w:r w:rsidR="0054299D" w:rsidRPr="0054299D">
        <w:t xml:space="preserve"> </w:t>
      </w:r>
      <w:r w:rsidRPr="0054299D">
        <w:t>комплексе</w:t>
      </w:r>
      <w:r w:rsidR="0054299D" w:rsidRPr="0054299D">
        <w:t xml:space="preserve"> </w:t>
      </w:r>
      <w:r w:rsidRPr="0054299D">
        <w:t>специфических</w:t>
      </w:r>
      <w:r w:rsidR="0054299D" w:rsidRPr="0054299D">
        <w:t xml:space="preserve"> </w:t>
      </w:r>
      <w:r w:rsidRPr="0054299D">
        <w:t>правовых</w:t>
      </w:r>
      <w:r w:rsidR="0054299D" w:rsidRPr="0054299D">
        <w:t xml:space="preserve"> </w:t>
      </w:r>
      <w:r w:rsidRPr="0054299D">
        <w:t>вопросов</w:t>
      </w:r>
      <w:r w:rsidR="0054299D" w:rsidRPr="0054299D">
        <w:t xml:space="preserve"> </w:t>
      </w:r>
      <w:r w:rsidRPr="0054299D">
        <w:t>в</w:t>
      </w:r>
      <w:r w:rsidR="0054299D" w:rsidRPr="0054299D">
        <w:t xml:space="preserve"> </w:t>
      </w:r>
      <w:r w:rsidRPr="0054299D">
        <w:t>рамках</w:t>
      </w:r>
      <w:r w:rsidR="0054299D" w:rsidRPr="0054299D">
        <w:t xml:space="preserve"> </w:t>
      </w:r>
      <w:r w:rsidRPr="0054299D">
        <w:t>названной</w:t>
      </w:r>
      <w:r w:rsidR="0054299D" w:rsidRPr="0054299D">
        <w:t xml:space="preserve"> </w:t>
      </w:r>
      <w:r w:rsidRPr="0054299D">
        <w:t>отрасли</w:t>
      </w:r>
      <w:r w:rsidR="0054299D">
        <w:t>"</w:t>
      </w:r>
      <w:r w:rsidR="0054299D" w:rsidRPr="0054299D">
        <w:t xml:space="preserve">. </w:t>
      </w:r>
      <w:r w:rsidRPr="0054299D">
        <w:t>И</w:t>
      </w:r>
      <w:r w:rsidR="0054299D" w:rsidRPr="0054299D">
        <w:t xml:space="preserve"> </w:t>
      </w:r>
      <w:r w:rsidRPr="0054299D">
        <w:t>далее</w:t>
      </w:r>
      <w:r w:rsidR="0054299D" w:rsidRPr="0054299D">
        <w:t>:</w:t>
      </w:r>
      <w:r w:rsidR="0054299D">
        <w:t>".</w:t>
      </w:r>
      <w:r w:rsidR="0054299D" w:rsidRPr="0054299D">
        <w:t xml:space="preserve"> </w:t>
      </w:r>
      <w:r w:rsidRPr="0054299D">
        <w:t>имеются</w:t>
      </w:r>
      <w:r w:rsidR="0054299D" w:rsidRPr="0054299D">
        <w:t xml:space="preserve"> </w:t>
      </w:r>
      <w:r w:rsidRPr="0054299D">
        <w:t>в</w:t>
      </w:r>
      <w:r w:rsidR="0054299D" w:rsidRPr="0054299D">
        <w:t xml:space="preserve"> </w:t>
      </w:r>
      <w:r w:rsidRPr="0054299D">
        <w:t>виду</w:t>
      </w:r>
      <w:r w:rsidR="0054299D" w:rsidRPr="0054299D">
        <w:t xml:space="preserve"> </w:t>
      </w:r>
      <w:r w:rsidRPr="0054299D">
        <w:t>информационные</w:t>
      </w:r>
      <w:r w:rsidR="0054299D" w:rsidRPr="0054299D">
        <w:t xml:space="preserve"> </w:t>
      </w:r>
      <w:r w:rsidRPr="0054299D">
        <w:t>отношения</w:t>
      </w:r>
      <w:r w:rsidR="0054299D" w:rsidRPr="0054299D">
        <w:t xml:space="preserve"> </w:t>
      </w:r>
      <w:r w:rsidRPr="0054299D">
        <w:t>как</w:t>
      </w:r>
      <w:r w:rsidR="0054299D" w:rsidRPr="0054299D">
        <w:t xml:space="preserve"> </w:t>
      </w:r>
      <w:r w:rsidRPr="0054299D">
        <w:t>предмет</w:t>
      </w:r>
      <w:r w:rsidR="0054299D" w:rsidRPr="0054299D">
        <w:t xml:space="preserve"> </w:t>
      </w:r>
      <w:r w:rsidRPr="0054299D">
        <w:t>правового</w:t>
      </w:r>
      <w:r w:rsidR="0054299D" w:rsidRPr="0054299D">
        <w:t xml:space="preserve"> </w:t>
      </w:r>
      <w:r w:rsidRPr="0054299D">
        <w:t>регулирования,</w:t>
      </w:r>
      <w:r w:rsidR="0054299D" w:rsidRPr="0054299D">
        <w:t xml:space="preserve"> </w:t>
      </w:r>
      <w:r w:rsidRPr="0054299D">
        <w:t>субъекты</w:t>
      </w:r>
      <w:r w:rsidR="0054299D" w:rsidRPr="0054299D">
        <w:t xml:space="preserve"> </w:t>
      </w:r>
      <w:r w:rsidRPr="0054299D">
        <w:t>информационных</w:t>
      </w:r>
      <w:r w:rsidR="0054299D" w:rsidRPr="0054299D">
        <w:t xml:space="preserve"> </w:t>
      </w:r>
      <w:r w:rsidRPr="0054299D">
        <w:t>отношений,</w:t>
      </w:r>
      <w:r w:rsidR="0054299D" w:rsidRPr="0054299D">
        <w:t xml:space="preserve"> </w:t>
      </w:r>
      <w:r w:rsidRPr="0054299D">
        <w:t>правовой</w:t>
      </w:r>
      <w:r w:rsidR="0054299D" w:rsidRPr="0054299D">
        <w:t xml:space="preserve"> </w:t>
      </w:r>
      <w:r w:rsidRPr="0054299D">
        <w:t>режим</w:t>
      </w:r>
      <w:r w:rsidR="0054299D" w:rsidRPr="0054299D">
        <w:t xml:space="preserve"> </w:t>
      </w:r>
      <w:r w:rsidRPr="0054299D">
        <w:t>получения,</w:t>
      </w:r>
      <w:r w:rsidR="0054299D" w:rsidRPr="0054299D">
        <w:t xml:space="preserve"> </w:t>
      </w:r>
      <w:r w:rsidRPr="0054299D">
        <w:t>передачи,</w:t>
      </w:r>
      <w:r w:rsidR="0054299D" w:rsidRPr="0054299D">
        <w:t xml:space="preserve"> </w:t>
      </w:r>
      <w:r w:rsidRPr="0054299D">
        <w:t>хранения</w:t>
      </w:r>
      <w:r w:rsidR="0054299D" w:rsidRPr="0054299D">
        <w:t xml:space="preserve"> </w:t>
      </w:r>
      <w:r w:rsidRPr="0054299D">
        <w:t>и</w:t>
      </w:r>
      <w:r w:rsidR="0054299D" w:rsidRPr="0054299D">
        <w:t xml:space="preserve"> </w:t>
      </w:r>
      <w:r w:rsidRPr="0054299D">
        <w:t>использования</w:t>
      </w:r>
      <w:r w:rsidR="0054299D" w:rsidRPr="0054299D">
        <w:t xml:space="preserve"> </w:t>
      </w:r>
      <w:r w:rsidRPr="0054299D">
        <w:t>информации,</w:t>
      </w:r>
      <w:r w:rsidR="0054299D" w:rsidRPr="0054299D">
        <w:t xml:space="preserve"> </w:t>
      </w:r>
      <w:r w:rsidRPr="0054299D">
        <w:t>юридические</w:t>
      </w:r>
      <w:r w:rsidR="0054299D" w:rsidRPr="0054299D">
        <w:t xml:space="preserve"> </w:t>
      </w:r>
      <w:r w:rsidRPr="0054299D">
        <w:t>режимы</w:t>
      </w:r>
      <w:r w:rsidR="0054299D" w:rsidRPr="0054299D">
        <w:t xml:space="preserve"> </w:t>
      </w:r>
      <w:r w:rsidRPr="0054299D">
        <w:t>информации</w:t>
      </w:r>
      <w:r w:rsidR="0054299D" w:rsidRPr="0054299D">
        <w:t xml:space="preserve"> </w:t>
      </w:r>
      <w:r w:rsidRPr="0054299D">
        <w:t>разного</w:t>
      </w:r>
      <w:r w:rsidR="0054299D" w:rsidRPr="0054299D">
        <w:t xml:space="preserve"> </w:t>
      </w:r>
      <w:r w:rsidRPr="0054299D">
        <w:t>содержания,</w:t>
      </w:r>
      <w:r w:rsidR="0054299D" w:rsidRPr="0054299D">
        <w:t xml:space="preserve"> </w:t>
      </w:r>
      <w:r w:rsidRPr="0054299D">
        <w:t>пользования</w:t>
      </w:r>
      <w:r w:rsidR="0054299D" w:rsidRPr="0054299D">
        <w:t xml:space="preserve"> </w:t>
      </w:r>
      <w:r w:rsidRPr="0054299D">
        <w:t>банками</w:t>
      </w:r>
      <w:r w:rsidR="0054299D" w:rsidRPr="0054299D">
        <w:t xml:space="preserve"> </w:t>
      </w:r>
      <w:r w:rsidRPr="0054299D">
        <w:t>и</w:t>
      </w:r>
      <w:r w:rsidR="0054299D" w:rsidRPr="0054299D">
        <w:t xml:space="preserve"> </w:t>
      </w:r>
      <w:r w:rsidRPr="0054299D">
        <w:t>базами</w:t>
      </w:r>
      <w:r w:rsidR="0054299D" w:rsidRPr="0054299D">
        <w:t xml:space="preserve"> </w:t>
      </w:r>
      <w:r w:rsidRPr="0054299D">
        <w:t>данных,</w:t>
      </w:r>
      <w:r w:rsidR="0054299D" w:rsidRPr="0054299D">
        <w:t xml:space="preserve"> </w:t>
      </w:r>
      <w:r w:rsidRPr="0054299D">
        <w:t>информационные</w:t>
      </w:r>
      <w:r w:rsidR="0054299D" w:rsidRPr="0054299D">
        <w:t xml:space="preserve"> </w:t>
      </w:r>
      <w:r w:rsidRPr="0054299D">
        <w:t>правоотношения,</w:t>
      </w:r>
      <w:r w:rsidR="0054299D" w:rsidRPr="0054299D">
        <w:t xml:space="preserve"> </w:t>
      </w:r>
      <w:r w:rsidRPr="0054299D">
        <w:t>ответственность</w:t>
      </w:r>
      <w:r w:rsidR="0054299D" w:rsidRPr="0054299D">
        <w:t xml:space="preserve">. </w:t>
      </w:r>
      <w:r w:rsidRPr="0054299D">
        <w:t>Думается,</w:t>
      </w:r>
      <w:r w:rsidR="0054299D" w:rsidRPr="0054299D">
        <w:t xml:space="preserve"> </w:t>
      </w:r>
      <w:r w:rsidRPr="0054299D">
        <w:t>в</w:t>
      </w:r>
      <w:r w:rsidR="0054299D" w:rsidRPr="0054299D">
        <w:t xml:space="preserve"> </w:t>
      </w:r>
      <w:r w:rsidRPr="0054299D">
        <w:t>таком</w:t>
      </w:r>
      <w:r w:rsidR="0054299D" w:rsidRPr="0054299D">
        <w:t xml:space="preserve"> </w:t>
      </w:r>
      <w:r w:rsidRPr="0054299D">
        <w:t>виде</w:t>
      </w:r>
      <w:r w:rsidR="0054299D" w:rsidRPr="0054299D">
        <w:t xml:space="preserve"> </w:t>
      </w:r>
      <w:r w:rsidRPr="0054299D">
        <w:t>формирующееся</w:t>
      </w:r>
      <w:r w:rsidR="0054299D" w:rsidRPr="0054299D">
        <w:t xml:space="preserve"> </w:t>
      </w:r>
      <w:r w:rsidRPr="0054299D">
        <w:t>информационное</w:t>
      </w:r>
      <w:r w:rsidR="0054299D" w:rsidRPr="0054299D">
        <w:t xml:space="preserve"> </w:t>
      </w:r>
      <w:r w:rsidRPr="0054299D">
        <w:t>законодательство</w:t>
      </w:r>
      <w:r w:rsidR="0054299D" w:rsidRPr="0054299D">
        <w:t xml:space="preserve"> </w:t>
      </w:r>
      <w:r w:rsidRPr="0054299D">
        <w:t>и</w:t>
      </w:r>
      <w:r w:rsidR="0054299D" w:rsidRPr="0054299D">
        <w:t xml:space="preserve"> </w:t>
      </w:r>
      <w:r w:rsidRPr="0054299D">
        <w:t>право</w:t>
      </w:r>
      <w:r w:rsidR="0054299D" w:rsidRPr="0054299D">
        <w:t xml:space="preserve"> </w:t>
      </w:r>
      <w:r w:rsidRPr="0054299D">
        <w:t>в</w:t>
      </w:r>
      <w:r w:rsidR="0054299D" w:rsidRPr="0054299D">
        <w:t xml:space="preserve"> </w:t>
      </w:r>
      <w:r w:rsidRPr="0054299D">
        <w:t>полной</w:t>
      </w:r>
      <w:r w:rsidR="0054299D" w:rsidRPr="0054299D">
        <w:t xml:space="preserve"> </w:t>
      </w:r>
      <w:r w:rsidRPr="0054299D">
        <w:t>мере</w:t>
      </w:r>
      <w:r w:rsidR="0054299D" w:rsidRPr="0054299D">
        <w:t xml:space="preserve"> </w:t>
      </w:r>
      <w:r w:rsidRPr="0054299D">
        <w:t>охватят</w:t>
      </w:r>
      <w:r w:rsidR="0054299D" w:rsidRPr="0054299D">
        <w:t xml:space="preserve"> </w:t>
      </w:r>
      <w:r w:rsidRPr="0054299D">
        <w:t>нормативный</w:t>
      </w:r>
      <w:r w:rsidR="0054299D" w:rsidRPr="0054299D">
        <w:t xml:space="preserve"> </w:t>
      </w:r>
      <w:r w:rsidRPr="0054299D">
        <w:t>массив,</w:t>
      </w:r>
      <w:r w:rsidR="0054299D" w:rsidRPr="0054299D">
        <w:t xml:space="preserve"> </w:t>
      </w:r>
      <w:r w:rsidRPr="0054299D">
        <w:t>который</w:t>
      </w:r>
      <w:r w:rsidR="0054299D" w:rsidRPr="0054299D">
        <w:t xml:space="preserve"> </w:t>
      </w:r>
      <w:r w:rsidRPr="0054299D">
        <w:t>некоторые</w:t>
      </w:r>
      <w:r w:rsidR="0054299D" w:rsidRPr="0054299D">
        <w:t xml:space="preserve"> </w:t>
      </w:r>
      <w:r w:rsidRPr="0054299D">
        <w:t>специалисты</w:t>
      </w:r>
      <w:r w:rsidR="0054299D" w:rsidRPr="0054299D">
        <w:t xml:space="preserve"> </w:t>
      </w:r>
      <w:r w:rsidRPr="0054299D">
        <w:t>относят</w:t>
      </w:r>
      <w:r w:rsidR="0054299D" w:rsidRPr="0054299D">
        <w:t xml:space="preserve"> </w:t>
      </w:r>
      <w:r w:rsidRPr="0054299D">
        <w:t>к</w:t>
      </w:r>
      <w:r w:rsidR="0054299D" w:rsidRPr="0054299D">
        <w:t xml:space="preserve"> </w:t>
      </w:r>
      <w:r w:rsidRPr="0054299D">
        <w:t>компьютерному</w:t>
      </w:r>
      <w:r w:rsidR="0054299D" w:rsidRPr="0054299D">
        <w:t xml:space="preserve"> </w:t>
      </w:r>
      <w:r w:rsidRPr="0054299D">
        <w:t>праву</w:t>
      </w:r>
      <w:r w:rsidR="0054299D" w:rsidRPr="0054299D">
        <w:t xml:space="preserve"> </w:t>
      </w:r>
      <w:r w:rsidRPr="0054299D">
        <w:t>или</w:t>
      </w:r>
      <w:r w:rsidR="0054299D" w:rsidRPr="0054299D">
        <w:t xml:space="preserve"> </w:t>
      </w:r>
      <w:r w:rsidRPr="0054299D">
        <w:t>к</w:t>
      </w:r>
      <w:r w:rsidR="0054299D" w:rsidRPr="0054299D">
        <w:t xml:space="preserve"> </w:t>
      </w:r>
      <w:r w:rsidRPr="0054299D">
        <w:t>кодексу</w:t>
      </w:r>
      <w:r w:rsidR="0054299D" w:rsidRPr="0054299D">
        <w:t xml:space="preserve"> </w:t>
      </w:r>
      <w:r w:rsidRPr="0054299D">
        <w:t>информатики</w:t>
      </w:r>
      <w:r w:rsidR="0054299D">
        <w:t>"</w:t>
      </w:r>
      <w:r w:rsidR="0054299D" w:rsidRPr="0054299D">
        <w:t>.</w:t>
      </w:r>
    </w:p>
    <w:p w:rsidR="0054299D" w:rsidRPr="0054299D" w:rsidRDefault="004D6B07" w:rsidP="0054299D">
      <w:pPr>
        <w:tabs>
          <w:tab w:val="left" w:pos="726"/>
        </w:tabs>
      </w:pPr>
      <w:r w:rsidRPr="0054299D">
        <w:t>Это,</w:t>
      </w:r>
      <w:r w:rsidR="0054299D" w:rsidRPr="0054299D">
        <w:t xml:space="preserve"> </w:t>
      </w:r>
      <w:r w:rsidRPr="0054299D">
        <w:t>по</w:t>
      </w:r>
      <w:r w:rsidR="0054299D" w:rsidRPr="0054299D">
        <w:t xml:space="preserve"> </w:t>
      </w:r>
      <w:r w:rsidRPr="0054299D">
        <w:t>нашему</w:t>
      </w:r>
      <w:r w:rsidR="0054299D" w:rsidRPr="0054299D">
        <w:t xml:space="preserve"> </w:t>
      </w:r>
      <w:r w:rsidRPr="0054299D">
        <w:t>мнению,</w:t>
      </w:r>
      <w:r w:rsidR="0054299D" w:rsidRPr="0054299D">
        <w:t xml:space="preserve"> </w:t>
      </w:r>
      <w:r w:rsidRPr="0054299D">
        <w:t>достаточно</w:t>
      </w:r>
      <w:r w:rsidR="0054299D" w:rsidRPr="0054299D">
        <w:t xml:space="preserve"> </w:t>
      </w:r>
      <w:r w:rsidRPr="0054299D">
        <w:t>полная</w:t>
      </w:r>
      <w:r w:rsidR="0054299D" w:rsidRPr="0054299D">
        <w:t xml:space="preserve"> </w:t>
      </w:r>
      <w:r w:rsidRPr="0054299D">
        <w:t>характеристика</w:t>
      </w:r>
      <w:r w:rsidR="0054299D" w:rsidRPr="0054299D">
        <w:t xml:space="preserve"> </w:t>
      </w:r>
      <w:r w:rsidRPr="0054299D">
        <w:t>информационного</w:t>
      </w:r>
      <w:r w:rsidR="0054299D" w:rsidRPr="0054299D">
        <w:t xml:space="preserve"> </w:t>
      </w:r>
      <w:r w:rsidRPr="0054299D">
        <w:t>права,</w:t>
      </w:r>
      <w:r w:rsidR="0054299D" w:rsidRPr="0054299D">
        <w:t xml:space="preserve"> </w:t>
      </w:r>
      <w:r w:rsidRPr="0054299D">
        <w:t>однако</w:t>
      </w:r>
      <w:r w:rsidR="0054299D" w:rsidRPr="0054299D">
        <w:t xml:space="preserve"> </w:t>
      </w:r>
      <w:r w:rsidRPr="0054299D">
        <w:t>при</w:t>
      </w:r>
      <w:r w:rsidR="0054299D" w:rsidRPr="0054299D">
        <w:t xml:space="preserve"> </w:t>
      </w:r>
      <w:r w:rsidRPr="0054299D">
        <w:t>таком</w:t>
      </w:r>
      <w:r w:rsidR="0054299D" w:rsidRPr="0054299D">
        <w:t xml:space="preserve"> </w:t>
      </w:r>
      <w:r w:rsidRPr="0054299D">
        <w:t>определении</w:t>
      </w:r>
      <w:r w:rsidR="0054299D" w:rsidRPr="0054299D">
        <w:t xml:space="preserve"> </w:t>
      </w:r>
      <w:r w:rsidRPr="0054299D">
        <w:t>за</w:t>
      </w:r>
      <w:r w:rsidR="0054299D" w:rsidRPr="0054299D">
        <w:t xml:space="preserve"> </w:t>
      </w:r>
      <w:r w:rsidRPr="0054299D">
        <w:t>бортом</w:t>
      </w:r>
      <w:r w:rsidR="0054299D" w:rsidRPr="0054299D">
        <w:t xml:space="preserve"> </w:t>
      </w:r>
      <w:r w:rsidRPr="0054299D">
        <w:t>остаются</w:t>
      </w:r>
      <w:r w:rsidR="0054299D" w:rsidRPr="0054299D">
        <w:t xml:space="preserve"> </w:t>
      </w:r>
      <w:r w:rsidRPr="0054299D">
        <w:t>общественные</w:t>
      </w:r>
      <w:r w:rsidR="0054299D" w:rsidRPr="0054299D">
        <w:t xml:space="preserve"> </w:t>
      </w:r>
      <w:r w:rsidRPr="0054299D">
        <w:t>отношения,</w:t>
      </w:r>
      <w:r w:rsidR="0054299D" w:rsidRPr="0054299D">
        <w:t xml:space="preserve"> </w:t>
      </w:r>
      <w:r w:rsidRPr="0054299D">
        <w:t>возникающие</w:t>
      </w:r>
      <w:r w:rsidR="0054299D" w:rsidRPr="0054299D">
        <w:t xml:space="preserve"> </w:t>
      </w:r>
      <w:r w:rsidRPr="0054299D">
        <w:t>по</w:t>
      </w:r>
      <w:r w:rsidR="0054299D" w:rsidRPr="0054299D">
        <w:t xml:space="preserve"> </w:t>
      </w:r>
      <w:r w:rsidRPr="0054299D">
        <w:t>поводу</w:t>
      </w:r>
      <w:r w:rsidR="0054299D" w:rsidRPr="0054299D">
        <w:t xml:space="preserve"> </w:t>
      </w:r>
      <w:r w:rsidRPr="0054299D">
        <w:t>создания</w:t>
      </w:r>
      <w:r w:rsidR="0054299D" w:rsidRPr="0054299D">
        <w:t xml:space="preserve"> </w:t>
      </w:r>
      <w:r w:rsidRPr="0054299D">
        <w:t>или</w:t>
      </w:r>
      <w:r w:rsidR="0054299D" w:rsidRPr="0054299D">
        <w:t xml:space="preserve"> </w:t>
      </w:r>
      <w:r w:rsidRPr="0054299D">
        <w:t>производства</w:t>
      </w:r>
      <w:r w:rsidR="0054299D" w:rsidRPr="0054299D">
        <w:t xml:space="preserve"> </w:t>
      </w:r>
      <w:r w:rsidRPr="0054299D">
        <w:t>и</w:t>
      </w:r>
      <w:r w:rsidR="0054299D" w:rsidRPr="0054299D">
        <w:t xml:space="preserve"> </w:t>
      </w:r>
      <w:r w:rsidRPr="0054299D">
        <w:t>распространения</w:t>
      </w:r>
      <w:r w:rsidR="0054299D" w:rsidRPr="0054299D">
        <w:t xml:space="preserve"> </w:t>
      </w:r>
      <w:r w:rsidRPr="0054299D">
        <w:t>информации,</w:t>
      </w:r>
      <w:r w:rsidR="0054299D" w:rsidRPr="0054299D">
        <w:t xml:space="preserve"> </w:t>
      </w:r>
      <w:r w:rsidRPr="0054299D">
        <w:t>в</w:t>
      </w:r>
      <w:r w:rsidR="0054299D" w:rsidRPr="0054299D">
        <w:t xml:space="preserve"> </w:t>
      </w:r>
      <w:r w:rsidRPr="0054299D">
        <w:t>значительной</w:t>
      </w:r>
      <w:r w:rsidR="0054299D" w:rsidRPr="0054299D">
        <w:t xml:space="preserve"> </w:t>
      </w:r>
      <w:r w:rsidRPr="0054299D">
        <w:t>мере</w:t>
      </w:r>
      <w:r w:rsidR="0054299D" w:rsidRPr="0054299D">
        <w:t xml:space="preserve"> </w:t>
      </w:r>
      <w:r w:rsidRPr="0054299D">
        <w:t>регулируемые</w:t>
      </w:r>
      <w:r w:rsidR="0054299D" w:rsidRPr="0054299D">
        <w:t xml:space="preserve"> </w:t>
      </w:r>
      <w:r w:rsidRPr="0054299D">
        <w:t>гражданским</w:t>
      </w:r>
      <w:r w:rsidR="0054299D" w:rsidRPr="0054299D">
        <w:t xml:space="preserve"> </w:t>
      </w:r>
      <w:r w:rsidRPr="0054299D">
        <w:t>правом</w:t>
      </w:r>
      <w:r w:rsidR="0054299D">
        <w:t xml:space="preserve"> (</w:t>
      </w:r>
      <w:r w:rsidRPr="0054299D">
        <w:t>например,</w:t>
      </w:r>
      <w:r w:rsidR="0054299D" w:rsidRPr="0054299D">
        <w:t xml:space="preserve"> </w:t>
      </w:r>
      <w:r w:rsidRPr="0054299D">
        <w:t>в</w:t>
      </w:r>
      <w:r w:rsidR="0054299D" w:rsidRPr="0054299D">
        <w:t xml:space="preserve"> </w:t>
      </w:r>
      <w:r w:rsidRPr="0054299D">
        <w:t>части</w:t>
      </w:r>
      <w:r w:rsidR="0054299D" w:rsidRPr="0054299D">
        <w:t xml:space="preserve"> </w:t>
      </w:r>
      <w:r w:rsidRPr="0054299D">
        <w:t>интеллектуальной</w:t>
      </w:r>
      <w:r w:rsidR="0054299D" w:rsidRPr="0054299D">
        <w:t xml:space="preserve"> </w:t>
      </w:r>
      <w:r w:rsidRPr="0054299D">
        <w:t>собственности</w:t>
      </w:r>
      <w:r w:rsidR="0054299D" w:rsidRPr="0054299D">
        <w:t xml:space="preserve">), </w:t>
      </w:r>
      <w:r w:rsidRPr="0054299D">
        <w:t>а</w:t>
      </w:r>
      <w:r w:rsidR="0054299D" w:rsidRPr="0054299D">
        <w:t xml:space="preserve"> </w:t>
      </w:r>
      <w:r w:rsidRPr="0054299D">
        <w:t>также</w:t>
      </w:r>
      <w:r w:rsidR="0054299D" w:rsidRPr="0054299D">
        <w:t xml:space="preserve"> </w:t>
      </w:r>
      <w:r w:rsidRPr="0054299D">
        <w:t>отношения</w:t>
      </w:r>
      <w:r w:rsidR="0054299D" w:rsidRPr="0054299D">
        <w:t xml:space="preserve"> </w:t>
      </w:r>
      <w:r w:rsidRPr="0054299D">
        <w:t>по</w:t>
      </w:r>
      <w:r w:rsidR="0054299D" w:rsidRPr="0054299D">
        <w:t xml:space="preserve"> </w:t>
      </w:r>
      <w:r w:rsidRPr="0054299D">
        <w:t>поводу</w:t>
      </w:r>
      <w:r w:rsidR="0054299D" w:rsidRPr="0054299D">
        <w:t xml:space="preserve"> </w:t>
      </w:r>
      <w:r w:rsidRPr="0054299D">
        <w:t>создания</w:t>
      </w:r>
      <w:r w:rsidR="0054299D" w:rsidRPr="0054299D">
        <w:t xml:space="preserve"> </w:t>
      </w:r>
      <w:r w:rsidRPr="0054299D">
        <w:t>и</w:t>
      </w:r>
      <w:r w:rsidR="0054299D" w:rsidRPr="0054299D">
        <w:t xml:space="preserve"> </w:t>
      </w:r>
      <w:r w:rsidRPr="0054299D">
        <w:t>использован</w:t>
      </w:r>
      <w:r w:rsidR="0054299D" w:rsidRPr="0054299D">
        <w:t xml:space="preserve"> </w:t>
      </w:r>
      <w:r w:rsidRPr="0054299D">
        <w:t>им</w:t>
      </w:r>
      <w:r w:rsidR="0054299D" w:rsidRPr="0054299D">
        <w:t xml:space="preserve"> </w:t>
      </w:r>
      <w:r w:rsidRPr="0054299D">
        <w:t>информационных</w:t>
      </w:r>
      <w:r w:rsidR="0054299D" w:rsidRPr="0054299D">
        <w:t xml:space="preserve"> </w:t>
      </w:r>
      <w:r w:rsidRPr="0054299D">
        <w:t>ресурсов,</w:t>
      </w:r>
      <w:r w:rsidR="0054299D" w:rsidRPr="0054299D">
        <w:t xml:space="preserve"> </w:t>
      </w:r>
      <w:r w:rsidRPr="0054299D">
        <w:t>которые</w:t>
      </w:r>
      <w:r w:rsidR="0054299D" w:rsidRPr="0054299D">
        <w:t xml:space="preserve"> </w:t>
      </w:r>
      <w:r w:rsidRPr="0054299D">
        <w:t>также</w:t>
      </w:r>
      <w:r w:rsidR="0054299D" w:rsidRPr="0054299D">
        <w:t xml:space="preserve"> </w:t>
      </w:r>
      <w:r w:rsidRPr="0054299D">
        <w:t>в</w:t>
      </w:r>
      <w:r w:rsidR="0054299D" w:rsidRPr="0054299D">
        <w:t xml:space="preserve"> </w:t>
      </w:r>
      <w:r w:rsidRPr="0054299D">
        <w:t>значительной</w:t>
      </w:r>
      <w:r w:rsidR="0054299D" w:rsidRPr="0054299D">
        <w:t xml:space="preserve"> </w:t>
      </w:r>
      <w:r w:rsidRPr="0054299D">
        <w:t>мере</w:t>
      </w:r>
      <w:r w:rsidR="0054299D" w:rsidRPr="0054299D">
        <w:t xml:space="preserve"> </w:t>
      </w:r>
      <w:r w:rsidRPr="0054299D">
        <w:t>должны</w:t>
      </w:r>
      <w:r w:rsidR="0054299D" w:rsidRPr="0054299D">
        <w:t xml:space="preserve"> </w:t>
      </w:r>
      <w:r w:rsidRPr="0054299D">
        <w:t>регулироваться</w:t>
      </w:r>
      <w:r w:rsidR="0054299D" w:rsidRPr="0054299D">
        <w:t xml:space="preserve"> </w:t>
      </w:r>
      <w:r w:rsidRPr="0054299D">
        <w:t>нормами</w:t>
      </w:r>
      <w:r w:rsidR="0054299D" w:rsidRPr="0054299D">
        <w:t xml:space="preserve"> </w:t>
      </w:r>
      <w:r w:rsidRPr="0054299D">
        <w:t>гражданского</w:t>
      </w:r>
      <w:r w:rsidR="0054299D" w:rsidRPr="0054299D">
        <w:t xml:space="preserve"> </w:t>
      </w:r>
      <w:r w:rsidRPr="0054299D">
        <w:t>права</w:t>
      </w:r>
      <w:r w:rsidR="0054299D" w:rsidRPr="0054299D">
        <w:t xml:space="preserve">. </w:t>
      </w:r>
      <w:r w:rsidRPr="0054299D">
        <w:t>Да</w:t>
      </w:r>
      <w:r w:rsidR="0054299D" w:rsidRPr="0054299D">
        <w:t xml:space="preserve"> </w:t>
      </w:r>
      <w:r w:rsidRPr="0054299D">
        <w:t>и</w:t>
      </w:r>
      <w:r w:rsidR="0054299D" w:rsidRPr="0054299D">
        <w:t xml:space="preserve"> </w:t>
      </w:r>
      <w:r w:rsidRPr="0054299D">
        <w:t>в</w:t>
      </w:r>
      <w:r w:rsidR="0054299D" w:rsidRPr="0054299D">
        <w:t xml:space="preserve"> </w:t>
      </w:r>
      <w:r w:rsidRPr="0054299D">
        <w:t>целом</w:t>
      </w:r>
      <w:r w:rsidR="0054299D" w:rsidRPr="0054299D">
        <w:t xml:space="preserve"> </w:t>
      </w:r>
      <w:r w:rsidRPr="0054299D">
        <w:t>информационное</w:t>
      </w:r>
      <w:r w:rsidR="0054299D" w:rsidRPr="0054299D">
        <w:t xml:space="preserve"> </w:t>
      </w:r>
      <w:r w:rsidRPr="0054299D">
        <w:t>право</w:t>
      </w:r>
      <w:r w:rsidR="0054299D" w:rsidRPr="0054299D">
        <w:t xml:space="preserve"> </w:t>
      </w:r>
      <w:r w:rsidRPr="0054299D">
        <w:t>как</w:t>
      </w:r>
      <w:r w:rsidR="0054299D" w:rsidRPr="0054299D">
        <w:t xml:space="preserve"> </w:t>
      </w:r>
      <w:r w:rsidRPr="0054299D">
        <w:t>комплексная</w:t>
      </w:r>
      <w:r w:rsidR="0054299D" w:rsidRPr="0054299D">
        <w:t xml:space="preserve"> </w:t>
      </w:r>
      <w:r w:rsidRPr="0054299D">
        <w:t>отрасль,</w:t>
      </w:r>
      <w:r w:rsidR="0054299D" w:rsidRPr="0054299D">
        <w:t xml:space="preserve"> </w:t>
      </w:r>
      <w:r w:rsidRPr="0054299D">
        <w:t>на</w:t>
      </w:r>
      <w:r w:rsidR="0054299D" w:rsidRPr="0054299D">
        <w:t xml:space="preserve"> </w:t>
      </w:r>
      <w:r w:rsidRPr="0054299D">
        <w:t>наш</w:t>
      </w:r>
      <w:r w:rsidR="0054299D" w:rsidRPr="0054299D">
        <w:t xml:space="preserve"> </w:t>
      </w:r>
      <w:r w:rsidRPr="0054299D">
        <w:t>взгляд,</w:t>
      </w:r>
      <w:r w:rsidR="0054299D" w:rsidRPr="0054299D">
        <w:t xml:space="preserve"> </w:t>
      </w:r>
      <w:r w:rsidRPr="0054299D">
        <w:t>зиждется</w:t>
      </w:r>
      <w:r w:rsidR="0054299D" w:rsidRPr="0054299D">
        <w:t xml:space="preserve"> </w:t>
      </w:r>
      <w:r w:rsidRPr="0054299D">
        <w:t>как</w:t>
      </w:r>
      <w:r w:rsidR="0054299D" w:rsidRPr="0054299D">
        <w:t xml:space="preserve"> </w:t>
      </w:r>
      <w:r w:rsidRPr="0054299D">
        <w:t>на</w:t>
      </w:r>
      <w:r w:rsidR="0054299D" w:rsidRPr="0054299D">
        <w:t xml:space="preserve"> </w:t>
      </w:r>
      <w:r w:rsidRPr="0054299D">
        <w:t>публичном</w:t>
      </w:r>
      <w:r w:rsidR="0054299D" w:rsidRPr="0054299D">
        <w:t xml:space="preserve"> </w:t>
      </w:r>
      <w:r w:rsidRPr="0054299D">
        <w:t>праве,</w:t>
      </w:r>
      <w:r w:rsidR="0054299D" w:rsidRPr="0054299D">
        <w:t xml:space="preserve"> </w:t>
      </w:r>
      <w:r w:rsidRPr="0054299D">
        <w:t>так</w:t>
      </w:r>
      <w:r w:rsidR="0054299D" w:rsidRPr="0054299D">
        <w:t xml:space="preserve"> </w:t>
      </w:r>
      <w:r w:rsidRPr="0054299D">
        <w:t>и</w:t>
      </w:r>
      <w:r w:rsidR="0054299D" w:rsidRPr="0054299D">
        <w:t xml:space="preserve"> </w:t>
      </w:r>
      <w:r w:rsidRPr="0054299D">
        <w:t>на</w:t>
      </w:r>
      <w:r w:rsidR="0054299D" w:rsidRPr="0054299D">
        <w:t xml:space="preserve"> </w:t>
      </w:r>
      <w:r w:rsidRPr="0054299D">
        <w:t>частном</w:t>
      </w:r>
      <w:r w:rsidR="0054299D" w:rsidRPr="0054299D">
        <w:t xml:space="preserve"> </w:t>
      </w:r>
      <w:r w:rsidRPr="0054299D">
        <w:t>праве</w:t>
      </w:r>
      <w:r w:rsidR="0054299D" w:rsidRPr="0054299D">
        <w:t>.</w:t>
      </w:r>
    </w:p>
    <w:p w:rsidR="0054299D" w:rsidRPr="0054299D" w:rsidRDefault="004D6B07" w:rsidP="0054299D">
      <w:pPr>
        <w:tabs>
          <w:tab w:val="left" w:pos="726"/>
        </w:tabs>
      </w:pPr>
      <w:r w:rsidRPr="0054299D">
        <w:t>А</w:t>
      </w:r>
      <w:r w:rsidR="0054299D">
        <w:t xml:space="preserve">.Б. </w:t>
      </w:r>
      <w:r w:rsidRPr="0054299D">
        <w:t>Агапов</w:t>
      </w:r>
      <w:r w:rsidR="0054299D" w:rsidRPr="0054299D">
        <w:t xml:space="preserve"> </w:t>
      </w:r>
      <w:r w:rsidRPr="0054299D">
        <w:t>также</w:t>
      </w:r>
      <w:r w:rsidR="0054299D" w:rsidRPr="0054299D">
        <w:t xml:space="preserve"> </w:t>
      </w:r>
      <w:r w:rsidRPr="0054299D">
        <w:t>применяет</w:t>
      </w:r>
      <w:r w:rsidR="0054299D" w:rsidRPr="0054299D">
        <w:t xml:space="preserve"> </w:t>
      </w:r>
      <w:r w:rsidRPr="0054299D">
        <w:t>термин</w:t>
      </w:r>
      <w:r w:rsidR="0054299D">
        <w:t xml:space="preserve"> "</w:t>
      </w:r>
      <w:r w:rsidRPr="0054299D">
        <w:t>информационное</w:t>
      </w:r>
      <w:r w:rsidR="0054299D" w:rsidRPr="0054299D">
        <w:t xml:space="preserve"> </w:t>
      </w:r>
      <w:r w:rsidRPr="0054299D">
        <w:t>право</w:t>
      </w:r>
      <w:r w:rsidR="0054299D">
        <w:t>"</w:t>
      </w:r>
      <w:r w:rsidRPr="0054299D">
        <w:t>,</w:t>
      </w:r>
      <w:r w:rsidR="0054299D" w:rsidRPr="0054299D">
        <w:t xml:space="preserve"> </w:t>
      </w:r>
      <w:r w:rsidRPr="0054299D">
        <w:t>хотя</w:t>
      </w:r>
      <w:r w:rsidR="0054299D" w:rsidRPr="0054299D">
        <w:t xml:space="preserve"> </w:t>
      </w:r>
      <w:r w:rsidRPr="0054299D">
        <w:t>и</w:t>
      </w:r>
      <w:r w:rsidR="0054299D" w:rsidRPr="0054299D">
        <w:t xml:space="preserve"> </w:t>
      </w:r>
      <w:r w:rsidRPr="0054299D">
        <w:t>не</w:t>
      </w:r>
      <w:r w:rsidR="0054299D" w:rsidRPr="0054299D">
        <w:t xml:space="preserve"> </w:t>
      </w:r>
      <w:r w:rsidRPr="0054299D">
        <w:t>даст</w:t>
      </w:r>
      <w:r w:rsidR="0054299D" w:rsidRPr="0054299D">
        <w:t xml:space="preserve"> </w:t>
      </w:r>
      <w:r w:rsidRPr="0054299D">
        <w:t>его</w:t>
      </w:r>
      <w:r w:rsidR="0054299D" w:rsidRPr="0054299D">
        <w:t xml:space="preserve"> </w:t>
      </w:r>
      <w:r w:rsidRPr="0054299D">
        <w:t>определения</w:t>
      </w:r>
      <w:r w:rsidR="0054299D" w:rsidRPr="0054299D">
        <w:t xml:space="preserve">. </w:t>
      </w:r>
      <w:r w:rsidRPr="0054299D">
        <w:t>При</w:t>
      </w:r>
      <w:r w:rsidR="0054299D" w:rsidRPr="0054299D">
        <w:t xml:space="preserve"> </w:t>
      </w:r>
      <w:r w:rsidRPr="0054299D">
        <w:t>этом</w:t>
      </w:r>
      <w:r w:rsidR="0054299D" w:rsidRPr="0054299D">
        <w:t xml:space="preserve"> </w:t>
      </w:r>
      <w:r w:rsidRPr="0054299D">
        <w:t>отношения</w:t>
      </w:r>
      <w:r w:rsidR="0054299D" w:rsidRPr="0054299D">
        <w:t xml:space="preserve"> </w:t>
      </w:r>
      <w:r w:rsidRPr="0054299D">
        <w:t>по</w:t>
      </w:r>
      <w:r w:rsidR="0054299D" w:rsidRPr="0054299D">
        <w:t xml:space="preserve"> </w:t>
      </w:r>
      <w:r w:rsidRPr="0054299D">
        <w:t>поводу</w:t>
      </w:r>
      <w:r w:rsidR="0054299D" w:rsidRPr="0054299D">
        <w:t xml:space="preserve"> </w:t>
      </w:r>
      <w:r w:rsidRPr="0054299D">
        <w:t>производства</w:t>
      </w:r>
      <w:r w:rsidR="0054299D" w:rsidRPr="0054299D">
        <w:t xml:space="preserve"> </w:t>
      </w:r>
      <w:r w:rsidRPr="0054299D">
        <w:t>информации</w:t>
      </w:r>
      <w:r w:rsidR="0054299D">
        <w:t xml:space="preserve"> (</w:t>
      </w:r>
      <w:r w:rsidRPr="0054299D">
        <w:t>массовой</w:t>
      </w:r>
      <w:r w:rsidR="0054299D" w:rsidRPr="0054299D">
        <w:t xml:space="preserve"> </w:t>
      </w:r>
      <w:r w:rsidRPr="0054299D">
        <w:t>информации</w:t>
      </w:r>
      <w:r w:rsidR="0054299D" w:rsidRPr="0054299D">
        <w:t xml:space="preserve">) </w:t>
      </w:r>
      <w:r w:rsidRPr="0054299D">
        <w:t>относит</w:t>
      </w:r>
      <w:r w:rsidR="0054299D" w:rsidRPr="0054299D">
        <w:t xml:space="preserve"> </w:t>
      </w:r>
      <w:r w:rsidRPr="0054299D">
        <w:t>к</w:t>
      </w:r>
      <w:r w:rsidR="0054299D" w:rsidRPr="0054299D">
        <w:t xml:space="preserve"> </w:t>
      </w:r>
      <w:r w:rsidRPr="0054299D">
        <w:t>составу</w:t>
      </w:r>
      <w:r w:rsidR="0054299D" w:rsidRPr="0054299D">
        <w:t xml:space="preserve"> </w:t>
      </w:r>
      <w:r w:rsidRPr="0054299D">
        <w:t>информационных</w:t>
      </w:r>
      <w:r w:rsidR="0054299D" w:rsidRPr="0054299D">
        <w:t xml:space="preserve"> </w:t>
      </w:r>
      <w:r w:rsidRPr="0054299D">
        <w:t>отношений</w:t>
      </w:r>
      <w:r w:rsidR="0054299D" w:rsidRPr="0054299D">
        <w:t>.</w:t>
      </w:r>
    </w:p>
    <w:p w:rsidR="0054299D" w:rsidRPr="0054299D" w:rsidRDefault="004D6B07" w:rsidP="0054299D">
      <w:pPr>
        <w:tabs>
          <w:tab w:val="left" w:pos="726"/>
        </w:tabs>
      </w:pPr>
      <w:r w:rsidRPr="0054299D">
        <w:t>С</w:t>
      </w:r>
      <w:r w:rsidR="0054299D" w:rsidRPr="0054299D">
        <w:t xml:space="preserve"> </w:t>
      </w:r>
      <w:r w:rsidRPr="0054299D">
        <w:t>нашей</w:t>
      </w:r>
      <w:r w:rsidR="0054299D" w:rsidRPr="0054299D">
        <w:t xml:space="preserve"> </w:t>
      </w:r>
      <w:r w:rsidRPr="0054299D">
        <w:t>точки</w:t>
      </w:r>
      <w:r w:rsidR="0054299D" w:rsidRPr="0054299D">
        <w:t xml:space="preserve"> </w:t>
      </w:r>
      <w:r w:rsidRPr="0054299D">
        <w:t>зрения,</w:t>
      </w:r>
      <w:r w:rsidR="0054299D" w:rsidRPr="0054299D">
        <w:t xml:space="preserve"> </w:t>
      </w:r>
      <w:r w:rsidRPr="0054299D">
        <w:t>информационное</w:t>
      </w:r>
      <w:r w:rsidR="0054299D" w:rsidRPr="0054299D">
        <w:t xml:space="preserve"> </w:t>
      </w:r>
      <w:r w:rsidRPr="0054299D">
        <w:t>право</w:t>
      </w:r>
      <w:r w:rsidR="0054299D" w:rsidRPr="0054299D">
        <w:t xml:space="preserve"> -</w:t>
      </w:r>
      <w:r w:rsidR="0054299D">
        <w:t xml:space="preserve"> "</w:t>
      </w:r>
      <w:r w:rsidRPr="0054299D">
        <w:t>система</w:t>
      </w:r>
      <w:r w:rsidR="0054299D" w:rsidRPr="0054299D">
        <w:t xml:space="preserve"> </w:t>
      </w:r>
      <w:r w:rsidRPr="0054299D">
        <w:t>социальных</w:t>
      </w:r>
      <w:r w:rsidR="0054299D" w:rsidRPr="0054299D">
        <w:t xml:space="preserve"> </w:t>
      </w:r>
      <w:r w:rsidRPr="0054299D">
        <w:t>норм</w:t>
      </w:r>
      <w:r w:rsidR="0054299D" w:rsidRPr="0054299D">
        <w:t xml:space="preserve"> </w:t>
      </w:r>
      <w:r w:rsidRPr="0054299D">
        <w:t>и</w:t>
      </w:r>
      <w:r w:rsidR="0054299D" w:rsidRPr="0054299D">
        <w:t xml:space="preserve"> </w:t>
      </w:r>
      <w:r w:rsidRPr="0054299D">
        <w:t>отношений,</w:t>
      </w:r>
      <w:r w:rsidR="0054299D" w:rsidRPr="0054299D">
        <w:t xml:space="preserve"> </w:t>
      </w:r>
      <w:r w:rsidRPr="0054299D">
        <w:t>охраняемых</w:t>
      </w:r>
      <w:r w:rsidR="0054299D" w:rsidRPr="0054299D">
        <w:t xml:space="preserve"> </w:t>
      </w:r>
      <w:r w:rsidRPr="0054299D">
        <w:t>силой</w:t>
      </w:r>
      <w:r w:rsidR="0054299D" w:rsidRPr="0054299D">
        <w:t xml:space="preserve"> </w:t>
      </w:r>
      <w:r w:rsidRPr="0054299D">
        <w:t>государства,</w:t>
      </w:r>
      <w:r w:rsidR="0054299D" w:rsidRPr="0054299D">
        <w:t xml:space="preserve"> </w:t>
      </w:r>
      <w:r w:rsidRPr="0054299D">
        <w:t>возникающих</w:t>
      </w:r>
      <w:r w:rsidR="0054299D" w:rsidRPr="0054299D">
        <w:t xml:space="preserve"> </w:t>
      </w:r>
      <w:r w:rsidRPr="0054299D">
        <w:t>в</w:t>
      </w:r>
      <w:r w:rsidR="0054299D" w:rsidRPr="0054299D">
        <w:t xml:space="preserve"> </w:t>
      </w:r>
      <w:r w:rsidRPr="0054299D">
        <w:t>информационной</w:t>
      </w:r>
      <w:r w:rsidR="0054299D" w:rsidRPr="0054299D">
        <w:t xml:space="preserve"> </w:t>
      </w:r>
      <w:r w:rsidRPr="0054299D">
        <w:t>сфере,</w:t>
      </w:r>
      <w:r w:rsidR="0054299D" w:rsidRPr="0054299D">
        <w:t xml:space="preserve"> - </w:t>
      </w:r>
      <w:r w:rsidRPr="0054299D">
        <w:t>сфере</w:t>
      </w:r>
      <w:r w:rsidR="0054299D" w:rsidRPr="0054299D">
        <w:t xml:space="preserve"> </w:t>
      </w:r>
      <w:r w:rsidRPr="0054299D">
        <w:t>производства,</w:t>
      </w:r>
      <w:r w:rsidR="0054299D" w:rsidRPr="0054299D">
        <w:t xml:space="preserve"> </w:t>
      </w:r>
      <w:r w:rsidRPr="0054299D">
        <w:t>преобразования</w:t>
      </w:r>
      <w:r w:rsidR="0054299D" w:rsidRPr="0054299D">
        <w:t xml:space="preserve"> </w:t>
      </w:r>
      <w:r w:rsidRPr="0054299D">
        <w:t>и</w:t>
      </w:r>
      <w:r w:rsidR="0054299D" w:rsidRPr="0054299D">
        <w:t xml:space="preserve"> </w:t>
      </w:r>
      <w:r w:rsidRPr="0054299D">
        <w:t>потребления</w:t>
      </w:r>
      <w:r w:rsidR="0054299D" w:rsidRPr="0054299D">
        <w:t xml:space="preserve"> </w:t>
      </w:r>
      <w:r w:rsidRPr="0054299D">
        <w:t>информации</w:t>
      </w:r>
      <w:r w:rsidR="0054299D" w:rsidRPr="0054299D">
        <w:t xml:space="preserve">. </w:t>
      </w:r>
      <w:r w:rsidRPr="0054299D">
        <w:t>Основные</w:t>
      </w:r>
      <w:r w:rsidR="0054299D" w:rsidRPr="0054299D">
        <w:t xml:space="preserve"> </w:t>
      </w:r>
      <w:r w:rsidRPr="0054299D">
        <w:t>предметы</w:t>
      </w:r>
      <w:r w:rsidR="0054299D" w:rsidRPr="0054299D">
        <w:t xml:space="preserve"> </w:t>
      </w:r>
      <w:r w:rsidRPr="0054299D">
        <w:t>правового</w:t>
      </w:r>
      <w:r w:rsidR="0054299D" w:rsidRPr="0054299D">
        <w:t xml:space="preserve"> </w:t>
      </w:r>
      <w:r w:rsidRPr="0054299D">
        <w:t>регулирования</w:t>
      </w:r>
      <w:r w:rsidR="0054299D" w:rsidRPr="0054299D">
        <w:t xml:space="preserve"> </w:t>
      </w:r>
      <w:r w:rsidRPr="0054299D">
        <w:t>здесь</w:t>
      </w:r>
      <w:r w:rsidR="0054299D" w:rsidRPr="0054299D">
        <w:t xml:space="preserve"> - </w:t>
      </w:r>
      <w:r w:rsidRPr="0054299D">
        <w:t>это</w:t>
      </w:r>
      <w:r w:rsidR="0054299D" w:rsidRPr="0054299D">
        <w:t xml:space="preserve"> </w:t>
      </w:r>
      <w:r w:rsidRPr="0054299D">
        <w:t>информационные</w:t>
      </w:r>
      <w:r w:rsidR="0054299D" w:rsidRPr="0054299D">
        <w:t xml:space="preserve"> </w:t>
      </w:r>
      <w:r w:rsidRPr="0054299D">
        <w:t>отношения,</w:t>
      </w:r>
      <w:r w:rsidR="0054299D" w:rsidRPr="0054299D">
        <w:t xml:space="preserve"> </w:t>
      </w:r>
      <w:r w:rsidR="0054299D">
        <w:t>т.е.</w:t>
      </w:r>
      <w:r w:rsidR="0054299D" w:rsidRPr="0054299D">
        <w:t xml:space="preserve"> </w:t>
      </w:r>
      <w:r w:rsidRPr="0054299D">
        <w:t>отношения,</w:t>
      </w:r>
      <w:r w:rsidR="0054299D" w:rsidRPr="0054299D">
        <w:t xml:space="preserve"> </w:t>
      </w:r>
      <w:r w:rsidRPr="0054299D">
        <w:t>возникающие</w:t>
      </w:r>
      <w:r w:rsidR="0054299D" w:rsidRPr="0054299D">
        <w:t xml:space="preserve"> </w:t>
      </w:r>
      <w:r w:rsidRPr="0054299D">
        <w:t>при</w:t>
      </w:r>
      <w:r w:rsidR="0054299D" w:rsidRPr="0054299D">
        <w:t xml:space="preserve"> </w:t>
      </w:r>
      <w:r w:rsidRPr="0054299D">
        <w:t>осуществлении</w:t>
      </w:r>
      <w:r w:rsidR="0054299D" w:rsidRPr="0054299D">
        <w:t xml:space="preserve"> </w:t>
      </w:r>
      <w:r w:rsidRPr="0054299D">
        <w:t>информационных</w:t>
      </w:r>
      <w:r w:rsidR="0054299D" w:rsidRPr="0054299D">
        <w:t xml:space="preserve"> </w:t>
      </w:r>
      <w:r w:rsidRPr="0054299D">
        <w:t>процессов,</w:t>
      </w:r>
      <w:r w:rsidR="0054299D" w:rsidRPr="0054299D">
        <w:t xml:space="preserve"> - </w:t>
      </w:r>
      <w:r w:rsidRPr="0054299D">
        <w:t>процессов</w:t>
      </w:r>
      <w:r w:rsidR="0054299D" w:rsidRPr="0054299D">
        <w:t xml:space="preserve"> </w:t>
      </w:r>
      <w:r w:rsidRPr="0054299D">
        <w:t>создания,</w:t>
      </w:r>
      <w:r w:rsidR="0054299D" w:rsidRPr="0054299D">
        <w:t xml:space="preserve"> </w:t>
      </w:r>
      <w:r w:rsidRPr="0054299D">
        <w:t>сбора,</w:t>
      </w:r>
      <w:r w:rsidR="0054299D" w:rsidRPr="0054299D">
        <w:t xml:space="preserve"> </w:t>
      </w:r>
      <w:r w:rsidRPr="0054299D">
        <w:t>обработки,</w:t>
      </w:r>
      <w:r w:rsidR="0054299D" w:rsidRPr="0054299D">
        <w:t xml:space="preserve"> </w:t>
      </w:r>
      <w:r w:rsidRPr="0054299D">
        <w:t>накопления,</w:t>
      </w:r>
      <w:r w:rsidR="0054299D" w:rsidRPr="0054299D">
        <w:t xml:space="preserve"> </w:t>
      </w:r>
      <w:r w:rsidRPr="0054299D">
        <w:t>хранения,</w:t>
      </w:r>
      <w:r w:rsidR="0054299D" w:rsidRPr="0054299D">
        <w:t xml:space="preserve"> </w:t>
      </w:r>
      <w:r w:rsidRPr="0054299D">
        <w:t>поиска,</w:t>
      </w:r>
      <w:r w:rsidR="0054299D" w:rsidRPr="0054299D">
        <w:t xml:space="preserve"> </w:t>
      </w:r>
      <w:r w:rsidRPr="0054299D">
        <w:t>распространения</w:t>
      </w:r>
      <w:r w:rsidR="0054299D" w:rsidRPr="0054299D">
        <w:t xml:space="preserve"> </w:t>
      </w:r>
      <w:r w:rsidRPr="0054299D">
        <w:t>и</w:t>
      </w:r>
      <w:r w:rsidR="0054299D" w:rsidRPr="0054299D">
        <w:t xml:space="preserve"> </w:t>
      </w:r>
      <w:r w:rsidRPr="0054299D">
        <w:t>потребления</w:t>
      </w:r>
      <w:r w:rsidR="0054299D" w:rsidRPr="0054299D">
        <w:t xml:space="preserve"> </w:t>
      </w:r>
      <w:r w:rsidRPr="0054299D">
        <w:t>информации</w:t>
      </w:r>
      <w:r w:rsidR="0054299D">
        <w:t>"</w:t>
      </w:r>
      <w:r w:rsidR="0054299D" w:rsidRPr="0054299D">
        <w:t>.</w:t>
      </w:r>
    </w:p>
    <w:p w:rsidR="0054299D" w:rsidRPr="0054299D" w:rsidRDefault="004D6B07" w:rsidP="0054299D">
      <w:pPr>
        <w:tabs>
          <w:tab w:val="left" w:pos="726"/>
        </w:tabs>
      </w:pPr>
      <w:r w:rsidRPr="0054299D">
        <w:t>М</w:t>
      </w:r>
      <w:r w:rsidR="0054299D">
        <w:t xml:space="preserve">.М. </w:t>
      </w:r>
      <w:r w:rsidRPr="0054299D">
        <w:t>Рассолов</w:t>
      </w:r>
      <w:r w:rsidR="0054299D" w:rsidRPr="0054299D">
        <w:t xml:space="preserve"> </w:t>
      </w:r>
      <w:r w:rsidRPr="0054299D">
        <w:t>рассматривает</w:t>
      </w:r>
      <w:r w:rsidR="0054299D" w:rsidRPr="0054299D">
        <w:t xml:space="preserve"> </w:t>
      </w:r>
      <w:r w:rsidRPr="0054299D">
        <w:t>информационное</w:t>
      </w:r>
      <w:r w:rsidR="0054299D" w:rsidRPr="0054299D">
        <w:t xml:space="preserve"> </w:t>
      </w:r>
      <w:r w:rsidRPr="0054299D">
        <w:t>право</w:t>
      </w:r>
      <w:r w:rsidR="0054299D" w:rsidRPr="0054299D">
        <w:t xml:space="preserve"> </w:t>
      </w:r>
      <w:r w:rsidRPr="0054299D">
        <w:t>как</w:t>
      </w:r>
      <w:r w:rsidR="0054299D" w:rsidRPr="0054299D">
        <w:t xml:space="preserve"> </w:t>
      </w:r>
      <w:r w:rsidRPr="0054299D">
        <w:t>отраслевую</w:t>
      </w:r>
      <w:r w:rsidR="0054299D" w:rsidRPr="0054299D">
        <w:t xml:space="preserve"> </w:t>
      </w:r>
      <w:r w:rsidRPr="0054299D">
        <w:t>юридическую</w:t>
      </w:r>
      <w:r w:rsidR="0054299D" w:rsidRPr="0054299D">
        <w:t xml:space="preserve"> </w:t>
      </w:r>
      <w:r w:rsidRPr="0054299D">
        <w:t>науку</w:t>
      </w:r>
      <w:r w:rsidR="0054299D" w:rsidRPr="0054299D">
        <w:t>:</w:t>
      </w:r>
      <w:r w:rsidR="0054299D">
        <w:t>".</w:t>
      </w:r>
      <w:r w:rsidR="0054299D" w:rsidRPr="0054299D">
        <w:t xml:space="preserve"> </w:t>
      </w:r>
      <w:r w:rsidRPr="0054299D">
        <w:t>информационное</w:t>
      </w:r>
      <w:r w:rsidR="0054299D" w:rsidRPr="0054299D">
        <w:t xml:space="preserve"> </w:t>
      </w:r>
      <w:r w:rsidRPr="0054299D">
        <w:t>право</w:t>
      </w:r>
      <w:r w:rsidR="0054299D" w:rsidRPr="0054299D">
        <w:t xml:space="preserve"> - </w:t>
      </w:r>
      <w:r w:rsidRPr="0054299D">
        <w:t>это</w:t>
      </w:r>
      <w:r w:rsidR="0054299D" w:rsidRPr="0054299D">
        <w:t xml:space="preserve"> </w:t>
      </w:r>
      <w:r w:rsidRPr="0054299D">
        <w:t>отраслевая</w:t>
      </w:r>
      <w:r w:rsidR="0054299D" w:rsidRPr="0054299D">
        <w:t xml:space="preserve"> </w:t>
      </w:r>
      <w:r w:rsidRPr="0054299D">
        <w:t>юридическая</w:t>
      </w:r>
      <w:r w:rsidR="0054299D" w:rsidRPr="0054299D">
        <w:t xml:space="preserve"> </w:t>
      </w:r>
      <w:r w:rsidRPr="0054299D">
        <w:t>наука,</w:t>
      </w:r>
      <w:r w:rsidR="0054299D" w:rsidRPr="0054299D">
        <w:t xml:space="preserve"> </w:t>
      </w:r>
      <w:r w:rsidRPr="0054299D">
        <w:t>изучающая</w:t>
      </w:r>
      <w:r w:rsidR="0054299D" w:rsidRPr="0054299D">
        <w:t xml:space="preserve"> </w:t>
      </w:r>
      <w:r w:rsidRPr="0054299D">
        <w:t>совокупность</w:t>
      </w:r>
      <w:r w:rsidR="0054299D" w:rsidRPr="0054299D">
        <w:t xml:space="preserve"> </w:t>
      </w:r>
      <w:r w:rsidRPr="0054299D">
        <w:t>норм</w:t>
      </w:r>
      <w:r w:rsidR="0054299D" w:rsidRPr="0054299D">
        <w:t xml:space="preserve"> </w:t>
      </w:r>
      <w:r w:rsidRPr="0054299D">
        <w:t>права,</w:t>
      </w:r>
      <w:r w:rsidR="0054299D" w:rsidRPr="0054299D">
        <w:t xml:space="preserve"> </w:t>
      </w:r>
      <w:r w:rsidRPr="0054299D">
        <w:t>регулирующих</w:t>
      </w:r>
      <w:r w:rsidR="0054299D" w:rsidRPr="0054299D">
        <w:t xml:space="preserve"> </w:t>
      </w:r>
      <w:r w:rsidRPr="0054299D">
        <w:t>информационные</w:t>
      </w:r>
      <w:r w:rsidR="0054299D" w:rsidRPr="0054299D">
        <w:t xml:space="preserve"> </w:t>
      </w:r>
      <w:r w:rsidRPr="0054299D">
        <w:t>отношения</w:t>
      </w:r>
      <w:r w:rsidR="0054299D" w:rsidRPr="0054299D">
        <w:t xml:space="preserve"> </w:t>
      </w:r>
      <w:r w:rsidRPr="0054299D">
        <w:t>в</w:t>
      </w:r>
      <w:r w:rsidR="0054299D" w:rsidRPr="0054299D">
        <w:t xml:space="preserve"> </w:t>
      </w:r>
      <w:r w:rsidRPr="0054299D">
        <w:t>обществе</w:t>
      </w:r>
      <w:r w:rsidR="0054299D" w:rsidRPr="0054299D">
        <w:t xml:space="preserve"> </w:t>
      </w:r>
      <w:r w:rsidRPr="0054299D">
        <w:t>и</w:t>
      </w:r>
      <w:r w:rsidR="0054299D" w:rsidRPr="0054299D">
        <w:t xml:space="preserve"> </w:t>
      </w:r>
      <w:r w:rsidRPr="0054299D">
        <w:t>содержащих</w:t>
      </w:r>
      <w:r w:rsidR="0054299D" w:rsidRPr="0054299D">
        <w:t xml:space="preserve"> </w:t>
      </w:r>
      <w:r w:rsidRPr="0054299D">
        <w:t>предписания,</w:t>
      </w:r>
      <w:r w:rsidR="0054299D" w:rsidRPr="0054299D">
        <w:t xml:space="preserve"> </w:t>
      </w:r>
      <w:r w:rsidRPr="0054299D">
        <w:t>которые</w:t>
      </w:r>
      <w:r w:rsidR="0054299D" w:rsidRPr="0054299D">
        <w:t xml:space="preserve"> </w:t>
      </w:r>
      <w:r w:rsidRPr="0054299D">
        <w:t>относятся</w:t>
      </w:r>
      <w:r w:rsidR="0054299D" w:rsidRPr="0054299D">
        <w:t xml:space="preserve"> </w:t>
      </w:r>
      <w:r w:rsidRPr="0054299D">
        <w:t>к</w:t>
      </w:r>
      <w:r w:rsidR="0054299D" w:rsidRPr="0054299D">
        <w:t xml:space="preserve"> </w:t>
      </w:r>
      <w:r w:rsidRPr="0054299D">
        <w:t>информационной</w:t>
      </w:r>
      <w:r w:rsidR="0054299D" w:rsidRPr="0054299D">
        <w:t xml:space="preserve"> </w:t>
      </w:r>
      <w:r w:rsidRPr="0054299D">
        <w:t>деятельности</w:t>
      </w:r>
      <w:r w:rsidR="0054299D" w:rsidRPr="0054299D">
        <w:t xml:space="preserve"> </w:t>
      </w:r>
      <w:r w:rsidRPr="0054299D">
        <w:t>в</w:t>
      </w:r>
      <w:r w:rsidR="0054299D" w:rsidRPr="0054299D">
        <w:t xml:space="preserve"> </w:t>
      </w:r>
      <w:r w:rsidRPr="0054299D">
        <w:t>целом</w:t>
      </w:r>
      <w:r w:rsidR="0054299D">
        <w:t>"</w:t>
      </w:r>
      <w:r w:rsidR="0054299D" w:rsidRPr="0054299D">
        <w:t xml:space="preserve">. </w:t>
      </w:r>
      <w:r w:rsidRPr="0054299D">
        <w:t>К</w:t>
      </w:r>
      <w:r w:rsidR="0054299D" w:rsidRPr="0054299D">
        <w:t xml:space="preserve"> </w:t>
      </w:r>
      <w:r w:rsidRPr="0054299D">
        <w:t>сожалению,</w:t>
      </w:r>
      <w:r w:rsidR="0054299D" w:rsidRPr="0054299D">
        <w:t xml:space="preserve"> </w:t>
      </w:r>
      <w:r w:rsidRPr="0054299D">
        <w:t>в</w:t>
      </w:r>
      <w:r w:rsidR="0054299D" w:rsidRPr="0054299D">
        <w:t xml:space="preserve"> </w:t>
      </w:r>
      <w:r w:rsidRPr="0054299D">
        <w:t>последующих</w:t>
      </w:r>
      <w:r w:rsidR="0054299D" w:rsidRPr="0054299D">
        <w:t xml:space="preserve"> </w:t>
      </w:r>
      <w:r w:rsidRPr="0054299D">
        <w:t>рассуждениях</w:t>
      </w:r>
      <w:r w:rsidR="0054299D" w:rsidRPr="0054299D">
        <w:t xml:space="preserve"> </w:t>
      </w:r>
      <w:r w:rsidRPr="0054299D">
        <w:t>автора</w:t>
      </w:r>
      <w:r w:rsidR="0054299D" w:rsidRPr="0054299D">
        <w:t xml:space="preserve"> </w:t>
      </w:r>
      <w:r w:rsidRPr="0054299D">
        <w:t>отсутствуют</w:t>
      </w:r>
      <w:r w:rsidR="0054299D" w:rsidRPr="0054299D">
        <w:t xml:space="preserve"> </w:t>
      </w:r>
      <w:r w:rsidRPr="0054299D">
        <w:t>дефиниции</w:t>
      </w:r>
      <w:r w:rsidR="0054299D">
        <w:t xml:space="preserve"> "</w:t>
      </w:r>
      <w:r w:rsidRPr="0054299D">
        <w:t>информационные</w:t>
      </w:r>
      <w:r w:rsidR="0054299D" w:rsidRPr="0054299D">
        <w:t xml:space="preserve"> </w:t>
      </w:r>
      <w:r w:rsidRPr="0054299D">
        <w:t>отношения</w:t>
      </w:r>
      <w:r w:rsidR="0054299D">
        <w:t xml:space="preserve">" </w:t>
      </w:r>
      <w:r w:rsidRPr="0054299D">
        <w:t>и</w:t>
      </w:r>
      <w:r w:rsidR="0054299D">
        <w:t xml:space="preserve"> "</w:t>
      </w:r>
      <w:r w:rsidRPr="0054299D">
        <w:t>информационная</w:t>
      </w:r>
      <w:r w:rsidR="0054299D" w:rsidRPr="0054299D">
        <w:t xml:space="preserve"> </w:t>
      </w:r>
      <w:r w:rsidRPr="0054299D">
        <w:t>деятельность</w:t>
      </w:r>
      <w:r w:rsidR="0054299D">
        <w:t>"</w:t>
      </w:r>
      <w:r w:rsidRPr="0054299D">
        <w:t>,</w:t>
      </w:r>
      <w:r w:rsidR="0054299D" w:rsidRPr="0054299D">
        <w:t xml:space="preserve"> </w:t>
      </w:r>
      <w:r w:rsidRPr="0054299D">
        <w:t>что</w:t>
      </w:r>
      <w:r w:rsidR="0054299D" w:rsidRPr="0054299D">
        <w:t xml:space="preserve"> </w:t>
      </w:r>
      <w:r w:rsidRPr="0054299D">
        <w:t>не</w:t>
      </w:r>
      <w:r w:rsidR="0054299D" w:rsidRPr="0054299D">
        <w:t xml:space="preserve"> </w:t>
      </w:r>
      <w:r w:rsidRPr="0054299D">
        <w:t>дает</w:t>
      </w:r>
      <w:r w:rsidR="0054299D" w:rsidRPr="0054299D">
        <w:t xml:space="preserve"> </w:t>
      </w:r>
      <w:r w:rsidRPr="0054299D">
        <w:t>возможности</w:t>
      </w:r>
      <w:r w:rsidR="0054299D" w:rsidRPr="0054299D">
        <w:t xml:space="preserve"> </w:t>
      </w:r>
      <w:r w:rsidRPr="0054299D">
        <w:t>установить</w:t>
      </w:r>
      <w:r w:rsidR="0054299D" w:rsidRPr="0054299D">
        <w:t xml:space="preserve"> </w:t>
      </w:r>
      <w:r w:rsidRPr="0054299D">
        <w:t>мнение</w:t>
      </w:r>
      <w:r w:rsidR="0054299D" w:rsidRPr="0054299D">
        <w:t xml:space="preserve"> </w:t>
      </w:r>
      <w:r w:rsidRPr="0054299D">
        <w:t>автора</w:t>
      </w:r>
      <w:r w:rsidR="0054299D" w:rsidRPr="0054299D">
        <w:t xml:space="preserve"> </w:t>
      </w:r>
      <w:r w:rsidRPr="0054299D">
        <w:t>по</w:t>
      </w:r>
      <w:r w:rsidR="0054299D" w:rsidRPr="0054299D">
        <w:t xml:space="preserve"> </w:t>
      </w:r>
      <w:r w:rsidRPr="0054299D">
        <w:t>поводу</w:t>
      </w:r>
      <w:r w:rsidR="0054299D" w:rsidRPr="0054299D">
        <w:t xml:space="preserve"> </w:t>
      </w:r>
      <w:r w:rsidRPr="0054299D">
        <w:t>содержания</w:t>
      </w:r>
      <w:r w:rsidR="0054299D" w:rsidRPr="0054299D">
        <w:t xml:space="preserve"> </w:t>
      </w:r>
      <w:r w:rsidRPr="0054299D">
        <w:t>информационного</w:t>
      </w:r>
      <w:r w:rsidR="0054299D" w:rsidRPr="0054299D">
        <w:t xml:space="preserve"> </w:t>
      </w:r>
      <w:r w:rsidRPr="0054299D">
        <w:t>права</w:t>
      </w:r>
      <w:r w:rsidR="0054299D" w:rsidRPr="0054299D">
        <w:t>.</w:t>
      </w:r>
    </w:p>
    <w:p w:rsidR="0054299D" w:rsidRPr="0054299D" w:rsidRDefault="004D6B07" w:rsidP="0054299D">
      <w:pPr>
        <w:tabs>
          <w:tab w:val="left" w:pos="726"/>
        </w:tabs>
      </w:pPr>
      <w:r w:rsidRPr="0054299D">
        <w:t>И</w:t>
      </w:r>
      <w:r w:rsidR="0054299D">
        <w:t xml:space="preserve">.Л. </w:t>
      </w:r>
      <w:r w:rsidRPr="0054299D">
        <w:t>Бачило</w:t>
      </w:r>
      <w:r w:rsidR="0054299D" w:rsidRPr="0054299D">
        <w:t xml:space="preserve"> </w:t>
      </w:r>
      <w:r w:rsidRPr="0054299D">
        <w:t>определяет</w:t>
      </w:r>
      <w:r w:rsidR="0054299D" w:rsidRPr="0054299D">
        <w:t xml:space="preserve"> </w:t>
      </w:r>
      <w:r w:rsidRPr="0054299D">
        <w:t>информационное</w:t>
      </w:r>
      <w:r w:rsidR="0054299D" w:rsidRPr="0054299D">
        <w:t xml:space="preserve"> </w:t>
      </w:r>
      <w:r w:rsidRPr="0054299D">
        <w:t>право</w:t>
      </w:r>
      <w:r w:rsidR="0054299D" w:rsidRPr="0054299D">
        <w:t xml:space="preserve"> </w:t>
      </w:r>
      <w:r w:rsidRPr="0054299D">
        <w:t>следующим</w:t>
      </w:r>
      <w:r w:rsidR="0054299D" w:rsidRPr="0054299D">
        <w:t xml:space="preserve"> </w:t>
      </w:r>
      <w:r w:rsidRPr="0054299D">
        <w:t>образом</w:t>
      </w:r>
      <w:r w:rsidR="0054299D" w:rsidRPr="0054299D">
        <w:t>.</w:t>
      </w:r>
      <w:r w:rsidR="0054299D">
        <w:t xml:space="preserve"> "</w:t>
      </w:r>
      <w:r w:rsidRPr="0054299D">
        <w:t>Информационное</w:t>
      </w:r>
      <w:r w:rsidR="0054299D" w:rsidRPr="0054299D">
        <w:t xml:space="preserve"> </w:t>
      </w:r>
      <w:r w:rsidRPr="0054299D">
        <w:t>право</w:t>
      </w:r>
      <w:r w:rsidR="0054299D" w:rsidRPr="0054299D">
        <w:t xml:space="preserve"> - </w:t>
      </w:r>
      <w:r w:rsidRPr="0054299D">
        <w:t>совокупность</w:t>
      </w:r>
      <w:r w:rsidR="0054299D" w:rsidRPr="0054299D">
        <w:t xml:space="preserve"> </w:t>
      </w:r>
      <w:r w:rsidRPr="0054299D">
        <w:t>доктринальных</w:t>
      </w:r>
      <w:r w:rsidR="0054299D" w:rsidRPr="0054299D">
        <w:t xml:space="preserve"> </w:t>
      </w:r>
      <w:r w:rsidRPr="0054299D">
        <w:t>положений</w:t>
      </w:r>
      <w:r w:rsidR="0054299D" w:rsidRPr="0054299D">
        <w:t xml:space="preserve"> </w:t>
      </w:r>
      <w:r w:rsidRPr="0054299D">
        <w:t>юридической</w:t>
      </w:r>
      <w:r w:rsidR="0054299D" w:rsidRPr="0054299D">
        <w:t xml:space="preserve"> </w:t>
      </w:r>
      <w:r w:rsidRPr="0054299D">
        <w:t>науки,</w:t>
      </w:r>
      <w:r w:rsidR="0054299D" w:rsidRPr="0054299D">
        <w:t xml:space="preserve"> </w:t>
      </w:r>
      <w:r w:rsidRPr="0054299D">
        <w:t>правовых</w:t>
      </w:r>
      <w:r w:rsidR="0054299D" w:rsidRPr="0054299D">
        <w:t xml:space="preserve"> </w:t>
      </w:r>
      <w:r w:rsidRPr="0054299D">
        <w:t>норм</w:t>
      </w:r>
      <w:r w:rsidR="0054299D" w:rsidRPr="0054299D">
        <w:t xml:space="preserve"> </w:t>
      </w:r>
      <w:r w:rsidRPr="0054299D">
        <w:t>Российской</w:t>
      </w:r>
      <w:r w:rsidR="0054299D" w:rsidRPr="0054299D">
        <w:t xml:space="preserve"> </w:t>
      </w:r>
      <w:r w:rsidRPr="0054299D">
        <w:t>Федерации,</w:t>
      </w:r>
      <w:r w:rsidR="0054299D" w:rsidRPr="0054299D">
        <w:t xml:space="preserve"> </w:t>
      </w:r>
      <w:r w:rsidRPr="0054299D">
        <w:t>образующих</w:t>
      </w:r>
      <w:r w:rsidR="0054299D" w:rsidRPr="0054299D">
        <w:t xml:space="preserve"> </w:t>
      </w:r>
      <w:r w:rsidRPr="0054299D">
        <w:t>самостоятельный</w:t>
      </w:r>
      <w:r w:rsidR="0054299D" w:rsidRPr="0054299D">
        <w:t xml:space="preserve"> </w:t>
      </w:r>
      <w:r w:rsidRPr="0054299D">
        <w:t>массив</w:t>
      </w:r>
      <w:r w:rsidR="0054299D" w:rsidRPr="0054299D">
        <w:t xml:space="preserve"> </w:t>
      </w:r>
      <w:r w:rsidRPr="0054299D">
        <w:t>национального</w:t>
      </w:r>
      <w:r w:rsidR="0054299D" w:rsidRPr="0054299D">
        <w:t xml:space="preserve"> </w:t>
      </w:r>
      <w:r w:rsidRPr="0054299D">
        <w:t>права,</w:t>
      </w:r>
      <w:r w:rsidR="0054299D" w:rsidRPr="0054299D">
        <w:t xml:space="preserve"> </w:t>
      </w:r>
      <w:r w:rsidRPr="0054299D">
        <w:t>норм</w:t>
      </w:r>
      <w:r w:rsidR="0054299D" w:rsidRPr="0054299D">
        <w:t xml:space="preserve"> </w:t>
      </w:r>
      <w:r w:rsidRPr="0054299D">
        <w:t>международного</w:t>
      </w:r>
      <w:r w:rsidR="0054299D" w:rsidRPr="0054299D">
        <w:t xml:space="preserve"> </w:t>
      </w:r>
      <w:r w:rsidRPr="0054299D">
        <w:t>законодательства,</w:t>
      </w:r>
      <w:r w:rsidR="0054299D" w:rsidRPr="0054299D">
        <w:t xml:space="preserve"> </w:t>
      </w:r>
      <w:r w:rsidRPr="0054299D">
        <w:t>а</w:t>
      </w:r>
      <w:r w:rsidR="0054299D" w:rsidRPr="0054299D">
        <w:t xml:space="preserve"> </w:t>
      </w:r>
      <w:r w:rsidRPr="0054299D">
        <w:t>также</w:t>
      </w:r>
      <w:r w:rsidR="0054299D" w:rsidRPr="0054299D">
        <w:t xml:space="preserve"> </w:t>
      </w:r>
      <w:r w:rsidRPr="0054299D">
        <w:t>состояние</w:t>
      </w:r>
      <w:r w:rsidR="0054299D" w:rsidRPr="0054299D">
        <w:t xml:space="preserve"> </w:t>
      </w:r>
      <w:r w:rsidRPr="0054299D">
        <w:t>правового</w:t>
      </w:r>
      <w:r w:rsidR="0054299D" w:rsidRPr="0054299D">
        <w:t xml:space="preserve"> </w:t>
      </w:r>
      <w:r w:rsidRPr="0054299D">
        <w:t>сознания</w:t>
      </w:r>
      <w:r w:rsidR="0054299D" w:rsidRPr="0054299D">
        <w:t xml:space="preserve"> </w:t>
      </w:r>
      <w:r w:rsidRPr="0054299D">
        <w:t>субъектов</w:t>
      </w:r>
      <w:r w:rsidR="0054299D" w:rsidRPr="0054299D">
        <w:t xml:space="preserve"> </w:t>
      </w:r>
      <w:r w:rsidRPr="0054299D">
        <w:t>права</w:t>
      </w:r>
      <w:r w:rsidR="0054299D" w:rsidRPr="0054299D">
        <w:t xml:space="preserve"> </w:t>
      </w:r>
      <w:r w:rsidRPr="0054299D">
        <w:t>в</w:t>
      </w:r>
      <w:r w:rsidR="0054299D" w:rsidRPr="0054299D">
        <w:t xml:space="preserve"> </w:t>
      </w:r>
      <w:r w:rsidRPr="0054299D">
        <w:t>области</w:t>
      </w:r>
      <w:r w:rsidR="0054299D" w:rsidRPr="0054299D">
        <w:t xml:space="preserve"> </w:t>
      </w:r>
      <w:r w:rsidRPr="0054299D">
        <w:t>информационной</w:t>
      </w:r>
      <w:r w:rsidR="0054299D" w:rsidRPr="0054299D">
        <w:t xml:space="preserve"> </w:t>
      </w:r>
      <w:r w:rsidRPr="0054299D">
        <w:t>деятельности</w:t>
      </w:r>
      <w:r w:rsidR="0054299D" w:rsidRPr="0054299D">
        <w:t xml:space="preserve"> </w:t>
      </w:r>
      <w:r w:rsidRPr="0054299D">
        <w:t>и</w:t>
      </w:r>
      <w:r w:rsidR="0054299D" w:rsidRPr="0054299D">
        <w:t xml:space="preserve"> </w:t>
      </w:r>
      <w:r w:rsidRPr="0054299D">
        <w:t>отношений,</w:t>
      </w:r>
      <w:r w:rsidR="0054299D" w:rsidRPr="0054299D">
        <w:t xml:space="preserve"> </w:t>
      </w:r>
      <w:r w:rsidRPr="0054299D">
        <w:t>связанных</w:t>
      </w:r>
      <w:r w:rsidR="0054299D" w:rsidRPr="0054299D">
        <w:t xml:space="preserve"> </w:t>
      </w:r>
      <w:r w:rsidRPr="0054299D">
        <w:t>с</w:t>
      </w:r>
      <w:r w:rsidR="0054299D" w:rsidRPr="0054299D">
        <w:t xml:space="preserve"> </w:t>
      </w:r>
      <w:r w:rsidRPr="0054299D">
        <w:t>информационными</w:t>
      </w:r>
      <w:r w:rsidR="0054299D" w:rsidRPr="0054299D">
        <w:t xml:space="preserve"> </w:t>
      </w:r>
      <w:r w:rsidRPr="0054299D">
        <w:t>ресурсами,</w:t>
      </w:r>
      <w:r w:rsidR="0054299D" w:rsidRPr="0054299D">
        <w:t xml:space="preserve"> </w:t>
      </w:r>
      <w:r w:rsidRPr="0054299D">
        <w:t>функционированием</w:t>
      </w:r>
      <w:r w:rsidR="0054299D" w:rsidRPr="0054299D">
        <w:t xml:space="preserve"> </w:t>
      </w:r>
      <w:r w:rsidRPr="0054299D">
        <w:t>информационных</w:t>
      </w:r>
      <w:r w:rsidR="0054299D" w:rsidRPr="0054299D">
        <w:t xml:space="preserve"> </w:t>
      </w:r>
      <w:r w:rsidRPr="0054299D">
        <w:t>систем</w:t>
      </w:r>
      <w:r w:rsidR="0054299D" w:rsidRPr="0054299D">
        <w:t xml:space="preserve"> </w:t>
      </w:r>
      <w:r w:rsidRPr="0054299D">
        <w:t>и</w:t>
      </w:r>
      <w:r w:rsidR="0054299D" w:rsidRPr="0054299D">
        <w:t xml:space="preserve"> </w:t>
      </w:r>
      <w:r w:rsidRPr="0054299D">
        <w:t>сетей</w:t>
      </w:r>
      <w:r w:rsidR="0054299D" w:rsidRPr="0054299D">
        <w:t xml:space="preserve"> </w:t>
      </w:r>
      <w:r w:rsidRPr="0054299D">
        <w:t>в</w:t>
      </w:r>
      <w:r w:rsidR="0054299D" w:rsidRPr="0054299D">
        <w:t xml:space="preserve"> </w:t>
      </w:r>
      <w:r w:rsidRPr="0054299D">
        <w:t>условиях</w:t>
      </w:r>
      <w:r w:rsidR="0054299D" w:rsidRPr="0054299D">
        <w:t xml:space="preserve"> </w:t>
      </w:r>
      <w:r w:rsidRPr="0054299D">
        <w:t>применения</w:t>
      </w:r>
      <w:r w:rsidR="0054299D" w:rsidRPr="0054299D">
        <w:t xml:space="preserve"> </w:t>
      </w:r>
      <w:r w:rsidRPr="0054299D">
        <w:t>современных</w:t>
      </w:r>
      <w:r w:rsidR="0054299D" w:rsidRPr="0054299D">
        <w:t xml:space="preserve"> </w:t>
      </w:r>
      <w:r w:rsidRPr="0054299D">
        <w:t>информационных</w:t>
      </w:r>
      <w:r w:rsidR="0054299D" w:rsidRPr="0054299D">
        <w:t xml:space="preserve"> </w:t>
      </w:r>
      <w:r w:rsidRPr="0054299D">
        <w:t>технологий,</w:t>
      </w:r>
      <w:r w:rsidR="0054299D" w:rsidRPr="0054299D">
        <w:t xml:space="preserve"> </w:t>
      </w:r>
      <w:r w:rsidRPr="0054299D">
        <w:t>направленных</w:t>
      </w:r>
      <w:r w:rsidR="0054299D" w:rsidRPr="0054299D">
        <w:t xml:space="preserve"> </w:t>
      </w:r>
      <w:r w:rsidRPr="0054299D">
        <w:t>на</w:t>
      </w:r>
      <w:r w:rsidR="0054299D" w:rsidRPr="0054299D">
        <w:t xml:space="preserve"> </w:t>
      </w:r>
      <w:r w:rsidRPr="0054299D">
        <w:t>обеспечение</w:t>
      </w:r>
      <w:r w:rsidR="0054299D" w:rsidRPr="0054299D">
        <w:t xml:space="preserve"> </w:t>
      </w:r>
      <w:r w:rsidRPr="0054299D">
        <w:t>безопасного</w:t>
      </w:r>
      <w:r w:rsidR="0054299D" w:rsidRPr="0054299D">
        <w:t xml:space="preserve"> </w:t>
      </w:r>
      <w:r w:rsidRPr="0054299D">
        <w:t>удовлетворения</w:t>
      </w:r>
      <w:r w:rsidR="0054299D" w:rsidRPr="0054299D">
        <w:t xml:space="preserve"> </w:t>
      </w:r>
      <w:r w:rsidRPr="0054299D">
        <w:t>информационных</w:t>
      </w:r>
      <w:r w:rsidR="0054299D" w:rsidRPr="0054299D">
        <w:t xml:space="preserve"> </w:t>
      </w:r>
      <w:r w:rsidRPr="0054299D">
        <w:t>потребностей</w:t>
      </w:r>
      <w:r w:rsidR="0054299D" w:rsidRPr="0054299D">
        <w:t xml:space="preserve"> </w:t>
      </w:r>
      <w:r w:rsidRPr="0054299D">
        <w:t>граждан,</w:t>
      </w:r>
      <w:r w:rsidR="0054299D" w:rsidRPr="0054299D">
        <w:t xml:space="preserve"> </w:t>
      </w:r>
      <w:r w:rsidRPr="0054299D">
        <w:t>их</w:t>
      </w:r>
      <w:r w:rsidR="0054299D" w:rsidRPr="0054299D">
        <w:t xml:space="preserve"> </w:t>
      </w:r>
      <w:r w:rsidRPr="0054299D">
        <w:t>организаций,</w:t>
      </w:r>
      <w:r w:rsidR="0054299D" w:rsidRPr="0054299D">
        <w:t xml:space="preserve"> </w:t>
      </w:r>
      <w:r w:rsidRPr="0054299D">
        <w:t>государства</w:t>
      </w:r>
      <w:r w:rsidR="0054299D" w:rsidRPr="0054299D">
        <w:t xml:space="preserve"> </w:t>
      </w:r>
      <w:r w:rsidRPr="0054299D">
        <w:t>и</w:t>
      </w:r>
      <w:r w:rsidR="0054299D" w:rsidRPr="0054299D">
        <w:t xml:space="preserve"> </w:t>
      </w:r>
      <w:r w:rsidRPr="0054299D">
        <w:t>общества</w:t>
      </w:r>
      <w:r w:rsidR="0054299D" w:rsidRPr="0054299D">
        <w:t xml:space="preserve"> </w:t>
      </w:r>
      <w:r w:rsidRPr="0054299D">
        <w:t>в</w:t>
      </w:r>
      <w:r w:rsidR="0054299D" w:rsidRPr="0054299D">
        <w:t xml:space="preserve"> </w:t>
      </w:r>
      <w:r w:rsidRPr="0054299D">
        <w:t>целом,</w:t>
      </w:r>
      <w:r w:rsidR="0054299D" w:rsidRPr="0054299D">
        <w:t xml:space="preserve"> </w:t>
      </w:r>
      <w:r w:rsidRPr="0054299D">
        <w:t>обеспечение</w:t>
      </w:r>
      <w:r w:rsidR="0054299D" w:rsidRPr="0054299D">
        <w:t xml:space="preserve"> </w:t>
      </w:r>
      <w:r w:rsidRPr="0054299D">
        <w:t>адекватной</w:t>
      </w:r>
      <w:r w:rsidR="0054299D" w:rsidRPr="0054299D">
        <w:t xml:space="preserve"> </w:t>
      </w:r>
      <w:r w:rsidRPr="0054299D">
        <w:t>реакции</w:t>
      </w:r>
      <w:r w:rsidR="0054299D" w:rsidRPr="0054299D">
        <w:t xml:space="preserve"> </w:t>
      </w:r>
      <w:r w:rsidRPr="0054299D">
        <w:t>юридической</w:t>
      </w:r>
      <w:r w:rsidR="0054299D" w:rsidRPr="0054299D">
        <w:t xml:space="preserve"> </w:t>
      </w:r>
      <w:r w:rsidRPr="0054299D">
        <w:t>системы</w:t>
      </w:r>
      <w:r w:rsidR="0054299D" w:rsidRPr="0054299D">
        <w:t xml:space="preserve"> </w:t>
      </w:r>
      <w:r w:rsidRPr="0054299D">
        <w:t>на</w:t>
      </w:r>
      <w:r w:rsidR="0054299D" w:rsidRPr="0054299D">
        <w:t xml:space="preserve"> </w:t>
      </w:r>
      <w:r w:rsidRPr="0054299D">
        <w:t>нарушение</w:t>
      </w:r>
      <w:r w:rsidR="0054299D" w:rsidRPr="0054299D">
        <w:t xml:space="preserve"> </w:t>
      </w:r>
      <w:r w:rsidRPr="0054299D">
        <w:t>установленных</w:t>
      </w:r>
      <w:r w:rsidR="0054299D" w:rsidRPr="0054299D">
        <w:t xml:space="preserve"> </w:t>
      </w:r>
      <w:r w:rsidRPr="0054299D">
        <w:t>законодательством</w:t>
      </w:r>
      <w:r w:rsidR="0054299D" w:rsidRPr="0054299D">
        <w:t xml:space="preserve"> </w:t>
      </w:r>
      <w:r w:rsidRPr="0054299D">
        <w:t>правил</w:t>
      </w:r>
      <w:r w:rsidR="0054299D" w:rsidRPr="0054299D">
        <w:t xml:space="preserve"> </w:t>
      </w:r>
      <w:r w:rsidRPr="0054299D">
        <w:t>в</w:t>
      </w:r>
      <w:r w:rsidR="0054299D" w:rsidRPr="0054299D">
        <w:t xml:space="preserve"> </w:t>
      </w:r>
      <w:r w:rsidRPr="0054299D">
        <w:t>области</w:t>
      </w:r>
      <w:r w:rsidR="0054299D" w:rsidRPr="0054299D">
        <w:t xml:space="preserve"> </w:t>
      </w:r>
      <w:r w:rsidRPr="0054299D">
        <w:t>информации</w:t>
      </w:r>
      <w:r w:rsidR="0054299D" w:rsidRPr="0054299D">
        <w:t xml:space="preserve"> </w:t>
      </w:r>
      <w:r w:rsidRPr="0054299D">
        <w:t>и</w:t>
      </w:r>
      <w:r w:rsidR="0054299D" w:rsidRPr="0054299D">
        <w:t xml:space="preserve"> </w:t>
      </w:r>
      <w:r w:rsidRPr="0054299D">
        <w:t>информатизации</w:t>
      </w:r>
      <w:r w:rsidR="0054299D">
        <w:t>"</w:t>
      </w:r>
      <w:r w:rsidR="0054299D" w:rsidRPr="0054299D">
        <w:t>.</w:t>
      </w:r>
    </w:p>
    <w:p w:rsidR="0054299D" w:rsidRPr="0054299D" w:rsidRDefault="004D6B07" w:rsidP="0054299D">
      <w:pPr>
        <w:tabs>
          <w:tab w:val="left" w:pos="726"/>
        </w:tabs>
      </w:pPr>
      <w:r w:rsidRPr="0054299D">
        <w:t>В</w:t>
      </w:r>
      <w:r w:rsidR="0054299D" w:rsidRPr="0054299D">
        <w:t xml:space="preserve"> </w:t>
      </w:r>
      <w:r w:rsidRPr="0054299D">
        <w:t>заключение</w:t>
      </w:r>
      <w:r w:rsidR="0054299D" w:rsidRPr="0054299D">
        <w:t xml:space="preserve"> </w:t>
      </w:r>
      <w:r w:rsidRPr="0054299D">
        <w:t>обсуждения</w:t>
      </w:r>
      <w:r w:rsidR="0054299D" w:rsidRPr="0054299D">
        <w:t xml:space="preserve"> </w:t>
      </w:r>
      <w:r w:rsidRPr="0054299D">
        <w:t>термина</w:t>
      </w:r>
      <w:r w:rsidR="0054299D">
        <w:t xml:space="preserve"> "</w:t>
      </w:r>
      <w:r w:rsidRPr="0054299D">
        <w:t>информационное</w:t>
      </w:r>
      <w:r w:rsidR="0054299D" w:rsidRPr="0054299D">
        <w:t xml:space="preserve"> </w:t>
      </w:r>
      <w:r w:rsidRPr="0054299D">
        <w:t>право</w:t>
      </w:r>
      <w:r w:rsidR="0054299D">
        <w:t xml:space="preserve">" </w:t>
      </w:r>
      <w:r w:rsidRPr="0054299D">
        <w:t>и</w:t>
      </w:r>
      <w:r w:rsidR="0054299D" w:rsidRPr="0054299D">
        <w:t xml:space="preserve"> </w:t>
      </w:r>
      <w:r w:rsidRPr="0054299D">
        <w:t>других</w:t>
      </w:r>
      <w:r w:rsidR="0054299D" w:rsidRPr="0054299D">
        <w:t xml:space="preserve"> </w:t>
      </w:r>
      <w:r w:rsidRPr="0054299D">
        <w:t>терминов,</w:t>
      </w:r>
      <w:r w:rsidR="0054299D" w:rsidRPr="0054299D">
        <w:t xml:space="preserve"> </w:t>
      </w:r>
      <w:r w:rsidRPr="0054299D">
        <w:t>обозначающих</w:t>
      </w:r>
      <w:r w:rsidR="0054299D" w:rsidRPr="0054299D">
        <w:t xml:space="preserve"> </w:t>
      </w:r>
      <w:r w:rsidRPr="0054299D">
        <w:t>системы</w:t>
      </w:r>
      <w:r w:rsidR="0054299D" w:rsidRPr="0054299D">
        <w:t xml:space="preserve"> </w:t>
      </w:r>
      <w:r w:rsidRPr="0054299D">
        <w:t>регулирования</w:t>
      </w:r>
      <w:r w:rsidR="0054299D" w:rsidRPr="0054299D">
        <w:t xml:space="preserve"> </w:t>
      </w:r>
      <w:r w:rsidRPr="0054299D">
        <w:t>отношений,</w:t>
      </w:r>
      <w:r w:rsidR="0054299D" w:rsidRPr="0054299D">
        <w:t xml:space="preserve"> </w:t>
      </w:r>
      <w:r w:rsidRPr="0054299D">
        <w:t>связанных</w:t>
      </w:r>
      <w:r w:rsidR="0054299D" w:rsidRPr="0054299D">
        <w:t xml:space="preserve"> </w:t>
      </w:r>
      <w:r w:rsidRPr="0054299D">
        <w:t>с</w:t>
      </w:r>
      <w:r w:rsidR="0054299D" w:rsidRPr="0054299D">
        <w:t xml:space="preserve"> </w:t>
      </w:r>
      <w:r w:rsidRPr="0054299D">
        <w:t>информацией,</w:t>
      </w:r>
      <w:r w:rsidR="0054299D" w:rsidRPr="0054299D">
        <w:t xml:space="preserve"> </w:t>
      </w:r>
      <w:r w:rsidRPr="0054299D">
        <w:t>программно-компьютерными</w:t>
      </w:r>
      <w:r w:rsidR="0054299D" w:rsidRPr="0054299D">
        <w:t xml:space="preserve"> </w:t>
      </w:r>
      <w:r w:rsidRPr="0054299D">
        <w:t>комплексами</w:t>
      </w:r>
      <w:r w:rsidR="0054299D" w:rsidRPr="0054299D">
        <w:t xml:space="preserve"> </w:t>
      </w:r>
      <w:r w:rsidRPr="0054299D">
        <w:t>и</w:t>
      </w:r>
      <w:r w:rsidR="0054299D" w:rsidRPr="0054299D">
        <w:t xml:space="preserve"> </w:t>
      </w:r>
      <w:r w:rsidR="0054299D">
        <w:t>т.п.</w:t>
      </w:r>
      <w:r w:rsidR="0054299D" w:rsidRPr="0054299D">
        <w:t xml:space="preserve">, </w:t>
      </w:r>
      <w:r w:rsidRPr="0054299D">
        <w:t>отметим,</w:t>
      </w:r>
      <w:r w:rsidR="0054299D" w:rsidRPr="0054299D">
        <w:t xml:space="preserve"> </w:t>
      </w:r>
      <w:r w:rsidRPr="0054299D">
        <w:t>что</w:t>
      </w:r>
      <w:r w:rsidR="0054299D" w:rsidRPr="0054299D">
        <w:t xml:space="preserve"> </w:t>
      </w:r>
      <w:r w:rsidRPr="0054299D">
        <w:t>многие</w:t>
      </w:r>
      <w:r w:rsidR="0054299D" w:rsidRPr="0054299D">
        <w:t xml:space="preserve"> </w:t>
      </w:r>
      <w:r w:rsidRPr="0054299D">
        <w:t>авторы</w:t>
      </w:r>
      <w:r w:rsidR="0054299D" w:rsidRPr="0054299D">
        <w:t xml:space="preserve"> </w:t>
      </w:r>
      <w:r w:rsidRPr="0054299D">
        <w:t>не</w:t>
      </w:r>
      <w:r w:rsidR="0054299D" w:rsidRPr="0054299D">
        <w:t xml:space="preserve"> </w:t>
      </w:r>
      <w:r w:rsidRPr="0054299D">
        <w:t>рассматривают</w:t>
      </w:r>
      <w:r w:rsidR="0054299D" w:rsidRPr="0054299D">
        <w:t xml:space="preserve"> </w:t>
      </w:r>
      <w:r w:rsidRPr="0054299D">
        <w:t>информационную</w:t>
      </w:r>
      <w:r w:rsidR="0054299D" w:rsidRPr="0054299D">
        <w:t xml:space="preserve"> </w:t>
      </w:r>
      <w:r w:rsidRPr="0054299D">
        <w:t>сферу</w:t>
      </w:r>
      <w:r w:rsidR="0054299D" w:rsidRPr="0054299D">
        <w:t xml:space="preserve"> </w:t>
      </w:r>
      <w:r w:rsidRPr="0054299D">
        <w:t>в</w:t>
      </w:r>
      <w:r w:rsidR="0054299D" w:rsidRPr="0054299D">
        <w:t xml:space="preserve"> </w:t>
      </w:r>
      <w:r w:rsidRPr="0054299D">
        <w:t>целом,</w:t>
      </w:r>
      <w:r w:rsidR="0054299D" w:rsidRPr="0054299D">
        <w:t xml:space="preserve"> </w:t>
      </w:r>
      <w:r w:rsidRPr="0054299D">
        <w:t>в</w:t>
      </w:r>
      <w:r w:rsidR="0054299D" w:rsidRPr="0054299D">
        <w:t xml:space="preserve"> </w:t>
      </w:r>
      <w:r w:rsidRPr="0054299D">
        <w:t>совокупности,</w:t>
      </w:r>
      <w:r w:rsidR="0054299D" w:rsidRPr="0054299D">
        <w:t xml:space="preserve"> </w:t>
      </w:r>
      <w:r w:rsidRPr="0054299D">
        <w:t>а</w:t>
      </w:r>
      <w:r w:rsidR="0054299D" w:rsidRPr="0054299D">
        <w:t xml:space="preserve"> </w:t>
      </w:r>
      <w:r w:rsidRPr="0054299D">
        <w:t>останавливаются</w:t>
      </w:r>
      <w:r w:rsidR="0054299D" w:rsidRPr="0054299D">
        <w:t xml:space="preserve"> </w:t>
      </w:r>
      <w:r w:rsidRPr="0054299D">
        <w:t>на</w:t>
      </w:r>
      <w:r w:rsidR="0054299D" w:rsidRPr="0054299D">
        <w:t xml:space="preserve"> </w:t>
      </w:r>
      <w:r w:rsidRPr="0054299D">
        <w:t>составных,</w:t>
      </w:r>
      <w:r w:rsidR="0054299D" w:rsidRPr="0054299D">
        <w:t xml:space="preserve"> </w:t>
      </w:r>
      <w:r w:rsidRPr="0054299D">
        <w:t>обеспечивающих</w:t>
      </w:r>
      <w:r w:rsidR="0054299D" w:rsidRPr="0054299D">
        <w:t xml:space="preserve"> </w:t>
      </w:r>
      <w:r w:rsidRPr="0054299D">
        <w:t>ее</w:t>
      </w:r>
      <w:r w:rsidR="0054299D" w:rsidRPr="0054299D">
        <w:t xml:space="preserve"> </w:t>
      </w:r>
      <w:r w:rsidRPr="0054299D">
        <w:t>или</w:t>
      </w:r>
      <w:r w:rsidR="0054299D" w:rsidRPr="0054299D">
        <w:t xml:space="preserve"> </w:t>
      </w:r>
      <w:r w:rsidRPr="0054299D">
        <w:t>ассоциируемых</w:t>
      </w:r>
      <w:r w:rsidR="0054299D" w:rsidRPr="0054299D">
        <w:t xml:space="preserve"> </w:t>
      </w:r>
      <w:r w:rsidRPr="0054299D">
        <w:t>с</w:t>
      </w:r>
      <w:r w:rsidR="0054299D" w:rsidRPr="0054299D">
        <w:t xml:space="preserve"> </w:t>
      </w:r>
      <w:r w:rsidRPr="0054299D">
        <w:t>ней</w:t>
      </w:r>
      <w:r w:rsidR="0054299D" w:rsidRPr="0054299D">
        <w:t xml:space="preserve"> </w:t>
      </w:r>
      <w:r w:rsidRPr="0054299D">
        <w:t>частях</w:t>
      </w:r>
      <w:r w:rsidR="0054299D" w:rsidRPr="0054299D">
        <w:t xml:space="preserve"> - </w:t>
      </w:r>
      <w:r w:rsidRPr="0054299D">
        <w:t>информатика,</w:t>
      </w:r>
      <w:r w:rsidR="0054299D" w:rsidRPr="0054299D">
        <w:t xml:space="preserve"> </w:t>
      </w:r>
      <w:r w:rsidRPr="0054299D">
        <w:t>программные</w:t>
      </w:r>
      <w:r w:rsidR="0054299D" w:rsidRPr="0054299D">
        <w:t xml:space="preserve"> </w:t>
      </w:r>
      <w:r w:rsidRPr="0054299D">
        <w:t>средства,</w:t>
      </w:r>
      <w:r w:rsidR="0054299D" w:rsidRPr="0054299D">
        <w:t xml:space="preserve"> </w:t>
      </w:r>
      <w:r w:rsidRPr="0054299D">
        <w:t>компьютеры,</w:t>
      </w:r>
      <w:r w:rsidR="0054299D" w:rsidRPr="0054299D">
        <w:t xml:space="preserve"> </w:t>
      </w:r>
      <w:r w:rsidRPr="0054299D">
        <w:t>их</w:t>
      </w:r>
      <w:r w:rsidR="0054299D" w:rsidRPr="0054299D">
        <w:t xml:space="preserve"> </w:t>
      </w:r>
      <w:r w:rsidRPr="0054299D">
        <w:t>системы,</w:t>
      </w:r>
      <w:r w:rsidR="0054299D" w:rsidRPr="0054299D">
        <w:t xml:space="preserve"> </w:t>
      </w:r>
      <w:r w:rsidRPr="0054299D">
        <w:t>средства</w:t>
      </w:r>
      <w:r w:rsidR="0054299D" w:rsidRPr="0054299D">
        <w:t xml:space="preserve"> </w:t>
      </w:r>
      <w:r w:rsidRPr="0054299D">
        <w:t>связи</w:t>
      </w:r>
      <w:r w:rsidR="0054299D" w:rsidRPr="0054299D">
        <w:t xml:space="preserve"> </w:t>
      </w:r>
      <w:r w:rsidRPr="0054299D">
        <w:t>и</w:t>
      </w:r>
      <w:r w:rsidR="0054299D" w:rsidRPr="0054299D">
        <w:t xml:space="preserve"> </w:t>
      </w:r>
      <w:r w:rsidRPr="0054299D">
        <w:t>телекоммуникаций</w:t>
      </w:r>
      <w:r w:rsidR="0054299D" w:rsidRPr="0054299D">
        <w:t xml:space="preserve"> </w:t>
      </w:r>
      <w:r w:rsidRPr="0054299D">
        <w:t>и</w:t>
      </w:r>
      <w:r w:rsidR="0054299D" w:rsidRPr="0054299D">
        <w:t xml:space="preserve"> </w:t>
      </w:r>
      <w:r w:rsidR="0054299D">
        <w:t>т.п.</w:t>
      </w:r>
      <w:r w:rsidR="0054299D" w:rsidRPr="0054299D">
        <w:t xml:space="preserve"> </w:t>
      </w:r>
      <w:r w:rsidRPr="0054299D">
        <w:t>Причем</w:t>
      </w:r>
      <w:r w:rsidR="0054299D" w:rsidRPr="0054299D">
        <w:t xml:space="preserve"> </w:t>
      </w:r>
      <w:r w:rsidRPr="0054299D">
        <w:t>нередко</w:t>
      </w:r>
      <w:r w:rsidR="0054299D" w:rsidRPr="0054299D">
        <w:t xml:space="preserve"> </w:t>
      </w:r>
      <w:r w:rsidRPr="0054299D">
        <w:t>без</w:t>
      </w:r>
      <w:r w:rsidR="0054299D" w:rsidRPr="0054299D">
        <w:t xml:space="preserve"> </w:t>
      </w:r>
      <w:r w:rsidRPr="0054299D">
        <w:t>связи</w:t>
      </w:r>
      <w:r w:rsidR="0054299D" w:rsidRPr="0054299D">
        <w:t xml:space="preserve"> </w:t>
      </w:r>
      <w:r w:rsidRPr="0054299D">
        <w:t>с</w:t>
      </w:r>
      <w:r w:rsidR="0054299D" w:rsidRPr="0054299D">
        <w:t xml:space="preserve"> </w:t>
      </w:r>
      <w:r w:rsidRPr="0054299D">
        <w:t>информационной</w:t>
      </w:r>
      <w:r w:rsidR="0054299D" w:rsidRPr="0054299D">
        <w:t xml:space="preserve"> </w:t>
      </w:r>
      <w:r w:rsidRPr="0054299D">
        <w:t>сферой</w:t>
      </w:r>
      <w:r w:rsidR="0054299D" w:rsidRPr="0054299D">
        <w:t xml:space="preserve">. </w:t>
      </w:r>
      <w:r w:rsidRPr="0054299D">
        <w:t>Это</w:t>
      </w:r>
      <w:r w:rsidR="0054299D" w:rsidRPr="0054299D">
        <w:t xml:space="preserve"> </w:t>
      </w:r>
      <w:r w:rsidRPr="0054299D">
        <w:t>не</w:t>
      </w:r>
      <w:r w:rsidR="0054299D" w:rsidRPr="0054299D">
        <w:t xml:space="preserve"> </w:t>
      </w:r>
      <w:r w:rsidRPr="0054299D">
        <w:t>позволяет</w:t>
      </w:r>
      <w:r w:rsidR="0054299D" w:rsidRPr="0054299D">
        <w:t xml:space="preserve"> </w:t>
      </w:r>
      <w:r w:rsidRPr="0054299D">
        <w:t>в</w:t>
      </w:r>
      <w:r w:rsidR="0054299D" w:rsidRPr="0054299D">
        <w:t xml:space="preserve"> </w:t>
      </w:r>
      <w:r w:rsidRPr="0054299D">
        <w:t>полной</w:t>
      </w:r>
      <w:r w:rsidR="0054299D" w:rsidRPr="0054299D">
        <w:t xml:space="preserve"> </w:t>
      </w:r>
      <w:r w:rsidRPr="0054299D">
        <w:t>мере</w:t>
      </w:r>
      <w:r w:rsidR="0054299D" w:rsidRPr="0054299D">
        <w:t xml:space="preserve"> </w:t>
      </w:r>
      <w:r w:rsidRPr="0054299D">
        <w:t>ответить</w:t>
      </w:r>
      <w:r w:rsidR="0054299D" w:rsidRPr="0054299D">
        <w:t xml:space="preserve"> </w:t>
      </w:r>
      <w:r w:rsidRPr="0054299D">
        <w:t>на</w:t>
      </w:r>
      <w:r w:rsidR="0054299D" w:rsidRPr="0054299D">
        <w:t xml:space="preserve"> </w:t>
      </w:r>
      <w:r w:rsidRPr="0054299D">
        <w:t>вопрос</w:t>
      </w:r>
      <w:r w:rsidR="0054299D" w:rsidRPr="0054299D">
        <w:t xml:space="preserve"> </w:t>
      </w:r>
      <w:r w:rsidRPr="0054299D">
        <w:t>о</w:t>
      </w:r>
      <w:r w:rsidR="0054299D" w:rsidRPr="0054299D">
        <w:t xml:space="preserve"> </w:t>
      </w:r>
      <w:r w:rsidRPr="0054299D">
        <w:t>том,</w:t>
      </w:r>
      <w:r w:rsidR="0054299D" w:rsidRPr="0054299D">
        <w:t xml:space="preserve"> </w:t>
      </w:r>
      <w:r w:rsidRPr="0054299D">
        <w:t>что</w:t>
      </w:r>
      <w:r w:rsidR="0054299D" w:rsidRPr="0054299D">
        <w:t xml:space="preserve"> </w:t>
      </w:r>
      <w:r w:rsidRPr="0054299D">
        <w:t>такое</w:t>
      </w:r>
      <w:r w:rsidR="0054299D" w:rsidRPr="0054299D">
        <w:t xml:space="preserve"> </w:t>
      </w:r>
      <w:r w:rsidRPr="0054299D">
        <w:t>информационное</w:t>
      </w:r>
      <w:r w:rsidR="0054299D" w:rsidRPr="0054299D">
        <w:t xml:space="preserve"> </w:t>
      </w:r>
      <w:r w:rsidRPr="0054299D">
        <w:t>право</w:t>
      </w:r>
      <w:r w:rsidR="0054299D" w:rsidRPr="0054299D">
        <w:t>.</w:t>
      </w:r>
    </w:p>
    <w:p w:rsidR="0054299D" w:rsidRPr="0054299D" w:rsidRDefault="004D6B07" w:rsidP="0054299D">
      <w:pPr>
        <w:tabs>
          <w:tab w:val="left" w:pos="726"/>
        </w:tabs>
      </w:pPr>
      <w:r w:rsidRPr="0054299D">
        <w:t>Если</w:t>
      </w:r>
      <w:r w:rsidR="0054299D" w:rsidRPr="0054299D">
        <w:t xml:space="preserve"> </w:t>
      </w:r>
      <w:r w:rsidRPr="0054299D">
        <w:t>в</w:t>
      </w:r>
      <w:r w:rsidR="0054299D" w:rsidRPr="0054299D">
        <w:t xml:space="preserve"> </w:t>
      </w:r>
      <w:r w:rsidRPr="0054299D">
        <w:t>качестве</w:t>
      </w:r>
      <w:r w:rsidR="0054299D" w:rsidRPr="0054299D">
        <w:t xml:space="preserve"> </w:t>
      </w:r>
      <w:r w:rsidRPr="0054299D">
        <w:t>предметов</w:t>
      </w:r>
      <w:r w:rsidR="0054299D" w:rsidRPr="0054299D">
        <w:t xml:space="preserve"> </w:t>
      </w:r>
      <w:r w:rsidRPr="0054299D">
        <w:t>правового</w:t>
      </w:r>
      <w:r w:rsidR="0054299D" w:rsidRPr="0054299D">
        <w:t xml:space="preserve"> </w:t>
      </w:r>
      <w:r w:rsidRPr="0054299D">
        <w:t>регулирования</w:t>
      </w:r>
      <w:r w:rsidR="0054299D" w:rsidRPr="0054299D">
        <w:t xml:space="preserve"> </w:t>
      </w:r>
      <w:r w:rsidRPr="0054299D">
        <w:t>этой</w:t>
      </w:r>
      <w:r w:rsidR="0054299D" w:rsidRPr="0054299D">
        <w:t xml:space="preserve"> </w:t>
      </w:r>
      <w:r w:rsidRPr="0054299D">
        <w:t>отрасли</w:t>
      </w:r>
      <w:r w:rsidR="0054299D" w:rsidRPr="0054299D">
        <w:t xml:space="preserve"> </w:t>
      </w:r>
      <w:r w:rsidRPr="0054299D">
        <w:t>права</w:t>
      </w:r>
      <w:r w:rsidR="0054299D" w:rsidRPr="0054299D">
        <w:t xml:space="preserve"> </w:t>
      </w:r>
      <w:r w:rsidRPr="0054299D">
        <w:t>рассматривать</w:t>
      </w:r>
      <w:r w:rsidR="0054299D" w:rsidRPr="0054299D">
        <w:t xml:space="preserve"> </w:t>
      </w:r>
      <w:r w:rsidRPr="0054299D">
        <w:t>не</w:t>
      </w:r>
      <w:r w:rsidR="0054299D" w:rsidRPr="0054299D">
        <w:t xml:space="preserve"> </w:t>
      </w:r>
      <w:r w:rsidRPr="0054299D">
        <w:t>только</w:t>
      </w:r>
      <w:r w:rsidR="0054299D" w:rsidRPr="0054299D">
        <w:t xml:space="preserve"> </w:t>
      </w:r>
      <w:r w:rsidRPr="0054299D">
        <w:t>отношения</w:t>
      </w:r>
      <w:r w:rsidR="0054299D" w:rsidRPr="0054299D">
        <w:t xml:space="preserve"> </w:t>
      </w:r>
      <w:r w:rsidRPr="0054299D">
        <w:t>по</w:t>
      </w:r>
      <w:r w:rsidR="0054299D" w:rsidRPr="0054299D">
        <w:t xml:space="preserve"> </w:t>
      </w:r>
      <w:r w:rsidRPr="0054299D">
        <w:t>поводу</w:t>
      </w:r>
      <w:r w:rsidR="0054299D" w:rsidRPr="0054299D">
        <w:t xml:space="preserve"> </w:t>
      </w:r>
      <w:r w:rsidRPr="0054299D">
        <w:t>отдельных</w:t>
      </w:r>
      <w:r w:rsidR="0054299D" w:rsidRPr="0054299D">
        <w:t xml:space="preserve"> </w:t>
      </w:r>
      <w:r w:rsidRPr="0054299D">
        <w:t>перечисленных</w:t>
      </w:r>
      <w:r w:rsidR="0054299D" w:rsidRPr="0054299D">
        <w:t xml:space="preserve"> </w:t>
      </w:r>
      <w:r w:rsidRPr="0054299D">
        <w:t>выше</w:t>
      </w:r>
      <w:r w:rsidR="0054299D" w:rsidRPr="0054299D">
        <w:t xml:space="preserve"> </w:t>
      </w:r>
      <w:r w:rsidRPr="0054299D">
        <w:t>объектов,</w:t>
      </w:r>
      <w:r w:rsidR="0054299D" w:rsidRPr="0054299D">
        <w:t xml:space="preserve"> </w:t>
      </w:r>
      <w:r w:rsidRPr="0054299D">
        <w:t>а</w:t>
      </w:r>
      <w:r w:rsidR="0054299D" w:rsidRPr="0054299D">
        <w:t xml:space="preserve"> </w:t>
      </w:r>
      <w:r w:rsidRPr="0054299D">
        <w:t>всю</w:t>
      </w:r>
      <w:r w:rsidR="0054299D" w:rsidRPr="0054299D">
        <w:t xml:space="preserve"> </w:t>
      </w:r>
      <w:r w:rsidRPr="0054299D">
        <w:t>совокупность</w:t>
      </w:r>
      <w:r w:rsidR="0054299D" w:rsidRPr="0054299D">
        <w:t xml:space="preserve"> </w:t>
      </w:r>
      <w:r w:rsidRPr="0054299D">
        <w:t>отношений</w:t>
      </w:r>
      <w:r w:rsidR="0054299D" w:rsidRPr="0054299D">
        <w:t xml:space="preserve"> </w:t>
      </w:r>
      <w:r w:rsidRPr="0054299D">
        <w:t>в</w:t>
      </w:r>
      <w:r w:rsidR="0054299D" w:rsidRPr="0054299D">
        <w:t xml:space="preserve"> </w:t>
      </w:r>
      <w:r w:rsidRPr="0054299D">
        <w:t>информационной</w:t>
      </w:r>
      <w:r w:rsidR="0054299D" w:rsidRPr="0054299D">
        <w:t xml:space="preserve"> </w:t>
      </w:r>
      <w:r w:rsidRPr="0054299D">
        <w:t>сфере,</w:t>
      </w:r>
      <w:r w:rsidR="0054299D" w:rsidRPr="0054299D">
        <w:t xml:space="preserve"> </w:t>
      </w:r>
      <w:r w:rsidRPr="0054299D">
        <w:t>охватывающих</w:t>
      </w:r>
      <w:r w:rsidR="0054299D" w:rsidRPr="0054299D">
        <w:t xml:space="preserve"> </w:t>
      </w:r>
      <w:r w:rsidRPr="0054299D">
        <w:t>весь</w:t>
      </w:r>
      <w:r w:rsidR="0054299D" w:rsidRPr="0054299D">
        <w:t xml:space="preserve"> </w:t>
      </w:r>
      <w:r w:rsidRPr="0054299D">
        <w:t>цикл</w:t>
      </w:r>
      <w:r w:rsidR="0054299D" w:rsidRPr="0054299D">
        <w:t xml:space="preserve"> </w:t>
      </w:r>
      <w:r w:rsidRPr="0054299D">
        <w:t>обращения</w:t>
      </w:r>
      <w:r w:rsidR="0054299D" w:rsidRPr="0054299D">
        <w:t xml:space="preserve"> </w:t>
      </w:r>
      <w:r w:rsidRPr="0054299D">
        <w:t>информации</w:t>
      </w:r>
      <w:r w:rsidR="0054299D">
        <w:t xml:space="preserve"> (</w:t>
      </w:r>
      <w:r w:rsidRPr="0054299D">
        <w:t>создание</w:t>
      </w:r>
      <w:r w:rsidR="0054299D" w:rsidRPr="0054299D">
        <w:t xml:space="preserve"> </w:t>
      </w:r>
      <w:r w:rsidRPr="0054299D">
        <w:t>информации,</w:t>
      </w:r>
      <w:r w:rsidR="0054299D" w:rsidRPr="0054299D">
        <w:t xml:space="preserve"> </w:t>
      </w:r>
      <w:r w:rsidRPr="0054299D">
        <w:t>преобразование</w:t>
      </w:r>
      <w:r w:rsidR="0054299D" w:rsidRPr="0054299D">
        <w:t xml:space="preserve"> </w:t>
      </w:r>
      <w:r w:rsidRPr="0054299D">
        <w:t>информации,</w:t>
      </w:r>
      <w:r w:rsidR="0054299D" w:rsidRPr="0054299D">
        <w:t xml:space="preserve"> </w:t>
      </w:r>
      <w:r w:rsidRPr="0054299D">
        <w:t>передача</w:t>
      </w:r>
      <w:r w:rsidR="0054299D" w:rsidRPr="0054299D">
        <w:t xml:space="preserve"> </w:t>
      </w:r>
      <w:r w:rsidRPr="0054299D">
        <w:t>и</w:t>
      </w:r>
      <w:r w:rsidR="0054299D" w:rsidRPr="0054299D">
        <w:t xml:space="preserve"> </w:t>
      </w:r>
      <w:r w:rsidRPr="0054299D">
        <w:t>распространение</w:t>
      </w:r>
      <w:r w:rsidR="0054299D" w:rsidRPr="0054299D">
        <w:t xml:space="preserve"> </w:t>
      </w:r>
      <w:r w:rsidRPr="0054299D">
        <w:t>информации,</w:t>
      </w:r>
      <w:r w:rsidR="0054299D" w:rsidRPr="0054299D">
        <w:t xml:space="preserve"> </w:t>
      </w:r>
      <w:r w:rsidRPr="0054299D">
        <w:t>в</w:t>
      </w:r>
      <w:r w:rsidR="0054299D" w:rsidRPr="0054299D">
        <w:t xml:space="preserve"> </w:t>
      </w:r>
      <w:r w:rsidRPr="0054299D">
        <w:t>том</w:t>
      </w:r>
      <w:r w:rsidR="0054299D" w:rsidRPr="0054299D">
        <w:t xml:space="preserve"> </w:t>
      </w:r>
      <w:r w:rsidRPr="0054299D">
        <w:t>числе</w:t>
      </w:r>
      <w:r w:rsidR="0054299D" w:rsidRPr="0054299D">
        <w:t xml:space="preserve"> </w:t>
      </w:r>
      <w:r w:rsidRPr="0054299D">
        <w:t>и</w:t>
      </w:r>
      <w:r w:rsidR="0054299D" w:rsidRPr="0054299D">
        <w:t xml:space="preserve"> </w:t>
      </w:r>
      <w:r w:rsidRPr="0054299D">
        <w:t>средствами</w:t>
      </w:r>
      <w:r w:rsidR="0054299D" w:rsidRPr="0054299D">
        <w:t xml:space="preserve"> </w:t>
      </w:r>
      <w:r w:rsidRPr="0054299D">
        <w:t>связи</w:t>
      </w:r>
      <w:r w:rsidR="0054299D" w:rsidRPr="0054299D">
        <w:t xml:space="preserve"> </w:t>
      </w:r>
      <w:r w:rsidRPr="0054299D">
        <w:t>и</w:t>
      </w:r>
      <w:r w:rsidR="0054299D" w:rsidRPr="0054299D">
        <w:t xml:space="preserve"> </w:t>
      </w:r>
      <w:r w:rsidRPr="0054299D">
        <w:t>телекоммуникаций,</w:t>
      </w:r>
      <w:r w:rsidR="0054299D" w:rsidRPr="0054299D">
        <w:t xml:space="preserve"> </w:t>
      </w:r>
      <w:r w:rsidRPr="0054299D">
        <w:t>потребление</w:t>
      </w:r>
      <w:r w:rsidR="0054299D" w:rsidRPr="0054299D">
        <w:t xml:space="preserve"> </w:t>
      </w:r>
      <w:r w:rsidRPr="0054299D">
        <w:t>информации</w:t>
      </w:r>
      <w:r w:rsidR="0054299D" w:rsidRPr="0054299D">
        <w:t xml:space="preserve"> </w:t>
      </w:r>
      <w:r w:rsidRPr="0054299D">
        <w:t>и,</w:t>
      </w:r>
      <w:r w:rsidR="0054299D" w:rsidRPr="0054299D">
        <w:t xml:space="preserve"> </w:t>
      </w:r>
      <w:r w:rsidRPr="0054299D">
        <w:t>замыкая</w:t>
      </w:r>
      <w:r w:rsidR="0054299D" w:rsidRPr="0054299D">
        <w:t xml:space="preserve"> </w:t>
      </w:r>
      <w:r w:rsidRPr="0054299D">
        <w:t>цикл,</w:t>
      </w:r>
      <w:r w:rsidR="0054299D" w:rsidRPr="0054299D">
        <w:t xml:space="preserve"> </w:t>
      </w:r>
      <w:r w:rsidRPr="0054299D">
        <w:t>снова</w:t>
      </w:r>
      <w:r w:rsidR="0054299D" w:rsidRPr="0054299D">
        <w:t xml:space="preserve"> </w:t>
      </w:r>
      <w:r w:rsidRPr="0054299D">
        <w:t>создание</w:t>
      </w:r>
      <w:r w:rsidR="0054299D" w:rsidRPr="0054299D">
        <w:t xml:space="preserve"> </w:t>
      </w:r>
      <w:r w:rsidRPr="0054299D">
        <w:t>информации</w:t>
      </w:r>
      <w:r w:rsidR="0054299D" w:rsidRPr="0054299D">
        <w:t xml:space="preserve">), </w:t>
      </w:r>
      <w:r w:rsidRPr="0054299D">
        <w:t>то,</w:t>
      </w:r>
      <w:r w:rsidR="0054299D" w:rsidRPr="0054299D">
        <w:t xml:space="preserve"> </w:t>
      </w:r>
      <w:r w:rsidRPr="0054299D">
        <w:t>вероятно,</w:t>
      </w:r>
      <w:r w:rsidR="0054299D" w:rsidRPr="0054299D">
        <w:t xml:space="preserve"> </w:t>
      </w:r>
      <w:r w:rsidRPr="0054299D">
        <w:t>правильно</w:t>
      </w:r>
      <w:r w:rsidR="0054299D" w:rsidRPr="0054299D">
        <w:t xml:space="preserve"> </w:t>
      </w:r>
      <w:r w:rsidRPr="0054299D">
        <w:t>было</w:t>
      </w:r>
      <w:r w:rsidR="0054299D" w:rsidRPr="0054299D">
        <w:t xml:space="preserve"> </w:t>
      </w:r>
      <w:r w:rsidRPr="0054299D">
        <w:t>бы</w:t>
      </w:r>
      <w:r w:rsidR="0054299D" w:rsidRPr="0054299D">
        <w:t xml:space="preserve"> </w:t>
      </w:r>
      <w:r w:rsidRPr="0054299D">
        <w:t>называть</w:t>
      </w:r>
      <w:r w:rsidR="0054299D" w:rsidRPr="0054299D">
        <w:t xml:space="preserve"> </w:t>
      </w:r>
      <w:r w:rsidRPr="0054299D">
        <w:t>эту</w:t>
      </w:r>
      <w:r w:rsidR="0054299D" w:rsidRPr="0054299D">
        <w:t xml:space="preserve"> </w:t>
      </w:r>
      <w:r w:rsidRPr="0054299D">
        <w:t>развивающуюся</w:t>
      </w:r>
      <w:r w:rsidR="0054299D" w:rsidRPr="0054299D">
        <w:t xml:space="preserve"> </w:t>
      </w:r>
      <w:r w:rsidRPr="0054299D">
        <w:t>отрасль</w:t>
      </w:r>
      <w:r w:rsidR="0054299D" w:rsidRPr="0054299D">
        <w:t xml:space="preserve"> </w:t>
      </w:r>
      <w:r w:rsidRPr="0054299D">
        <w:t>права</w:t>
      </w:r>
      <w:r w:rsidR="0054299D" w:rsidRPr="0054299D">
        <w:t xml:space="preserve"> </w:t>
      </w:r>
      <w:r w:rsidRPr="0054299D">
        <w:t>именно</w:t>
      </w:r>
      <w:r w:rsidR="0054299D">
        <w:t xml:space="preserve"> "</w:t>
      </w:r>
      <w:r w:rsidRPr="0054299D">
        <w:t>информационным</w:t>
      </w:r>
      <w:r w:rsidR="0054299D" w:rsidRPr="0054299D">
        <w:t xml:space="preserve"> </w:t>
      </w:r>
      <w:r w:rsidRPr="0054299D">
        <w:t>правом</w:t>
      </w:r>
      <w:r w:rsidR="0054299D">
        <w:t>"</w:t>
      </w:r>
      <w:r w:rsidRPr="0054299D">
        <w:t>,</w:t>
      </w:r>
      <w:r w:rsidR="0054299D" w:rsidRPr="0054299D">
        <w:t xml:space="preserve"> </w:t>
      </w:r>
      <w:r w:rsidRPr="0054299D">
        <w:t>а</w:t>
      </w:r>
      <w:r w:rsidR="0054299D" w:rsidRPr="0054299D">
        <w:t xml:space="preserve"> </w:t>
      </w:r>
      <w:r w:rsidRPr="0054299D">
        <w:t>указанные</w:t>
      </w:r>
      <w:r w:rsidR="0054299D" w:rsidRPr="0054299D">
        <w:t xml:space="preserve"> </w:t>
      </w:r>
      <w:r w:rsidRPr="0054299D">
        <w:t>выше</w:t>
      </w:r>
      <w:r w:rsidR="0054299D" w:rsidRPr="0054299D">
        <w:t xml:space="preserve"> </w:t>
      </w:r>
      <w:r w:rsidRPr="0054299D">
        <w:t>термины</w:t>
      </w:r>
      <w:r w:rsidR="0054299D" w:rsidRPr="0054299D">
        <w:t xml:space="preserve"> </w:t>
      </w:r>
      <w:r w:rsidRPr="0054299D">
        <w:t>рассматривать</w:t>
      </w:r>
      <w:r w:rsidR="0054299D" w:rsidRPr="0054299D">
        <w:t xml:space="preserve"> </w:t>
      </w:r>
      <w:r w:rsidRPr="0054299D">
        <w:t>как</w:t>
      </w:r>
      <w:r w:rsidR="0054299D" w:rsidRPr="0054299D">
        <w:t xml:space="preserve"> </w:t>
      </w:r>
      <w:r w:rsidRPr="0054299D">
        <w:t>термины,</w:t>
      </w:r>
      <w:r w:rsidR="0054299D" w:rsidRPr="0054299D">
        <w:t xml:space="preserve"> </w:t>
      </w:r>
      <w:r w:rsidRPr="0054299D">
        <w:t>обозначающие</w:t>
      </w:r>
      <w:r w:rsidR="0054299D" w:rsidRPr="0054299D">
        <w:t xml:space="preserve"> </w:t>
      </w:r>
      <w:r w:rsidRPr="0054299D">
        <w:t>составные</w:t>
      </w:r>
      <w:r w:rsidR="0054299D" w:rsidRPr="0054299D">
        <w:t xml:space="preserve"> </w:t>
      </w:r>
      <w:r w:rsidRPr="0054299D">
        <w:t>или</w:t>
      </w:r>
      <w:r w:rsidR="0054299D" w:rsidRPr="0054299D">
        <w:t xml:space="preserve"> </w:t>
      </w:r>
      <w:r w:rsidRPr="0054299D">
        <w:t>обеспечивающие</w:t>
      </w:r>
      <w:r w:rsidR="0054299D" w:rsidRPr="0054299D">
        <w:t xml:space="preserve"> </w:t>
      </w:r>
      <w:r w:rsidRPr="0054299D">
        <w:t>части</w:t>
      </w:r>
      <w:r w:rsidR="0054299D">
        <w:t xml:space="preserve"> (</w:t>
      </w:r>
      <w:r w:rsidRPr="0054299D">
        <w:t>подотрасли,</w:t>
      </w:r>
      <w:r w:rsidR="0054299D" w:rsidRPr="0054299D">
        <w:t xml:space="preserve"> </w:t>
      </w:r>
      <w:r w:rsidRPr="0054299D">
        <w:t>институты</w:t>
      </w:r>
      <w:r w:rsidR="0054299D" w:rsidRPr="0054299D">
        <w:t xml:space="preserve">) </w:t>
      </w:r>
      <w:r w:rsidRPr="0054299D">
        <w:t>информационного</w:t>
      </w:r>
      <w:r w:rsidR="0054299D" w:rsidRPr="0054299D">
        <w:t xml:space="preserve"> </w:t>
      </w:r>
      <w:r w:rsidRPr="0054299D">
        <w:t>права</w:t>
      </w:r>
      <w:r w:rsidR="0054299D" w:rsidRPr="0054299D">
        <w:t xml:space="preserve">. </w:t>
      </w:r>
      <w:r w:rsidRPr="0054299D">
        <w:t>Тогда</w:t>
      </w:r>
      <w:r w:rsidR="0054299D" w:rsidRPr="0054299D">
        <w:t xml:space="preserve"> </w:t>
      </w:r>
      <w:r w:rsidRPr="0054299D">
        <w:t>информационная</w:t>
      </w:r>
      <w:r w:rsidR="0054299D" w:rsidRPr="0054299D">
        <w:t xml:space="preserve"> </w:t>
      </w:r>
      <w:r w:rsidRPr="0054299D">
        <w:t>сфера</w:t>
      </w:r>
      <w:r w:rsidR="0054299D" w:rsidRPr="0054299D">
        <w:t xml:space="preserve"> </w:t>
      </w:r>
      <w:r w:rsidRPr="0054299D">
        <w:t>будет</w:t>
      </w:r>
      <w:r w:rsidR="0054299D" w:rsidRPr="0054299D">
        <w:t xml:space="preserve"> </w:t>
      </w:r>
      <w:r w:rsidRPr="0054299D">
        <w:t>представлять</w:t>
      </w:r>
      <w:r w:rsidR="0054299D" w:rsidRPr="0054299D">
        <w:t xml:space="preserve"> </w:t>
      </w:r>
      <w:r w:rsidRPr="0054299D">
        <w:t>системообразующее</w:t>
      </w:r>
      <w:r w:rsidR="0054299D" w:rsidRPr="0054299D">
        <w:t xml:space="preserve"> </w:t>
      </w:r>
      <w:r w:rsidRPr="0054299D">
        <w:t>начало,</w:t>
      </w:r>
      <w:r w:rsidR="0054299D" w:rsidRPr="0054299D">
        <w:t xml:space="preserve"> </w:t>
      </w:r>
      <w:r w:rsidRPr="0054299D">
        <w:t>в</w:t>
      </w:r>
      <w:r w:rsidR="0054299D" w:rsidRPr="0054299D">
        <w:t xml:space="preserve"> </w:t>
      </w:r>
      <w:r w:rsidRPr="0054299D">
        <w:t>рамках</w:t>
      </w:r>
      <w:r w:rsidR="0054299D" w:rsidRPr="0054299D">
        <w:t xml:space="preserve"> </w:t>
      </w:r>
      <w:r w:rsidRPr="0054299D">
        <w:t>которого</w:t>
      </w:r>
      <w:r w:rsidR="0054299D" w:rsidRPr="0054299D">
        <w:t xml:space="preserve"> </w:t>
      </w:r>
      <w:r w:rsidRPr="0054299D">
        <w:t>возникает</w:t>
      </w:r>
      <w:r w:rsidR="0054299D" w:rsidRPr="0054299D">
        <w:t xml:space="preserve"> </w:t>
      </w:r>
      <w:r w:rsidRPr="0054299D">
        <w:t>и</w:t>
      </w:r>
      <w:r w:rsidR="0054299D" w:rsidRPr="0054299D">
        <w:t xml:space="preserve"> </w:t>
      </w:r>
      <w:r w:rsidRPr="0054299D">
        <w:t>реализуется</w:t>
      </w:r>
      <w:r w:rsidR="0054299D" w:rsidRPr="0054299D">
        <w:t xml:space="preserve"> </w:t>
      </w:r>
      <w:r w:rsidRPr="0054299D">
        <w:t>вся</w:t>
      </w:r>
      <w:r w:rsidR="0054299D" w:rsidRPr="0054299D">
        <w:t xml:space="preserve"> </w:t>
      </w:r>
      <w:r w:rsidRPr="0054299D">
        <w:t>совокупность</w:t>
      </w:r>
      <w:r w:rsidR="0054299D" w:rsidRPr="0054299D">
        <w:t xml:space="preserve"> </w:t>
      </w:r>
      <w:r w:rsidRPr="0054299D">
        <w:t>общественных</w:t>
      </w:r>
      <w:r w:rsidR="0054299D" w:rsidRPr="0054299D">
        <w:t xml:space="preserve"> </w:t>
      </w:r>
      <w:r w:rsidRPr="0054299D">
        <w:t>отношений,</w:t>
      </w:r>
      <w:r w:rsidR="0054299D" w:rsidRPr="0054299D">
        <w:t xml:space="preserve"> </w:t>
      </w:r>
      <w:r w:rsidRPr="0054299D">
        <w:t>называемых</w:t>
      </w:r>
      <w:r w:rsidR="0054299D" w:rsidRPr="0054299D">
        <w:t xml:space="preserve"> </w:t>
      </w:r>
      <w:r w:rsidRPr="0054299D">
        <w:t>информационными</w:t>
      </w:r>
      <w:r w:rsidR="0054299D" w:rsidRPr="0054299D">
        <w:t>.</w:t>
      </w:r>
    </w:p>
    <w:p w:rsidR="0054299D" w:rsidRPr="0054299D" w:rsidRDefault="004D6B07" w:rsidP="0054299D">
      <w:pPr>
        <w:tabs>
          <w:tab w:val="left" w:pos="726"/>
        </w:tabs>
      </w:pPr>
      <w:r w:rsidRPr="0054299D">
        <w:t>Еще</w:t>
      </w:r>
      <w:r w:rsidR="0054299D" w:rsidRPr="0054299D">
        <w:t xml:space="preserve"> </w:t>
      </w:r>
      <w:r w:rsidRPr="0054299D">
        <w:t>одним</w:t>
      </w:r>
      <w:r w:rsidR="0054299D" w:rsidRPr="0054299D">
        <w:t xml:space="preserve"> </w:t>
      </w:r>
      <w:r w:rsidRPr="0054299D">
        <w:t>аргументом</w:t>
      </w:r>
      <w:r w:rsidR="0054299D" w:rsidRPr="0054299D">
        <w:t xml:space="preserve"> </w:t>
      </w:r>
      <w:r w:rsidRPr="0054299D">
        <w:t>к</w:t>
      </w:r>
      <w:r w:rsidR="0054299D" w:rsidRPr="0054299D">
        <w:t xml:space="preserve"> </w:t>
      </w:r>
      <w:r w:rsidRPr="0054299D">
        <w:t>применению</w:t>
      </w:r>
      <w:r w:rsidR="0054299D" w:rsidRPr="0054299D">
        <w:t xml:space="preserve"> </w:t>
      </w:r>
      <w:r w:rsidRPr="0054299D">
        <w:t>термина</w:t>
      </w:r>
      <w:r w:rsidR="0054299D">
        <w:t xml:space="preserve"> "</w:t>
      </w:r>
      <w:r w:rsidRPr="0054299D">
        <w:t>информационное</w:t>
      </w:r>
      <w:r w:rsidR="0054299D" w:rsidRPr="0054299D">
        <w:t xml:space="preserve"> </w:t>
      </w:r>
      <w:r w:rsidRPr="0054299D">
        <w:t>право</w:t>
      </w:r>
      <w:r w:rsidR="0054299D">
        <w:t xml:space="preserve">" </w:t>
      </w:r>
      <w:r w:rsidRPr="0054299D">
        <w:t>может</w:t>
      </w:r>
      <w:r w:rsidR="0054299D" w:rsidRPr="0054299D">
        <w:t xml:space="preserve"> </w:t>
      </w:r>
      <w:r w:rsidRPr="0054299D">
        <w:t>служить</w:t>
      </w:r>
      <w:r w:rsidR="0054299D" w:rsidRPr="0054299D">
        <w:t xml:space="preserve"> </w:t>
      </w:r>
      <w:r w:rsidRPr="0054299D">
        <w:t>следующий</w:t>
      </w:r>
      <w:r w:rsidR="0054299D" w:rsidRPr="0054299D">
        <w:t xml:space="preserve">. </w:t>
      </w:r>
      <w:r w:rsidRPr="0054299D">
        <w:t>Информация,</w:t>
      </w:r>
      <w:r w:rsidR="0054299D" w:rsidRPr="0054299D">
        <w:t xml:space="preserve"> </w:t>
      </w:r>
      <w:r w:rsidRPr="0054299D">
        <w:t>ее</w:t>
      </w:r>
      <w:r w:rsidR="0054299D" w:rsidRPr="0054299D">
        <w:t xml:space="preserve"> </w:t>
      </w:r>
      <w:r w:rsidRPr="0054299D">
        <w:t>движение</w:t>
      </w:r>
      <w:r w:rsidR="0054299D" w:rsidRPr="0054299D">
        <w:t xml:space="preserve"> </w:t>
      </w:r>
      <w:r w:rsidRPr="0054299D">
        <w:t>вечны,</w:t>
      </w:r>
      <w:r w:rsidR="0054299D" w:rsidRPr="0054299D">
        <w:t xml:space="preserve"> </w:t>
      </w:r>
      <w:r w:rsidRPr="0054299D">
        <w:t>а</w:t>
      </w:r>
      <w:r w:rsidR="0054299D" w:rsidRPr="0054299D">
        <w:t xml:space="preserve"> </w:t>
      </w:r>
      <w:r w:rsidRPr="0054299D">
        <w:t>технические,</w:t>
      </w:r>
      <w:r w:rsidR="0054299D" w:rsidRPr="0054299D">
        <w:t xml:space="preserve"> </w:t>
      </w:r>
      <w:r w:rsidRPr="0054299D">
        <w:t>программные,</w:t>
      </w:r>
      <w:r w:rsidR="0054299D" w:rsidRPr="0054299D">
        <w:t xml:space="preserve"> </w:t>
      </w:r>
      <w:r w:rsidRPr="0054299D">
        <w:t>связные,</w:t>
      </w:r>
      <w:r w:rsidR="0054299D" w:rsidRPr="0054299D">
        <w:t xml:space="preserve"> </w:t>
      </w:r>
      <w:r w:rsidRPr="0054299D">
        <w:t>телекоммуникационные</w:t>
      </w:r>
      <w:r w:rsidR="0054299D" w:rsidRPr="0054299D">
        <w:t xml:space="preserve"> </w:t>
      </w:r>
      <w:r w:rsidRPr="0054299D">
        <w:t>и</w:t>
      </w:r>
      <w:r w:rsidR="0054299D" w:rsidRPr="0054299D">
        <w:t xml:space="preserve"> </w:t>
      </w:r>
      <w:r w:rsidRPr="0054299D">
        <w:t>иные</w:t>
      </w:r>
      <w:r w:rsidR="0054299D" w:rsidRPr="0054299D">
        <w:t xml:space="preserve"> </w:t>
      </w:r>
      <w:r w:rsidRPr="0054299D">
        <w:t>средства</w:t>
      </w:r>
      <w:r w:rsidR="0054299D" w:rsidRPr="0054299D">
        <w:t xml:space="preserve"> </w:t>
      </w:r>
      <w:r w:rsidRPr="0054299D">
        <w:t>возникли</w:t>
      </w:r>
      <w:r w:rsidR="0054299D" w:rsidRPr="0054299D">
        <w:t xml:space="preserve"> </w:t>
      </w:r>
      <w:r w:rsidRPr="0054299D">
        <w:t>и</w:t>
      </w:r>
      <w:r w:rsidR="0054299D" w:rsidRPr="0054299D">
        <w:t xml:space="preserve"> </w:t>
      </w:r>
      <w:r w:rsidRPr="0054299D">
        <w:t>развиваются</w:t>
      </w:r>
      <w:r w:rsidR="0054299D" w:rsidRPr="0054299D">
        <w:t xml:space="preserve"> </w:t>
      </w:r>
      <w:r w:rsidRPr="0054299D">
        <w:t>как</w:t>
      </w:r>
      <w:r w:rsidR="0054299D" w:rsidRPr="0054299D">
        <w:t xml:space="preserve"> </w:t>
      </w:r>
      <w:r w:rsidRPr="0054299D">
        <w:t>средства,</w:t>
      </w:r>
      <w:r w:rsidR="0054299D" w:rsidRPr="0054299D">
        <w:t xml:space="preserve"> </w:t>
      </w:r>
      <w:r w:rsidRPr="0054299D">
        <w:t>обеспечивающие</w:t>
      </w:r>
      <w:r w:rsidR="0054299D" w:rsidRPr="0054299D">
        <w:t xml:space="preserve"> </w:t>
      </w:r>
      <w:r w:rsidRPr="0054299D">
        <w:t>и</w:t>
      </w:r>
      <w:r w:rsidR="0054299D" w:rsidRPr="0054299D">
        <w:t xml:space="preserve"> </w:t>
      </w:r>
      <w:r w:rsidRPr="0054299D">
        <w:t>повышающие</w:t>
      </w:r>
      <w:r w:rsidR="0054299D" w:rsidRPr="0054299D">
        <w:t xml:space="preserve"> </w:t>
      </w:r>
      <w:r w:rsidRPr="0054299D">
        <w:t>эффективность</w:t>
      </w:r>
      <w:r w:rsidR="0054299D" w:rsidRPr="0054299D">
        <w:t xml:space="preserve"> </w:t>
      </w:r>
      <w:r w:rsidRPr="0054299D">
        <w:t>обработки,</w:t>
      </w:r>
      <w:r w:rsidR="0054299D" w:rsidRPr="0054299D">
        <w:t xml:space="preserve"> </w:t>
      </w:r>
      <w:r w:rsidRPr="0054299D">
        <w:t>преобразования</w:t>
      </w:r>
      <w:r w:rsidR="0054299D" w:rsidRPr="0054299D">
        <w:t xml:space="preserve"> </w:t>
      </w:r>
      <w:r w:rsidRPr="0054299D">
        <w:t>и</w:t>
      </w:r>
      <w:r w:rsidR="0054299D" w:rsidRPr="0054299D">
        <w:t xml:space="preserve"> </w:t>
      </w:r>
      <w:r w:rsidRPr="0054299D">
        <w:t>передачи</w:t>
      </w:r>
      <w:r w:rsidR="0054299D" w:rsidRPr="0054299D">
        <w:t xml:space="preserve"> </w:t>
      </w:r>
      <w:r w:rsidRPr="0054299D">
        <w:t>информации</w:t>
      </w:r>
      <w:r w:rsidR="0054299D" w:rsidRPr="0054299D">
        <w:t xml:space="preserve"> </w:t>
      </w:r>
      <w:r w:rsidRPr="0054299D">
        <w:t>именно</w:t>
      </w:r>
      <w:r w:rsidR="0054299D" w:rsidRPr="0054299D">
        <w:t xml:space="preserve"> </w:t>
      </w:r>
      <w:r w:rsidRPr="0054299D">
        <w:t>в</w:t>
      </w:r>
      <w:r w:rsidR="0054299D" w:rsidRPr="0054299D">
        <w:t xml:space="preserve"> </w:t>
      </w:r>
      <w:r w:rsidRPr="0054299D">
        <w:t>текущий</w:t>
      </w:r>
      <w:r w:rsidR="0054299D" w:rsidRPr="0054299D">
        <w:t xml:space="preserve"> </w:t>
      </w:r>
      <w:r w:rsidRPr="0054299D">
        <w:t>период</w:t>
      </w:r>
      <w:r w:rsidR="0054299D" w:rsidRPr="0054299D">
        <w:t xml:space="preserve"> </w:t>
      </w:r>
      <w:r w:rsidRPr="0054299D">
        <w:t>времени</w:t>
      </w:r>
      <w:r w:rsidR="0054299D" w:rsidRPr="0054299D">
        <w:t xml:space="preserve">. </w:t>
      </w:r>
      <w:r w:rsidRPr="0054299D">
        <w:t>Конечно,</w:t>
      </w:r>
      <w:r w:rsidR="0054299D" w:rsidRPr="0054299D">
        <w:t xml:space="preserve"> </w:t>
      </w:r>
      <w:r w:rsidRPr="0054299D">
        <w:t>эти</w:t>
      </w:r>
      <w:r w:rsidR="0054299D" w:rsidRPr="0054299D">
        <w:t xml:space="preserve"> </w:t>
      </w:r>
      <w:r w:rsidRPr="0054299D">
        <w:t>средства</w:t>
      </w:r>
      <w:r w:rsidR="0054299D" w:rsidRPr="0054299D">
        <w:t xml:space="preserve"> </w:t>
      </w:r>
      <w:r w:rsidRPr="0054299D">
        <w:t>будут</w:t>
      </w:r>
      <w:r w:rsidR="0054299D" w:rsidRPr="0054299D">
        <w:t xml:space="preserve"> </w:t>
      </w:r>
      <w:r w:rsidRPr="0054299D">
        <w:t>постоянно</w:t>
      </w:r>
      <w:r w:rsidR="0054299D" w:rsidRPr="0054299D">
        <w:t xml:space="preserve"> </w:t>
      </w:r>
      <w:r w:rsidRPr="0054299D">
        <w:t>совершенствоваться</w:t>
      </w:r>
      <w:r w:rsidR="0054299D" w:rsidRPr="0054299D">
        <w:t xml:space="preserve"> </w:t>
      </w:r>
      <w:r w:rsidRPr="0054299D">
        <w:t>в</w:t>
      </w:r>
      <w:r w:rsidR="0054299D" w:rsidRPr="0054299D">
        <w:t xml:space="preserve"> </w:t>
      </w:r>
      <w:r w:rsidRPr="0054299D">
        <w:t>процессе</w:t>
      </w:r>
      <w:r w:rsidR="0054299D" w:rsidRPr="0054299D">
        <w:t xml:space="preserve"> </w:t>
      </w:r>
      <w:r w:rsidRPr="0054299D">
        <w:t>развития</w:t>
      </w:r>
      <w:r w:rsidR="0054299D" w:rsidRPr="0054299D">
        <w:t xml:space="preserve"> </w:t>
      </w:r>
      <w:r w:rsidRPr="0054299D">
        <w:t>творческой</w:t>
      </w:r>
      <w:r w:rsidR="0054299D" w:rsidRPr="0054299D">
        <w:t xml:space="preserve"> </w:t>
      </w:r>
      <w:r w:rsidRPr="0054299D">
        <w:t>мысли</w:t>
      </w:r>
      <w:r w:rsidR="0054299D" w:rsidRPr="0054299D">
        <w:t xml:space="preserve"> </w:t>
      </w:r>
      <w:r w:rsidRPr="0054299D">
        <w:t>человека,</w:t>
      </w:r>
      <w:r w:rsidR="0054299D" w:rsidRPr="0054299D">
        <w:t xml:space="preserve"> </w:t>
      </w:r>
      <w:r w:rsidRPr="0054299D">
        <w:t>но</w:t>
      </w:r>
      <w:r w:rsidR="0054299D" w:rsidRPr="0054299D">
        <w:t xml:space="preserve"> </w:t>
      </w:r>
      <w:r w:rsidRPr="0054299D">
        <w:t>обязательно</w:t>
      </w:r>
      <w:r w:rsidR="0054299D" w:rsidRPr="0054299D">
        <w:t xml:space="preserve"> </w:t>
      </w:r>
      <w:r w:rsidRPr="0054299D">
        <w:t>в</w:t>
      </w:r>
      <w:r w:rsidR="0054299D" w:rsidRPr="0054299D">
        <w:t xml:space="preserve"> </w:t>
      </w:r>
      <w:r w:rsidRPr="0054299D">
        <w:t>связи</w:t>
      </w:r>
      <w:r w:rsidR="0054299D" w:rsidRPr="0054299D">
        <w:t xml:space="preserve"> </w:t>
      </w:r>
      <w:r w:rsidRPr="0054299D">
        <w:t>с</w:t>
      </w:r>
      <w:r w:rsidR="0054299D" w:rsidRPr="0054299D">
        <w:t xml:space="preserve"> </w:t>
      </w:r>
      <w:r w:rsidRPr="0054299D">
        <w:t>потребностями</w:t>
      </w:r>
      <w:r w:rsidR="0054299D" w:rsidRPr="0054299D">
        <w:t xml:space="preserve"> </w:t>
      </w:r>
      <w:r w:rsidRPr="0054299D">
        <w:t>создания,</w:t>
      </w:r>
      <w:r w:rsidR="0054299D" w:rsidRPr="0054299D">
        <w:t xml:space="preserve"> </w:t>
      </w:r>
      <w:r w:rsidRPr="0054299D">
        <w:t>преобразования,</w:t>
      </w:r>
      <w:r w:rsidR="0054299D" w:rsidRPr="0054299D">
        <w:t xml:space="preserve"> </w:t>
      </w:r>
      <w:r w:rsidRPr="0054299D">
        <w:t>передачи,</w:t>
      </w:r>
      <w:r w:rsidR="0054299D" w:rsidRPr="0054299D">
        <w:t xml:space="preserve"> </w:t>
      </w:r>
      <w:r w:rsidRPr="0054299D">
        <w:t>распространения</w:t>
      </w:r>
      <w:r w:rsidR="0054299D" w:rsidRPr="0054299D">
        <w:t xml:space="preserve"> </w:t>
      </w:r>
      <w:r w:rsidRPr="0054299D">
        <w:t>и</w:t>
      </w:r>
      <w:r w:rsidR="0054299D" w:rsidRPr="0054299D">
        <w:t xml:space="preserve"> </w:t>
      </w:r>
      <w:r w:rsidRPr="0054299D">
        <w:t>применения</w:t>
      </w:r>
      <w:r w:rsidR="0054299D" w:rsidRPr="0054299D">
        <w:t xml:space="preserve"> </w:t>
      </w:r>
      <w:r w:rsidRPr="0054299D">
        <w:t>информации</w:t>
      </w:r>
      <w:r w:rsidR="0054299D" w:rsidRPr="0054299D">
        <w:t xml:space="preserve">. </w:t>
      </w:r>
      <w:r w:rsidRPr="0054299D">
        <w:t>При</w:t>
      </w:r>
      <w:r w:rsidR="0054299D" w:rsidRPr="0054299D">
        <w:t xml:space="preserve"> </w:t>
      </w:r>
      <w:r w:rsidRPr="0054299D">
        <w:t>создании</w:t>
      </w:r>
      <w:r w:rsidR="0054299D" w:rsidRPr="0054299D">
        <w:t xml:space="preserve"> </w:t>
      </w:r>
      <w:r w:rsidRPr="0054299D">
        <w:t>и</w:t>
      </w:r>
      <w:r w:rsidR="0054299D" w:rsidRPr="0054299D">
        <w:t xml:space="preserve"> </w:t>
      </w:r>
      <w:r w:rsidRPr="0054299D">
        <w:t>применении</w:t>
      </w:r>
      <w:r w:rsidR="0054299D" w:rsidRPr="0054299D">
        <w:t xml:space="preserve"> </w:t>
      </w:r>
      <w:r w:rsidRPr="0054299D">
        <w:t>таких</w:t>
      </w:r>
      <w:r w:rsidR="0054299D" w:rsidRPr="0054299D">
        <w:t xml:space="preserve"> </w:t>
      </w:r>
      <w:r w:rsidRPr="0054299D">
        <w:t>средств</w:t>
      </w:r>
      <w:r w:rsidR="0054299D" w:rsidRPr="0054299D">
        <w:t xml:space="preserve"> </w:t>
      </w:r>
      <w:r w:rsidRPr="0054299D">
        <w:t>могут</w:t>
      </w:r>
      <w:r w:rsidR="0054299D" w:rsidRPr="0054299D">
        <w:t xml:space="preserve"> </w:t>
      </w:r>
      <w:r w:rsidRPr="0054299D">
        <w:t>действовать</w:t>
      </w:r>
      <w:r w:rsidR="0054299D" w:rsidRPr="0054299D">
        <w:t xml:space="preserve"> </w:t>
      </w:r>
      <w:r w:rsidRPr="0054299D">
        <w:t>традиционные</w:t>
      </w:r>
      <w:r w:rsidR="0054299D" w:rsidRPr="0054299D">
        <w:t xml:space="preserve"> </w:t>
      </w:r>
      <w:r w:rsidRPr="0054299D">
        <w:t>общественные</w:t>
      </w:r>
      <w:r w:rsidR="0054299D" w:rsidRPr="0054299D">
        <w:t xml:space="preserve"> </w:t>
      </w:r>
      <w:r w:rsidRPr="0054299D">
        <w:t>отношения,</w:t>
      </w:r>
      <w:r w:rsidR="0054299D" w:rsidRPr="0054299D">
        <w:t xml:space="preserve"> </w:t>
      </w:r>
      <w:r w:rsidRPr="0054299D">
        <w:t>а</w:t>
      </w:r>
      <w:r w:rsidR="0054299D" w:rsidRPr="0054299D">
        <w:t xml:space="preserve"> </w:t>
      </w:r>
      <w:r w:rsidRPr="0054299D">
        <w:t>могут</w:t>
      </w:r>
      <w:r w:rsidR="0054299D" w:rsidRPr="0054299D">
        <w:t xml:space="preserve"> </w:t>
      </w:r>
      <w:r w:rsidRPr="0054299D">
        <w:t>возникать</w:t>
      </w:r>
      <w:r w:rsidR="0054299D" w:rsidRPr="0054299D">
        <w:t xml:space="preserve"> </w:t>
      </w:r>
      <w:r w:rsidRPr="0054299D">
        <w:t>и</w:t>
      </w:r>
      <w:r w:rsidR="0054299D" w:rsidRPr="0054299D">
        <w:t xml:space="preserve"> </w:t>
      </w:r>
      <w:r w:rsidRPr="0054299D">
        <w:t>новые</w:t>
      </w:r>
      <w:r w:rsidR="0054299D" w:rsidRPr="0054299D">
        <w:t xml:space="preserve">. </w:t>
      </w:r>
      <w:r w:rsidRPr="0054299D">
        <w:t>Все</w:t>
      </w:r>
      <w:r w:rsidR="0054299D" w:rsidRPr="0054299D">
        <w:t xml:space="preserve"> </w:t>
      </w:r>
      <w:r w:rsidRPr="0054299D">
        <w:t>это</w:t>
      </w:r>
      <w:r w:rsidR="0054299D" w:rsidRPr="0054299D">
        <w:t xml:space="preserve"> </w:t>
      </w:r>
      <w:r w:rsidRPr="0054299D">
        <w:t>потребует</w:t>
      </w:r>
      <w:r w:rsidR="0054299D" w:rsidRPr="0054299D">
        <w:t xml:space="preserve"> </w:t>
      </w:r>
      <w:r w:rsidRPr="0054299D">
        <w:t>пристального</w:t>
      </w:r>
      <w:r w:rsidR="0054299D" w:rsidRPr="0054299D">
        <w:t xml:space="preserve"> </w:t>
      </w:r>
      <w:r w:rsidRPr="0054299D">
        <w:t>внимания</w:t>
      </w:r>
      <w:r w:rsidR="0054299D" w:rsidRPr="0054299D">
        <w:t xml:space="preserve"> </w:t>
      </w:r>
      <w:r w:rsidRPr="0054299D">
        <w:t>специалистов</w:t>
      </w:r>
      <w:r w:rsidR="0054299D" w:rsidRPr="0054299D">
        <w:t xml:space="preserve"> </w:t>
      </w:r>
      <w:r w:rsidRPr="0054299D">
        <w:t>правотворчества</w:t>
      </w:r>
      <w:r w:rsidR="0054299D" w:rsidRPr="0054299D">
        <w:t xml:space="preserve"> </w:t>
      </w:r>
      <w:r w:rsidRPr="0054299D">
        <w:t>в</w:t>
      </w:r>
      <w:r w:rsidR="0054299D" w:rsidRPr="0054299D">
        <w:t xml:space="preserve"> </w:t>
      </w:r>
      <w:r w:rsidRPr="0054299D">
        <w:t>этой</w:t>
      </w:r>
      <w:r w:rsidR="0054299D" w:rsidRPr="0054299D">
        <w:t xml:space="preserve"> </w:t>
      </w:r>
      <w:r w:rsidRPr="0054299D">
        <w:t>области</w:t>
      </w:r>
      <w:r w:rsidR="0054299D" w:rsidRPr="0054299D">
        <w:t xml:space="preserve">. </w:t>
      </w:r>
      <w:r w:rsidRPr="0054299D">
        <w:t>Кроме</w:t>
      </w:r>
      <w:r w:rsidR="0054299D" w:rsidRPr="0054299D">
        <w:t xml:space="preserve"> </w:t>
      </w:r>
      <w:r w:rsidRPr="0054299D">
        <w:t>того,</w:t>
      </w:r>
      <w:r w:rsidR="0054299D">
        <w:t xml:space="preserve"> "</w:t>
      </w:r>
      <w:r w:rsidRPr="0054299D">
        <w:t>информационное</w:t>
      </w:r>
      <w:r w:rsidR="0054299D" w:rsidRPr="0054299D">
        <w:t xml:space="preserve"> </w:t>
      </w:r>
      <w:r w:rsidRPr="0054299D">
        <w:t>право</w:t>
      </w:r>
      <w:r w:rsidR="0054299D">
        <w:t xml:space="preserve">" </w:t>
      </w:r>
      <w:r w:rsidRPr="0054299D">
        <w:t>является</w:t>
      </w:r>
      <w:r w:rsidR="0054299D" w:rsidRPr="0054299D">
        <w:t xml:space="preserve"> </w:t>
      </w:r>
      <w:r w:rsidRPr="0054299D">
        <w:t>более</w:t>
      </w:r>
      <w:r w:rsidR="0054299D" w:rsidRPr="0054299D">
        <w:t xml:space="preserve"> </w:t>
      </w:r>
      <w:r w:rsidRPr="0054299D">
        <w:t>широким</w:t>
      </w:r>
      <w:r w:rsidR="0054299D" w:rsidRPr="0054299D">
        <w:t xml:space="preserve"> </w:t>
      </w:r>
      <w:r w:rsidRPr="0054299D">
        <w:t>понятием,</w:t>
      </w:r>
      <w:r w:rsidR="0054299D" w:rsidRPr="0054299D">
        <w:t xml:space="preserve"> </w:t>
      </w:r>
      <w:r w:rsidRPr="0054299D">
        <w:t>чем</w:t>
      </w:r>
      <w:r w:rsidR="0054299D" w:rsidRPr="0054299D">
        <w:t xml:space="preserve"> </w:t>
      </w:r>
      <w:r w:rsidRPr="0054299D">
        <w:t>перечисленные</w:t>
      </w:r>
      <w:r w:rsidR="0054299D" w:rsidRPr="0054299D">
        <w:t xml:space="preserve"> </w:t>
      </w:r>
      <w:r w:rsidRPr="0054299D">
        <w:t>выше,</w:t>
      </w:r>
      <w:r w:rsidR="0054299D" w:rsidRPr="0054299D">
        <w:t xml:space="preserve"> </w:t>
      </w:r>
      <w:r w:rsidRPr="0054299D">
        <w:t>оно</w:t>
      </w:r>
      <w:r w:rsidR="0054299D" w:rsidRPr="0054299D">
        <w:t xml:space="preserve"> </w:t>
      </w:r>
      <w:r w:rsidRPr="0054299D">
        <w:t>автоматически</w:t>
      </w:r>
      <w:r w:rsidR="0054299D" w:rsidRPr="0054299D">
        <w:t xml:space="preserve"> </w:t>
      </w:r>
      <w:r w:rsidRPr="0054299D">
        <w:t>включает</w:t>
      </w:r>
      <w:r w:rsidR="0054299D" w:rsidRPr="0054299D">
        <w:t xml:space="preserve"> </w:t>
      </w:r>
      <w:r w:rsidRPr="0054299D">
        <w:t>в</w:t>
      </w:r>
      <w:r w:rsidR="0054299D" w:rsidRPr="0054299D">
        <w:t xml:space="preserve"> </w:t>
      </w:r>
      <w:r w:rsidRPr="0054299D">
        <w:t>себя</w:t>
      </w:r>
      <w:r w:rsidR="0054299D" w:rsidRPr="0054299D">
        <w:t xml:space="preserve"> </w:t>
      </w:r>
      <w:r w:rsidRPr="0054299D">
        <w:t>все</w:t>
      </w:r>
      <w:r w:rsidR="0054299D" w:rsidRPr="0054299D">
        <w:t xml:space="preserve"> </w:t>
      </w:r>
      <w:r w:rsidRPr="0054299D">
        <w:t>остальные</w:t>
      </w:r>
      <w:r w:rsidR="0054299D" w:rsidRPr="0054299D">
        <w:t>.</w:t>
      </w:r>
    </w:p>
    <w:p w:rsidR="0054299D" w:rsidRPr="0054299D" w:rsidRDefault="004D6B07" w:rsidP="0054299D">
      <w:pPr>
        <w:tabs>
          <w:tab w:val="left" w:pos="726"/>
        </w:tabs>
      </w:pPr>
      <w:r w:rsidRPr="0054299D">
        <w:t>Подтверждением</w:t>
      </w:r>
      <w:r w:rsidR="0054299D" w:rsidRPr="0054299D">
        <w:t xml:space="preserve"> </w:t>
      </w:r>
      <w:r w:rsidRPr="0054299D">
        <w:t>сказанного</w:t>
      </w:r>
      <w:r w:rsidR="0054299D" w:rsidRPr="0054299D">
        <w:t xml:space="preserve"> </w:t>
      </w:r>
      <w:r w:rsidRPr="0054299D">
        <w:t>может</w:t>
      </w:r>
      <w:r w:rsidR="0054299D" w:rsidRPr="0054299D">
        <w:t xml:space="preserve"> </w:t>
      </w:r>
      <w:r w:rsidRPr="0054299D">
        <w:t>служить</w:t>
      </w:r>
      <w:r w:rsidR="0054299D" w:rsidRPr="0054299D">
        <w:t xml:space="preserve"> </w:t>
      </w:r>
      <w:r w:rsidRPr="0054299D">
        <w:t>тот</w:t>
      </w:r>
      <w:r w:rsidR="0054299D" w:rsidRPr="0054299D">
        <w:t xml:space="preserve"> </w:t>
      </w:r>
      <w:r w:rsidRPr="0054299D">
        <w:t>факт,</w:t>
      </w:r>
      <w:r w:rsidR="0054299D" w:rsidRPr="0054299D">
        <w:t xml:space="preserve"> </w:t>
      </w:r>
      <w:r w:rsidRPr="0054299D">
        <w:t>что</w:t>
      </w:r>
      <w:r w:rsidR="0054299D" w:rsidRPr="0054299D">
        <w:t xml:space="preserve"> </w:t>
      </w:r>
      <w:r w:rsidRPr="0054299D">
        <w:t>информационное</w:t>
      </w:r>
      <w:r w:rsidR="0054299D" w:rsidRPr="0054299D">
        <w:t xml:space="preserve"> </w:t>
      </w:r>
      <w:r w:rsidRPr="0054299D">
        <w:t>право</w:t>
      </w:r>
      <w:r w:rsidR="0054299D" w:rsidRPr="0054299D">
        <w:t xml:space="preserve"> </w:t>
      </w:r>
      <w:r w:rsidRPr="0054299D">
        <w:t>введено</w:t>
      </w:r>
      <w:r w:rsidR="0054299D" w:rsidRPr="0054299D">
        <w:t xml:space="preserve"> </w:t>
      </w:r>
      <w:r w:rsidRPr="0054299D">
        <w:t>в</w:t>
      </w:r>
      <w:r w:rsidR="0054299D" w:rsidRPr="0054299D">
        <w:t xml:space="preserve"> </w:t>
      </w:r>
      <w:r w:rsidRPr="0054299D">
        <w:t>номенклатуру</w:t>
      </w:r>
      <w:r w:rsidR="0054299D" w:rsidRPr="0054299D">
        <w:t xml:space="preserve"> </w:t>
      </w:r>
      <w:r w:rsidRPr="0054299D">
        <w:t>научных</w:t>
      </w:r>
      <w:r w:rsidR="0054299D" w:rsidRPr="0054299D">
        <w:t xml:space="preserve"> </w:t>
      </w:r>
      <w:r w:rsidRPr="0054299D">
        <w:t>специальностей</w:t>
      </w:r>
      <w:r w:rsidR="0054299D" w:rsidRPr="0054299D">
        <w:t xml:space="preserve"> </w:t>
      </w:r>
      <w:r w:rsidRPr="0054299D">
        <w:t>под</w:t>
      </w:r>
      <w:r w:rsidR="0054299D" w:rsidRPr="0054299D">
        <w:t xml:space="preserve"> </w:t>
      </w:r>
      <w:r w:rsidRPr="0054299D">
        <w:t>шифром</w:t>
      </w:r>
      <w:r w:rsidR="0054299D" w:rsidRPr="0054299D">
        <w:t xml:space="preserve"> </w:t>
      </w:r>
      <w:r w:rsidRPr="0054299D">
        <w:t>12</w:t>
      </w:r>
      <w:r w:rsidR="0054299D">
        <w:t>.0</w:t>
      </w:r>
      <w:r w:rsidRPr="0054299D">
        <w:t>0</w:t>
      </w:r>
      <w:r w:rsidR="0054299D">
        <w:t>.1</w:t>
      </w:r>
      <w:r w:rsidRPr="0054299D">
        <w:t>4</w:t>
      </w:r>
      <w:r w:rsidR="0054299D">
        <w:t xml:space="preserve"> "</w:t>
      </w:r>
      <w:r w:rsidRPr="0054299D">
        <w:t>Административное</w:t>
      </w:r>
      <w:r w:rsidR="0054299D" w:rsidRPr="0054299D">
        <w:t xml:space="preserve"> </w:t>
      </w:r>
      <w:r w:rsidRPr="0054299D">
        <w:t>право</w:t>
      </w:r>
      <w:r w:rsidR="0054299D" w:rsidRPr="0054299D">
        <w:t xml:space="preserve">. </w:t>
      </w:r>
      <w:r w:rsidRPr="0054299D">
        <w:t>Финансовое</w:t>
      </w:r>
      <w:r w:rsidR="0054299D" w:rsidRPr="0054299D">
        <w:t xml:space="preserve"> </w:t>
      </w:r>
      <w:r w:rsidRPr="0054299D">
        <w:t>право</w:t>
      </w:r>
      <w:r w:rsidR="0054299D" w:rsidRPr="0054299D">
        <w:t xml:space="preserve">. </w:t>
      </w:r>
      <w:r w:rsidRPr="0054299D">
        <w:t>Информационное</w:t>
      </w:r>
      <w:r w:rsidR="0054299D" w:rsidRPr="0054299D">
        <w:t xml:space="preserve"> </w:t>
      </w:r>
      <w:r w:rsidRPr="0054299D">
        <w:t>право</w:t>
      </w:r>
      <w:r w:rsidR="0054299D">
        <w:t xml:space="preserve">" </w:t>
      </w:r>
      <w:r w:rsidRPr="0054299D">
        <w:t>и</w:t>
      </w:r>
      <w:r w:rsidR="0054299D" w:rsidRPr="0054299D">
        <w:t xml:space="preserve"> </w:t>
      </w:r>
      <w:r w:rsidRPr="0054299D">
        <w:t>потому</w:t>
      </w:r>
      <w:r w:rsidR="0054299D" w:rsidRPr="0054299D">
        <w:t xml:space="preserve"> </w:t>
      </w:r>
      <w:r w:rsidRPr="0054299D">
        <w:t>следует</w:t>
      </w:r>
      <w:r w:rsidR="0054299D" w:rsidRPr="0054299D">
        <w:t xml:space="preserve"> </w:t>
      </w:r>
      <w:r w:rsidRPr="0054299D">
        <w:t>активизировать</w:t>
      </w:r>
      <w:r w:rsidR="0054299D" w:rsidRPr="0054299D">
        <w:t xml:space="preserve"> </w:t>
      </w:r>
      <w:r w:rsidRPr="0054299D">
        <w:t>работы</w:t>
      </w:r>
      <w:r w:rsidR="0054299D" w:rsidRPr="0054299D">
        <w:t xml:space="preserve"> </w:t>
      </w:r>
      <w:r w:rsidRPr="0054299D">
        <w:t>по</w:t>
      </w:r>
      <w:r w:rsidR="0054299D" w:rsidRPr="0054299D">
        <w:t xml:space="preserve"> </w:t>
      </w:r>
      <w:r w:rsidRPr="0054299D">
        <w:t>структуризации</w:t>
      </w:r>
      <w:r w:rsidR="0054299D" w:rsidRPr="0054299D">
        <w:t xml:space="preserve"> </w:t>
      </w:r>
      <w:r w:rsidRPr="0054299D">
        <w:t>этого</w:t>
      </w:r>
      <w:r w:rsidR="0054299D" w:rsidRPr="0054299D">
        <w:t xml:space="preserve"> </w:t>
      </w:r>
      <w:r w:rsidRPr="0054299D">
        <w:t>права</w:t>
      </w:r>
      <w:r w:rsidR="0054299D" w:rsidRPr="0054299D">
        <w:t xml:space="preserve"> </w:t>
      </w:r>
      <w:r w:rsidRPr="0054299D">
        <w:t>и</w:t>
      </w:r>
      <w:r w:rsidR="0054299D" w:rsidRPr="0054299D">
        <w:t xml:space="preserve"> </w:t>
      </w:r>
      <w:r w:rsidRPr="0054299D">
        <w:t>включению</w:t>
      </w:r>
      <w:r w:rsidR="0054299D" w:rsidRPr="0054299D">
        <w:t xml:space="preserve"> </w:t>
      </w:r>
      <w:r w:rsidRPr="0054299D">
        <w:t>его</w:t>
      </w:r>
      <w:r w:rsidR="0054299D" w:rsidRPr="0054299D">
        <w:t xml:space="preserve"> </w:t>
      </w:r>
      <w:r w:rsidRPr="0054299D">
        <w:t>в</w:t>
      </w:r>
      <w:r w:rsidR="0054299D" w:rsidRPr="0054299D">
        <w:t xml:space="preserve"> </w:t>
      </w:r>
      <w:r w:rsidRPr="0054299D">
        <w:t>правовую</w:t>
      </w:r>
      <w:r w:rsidR="0054299D" w:rsidRPr="0054299D">
        <w:t xml:space="preserve"> </w:t>
      </w:r>
      <w:r w:rsidRPr="0054299D">
        <w:t>систему</w:t>
      </w:r>
      <w:r w:rsidR="0054299D" w:rsidRPr="0054299D">
        <w:t xml:space="preserve"> </w:t>
      </w:r>
      <w:r w:rsidRPr="0054299D">
        <w:t>России</w:t>
      </w:r>
      <w:r w:rsidR="0054299D" w:rsidRPr="0054299D">
        <w:t>.</w:t>
      </w:r>
    </w:p>
    <w:p w:rsidR="0054299D" w:rsidRPr="0054299D" w:rsidRDefault="004D6B07" w:rsidP="0054299D">
      <w:pPr>
        <w:tabs>
          <w:tab w:val="left" w:pos="726"/>
        </w:tabs>
      </w:pPr>
      <w:r w:rsidRPr="0054299D">
        <w:t>Таким</w:t>
      </w:r>
      <w:r w:rsidR="0054299D" w:rsidRPr="0054299D">
        <w:t xml:space="preserve"> </w:t>
      </w:r>
      <w:r w:rsidRPr="0054299D">
        <w:t>образом,</w:t>
      </w:r>
      <w:r w:rsidR="0054299D" w:rsidRPr="0054299D">
        <w:t xml:space="preserve"> </w:t>
      </w:r>
      <w:r w:rsidRPr="0054299D">
        <w:t>в</w:t>
      </w:r>
      <w:r w:rsidR="0054299D" w:rsidRPr="0054299D">
        <w:t xml:space="preserve"> </w:t>
      </w:r>
      <w:r w:rsidRPr="0054299D">
        <w:t>дальнейшем</w:t>
      </w:r>
      <w:r w:rsidR="0054299D" w:rsidRPr="0054299D">
        <w:t xml:space="preserve"> </w:t>
      </w:r>
      <w:r w:rsidRPr="0054299D">
        <w:t>будем</w:t>
      </w:r>
      <w:r w:rsidR="0054299D" w:rsidRPr="0054299D">
        <w:t xml:space="preserve"> </w:t>
      </w:r>
      <w:r w:rsidRPr="0054299D">
        <w:t>применять</w:t>
      </w:r>
      <w:r w:rsidR="0054299D" w:rsidRPr="0054299D">
        <w:t xml:space="preserve"> </w:t>
      </w:r>
      <w:r w:rsidRPr="0054299D">
        <w:t>термин</w:t>
      </w:r>
      <w:r w:rsidR="0054299D">
        <w:t xml:space="preserve"> "</w:t>
      </w:r>
      <w:r w:rsidRPr="0054299D">
        <w:t>информационное</w:t>
      </w:r>
      <w:r w:rsidR="0054299D" w:rsidRPr="0054299D">
        <w:t xml:space="preserve"> </w:t>
      </w:r>
      <w:r w:rsidRPr="0054299D">
        <w:t>право</w:t>
      </w:r>
      <w:r w:rsidR="0054299D">
        <w:t xml:space="preserve">" </w:t>
      </w:r>
      <w:r w:rsidRPr="0054299D">
        <w:t>для</w:t>
      </w:r>
      <w:r w:rsidR="0054299D" w:rsidRPr="0054299D">
        <w:t xml:space="preserve"> </w:t>
      </w:r>
      <w:r w:rsidRPr="0054299D">
        <w:t>обозначения</w:t>
      </w:r>
      <w:r w:rsidR="0054299D" w:rsidRPr="0054299D">
        <w:t xml:space="preserve"> </w:t>
      </w:r>
      <w:r w:rsidRPr="0054299D">
        <w:t>рассматриваемой</w:t>
      </w:r>
      <w:r w:rsidR="0054299D" w:rsidRPr="0054299D">
        <w:t xml:space="preserve"> </w:t>
      </w:r>
      <w:r w:rsidRPr="0054299D">
        <w:t>новой</w:t>
      </w:r>
      <w:r w:rsidR="0054299D" w:rsidRPr="0054299D">
        <w:t xml:space="preserve"> </w:t>
      </w:r>
      <w:r w:rsidRPr="0054299D">
        <w:t>комплексной</w:t>
      </w:r>
      <w:r w:rsidR="0054299D" w:rsidRPr="0054299D">
        <w:t xml:space="preserve"> </w:t>
      </w:r>
      <w:r w:rsidRPr="0054299D">
        <w:t>отрасли</w:t>
      </w:r>
      <w:r w:rsidR="0054299D" w:rsidRPr="0054299D">
        <w:t xml:space="preserve"> </w:t>
      </w:r>
      <w:r w:rsidRPr="0054299D">
        <w:t>права</w:t>
      </w:r>
      <w:r w:rsidR="0054299D" w:rsidRPr="0054299D">
        <w:t xml:space="preserve"> </w:t>
      </w:r>
      <w:r w:rsidRPr="0054299D">
        <w:t>и</w:t>
      </w:r>
      <w:r w:rsidR="0054299D" w:rsidRPr="0054299D">
        <w:t xml:space="preserve"> </w:t>
      </w:r>
      <w:r w:rsidRPr="0054299D">
        <w:t>определять</w:t>
      </w:r>
      <w:r w:rsidR="0054299D" w:rsidRPr="0054299D">
        <w:t xml:space="preserve"> </w:t>
      </w:r>
      <w:r w:rsidRPr="0054299D">
        <w:t>ее</w:t>
      </w:r>
      <w:r w:rsidR="0054299D" w:rsidRPr="0054299D">
        <w:t xml:space="preserve"> </w:t>
      </w:r>
      <w:r w:rsidRPr="0054299D">
        <w:t>как</w:t>
      </w:r>
      <w:r w:rsidR="0054299D" w:rsidRPr="0054299D">
        <w:t xml:space="preserve"> </w:t>
      </w:r>
      <w:r w:rsidRPr="0054299D">
        <w:t>систему</w:t>
      </w:r>
      <w:r w:rsidR="0054299D" w:rsidRPr="0054299D">
        <w:t xml:space="preserve"> </w:t>
      </w:r>
      <w:r w:rsidRPr="0054299D">
        <w:t>социальных</w:t>
      </w:r>
      <w:r w:rsidR="0054299D" w:rsidRPr="0054299D">
        <w:t xml:space="preserve"> </w:t>
      </w:r>
      <w:r w:rsidRPr="0054299D">
        <w:t>норм</w:t>
      </w:r>
      <w:r w:rsidR="0054299D" w:rsidRPr="0054299D">
        <w:t xml:space="preserve"> </w:t>
      </w:r>
      <w:r w:rsidRPr="0054299D">
        <w:t>и</w:t>
      </w:r>
      <w:r w:rsidR="0054299D" w:rsidRPr="0054299D">
        <w:t xml:space="preserve"> </w:t>
      </w:r>
      <w:r w:rsidRPr="0054299D">
        <w:t>отношений,</w:t>
      </w:r>
      <w:r w:rsidR="0054299D" w:rsidRPr="0054299D">
        <w:t xml:space="preserve"> </w:t>
      </w:r>
      <w:r w:rsidRPr="0054299D">
        <w:t>охраняемых</w:t>
      </w:r>
      <w:r w:rsidR="0054299D" w:rsidRPr="0054299D">
        <w:t xml:space="preserve"> </w:t>
      </w:r>
      <w:r w:rsidRPr="0054299D">
        <w:t>силой</w:t>
      </w:r>
      <w:r w:rsidR="0054299D" w:rsidRPr="0054299D">
        <w:t xml:space="preserve"> </w:t>
      </w:r>
      <w:r w:rsidRPr="0054299D">
        <w:t>государства,</w:t>
      </w:r>
      <w:r w:rsidR="0054299D" w:rsidRPr="0054299D">
        <w:t xml:space="preserve"> </w:t>
      </w:r>
      <w:r w:rsidRPr="0054299D">
        <w:t>возникающих</w:t>
      </w:r>
      <w:r w:rsidR="0054299D" w:rsidRPr="0054299D">
        <w:t xml:space="preserve"> </w:t>
      </w:r>
      <w:r w:rsidRPr="0054299D">
        <w:t>в</w:t>
      </w:r>
      <w:r w:rsidR="0054299D" w:rsidRPr="0054299D">
        <w:t xml:space="preserve"> </w:t>
      </w:r>
      <w:r w:rsidRPr="0054299D">
        <w:t>информационной</w:t>
      </w:r>
      <w:r w:rsidR="0054299D" w:rsidRPr="0054299D">
        <w:t xml:space="preserve"> </w:t>
      </w:r>
      <w:r w:rsidRPr="0054299D">
        <w:t>сфере</w:t>
      </w:r>
      <w:r w:rsidR="0054299D" w:rsidRPr="0054299D">
        <w:t xml:space="preserve"> - </w:t>
      </w:r>
      <w:r w:rsidRPr="0054299D">
        <w:t>сфере</w:t>
      </w:r>
      <w:r w:rsidR="0054299D" w:rsidRPr="0054299D">
        <w:t xml:space="preserve"> </w:t>
      </w:r>
      <w:r w:rsidRPr="0054299D">
        <w:t>производства,</w:t>
      </w:r>
      <w:r w:rsidR="0054299D" w:rsidRPr="0054299D">
        <w:t xml:space="preserve"> </w:t>
      </w:r>
      <w:r w:rsidRPr="0054299D">
        <w:t>преобразования</w:t>
      </w:r>
      <w:r w:rsidR="0054299D" w:rsidRPr="0054299D">
        <w:t xml:space="preserve"> </w:t>
      </w:r>
      <w:r w:rsidRPr="0054299D">
        <w:t>и</w:t>
      </w:r>
      <w:r w:rsidR="0054299D" w:rsidRPr="0054299D">
        <w:t xml:space="preserve"> </w:t>
      </w:r>
      <w:r w:rsidRPr="0054299D">
        <w:t>потребления</w:t>
      </w:r>
      <w:r w:rsidR="0054299D" w:rsidRPr="0054299D">
        <w:t xml:space="preserve"> </w:t>
      </w:r>
      <w:r w:rsidRPr="0054299D">
        <w:t>информации</w:t>
      </w:r>
      <w:r w:rsidR="0054299D" w:rsidRPr="0054299D">
        <w:t xml:space="preserve">. </w:t>
      </w:r>
      <w:r w:rsidRPr="0054299D">
        <w:t>Основной</w:t>
      </w:r>
      <w:r w:rsidR="0054299D" w:rsidRPr="0054299D">
        <w:t xml:space="preserve"> </w:t>
      </w:r>
      <w:r w:rsidRPr="0054299D">
        <w:t>предмет</w:t>
      </w:r>
      <w:r w:rsidR="0054299D" w:rsidRPr="0054299D">
        <w:t xml:space="preserve"> </w:t>
      </w:r>
      <w:r w:rsidRPr="0054299D">
        <w:t>правового</w:t>
      </w:r>
      <w:r w:rsidR="0054299D" w:rsidRPr="0054299D">
        <w:t xml:space="preserve"> </w:t>
      </w:r>
      <w:r w:rsidRPr="0054299D">
        <w:t>регулирования</w:t>
      </w:r>
      <w:r w:rsidR="0054299D" w:rsidRPr="0054299D">
        <w:t xml:space="preserve"> </w:t>
      </w:r>
      <w:r w:rsidRPr="0054299D">
        <w:t>информационного</w:t>
      </w:r>
      <w:r w:rsidR="0054299D" w:rsidRPr="0054299D">
        <w:t xml:space="preserve"> </w:t>
      </w:r>
      <w:r w:rsidRPr="0054299D">
        <w:t>права</w:t>
      </w:r>
      <w:r w:rsidR="0054299D" w:rsidRPr="0054299D">
        <w:t xml:space="preserve"> - </w:t>
      </w:r>
      <w:r w:rsidRPr="0054299D">
        <w:t>это</w:t>
      </w:r>
      <w:r w:rsidR="0054299D" w:rsidRPr="0054299D">
        <w:t xml:space="preserve"> </w:t>
      </w:r>
      <w:r w:rsidRPr="0054299D">
        <w:t>информационные</w:t>
      </w:r>
      <w:r w:rsidR="0054299D" w:rsidRPr="0054299D">
        <w:t xml:space="preserve"> </w:t>
      </w:r>
      <w:r w:rsidRPr="0054299D">
        <w:t>отношения,</w:t>
      </w:r>
      <w:r w:rsidR="0054299D" w:rsidRPr="0054299D">
        <w:t xml:space="preserve"> </w:t>
      </w:r>
      <w:r w:rsidR="0054299D">
        <w:t>т.е.</w:t>
      </w:r>
      <w:r w:rsidR="0054299D" w:rsidRPr="0054299D">
        <w:t xml:space="preserve"> </w:t>
      </w:r>
      <w:r w:rsidRPr="0054299D">
        <w:t>отношения,</w:t>
      </w:r>
      <w:r w:rsidR="0054299D" w:rsidRPr="0054299D">
        <w:t xml:space="preserve"> </w:t>
      </w:r>
      <w:r w:rsidRPr="0054299D">
        <w:t>возникающие</w:t>
      </w:r>
      <w:r w:rsidR="0054299D" w:rsidRPr="0054299D">
        <w:t xml:space="preserve"> </w:t>
      </w:r>
      <w:r w:rsidRPr="0054299D">
        <w:t>при</w:t>
      </w:r>
      <w:r w:rsidR="0054299D" w:rsidRPr="0054299D">
        <w:t xml:space="preserve"> </w:t>
      </w:r>
      <w:r w:rsidRPr="0054299D">
        <w:t>осуществлении</w:t>
      </w:r>
      <w:r w:rsidR="0054299D" w:rsidRPr="0054299D">
        <w:t xml:space="preserve"> </w:t>
      </w:r>
      <w:r w:rsidRPr="0054299D">
        <w:t>информационных</w:t>
      </w:r>
      <w:r w:rsidR="0054299D" w:rsidRPr="0054299D">
        <w:t xml:space="preserve"> </w:t>
      </w:r>
      <w:r w:rsidRPr="0054299D">
        <w:t>процессов</w:t>
      </w:r>
      <w:r w:rsidR="0054299D" w:rsidRPr="0054299D">
        <w:t xml:space="preserve"> - </w:t>
      </w:r>
      <w:r w:rsidRPr="0054299D">
        <w:t>процессов</w:t>
      </w:r>
      <w:r w:rsidR="0054299D" w:rsidRPr="0054299D">
        <w:t xml:space="preserve"> </w:t>
      </w:r>
      <w:r w:rsidRPr="0054299D">
        <w:t>производства,</w:t>
      </w:r>
      <w:r w:rsidR="0054299D" w:rsidRPr="0054299D">
        <w:t xml:space="preserve"> </w:t>
      </w:r>
      <w:r w:rsidRPr="0054299D">
        <w:t>сбора,</w:t>
      </w:r>
      <w:r w:rsidR="0054299D" w:rsidRPr="0054299D">
        <w:t xml:space="preserve"> </w:t>
      </w:r>
      <w:r w:rsidRPr="0054299D">
        <w:t>обработки,</w:t>
      </w:r>
      <w:r w:rsidR="0054299D" w:rsidRPr="0054299D">
        <w:t xml:space="preserve"> </w:t>
      </w:r>
      <w:r w:rsidRPr="0054299D">
        <w:t>накопления,</w:t>
      </w:r>
      <w:r w:rsidR="0054299D" w:rsidRPr="0054299D">
        <w:t xml:space="preserve"> </w:t>
      </w:r>
      <w:r w:rsidRPr="0054299D">
        <w:t>хранения,</w:t>
      </w:r>
      <w:r w:rsidR="0054299D" w:rsidRPr="0054299D">
        <w:t xml:space="preserve"> </w:t>
      </w:r>
      <w:r w:rsidRPr="0054299D">
        <w:t>поиска,</w:t>
      </w:r>
      <w:r w:rsidR="0054299D" w:rsidRPr="0054299D">
        <w:t xml:space="preserve"> </w:t>
      </w:r>
      <w:r w:rsidRPr="0054299D">
        <w:t>передачи,</w:t>
      </w:r>
      <w:r w:rsidR="0054299D" w:rsidRPr="0054299D">
        <w:t xml:space="preserve"> </w:t>
      </w:r>
      <w:r w:rsidRPr="0054299D">
        <w:t>распространения</w:t>
      </w:r>
      <w:r w:rsidR="0054299D" w:rsidRPr="0054299D">
        <w:t xml:space="preserve"> </w:t>
      </w:r>
      <w:r w:rsidRPr="0054299D">
        <w:t>и</w:t>
      </w:r>
      <w:r w:rsidR="0054299D" w:rsidRPr="0054299D">
        <w:t xml:space="preserve"> </w:t>
      </w:r>
      <w:r w:rsidRPr="0054299D">
        <w:t>потребления</w:t>
      </w:r>
      <w:r w:rsidR="0054299D" w:rsidRPr="0054299D">
        <w:t xml:space="preserve"> </w:t>
      </w:r>
      <w:r w:rsidRPr="0054299D">
        <w:t>информации</w:t>
      </w:r>
      <w:r w:rsidR="0054299D" w:rsidRPr="0054299D">
        <w:t>.</w:t>
      </w:r>
    </w:p>
    <w:p w:rsidR="0054299D" w:rsidRPr="0054299D" w:rsidRDefault="004D6B07" w:rsidP="0054299D">
      <w:pPr>
        <w:tabs>
          <w:tab w:val="left" w:pos="726"/>
        </w:tabs>
        <w:rPr>
          <w:lang w:val="en-US"/>
        </w:rPr>
      </w:pPr>
      <w:r w:rsidRPr="0054299D">
        <w:t>За</w:t>
      </w:r>
      <w:r w:rsidR="0054299D" w:rsidRPr="0054299D">
        <w:t xml:space="preserve"> </w:t>
      </w:r>
      <w:r w:rsidRPr="0054299D">
        <w:t>рубежом</w:t>
      </w:r>
      <w:r w:rsidR="0054299D" w:rsidRPr="0054299D">
        <w:t xml:space="preserve"> </w:t>
      </w:r>
      <w:r w:rsidRPr="0054299D">
        <w:t>также</w:t>
      </w:r>
      <w:r w:rsidR="0054299D" w:rsidRPr="0054299D">
        <w:t xml:space="preserve"> </w:t>
      </w:r>
      <w:r w:rsidRPr="0054299D">
        <w:t>активно</w:t>
      </w:r>
      <w:r w:rsidR="0054299D" w:rsidRPr="0054299D">
        <w:t xml:space="preserve"> </w:t>
      </w:r>
      <w:r w:rsidRPr="0054299D">
        <w:t>формируется</w:t>
      </w:r>
      <w:r w:rsidR="0054299D" w:rsidRPr="0054299D">
        <w:t xml:space="preserve"> </w:t>
      </w:r>
      <w:r w:rsidRPr="0054299D">
        <w:t>и</w:t>
      </w:r>
      <w:r w:rsidR="0054299D" w:rsidRPr="0054299D">
        <w:t xml:space="preserve"> </w:t>
      </w:r>
      <w:r w:rsidRPr="0054299D">
        <w:t>развивается</w:t>
      </w:r>
      <w:r w:rsidR="0054299D" w:rsidRPr="0054299D">
        <w:t xml:space="preserve"> </w:t>
      </w:r>
      <w:r w:rsidRPr="0054299D">
        <w:t>новая</w:t>
      </w:r>
      <w:r w:rsidR="0054299D" w:rsidRPr="0054299D">
        <w:t xml:space="preserve"> </w:t>
      </w:r>
      <w:r w:rsidRPr="0054299D">
        <w:t>комплексная</w:t>
      </w:r>
      <w:r w:rsidR="0054299D" w:rsidRPr="0054299D">
        <w:t xml:space="preserve"> </w:t>
      </w:r>
      <w:r w:rsidRPr="0054299D">
        <w:t>отрасль</w:t>
      </w:r>
      <w:r w:rsidR="0054299D" w:rsidRPr="0054299D">
        <w:t xml:space="preserve"> </w:t>
      </w:r>
      <w:r w:rsidRPr="0054299D">
        <w:t>права</w:t>
      </w:r>
      <w:r w:rsidR="0054299D" w:rsidRPr="0054299D">
        <w:t xml:space="preserve"> - </w:t>
      </w:r>
      <w:r w:rsidRPr="0054299D">
        <w:t>информационное</w:t>
      </w:r>
      <w:r w:rsidR="0054299D" w:rsidRPr="0054299D">
        <w:t xml:space="preserve"> </w:t>
      </w:r>
      <w:r w:rsidRPr="0054299D">
        <w:t>право</w:t>
      </w:r>
      <w:r w:rsidR="0054299D" w:rsidRPr="0054299D">
        <w:t xml:space="preserve">. </w:t>
      </w:r>
      <w:r w:rsidRPr="0054299D">
        <w:t>Там</w:t>
      </w:r>
      <w:r w:rsidR="0054299D" w:rsidRPr="0054299D">
        <w:rPr>
          <w:lang w:val="en-US"/>
        </w:rPr>
        <w:t xml:space="preserve"> </w:t>
      </w:r>
      <w:r w:rsidRPr="0054299D">
        <w:t>чаще</w:t>
      </w:r>
      <w:r w:rsidR="0054299D" w:rsidRPr="0054299D">
        <w:rPr>
          <w:lang w:val="en-US"/>
        </w:rPr>
        <w:t xml:space="preserve"> </w:t>
      </w:r>
      <w:r w:rsidRPr="0054299D">
        <w:t>всего</w:t>
      </w:r>
      <w:r w:rsidR="0054299D" w:rsidRPr="0054299D">
        <w:rPr>
          <w:lang w:val="en-US"/>
        </w:rPr>
        <w:t xml:space="preserve"> </w:t>
      </w:r>
      <w:r w:rsidRPr="0054299D">
        <w:t>она</w:t>
      </w:r>
      <w:r w:rsidR="0054299D" w:rsidRPr="0054299D">
        <w:rPr>
          <w:lang w:val="en-US"/>
        </w:rPr>
        <w:t xml:space="preserve"> </w:t>
      </w:r>
      <w:r w:rsidRPr="0054299D">
        <w:t>обозначается</w:t>
      </w:r>
      <w:r w:rsidR="0054299D" w:rsidRPr="0054299D">
        <w:rPr>
          <w:lang w:val="en-US"/>
        </w:rPr>
        <w:t xml:space="preserve"> </w:t>
      </w:r>
      <w:r w:rsidRPr="0054299D">
        <w:t>как</w:t>
      </w:r>
      <w:r w:rsidR="0054299D" w:rsidRPr="0054299D">
        <w:rPr>
          <w:lang w:val="en-US"/>
        </w:rPr>
        <w:t xml:space="preserve"> </w:t>
      </w:r>
      <w:r w:rsidRPr="0054299D">
        <w:rPr>
          <w:lang w:val="en-US"/>
        </w:rPr>
        <w:t>Information</w:t>
      </w:r>
      <w:r w:rsidR="0054299D" w:rsidRPr="0054299D">
        <w:rPr>
          <w:lang w:val="en-US"/>
        </w:rPr>
        <w:t xml:space="preserve"> </w:t>
      </w:r>
      <w:r w:rsidRPr="0054299D">
        <w:rPr>
          <w:lang w:val="en-US"/>
        </w:rPr>
        <w:t>Law,</w:t>
      </w:r>
      <w:r w:rsidR="0054299D" w:rsidRPr="0054299D">
        <w:rPr>
          <w:lang w:val="en-US"/>
        </w:rPr>
        <w:t xml:space="preserve"> </w:t>
      </w:r>
      <w:r w:rsidRPr="0054299D">
        <w:t>или</w:t>
      </w:r>
      <w:r w:rsidR="0054299D" w:rsidRPr="0054299D">
        <w:rPr>
          <w:lang w:val="en-US"/>
        </w:rPr>
        <w:t xml:space="preserve"> </w:t>
      </w:r>
      <w:r w:rsidRPr="0054299D">
        <w:rPr>
          <w:lang w:val="en-US"/>
        </w:rPr>
        <w:t>Law,</w:t>
      </w:r>
      <w:r w:rsidR="0054299D" w:rsidRPr="0054299D">
        <w:rPr>
          <w:lang w:val="en-US"/>
        </w:rPr>
        <w:t xml:space="preserve"> </w:t>
      </w:r>
      <w:r w:rsidRPr="0054299D">
        <w:rPr>
          <w:lang w:val="en-US"/>
        </w:rPr>
        <w:t>Relating</w:t>
      </w:r>
      <w:r w:rsidR="0054299D" w:rsidRPr="0054299D">
        <w:rPr>
          <w:lang w:val="en-US"/>
        </w:rPr>
        <w:t xml:space="preserve"> </w:t>
      </w:r>
      <w:r w:rsidRPr="0054299D">
        <w:rPr>
          <w:lang w:val="en-US"/>
        </w:rPr>
        <w:t>to</w:t>
      </w:r>
      <w:r w:rsidR="0054299D" w:rsidRPr="0054299D">
        <w:rPr>
          <w:lang w:val="en-US"/>
        </w:rPr>
        <w:t xml:space="preserve"> </w:t>
      </w:r>
      <w:r w:rsidRPr="0054299D">
        <w:rPr>
          <w:lang w:val="en-US"/>
        </w:rPr>
        <w:t>Information</w:t>
      </w:r>
      <w:r w:rsidR="0054299D" w:rsidRPr="0054299D">
        <w:rPr>
          <w:lang w:val="en-US"/>
        </w:rPr>
        <w:t>.</w:t>
      </w:r>
    </w:p>
    <w:p w:rsidR="0054299D" w:rsidRPr="0054299D" w:rsidRDefault="004D6B07" w:rsidP="0054299D">
      <w:pPr>
        <w:tabs>
          <w:tab w:val="left" w:pos="726"/>
        </w:tabs>
      </w:pPr>
      <w:r w:rsidRPr="0054299D">
        <w:t>К</w:t>
      </w:r>
      <w:r w:rsidR="0054299D" w:rsidRPr="0054299D">
        <w:t xml:space="preserve"> </w:t>
      </w:r>
      <w:r w:rsidRPr="0054299D">
        <w:t>информационному</w:t>
      </w:r>
      <w:r w:rsidR="0054299D" w:rsidRPr="0054299D">
        <w:t xml:space="preserve"> </w:t>
      </w:r>
      <w:r w:rsidRPr="0054299D">
        <w:t>праву,</w:t>
      </w:r>
      <w:r w:rsidR="0054299D" w:rsidRPr="0054299D">
        <w:t xml:space="preserve"> </w:t>
      </w:r>
      <w:r w:rsidRPr="0054299D">
        <w:t>его</w:t>
      </w:r>
      <w:r w:rsidR="0054299D" w:rsidRPr="0054299D">
        <w:t xml:space="preserve"> </w:t>
      </w:r>
      <w:r w:rsidRPr="0054299D">
        <w:t>содержанию</w:t>
      </w:r>
      <w:r w:rsidR="0054299D" w:rsidRPr="0054299D">
        <w:t xml:space="preserve"> </w:t>
      </w:r>
      <w:r w:rsidRPr="0054299D">
        <w:t>и</w:t>
      </w:r>
      <w:r w:rsidR="0054299D" w:rsidRPr="0054299D">
        <w:t xml:space="preserve"> </w:t>
      </w:r>
      <w:r w:rsidRPr="0054299D">
        <w:t>структуре</w:t>
      </w:r>
      <w:r w:rsidR="0054299D" w:rsidRPr="0054299D">
        <w:t xml:space="preserve"> </w:t>
      </w:r>
      <w:r w:rsidRPr="0054299D">
        <w:t>сегодня</w:t>
      </w:r>
      <w:r w:rsidR="0054299D" w:rsidRPr="0054299D">
        <w:t xml:space="preserve"> </w:t>
      </w:r>
      <w:r w:rsidRPr="0054299D">
        <w:t>отношение</w:t>
      </w:r>
      <w:r w:rsidR="0054299D" w:rsidRPr="0054299D">
        <w:t xml:space="preserve"> </w:t>
      </w:r>
      <w:r w:rsidRPr="0054299D">
        <w:t>также</w:t>
      </w:r>
      <w:r w:rsidR="0054299D" w:rsidRPr="0054299D">
        <w:t xml:space="preserve"> </w:t>
      </w:r>
      <w:r w:rsidRPr="0054299D">
        <w:t>неоднозначное</w:t>
      </w:r>
      <w:r w:rsidR="0054299D" w:rsidRPr="0054299D">
        <w:t xml:space="preserve">. </w:t>
      </w:r>
      <w:r w:rsidRPr="0054299D">
        <w:t>Специалистов,</w:t>
      </w:r>
      <w:r w:rsidR="0054299D" w:rsidRPr="0054299D">
        <w:t xml:space="preserve"> </w:t>
      </w:r>
      <w:r w:rsidRPr="0054299D">
        <w:t>исследующих</w:t>
      </w:r>
      <w:r w:rsidR="0054299D" w:rsidRPr="0054299D">
        <w:t xml:space="preserve"> </w:t>
      </w:r>
      <w:r w:rsidRPr="0054299D">
        <w:t>эти</w:t>
      </w:r>
      <w:r w:rsidR="0054299D" w:rsidRPr="0054299D">
        <w:t xml:space="preserve"> </w:t>
      </w:r>
      <w:r w:rsidRPr="0054299D">
        <w:t>проблемы,</w:t>
      </w:r>
      <w:r w:rsidR="0054299D" w:rsidRPr="0054299D">
        <w:t xml:space="preserve"> </w:t>
      </w:r>
      <w:r w:rsidRPr="0054299D">
        <w:t>можно</w:t>
      </w:r>
      <w:r w:rsidR="0054299D" w:rsidRPr="0054299D">
        <w:t xml:space="preserve"> </w:t>
      </w:r>
      <w:r w:rsidRPr="0054299D">
        <w:t>разделить</w:t>
      </w:r>
      <w:r w:rsidR="0054299D" w:rsidRPr="0054299D">
        <w:t xml:space="preserve"> </w:t>
      </w:r>
      <w:r w:rsidRPr="0054299D">
        <w:t>на</w:t>
      </w:r>
      <w:r w:rsidR="0054299D" w:rsidRPr="0054299D">
        <w:t xml:space="preserve"> </w:t>
      </w:r>
      <w:r w:rsidRPr="0054299D">
        <w:t>две</w:t>
      </w:r>
      <w:r w:rsidR="0054299D" w:rsidRPr="0054299D">
        <w:t xml:space="preserve"> </w:t>
      </w:r>
      <w:r w:rsidRPr="0054299D">
        <w:t>группы</w:t>
      </w:r>
      <w:r w:rsidR="0054299D" w:rsidRPr="0054299D">
        <w:t>.</w:t>
      </w:r>
    </w:p>
    <w:p w:rsidR="0054299D" w:rsidRPr="0054299D" w:rsidRDefault="004D6B07" w:rsidP="0054299D">
      <w:pPr>
        <w:tabs>
          <w:tab w:val="left" w:pos="726"/>
        </w:tabs>
      </w:pPr>
      <w:r w:rsidRPr="0054299D">
        <w:t>Первая</w:t>
      </w:r>
      <w:r w:rsidR="0054299D" w:rsidRPr="0054299D">
        <w:t xml:space="preserve"> </w:t>
      </w:r>
      <w:r w:rsidRPr="0054299D">
        <w:t>группа</w:t>
      </w:r>
      <w:r w:rsidR="0054299D" w:rsidRPr="0054299D">
        <w:t xml:space="preserve"> </w:t>
      </w:r>
      <w:r w:rsidRPr="0054299D">
        <w:t>рассматривает</w:t>
      </w:r>
      <w:r w:rsidR="0054299D" w:rsidRPr="0054299D">
        <w:t xml:space="preserve"> </w:t>
      </w:r>
      <w:r w:rsidRPr="0054299D">
        <w:t>информационное</w:t>
      </w:r>
      <w:r w:rsidR="0054299D" w:rsidRPr="0054299D">
        <w:t xml:space="preserve"> </w:t>
      </w:r>
      <w:r w:rsidRPr="0054299D">
        <w:t>право</w:t>
      </w:r>
      <w:r w:rsidR="0054299D" w:rsidRPr="0054299D">
        <w:t xml:space="preserve"> </w:t>
      </w:r>
      <w:r w:rsidRPr="0054299D">
        <w:t>в</w:t>
      </w:r>
      <w:r w:rsidR="0054299D" w:rsidRPr="0054299D">
        <w:t xml:space="preserve"> </w:t>
      </w:r>
      <w:r w:rsidRPr="0054299D">
        <w:t>широком</w:t>
      </w:r>
      <w:r w:rsidR="0054299D" w:rsidRPr="0054299D">
        <w:t xml:space="preserve"> </w:t>
      </w:r>
      <w:r w:rsidRPr="0054299D">
        <w:t>смысле</w:t>
      </w:r>
      <w:r w:rsidR="0054299D" w:rsidRPr="0054299D">
        <w:t xml:space="preserve"> </w:t>
      </w:r>
      <w:r w:rsidRPr="0054299D">
        <w:t>слова</w:t>
      </w:r>
      <w:r w:rsidR="0054299D" w:rsidRPr="0054299D">
        <w:t xml:space="preserve"> </w:t>
      </w:r>
      <w:r w:rsidRPr="0054299D">
        <w:t>как</w:t>
      </w:r>
      <w:r w:rsidR="0054299D" w:rsidRPr="0054299D">
        <w:t xml:space="preserve"> </w:t>
      </w:r>
      <w:r w:rsidRPr="0054299D">
        <w:t>науку,</w:t>
      </w:r>
      <w:r w:rsidR="0054299D" w:rsidRPr="0054299D">
        <w:t xml:space="preserve"> </w:t>
      </w:r>
      <w:r w:rsidRPr="0054299D">
        <w:t>изучающую</w:t>
      </w:r>
      <w:r w:rsidR="0054299D" w:rsidRPr="0054299D">
        <w:t xml:space="preserve"> </w:t>
      </w:r>
      <w:r w:rsidRPr="0054299D">
        <w:t>информационную</w:t>
      </w:r>
      <w:r w:rsidR="0054299D" w:rsidRPr="0054299D">
        <w:t xml:space="preserve"> </w:t>
      </w:r>
      <w:r w:rsidRPr="0054299D">
        <w:t>сущность</w:t>
      </w:r>
      <w:r w:rsidR="0054299D" w:rsidRPr="0054299D">
        <w:t xml:space="preserve"> </w:t>
      </w:r>
      <w:r w:rsidRPr="0054299D">
        <w:t>права</w:t>
      </w:r>
      <w:r w:rsidR="0054299D" w:rsidRPr="0054299D">
        <w:t xml:space="preserve"> </w:t>
      </w:r>
      <w:r w:rsidRPr="0054299D">
        <w:t>вообще</w:t>
      </w:r>
      <w:r w:rsidR="0054299D" w:rsidRPr="0054299D">
        <w:t xml:space="preserve">. </w:t>
      </w:r>
      <w:r w:rsidRPr="0054299D">
        <w:t>Основоположником</w:t>
      </w:r>
      <w:r w:rsidR="0054299D" w:rsidRPr="0054299D">
        <w:t xml:space="preserve"> </w:t>
      </w:r>
      <w:r w:rsidRPr="0054299D">
        <w:t>такого</w:t>
      </w:r>
      <w:r w:rsidR="0054299D" w:rsidRPr="0054299D">
        <w:t xml:space="preserve"> </w:t>
      </w:r>
      <w:r w:rsidRPr="0054299D">
        <w:t>подхода</w:t>
      </w:r>
      <w:r w:rsidR="0054299D" w:rsidRPr="0054299D">
        <w:t xml:space="preserve"> </w:t>
      </w:r>
      <w:r w:rsidRPr="0054299D">
        <w:t>можно</w:t>
      </w:r>
      <w:r w:rsidR="0054299D" w:rsidRPr="0054299D">
        <w:t xml:space="preserve"> </w:t>
      </w:r>
      <w:r w:rsidRPr="0054299D">
        <w:t>считать</w:t>
      </w:r>
      <w:r w:rsidR="0054299D" w:rsidRPr="0054299D">
        <w:t xml:space="preserve"> </w:t>
      </w:r>
      <w:r w:rsidRPr="0054299D">
        <w:t>А</w:t>
      </w:r>
      <w:r w:rsidR="0054299D">
        <w:t xml:space="preserve">.Б. </w:t>
      </w:r>
      <w:r w:rsidRPr="0054299D">
        <w:t>Венгерова,</w:t>
      </w:r>
      <w:r w:rsidR="0054299D" w:rsidRPr="0054299D">
        <w:t xml:space="preserve"> </w:t>
      </w:r>
      <w:r w:rsidRPr="0054299D">
        <w:t>который</w:t>
      </w:r>
      <w:r w:rsidR="0054299D" w:rsidRPr="0054299D">
        <w:t xml:space="preserve"> </w:t>
      </w:r>
      <w:r w:rsidRPr="0054299D">
        <w:t>вводит</w:t>
      </w:r>
      <w:r w:rsidR="0054299D" w:rsidRPr="0054299D">
        <w:t xml:space="preserve"> </w:t>
      </w:r>
      <w:r w:rsidRPr="0054299D">
        <w:t>понятие</w:t>
      </w:r>
      <w:r w:rsidR="0054299D">
        <w:t xml:space="preserve"> "</w:t>
      </w:r>
      <w:r w:rsidRPr="0054299D">
        <w:t>информационная</w:t>
      </w:r>
      <w:r w:rsidR="0054299D" w:rsidRPr="0054299D">
        <w:t xml:space="preserve"> </w:t>
      </w:r>
      <w:r w:rsidRPr="0054299D">
        <w:t>концепция</w:t>
      </w:r>
      <w:r w:rsidR="0054299D" w:rsidRPr="0054299D">
        <w:t xml:space="preserve"> </w:t>
      </w:r>
      <w:r w:rsidRPr="0054299D">
        <w:t>права</w:t>
      </w:r>
      <w:r w:rsidR="0054299D">
        <w:t>"</w:t>
      </w:r>
      <w:r w:rsidRPr="0054299D">
        <w:t>,</w:t>
      </w:r>
      <w:r w:rsidR="0054299D" w:rsidRPr="0054299D">
        <w:t xml:space="preserve"> </w:t>
      </w:r>
      <w:r w:rsidR="0054299D">
        <w:t>т.е.</w:t>
      </w:r>
      <w:r w:rsidR="0054299D" w:rsidRPr="0054299D">
        <w:t xml:space="preserve"> </w:t>
      </w:r>
      <w:r w:rsidRPr="0054299D">
        <w:t>учения</w:t>
      </w:r>
      <w:r w:rsidR="0054299D" w:rsidRPr="0054299D">
        <w:t xml:space="preserve"> </w:t>
      </w:r>
      <w:r w:rsidRPr="0054299D">
        <w:t>об</w:t>
      </w:r>
      <w:r w:rsidR="0054299D" w:rsidRPr="0054299D">
        <w:t xml:space="preserve"> </w:t>
      </w:r>
      <w:r w:rsidRPr="0054299D">
        <w:t>информационной</w:t>
      </w:r>
      <w:r w:rsidR="0054299D" w:rsidRPr="0054299D">
        <w:t xml:space="preserve"> </w:t>
      </w:r>
      <w:r w:rsidRPr="0054299D">
        <w:t>сущности</w:t>
      </w:r>
      <w:r w:rsidR="0054299D" w:rsidRPr="0054299D">
        <w:t xml:space="preserve"> </w:t>
      </w:r>
      <w:r w:rsidRPr="0054299D">
        <w:t>права</w:t>
      </w:r>
      <w:r w:rsidR="0054299D" w:rsidRPr="0054299D">
        <w:t xml:space="preserve">. </w:t>
      </w:r>
      <w:r w:rsidRPr="0054299D">
        <w:t>И</w:t>
      </w:r>
      <w:r w:rsidR="0054299D" w:rsidRPr="0054299D">
        <w:t xml:space="preserve"> </w:t>
      </w:r>
      <w:r w:rsidRPr="0054299D">
        <w:t>это</w:t>
      </w:r>
      <w:r w:rsidR="0054299D" w:rsidRPr="0054299D">
        <w:t xml:space="preserve"> </w:t>
      </w:r>
      <w:r w:rsidRPr="0054299D">
        <w:t>вполне</w:t>
      </w:r>
      <w:r w:rsidR="0054299D" w:rsidRPr="0054299D">
        <w:t xml:space="preserve"> </w:t>
      </w:r>
      <w:r w:rsidRPr="0054299D">
        <w:t>справедливо,</w:t>
      </w:r>
      <w:r w:rsidR="0054299D" w:rsidRPr="0054299D">
        <w:t xml:space="preserve"> </w:t>
      </w:r>
      <w:r w:rsidRPr="0054299D">
        <w:t>поскольку</w:t>
      </w:r>
      <w:r w:rsidR="0054299D" w:rsidRPr="0054299D">
        <w:t xml:space="preserve"> </w:t>
      </w:r>
      <w:r w:rsidRPr="0054299D">
        <w:t>право</w:t>
      </w:r>
      <w:r w:rsidR="0054299D" w:rsidRPr="0054299D">
        <w:t xml:space="preserve"> </w:t>
      </w:r>
      <w:r w:rsidRPr="0054299D">
        <w:t>по</w:t>
      </w:r>
      <w:r w:rsidR="0054299D" w:rsidRPr="0054299D">
        <w:t xml:space="preserve"> </w:t>
      </w:r>
      <w:r w:rsidRPr="0054299D">
        <w:t>своей</w:t>
      </w:r>
      <w:r w:rsidR="0054299D" w:rsidRPr="0054299D">
        <w:t xml:space="preserve"> </w:t>
      </w:r>
      <w:r w:rsidRPr="0054299D">
        <w:t>сущности</w:t>
      </w:r>
      <w:r w:rsidR="0054299D" w:rsidRPr="0054299D">
        <w:t xml:space="preserve"> </w:t>
      </w:r>
      <w:r w:rsidRPr="0054299D">
        <w:t>носит</w:t>
      </w:r>
      <w:r w:rsidR="0054299D" w:rsidRPr="0054299D">
        <w:t xml:space="preserve"> </w:t>
      </w:r>
      <w:r w:rsidRPr="0054299D">
        <w:t>информационный</w:t>
      </w:r>
      <w:r w:rsidR="0054299D" w:rsidRPr="0054299D">
        <w:t xml:space="preserve"> </w:t>
      </w:r>
      <w:r w:rsidRPr="0054299D">
        <w:t>характер</w:t>
      </w:r>
      <w:r w:rsidR="0054299D" w:rsidRPr="0054299D">
        <w:t xml:space="preserve"> </w:t>
      </w:r>
      <w:r w:rsidRPr="0054299D">
        <w:t>и</w:t>
      </w:r>
      <w:r w:rsidR="0054299D" w:rsidRPr="0054299D">
        <w:t xml:space="preserve"> </w:t>
      </w:r>
      <w:r w:rsidRPr="0054299D">
        <w:t>является</w:t>
      </w:r>
      <w:r w:rsidR="0054299D" w:rsidRPr="0054299D">
        <w:t xml:space="preserve"> </w:t>
      </w:r>
      <w:r w:rsidRPr="0054299D">
        <w:t>одновременно</w:t>
      </w:r>
      <w:r w:rsidR="0054299D" w:rsidRPr="0054299D">
        <w:t xml:space="preserve"> </w:t>
      </w:r>
      <w:r w:rsidRPr="0054299D">
        <w:t>и</w:t>
      </w:r>
      <w:r w:rsidR="0054299D" w:rsidRPr="0054299D">
        <w:t xml:space="preserve"> </w:t>
      </w:r>
      <w:r w:rsidRPr="0054299D">
        <w:t>информационной</w:t>
      </w:r>
      <w:r w:rsidR="0054299D" w:rsidRPr="0054299D">
        <w:t xml:space="preserve"> </w:t>
      </w:r>
      <w:r w:rsidRPr="0054299D">
        <w:t>системой,</w:t>
      </w:r>
      <w:r w:rsidR="0054299D" w:rsidRPr="0054299D">
        <w:t xml:space="preserve"> </w:t>
      </w:r>
      <w:r w:rsidR="0054299D">
        <w:t>т.е.</w:t>
      </w:r>
      <w:r w:rsidR="0054299D" w:rsidRPr="0054299D">
        <w:t xml:space="preserve"> </w:t>
      </w:r>
      <w:r w:rsidRPr="0054299D">
        <w:t>системой,</w:t>
      </w:r>
      <w:r w:rsidR="0054299D" w:rsidRPr="0054299D">
        <w:t xml:space="preserve"> </w:t>
      </w:r>
      <w:r w:rsidRPr="0054299D">
        <w:t>формирующей,</w:t>
      </w:r>
      <w:r w:rsidR="0054299D" w:rsidRPr="0054299D">
        <w:t xml:space="preserve"> </w:t>
      </w:r>
      <w:r w:rsidRPr="0054299D">
        <w:t>обрабатывающей</w:t>
      </w:r>
      <w:r w:rsidR="0054299D" w:rsidRPr="0054299D">
        <w:t xml:space="preserve"> </w:t>
      </w:r>
      <w:r w:rsidRPr="0054299D">
        <w:t>и</w:t>
      </w:r>
      <w:r w:rsidR="0054299D" w:rsidRPr="0054299D">
        <w:t xml:space="preserve"> </w:t>
      </w:r>
      <w:r w:rsidRPr="0054299D">
        <w:t>предоставляющей</w:t>
      </w:r>
      <w:r w:rsidR="0054299D" w:rsidRPr="0054299D">
        <w:t xml:space="preserve"> </w:t>
      </w:r>
      <w:r w:rsidRPr="0054299D">
        <w:t>для</w:t>
      </w:r>
      <w:r w:rsidR="0054299D" w:rsidRPr="0054299D">
        <w:t xml:space="preserve"> </w:t>
      </w:r>
      <w:r w:rsidRPr="0054299D">
        <w:t>использования</w:t>
      </w:r>
      <w:r w:rsidR="0054299D" w:rsidRPr="0054299D">
        <w:t xml:space="preserve"> </w:t>
      </w:r>
      <w:r w:rsidRPr="0054299D">
        <w:t>правовую</w:t>
      </w:r>
      <w:r w:rsidR="0054299D" w:rsidRPr="0054299D">
        <w:t xml:space="preserve"> </w:t>
      </w:r>
      <w:r w:rsidRPr="0054299D">
        <w:t>информацию</w:t>
      </w:r>
      <w:r w:rsidR="0054299D">
        <w:t xml:space="preserve"> (</w:t>
      </w:r>
      <w:r w:rsidRPr="0054299D">
        <w:t>нормативную</w:t>
      </w:r>
      <w:r w:rsidR="0054299D" w:rsidRPr="0054299D">
        <w:t xml:space="preserve"> </w:t>
      </w:r>
      <w:r w:rsidRPr="0054299D">
        <w:t>правовую</w:t>
      </w:r>
      <w:r w:rsidR="0054299D" w:rsidRPr="0054299D">
        <w:t xml:space="preserve"> </w:t>
      </w:r>
      <w:r w:rsidRPr="0054299D">
        <w:t>информацию</w:t>
      </w:r>
      <w:r w:rsidR="0054299D" w:rsidRPr="0054299D">
        <w:t xml:space="preserve"> </w:t>
      </w:r>
      <w:r w:rsidRPr="0054299D">
        <w:t>и</w:t>
      </w:r>
      <w:r w:rsidR="0054299D" w:rsidRPr="0054299D">
        <w:t xml:space="preserve"> </w:t>
      </w:r>
      <w:r w:rsidRPr="0054299D">
        <w:t>ненормативную</w:t>
      </w:r>
      <w:r w:rsidR="0054299D" w:rsidRPr="0054299D">
        <w:t xml:space="preserve"> </w:t>
      </w:r>
      <w:r w:rsidRPr="0054299D">
        <w:t>правовую</w:t>
      </w:r>
      <w:r w:rsidR="0054299D" w:rsidRPr="0054299D">
        <w:t xml:space="preserve"> </w:t>
      </w:r>
      <w:r w:rsidRPr="0054299D">
        <w:t>информацию</w:t>
      </w:r>
      <w:r w:rsidR="0054299D" w:rsidRPr="0054299D">
        <w:t xml:space="preserve">). </w:t>
      </w:r>
      <w:r w:rsidRPr="0054299D">
        <w:t>Действительно,</w:t>
      </w:r>
      <w:r w:rsidR="0054299D" w:rsidRPr="0054299D">
        <w:t xml:space="preserve"> </w:t>
      </w:r>
      <w:r w:rsidRPr="0054299D">
        <w:t>без</w:t>
      </w:r>
      <w:r w:rsidR="0054299D" w:rsidRPr="0054299D">
        <w:t xml:space="preserve"> </w:t>
      </w:r>
      <w:r w:rsidRPr="0054299D">
        <w:t>правовых</w:t>
      </w:r>
      <w:r w:rsidR="0054299D" w:rsidRPr="0054299D">
        <w:t xml:space="preserve"> </w:t>
      </w:r>
      <w:r w:rsidRPr="0054299D">
        <w:t>норм,</w:t>
      </w:r>
      <w:r w:rsidR="0054299D" w:rsidRPr="0054299D">
        <w:t xml:space="preserve"> </w:t>
      </w:r>
      <w:r w:rsidRPr="0054299D">
        <w:t>являющихся</w:t>
      </w:r>
      <w:r w:rsidR="0054299D" w:rsidRPr="0054299D">
        <w:t xml:space="preserve"> </w:t>
      </w:r>
      <w:r w:rsidRPr="0054299D">
        <w:t>по</w:t>
      </w:r>
      <w:r w:rsidR="0054299D" w:rsidRPr="0054299D">
        <w:t xml:space="preserve"> </w:t>
      </w:r>
      <w:r w:rsidRPr="0054299D">
        <w:t>сути</w:t>
      </w:r>
      <w:r w:rsidR="0054299D" w:rsidRPr="0054299D">
        <w:t xml:space="preserve"> </w:t>
      </w:r>
      <w:r w:rsidRPr="0054299D">
        <w:t>дела</w:t>
      </w:r>
      <w:r w:rsidR="0054299D" w:rsidRPr="0054299D">
        <w:t xml:space="preserve"> </w:t>
      </w:r>
      <w:r w:rsidRPr="0054299D">
        <w:t>информационными</w:t>
      </w:r>
      <w:r w:rsidR="0054299D" w:rsidRPr="0054299D">
        <w:t xml:space="preserve"> </w:t>
      </w:r>
      <w:r w:rsidRPr="0054299D">
        <w:t>объектами,</w:t>
      </w:r>
      <w:r w:rsidR="0054299D" w:rsidRPr="0054299D">
        <w:t xml:space="preserve"> </w:t>
      </w:r>
      <w:r w:rsidRPr="0054299D">
        <w:t>право</w:t>
      </w:r>
      <w:r w:rsidR="0054299D" w:rsidRPr="0054299D">
        <w:t xml:space="preserve"> </w:t>
      </w:r>
      <w:r w:rsidRPr="0054299D">
        <w:t>вообще</w:t>
      </w:r>
      <w:r w:rsidR="0054299D" w:rsidRPr="0054299D">
        <w:t xml:space="preserve"> </w:t>
      </w:r>
      <w:r w:rsidRPr="0054299D">
        <w:t>не</w:t>
      </w:r>
      <w:r w:rsidR="0054299D" w:rsidRPr="0054299D">
        <w:t xml:space="preserve"> </w:t>
      </w:r>
      <w:r w:rsidRPr="0054299D">
        <w:t>существует</w:t>
      </w:r>
      <w:r w:rsidR="0054299D" w:rsidRPr="0054299D">
        <w:t xml:space="preserve">. </w:t>
      </w:r>
      <w:r w:rsidRPr="0054299D">
        <w:t>И</w:t>
      </w:r>
      <w:r w:rsidR="0054299D" w:rsidRPr="0054299D">
        <w:t xml:space="preserve"> </w:t>
      </w:r>
      <w:r w:rsidRPr="0054299D">
        <w:t>в</w:t>
      </w:r>
      <w:r w:rsidR="0054299D" w:rsidRPr="0054299D">
        <w:t xml:space="preserve"> </w:t>
      </w:r>
      <w:r w:rsidRPr="0054299D">
        <w:t>этом</w:t>
      </w:r>
      <w:r w:rsidR="0054299D" w:rsidRPr="0054299D">
        <w:t xml:space="preserve"> </w:t>
      </w:r>
      <w:r w:rsidRPr="0054299D">
        <w:t>смысле</w:t>
      </w:r>
      <w:r w:rsidR="0054299D" w:rsidRPr="0054299D">
        <w:t xml:space="preserve"> </w:t>
      </w:r>
      <w:r w:rsidRPr="0054299D">
        <w:t>информационный</w:t>
      </w:r>
      <w:r w:rsidR="0054299D" w:rsidRPr="0054299D">
        <w:t xml:space="preserve"> </w:t>
      </w:r>
      <w:r w:rsidRPr="0054299D">
        <w:t>подход</w:t>
      </w:r>
      <w:r w:rsidR="0054299D" w:rsidRPr="0054299D">
        <w:t xml:space="preserve"> </w:t>
      </w:r>
      <w:r w:rsidRPr="0054299D">
        <w:t>при</w:t>
      </w:r>
      <w:r w:rsidR="0054299D" w:rsidRPr="0054299D">
        <w:t xml:space="preserve"> </w:t>
      </w:r>
      <w:r w:rsidRPr="0054299D">
        <w:t>исследовании</w:t>
      </w:r>
      <w:r w:rsidR="0054299D" w:rsidRPr="0054299D">
        <w:t xml:space="preserve"> </w:t>
      </w:r>
      <w:r w:rsidRPr="0054299D">
        <w:t>правовой</w:t>
      </w:r>
      <w:r w:rsidR="0054299D" w:rsidRPr="0054299D">
        <w:t xml:space="preserve"> </w:t>
      </w:r>
      <w:r w:rsidRPr="0054299D">
        <w:t>системы</w:t>
      </w:r>
      <w:r w:rsidR="0054299D" w:rsidRPr="0054299D">
        <w:t xml:space="preserve"> </w:t>
      </w:r>
      <w:r w:rsidRPr="0054299D">
        <w:t>как</w:t>
      </w:r>
      <w:r w:rsidR="0054299D" w:rsidRPr="0054299D">
        <w:t xml:space="preserve"> </w:t>
      </w:r>
      <w:r w:rsidRPr="0054299D">
        <w:t>системы</w:t>
      </w:r>
      <w:r w:rsidR="0054299D" w:rsidRPr="0054299D">
        <w:t xml:space="preserve"> </w:t>
      </w:r>
      <w:r w:rsidRPr="0054299D">
        <w:t>информационной</w:t>
      </w:r>
      <w:r w:rsidR="0054299D" w:rsidRPr="0054299D">
        <w:t xml:space="preserve"> </w:t>
      </w:r>
      <w:r w:rsidRPr="0054299D">
        <w:t>весьма</w:t>
      </w:r>
      <w:r w:rsidR="0054299D" w:rsidRPr="0054299D">
        <w:t xml:space="preserve"> </w:t>
      </w:r>
      <w:r w:rsidRPr="0054299D">
        <w:t>привлекателен</w:t>
      </w:r>
      <w:r w:rsidR="0054299D" w:rsidRPr="0054299D">
        <w:t xml:space="preserve"> </w:t>
      </w:r>
      <w:r w:rsidRPr="0054299D">
        <w:t>и</w:t>
      </w:r>
      <w:r w:rsidR="0054299D" w:rsidRPr="0054299D">
        <w:t xml:space="preserve"> </w:t>
      </w:r>
      <w:r w:rsidRPr="0054299D">
        <w:t>может</w:t>
      </w:r>
      <w:r w:rsidR="0054299D" w:rsidRPr="0054299D">
        <w:t xml:space="preserve"> </w:t>
      </w:r>
      <w:r w:rsidRPr="0054299D">
        <w:t>внести</w:t>
      </w:r>
      <w:r w:rsidR="0054299D" w:rsidRPr="0054299D">
        <w:t xml:space="preserve"> </w:t>
      </w:r>
      <w:r w:rsidRPr="0054299D">
        <w:t>серьезный</w:t>
      </w:r>
      <w:r w:rsidR="0054299D" w:rsidRPr="0054299D">
        <w:t xml:space="preserve"> </w:t>
      </w:r>
      <w:r w:rsidRPr="0054299D">
        <w:t>вклад</w:t>
      </w:r>
      <w:r w:rsidR="0054299D" w:rsidRPr="0054299D">
        <w:t xml:space="preserve"> </w:t>
      </w:r>
      <w:r w:rsidRPr="0054299D">
        <w:t>в</w:t>
      </w:r>
      <w:r w:rsidR="0054299D" w:rsidRPr="0054299D">
        <w:t xml:space="preserve"> </w:t>
      </w:r>
      <w:r w:rsidRPr="0054299D">
        <w:t>развитие</w:t>
      </w:r>
      <w:r w:rsidR="0054299D" w:rsidRPr="0054299D">
        <w:t xml:space="preserve"> </w:t>
      </w:r>
      <w:r w:rsidRPr="0054299D">
        <w:t>общей</w:t>
      </w:r>
      <w:r w:rsidR="0054299D" w:rsidRPr="0054299D">
        <w:t xml:space="preserve"> </w:t>
      </w:r>
      <w:r w:rsidRPr="0054299D">
        <w:t>теории</w:t>
      </w:r>
      <w:r w:rsidR="0054299D" w:rsidRPr="0054299D">
        <w:t xml:space="preserve"> </w:t>
      </w:r>
      <w:r w:rsidRPr="0054299D">
        <w:t>права</w:t>
      </w:r>
      <w:r w:rsidR="0054299D" w:rsidRPr="0054299D">
        <w:t xml:space="preserve">. </w:t>
      </w:r>
      <w:r w:rsidRPr="0054299D">
        <w:t>В</w:t>
      </w:r>
      <w:r w:rsidR="0054299D" w:rsidRPr="0054299D">
        <w:t xml:space="preserve"> </w:t>
      </w:r>
      <w:r w:rsidRPr="0054299D">
        <w:t>частности,</w:t>
      </w:r>
      <w:r w:rsidR="0054299D" w:rsidRPr="0054299D">
        <w:t xml:space="preserve"> </w:t>
      </w:r>
      <w:r w:rsidRPr="0054299D">
        <w:t>он</w:t>
      </w:r>
      <w:r w:rsidR="0054299D" w:rsidRPr="0054299D">
        <w:t xml:space="preserve"> </w:t>
      </w:r>
      <w:r w:rsidRPr="0054299D">
        <w:t>позволит</w:t>
      </w:r>
      <w:r w:rsidR="0054299D">
        <w:t xml:space="preserve"> "</w:t>
      </w:r>
      <w:r w:rsidRPr="0054299D">
        <w:t>оживить</w:t>
      </w:r>
      <w:r w:rsidR="0054299D">
        <w:t xml:space="preserve">" </w:t>
      </w:r>
      <w:r w:rsidRPr="0054299D">
        <w:t>правовую</w:t>
      </w:r>
      <w:r w:rsidR="0054299D" w:rsidRPr="0054299D">
        <w:t xml:space="preserve"> </w:t>
      </w:r>
      <w:r w:rsidRPr="0054299D">
        <w:t>информатику</w:t>
      </w:r>
      <w:r w:rsidR="0054299D" w:rsidRPr="0054299D">
        <w:t xml:space="preserve"> </w:t>
      </w:r>
      <w:r w:rsidRPr="0054299D">
        <w:t>и</w:t>
      </w:r>
      <w:r w:rsidR="0054299D" w:rsidRPr="0054299D">
        <w:t xml:space="preserve"> </w:t>
      </w:r>
      <w:r w:rsidRPr="0054299D">
        <w:t>правовую</w:t>
      </w:r>
      <w:r w:rsidR="0054299D" w:rsidRPr="0054299D">
        <w:t xml:space="preserve"> </w:t>
      </w:r>
      <w:r w:rsidRPr="0054299D">
        <w:t>кибернетику</w:t>
      </w:r>
      <w:r w:rsidR="0054299D" w:rsidRPr="0054299D">
        <w:t xml:space="preserve"> </w:t>
      </w:r>
      <w:r w:rsidRPr="0054299D">
        <w:t>и</w:t>
      </w:r>
      <w:r w:rsidR="0054299D" w:rsidRPr="0054299D">
        <w:t xml:space="preserve"> </w:t>
      </w:r>
      <w:r w:rsidRPr="0054299D">
        <w:t>применить</w:t>
      </w:r>
      <w:r w:rsidR="0054299D" w:rsidRPr="0054299D">
        <w:t xml:space="preserve"> </w:t>
      </w:r>
      <w:r w:rsidRPr="0054299D">
        <w:t>методы</w:t>
      </w:r>
      <w:r w:rsidR="0054299D" w:rsidRPr="0054299D">
        <w:t xml:space="preserve"> </w:t>
      </w:r>
      <w:r w:rsidRPr="0054299D">
        <w:t>этих</w:t>
      </w:r>
      <w:r w:rsidR="0054299D" w:rsidRPr="0054299D">
        <w:t xml:space="preserve"> </w:t>
      </w:r>
      <w:r w:rsidRPr="0054299D">
        <w:t>наук</w:t>
      </w:r>
      <w:r w:rsidR="0054299D" w:rsidRPr="0054299D">
        <w:t xml:space="preserve"> </w:t>
      </w:r>
      <w:r w:rsidRPr="0054299D">
        <w:t>для</w:t>
      </w:r>
      <w:r w:rsidR="0054299D" w:rsidRPr="0054299D">
        <w:t xml:space="preserve"> </w:t>
      </w:r>
      <w:r w:rsidRPr="0054299D">
        <w:t>исследования</w:t>
      </w:r>
      <w:r w:rsidR="0054299D" w:rsidRPr="0054299D">
        <w:t xml:space="preserve"> </w:t>
      </w:r>
      <w:r w:rsidRPr="0054299D">
        <w:t>и</w:t>
      </w:r>
      <w:r w:rsidR="0054299D" w:rsidRPr="0054299D">
        <w:t xml:space="preserve"> </w:t>
      </w:r>
      <w:r w:rsidRPr="0054299D">
        <w:t>совершенствования</w:t>
      </w:r>
      <w:r w:rsidR="0054299D" w:rsidRPr="0054299D">
        <w:t xml:space="preserve"> </w:t>
      </w:r>
      <w:r w:rsidRPr="0054299D">
        <w:t>системы</w:t>
      </w:r>
      <w:r w:rsidR="0054299D" w:rsidRPr="0054299D">
        <w:t xml:space="preserve"> </w:t>
      </w:r>
      <w:r w:rsidRPr="0054299D">
        <w:t>права</w:t>
      </w:r>
      <w:r w:rsidR="0054299D" w:rsidRPr="0054299D">
        <w:t>.</w:t>
      </w:r>
    </w:p>
    <w:p w:rsidR="0054299D" w:rsidRPr="0054299D" w:rsidRDefault="004D6B07" w:rsidP="0054299D">
      <w:pPr>
        <w:tabs>
          <w:tab w:val="left" w:pos="726"/>
        </w:tabs>
      </w:pPr>
      <w:r w:rsidRPr="0054299D">
        <w:t>Второй,</w:t>
      </w:r>
      <w:r w:rsidR="0054299D" w:rsidRPr="0054299D">
        <w:t xml:space="preserve"> </w:t>
      </w:r>
      <w:r w:rsidRPr="0054299D">
        <w:t>более</w:t>
      </w:r>
      <w:r w:rsidR="0054299D" w:rsidRPr="0054299D">
        <w:t xml:space="preserve"> </w:t>
      </w:r>
      <w:r w:rsidRPr="0054299D">
        <w:t>узкий</w:t>
      </w:r>
      <w:r w:rsidR="0054299D" w:rsidRPr="0054299D">
        <w:t xml:space="preserve"> </w:t>
      </w:r>
      <w:r w:rsidRPr="0054299D">
        <w:t>подход,</w:t>
      </w:r>
      <w:r w:rsidR="0054299D" w:rsidRPr="0054299D">
        <w:t xml:space="preserve"> </w:t>
      </w:r>
      <w:r w:rsidRPr="0054299D">
        <w:t>основан</w:t>
      </w:r>
      <w:r w:rsidR="0054299D" w:rsidRPr="0054299D">
        <w:t xml:space="preserve"> </w:t>
      </w:r>
      <w:r w:rsidRPr="0054299D">
        <w:t>на</w:t>
      </w:r>
      <w:r w:rsidR="0054299D" w:rsidRPr="0054299D">
        <w:t xml:space="preserve"> </w:t>
      </w:r>
      <w:r w:rsidRPr="0054299D">
        <w:t>рассмотрении</w:t>
      </w:r>
      <w:r w:rsidR="0054299D" w:rsidRPr="0054299D">
        <w:t xml:space="preserve"> </w:t>
      </w:r>
      <w:r w:rsidRPr="0054299D">
        <w:t>информационного</w:t>
      </w:r>
      <w:r w:rsidR="0054299D" w:rsidRPr="0054299D">
        <w:t xml:space="preserve"> </w:t>
      </w:r>
      <w:r w:rsidRPr="0054299D">
        <w:t>права</w:t>
      </w:r>
      <w:r w:rsidR="0054299D" w:rsidRPr="0054299D">
        <w:t xml:space="preserve"> </w:t>
      </w:r>
      <w:r w:rsidRPr="0054299D">
        <w:t>как</w:t>
      </w:r>
      <w:r w:rsidR="0054299D" w:rsidRPr="0054299D">
        <w:t xml:space="preserve"> </w:t>
      </w:r>
      <w:r w:rsidRPr="0054299D">
        <w:t>отрасли</w:t>
      </w:r>
      <w:r w:rsidR="0054299D" w:rsidRPr="0054299D">
        <w:t xml:space="preserve"> </w:t>
      </w:r>
      <w:r w:rsidRPr="0054299D">
        <w:t>права,</w:t>
      </w:r>
      <w:r w:rsidR="0054299D" w:rsidRPr="0054299D">
        <w:t xml:space="preserve"> </w:t>
      </w:r>
      <w:r w:rsidRPr="0054299D">
        <w:t>регулирующей</w:t>
      </w:r>
      <w:r w:rsidR="0054299D" w:rsidRPr="0054299D">
        <w:t xml:space="preserve"> </w:t>
      </w:r>
      <w:r w:rsidRPr="0054299D">
        <w:t>общественные</w:t>
      </w:r>
      <w:r w:rsidR="0054299D" w:rsidRPr="0054299D">
        <w:t xml:space="preserve"> </w:t>
      </w:r>
      <w:r w:rsidRPr="0054299D">
        <w:t>отношения</w:t>
      </w:r>
      <w:r w:rsidR="0054299D" w:rsidRPr="0054299D">
        <w:t xml:space="preserve"> </w:t>
      </w:r>
      <w:r w:rsidRPr="0054299D">
        <w:t>в</w:t>
      </w:r>
      <w:r w:rsidR="0054299D" w:rsidRPr="0054299D">
        <w:t xml:space="preserve"> </w:t>
      </w:r>
      <w:r w:rsidRPr="0054299D">
        <w:t>информационной</w:t>
      </w:r>
      <w:r w:rsidR="0054299D" w:rsidRPr="0054299D">
        <w:t xml:space="preserve"> </w:t>
      </w:r>
      <w:r w:rsidRPr="0054299D">
        <w:t>сфере</w:t>
      </w:r>
      <w:r w:rsidR="0054299D" w:rsidRPr="0054299D">
        <w:t xml:space="preserve"> </w:t>
      </w:r>
      <w:r w:rsidRPr="0054299D">
        <w:t>так,</w:t>
      </w:r>
      <w:r w:rsidR="0054299D" w:rsidRPr="0054299D">
        <w:t xml:space="preserve"> </w:t>
      </w:r>
      <w:r w:rsidRPr="0054299D">
        <w:t>как</w:t>
      </w:r>
      <w:r w:rsidR="0054299D" w:rsidRPr="0054299D">
        <w:t xml:space="preserve"> </w:t>
      </w:r>
      <w:r w:rsidRPr="0054299D">
        <w:t>ее</w:t>
      </w:r>
      <w:r w:rsidR="0054299D" w:rsidRPr="0054299D">
        <w:t xml:space="preserve"> </w:t>
      </w:r>
      <w:r w:rsidRPr="0054299D">
        <w:t>определил</w:t>
      </w:r>
      <w:r w:rsidR="0054299D" w:rsidRPr="0054299D">
        <w:t xml:space="preserve">. </w:t>
      </w:r>
      <w:r w:rsidRPr="0054299D">
        <w:t>Некоторые</w:t>
      </w:r>
      <w:r w:rsidR="0054299D" w:rsidRPr="0054299D">
        <w:t xml:space="preserve"> </w:t>
      </w:r>
      <w:r w:rsidRPr="0054299D">
        <w:t>специалисты</w:t>
      </w:r>
      <w:r w:rsidR="0054299D" w:rsidRPr="0054299D">
        <w:t xml:space="preserve"> </w:t>
      </w:r>
      <w:r w:rsidRPr="0054299D">
        <w:t>еще</w:t>
      </w:r>
      <w:r w:rsidR="0054299D" w:rsidRPr="0054299D">
        <w:t xml:space="preserve"> </w:t>
      </w:r>
      <w:r w:rsidRPr="0054299D">
        <w:t>более</w:t>
      </w:r>
      <w:r w:rsidR="0054299D" w:rsidRPr="0054299D">
        <w:t xml:space="preserve"> </w:t>
      </w:r>
      <w:r w:rsidRPr="0054299D">
        <w:t>сужают</w:t>
      </w:r>
      <w:r w:rsidR="0054299D" w:rsidRPr="0054299D">
        <w:t xml:space="preserve"> </w:t>
      </w:r>
      <w:r w:rsidRPr="0054299D">
        <w:t>понятие</w:t>
      </w:r>
      <w:r w:rsidR="0054299D" w:rsidRPr="0054299D">
        <w:t xml:space="preserve"> </w:t>
      </w:r>
      <w:r w:rsidRPr="0054299D">
        <w:t>информационного</w:t>
      </w:r>
      <w:r w:rsidR="0054299D" w:rsidRPr="0054299D">
        <w:t xml:space="preserve"> </w:t>
      </w:r>
      <w:r w:rsidRPr="0054299D">
        <w:t>права</w:t>
      </w:r>
      <w:r w:rsidR="0054299D" w:rsidRPr="0054299D">
        <w:t xml:space="preserve">; </w:t>
      </w:r>
      <w:r w:rsidRPr="0054299D">
        <w:t>считая,</w:t>
      </w:r>
      <w:r w:rsidR="0054299D" w:rsidRPr="0054299D">
        <w:t xml:space="preserve"> </w:t>
      </w:r>
      <w:r w:rsidRPr="0054299D">
        <w:t>что</w:t>
      </w:r>
      <w:r w:rsidR="0054299D" w:rsidRPr="0054299D">
        <w:t xml:space="preserve"> </w:t>
      </w:r>
      <w:r w:rsidRPr="0054299D">
        <w:t>оно</w:t>
      </w:r>
      <w:r w:rsidR="0054299D" w:rsidRPr="0054299D">
        <w:t xml:space="preserve"> </w:t>
      </w:r>
      <w:r w:rsidRPr="0054299D">
        <w:t>применимо</w:t>
      </w:r>
      <w:r w:rsidR="0054299D" w:rsidRPr="0054299D">
        <w:t xml:space="preserve"> </w:t>
      </w:r>
      <w:r w:rsidRPr="0054299D">
        <w:t>только</w:t>
      </w:r>
      <w:r w:rsidR="0054299D" w:rsidRPr="0054299D">
        <w:t xml:space="preserve"> </w:t>
      </w:r>
      <w:r w:rsidRPr="0054299D">
        <w:t>для</w:t>
      </w:r>
      <w:r w:rsidR="0054299D" w:rsidRPr="0054299D">
        <w:t xml:space="preserve"> </w:t>
      </w:r>
      <w:r w:rsidRPr="0054299D">
        <w:t>регулирования</w:t>
      </w:r>
      <w:r w:rsidR="0054299D" w:rsidRPr="0054299D">
        <w:t xml:space="preserve"> </w:t>
      </w:r>
      <w:r w:rsidRPr="0054299D">
        <w:t>отношений,</w:t>
      </w:r>
      <w:r w:rsidR="0054299D" w:rsidRPr="0054299D">
        <w:t xml:space="preserve"> </w:t>
      </w:r>
      <w:r w:rsidRPr="0054299D">
        <w:t>возникающих</w:t>
      </w:r>
      <w:r w:rsidR="0054299D" w:rsidRPr="0054299D">
        <w:t xml:space="preserve"> </w:t>
      </w:r>
      <w:r w:rsidRPr="0054299D">
        <w:t>при</w:t>
      </w:r>
      <w:r w:rsidR="0054299D" w:rsidRPr="0054299D">
        <w:t xml:space="preserve"> </w:t>
      </w:r>
      <w:r w:rsidRPr="0054299D">
        <w:t>обработке</w:t>
      </w:r>
      <w:r w:rsidR="0054299D" w:rsidRPr="0054299D">
        <w:t xml:space="preserve"> </w:t>
      </w:r>
      <w:r w:rsidRPr="0054299D">
        <w:t>документированной</w:t>
      </w:r>
      <w:r w:rsidR="0054299D" w:rsidRPr="0054299D">
        <w:t xml:space="preserve"> </w:t>
      </w:r>
      <w:r w:rsidRPr="0054299D">
        <w:t>информации</w:t>
      </w:r>
      <w:r w:rsidR="0054299D" w:rsidRPr="0054299D">
        <w:t xml:space="preserve"> </w:t>
      </w:r>
      <w:r w:rsidRPr="0054299D">
        <w:t>или</w:t>
      </w:r>
      <w:r w:rsidR="0054299D" w:rsidRPr="0054299D">
        <w:t xml:space="preserve"> </w:t>
      </w:r>
      <w:r w:rsidRPr="0054299D">
        <w:t>обработке</w:t>
      </w:r>
      <w:r w:rsidR="0054299D" w:rsidRPr="0054299D">
        <w:t xml:space="preserve"> </w:t>
      </w:r>
      <w:r w:rsidRPr="0054299D">
        <w:t>информации</w:t>
      </w:r>
      <w:r w:rsidR="0054299D" w:rsidRPr="0054299D">
        <w:t xml:space="preserve"> </w:t>
      </w:r>
      <w:r w:rsidRPr="0054299D">
        <w:t>в</w:t>
      </w:r>
      <w:r w:rsidR="0054299D" w:rsidRPr="0054299D">
        <w:t xml:space="preserve"> </w:t>
      </w:r>
      <w:r w:rsidRPr="0054299D">
        <w:t>системе</w:t>
      </w:r>
      <w:r w:rsidR="0054299D" w:rsidRPr="0054299D">
        <w:t xml:space="preserve"> </w:t>
      </w:r>
      <w:r w:rsidRPr="0054299D">
        <w:t>телекоммуникаций</w:t>
      </w:r>
      <w:r w:rsidR="0054299D" w:rsidRPr="0054299D">
        <w:t xml:space="preserve"> </w:t>
      </w:r>
      <w:r w:rsidRPr="0054299D">
        <w:t>и</w:t>
      </w:r>
      <w:r w:rsidR="0054299D" w:rsidRPr="0054299D">
        <w:t xml:space="preserve"> </w:t>
      </w:r>
      <w:r w:rsidR="0054299D">
        <w:t>т.п.</w:t>
      </w:r>
    </w:p>
    <w:p w:rsidR="0054299D" w:rsidRPr="0054299D" w:rsidRDefault="004D6B07" w:rsidP="0054299D">
      <w:pPr>
        <w:tabs>
          <w:tab w:val="left" w:pos="726"/>
        </w:tabs>
      </w:pPr>
      <w:r w:rsidRPr="0054299D">
        <w:t>Мы</w:t>
      </w:r>
      <w:r w:rsidR="0054299D" w:rsidRPr="0054299D">
        <w:t xml:space="preserve"> </w:t>
      </w:r>
      <w:r w:rsidRPr="0054299D">
        <w:t>же</w:t>
      </w:r>
      <w:r w:rsidR="0054299D" w:rsidRPr="0054299D">
        <w:t xml:space="preserve"> </w:t>
      </w:r>
      <w:r w:rsidRPr="0054299D">
        <w:t>будем</w:t>
      </w:r>
      <w:r w:rsidR="0054299D" w:rsidRPr="0054299D">
        <w:t xml:space="preserve"> </w:t>
      </w:r>
      <w:r w:rsidRPr="0054299D">
        <w:t>придерживаться</w:t>
      </w:r>
      <w:r w:rsidR="0054299D" w:rsidRPr="0054299D">
        <w:t xml:space="preserve"> </w:t>
      </w:r>
      <w:r w:rsidRPr="0054299D">
        <w:t>широкой</w:t>
      </w:r>
      <w:r w:rsidR="0054299D" w:rsidRPr="0054299D">
        <w:t xml:space="preserve"> </w:t>
      </w:r>
      <w:r w:rsidRPr="0054299D">
        <w:t>точки</w:t>
      </w:r>
      <w:r w:rsidR="0054299D" w:rsidRPr="0054299D">
        <w:t xml:space="preserve"> </w:t>
      </w:r>
      <w:r w:rsidRPr="0054299D">
        <w:t>зрения</w:t>
      </w:r>
      <w:r w:rsidR="0054299D" w:rsidRPr="0054299D">
        <w:t xml:space="preserve"> </w:t>
      </w:r>
      <w:r w:rsidRPr="0054299D">
        <w:t>и</w:t>
      </w:r>
      <w:r w:rsidR="0054299D" w:rsidRPr="0054299D">
        <w:t xml:space="preserve"> </w:t>
      </w:r>
      <w:r w:rsidRPr="0054299D">
        <w:t>рассматривать</w:t>
      </w:r>
      <w:r w:rsidR="0054299D" w:rsidRPr="0054299D">
        <w:t xml:space="preserve"> </w:t>
      </w:r>
      <w:r w:rsidRPr="0054299D">
        <w:t>информационное</w:t>
      </w:r>
      <w:r w:rsidR="0054299D" w:rsidRPr="0054299D">
        <w:t xml:space="preserve"> </w:t>
      </w:r>
      <w:r w:rsidRPr="0054299D">
        <w:t>право</w:t>
      </w:r>
      <w:r w:rsidR="0054299D" w:rsidRPr="0054299D">
        <w:t xml:space="preserve"> </w:t>
      </w:r>
      <w:r w:rsidRPr="0054299D">
        <w:t>и</w:t>
      </w:r>
      <w:r w:rsidR="0054299D" w:rsidRPr="0054299D">
        <w:t xml:space="preserve"> </w:t>
      </w:r>
      <w:r w:rsidRPr="0054299D">
        <w:t>как</w:t>
      </w:r>
      <w:r w:rsidR="0054299D" w:rsidRPr="0054299D">
        <w:t xml:space="preserve"> </w:t>
      </w:r>
      <w:r w:rsidRPr="0054299D">
        <w:t>отрасль</w:t>
      </w:r>
      <w:r w:rsidR="0054299D" w:rsidRPr="0054299D">
        <w:t xml:space="preserve"> </w:t>
      </w:r>
      <w:r w:rsidRPr="0054299D">
        <w:t>права,</w:t>
      </w:r>
      <w:r w:rsidR="0054299D" w:rsidRPr="0054299D">
        <w:t xml:space="preserve"> </w:t>
      </w:r>
      <w:r w:rsidRPr="0054299D">
        <w:t>и</w:t>
      </w:r>
      <w:r w:rsidR="0054299D" w:rsidRPr="0054299D">
        <w:t xml:space="preserve"> </w:t>
      </w:r>
      <w:r w:rsidRPr="0054299D">
        <w:t>как</w:t>
      </w:r>
      <w:r w:rsidR="0054299D" w:rsidRPr="0054299D">
        <w:t xml:space="preserve"> </w:t>
      </w:r>
      <w:r w:rsidRPr="0054299D">
        <w:t>науку,</w:t>
      </w:r>
      <w:r w:rsidR="0054299D" w:rsidRPr="0054299D">
        <w:t xml:space="preserve"> </w:t>
      </w:r>
      <w:r w:rsidRPr="0054299D">
        <w:t>изучающую</w:t>
      </w:r>
      <w:r w:rsidR="0054299D" w:rsidRPr="0054299D">
        <w:t xml:space="preserve"> </w:t>
      </w:r>
      <w:r w:rsidRPr="0054299D">
        <w:t>информационную</w:t>
      </w:r>
      <w:r w:rsidR="0054299D" w:rsidRPr="0054299D">
        <w:t xml:space="preserve"> </w:t>
      </w:r>
      <w:r w:rsidRPr="0054299D">
        <w:t>сущность</w:t>
      </w:r>
      <w:r w:rsidR="0054299D" w:rsidRPr="0054299D">
        <w:t xml:space="preserve"> </w:t>
      </w:r>
      <w:r w:rsidRPr="0054299D">
        <w:t>права,</w:t>
      </w:r>
      <w:r w:rsidR="0054299D" w:rsidRPr="0054299D">
        <w:t xml:space="preserve"> </w:t>
      </w:r>
      <w:r w:rsidRPr="0054299D">
        <w:t>и</w:t>
      </w:r>
      <w:r w:rsidR="0054299D" w:rsidRPr="0054299D">
        <w:t xml:space="preserve"> </w:t>
      </w:r>
      <w:r w:rsidRPr="0054299D">
        <w:t>как</w:t>
      </w:r>
      <w:r w:rsidR="0054299D" w:rsidRPr="0054299D">
        <w:t xml:space="preserve"> </w:t>
      </w:r>
      <w:r w:rsidRPr="0054299D">
        <w:t>учебную</w:t>
      </w:r>
      <w:r w:rsidR="0054299D" w:rsidRPr="0054299D">
        <w:t xml:space="preserve"> </w:t>
      </w:r>
      <w:r w:rsidRPr="0054299D">
        <w:t>дисциплину</w:t>
      </w:r>
      <w:r w:rsidR="0054299D" w:rsidRPr="0054299D">
        <w:t>.</w:t>
      </w:r>
    </w:p>
    <w:p w:rsidR="0054299D" w:rsidRPr="0054299D" w:rsidRDefault="004D6B07" w:rsidP="0054299D">
      <w:pPr>
        <w:tabs>
          <w:tab w:val="left" w:pos="726"/>
        </w:tabs>
      </w:pPr>
      <w:r w:rsidRPr="0054299D">
        <w:t>Основу</w:t>
      </w:r>
      <w:r w:rsidR="0054299D" w:rsidRPr="0054299D">
        <w:t xml:space="preserve"> </w:t>
      </w:r>
      <w:r w:rsidRPr="0054299D">
        <w:t>информационного</w:t>
      </w:r>
      <w:r w:rsidR="0054299D" w:rsidRPr="0054299D">
        <w:t xml:space="preserve"> </w:t>
      </w:r>
      <w:r w:rsidRPr="0054299D">
        <w:t>права,</w:t>
      </w:r>
      <w:r w:rsidR="0054299D" w:rsidRPr="0054299D">
        <w:t xml:space="preserve"> </w:t>
      </w:r>
      <w:r w:rsidRPr="0054299D">
        <w:t>его</w:t>
      </w:r>
      <w:r w:rsidR="0054299D" w:rsidRPr="0054299D">
        <w:t xml:space="preserve"> </w:t>
      </w:r>
      <w:r w:rsidRPr="0054299D">
        <w:t>юридический</w:t>
      </w:r>
      <w:r w:rsidR="0054299D" w:rsidRPr="0054299D">
        <w:t xml:space="preserve"> </w:t>
      </w:r>
      <w:r w:rsidRPr="0054299D">
        <w:t>базис,</w:t>
      </w:r>
      <w:r w:rsidR="0054299D" w:rsidRPr="0054299D">
        <w:t xml:space="preserve"> </w:t>
      </w:r>
      <w:r w:rsidRPr="0054299D">
        <w:t>составляют</w:t>
      </w:r>
      <w:r w:rsidR="0054299D" w:rsidRPr="0054299D">
        <w:t xml:space="preserve"> </w:t>
      </w:r>
      <w:r w:rsidRPr="0054299D">
        <w:t>информационные</w:t>
      </w:r>
      <w:r w:rsidR="0054299D" w:rsidRPr="0054299D">
        <w:t xml:space="preserve"> </w:t>
      </w:r>
      <w:r w:rsidRPr="0054299D">
        <w:t>права</w:t>
      </w:r>
      <w:r w:rsidR="0054299D" w:rsidRPr="0054299D">
        <w:t xml:space="preserve"> </w:t>
      </w:r>
      <w:r w:rsidRPr="0054299D">
        <w:t>и</w:t>
      </w:r>
      <w:r w:rsidR="0054299D" w:rsidRPr="0054299D">
        <w:t xml:space="preserve"> </w:t>
      </w:r>
      <w:r w:rsidRPr="0054299D">
        <w:t>свободы,</w:t>
      </w:r>
      <w:r w:rsidR="0054299D" w:rsidRPr="0054299D">
        <w:t xml:space="preserve"> </w:t>
      </w:r>
      <w:r w:rsidRPr="0054299D">
        <w:t>обеспечение</w:t>
      </w:r>
      <w:r w:rsidR="0054299D" w:rsidRPr="0054299D">
        <w:t xml:space="preserve"> </w:t>
      </w:r>
      <w:r w:rsidRPr="0054299D">
        <w:t>гарантий</w:t>
      </w:r>
      <w:r w:rsidR="0054299D" w:rsidRPr="0054299D">
        <w:t xml:space="preserve"> </w:t>
      </w:r>
      <w:r w:rsidRPr="0054299D">
        <w:t>которых</w:t>
      </w:r>
      <w:r w:rsidR="0054299D" w:rsidRPr="0054299D">
        <w:t xml:space="preserve"> </w:t>
      </w:r>
      <w:r w:rsidRPr="0054299D">
        <w:t>является</w:t>
      </w:r>
      <w:r w:rsidR="0054299D" w:rsidRPr="0054299D">
        <w:t xml:space="preserve"> </w:t>
      </w:r>
      <w:r w:rsidRPr="0054299D">
        <w:t>основной</w:t>
      </w:r>
      <w:r w:rsidR="0054299D" w:rsidRPr="0054299D">
        <w:t xml:space="preserve"> </w:t>
      </w:r>
      <w:r w:rsidRPr="0054299D">
        <w:t>целью</w:t>
      </w:r>
      <w:r w:rsidR="0054299D" w:rsidRPr="0054299D">
        <w:t xml:space="preserve"> </w:t>
      </w:r>
      <w:r w:rsidRPr="0054299D">
        <w:t>этой</w:t>
      </w:r>
      <w:r w:rsidR="0054299D" w:rsidRPr="0054299D">
        <w:t xml:space="preserve"> </w:t>
      </w:r>
      <w:r w:rsidRPr="0054299D">
        <w:t>новой</w:t>
      </w:r>
      <w:r w:rsidR="0054299D" w:rsidRPr="0054299D">
        <w:t xml:space="preserve"> </w:t>
      </w:r>
      <w:r w:rsidRPr="0054299D">
        <w:t>отрасли</w:t>
      </w:r>
      <w:r w:rsidR="0054299D" w:rsidRPr="0054299D">
        <w:t xml:space="preserve"> </w:t>
      </w:r>
      <w:r w:rsidRPr="0054299D">
        <w:t>права</w:t>
      </w:r>
      <w:r w:rsidR="0054299D" w:rsidRPr="0054299D">
        <w:t>.</w:t>
      </w:r>
    </w:p>
    <w:p w:rsidR="0054299D" w:rsidRPr="0054299D" w:rsidRDefault="004D6B07" w:rsidP="0054299D">
      <w:pPr>
        <w:tabs>
          <w:tab w:val="left" w:pos="726"/>
        </w:tabs>
      </w:pPr>
      <w:r w:rsidRPr="0054299D">
        <w:t>Понимая</w:t>
      </w:r>
      <w:r w:rsidR="0054299D" w:rsidRPr="0054299D">
        <w:t xml:space="preserve"> </w:t>
      </w:r>
      <w:r w:rsidRPr="0054299D">
        <w:t>все</w:t>
      </w:r>
      <w:r w:rsidR="0054299D" w:rsidRPr="0054299D">
        <w:t xml:space="preserve"> </w:t>
      </w:r>
      <w:r w:rsidRPr="0054299D">
        <w:t>возрастающую</w:t>
      </w:r>
      <w:r w:rsidR="0054299D" w:rsidRPr="0054299D">
        <w:t xml:space="preserve"> </w:t>
      </w:r>
      <w:r w:rsidRPr="0054299D">
        <w:t>роль</w:t>
      </w:r>
      <w:r w:rsidR="0054299D" w:rsidRPr="0054299D">
        <w:t xml:space="preserve"> </w:t>
      </w:r>
      <w:r w:rsidRPr="0054299D">
        <w:t>и</w:t>
      </w:r>
      <w:r w:rsidR="0054299D" w:rsidRPr="0054299D">
        <w:t xml:space="preserve"> </w:t>
      </w:r>
      <w:r w:rsidRPr="0054299D">
        <w:t>место</w:t>
      </w:r>
      <w:r w:rsidR="0054299D" w:rsidRPr="0054299D">
        <w:t xml:space="preserve"> </w:t>
      </w:r>
      <w:r w:rsidRPr="0054299D">
        <w:t>информации</w:t>
      </w:r>
      <w:r w:rsidR="0054299D" w:rsidRPr="0054299D">
        <w:t xml:space="preserve"> </w:t>
      </w:r>
      <w:r w:rsidRPr="0054299D">
        <w:t>в</w:t>
      </w:r>
      <w:r w:rsidR="0054299D" w:rsidRPr="0054299D">
        <w:t xml:space="preserve"> </w:t>
      </w:r>
      <w:r w:rsidRPr="0054299D">
        <w:t>жизни</w:t>
      </w:r>
      <w:r w:rsidR="0054299D" w:rsidRPr="0054299D">
        <w:t xml:space="preserve"> </w:t>
      </w:r>
      <w:r w:rsidRPr="0054299D">
        <w:t>личности,</w:t>
      </w:r>
      <w:r w:rsidR="0054299D" w:rsidRPr="0054299D">
        <w:t xml:space="preserve"> </w:t>
      </w:r>
      <w:r w:rsidRPr="0054299D">
        <w:t>общества,</w:t>
      </w:r>
      <w:r w:rsidR="0054299D" w:rsidRPr="0054299D">
        <w:t xml:space="preserve"> </w:t>
      </w:r>
      <w:r w:rsidRPr="0054299D">
        <w:t>государства,</w:t>
      </w:r>
      <w:r w:rsidR="0054299D" w:rsidRPr="0054299D">
        <w:t xml:space="preserve"> </w:t>
      </w:r>
      <w:r w:rsidRPr="0054299D">
        <w:t>мировое</w:t>
      </w:r>
      <w:r w:rsidR="0054299D" w:rsidRPr="0054299D">
        <w:t xml:space="preserve"> </w:t>
      </w:r>
      <w:r w:rsidRPr="0054299D">
        <w:t>сообщество</w:t>
      </w:r>
      <w:r w:rsidR="0054299D" w:rsidRPr="0054299D">
        <w:t xml:space="preserve"> </w:t>
      </w:r>
      <w:r w:rsidRPr="0054299D">
        <w:t>еще</w:t>
      </w:r>
      <w:r w:rsidR="0054299D" w:rsidRPr="0054299D">
        <w:t xml:space="preserve"> </w:t>
      </w:r>
      <w:r w:rsidRPr="0054299D">
        <w:t>в</w:t>
      </w:r>
      <w:r w:rsidR="0054299D" w:rsidRPr="0054299D">
        <w:t xml:space="preserve"> </w:t>
      </w:r>
      <w:r w:rsidRPr="0054299D">
        <w:t>середине</w:t>
      </w:r>
      <w:r w:rsidR="0054299D" w:rsidRPr="0054299D">
        <w:t xml:space="preserve"> </w:t>
      </w:r>
      <w:r w:rsidRPr="0054299D">
        <w:t>XX</w:t>
      </w:r>
      <w:r w:rsidR="0054299D" w:rsidRPr="0054299D">
        <w:t xml:space="preserve"> </w:t>
      </w:r>
      <w:r w:rsidRPr="0054299D">
        <w:t>столетия</w:t>
      </w:r>
      <w:r w:rsidR="0054299D" w:rsidRPr="0054299D">
        <w:t xml:space="preserve"> </w:t>
      </w:r>
      <w:r w:rsidRPr="0054299D">
        <w:t>ввело</w:t>
      </w:r>
      <w:r w:rsidR="0054299D" w:rsidRPr="0054299D">
        <w:t xml:space="preserve"> </w:t>
      </w:r>
      <w:r w:rsidRPr="0054299D">
        <w:t>правовые</w:t>
      </w:r>
      <w:r w:rsidR="0054299D" w:rsidRPr="0054299D">
        <w:t xml:space="preserve"> </w:t>
      </w:r>
      <w:r w:rsidRPr="0054299D">
        <w:t>механизмы,</w:t>
      </w:r>
      <w:r w:rsidR="0054299D" w:rsidRPr="0054299D">
        <w:t xml:space="preserve"> </w:t>
      </w:r>
      <w:r w:rsidRPr="0054299D">
        <w:t>обеспечивающие</w:t>
      </w:r>
      <w:r w:rsidR="0054299D" w:rsidRPr="0054299D">
        <w:t xml:space="preserve"> </w:t>
      </w:r>
      <w:r w:rsidRPr="0054299D">
        <w:t>гарантии</w:t>
      </w:r>
      <w:r w:rsidR="0054299D" w:rsidRPr="0054299D">
        <w:t xml:space="preserve"> </w:t>
      </w:r>
      <w:r w:rsidRPr="0054299D">
        <w:t>прав</w:t>
      </w:r>
      <w:r w:rsidR="0054299D" w:rsidRPr="0054299D">
        <w:t xml:space="preserve"> </w:t>
      </w:r>
      <w:r w:rsidRPr="0054299D">
        <w:t>и</w:t>
      </w:r>
      <w:r w:rsidR="0054299D" w:rsidRPr="0054299D">
        <w:t xml:space="preserve"> </w:t>
      </w:r>
      <w:r w:rsidRPr="0054299D">
        <w:t>свобод</w:t>
      </w:r>
      <w:r w:rsidR="0054299D" w:rsidRPr="0054299D">
        <w:t xml:space="preserve"> </w:t>
      </w:r>
      <w:r w:rsidRPr="0054299D">
        <w:t>человека</w:t>
      </w:r>
      <w:r w:rsidR="0054299D" w:rsidRPr="0054299D">
        <w:t xml:space="preserve"> </w:t>
      </w:r>
      <w:r w:rsidRPr="0054299D">
        <w:t>и</w:t>
      </w:r>
      <w:r w:rsidR="0054299D" w:rsidRPr="0054299D">
        <w:t xml:space="preserve"> </w:t>
      </w:r>
      <w:r w:rsidRPr="0054299D">
        <w:t>гражданина,</w:t>
      </w:r>
      <w:r w:rsidR="0054299D" w:rsidRPr="0054299D">
        <w:t xml:space="preserve"> </w:t>
      </w:r>
      <w:r w:rsidRPr="0054299D">
        <w:t>значительную</w:t>
      </w:r>
      <w:r w:rsidR="0054299D" w:rsidRPr="0054299D">
        <w:t xml:space="preserve"> </w:t>
      </w:r>
      <w:r w:rsidRPr="0054299D">
        <w:t>роль</w:t>
      </w:r>
      <w:r w:rsidR="0054299D" w:rsidRPr="0054299D">
        <w:t xml:space="preserve"> </w:t>
      </w:r>
      <w:r w:rsidRPr="0054299D">
        <w:t>в</w:t>
      </w:r>
      <w:r w:rsidR="0054299D" w:rsidRPr="0054299D">
        <w:t xml:space="preserve"> </w:t>
      </w:r>
      <w:r w:rsidRPr="0054299D">
        <w:t>которых</w:t>
      </w:r>
      <w:r w:rsidR="0054299D" w:rsidRPr="0054299D">
        <w:t xml:space="preserve"> </w:t>
      </w:r>
      <w:r w:rsidRPr="0054299D">
        <w:t>играют</w:t>
      </w:r>
      <w:r w:rsidR="0054299D" w:rsidRPr="0054299D">
        <w:t xml:space="preserve"> </w:t>
      </w:r>
      <w:r w:rsidRPr="0054299D">
        <w:t>информационные</w:t>
      </w:r>
      <w:r w:rsidR="0054299D" w:rsidRPr="0054299D">
        <w:t xml:space="preserve"> </w:t>
      </w:r>
      <w:r w:rsidRPr="0054299D">
        <w:t>права</w:t>
      </w:r>
      <w:r w:rsidR="0054299D" w:rsidRPr="0054299D">
        <w:t xml:space="preserve"> </w:t>
      </w:r>
      <w:r w:rsidRPr="0054299D">
        <w:t>и</w:t>
      </w:r>
      <w:r w:rsidR="0054299D" w:rsidRPr="0054299D">
        <w:t xml:space="preserve"> </w:t>
      </w:r>
      <w:r w:rsidRPr="0054299D">
        <w:t>свободы</w:t>
      </w:r>
      <w:r w:rsidR="0054299D" w:rsidRPr="0054299D">
        <w:t xml:space="preserve">. </w:t>
      </w:r>
      <w:r w:rsidRPr="0054299D">
        <w:t>Было</w:t>
      </w:r>
      <w:r w:rsidR="0054299D" w:rsidRPr="0054299D">
        <w:t xml:space="preserve"> </w:t>
      </w:r>
      <w:r w:rsidRPr="0054299D">
        <w:t>бы</w:t>
      </w:r>
      <w:r w:rsidR="0054299D" w:rsidRPr="0054299D">
        <w:t xml:space="preserve"> </w:t>
      </w:r>
      <w:r w:rsidRPr="0054299D">
        <w:t>правильным</w:t>
      </w:r>
      <w:r w:rsidR="0054299D" w:rsidRPr="0054299D">
        <w:t xml:space="preserve"> </w:t>
      </w:r>
      <w:r w:rsidRPr="0054299D">
        <w:t>утверждать,</w:t>
      </w:r>
      <w:r w:rsidR="0054299D" w:rsidRPr="0054299D">
        <w:t xml:space="preserve"> </w:t>
      </w:r>
      <w:r w:rsidRPr="0054299D">
        <w:t>что</w:t>
      </w:r>
      <w:r w:rsidR="0054299D" w:rsidRPr="0054299D">
        <w:t xml:space="preserve"> </w:t>
      </w:r>
      <w:r w:rsidRPr="0054299D">
        <w:t>именно</w:t>
      </w:r>
      <w:r w:rsidR="0054299D" w:rsidRPr="0054299D">
        <w:t xml:space="preserve"> </w:t>
      </w:r>
      <w:r w:rsidRPr="0054299D">
        <w:t>из</w:t>
      </w:r>
      <w:r w:rsidR="0054299D" w:rsidRPr="0054299D">
        <w:t xml:space="preserve"> </w:t>
      </w:r>
      <w:r w:rsidRPr="0054299D">
        <w:t>них</w:t>
      </w:r>
      <w:r w:rsidR="0054299D">
        <w:t xml:space="preserve"> "</w:t>
      </w:r>
      <w:r w:rsidRPr="0054299D">
        <w:t>произрастает</w:t>
      </w:r>
      <w:r w:rsidR="0054299D">
        <w:t xml:space="preserve">" </w:t>
      </w:r>
      <w:r w:rsidRPr="0054299D">
        <w:t>информационное</w:t>
      </w:r>
      <w:r w:rsidR="0054299D" w:rsidRPr="0054299D">
        <w:t xml:space="preserve"> </w:t>
      </w:r>
      <w:r w:rsidRPr="0054299D">
        <w:t>право</w:t>
      </w:r>
      <w:r w:rsidR="0054299D" w:rsidRPr="0054299D">
        <w:t xml:space="preserve"> </w:t>
      </w:r>
      <w:r w:rsidRPr="0054299D">
        <w:t>как</w:t>
      </w:r>
      <w:r w:rsidR="0054299D" w:rsidRPr="0054299D">
        <w:t xml:space="preserve"> </w:t>
      </w:r>
      <w:r w:rsidRPr="0054299D">
        <w:t>самостоятельная</w:t>
      </w:r>
      <w:r w:rsidR="0054299D" w:rsidRPr="0054299D">
        <w:t xml:space="preserve"> </w:t>
      </w:r>
      <w:r w:rsidRPr="0054299D">
        <w:t>отрасль</w:t>
      </w:r>
      <w:r w:rsidR="0054299D" w:rsidRPr="0054299D">
        <w:t xml:space="preserve"> </w:t>
      </w:r>
      <w:r w:rsidRPr="0054299D">
        <w:t>права</w:t>
      </w:r>
      <w:r w:rsidR="0054299D" w:rsidRPr="0054299D">
        <w:t xml:space="preserve">. </w:t>
      </w:r>
      <w:r w:rsidRPr="0054299D">
        <w:t>А</w:t>
      </w:r>
      <w:r w:rsidR="0054299D" w:rsidRPr="0054299D">
        <w:t xml:space="preserve"> </w:t>
      </w:r>
      <w:r w:rsidRPr="0054299D">
        <w:t>сформированный</w:t>
      </w:r>
      <w:r w:rsidR="0054299D" w:rsidRPr="0054299D">
        <w:t xml:space="preserve"> </w:t>
      </w:r>
      <w:r w:rsidRPr="0054299D">
        <w:t>и</w:t>
      </w:r>
      <w:r w:rsidR="0054299D" w:rsidRPr="0054299D">
        <w:t xml:space="preserve"> </w:t>
      </w:r>
      <w:r w:rsidRPr="0054299D">
        <w:t>действующий</w:t>
      </w:r>
      <w:r w:rsidR="0054299D" w:rsidRPr="0054299D">
        <w:t xml:space="preserve"> </w:t>
      </w:r>
      <w:r w:rsidRPr="0054299D">
        <w:t>ныне</w:t>
      </w:r>
      <w:r w:rsidR="0054299D" w:rsidRPr="0054299D">
        <w:t xml:space="preserve"> </w:t>
      </w:r>
      <w:r w:rsidRPr="0054299D">
        <w:t>как</w:t>
      </w:r>
      <w:r w:rsidR="0054299D" w:rsidRPr="0054299D">
        <w:t xml:space="preserve"> </w:t>
      </w:r>
      <w:r w:rsidRPr="0054299D">
        <w:t>в</w:t>
      </w:r>
      <w:r w:rsidR="0054299D" w:rsidRPr="0054299D">
        <w:t xml:space="preserve"> </w:t>
      </w:r>
      <w:r w:rsidRPr="0054299D">
        <w:t>России,</w:t>
      </w:r>
      <w:r w:rsidR="0054299D" w:rsidRPr="0054299D">
        <w:t xml:space="preserve"> </w:t>
      </w:r>
      <w:r w:rsidRPr="0054299D">
        <w:t>так</w:t>
      </w:r>
      <w:r w:rsidR="0054299D" w:rsidRPr="0054299D">
        <w:t xml:space="preserve"> </w:t>
      </w:r>
      <w:r w:rsidRPr="0054299D">
        <w:t>и</w:t>
      </w:r>
      <w:r w:rsidR="0054299D" w:rsidRPr="0054299D">
        <w:t xml:space="preserve"> </w:t>
      </w:r>
      <w:r w:rsidRPr="0054299D">
        <w:t>за</w:t>
      </w:r>
      <w:r w:rsidR="0054299D" w:rsidRPr="0054299D">
        <w:t xml:space="preserve"> </w:t>
      </w:r>
      <w:r w:rsidRPr="0054299D">
        <w:t>рубежом</w:t>
      </w:r>
      <w:r w:rsidR="0054299D" w:rsidRPr="0054299D">
        <w:t xml:space="preserve"> </w:t>
      </w:r>
      <w:r w:rsidRPr="0054299D">
        <w:t>значительный</w:t>
      </w:r>
      <w:r w:rsidR="0054299D" w:rsidRPr="0054299D">
        <w:t xml:space="preserve"> </w:t>
      </w:r>
      <w:r w:rsidRPr="0054299D">
        <w:t>по</w:t>
      </w:r>
      <w:r w:rsidR="0054299D" w:rsidRPr="0054299D">
        <w:t xml:space="preserve"> </w:t>
      </w:r>
      <w:r w:rsidRPr="0054299D">
        <w:t>объему</w:t>
      </w:r>
      <w:r w:rsidR="0054299D" w:rsidRPr="0054299D">
        <w:t xml:space="preserve"> </w:t>
      </w:r>
      <w:r w:rsidRPr="0054299D">
        <w:t>массив</w:t>
      </w:r>
      <w:r w:rsidR="0054299D" w:rsidRPr="0054299D">
        <w:t xml:space="preserve"> </w:t>
      </w:r>
      <w:r w:rsidRPr="0054299D">
        <w:t>актов</w:t>
      </w:r>
      <w:r w:rsidR="0054299D" w:rsidRPr="0054299D">
        <w:t xml:space="preserve"> </w:t>
      </w:r>
      <w:r w:rsidRPr="0054299D">
        <w:t>информационного</w:t>
      </w:r>
      <w:r w:rsidR="0054299D" w:rsidRPr="0054299D">
        <w:t xml:space="preserve"> </w:t>
      </w:r>
      <w:r w:rsidRPr="0054299D">
        <w:t>законодательства</w:t>
      </w:r>
      <w:r w:rsidR="0054299D" w:rsidRPr="0054299D">
        <w:t xml:space="preserve"> - </w:t>
      </w:r>
      <w:r w:rsidRPr="0054299D">
        <w:t>основной</w:t>
      </w:r>
      <w:r w:rsidR="0054299D" w:rsidRPr="0054299D">
        <w:t xml:space="preserve"> </w:t>
      </w:r>
      <w:r w:rsidRPr="0054299D">
        <w:t>источник</w:t>
      </w:r>
      <w:r w:rsidR="0054299D" w:rsidRPr="0054299D">
        <w:t xml:space="preserve"> </w:t>
      </w:r>
      <w:r w:rsidRPr="0054299D">
        <w:t>этого</w:t>
      </w:r>
      <w:r w:rsidR="0054299D" w:rsidRPr="0054299D">
        <w:t xml:space="preserve"> </w:t>
      </w:r>
      <w:r w:rsidRPr="0054299D">
        <w:t>права</w:t>
      </w:r>
      <w:r w:rsidR="0054299D" w:rsidRPr="0054299D">
        <w:t xml:space="preserve"> - </w:t>
      </w:r>
      <w:r w:rsidRPr="0054299D">
        <w:t>подтверждает</w:t>
      </w:r>
      <w:r w:rsidR="0054299D" w:rsidRPr="0054299D">
        <w:t xml:space="preserve"> </w:t>
      </w:r>
      <w:r w:rsidRPr="0054299D">
        <w:t>данное</w:t>
      </w:r>
      <w:r w:rsidR="0054299D" w:rsidRPr="0054299D">
        <w:t xml:space="preserve"> </w:t>
      </w:r>
      <w:r w:rsidRPr="0054299D">
        <w:t>утверждение</w:t>
      </w:r>
      <w:r w:rsidR="0054299D" w:rsidRPr="0054299D">
        <w:t>.</w:t>
      </w:r>
    </w:p>
    <w:p w:rsidR="0054299D" w:rsidRPr="0054299D" w:rsidRDefault="004D6B07" w:rsidP="0054299D">
      <w:pPr>
        <w:tabs>
          <w:tab w:val="left" w:pos="726"/>
        </w:tabs>
      </w:pPr>
      <w:r w:rsidRPr="0054299D">
        <w:t>Информационные</w:t>
      </w:r>
      <w:r w:rsidR="0054299D" w:rsidRPr="0054299D">
        <w:t xml:space="preserve"> </w:t>
      </w:r>
      <w:r w:rsidRPr="0054299D">
        <w:t>права</w:t>
      </w:r>
      <w:r w:rsidR="0054299D" w:rsidRPr="0054299D">
        <w:t xml:space="preserve"> </w:t>
      </w:r>
      <w:r w:rsidRPr="0054299D">
        <w:t>и</w:t>
      </w:r>
      <w:r w:rsidR="0054299D" w:rsidRPr="0054299D">
        <w:t xml:space="preserve"> </w:t>
      </w:r>
      <w:r w:rsidRPr="0054299D">
        <w:t>свободы</w:t>
      </w:r>
      <w:r w:rsidR="0054299D" w:rsidRPr="0054299D">
        <w:t xml:space="preserve"> </w:t>
      </w:r>
      <w:r w:rsidRPr="0054299D">
        <w:t>впервые</w:t>
      </w:r>
      <w:r w:rsidR="0054299D" w:rsidRPr="0054299D">
        <w:t xml:space="preserve"> </w:t>
      </w:r>
      <w:r w:rsidRPr="0054299D">
        <w:t>отражены</w:t>
      </w:r>
      <w:r w:rsidR="0054299D" w:rsidRPr="0054299D">
        <w:t xml:space="preserve"> </w:t>
      </w:r>
      <w:r w:rsidRPr="0054299D">
        <w:t>во</w:t>
      </w:r>
      <w:r w:rsidR="0054299D" w:rsidRPr="0054299D">
        <w:t xml:space="preserve"> </w:t>
      </w:r>
      <w:r w:rsidRPr="0054299D">
        <w:t>Всеобщей</w:t>
      </w:r>
      <w:r w:rsidR="0054299D" w:rsidRPr="0054299D">
        <w:t xml:space="preserve"> </w:t>
      </w:r>
      <w:r w:rsidRPr="0054299D">
        <w:t>декларации</w:t>
      </w:r>
      <w:r w:rsidR="0054299D" w:rsidRPr="0054299D">
        <w:t xml:space="preserve"> </w:t>
      </w:r>
      <w:r w:rsidRPr="0054299D">
        <w:t>прав</w:t>
      </w:r>
      <w:r w:rsidR="0054299D" w:rsidRPr="0054299D">
        <w:t xml:space="preserve"> </w:t>
      </w:r>
      <w:r w:rsidRPr="0054299D">
        <w:t>человека</w:t>
      </w:r>
      <w:r w:rsidR="0054299D" w:rsidRPr="0054299D">
        <w:t xml:space="preserve">, </w:t>
      </w:r>
      <w:r w:rsidRPr="0054299D">
        <w:t>утвержденной</w:t>
      </w:r>
      <w:r w:rsidR="0054299D" w:rsidRPr="0054299D">
        <w:t xml:space="preserve"> </w:t>
      </w:r>
      <w:r w:rsidRPr="0054299D">
        <w:t>и</w:t>
      </w:r>
      <w:r w:rsidR="0054299D" w:rsidRPr="0054299D">
        <w:t xml:space="preserve"> </w:t>
      </w:r>
      <w:r w:rsidRPr="0054299D">
        <w:t>провозглашенной</w:t>
      </w:r>
      <w:r w:rsidR="0054299D" w:rsidRPr="0054299D">
        <w:t xml:space="preserve"> </w:t>
      </w:r>
      <w:r w:rsidRPr="0054299D">
        <w:t>Генеральной</w:t>
      </w:r>
      <w:r w:rsidR="0054299D" w:rsidRPr="0054299D">
        <w:t xml:space="preserve"> </w:t>
      </w:r>
      <w:r w:rsidRPr="0054299D">
        <w:t>Ассамблеей</w:t>
      </w:r>
      <w:r w:rsidR="0054299D" w:rsidRPr="0054299D">
        <w:t xml:space="preserve"> </w:t>
      </w:r>
      <w:r w:rsidRPr="0054299D">
        <w:t>ООН</w:t>
      </w:r>
      <w:r w:rsidR="0054299D" w:rsidRPr="0054299D">
        <w:t xml:space="preserve"> </w:t>
      </w:r>
      <w:r w:rsidRPr="0054299D">
        <w:t>10</w:t>
      </w:r>
      <w:r w:rsidR="0054299D" w:rsidRPr="0054299D">
        <w:t xml:space="preserve"> </w:t>
      </w:r>
      <w:r w:rsidRPr="0054299D">
        <w:t>декабря</w:t>
      </w:r>
      <w:r w:rsidR="0054299D" w:rsidRPr="0054299D">
        <w:t xml:space="preserve"> </w:t>
      </w:r>
      <w:smartTag w:uri="urn:schemas-microsoft-com:office:smarttags" w:element="metricconverter">
        <w:smartTagPr>
          <w:attr w:name="ProductID" w:val="1948 г"/>
        </w:smartTagPr>
        <w:r w:rsidRPr="0054299D">
          <w:t>1948</w:t>
        </w:r>
        <w:r w:rsidR="0054299D" w:rsidRPr="0054299D">
          <w:t xml:space="preserve"> </w:t>
        </w:r>
        <w:r w:rsidRPr="0054299D">
          <w:t>г</w:t>
        </w:r>
      </w:smartTag>
      <w:r w:rsidR="0054299D" w:rsidRPr="0054299D">
        <w:t xml:space="preserve">. </w:t>
      </w:r>
      <w:r w:rsidRPr="0054299D">
        <w:t>Состав</w:t>
      </w:r>
      <w:r w:rsidR="0054299D" w:rsidRPr="0054299D">
        <w:t xml:space="preserve"> </w:t>
      </w:r>
      <w:r w:rsidRPr="0054299D">
        <w:t>информационных</w:t>
      </w:r>
      <w:r w:rsidR="0054299D" w:rsidRPr="0054299D">
        <w:t xml:space="preserve"> </w:t>
      </w:r>
      <w:r w:rsidRPr="0054299D">
        <w:t>прав,</w:t>
      </w:r>
      <w:r w:rsidR="0054299D" w:rsidRPr="0054299D">
        <w:t xml:space="preserve"> </w:t>
      </w:r>
      <w:r w:rsidRPr="0054299D">
        <w:t>провозглашенных</w:t>
      </w:r>
      <w:r w:rsidR="0054299D" w:rsidRPr="0054299D">
        <w:t xml:space="preserve"> </w:t>
      </w:r>
      <w:r w:rsidRPr="0054299D">
        <w:t>Декларацией,</w:t>
      </w:r>
      <w:r w:rsidR="0054299D" w:rsidRPr="0054299D">
        <w:t xml:space="preserve"> </w:t>
      </w:r>
      <w:r w:rsidRPr="0054299D">
        <w:t>содержится</w:t>
      </w:r>
      <w:r w:rsidR="0054299D" w:rsidRPr="0054299D">
        <w:t xml:space="preserve"> </w:t>
      </w:r>
      <w:r w:rsidRPr="0054299D">
        <w:t>в</w:t>
      </w:r>
      <w:r w:rsidR="0054299D" w:rsidRPr="0054299D">
        <w:t xml:space="preserve"> </w:t>
      </w:r>
      <w:r w:rsidRPr="0054299D">
        <w:t>нижеследующих</w:t>
      </w:r>
      <w:r w:rsidR="0054299D" w:rsidRPr="0054299D">
        <w:t xml:space="preserve"> </w:t>
      </w:r>
      <w:r w:rsidRPr="0054299D">
        <w:t>статьях</w:t>
      </w:r>
      <w:r w:rsidR="0054299D" w:rsidRPr="0054299D">
        <w:t>.</w:t>
      </w:r>
    </w:p>
    <w:p w:rsidR="0054299D" w:rsidRPr="0054299D" w:rsidRDefault="0054299D" w:rsidP="0054299D">
      <w:pPr>
        <w:tabs>
          <w:tab w:val="left" w:pos="726"/>
        </w:tabs>
      </w:pPr>
      <w:r>
        <w:t>"</w:t>
      </w:r>
      <w:r w:rsidR="004D6B07" w:rsidRPr="0054299D">
        <w:t>Статья</w:t>
      </w:r>
      <w:r w:rsidRPr="0054299D">
        <w:t xml:space="preserve"> </w:t>
      </w:r>
      <w:r w:rsidR="004D6B07" w:rsidRPr="0054299D">
        <w:t>2</w:t>
      </w:r>
      <w:r w:rsidRPr="0054299D">
        <w:t xml:space="preserve"> </w:t>
      </w:r>
      <w:r w:rsidR="004D6B07" w:rsidRPr="0054299D">
        <w:t>Каждый</w:t>
      </w:r>
      <w:r w:rsidRPr="0054299D">
        <w:t xml:space="preserve"> </w:t>
      </w:r>
      <w:r w:rsidR="004D6B07" w:rsidRPr="0054299D">
        <w:t>человек</w:t>
      </w:r>
      <w:r w:rsidRPr="0054299D">
        <w:t xml:space="preserve"> </w:t>
      </w:r>
      <w:r w:rsidR="004D6B07" w:rsidRPr="0054299D">
        <w:t>должен</w:t>
      </w:r>
      <w:r w:rsidRPr="0054299D">
        <w:t xml:space="preserve"> </w:t>
      </w:r>
      <w:r w:rsidR="004D6B07" w:rsidRPr="0054299D">
        <w:t>обладать</w:t>
      </w:r>
      <w:r w:rsidRPr="0054299D">
        <w:t xml:space="preserve"> </w:t>
      </w:r>
      <w:r w:rsidR="004D6B07" w:rsidRPr="0054299D">
        <w:t>всеми</w:t>
      </w:r>
      <w:r w:rsidRPr="0054299D">
        <w:t xml:space="preserve"> </w:t>
      </w:r>
      <w:r w:rsidR="004D6B07" w:rsidRPr="0054299D">
        <w:t>правами</w:t>
      </w:r>
      <w:r w:rsidRPr="0054299D">
        <w:t xml:space="preserve"> </w:t>
      </w:r>
      <w:r w:rsidR="004D6B07" w:rsidRPr="0054299D">
        <w:t>и</w:t>
      </w:r>
      <w:r w:rsidRPr="0054299D">
        <w:t xml:space="preserve"> </w:t>
      </w:r>
      <w:r w:rsidR="004D6B07" w:rsidRPr="0054299D">
        <w:t>всеми</w:t>
      </w:r>
      <w:r w:rsidRPr="0054299D">
        <w:t xml:space="preserve"> </w:t>
      </w:r>
      <w:r w:rsidR="004D6B07" w:rsidRPr="0054299D">
        <w:t>свободами,</w:t>
      </w:r>
      <w:r w:rsidRPr="0054299D">
        <w:t xml:space="preserve"> </w:t>
      </w:r>
      <w:r w:rsidR="004D6B07" w:rsidRPr="0054299D">
        <w:t>провозглашенными</w:t>
      </w:r>
      <w:r w:rsidRPr="0054299D">
        <w:t xml:space="preserve"> </w:t>
      </w:r>
      <w:r w:rsidR="004D6B07" w:rsidRPr="0054299D">
        <w:t>настоящей</w:t>
      </w:r>
      <w:r w:rsidRPr="0054299D">
        <w:t xml:space="preserve"> </w:t>
      </w:r>
      <w:r w:rsidR="004D6B07" w:rsidRPr="0054299D">
        <w:t>Декларацией,</w:t>
      </w:r>
      <w:r w:rsidRPr="0054299D">
        <w:t xml:space="preserve"> </w:t>
      </w:r>
      <w:r w:rsidR="004D6B07" w:rsidRPr="0054299D">
        <w:t>без</w:t>
      </w:r>
      <w:r w:rsidRPr="0054299D">
        <w:t xml:space="preserve"> </w:t>
      </w:r>
      <w:r w:rsidR="004D6B07" w:rsidRPr="0054299D">
        <w:t>какого</w:t>
      </w:r>
      <w:r w:rsidRPr="0054299D">
        <w:t xml:space="preserve"> </w:t>
      </w:r>
      <w:r w:rsidR="004D6B07" w:rsidRPr="0054299D">
        <w:t>бы</w:t>
      </w:r>
      <w:r w:rsidRPr="0054299D">
        <w:t xml:space="preserve"> </w:t>
      </w:r>
      <w:r w:rsidR="004D6B07" w:rsidRPr="0054299D">
        <w:t>то</w:t>
      </w:r>
      <w:r w:rsidRPr="0054299D">
        <w:t xml:space="preserve"> </w:t>
      </w:r>
      <w:r w:rsidR="004D6B07" w:rsidRPr="0054299D">
        <w:t>ни</w:t>
      </w:r>
      <w:r w:rsidRPr="0054299D">
        <w:t xml:space="preserve"> </w:t>
      </w:r>
      <w:r w:rsidR="004D6B07" w:rsidRPr="0054299D">
        <w:t>было</w:t>
      </w:r>
      <w:r w:rsidRPr="0054299D">
        <w:t xml:space="preserve"> </w:t>
      </w:r>
      <w:r w:rsidR="004D6B07" w:rsidRPr="0054299D">
        <w:t>различия,</w:t>
      </w:r>
      <w:r w:rsidRPr="0054299D">
        <w:t xml:space="preserve"> </w:t>
      </w:r>
      <w:r w:rsidR="004D6B07" w:rsidRPr="0054299D">
        <w:t>как-то</w:t>
      </w:r>
      <w:r w:rsidRPr="0054299D">
        <w:t xml:space="preserve">: </w:t>
      </w:r>
      <w:r w:rsidR="004D6B07" w:rsidRPr="0054299D">
        <w:t>в</w:t>
      </w:r>
      <w:r w:rsidRPr="0054299D">
        <w:t xml:space="preserve"> </w:t>
      </w:r>
      <w:r w:rsidR="004D6B07" w:rsidRPr="0054299D">
        <w:t>отношении</w:t>
      </w:r>
      <w:r w:rsidRPr="0054299D">
        <w:t xml:space="preserve"> </w:t>
      </w:r>
      <w:r w:rsidR="004D6B07" w:rsidRPr="0054299D">
        <w:t>расы,</w:t>
      </w:r>
      <w:r w:rsidRPr="0054299D">
        <w:t xml:space="preserve"> </w:t>
      </w:r>
      <w:r w:rsidR="004D6B07" w:rsidRPr="0054299D">
        <w:t>цвета</w:t>
      </w:r>
      <w:r w:rsidRPr="0054299D">
        <w:t xml:space="preserve"> </w:t>
      </w:r>
      <w:r w:rsidR="004D6B07" w:rsidRPr="0054299D">
        <w:t>кожи,</w:t>
      </w:r>
      <w:r w:rsidRPr="0054299D">
        <w:t xml:space="preserve"> </w:t>
      </w:r>
      <w:r w:rsidR="004D6B07" w:rsidRPr="0054299D">
        <w:t>пола,</w:t>
      </w:r>
      <w:r w:rsidRPr="0054299D">
        <w:t xml:space="preserve"> </w:t>
      </w:r>
      <w:r w:rsidR="004D6B07" w:rsidRPr="0054299D">
        <w:t>языка,</w:t>
      </w:r>
      <w:r w:rsidRPr="0054299D">
        <w:t xml:space="preserve"> </w:t>
      </w:r>
      <w:r w:rsidR="004D6B07" w:rsidRPr="0054299D">
        <w:t>религии,</w:t>
      </w:r>
      <w:r w:rsidRPr="0054299D">
        <w:t xml:space="preserve"> </w:t>
      </w:r>
      <w:r w:rsidR="004D6B07" w:rsidRPr="0054299D">
        <w:t>политических</w:t>
      </w:r>
      <w:r w:rsidRPr="0054299D">
        <w:t xml:space="preserve"> </w:t>
      </w:r>
      <w:r w:rsidR="004D6B07" w:rsidRPr="0054299D">
        <w:t>или</w:t>
      </w:r>
      <w:r w:rsidRPr="0054299D">
        <w:t xml:space="preserve"> </w:t>
      </w:r>
      <w:r w:rsidR="004D6B07" w:rsidRPr="0054299D">
        <w:t>иных</w:t>
      </w:r>
      <w:r w:rsidRPr="0054299D">
        <w:t xml:space="preserve"> </w:t>
      </w:r>
      <w:r w:rsidR="004D6B07" w:rsidRPr="0054299D">
        <w:t>убеждений,</w:t>
      </w:r>
      <w:r w:rsidRPr="0054299D">
        <w:t xml:space="preserve"> </w:t>
      </w:r>
      <w:r w:rsidR="004D6B07" w:rsidRPr="0054299D">
        <w:t>национального</w:t>
      </w:r>
      <w:r w:rsidRPr="0054299D">
        <w:t xml:space="preserve"> </w:t>
      </w:r>
      <w:r w:rsidR="004D6B07" w:rsidRPr="0054299D">
        <w:t>или</w:t>
      </w:r>
      <w:r w:rsidRPr="0054299D">
        <w:t xml:space="preserve"> </w:t>
      </w:r>
      <w:r w:rsidR="004D6B07" w:rsidRPr="0054299D">
        <w:t>социального</w:t>
      </w:r>
      <w:r w:rsidRPr="0054299D">
        <w:t xml:space="preserve"> </w:t>
      </w:r>
      <w:r w:rsidR="004D6B07" w:rsidRPr="0054299D">
        <w:t>происхождения,</w:t>
      </w:r>
      <w:r w:rsidRPr="0054299D">
        <w:t xml:space="preserve"> </w:t>
      </w:r>
      <w:r w:rsidR="004D6B07" w:rsidRPr="0054299D">
        <w:t>имущественного,</w:t>
      </w:r>
      <w:r w:rsidRPr="0054299D">
        <w:t xml:space="preserve"> </w:t>
      </w:r>
      <w:r w:rsidR="004D6B07" w:rsidRPr="0054299D">
        <w:t>сословного</w:t>
      </w:r>
      <w:r w:rsidRPr="0054299D">
        <w:t xml:space="preserve"> </w:t>
      </w:r>
      <w:r w:rsidR="004D6B07" w:rsidRPr="0054299D">
        <w:t>или</w:t>
      </w:r>
      <w:r w:rsidRPr="0054299D">
        <w:t xml:space="preserve"> </w:t>
      </w:r>
      <w:r w:rsidR="004D6B07" w:rsidRPr="0054299D">
        <w:t>иного</w:t>
      </w:r>
      <w:r w:rsidRPr="0054299D">
        <w:t xml:space="preserve"> </w:t>
      </w:r>
      <w:r w:rsidR="004D6B07" w:rsidRPr="0054299D">
        <w:t>положения</w:t>
      </w:r>
      <w:r>
        <w:t>.".</w:t>
      </w:r>
    </w:p>
    <w:p w:rsidR="0054299D" w:rsidRPr="0054299D" w:rsidRDefault="0054299D" w:rsidP="0054299D">
      <w:pPr>
        <w:tabs>
          <w:tab w:val="left" w:pos="726"/>
        </w:tabs>
      </w:pPr>
      <w:r>
        <w:t>"</w:t>
      </w:r>
      <w:r w:rsidR="004D6B07" w:rsidRPr="0054299D">
        <w:t>Статья</w:t>
      </w:r>
      <w:r w:rsidRPr="0054299D">
        <w:t xml:space="preserve"> </w:t>
      </w:r>
      <w:r w:rsidR="004D6B07" w:rsidRPr="0054299D">
        <w:t>11</w:t>
      </w:r>
      <w:r w:rsidRPr="0054299D">
        <w:t xml:space="preserve"> </w:t>
      </w:r>
      <w:r w:rsidR="004D6B07" w:rsidRPr="0054299D">
        <w:t>1</w:t>
      </w:r>
      <w:r w:rsidRPr="0054299D">
        <w:t xml:space="preserve">. </w:t>
      </w:r>
      <w:r w:rsidR="004D6B07" w:rsidRPr="0054299D">
        <w:t>Каждый</w:t>
      </w:r>
      <w:r w:rsidRPr="0054299D">
        <w:t xml:space="preserve"> </w:t>
      </w:r>
      <w:r w:rsidR="004D6B07" w:rsidRPr="0054299D">
        <w:t>человек,</w:t>
      </w:r>
      <w:r w:rsidRPr="0054299D">
        <w:t xml:space="preserve"> </w:t>
      </w:r>
      <w:r w:rsidR="004D6B07" w:rsidRPr="0054299D">
        <w:t>обвиняемый</w:t>
      </w:r>
      <w:r w:rsidRPr="0054299D">
        <w:t xml:space="preserve"> </w:t>
      </w:r>
      <w:r w:rsidR="004D6B07" w:rsidRPr="0054299D">
        <w:t>в</w:t>
      </w:r>
      <w:r w:rsidRPr="0054299D">
        <w:t xml:space="preserve"> </w:t>
      </w:r>
      <w:r w:rsidR="004D6B07" w:rsidRPr="0054299D">
        <w:t>совершении</w:t>
      </w:r>
      <w:r w:rsidRPr="0054299D">
        <w:t xml:space="preserve"> </w:t>
      </w:r>
      <w:r w:rsidR="004D6B07" w:rsidRPr="0054299D">
        <w:t>преступления,</w:t>
      </w:r>
      <w:r w:rsidRPr="0054299D">
        <w:t xml:space="preserve"> </w:t>
      </w:r>
      <w:r w:rsidR="004D6B07" w:rsidRPr="0054299D">
        <w:t>имеет</w:t>
      </w:r>
      <w:r w:rsidRPr="0054299D">
        <w:t xml:space="preserve"> </w:t>
      </w:r>
      <w:r w:rsidR="004D6B07" w:rsidRPr="0054299D">
        <w:t>право</w:t>
      </w:r>
      <w:r w:rsidRPr="0054299D">
        <w:t xml:space="preserve"> </w:t>
      </w:r>
      <w:r w:rsidR="004D6B07" w:rsidRPr="0054299D">
        <w:t>считаться</w:t>
      </w:r>
      <w:r w:rsidRPr="0054299D">
        <w:t xml:space="preserve"> </w:t>
      </w:r>
      <w:r w:rsidR="004D6B07" w:rsidRPr="0054299D">
        <w:t>невиновным</w:t>
      </w:r>
      <w:r w:rsidRPr="0054299D">
        <w:t xml:space="preserve"> </w:t>
      </w:r>
      <w:r w:rsidR="004D6B07" w:rsidRPr="0054299D">
        <w:t>до</w:t>
      </w:r>
      <w:r w:rsidRPr="0054299D">
        <w:t xml:space="preserve"> </w:t>
      </w:r>
      <w:r w:rsidR="004D6B07" w:rsidRPr="0054299D">
        <w:t>тех</w:t>
      </w:r>
      <w:r w:rsidRPr="0054299D">
        <w:t xml:space="preserve"> </w:t>
      </w:r>
      <w:r w:rsidR="004D6B07" w:rsidRPr="0054299D">
        <w:t>пор,</w:t>
      </w:r>
      <w:r w:rsidRPr="0054299D">
        <w:t xml:space="preserve"> </w:t>
      </w:r>
      <w:r w:rsidR="004D6B07" w:rsidRPr="0054299D">
        <w:t>пока</w:t>
      </w:r>
      <w:r w:rsidRPr="0054299D">
        <w:t xml:space="preserve"> </w:t>
      </w:r>
      <w:r w:rsidR="004D6B07" w:rsidRPr="0054299D">
        <w:t>его</w:t>
      </w:r>
      <w:r w:rsidRPr="0054299D">
        <w:t xml:space="preserve"> </w:t>
      </w:r>
      <w:r w:rsidR="004D6B07" w:rsidRPr="0054299D">
        <w:t>виновность</w:t>
      </w:r>
      <w:r w:rsidRPr="0054299D">
        <w:t xml:space="preserve"> </w:t>
      </w:r>
      <w:r w:rsidR="004D6B07" w:rsidRPr="0054299D">
        <w:t>не</w:t>
      </w:r>
      <w:r w:rsidRPr="0054299D">
        <w:t xml:space="preserve"> </w:t>
      </w:r>
      <w:r w:rsidR="004D6B07" w:rsidRPr="0054299D">
        <w:t>будет</w:t>
      </w:r>
      <w:r w:rsidRPr="0054299D">
        <w:t xml:space="preserve"> </w:t>
      </w:r>
      <w:r w:rsidR="004D6B07" w:rsidRPr="0054299D">
        <w:t>установлена</w:t>
      </w:r>
      <w:r w:rsidRPr="0054299D">
        <w:t xml:space="preserve"> </w:t>
      </w:r>
      <w:r w:rsidR="004D6B07" w:rsidRPr="0054299D">
        <w:t>законным</w:t>
      </w:r>
      <w:r w:rsidRPr="0054299D">
        <w:t xml:space="preserve"> </w:t>
      </w:r>
      <w:r w:rsidR="004D6B07" w:rsidRPr="0054299D">
        <w:t>порядком</w:t>
      </w:r>
      <w:r w:rsidRPr="0054299D">
        <w:t xml:space="preserve"> </w:t>
      </w:r>
      <w:r w:rsidR="004D6B07" w:rsidRPr="0054299D">
        <w:t>путем</w:t>
      </w:r>
      <w:r w:rsidRPr="0054299D">
        <w:t xml:space="preserve"> </w:t>
      </w:r>
      <w:r w:rsidR="004D6B07" w:rsidRPr="0054299D">
        <w:t>гласного</w:t>
      </w:r>
      <w:r w:rsidRPr="0054299D">
        <w:t xml:space="preserve"> </w:t>
      </w:r>
      <w:r w:rsidR="004D6B07" w:rsidRPr="0054299D">
        <w:t>судебного</w:t>
      </w:r>
      <w:r w:rsidRPr="0054299D">
        <w:t xml:space="preserve"> </w:t>
      </w:r>
      <w:r w:rsidR="004D6B07" w:rsidRPr="0054299D">
        <w:t>разбирательства,</w:t>
      </w:r>
      <w:r w:rsidRPr="0054299D">
        <w:t xml:space="preserve"> </w:t>
      </w:r>
      <w:r w:rsidR="004D6B07" w:rsidRPr="0054299D">
        <w:t>при</w:t>
      </w:r>
      <w:r w:rsidRPr="0054299D">
        <w:t xml:space="preserve"> </w:t>
      </w:r>
      <w:r w:rsidR="004D6B07" w:rsidRPr="0054299D">
        <w:t>котором</w:t>
      </w:r>
      <w:r w:rsidRPr="0054299D">
        <w:t xml:space="preserve"> </w:t>
      </w:r>
      <w:r w:rsidR="004D6B07" w:rsidRPr="0054299D">
        <w:t>ему</w:t>
      </w:r>
      <w:r w:rsidRPr="0054299D">
        <w:t xml:space="preserve"> </w:t>
      </w:r>
      <w:r w:rsidR="004D6B07" w:rsidRPr="0054299D">
        <w:t>обеспечиваются</w:t>
      </w:r>
      <w:r w:rsidRPr="0054299D">
        <w:t xml:space="preserve"> </w:t>
      </w:r>
      <w:r w:rsidR="004D6B07" w:rsidRPr="0054299D">
        <w:t>все</w:t>
      </w:r>
      <w:r w:rsidRPr="0054299D">
        <w:t xml:space="preserve"> </w:t>
      </w:r>
      <w:r w:rsidR="004D6B07" w:rsidRPr="0054299D">
        <w:t>возможности</w:t>
      </w:r>
      <w:r w:rsidRPr="0054299D">
        <w:t xml:space="preserve"> </w:t>
      </w:r>
      <w:r w:rsidR="004D6B07" w:rsidRPr="0054299D">
        <w:t>для</w:t>
      </w:r>
      <w:r w:rsidRPr="0054299D">
        <w:t xml:space="preserve"> </w:t>
      </w:r>
      <w:r w:rsidR="004D6B07" w:rsidRPr="0054299D">
        <w:t>защиты</w:t>
      </w:r>
      <w:r>
        <w:t>"</w:t>
      </w:r>
      <w:r w:rsidRPr="0054299D">
        <w:t>.</w:t>
      </w:r>
    </w:p>
    <w:p w:rsidR="0054299D" w:rsidRPr="0054299D" w:rsidRDefault="0054299D" w:rsidP="0054299D">
      <w:pPr>
        <w:tabs>
          <w:tab w:val="left" w:pos="726"/>
        </w:tabs>
      </w:pPr>
      <w:r>
        <w:t>"</w:t>
      </w:r>
      <w:r w:rsidR="004D6B07" w:rsidRPr="0054299D">
        <w:t>Статья</w:t>
      </w:r>
      <w:r w:rsidRPr="0054299D">
        <w:t xml:space="preserve"> </w:t>
      </w:r>
      <w:r w:rsidR="004D6B07" w:rsidRPr="0054299D">
        <w:t>12</w:t>
      </w:r>
      <w:r w:rsidRPr="0054299D">
        <w:t xml:space="preserve"> </w:t>
      </w:r>
      <w:r w:rsidR="004D6B07" w:rsidRPr="0054299D">
        <w:t>Никто</w:t>
      </w:r>
      <w:r w:rsidRPr="0054299D">
        <w:t xml:space="preserve"> </w:t>
      </w:r>
      <w:r w:rsidR="004D6B07" w:rsidRPr="0054299D">
        <w:t>не</w:t>
      </w:r>
      <w:r w:rsidRPr="0054299D">
        <w:t xml:space="preserve"> </w:t>
      </w:r>
      <w:r w:rsidR="004D6B07" w:rsidRPr="0054299D">
        <w:t>может</w:t>
      </w:r>
      <w:r w:rsidRPr="0054299D">
        <w:t xml:space="preserve"> </w:t>
      </w:r>
      <w:r w:rsidR="004D6B07" w:rsidRPr="0054299D">
        <w:t>подвергаться</w:t>
      </w:r>
      <w:r w:rsidRPr="0054299D">
        <w:t xml:space="preserve"> </w:t>
      </w:r>
      <w:r w:rsidR="004D6B07" w:rsidRPr="0054299D">
        <w:t>произвольному</w:t>
      </w:r>
      <w:r w:rsidRPr="0054299D">
        <w:t xml:space="preserve"> </w:t>
      </w:r>
      <w:r w:rsidR="004D6B07" w:rsidRPr="0054299D">
        <w:t>вмешательству</w:t>
      </w:r>
      <w:r w:rsidRPr="0054299D">
        <w:t xml:space="preserve"> </w:t>
      </w:r>
      <w:r w:rsidR="004D6B07" w:rsidRPr="0054299D">
        <w:t>в</w:t>
      </w:r>
      <w:r w:rsidRPr="0054299D">
        <w:t xml:space="preserve"> </w:t>
      </w:r>
      <w:r w:rsidR="004D6B07" w:rsidRPr="0054299D">
        <w:t>его</w:t>
      </w:r>
      <w:r w:rsidRPr="0054299D">
        <w:t xml:space="preserve"> </w:t>
      </w:r>
      <w:r w:rsidR="004D6B07" w:rsidRPr="0054299D">
        <w:t>личную</w:t>
      </w:r>
      <w:r w:rsidRPr="0054299D">
        <w:t xml:space="preserve"> </w:t>
      </w:r>
      <w:r w:rsidR="004D6B07" w:rsidRPr="0054299D">
        <w:t>и</w:t>
      </w:r>
      <w:r w:rsidRPr="0054299D">
        <w:t xml:space="preserve"> </w:t>
      </w:r>
      <w:r w:rsidR="004D6B07" w:rsidRPr="0054299D">
        <w:t>семейную</w:t>
      </w:r>
      <w:r w:rsidRPr="0054299D">
        <w:t xml:space="preserve"> </w:t>
      </w:r>
      <w:r w:rsidR="004D6B07" w:rsidRPr="0054299D">
        <w:t>жизнь,</w:t>
      </w:r>
      <w:r w:rsidRPr="0054299D">
        <w:t xml:space="preserve"> </w:t>
      </w:r>
      <w:r w:rsidR="004D6B07" w:rsidRPr="0054299D">
        <w:t>произвольным</w:t>
      </w:r>
      <w:r w:rsidRPr="0054299D">
        <w:t xml:space="preserve"> </w:t>
      </w:r>
      <w:r w:rsidR="004D6B07" w:rsidRPr="0054299D">
        <w:t>посягательствам</w:t>
      </w:r>
      <w:r w:rsidRPr="0054299D">
        <w:t xml:space="preserve"> </w:t>
      </w:r>
      <w:r w:rsidR="004D6B07" w:rsidRPr="0054299D">
        <w:t>на</w:t>
      </w:r>
      <w:r w:rsidRPr="0054299D">
        <w:t xml:space="preserve"> </w:t>
      </w:r>
      <w:r w:rsidR="004D6B07" w:rsidRPr="0054299D">
        <w:t>неприкосновенность</w:t>
      </w:r>
      <w:r w:rsidRPr="0054299D">
        <w:t xml:space="preserve"> </w:t>
      </w:r>
      <w:r w:rsidR="004D6B07" w:rsidRPr="0054299D">
        <w:t>его</w:t>
      </w:r>
      <w:r w:rsidRPr="0054299D">
        <w:t xml:space="preserve"> </w:t>
      </w:r>
      <w:r w:rsidR="004D6B07" w:rsidRPr="0054299D">
        <w:t>жилища,</w:t>
      </w:r>
      <w:r w:rsidRPr="0054299D">
        <w:t xml:space="preserve"> </w:t>
      </w:r>
      <w:r w:rsidR="004D6B07" w:rsidRPr="0054299D">
        <w:t>тайну</w:t>
      </w:r>
      <w:r w:rsidRPr="0054299D">
        <w:t xml:space="preserve"> </w:t>
      </w:r>
      <w:r w:rsidR="004D6B07" w:rsidRPr="0054299D">
        <w:t>его</w:t>
      </w:r>
      <w:r w:rsidRPr="0054299D">
        <w:t xml:space="preserve"> </w:t>
      </w:r>
      <w:r w:rsidR="004D6B07" w:rsidRPr="0054299D">
        <w:t>корреспонденции</w:t>
      </w:r>
      <w:r w:rsidRPr="0054299D">
        <w:t xml:space="preserve"> </w:t>
      </w:r>
      <w:r w:rsidR="004D6B07" w:rsidRPr="0054299D">
        <w:t>или</w:t>
      </w:r>
      <w:r w:rsidRPr="0054299D">
        <w:t xml:space="preserve"> </w:t>
      </w:r>
      <w:r w:rsidR="004D6B07" w:rsidRPr="0054299D">
        <w:t>на</w:t>
      </w:r>
      <w:r w:rsidRPr="0054299D">
        <w:t xml:space="preserve"> </w:t>
      </w:r>
      <w:r w:rsidR="004D6B07" w:rsidRPr="0054299D">
        <w:t>его</w:t>
      </w:r>
      <w:r w:rsidRPr="0054299D">
        <w:t xml:space="preserve"> </w:t>
      </w:r>
      <w:r w:rsidR="004D6B07" w:rsidRPr="0054299D">
        <w:t>честь</w:t>
      </w:r>
      <w:r w:rsidRPr="0054299D">
        <w:t xml:space="preserve"> </w:t>
      </w:r>
      <w:r w:rsidR="004D6B07" w:rsidRPr="0054299D">
        <w:t>и</w:t>
      </w:r>
      <w:r w:rsidRPr="0054299D">
        <w:t xml:space="preserve"> </w:t>
      </w:r>
      <w:r w:rsidR="004D6B07" w:rsidRPr="0054299D">
        <w:t>репутацию</w:t>
      </w:r>
      <w:r w:rsidRPr="0054299D">
        <w:t xml:space="preserve">. </w:t>
      </w:r>
      <w:r w:rsidR="004D6B07" w:rsidRPr="0054299D">
        <w:t>Каждый</w:t>
      </w:r>
      <w:r w:rsidRPr="0054299D">
        <w:t xml:space="preserve"> </w:t>
      </w:r>
      <w:r w:rsidR="004D6B07" w:rsidRPr="0054299D">
        <w:t>человек</w:t>
      </w:r>
      <w:r w:rsidRPr="0054299D">
        <w:t xml:space="preserve"> </w:t>
      </w:r>
      <w:r w:rsidR="004D6B07" w:rsidRPr="0054299D">
        <w:t>имеет</w:t>
      </w:r>
      <w:r w:rsidRPr="0054299D">
        <w:t xml:space="preserve"> </w:t>
      </w:r>
      <w:r w:rsidR="004D6B07" w:rsidRPr="0054299D">
        <w:t>право</w:t>
      </w:r>
      <w:r w:rsidRPr="0054299D">
        <w:t xml:space="preserve"> </w:t>
      </w:r>
      <w:r w:rsidR="004D6B07" w:rsidRPr="0054299D">
        <w:t>на</w:t>
      </w:r>
      <w:r w:rsidRPr="0054299D">
        <w:t xml:space="preserve"> </w:t>
      </w:r>
      <w:r w:rsidR="004D6B07" w:rsidRPr="0054299D">
        <w:t>защиту</w:t>
      </w:r>
      <w:r w:rsidRPr="0054299D">
        <w:t xml:space="preserve"> </w:t>
      </w:r>
      <w:r w:rsidR="004D6B07" w:rsidRPr="0054299D">
        <w:t>закона</w:t>
      </w:r>
      <w:r w:rsidRPr="0054299D">
        <w:t xml:space="preserve"> </w:t>
      </w:r>
      <w:r w:rsidR="004D6B07" w:rsidRPr="0054299D">
        <w:t>от</w:t>
      </w:r>
      <w:r w:rsidRPr="0054299D">
        <w:t xml:space="preserve"> </w:t>
      </w:r>
      <w:r w:rsidR="004D6B07" w:rsidRPr="0054299D">
        <w:t>такого</w:t>
      </w:r>
      <w:r w:rsidRPr="0054299D">
        <w:t xml:space="preserve"> </w:t>
      </w:r>
      <w:r w:rsidR="004D6B07" w:rsidRPr="0054299D">
        <w:t>вмешательства</w:t>
      </w:r>
      <w:r w:rsidRPr="0054299D">
        <w:t xml:space="preserve"> </w:t>
      </w:r>
      <w:r w:rsidR="004D6B07" w:rsidRPr="0054299D">
        <w:t>или</w:t>
      </w:r>
      <w:r w:rsidRPr="0054299D">
        <w:t xml:space="preserve"> </w:t>
      </w:r>
      <w:r w:rsidR="004D6B07" w:rsidRPr="0054299D">
        <w:t>таких</w:t>
      </w:r>
      <w:r w:rsidRPr="0054299D">
        <w:t xml:space="preserve"> </w:t>
      </w:r>
      <w:r w:rsidR="004D6B07" w:rsidRPr="0054299D">
        <w:t>посягательств</w:t>
      </w:r>
      <w:r>
        <w:t>"</w:t>
      </w:r>
      <w:r w:rsidRPr="0054299D">
        <w:t>.</w:t>
      </w:r>
    </w:p>
    <w:p w:rsidR="0054299D" w:rsidRPr="0054299D" w:rsidRDefault="0054299D" w:rsidP="0054299D">
      <w:pPr>
        <w:tabs>
          <w:tab w:val="left" w:pos="726"/>
        </w:tabs>
      </w:pPr>
      <w:r>
        <w:t>"</w:t>
      </w:r>
      <w:r w:rsidR="004D6B07" w:rsidRPr="0054299D">
        <w:t>Статья</w:t>
      </w:r>
      <w:r w:rsidRPr="0054299D">
        <w:t xml:space="preserve"> </w:t>
      </w:r>
      <w:r w:rsidR="004D6B07" w:rsidRPr="0054299D">
        <w:t>19</w:t>
      </w:r>
      <w:r w:rsidRPr="0054299D">
        <w:t xml:space="preserve"> </w:t>
      </w:r>
      <w:r w:rsidR="004D6B07" w:rsidRPr="0054299D">
        <w:t>Каждый</w:t>
      </w:r>
      <w:r w:rsidRPr="0054299D">
        <w:t xml:space="preserve"> </w:t>
      </w:r>
      <w:r w:rsidR="004D6B07" w:rsidRPr="0054299D">
        <w:t>человек</w:t>
      </w:r>
      <w:r w:rsidRPr="0054299D">
        <w:t xml:space="preserve"> </w:t>
      </w:r>
      <w:r w:rsidR="004D6B07" w:rsidRPr="0054299D">
        <w:t>имеет</w:t>
      </w:r>
      <w:r w:rsidRPr="0054299D">
        <w:t xml:space="preserve"> </w:t>
      </w:r>
      <w:r w:rsidR="004D6B07" w:rsidRPr="0054299D">
        <w:t>право</w:t>
      </w:r>
      <w:r w:rsidRPr="0054299D">
        <w:t xml:space="preserve"> </w:t>
      </w:r>
      <w:r w:rsidR="004D6B07" w:rsidRPr="0054299D">
        <w:t>на</w:t>
      </w:r>
      <w:r w:rsidRPr="0054299D">
        <w:t xml:space="preserve"> </w:t>
      </w:r>
      <w:r w:rsidR="004D6B07" w:rsidRPr="0054299D">
        <w:t>свободу</w:t>
      </w:r>
      <w:r w:rsidRPr="0054299D">
        <w:t xml:space="preserve"> </w:t>
      </w:r>
      <w:r w:rsidR="004D6B07" w:rsidRPr="0054299D">
        <w:t>убеждений</w:t>
      </w:r>
      <w:r w:rsidRPr="0054299D">
        <w:t xml:space="preserve"> </w:t>
      </w:r>
      <w:r w:rsidR="004D6B07" w:rsidRPr="0054299D">
        <w:t>и</w:t>
      </w:r>
      <w:r w:rsidRPr="0054299D">
        <w:t xml:space="preserve"> </w:t>
      </w:r>
      <w:r w:rsidR="004D6B07" w:rsidRPr="0054299D">
        <w:t>на</w:t>
      </w:r>
      <w:r w:rsidRPr="0054299D">
        <w:t xml:space="preserve"> </w:t>
      </w:r>
      <w:r w:rsidR="004D6B07" w:rsidRPr="0054299D">
        <w:t>свободное</w:t>
      </w:r>
      <w:r w:rsidRPr="0054299D">
        <w:t xml:space="preserve"> </w:t>
      </w:r>
      <w:r w:rsidR="004D6B07" w:rsidRPr="0054299D">
        <w:t>выражение</w:t>
      </w:r>
      <w:r w:rsidRPr="0054299D">
        <w:t xml:space="preserve"> </w:t>
      </w:r>
      <w:r w:rsidR="004D6B07" w:rsidRPr="0054299D">
        <w:t>их</w:t>
      </w:r>
      <w:r w:rsidRPr="0054299D">
        <w:t xml:space="preserve">; </w:t>
      </w:r>
      <w:r w:rsidR="004D6B07" w:rsidRPr="0054299D">
        <w:t>это</w:t>
      </w:r>
      <w:r w:rsidRPr="0054299D">
        <w:t xml:space="preserve"> </w:t>
      </w:r>
      <w:r w:rsidR="004D6B07" w:rsidRPr="0054299D">
        <w:t>право</w:t>
      </w:r>
      <w:r w:rsidRPr="0054299D">
        <w:t xml:space="preserve"> </w:t>
      </w:r>
      <w:r w:rsidR="004D6B07" w:rsidRPr="0054299D">
        <w:t>включает</w:t>
      </w:r>
      <w:r w:rsidRPr="0054299D">
        <w:t xml:space="preserve"> </w:t>
      </w:r>
      <w:r w:rsidR="004D6B07" w:rsidRPr="0054299D">
        <w:t>свободу</w:t>
      </w:r>
      <w:r w:rsidRPr="0054299D">
        <w:t xml:space="preserve"> </w:t>
      </w:r>
      <w:r w:rsidR="004D6B07" w:rsidRPr="0054299D">
        <w:t>беспрепятственно</w:t>
      </w:r>
      <w:r w:rsidRPr="0054299D">
        <w:t xml:space="preserve"> </w:t>
      </w:r>
      <w:r w:rsidR="004D6B07" w:rsidRPr="0054299D">
        <w:t>придерживаться</w:t>
      </w:r>
      <w:r w:rsidRPr="0054299D">
        <w:t xml:space="preserve"> </w:t>
      </w:r>
      <w:r w:rsidR="004D6B07" w:rsidRPr="0054299D">
        <w:t>своих</w:t>
      </w:r>
      <w:r w:rsidRPr="0054299D">
        <w:t xml:space="preserve"> </w:t>
      </w:r>
      <w:r w:rsidR="004D6B07" w:rsidRPr="0054299D">
        <w:t>убеждений</w:t>
      </w:r>
      <w:r w:rsidRPr="0054299D">
        <w:t xml:space="preserve"> </w:t>
      </w:r>
      <w:r w:rsidR="004D6B07" w:rsidRPr="0054299D">
        <w:t>и</w:t>
      </w:r>
      <w:r w:rsidRPr="0054299D">
        <w:t xml:space="preserve"> </w:t>
      </w:r>
      <w:r w:rsidR="004D6B07" w:rsidRPr="0054299D">
        <w:t>свободу</w:t>
      </w:r>
      <w:r w:rsidRPr="0054299D">
        <w:t xml:space="preserve"> </w:t>
      </w:r>
      <w:r w:rsidR="004D6B07" w:rsidRPr="0054299D">
        <w:t>искать,</w:t>
      </w:r>
      <w:r w:rsidRPr="0054299D">
        <w:t xml:space="preserve"> </w:t>
      </w:r>
      <w:r w:rsidR="004D6B07" w:rsidRPr="0054299D">
        <w:t>получать</w:t>
      </w:r>
      <w:r w:rsidRPr="0054299D">
        <w:t xml:space="preserve"> </w:t>
      </w:r>
      <w:r w:rsidR="004D6B07" w:rsidRPr="0054299D">
        <w:t>и</w:t>
      </w:r>
      <w:r w:rsidRPr="0054299D">
        <w:t xml:space="preserve"> </w:t>
      </w:r>
      <w:r w:rsidR="004D6B07" w:rsidRPr="0054299D">
        <w:t>распространять</w:t>
      </w:r>
      <w:r w:rsidRPr="0054299D">
        <w:t xml:space="preserve"> </w:t>
      </w:r>
      <w:r w:rsidR="004D6B07" w:rsidRPr="0054299D">
        <w:t>информацию</w:t>
      </w:r>
      <w:r w:rsidRPr="0054299D">
        <w:t xml:space="preserve"> </w:t>
      </w:r>
      <w:r w:rsidR="004D6B07" w:rsidRPr="0054299D">
        <w:t>и</w:t>
      </w:r>
      <w:r w:rsidRPr="0054299D">
        <w:t xml:space="preserve"> </w:t>
      </w:r>
      <w:r w:rsidR="004D6B07" w:rsidRPr="0054299D">
        <w:t>идеи</w:t>
      </w:r>
      <w:r w:rsidRPr="0054299D">
        <w:t xml:space="preserve"> </w:t>
      </w:r>
      <w:r w:rsidR="004D6B07" w:rsidRPr="0054299D">
        <w:t>любыми</w:t>
      </w:r>
      <w:r w:rsidRPr="0054299D">
        <w:t xml:space="preserve"> </w:t>
      </w:r>
      <w:r w:rsidR="004D6B07" w:rsidRPr="0054299D">
        <w:t>средствами</w:t>
      </w:r>
      <w:r w:rsidRPr="0054299D">
        <w:t xml:space="preserve"> </w:t>
      </w:r>
      <w:r w:rsidR="004D6B07" w:rsidRPr="0054299D">
        <w:t>и</w:t>
      </w:r>
      <w:r w:rsidRPr="0054299D">
        <w:t xml:space="preserve"> </w:t>
      </w:r>
      <w:r w:rsidR="004D6B07" w:rsidRPr="0054299D">
        <w:t>независимо</w:t>
      </w:r>
      <w:r w:rsidRPr="0054299D">
        <w:t xml:space="preserve"> </w:t>
      </w:r>
      <w:r w:rsidR="004D6B07" w:rsidRPr="0054299D">
        <w:t>от</w:t>
      </w:r>
      <w:r w:rsidRPr="0054299D">
        <w:t xml:space="preserve"> </w:t>
      </w:r>
      <w:r w:rsidR="004D6B07" w:rsidRPr="0054299D">
        <w:t>государственных</w:t>
      </w:r>
      <w:r w:rsidRPr="0054299D">
        <w:t xml:space="preserve"> </w:t>
      </w:r>
      <w:r w:rsidR="004D6B07" w:rsidRPr="0054299D">
        <w:t>границ</w:t>
      </w:r>
      <w:r>
        <w:t>"</w:t>
      </w:r>
      <w:r w:rsidRPr="0054299D">
        <w:t>.</w:t>
      </w:r>
    </w:p>
    <w:p w:rsidR="0054299D" w:rsidRPr="0054299D" w:rsidRDefault="0054299D" w:rsidP="0054299D">
      <w:pPr>
        <w:tabs>
          <w:tab w:val="left" w:pos="726"/>
        </w:tabs>
      </w:pPr>
      <w:r>
        <w:t>"</w:t>
      </w:r>
      <w:r w:rsidR="004D6B07" w:rsidRPr="0054299D">
        <w:t>Статья</w:t>
      </w:r>
      <w:r w:rsidRPr="0054299D">
        <w:t xml:space="preserve"> </w:t>
      </w:r>
      <w:r w:rsidR="004D6B07" w:rsidRPr="0054299D">
        <w:t>27</w:t>
      </w:r>
      <w:r w:rsidRPr="0054299D">
        <w:t xml:space="preserve"> </w:t>
      </w:r>
      <w:r w:rsidR="004D6B07" w:rsidRPr="0054299D">
        <w:t>1</w:t>
      </w:r>
      <w:r w:rsidRPr="0054299D">
        <w:t xml:space="preserve">. </w:t>
      </w:r>
      <w:r w:rsidR="004D6B07" w:rsidRPr="0054299D">
        <w:t>Каждый</w:t>
      </w:r>
      <w:r w:rsidRPr="0054299D">
        <w:t xml:space="preserve"> </w:t>
      </w:r>
      <w:r w:rsidR="004D6B07" w:rsidRPr="0054299D">
        <w:t>человек</w:t>
      </w:r>
      <w:r w:rsidRPr="0054299D">
        <w:t xml:space="preserve"> </w:t>
      </w:r>
      <w:r w:rsidR="004D6B07" w:rsidRPr="0054299D">
        <w:t>имеет</w:t>
      </w:r>
      <w:r w:rsidRPr="0054299D">
        <w:t xml:space="preserve"> </w:t>
      </w:r>
      <w:r w:rsidR="004D6B07" w:rsidRPr="0054299D">
        <w:t>право</w:t>
      </w:r>
      <w:r w:rsidRPr="0054299D">
        <w:t xml:space="preserve"> </w:t>
      </w:r>
      <w:r w:rsidR="004D6B07" w:rsidRPr="0054299D">
        <w:t>свободно</w:t>
      </w:r>
      <w:r w:rsidRPr="0054299D">
        <w:t xml:space="preserve"> </w:t>
      </w:r>
      <w:r w:rsidR="004D6B07" w:rsidRPr="0054299D">
        <w:t>участвовать</w:t>
      </w:r>
      <w:r w:rsidRPr="0054299D">
        <w:t xml:space="preserve"> </w:t>
      </w:r>
      <w:r w:rsidR="004D6B07" w:rsidRPr="0054299D">
        <w:t>в</w:t>
      </w:r>
      <w:r w:rsidRPr="0054299D">
        <w:t xml:space="preserve"> </w:t>
      </w:r>
      <w:r w:rsidR="004D6B07" w:rsidRPr="0054299D">
        <w:t>культурной</w:t>
      </w:r>
      <w:r w:rsidRPr="0054299D">
        <w:t xml:space="preserve"> </w:t>
      </w:r>
      <w:r w:rsidR="004D6B07" w:rsidRPr="0054299D">
        <w:t>жизни</w:t>
      </w:r>
      <w:r w:rsidRPr="0054299D">
        <w:t xml:space="preserve"> </w:t>
      </w:r>
      <w:r w:rsidR="004D6B07" w:rsidRPr="0054299D">
        <w:t>общества,</w:t>
      </w:r>
      <w:r w:rsidRPr="0054299D">
        <w:t xml:space="preserve"> </w:t>
      </w:r>
      <w:r w:rsidR="004D6B07" w:rsidRPr="0054299D">
        <w:t>наслаждаться</w:t>
      </w:r>
      <w:r w:rsidRPr="0054299D">
        <w:t xml:space="preserve"> </w:t>
      </w:r>
      <w:r w:rsidR="004D6B07" w:rsidRPr="0054299D">
        <w:t>искусством,</w:t>
      </w:r>
      <w:r w:rsidRPr="0054299D">
        <w:t xml:space="preserve"> </w:t>
      </w:r>
      <w:r w:rsidR="004D6B07" w:rsidRPr="0054299D">
        <w:t>участвовать</w:t>
      </w:r>
      <w:r w:rsidRPr="0054299D">
        <w:t xml:space="preserve"> </w:t>
      </w:r>
      <w:r w:rsidR="004D6B07" w:rsidRPr="0054299D">
        <w:t>в</w:t>
      </w:r>
      <w:r w:rsidRPr="0054299D">
        <w:t xml:space="preserve"> </w:t>
      </w:r>
      <w:r w:rsidR="004D6B07" w:rsidRPr="0054299D">
        <w:t>научном</w:t>
      </w:r>
      <w:r w:rsidRPr="0054299D">
        <w:t xml:space="preserve"> </w:t>
      </w:r>
      <w:r w:rsidR="004D6B07" w:rsidRPr="0054299D">
        <w:t>прогрессе</w:t>
      </w:r>
      <w:r w:rsidRPr="0054299D">
        <w:t xml:space="preserve"> </w:t>
      </w:r>
      <w:r w:rsidR="004D6B07" w:rsidRPr="0054299D">
        <w:t>и</w:t>
      </w:r>
      <w:r w:rsidRPr="0054299D">
        <w:t xml:space="preserve"> </w:t>
      </w:r>
      <w:r w:rsidR="004D6B07" w:rsidRPr="0054299D">
        <w:t>пользоваться</w:t>
      </w:r>
      <w:r w:rsidRPr="0054299D">
        <w:t xml:space="preserve"> </w:t>
      </w:r>
      <w:r w:rsidR="004D6B07" w:rsidRPr="0054299D">
        <w:t>его</w:t>
      </w:r>
      <w:r w:rsidRPr="0054299D">
        <w:t xml:space="preserve"> </w:t>
      </w:r>
      <w:r w:rsidR="004D6B07" w:rsidRPr="0054299D">
        <w:t>благами</w:t>
      </w:r>
      <w:r>
        <w:t>.2</w:t>
      </w:r>
      <w:r w:rsidRPr="0054299D">
        <w:t xml:space="preserve">. </w:t>
      </w:r>
      <w:r w:rsidR="004D6B07" w:rsidRPr="0054299D">
        <w:t>Каждый</w:t>
      </w:r>
      <w:r w:rsidRPr="0054299D">
        <w:t xml:space="preserve"> </w:t>
      </w:r>
      <w:r w:rsidR="004D6B07" w:rsidRPr="0054299D">
        <w:t>человек</w:t>
      </w:r>
      <w:r w:rsidRPr="0054299D">
        <w:t xml:space="preserve"> </w:t>
      </w:r>
      <w:r w:rsidR="004D6B07" w:rsidRPr="0054299D">
        <w:t>имеет</w:t>
      </w:r>
      <w:r w:rsidRPr="0054299D">
        <w:t xml:space="preserve"> </w:t>
      </w:r>
      <w:r w:rsidR="004D6B07" w:rsidRPr="0054299D">
        <w:t>право</w:t>
      </w:r>
      <w:r w:rsidRPr="0054299D">
        <w:t xml:space="preserve"> </w:t>
      </w:r>
      <w:r w:rsidR="004D6B07" w:rsidRPr="0054299D">
        <w:t>на</w:t>
      </w:r>
      <w:r w:rsidRPr="0054299D">
        <w:t xml:space="preserve"> </w:t>
      </w:r>
      <w:r w:rsidR="004D6B07" w:rsidRPr="0054299D">
        <w:t>защиту</w:t>
      </w:r>
      <w:r w:rsidRPr="0054299D">
        <w:t xml:space="preserve"> </w:t>
      </w:r>
      <w:r w:rsidR="004D6B07" w:rsidRPr="0054299D">
        <w:t>его</w:t>
      </w:r>
      <w:r w:rsidRPr="0054299D">
        <w:t xml:space="preserve"> </w:t>
      </w:r>
      <w:r w:rsidR="004D6B07" w:rsidRPr="0054299D">
        <w:t>моральных</w:t>
      </w:r>
      <w:r w:rsidRPr="0054299D">
        <w:t xml:space="preserve"> </w:t>
      </w:r>
      <w:r w:rsidR="004D6B07" w:rsidRPr="0054299D">
        <w:t>и</w:t>
      </w:r>
      <w:r w:rsidRPr="0054299D">
        <w:t xml:space="preserve"> </w:t>
      </w:r>
      <w:r w:rsidR="004D6B07" w:rsidRPr="0054299D">
        <w:t>материальных</w:t>
      </w:r>
      <w:r w:rsidRPr="0054299D">
        <w:t xml:space="preserve"> </w:t>
      </w:r>
      <w:r w:rsidR="004D6B07" w:rsidRPr="0054299D">
        <w:t>интересов,</w:t>
      </w:r>
      <w:r w:rsidRPr="0054299D">
        <w:t xml:space="preserve"> </w:t>
      </w:r>
      <w:r w:rsidR="004D6B07" w:rsidRPr="0054299D">
        <w:t>являющихся</w:t>
      </w:r>
      <w:r w:rsidRPr="0054299D">
        <w:t xml:space="preserve"> </w:t>
      </w:r>
      <w:r w:rsidR="004D6B07" w:rsidRPr="0054299D">
        <w:t>результатом</w:t>
      </w:r>
      <w:r w:rsidRPr="0054299D">
        <w:t xml:space="preserve"> </w:t>
      </w:r>
      <w:r w:rsidR="004D6B07" w:rsidRPr="0054299D">
        <w:t>научных,</w:t>
      </w:r>
      <w:r w:rsidRPr="0054299D">
        <w:t xml:space="preserve"> </w:t>
      </w:r>
      <w:r w:rsidR="004D6B07" w:rsidRPr="0054299D">
        <w:t>литературных</w:t>
      </w:r>
      <w:r w:rsidRPr="0054299D">
        <w:t xml:space="preserve"> </w:t>
      </w:r>
      <w:r w:rsidR="004D6B07" w:rsidRPr="0054299D">
        <w:t>или</w:t>
      </w:r>
      <w:r w:rsidRPr="0054299D">
        <w:t xml:space="preserve"> </w:t>
      </w:r>
      <w:r w:rsidR="004D6B07" w:rsidRPr="0054299D">
        <w:t>художественных</w:t>
      </w:r>
      <w:r w:rsidRPr="0054299D">
        <w:t xml:space="preserve"> </w:t>
      </w:r>
      <w:r w:rsidR="004D6B07" w:rsidRPr="0054299D">
        <w:t>трудов,</w:t>
      </w:r>
      <w:r w:rsidRPr="0054299D">
        <w:t xml:space="preserve"> </w:t>
      </w:r>
      <w:r w:rsidR="004D6B07" w:rsidRPr="0054299D">
        <w:t>автором</w:t>
      </w:r>
      <w:r w:rsidRPr="0054299D">
        <w:t xml:space="preserve"> </w:t>
      </w:r>
      <w:r w:rsidR="004D6B07" w:rsidRPr="0054299D">
        <w:t>которых</w:t>
      </w:r>
      <w:r w:rsidRPr="0054299D">
        <w:t xml:space="preserve"> </w:t>
      </w:r>
      <w:r w:rsidR="004D6B07" w:rsidRPr="0054299D">
        <w:t>он</w:t>
      </w:r>
      <w:r w:rsidRPr="0054299D">
        <w:t xml:space="preserve"> </w:t>
      </w:r>
      <w:r w:rsidR="004D6B07" w:rsidRPr="0054299D">
        <w:t>является</w:t>
      </w:r>
      <w:r>
        <w:t>"</w:t>
      </w:r>
      <w:r w:rsidRPr="0054299D">
        <w:t>.</w:t>
      </w:r>
    </w:p>
    <w:p w:rsidR="0054299D" w:rsidRPr="0054299D" w:rsidRDefault="0054299D" w:rsidP="0054299D">
      <w:pPr>
        <w:tabs>
          <w:tab w:val="left" w:pos="726"/>
        </w:tabs>
      </w:pPr>
      <w:r>
        <w:t>"</w:t>
      </w:r>
      <w:r w:rsidR="004D6B07" w:rsidRPr="0054299D">
        <w:t>Статья</w:t>
      </w:r>
      <w:r w:rsidRPr="0054299D">
        <w:t xml:space="preserve"> </w:t>
      </w:r>
      <w:r w:rsidR="004D6B07" w:rsidRPr="0054299D">
        <w:t>30</w:t>
      </w:r>
      <w:r w:rsidRPr="0054299D">
        <w:t xml:space="preserve"> </w:t>
      </w:r>
      <w:r w:rsidR="004D6B07" w:rsidRPr="0054299D">
        <w:t>Ничто</w:t>
      </w:r>
      <w:r w:rsidRPr="0054299D">
        <w:t xml:space="preserve"> </w:t>
      </w:r>
      <w:r w:rsidR="004D6B07" w:rsidRPr="0054299D">
        <w:t>в</w:t>
      </w:r>
      <w:r w:rsidRPr="0054299D">
        <w:t xml:space="preserve"> </w:t>
      </w:r>
      <w:r w:rsidR="004D6B07" w:rsidRPr="0054299D">
        <w:t>настоящей</w:t>
      </w:r>
      <w:r w:rsidRPr="0054299D">
        <w:t xml:space="preserve"> </w:t>
      </w:r>
      <w:r w:rsidR="004D6B07" w:rsidRPr="0054299D">
        <w:t>Декларации</w:t>
      </w:r>
      <w:r w:rsidRPr="0054299D">
        <w:t xml:space="preserve"> </w:t>
      </w:r>
      <w:r w:rsidR="004D6B07" w:rsidRPr="0054299D">
        <w:t>не</w:t>
      </w:r>
      <w:r w:rsidRPr="0054299D">
        <w:t xml:space="preserve"> </w:t>
      </w:r>
      <w:r w:rsidR="004D6B07" w:rsidRPr="0054299D">
        <w:t>может</w:t>
      </w:r>
      <w:r w:rsidRPr="0054299D">
        <w:t xml:space="preserve"> </w:t>
      </w:r>
      <w:r w:rsidR="004D6B07" w:rsidRPr="0054299D">
        <w:t>быть</w:t>
      </w:r>
      <w:r w:rsidRPr="0054299D">
        <w:t xml:space="preserve"> </w:t>
      </w:r>
      <w:r w:rsidR="004D6B07" w:rsidRPr="0054299D">
        <w:t>истолковано</w:t>
      </w:r>
      <w:r w:rsidRPr="0054299D">
        <w:t xml:space="preserve"> </w:t>
      </w:r>
      <w:r w:rsidR="004D6B07" w:rsidRPr="0054299D">
        <w:t>как</w:t>
      </w:r>
      <w:r w:rsidRPr="0054299D">
        <w:t xml:space="preserve"> </w:t>
      </w:r>
      <w:r w:rsidR="004D6B07" w:rsidRPr="0054299D">
        <w:t>предоставление</w:t>
      </w:r>
      <w:r w:rsidRPr="0054299D">
        <w:t xml:space="preserve"> </w:t>
      </w:r>
      <w:r w:rsidR="004D6B07" w:rsidRPr="0054299D">
        <w:t>какому-либо</w:t>
      </w:r>
      <w:r w:rsidRPr="0054299D">
        <w:t xml:space="preserve"> </w:t>
      </w:r>
      <w:r w:rsidR="004D6B07" w:rsidRPr="0054299D">
        <w:t>государству,</w:t>
      </w:r>
      <w:r w:rsidRPr="0054299D">
        <w:t xml:space="preserve"> </w:t>
      </w:r>
      <w:r w:rsidR="004D6B07" w:rsidRPr="0054299D">
        <w:t>группе</w:t>
      </w:r>
      <w:r w:rsidRPr="0054299D">
        <w:t xml:space="preserve"> </w:t>
      </w:r>
      <w:r w:rsidR="004D6B07" w:rsidRPr="0054299D">
        <w:t>лиц</w:t>
      </w:r>
      <w:r w:rsidRPr="0054299D">
        <w:t xml:space="preserve"> </w:t>
      </w:r>
      <w:r w:rsidR="004D6B07" w:rsidRPr="0054299D">
        <w:t>или</w:t>
      </w:r>
      <w:r w:rsidRPr="0054299D">
        <w:t xml:space="preserve"> </w:t>
      </w:r>
      <w:r w:rsidR="004D6B07" w:rsidRPr="0054299D">
        <w:t>отдельным</w:t>
      </w:r>
      <w:r w:rsidRPr="0054299D">
        <w:t xml:space="preserve"> </w:t>
      </w:r>
      <w:r w:rsidR="004D6B07" w:rsidRPr="0054299D">
        <w:t>лицам</w:t>
      </w:r>
      <w:r w:rsidRPr="0054299D">
        <w:t xml:space="preserve"> </w:t>
      </w:r>
      <w:r w:rsidR="004D6B07" w:rsidRPr="0054299D">
        <w:t>права</w:t>
      </w:r>
      <w:r w:rsidRPr="0054299D">
        <w:t xml:space="preserve"> </w:t>
      </w:r>
      <w:r w:rsidR="004D6B07" w:rsidRPr="0054299D">
        <w:t>заниматься</w:t>
      </w:r>
      <w:r w:rsidRPr="0054299D">
        <w:t xml:space="preserve"> </w:t>
      </w:r>
      <w:r w:rsidR="004D6B07" w:rsidRPr="0054299D">
        <w:t>какой-либо</w:t>
      </w:r>
      <w:r w:rsidRPr="0054299D">
        <w:t xml:space="preserve"> </w:t>
      </w:r>
      <w:r w:rsidR="004D6B07" w:rsidRPr="0054299D">
        <w:t>деятельностью</w:t>
      </w:r>
      <w:r w:rsidRPr="0054299D">
        <w:t xml:space="preserve"> </w:t>
      </w:r>
      <w:r w:rsidR="004D6B07" w:rsidRPr="0054299D">
        <w:t>или</w:t>
      </w:r>
      <w:r w:rsidRPr="0054299D">
        <w:t xml:space="preserve"> </w:t>
      </w:r>
      <w:r w:rsidR="004D6B07" w:rsidRPr="0054299D">
        <w:t>совершать</w:t>
      </w:r>
      <w:r w:rsidRPr="0054299D">
        <w:t xml:space="preserve"> </w:t>
      </w:r>
      <w:r w:rsidR="004D6B07" w:rsidRPr="0054299D">
        <w:t>действия,</w:t>
      </w:r>
      <w:r w:rsidRPr="0054299D">
        <w:t xml:space="preserve"> </w:t>
      </w:r>
      <w:r w:rsidR="004D6B07" w:rsidRPr="0054299D">
        <w:t>направленные</w:t>
      </w:r>
      <w:r w:rsidRPr="0054299D">
        <w:t xml:space="preserve"> </w:t>
      </w:r>
      <w:r w:rsidR="004D6B07" w:rsidRPr="0054299D">
        <w:t>к</w:t>
      </w:r>
      <w:r w:rsidRPr="0054299D">
        <w:t xml:space="preserve"> </w:t>
      </w:r>
      <w:r w:rsidR="004D6B07" w:rsidRPr="0054299D">
        <w:t>уничтожению</w:t>
      </w:r>
      <w:r w:rsidRPr="0054299D">
        <w:t xml:space="preserve"> </w:t>
      </w:r>
      <w:r w:rsidR="004D6B07" w:rsidRPr="0054299D">
        <w:t>прав</w:t>
      </w:r>
      <w:r w:rsidRPr="0054299D">
        <w:t xml:space="preserve"> </w:t>
      </w:r>
      <w:r w:rsidR="004D6B07" w:rsidRPr="0054299D">
        <w:t>и</w:t>
      </w:r>
      <w:r w:rsidRPr="0054299D">
        <w:t xml:space="preserve"> </w:t>
      </w:r>
      <w:r w:rsidR="004D6B07" w:rsidRPr="0054299D">
        <w:t>свобод,</w:t>
      </w:r>
      <w:r w:rsidRPr="0054299D">
        <w:t xml:space="preserve"> </w:t>
      </w:r>
      <w:r w:rsidR="004D6B07" w:rsidRPr="0054299D">
        <w:t>изложенных</w:t>
      </w:r>
      <w:r w:rsidRPr="0054299D">
        <w:t xml:space="preserve"> </w:t>
      </w:r>
      <w:r w:rsidR="004D6B07" w:rsidRPr="0054299D">
        <w:t>в</w:t>
      </w:r>
      <w:r w:rsidRPr="0054299D">
        <w:t xml:space="preserve"> </w:t>
      </w:r>
      <w:r w:rsidR="004D6B07" w:rsidRPr="0054299D">
        <w:t>настоящей</w:t>
      </w:r>
      <w:r w:rsidRPr="0054299D">
        <w:t xml:space="preserve"> </w:t>
      </w:r>
      <w:r w:rsidR="004D6B07" w:rsidRPr="0054299D">
        <w:t>Декларации</w:t>
      </w:r>
      <w:r>
        <w:t>"</w:t>
      </w:r>
      <w:r w:rsidRPr="0054299D">
        <w:t>.</w:t>
      </w:r>
    </w:p>
    <w:p w:rsidR="0054299D" w:rsidRPr="0054299D" w:rsidRDefault="004D6B07" w:rsidP="0054299D">
      <w:pPr>
        <w:tabs>
          <w:tab w:val="left" w:pos="726"/>
        </w:tabs>
      </w:pPr>
      <w:r w:rsidRPr="0054299D">
        <w:t>Конвенция</w:t>
      </w:r>
      <w:r w:rsidR="0054299D" w:rsidRPr="0054299D">
        <w:t xml:space="preserve"> </w:t>
      </w:r>
      <w:r w:rsidRPr="0054299D">
        <w:t>Совета</w:t>
      </w:r>
      <w:r w:rsidR="0054299D" w:rsidRPr="0054299D">
        <w:t xml:space="preserve"> </w:t>
      </w:r>
      <w:r w:rsidRPr="0054299D">
        <w:t>Европы</w:t>
      </w:r>
      <w:r w:rsidR="0054299D" w:rsidRPr="0054299D">
        <w:t xml:space="preserve"> </w:t>
      </w:r>
      <w:r w:rsidRPr="0054299D">
        <w:t>о</w:t>
      </w:r>
      <w:r w:rsidR="0054299D" w:rsidRPr="0054299D">
        <w:t xml:space="preserve"> </w:t>
      </w:r>
      <w:r w:rsidRPr="0054299D">
        <w:t>защите</w:t>
      </w:r>
      <w:r w:rsidR="0054299D" w:rsidRPr="0054299D">
        <w:t xml:space="preserve"> </w:t>
      </w:r>
      <w:r w:rsidRPr="0054299D">
        <w:t>прав</w:t>
      </w:r>
      <w:r w:rsidR="0054299D" w:rsidRPr="0054299D">
        <w:t xml:space="preserve"> </w:t>
      </w:r>
      <w:r w:rsidRPr="0054299D">
        <w:t>человека</w:t>
      </w:r>
      <w:r w:rsidR="0054299D" w:rsidRPr="0054299D">
        <w:t xml:space="preserve"> </w:t>
      </w:r>
      <w:r w:rsidRPr="0054299D">
        <w:t>и</w:t>
      </w:r>
      <w:r w:rsidR="0054299D" w:rsidRPr="0054299D">
        <w:t xml:space="preserve"> </w:t>
      </w:r>
      <w:r w:rsidRPr="0054299D">
        <w:t>основных</w:t>
      </w:r>
      <w:r w:rsidR="0054299D" w:rsidRPr="0054299D">
        <w:t xml:space="preserve"> </w:t>
      </w:r>
      <w:r w:rsidRPr="0054299D">
        <w:t>свобод</w:t>
      </w:r>
      <w:r w:rsidR="0054299D">
        <w:t xml:space="preserve"> (</w:t>
      </w:r>
      <w:r w:rsidRPr="0054299D">
        <w:t>Рим,</w:t>
      </w:r>
      <w:r w:rsidR="0054299D" w:rsidRPr="0054299D">
        <w:t xml:space="preserve"> </w:t>
      </w:r>
      <w:r w:rsidRPr="0054299D">
        <w:t>4</w:t>
      </w:r>
      <w:r w:rsidR="0054299D" w:rsidRPr="0054299D">
        <w:t xml:space="preserve"> </w:t>
      </w:r>
      <w:r w:rsidRPr="0054299D">
        <w:t>ноября</w:t>
      </w:r>
      <w:r w:rsidR="0054299D" w:rsidRPr="0054299D">
        <w:t xml:space="preserve"> </w:t>
      </w:r>
      <w:smartTag w:uri="urn:schemas-microsoft-com:office:smarttags" w:element="metricconverter">
        <w:smartTagPr>
          <w:attr w:name="ProductID" w:val="1950 г"/>
        </w:smartTagPr>
        <w:r w:rsidRPr="0054299D">
          <w:t>1950</w:t>
        </w:r>
        <w:r w:rsidR="0054299D" w:rsidRPr="0054299D">
          <w:t xml:space="preserve"> </w:t>
        </w:r>
        <w:r w:rsidRPr="0054299D">
          <w:t>г</w:t>
        </w:r>
      </w:smartTag>
      <w:r w:rsidR="0054299D" w:rsidRPr="0054299D">
        <w:t xml:space="preserve">.) </w:t>
      </w:r>
      <w:r w:rsidRPr="0054299D">
        <w:t>развивает</w:t>
      </w:r>
      <w:r w:rsidR="0054299D" w:rsidRPr="0054299D">
        <w:t xml:space="preserve"> </w:t>
      </w:r>
      <w:r w:rsidRPr="0054299D">
        <w:t>положения,</w:t>
      </w:r>
      <w:r w:rsidR="0054299D" w:rsidRPr="0054299D">
        <w:t xml:space="preserve"> </w:t>
      </w:r>
      <w:r w:rsidRPr="0054299D">
        <w:t>закрепляющие</w:t>
      </w:r>
      <w:r w:rsidR="0054299D" w:rsidRPr="0054299D">
        <w:t xml:space="preserve"> </w:t>
      </w:r>
      <w:r w:rsidRPr="0054299D">
        <w:t>информационные</w:t>
      </w:r>
      <w:r w:rsidR="0054299D" w:rsidRPr="0054299D">
        <w:t xml:space="preserve"> </w:t>
      </w:r>
      <w:r w:rsidRPr="0054299D">
        <w:t>права</w:t>
      </w:r>
      <w:r w:rsidR="0054299D" w:rsidRPr="0054299D">
        <w:t xml:space="preserve"> </w:t>
      </w:r>
      <w:r w:rsidRPr="0054299D">
        <w:t>и</w:t>
      </w:r>
      <w:r w:rsidR="0054299D" w:rsidRPr="0054299D">
        <w:t xml:space="preserve"> </w:t>
      </w:r>
      <w:r w:rsidRPr="0054299D">
        <w:t>свободы</w:t>
      </w:r>
      <w:r w:rsidR="0054299D" w:rsidRPr="0054299D">
        <w:t>.</w:t>
      </w:r>
    </w:p>
    <w:p w:rsidR="0054299D" w:rsidRPr="0054299D" w:rsidRDefault="0054299D" w:rsidP="0054299D">
      <w:pPr>
        <w:tabs>
          <w:tab w:val="left" w:pos="726"/>
        </w:tabs>
      </w:pPr>
      <w:r>
        <w:t>"</w:t>
      </w:r>
      <w:r w:rsidR="004D6B07" w:rsidRPr="0054299D">
        <w:t>Статья</w:t>
      </w:r>
      <w:r w:rsidRPr="0054299D">
        <w:t xml:space="preserve"> </w:t>
      </w:r>
      <w:r w:rsidR="004D6B07" w:rsidRPr="0054299D">
        <w:t>10</w:t>
      </w:r>
      <w:r w:rsidRPr="0054299D">
        <w:t xml:space="preserve"> </w:t>
      </w:r>
      <w:r w:rsidR="004D6B07" w:rsidRPr="0054299D">
        <w:t>1</w:t>
      </w:r>
      <w:r w:rsidRPr="0054299D">
        <w:t xml:space="preserve">. </w:t>
      </w:r>
      <w:r w:rsidR="004D6B07" w:rsidRPr="0054299D">
        <w:t>Каждый</w:t>
      </w:r>
      <w:r w:rsidRPr="0054299D">
        <w:t xml:space="preserve"> </w:t>
      </w:r>
      <w:r w:rsidR="004D6B07" w:rsidRPr="0054299D">
        <w:t>человек</w:t>
      </w:r>
      <w:r w:rsidRPr="0054299D">
        <w:t xml:space="preserve"> </w:t>
      </w:r>
      <w:r w:rsidR="004D6B07" w:rsidRPr="0054299D">
        <w:t>имеет</w:t>
      </w:r>
      <w:r w:rsidRPr="0054299D">
        <w:t xml:space="preserve"> </w:t>
      </w:r>
      <w:r w:rsidR="004D6B07" w:rsidRPr="0054299D">
        <w:t>право</w:t>
      </w:r>
      <w:r w:rsidRPr="0054299D">
        <w:t xml:space="preserve"> </w:t>
      </w:r>
      <w:r w:rsidR="004D6B07" w:rsidRPr="0054299D">
        <w:t>на</w:t>
      </w:r>
      <w:r w:rsidRPr="0054299D">
        <w:t xml:space="preserve"> </w:t>
      </w:r>
      <w:r w:rsidR="004D6B07" w:rsidRPr="0054299D">
        <w:t>свободу</w:t>
      </w:r>
      <w:r w:rsidRPr="0054299D">
        <w:t xml:space="preserve"> </w:t>
      </w:r>
      <w:r w:rsidR="004D6B07" w:rsidRPr="0054299D">
        <w:t>выражать</w:t>
      </w:r>
      <w:r w:rsidRPr="0054299D">
        <w:t xml:space="preserve"> </w:t>
      </w:r>
      <w:r w:rsidR="004D6B07" w:rsidRPr="0054299D">
        <w:t>свое</w:t>
      </w:r>
      <w:r w:rsidRPr="0054299D">
        <w:t xml:space="preserve"> </w:t>
      </w:r>
      <w:r w:rsidR="004D6B07" w:rsidRPr="0054299D">
        <w:t>мнение</w:t>
      </w:r>
      <w:r w:rsidRPr="0054299D">
        <w:t xml:space="preserve">. </w:t>
      </w:r>
      <w:r w:rsidR="004D6B07" w:rsidRPr="0054299D">
        <w:t>Это</w:t>
      </w:r>
      <w:r w:rsidRPr="0054299D">
        <w:t xml:space="preserve"> </w:t>
      </w:r>
      <w:r w:rsidR="004D6B07" w:rsidRPr="0054299D">
        <w:t>право</w:t>
      </w:r>
      <w:r w:rsidRPr="0054299D">
        <w:t xml:space="preserve"> </w:t>
      </w:r>
      <w:r w:rsidR="004D6B07" w:rsidRPr="0054299D">
        <w:t>включает</w:t>
      </w:r>
      <w:r w:rsidRPr="0054299D">
        <w:t xml:space="preserve"> </w:t>
      </w:r>
      <w:r w:rsidR="004D6B07" w:rsidRPr="0054299D">
        <w:t>свободу</w:t>
      </w:r>
      <w:r w:rsidRPr="0054299D">
        <w:t xml:space="preserve"> </w:t>
      </w:r>
      <w:r w:rsidR="004D6B07" w:rsidRPr="0054299D">
        <w:t>придерживаться</w:t>
      </w:r>
      <w:r w:rsidRPr="0054299D">
        <w:t xml:space="preserve"> </w:t>
      </w:r>
      <w:r w:rsidR="004D6B07" w:rsidRPr="0054299D">
        <w:t>своего</w:t>
      </w:r>
      <w:r w:rsidRPr="0054299D">
        <w:t xml:space="preserve"> </w:t>
      </w:r>
      <w:r w:rsidR="004D6B07" w:rsidRPr="0054299D">
        <w:t>мнения</w:t>
      </w:r>
      <w:r w:rsidRPr="0054299D">
        <w:t xml:space="preserve"> </w:t>
      </w:r>
      <w:r w:rsidR="004D6B07" w:rsidRPr="0054299D">
        <w:t>и</w:t>
      </w:r>
      <w:r w:rsidRPr="0054299D">
        <w:t xml:space="preserve"> </w:t>
      </w:r>
      <w:r w:rsidR="004D6B07" w:rsidRPr="0054299D">
        <w:t>свободу</w:t>
      </w:r>
      <w:r w:rsidRPr="0054299D">
        <w:t xml:space="preserve"> </w:t>
      </w:r>
      <w:r w:rsidR="004D6B07" w:rsidRPr="0054299D">
        <w:t>получать</w:t>
      </w:r>
      <w:r w:rsidRPr="0054299D">
        <w:t xml:space="preserve"> </w:t>
      </w:r>
      <w:r w:rsidR="004D6B07" w:rsidRPr="0054299D">
        <w:t>и</w:t>
      </w:r>
      <w:r w:rsidRPr="0054299D">
        <w:t xml:space="preserve"> </w:t>
      </w:r>
      <w:r w:rsidR="004D6B07" w:rsidRPr="0054299D">
        <w:t>распространять</w:t>
      </w:r>
      <w:r w:rsidRPr="0054299D">
        <w:t xml:space="preserve"> </w:t>
      </w:r>
      <w:r w:rsidR="004D6B07" w:rsidRPr="0054299D">
        <w:t>информацию</w:t>
      </w:r>
      <w:r w:rsidRPr="0054299D">
        <w:t xml:space="preserve"> </w:t>
      </w:r>
      <w:r w:rsidR="004D6B07" w:rsidRPr="0054299D">
        <w:t>и</w:t>
      </w:r>
      <w:r w:rsidRPr="0054299D">
        <w:t xml:space="preserve"> </w:t>
      </w:r>
      <w:r w:rsidR="004D6B07" w:rsidRPr="0054299D">
        <w:t>идеи</w:t>
      </w:r>
      <w:r w:rsidRPr="0054299D">
        <w:t xml:space="preserve"> </w:t>
      </w:r>
      <w:r w:rsidR="004D6B07" w:rsidRPr="0054299D">
        <w:t>без</w:t>
      </w:r>
      <w:r w:rsidRPr="0054299D">
        <w:t xml:space="preserve"> </w:t>
      </w:r>
      <w:r w:rsidR="004D6B07" w:rsidRPr="0054299D">
        <w:t>какого-либо</w:t>
      </w:r>
      <w:r w:rsidRPr="0054299D">
        <w:t xml:space="preserve"> </w:t>
      </w:r>
      <w:r w:rsidR="004D6B07" w:rsidRPr="0054299D">
        <w:t>вмешательства</w:t>
      </w:r>
      <w:r w:rsidRPr="0054299D">
        <w:t xml:space="preserve"> </w:t>
      </w:r>
      <w:r w:rsidR="004D6B07" w:rsidRPr="0054299D">
        <w:t>со</w:t>
      </w:r>
      <w:r w:rsidRPr="0054299D">
        <w:t xml:space="preserve"> </w:t>
      </w:r>
      <w:r w:rsidR="004D6B07" w:rsidRPr="0054299D">
        <w:t>стороны</w:t>
      </w:r>
      <w:r w:rsidRPr="0054299D">
        <w:t xml:space="preserve"> </w:t>
      </w:r>
      <w:r w:rsidR="004D6B07" w:rsidRPr="0054299D">
        <w:t>государственных</w:t>
      </w:r>
      <w:r w:rsidRPr="0054299D">
        <w:t xml:space="preserve"> </w:t>
      </w:r>
      <w:r w:rsidR="004D6B07" w:rsidRPr="0054299D">
        <w:t>органов</w:t>
      </w:r>
      <w:r w:rsidRPr="0054299D">
        <w:t xml:space="preserve"> </w:t>
      </w:r>
      <w:r w:rsidR="004D6B07" w:rsidRPr="0054299D">
        <w:t>и</w:t>
      </w:r>
      <w:r w:rsidRPr="0054299D">
        <w:t xml:space="preserve"> </w:t>
      </w:r>
      <w:r w:rsidR="004D6B07" w:rsidRPr="0054299D">
        <w:t>независимо</w:t>
      </w:r>
      <w:r w:rsidRPr="0054299D">
        <w:t xml:space="preserve"> </w:t>
      </w:r>
      <w:r w:rsidR="004D6B07" w:rsidRPr="0054299D">
        <w:t>от</w:t>
      </w:r>
      <w:r w:rsidRPr="0054299D">
        <w:t xml:space="preserve"> </w:t>
      </w:r>
      <w:r w:rsidR="004D6B07" w:rsidRPr="0054299D">
        <w:t>государственных</w:t>
      </w:r>
      <w:r w:rsidRPr="0054299D">
        <w:t xml:space="preserve"> </w:t>
      </w:r>
      <w:r w:rsidR="004D6B07" w:rsidRPr="0054299D">
        <w:t>границ</w:t>
      </w:r>
      <w:r w:rsidRPr="0054299D">
        <w:t xml:space="preserve">. </w:t>
      </w:r>
      <w:r w:rsidR="004D6B07" w:rsidRPr="0054299D">
        <w:t>Настоящая</w:t>
      </w:r>
      <w:r w:rsidRPr="0054299D">
        <w:t xml:space="preserve"> </w:t>
      </w:r>
      <w:r w:rsidR="004D6B07" w:rsidRPr="0054299D">
        <w:t>статья</w:t>
      </w:r>
      <w:r w:rsidRPr="0054299D">
        <w:t xml:space="preserve"> </w:t>
      </w:r>
      <w:r w:rsidR="004D6B07" w:rsidRPr="0054299D">
        <w:t>не</w:t>
      </w:r>
      <w:r w:rsidRPr="0054299D">
        <w:t xml:space="preserve"> </w:t>
      </w:r>
      <w:r w:rsidR="004D6B07" w:rsidRPr="0054299D">
        <w:t>препятствует</w:t>
      </w:r>
      <w:r w:rsidRPr="0054299D">
        <w:t xml:space="preserve"> </w:t>
      </w:r>
      <w:r w:rsidR="004D6B07" w:rsidRPr="0054299D">
        <w:t>государствам</w:t>
      </w:r>
      <w:r w:rsidRPr="0054299D">
        <w:t xml:space="preserve"> </w:t>
      </w:r>
      <w:r w:rsidR="004D6B07" w:rsidRPr="0054299D">
        <w:t>осуществлять</w:t>
      </w:r>
      <w:r w:rsidRPr="0054299D">
        <w:t xml:space="preserve"> </w:t>
      </w:r>
      <w:r w:rsidR="004D6B07" w:rsidRPr="0054299D">
        <w:t>лицензирование</w:t>
      </w:r>
      <w:r w:rsidRPr="0054299D">
        <w:t xml:space="preserve"> </w:t>
      </w:r>
      <w:r w:rsidR="004D6B07" w:rsidRPr="0054299D">
        <w:t>радиовещательных,</w:t>
      </w:r>
      <w:r w:rsidRPr="0054299D">
        <w:t xml:space="preserve"> </w:t>
      </w:r>
      <w:r w:rsidR="004D6B07" w:rsidRPr="0054299D">
        <w:t>телевизионных</w:t>
      </w:r>
      <w:r w:rsidRPr="0054299D">
        <w:t xml:space="preserve"> </w:t>
      </w:r>
      <w:r w:rsidR="004D6B07" w:rsidRPr="0054299D">
        <w:t>или</w:t>
      </w:r>
      <w:r w:rsidRPr="0054299D">
        <w:t xml:space="preserve"> </w:t>
      </w:r>
      <w:r w:rsidR="004D6B07" w:rsidRPr="0054299D">
        <w:t>кинематографических</w:t>
      </w:r>
      <w:r w:rsidRPr="0054299D">
        <w:t xml:space="preserve"> </w:t>
      </w:r>
      <w:r w:rsidR="004D6B07" w:rsidRPr="0054299D">
        <w:t>предприятий</w:t>
      </w:r>
      <w:r w:rsidRPr="0054299D">
        <w:t>.</w:t>
      </w:r>
    </w:p>
    <w:p w:rsidR="0054299D" w:rsidRPr="0054299D" w:rsidRDefault="004D6B07" w:rsidP="0054299D">
      <w:pPr>
        <w:tabs>
          <w:tab w:val="left" w:pos="726"/>
        </w:tabs>
      </w:pPr>
      <w:r w:rsidRPr="0054299D">
        <w:t>2</w:t>
      </w:r>
      <w:r w:rsidR="0054299D" w:rsidRPr="0054299D">
        <w:t xml:space="preserve">. </w:t>
      </w:r>
      <w:r w:rsidRPr="0054299D">
        <w:t>Осуществление</w:t>
      </w:r>
      <w:r w:rsidR="0054299D" w:rsidRPr="0054299D">
        <w:t xml:space="preserve"> </w:t>
      </w:r>
      <w:r w:rsidRPr="0054299D">
        <w:t>этих</w:t>
      </w:r>
      <w:r w:rsidR="0054299D" w:rsidRPr="0054299D">
        <w:t xml:space="preserve"> </w:t>
      </w:r>
      <w:r w:rsidRPr="0054299D">
        <w:t>свобод,</w:t>
      </w:r>
      <w:r w:rsidR="0054299D" w:rsidRPr="0054299D">
        <w:t xml:space="preserve"> </w:t>
      </w:r>
      <w:r w:rsidRPr="0054299D">
        <w:t>налагающее</w:t>
      </w:r>
      <w:r w:rsidR="0054299D" w:rsidRPr="0054299D">
        <w:t xml:space="preserve"> </w:t>
      </w:r>
      <w:r w:rsidRPr="0054299D">
        <w:t>обязанности</w:t>
      </w:r>
      <w:r w:rsidR="0054299D" w:rsidRPr="0054299D">
        <w:t xml:space="preserve"> </w:t>
      </w:r>
      <w:r w:rsidRPr="0054299D">
        <w:t>и</w:t>
      </w:r>
      <w:r w:rsidR="0054299D" w:rsidRPr="0054299D">
        <w:t xml:space="preserve"> </w:t>
      </w:r>
      <w:r w:rsidRPr="0054299D">
        <w:t>ответственность,</w:t>
      </w:r>
      <w:r w:rsidR="0054299D" w:rsidRPr="0054299D">
        <w:t xml:space="preserve"> </w:t>
      </w:r>
      <w:r w:rsidRPr="0054299D">
        <w:t>может</w:t>
      </w:r>
      <w:r w:rsidR="0054299D" w:rsidRPr="0054299D">
        <w:t xml:space="preserve"> </w:t>
      </w:r>
      <w:r w:rsidRPr="0054299D">
        <w:t>быть</w:t>
      </w:r>
      <w:r w:rsidR="0054299D" w:rsidRPr="0054299D">
        <w:t xml:space="preserve"> </w:t>
      </w:r>
      <w:r w:rsidRPr="0054299D">
        <w:t>сопряжено</w:t>
      </w:r>
      <w:r w:rsidR="0054299D" w:rsidRPr="0054299D">
        <w:t xml:space="preserve"> </w:t>
      </w:r>
      <w:r w:rsidRPr="0054299D">
        <w:t>с</w:t>
      </w:r>
      <w:r w:rsidR="0054299D" w:rsidRPr="0054299D">
        <w:t xml:space="preserve"> </w:t>
      </w:r>
      <w:r w:rsidRPr="0054299D">
        <w:t>формальностями,</w:t>
      </w:r>
      <w:r w:rsidR="0054299D" w:rsidRPr="0054299D">
        <w:t xml:space="preserve"> </w:t>
      </w:r>
      <w:r w:rsidRPr="0054299D">
        <w:t>условиями,</w:t>
      </w:r>
      <w:r w:rsidR="0054299D" w:rsidRPr="0054299D">
        <w:t xml:space="preserve"> </w:t>
      </w:r>
      <w:r w:rsidRPr="0054299D">
        <w:t>ограничениями</w:t>
      </w:r>
      <w:r w:rsidR="0054299D" w:rsidRPr="0054299D">
        <w:t xml:space="preserve"> </w:t>
      </w:r>
      <w:r w:rsidRPr="0054299D">
        <w:t>или</w:t>
      </w:r>
      <w:r w:rsidR="0054299D" w:rsidRPr="0054299D">
        <w:t xml:space="preserve"> </w:t>
      </w:r>
      <w:r w:rsidRPr="0054299D">
        <w:t>санкциями,</w:t>
      </w:r>
      <w:r w:rsidR="0054299D" w:rsidRPr="0054299D">
        <w:t xml:space="preserve"> </w:t>
      </w:r>
      <w:r w:rsidRPr="0054299D">
        <w:t>которые</w:t>
      </w:r>
      <w:r w:rsidR="0054299D" w:rsidRPr="0054299D">
        <w:t xml:space="preserve"> </w:t>
      </w:r>
      <w:r w:rsidRPr="0054299D">
        <w:t>установлены</w:t>
      </w:r>
      <w:r w:rsidR="0054299D" w:rsidRPr="0054299D">
        <w:t xml:space="preserve"> </w:t>
      </w:r>
      <w:r w:rsidRPr="0054299D">
        <w:t>законом</w:t>
      </w:r>
      <w:r w:rsidR="0054299D" w:rsidRPr="0054299D">
        <w:t xml:space="preserve"> </w:t>
      </w:r>
      <w:r w:rsidRPr="0054299D">
        <w:t>и</w:t>
      </w:r>
      <w:r w:rsidR="0054299D" w:rsidRPr="0054299D">
        <w:t xml:space="preserve"> </w:t>
      </w:r>
      <w:r w:rsidRPr="0054299D">
        <w:t>которые</w:t>
      </w:r>
      <w:r w:rsidR="0054299D" w:rsidRPr="0054299D">
        <w:t xml:space="preserve"> </w:t>
      </w:r>
      <w:r w:rsidRPr="0054299D">
        <w:t>необходимы</w:t>
      </w:r>
      <w:r w:rsidR="0054299D" w:rsidRPr="0054299D">
        <w:t xml:space="preserve"> </w:t>
      </w:r>
      <w:r w:rsidRPr="0054299D">
        <w:t>в</w:t>
      </w:r>
      <w:r w:rsidR="0054299D" w:rsidRPr="0054299D">
        <w:t xml:space="preserve"> </w:t>
      </w:r>
      <w:r w:rsidRPr="0054299D">
        <w:t>демократическом</w:t>
      </w:r>
      <w:r w:rsidR="0054299D" w:rsidRPr="0054299D">
        <w:t xml:space="preserve"> </w:t>
      </w:r>
      <w:r w:rsidRPr="0054299D">
        <w:t>обществе</w:t>
      </w:r>
      <w:r w:rsidR="0054299D" w:rsidRPr="0054299D">
        <w:t xml:space="preserve"> </w:t>
      </w:r>
      <w:r w:rsidRPr="0054299D">
        <w:t>в</w:t>
      </w:r>
      <w:r w:rsidR="0054299D" w:rsidRPr="0054299D">
        <w:t xml:space="preserve"> </w:t>
      </w:r>
      <w:r w:rsidRPr="0054299D">
        <w:t>интересах</w:t>
      </w:r>
      <w:r w:rsidR="0054299D" w:rsidRPr="0054299D">
        <w:t xml:space="preserve"> </w:t>
      </w:r>
      <w:r w:rsidRPr="0054299D">
        <w:t>государственной</w:t>
      </w:r>
      <w:r w:rsidR="0054299D" w:rsidRPr="0054299D">
        <w:t xml:space="preserve"> </w:t>
      </w:r>
      <w:r w:rsidRPr="0054299D">
        <w:t>безопасности,</w:t>
      </w:r>
      <w:r w:rsidR="0054299D" w:rsidRPr="0054299D">
        <w:t xml:space="preserve"> </w:t>
      </w:r>
      <w:r w:rsidRPr="0054299D">
        <w:t>территориальной</w:t>
      </w:r>
      <w:r w:rsidR="0054299D" w:rsidRPr="0054299D">
        <w:t xml:space="preserve"> </w:t>
      </w:r>
      <w:r w:rsidRPr="0054299D">
        <w:t>целостности</w:t>
      </w:r>
      <w:r w:rsidR="0054299D" w:rsidRPr="0054299D">
        <w:t xml:space="preserve"> </w:t>
      </w:r>
      <w:r w:rsidRPr="0054299D">
        <w:t>или</w:t>
      </w:r>
      <w:r w:rsidR="0054299D" w:rsidRPr="0054299D">
        <w:t xml:space="preserve"> </w:t>
      </w:r>
      <w:r w:rsidRPr="0054299D">
        <w:t>общественного</w:t>
      </w:r>
      <w:r w:rsidR="0054299D" w:rsidRPr="0054299D">
        <w:t xml:space="preserve"> </w:t>
      </w:r>
      <w:r w:rsidRPr="0054299D">
        <w:t>спокойствия,</w:t>
      </w:r>
      <w:r w:rsidR="0054299D" w:rsidRPr="0054299D">
        <w:t xml:space="preserve"> </w:t>
      </w:r>
      <w:r w:rsidRPr="0054299D">
        <w:t>в</w:t>
      </w:r>
      <w:r w:rsidR="0054299D" w:rsidRPr="0054299D">
        <w:t xml:space="preserve"> </w:t>
      </w:r>
      <w:r w:rsidRPr="0054299D">
        <w:t>целях</w:t>
      </w:r>
      <w:r w:rsidR="0054299D" w:rsidRPr="0054299D">
        <w:t xml:space="preserve"> </w:t>
      </w:r>
      <w:r w:rsidRPr="0054299D">
        <w:t>предотвращения</w:t>
      </w:r>
      <w:r w:rsidR="0054299D" w:rsidRPr="0054299D">
        <w:t xml:space="preserve"> </w:t>
      </w:r>
      <w:r w:rsidRPr="0054299D">
        <w:t>беспорядков</w:t>
      </w:r>
      <w:r w:rsidR="0054299D" w:rsidRPr="0054299D">
        <w:t xml:space="preserve"> </w:t>
      </w:r>
      <w:r w:rsidRPr="0054299D">
        <w:t>и</w:t>
      </w:r>
      <w:r w:rsidR="0054299D" w:rsidRPr="0054299D">
        <w:t xml:space="preserve"> </w:t>
      </w:r>
      <w:r w:rsidRPr="0054299D">
        <w:t>преступлений,</w:t>
      </w:r>
      <w:r w:rsidR="0054299D" w:rsidRPr="0054299D">
        <w:t xml:space="preserve"> </w:t>
      </w:r>
      <w:r w:rsidRPr="0054299D">
        <w:t>для</w:t>
      </w:r>
      <w:r w:rsidR="0054299D" w:rsidRPr="0054299D">
        <w:t xml:space="preserve"> </w:t>
      </w:r>
      <w:r w:rsidRPr="0054299D">
        <w:t>охраны</w:t>
      </w:r>
      <w:r w:rsidR="0054299D" w:rsidRPr="0054299D">
        <w:t xml:space="preserve"> </w:t>
      </w:r>
      <w:r w:rsidRPr="0054299D">
        <w:t>здоровья</w:t>
      </w:r>
      <w:r w:rsidR="0054299D" w:rsidRPr="0054299D">
        <w:t xml:space="preserve"> </w:t>
      </w:r>
      <w:r w:rsidRPr="0054299D">
        <w:t>и</w:t>
      </w:r>
      <w:r w:rsidR="0054299D" w:rsidRPr="0054299D">
        <w:t xml:space="preserve"> </w:t>
      </w:r>
      <w:r w:rsidRPr="0054299D">
        <w:t>нравственности,</w:t>
      </w:r>
      <w:r w:rsidR="0054299D" w:rsidRPr="0054299D">
        <w:t xml:space="preserve"> </w:t>
      </w:r>
      <w:r w:rsidRPr="0054299D">
        <w:t>защиты</w:t>
      </w:r>
      <w:r w:rsidR="0054299D" w:rsidRPr="0054299D">
        <w:t xml:space="preserve"> </w:t>
      </w:r>
      <w:r w:rsidRPr="0054299D">
        <w:t>репутации</w:t>
      </w:r>
      <w:r w:rsidR="0054299D" w:rsidRPr="0054299D">
        <w:t xml:space="preserve"> </w:t>
      </w:r>
      <w:r w:rsidRPr="0054299D">
        <w:t>или</w:t>
      </w:r>
      <w:r w:rsidR="0054299D" w:rsidRPr="0054299D">
        <w:t xml:space="preserve"> </w:t>
      </w:r>
      <w:r w:rsidRPr="0054299D">
        <w:t>прав</w:t>
      </w:r>
      <w:r w:rsidR="0054299D" w:rsidRPr="0054299D">
        <w:t xml:space="preserve"> </w:t>
      </w:r>
      <w:r w:rsidRPr="0054299D">
        <w:t>других</w:t>
      </w:r>
      <w:r w:rsidR="0054299D" w:rsidRPr="0054299D">
        <w:t xml:space="preserve"> </w:t>
      </w:r>
      <w:r w:rsidRPr="0054299D">
        <w:t>лиц,</w:t>
      </w:r>
      <w:r w:rsidR="0054299D" w:rsidRPr="0054299D">
        <w:t xml:space="preserve"> </w:t>
      </w:r>
      <w:r w:rsidRPr="0054299D">
        <w:t>предотвращения</w:t>
      </w:r>
      <w:r w:rsidR="0054299D" w:rsidRPr="0054299D">
        <w:t xml:space="preserve"> </w:t>
      </w:r>
      <w:r w:rsidRPr="0054299D">
        <w:t>разглашения</w:t>
      </w:r>
      <w:r w:rsidR="0054299D" w:rsidRPr="0054299D">
        <w:t xml:space="preserve"> </w:t>
      </w:r>
      <w:r w:rsidRPr="0054299D">
        <w:t>информации,</w:t>
      </w:r>
      <w:r w:rsidR="0054299D" w:rsidRPr="0054299D">
        <w:t xml:space="preserve"> </w:t>
      </w:r>
      <w:r w:rsidRPr="0054299D">
        <w:t>полученной</w:t>
      </w:r>
      <w:r w:rsidR="0054299D" w:rsidRPr="0054299D">
        <w:t xml:space="preserve"> </w:t>
      </w:r>
      <w:r w:rsidRPr="0054299D">
        <w:t>конфиденциально,</w:t>
      </w:r>
      <w:r w:rsidR="0054299D" w:rsidRPr="0054299D">
        <w:t xml:space="preserve"> </w:t>
      </w:r>
      <w:r w:rsidRPr="0054299D">
        <w:t>или</w:t>
      </w:r>
      <w:r w:rsidR="0054299D" w:rsidRPr="0054299D">
        <w:t xml:space="preserve"> </w:t>
      </w:r>
      <w:r w:rsidRPr="0054299D">
        <w:t>обеспечения</w:t>
      </w:r>
      <w:r w:rsidR="0054299D" w:rsidRPr="0054299D">
        <w:t xml:space="preserve"> </w:t>
      </w:r>
      <w:r w:rsidRPr="0054299D">
        <w:t>авторитета</w:t>
      </w:r>
      <w:r w:rsidR="0054299D" w:rsidRPr="0054299D">
        <w:t xml:space="preserve"> </w:t>
      </w:r>
      <w:r w:rsidRPr="0054299D">
        <w:t>и</w:t>
      </w:r>
      <w:r w:rsidR="0054299D" w:rsidRPr="0054299D">
        <w:t xml:space="preserve"> </w:t>
      </w:r>
      <w:r w:rsidRPr="0054299D">
        <w:t>беспристрастности</w:t>
      </w:r>
      <w:r w:rsidR="0054299D" w:rsidRPr="0054299D">
        <w:t xml:space="preserve"> </w:t>
      </w:r>
      <w:r w:rsidRPr="0054299D">
        <w:t>правосудия</w:t>
      </w:r>
      <w:r w:rsidR="0054299D" w:rsidRPr="0054299D">
        <w:t>.</w:t>
      </w:r>
    </w:p>
    <w:p w:rsidR="0054299D" w:rsidRPr="0054299D" w:rsidRDefault="004D6B07" w:rsidP="0054299D">
      <w:pPr>
        <w:tabs>
          <w:tab w:val="left" w:pos="726"/>
        </w:tabs>
      </w:pPr>
      <w:r w:rsidRPr="0054299D">
        <w:t>В</w:t>
      </w:r>
      <w:r w:rsidR="0054299D" w:rsidRPr="0054299D">
        <w:t xml:space="preserve"> </w:t>
      </w:r>
      <w:r w:rsidRPr="0054299D">
        <w:t>Советском</w:t>
      </w:r>
      <w:r w:rsidR="0054299D" w:rsidRPr="0054299D">
        <w:t xml:space="preserve"> </w:t>
      </w:r>
      <w:r w:rsidRPr="0054299D">
        <w:t>Союзе</w:t>
      </w:r>
      <w:r w:rsidR="0054299D" w:rsidRPr="0054299D">
        <w:t xml:space="preserve"> </w:t>
      </w:r>
      <w:r w:rsidRPr="0054299D">
        <w:t>впервые</w:t>
      </w:r>
      <w:r w:rsidR="0054299D" w:rsidRPr="0054299D">
        <w:t xml:space="preserve"> </w:t>
      </w:r>
      <w:r w:rsidRPr="0054299D">
        <w:t>информационные</w:t>
      </w:r>
      <w:r w:rsidR="0054299D" w:rsidRPr="0054299D">
        <w:t xml:space="preserve"> </w:t>
      </w:r>
      <w:r w:rsidRPr="0054299D">
        <w:t>права</w:t>
      </w:r>
      <w:r w:rsidR="0054299D" w:rsidRPr="0054299D">
        <w:t xml:space="preserve"> </w:t>
      </w:r>
      <w:r w:rsidRPr="0054299D">
        <w:t>и</w:t>
      </w:r>
      <w:r w:rsidR="0054299D" w:rsidRPr="0054299D">
        <w:t xml:space="preserve"> </w:t>
      </w:r>
      <w:r w:rsidRPr="0054299D">
        <w:t>свободы</w:t>
      </w:r>
      <w:r w:rsidR="0054299D" w:rsidRPr="0054299D">
        <w:t xml:space="preserve"> </w:t>
      </w:r>
      <w:r w:rsidRPr="0054299D">
        <w:t>были</w:t>
      </w:r>
      <w:r w:rsidR="0054299D" w:rsidRPr="0054299D">
        <w:t xml:space="preserve"> </w:t>
      </w:r>
      <w:r w:rsidRPr="0054299D">
        <w:t>провозглашены</w:t>
      </w:r>
      <w:r w:rsidR="0054299D" w:rsidRPr="0054299D">
        <w:t xml:space="preserve"> </w:t>
      </w:r>
      <w:r w:rsidRPr="0054299D">
        <w:t>Международным</w:t>
      </w:r>
      <w:r w:rsidR="0054299D" w:rsidRPr="0054299D">
        <w:t xml:space="preserve"> </w:t>
      </w:r>
      <w:r w:rsidRPr="0054299D">
        <w:t>пактом</w:t>
      </w:r>
      <w:r w:rsidR="0054299D" w:rsidRPr="0054299D">
        <w:t xml:space="preserve"> </w:t>
      </w:r>
      <w:r w:rsidRPr="0054299D">
        <w:t>о</w:t>
      </w:r>
      <w:r w:rsidR="0054299D" w:rsidRPr="0054299D">
        <w:t xml:space="preserve"> </w:t>
      </w:r>
      <w:r w:rsidRPr="0054299D">
        <w:t>гражданских</w:t>
      </w:r>
      <w:r w:rsidR="0054299D" w:rsidRPr="0054299D">
        <w:t xml:space="preserve"> </w:t>
      </w:r>
      <w:r w:rsidRPr="0054299D">
        <w:t>и</w:t>
      </w:r>
      <w:r w:rsidR="0054299D" w:rsidRPr="0054299D">
        <w:t xml:space="preserve"> </w:t>
      </w:r>
      <w:r w:rsidRPr="0054299D">
        <w:t>политических</w:t>
      </w:r>
      <w:r w:rsidR="0054299D" w:rsidRPr="0054299D">
        <w:t xml:space="preserve"> </w:t>
      </w:r>
      <w:r w:rsidRPr="0054299D">
        <w:t>правах</w:t>
      </w:r>
      <w:r w:rsidR="0054299D" w:rsidRPr="0054299D">
        <w:t xml:space="preserve"> </w:t>
      </w:r>
      <w:r w:rsidRPr="0054299D">
        <w:t>от</w:t>
      </w:r>
      <w:r w:rsidR="0054299D" w:rsidRPr="0054299D">
        <w:t xml:space="preserve"> </w:t>
      </w:r>
      <w:r w:rsidRPr="0054299D">
        <w:t>19</w:t>
      </w:r>
      <w:r w:rsidR="0054299D" w:rsidRPr="0054299D">
        <w:t xml:space="preserve"> </w:t>
      </w:r>
      <w:r w:rsidRPr="0054299D">
        <w:t>декабря</w:t>
      </w:r>
      <w:r w:rsidR="0054299D" w:rsidRPr="0054299D">
        <w:t xml:space="preserve"> </w:t>
      </w:r>
      <w:smartTag w:uri="urn:schemas-microsoft-com:office:smarttags" w:element="metricconverter">
        <w:smartTagPr>
          <w:attr w:name="ProductID" w:val="1966 г"/>
        </w:smartTagPr>
        <w:r w:rsidRPr="0054299D">
          <w:t>1966</w:t>
        </w:r>
        <w:r w:rsidR="0054299D" w:rsidRPr="0054299D">
          <w:t xml:space="preserve"> </w:t>
        </w:r>
        <w:r w:rsidRPr="0054299D">
          <w:t>г</w:t>
        </w:r>
      </w:smartTag>
      <w:r w:rsidR="0054299D" w:rsidRPr="0054299D">
        <w:t>.</w:t>
      </w:r>
    </w:p>
    <w:p w:rsidR="0054299D" w:rsidRPr="0054299D" w:rsidRDefault="004D6B07" w:rsidP="0054299D">
      <w:pPr>
        <w:tabs>
          <w:tab w:val="left" w:pos="726"/>
        </w:tabs>
      </w:pPr>
      <w:r w:rsidRPr="0054299D">
        <w:t>Основные</w:t>
      </w:r>
      <w:r w:rsidR="0054299D" w:rsidRPr="0054299D">
        <w:t xml:space="preserve"> </w:t>
      </w:r>
      <w:r w:rsidRPr="0054299D">
        <w:t>статьи</w:t>
      </w:r>
      <w:r w:rsidR="0054299D" w:rsidRPr="0054299D">
        <w:t xml:space="preserve"> </w:t>
      </w:r>
      <w:r w:rsidRPr="0054299D">
        <w:t>этого</w:t>
      </w:r>
      <w:r w:rsidR="0054299D" w:rsidRPr="0054299D">
        <w:t xml:space="preserve"> </w:t>
      </w:r>
      <w:r w:rsidRPr="0054299D">
        <w:t>Пакта,</w:t>
      </w:r>
      <w:r w:rsidR="0054299D" w:rsidRPr="0054299D">
        <w:t xml:space="preserve"> </w:t>
      </w:r>
      <w:r w:rsidRPr="0054299D">
        <w:t>закрепляющие</w:t>
      </w:r>
      <w:r w:rsidR="0054299D" w:rsidRPr="0054299D">
        <w:t xml:space="preserve"> </w:t>
      </w:r>
      <w:r w:rsidRPr="0054299D">
        <w:t>информационные</w:t>
      </w:r>
      <w:r w:rsidR="0054299D" w:rsidRPr="0054299D">
        <w:t xml:space="preserve"> </w:t>
      </w:r>
      <w:r w:rsidRPr="0054299D">
        <w:t>права</w:t>
      </w:r>
      <w:r w:rsidR="0054299D" w:rsidRPr="0054299D">
        <w:t xml:space="preserve"> </w:t>
      </w:r>
      <w:r w:rsidRPr="0054299D">
        <w:t>и</w:t>
      </w:r>
      <w:r w:rsidR="0054299D" w:rsidRPr="0054299D">
        <w:t xml:space="preserve"> </w:t>
      </w:r>
      <w:r w:rsidRPr="0054299D">
        <w:t>свободы</w:t>
      </w:r>
      <w:r w:rsidR="0054299D" w:rsidRPr="0054299D">
        <w:t>:</w:t>
      </w:r>
      <w:r w:rsidR="0054299D">
        <w:t xml:space="preserve"> "</w:t>
      </w:r>
      <w:r w:rsidRPr="0054299D">
        <w:t>Статья</w:t>
      </w:r>
      <w:r w:rsidR="0054299D" w:rsidRPr="0054299D">
        <w:t xml:space="preserve"> </w:t>
      </w:r>
      <w:r w:rsidRPr="0054299D">
        <w:t>2</w:t>
      </w:r>
      <w:r w:rsidR="0054299D" w:rsidRPr="0054299D">
        <w:t xml:space="preserve"> </w:t>
      </w:r>
      <w:r w:rsidRPr="0054299D">
        <w:t>1</w:t>
      </w:r>
      <w:r w:rsidR="0054299D" w:rsidRPr="0054299D">
        <w:t xml:space="preserve">. </w:t>
      </w:r>
      <w:r w:rsidRPr="0054299D">
        <w:t>Каждое</w:t>
      </w:r>
      <w:r w:rsidR="0054299D" w:rsidRPr="0054299D">
        <w:t xml:space="preserve"> </w:t>
      </w:r>
      <w:r w:rsidRPr="0054299D">
        <w:t>участвующее</w:t>
      </w:r>
      <w:r w:rsidR="0054299D" w:rsidRPr="0054299D">
        <w:t xml:space="preserve"> </w:t>
      </w:r>
      <w:r w:rsidRPr="0054299D">
        <w:t>в</w:t>
      </w:r>
      <w:r w:rsidR="0054299D" w:rsidRPr="0054299D">
        <w:t xml:space="preserve"> </w:t>
      </w:r>
      <w:r w:rsidRPr="0054299D">
        <w:t>настоящем</w:t>
      </w:r>
      <w:r w:rsidR="0054299D" w:rsidRPr="0054299D">
        <w:t xml:space="preserve"> </w:t>
      </w:r>
      <w:r w:rsidRPr="0054299D">
        <w:t>Пакте</w:t>
      </w:r>
      <w:r w:rsidR="0054299D" w:rsidRPr="0054299D">
        <w:t xml:space="preserve"> </w:t>
      </w:r>
      <w:r w:rsidRPr="0054299D">
        <w:t>государство</w:t>
      </w:r>
      <w:r w:rsidR="0054299D" w:rsidRPr="0054299D">
        <w:t xml:space="preserve"> </w:t>
      </w:r>
      <w:r w:rsidRPr="0054299D">
        <w:t>обязуется</w:t>
      </w:r>
      <w:r w:rsidR="0054299D" w:rsidRPr="0054299D">
        <w:t xml:space="preserve"> </w:t>
      </w:r>
      <w:r w:rsidRPr="0054299D">
        <w:t>уважать</w:t>
      </w:r>
      <w:r w:rsidR="0054299D" w:rsidRPr="0054299D">
        <w:t xml:space="preserve"> </w:t>
      </w:r>
      <w:r w:rsidRPr="0054299D">
        <w:t>и</w:t>
      </w:r>
      <w:r w:rsidR="0054299D" w:rsidRPr="0054299D">
        <w:t xml:space="preserve"> </w:t>
      </w:r>
      <w:r w:rsidRPr="0054299D">
        <w:t>обеспечивать</w:t>
      </w:r>
      <w:r w:rsidR="0054299D" w:rsidRPr="0054299D">
        <w:t xml:space="preserve"> </w:t>
      </w:r>
      <w:r w:rsidRPr="0054299D">
        <w:t>всем</w:t>
      </w:r>
      <w:r w:rsidR="0054299D" w:rsidRPr="0054299D">
        <w:t xml:space="preserve"> </w:t>
      </w:r>
      <w:r w:rsidRPr="0054299D">
        <w:t>находящимся</w:t>
      </w:r>
      <w:r w:rsidR="0054299D" w:rsidRPr="0054299D">
        <w:t xml:space="preserve"> </w:t>
      </w:r>
      <w:r w:rsidRPr="0054299D">
        <w:t>в</w:t>
      </w:r>
      <w:r w:rsidR="0054299D" w:rsidRPr="0054299D">
        <w:t xml:space="preserve"> </w:t>
      </w:r>
      <w:r w:rsidRPr="0054299D">
        <w:t>пределах</w:t>
      </w:r>
      <w:r w:rsidR="0054299D" w:rsidRPr="0054299D">
        <w:t xml:space="preserve"> </w:t>
      </w:r>
      <w:r w:rsidRPr="0054299D">
        <w:t>его</w:t>
      </w:r>
      <w:r w:rsidR="0054299D" w:rsidRPr="0054299D">
        <w:t xml:space="preserve"> </w:t>
      </w:r>
      <w:r w:rsidRPr="0054299D">
        <w:t>территории</w:t>
      </w:r>
      <w:r w:rsidR="0054299D" w:rsidRPr="0054299D">
        <w:t xml:space="preserve"> </w:t>
      </w:r>
      <w:r w:rsidRPr="0054299D">
        <w:t>под</w:t>
      </w:r>
      <w:r w:rsidR="0054299D" w:rsidRPr="0054299D">
        <w:t xml:space="preserve"> </w:t>
      </w:r>
      <w:r w:rsidRPr="0054299D">
        <w:t>его</w:t>
      </w:r>
      <w:r w:rsidR="0054299D" w:rsidRPr="0054299D">
        <w:t xml:space="preserve"> </w:t>
      </w:r>
      <w:r w:rsidRPr="0054299D">
        <w:t>юрисдикцией</w:t>
      </w:r>
      <w:r w:rsidR="0054299D" w:rsidRPr="0054299D">
        <w:t xml:space="preserve"> </w:t>
      </w:r>
      <w:r w:rsidRPr="0054299D">
        <w:t>лицам</w:t>
      </w:r>
      <w:r w:rsidR="0054299D" w:rsidRPr="0054299D">
        <w:t xml:space="preserve"> </w:t>
      </w:r>
      <w:r w:rsidRPr="0054299D">
        <w:t>права,</w:t>
      </w:r>
      <w:r w:rsidR="0054299D" w:rsidRPr="0054299D">
        <w:t xml:space="preserve"> </w:t>
      </w:r>
      <w:r w:rsidRPr="0054299D">
        <w:t>признаваемые</w:t>
      </w:r>
      <w:r w:rsidR="0054299D" w:rsidRPr="0054299D">
        <w:t xml:space="preserve"> </w:t>
      </w:r>
      <w:r w:rsidRPr="0054299D">
        <w:t>в</w:t>
      </w:r>
      <w:r w:rsidR="0054299D" w:rsidRPr="0054299D">
        <w:t xml:space="preserve"> </w:t>
      </w:r>
      <w:r w:rsidRPr="0054299D">
        <w:t>настоящем</w:t>
      </w:r>
      <w:r w:rsidR="0054299D" w:rsidRPr="0054299D">
        <w:t xml:space="preserve"> </w:t>
      </w:r>
      <w:r w:rsidRPr="0054299D">
        <w:t>Пакте,</w:t>
      </w:r>
      <w:r w:rsidR="0054299D" w:rsidRPr="0054299D">
        <w:t xml:space="preserve"> </w:t>
      </w:r>
      <w:r w:rsidRPr="0054299D">
        <w:t>без</w:t>
      </w:r>
      <w:r w:rsidR="0054299D" w:rsidRPr="0054299D">
        <w:t xml:space="preserve"> </w:t>
      </w:r>
      <w:r w:rsidRPr="0054299D">
        <w:t>какого</w:t>
      </w:r>
      <w:r w:rsidR="0054299D" w:rsidRPr="0054299D">
        <w:t xml:space="preserve"> </w:t>
      </w:r>
      <w:r w:rsidRPr="0054299D">
        <w:t>бы</w:t>
      </w:r>
      <w:r w:rsidR="0054299D" w:rsidRPr="0054299D">
        <w:t xml:space="preserve"> </w:t>
      </w:r>
      <w:r w:rsidRPr="0054299D">
        <w:t>то</w:t>
      </w:r>
      <w:r w:rsidR="0054299D" w:rsidRPr="0054299D">
        <w:t xml:space="preserve"> </w:t>
      </w:r>
      <w:r w:rsidRPr="0054299D">
        <w:t>ни</w:t>
      </w:r>
      <w:r w:rsidR="0054299D" w:rsidRPr="0054299D">
        <w:t xml:space="preserve"> </w:t>
      </w:r>
      <w:r w:rsidRPr="0054299D">
        <w:t>было</w:t>
      </w:r>
      <w:r w:rsidR="0054299D" w:rsidRPr="0054299D">
        <w:t xml:space="preserve"> </w:t>
      </w:r>
      <w:r w:rsidRPr="0054299D">
        <w:t>различия,</w:t>
      </w:r>
      <w:r w:rsidR="0054299D" w:rsidRPr="0054299D">
        <w:t xml:space="preserve"> </w:t>
      </w:r>
      <w:r w:rsidRPr="0054299D">
        <w:t>как-то</w:t>
      </w:r>
      <w:r w:rsidR="0054299D" w:rsidRPr="0054299D">
        <w:t xml:space="preserve">: </w:t>
      </w:r>
      <w:r w:rsidRPr="0054299D">
        <w:t>в</w:t>
      </w:r>
      <w:r w:rsidR="0054299D" w:rsidRPr="0054299D">
        <w:t xml:space="preserve"> </w:t>
      </w:r>
      <w:r w:rsidRPr="0054299D">
        <w:t>отношении</w:t>
      </w:r>
      <w:r w:rsidR="0054299D" w:rsidRPr="0054299D">
        <w:t xml:space="preserve"> </w:t>
      </w:r>
      <w:r w:rsidRPr="0054299D">
        <w:t>расы,</w:t>
      </w:r>
      <w:r w:rsidR="0054299D" w:rsidRPr="0054299D">
        <w:t xml:space="preserve"> </w:t>
      </w:r>
      <w:r w:rsidRPr="0054299D">
        <w:t>цвета</w:t>
      </w:r>
      <w:r w:rsidR="0054299D" w:rsidRPr="0054299D">
        <w:t xml:space="preserve"> </w:t>
      </w:r>
      <w:r w:rsidRPr="0054299D">
        <w:t>кожи,</w:t>
      </w:r>
      <w:r w:rsidR="0054299D" w:rsidRPr="0054299D">
        <w:t xml:space="preserve"> </w:t>
      </w:r>
      <w:r w:rsidRPr="0054299D">
        <w:t>пола,</w:t>
      </w:r>
      <w:r w:rsidR="0054299D" w:rsidRPr="0054299D">
        <w:t xml:space="preserve"> </w:t>
      </w:r>
      <w:r w:rsidRPr="0054299D">
        <w:t>языка,</w:t>
      </w:r>
      <w:r w:rsidR="0054299D" w:rsidRPr="0054299D">
        <w:t xml:space="preserve"> </w:t>
      </w:r>
      <w:r w:rsidRPr="0054299D">
        <w:t>религии,</w:t>
      </w:r>
      <w:r w:rsidR="0054299D" w:rsidRPr="0054299D">
        <w:t xml:space="preserve"> </w:t>
      </w:r>
      <w:r w:rsidRPr="0054299D">
        <w:t>политических</w:t>
      </w:r>
      <w:r w:rsidR="0054299D" w:rsidRPr="0054299D">
        <w:t xml:space="preserve"> </w:t>
      </w:r>
      <w:r w:rsidRPr="0054299D">
        <w:t>или</w:t>
      </w:r>
      <w:r w:rsidR="0054299D" w:rsidRPr="0054299D">
        <w:t xml:space="preserve"> </w:t>
      </w:r>
      <w:r w:rsidRPr="0054299D">
        <w:t>иных</w:t>
      </w:r>
      <w:r w:rsidR="0054299D" w:rsidRPr="0054299D">
        <w:t xml:space="preserve"> </w:t>
      </w:r>
      <w:r w:rsidRPr="0054299D">
        <w:t>убеждений,</w:t>
      </w:r>
      <w:r w:rsidR="0054299D" w:rsidRPr="0054299D">
        <w:t xml:space="preserve"> </w:t>
      </w:r>
      <w:r w:rsidRPr="0054299D">
        <w:t>национального</w:t>
      </w:r>
      <w:r w:rsidR="0054299D" w:rsidRPr="0054299D">
        <w:t xml:space="preserve"> </w:t>
      </w:r>
      <w:r w:rsidRPr="0054299D">
        <w:t>или</w:t>
      </w:r>
      <w:r w:rsidR="0054299D" w:rsidRPr="0054299D">
        <w:t xml:space="preserve"> </w:t>
      </w:r>
      <w:r w:rsidRPr="0054299D">
        <w:t>социального</w:t>
      </w:r>
      <w:r w:rsidR="0054299D" w:rsidRPr="0054299D">
        <w:t xml:space="preserve"> </w:t>
      </w:r>
      <w:r w:rsidRPr="0054299D">
        <w:t>происхождения,</w:t>
      </w:r>
      <w:r w:rsidR="0054299D" w:rsidRPr="0054299D">
        <w:t xml:space="preserve"> </w:t>
      </w:r>
      <w:r w:rsidRPr="0054299D">
        <w:t>имущественного</w:t>
      </w:r>
      <w:r w:rsidR="0054299D" w:rsidRPr="0054299D">
        <w:t xml:space="preserve"> </w:t>
      </w:r>
      <w:r w:rsidRPr="0054299D">
        <w:t>положения,</w:t>
      </w:r>
      <w:r w:rsidR="0054299D" w:rsidRPr="0054299D">
        <w:t xml:space="preserve"> </w:t>
      </w:r>
      <w:r w:rsidRPr="0054299D">
        <w:t>рождения</w:t>
      </w:r>
      <w:r w:rsidR="0054299D" w:rsidRPr="0054299D">
        <w:t xml:space="preserve"> </w:t>
      </w:r>
      <w:r w:rsidRPr="0054299D">
        <w:t>или</w:t>
      </w:r>
      <w:r w:rsidR="0054299D" w:rsidRPr="0054299D">
        <w:t xml:space="preserve"> </w:t>
      </w:r>
      <w:r w:rsidRPr="0054299D">
        <w:t>иного</w:t>
      </w:r>
      <w:r w:rsidR="0054299D" w:rsidRPr="0054299D">
        <w:t xml:space="preserve"> </w:t>
      </w:r>
      <w:r w:rsidRPr="0054299D">
        <w:t>обстоятельства</w:t>
      </w:r>
      <w:r w:rsidR="0054299D" w:rsidRPr="0054299D">
        <w:t>.</w:t>
      </w:r>
    </w:p>
    <w:p w:rsidR="0054299D" w:rsidRPr="0054299D" w:rsidRDefault="0054299D" w:rsidP="0054299D">
      <w:pPr>
        <w:tabs>
          <w:tab w:val="left" w:pos="726"/>
        </w:tabs>
      </w:pPr>
      <w:r>
        <w:t>"</w:t>
      </w:r>
      <w:r w:rsidR="004D6B07" w:rsidRPr="0054299D">
        <w:t>Статья</w:t>
      </w:r>
      <w:r w:rsidRPr="0054299D">
        <w:t xml:space="preserve"> </w:t>
      </w:r>
      <w:r w:rsidR="004D6B07" w:rsidRPr="0054299D">
        <w:t>4</w:t>
      </w:r>
      <w:r w:rsidRPr="0054299D">
        <w:t xml:space="preserve"> </w:t>
      </w:r>
      <w:r w:rsidR="004D6B07" w:rsidRPr="0054299D">
        <w:t>1</w:t>
      </w:r>
      <w:r w:rsidRPr="0054299D">
        <w:t xml:space="preserve">. </w:t>
      </w:r>
      <w:r w:rsidR="004D6B07" w:rsidRPr="0054299D">
        <w:t>Во</w:t>
      </w:r>
      <w:r w:rsidRPr="0054299D">
        <w:t xml:space="preserve"> </w:t>
      </w:r>
      <w:r w:rsidR="004D6B07" w:rsidRPr="0054299D">
        <w:t>время</w:t>
      </w:r>
      <w:r w:rsidRPr="0054299D">
        <w:t xml:space="preserve"> </w:t>
      </w:r>
      <w:r w:rsidR="004D6B07" w:rsidRPr="0054299D">
        <w:t>чрезвычайного</w:t>
      </w:r>
      <w:r w:rsidRPr="0054299D">
        <w:t xml:space="preserve"> </w:t>
      </w:r>
      <w:r w:rsidR="004D6B07" w:rsidRPr="0054299D">
        <w:t>положения</w:t>
      </w:r>
      <w:r w:rsidRPr="0054299D">
        <w:t xml:space="preserve"> </w:t>
      </w:r>
      <w:r w:rsidR="004D6B07" w:rsidRPr="0054299D">
        <w:t>в</w:t>
      </w:r>
      <w:r w:rsidRPr="0054299D">
        <w:t xml:space="preserve"> </w:t>
      </w:r>
      <w:r w:rsidR="004D6B07" w:rsidRPr="0054299D">
        <w:t>государстве,</w:t>
      </w:r>
      <w:r w:rsidRPr="0054299D">
        <w:t xml:space="preserve"> </w:t>
      </w:r>
      <w:r w:rsidR="004D6B07" w:rsidRPr="0054299D">
        <w:t>при</w:t>
      </w:r>
      <w:r w:rsidRPr="0054299D">
        <w:t xml:space="preserve"> </w:t>
      </w:r>
      <w:r w:rsidR="004D6B07" w:rsidRPr="0054299D">
        <w:t>котором</w:t>
      </w:r>
      <w:r w:rsidRPr="0054299D">
        <w:t xml:space="preserve"> </w:t>
      </w:r>
      <w:r w:rsidR="004D6B07" w:rsidRPr="0054299D">
        <w:t>жизнь</w:t>
      </w:r>
      <w:r w:rsidRPr="0054299D">
        <w:t xml:space="preserve"> </w:t>
      </w:r>
      <w:r w:rsidR="004D6B07" w:rsidRPr="0054299D">
        <w:t>нации</w:t>
      </w:r>
      <w:r w:rsidRPr="0054299D">
        <w:t xml:space="preserve"> </w:t>
      </w:r>
      <w:r w:rsidR="004D6B07" w:rsidRPr="0054299D">
        <w:t>находится</w:t>
      </w:r>
      <w:r w:rsidRPr="0054299D">
        <w:t xml:space="preserve"> </w:t>
      </w:r>
      <w:r w:rsidR="004D6B07" w:rsidRPr="0054299D">
        <w:t>под</w:t>
      </w:r>
      <w:r w:rsidRPr="0054299D">
        <w:t xml:space="preserve"> </w:t>
      </w:r>
      <w:r w:rsidR="004D6B07" w:rsidRPr="0054299D">
        <w:t>угрозой</w:t>
      </w:r>
      <w:r w:rsidRPr="0054299D">
        <w:t xml:space="preserve"> </w:t>
      </w:r>
      <w:r w:rsidR="004D6B07" w:rsidRPr="0054299D">
        <w:t>и</w:t>
      </w:r>
      <w:r w:rsidRPr="0054299D">
        <w:t xml:space="preserve"> </w:t>
      </w:r>
      <w:r w:rsidR="004D6B07" w:rsidRPr="0054299D">
        <w:t>о</w:t>
      </w:r>
      <w:r w:rsidRPr="0054299D">
        <w:t xml:space="preserve"> </w:t>
      </w:r>
      <w:r w:rsidR="004D6B07" w:rsidRPr="0054299D">
        <w:t>наличии</w:t>
      </w:r>
      <w:r w:rsidRPr="0054299D">
        <w:t xml:space="preserve"> </w:t>
      </w:r>
      <w:r w:rsidR="004D6B07" w:rsidRPr="0054299D">
        <w:t>которого</w:t>
      </w:r>
      <w:r w:rsidRPr="0054299D">
        <w:t xml:space="preserve"> </w:t>
      </w:r>
      <w:r w:rsidR="004D6B07" w:rsidRPr="0054299D">
        <w:t>официально</w:t>
      </w:r>
      <w:r w:rsidRPr="0054299D">
        <w:t xml:space="preserve"> </w:t>
      </w:r>
      <w:r w:rsidR="004D6B07" w:rsidRPr="0054299D">
        <w:t>объявляется,</w:t>
      </w:r>
      <w:r w:rsidRPr="0054299D">
        <w:t xml:space="preserve"> </w:t>
      </w:r>
      <w:r w:rsidR="004D6B07" w:rsidRPr="0054299D">
        <w:t>участвующие</w:t>
      </w:r>
      <w:r w:rsidRPr="0054299D">
        <w:t xml:space="preserve"> </w:t>
      </w:r>
      <w:r w:rsidR="004D6B07" w:rsidRPr="0054299D">
        <w:t>в</w:t>
      </w:r>
      <w:r w:rsidRPr="0054299D">
        <w:t xml:space="preserve"> </w:t>
      </w:r>
      <w:r w:rsidR="004D6B07" w:rsidRPr="0054299D">
        <w:t>настоящем</w:t>
      </w:r>
      <w:r w:rsidRPr="0054299D">
        <w:t xml:space="preserve"> </w:t>
      </w:r>
      <w:r w:rsidR="004D6B07" w:rsidRPr="0054299D">
        <w:t>Пакте</w:t>
      </w:r>
      <w:r w:rsidRPr="0054299D">
        <w:t xml:space="preserve"> </w:t>
      </w:r>
      <w:r w:rsidR="004D6B07" w:rsidRPr="0054299D">
        <w:t>государства</w:t>
      </w:r>
      <w:r w:rsidRPr="0054299D">
        <w:t xml:space="preserve"> </w:t>
      </w:r>
      <w:r w:rsidR="004D6B07" w:rsidRPr="0054299D">
        <w:t>могут</w:t>
      </w:r>
      <w:r w:rsidRPr="0054299D">
        <w:t xml:space="preserve"> </w:t>
      </w:r>
      <w:r w:rsidR="004D6B07" w:rsidRPr="0054299D">
        <w:t>принимать</w:t>
      </w:r>
      <w:r w:rsidRPr="0054299D">
        <w:t xml:space="preserve"> </w:t>
      </w:r>
      <w:r w:rsidR="004D6B07" w:rsidRPr="0054299D">
        <w:t>меры</w:t>
      </w:r>
      <w:r w:rsidRPr="0054299D">
        <w:t xml:space="preserve"> </w:t>
      </w:r>
      <w:r w:rsidR="004D6B07" w:rsidRPr="0054299D">
        <w:t>в</w:t>
      </w:r>
      <w:r w:rsidRPr="0054299D">
        <w:t xml:space="preserve">. </w:t>
      </w:r>
      <w:r w:rsidR="004D6B07" w:rsidRPr="0054299D">
        <w:t>отступление</w:t>
      </w:r>
      <w:r w:rsidRPr="0054299D">
        <w:t xml:space="preserve"> </w:t>
      </w:r>
      <w:r w:rsidR="004D6B07" w:rsidRPr="0054299D">
        <w:t>от</w:t>
      </w:r>
      <w:r w:rsidRPr="0054299D">
        <w:t xml:space="preserve"> </w:t>
      </w:r>
      <w:r w:rsidR="004D6B07" w:rsidRPr="0054299D">
        <w:t>своих</w:t>
      </w:r>
      <w:r w:rsidRPr="0054299D">
        <w:t xml:space="preserve"> </w:t>
      </w:r>
      <w:r w:rsidR="004D6B07" w:rsidRPr="0054299D">
        <w:t>обязательств</w:t>
      </w:r>
      <w:r w:rsidRPr="0054299D">
        <w:t xml:space="preserve"> </w:t>
      </w:r>
      <w:r w:rsidR="004D6B07" w:rsidRPr="0054299D">
        <w:t>по</w:t>
      </w:r>
      <w:r w:rsidRPr="0054299D">
        <w:t xml:space="preserve"> </w:t>
      </w:r>
      <w:r w:rsidR="004D6B07" w:rsidRPr="0054299D">
        <w:t>настоящему</w:t>
      </w:r>
      <w:r w:rsidRPr="0054299D">
        <w:t xml:space="preserve"> </w:t>
      </w:r>
      <w:r w:rsidR="004D6B07" w:rsidRPr="0054299D">
        <w:t>Пакту</w:t>
      </w:r>
      <w:r w:rsidRPr="0054299D">
        <w:t xml:space="preserve"> </w:t>
      </w:r>
      <w:r w:rsidR="004D6B07" w:rsidRPr="0054299D">
        <w:t>только</w:t>
      </w:r>
      <w:r w:rsidRPr="0054299D">
        <w:t xml:space="preserve"> </w:t>
      </w:r>
      <w:r w:rsidR="004D6B07" w:rsidRPr="0054299D">
        <w:t>в</w:t>
      </w:r>
      <w:r w:rsidRPr="0054299D">
        <w:t xml:space="preserve"> </w:t>
      </w:r>
      <w:r w:rsidR="004D6B07" w:rsidRPr="0054299D">
        <w:t>такой</w:t>
      </w:r>
      <w:r w:rsidRPr="0054299D">
        <w:t xml:space="preserve"> </w:t>
      </w:r>
      <w:r w:rsidR="004D6B07" w:rsidRPr="0054299D">
        <w:t>степени,</w:t>
      </w:r>
      <w:r w:rsidRPr="0054299D">
        <w:t xml:space="preserve"> </w:t>
      </w:r>
      <w:r w:rsidR="004D6B07" w:rsidRPr="0054299D">
        <w:t>в</w:t>
      </w:r>
      <w:r w:rsidRPr="0054299D">
        <w:t xml:space="preserve"> </w:t>
      </w:r>
      <w:r w:rsidR="004D6B07" w:rsidRPr="0054299D">
        <w:t>какой</w:t>
      </w:r>
      <w:r w:rsidRPr="0054299D">
        <w:t xml:space="preserve"> </w:t>
      </w:r>
      <w:r w:rsidR="004D6B07" w:rsidRPr="0054299D">
        <w:t>это</w:t>
      </w:r>
      <w:r w:rsidRPr="0054299D">
        <w:t xml:space="preserve"> </w:t>
      </w:r>
      <w:r w:rsidR="004D6B07" w:rsidRPr="0054299D">
        <w:t>требуется</w:t>
      </w:r>
      <w:r w:rsidRPr="0054299D">
        <w:t xml:space="preserve"> </w:t>
      </w:r>
      <w:r w:rsidR="004D6B07" w:rsidRPr="0054299D">
        <w:t>остротой</w:t>
      </w:r>
      <w:r w:rsidRPr="0054299D">
        <w:t xml:space="preserve"> </w:t>
      </w:r>
      <w:r w:rsidR="004D6B07" w:rsidRPr="0054299D">
        <w:t>положения,</w:t>
      </w:r>
      <w:r w:rsidRPr="0054299D">
        <w:t xml:space="preserve"> </w:t>
      </w:r>
      <w:r w:rsidR="004D6B07" w:rsidRPr="0054299D">
        <w:t>при</w:t>
      </w:r>
      <w:r w:rsidRPr="0054299D">
        <w:t xml:space="preserve"> </w:t>
      </w:r>
      <w:r w:rsidR="004D6B07" w:rsidRPr="0054299D">
        <w:t>условии,</w:t>
      </w:r>
      <w:r w:rsidRPr="0054299D">
        <w:t xml:space="preserve"> </w:t>
      </w:r>
      <w:r w:rsidR="004D6B07" w:rsidRPr="0054299D">
        <w:t>что</w:t>
      </w:r>
      <w:r w:rsidRPr="0054299D">
        <w:t xml:space="preserve"> </w:t>
      </w:r>
      <w:r w:rsidR="004D6B07" w:rsidRPr="0054299D">
        <w:t>такие</w:t>
      </w:r>
      <w:r w:rsidRPr="0054299D">
        <w:t xml:space="preserve"> </w:t>
      </w:r>
      <w:r w:rsidR="004D6B07" w:rsidRPr="0054299D">
        <w:t>меры</w:t>
      </w:r>
      <w:r w:rsidRPr="0054299D">
        <w:t xml:space="preserve"> </w:t>
      </w:r>
      <w:r w:rsidR="004D6B07" w:rsidRPr="0054299D">
        <w:t>не</w:t>
      </w:r>
      <w:r w:rsidRPr="0054299D">
        <w:t xml:space="preserve"> </w:t>
      </w:r>
      <w:r w:rsidR="004D6B07" w:rsidRPr="0054299D">
        <w:t>являются</w:t>
      </w:r>
      <w:r w:rsidRPr="0054299D">
        <w:t xml:space="preserve"> </w:t>
      </w:r>
      <w:r w:rsidR="004D6B07" w:rsidRPr="0054299D">
        <w:t>несовместимыми</w:t>
      </w:r>
      <w:r w:rsidRPr="0054299D">
        <w:t xml:space="preserve"> </w:t>
      </w:r>
      <w:r w:rsidR="004D6B07" w:rsidRPr="0054299D">
        <w:t>с</w:t>
      </w:r>
      <w:r w:rsidRPr="0054299D">
        <w:t xml:space="preserve"> </w:t>
      </w:r>
      <w:r w:rsidR="004D6B07" w:rsidRPr="0054299D">
        <w:t>их</w:t>
      </w:r>
      <w:r w:rsidRPr="0054299D">
        <w:t xml:space="preserve"> </w:t>
      </w:r>
      <w:r w:rsidR="004D6B07" w:rsidRPr="0054299D">
        <w:t>другими</w:t>
      </w:r>
      <w:r w:rsidRPr="0054299D">
        <w:t xml:space="preserve"> </w:t>
      </w:r>
      <w:r w:rsidR="004D6B07" w:rsidRPr="0054299D">
        <w:t>обязательствами</w:t>
      </w:r>
      <w:r w:rsidRPr="0054299D">
        <w:t xml:space="preserve"> </w:t>
      </w:r>
      <w:r w:rsidR="004D6B07" w:rsidRPr="0054299D">
        <w:t>по</w:t>
      </w:r>
      <w:r w:rsidRPr="0054299D">
        <w:t xml:space="preserve"> </w:t>
      </w:r>
      <w:r w:rsidR="004D6B07" w:rsidRPr="0054299D">
        <w:t>международному</w:t>
      </w:r>
      <w:r w:rsidRPr="0054299D">
        <w:t xml:space="preserve"> </w:t>
      </w:r>
      <w:r w:rsidR="004D6B07" w:rsidRPr="0054299D">
        <w:t>праву</w:t>
      </w:r>
      <w:r w:rsidRPr="0054299D">
        <w:t xml:space="preserve"> </w:t>
      </w:r>
      <w:r w:rsidR="004D6B07" w:rsidRPr="0054299D">
        <w:t>и</w:t>
      </w:r>
      <w:r w:rsidRPr="0054299D">
        <w:t xml:space="preserve"> </w:t>
      </w:r>
      <w:r w:rsidR="004D6B07" w:rsidRPr="0054299D">
        <w:t>не</w:t>
      </w:r>
      <w:r w:rsidRPr="0054299D">
        <w:t xml:space="preserve"> </w:t>
      </w:r>
      <w:r w:rsidR="004D6B07" w:rsidRPr="0054299D">
        <w:t>влекут</w:t>
      </w:r>
      <w:r w:rsidRPr="0054299D">
        <w:t xml:space="preserve"> </w:t>
      </w:r>
      <w:r w:rsidR="004D6B07" w:rsidRPr="0054299D">
        <w:t>за</w:t>
      </w:r>
      <w:r w:rsidRPr="0054299D">
        <w:t xml:space="preserve"> </w:t>
      </w:r>
      <w:r w:rsidR="004D6B07" w:rsidRPr="0054299D">
        <w:t>собой</w:t>
      </w:r>
      <w:r w:rsidRPr="0054299D">
        <w:t xml:space="preserve"> </w:t>
      </w:r>
      <w:r w:rsidR="004D6B07" w:rsidRPr="0054299D">
        <w:t>дискриминации</w:t>
      </w:r>
      <w:r w:rsidRPr="0054299D">
        <w:t xml:space="preserve"> </w:t>
      </w:r>
      <w:r w:rsidR="004D6B07" w:rsidRPr="0054299D">
        <w:t>исключительно</w:t>
      </w:r>
      <w:r w:rsidRPr="0054299D">
        <w:t xml:space="preserve"> </w:t>
      </w:r>
      <w:r w:rsidR="004D6B07" w:rsidRPr="0054299D">
        <w:t>на</w:t>
      </w:r>
      <w:r w:rsidRPr="0054299D">
        <w:t xml:space="preserve"> </w:t>
      </w:r>
      <w:r w:rsidR="004D6B07" w:rsidRPr="0054299D">
        <w:t>основе</w:t>
      </w:r>
      <w:r w:rsidRPr="0054299D">
        <w:t xml:space="preserve"> </w:t>
      </w:r>
      <w:r w:rsidR="004D6B07" w:rsidRPr="0054299D">
        <w:t>расы,</w:t>
      </w:r>
      <w:r w:rsidRPr="0054299D">
        <w:t xml:space="preserve"> </w:t>
      </w:r>
      <w:r w:rsidR="004D6B07" w:rsidRPr="0054299D">
        <w:t>цвета</w:t>
      </w:r>
      <w:r w:rsidRPr="0054299D">
        <w:t xml:space="preserve"> </w:t>
      </w:r>
      <w:r w:rsidR="004D6B07" w:rsidRPr="0054299D">
        <w:t>кожи,</w:t>
      </w:r>
      <w:r w:rsidRPr="0054299D">
        <w:t xml:space="preserve"> </w:t>
      </w:r>
      <w:r w:rsidR="004D6B07" w:rsidRPr="0054299D">
        <w:t>пола,</w:t>
      </w:r>
      <w:r w:rsidRPr="0054299D">
        <w:t xml:space="preserve"> </w:t>
      </w:r>
      <w:r w:rsidR="004D6B07" w:rsidRPr="0054299D">
        <w:t>языка,</w:t>
      </w:r>
      <w:r w:rsidRPr="0054299D">
        <w:t xml:space="preserve"> </w:t>
      </w:r>
      <w:r w:rsidR="004D6B07" w:rsidRPr="0054299D">
        <w:t>религии</w:t>
      </w:r>
      <w:r w:rsidRPr="0054299D">
        <w:t xml:space="preserve"> </w:t>
      </w:r>
      <w:r w:rsidR="004D6B07" w:rsidRPr="0054299D">
        <w:t>или</w:t>
      </w:r>
      <w:r w:rsidRPr="0054299D">
        <w:t xml:space="preserve"> </w:t>
      </w:r>
      <w:r w:rsidR="004D6B07" w:rsidRPr="0054299D">
        <w:t>социального</w:t>
      </w:r>
      <w:r w:rsidRPr="0054299D">
        <w:t xml:space="preserve"> </w:t>
      </w:r>
      <w:r w:rsidR="004D6B07" w:rsidRPr="0054299D">
        <w:t>происхождения</w:t>
      </w:r>
      <w:r>
        <w:t>.3</w:t>
      </w:r>
      <w:r w:rsidRPr="0054299D">
        <w:t xml:space="preserve">. </w:t>
      </w:r>
      <w:r w:rsidR="004D6B07" w:rsidRPr="0054299D">
        <w:t>Любое</w:t>
      </w:r>
      <w:r w:rsidRPr="0054299D">
        <w:t xml:space="preserve"> </w:t>
      </w:r>
      <w:r w:rsidR="004D6B07" w:rsidRPr="0054299D">
        <w:t>участвующее</w:t>
      </w:r>
      <w:r w:rsidRPr="0054299D">
        <w:t xml:space="preserve"> </w:t>
      </w:r>
      <w:r w:rsidR="004D6B07" w:rsidRPr="0054299D">
        <w:t>в</w:t>
      </w:r>
      <w:r w:rsidRPr="0054299D">
        <w:t xml:space="preserve"> </w:t>
      </w:r>
      <w:r w:rsidR="004D6B07" w:rsidRPr="0054299D">
        <w:t>настоящем</w:t>
      </w:r>
      <w:r w:rsidRPr="0054299D">
        <w:t xml:space="preserve"> </w:t>
      </w:r>
      <w:r w:rsidR="004D6B07" w:rsidRPr="0054299D">
        <w:t>Пакте</w:t>
      </w:r>
      <w:r w:rsidRPr="0054299D">
        <w:t xml:space="preserve"> </w:t>
      </w:r>
      <w:r w:rsidR="004D6B07" w:rsidRPr="0054299D">
        <w:t>государство,</w:t>
      </w:r>
      <w:r w:rsidRPr="0054299D">
        <w:t xml:space="preserve"> </w:t>
      </w:r>
      <w:r w:rsidR="004D6B07" w:rsidRPr="0054299D">
        <w:t>использующее</w:t>
      </w:r>
      <w:r w:rsidRPr="0054299D">
        <w:t xml:space="preserve"> </w:t>
      </w:r>
      <w:r w:rsidR="004D6B07" w:rsidRPr="0054299D">
        <w:t>право</w:t>
      </w:r>
      <w:r w:rsidRPr="0054299D">
        <w:t xml:space="preserve"> </w:t>
      </w:r>
      <w:r w:rsidR="004D6B07" w:rsidRPr="0054299D">
        <w:t>отступления,</w:t>
      </w:r>
      <w:r w:rsidRPr="0054299D">
        <w:t xml:space="preserve"> </w:t>
      </w:r>
      <w:r w:rsidR="004D6B07" w:rsidRPr="0054299D">
        <w:t>должно</w:t>
      </w:r>
      <w:r w:rsidRPr="0054299D">
        <w:t xml:space="preserve"> </w:t>
      </w:r>
      <w:r w:rsidR="004D6B07" w:rsidRPr="0054299D">
        <w:t>немедленно</w:t>
      </w:r>
      <w:r w:rsidRPr="0054299D">
        <w:t xml:space="preserve"> </w:t>
      </w:r>
      <w:r w:rsidR="004D6B07" w:rsidRPr="0054299D">
        <w:t>информировать</w:t>
      </w:r>
      <w:r w:rsidRPr="0054299D">
        <w:t xml:space="preserve"> </w:t>
      </w:r>
      <w:r w:rsidR="004D6B07" w:rsidRPr="0054299D">
        <w:t>другие</w:t>
      </w:r>
      <w:r w:rsidRPr="0054299D">
        <w:t xml:space="preserve"> </w:t>
      </w:r>
      <w:r w:rsidR="004D6B07" w:rsidRPr="0054299D">
        <w:t>государства,</w:t>
      </w:r>
      <w:r w:rsidRPr="0054299D">
        <w:t xml:space="preserve"> </w:t>
      </w:r>
      <w:r w:rsidR="004D6B07" w:rsidRPr="0054299D">
        <w:t>участвующие</w:t>
      </w:r>
      <w:r w:rsidRPr="0054299D">
        <w:t xml:space="preserve"> </w:t>
      </w:r>
      <w:r w:rsidR="004D6B07" w:rsidRPr="0054299D">
        <w:t>в</w:t>
      </w:r>
      <w:r w:rsidRPr="0054299D">
        <w:t xml:space="preserve"> </w:t>
      </w:r>
      <w:r w:rsidR="004D6B07" w:rsidRPr="0054299D">
        <w:t>настоящем</w:t>
      </w:r>
      <w:r w:rsidRPr="0054299D">
        <w:t xml:space="preserve"> </w:t>
      </w:r>
      <w:r w:rsidR="004D6B07" w:rsidRPr="0054299D">
        <w:t>Пакте,</w:t>
      </w:r>
      <w:r w:rsidRPr="0054299D">
        <w:t xml:space="preserve"> </w:t>
      </w:r>
      <w:r w:rsidR="004D6B07" w:rsidRPr="0054299D">
        <w:t>через</w:t>
      </w:r>
      <w:r w:rsidRPr="0054299D">
        <w:t xml:space="preserve"> </w:t>
      </w:r>
      <w:r w:rsidR="004D6B07" w:rsidRPr="0054299D">
        <w:t>посредство</w:t>
      </w:r>
      <w:r w:rsidRPr="0054299D">
        <w:t xml:space="preserve"> </w:t>
      </w:r>
      <w:r w:rsidR="004D6B07" w:rsidRPr="0054299D">
        <w:t>Генерального</w:t>
      </w:r>
      <w:r w:rsidRPr="0054299D">
        <w:t xml:space="preserve"> </w:t>
      </w:r>
      <w:r w:rsidR="004D6B07" w:rsidRPr="0054299D">
        <w:t>секретаря</w:t>
      </w:r>
      <w:r w:rsidRPr="0054299D">
        <w:t xml:space="preserve"> </w:t>
      </w:r>
      <w:r w:rsidR="004D6B07" w:rsidRPr="0054299D">
        <w:t>Организации</w:t>
      </w:r>
      <w:r w:rsidRPr="0054299D">
        <w:t xml:space="preserve"> </w:t>
      </w:r>
      <w:r w:rsidR="004D6B07" w:rsidRPr="0054299D">
        <w:t>Объединенных</w:t>
      </w:r>
      <w:r w:rsidRPr="0054299D">
        <w:t xml:space="preserve"> </w:t>
      </w:r>
      <w:r w:rsidR="004D6B07" w:rsidRPr="0054299D">
        <w:t>Наций</w:t>
      </w:r>
      <w:r w:rsidRPr="0054299D">
        <w:t xml:space="preserve"> </w:t>
      </w:r>
      <w:r w:rsidR="004D6B07" w:rsidRPr="0054299D">
        <w:t>о</w:t>
      </w:r>
      <w:r w:rsidRPr="0054299D">
        <w:t xml:space="preserve"> </w:t>
      </w:r>
      <w:r w:rsidR="004D6B07" w:rsidRPr="0054299D">
        <w:t>положениях,</w:t>
      </w:r>
      <w:r w:rsidRPr="0054299D">
        <w:t xml:space="preserve"> </w:t>
      </w:r>
      <w:r w:rsidR="004D6B07" w:rsidRPr="0054299D">
        <w:t>от</w:t>
      </w:r>
      <w:r w:rsidRPr="0054299D">
        <w:t xml:space="preserve"> </w:t>
      </w:r>
      <w:r w:rsidR="004D6B07" w:rsidRPr="0054299D">
        <w:t>которых</w:t>
      </w:r>
      <w:r w:rsidRPr="0054299D">
        <w:t xml:space="preserve"> </w:t>
      </w:r>
      <w:r w:rsidR="004D6B07" w:rsidRPr="0054299D">
        <w:t>оно</w:t>
      </w:r>
      <w:r w:rsidRPr="0054299D">
        <w:t xml:space="preserve"> </w:t>
      </w:r>
      <w:r w:rsidR="004D6B07" w:rsidRPr="0054299D">
        <w:t>отступило,</w:t>
      </w:r>
      <w:r w:rsidRPr="0054299D">
        <w:t xml:space="preserve"> </w:t>
      </w:r>
      <w:r w:rsidR="004D6B07" w:rsidRPr="0054299D">
        <w:t>и</w:t>
      </w:r>
      <w:r w:rsidRPr="0054299D">
        <w:t xml:space="preserve"> </w:t>
      </w:r>
      <w:r w:rsidR="004D6B07" w:rsidRPr="0054299D">
        <w:t>о</w:t>
      </w:r>
      <w:r w:rsidRPr="0054299D">
        <w:t xml:space="preserve"> </w:t>
      </w:r>
      <w:r w:rsidR="004D6B07" w:rsidRPr="0054299D">
        <w:t>причинах,</w:t>
      </w:r>
      <w:r w:rsidRPr="0054299D">
        <w:t xml:space="preserve"> </w:t>
      </w:r>
      <w:r w:rsidR="004D6B07" w:rsidRPr="0054299D">
        <w:t>побудивших</w:t>
      </w:r>
      <w:r w:rsidRPr="0054299D">
        <w:t xml:space="preserve"> </w:t>
      </w:r>
      <w:r w:rsidR="004D6B07" w:rsidRPr="0054299D">
        <w:t>к</w:t>
      </w:r>
      <w:r w:rsidRPr="0054299D">
        <w:t xml:space="preserve"> </w:t>
      </w:r>
      <w:r w:rsidR="004D6B07" w:rsidRPr="0054299D">
        <w:t>такому</w:t>
      </w:r>
      <w:r w:rsidRPr="0054299D">
        <w:t xml:space="preserve"> </w:t>
      </w:r>
      <w:r w:rsidR="004D6B07" w:rsidRPr="0054299D">
        <w:t>решению</w:t>
      </w:r>
      <w:r w:rsidRPr="0054299D">
        <w:t xml:space="preserve">. </w:t>
      </w:r>
      <w:r w:rsidR="004D6B07" w:rsidRPr="0054299D">
        <w:t>Также</w:t>
      </w:r>
      <w:r w:rsidRPr="0054299D">
        <w:t xml:space="preserve"> </w:t>
      </w:r>
      <w:r w:rsidR="004D6B07" w:rsidRPr="0054299D">
        <w:t>должно</w:t>
      </w:r>
      <w:r w:rsidRPr="0054299D">
        <w:t xml:space="preserve"> </w:t>
      </w:r>
      <w:r w:rsidR="004D6B07" w:rsidRPr="0054299D">
        <w:t>быть</w:t>
      </w:r>
      <w:r w:rsidRPr="0054299D">
        <w:t xml:space="preserve"> </w:t>
      </w:r>
      <w:r w:rsidR="004D6B07" w:rsidRPr="0054299D">
        <w:t>сделано</w:t>
      </w:r>
      <w:r w:rsidRPr="0054299D">
        <w:t xml:space="preserve"> </w:t>
      </w:r>
      <w:r w:rsidR="004D6B07" w:rsidRPr="0054299D">
        <w:t>сообщение</w:t>
      </w:r>
      <w:r w:rsidRPr="0054299D">
        <w:t xml:space="preserve"> </w:t>
      </w:r>
      <w:r w:rsidR="004D6B07" w:rsidRPr="0054299D">
        <w:t>через</w:t>
      </w:r>
      <w:r w:rsidRPr="0054299D">
        <w:t xml:space="preserve"> </w:t>
      </w:r>
      <w:r w:rsidR="004D6B07" w:rsidRPr="0054299D">
        <w:t>того</w:t>
      </w:r>
      <w:r w:rsidRPr="0054299D">
        <w:t xml:space="preserve"> </w:t>
      </w:r>
      <w:r w:rsidR="004D6B07" w:rsidRPr="0054299D">
        <w:t>же</w:t>
      </w:r>
      <w:r w:rsidRPr="0054299D">
        <w:t xml:space="preserve"> </w:t>
      </w:r>
      <w:r w:rsidR="004D6B07" w:rsidRPr="0054299D">
        <w:t>посредника</w:t>
      </w:r>
      <w:r w:rsidRPr="0054299D">
        <w:t xml:space="preserve"> </w:t>
      </w:r>
      <w:r w:rsidR="004D6B07" w:rsidRPr="0054299D">
        <w:t>о</w:t>
      </w:r>
      <w:r w:rsidRPr="0054299D">
        <w:t xml:space="preserve"> </w:t>
      </w:r>
      <w:r w:rsidR="004D6B07" w:rsidRPr="0054299D">
        <w:t>той</w:t>
      </w:r>
      <w:r w:rsidRPr="0054299D">
        <w:t xml:space="preserve"> </w:t>
      </w:r>
      <w:r w:rsidR="004D6B07" w:rsidRPr="0054299D">
        <w:t>дате,</w:t>
      </w:r>
      <w:r w:rsidRPr="0054299D">
        <w:t xml:space="preserve"> </w:t>
      </w:r>
      <w:r w:rsidR="004D6B07" w:rsidRPr="0054299D">
        <w:t>когда</w:t>
      </w:r>
      <w:r w:rsidRPr="0054299D">
        <w:t xml:space="preserve"> </w:t>
      </w:r>
      <w:r w:rsidR="004D6B07" w:rsidRPr="0054299D">
        <w:t>оно</w:t>
      </w:r>
      <w:r w:rsidRPr="0054299D">
        <w:t xml:space="preserve"> </w:t>
      </w:r>
      <w:r w:rsidR="004D6B07" w:rsidRPr="0054299D">
        <w:t>прекращает</w:t>
      </w:r>
      <w:r w:rsidRPr="0054299D">
        <w:t xml:space="preserve"> </w:t>
      </w:r>
      <w:r w:rsidR="004D6B07" w:rsidRPr="0054299D">
        <w:t>такое</w:t>
      </w:r>
      <w:r w:rsidRPr="0054299D">
        <w:t xml:space="preserve"> </w:t>
      </w:r>
      <w:r w:rsidR="004D6B07" w:rsidRPr="0054299D">
        <w:t>отступление</w:t>
      </w:r>
      <w:r>
        <w:t>"</w:t>
      </w:r>
      <w:r w:rsidRPr="0054299D">
        <w:t>.</w:t>
      </w:r>
    </w:p>
    <w:p w:rsidR="0054299D" w:rsidRPr="0054299D" w:rsidRDefault="0054299D" w:rsidP="0054299D">
      <w:pPr>
        <w:tabs>
          <w:tab w:val="left" w:pos="726"/>
        </w:tabs>
      </w:pPr>
      <w:r>
        <w:t>"</w:t>
      </w:r>
      <w:r w:rsidR="004D6B07" w:rsidRPr="0054299D">
        <w:t>Статья</w:t>
      </w:r>
      <w:r w:rsidRPr="0054299D">
        <w:t xml:space="preserve"> </w:t>
      </w:r>
      <w:r w:rsidR="004D6B07" w:rsidRPr="0054299D">
        <w:t>14</w:t>
      </w:r>
      <w:r w:rsidRPr="0054299D">
        <w:t xml:space="preserve"> </w:t>
      </w:r>
      <w:r w:rsidR="004D6B07" w:rsidRPr="0054299D">
        <w:t>1</w:t>
      </w:r>
      <w:r w:rsidRPr="0054299D">
        <w:t xml:space="preserve">. </w:t>
      </w:r>
      <w:r w:rsidR="004D6B07" w:rsidRPr="0054299D">
        <w:t>Все</w:t>
      </w:r>
      <w:r w:rsidRPr="0054299D">
        <w:t xml:space="preserve"> </w:t>
      </w:r>
      <w:r w:rsidR="004D6B07" w:rsidRPr="0054299D">
        <w:t>лица</w:t>
      </w:r>
      <w:r w:rsidRPr="0054299D">
        <w:t xml:space="preserve"> </w:t>
      </w:r>
      <w:r w:rsidR="004D6B07" w:rsidRPr="0054299D">
        <w:t>равны</w:t>
      </w:r>
      <w:r w:rsidRPr="0054299D">
        <w:t xml:space="preserve"> </w:t>
      </w:r>
      <w:r w:rsidR="004D6B07" w:rsidRPr="0054299D">
        <w:t>перед</w:t>
      </w:r>
      <w:r w:rsidRPr="0054299D">
        <w:t xml:space="preserve"> </w:t>
      </w:r>
      <w:r w:rsidR="004D6B07" w:rsidRPr="0054299D">
        <w:t>судами</w:t>
      </w:r>
      <w:r w:rsidRPr="0054299D">
        <w:t xml:space="preserve"> </w:t>
      </w:r>
      <w:r w:rsidR="004D6B07" w:rsidRPr="0054299D">
        <w:t>и</w:t>
      </w:r>
      <w:r w:rsidRPr="0054299D">
        <w:t xml:space="preserve"> </w:t>
      </w:r>
      <w:r w:rsidR="004D6B07" w:rsidRPr="0054299D">
        <w:t>трибуналами</w:t>
      </w:r>
      <w:r w:rsidRPr="0054299D">
        <w:t xml:space="preserve">. </w:t>
      </w:r>
      <w:r w:rsidR="004D6B07" w:rsidRPr="0054299D">
        <w:t>Каждый</w:t>
      </w:r>
      <w:r w:rsidRPr="0054299D">
        <w:t xml:space="preserve"> </w:t>
      </w:r>
      <w:r w:rsidR="004D6B07" w:rsidRPr="0054299D">
        <w:t>имеет</w:t>
      </w:r>
      <w:r w:rsidRPr="0054299D">
        <w:t xml:space="preserve"> </w:t>
      </w:r>
      <w:r w:rsidR="004D6B07" w:rsidRPr="0054299D">
        <w:t>право</w:t>
      </w:r>
      <w:r w:rsidRPr="0054299D">
        <w:t xml:space="preserve"> </w:t>
      </w:r>
      <w:r w:rsidR="004D6B07" w:rsidRPr="0054299D">
        <w:t>при</w:t>
      </w:r>
      <w:r w:rsidRPr="0054299D">
        <w:t xml:space="preserve"> </w:t>
      </w:r>
      <w:r w:rsidR="004D6B07" w:rsidRPr="0054299D">
        <w:t>рассмотрении</w:t>
      </w:r>
      <w:r w:rsidRPr="0054299D">
        <w:t xml:space="preserve"> </w:t>
      </w:r>
      <w:r w:rsidR="004D6B07" w:rsidRPr="0054299D">
        <w:t>любого</w:t>
      </w:r>
      <w:r w:rsidRPr="0054299D">
        <w:t xml:space="preserve"> </w:t>
      </w:r>
      <w:r w:rsidR="004D6B07" w:rsidRPr="0054299D">
        <w:t>уголовного</w:t>
      </w:r>
      <w:r w:rsidRPr="0054299D">
        <w:t xml:space="preserve"> </w:t>
      </w:r>
      <w:r w:rsidR="004D6B07" w:rsidRPr="0054299D">
        <w:t>обвинения,</w:t>
      </w:r>
      <w:r w:rsidRPr="0054299D">
        <w:t xml:space="preserve"> </w:t>
      </w:r>
      <w:r w:rsidR="004D6B07" w:rsidRPr="0054299D">
        <w:t>предъявляемого</w:t>
      </w:r>
      <w:r w:rsidRPr="0054299D">
        <w:t xml:space="preserve"> </w:t>
      </w:r>
      <w:r w:rsidR="004D6B07" w:rsidRPr="0054299D">
        <w:t>ему,</w:t>
      </w:r>
      <w:r w:rsidRPr="0054299D">
        <w:t xml:space="preserve"> </w:t>
      </w:r>
      <w:r w:rsidR="004D6B07" w:rsidRPr="0054299D">
        <w:t>или</w:t>
      </w:r>
      <w:r w:rsidRPr="0054299D">
        <w:t xml:space="preserve"> </w:t>
      </w:r>
      <w:r w:rsidR="004D6B07" w:rsidRPr="0054299D">
        <w:t>при</w:t>
      </w:r>
      <w:r w:rsidRPr="0054299D">
        <w:t xml:space="preserve"> </w:t>
      </w:r>
      <w:r w:rsidR="004D6B07" w:rsidRPr="0054299D">
        <w:t>определении</w:t>
      </w:r>
      <w:r w:rsidRPr="0054299D">
        <w:t xml:space="preserve"> </w:t>
      </w:r>
      <w:r w:rsidR="004D6B07" w:rsidRPr="0054299D">
        <w:t>его</w:t>
      </w:r>
      <w:r w:rsidRPr="0054299D">
        <w:t xml:space="preserve"> </w:t>
      </w:r>
      <w:r w:rsidR="004D6B07" w:rsidRPr="0054299D">
        <w:t>прав</w:t>
      </w:r>
      <w:r w:rsidRPr="0054299D">
        <w:t xml:space="preserve"> </w:t>
      </w:r>
      <w:r w:rsidR="004D6B07" w:rsidRPr="0054299D">
        <w:t>и</w:t>
      </w:r>
      <w:r w:rsidRPr="0054299D">
        <w:t xml:space="preserve"> </w:t>
      </w:r>
      <w:r w:rsidR="004D6B07" w:rsidRPr="0054299D">
        <w:t>обязанностей</w:t>
      </w:r>
      <w:r w:rsidRPr="0054299D">
        <w:t xml:space="preserve"> </w:t>
      </w:r>
      <w:r w:rsidR="004D6B07" w:rsidRPr="0054299D">
        <w:t>в</w:t>
      </w:r>
      <w:r w:rsidRPr="0054299D">
        <w:t xml:space="preserve"> </w:t>
      </w:r>
      <w:r w:rsidR="004D6B07" w:rsidRPr="0054299D">
        <w:t>каком-либо</w:t>
      </w:r>
      <w:r w:rsidRPr="0054299D">
        <w:t xml:space="preserve"> </w:t>
      </w:r>
      <w:r w:rsidR="004D6B07" w:rsidRPr="0054299D">
        <w:t>гражданском</w:t>
      </w:r>
      <w:r w:rsidRPr="0054299D">
        <w:t xml:space="preserve"> </w:t>
      </w:r>
      <w:r w:rsidR="004D6B07" w:rsidRPr="0054299D">
        <w:t>процессе</w:t>
      </w:r>
      <w:r w:rsidRPr="0054299D">
        <w:t xml:space="preserve"> </w:t>
      </w:r>
      <w:r w:rsidR="004D6B07" w:rsidRPr="0054299D">
        <w:t>на</w:t>
      </w:r>
      <w:r w:rsidRPr="0054299D">
        <w:t xml:space="preserve"> </w:t>
      </w:r>
      <w:r w:rsidR="004D6B07" w:rsidRPr="0054299D">
        <w:t>справедливое</w:t>
      </w:r>
      <w:r w:rsidRPr="0054299D">
        <w:t xml:space="preserve"> </w:t>
      </w:r>
      <w:r w:rsidR="004D6B07" w:rsidRPr="0054299D">
        <w:t>и</w:t>
      </w:r>
      <w:r w:rsidRPr="0054299D">
        <w:t xml:space="preserve"> </w:t>
      </w:r>
      <w:r w:rsidR="004D6B07" w:rsidRPr="0054299D">
        <w:t>публичное</w:t>
      </w:r>
      <w:r w:rsidRPr="0054299D">
        <w:t xml:space="preserve"> </w:t>
      </w:r>
      <w:r w:rsidR="004D6B07" w:rsidRPr="0054299D">
        <w:t>разбирательство</w:t>
      </w:r>
      <w:r w:rsidRPr="0054299D">
        <w:t xml:space="preserve"> </w:t>
      </w:r>
      <w:r w:rsidR="004D6B07" w:rsidRPr="0054299D">
        <w:t>дела</w:t>
      </w:r>
      <w:r w:rsidRPr="0054299D">
        <w:t xml:space="preserve"> </w:t>
      </w:r>
      <w:r w:rsidR="004D6B07" w:rsidRPr="0054299D">
        <w:t>компетентным,</w:t>
      </w:r>
      <w:r w:rsidRPr="0054299D">
        <w:t xml:space="preserve"> </w:t>
      </w:r>
      <w:r w:rsidR="004D6B07" w:rsidRPr="0054299D">
        <w:t>Независимым</w:t>
      </w:r>
      <w:r w:rsidRPr="0054299D">
        <w:t xml:space="preserve"> </w:t>
      </w:r>
      <w:r w:rsidR="004D6B07" w:rsidRPr="0054299D">
        <w:t>и</w:t>
      </w:r>
      <w:r w:rsidRPr="0054299D">
        <w:t xml:space="preserve"> </w:t>
      </w:r>
      <w:r w:rsidR="004D6B07" w:rsidRPr="0054299D">
        <w:t>беспристрастным</w:t>
      </w:r>
      <w:r w:rsidRPr="0054299D">
        <w:t xml:space="preserve"> </w:t>
      </w:r>
      <w:r w:rsidR="004D6B07" w:rsidRPr="0054299D">
        <w:t>судом,</w:t>
      </w:r>
      <w:r w:rsidRPr="0054299D">
        <w:t xml:space="preserve"> </w:t>
      </w:r>
      <w:r w:rsidR="004D6B07" w:rsidRPr="0054299D">
        <w:t>созданным</w:t>
      </w:r>
      <w:r w:rsidRPr="0054299D">
        <w:t xml:space="preserve"> </w:t>
      </w:r>
      <w:r w:rsidR="004D6B07" w:rsidRPr="0054299D">
        <w:t>на</w:t>
      </w:r>
      <w:r w:rsidRPr="0054299D">
        <w:t xml:space="preserve"> </w:t>
      </w:r>
      <w:r w:rsidR="004D6B07" w:rsidRPr="0054299D">
        <w:t>основании</w:t>
      </w:r>
      <w:r w:rsidRPr="0054299D">
        <w:t xml:space="preserve"> </w:t>
      </w:r>
      <w:r w:rsidR="004D6B07" w:rsidRPr="0054299D">
        <w:t>закона</w:t>
      </w:r>
      <w:r w:rsidRPr="0054299D">
        <w:t xml:space="preserve">. </w:t>
      </w:r>
      <w:r w:rsidR="004D6B07" w:rsidRPr="0054299D">
        <w:t>Печать</w:t>
      </w:r>
      <w:r w:rsidRPr="0054299D">
        <w:t xml:space="preserve"> </w:t>
      </w:r>
      <w:r w:rsidR="004D6B07" w:rsidRPr="0054299D">
        <w:t>и</w:t>
      </w:r>
      <w:r w:rsidRPr="0054299D">
        <w:t xml:space="preserve"> </w:t>
      </w:r>
      <w:r w:rsidR="004D6B07" w:rsidRPr="0054299D">
        <w:t>публика</w:t>
      </w:r>
      <w:r w:rsidRPr="0054299D">
        <w:t xml:space="preserve"> </w:t>
      </w:r>
      <w:r w:rsidR="004D6B07" w:rsidRPr="0054299D">
        <w:t>могут</w:t>
      </w:r>
      <w:r w:rsidRPr="0054299D">
        <w:t xml:space="preserve"> </w:t>
      </w:r>
      <w:r w:rsidR="004D6B07" w:rsidRPr="0054299D">
        <w:t>не</w:t>
      </w:r>
      <w:r w:rsidRPr="0054299D">
        <w:t xml:space="preserve"> </w:t>
      </w:r>
      <w:r w:rsidR="004D6B07" w:rsidRPr="0054299D">
        <w:t>допускаться</w:t>
      </w:r>
      <w:r w:rsidRPr="0054299D">
        <w:t xml:space="preserve"> </w:t>
      </w:r>
      <w:r w:rsidR="004D6B07" w:rsidRPr="0054299D">
        <w:t>на</w:t>
      </w:r>
      <w:r w:rsidRPr="0054299D">
        <w:t xml:space="preserve"> </w:t>
      </w:r>
      <w:r w:rsidR="004D6B07" w:rsidRPr="0054299D">
        <w:t>все</w:t>
      </w:r>
      <w:r w:rsidRPr="0054299D">
        <w:t xml:space="preserve"> </w:t>
      </w:r>
      <w:r w:rsidR="004D6B07" w:rsidRPr="0054299D">
        <w:t>судебное</w:t>
      </w:r>
      <w:r w:rsidRPr="0054299D">
        <w:t xml:space="preserve"> </w:t>
      </w:r>
      <w:r w:rsidR="004D6B07" w:rsidRPr="0054299D">
        <w:t>разбирательство</w:t>
      </w:r>
      <w:r w:rsidRPr="0054299D">
        <w:t xml:space="preserve"> </w:t>
      </w:r>
      <w:r w:rsidR="004D6B07" w:rsidRPr="0054299D">
        <w:t>или</w:t>
      </w:r>
      <w:r w:rsidRPr="0054299D">
        <w:t xml:space="preserve"> </w:t>
      </w:r>
      <w:r w:rsidR="004D6B07" w:rsidRPr="0054299D">
        <w:t>часть</w:t>
      </w:r>
      <w:r w:rsidRPr="0054299D">
        <w:t xml:space="preserve"> </w:t>
      </w:r>
      <w:r w:rsidR="004D6B07" w:rsidRPr="0054299D">
        <w:t>его</w:t>
      </w:r>
      <w:r w:rsidRPr="0054299D">
        <w:t xml:space="preserve"> </w:t>
      </w:r>
      <w:r w:rsidR="004D6B07" w:rsidRPr="0054299D">
        <w:t>по</w:t>
      </w:r>
      <w:r w:rsidRPr="0054299D">
        <w:t xml:space="preserve"> </w:t>
      </w:r>
      <w:r w:rsidR="004D6B07" w:rsidRPr="0054299D">
        <w:t>соображениям</w:t>
      </w:r>
      <w:r w:rsidRPr="0054299D">
        <w:t xml:space="preserve"> </w:t>
      </w:r>
      <w:r w:rsidR="004D6B07" w:rsidRPr="0054299D">
        <w:t>морали,</w:t>
      </w:r>
      <w:r w:rsidRPr="0054299D">
        <w:t xml:space="preserve"> </w:t>
      </w:r>
      <w:r w:rsidR="004D6B07" w:rsidRPr="0054299D">
        <w:t>общественного</w:t>
      </w:r>
      <w:r w:rsidRPr="0054299D">
        <w:t xml:space="preserve"> </w:t>
      </w:r>
      <w:r w:rsidR="004D6B07" w:rsidRPr="0054299D">
        <w:t>порядка</w:t>
      </w:r>
      <w:r w:rsidRPr="0054299D">
        <w:t xml:space="preserve"> </w:t>
      </w:r>
      <w:r w:rsidR="004D6B07" w:rsidRPr="0054299D">
        <w:t>или</w:t>
      </w:r>
      <w:r w:rsidRPr="0054299D">
        <w:t xml:space="preserve"> </w:t>
      </w:r>
      <w:r w:rsidR="004D6B07" w:rsidRPr="0054299D">
        <w:t>государственной</w:t>
      </w:r>
      <w:r w:rsidRPr="0054299D">
        <w:t xml:space="preserve"> </w:t>
      </w:r>
      <w:r w:rsidR="004D6B07" w:rsidRPr="0054299D">
        <w:t>безопасности</w:t>
      </w:r>
      <w:r w:rsidRPr="0054299D">
        <w:t xml:space="preserve"> </w:t>
      </w:r>
      <w:r w:rsidR="004D6B07" w:rsidRPr="0054299D">
        <w:t>в</w:t>
      </w:r>
      <w:r w:rsidRPr="0054299D">
        <w:t xml:space="preserve"> </w:t>
      </w:r>
      <w:r w:rsidR="004D6B07" w:rsidRPr="0054299D">
        <w:t>демократическом</w:t>
      </w:r>
      <w:r w:rsidRPr="0054299D">
        <w:t xml:space="preserve"> </w:t>
      </w:r>
      <w:r w:rsidR="004D6B07" w:rsidRPr="0054299D">
        <w:t>обществе,</w:t>
      </w:r>
      <w:r w:rsidRPr="0054299D">
        <w:t xml:space="preserve"> </w:t>
      </w:r>
      <w:r w:rsidR="004D6B07" w:rsidRPr="0054299D">
        <w:t>или</w:t>
      </w:r>
      <w:r w:rsidRPr="0054299D">
        <w:t xml:space="preserve"> </w:t>
      </w:r>
      <w:r w:rsidR="004D6B07" w:rsidRPr="0054299D">
        <w:t>когда</w:t>
      </w:r>
      <w:r w:rsidRPr="0054299D">
        <w:t xml:space="preserve"> </w:t>
      </w:r>
      <w:r w:rsidR="004D6B07" w:rsidRPr="0054299D">
        <w:t>того</w:t>
      </w:r>
      <w:r w:rsidRPr="0054299D">
        <w:t xml:space="preserve"> </w:t>
      </w:r>
      <w:r w:rsidR="004D6B07" w:rsidRPr="0054299D">
        <w:t>требуют</w:t>
      </w:r>
      <w:r w:rsidRPr="0054299D">
        <w:t xml:space="preserve"> </w:t>
      </w:r>
      <w:r w:rsidR="004D6B07" w:rsidRPr="0054299D">
        <w:t>интересы</w:t>
      </w:r>
      <w:r w:rsidRPr="0054299D">
        <w:t xml:space="preserve"> </w:t>
      </w:r>
      <w:r w:rsidR="004D6B07" w:rsidRPr="0054299D">
        <w:t>частной</w:t>
      </w:r>
      <w:r w:rsidRPr="0054299D">
        <w:t xml:space="preserve"> </w:t>
      </w:r>
      <w:r w:rsidR="004D6B07" w:rsidRPr="0054299D">
        <w:t>жизни</w:t>
      </w:r>
      <w:r w:rsidRPr="0054299D">
        <w:t xml:space="preserve"> </w:t>
      </w:r>
      <w:r w:rsidR="004D6B07" w:rsidRPr="0054299D">
        <w:t>сторон,</w:t>
      </w:r>
      <w:r w:rsidRPr="0054299D">
        <w:t xml:space="preserve"> </w:t>
      </w:r>
      <w:r w:rsidR="004D6B07" w:rsidRPr="0054299D">
        <w:t>или</w:t>
      </w:r>
      <w:r w:rsidRPr="0054299D">
        <w:t xml:space="preserve"> - </w:t>
      </w:r>
      <w:r w:rsidR="004D6B07" w:rsidRPr="0054299D">
        <w:t>в</w:t>
      </w:r>
      <w:r w:rsidRPr="0054299D">
        <w:t xml:space="preserve"> </w:t>
      </w:r>
      <w:r w:rsidR="004D6B07" w:rsidRPr="0054299D">
        <w:t>той</w:t>
      </w:r>
      <w:r w:rsidRPr="0054299D">
        <w:t xml:space="preserve"> </w:t>
      </w:r>
      <w:r w:rsidR="004D6B07" w:rsidRPr="0054299D">
        <w:t>мере,</w:t>
      </w:r>
      <w:r w:rsidRPr="0054299D">
        <w:t xml:space="preserve"> </w:t>
      </w:r>
      <w:r w:rsidR="004D6B07" w:rsidRPr="0054299D">
        <w:t>в</w:t>
      </w:r>
      <w:r w:rsidRPr="0054299D">
        <w:t xml:space="preserve"> </w:t>
      </w:r>
      <w:r w:rsidR="004D6B07" w:rsidRPr="0054299D">
        <w:t>какой</w:t>
      </w:r>
      <w:r w:rsidRPr="0054299D">
        <w:t xml:space="preserve"> </w:t>
      </w:r>
      <w:r w:rsidR="004D6B07" w:rsidRPr="0054299D">
        <w:t>это,</w:t>
      </w:r>
      <w:r w:rsidRPr="0054299D">
        <w:t xml:space="preserve"> </w:t>
      </w:r>
      <w:r w:rsidR="004D6B07" w:rsidRPr="0054299D">
        <w:t>по</w:t>
      </w:r>
      <w:r w:rsidRPr="0054299D">
        <w:t xml:space="preserve"> </w:t>
      </w:r>
      <w:r w:rsidR="004D6B07" w:rsidRPr="0054299D">
        <w:t>мнению</w:t>
      </w:r>
      <w:r w:rsidRPr="0054299D">
        <w:t xml:space="preserve"> </w:t>
      </w:r>
      <w:r w:rsidR="004D6B07" w:rsidRPr="0054299D">
        <w:t>суда,</w:t>
      </w:r>
      <w:r w:rsidRPr="0054299D">
        <w:t xml:space="preserve"> </w:t>
      </w:r>
      <w:r w:rsidR="004D6B07" w:rsidRPr="0054299D">
        <w:t>строго</w:t>
      </w:r>
      <w:r w:rsidRPr="0054299D">
        <w:t xml:space="preserve"> </w:t>
      </w:r>
      <w:r w:rsidR="004D6B07" w:rsidRPr="0054299D">
        <w:t>необходимо,</w:t>
      </w:r>
      <w:r w:rsidRPr="0054299D">
        <w:t xml:space="preserve"> - </w:t>
      </w:r>
      <w:r w:rsidR="004D6B07" w:rsidRPr="0054299D">
        <w:t>при</w:t>
      </w:r>
      <w:r w:rsidRPr="0054299D">
        <w:t xml:space="preserve"> </w:t>
      </w:r>
      <w:r w:rsidR="004D6B07" w:rsidRPr="0054299D">
        <w:t>особых</w:t>
      </w:r>
      <w:r w:rsidRPr="0054299D">
        <w:t xml:space="preserve"> </w:t>
      </w:r>
      <w:r w:rsidR="004D6B07" w:rsidRPr="0054299D">
        <w:t>обстоятельствах,</w:t>
      </w:r>
      <w:r w:rsidRPr="0054299D">
        <w:t xml:space="preserve"> </w:t>
      </w:r>
      <w:r w:rsidR="004D6B07" w:rsidRPr="0054299D">
        <w:t>когда</w:t>
      </w:r>
      <w:r w:rsidRPr="0054299D">
        <w:t xml:space="preserve"> </w:t>
      </w:r>
      <w:r w:rsidR="004D6B07" w:rsidRPr="0054299D">
        <w:t>публичность</w:t>
      </w:r>
      <w:r w:rsidRPr="0054299D">
        <w:t xml:space="preserve"> </w:t>
      </w:r>
      <w:r w:rsidR="004D6B07" w:rsidRPr="0054299D">
        <w:t>нарушала</w:t>
      </w:r>
      <w:r w:rsidRPr="0054299D">
        <w:t xml:space="preserve"> </w:t>
      </w:r>
      <w:r w:rsidR="004D6B07" w:rsidRPr="0054299D">
        <w:t>бы</w:t>
      </w:r>
      <w:r w:rsidRPr="0054299D">
        <w:t xml:space="preserve"> </w:t>
      </w:r>
      <w:r w:rsidR="004D6B07" w:rsidRPr="0054299D">
        <w:t>интересы</w:t>
      </w:r>
      <w:r w:rsidRPr="0054299D">
        <w:t xml:space="preserve"> </w:t>
      </w:r>
      <w:r w:rsidR="004D6B07" w:rsidRPr="0054299D">
        <w:t>правосудия</w:t>
      </w:r>
      <w:r w:rsidRPr="0054299D">
        <w:t xml:space="preserve">; </w:t>
      </w:r>
      <w:r w:rsidR="004D6B07" w:rsidRPr="0054299D">
        <w:t>однако</w:t>
      </w:r>
      <w:r w:rsidRPr="0054299D">
        <w:t xml:space="preserve"> </w:t>
      </w:r>
      <w:r w:rsidR="004D6B07" w:rsidRPr="0054299D">
        <w:t>любое</w:t>
      </w:r>
      <w:r w:rsidRPr="0054299D">
        <w:t xml:space="preserve"> </w:t>
      </w:r>
      <w:r w:rsidR="004D6B07" w:rsidRPr="0054299D">
        <w:t>судебное</w:t>
      </w:r>
      <w:r w:rsidRPr="0054299D">
        <w:t xml:space="preserve"> </w:t>
      </w:r>
      <w:r w:rsidR="004D6B07" w:rsidRPr="0054299D">
        <w:t>постановление</w:t>
      </w:r>
      <w:r w:rsidRPr="0054299D">
        <w:t xml:space="preserve"> </w:t>
      </w:r>
      <w:r w:rsidR="004D6B07" w:rsidRPr="0054299D">
        <w:t>по</w:t>
      </w:r>
      <w:r w:rsidRPr="0054299D">
        <w:t xml:space="preserve"> </w:t>
      </w:r>
      <w:r w:rsidR="004D6B07" w:rsidRPr="0054299D">
        <w:t>уголовному</w:t>
      </w:r>
      <w:r w:rsidRPr="0054299D">
        <w:t xml:space="preserve"> </w:t>
      </w:r>
      <w:r w:rsidR="004D6B07" w:rsidRPr="0054299D">
        <w:t>или</w:t>
      </w:r>
      <w:r w:rsidRPr="0054299D">
        <w:t xml:space="preserve"> </w:t>
      </w:r>
      <w:r w:rsidR="004D6B07" w:rsidRPr="0054299D">
        <w:t>гражданскому</w:t>
      </w:r>
      <w:r w:rsidRPr="0054299D">
        <w:t xml:space="preserve"> </w:t>
      </w:r>
      <w:r w:rsidR="004D6B07" w:rsidRPr="0054299D">
        <w:t>делу</w:t>
      </w:r>
      <w:r w:rsidRPr="0054299D">
        <w:t xml:space="preserve"> </w:t>
      </w:r>
      <w:r w:rsidR="004D6B07" w:rsidRPr="0054299D">
        <w:t>должно</w:t>
      </w:r>
      <w:r w:rsidRPr="0054299D">
        <w:t xml:space="preserve"> </w:t>
      </w:r>
      <w:r w:rsidR="004D6B07" w:rsidRPr="0054299D">
        <w:t>быть</w:t>
      </w:r>
      <w:r w:rsidRPr="0054299D">
        <w:t xml:space="preserve"> </w:t>
      </w:r>
      <w:r w:rsidR="004D6B07" w:rsidRPr="0054299D">
        <w:t>публичным,</w:t>
      </w:r>
      <w:r w:rsidRPr="0054299D">
        <w:t xml:space="preserve"> </w:t>
      </w:r>
      <w:r w:rsidR="004D6B07" w:rsidRPr="0054299D">
        <w:t>за</w:t>
      </w:r>
      <w:r w:rsidRPr="0054299D">
        <w:t xml:space="preserve"> </w:t>
      </w:r>
      <w:r w:rsidR="004D6B07" w:rsidRPr="0054299D">
        <w:t>исключением</w:t>
      </w:r>
      <w:r w:rsidRPr="0054299D">
        <w:t xml:space="preserve"> </w:t>
      </w:r>
      <w:r w:rsidR="004D6B07" w:rsidRPr="0054299D">
        <w:t>тех</w:t>
      </w:r>
      <w:r w:rsidRPr="0054299D">
        <w:t xml:space="preserve"> </w:t>
      </w:r>
      <w:r w:rsidR="004D6B07" w:rsidRPr="0054299D">
        <w:t>случаев,</w:t>
      </w:r>
      <w:r w:rsidRPr="0054299D">
        <w:t xml:space="preserve"> </w:t>
      </w:r>
      <w:r w:rsidR="004D6B07" w:rsidRPr="0054299D">
        <w:t>когда</w:t>
      </w:r>
      <w:r w:rsidRPr="0054299D">
        <w:t xml:space="preserve"> </w:t>
      </w:r>
      <w:r w:rsidR="004D6B07" w:rsidRPr="0054299D">
        <w:t>интересы</w:t>
      </w:r>
      <w:r w:rsidRPr="0054299D">
        <w:t xml:space="preserve"> </w:t>
      </w:r>
      <w:r w:rsidR="004D6B07" w:rsidRPr="0054299D">
        <w:t>несовершеннолетних</w:t>
      </w:r>
      <w:r w:rsidRPr="0054299D">
        <w:t xml:space="preserve"> </w:t>
      </w:r>
      <w:r w:rsidR="004D6B07" w:rsidRPr="0054299D">
        <w:t>требуют</w:t>
      </w:r>
      <w:r w:rsidRPr="0054299D">
        <w:t xml:space="preserve"> </w:t>
      </w:r>
      <w:r w:rsidR="004D6B07" w:rsidRPr="0054299D">
        <w:t>другого</w:t>
      </w:r>
      <w:r w:rsidRPr="0054299D">
        <w:t xml:space="preserve"> </w:t>
      </w:r>
      <w:r w:rsidR="004D6B07" w:rsidRPr="0054299D">
        <w:t>или</w:t>
      </w:r>
      <w:r w:rsidRPr="0054299D">
        <w:t xml:space="preserve"> </w:t>
      </w:r>
      <w:r w:rsidR="004D6B07" w:rsidRPr="0054299D">
        <w:t>когда</w:t>
      </w:r>
      <w:r w:rsidRPr="0054299D">
        <w:t xml:space="preserve"> </w:t>
      </w:r>
      <w:r w:rsidR="004D6B07" w:rsidRPr="0054299D">
        <w:t>дело</w:t>
      </w:r>
      <w:r w:rsidRPr="0054299D">
        <w:t xml:space="preserve"> </w:t>
      </w:r>
      <w:r w:rsidR="004D6B07" w:rsidRPr="0054299D">
        <w:t>касается</w:t>
      </w:r>
      <w:r w:rsidRPr="0054299D">
        <w:t xml:space="preserve"> </w:t>
      </w:r>
      <w:r w:rsidR="004D6B07" w:rsidRPr="0054299D">
        <w:t>матримониальных</w:t>
      </w:r>
      <w:r w:rsidRPr="0054299D">
        <w:t xml:space="preserve"> </w:t>
      </w:r>
      <w:r w:rsidR="004D6B07" w:rsidRPr="0054299D">
        <w:t>споров</w:t>
      </w:r>
      <w:r w:rsidRPr="0054299D">
        <w:t xml:space="preserve"> </w:t>
      </w:r>
      <w:r w:rsidR="004D6B07" w:rsidRPr="0054299D">
        <w:t>или</w:t>
      </w:r>
      <w:r w:rsidRPr="0054299D">
        <w:t xml:space="preserve"> </w:t>
      </w:r>
      <w:r w:rsidR="004D6B07" w:rsidRPr="0054299D">
        <w:t>опеки</w:t>
      </w:r>
      <w:r w:rsidRPr="0054299D">
        <w:t xml:space="preserve"> </w:t>
      </w:r>
      <w:r w:rsidR="004D6B07" w:rsidRPr="0054299D">
        <w:t>над</w:t>
      </w:r>
      <w:r w:rsidRPr="0054299D">
        <w:t xml:space="preserve"> </w:t>
      </w:r>
      <w:r w:rsidR="004D6B07" w:rsidRPr="0054299D">
        <w:t>детьми</w:t>
      </w:r>
      <w:r>
        <w:t>"</w:t>
      </w:r>
      <w:r w:rsidRPr="0054299D">
        <w:t>.</w:t>
      </w:r>
    </w:p>
    <w:p w:rsidR="0054299D" w:rsidRPr="0054299D" w:rsidRDefault="0054299D" w:rsidP="0054299D">
      <w:pPr>
        <w:tabs>
          <w:tab w:val="left" w:pos="726"/>
        </w:tabs>
      </w:pPr>
      <w:r>
        <w:t>"</w:t>
      </w:r>
      <w:r w:rsidR="004D6B07" w:rsidRPr="0054299D">
        <w:t>Статья</w:t>
      </w:r>
      <w:r w:rsidRPr="0054299D">
        <w:t xml:space="preserve"> </w:t>
      </w:r>
      <w:r w:rsidR="004D6B07" w:rsidRPr="0054299D">
        <w:t>17</w:t>
      </w:r>
      <w:r w:rsidRPr="0054299D">
        <w:t xml:space="preserve"> </w:t>
      </w:r>
      <w:r w:rsidR="004D6B07" w:rsidRPr="0054299D">
        <w:t>1</w:t>
      </w:r>
      <w:r w:rsidRPr="0054299D">
        <w:t xml:space="preserve">. </w:t>
      </w:r>
      <w:r w:rsidR="004D6B07" w:rsidRPr="0054299D">
        <w:t>Никто</w:t>
      </w:r>
      <w:r w:rsidRPr="0054299D">
        <w:t xml:space="preserve"> </w:t>
      </w:r>
      <w:r w:rsidR="004D6B07" w:rsidRPr="0054299D">
        <w:t>не</w:t>
      </w:r>
      <w:r w:rsidRPr="0054299D">
        <w:t xml:space="preserve"> </w:t>
      </w:r>
      <w:r w:rsidR="004D6B07" w:rsidRPr="0054299D">
        <w:t>может</w:t>
      </w:r>
      <w:r w:rsidRPr="0054299D">
        <w:t xml:space="preserve"> </w:t>
      </w:r>
      <w:r w:rsidR="004D6B07" w:rsidRPr="0054299D">
        <w:t>подвергаться</w:t>
      </w:r>
      <w:r w:rsidRPr="0054299D">
        <w:t xml:space="preserve"> </w:t>
      </w:r>
      <w:r w:rsidR="004D6B07" w:rsidRPr="0054299D">
        <w:t>произвольному</w:t>
      </w:r>
      <w:r w:rsidRPr="0054299D">
        <w:t xml:space="preserve"> </w:t>
      </w:r>
      <w:r w:rsidR="004D6B07" w:rsidRPr="0054299D">
        <w:t>или</w:t>
      </w:r>
      <w:r w:rsidRPr="0054299D">
        <w:t xml:space="preserve"> </w:t>
      </w:r>
      <w:r w:rsidR="004D6B07" w:rsidRPr="0054299D">
        <w:t>незаконному</w:t>
      </w:r>
      <w:r w:rsidRPr="0054299D">
        <w:t xml:space="preserve"> </w:t>
      </w:r>
      <w:r w:rsidR="004D6B07" w:rsidRPr="0054299D">
        <w:t>вмешательству</w:t>
      </w:r>
      <w:r w:rsidRPr="0054299D">
        <w:t xml:space="preserve"> </w:t>
      </w:r>
      <w:r w:rsidR="004D6B07" w:rsidRPr="0054299D">
        <w:t>в</w:t>
      </w:r>
      <w:r w:rsidRPr="0054299D">
        <w:t xml:space="preserve"> </w:t>
      </w:r>
      <w:r w:rsidR="004D6B07" w:rsidRPr="0054299D">
        <w:t>его</w:t>
      </w:r>
      <w:r w:rsidRPr="0054299D">
        <w:t xml:space="preserve"> </w:t>
      </w:r>
      <w:r w:rsidR="004D6B07" w:rsidRPr="0054299D">
        <w:t>личную</w:t>
      </w:r>
      <w:r w:rsidRPr="0054299D">
        <w:t xml:space="preserve"> </w:t>
      </w:r>
      <w:r w:rsidR="004D6B07" w:rsidRPr="0054299D">
        <w:t>и</w:t>
      </w:r>
      <w:r w:rsidRPr="0054299D">
        <w:t xml:space="preserve"> </w:t>
      </w:r>
      <w:r w:rsidR="004D6B07" w:rsidRPr="0054299D">
        <w:t>семейную</w:t>
      </w:r>
      <w:r w:rsidRPr="0054299D">
        <w:t xml:space="preserve"> </w:t>
      </w:r>
      <w:r w:rsidR="004D6B07" w:rsidRPr="0054299D">
        <w:t>жизнь,</w:t>
      </w:r>
      <w:r w:rsidRPr="0054299D">
        <w:t xml:space="preserve"> </w:t>
      </w:r>
      <w:r w:rsidR="004D6B07" w:rsidRPr="0054299D">
        <w:t>произвольным</w:t>
      </w:r>
      <w:r w:rsidRPr="0054299D">
        <w:t xml:space="preserve"> </w:t>
      </w:r>
      <w:r w:rsidR="004D6B07" w:rsidRPr="0054299D">
        <w:t>или</w:t>
      </w:r>
      <w:r w:rsidRPr="0054299D">
        <w:t xml:space="preserve"> </w:t>
      </w:r>
      <w:r w:rsidR="004D6B07" w:rsidRPr="0054299D">
        <w:t>незаконным</w:t>
      </w:r>
      <w:r w:rsidRPr="0054299D">
        <w:t xml:space="preserve"> </w:t>
      </w:r>
      <w:r w:rsidR="004D6B07" w:rsidRPr="0054299D">
        <w:t>посягательствам</w:t>
      </w:r>
      <w:r w:rsidRPr="0054299D">
        <w:t xml:space="preserve"> </w:t>
      </w:r>
      <w:r w:rsidR="004D6B07" w:rsidRPr="0054299D">
        <w:t>на</w:t>
      </w:r>
      <w:r w:rsidRPr="0054299D">
        <w:t xml:space="preserve"> </w:t>
      </w:r>
      <w:r w:rsidR="004D6B07" w:rsidRPr="0054299D">
        <w:t>неприкосновенность</w:t>
      </w:r>
      <w:r w:rsidRPr="0054299D">
        <w:t xml:space="preserve"> </w:t>
      </w:r>
      <w:r w:rsidR="004D6B07" w:rsidRPr="0054299D">
        <w:t>его</w:t>
      </w:r>
      <w:r w:rsidRPr="0054299D">
        <w:t xml:space="preserve"> </w:t>
      </w:r>
      <w:r w:rsidR="004D6B07" w:rsidRPr="0054299D">
        <w:t>жилища</w:t>
      </w:r>
      <w:r w:rsidRPr="0054299D">
        <w:t xml:space="preserve"> </w:t>
      </w:r>
      <w:r w:rsidR="004D6B07" w:rsidRPr="0054299D">
        <w:t>или</w:t>
      </w:r>
      <w:r w:rsidRPr="0054299D">
        <w:t xml:space="preserve"> </w:t>
      </w:r>
      <w:r w:rsidR="004D6B07" w:rsidRPr="0054299D">
        <w:t>тайну</w:t>
      </w:r>
      <w:r w:rsidRPr="0054299D">
        <w:t xml:space="preserve"> </w:t>
      </w:r>
      <w:r w:rsidR="004D6B07" w:rsidRPr="0054299D">
        <w:t>его</w:t>
      </w:r>
      <w:r w:rsidRPr="0054299D">
        <w:t xml:space="preserve"> </w:t>
      </w:r>
      <w:r w:rsidR="004D6B07" w:rsidRPr="0054299D">
        <w:t>корреспонденции</w:t>
      </w:r>
      <w:r w:rsidRPr="0054299D">
        <w:t xml:space="preserve"> </w:t>
      </w:r>
      <w:r w:rsidR="004D6B07" w:rsidRPr="0054299D">
        <w:t>или</w:t>
      </w:r>
      <w:r w:rsidRPr="0054299D">
        <w:t xml:space="preserve"> </w:t>
      </w:r>
      <w:r w:rsidR="004D6B07" w:rsidRPr="0054299D">
        <w:t>незаконным</w:t>
      </w:r>
      <w:r w:rsidRPr="0054299D">
        <w:t xml:space="preserve"> </w:t>
      </w:r>
      <w:r w:rsidR="004D6B07" w:rsidRPr="0054299D">
        <w:t>посягательствам</w:t>
      </w:r>
      <w:r w:rsidRPr="0054299D">
        <w:t xml:space="preserve"> </w:t>
      </w:r>
      <w:r w:rsidR="004D6B07" w:rsidRPr="0054299D">
        <w:t>на</w:t>
      </w:r>
      <w:r w:rsidRPr="0054299D">
        <w:t xml:space="preserve"> </w:t>
      </w:r>
      <w:r w:rsidR="004D6B07" w:rsidRPr="0054299D">
        <w:t>его</w:t>
      </w:r>
      <w:r w:rsidRPr="0054299D">
        <w:t xml:space="preserve"> </w:t>
      </w:r>
      <w:r w:rsidR="004D6B07" w:rsidRPr="0054299D">
        <w:t>честь</w:t>
      </w:r>
      <w:r w:rsidRPr="0054299D">
        <w:t xml:space="preserve"> </w:t>
      </w:r>
      <w:r w:rsidR="004D6B07" w:rsidRPr="0054299D">
        <w:t>и</w:t>
      </w:r>
      <w:r w:rsidRPr="0054299D">
        <w:t xml:space="preserve"> </w:t>
      </w:r>
      <w:r w:rsidR="004D6B07" w:rsidRPr="0054299D">
        <w:t>репутацию</w:t>
      </w:r>
      <w:r>
        <w:t>.2</w:t>
      </w:r>
      <w:r w:rsidRPr="0054299D">
        <w:t xml:space="preserve">. </w:t>
      </w:r>
      <w:r w:rsidR="004D6B07" w:rsidRPr="0054299D">
        <w:t>Каждый</w:t>
      </w:r>
      <w:r w:rsidRPr="0054299D">
        <w:t xml:space="preserve"> </w:t>
      </w:r>
      <w:r w:rsidR="004D6B07" w:rsidRPr="0054299D">
        <w:t>человек</w:t>
      </w:r>
      <w:r w:rsidRPr="0054299D">
        <w:t xml:space="preserve"> </w:t>
      </w:r>
      <w:r w:rsidR="004D6B07" w:rsidRPr="0054299D">
        <w:t>имеет</w:t>
      </w:r>
      <w:r w:rsidRPr="0054299D">
        <w:t xml:space="preserve"> </w:t>
      </w:r>
      <w:r w:rsidR="004D6B07" w:rsidRPr="0054299D">
        <w:t>право</w:t>
      </w:r>
      <w:r w:rsidRPr="0054299D">
        <w:t xml:space="preserve"> </w:t>
      </w:r>
      <w:r w:rsidR="004D6B07" w:rsidRPr="0054299D">
        <w:t>на</w:t>
      </w:r>
      <w:r w:rsidRPr="0054299D">
        <w:t xml:space="preserve"> </w:t>
      </w:r>
      <w:r w:rsidR="004D6B07" w:rsidRPr="0054299D">
        <w:t>защиту</w:t>
      </w:r>
      <w:r w:rsidRPr="0054299D">
        <w:t xml:space="preserve"> </w:t>
      </w:r>
      <w:r w:rsidR="004D6B07" w:rsidRPr="0054299D">
        <w:t>закона</w:t>
      </w:r>
      <w:r w:rsidRPr="0054299D">
        <w:t xml:space="preserve"> </w:t>
      </w:r>
      <w:r w:rsidR="004D6B07" w:rsidRPr="0054299D">
        <w:t>от</w:t>
      </w:r>
      <w:r w:rsidRPr="0054299D">
        <w:t xml:space="preserve"> </w:t>
      </w:r>
      <w:r w:rsidR="004D6B07" w:rsidRPr="0054299D">
        <w:t>такого</w:t>
      </w:r>
      <w:r w:rsidRPr="0054299D">
        <w:t xml:space="preserve"> </w:t>
      </w:r>
      <w:r w:rsidR="004D6B07" w:rsidRPr="0054299D">
        <w:t>вмешательства</w:t>
      </w:r>
      <w:r w:rsidRPr="0054299D">
        <w:t xml:space="preserve"> </w:t>
      </w:r>
      <w:r w:rsidR="004D6B07" w:rsidRPr="0054299D">
        <w:t>или</w:t>
      </w:r>
      <w:r w:rsidRPr="0054299D">
        <w:t xml:space="preserve"> </w:t>
      </w:r>
      <w:r w:rsidR="004D6B07" w:rsidRPr="0054299D">
        <w:t>таких</w:t>
      </w:r>
      <w:r w:rsidRPr="0054299D">
        <w:t xml:space="preserve"> </w:t>
      </w:r>
      <w:r w:rsidR="004D6B07" w:rsidRPr="0054299D">
        <w:t>посягательств</w:t>
      </w:r>
      <w:r>
        <w:t>.3</w:t>
      </w:r>
      <w:r w:rsidRPr="0054299D">
        <w:t xml:space="preserve">. </w:t>
      </w:r>
      <w:r w:rsidR="004D6B07" w:rsidRPr="0054299D">
        <w:t>Осуществление</w:t>
      </w:r>
      <w:r w:rsidRPr="0054299D">
        <w:t xml:space="preserve"> </w:t>
      </w:r>
      <w:r w:rsidR="004D6B07" w:rsidRPr="0054299D">
        <w:t>прав</w:t>
      </w:r>
      <w:r w:rsidRPr="0054299D">
        <w:t xml:space="preserve"> </w:t>
      </w:r>
      <w:r w:rsidR="004D6B07" w:rsidRPr="0054299D">
        <w:t>и</w:t>
      </w:r>
      <w:r w:rsidRPr="0054299D">
        <w:t xml:space="preserve"> </w:t>
      </w:r>
      <w:r w:rsidR="004D6B07" w:rsidRPr="0054299D">
        <w:t>свобод</w:t>
      </w:r>
      <w:r w:rsidRPr="0054299D">
        <w:t xml:space="preserve"> </w:t>
      </w:r>
      <w:r w:rsidR="004D6B07" w:rsidRPr="0054299D">
        <w:t>человека</w:t>
      </w:r>
      <w:r w:rsidRPr="0054299D">
        <w:t xml:space="preserve"> </w:t>
      </w:r>
      <w:r w:rsidR="004D6B07" w:rsidRPr="0054299D">
        <w:t>и</w:t>
      </w:r>
      <w:r w:rsidRPr="0054299D">
        <w:t xml:space="preserve"> </w:t>
      </w:r>
      <w:r w:rsidR="004D6B07" w:rsidRPr="0054299D">
        <w:t>гражданина</w:t>
      </w:r>
      <w:r w:rsidRPr="0054299D">
        <w:t xml:space="preserve"> </w:t>
      </w:r>
      <w:r w:rsidR="004D6B07" w:rsidRPr="0054299D">
        <w:t>не</w:t>
      </w:r>
      <w:r w:rsidRPr="0054299D">
        <w:t xml:space="preserve"> </w:t>
      </w:r>
      <w:r w:rsidR="004D6B07" w:rsidRPr="0054299D">
        <w:t>должно</w:t>
      </w:r>
      <w:r w:rsidRPr="0054299D">
        <w:t xml:space="preserve"> </w:t>
      </w:r>
      <w:r w:rsidR="004D6B07" w:rsidRPr="0054299D">
        <w:t>нарушать</w:t>
      </w:r>
      <w:r w:rsidRPr="0054299D">
        <w:t xml:space="preserve"> </w:t>
      </w:r>
      <w:r w:rsidR="004D6B07" w:rsidRPr="0054299D">
        <w:t>права</w:t>
      </w:r>
      <w:r w:rsidRPr="0054299D">
        <w:t xml:space="preserve"> </w:t>
      </w:r>
      <w:r w:rsidR="004D6B07" w:rsidRPr="0054299D">
        <w:t>и</w:t>
      </w:r>
      <w:r w:rsidRPr="0054299D">
        <w:t xml:space="preserve"> </w:t>
      </w:r>
      <w:r w:rsidR="004D6B07" w:rsidRPr="0054299D">
        <w:t>свободы</w:t>
      </w:r>
      <w:r w:rsidRPr="0054299D">
        <w:t xml:space="preserve"> </w:t>
      </w:r>
      <w:r w:rsidR="004D6B07" w:rsidRPr="0054299D">
        <w:t>других</w:t>
      </w:r>
      <w:r w:rsidRPr="0054299D">
        <w:t xml:space="preserve"> </w:t>
      </w:r>
      <w:r w:rsidR="004D6B07" w:rsidRPr="0054299D">
        <w:t>лиц</w:t>
      </w:r>
      <w:r>
        <w:t>"</w:t>
      </w:r>
      <w:r w:rsidRPr="0054299D">
        <w:t>.</w:t>
      </w:r>
    </w:p>
    <w:p w:rsidR="0054299D" w:rsidRPr="0054299D" w:rsidRDefault="0054299D" w:rsidP="0054299D">
      <w:pPr>
        <w:tabs>
          <w:tab w:val="left" w:pos="726"/>
        </w:tabs>
      </w:pPr>
      <w:r>
        <w:t>"</w:t>
      </w:r>
      <w:r w:rsidR="004D6B07" w:rsidRPr="0054299D">
        <w:t>Статья</w:t>
      </w:r>
      <w:r w:rsidRPr="0054299D">
        <w:t xml:space="preserve"> </w:t>
      </w:r>
      <w:r w:rsidR="004D6B07" w:rsidRPr="0054299D">
        <w:t>19</w:t>
      </w:r>
      <w:r w:rsidRPr="0054299D">
        <w:t xml:space="preserve"> </w:t>
      </w:r>
      <w:r w:rsidR="004D6B07" w:rsidRPr="0054299D">
        <w:t>1</w:t>
      </w:r>
      <w:r w:rsidRPr="0054299D">
        <w:t xml:space="preserve">. </w:t>
      </w:r>
      <w:r w:rsidR="004D6B07" w:rsidRPr="0054299D">
        <w:t>Каждый</w:t>
      </w:r>
      <w:r w:rsidRPr="0054299D">
        <w:t xml:space="preserve"> </w:t>
      </w:r>
      <w:r w:rsidR="004D6B07" w:rsidRPr="0054299D">
        <w:t>человек</w:t>
      </w:r>
      <w:r w:rsidRPr="0054299D">
        <w:t xml:space="preserve"> </w:t>
      </w:r>
      <w:r w:rsidR="004D6B07" w:rsidRPr="0054299D">
        <w:t>имеет</w:t>
      </w:r>
      <w:r w:rsidRPr="0054299D">
        <w:t xml:space="preserve"> </w:t>
      </w:r>
      <w:r w:rsidR="004D6B07" w:rsidRPr="0054299D">
        <w:t>право</w:t>
      </w:r>
      <w:r w:rsidRPr="0054299D">
        <w:t xml:space="preserve"> </w:t>
      </w:r>
      <w:r w:rsidR="004D6B07" w:rsidRPr="0054299D">
        <w:t>беспрепятственно</w:t>
      </w:r>
      <w:r w:rsidRPr="0054299D">
        <w:t xml:space="preserve"> </w:t>
      </w:r>
      <w:r w:rsidR="004D6B07" w:rsidRPr="0054299D">
        <w:t>придерживаться</w:t>
      </w:r>
      <w:r w:rsidRPr="0054299D">
        <w:t xml:space="preserve"> </w:t>
      </w:r>
      <w:r w:rsidR="004D6B07" w:rsidRPr="0054299D">
        <w:t>своих</w:t>
      </w:r>
      <w:r w:rsidRPr="0054299D">
        <w:t xml:space="preserve"> </w:t>
      </w:r>
      <w:r w:rsidR="004D6B07" w:rsidRPr="0054299D">
        <w:t>мнений</w:t>
      </w:r>
      <w:r>
        <w:t>.2</w:t>
      </w:r>
      <w:r w:rsidRPr="0054299D">
        <w:t xml:space="preserve">. </w:t>
      </w:r>
      <w:r w:rsidR="004D6B07" w:rsidRPr="0054299D">
        <w:t>Каждый</w:t>
      </w:r>
      <w:r w:rsidRPr="0054299D">
        <w:t xml:space="preserve"> </w:t>
      </w:r>
      <w:r w:rsidR="004D6B07" w:rsidRPr="0054299D">
        <w:t>человек</w:t>
      </w:r>
      <w:r w:rsidRPr="0054299D">
        <w:t xml:space="preserve"> </w:t>
      </w:r>
      <w:r w:rsidR="004D6B07" w:rsidRPr="0054299D">
        <w:t>имеет</w:t>
      </w:r>
      <w:r w:rsidRPr="0054299D">
        <w:t xml:space="preserve"> </w:t>
      </w:r>
      <w:r w:rsidR="004D6B07" w:rsidRPr="0054299D">
        <w:t>право</w:t>
      </w:r>
      <w:r w:rsidRPr="0054299D">
        <w:t xml:space="preserve"> </w:t>
      </w:r>
      <w:r w:rsidR="004D6B07" w:rsidRPr="0054299D">
        <w:t>на</w:t>
      </w:r>
      <w:r w:rsidRPr="0054299D">
        <w:t xml:space="preserve"> </w:t>
      </w:r>
      <w:r w:rsidR="004D6B07" w:rsidRPr="0054299D">
        <w:t>свободное</w:t>
      </w:r>
      <w:r w:rsidRPr="0054299D">
        <w:t xml:space="preserve"> </w:t>
      </w:r>
      <w:r w:rsidR="004D6B07" w:rsidRPr="0054299D">
        <w:t>выражение</w:t>
      </w:r>
      <w:r w:rsidRPr="0054299D">
        <w:t xml:space="preserve"> </w:t>
      </w:r>
      <w:r w:rsidR="004D6B07" w:rsidRPr="0054299D">
        <w:t>своего</w:t>
      </w:r>
      <w:r w:rsidRPr="0054299D">
        <w:t xml:space="preserve"> </w:t>
      </w:r>
      <w:r w:rsidR="004D6B07" w:rsidRPr="0054299D">
        <w:t>мнения</w:t>
      </w:r>
      <w:r w:rsidRPr="0054299D">
        <w:t xml:space="preserve">; </w:t>
      </w:r>
      <w:r w:rsidR="004D6B07" w:rsidRPr="0054299D">
        <w:t>это</w:t>
      </w:r>
      <w:r w:rsidRPr="0054299D">
        <w:t xml:space="preserve"> </w:t>
      </w:r>
      <w:r w:rsidR="004D6B07" w:rsidRPr="0054299D">
        <w:t>право</w:t>
      </w:r>
      <w:r w:rsidRPr="0054299D">
        <w:t xml:space="preserve"> </w:t>
      </w:r>
      <w:r w:rsidR="004D6B07" w:rsidRPr="0054299D">
        <w:t>включает</w:t>
      </w:r>
      <w:r w:rsidRPr="0054299D">
        <w:t xml:space="preserve"> </w:t>
      </w:r>
      <w:r w:rsidR="004D6B07" w:rsidRPr="0054299D">
        <w:t>свободу</w:t>
      </w:r>
      <w:r w:rsidRPr="0054299D">
        <w:t xml:space="preserve"> </w:t>
      </w:r>
      <w:r w:rsidR="004D6B07" w:rsidRPr="0054299D">
        <w:t>искать,</w:t>
      </w:r>
      <w:r w:rsidRPr="0054299D">
        <w:t xml:space="preserve"> </w:t>
      </w:r>
      <w:r w:rsidR="004D6B07" w:rsidRPr="0054299D">
        <w:t>получать</w:t>
      </w:r>
      <w:r w:rsidRPr="0054299D">
        <w:t xml:space="preserve"> </w:t>
      </w:r>
      <w:r w:rsidR="004D6B07" w:rsidRPr="0054299D">
        <w:t>и</w:t>
      </w:r>
      <w:r w:rsidRPr="0054299D">
        <w:t xml:space="preserve"> </w:t>
      </w:r>
      <w:r w:rsidR="004D6B07" w:rsidRPr="0054299D">
        <w:t>распространять</w:t>
      </w:r>
      <w:r w:rsidRPr="0054299D">
        <w:t xml:space="preserve"> </w:t>
      </w:r>
      <w:r w:rsidR="004D6B07" w:rsidRPr="0054299D">
        <w:t>всякого</w:t>
      </w:r>
      <w:r w:rsidRPr="0054299D">
        <w:t xml:space="preserve"> </w:t>
      </w:r>
      <w:r w:rsidR="004D6B07" w:rsidRPr="0054299D">
        <w:t>рода</w:t>
      </w:r>
      <w:r w:rsidRPr="0054299D">
        <w:t xml:space="preserve"> </w:t>
      </w:r>
      <w:r w:rsidR="004D6B07" w:rsidRPr="0054299D">
        <w:t>информацию</w:t>
      </w:r>
      <w:r w:rsidRPr="0054299D">
        <w:t xml:space="preserve"> </w:t>
      </w:r>
      <w:r w:rsidR="004D6B07" w:rsidRPr="0054299D">
        <w:t>и</w:t>
      </w:r>
      <w:r w:rsidRPr="0054299D">
        <w:t xml:space="preserve"> </w:t>
      </w:r>
      <w:r w:rsidR="004D6B07" w:rsidRPr="0054299D">
        <w:t>идеи,</w:t>
      </w:r>
      <w:r w:rsidRPr="0054299D">
        <w:t xml:space="preserve"> </w:t>
      </w:r>
      <w:r w:rsidR="004D6B07" w:rsidRPr="0054299D">
        <w:t>независимо</w:t>
      </w:r>
      <w:r w:rsidRPr="0054299D">
        <w:t xml:space="preserve"> </w:t>
      </w:r>
      <w:r w:rsidR="004D6B07" w:rsidRPr="0054299D">
        <w:t>от</w:t>
      </w:r>
      <w:r w:rsidRPr="0054299D">
        <w:t xml:space="preserve"> </w:t>
      </w:r>
      <w:r w:rsidR="004D6B07" w:rsidRPr="0054299D">
        <w:t>государственных</w:t>
      </w:r>
      <w:r w:rsidRPr="0054299D">
        <w:t xml:space="preserve"> </w:t>
      </w:r>
      <w:r w:rsidR="004D6B07" w:rsidRPr="0054299D">
        <w:t>границ,</w:t>
      </w:r>
      <w:r w:rsidRPr="0054299D">
        <w:t xml:space="preserve"> </w:t>
      </w:r>
      <w:r w:rsidR="004D6B07" w:rsidRPr="0054299D">
        <w:t>устно,</w:t>
      </w:r>
      <w:r w:rsidRPr="0054299D">
        <w:t xml:space="preserve"> </w:t>
      </w:r>
      <w:r w:rsidR="004D6B07" w:rsidRPr="0054299D">
        <w:t>письменно</w:t>
      </w:r>
      <w:r w:rsidRPr="0054299D">
        <w:t xml:space="preserve"> </w:t>
      </w:r>
      <w:r w:rsidR="004D6B07" w:rsidRPr="0054299D">
        <w:t>или</w:t>
      </w:r>
      <w:r w:rsidRPr="0054299D">
        <w:t xml:space="preserve"> </w:t>
      </w:r>
      <w:r w:rsidR="004D6B07" w:rsidRPr="0054299D">
        <w:t>посредством</w:t>
      </w:r>
      <w:r w:rsidRPr="0054299D">
        <w:t xml:space="preserve"> </w:t>
      </w:r>
      <w:r w:rsidR="004D6B07" w:rsidRPr="0054299D">
        <w:t>печати</w:t>
      </w:r>
      <w:r w:rsidRPr="0054299D">
        <w:t xml:space="preserve"> </w:t>
      </w:r>
      <w:r w:rsidR="004D6B07" w:rsidRPr="0054299D">
        <w:t>или</w:t>
      </w:r>
      <w:r w:rsidRPr="0054299D">
        <w:t xml:space="preserve"> </w:t>
      </w:r>
      <w:r w:rsidR="004D6B07" w:rsidRPr="0054299D">
        <w:t>художественных</w:t>
      </w:r>
      <w:r w:rsidRPr="0054299D">
        <w:t xml:space="preserve"> </w:t>
      </w:r>
      <w:r w:rsidR="004D6B07" w:rsidRPr="0054299D">
        <w:t>форм</w:t>
      </w:r>
      <w:r w:rsidRPr="0054299D">
        <w:t xml:space="preserve"> </w:t>
      </w:r>
      <w:r w:rsidR="004D6B07" w:rsidRPr="0054299D">
        <w:t>выражения,</w:t>
      </w:r>
      <w:r w:rsidRPr="0054299D">
        <w:t xml:space="preserve"> </w:t>
      </w:r>
      <w:r w:rsidR="004D6B07" w:rsidRPr="0054299D">
        <w:t>или</w:t>
      </w:r>
      <w:r w:rsidRPr="0054299D">
        <w:t xml:space="preserve"> </w:t>
      </w:r>
      <w:r w:rsidR="004D6B07" w:rsidRPr="0054299D">
        <w:t>иными</w:t>
      </w:r>
      <w:r w:rsidRPr="0054299D">
        <w:t xml:space="preserve"> </w:t>
      </w:r>
      <w:r w:rsidR="004D6B07" w:rsidRPr="0054299D">
        <w:t>способами</w:t>
      </w:r>
      <w:r w:rsidRPr="0054299D">
        <w:t xml:space="preserve"> </w:t>
      </w:r>
      <w:r w:rsidR="004D6B07" w:rsidRPr="0054299D">
        <w:t>по</w:t>
      </w:r>
      <w:r w:rsidRPr="0054299D">
        <w:t xml:space="preserve"> </w:t>
      </w:r>
      <w:r w:rsidR="004D6B07" w:rsidRPr="0054299D">
        <w:t>своему</w:t>
      </w:r>
      <w:r w:rsidRPr="0054299D">
        <w:t xml:space="preserve"> </w:t>
      </w:r>
      <w:r w:rsidR="004D6B07" w:rsidRPr="0054299D">
        <w:t>выбору</w:t>
      </w:r>
      <w:r w:rsidRPr="0054299D">
        <w:t>.</w:t>
      </w:r>
    </w:p>
    <w:p w:rsidR="0054299D" w:rsidRPr="0054299D" w:rsidRDefault="004D6B07" w:rsidP="0054299D">
      <w:pPr>
        <w:tabs>
          <w:tab w:val="left" w:pos="726"/>
        </w:tabs>
      </w:pPr>
      <w:r w:rsidRPr="0054299D">
        <w:t>3</w:t>
      </w:r>
      <w:r w:rsidR="0054299D" w:rsidRPr="0054299D">
        <w:t xml:space="preserve">. </w:t>
      </w:r>
      <w:r w:rsidRPr="0054299D">
        <w:t>Пользование</w:t>
      </w:r>
      <w:r w:rsidR="0054299D" w:rsidRPr="0054299D">
        <w:t xml:space="preserve"> </w:t>
      </w:r>
      <w:r w:rsidRPr="0054299D">
        <w:t>предусмотренными</w:t>
      </w:r>
      <w:r w:rsidR="0054299D" w:rsidRPr="0054299D">
        <w:t xml:space="preserve"> </w:t>
      </w:r>
      <w:r w:rsidRPr="0054299D">
        <w:t>в</w:t>
      </w:r>
      <w:r w:rsidR="0054299D" w:rsidRPr="0054299D">
        <w:t xml:space="preserve"> </w:t>
      </w:r>
      <w:r w:rsidRPr="0054299D">
        <w:t>пункте</w:t>
      </w:r>
      <w:r w:rsidR="0054299D" w:rsidRPr="0054299D">
        <w:t xml:space="preserve"> </w:t>
      </w:r>
      <w:r w:rsidRPr="0054299D">
        <w:t>2</w:t>
      </w:r>
      <w:r w:rsidR="0054299D" w:rsidRPr="0054299D">
        <w:t xml:space="preserve"> </w:t>
      </w:r>
      <w:r w:rsidRPr="0054299D">
        <w:t>настоящей</w:t>
      </w:r>
      <w:r w:rsidR="0054299D" w:rsidRPr="0054299D">
        <w:t xml:space="preserve"> </w:t>
      </w:r>
      <w:r w:rsidRPr="0054299D">
        <w:t>статьи</w:t>
      </w:r>
      <w:r w:rsidR="0054299D" w:rsidRPr="0054299D">
        <w:t xml:space="preserve"> </w:t>
      </w:r>
      <w:r w:rsidRPr="0054299D">
        <w:t>правами</w:t>
      </w:r>
      <w:r w:rsidR="0054299D" w:rsidRPr="0054299D">
        <w:t xml:space="preserve"> </w:t>
      </w:r>
      <w:r w:rsidRPr="0054299D">
        <w:t>налагает</w:t>
      </w:r>
      <w:r w:rsidR="0054299D" w:rsidRPr="0054299D">
        <w:t xml:space="preserve"> </w:t>
      </w:r>
      <w:r w:rsidRPr="0054299D">
        <w:t>особые</w:t>
      </w:r>
      <w:r w:rsidR="0054299D" w:rsidRPr="0054299D">
        <w:t xml:space="preserve"> </w:t>
      </w:r>
      <w:r w:rsidRPr="0054299D">
        <w:t>обязанности</w:t>
      </w:r>
      <w:r w:rsidR="0054299D" w:rsidRPr="0054299D">
        <w:t xml:space="preserve"> </w:t>
      </w:r>
      <w:r w:rsidRPr="0054299D">
        <w:t>и</w:t>
      </w:r>
      <w:r w:rsidR="0054299D" w:rsidRPr="0054299D">
        <w:t xml:space="preserve"> </w:t>
      </w:r>
      <w:r w:rsidRPr="0054299D">
        <w:t>особую</w:t>
      </w:r>
      <w:r w:rsidR="0054299D" w:rsidRPr="0054299D">
        <w:t xml:space="preserve"> </w:t>
      </w:r>
      <w:r w:rsidRPr="0054299D">
        <w:t>ответственность</w:t>
      </w:r>
      <w:r w:rsidR="0054299D" w:rsidRPr="0054299D">
        <w:t xml:space="preserve">. </w:t>
      </w:r>
      <w:r w:rsidRPr="0054299D">
        <w:t>Оно</w:t>
      </w:r>
      <w:r w:rsidR="0054299D" w:rsidRPr="0054299D">
        <w:t xml:space="preserve"> </w:t>
      </w:r>
      <w:r w:rsidRPr="0054299D">
        <w:t>может</w:t>
      </w:r>
      <w:r w:rsidR="0054299D" w:rsidRPr="0054299D">
        <w:t xml:space="preserve"> </w:t>
      </w:r>
      <w:r w:rsidRPr="0054299D">
        <w:t>быть,</w:t>
      </w:r>
      <w:r w:rsidR="0054299D" w:rsidRPr="0054299D">
        <w:t xml:space="preserve"> </w:t>
      </w:r>
      <w:r w:rsidRPr="0054299D">
        <w:t>следовательно,</w:t>
      </w:r>
      <w:r w:rsidR="0054299D" w:rsidRPr="0054299D">
        <w:t xml:space="preserve"> </w:t>
      </w:r>
      <w:r w:rsidRPr="0054299D">
        <w:t>сопряжено</w:t>
      </w:r>
      <w:r w:rsidR="0054299D" w:rsidRPr="0054299D">
        <w:t xml:space="preserve"> </w:t>
      </w:r>
      <w:r w:rsidRPr="0054299D">
        <w:t>с</w:t>
      </w:r>
      <w:r w:rsidR="0054299D" w:rsidRPr="0054299D">
        <w:t xml:space="preserve"> </w:t>
      </w:r>
      <w:r w:rsidRPr="0054299D">
        <w:t>некоторыми</w:t>
      </w:r>
      <w:r w:rsidR="0054299D" w:rsidRPr="0054299D">
        <w:t xml:space="preserve"> </w:t>
      </w:r>
      <w:r w:rsidRPr="0054299D">
        <w:t>ограничениями,</w:t>
      </w:r>
      <w:r w:rsidR="0054299D" w:rsidRPr="0054299D">
        <w:t xml:space="preserve"> </w:t>
      </w:r>
      <w:r w:rsidRPr="0054299D">
        <w:t>которые,</w:t>
      </w:r>
      <w:r w:rsidR="0054299D" w:rsidRPr="0054299D">
        <w:t xml:space="preserve"> </w:t>
      </w:r>
      <w:r w:rsidRPr="0054299D">
        <w:t>однако,</w:t>
      </w:r>
      <w:r w:rsidR="0054299D" w:rsidRPr="0054299D">
        <w:t xml:space="preserve"> </w:t>
      </w:r>
      <w:r w:rsidRPr="0054299D">
        <w:t>должны</w:t>
      </w:r>
      <w:r w:rsidR="0054299D" w:rsidRPr="0054299D">
        <w:t xml:space="preserve"> </w:t>
      </w:r>
      <w:r w:rsidRPr="0054299D">
        <w:t>быть</w:t>
      </w:r>
      <w:r w:rsidR="0054299D" w:rsidRPr="0054299D">
        <w:t xml:space="preserve"> </w:t>
      </w:r>
      <w:r w:rsidRPr="0054299D">
        <w:t>установлены</w:t>
      </w:r>
      <w:r w:rsidR="0054299D" w:rsidRPr="0054299D">
        <w:t xml:space="preserve"> </w:t>
      </w:r>
      <w:r w:rsidRPr="0054299D">
        <w:t>законом</w:t>
      </w:r>
      <w:r w:rsidR="0054299D" w:rsidRPr="0054299D">
        <w:t xml:space="preserve"> </w:t>
      </w:r>
      <w:r w:rsidRPr="0054299D">
        <w:t>и</w:t>
      </w:r>
      <w:r w:rsidR="0054299D" w:rsidRPr="0054299D">
        <w:t xml:space="preserve"> </w:t>
      </w:r>
      <w:r w:rsidRPr="0054299D">
        <w:t>являться</w:t>
      </w:r>
      <w:r w:rsidR="0054299D" w:rsidRPr="0054299D">
        <w:t xml:space="preserve"> </w:t>
      </w:r>
      <w:r w:rsidRPr="0054299D">
        <w:t>необходимыми</w:t>
      </w:r>
      <w:r w:rsidR="0054299D" w:rsidRPr="0054299D">
        <w:t xml:space="preserve">: </w:t>
      </w:r>
      <w:r w:rsidRPr="0054299D">
        <w:t>а</w:t>
      </w:r>
      <w:r w:rsidR="0054299D" w:rsidRPr="0054299D">
        <w:t xml:space="preserve">) </w:t>
      </w:r>
      <w:r w:rsidRPr="0054299D">
        <w:t>для</w:t>
      </w:r>
      <w:r w:rsidR="0054299D" w:rsidRPr="0054299D">
        <w:t xml:space="preserve"> </w:t>
      </w:r>
      <w:r w:rsidRPr="0054299D">
        <w:t>уважения</w:t>
      </w:r>
      <w:r w:rsidR="0054299D" w:rsidRPr="0054299D">
        <w:t xml:space="preserve"> </w:t>
      </w:r>
      <w:r w:rsidRPr="0054299D">
        <w:t>прав</w:t>
      </w:r>
      <w:r w:rsidR="0054299D" w:rsidRPr="0054299D">
        <w:t xml:space="preserve"> </w:t>
      </w:r>
      <w:r w:rsidRPr="0054299D">
        <w:t>и</w:t>
      </w:r>
      <w:r w:rsidR="0054299D" w:rsidRPr="0054299D">
        <w:t xml:space="preserve"> </w:t>
      </w:r>
      <w:r w:rsidRPr="0054299D">
        <w:t>репутации</w:t>
      </w:r>
      <w:r w:rsidR="0054299D" w:rsidRPr="0054299D">
        <w:t xml:space="preserve"> </w:t>
      </w:r>
      <w:r w:rsidRPr="0054299D">
        <w:t>других</w:t>
      </w:r>
      <w:r w:rsidR="0054299D" w:rsidRPr="0054299D">
        <w:t xml:space="preserve"> </w:t>
      </w:r>
      <w:r w:rsidRPr="0054299D">
        <w:t>лиц,</w:t>
      </w:r>
      <w:r w:rsidR="0054299D" w:rsidRPr="0054299D">
        <w:t xml:space="preserve"> </w:t>
      </w:r>
      <w:r w:rsidRPr="0054299D">
        <w:t>б</w:t>
      </w:r>
      <w:r w:rsidR="0054299D" w:rsidRPr="0054299D">
        <w:t xml:space="preserve">) </w:t>
      </w:r>
      <w:r w:rsidRPr="0054299D">
        <w:t>для</w:t>
      </w:r>
      <w:r w:rsidR="0054299D" w:rsidRPr="0054299D">
        <w:t xml:space="preserve"> </w:t>
      </w:r>
      <w:r w:rsidRPr="0054299D">
        <w:t>охраны</w:t>
      </w:r>
      <w:r w:rsidR="0054299D" w:rsidRPr="0054299D">
        <w:t xml:space="preserve"> </w:t>
      </w:r>
      <w:r w:rsidRPr="0054299D">
        <w:t>государственной</w:t>
      </w:r>
      <w:r w:rsidR="0054299D" w:rsidRPr="0054299D">
        <w:t xml:space="preserve"> </w:t>
      </w:r>
      <w:r w:rsidRPr="0054299D">
        <w:t>безопасности,</w:t>
      </w:r>
      <w:r w:rsidR="0054299D" w:rsidRPr="0054299D">
        <w:t xml:space="preserve"> </w:t>
      </w:r>
      <w:r w:rsidRPr="0054299D">
        <w:t>общественного</w:t>
      </w:r>
      <w:r w:rsidR="0054299D" w:rsidRPr="0054299D">
        <w:t xml:space="preserve"> </w:t>
      </w:r>
      <w:r w:rsidRPr="0054299D">
        <w:t>порядка,</w:t>
      </w:r>
      <w:r w:rsidR="0054299D" w:rsidRPr="0054299D">
        <w:t xml:space="preserve"> </w:t>
      </w:r>
      <w:r w:rsidRPr="0054299D">
        <w:t>здоровья</w:t>
      </w:r>
      <w:r w:rsidR="0054299D" w:rsidRPr="0054299D">
        <w:t xml:space="preserve"> </w:t>
      </w:r>
      <w:r w:rsidRPr="0054299D">
        <w:t>или</w:t>
      </w:r>
      <w:r w:rsidR="0054299D" w:rsidRPr="0054299D">
        <w:t xml:space="preserve"> </w:t>
      </w:r>
      <w:r w:rsidRPr="0054299D">
        <w:t>нравственности</w:t>
      </w:r>
      <w:r w:rsidR="0054299D" w:rsidRPr="0054299D">
        <w:t xml:space="preserve"> </w:t>
      </w:r>
      <w:r w:rsidRPr="0054299D">
        <w:t>населения</w:t>
      </w:r>
      <w:r w:rsidR="0054299D">
        <w:t>"</w:t>
      </w:r>
      <w:r w:rsidR="0054299D" w:rsidRPr="0054299D">
        <w:t>.</w:t>
      </w:r>
    </w:p>
    <w:p w:rsidR="0054299D" w:rsidRPr="0054299D" w:rsidRDefault="0054299D" w:rsidP="0054299D">
      <w:pPr>
        <w:tabs>
          <w:tab w:val="left" w:pos="726"/>
        </w:tabs>
      </w:pPr>
      <w:r>
        <w:t>"</w:t>
      </w:r>
      <w:r w:rsidR="004D6B07" w:rsidRPr="0054299D">
        <w:t>Статья</w:t>
      </w:r>
      <w:r w:rsidRPr="0054299D">
        <w:t xml:space="preserve"> </w:t>
      </w:r>
      <w:r w:rsidR="00142B17" w:rsidRPr="0054299D">
        <w:t>2</w:t>
      </w:r>
      <w:r w:rsidR="004D6B07" w:rsidRPr="0054299D">
        <w:t>0</w:t>
      </w:r>
      <w:r w:rsidRPr="0054299D">
        <w:t xml:space="preserve"> </w:t>
      </w:r>
      <w:r w:rsidR="004D6B07" w:rsidRPr="0054299D">
        <w:t>1</w:t>
      </w:r>
      <w:r w:rsidRPr="0054299D">
        <w:t xml:space="preserve">. </w:t>
      </w:r>
      <w:r w:rsidR="004D6B07" w:rsidRPr="0054299D">
        <w:t>Всякая</w:t>
      </w:r>
      <w:r w:rsidRPr="0054299D">
        <w:t xml:space="preserve"> </w:t>
      </w:r>
      <w:r w:rsidR="004D6B07" w:rsidRPr="0054299D">
        <w:t>пропаганда</w:t>
      </w:r>
      <w:r w:rsidRPr="0054299D">
        <w:t xml:space="preserve"> </w:t>
      </w:r>
      <w:r w:rsidR="004D6B07" w:rsidRPr="0054299D">
        <w:t>войны</w:t>
      </w:r>
      <w:r w:rsidRPr="0054299D">
        <w:t xml:space="preserve"> </w:t>
      </w:r>
      <w:r w:rsidR="004D6B07" w:rsidRPr="0054299D">
        <w:t>должна</w:t>
      </w:r>
      <w:r w:rsidRPr="0054299D">
        <w:t xml:space="preserve"> </w:t>
      </w:r>
      <w:r w:rsidR="004D6B07" w:rsidRPr="0054299D">
        <w:t>быть</w:t>
      </w:r>
      <w:r w:rsidRPr="0054299D">
        <w:t xml:space="preserve"> </w:t>
      </w:r>
      <w:r w:rsidR="004D6B07" w:rsidRPr="0054299D">
        <w:t>запрещена</w:t>
      </w:r>
      <w:r w:rsidRPr="0054299D">
        <w:t xml:space="preserve"> </w:t>
      </w:r>
      <w:r w:rsidR="004D6B07" w:rsidRPr="0054299D">
        <w:t>законом</w:t>
      </w:r>
      <w:r>
        <w:t>.2</w:t>
      </w:r>
      <w:r w:rsidRPr="0054299D">
        <w:t xml:space="preserve">. </w:t>
      </w:r>
      <w:r w:rsidR="004D6B07" w:rsidRPr="0054299D">
        <w:t>Всякое</w:t>
      </w:r>
      <w:r w:rsidRPr="0054299D">
        <w:t xml:space="preserve"> </w:t>
      </w:r>
      <w:r w:rsidR="004D6B07" w:rsidRPr="0054299D">
        <w:t>выступление</w:t>
      </w:r>
      <w:r w:rsidRPr="0054299D">
        <w:t xml:space="preserve"> </w:t>
      </w:r>
      <w:r w:rsidR="004D6B07" w:rsidRPr="0054299D">
        <w:t>в</w:t>
      </w:r>
      <w:r w:rsidRPr="0054299D">
        <w:t xml:space="preserve"> </w:t>
      </w:r>
      <w:r w:rsidR="004D6B07" w:rsidRPr="0054299D">
        <w:t>пользу</w:t>
      </w:r>
      <w:r w:rsidRPr="0054299D">
        <w:t xml:space="preserve"> </w:t>
      </w:r>
      <w:r w:rsidR="004D6B07" w:rsidRPr="0054299D">
        <w:t>национальной,</w:t>
      </w:r>
      <w:r w:rsidRPr="0054299D">
        <w:t xml:space="preserve"> </w:t>
      </w:r>
      <w:r w:rsidR="004D6B07" w:rsidRPr="0054299D">
        <w:t>расовой</w:t>
      </w:r>
      <w:r w:rsidRPr="0054299D">
        <w:t xml:space="preserve"> </w:t>
      </w:r>
      <w:r w:rsidR="004D6B07" w:rsidRPr="0054299D">
        <w:t>или</w:t>
      </w:r>
      <w:r w:rsidRPr="0054299D">
        <w:t xml:space="preserve"> </w:t>
      </w:r>
      <w:r w:rsidR="004D6B07" w:rsidRPr="0054299D">
        <w:t>религиозной</w:t>
      </w:r>
      <w:r w:rsidRPr="0054299D">
        <w:t xml:space="preserve"> </w:t>
      </w:r>
      <w:r w:rsidR="004D6B07" w:rsidRPr="0054299D">
        <w:t>ненависти,</w:t>
      </w:r>
      <w:r w:rsidRPr="0054299D">
        <w:t xml:space="preserve"> </w:t>
      </w:r>
      <w:r w:rsidR="004D6B07" w:rsidRPr="0054299D">
        <w:t>представляющее</w:t>
      </w:r>
      <w:r w:rsidRPr="0054299D">
        <w:t xml:space="preserve"> </w:t>
      </w:r>
      <w:r w:rsidR="004D6B07" w:rsidRPr="0054299D">
        <w:t>собой</w:t>
      </w:r>
      <w:r w:rsidRPr="0054299D">
        <w:t xml:space="preserve"> </w:t>
      </w:r>
      <w:r w:rsidR="004D6B07" w:rsidRPr="0054299D">
        <w:t>подстрекательство</w:t>
      </w:r>
      <w:r w:rsidRPr="0054299D">
        <w:t xml:space="preserve"> </w:t>
      </w:r>
      <w:r w:rsidR="004D6B07" w:rsidRPr="0054299D">
        <w:t>к</w:t>
      </w:r>
      <w:r w:rsidRPr="0054299D">
        <w:t xml:space="preserve"> </w:t>
      </w:r>
      <w:r w:rsidR="004D6B07" w:rsidRPr="0054299D">
        <w:t>дискриминации,</w:t>
      </w:r>
      <w:r w:rsidRPr="0054299D">
        <w:t xml:space="preserve"> </w:t>
      </w:r>
      <w:r w:rsidR="004D6B07" w:rsidRPr="0054299D">
        <w:t>вражде</w:t>
      </w:r>
      <w:r w:rsidRPr="0054299D">
        <w:t xml:space="preserve"> </w:t>
      </w:r>
      <w:r w:rsidR="004D6B07" w:rsidRPr="0054299D">
        <w:t>или</w:t>
      </w:r>
      <w:r w:rsidRPr="0054299D">
        <w:t xml:space="preserve"> </w:t>
      </w:r>
      <w:r w:rsidR="004D6B07" w:rsidRPr="0054299D">
        <w:t>насилию,</w:t>
      </w:r>
      <w:r w:rsidRPr="0054299D">
        <w:t xml:space="preserve"> </w:t>
      </w:r>
      <w:r w:rsidR="004D6B07" w:rsidRPr="0054299D">
        <w:t>должно</w:t>
      </w:r>
      <w:r w:rsidRPr="0054299D">
        <w:t xml:space="preserve"> </w:t>
      </w:r>
      <w:r w:rsidR="004D6B07" w:rsidRPr="0054299D">
        <w:t>быть</w:t>
      </w:r>
      <w:r w:rsidRPr="0054299D">
        <w:t xml:space="preserve"> </w:t>
      </w:r>
      <w:r w:rsidR="004D6B07" w:rsidRPr="0054299D">
        <w:t>запрещено</w:t>
      </w:r>
      <w:r w:rsidRPr="0054299D">
        <w:t xml:space="preserve"> </w:t>
      </w:r>
      <w:r w:rsidR="004D6B07" w:rsidRPr="0054299D">
        <w:t>законом</w:t>
      </w:r>
      <w:r>
        <w:t>"</w:t>
      </w:r>
      <w:r w:rsidRPr="0054299D">
        <w:t>.</w:t>
      </w:r>
    </w:p>
    <w:p w:rsidR="0054299D" w:rsidRPr="0054299D" w:rsidRDefault="0054299D" w:rsidP="0054299D">
      <w:pPr>
        <w:tabs>
          <w:tab w:val="left" w:pos="726"/>
        </w:tabs>
      </w:pPr>
      <w:r>
        <w:t>"</w:t>
      </w:r>
      <w:r w:rsidR="004D6B07" w:rsidRPr="0054299D">
        <w:t>Статья</w:t>
      </w:r>
      <w:r w:rsidRPr="0054299D">
        <w:t xml:space="preserve"> </w:t>
      </w:r>
      <w:r w:rsidR="004D6B07" w:rsidRPr="0054299D">
        <w:t>28</w:t>
      </w:r>
      <w:r w:rsidRPr="0054299D">
        <w:t xml:space="preserve"> </w:t>
      </w:r>
      <w:r w:rsidR="004D6B07" w:rsidRPr="0054299D">
        <w:t>1</w:t>
      </w:r>
      <w:r w:rsidRPr="0054299D">
        <w:t xml:space="preserve">. </w:t>
      </w:r>
      <w:r w:rsidR="004D6B07" w:rsidRPr="0054299D">
        <w:t>Образуется</w:t>
      </w:r>
      <w:r w:rsidRPr="0054299D">
        <w:t xml:space="preserve"> </w:t>
      </w:r>
      <w:r w:rsidR="004D6B07" w:rsidRPr="0054299D">
        <w:t>Комитет</w:t>
      </w:r>
      <w:r w:rsidRPr="0054299D">
        <w:t xml:space="preserve"> </w:t>
      </w:r>
      <w:r w:rsidR="004D6B07" w:rsidRPr="0054299D">
        <w:t>по</w:t>
      </w:r>
      <w:r w:rsidRPr="0054299D">
        <w:t xml:space="preserve"> </w:t>
      </w:r>
      <w:r w:rsidR="004D6B07" w:rsidRPr="0054299D">
        <w:t>правам</w:t>
      </w:r>
      <w:r w:rsidRPr="0054299D">
        <w:t xml:space="preserve"> </w:t>
      </w:r>
      <w:r w:rsidR="004D6B07" w:rsidRPr="0054299D">
        <w:t>человека</w:t>
      </w:r>
      <w:r>
        <w:t xml:space="preserve"> (</w:t>
      </w:r>
      <w:r w:rsidR="004D6B07" w:rsidRPr="0054299D">
        <w:t>именуемый</w:t>
      </w:r>
      <w:r w:rsidRPr="0054299D">
        <w:t xml:space="preserve"> </w:t>
      </w:r>
      <w:r w:rsidR="004D6B07" w:rsidRPr="0054299D">
        <w:t>ниже</w:t>
      </w:r>
      <w:r w:rsidRPr="0054299D">
        <w:t xml:space="preserve"> </w:t>
      </w:r>
      <w:r w:rsidR="004D6B07" w:rsidRPr="0054299D">
        <w:t>в</w:t>
      </w:r>
      <w:r w:rsidRPr="0054299D">
        <w:t xml:space="preserve"> </w:t>
      </w:r>
      <w:r w:rsidR="004D6B07" w:rsidRPr="0054299D">
        <w:t>настоящем</w:t>
      </w:r>
      <w:r w:rsidRPr="0054299D">
        <w:t xml:space="preserve"> </w:t>
      </w:r>
      <w:r w:rsidR="004D6B07" w:rsidRPr="0054299D">
        <w:t>Пакте</w:t>
      </w:r>
      <w:r>
        <w:t xml:space="preserve"> "</w:t>
      </w:r>
      <w:r w:rsidR="004D6B07" w:rsidRPr="0054299D">
        <w:t>Комитет</w:t>
      </w:r>
      <w:r>
        <w:t>"</w:t>
      </w:r>
      <w:r w:rsidRPr="0054299D">
        <w:t xml:space="preserve">). </w:t>
      </w:r>
      <w:r w:rsidR="004D6B07" w:rsidRPr="0054299D">
        <w:t>Он</w:t>
      </w:r>
      <w:r w:rsidRPr="0054299D">
        <w:t xml:space="preserve"> </w:t>
      </w:r>
      <w:r w:rsidR="004D6B07" w:rsidRPr="0054299D">
        <w:t>состоит</w:t>
      </w:r>
      <w:r w:rsidRPr="0054299D">
        <w:t xml:space="preserve"> </w:t>
      </w:r>
      <w:r w:rsidR="004D6B07" w:rsidRPr="0054299D">
        <w:t>из</w:t>
      </w:r>
      <w:r w:rsidRPr="0054299D">
        <w:t xml:space="preserve"> </w:t>
      </w:r>
      <w:r w:rsidR="004D6B07" w:rsidRPr="0054299D">
        <w:t>восемнадцати</w:t>
      </w:r>
      <w:r w:rsidRPr="0054299D">
        <w:t xml:space="preserve"> </w:t>
      </w:r>
      <w:r w:rsidR="004D6B07" w:rsidRPr="0054299D">
        <w:t>членов</w:t>
      </w:r>
      <w:r w:rsidRPr="0054299D">
        <w:t xml:space="preserve"> </w:t>
      </w:r>
      <w:r w:rsidR="004D6B07" w:rsidRPr="0054299D">
        <w:t>и</w:t>
      </w:r>
      <w:r w:rsidRPr="0054299D">
        <w:t xml:space="preserve"> </w:t>
      </w:r>
      <w:r w:rsidR="004D6B07" w:rsidRPr="0054299D">
        <w:t>выполняет</w:t>
      </w:r>
      <w:r w:rsidRPr="0054299D">
        <w:t xml:space="preserve"> </w:t>
      </w:r>
      <w:r w:rsidR="004D6B07" w:rsidRPr="0054299D">
        <w:t>функции,</w:t>
      </w:r>
      <w:r w:rsidRPr="0054299D">
        <w:t xml:space="preserve"> </w:t>
      </w:r>
      <w:r w:rsidR="004D6B07" w:rsidRPr="0054299D">
        <w:t>предусматриваемые</w:t>
      </w:r>
      <w:r w:rsidRPr="0054299D">
        <w:t xml:space="preserve"> </w:t>
      </w:r>
      <w:r w:rsidR="004D6B07" w:rsidRPr="0054299D">
        <w:t>ниже</w:t>
      </w:r>
      <w:r>
        <w:t>.".</w:t>
      </w:r>
    </w:p>
    <w:p w:rsidR="0054299D" w:rsidRPr="0054299D" w:rsidRDefault="0054299D" w:rsidP="0054299D">
      <w:pPr>
        <w:tabs>
          <w:tab w:val="left" w:pos="726"/>
        </w:tabs>
      </w:pPr>
      <w:r>
        <w:t>"</w:t>
      </w:r>
      <w:r w:rsidR="004D6B07" w:rsidRPr="0054299D">
        <w:t>Статья</w:t>
      </w:r>
      <w:r w:rsidRPr="0054299D">
        <w:t xml:space="preserve"> </w:t>
      </w:r>
      <w:r w:rsidR="004D6B07" w:rsidRPr="0054299D">
        <w:t>40</w:t>
      </w:r>
      <w:r w:rsidRPr="0054299D">
        <w:t xml:space="preserve"> </w:t>
      </w:r>
      <w:r w:rsidR="004D6B07" w:rsidRPr="0054299D">
        <w:t>1</w:t>
      </w:r>
      <w:r w:rsidRPr="0054299D">
        <w:t xml:space="preserve">. </w:t>
      </w:r>
      <w:r w:rsidR="004D6B07" w:rsidRPr="0054299D">
        <w:t>Участвующие</w:t>
      </w:r>
      <w:r w:rsidRPr="0054299D">
        <w:t xml:space="preserve"> </w:t>
      </w:r>
      <w:r w:rsidR="004D6B07" w:rsidRPr="0054299D">
        <w:t>в</w:t>
      </w:r>
      <w:r w:rsidRPr="0054299D">
        <w:t xml:space="preserve"> </w:t>
      </w:r>
      <w:r w:rsidR="004D6B07" w:rsidRPr="0054299D">
        <w:t>настоящем</w:t>
      </w:r>
      <w:r w:rsidRPr="0054299D">
        <w:t xml:space="preserve"> </w:t>
      </w:r>
      <w:r w:rsidR="004D6B07" w:rsidRPr="0054299D">
        <w:t>Пакте</w:t>
      </w:r>
      <w:r w:rsidRPr="0054299D">
        <w:t xml:space="preserve"> </w:t>
      </w:r>
      <w:r w:rsidR="004D6B07" w:rsidRPr="0054299D">
        <w:t>государства</w:t>
      </w:r>
      <w:r w:rsidRPr="0054299D">
        <w:t xml:space="preserve"> </w:t>
      </w:r>
      <w:r w:rsidR="004D6B07" w:rsidRPr="0054299D">
        <w:t>обязуются</w:t>
      </w:r>
      <w:r w:rsidRPr="0054299D">
        <w:t xml:space="preserve"> </w:t>
      </w:r>
      <w:r w:rsidR="004D6B07" w:rsidRPr="0054299D">
        <w:t>представлять</w:t>
      </w:r>
      <w:r w:rsidRPr="0054299D">
        <w:t xml:space="preserve"> </w:t>
      </w:r>
      <w:r w:rsidR="004D6B07" w:rsidRPr="0054299D">
        <w:t>доклады</w:t>
      </w:r>
      <w:r w:rsidRPr="0054299D">
        <w:t xml:space="preserve"> </w:t>
      </w:r>
      <w:r w:rsidR="004D6B07" w:rsidRPr="0054299D">
        <w:t>о</w:t>
      </w:r>
      <w:r w:rsidRPr="0054299D">
        <w:t xml:space="preserve"> </w:t>
      </w:r>
      <w:r w:rsidR="004D6B07" w:rsidRPr="0054299D">
        <w:t>принятых</w:t>
      </w:r>
      <w:r w:rsidRPr="0054299D">
        <w:t xml:space="preserve"> </w:t>
      </w:r>
      <w:r w:rsidR="004D6B07" w:rsidRPr="0054299D">
        <w:t>ими</w:t>
      </w:r>
      <w:r w:rsidRPr="0054299D">
        <w:t xml:space="preserve"> </w:t>
      </w:r>
      <w:r w:rsidR="004D6B07" w:rsidRPr="0054299D">
        <w:t>мерах</w:t>
      </w:r>
      <w:r w:rsidRPr="0054299D">
        <w:t xml:space="preserve"> </w:t>
      </w:r>
      <w:r w:rsidR="004D6B07" w:rsidRPr="0054299D">
        <w:t>по</w:t>
      </w:r>
      <w:r w:rsidRPr="0054299D">
        <w:t xml:space="preserve"> </w:t>
      </w:r>
      <w:r w:rsidR="004D6B07" w:rsidRPr="0054299D">
        <w:t>претворению</w:t>
      </w:r>
      <w:r w:rsidRPr="0054299D">
        <w:t xml:space="preserve"> </w:t>
      </w:r>
      <w:r w:rsidR="004D6B07" w:rsidRPr="0054299D">
        <w:t>в</w:t>
      </w:r>
      <w:r w:rsidRPr="0054299D">
        <w:t xml:space="preserve"> </w:t>
      </w:r>
      <w:r w:rsidR="004D6B07" w:rsidRPr="0054299D">
        <w:t>жизнь</w:t>
      </w:r>
      <w:r w:rsidRPr="0054299D">
        <w:t xml:space="preserve"> </w:t>
      </w:r>
      <w:r w:rsidR="004D6B07" w:rsidRPr="0054299D">
        <w:t>прав,</w:t>
      </w:r>
      <w:r w:rsidRPr="0054299D">
        <w:t xml:space="preserve"> </w:t>
      </w:r>
      <w:r w:rsidR="004D6B07" w:rsidRPr="0054299D">
        <w:t>признаваемых</w:t>
      </w:r>
      <w:r w:rsidRPr="0054299D">
        <w:t xml:space="preserve"> </w:t>
      </w:r>
      <w:r w:rsidR="004D6B07" w:rsidRPr="0054299D">
        <w:t>в</w:t>
      </w:r>
      <w:r w:rsidRPr="0054299D">
        <w:t xml:space="preserve"> </w:t>
      </w:r>
      <w:r w:rsidR="004D6B07" w:rsidRPr="0054299D">
        <w:t>настоящем</w:t>
      </w:r>
      <w:r w:rsidRPr="0054299D">
        <w:t xml:space="preserve"> </w:t>
      </w:r>
      <w:r w:rsidR="004D6B07" w:rsidRPr="0054299D">
        <w:t>Пакте,</w:t>
      </w:r>
      <w:r w:rsidRPr="0054299D">
        <w:t xml:space="preserve"> </w:t>
      </w:r>
      <w:r w:rsidR="004D6B07" w:rsidRPr="0054299D">
        <w:t>и</w:t>
      </w:r>
      <w:r w:rsidRPr="0054299D">
        <w:t xml:space="preserve"> </w:t>
      </w:r>
      <w:r w:rsidR="004D6B07" w:rsidRPr="0054299D">
        <w:t>о</w:t>
      </w:r>
      <w:r w:rsidRPr="0054299D">
        <w:t xml:space="preserve"> </w:t>
      </w:r>
      <w:r w:rsidR="004D6B07" w:rsidRPr="0054299D">
        <w:t>прогрессе,</w:t>
      </w:r>
      <w:r w:rsidRPr="0054299D">
        <w:t xml:space="preserve"> </w:t>
      </w:r>
      <w:r w:rsidR="004D6B07" w:rsidRPr="0054299D">
        <w:t>достигнутом</w:t>
      </w:r>
      <w:r w:rsidRPr="0054299D">
        <w:t xml:space="preserve"> </w:t>
      </w:r>
      <w:r w:rsidR="004D6B07" w:rsidRPr="0054299D">
        <w:t>в</w:t>
      </w:r>
      <w:r w:rsidRPr="0054299D">
        <w:t xml:space="preserve"> </w:t>
      </w:r>
      <w:r w:rsidR="004D6B07" w:rsidRPr="0054299D">
        <w:t>использовании</w:t>
      </w:r>
      <w:r w:rsidRPr="0054299D">
        <w:t xml:space="preserve"> </w:t>
      </w:r>
      <w:r w:rsidR="004D6B07" w:rsidRPr="0054299D">
        <w:t>этих</w:t>
      </w:r>
      <w:r w:rsidRPr="0054299D">
        <w:t xml:space="preserve"> </w:t>
      </w:r>
      <w:r w:rsidR="004D6B07" w:rsidRPr="0054299D">
        <w:t>прав</w:t>
      </w:r>
      <w:r>
        <w:t>"</w:t>
      </w:r>
      <w:r w:rsidRPr="0054299D">
        <w:t>.</w:t>
      </w:r>
    </w:p>
    <w:p w:rsidR="0054299D" w:rsidRPr="0054299D" w:rsidRDefault="004D6B07" w:rsidP="0054299D">
      <w:pPr>
        <w:tabs>
          <w:tab w:val="left" w:pos="726"/>
        </w:tabs>
      </w:pPr>
      <w:r w:rsidRPr="0054299D">
        <w:t>И,</w:t>
      </w:r>
      <w:r w:rsidR="0054299D" w:rsidRPr="0054299D">
        <w:t xml:space="preserve"> </w:t>
      </w:r>
      <w:r w:rsidRPr="0054299D">
        <w:t>наконец,</w:t>
      </w:r>
      <w:r w:rsidR="0054299D" w:rsidRPr="0054299D">
        <w:t xml:space="preserve"> </w:t>
      </w:r>
      <w:r w:rsidRPr="0054299D">
        <w:t>информационные</w:t>
      </w:r>
      <w:r w:rsidR="0054299D" w:rsidRPr="0054299D">
        <w:t xml:space="preserve"> </w:t>
      </w:r>
      <w:r w:rsidRPr="0054299D">
        <w:t>права</w:t>
      </w:r>
      <w:r w:rsidR="0054299D" w:rsidRPr="0054299D">
        <w:t xml:space="preserve"> </w:t>
      </w:r>
      <w:r w:rsidRPr="0054299D">
        <w:t>и</w:t>
      </w:r>
      <w:r w:rsidR="0054299D" w:rsidRPr="0054299D">
        <w:t xml:space="preserve"> </w:t>
      </w:r>
      <w:r w:rsidRPr="0054299D">
        <w:t>свободы</w:t>
      </w:r>
      <w:r w:rsidR="0054299D" w:rsidRPr="0054299D">
        <w:t xml:space="preserve"> </w:t>
      </w:r>
      <w:r w:rsidRPr="0054299D">
        <w:t>закреплены</w:t>
      </w:r>
      <w:r w:rsidR="0054299D" w:rsidRPr="0054299D">
        <w:t xml:space="preserve"> </w:t>
      </w:r>
      <w:r w:rsidRPr="0054299D">
        <w:t>в</w:t>
      </w:r>
      <w:r w:rsidR="0054299D" w:rsidRPr="0054299D">
        <w:t xml:space="preserve"> </w:t>
      </w:r>
      <w:r w:rsidRPr="0054299D">
        <w:t>ныне</w:t>
      </w:r>
      <w:r w:rsidR="0054299D" w:rsidRPr="0054299D">
        <w:t xml:space="preserve"> </w:t>
      </w:r>
      <w:r w:rsidRPr="0054299D">
        <w:t>действующей</w:t>
      </w:r>
      <w:r w:rsidR="0054299D" w:rsidRPr="0054299D">
        <w:t xml:space="preserve"> </w:t>
      </w:r>
      <w:r w:rsidRPr="0054299D">
        <w:t>Конституции</w:t>
      </w:r>
      <w:r w:rsidR="0054299D" w:rsidRPr="0054299D">
        <w:t xml:space="preserve"> </w:t>
      </w:r>
      <w:r w:rsidRPr="0054299D">
        <w:t>РФ</w:t>
      </w:r>
      <w:r w:rsidR="0054299D" w:rsidRPr="0054299D">
        <w:t xml:space="preserve"> </w:t>
      </w:r>
      <w:smartTag w:uri="urn:schemas-microsoft-com:office:smarttags" w:element="metricconverter">
        <w:smartTagPr>
          <w:attr w:name="ProductID" w:val="1993 г"/>
        </w:smartTagPr>
        <w:r w:rsidRPr="0054299D">
          <w:t>1993</w:t>
        </w:r>
        <w:r w:rsidR="0054299D" w:rsidRPr="0054299D">
          <w:t xml:space="preserve"> </w:t>
        </w:r>
        <w:r w:rsidRPr="0054299D">
          <w:t>г</w:t>
        </w:r>
      </w:smartTag>
      <w:r w:rsidR="0054299D" w:rsidRPr="0054299D">
        <w:t>.</w:t>
      </w:r>
    </w:p>
    <w:p w:rsidR="0054299D" w:rsidRPr="0054299D" w:rsidRDefault="004D6B07" w:rsidP="0054299D">
      <w:pPr>
        <w:tabs>
          <w:tab w:val="left" w:pos="726"/>
        </w:tabs>
      </w:pPr>
      <w:r w:rsidRPr="0054299D">
        <w:t>К</w:t>
      </w:r>
      <w:r w:rsidR="0054299D" w:rsidRPr="0054299D">
        <w:t xml:space="preserve"> </w:t>
      </w:r>
      <w:r w:rsidRPr="0054299D">
        <w:t>нормам,</w:t>
      </w:r>
      <w:r w:rsidR="0054299D" w:rsidRPr="0054299D">
        <w:t xml:space="preserve"> </w:t>
      </w:r>
      <w:r w:rsidRPr="0054299D">
        <w:t>закрепляющим</w:t>
      </w:r>
      <w:r w:rsidR="0054299D" w:rsidRPr="0054299D">
        <w:t xml:space="preserve"> </w:t>
      </w:r>
      <w:r w:rsidRPr="0054299D">
        <w:t>права</w:t>
      </w:r>
      <w:r w:rsidR="0054299D" w:rsidRPr="0054299D">
        <w:t xml:space="preserve"> </w:t>
      </w:r>
      <w:r w:rsidRPr="0054299D">
        <w:t>и</w:t>
      </w:r>
      <w:r w:rsidR="0054299D" w:rsidRPr="0054299D">
        <w:t xml:space="preserve"> </w:t>
      </w:r>
      <w:r w:rsidRPr="0054299D">
        <w:t>свободы,</w:t>
      </w:r>
      <w:r w:rsidR="0054299D" w:rsidRPr="0054299D">
        <w:t xml:space="preserve"> </w:t>
      </w:r>
      <w:r w:rsidRPr="0054299D">
        <w:t>которые</w:t>
      </w:r>
      <w:r w:rsidR="0054299D" w:rsidRPr="0054299D">
        <w:t xml:space="preserve"> </w:t>
      </w:r>
      <w:r w:rsidRPr="0054299D">
        <w:t>распространяются</w:t>
      </w:r>
      <w:r w:rsidR="0054299D" w:rsidRPr="0054299D">
        <w:t xml:space="preserve"> </w:t>
      </w:r>
      <w:r w:rsidRPr="0054299D">
        <w:t>и</w:t>
      </w:r>
      <w:r w:rsidR="0054299D" w:rsidRPr="0054299D">
        <w:t xml:space="preserve"> </w:t>
      </w:r>
      <w:r w:rsidRPr="0054299D">
        <w:t>на</w:t>
      </w:r>
      <w:r w:rsidR="0054299D" w:rsidRPr="0054299D">
        <w:t xml:space="preserve"> </w:t>
      </w:r>
      <w:r w:rsidRPr="0054299D">
        <w:t>информационную</w:t>
      </w:r>
      <w:r w:rsidR="0054299D" w:rsidRPr="0054299D">
        <w:t xml:space="preserve"> </w:t>
      </w:r>
      <w:r w:rsidRPr="0054299D">
        <w:t>сферу,</w:t>
      </w:r>
      <w:r w:rsidR="0054299D" w:rsidRPr="0054299D">
        <w:t xml:space="preserve"> </w:t>
      </w:r>
      <w:r w:rsidRPr="0054299D">
        <w:t>можно</w:t>
      </w:r>
      <w:r w:rsidR="0054299D" w:rsidRPr="0054299D">
        <w:t xml:space="preserve"> </w:t>
      </w:r>
      <w:r w:rsidRPr="0054299D">
        <w:t>отнести</w:t>
      </w:r>
      <w:r w:rsidR="0054299D" w:rsidRPr="0054299D">
        <w:t xml:space="preserve"> </w:t>
      </w:r>
      <w:r w:rsidRPr="0054299D">
        <w:t>следующие</w:t>
      </w:r>
      <w:r w:rsidR="0054299D" w:rsidRPr="0054299D">
        <w:t>.</w:t>
      </w:r>
      <w:r w:rsidR="0054299D">
        <w:t xml:space="preserve"> "</w:t>
      </w:r>
      <w:r w:rsidRPr="0054299D">
        <w:t>Статья</w:t>
      </w:r>
      <w:r w:rsidR="0054299D" w:rsidRPr="0054299D">
        <w:t xml:space="preserve"> </w:t>
      </w:r>
      <w:r w:rsidRPr="0054299D">
        <w:t>2</w:t>
      </w:r>
      <w:r w:rsidR="0054299D" w:rsidRPr="0054299D">
        <w:t xml:space="preserve"> </w:t>
      </w:r>
      <w:r w:rsidRPr="0054299D">
        <w:t>Человек,</w:t>
      </w:r>
      <w:r w:rsidR="0054299D" w:rsidRPr="0054299D">
        <w:t xml:space="preserve"> </w:t>
      </w:r>
      <w:r w:rsidRPr="0054299D">
        <w:t>его</w:t>
      </w:r>
      <w:r w:rsidR="0054299D" w:rsidRPr="0054299D">
        <w:t xml:space="preserve"> </w:t>
      </w:r>
      <w:r w:rsidRPr="0054299D">
        <w:t>права</w:t>
      </w:r>
      <w:r w:rsidR="0054299D" w:rsidRPr="0054299D">
        <w:t xml:space="preserve"> </w:t>
      </w:r>
      <w:r w:rsidRPr="0054299D">
        <w:t>и</w:t>
      </w:r>
      <w:r w:rsidR="0054299D" w:rsidRPr="0054299D">
        <w:t xml:space="preserve"> </w:t>
      </w:r>
      <w:r w:rsidRPr="0054299D">
        <w:t>свободы</w:t>
      </w:r>
      <w:r w:rsidR="0054299D" w:rsidRPr="0054299D">
        <w:t xml:space="preserve"> </w:t>
      </w:r>
      <w:r w:rsidRPr="0054299D">
        <w:t>являются</w:t>
      </w:r>
      <w:r w:rsidR="0054299D" w:rsidRPr="0054299D">
        <w:t xml:space="preserve"> </w:t>
      </w:r>
      <w:r w:rsidRPr="0054299D">
        <w:t>высшей</w:t>
      </w:r>
      <w:r w:rsidR="0054299D" w:rsidRPr="0054299D">
        <w:t xml:space="preserve"> </w:t>
      </w:r>
      <w:r w:rsidRPr="0054299D">
        <w:t>ценностью</w:t>
      </w:r>
      <w:r w:rsidR="0054299D" w:rsidRPr="0054299D">
        <w:t xml:space="preserve">. </w:t>
      </w:r>
      <w:r w:rsidRPr="0054299D">
        <w:t>Признание,</w:t>
      </w:r>
      <w:r w:rsidR="0054299D" w:rsidRPr="0054299D">
        <w:t xml:space="preserve"> </w:t>
      </w:r>
      <w:r w:rsidRPr="0054299D">
        <w:t>соблюдение</w:t>
      </w:r>
      <w:r w:rsidR="0054299D" w:rsidRPr="0054299D">
        <w:t xml:space="preserve"> </w:t>
      </w:r>
      <w:r w:rsidRPr="0054299D">
        <w:t>и</w:t>
      </w:r>
      <w:r w:rsidR="0054299D" w:rsidRPr="0054299D">
        <w:t xml:space="preserve"> </w:t>
      </w:r>
      <w:r w:rsidRPr="0054299D">
        <w:t>защита</w:t>
      </w:r>
      <w:r w:rsidR="0054299D" w:rsidRPr="0054299D">
        <w:t xml:space="preserve"> </w:t>
      </w:r>
      <w:r w:rsidRPr="0054299D">
        <w:t>прав</w:t>
      </w:r>
      <w:r w:rsidR="0054299D" w:rsidRPr="0054299D">
        <w:t xml:space="preserve"> </w:t>
      </w:r>
      <w:r w:rsidRPr="0054299D">
        <w:t>и</w:t>
      </w:r>
      <w:r w:rsidR="0054299D" w:rsidRPr="0054299D">
        <w:t xml:space="preserve"> </w:t>
      </w:r>
      <w:r w:rsidRPr="0054299D">
        <w:t>свобод</w:t>
      </w:r>
      <w:r w:rsidR="0054299D" w:rsidRPr="0054299D">
        <w:t xml:space="preserve"> </w:t>
      </w:r>
      <w:r w:rsidRPr="0054299D">
        <w:t>человека</w:t>
      </w:r>
      <w:r w:rsidR="0054299D" w:rsidRPr="0054299D">
        <w:t xml:space="preserve"> </w:t>
      </w:r>
      <w:r w:rsidRPr="0054299D">
        <w:t>и</w:t>
      </w:r>
      <w:r w:rsidR="0054299D" w:rsidRPr="0054299D">
        <w:t xml:space="preserve"> </w:t>
      </w:r>
      <w:r w:rsidRPr="0054299D">
        <w:t>гражданина</w:t>
      </w:r>
      <w:r w:rsidR="0054299D" w:rsidRPr="0054299D">
        <w:t xml:space="preserve"> - </w:t>
      </w:r>
      <w:r w:rsidRPr="0054299D">
        <w:t>обязанность</w:t>
      </w:r>
      <w:r w:rsidR="0054299D" w:rsidRPr="0054299D">
        <w:t xml:space="preserve"> </w:t>
      </w:r>
      <w:r w:rsidRPr="0054299D">
        <w:t>государства</w:t>
      </w:r>
      <w:r w:rsidR="0054299D">
        <w:t>"</w:t>
      </w:r>
      <w:r w:rsidR="0054299D" w:rsidRPr="0054299D">
        <w:t>.</w:t>
      </w:r>
    </w:p>
    <w:p w:rsidR="0054299D" w:rsidRPr="0054299D" w:rsidRDefault="0054299D" w:rsidP="0054299D">
      <w:pPr>
        <w:tabs>
          <w:tab w:val="left" w:pos="726"/>
        </w:tabs>
      </w:pPr>
      <w:r>
        <w:t>"</w:t>
      </w:r>
      <w:r w:rsidR="004D6B07" w:rsidRPr="0054299D">
        <w:t>Статья</w:t>
      </w:r>
      <w:r w:rsidRPr="0054299D">
        <w:t xml:space="preserve"> </w:t>
      </w:r>
      <w:r w:rsidR="004D6B07" w:rsidRPr="0054299D">
        <w:t>18</w:t>
      </w:r>
      <w:r w:rsidRPr="0054299D">
        <w:t xml:space="preserve"> </w:t>
      </w:r>
      <w:r w:rsidR="004D6B07" w:rsidRPr="0054299D">
        <w:t>Права</w:t>
      </w:r>
      <w:r w:rsidRPr="0054299D">
        <w:t xml:space="preserve"> </w:t>
      </w:r>
      <w:r w:rsidR="004D6B07" w:rsidRPr="0054299D">
        <w:t>и</w:t>
      </w:r>
      <w:r w:rsidRPr="0054299D">
        <w:t xml:space="preserve"> </w:t>
      </w:r>
      <w:r w:rsidR="004D6B07" w:rsidRPr="0054299D">
        <w:t>свободы</w:t>
      </w:r>
      <w:r w:rsidRPr="0054299D">
        <w:t xml:space="preserve"> </w:t>
      </w:r>
      <w:r w:rsidR="004D6B07" w:rsidRPr="0054299D">
        <w:t>человека</w:t>
      </w:r>
      <w:r w:rsidRPr="0054299D">
        <w:t xml:space="preserve"> </w:t>
      </w:r>
      <w:r w:rsidR="004D6B07" w:rsidRPr="0054299D">
        <w:t>и</w:t>
      </w:r>
      <w:r w:rsidRPr="0054299D">
        <w:t xml:space="preserve"> </w:t>
      </w:r>
      <w:r w:rsidR="004D6B07" w:rsidRPr="0054299D">
        <w:t>гражданина</w:t>
      </w:r>
      <w:r w:rsidRPr="0054299D">
        <w:t xml:space="preserve"> </w:t>
      </w:r>
      <w:r w:rsidR="004D6B07" w:rsidRPr="0054299D">
        <w:t>являются</w:t>
      </w:r>
      <w:r w:rsidRPr="0054299D">
        <w:t xml:space="preserve"> </w:t>
      </w:r>
      <w:r w:rsidR="004D6B07" w:rsidRPr="0054299D">
        <w:t>непосредственно</w:t>
      </w:r>
      <w:r w:rsidRPr="0054299D">
        <w:t xml:space="preserve"> </w:t>
      </w:r>
      <w:r w:rsidR="004D6B07" w:rsidRPr="0054299D">
        <w:t>действующими</w:t>
      </w:r>
      <w:r w:rsidRPr="0054299D">
        <w:t xml:space="preserve">. </w:t>
      </w:r>
      <w:r w:rsidR="004D6B07" w:rsidRPr="0054299D">
        <w:t>Они</w:t>
      </w:r>
      <w:r w:rsidRPr="0054299D">
        <w:t xml:space="preserve"> </w:t>
      </w:r>
      <w:r w:rsidR="004D6B07" w:rsidRPr="0054299D">
        <w:t>определяют</w:t>
      </w:r>
      <w:r w:rsidRPr="0054299D">
        <w:t xml:space="preserve"> </w:t>
      </w:r>
      <w:r w:rsidR="004D6B07" w:rsidRPr="0054299D">
        <w:t>смысл,</w:t>
      </w:r>
      <w:r w:rsidRPr="0054299D">
        <w:t xml:space="preserve"> </w:t>
      </w:r>
      <w:r w:rsidR="004D6B07" w:rsidRPr="0054299D">
        <w:t>содержание</w:t>
      </w:r>
      <w:r w:rsidRPr="0054299D">
        <w:t xml:space="preserve"> </w:t>
      </w:r>
      <w:r w:rsidR="004D6B07" w:rsidRPr="0054299D">
        <w:t>и</w:t>
      </w:r>
      <w:r w:rsidRPr="0054299D">
        <w:t xml:space="preserve"> </w:t>
      </w:r>
      <w:r w:rsidR="004D6B07" w:rsidRPr="0054299D">
        <w:t>применение</w:t>
      </w:r>
      <w:r w:rsidRPr="0054299D">
        <w:t xml:space="preserve"> </w:t>
      </w:r>
      <w:r w:rsidR="004D6B07" w:rsidRPr="0054299D">
        <w:t>законов,</w:t>
      </w:r>
      <w:r w:rsidRPr="0054299D">
        <w:t xml:space="preserve"> </w:t>
      </w:r>
      <w:r w:rsidR="004D6B07" w:rsidRPr="0054299D">
        <w:t>деятельность</w:t>
      </w:r>
      <w:r w:rsidRPr="0054299D">
        <w:t xml:space="preserve"> </w:t>
      </w:r>
      <w:r w:rsidR="004D6B07" w:rsidRPr="0054299D">
        <w:t>законодательной</w:t>
      </w:r>
      <w:r w:rsidRPr="0054299D">
        <w:t xml:space="preserve"> </w:t>
      </w:r>
      <w:r w:rsidR="004D6B07" w:rsidRPr="0054299D">
        <w:t>и</w:t>
      </w:r>
      <w:r w:rsidRPr="0054299D">
        <w:t xml:space="preserve"> </w:t>
      </w:r>
      <w:r w:rsidR="004D6B07" w:rsidRPr="0054299D">
        <w:t>исполнительной</w:t>
      </w:r>
      <w:r w:rsidRPr="0054299D">
        <w:t xml:space="preserve"> </w:t>
      </w:r>
      <w:r w:rsidR="004D6B07" w:rsidRPr="0054299D">
        <w:t>власти,</w:t>
      </w:r>
      <w:r w:rsidRPr="0054299D">
        <w:t xml:space="preserve"> </w:t>
      </w:r>
      <w:r w:rsidR="004D6B07" w:rsidRPr="0054299D">
        <w:t>местного</w:t>
      </w:r>
      <w:r w:rsidRPr="0054299D">
        <w:t xml:space="preserve"> </w:t>
      </w:r>
      <w:r w:rsidR="004D6B07" w:rsidRPr="0054299D">
        <w:t>самоуправления</w:t>
      </w:r>
      <w:r w:rsidRPr="0054299D">
        <w:t xml:space="preserve"> </w:t>
      </w:r>
      <w:r w:rsidR="004D6B07" w:rsidRPr="0054299D">
        <w:t>и</w:t>
      </w:r>
      <w:r w:rsidRPr="0054299D">
        <w:t xml:space="preserve"> </w:t>
      </w:r>
      <w:r w:rsidR="004D6B07" w:rsidRPr="0054299D">
        <w:t>обеспечиваются</w:t>
      </w:r>
      <w:r w:rsidRPr="0054299D">
        <w:t xml:space="preserve"> </w:t>
      </w:r>
      <w:r w:rsidR="004D6B07" w:rsidRPr="0054299D">
        <w:t>правосудием</w:t>
      </w:r>
      <w:r>
        <w:t>"</w:t>
      </w:r>
      <w:r w:rsidRPr="0054299D">
        <w:t>.</w:t>
      </w:r>
    </w:p>
    <w:p w:rsidR="0054299D" w:rsidRPr="0054299D" w:rsidRDefault="0054299D" w:rsidP="0054299D">
      <w:pPr>
        <w:tabs>
          <w:tab w:val="left" w:pos="726"/>
        </w:tabs>
      </w:pPr>
      <w:r>
        <w:t>"</w:t>
      </w:r>
      <w:r w:rsidR="004D6B07" w:rsidRPr="0054299D">
        <w:t>Статья</w:t>
      </w:r>
      <w:r w:rsidRPr="0054299D">
        <w:t xml:space="preserve"> </w:t>
      </w:r>
      <w:r w:rsidR="004D6B07" w:rsidRPr="0054299D">
        <w:t>45</w:t>
      </w:r>
      <w:r w:rsidRPr="0054299D">
        <w:t xml:space="preserve"> </w:t>
      </w:r>
      <w:r w:rsidR="004D6B07" w:rsidRPr="0054299D">
        <w:t>1</w:t>
      </w:r>
      <w:r w:rsidRPr="0054299D">
        <w:t xml:space="preserve">. </w:t>
      </w:r>
      <w:r w:rsidR="004D6B07" w:rsidRPr="0054299D">
        <w:t>Государственная</w:t>
      </w:r>
      <w:r w:rsidRPr="0054299D">
        <w:t xml:space="preserve"> </w:t>
      </w:r>
      <w:r w:rsidR="004D6B07" w:rsidRPr="0054299D">
        <w:t>защита</w:t>
      </w:r>
      <w:r w:rsidRPr="0054299D">
        <w:t xml:space="preserve"> </w:t>
      </w:r>
      <w:r w:rsidR="004D6B07" w:rsidRPr="0054299D">
        <w:t>прав</w:t>
      </w:r>
      <w:r w:rsidRPr="0054299D">
        <w:t xml:space="preserve"> </w:t>
      </w:r>
      <w:r w:rsidR="004D6B07" w:rsidRPr="0054299D">
        <w:t>и</w:t>
      </w:r>
      <w:r w:rsidRPr="0054299D">
        <w:t xml:space="preserve"> </w:t>
      </w:r>
      <w:r w:rsidR="004D6B07" w:rsidRPr="0054299D">
        <w:t>свобод</w:t>
      </w:r>
      <w:r w:rsidRPr="0054299D">
        <w:t xml:space="preserve"> </w:t>
      </w:r>
      <w:r w:rsidR="004D6B07" w:rsidRPr="0054299D">
        <w:t>человека</w:t>
      </w:r>
      <w:r w:rsidRPr="0054299D">
        <w:t xml:space="preserve"> </w:t>
      </w:r>
      <w:r w:rsidR="004D6B07" w:rsidRPr="0054299D">
        <w:t>и</w:t>
      </w:r>
      <w:r w:rsidRPr="0054299D">
        <w:t xml:space="preserve"> </w:t>
      </w:r>
      <w:r w:rsidR="004D6B07" w:rsidRPr="0054299D">
        <w:t>гражданина</w:t>
      </w:r>
      <w:r w:rsidRPr="0054299D">
        <w:t xml:space="preserve"> </w:t>
      </w:r>
      <w:r w:rsidR="004D6B07" w:rsidRPr="0054299D">
        <w:t>в</w:t>
      </w:r>
      <w:r w:rsidRPr="0054299D">
        <w:t xml:space="preserve"> </w:t>
      </w:r>
      <w:r w:rsidR="004D6B07" w:rsidRPr="0054299D">
        <w:t>Российской</w:t>
      </w:r>
      <w:r w:rsidRPr="0054299D">
        <w:t xml:space="preserve"> </w:t>
      </w:r>
      <w:r w:rsidR="004D6B07" w:rsidRPr="0054299D">
        <w:t>Федерации</w:t>
      </w:r>
      <w:r w:rsidRPr="0054299D">
        <w:t xml:space="preserve"> </w:t>
      </w:r>
      <w:r w:rsidR="004D6B07" w:rsidRPr="0054299D">
        <w:t>гарантируется</w:t>
      </w:r>
      <w:r>
        <w:t>.2</w:t>
      </w:r>
      <w:r w:rsidRPr="0054299D">
        <w:t xml:space="preserve">. </w:t>
      </w:r>
      <w:r w:rsidR="004D6B07" w:rsidRPr="0054299D">
        <w:t>Каждый</w:t>
      </w:r>
      <w:r w:rsidRPr="0054299D">
        <w:t xml:space="preserve"> </w:t>
      </w:r>
      <w:r w:rsidR="004D6B07" w:rsidRPr="0054299D">
        <w:t>вправе</w:t>
      </w:r>
      <w:r w:rsidRPr="0054299D">
        <w:t xml:space="preserve"> </w:t>
      </w:r>
      <w:r w:rsidR="004D6B07" w:rsidRPr="0054299D">
        <w:t>защищать</w:t>
      </w:r>
      <w:r w:rsidRPr="0054299D">
        <w:t xml:space="preserve"> </w:t>
      </w:r>
      <w:r w:rsidR="004D6B07" w:rsidRPr="0054299D">
        <w:t>свои</w:t>
      </w:r>
      <w:r w:rsidRPr="0054299D">
        <w:t xml:space="preserve"> </w:t>
      </w:r>
      <w:r w:rsidR="004D6B07" w:rsidRPr="0054299D">
        <w:t>права</w:t>
      </w:r>
      <w:r w:rsidRPr="0054299D">
        <w:t xml:space="preserve"> </w:t>
      </w:r>
      <w:r w:rsidR="004D6B07" w:rsidRPr="0054299D">
        <w:t>и</w:t>
      </w:r>
      <w:r w:rsidRPr="0054299D">
        <w:t xml:space="preserve"> </w:t>
      </w:r>
      <w:r w:rsidR="004D6B07" w:rsidRPr="0054299D">
        <w:t>свободы</w:t>
      </w:r>
      <w:r w:rsidRPr="0054299D">
        <w:t xml:space="preserve"> </w:t>
      </w:r>
      <w:r w:rsidR="004D6B07" w:rsidRPr="0054299D">
        <w:t>всеми</w:t>
      </w:r>
      <w:r w:rsidRPr="0054299D">
        <w:t xml:space="preserve"> </w:t>
      </w:r>
      <w:r w:rsidR="004D6B07" w:rsidRPr="0054299D">
        <w:t>способами,</w:t>
      </w:r>
      <w:r w:rsidRPr="0054299D">
        <w:t xml:space="preserve"> </w:t>
      </w:r>
      <w:r w:rsidR="004D6B07" w:rsidRPr="0054299D">
        <w:t>не</w:t>
      </w:r>
      <w:r w:rsidRPr="0054299D">
        <w:t xml:space="preserve"> </w:t>
      </w:r>
      <w:r w:rsidR="004D6B07" w:rsidRPr="0054299D">
        <w:t>запрещенными</w:t>
      </w:r>
      <w:r w:rsidRPr="0054299D">
        <w:t xml:space="preserve"> </w:t>
      </w:r>
      <w:r w:rsidR="004D6B07" w:rsidRPr="0054299D">
        <w:t>законом</w:t>
      </w:r>
      <w:r>
        <w:t>"</w:t>
      </w:r>
      <w:r w:rsidRPr="0054299D">
        <w:t>.</w:t>
      </w:r>
    </w:p>
    <w:p w:rsidR="0054299D" w:rsidRPr="0054299D" w:rsidRDefault="0054299D" w:rsidP="0054299D">
      <w:pPr>
        <w:tabs>
          <w:tab w:val="left" w:pos="726"/>
        </w:tabs>
      </w:pPr>
      <w:r>
        <w:t>"</w:t>
      </w:r>
      <w:r w:rsidR="004D6B07" w:rsidRPr="0054299D">
        <w:t>Статья</w:t>
      </w:r>
      <w:r w:rsidRPr="0054299D">
        <w:t xml:space="preserve"> </w:t>
      </w:r>
      <w:r w:rsidR="004D6B07" w:rsidRPr="0054299D">
        <w:t>55</w:t>
      </w:r>
      <w:r w:rsidRPr="0054299D">
        <w:t xml:space="preserve"> </w:t>
      </w:r>
      <w:r w:rsidR="004D6B07" w:rsidRPr="0054299D">
        <w:t>2</w:t>
      </w:r>
      <w:r w:rsidRPr="0054299D">
        <w:t xml:space="preserve">. </w:t>
      </w:r>
      <w:r w:rsidR="004D6B07" w:rsidRPr="0054299D">
        <w:t>В</w:t>
      </w:r>
      <w:r w:rsidRPr="0054299D">
        <w:t xml:space="preserve"> </w:t>
      </w:r>
      <w:r w:rsidR="004D6B07" w:rsidRPr="0054299D">
        <w:t>Российской</w:t>
      </w:r>
      <w:r w:rsidRPr="0054299D">
        <w:t xml:space="preserve"> </w:t>
      </w:r>
      <w:r w:rsidR="004D6B07" w:rsidRPr="0054299D">
        <w:t>Федерации</w:t>
      </w:r>
      <w:r w:rsidRPr="0054299D">
        <w:t xml:space="preserve"> </w:t>
      </w:r>
      <w:r w:rsidR="004D6B07" w:rsidRPr="0054299D">
        <w:t>не</w:t>
      </w:r>
      <w:r w:rsidRPr="0054299D">
        <w:t xml:space="preserve"> </w:t>
      </w:r>
      <w:r w:rsidR="004D6B07" w:rsidRPr="0054299D">
        <w:t>должны</w:t>
      </w:r>
      <w:r w:rsidRPr="0054299D">
        <w:t xml:space="preserve"> </w:t>
      </w:r>
      <w:r w:rsidR="004D6B07" w:rsidRPr="0054299D">
        <w:t>издаваться</w:t>
      </w:r>
      <w:r w:rsidRPr="0054299D">
        <w:t xml:space="preserve"> </w:t>
      </w:r>
      <w:r w:rsidR="004D6B07" w:rsidRPr="0054299D">
        <w:t>законы,</w:t>
      </w:r>
      <w:r w:rsidRPr="0054299D">
        <w:t xml:space="preserve"> </w:t>
      </w:r>
      <w:r w:rsidR="004D6B07" w:rsidRPr="0054299D">
        <w:t>отменяющие</w:t>
      </w:r>
      <w:r w:rsidRPr="0054299D">
        <w:t xml:space="preserve"> </w:t>
      </w:r>
      <w:r w:rsidR="004D6B07" w:rsidRPr="0054299D">
        <w:t>или</w:t>
      </w:r>
      <w:r w:rsidRPr="0054299D">
        <w:t xml:space="preserve"> </w:t>
      </w:r>
      <w:r w:rsidR="004D6B07" w:rsidRPr="0054299D">
        <w:t>умаляющие</w:t>
      </w:r>
      <w:r w:rsidRPr="0054299D">
        <w:t xml:space="preserve"> </w:t>
      </w:r>
      <w:r w:rsidR="004D6B07" w:rsidRPr="0054299D">
        <w:t>права</w:t>
      </w:r>
      <w:r w:rsidRPr="0054299D">
        <w:t xml:space="preserve"> </w:t>
      </w:r>
      <w:r w:rsidR="004D6B07" w:rsidRPr="0054299D">
        <w:t>и</w:t>
      </w:r>
      <w:r w:rsidRPr="0054299D">
        <w:t xml:space="preserve"> </w:t>
      </w:r>
      <w:r w:rsidR="004D6B07" w:rsidRPr="0054299D">
        <w:t>свободы</w:t>
      </w:r>
      <w:r w:rsidRPr="0054299D">
        <w:t xml:space="preserve"> </w:t>
      </w:r>
      <w:r w:rsidR="004D6B07" w:rsidRPr="0054299D">
        <w:t>человека</w:t>
      </w:r>
      <w:r w:rsidRPr="0054299D">
        <w:t xml:space="preserve"> </w:t>
      </w:r>
      <w:r w:rsidR="004D6B07" w:rsidRPr="0054299D">
        <w:t>и</w:t>
      </w:r>
      <w:r w:rsidRPr="0054299D">
        <w:t xml:space="preserve"> </w:t>
      </w:r>
      <w:r w:rsidR="004D6B07" w:rsidRPr="0054299D">
        <w:t>гражданина</w:t>
      </w:r>
      <w:r>
        <w:t>.3</w:t>
      </w:r>
      <w:r w:rsidRPr="0054299D">
        <w:t xml:space="preserve">. </w:t>
      </w:r>
      <w:r w:rsidR="004D6B07" w:rsidRPr="0054299D">
        <w:t>Права</w:t>
      </w:r>
      <w:r w:rsidRPr="0054299D">
        <w:t xml:space="preserve"> </w:t>
      </w:r>
      <w:r w:rsidR="004D6B07" w:rsidRPr="0054299D">
        <w:t>и</w:t>
      </w:r>
      <w:r w:rsidRPr="0054299D">
        <w:t xml:space="preserve"> </w:t>
      </w:r>
      <w:r w:rsidR="004D6B07" w:rsidRPr="0054299D">
        <w:t>свободы</w:t>
      </w:r>
      <w:r w:rsidRPr="0054299D">
        <w:t xml:space="preserve"> </w:t>
      </w:r>
      <w:r w:rsidR="004D6B07" w:rsidRPr="0054299D">
        <w:t>человека</w:t>
      </w:r>
      <w:r w:rsidRPr="0054299D">
        <w:t xml:space="preserve"> </w:t>
      </w:r>
      <w:r w:rsidR="004D6B07" w:rsidRPr="0054299D">
        <w:t>и</w:t>
      </w:r>
      <w:r w:rsidRPr="0054299D">
        <w:t xml:space="preserve"> </w:t>
      </w:r>
      <w:r w:rsidR="004D6B07" w:rsidRPr="0054299D">
        <w:t>гражданина</w:t>
      </w:r>
      <w:r w:rsidRPr="0054299D">
        <w:t xml:space="preserve"> </w:t>
      </w:r>
      <w:r w:rsidR="004D6B07" w:rsidRPr="0054299D">
        <w:t>могут</w:t>
      </w:r>
      <w:r w:rsidRPr="0054299D">
        <w:t xml:space="preserve"> </w:t>
      </w:r>
      <w:r w:rsidR="004D6B07" w:rsidRPr="0054299D">
        <w:t>быть</w:t>
      </w:r>
      <w:r w:rsidRPr="0054299D">
        <w:t xml:space="preserve"> </w:t>
      </w:r>
      <w:r w:rsidR="004D6B07" w:rsidRPr="0054299D">
        <w:t>ограничены</w:t>
      </w:r>
      <w:r w:rsidRPr="0054299D">
        <w:t xml:space="preserve"> </w:t>
      </w:r>
      <w:r w:rsidR="004D6B07" w:rsidRPr="0054299D">
        <w:t>федеральным</w:t>
      </w:r>
      <w:r w:rsidRPr="0054299D">
        <w:t xml:space="preserve"> </w:t>
      </w:r>
      <w:r w:rsidR="004D6B07" w:rsidRPr="0054299D">
        <w:t>законом</w:t>
      </w:r>
      <w:r w:rsidRPr="0054299D">
        <w:t xml:space="preserve"> </w:t>
      </w:r>
      <w:r w:rsidR="004D6B07" w:rsidRPr="0054299D">
        <w:t>только</w:t>
      </w:r>
      <w:r w:rsidRPr="0054299D">
        <w:t xml:space="preserve"> </w:t>
      </w:r>
      <w:r w:rsidR="004D6B07" w:rsidRPr="0054299D">
        <w:t>в</w:t>
      </w:r>
      <w:r w:rsidRPr="0054299D">
        <w:t xml:space="preserve"> </w:t>
      </w:r>
      <w:r w:rsidR="004D6B07" w:rsidRPr="0054299D">
        <w:t>той</w:t>
      </w:r>
      <w:r w:rsidRPr="0054299D">
        <w:t xml:space="preserve"> </w:t>
      </w:r>
      <w:r w:rsidR="004D6B07" w:rsidRPr="0054299D">
        <w:t>мере,</w:t>
      </w:r>
      <w:r w:rsidRPr="0054299D">
        <w:t xml:space="preserve"> </w:t>
      </w:r>
      <w:r w:rsidR="004D6B07" w:rsidRPr="0054299D">
        <w:t>в</w:t>
      </w:r>
      <w:r w:rsidRPr="0054299D">
        <w:t xml:space="preserve"> </w:t>
      </w:r>
      <w:r w:rsidR="004D6B07" w:rsidRPr="0054299D">
        <w:t>какой</w:t>
      </w:r>
      <w:r w:rsidRPr="0054299D">
        <w:t xml:space="preserve"> </w:t>
      </w:r>
      <w:r w:rsidR="004D6B07" w:rsidRPr="0054299D">
        <w:t>это</w:t>
      </w:r>
      <w:r w:rsidRPr="0054299D">
        <w:t xml:space="preserve"> </w:t>
      </w:r>
      <w:r w:rsidR="004D6B07" w:rsidRPr="0054299D">
        <w:t>необходимо</w:t>
      </w:r>
      <w:r w:rsidRPr="0054299D">
        <w:t xml:space="preserve"> </w:t>
      </w:r>
      <w:r w:rsidR="004D6B07" w:rsidRPr="0054299D">
        <w:t>в</w:t>
      </w:r>
      <w:r w:rsidRPr="0054299D">
        <w:t xml:space="preserve"> </w:t>
      </w:r>
      <w:r w:rsidR="004D6B07" w:rsidRPr="0054299D">
        <w:t>целях</w:t>
      </w:r>
      <w:r w:rsidRPr="0054299D">
        <w:t xml:space="preserve"> </w:t>
      </w:r>
      <w:r w:rsidR="004D6B07" w:rsidRPr="0054299D">
        <w:t>защиты</w:t>
      </w:r>
      <w:r w:rsidRPr="0054299D">
        <w:t xml:space="preserve"> </w:t>
      </w:r>
      <w:r w:rsidR="004D6B07" w:rsidRPr="0054299D">
        <w:t>основ</w:t>
      </w:r>
      <w:r w:rsidRPr="0054299D">
        <w:t xml:space="preserve"> </w:t>
      </w:r>
      <w:r w:rsidR="004D6B07" w:rsidRPr="0054299D">
        <w:t>конституционного</w:t>
      </w:r>
      <w:r w:rsidRPr="0054299D">
        <w:t xml:space="preserve"> </w:t>
      </w:r>
      <w:r w:rsidR="004D6B07" w:rsidRPr="0054299D">
        <w:t>строя,</w:t>
      </w:r>
      <w:r w:rsidRPr="0054299D">
        <w:t xml:space="preserve"> </w:t>
      </w:r>
      <w:r w:rsidR="004D6B07" w:rsidRPr="0054299D">
        <w:t>нравственности,</w:t>
      </w:r>
      <w:r w:rsidRPr="0054299D">
        <w:t xml:space="preserve"> </w:t>
      </w:r>
      <w:r w:rsidR="004D6B07" w:rsidRPr="0054299D">
        <w:t>здоровья,</w:t>
      </w:r>
      <w:r w:rsidRPr="0054299D">
        <w:t xml:space="preserve"> </w:t>
      </w:r>
      <w:r w:rsidR="004D6B07" w:rsidRPr="0054299D">
        <w:t>прав</w:t>
      </w:r>
      <w:r w:rsidRPr="0054299D">
        <w:t xml:space="preserve"> </w:t>
      </w:r>
      <w:r w:rsidR="004D6B07" w:rsidRPr="0054299D">
        <w:t>и</w:t>
      </w:r>
      <w:r w:rsidRPr="0054299D">
        <w:t xml:space="preserve"> </w:t>
      </w:r>
      <w:r w:rsidR="004D6B07" w:rsidRPr="0054299D">
        <w:t>законных</w:t>
      </w:r>
      <w:r w:rsidRPr="0054299D">
        <w:t xml:space="preserve"> </w:t>
      </w:r>
      <w:r w:rsidR="004D6B07" w:rsidRPr="0054299D">
        <w:t>интересов</w:t>
      </w:r>
      <w:r w:rsidRPr="0054299D">
        <w:t xml:space="preserve"> </w:t>
      </w:r>
      <w:r w:rsidR="004D6B07" w:rsidRPr="0054299D">
        <w:t>других</w:t>
      </w:r>
      <w:r w:rsidRPr="0054299D">
        <w:t xml:space="preserve"> </w:t>
      </w:r>
      <w:r w:rsidR="004D6B07" w:rsidRPr="0054299D">
        <w:t>лиц,</w:t>
      </w:r>
      <w:r w:rsidRPr="0054299D">
        <w:t xml:space="preserve"> </w:t>
      </w:r>
      <w:r w:rsidR="004D6B07" w:rsidRPr="0054299D">
        <w:t>обеспечения</w:t>
      </w:r>
      <w:r w:rsidRPr="0054299D">
        <w:t xml:space="preserve"> </w:t>
      </w:r>
      <w:r w:rsidR="004D6B07" w:rsidRPr="0054299D">
        <w:t>обороны</w:t>
      </w:r>
      <w:r w:rsidRPr="0054299D">
        <w:t xml:space="preserve"> </w:t>
      </w:r>
      <w:r w:rsidR="004D6B07" w:rsidRPr="0054299D">
        <w:t>страны</w:t>
      </w:r>
      <w:r w:rsidRPr="0054299D">
        <w:t xml:space="preserve"> </w:t>
      </w:r>
      <w:r w:rsidR="004D6B07" w:rsidRPr="0054299D">
        <w:t>и</w:t>
      </w:r>
      <w:r w:rsidRPr="0054299D">
        <w:t xml:space="preserve"> </w:t>
      </w:r>
      <w:r w:rsidR="004D6B07" w:rsidRPr="0054299D">
        <w:t>безопасности</w:t>
      </w:r>
      <w:r w:rsidRPr="0054299D">
        <w:t xml:space="preserve"> </w:t>
      </w:r>
      <w:r w:rsidR="004D6B07" w:rsidRPr="0054299D">
        <w:t>государства</w:t>
      </w:r>
      <w:r w:rsidRPr="0054299D">
        <w:t>.</w:t>
      </w:r>
    </w:p>
    <w:p w:rsidR="0054299D" w:rsidRPr="0054299D" w:rsidRDefault="0054299D" w:rsidP="0054299D">
      <w:pPr>
        <w:tabs>
          <w:tab w:val="left" w:pos="726"/>
        </w:tabs>
      </w:pPr>
      <w:r>
        <w:t>"</w:t>
      </w:r>
      <w:r w:rsidR="004D6B07" w:rsidRPr="0054299D">
        <w:t>Статья</w:t>
      </w:r>
      <w:r w:rsidRPr="0054299D">
        <w:t xml:space="preserve"> </w:t>
      </w:r>
      <w:r w:rsidR="004D6B07" w:rsidRPr="0054299D">
        <w:t>56</w:t>
      </w:r>
      <w:r w:rsidRPr="0054299D">
        <w:t xml:space="preserve"> </w:t>
      </w:r>
      <w:r w:rsidR="004D6B07" w:rsidRPr="0054299D">
        <w:t>1</w:t>
      </w:r>
      <w:r w:rsidRPr="0054299D">
        <w:t xml:space="preserve">. </w:t>
      </w:r>
      <w:r w:rsidR="004D6B07" w:rsidRPr="0054299D">
        <w:t>В</w:t>
      </w:r>
      <w:r w:rsidRPr="0054299D">
        <w:t xml:space="preserve"> </w:t>
      </w:r>
      <w:r w:rsidR="004D6B07" w:rsidRPr="0054299D">
        <w:t>условиях</w:t>
      </w:r>
      <w:r w:rsidRPr="0054299D">
        <w:t xml:space="preserve"> </w:t>
      </w:r>
      <w:r w:rsidR="004D6B07" w:rsidRPr="0054299D">
        <w:t>чрезвычайного</w:t>
      </w:r>
      <w:r w:rsidRPr="0054299D">
        <w:t xml:space="preserve"> </w:t>
      </w:r>
      <w:r w:rsidR="004D6B07" w:rsidRPr="0054299D">
        <w:t>положения</w:t>
      </w:r>
      <w:r w:rsidRPr="0054299D">
        <w:t xml:space="preserve"> </w:t>
      </w:r>
      <w:r w:rsidR="004D6B07" w:rsidRPr="0054299D">
        <w:t>для</w:t>
      </w:r>
      <w:r w:rsidRPr="0054299D">
        <w:t xml:space="preserve"> </w:t>
      </w:r>
      <w:r w:rsidR="004D6B07" w:rsidRPr="0054299D">
        <w:t>обеспечения</w:t>
      </w:r>
      <w:r w:rsidRPr="0054299D">
        <w:t xml:space="preserve"> </w:t>
      </w:r>
      <w:r w:rsidR="004D6B07" w:rsidRPr="0054299D">
        <w:t>безопасности</w:t>
      </w:r>
      <w:r w:rsidRPr="0054299D">
        <w:t xml:space="preserve"> </w:t>
      </w:r>
      <w:r w:rsidR="004D6B07" w:rsidRPr="0054299D">
        <w:t>граждан</w:t>
      </w:r>
      <w:r w:rsidRPr="0054299D">
        <w:t xml:space="preserve"> </w:t>
      </w:r>
      <w:r w:rsidR="004D6B07" w:rsidRPr="0054299D">
        <w:t>и</w:t>
      </w:r>
      <w:r w:rsidRPr="0054299D">
        <w:t xml:space="preserve"> </w:t>
      </w:r>
      <w:r w:rsidR="004D6B07" w:rsidRPr="0054299D">
        <w:t>защиты</w:t>
      </w:r>
      <w:r w:rsidRPr="0054299D">
        <w:t xml:space="preserve"> </w:t>
      </w:r>
      <w:r w:rsidR="004D6B07" w:rsidRPr="0054299D">
        <w:t>конституционного</w:t>
      </w:r>
      <w:r w:rsidRPr="0054299D">
        <w:t xml:space="preserve"> </w:t>
      </w:r>
      <w:r w:rsidR="004D6B07" w:rsidRPr="0054299D">
        <w:t>строя</w:t>
      </w:r>
      <w:r w:rsidRPr="0054299D">
        <w:t xml:space="preserve"> </w:t>
      </w:r>
      <w:r w:rsidR="004D6B07" w:rsidRPr="0054299D">
        <w:t>в</w:t>
      </w:r>
      <w:r w:rsidRPr="0054299D">
        <w:t xml:space="preserve"> </w:t>
      </w:r>
      <w:r w:rsidR="004D6B07" w:rsidRPr="0054299D">
        <w:t>соответствии</w:t>
      </w:r>
      <w:r w:rsidRPr="0054299D">
        <w:t xml:space="preserve"> </w:t>
      </w:r>
      <w:r w:rsidR="004D6B07" w:rsidRPr="0054299D">
        <w:t>с</w:t>
      </w:r>
      <w:r w:rsidRPr="0054299D">
        <w:t xml:space="preserve"> </w:t>
      </w:r>
      <w:r w:rsidR="004D6B07" w:rsidRPr="0054299D">
        <w:t>федеральным</w:t>
      </w:r>
      <w:r w:rsidRPr="0054299D">
        <w:t xml:space="preserve"> </w:t>
      </w:r>
      <w:r w:rsidR="004D6B07" w:rsidRPr="0054299D">
        <w:t>конституционным</w:t>
      </w:r>
      <w:r w:rsidRPr="0054299D">
        <w:t xml:space="preserve"> </w:t>
      </w:r>
      <w:r w:rsidR="004D6B07" w:rsidRPr="0054299D">
        <w:t>законом</w:t>
      </w:r>
      <w:r w:rsidRPr="0054299D">
        <w:t xml:space="preserve"> </w:t>
      </w:r>
      <w:r w:rsidR="004D6B07" w:rsidRPr="0054299D">
        <w:t>могут</w:t>
      </w:r>
      <w:r w:rsidRPr="0054299D">
        <w:t xml:space="preserve"> </w:t>
      </w:r>
      <w:r w:rsidR="004D6B07" w:rsidRPr="0054299D">
        <w:t>устанавливаться</w:t>
      </w:r>
      <w:r w:rsidRPr="0054299D">
        <w:t xml:space="preserve"> </w:t>
      </w:r>
      <w:r w:rsidR="004D6B07" w:rsidRPr="0054299D">
        <w:t>отдельные</w:t>
      </w:r>
      <w:r w:rsidRPr="0054299D">
        <w:t xml:space="preserve"> </w:t>
      </w:r>
      <w:r w:rsidR="004D6B07" w:rsidRPr="0054299D">
        <w:t>ограничения</w:t>
      </w:r>
      <w:r w:rsidRPr="0054299D">
        <w:t xml:space="preserve"> </w:t>
      </w:r>
      <w:r w:rsidR="004D6B07" w:rsidRPr="0054299D">
        <w:t>прав</w:t>
      </w:r>
      <w:r w:rsidRPr="0054299D">
        <w:t xml:space="preserve"> </w:t>
      </w:r>
      <w:r w:rsidR="004D6B07" w:rsidRPr="0054299D">
        <w:t>и</w:t>
      </w:r>
      <w:r w:rsidRPr="0054299D">
        <w:t xml:space="preserve"> </w:t>
      </w:r>
      <w:r w:rsidR="004D6B07" w:rsidRPr="0054299D">
        <w:t>свобод</w:t>
      </w:r>
      <w:r w:rsidRPr="0054299D">
        <w:t xml:space="preserve"> </w:t>
      </w:r>
      <w:r w:rsidR="004D6B07" w:rsidRPr="0054299D">
        <w:t>с</w:t>
      </w:r>
      <w:r w:rsidRPr="0054299D">
        <w:t xml:space="preserve"> </w:t>
      </w:r>
      <w:r w:rsidR="004D6B07" w:rsidRPr="0054299D">
        <w:t>указанием</w:t>
      </w:r>
      <w:r w:rsidRPr="0054299D">
        <w:t xml:space="preserve"> </w:t>
      </w:r>
      <w:r w:rsidR="004D6B07" w:rsidRPr="0054299D">
        <w:t>пределов</w:t>
      </w:r>
      <w:r w:rsidRPr="0054299D">
        <w:t xml:space="preserve"> </w:t>
      </w:r>
      <w:r w:rsidR="004D6B07" w:rsidRPr="0054299D">
        <w:t>и</w:t>
      </w:r>
      <w:r w:rsidRPr="0054299D">
        <w:t xml:space="preserve"> </w:t>
      </w:r>
      <w:r w:rsidR="004D6B07" w:rsidRPr="0054299D">
        <w:t>срока</w:t>
      </w:r>
      <w:r w:rsidRPr="0054299D">
        <w:t xml:space="preserve"> </w:t>
      </w:r>
      <w:r w:rsidR="004D6B07" w:rsidRPr="0054299D">
        <w:t>их</w:t>
      </w:r>
      <w:r w:rsidRPr="0054299D">
        <w:t xml:space="preserve"> </w:t>
      </w:r>
      <w:r w:rsidR="004D6B07" w:rsidRPr="0054299D">
        <w:t>действия</w:t>
      </w:r>
      <w:r>
        <w:t>.2</w:t>
      </w:r>
      <w:r w:rsidRPr="0054299D">
        <w:t xml:space="preserve">. </w:t>
      </w:r>
      <w:r w:rsidR="004D6B07" w:rsidRPr="0054299D">
        <w:t>Чрезвычайное</w:t>
      </w:r>
      <w:r w:rsidRPr="0054299D">
        <w:t xml:space="preserve"> </w:t>
      </w:r>
      <w:r w:rsidR="004D6B07" w:rsidRPr="0054299D">
        <w:t>положение</w:t>
      </w:r>
      <w:r w:rsidRPr="0054299D">
        <w:t xml:space="preserve"> </w:t>
      </w:r>
      <w:r w:rsidR="004D6B07" w:rsidRPr="0054299D">
        <w:t>на</w:t>
      </w:r>
      <w:r w:rsidRPr="0054299D">
        <w:t xml:space="preserve"> </w:t>
      </w:r>
      <w:r w:rsidR="004D6B07" w:rsidRPr="0054299D">
        <w:t>всей</w:t>
      </w:r>
      <w:r w:rsidRPr="0054299D">
        <w:t xml:space="preserve"> </w:t>
      </w:r>
      <w:r w:rsidR="004D6B07" w:rsidRPr="0054299D">
        <w:t>территории</w:t>
      </w:r>
      <w:r w:rsidRPr="0054299D">
        <w:t xml:space="preserve"> </w:t>
      </w:r>
      <w:r w:rsidR="004D6B07" w:rsidRPr="0054299D">
        <w:t>Российской</w:t>
      </w:r>
      <w:r w:rsidRPr="0054299D">
        <w:t xml:space="preserve"> </w:t>
      </w:r>
      <w:r w:rsidR="004D6B07" w:rsidRPr="0054299D">
        <w:t>Федерации</w:t>
      </w:r>
      <w:r w:rsidRPr="0054299D">
        <w:t xml:space="preserve"> </w:t>
      </w:r>
      <w:r w:rsidR="004D6B07" w:rsidRPr="0054299D">
        <w:t>и</w:t>
      </w:r>
      <w:r w:rsidRPr="0054299D">
        <w:t xml:space="preserve"> </w:t>
      </w:r>
      <w:r w:rsidR="004D6B07" w:rsidRPr="0054299D">
        <w:t>в</w:t>
      </w:r>
      <w:r w:rsidRPr="0054299D">
        <w:t xml:space="preserve"> </w:t>
      </w:r>
      <w:r w:rsidR="004D6B07" w:rsidRPr="0054299D">
        <w:t>ее</w:t>
      </w:r>
      <w:r w:rsidRPr="0054299D">
        <w:t xml:space="preserve"> </w:t>
      </w:r>
      <w:r w:rsidR="004D6B07" w:rsidRPr="0054299D">
        <w:t>отдельных</w:t>
      </w:r>
      <w:r w:rsidRPr="0054299D">
        <w:t xml:space="preserve"> </w:t>
      </w:r>
      <w:r w:rsidR="004D6B07" w:rsidRPr="0054299D">
        <w:t>местностях</w:t>
      </w:r>
      <w:r w:rsidRPr="0054299D">
        <w:t xml:space="preserve"> </w:t>
      </w:r>
      <w:r w:rsidR="004D6B07" w:rsidRPr="0054299D">
        <w:t>может</w:t>
      </w:r>
      <w:r w:rsidRPr="0054299D">
        <w:t xml:space="preserve"> </w:t>
      </w:r>
      <w:r w:rsidR="004D6B07" w:rsidRPr="0054299D">
        <w:t>вводиться</w:t>
      </w:r>
      <w:r w:rsidRPr="0054299D">
        <w:t xml:space="preserve"> </w:t>
      </w:r>
      <w:r w:rsidR="004D6B07" w:rsidRPr="0054299D">
        <w:t>при</w:t>
      </w:r>
      <w:r w:rsidRPr="0054299D">
        <w:t xml:space="preserve"> </w:t>
      </w:r>
      <w:r w:rsidR="004D6B07" w:rsidRPr="0054299D">
        <w:t>наличии</w:t>
      </w:r>
      <w:r w:rsidRPr="0054299D">
        <w:t xml:space="preserve"> </w:t>
      </w:r>
      <w:r w:rsidR="004D6B07" w:rsidRPr="0054299D">
        <w:t>обстоятельств</w:t>
      </w:r>
      <w:r w:rsidRPr="0054299D">
        <w:t xml:space="preserve"> </w:t>
      </w:r>
      <w:r w:rsidR="004D6B07" w:rsidRPr="0054299D">
        <w:t>и</w:t>
      </w:r>
      <w:r w:rsidRPr="0054299D">
        <w:t xml:space="preserve"> </w:t>
      </w:r>
      <w:r w:rsidR="004D6B07" w:rsidRPr="0054299D">
        <w:t>в</w:t>
      </w:r>
      <w:r w:rsidRPr="0054299D">
        <w:t xml:space="preserve"> </w:t>
      </w:r>
      <w:r w:rsidR="004D6B07" w:rsidRPr="0054299D">
        <w:t>порядке,</w:t>
      </w:r>
      <w:r w:rsidRPr="0054299D">
        <w:t xml:space="preserve"> </w:t>
      </w:r>
      <w:r w:rsidR="004D6B07" w:rsidRPr="0054299D">
        <w:t>установленных</w:t>
      </w:r>
      <w:r w:rsidRPr="0054299D">
        <w:t xml:space="preserve"> </w:t>
      </w:r>
      <w:r w:rsidR="004D6B07" w:rsidRPr="0054299D">
        <w:t>федеральным</w:t>
      </w:r>
      <w:r w:rsidRPr="0054299D">
        <w:t xml:space="preserve"> </w:t>
      </w:r>
      <w:r w:rsidR="004D6B07" w:rsidRPr="0054299D">
        <w:t>конституционным</w:t>
      </w:r>
      <w:r w:rsidRPr="0054299D">
        <w:t xml:space="preserve"> </w:t>
      </w:r>
      <w:r w:rsidR="004D6B07" w:rsidRPr="0054299D">
        <w:t>законом</w:t>
      </w:r>
      <w:r>
        <w:t>.3</w:t>
      </w:r>
      <w:r w:rsidRPr="0054299D">
        <w:t xml:space="preserve">. </w:t>
      </w:r>
      <w:r w:rsidR="004D6B07" w:rsidRPr="0054299D">
        <w:t>Не</w:t>
      </w:r>
      <w:r w:rsidRPr="0054299D">
        <w:t xml:space="preserve"> </w:t>
      </w:r>
      <w:r w:rsidR="004D6B07" w:rsidRPr="0054299D">
        <w:t>подлежат</w:t>
      </w:r>
      <w:r w:rsidRPr="0054299D">
        <w:t xml:space="preserve"> </w:t>
      </w:r>
      <w:r w:rsidR="004D6B07" w:rsidRPr="0054299D">
        <w:t>ограничению</w:t>
      </w:r>
      <w:r w:rsidRPr="0054299D">
        <w:t xml:space="preserve"> </w:t>
      </w:r>
      <w:r w:rsidR="004D6B07" w:rsidRPr="0054299D">
        <w:t>права</w:t>
      </w:r>
      <w:r w:rsidRPr="0054299D">
        <w:t xml:space="preserve"> </w:t>
      </w:r>
      <w:r w:rsidR="004D6B07" w:rsidRPr="0054299D">
        <w:t>и</w:t>
      </w:r>
      <w:r w:rsidRPr="0054299D">
        <w:t xml:space="preserve"> </w:t>
      </w:r>
      <w:r w:rsidR="004D6B07" w:rsidRPr="0054299D">
        <w:t>свободы,</w:t>
      </w:r>
      <w:r w:rsidRPr="0054299D">
        <w:t xml:space="preserve"> </w:t>
      </w:r>
      <w:r w:rsidR="004D6B07" w:rsidRPr="0054299D">
        <w:t>предусмотренные</w:t>
      </w:r>
      <w:r w:rsidRPr="0054299D">
        <w:t xml:space="preserve"> </w:t>
      </w:r>
      <w:r w:rsidR="004D6B07" w:rsidRPr="0054299D">
        <w:t>статьями</w:t>
      </w:r>
      <w:r w:rsidRPr="0054299D">
        <w:t xml:space="preserve"> </w:t>
      </w:r>
      <w:r w:rsidR="004D6B07" w:rsidRPr="0054299D">
        <w:t>20,</w:t>
      </w:r>
      <w:r w:rsidRPr="0054299D">
        <w:t xml:space="preserve"> </w:t>
      </w:r>
      <w:r w:rsidR="004D6B07" w:rsidRPr="0054299D">
        <w:t>21,</w:t>
      </w:r>
      <w:r w:rsidRPr="0054299D">
        <w:t xml:space="preserve"> </w:t>
      </w:r>
      <w:r w:rsidR="004D6B07" w:rsidRPr="0054299D">
        <w:t>23</w:t>
      </w:r>
      <w:r>
        <w:t xml:space="preserve"> (</w:t>
      </w:r>
      <w:r w:rsidR="004D6B07" w:rsidRPr="0054299D">
        <w:t>часть</w:t>
      </w:r>
      <w:r w:rsidRPr="0054299D">
        <w:t xml:space="preserve"> </w:t>
      </w:r>
      <w:r w:rsidR="004D6B07" w:rsidRPr="0054299D">
        <w:t>1</w:t>
      </w:r>
      <w:r w:rsidRPr="0054299D">
        <w:t xml:space="preserve">), </w:t>
      </w:r>
      <w:r w:rsidR="004D6B07" w:rsidRPr="0054299D">
        <w:t>24,</w:t>
      </w:r>
      <w:r w:rsidRPr="0054299D">
        <w:t xml:space="preserve"> </w:t>
      </w:r>
      <w:r w:rsidR="004D6B07" w:rsidRPr="0054299D">
        <w:t>28,</w:t>
      </w:r>
      <w:r w:rsidRPr="0054299D">
        <w:t xml:space="preserve"> </w:t>
      </w:r>
      <w:r w:rsidR="004D6B07" w:rsidRPr="0054299D">
        <w:t>34</w:t>
      </w:r>
      <w:r>
        <w:t xml:space="preserve"> (</w:t>
      </w:r>
      <w:r w:rsidR="004D6B07" w:rsidRPr="0054299D">
        <w:t>часть</w:t>
      </w:r>
      <w:r w:rsidRPr="0054299D">
        <w:t xml:space="preserve"> </w:t>
      </w:r>
      <w:r w:rsidR="004D6B07" w:rsidRPr="0054299D">
        <w:t>1</w:t>
      </w:r>
      <w:r w:rsidRPr="0054299D">
        <w:t xml:space="preserve">), </w:t>
      </w:r>
      <w:r w:rsidR="004D6B07" w:rsidRPr="0054299D">
        <w:t>40</w:t>
      </w:r>
      <w:r>
        <w:t xml:space="preserve"> (</w:t>
      </w:r>
      <w:r w:rsidR="004D6B07" w:rsidRPr="0054299D">
        <w:t>часть</w:t>
      </w:r>
      <w:r w:rsidRPr="0054299D">
        <w:t xml:space="preserve"> </w:t>
      </w:r>
      <w:r w:rsidR="004D6B07" w:rsidRPr="0054299D">
        <w:t>I</w:t>
      </w:r>
      <w:r w:rsidRPr="0054299D">
        <w:t xml:space="preserve">), </w:t>
      </w:r>
      <w:r w:rsidR="004D6B07" w:rsidRPr="0054299D">
        <w:t>46</w:t>
      </w:r>
      <w:r w:rsidRPr="0054299D">
        <w:t>-</w:t>
      </w:r>
      <w:r w:rsidR="004D6B07" w:rsidRPr="0054299D">
        <w:t>54</w:t>
      </w:r>
      <w:r w:rsidRPr="0054299D">
        <w:t xml:space="preserve"> </w:t>
      </w:r>
      <w:r w:rsidR="004D6B07" w:rsidRPr="0054299D">
        <w:t>Конституции</w:t>
      </w:r>
      <w:r w:rsidRPr="0054299D">
        <w:t xml:space="preserve"> </w:t>
      </w:r>
      <w:r w:rsidR="004D6B07" w:rsidRPr="0054299D">
        <w:t>Российской</w:t>
      </w:r>
      <w:r w:rsidRPr="0054299D">
        <w:t xml:space="preserve"> </w:t>
      </w:r>
      <w:r w:rsidR="004D6B07" w:rsidRPr="0054299D">
        <w:t>Федерации</w:t>
      </w:r>
      <w:r>
        <w:t>"</w:t>
      </w:r>
      <w:r w:rsidRPr="0054299D">
        <w:t>.</w:t>
      </w:r>
    </w:p>
    <w:p w:rsidR="0054299D" w:rsidRPr="0054299D" w:rsidRDefault="004D6B07" w:rsidP="0054299D">
      <w:pPr>
        <w:tabs>
          <w:tab w:val="left" w:pos="726"/>
        </w:tabs>
      </w:pPr>
      <w:r w:rsidRPr="0054299D">
        <w:t>Основной</w:t>
      </w:r>
      <w:r w:rsidR="0054299D" w:rsidRPr="0054299D">
        <w:t xml:space="preserve"> </w:t>
      </w:r>
      <w:r w:rsidRPr="0054299D">
        <w:t>объем</w:t>
      </w:r>
      <w:r w:rsidR="0054299D" w:rsidRPr="0054299D">
        <w:t xml:space="preserve"> </w:t>
      </w:r>
      <w:r w:rsidRPr="0054299D">
        <w:t>информационных</w:t>
      </w:r>
      <w:r w:rsidR="0054299D" w:rsidRPr="0054299D">
        <w:t xml:space="preserve"> </w:t>
      </w:r>
      <w:r w:rsidRPr="0054299D">
        <w:t>прав</w:t>
      </w:r>
      <w:r w:rsidR="0054299D" w:rsidRPr="0054299D">
        <w:t xml:space="preserve"> </w:t>
      </w:r>
      <w:r w:rsidRPr="0054299D">
        <w:t>и</w:t>
      </w:r>
      <w:r w:rsidR="0054299D" w:rsidRPr="0054299D">
        <w:t xml:space="preserve"> </w:t>
      </w:r>
      <w:r w:rsidRPr="0054299D">
        <w:t>свобод</w:t>
      </w:r>
      <w:r w:rsidR="0054299D" w:rsidRPr="0054299D">
        <w:t xml:space="preserve"> </w:t>
      </w:r>
      <w:r w:rsidRPr="0054299D">
        <w:t>содержится</w:t>
      </w:r>
      <w:r w:rsidR="0054299D" w:rsidRPr="0054299D">
        <w:t xml:space="preserve"> </w:t>
      </w:r>
      <w:r w:rsidRPr="0054299D">
        <w:t>в</w:t>
      </w:r>
      <w:r w:rsidR="0054299D" w:rsidRPr="0054299D">
        <w:t xml:space="preserve"> </w:t>
      </w:r>
      <w:r w:rsidRPr="0054299D">
        <w:t>статье</w:t>
      </w:r>
      <w:r w:rsidR="0054299D" w:rsidRPr="0054299D">
        <w:t xml:space="preserve"> </w:t>
      </w:r>
      <w:r w:rsidRPr="0054299D">
        <w:t>29</w:t>
      </w:r>
      <w:r w:rsidR="0054299D" w:rsidRPr="0054299D">
        <w:t xml:space="preserve"> </w:t>
      </w:r>
      <w:r w:rsidRPr="0054299D">
        <w:t>Конституции</w:t>
      </w:r>
      <w:r w:rsidR="0054299D" w:rsidRPr="0054299D">
        <w:t xml:space="preserve"> </w:t>
      </w:r>
      <w:r w:rsidRPr="0054299D">
        <w:t>РФ</w:t>
      </w:r>
      <w:r w:rsidR="0054299D" w:rsidRPr="0054299D">
        <w:t>.</w:t>
      </w:r>
    </w:p>
    <w:p w:rsidR="0054299D" w:rsidRPr="0054299D" w:rsidRDefault="0054299D" w:rsidP="0054299D">
      <w:pPr>
        <w:tabs>
          <w:tab w:val="left" w:pos="726"/>
        </w:tabs>
      </w:pPr>
      <w:r>
        <w:t>"</w:t>
      </w:r>
      <w:r w:rsidR="004D6B07" w:rsidRPr="0054299D">
        <w:t>Статья</w:t>
      </w:r>
      <w:r w:rsidRPr="0054299D">
        <w:t xml:space="preserve"> </w:t>
      </w:r>
      <w:r w:rsidR="004D6B07" w:rsidRPr="0054299D">
        <w:t>29</w:t>
      </w:r>
      <w:r w:rsidRPr="0054299D">
        <w:t xml:space="preserve"> </w:t>
      </w:r>
      <w:r w:rsidR="004D6B07" w:rsidRPr="0054299D">
        <w:t>4</w:t>
      </w:r>
      <w:r w:rsidRPr="0054299D">
        <w:t xml:space="preserve">. </w:t>
      </w:r>
      <w:r w:rsidR="004D6B07" w:rsidRPr="0054299D">
        <w:t>Каждый</w:t>
      </w:r>
      <w:r w:rsidRPr="0054299D">
        <w:t xml:space="preserve"> </w:t>
      </w:r>
      <w:r w:rsidR="004D6B07" w:rsidRPr="0054299D">
        <w:t>имеет</w:t>
      </w:r>
      <w:r w:rsidRPr="0054299D">
        <w:t xml:space="preserve"> </w:t>
      </w:r>
      <w:r w:rsidR="004D6B07" w:rsidRPr="0054299D">
        <w:t>право</w:t>
      </w:r>
      <w:r w:rsidRPr="0054299D">
        <w:t xml:space="preserve"> </w:t>
      </w:r>
      <w:r w:rsidR="004D6B07" w:rsidRPr="0054299D">
        <w:t>свободно</w:t>
      </w:r>
      <w:r w:rsidRPr="0054299D">
        <w:t xml:space="preserve"> </w:t>
      </w:r>
      <w:r w:rsidR="004D6B07" w:rsidRPr="0054299D">
        <w:t>искать,</w:t>
      </w:r>
      <w:r w:rsidRPr="0054299D">
        <w:t xml:space="preserve"> </w:t>
      </w:r>
      <w:r w:rsidR="004D6B07" w:rsidRPr="0054299D">
        <w:t>получать,</w:t>
      </w:r>
      <w:r w:rsidRPr="0054299D">
        <w:t xml:space="preserve"> </w:t>
      </w:r>
      <w:r w:rsidR="004D6B07" w:rsidRPr="0054299D">
        <w:t>передавать,</w:t>
      </w:r>
      <w:r w:rsidRPr="0054299D">
        <w:t xml:space="preserve"> </w:t>
      </w:r>
      <w:r w:rsidR="004D6B07" w:rsidRPr="0054299D">
        <w:t>производить</w:t>
      </w:r>
      <w:r w:rsidRPr="0054299D">
        <w:t xml:space="preserve"> </w:t>
      </w:r>
      <w:r w:rsidR="004D6B07" w:rsidRPr="0054299D">
        <w:t>и</w:t>
      </w:r>
      <w:r w:rsidRPr="0054299D">
        <w:t xml:space="preserve"> </w:t>
      </w:r>
      <w:r w:rsidR="004D6B07" w:rsidRPr="0054299D">
        <w:t>распространять</w:t>
      </w:r>
      <w:r w:rsidRPr="0054299D">
        <w:t xml:space="preserve"> </w:t>
      </w:r>
      <w:r w:rsidR="004D6B07" w:rsidRPr="0054299D">
        <w:t>информацию</w:t>
      </w:r>
      <w:r w:rsidRPr="0054299D">
        <w:t xml:space="preserve"> </w:t>
      </w:r>
      <w:r w:rsidR="004D6B07" w:rsidRPr="0054299D">
        <w:t>любым</w:t>
      </w:r>
      <w:r w:rsidRPr="0054299D">
        <w:t xml:space="preserve"> </w:t>
      </w:r>
      <w:r w:rsidR="004D6B07" w:rsidRPr="0054299D">
        <w:t>законным</w:t>
      </w:r>
      <w:r w:rsidRPr="0054299D">
        <w:t xml:space="preserve"> </w:t>
      </w:r>
      <w:r w:rsidR="004D6B07" w:rsidRPr="0054299D">
        <w:t>способом</w:t>
      </w:r>
      <w:r>
        <w:t>"</w:t>
      </w:r>
      <w:r w:rsidRPr="0054299D">
        <w:t xml:space="preserve">. </w:t>
      </w:r>
      <w:r w:rsidR="004D6B07" w:rsidRPr="0054299D">
        <w:t>Право</w:t>
      </w:r>
      <w:r w:rsidRPr="0054299D">
        <w:t xml:space="preserve"> </w:t>
      </w:r>
      <w:r w:rsidR="004D6B07" w:rsidRPr="0054299D">
        <w:t>свободного</w:t>
      </w:r>
      <w:r w:rsidRPr="0054299D">
        <w:t xml:space="preserve"> </w:t>
      </w:r>
      <w:r w:rsidR="004D6B07" w:rsidRPr="0054299D">
        <w:t>поиска</w:t>
      </w:r>
      <w:r w:rsidRPr="0054299D">
        <w:t xml:space="preserve"> </w:t>
      </w:r>
      <w:r w:rsidR="004D6B07" w:rsidRPr="0054299D">
        <w:t>и</w:t>
      </w:r>
      <w:r w:rsidRPr="0054299D">
        <w:t xml:space="preserve"> </w:t>
      </w:r>
      <w:r w:rsidR="004D6B07" w:rsidRPr="0054299D">
        <w:t>получения</w:t>
      </w:r>
      <w:r w:rsidRPr="0054299D">
        <w:t xml:space="preserve"> </w:t>
      </w:r>
      <w:r w:rsidR="004D6B07" w:rsidRPr="0054299D">
        <w:t>информации</w:t>
      </w:r>
      <w:r w:rsidRPr="0054299D">
        <w:t xml:space="preserve"> </w:t>
      </w:r>
      <w:r w:rsidR="004D6B07" w:rsidRPr="0054299D">
        <w:t>означает</w:t>
      </w:r>
      <w:r w:rsidRPr="0054299D">
        <w:t xml:space="preserve"> </w:t>
      </w:r>
      <w:r w:rsidR="004D6B07" w:rsidRPr="0054299D">
        <w:t>право</w:t>
      </w:r>
      <w:r w:rsidRPr="0054299D">
        <w:t xml:space="preserve"> </w:t>
      </w:r>
      <w:r w:rsidR="004D6B07" w:rsidRPr="0054299D">
        <w:t>каждого</w:t>
      </w:r>
      <w:r w:rsidRPr="0054299D">
        <w:t xml:space="preserve"> </w:t>
      </w:r>
      <w:r w:rsidR="004D6B07" w:rsidRPr="0054299D">
        <w:t>обращаться</w:t>
      </w:r>
      <w:r w:rsidRPr="0054299D">
        <w:t xml:space="preserve"> </w:t>
      </w:r>
      <w:r w:rsidR="004D6B07" w:rsidRPr="0054299D">
        <w:t>к</w:t>
      </w:r>
      <w:r w:rsidRPr="0054299D">
        <w:t xml:space="preserve"> </w:t>
      </w:r>
      <w:r w:rsidR="004D6B07" w:rsidRPr="0054299D">
        <w:t>органам</w:t>
      </w:r>
      <w:r w:rsidRPr="0054299D">
        <w:t xml:space="preserve"> </w:t>
      </w:r>
      <w:r w:rsidR="004D6B07" w:rsidRPr="0054299D">
        <w:t>государственной</w:t>
      </w:r>
      <w:r w:rsidRPr="0054299D">
        <w:t xml:space="preserve"> </w:t>
      </w:r>
      <w:r w:rsidR="004D6B07" w:rsidRPr="0054299D">
        <w:t>власти,</w:t>
      </w:r>
      <w:r w:rsidRPr="0054299D">
        <w:t xml:space="preserve"> </w:t>
      </w:r>
      <w:r w:rsidR="004D6B07" w:rsidRPr="0054299D">
        <w:t>общественным</w:t>
      </w:r>
      <w:r w:rsidRPr="0054299D">
        <w:t xml:space="preserve"> </w:t>
      </w:r>
      <w:r w:rsidR="004D6B07" w:rsidRPr="0054299D">
        <w:t>объединениям,</w:t>
      </w:r>
      <w:r w:rsidRPr="0054299D">
        <w:t xml:space="preserve"> </w:t>
      </w:r>
      <w:r w:rsidR="004D6B07" w:rsidRPr="0054299D">
        <w:t>органам</w:t>
      </w:r>
      <w:r w:rsidRPr="0054299D">
        <w:t xml:space="preserve"> </w:t>
      </w:r>
      <w:r w:rsidR="004D6B07" w:rsidRPr="0054299D">
        <w:t>и</w:t>
      </w:r>
      <w:r w:rsidRPr="0054299D">
        <w:t xml:space="preserve"> </w:t>
      </w:r>
      <w:r w:rsidR="004D6B07" w:rsidRPr="0054299D">
        <w:t>организациям,</w:t>
      </w:r>
      <w:r w:rsidRPr="0054299D">
        <w:t xml:space="preserve"> </w:t>
      </w:r>
      <w:r w:rsidR="004D6B07" w:rsidRPr="0054299D">
        <w:t>частным</w:t>
      </w:r>
      <w:r w:rsidRPr="0054299D">
        <w:t xml:space="preserve"> </w:t>
      </w:r>
      <w:r w:rsidR="004D6B07" w:rsidRPr="0054299D">
        <w:t>фирмам,</w:t>
      </w:r>
      <w:r w:rsidRPr="0054299D">
        <w:t xml:space="preserve"> </w:t>
      </w:r>
      <w:r w:rsidR="004D6B07" w:rsidRPr="0054299D">
        <w:t>другим</w:t>
      </w:r>
      <w:r w:rsidRPr="0054299D">
        <w:t xml:space="preserve"> </w:t>
      </w:r>
      <w:r w:rsidR="004D6B07" w:rsidRPr="0054299D">
        <w:t>структурам</w:t>
      </w:r>
      <w:r w:rsidRPr="0054299D">
        <w:t xml:space="preserve"> </w:t>
      </w:r>
      <w:r w:rsidR="004D6B07" w:rsidRPr="0054299D">
        <w:t>по</w:t>
      </w:r>
      <w:r w:rsidRPr="0054299D">
        <w:t xml:space="preserve"> </w:t>
      </w:r>
      <w:r w:rsidR="004D6B07" w:rsidRPr="0054299D">
        <w:t>вопросам,</w:t>
      </w:r>
      <w:r w:rsidRPr="0054299D">
        <w:t xml:space="preserve"> </w:t>
      </w:r>
      <w:r w:rsidR="004D6B07" w:rsidRPr="0054299D">
        <w:t>затрагивающим</w:t>
      </w:r>
      <w:r w:rsidRPr="0054299D">
        <w:t xml:space="preserve"> </w:t>
      </w:r>
      <w:r w:rsidR="004D6B07" w:rsidRPr="0054299D">
        <w:t>основные</w:t>
      </w:r>
      <w:r w:rsidRPr="0054299D">
        <w:t xml:space="preserve"> </w:t>
      </w:r>
      <w:r w:rsidR="004D6B07" w:rsidRPr="0054299D">
        <w:t>права</w:t>
      </w:r>
      <w:r w:rsidRPr="0054299D">
        <w:t xml:space="preserve"> </w:t>
      </w:r>
      <w:r w:rsidR="004D6B07" w:rsidRPr="0054299D">
        <w:t>и</w:t>
      </w:r>
      <w:r w:rsidRPr="0054299D">
        <w:t xml:space="preserve"> </w:t>
      </w:r>
      <w:r w:rsidR="004D6B07" w:rsidRPr="0054299D">
        <w:t>свободы,</w:t>
      </w:r>
      <w:r w:rsidRPr="0054299D">
        <w:t xml:space="preserve"> </w:t>
      </w:r>
      <w:r w:rsidR="004D6B07" w:rsidRPr="0054299D">
        <w:t>провозглашенные</w:t>
      </w:r>
      <w:r w:rsidRPr="0054299D">
        <w:t xml:space="preserve"> </w:t>
      </w:r>
      <w:r w:rsidR="004D6B07" w:rsidRPr="0054299D">
        <w:t>Конституцией</w:t>
      </w:r>
      <w:r w:rsidRPr="0054299D">
        <w:t xml:space="preserve"> </w:t>
      </w:r>
      <w:r w:rsidR="004D6B07" w:rsidRPr="0054299D">
        <w:t>РФ,</w:t>
      </w:r>
      <w:r w:rsidRPr="0054299D">
        <w:t xml:space="preserve"> </w:t>
      </w:r>
      <w:r w:rsidR="004D6B07" w:rsidRPr="0054299D">
        <w:t>а</w:t>
      </w:r>
      <w:r w:rsidRPr="0054299D">
        <w:t xml:space="preserve"> </w:t>
      </w:r>
      <w:r w:rsidR="004D6B07" w:rsidRPr="0054299D">
        <w:t>также</w:t>
      </w:r>
      <w:r w:rsidRPr="0054299D">
        <w:t xml:space="preserve"> </w:t>
      </w:r>
      <w:r w:rsidR="004D6B07" w:rsidRPr="0054299D">
        <w:t>получения</w:t>
      </w:r>
      <w:r w:rsidRPr="0054299D">
        <w:t xml:space="preserve"> </w:t>
      </w:r>
      <w:r w:rsidR="004D6B07" w:rsidRPr="0054299D">
        <w:t>у</w:t>
      </w:r>
      <w:r w:rsidRPr="0054299D">
        <w:t xml:space="preserve"> </w:t>
      </w:r>
      <w:r w:rsidR="004D6B07" w:rsidRPr="0054299D">
        <w:t>них</w:t>
      </w:r>
      <w:r w:rsidRPr="0054299D">
        <w:t xml:space="preserve"> </w:t>
      </w:r>
      <w:r w:rsidR="004D6B07" w:rsidRPr="0054299D">
        <w:t>запрашиваемой</w:t>
      </w:r>
      <w:r w:rsidRPr="0054299D">
        <w:t xml:space="preserve"> </w:t>
      </w:r>
      <w:r w:rsidR="004D6B07" w:rsidRPr="0054299D">
        <w:t>информации</w:t>
      </w:r>
      <w:r w:rsidRPr="0054299D">
        <w:t xml:space="preserve">. </w:t>
      </w:r>
      <w:r w:rsidR="004D6B07" w:rsidRPr="0054299D">
        <w:t>Право</w:t>
      </w:r>
      <w:r w:rsidRPr="0054299D">
        <w:t xml:space="preserve"> </w:t>
      </w:r>
      <w:r w:rsidR="004D6B07" w:rsidRPr="0054299D">
        <w:t>передавать</w:t>
      </w:r>
      <w:r w:rsidRPr="0054299D">
        <w:t xml:space="preserve"> </w:t>
      </w:r>
      <w:r w:rsidR="004D6B07" w:rsidRPr="0054299D">
        <w:t>информацию</w:t>
      </w:r>
      <w:r w:rsidRPr="0054299D">
        <w:t xml:space="preserve"> </w:t>
      </w:r>
      <w:r w:rsidR="004D6B07" w:rsidRPr="0054299D">
        <w:t>означает</w:t>
      </w:r>
      <w:r w:rsidRPr="0054299D">
        <w:t xml:space="preserve"> </w:t>
      </w:r>
      <w:r w:rsidR="004D6B07" w:rsidRPr="0054299D">
        <w:t>право</w:t>
      </w:r>
      <w:r w:rsidRPr="0054299D">
        <w:t xml:space="preserve"> </w:t>
      </w:r>
      <w:r w:rsidR="004D6B07" w:rsidRPr="0054299D">
        <w:t>свободного</w:t>
      </w:r>
      <w:r w:rsidRPr="0054299D">
        <w:t xml:space="preserve"> </w:t>
      </w:r>
      <w:r w:rsidR="004D6B07" w:rsidRPr="0054299D">
        <w:t>обмена</w:t>
      </w:r>
      <w:r w:rsidRPr="0054299D">
        <w:t xml:space="preserve"> </w:t>
      </w:r>
      <w:r w:rsidR="004D6B07" w:rsidRPr="0054299D">
        <w:t>информацией</w:t>
      </w:r>
      <w:r w:rsidRPr="0054299D">
        <w:t xml:space="preserve"> </w:t>
      </w:r>
      <w:r w:rsidR="004D6B07" w:rsidRPr="0054299D">
        <w:t>каждого</w:t>
      </w:r>
      <w:r w:rsidRPr="0054299D">
        <w:t xml:space="preserve"> </w:t>
      </w:r>
      <w:r w:rsidR="004D6B07" w:rsidRPr="0054299D">
        <w:t>с</w:t>
      </w:r>
      <w:r w:rsidRPr="0054299D">
        <w:t xml:space="preserve"> </w:t>
      </w:r>
      <w:r w:rsidR="004D6B07" w:rsidRPr="0054299D">
        <w:t>каждым</w:t>
      </w:r>
      <w:r w:rsidRPr="0054299D">
        <w:t xml:space="preserve">. </w:t>
      </w:r>
      <w:r w:rsidR="004D6B07" w:rsidRPr="0054299D">
        <w:t>Право</w:t>
      </w:r>
      <w:r w:rsidRPr="0054299D">
        <w:t xml:space="preserve"> </w:t>
      </w:r>
      <w:r w:rsidR="004D6B07" w:rsidRPr="0054299D">
        <w:t>производить</w:t>
      </w:r>
      <w:r w:rsidRPr="0054299D">
        <w:t xml:space="preserve"> </w:t>
      </w:r>
      <w:r w:rsidR="004D6B07" w:rsidRPr="0054299D">
        <w:t>и</w:t>
      </w:r>
      <w:r w:rsidRPr="0054299D">
        <w:t xml:space="preserve"> </w:t>
      </w:r>
      <w:r w:rsidR="004D6B07" w:rsidRPr="0054299D">
        <w:t>распространять</w:t>
      </w:r>
      <w:r w:rsidRPr="0054299D">
        <w:t xml:space="preserve"> </w:t>
      </w:r>
      <w:r w:rsidR="004D6B07" w:rsidRPr="0054299D">
        <w:t>информацию</w:t>
      </w:r>
      <w:r w:rsidRPr="0054299D">
        <w:t xml:space="preserve"> </w:t>
      </w:r>
      <w:r w:rsidR="004D6B07" w:rsidRPr="0054299D">
        <w:t>означает</w:t>
      </w:r>
      <w:r w:rsidRPr="0054299D">
        <w:t xml:space="preserve"> </w:t>
      </w:r>
      <w:r w:rsidR="004D6B07" w:rsidRPr="0054299D">
        <w:t>свободу</w:t>
      </w:r>
      <w:r w:rsidRPr="0054299D">
        <w:t xml:space="preserve"> </w:t>
      </w:r>
      <w:r w:rsidR="004D6B07" w:rsidRPr="0054299D">
        <w:t>каждого</w:t>
      </w:r>
      <w:r w:rsidRPr="0054299D">
        <w:t xml:space="preserve"> </w:t>
      </w:r>
      <w:r w:rsidR="004D6B07" w:rsidRPr="0054299D">
        <w:t>на</w:t>
      </w:r>
      <w:r w:rsidRPr="0054299D">
        <w:t xml:space="preserve"> </w:t>
      </w:r>
      <w:r w:rsidR="004D6B07" w:rsidRPr="0054299D">
        <w:t>творчество</w:t>
      </w:r>
      <w:r w:rsidRPr="0054299D">
        <w:t xml:space="preserve"> </w:t>
      </w:r>
      <w:r w:rsidR="004D6B07" w:rsidRPr="0054299D">
        <w:t>и</w:t>
      </w:r>
      <w:r w:rsidRPr="0054299D">
        <w:t xml:space="preserve"> </w:t>
      </w:r>
      <w:r w:rsidR="004D6B07" w:rsidRPr="0054299D">
        <w:t>интеллектуальную</w:t>
      </w:r>
      <w:r w:rsidRPr="0054299D">
        <w:t xml:space="preserve"> </w:t>
      </w:r>
      <w:r w:rsidR="004D6B07" w:rsidRPr="0054299D">
        <w:t>деятельность,</w:t>
      </w:r>
      <w:r w:rsidRPr="0054299D">
        <w:t xml:space="preserve"> </w:t>
      </w:r>
      <w:r w:rsidR="004D6B07" w:rsidRPr="0054299D">
        <w:t>сопровождаемую</w:t>
      </w:r>
      <w:r w:rsidRPr="0054299D">
        <w:t xml:space="preserve"> </w:t>
      </w:r>
      <w:r w:rsidR="004D6B07" w:rsidRPr="0054299D">
        <w:t>созданием</w:t>
      </w:r>
      <w:r w:rsidRPr="0054299D">
        <w:t xml:space="preserve"> </w:t>
      </w:r>
      <w:r w:rsidR="004D6B07" w:rsidRPr="0054299D">
        <w:t>новой</w:t>
      </w:r>
      <w:r w:rsidRPr="0054299D">
        <w:t xml:space="preserve"> </w:t>
      </w:r>
      <w:r w:rsidR="004D6B07" w:rsidRPr="0054299D">
        <w:t>или</w:t>
      </w:r>
      <w:r w:rsidRPr="0054299D">
        <w:t xml:space="preserve"> </w:t>
      </w:r>
      <w:r w:rsidR="004D6B07" w:rsidRPr="0054299D">
        <w:t>производной</w:t>
      </w:r>
      <w:r w:rsidRPr="0054299D">
        <w:t xml:space="preserve"> </w:t>
      </w:r>
      <w:r w:rsidR="004D6B07" w:rsidRPr="0054299D">
        <w:t>информации,</w:t>
      </w:r>
      <w:r w:rsidRPr="0054299D">
        <w:t xml:space="preserve"> </w:t>
      </w:r>
      <w:r w:rsidR="004D6B07" w:rsidRPr="0054299D">
        <w:t>а</w:t>
      </w:r>
      <w:r w:rsidRPr="0054299D">
        <w:t xml:space="preserve"> </w:t>
      </w:r>
      <w:r w:rsidR="004D6B07" w:rsidRPr="0054299D">
        <w:t>также</w:t>
      </w:r>
      <w:r w:rsidRPr="0054299D">
        <w:t xml:space="preserve"> </w:t>
      </w:r>
      <w:r w:rsidR="004D6B07" w:rsidRPr="0054299D">
        <w:t>на</w:t>
      </w:r>
      <w:r w:rsidRPr="0054299D">
        <w:t xml:space="preserve"> </w:t>
      </w:r>
      <w:r w:rsidR="004D6B07" w:rsidRPr="0054299D">
        <w:t>свободу</w:t>
      </w:r>
      <w:r w:rsidRPr="0054299D">
        <w:t xml:space="preserve"> </w:t>
      </w:r>
      <w:r w:rsidR="004D6B07" w:rsidRPr="0054299D">
        <w:t>широкого</w:t>
      </w:r>
      <w:r w:rsidRPr="0054299D">
        <w:t xml:space="preserve"> </w:t>
      </w:r>
      <w:r w:rsidR="004D6B07" w:rsidRPr="0054299D">
        <w:t>распространения</w:t>
      </w:r>
      <w:r w:rsidRPr="0054299D">
        <w:t xml:space="preserve"> </w:t>
      </w:r>
      <w:r w:rsidR="004D6B07" w:rsidRPr="0054299D">
        <w:t>произведенной</w:t>
      </w:r>
      <w:r w:rsidRPr="0054299D">
        <w:t xml:space="preserve"> </w:t>
      </w:r>
      <w:r w:rsidR="004D6B07" w:rsidRPr="0054299D">
        <w:t>информации</w:t>
      </w:r>
      <w:r w:rsidRPr="0054299D">
        <w:t xml:space="preserve"> </w:t>
      </w:r>
      <w:r w:rsidR="004D6B07" w:rsidRPr="0054299D">
        <w:t>всеми</w:t>
      </w:r>
      <w:r w:rsidRPr="0054299D">
        <w:t xml:space="preserve"> </w:t>
      </w:r>
      <w:r w:rsidR="004D6B07" w:rsidRPr="0054299D">
        <w:t>законными</w:t>
      </w:r>
      <w:r w:rsidRPr="0054299D">
        <w:t xml:space="preserve"> </w:t>
      </w:r>
      <w:r w:rsidR="004D6B07" w:rsidRPr="0054299D">
        <w:t>способами</w:t>
      </w:r>
      <w:r w:rsidRPr="0054299D">
        <w:t>.</w:t>
      </w:r>
    </w:p>
    <w:p w:rsidR="0054299D" w:rsidRPr="0054299D" w:rsidRDefault="004D6B07" w:rsidP="0054299D">
      <w:pPr>
        <w:tabs>
          <w:tab w:val="left" w:pos="726"/>
        </w:tabs>
      </w:pPr>
      <w:r w:rsidRPr="0054299D">
        <w:t>Эти</w:t>
      </w:r>
      <w:r w:rsidR="0054299D" w:rsidRPr="0054299D">
        <w:t xml:space="preserve"> </w:t>
      </w:r>
      <w:r w:rsidRPr="0054299D">
        <w:t>права</w:t>
      </w:r>
      <w:r w:rsidR="0054299D" w:rsidRPr="0054299D">
        <w:t xml:space="preserve"> </w:t>
      </w:r>
      <w:r w:rsidRPr="0054299D">
        <w:t>могут</w:t>
      </w:r>
      <w:r w:rsidR="0054299D" w:rsidRPr="0054299D">
        <w:t xml:space="preserve"> </w:t>
      </w:r>
      <w:r w:rsidRPr="0054299D">
        <w:t>быть</w:t>
      </w:r>
      <w:r w:rsidR="0054299D" w:rsidRPr="0054299D">
        <w:t xml:space="preserve"> </w:t>
      </w:r>
      <w:r w:rsidRPr="0054299D">
        <w:t>ограничены</w:t>
      </w:r>
      <w:r w:rsidR="0054299D" w:rsidRPr="0054299D">
        <w:t xml:space="preserve"> </w:t>
      </w:r>
      <w:r w:rsidRPr="0054299D">
        <w:t>только</w:t>
      </w:r>
      <w:r w:rsidR="0054299D" w:rsidRPr="0054299D">
        <w:t xml:space="preserve"> </w:t>
      </w:r>
      <w:r w:rsidRPr="0054299D">
        <w:t>законом</w:t>
      </w:r>
      <w:r w:rsidR="0054299D" w:rsidRPr="0054299D">
        <w:t xml:space="preserve">. </w:t>
      </w:r>
      <w:r w:rsidRPr="0054299D">
        <w:t>Право</w:t>
      </w:r>
      <w:r w:rsidR="0054299D" w:rsidRPr="0054299D">
        <w:t xml:space="preserve"> </w:t>
      </w:r>
      <w:r w:rsidRPr="0054299D">
        <w:t>на</w:t>
      </w:r>
      <w:r w:rsidR="0054299D" w:rsidRPr="0054299D">
        <w:t xml:space="preserve"> </w:t>
      </w:r>
      <w:r w:rsidRPr="0054299D">
        <w:t>получение</w:t>
      </w:r>
      <w:r w:rsidR="0054299D" w:rsidRPr="0054299D">
        <w:t xml:space="preserve"> </w:t>
      </w:r>
      <w:r w:rsidRPr="0054299D">
        <w:t>информации</w:t>
      </w:r>
      <w:r w:rsidR="0054299D" w:rsidRPr="0054299D">
        <w:t xml:space="preserve"> </w:t>
      </w:r>
      <w:r w:rsidRPr="0054299D">
        <w:t>от</w:t>
      </w:r>
      <w:r w:rsidR="0054299D" w:rsidRPr="0054299D">
        <w:t xml:space="preserve"> </w:t>
      </w:r>
      <w:r w:rsidRPr="0054299D">
        <w:t>государственных</w:t>
      </w:r>
      <w:r w:rsidR="0054299D" w:rsidRPr="0054299D">
        <w:t xml:space="preserve"> </w:t>
      </w:r>
      <w:r w:rsidRPr="0054299D">
        <w:t>органов</w:t>
      </w:r>
      <w:r w:rsidR="0054299D" w:rsidRPr="0054299D">
        <w:t xml:space="preserve"> </w:t>
      </w:r>
      <w:r w:rsidRPr="0054299D">
        <w:t>и</w:t>
      </w:r>
      <w:r w:rsidR="0054299D" w:rsidRPr="0054299D">
        <w:t xml:space="preserve"> </w:t>
      </w:r>
      <w:r w:rsidRPr="0054299D">
        <w:t>органов</w:t>
      </w:r>
      <w:r w:rsidR="0054299D" w:rsidRPr="0054299D">
        <w:t xml:space="preserve"> </w:t>
      </w:r>
      <w:r w:rsidRPr="0054299D">
        <w:t>местного</w:t>
      </w:r>
      <w:r w:rsidR="0054299D" w:rsidRPr="0054299D">
        <w:t xml:space="preserve"> </w:t>
      </w:r>
      <w:r w:rsidRPr="0054299D">
        <w:t>самоуправления</w:t>
      </w:r>
      <w:r w:rsidR="0054299D" w:rsidRPr="0054299D">
        <w:t xml:space="preserve"> </w:t>
      </w:r>
      <w:r w:rsidRPr="0054299D">
        <w:t>также</w:t>
      </w:r>
      <w:r w:rsidR="0054299D" w:rsidRPr="0054299D">
        <w:t xml:space="preserve"> </w:t>
      </w:r>
      <w:r w:rsidRPr="0054299D">
        <w:t>закреплено</w:t>
      </w:r>
      <w:r w:rsidR="0054299D" w:rsidRPr="0054299D">
        <w:t xml:space="preserve"> </w:t>
      </w:r>
      <w:r w:rsidRPr="0054299D">
        <w:t>в</w:t>
      </w:r>
      <w:r w:rsidR="0054299D" w:rsidRPr="0054299D">
        <w:t xml:space="preserve"> </w:t>
      </w:r>
      <w:r w:rsidRPr="0054299D">
        <w:t>ст</w:t>
      </w:r>
      <w:r w:rsidR="0054299D">
        <w:t>.3</w:t>
      </w:r>
      <w:r w:rsidRPr="0054299D">
        <w:t>3</w:t>
      </w:r>
      <w:r w:rsidR="0054299D" w:rsidRPr="0054299D">
        <w:t xml:space="preserve"> </w:t>
      </w:r>
      <w:r w:rsidRPr="0054299D">
        <w:t>Конституции</w:t>
      </w:r>
      <w:r w:rsidR="0054299D" w:rsidRPr="0054299D">
        <w:t xml:space="preserve"> </w:t>
      </w:r>
      <w:r w:rsidRPr="0054299D">
        <w:t>РФ</w:t>
      </w:r>
      <w:r w:rsidR="0054299D" w:rsidRPr="0054299D">
        <w:t>:</w:t>
      </w:r>
    </w:p>
    <w:p w:rsidR="0054299D" w:rsidRPr="0054299D" w:rsidRDefault="0054299D" w:rsidP="0054299D">
      <w:pPr>
        <w:tabs>
          <w:tab w:val="left" w:pos="726"/>
        </w:tabs>
      </w:pPr>
      <w:r>
        <w:t>"</w:t>
      </w:r>
      <w:r w:rsidR="004D6B07" w:rsidRPr="0054299D">
        <w:t>Граждане</w:t>
      </w:r>
      <w:r w:rsidRPr="0054299D">
        <w:t xml:space="preserve"> </w:t>
      </w:r>
      <w:r w:rsidR="004D6B07" w:rsidRPr="0054299D">
        <w:t>Российской</w:t>
      </w:r>
      <w:r w:rsidRPr="0054299D">
        <w:t xml:space="preserve"> </w:t>
      </w:r>
      <w:r w:rsidR="004D6B07" w:rsidRPr="0054299D">
        <w:t>Федерации</w:t>
      </w:r>
      <w:r w:rsidRPr="0054299D">
        <w:t xml:space="preserve"> </w:t>
      </w:r>
      <w:r w:rsidR="004D6B07" w:rsidRPr="0054299D">
        <w:t>имеют</w:t>
      </w:r>
      <w:r w:rsidRPr="0054299D">
        <w:t xml:space="preserve"> </w:t>
      </w:r>
      <w:r w:rsidR="004D6B07" w:rsidRPr="0054299D">
        <w:t>право</w:t>
      </w:r>
      <w:r w:rsidRPr="0054299D">
        <w:t xml:space="preserve"> </w:t>
      </w:r>
      <w:r w:rsidR="004D6B07" w:rsidRPr="0054299D">
        <w:t>обращаться</w:t>
      </w:r>
      <w:r w:rsidRPr="0054299D">
        <w:t xml:space="preserve"> </w:t>
      </w:r>
      <w:r w:rsidR="004D6B07" w:rsidRPr="0054299D">
        <w:t>лично,</w:t>
      </w:r>
      <w:r w:rsidRPr="0054299D">
        <w:t xml:space="preserve"> </w:t>
      </w:r>
      <w:r w:rsidR="004D6B07" w:rsidRPr="0054299D">
        <w:t>а</w:t>
      </w:r>
      <w:r w:rsidRPr="0054299D">
        <w:t xml:space="preserve"> </w:t>
      </w:r>
      <w:r w:rsidR="004D6B07" w:rsidRPr="0054299D">
        <w:t>также</w:t>
      </w:r>
      <w:r w:rsidRPr="0054299D">
        <w:t xml:space="preserve"> </w:t>
      </w:r>
      <w:r w:rsidR="004D6B07" w:rsidRPr="0054299D">
        <w:t>направлять</w:t>
      </w:r>
      <w:r w:rsidRPr="0054299D">
        <w:t xml:space="preserve"> </w:t>
      </w:r>
      <w:r w:rsidR="004D6B07" w:rsidRPr="0054299D">
        <w:t>индивидуальные</w:t>
      </w:r>
      <w:r w:rsidRPr="0054299D">
        <w:t xml:space="preserve"> </w:t>
      </w:r>
      <w:r w:rsidR="004D6B07" w:rsidRPr="0054299D">
        <w:t>и</w:t>
      </w:r>
      <w:r w:rsidRPr="0054299D">
        <w:t xml:space="preserve"> </w:t>
      </w:r>
      <w:r w:rsidR="004D6B07" w:rsidRPr="0054299D">
        <w:t>коллективные</w:t>
      </w:r>
      <w:r w:rsidRPr="0054299D">
        <w:t xml:space="preserve"> </w:t>
      </w:r>
      <w:r w:rsidR="004D6B07" w:rsidRPr="0054299D">
        <w:t>обращения</w:t>
      </w:r>
      <w:r w:rsidRPr="0054299D">
        <w:t xml:space="preserve"> </w:t>
      </w:r>
      <w:r w:rsidR="004D6B07" w:rsidRPr="0054299D">
        <w:t>в</w:t>
      </w:r>
      <w:r w:rsidRPr="0054299D">
        <w:t xml:space="preserve"> </w:t>
      </w:r>
      <w:r w:rsidR="004D6B07" w:rsidRPr="0054299D">
        <w:t>государственные</w:t>
      </w:r>
      <w:r w:rsidRPr="0054299D">
        <w:t xml:space="preserve"> </w:t>
      </w:r>
      <w:r w:rsidR="004D6B07" w:rsidRPr="0054299D">
        <w:t>органы</w:t>
      </w:r>
      <w:r w:rsidRPr="0054299D">
        <w:t xml:space="preserve"> </w:t>
      </w:r>
      <w:r w:rsidR="004D6B07" w:rsidRPr="0054299D">
        <w:t>и</w:t>
      </w:r>
      <w:r w:rsidRPr="0054299D">
        <w:t xml:space="preserve"> </w:t>
      </w:r>
      <w:r w:rsidR="004D6B07" w:rsidRPr="0054299D">
        <w:t>органы</w:t>
      </w:r>
      <w:r w:rsidRPr="0054299D">
        <w:t xml:space="preserve"> </w:t>
      </w:r>
      <w:r w:rsidR="004D6B07" w:rsidRPr="0054299D">
        <w:t>местного</w:t>
      </w:r>
      <w:r w:rsidRPr="0054299D">
        <w:t xml:space="preserve"> </w:t>
      </w:r>
      <w:r w:rsidR="004D6B07" w:rsidRPr="0054299D">
        <w:t>самоуправления</w:t>
      </w:r>
      <w:r>
        <w:t>"</w:t>
      </w:r>
      <w:r w:rsidRPr="0054299D">
        <w:t xml:space="preserve">. </w:t>
      </w:r>
      <w:r w:rsidR="004D6B07" w:rsidRPr="0054299D">
        <w:t>Можно</w:t>
      </w:r>
      <w:r w:rsidRPr="0054299D">
        <w:t xml:space="preserve"> </w:t>
      </w:r>
      <w:r w:rsidR="004D6B07" w:rsidRPr="0054299D">
        <w:t>добавить</w:t>
      </w:r>
      <w:r w:rsidRPr="0054299D">
        <w:t xml:space="preserve"> - </w:t>
      </w:r>
      <w:r w:rsidR="004D6B07" w:rsidRPr="0054299D">
        <w:t>с</w:t>
      </w:r>
      <w:r w:rsidRPr="0054299D">
        <w:t xml:space="preserve"> </w:t>
      </w:r>
      <w:r w:rsidR="004D6B07" w:rsidRPr="0054299D">
        <w:t>целью</w:t>
      </w:r>
      <w:r w:rsidRPr="0054299D">
        <w:t xml:space="preserve"> </w:t>
      </w:r>
      <w:r w:rsidR="004D6B07" w:rsidRPr="0054299D">
        <w:t>осуществления</w:t>
      </w:r>
      <w:r w:rsidRPr="0054299D">
        <w:t xml:space="preserve"> </w:t>
      </w:r>
      <w:r w:rsidR="004D6B07" w:rsidRPr="0054299D">
        <w:t>права</w:t>
      </w:r>
      <w:r w:rsidRPr="0054299D">
        <w:t xml:space="preserve"> </w:t>
      </w:r>
      <w:r w:rsidR="004D6B07" w:rsidRPr="0054299D">
        <w:t>на</w:t>
      </w:r>
      <w:r w:rsidRPr="0054299D">
        <w:t xml:space="preserve"> </w:t>
      </w:r>
      <w:r w:rsidR="004D6B07" w:rsidRPr="0054299D">
        <w:t>поиск</w:t>
      </w:r>
      <w:r w:rsidRPr="0054299D">
        <w:t xml:space="preserve"> </w:t>
      </w:r>
      <w:r w:rsidR="004D6B07" w:rsidRPr="0054299D">
        <w:t>и</w:t>
      </w:r>
      <w:r w:rsidRPr="0054299D">
        <w:t xml:space="preserve"> </w:t>
      </w:r>
      <w:r w:rsidR="004D6B07" w:rsidRPr="0054299D">
        <w:t>получение</w:t>
      </w:r>
      <w:r w:rsidRPr="0054299D">
        <w:t xml:space="preserve"> </w:t>
      </w:r>
      <w:r w:rsidR="004D6B07" w:rsidRPr="0054299D">
        <w:t>информации</w:t>
      </w:r>
      <w:r w:rsidRPr="0054299D">
        <w:t>.</w:t>
      </w:r>
    </w:p>
    <w:p w:rsidR="0054299D" w:rsidRPr="0054299D" w:rsidRDefault="004D6B07" w:rsidP="0054299D">
      <w:pPr>
        <w:tabs>
          <w:tab w:val="left" w:pos="726"/>
        </w:tabs>
      </w:pPr>
      <w:r w:rsidRPr="0054299D">
        <w:t>Право</w:t>
      </w:r>
      <w:r w:rsidR="0054299D" w:rsidRPr="0054299D">
        <w:t xml:space="preserve"> </w:t>
      </w:r>
      <w:r w:rsidRPr="0054299D">
        <w:t>на</w:t>
      </w:r>
      <w:r w:rsidR="0054299D" w:rsidRPr="0054299D">
        <w:t xml:space="preserve"> </w:t>
      </w:r>
      <w:r w:rsidRPr="0054299D">
        <w:t>получение</w:t>
      </w:r>
      <w:r w:rsidR="0054299D" w:rsidRPr="0054299D">
        <w:t xml:space="preserve"> </w:t>
      </w:r>
      <w:r w:rsidRPr="0054299D">
        <w:t>информации</w:t>
      </w:r>
      <w:r w:rsidR="0054299D" w:rsidRPr="0054299D">
        <w:t xml:space="preserve"> </w:t>
      </w:r>
      <w:r w:rsidRPr="0054299D">
        <w:t>от</w:t>
      </w:r>
      <w:r w:rsidR="0054299D" w:rsidRPr="0054299D">
        <w:t xml:space="preserve"> </w:t>
      </w:r>
      <w:r w:rsidRPr="0054299D">
        <w:t>государственных</w:t>
      </w:r>
      <w:r w:rsidR="0054299D" w:rsidRPr="0054299D">
        <w:t xml:space="preserve"> </w:t>
      </w:r>
      <w:r w:rsidRPr="0054299D">
        <w:t>органов</w:t>
      </w:r>
      <w:r w:rsidR="0054299D" w:rsidRPr="0054299D">
        <w:t xml:space="preserve"> </w:t>
      </w:r>
      <w:r w:rsidRPr="0054299D">
        <w:t>и</w:t>
      </w:r>
      <w:r w:rsidR="0054299D" w:rsidRPr="0054299D">
        <w:t xml:space="preserve"> </w:t>
      </w:r>
      <w:r w:rsidRPr="0054299D">
        <w:t>органов</w:t>
      </w:r>
      <w:r w:rsidR="0054299D" w:rsidRPr="0054299D">
        <w:t xml:space="preserve"> </w:t>
      </w:r>
      <w:r w:rsidRPr="0054299D">
        <w:t>местного</w:t>
      </w:r>
      <w:r w:rsidR="0054299D" w:rsidRPr="0054299D">
        <w:t xml:space="preserve"> </w:t>
      </w:r>
      <w:r w:rsidRPr="0054299D">
        <w:t>самоуправления</w:t>
      </w:r>
      <w:r w:rsidR="0054299D" w:rsidRPr="0054299D">
        <w:t xml:space="preserve"> </w:t>
      </w:r>
      <w:r w:rsidRPr="0054299D">
        <w:t>возлагает</w:t>
      </w:r>
      <w:r w:rsidR="0054299D" w:rsidRPr="0054299D">
        <w:t xml:space="preserve"> </w:t>
      </w:r>
      <w:r w:rsidRPr="0054299D">
        <w:t>на</w:t>
      </w:r>
      <w:r w:rsidR="0054299D" w:rsidRPr="0054299D">
        <w:t xml:space="preserve"> </w:t>
      </w:r>
      <w:r w:rsidRPr="0054299D">
        <w:t>эти</w:t>
      </w:r>
      <w:r w:rsidR="0054299D" w:rsidRPr="0054299D">
        <w:t xml:space="preserve"> </w:t>
      </w:r>
      <w:r w:rsidRPr="0054299D">
        <w:t>структуры</w:t>
      </w:r>
      <w:r w:rsidR="0054299D" w:rsidRPr="0054299D">
        <w:t xml:space="preserve"> </w:t>
      </w:r>
      <w:r w:rsidRPr="0054299D">
        <w:t>обязанность</w:t>
      </w:r>
      <w:r w:rsidR="0054299D" w:rsidRPr="0054299D">
        <w:t xml:space="preserve"> </w:t>
      </w:r>
      <w:r w:rsidRPr="0054299D">
        <w:t>по</w:t>
      </w:r>
      <w:r w:rsidR="0054299D" w:rsidRPr="0054299D">
        <w:t xml:space="preserve"> </w:t>
      </w:r>
      <w:r w:rsidRPr="0054299D">
        <w:t>подготовке</w:t>
      </w:r>
      <w:r w:rsidR="0054299D" w:rsidRPr="0054299D">
        <w:t xml:space="preserve"> </w:t>
      </w:r>
      <w:r w:rsidRPr="0054299D">
        <w:t>и</w:t>
      </w:r>
      <w:r w:rsidR="0054299D" w:rsidRPr="0054299D">
        <w:t xml:space="preserve"> </w:t>
      </w:r>
      <w:r w:rsidRPr="0054299D">
        <w:t>предоставлению</w:t>
      </w:r>
      <w:r w:rsidR="0054299D" w:rsidRPr="0054299D">
        <w:t xml:space="preserve"> </w:t>
      </w:r>
      <w:r w:rsidRPr="0054299D">
        <w:t>запрашиваемой</w:t>
      </w:r>
      <w:r w:rsidR="0054299D" w:rsidRPr="0054299D">
        <w:t xml:space="preserve"> </w:t>
      </w:r>
      <w:r w:rsidRPr="0054299D">
        <w:t>информации,</w:t>
      </w:r>
      <w:r w:rsidR="0054299D" w:rsidRPr="0054299D">
        <w:t xml:space="preserve"> </w:t>
      </w:r>
      <w:r w:rsidRPr="0054299D">
        <w:t>что</w:t>
      </w:r>
      <w:r w:rsidR="0054299D" w:rsidRPr="0054299D">
        <w:t xml:space="preserve"> </w:t>
      </w:r>
      <w:r w:rsidRPr="0054299D">
        <w:t>и</w:t>
      </w:r>
      <w:r w:rsidR="0054299D" w:rsidRPr="0054299D">
        <w:t xml:space="preserve"> </w:t>
      </w:r>
      <w:r w:rsidRPr="0054299D">
        <w:t>закреплено</w:t>
      </w:r>
      <w:r w:rsidR="0054299D" w:rsidRPr="0054299D">
        <w:t xml:space="preserve"> </w:t>
      </w:r>
      <w:r w:rsidRPr="0054299D">
        <w:t>в</w:t>
      </w:r>
      <w:r w:rsidR="0054299D" w:rsidRPr="0054299D">
        <w:t xml:space="preserve"> </w:t>
      </w:r>
      <w:r w:rsidRPr="0054299D">
        <w:t>ст</w:t>
      </w:r>
      <w:r w:rsidR="0054299D">
        <w:t>.2</w:t>
      </w:r>
      <w:r w:rsidRPr="0054299D">
        <w:t>4</w:t>
      </w:r>
      <w:r w:rsidR="0054299D" w:rsidRPr="0054299D">
        <w:t xml:space="preserve"> </w:t>
      </w:r>
      <w:r w:rsidRPr="0054299D">
        <w:t>Конституции</w:t>
      </w:r>
      <w:r w:rsidR="0054299D" w:rsidRPr="0054299D">
        <w:t xml:space="preserve"> </w:t>
      </w:r>
      <w:r w:rsidRPr="0054299D">
        <w:t>РФ</w:t>
      </w:r>
      <w:r w:rsidR="0054299D" w:rsidRPr="0054299D">
        <w:t>:</w:t>
      </w:r>
      <w:r w:rsidR="0054299D">
        <w:t xml:space="preserve"> "</w:t>
      </w:r>
      <w:r w:rsidRPr="0054299D">
        <w:t>2</w:t>
      </w:r>
      <w:r w:rsidR="0054299D" w:rsidRPr="0054299D">
        <w:t xml:space="preserve">. </w:t>
      </w:r>
      <w:r w:rsidRPr="0054299D">
        <w:t>Органы</w:t>
      </w:r>
      <w:r w:rsidR="0054299D" w:rsidRPr="0054299D">
        <w:t xml:space="preserve"> </w:t>
      </w:r>
      <w:r w:rsidRPr="0054299D">
        <w:t>государственной</w:t>
      </w:r>
      <w:r w:rsidR="0054299D" w:rsidRPr="0054299D">
        <w:t xml:space="preserve"> </w:t>
      </w:r>
      <w:r w:rsidRPr="0054299D">
        <w:t>власти</w:t>
      </w:r>
      <w:r w:rsidR="0054299D" w:rsidRPr="0054299D">
        <w:t xml:space="preserve"> </w:t>
      </w:r>
      <w:r w:rsidRPr="0054299D">
        <w:t>и</w:t>
      </w:r>
      <w:r w:rsidR="0054299D" w:rsidRPr="0054299D">
        <w:t xml:space="preserve"> </w:t>
      </w:r>
      <w:r w:rsidRPr="0054299D">
        <w:t>органы</w:t>
      </w:r>
      <w:r w:rsidR="0054299D" w:rsidRPr="0054299D">
        <w:t xml:space="preserve"> </w:t>
      </w:r>
      <w:r w:rsidRPr="0054299D">
        <w:t>местного</w:t>
      </w:r>
      <w:r w:rsidR="0054299D" w:rsidRPr="0054299D">
        <w:t xml:space="preserve"> </w:t>
      </w:r>
      <w:r w:rsidRPr="0054299D">
        <w:t>самоуправления,</w:t>
      </w:r>
      <w:r w:rsidR="0054299D" w:rsidRPr="0054299D">
        <w:t xml:space="preserve"> </w:t>
      </w:r>
      <w:r w:rsidRPr="0054299D">
        <w:t>их</w:t>
      </w:r>
      <w:r w:rsidR="0054299D" w:rsidRPr="0054299D">
        <w:t xml:space="preserve"> </w:t>
      </w:r>
      <w:r w:rsidRPr="0054299D">
        <w:t>должностные</w:t>
      </w:r>
      <w:r w:rsidR="0054299D" w:rsidRPr="0054299D">
        <w:t xml:space="preserve"> </w:t>
      </w:r>
      <w:r w:rsidRPr="0054299D">
        <w:t>лица</w:t>
      </w:r>
      <w:r w:rsidR="0054299D" w:rsidRPr="0054299D">
        <w:t xml:space="preserve"> </w:t>
      </w:r>
      <w:r w:rsidRPr="0054299D">
        <w:t>обязаны</w:t>
      </w:r>
      <w:r w:rsidR="0054299D" w:rsidRPr="0054299D">
        <w:t xml:space="preserve"> </w:t>
      </w:r>
      <w:r w:rsidRPr="0054299D">
        <w:t>обеспечить</w:t>
      </w:r>
      <w:r w:rsidR="0054299D" w:rsidRPr="0054299D">
        <w:t xml:space="preserve"> </w:t>
      </w:r>
      <w:r w:rsidRPr="0054299D">
        <w:t>каждому</w:t>
      </w:r>
      <w:r w:rsidR="0054299D" w:rsidRPr="0054299D">
        <w:t xml:space="preserve"> </w:t>
      </w:r>
      <w:r w:rsidRPr="0054299D">
        <w:t>возможность</w:t>
      </w:r>
      <w:r w:rsidR="0054299D" w:rsidRPr="0054299D">
        <w:t xml:space="preserve"> </w:t>
      </w:r>
      <w:r w:rsidRPr="0054299D">
        <w:t>ознакомления</w:t>
      </w:r>
      <w:r w:rsidR="0054299D" w:rsidRPr="0054299D">
        <w:t xml:space="preserve"> </w:t>
      </w:r>
      <w:r w:rsidRPr="0054299D">
        <w:t>с</w:t>
      </w:r>
      <w:r w:rsidR="0054299D" w:rsidRPr="0054299D">
        <w:t xml:space="preserve"> </w:t>
      </w:r>
      <w:r w:rsidRPr="0054299D">
        <w:t>документами</w:t>
      </w:r>
      <w:r w:rsidR="0054299D" w:rsidRPr="0054299D">
        <w:t xml:space="preserve"> </w:t>
      </w:r>
      <w:r w:rsidRPr="0054299D">
        <w:t>и</w:t>
      </w:r>
      <w:r w:rsidR="0054299D" w:rsidRPr="0054299D">
        <w:t xml:space="preserve"> </w:t>
      </w:r>
      <w:r w:rsidRPr="0054299D">
        <w:t>материалами,</w:t>
      </w:r>
      <w:r w:rsidR="0054299D" w:rsidRPr="0054299D">
        <w:t xml:space="preserve"> </w:t>
      </w:r>
      <w:r w:rsidRPr="0054299D">
        <w:t>непосредственно</w:t>
      </w:r>
      <w:r w:rsidR="0054299D" w:rsidRPr="0054299D">
        <w:t xml:space="preserve"> </w:t>
      </w:r>
      <w:r w:rsidRPr="0054299D">
        <w:t>затрагивающими</w:t>
      </w:r>
      <w:r w:rsidR="0054299D" w:rsidRPr="0054299D">
        <w:t xml:space="preserve"> </w:t>
      </w:r>
      <w:r w:rsidRPr="0054299D">
        <w:t>его</w:t>
      </w:r>
      <w:r w:rsidR="0054299D" w:rsidRPr="0054299D">
        <w:t xml:space="preserve"> </w:t>
      </w:r>
      <w:r w:rsidRPr="0054299D">
        <w:t>права</w:t>
      </w:r>
      <w:r w:rsidR="0054299D" w:rsidRPr="0054299D">
        <w:t xml:space="preserve"> </w:t>
      </w:r>
      <w:r w:rsidRPr="0054299D">
        <w:t>и</w:t>
      </w:r>
      <w:r w:rsidR="0054299D" w:rsidRPr="0054299D">
        <w:t xml:space="preserve"> </w:t>
      </w:r>
      <w:r w:rsidRPr="0054299D">
        <w:t>свободы-,</w:t>
      </w:r>
      <w:r w:rsidR="0054299D" w:rsidRPr="0054299D">
        <w:t xml:space="preserve"> </w:t>
      </w:r>
      <w:r w:rsidRPr="0054299D">
        <w:t>если</w:t>
      </w:r>
      <w:r w:rsidR="0054299D" w:rsidRPr="0054299D">
        <w:t xml:space="preserve"> </w:t>
      </w:r>
      <w:r w:rsidRPr="0054299D">
        <w:t>иное</w:t>
      </w:r>
      <w:r w:rsidR="0054299D" w:rsidRPr="0054299D">
        <w:t xml:space="preserve"> </w:t>
      </w:r>
      <w:r w:rsidRPr="0054299D">
        <w:t>не</w:t>
      </w:r>
      <w:r w:rsidR="0054299D" w:rsidRPr="0054299D">
        <w:t xml:space="preserve"> </w:t>
      </w:r>
      <w:r w:rsidRPr="0054299D">
        <w:t>предусмотрено</w:t>
      </w:r>
      <w:r w:rsidR="0054299D" w:rsidRPr="0054299D">
        <w:t xml:space="preserve"> </w:t>
      </w:r>
      <w:r w:rsidRPr="0054299D">
        <w:t>законом</w:t>
      </w:r>
      <w:r w:rsidR="0054299D">
        <w:t>"</w:t>
      </w:r>
      <w:r w:rsidR="0054299D" w:rsidRPr="0054299D">
        <w:t xml:space="preserve">. </w:t>
      </w:r>
      <w:r w:rsidRPr="0054299D">
        <w:t>Добавим,</w:t>
      </w:r>
      <w:r w:rsidR="0054299D" w:rsidRPr="0054299D">
        <w:t xml:space="preserve"> </w:t>
      </w:r>
      <w:r w:rsidRPr="0054299D">
        <w:t>в</w:t>
      </w:r>
      <w:r w:rsidR="0054299D" w:rsidRPr="0054299D">
        <w:t xml:space="preserve"> </w:t>
      </w:r>
      <w:r w:rsidRPr="0054299D">
        <w:t>порядке</w:t>
      </w:r>
      <w:r w:rsidR="0054299D" w:rsidRPr="0054299D">
        <w:t xml:space="preserve"> </w:t>
      </w:r>
      <w:r w:rsidRPr="0054299D">
        <w:t>осуществления</w:t>
      </w:r>
      <w:r w:rsidR="0054299D" w:rsidRPr="0054299D">
        <w:t xml:space="preserve"> </w:t>
      </w:r>
      <w:r w:rsidRPr="0054299D">
        <w:t>права</w:t>
      </w:r>
      <w:r w:rsidR="0054299D" w:rsidRPr="0054299D">
        <w:t xml:space="preserve"> </w:t>
      </w:r>
      <w:r w:rsidRPr="0054299D">
        <w:t>на</w:t>
      </w:r>
      <w:r w:rsidR="0054299D" w:rsidRPr="0054299D">
        <w:t xml:space="preserve"> </w:t>
      </w:r>
      <w:r w:rsidRPr="0054299D">
        <w:t>поиск</w:t>
      </w:r>
      <w:r w:rsidR="0054299D" w:rsidRPr="0054299D">
        <w:t xml:space="preserve"> </w:t>
      </w:r>
      <w:r w:rsidRPr="0054299D">
        <w:t>и</w:t>
      </w:r>
      <w:r w:rsidR="0054299D" w:rsidRPr="0054299D">
        <w:t xml:space="preserve"> </w:t>
      </w:r>
      <w:r w:rsidRPr="0054299D">
        <w:t>получение</w:t>
      </w:r>
      <w:r w:rsidR="0054299D" w:rsidRPr="0054299D">
        <w:t xml:space="preserve"> </w:t>
      </w:r>
      <w:r w:rsidRPr="0054299D">
        <w:t>информации</w:t>
      </w:r>
      <w:r w:rsidR="0054299D" w:rsidRPr="0054299D">
        <w:t xml:space="preserve">. </w:t>
      </w:r>
      <w:r w:rsidRPr="0054299D">
        <w:t>Свобода</w:t>
      </w:r>
      <w:r w:rsidR="0054299D" w:rsidRPr="0054299D">
        <w:t xml:space="preserve"> </w:t>
      </w:r>
      <w:r w:rsidRPr="0054299D">
        <w:t>творчества</w:t>
      </w:r>
      <w:r w:rsidR="0054299D" w:rsidRPr="0054299D">
        <w:t xml:space="preserve"> </w:t>
      </w:r>
      <w:r w:rsidRPr="0054299D">
        <w:t>и</w:t>
      </w:r>
      <w:r w:rsidR="0054299D" w:rsidRPr="0054299D">
        <w:t xml:space="preserve"> </w:t>
      </w:r>
      <w:r w:rsidRPr="0054299D">
        <w:t>интеллектуальной</w:t>
      </w:r>
      <w:r w:rsidR="0054299D" w:rsidRPr="0054299D">
        <w:t xml:space="preserve"> </w:t>
      </w:r>
      <w:r w:rsidRPr="0054299D">
        <w:t>деятельности,</w:t>
      </w:r>
      <w:r w:rsidR="0054299D" w:rsidRPr="0054299D">
        <w:t xml:space="preserve"> </w:t>
      </w:r>
      <w:r w:rsidRPr="0054299D">
        <w:t>право</w:t>
      </w:r>
      <w:r w:rsidR="0054299D" w:rsidRPr="0054299D">
        <w:t xml:space="preserve"> </w:t>
      </w:r>
      <w:r w:rsidRPr="0054299D">
        <w:t>на</w:t>
      </w:r>
      <w:r w:rsidR="0054299D" w:rsidRPr="0054299D">
        <w:t xml:space="preserve"> </w:t>
      </w:r>
      <w:r w:rsidRPr="0054299D">
        <w:t>интеллектуальную</w:t>
      </w:r>
      <w:r w:rsidR="0054299D" w:rsidRPr="0054299D">
        <w:t xml:space="preserve"> </w:t>
      </w:r>
      <w:r w:rsidRPr="0054299D">
        <w:t>собственность,</w:t>
      </w:r>
      <w:r w:rsidR="0054299D" w:rsidRPr="0054299D">
        <w:t xml:space="preserve"> </w:t>
      </w:r>
      <w:r w:rsidRPr="0054299D">
        <w:t>полученную</w:t>
      </w:r>
      <w:r w:rsidR="0054299D" w:rsidRPr="0054299D">
        <w:t xml:space="preserve"> </w:t>
      </w:r>
      <w:r w:rsidRPr="0054299D">
        <w:t>в</w:t>
      </w:r>
      <w:r w:rsidR="0054299D" w:rsidRPr="0054299D">
        <w:t xml:space="preserve"> </w:t>
      </w:r>
      <w:r w:rsidRPr="0054299D">
        <w:t>результате</w:t>
      </w:r>
      <w:r w:rsidR="0054299D" w:rsidRPr="0054299D">
        <w:t xml:space="preserve"> </w:t>
      </w:r>
      <w:r w:rsidRPr="0054299D">
        <w:t>творчества,</w:t>
      </w:r>
      <w:r w:rsidR="0054299D" w:rsidRPr="0054299D">
        <w:t xml:space="preserve"> </w:t>
      </w:r>
      <w:r w:rsidRPr="0054299D">
        <w:t>закрепляются</w:t>
      </w:r>
      <w:r w:rsidR="0054299D" w:rsidRPr="0054299D">
        <w:t xml:space="preserve"> </w:t>
      </w:r>
      <w:r w:rsidRPr="0054299D">
        <w:t>в</w:t>
      </w:r>
      <w:r w:rsidR="0054299D" w:rsidRPr="0054299D">
        <w:t xml:space="preserve"> </w:t>
      </w:r>
      <w:r w:rsidRPr="0054299D">
        <w:t>следующих</w:t>
      </w:r>
      <w:r w:rsidR="0054299D" w:rsidRPr="0054299D">
        <w:t xml:space="preserve"> </w:t>
      </w:r>
      <w:r w:rsidRPr="0054299D">
        <w:t>статьях</w:t>
      </w:r>
      <w:r w:rsidR="0054299D" w:rsidRPr="0054299D">
        <w:t xml:space="preserve"> </w:t>
      </w:r>
      <w:r w:rsidRPr="0054299D">
        <w:t>Конституции</w:t>
      </w:r>
      <w:r w:rsidR="0054299D" w:rsidRPr="0054299D">
        <w:t xml:space="preserve"> </w:t>
      </w:r>
      <w:r w:rsidRPr="0054299D">
        <w:t>РФ</w:t>
      </w:r>
      <w:r w:rsidR="0054299D" w:rsidRPr="0054299D">
        <w:t>.</w:t>
      </w:r>
    </w:p>
    <w:p w:rsidR="0054299D" w:rsidRPr="0054299D" w:rsidRDefault="0054299D" w:rsidP="0054299D">
      <w:pPr>
        <w:tabs>
          <w:tab w:val="left" w:pos="726"/>
        </w:tabs>
      </w:pPr>
      <w:r>
        <w:t>"</w:t>
      </w:r>
      <w:r w:rsidR="004D6B07" w:rsidRPr="0054299D">
        <w:t>Статья</w:t>
      </w:r>
      <w:r w:rsidRPr="0054299D">
        <w:t xml:space="preserve"> </w:t>
      </w:r>
      <w:r w:rsidR="004D6B07" w:rsidRPr="0054299D">
        <w:t>29</w:t>
      </w:r>
      <w:r w:rsidRPr="0054299D">
        <w:t xml:space="preserve"> </w:t>
      </w:r>
      <w:r w:rsidR="004D6B07" w:rsidRPr="0054299D">
        <w:t>1</w:t>
      </w:r>
      <w:r w:rsidRPr="0054299D">
        <w:t xml:space="preserve">. </w:t>
      </w:r>
      <w:r w:rsidR="004D6B07" w:rsidRPr="0054299D">
        <w:t>Каждому</w:t>
      </w:r>
      <w:r w:rsidRPr="0054299D">
        <w:t xml:space="preserve"> </w:t>
      </w:r>
      <w:r w:rsidR="004D6B07" w:rsidRPr="0054299D">
        <w:t>гарантируется</w:t>
      </w:r>
      <w:r w:rsidRPr="0054299D">
        <w:t xml:space="preserve"> </w:t>
      </w:r>
      <w:r w:rsidR="004D6B07" w:rsidRPr="0054299D">
        <w:t>свобода</w:t>
      </w:r>
      <w:r w:rsidRPr="0054299D">
        <w:t xml:space="preserve"> </w:t>
      </w:r>
      <w:r w:rsidR="004D6B07" w:rsidRPr="0054299D">
        <w:t>мысли</w:t>
      </w:r>
      <w:r w:rsidRPr="0054299D">
        <w:t xml:space="preserve"> </w:t>
      </w:r>
      <w:r w:rsidR="004D6B07" w:rsidRPr="0054299D">
        <w:t>и</w:t>
      </w:r>
      <w:r w:rsidRPr="0054299D">
        <w:t xml:space="preserve"> </w:t>
      </w:r>
      <w:r w:rsidR="004D6B07" w:rsidRPr="0054299D">
        <w:t>слова</w:t>
      </w:r>
      <w:r>
        <w:t>"</w:t>
      </w:r>
      <w:r w:rsidRPr="0054299D">
        <w:t>.</w:t>
      </w:r>
    </w:p>
    <w:p w:rsidR="0054299D" w:rsidRPr="0054299D" w:rsidRDefault="0054299D" w:rsidP="0054299D">
      <w:pPr>
        <w:tabs>
          <w:tab w:val="left" w:pos="726"/>
        </w:tabs>
      </w:pPr>
      <w:r>
        <w:t>"</w:t>
      </w:r>
      <w:r w:rsidR="004D6B07" w:rsidRPr="0054299D">
        <w:t>Статья</w:t>
      </w:r>
      <w:r w:rsidRPr="0054299D">
        <w:t xml:space="preserve"> </w:t>
      </w:r>
      <w:r w:rsidR="004D6B07" w:rsidRPr="0054299D">
        <w:t>44</w:t>
      </w:r>
      <w:r w:rsidRPr="0054299D">
        <w:t xml:space="preserve"> </w:t>
      </w:r>
      <w:r w:rsidR="004D6B07" w:rsidRPr="0054299D">
        <w:t>1</w:t>
      </w:r>
      <w:r w:rsidRPr="0054299D">
        <w:t xml:space="preserve">. </w:t>
      </w:r>
      <w:r w:rsidR="004D6B07" w:rsidRPr="0054299D">
        <w:t>Каждому</w:t>
      </w:r>
      <w:r w:rsidRPr="0054299D">
        <w:t xml:space="preserve"> </w:t>
      </w:r>
      <w:r w:rsidR="004D6B07" w:rsidRPr="0054299D">
        <w:t>гарантируется</w:t>
      </w:r>
      <w:r w:rsidRPr="0054299D">
        <w:t xml:space="preserve"> </w:t>
      </w:r>
      <w:r w:rsidR="004D6B07" w:rsidRPr="0054299D">
        <w:t>свобода</w:t>
      </w:r>
      <w:r w:rsidRPr="0054299D">
        <w:t xml:space="preserve"> </w:t>
      </w:r>
      <w:r w:rsidR="004D6B07" w:rsidRPr="0054299D">
        <w:t>литературного,</w:t>
      </w:r>
      <w:r w:rsidRPr="0054299D">
        <w:t xml:space="preserve"> </w:t>
      </w:r>
      <w:r w:rsidR="004D6B07" w:rsidRPr="0054299D">
        <w:t>художественного,</w:t>
      </w:r>
      <w:r w:rsidRPr="0054299D">
        <w:t xml:space="preserve"> </w:t>
      </w:r>
      <w:r w:rsidR="004D6B07" w:rsidRPr="0054299D">
        <w:t>научного,</w:t>
      </w:r>
      <w:r w:rsidRPr="0054299D">
        <w:t xml:space="preserve"> </w:t>
      </w:r>
      <w:r w:rsidR="004D6B07" w:rsidRPr="0054299D">
        <w:t>технического</w:t>
      </w:r>
      <w:r w:rsidRPr="0054299D">
        <w:t xml:space="preserve"> </w:t>
      </w:r>
      <w:r w:rsidR="004D6B07" w:rsidRPr="0054299D">
        <w:t>и</w:t>
      </w:r>
      <w:r w:rsidRPr="0054299D">
        <w:t xml:space="preserve"> </w:t>
      </w:r>
      <w:r w:rsidR="004D6B07" w:rsidRPr="0054299D">
        <w:t>других</w:t>
      </w:r>
      <w:r w:rsidRPr="0054299D">
        <w:t xml:space="preserve"> </w:t>
      </w:r>
      <w:r w:rsidR="004D6B07" w:rsidRPr="0054299D">
        <w:t>видов</w:t>
      </w:r>
      <w:r w:rsidRPr="0054299D">
        <w:t xml:space="preserve"> </w:t>
      </w:r>
      <w:r w:rsidR="004D6B07" w:rsidRPr="0054299D">
        <w:t>творчества,</w:t>
      </w:r>
      <w:r w:rsidRPr="0054299D">
        <w:t xml:space="preserve"> </w:t>
      </w:r>
      <w:r w:rsidR="004D6B07" w:rsidRPr="0054299D">
        <w:t>преподавания</w:t>
      </w:r>
      <w:r w:rsidRPr="0054299D">
        <w:t xml:space="preserve">. </w:t>
      </w:r>
      <w:r w:rsidR="004D6B07" w:rsidRPr="0054299D">
        <w:t>Интеллектуальная</w:t>
      </w:r>
      <w:r w:rsidRPr="0054299D">
        <w:t xml:space="preserve"> </w:t>
      </w:r>
      <w:r w:rsidR="004D6B07" w:rsidRPr="0054299D">
        <w:t>собственность</w:t>
      </w:r>
      <w:r w:rsidRPr="0054299D">
        <w:t xml:space="preserve"> </w:t>
      </w:r>
      <w:r w:rsidR="004D6B07" w:rsidRPr="0054299D">
        <w:t>охраняется</w:t>
      </w:r>
      <w:r w:rsidRPr="0054299D">
        <w:t xml:space="preserve"> </w:t>
      </w:r>
      <w:r w:rsidR="004D6B07" w:rsidRPr="0054299D">
        <w:t>законом</w:t>
      </w:r>
      <w:r>
        <w:t>".2</w:t>
      </w:r>
      <w:r w:rsidRPr="0054299D">
        <w:t xml:space="preserve">. </w:t>
      </w:r>
      <w:r w:rsidR="004D6B07" w:rsidRPr="0054299D">
        <w:t>Каждый</w:t>
      </w:r>
      <w:r w:rsidRPr="0054299D">
        <w:t xml:space="preserve"> </w:t>
      </w:r>
      <w:r w:rsidR="004D6B07" w:rsidRPr="0054299D">
        <w:t>имеет</w:t>
      </w:r>
      <w:r w:rsidRPr="0054299D">
        <w:t xml:space="preserve"> </w:t>
      </w:r>
      <w:r w:rsidR="004D6B07" w:rsidRPr="0054299D">
        <w:t>право</w:t>
      </w:r>
      <w:r w:rsidRPr="0054299D">
        <w:t xml:space="preserve"> </w:t>
      </w:r>
      <w:r w:rsidR="004D6B07" w:rsidRPr="0054299D">
        <w:t>на</w:t>
      </w:r>
      <w:r w:rsidRPr="0054299D">
        <w:t xml:space="preserve"> </w:t>
      </w:r>
      <w:r w:rsidR="004D6B07" w:rsidRPr="0054299D">
        <w:t>участие</w:t>
      </w:r>
      <w:r w:rsidRPr="0054299D">
        <w:t xml:space="preserve"> </w:t>
      </w:r>
      <w:r w:rsidR="004D6B07" w:rsidRPr="0054299D">
        <w:t>в</w:t>
      </w:r>
      <w:r w:rsidRPr="0054299D">
        <w:t xml:space="preserve"> </w:t>
      </w:r>
      <w:r w:rsidR="004D6B07" w:rsidRPr="0054299D">
        <w:t>культурной</w:t>
      </w:r>
      <w:r w:rsidRPr="0054299D">
        <w:t xml:space="preserve"> </w:t>
      </w:r>
      <w:r w:rsidR="004D6B07" w:rsidRPr="0054299D">
        <w:t>жизни</w:t>
      </w:r>
      <w:r w:rsidRPr="0054299D">
        <w:t xml:space="preserve"> </w:t>
      </w:r>
      <w:r w:rsidR="004D6B07" w:rsidRPr="0054299D">
        <w:t>и</w:t>
      </w:r>
      <w:r w:rsidRPr="0054299D">
        <w:t xml:space="preserve"> </w:t>
      </w:r>
      <w:r w:rsidR="004D6B07" w:rsidRPr="0054299D">
        <w:t>пользование</w:t>
      </w:r>
      <w:r w:rsidRPr="0054299D">
        <w:t xml:space="preserve"> </w:t>
      </w:r>
      <w:r w:rsidR="004D6B07" w:rsidRPr="0054299D">
        <w:t>учреждениями</w:t>
      </w:r>
      <w:r w:rsidRPr="0054299D">
        <w:t xml:space="preserve"> </w:t>
      </w:r>
      <w:r w:rsidR="004D6B07" w:rsidRPr="0054299D">
        <w:t>культуры,</w:t>
      </w:r>
      <w:r w:rsidRPr="0054299D">
        <w:t xml:space="preserve"> </w:t>
      </w:r>
      <w:r w:rsidR="004D6B07" w:rsidRPr="0054299D">
        <w:t>на</w:t>
      </w:r>
      <w:r w:rsidRPr="0054299D">
        <w:t xml:space="preserve"> </w:t>
      </w:r>
      <w:r w:rsidR="004D6B07" w:rsidRPr="0054299D">
        <w:t>доступ</w:t>
      </w:r>
      <w:r w:rsidRPr="0054299D">
        <w:t xml:space="preserve"> </w:t>
      </w:r>
      <w:r w:rsidR="004D6B07" w:rsidRPr="0054299D">
        <w:t>к</w:t>
      </w:r>
      <w:r w:rsidRPr="0054299D">
        <w:t xml:space="preserve"> </w:t>
      </w:r>
      <w:r w:rsidR="004D6B07" w:rsidRPr="0054299D">
        <w:t>культурным</w:t>
      </w:r>
      <w:r w:rsidRPr="0054299D">
        <w:t xml:space="preserve"> </w:t>
      </w:r>
      <w:r w:rsidR="004D6B07" w:rsidRPr="0054299D">
        <w:t>ценностям</w:t>
      </w:r>
      <w:r>
        <w:t>"</w:t>
      </w:r>
      <w:r w:rsidRPr="0054299D">
        <w:t xml:space="preserve">. </w:t>
      </w:r>
      <w:r w:rsidR="004D6B07" w:rsidRPr="0054299D">
        <w:t>Также</w:t>
      </w:r>
      <w:r w:rsidRPr="0054299D">
        <w:t xml:space="preserve"> </w:t>
      </w:r>
      <w:r w:rsidR="004D6B07" w:rsidRPr="0054299D">
        <w:t>в</w:t>
      </w:r>
      <w:r w:rsidRPr="0054299D">
        <w:t xml:space="preserve"> </w:t>
      </w:r>
      <w:r w:rsidR="004D6B07" w:rsidRPr="0054299D">
        <w:t>порядке</w:t>
      </w:r>
      <w:r w:rsidRPr="0054299D">
        <w:t xml:space="preserve"> </w:t>
      </w:r>
      <w:r w:rsidR="004D6B07" w:rsidRPr="0054299D">
        <w:t>осуществления</w:t>
      </w:r>
      <w:r w:rsidRPr="0054299D">
        <w:t xml:space="preserve"> </w:t>
      </w:r>
      <w:r w:rsidR="004D6B07" w:rsidRPr="0054299D">
        <w:t>права</w:t>
      </w:r>
      <w:r w:rsidRPr="0054299D">
        <w:t xml:space="preserve"> </w:t>
      </w:r>
      <w:r w:rsidR="004D6B07" w:rsidRPr="0054299D">
        <w:t>на</w:t>
      </w:r>
      <w:r w:rsidRPr="0054299D">
        <w:t xml:space="preserve"> </w:t>
      </w:r>
      <w:r w:rsidR="004D6B07" w:rsidRPr="0054299D">
        <w:t>производство</w:t>
      </w:r>
      <w:r w:rsidRPr="0054299D">
        <w:t xml:space="preserve"> </w:t>
      </w:r>
      <w:r w:rsidR="004D6B07" w:rsidRPr="0054299D">
        <w:t>информации</w:t>
      </w:r>
      <w:r w:rsidRPr="0054299D">
        <w:t>.</w:t>
      </w:r>
    </w:p>
    <w:p w:rsidR="0054299D" w:rsidRPr="0054299D" w:rsidRDefault="004D6B07" w:rsidP="0054299D">
      <w:pPr>
        <w:tabs>
          <w:tab w:val="left" w:pos="726"/>
        </w:tabs>
      </w:pPr>
      <w:r w:rsidRPr="0054299D">
        <w:t>Гарантия</w:t>
      </w:r>
      <w:r w:rsidR="0054299D" w:rsidRPr="0054299D">
        <w:t xml:space="preserve"> </w:t>
      </w:r>
      <w:r w:rsidRPr="0054299D">
        <w:t>свободы</w:t>
      </w:r>
      <w:r w:rsidR="0054299D" w:rsidRPr="0054299D">
        <w:t xml:space="preserve"> </w:t>
      </w:r>
      <w:r w:rsidRPr="0054299D">
        <w:t>производства</w:t>
      </w:r>
      <w:r w:rsidR="0054299D" w:rsidRPr="0054299D">
        <w:t xml:space="preserve"> </w:t>
      </w:r>
      <w:r w:rsidRPr="0054299D">
        <w:t>и</w:t>
      </w:r>
      <w:r w:rsidR="0054299D" w:rsidRPr="0054299D">
        <w:t xml:space="preserve"> </w:t>
      </w:r>
      <w:r w:rsidRPr="0054299D">
        <w:t>распространения</w:t>
      </w:r>
      <w:r w:rsidR="0054299D" w:rsidRPr="0054299D">
        <w:t xml:space="preserve"> </w:t>
      </w:r>
      <w:r w:rsidRPr="0054299D">
        <w:t>массовой</w:t>
      </w:r>
      <w:r w:rsidR="0054299D" w:rsidRPr="0054299D">
        <w:t xml:space="preserve"> </w:t>
      </w:r>
      <w:r w:rsidRPr="0054299D">
        <w:t>информации</w:t>
      </w:r>
      <w:r w:rsidR="0054299D" w:rsidRPr="0054299D">
        <w:t xml:space="preserve"> </w:t>
      </w:r>
      <w:r w:rsidRPr="0054299D">
        <w:t>провозглашается</w:t>
      </w:r>
      <w:r w:rsidR="0054299D" w:rsidRPr="0054299D">
        <w:t xml:space="preserve"> </w:t>
      </w:r>
      <w:r w:rsidRPr="0054299D">
        <w:t>в</w:t>
      </w:r>
      <w:r w:rsidR="0054299D" w:rsidRPr="0054299D">
        <w:t xml:space="preserve"> </w:t>
      </w:r>
      <w:r w:rsidRPr="0054299D">
        <w:t>ст</w:t>
      </w:r>
      <w:r w:rsidR="0054299D">
        <w:t>.2</w:t>
      </w:r>
      <w:r w:rsidRPr="0054299D">
        <w:t>9</w:t>
      </w:r>
      <w:r w:rsidR="0054299D" w:rsidRPr="0054299D">
        <w:t>:</w:t>
      </w:r>
      <w:r w:rsidR="0054299D">
        <w:t xml:space="preserve"> "</w:t>
      </w:r>
      <w:r w:rsidRPr="0054299D">
        <w:t>5</w:t>
      </w:r>
      <w:r w:rsidR="0054299D" w:rsidRPr="0054299D">
        <w:t xml:space="preserve">. </w:t>
      </w:r>
      <w:r w:rsidRPr="0054299D">
        <w:t>Гарантируется</w:t>
      </w:r>
      <w:r w:rsidR="0054299D" w:rsidRPr="0054299D">
        <w:t xml:space="preserve"> </w:t>
      </w:r>
      <w:r w:rsidRPr="0054299D">
        <w:t>свобода</w:t>
      </w:r>
      <w:r w:rsidR="0054299D" w:rsidRPr="0054299D">
        <w:t xml:space="preserve"> </w:t>
      </w:r>
      <w:r w:rsidRPr="0054299D">
        <w:t>массовой</w:t>
      </w:r>
      <w:r w:rsidR="0054299D" w:rsidRPr="0054299D">
        <w:t xml:space="preserve"> </w:t>
      </w:r>
      <w:r w:rsidRPr="0054299D">
        <w:t>информации</w:t>
      </w:r>
      <w:r w:rsidR="0054299D" w:rsidRPr="0054299D">
        <w:t xml:space="preserve">. </w:t>
      </w:r>
      <w:r w:rsidRPr="0054299D">
        <w:t>Цензура</w:t>
      </w:r>
      <w:r w:rsidR="0054299D" w:rsidRPr="0054299D">
        <w:t xml:space="preserve"> </w:t>
      </w:r>
      <w:r w:rsidRPr="0054299D">
        <w:t>запрещается</w:t>
      </w:r>
      <w:r w:rsidR="0054299D">
        <w:t>"</w:t>
      </w:r>
      <w:r w:rsidR="0054299D" w:rsidRPr="0054299D">
        <w:t>.</w:t>
      </w:r>
    </w:p>
    <w:p w:rsidR="0054299D" w:rsidRPr="0054299D" w:rsidRDefault="004D6B07" w:rsidP="0054299D">
      <w:pPr>
        <w:tabs>
          <w:tab w:val="left" w:pos="726"/>
        </w:tabs>
      </w:pPr>
      <w:r w:rsidRPr="0054299D">
        <w:t>Право</w:t>
      </w:r>
      <w:r w:rsidR="0054299D" w:rsidRPr="0054299D">
        <w:t xml:space="preserve"> </w:t>
      </w:r>
      <w:r w:rsidRPr="0054299D">
        <w:t>на</w:t>
      </w:r>
      <w:r w:rsidR="0054299D" w:rsidRPr="0054299D">
        <w:t xml:space="preserve"> </w:t>
      </w:r>
      <w:r w:rsidRPr="0054299D">
        <w:t>информацию</w:t>
      </w:r>
      <w:r w:rsidR="0054299D" w:rsidRPr="0054299D">
        <w:t xml:space="preserve"> </w:t>
      </w:r>
      <w:r w:rsidRPr="0054299D">
        <w:t>может</w:t>
      </w:r>
      <w:r w:rsidR="0054299D" w:rsidRPr="0054299D">
        <w:t xml:space="preserve"> </w:t>
      </w:r>
      <w:r w:rsidRPr="0054299D">
        <w:t>быть</w:t>
      </w:r>
      <w:r w:rsidR="0054299D" w:rsidRPr="0054299D">
        <w:t xml:space="preserve"> </w:t>
      </w:r>
      <w:r w:rsidRPr="0054299D">
        <w:t>ограничено</w:t>
      </w:r>
      <w:r w:rsidR="0054299D" w:rsidRPr="0054299D">
        <w:t xml:space="preserve"> </w:t>
      </w:r>
      <w:r w:rsidRPr="0054299D">
        <w:t>федеральным</w:t>
      </w:r>
      <w:r w:rsidR="0054299D" w:rsidRPr="0054299D">
        <w:t xml:space="preserve"> </w:t>
      </w:r>
      <w:r w:rsidRPr="0054299D">
        <w:t>законом</w:t>
      </w:r>
      <w:r w:rsidR="0054299D" w:rsidRPr="0054299D">
        <w:t xml:space="preserve"> </w:t>
      </w:r>
      <w:r w:rsidRPr="0054299D">
        <w:t>только</w:t>
      </w:r>
      <w:r w:rsidR="0054299D" w:rsidRPr="0054299D">
        <w:t xml:space="preserve"> </w:t>
      </w:r>
      <w:r w:rsidRPr="0054299D">
        <w:t>в</w:t>
      </w:r>
      <w:r w:rsidR="0054299D" w:rsidRPr="0054299D">
        <w:t xml:space="preserve"> </w:t>
      </w:r>
      <w:r w:rsidRPr="0054299D">
        <w:t>той</w:t>
      </w:r>
      <w:r w:rsidR="0054299D" w:rsidRPr="0054299D">
        <w:t xml:space="preserve"> </w:t>
      </w:r>
      <w:r w:rsidRPr="0054299D">
        <w:t>мере,</w:t>
      </w:r>
      <w:r w:rsidR="0054299D" w:rsidRPr="0054299D">
        <w:t xml:space="preserve"> </w:t>
      </w:r>
      <w:r w:rsidRPr="0054299D">
        <w:t>в</w:t>
      </w:r>
      <w:r w:rsidR="0054299D" w:rsidRPr="0054299D">
        <w:t xml:space="preserve"> </w:t>
      </w:r>
      <w:r w:rsidRPr="0054299D">
        <w:t>какой</w:t>
      </w:r>
      <w:r w:rsidR="0054299D" w:rsidRPr="0054299D">
        <w:t xml:space="preserve"> </w:t>
      </w:r>
      <w:r w:rsidRPr="0054299D">
        <w:t>это</w:t>
      </w:r>
      <w:r w:rsidR="0054299D" w:rsidRPr="0054299D">
        <w:t xml:space="preserve"> </w:t>
      </w:r>
      <w:r w:rsidRPr="0054299D">
        <w:t>необходимо</w:t>
      </w:r>
      <w:r w:rsidR="0054299D" w:rsidRPr="0054299D">
        <w:t xml:space="preserve"> </w:t>
      </w:r>
      <w:r w:rsidRPr="0054299D">
        <w:t>в</w:t>
      </w:r>
      <w:r w:rsidR="0054299D" w:rsidRPr="0054299D">
        <w:t xml:space="preserve"> </w:t>
      </w:r>
      <w:r w:rsidRPr="0054299D">
        <w:t>целях</w:t>
      </w:r>
      <w:r w:rsidR="0054299D" w:rsidRPr="0054299D">
        <w:t xml:space="preserve"> </w:t>
      </w:r>
      <w:r w:rsidRPr="0054299D">
        <w:t>защиты</w:t>
      </w:r>
      <w:r w:rsidR="0054299D" w:rsidRPr="0054299D">
        <w:t xml:space="preserve"> </w:t>
      </w:r>
      <w:r w:rsidRPr="0054299D">
        <w:t>основ</w:t>
      </w:r>
      <w:r w:rsidR="0054299D" w:rsidRPr="0054299D">
        <w:t xml:space="preserve"> </w:t>
      </w:r>
      <w:r w:rsidRPr="0054299D">
        <w:t>конституционного</w:t>
      </w:r>
      <w:r w:rsidR="0054299D" w:rsidRPr="0054299D">
        <w:t xml:space="preserve"> </w:t>
      </w:r>
      <w:r w:rsidRPr="0054299D">
        <w:t>строя,</w:t>
      </w:r>
      <w:r w:rsidR="0054299D" w:rsidRPr="0054299D">
        <w:t xml:space="preserve"> </w:t>
      </w:r>
      <w:r w:rsidRPr="0054299D">
        <w:t>нравственности,</w:t>
      </w:r>
      <w:r w:rsidR="0054299D" w:rsidRPr="0054299D">
        <w:t xml:space="preserve"> </w:t>
      </w:r>
      <w:r w:rsidRPr="0054299D">
        <w:t>здоровья,</w:t>
      </w:r>
      <w:r w:rsidR="0054299D" w:rsidRPr="0054299D">
        <w:t xml:space="preserve"> </w:t>
      </w:r>
      <w:r w:rsidRPr="0054299D">
        <w:t>прав</w:t>
      </w:r>
      <w:r w:rsidR="0054299D" w:rsidRPr="0054299D">
        <w:t xml:space="preserve"> </w:t>
      </w:r>
      <w:r w:rsidRPr="0054299D">
        <w:t>и</w:t>
      </w:r>
      <w:r w:rsidR="0054299D" w:rsidRPr="0054299D">
        <w:t xml:space="preserve"> </w:t>
      </w:r>
      <w:r w:rsidRPr="0054299D">
        <w:t>законных</w:t>
      </w:r>
      <w:r w:rsidR="0054299D" w:rsidRPr="0054299D">
        <w:t xml:space="preserve"> </w:t>
      </w:r>
      <w:r w:rsidRPr="0054299D">
        <w:t>интересов</w:t>
      </w:r>
      <w:r w:rsidR="0054299D" w:rsidRPr="0054299D">
        <w:t xml:space="preserve"> </w:t>
      </w:r>
      <w:r w:rsidRPr="0054299D">
        <w:t>других</w:t>
      </w:r>
      <w:r w:rsidR="0054299D" w:rsidRPr="0054299D">
        <w:t xml:space="preserve"> </w:t>
      </w:r>
      <w:r w:rsidRPr="0054299D">
        <w:t>лиц,</w:t>
      </w:r>
      <w:r w:rsidR="0054299D" w:rsidRPr="0054299D">
        <w:t xml:space="preserve"> </w:t>
      </w:r>
      <w:r w:rsidRPr="0054299D">
        <w:t>обеспечения</w:t>
      </w:r>
      <w:r w:rsidR="0054299D" w:rsidRPr="0054299D">
        <w:t xml:space="preserve"> </w:t>
      </w:r>
      <w:r w:rsidRPr="0054299D">
        <w:t>обороноспособности</w:t>
      </w:r>
      <w:r w:rsidR="0054299D" w:rsidRPr="0054299D">
        <w:t xml:space="preserve"> </w:t>
      </w:r>
      <w:r w:rsidRPr="0054299D">
        <w:t>страны</w:t>
      </w:r>
      <w:r w:rsidR="0054299D" w:rsidRPr="0054299D">
        <w:t xml:space="preserve"> </w:t>
      </w:r>
      <w:r w:rsidRPr="0054299D">
        <w:t>и</w:t>
      </w:r>
      <w:r w:rsidR="0054299D" w:rsidRPr="0054299D">
        <w:t xml:space="preserve"> </w:t>
      </w:r>
      <w:r w:rsidRPr="0054299D">
        <w:t>безопасности</w:t>
      </w:r>
      <w:r w:rsidR="0054299D" w:rsidRPr="0054299D">
        <w:t xml:space="preserve"> </w:t>
      </w:r>
      <w:r w:rsidRPr="0054299D">
        <w:t>государства</w:t>
      </w:r>
      <w:r w:rsidR="0054299D" w:rsidRPr="0054299D">
        <w:t xml:space="preserve">. </w:t>
      </w:r>
      <w:r w:rsidRPr="0054299D">
        <w:t>В</w:t>
      </w:r>
      <w:r w:rsidR="0054299D" w:rsidRPr="0054299D">
        <w:t xml:space="preserve"> </w:t>
      </w:r>
      <w:r w:rsidRPr="0054299D">
        <w:t>этой</w:t>
      </w:r>
      <w:r w:rsidR="0054299D" w:rsidRPr="0054299D">
        <w:t xml:space="preserve"> </w:t>
      </w:r>
      <w:r w:rsidRPr="0054299D">
        <w:t>связи</w:t>
      </w:r>
      <w:r w:rsidR="0054299D" w:rsidRPr="0054299D">
        <w:t xml:space="preserve"> </w:t>
      </w:r>
      <w:r w:rsidRPr="0054299D">
        <w:t>в</w:t>
      </w:r>
      <w:r w:rsidR="0054299D" w:rsidRPr="0054299D">
        <w:t xml:space="preserve"> </w:t>
      </w:r>
      <w:r w:rsidRPr="0054299D">
        <w:t>Конституции</w:t>
      </w:r>
      <w:r w:rsidR="0054299D" w:rsidRPr="0054299D">
        <w:t xml:space="preserve"> </w:t>
      </w:r>
      <w:r w:rsidRPr="0054299D">
        <w:t>РФ</w:t>
      </w:r>
      <w:r w:rsidR="0054299D" w:rsidRPr="0054299D">
        <w:t xml:space="preserve"> </w:t>
      </w:r>
      <w:r w:rsidRPr="0054299D">
        <w:t>особое</w:t>
      </w:r>
      <w:r w:rsidR="0054299D" w:rsidRPr="0054299D">
        <w:t xml:space="preserve"> </w:t>
      </w:r>
      <w:r w:rsidRPr="0054299D">
        <w:t>внимание</w:t>
      </w:r>
      <w:r w:rsidR="0054299D" w:rsidRPr="0054299D">
        <w:t xml:space="preserve"> </w:t>
      </w:r>
      <w:r w:rsidRPr="0054299D">
        <w:t>обращено</w:t>
      </w:r>
      <w:r w:rsidR="0054299D" w:rsidRPr="0054299D">
        <w:t xml:space="preserve"> </w:t>
      </w:r>
      <w:r w:rsidRPr="0054299D">
        <w:t>на</w:t>
      </w:r>
      <w:r w:rsidR="0054299D" w:rsidRPr="0054299D">
        <w:t xml:space="preserve"> </w:t>
      </w:r>
      <w:r w:rsidRPr="0054299D">
        <w:t>вопросы</w:t>
      </w:r>
      <w:r w:rsidR="0054299D" w:rsidRPr="0054299D">
        <w:t xml:space="preserve"> </w:t>
      </w:r>
      <w:r w:rsidRPr="0054299D">
        <w:t>защиты</w:t>
      </w:r>
      <w:r w:rsidR="0054299D" w:rsidRPr="0054299D">
        <w:t xml:space="preserve"> </w:t>
      </w:r>
      <w:r w:rsidRPr="0054299D">
        <w:t>государственной</w:t>
      </w:r>
      <w:r w:rsidR="0054299D" w:rsidRPr="0054299D">
        <w:t xml:space="preserve"> </w:t>
      </w:r>
      <w:r w:rsidRPr="0054299D">
        <w:t>тайны</w:t>
      </w:r>
      <w:r w:rsidR="0054299D">
        <w:t xml:space="preserve"> (</w:t>
      </w:r>
      <w:r w:rsidRPr="0054299D">
        <w:t>ст</w:t>
      </w:r>
      <w:r w:rsidR="0054299D">
        <w:t>.2</w:t>
      </w:r>
      <w:r w:rsidRPr="0054299D">
        <w:t>9</w:t>
      </w:r>
      <w:r w:rsidR="0054299D" w:rsidRPr="0054299D">
        <w:t>):</w:t>
      </w:r>
    </w:p>
    <w:p w:rsidR="0054299D" w:rsidRPr="0054299D" w:rsidRDefault="0054299D" w:rsidP="0054299D">
      <w:pPr>
        <w:tabs>
          <w:tab w:val="left" w:pos="726"/>
        </w:tabs>
      </w:pPr>
      <w:r>
        <w:t>"</w:t>
      </w:r>
      <w:r w:rsidR="004D6B07" w:rsidRPr="0054299D">
        <w:t>4</w:t>
      </w:r>
      <w:r>
        <w:t>.</w:t>
      </w:r>
      <w:r w:rsidRPr="0054299D">
        <w:t xml:space="preserve"> </w:t>
      </w:r>
      <w:r w:rsidR="004D6B07" w:rsidRPr="0054299D">
        <w:t>Перечень</w:t>
      </w:r>
      <w:r w:rsidRPr="0054299D">
        <w:t xml:space="preserve"> </w:t>
      </w:r>
      <w:r w:rsidR="004D6B07" w:rsidRPr="0054299D">
        <w:t>сведений,</w:t>
      </w:r>
      <w:r w:rsidRPr="0054299D">
        <w:t xml:space="preserve"> </w:t>
      </w:r>
      <w:r w:rsidR="004D6B07" w:rsidRPr="0054299D">
        <w:t>составляющих</w:t>
      </w:r>
      <w:r w:rsidRPr="0054299D">
        <w:t xml:space="preserve"> </w:t>
      </w:r>
      <w:r w:rsidR="004D6B07" w:rsidRPr="0054299D">
        <w:t>государственную</w:t>
      </w:r>
      <w:r w:rsidRPr="0054299D">
        <w:t xml:space="preserve"> </w:t>
      </w:r>
      <w:r w:rsidR="004D6B07" w:rsidRPr="0054299D">
        <w:t>тайну,'</w:t>
      </w:r>
      <w:r w:rsidRPr="0054299D">
        <w:t xml:space="preserve"> </w:t>
      </w:r>
      <w:r w:rsidR="004D6B07" w:rsidRPr="0054299D">
        <w:t>определяется</w:t>
      </w:r>
      <w:r w:rsidRPr="0054299D">
        <w:t xml:space="preserve"> </w:t>
      </w:r>
      <w:r w:rsidR="004D6B07" w:rsidRPr="0054299D">
        <w:t>федеральным</w:t>
      </w:r>
      <w:r w:rsidRPr="0054299D">
        <w:t xml:space="preserve"> </w:t>
      </w:r>
      <w:r w:rsidR="004D6B07" w:rsidRPr="0054299D">
        <w:t>законом</w:t>
      </w:r>
      <w:r>
        <w:t>"</w:t>
      </w:r>
      <w:r w:rsidR="004D6B07" w:rsidRPr="0054299D">
        <w:t>,</w:t>
      </w:r>
      <w:r w:rsidRPr="0054299D">
        <w:t xml:space="preserve"> </w:t>
      </w:r>
      <w:r>
        <w:t>т.е.</w:t>
      </w:r>
      <w:r w:rsidRPr="0054299D">
        <w:t xml:space="preserve"> </w:t>
      </w:r>
      <w:r w:rsidR="004D6B07" w:rsidRPr="0054299D">
        <w:t>право</w:t>
      </w:r>
      <w:r w:rsidRPr="0054299D">
        <w:t xml:space="preserve"> </w:t>
      </w:r>
      <w:r w:rsidR="004D6B07" w:rsidRPr="0054299D">
        <w:t>на</w:t>
      </w:r>
      <w:r w:rsidRPr="0054299D">
        <w:t xml:space="preserve"> </w:t>
      </w:r>
      <w:r w:rsidR="004D6B07" w:rsidRPr="0054299D">
        <w:t>доступ</w:t>
      </w:r>
      <w:r w:rsidRPr="0054299D">
        <w:t xml:space="preserve"> </w:t>
      </w:r>
      <w:r w:rsidR="004D6B07" w:rsidRPr="0054299D">
        <w:t>к</w:t>
      </w:r>
      <w:r w:rsidRPr="0054299D">
        <w:t xml:space="preserve"> </w:t>
      </w:r>
      <w:r w:rsidR="004D6B07" w:rsidRPr="0054299D">
        <w:t>информации</w:t>
      </w:r>
      <w:r w:rsidRPr="0054299D">
        <w:t xml:space="preserve"> </w:t>
      </w:r>
      <w:r w:rsidR="004D6B07" w:rsidRPr="0054299D">
        <w:t>может</w:t>
      </w:r>
      <w:r w:rsidRPr="0054299D">
        <w:t xml:space="preserve"> </w:t>
      </w:r>
      <w:r w:rsidR="004D6B07" w:rsidRPr="0054299D">
        <w:t>ограничиваться</w:t>
      </w:r>
      <w:r w:rsidRPr="0054299D">
        <w:t xml:space="preserve"> </w:t>
      </w:r>
      <w:r w:rsidR="004D6B07" w:rsidRPr="0054299D">
        <w:t>только</w:t>
      </w:r>
      <w:r w:rsidRPr="0054299D">
        <w:t xml:space="preserve"> </w:t>
      </w:r>
      <w:r w:rsidR="004D6B07" w:rsidRPr="0054299D">
        <w:t>законом</w:t>
      </w:r>
      <w:r w:rsidRPr="0054299D">
        <w:t>.</w:t>
      </w:r>
    </w:p>
    <w:p w:rsidR="0054299D" w:rsidRPr="0054299D" w:rsidRDefault="004D6B07" w:rsidP="0054299D">
      <w:pPr>
        <w:tabs>
          <w:tab w:val="left" w:pos="726"/>
        </w:tabs>
      </w:pPr>
      <w:r w:rsidRPr="0054299D">
        <w:t>Защита</w:t>
      </w:r>
      <w:r w:rsidR="0054299D" w:rsidRPr="0054299D">
        <w:t xml:space="preserve"> </w:t>
      </w:r>
      <w:r w:rsidRPr="0054299D">
        <w:t>личной</w:t>
      </w:r>
      <w:r w:rsidR="0054299D" w:rsidRPr="0054299D">
        <w:t xml:space="preserve"> </w:t>
      </w:r>
      <w:r w:rsidRPr="0054299D">
        <w:t>тайны,</w:t>
      </w:r>
      <w:r w:rsidR="0054299D" w:rsidRPr="0054299D">
        <w:t xml:space="preserve"> </w:t>
      </w:r>
      <w:r w:rsidRPr="0054299D">
        <w:t>конфиденциальность</w:t>
      </w:r>
      <w:r w:rsidR="0054299D" w:rsidRPr="0054299D">
        <w:t xml:space="preserve"> </w:t>
      </w:r>
      <w:r w:rsidRPr="0054299D">
        <w:t>информации</w:t>
      </w:r>
      <w:r w:rsidR="0054299D" w:rsidRPr="0054299D">
        <w:t xml:space="preserve"> </w:t>
      </w:r>
      <w:r w:rsidRPr="0054299D">
        <w:t>о</w:t>
      </w:r>
      <w:r w:rsidR="0054299D" w:rsidRPr="0054299D">
        <w:t xml:space="preserve"> </w:t>
      </w:r>
      <w:r w:rsidRPr="0054299D">
        <w:t>личности</w:t>
      </w:r>
      <w:r w:rsidR="0054299D" w:rsidRPr="0054299D">
        <w:t xml:space="preserve"> </w:t>
      </w:r>
      <w:r w:rsidRPr="0054299D">
        <w:t>или</w:t>
      </w:r>
      <w:r w:rsidR="0054299D" w:rsidRPr="0054299D">
        <w:t xml:space="preserve"> </w:t>
      </w:r>
      <w:r w:rsidRPr="0054299D">
        <w:t>персональных</w:t>
      </w:r>
      <w:r w:rsidR="0054299D" w:rsidRPr="0054299D">
        <w:t xml:space="preserve"> </w:t>
      </w:r>
      <w:r w:rsidRPr="0054299D">
        <w:t>данных</w:t>
      </w:r>
      <w:r w:rsidR="0054299D" w:rsidRPr="0054299D">
        <w:t xml:space="preserve"> </w:t>
      </w:r>
      <w:r w:rsidRPr="0054299D">
        <w:t>устанавливаются</w:t>
      </w:r>
      <w:r w:rsidR="0054299D" w:rsidRPr="0054299D">
        <w:t xml:space="preserve"> </w:t>
      </w:r>
      <w:r w:rsidRPr="0054299D">
        <w:t>следующими</w:t>
      </w:r>
      <w:r w:rsidR="0054299D" w:rsidRPr="0054299D">
        <w:t xml:space="preserve"> </w:t>
      </w:r>
      <w:r w:rsidRPr="0054299D">
        <w:t>статьями</w:t>
      </w:r>
      <w:r w:rsidR="0054299D" w:rsidRPr="0054299D">
        <w:t xml:space="preserve"> </w:t>
      </w:r>
      <w:r w:rsidRPr="0054299D">
        <w:t>Конституции</w:t>
      </w:r>
      <w:r w:rsidR="0054299D" w:rsidRPr="0054299D">
        <w:t xml:space="preserve"> </w:t>
      </w:r>
      <w:r w:rsidRPr="0054299D">
        <w:t>РФ</w:t>
      </w:r>
      <w:r w:rsidR="0054299D" w:rsidRPr="0054299D">
        <w:t>.</w:t>
      </w:r>
    </w:p>
    <w:p w:rsidR="0054299D" w:rsidRPr="0054299D" w:rsidRDefault="0054299D" w:rsidP="0054299D">
      <w:pPr>
        <w:tabs>
          <w:tab w:val="left" w:pos="726"/>
        </w:tabs>
      </w:pPr>
      <w:r>
        <w:t>"</w:t>
      </w:r>
      <w:r w:rsidR="004D6B07" w:rsidRPr="0054299D">
        <w:t>Статья</w:t>
      </w:r>
      <w:r w:rsidRPr="0054299D">
        <w:t xml:space="preserve"> </w:t>
      </w:r>
      <w:r w:rsidR="004D6B07" w:rsidRPr="0054299D">
        <w:t>23</w:t>
      </w:r>
      <w:r w:rsidRPr="0054299D">
        <w:t xml:space="preserve"> </w:t>
      </w:r>
      <w:r w:rsidR="004D6B07" w:rsidRPr="0054299D">
        <w:t>1</w:t>
      </w:r>
      <w:r w:rsidRPr="0054299D">
        <w:t xml:space="preserve">. </w:t>
      </w:r>
      <w:r w:rsidR="004D6B07" w:rsidRPr="0054299D">
        <w:t>Каждый</w:t>
      </w:r>
      <w:r w:rsidRPr="0054299D">
        <w:t xml:space="preserve"> </w:t>
      </w:r>
      <w:r w:rsidR="004D6B07" w:rsidRPr="0054299D">
        <w:t>имеет</w:t>
      </w:r>
      <w:r w:rsidRPr="0054299D">
        <w:t xml:space="preserve"> </w:t>
      </w:r>
      <w:r w:rsidR="004D6B07" w:rsidRPr="0054299D">
        <w:t>право</w:t>
      </w:r>
      <w:r w:rsidRPr="0054299D">
        <w:t xml:space="preserve"> </w:t>
      </w:r>
      <w:r w:rsidR="004D6B07" w:rsidRPr="0054299D">
        <w:t>на</w:t>
      </w:r>
      <w:r w:rsidRPr="0054299D">
        <w:t xml:space="preserve"> </w:t>
      </w:r>
      <w:r w:rsidR="004D6B07" w:rsidRPr="0054299D">
        <w:t>неприкосновенность</w:t>
      </w:r>
      <w:r w:rsidRPr="0054299D">
        <w:t xml:space="preserve"> </w:t>
      </w:r>
      <w:r w:rsidR="004D6B07" w:rsidRPr="0054299D">
        <w:t>частной</w:t>
      </w:r>
      <w:r w:rsidRPr="0054299D">
        <w:t xml:space="preserve"> </w:t>
      </w:r>
      <w:r w:rsidR="004D6B07" w:rsidRPr="0054299D">
        <w:t>жизни,</w:t>
      </w:r>
      <w:r w:rsidRPr="0054299D">
        <w:t xml:space="preserve"> </w:t>
      </w:r>
      <w:r w:rsidR="004D6B07" w:rsidRPr="0054299D">
        <w:t>личную</w:t>
      </w:r>
      <w:r w:rsidRPr="0054299D">
        <w:t xml:space="preserve"> </w:t>
      </w:r>
      <w:r w:rsidR="004D6B07" w:rsidRPr="0054299D">
        <w:t>и</w:t>
      </w:r>
      <w:r w:rsidRPr="0054299D">
        <w:t xml:space="preserve"> </w:t>
      </w:r>
      <w:r w:rsidR="004D6B07" w:rsidRPr="0054299D">
        <w:t>семейную</w:t>
      </w:r>
      <w:r w:rsidRPr="0054299D">
        <w:t xml:space="preserve"> </w:t>
      </w:r>
      <w:r w:rsidR="004D6B07" w:rsidRPr="0054299D">
        <w:t>тайну,</w:t>
      </w:r>
      <w:r w:rsidRPr="0054299D">
        <w:t xml:space="preserve"> </w:t>
      </w:r>
      <w:r w:rsidR="004D6B07" w:rsidRPr="0054299D">
        <w:t>защиту</w:t>
      </w:r>
      <w:r w:rsidRPr="0054299D">
        <w:t xml:space="preserve"> </w:t>
      </w:r>
      <w:r w:rsidR="004D6B07" w:rsidRPr="0054299D">
        <w:t>своей</w:t>
      </w:r>
      <w:r w:rsidRPr="0054299D">
        <w:t xml:space="preserve"> </w:t>
      </w:r>
      <w:r w:rsidR="004D6B07" w:rsidRPr="0054299D">
        <w:t>чести</w:t>
      </w:r>
      <w:r w:rsidRPr="0054299D">
        <w:t xml:space="preserve"> </w:t>
      </w:r>
      <w:r w:rsidR="004D6B07" w:rsidRPr="0054299D">
        <w:t>и</w:t>
      </w:r>
      <w:r w:rsidRPr="0054299D">
        <w:t xml:space="preserve"> </w:t>
      </w:r>
      <w:r w:rsidR="004D6B07" w:rsidRPr="0054299D">
        <w:t>доброго</w:t>
      </w:r>
      <w:r w:rsidRPr="0054299D">
        <w:t xml:space="preserve"> </w:t>
      </w:r>
      <w:r w:rsidR="004D6B07" w:rsidRPr="0054299D">
        <w:t>имени</w:t>
      </w:r>
      <w:r>
        <w:t>.2</w:t>
      </w:r>
      <w:r w:rsidRPr="0054299D">
        <w:t xml:space="preserve">. </w:t>
      </w:r>
      <w:r w:rsidR="004D6B07" w:rsidRPr="0054299D">
        <w:t>Каждый</w:t>
      </w:r>
      <w:r w:rsidRPr="0054299D">
        <w:t xml:space="preserve"> </w:t>
      </w:r>
      <w:r w:rsidR="004D6B07" w:rsidRPr="0054299D">
        <w:t>имеет</w:t>
      </w:r>
      <w:r w:rsidRPr="0054299D">
        <w:t xml:space="preserve"> </w:t>
      </w:r>
      <w:r w:rsidR="004D6B07" w:rsidRPr="0054299D">
        <w:t>право</w:t>
      </w:r>
      <w:r w:rsidRPr="0054299D">
        <w:t xml:space="preserve"> </w:t>
      </w:r>
      <w:r w:rsidR="004D6B07" w:rsidRPr="0054299D">
        <w:t>на</w:t>
      </w:r>
      <w:r w:rsidRPr="0054299D">
        <w:t xml:space="preserve"> </w:t>
      </w:r>
      <w:r w:rsidR="004D6B07" w:rsidRPr="0054299D">
        <w:t>тайну</w:t>
      </w:r>
      <w:r w:rsidRPr="0054299D">
        <w:t xml:space="preserve"> </w:t>
      </w:r>
      <w:r w:rsidR="004D6B07" w:rsidRPr="0054299D">
        <w:t>переписки,</w:t>
      </w:r>
      <w:r w:rsidRPr="0054299D">
        <w:t xml:space="preserve"> </w:t>
      </w:r>
      <w:r w:rsidR="004D6B07" w:rsidRPr="0054299D">
        <w:t>телефонных</w:t>
      </w:r>
      <w:r w:rsidRPr="0054299D">
        <w:t xml:space="preserve"> </w:t>
      </w:r>
      <w:r w:rsidR="004D6B07" w:rsidRPr="0054299D">
        <w:t>переговоров,</w:t>
      </w:r>
      <w:r w:rsidRPr="0054299D">
        <w:t xml:space="preserve"> </w:t>
      </w:r>
      <w:r w:rsidR="004D6B07" w:rsidRPr="0054299D">
        <w:t>почтовых,</w:t>
      </w:r>
      <w:r w:rsidRPr="0054299D">
        <w:t xml:space="preserve"> </w:t>
      </w:r>
      <w:r w:rsidR="004D6B07" w:rsidRPr="0054299D">
        <w:t>телеграфных</w:t>
      </w:r>
      <w:r w:rsidRPr="0054299D">
        <w:t xml:space="preserve"> </w:t>
      </w:r>
      <w:r w:rsidR="004D6B07" w:rsidRPr="0054299D">
        <w:t>и</w:t>
      </w:r>
      <w:r w:rsidRPr="0054299D">
        <w:t xml:space="preserve"> </w:t>
      </w:r>
      <w:r w:rsidR="004D6B07" w:rsidRPr="0054299D">
        <w:t>иных</w:t>
      </w:r>
      <w:r w:rsidRPr="0054299D">
        <w:t xml:space="preserve"> </w:t>
      </w:r>
      <w:r w:rsidR="004D6B07" w:rsidRPr="0054299D">
        <w:t>сообщений</w:t>
      </w:r>
      <w:r w:rsidRPr="0054299D">
        <w:t xml:space="preserve">. </w:t>
      </w:r>
      <w:r w:rsidR="004D6B07" w:rsidRPr="0054299D">
        <w:t>Ограничение</w:t>
      </w:r>
      <w:r w:rsidRPr="0054299D">
        <w:t xml:space="preserve"> </w:t>
      </w:r>
      <w:r w:rsidR="004D6B07" w:rsidRPr="0054299D">
        <w:t>этого</w:t>
      </w:r>
      <w:r w:rsidRPr="0054299D">
        <w:t xml:space="preserve"> </w:t>
      </w:r>
      <w:r w:rsidR="004D6B07" w:rsidRPr="0054299D">
        <w:t>права</w:t>
      </w:r>
      <w:r w:rsidRPr="0054299D">
        <w:t xml:space="preserve"> </w:t>
      </w:r>
      <w:r w:rsidR="004D6B07" w:rsidRPr="0054299D">
        <w:t>допускается</w:t>
      </w:r>
      <w:r w:rsidRPr="0054299D">
        <w:t xml:space="preserve"> </w:t>
      </w:r>
      <w:r w:rsidR="004D6B07" w:rsidRPr="0054299D">
        <w:t>только</w:t>
      </w:r>
      <w:r w:rsidRPr="0054299D">
        <w:t xml:space="preserve"> </w:t>
      </w:r>
      <w:r w:rsidR="004D6B07" w:rsidRPr="0054299D">
        <w:t>на</w:t>
      </w:r>
      <w:r w:rsidRPr="0054299D">
        <w:t xml:space="preserve"> </w:t>
      </w:r>
      <w:r w:rsidR="004D6B07" w:rsidRPr="0054299D">
        <w:t>основании</w:t>
      </w:r>
      <w:r w:rsidRPr="0054299D">
        <w:t xml:space="preserve"> </w:t>
      </w:r>
      <w:r w:rsidR="004D6B07" w:rsidRPr="0054299D">
        <w:t>судебного</w:t>
      </w:r>
      <w:r w:rsidRPr="0054299D">
        <w:t xml:space="preserve"> </w:t>
      </w:r>
      <w:r w:rsidR="004D6B07" w:rsidRPr="0054299D">
        <w:t>решения</w:t>
      </w:r>
      <w:r>
        <w:t>"</w:t>
      </w:r>
      <w:r w:rsidRPr="0054299D">
        <w:t xml:space="preserve">. </w:t>
      </w:r>
      <w:r w:rsidR="004D6B07" w:rsidRPr="0054299D">
        <w:t>При</w:t>
      </w:r>
      <w:r w:rsidRPr="0054299D">
        <w:t xml:space="preserve"> </w:t>
      </w:r>
      <w:r w:rsidR="004D6B07" w:rsidRPr="0054299D">
        <w:t>этом</w:t>
      </w:r>
      <w:r w:rsidRPr="0054299D">
        <w:t xml:space="preserve"> </w:t>
      </w:r>
      <w:r w:rsidR="004D6B07" w:rsidRPr="0054299D">
        <w:t>прямо</w:t>
      </w:r>
      <w:r w:rsidRPr="0054299D">
        <w:t xml:space="preserve"> </w:t>
      </w:r>
      <w:r w:rsidR="004D6B07" w:rsidRPr="0054299D">
        <w:t>запрещается</w:t>
      </w:r>
      <w:r w:rsidRPr="0054299D">
        <w:t xml:space="preserve"> </w:t>
      </w:r>
      <w:r w:rsidR="004D6B07" w:rsidRPr="0054299D">
        <w:t>кому</w:t>
      </w:r>
      <w:r w:rsidRPr="0054299D">
        <w:t xml:space="preserve"> </w:t>
      </w:r>
      <w:r w:rsidR="004D6B07" w:rsidRPr="0054299D">
        <w:t>бы</w:t>
      </w:r>
      <w:r w:rsidRPr="0054299D">
        <w:t xml:space="preserve"> </w:t>
      </w:r>
      <w:r w:rsidR="004D6B07" w:rsidRPr="0054299D">
        <w:t>то</w:t>
      </w:r>
      <w:r w:rsidRPr="0054299D">
        <w:t xml:space="preserve"> </w:t>
      </w:r>
      <w:r w:rsidR="004D6B07" w:rsidRPr="0054299D">
        <w:t>ни</w:t>
      </w:r>
      <w:r w:rsidRPr="0054299D">
        <w:t xml:space="preserve"> </w:t>
      </w:r>
      <w:r w:rsidR="004D6B07" w:rsidRPr="0054299D">
        <w:t>было</w:t>
      </w:r>
      <w:r w:rsidRPr="0054299D">
        <w:t xml:space="preserve"> </w:t>
      </w:r>
      <w:r w:rsidR="004D6B07" w:rsidRPr="0054299D">
        <w:t>собирать</w:t>
      </w:r>
      <w:r w:rsidRPr="0054299D">
        <w:t xml:space="preserve"> </w:t>
      </w:r>
      <w:r w:rsidR="004D6B07" w:rsidRPr="0054299D">
        <w:t>информацию</w:t>
      </w:r>
      <w:r w:rsidRPr="0054299D">
        <w:t xml:space="preserve"> </w:t>
      </w:r>
      <w:r w:rsidR="004D6B07" w:rsidRPr="0054299D">
        <w:t>о</w:t>
      </w:r>
      <w:r w:rsidRPr="0054299D">
        <w:t xml:space="preserve"> </w:t>
      </w:r>
      <w:r w:rsidR="004D6B07" w:rsidRPr="0054299D">
        <w:t>любом</w:t>
      </w:r>
      <w:r w:rsidRPr="0054299D">
        <w:t xml:space="preserve"> </w:t>
      </w:r>
      <w:r w:rsidR="004D6B07" w:rsidRPr="0054299D">
        <w:t>гражданине</w:t>
      </w:r>
      <w:r w:rsidRPr="0054299D">
        <w:t xml:space="preserve"> </w:t>
      </w:r>
      <w:r w:rsidR="004D6B07" w:rsidRPr="0054299D">
        <w:t>без</w:t>
      </w:r>
      <w:r w:rsidRPr="0054299D">
        <w:t xml:space="preserve"> </w:t>
      </w:r>
      <w:r w:rsidR="004D6B07" w:rsidRPr="0054299D">
        <w:t>его</w:t>
      </w:r>
      <w:r w:rsidRPr="0054299D">
        <w:t xml:space="preserve"> </w:t>
      </w:r>
      <w:r w:rsidR="004D6B07" w:rsidRPr="0054299D">
        <w:t>на</w:t>
      </w:r>
      <w:r w:rsidRPr="0054299D">
        <w:t xml:space="preserve"> </w:t>
      </w:r>
      <w:r w:rsidR="004D6B07" w:rsidRPr="0054299D">
        <w:t>то</w:t>
      </w:r>
      <w:r w:rsidRPr="0054299D">
        <w:t xml:space="preserve"> </w:t>
      </w:r>
      <w:r w:rsidR="004D6B07" w:rsidRPr="0054299D">
        <w:t>согласия</w:t>
      </w:r>
      <w:r w:rsidRPr="0054299D">
        <w:t>.</w:t>
      </w:r>
    </w:p>
    <w:p w:rsidR="0054299D" w:rsidRPr="0054299D" w:rsidRDefault="0054299D" w:rsidP="0054299D">
      <w:pPr>
        <w:tabs>
          <w:tab w:val="left" w:pos="726"/>
        </w:tabs>
      </w:pPr>
      <w:r>
        <w:t>"</w:t>
      </w:r>
      <w:r w:rsidR="004D6B07" w:rsidRPr="0054299D">
        <w:t>Статья</w:t>
      </w:r>
      <w:r w:rsidRPr="0054299D">
        <w:t xml:space="preserve"> </w:t>
      </w:r>
      <w:r w:rsidR="004D6B07" w:rsidRPr="0054299D">
        <w:t>24</w:t>
      </w:r>
      <w:r w:rsidRPr="0054299D">
        <w:t xml:space="preserve"> </w:t>
      </w:r>
      <w:r w:rsidR="004D6B07" w:rsidRPr="0054299D">
        <w:t>1</w:t>
      </w:r>
      <w:r w:rsidRPr="0054299D">
        <w:t xml:space="preserve">. </w:t>
      </w:r>
      <w:r w:rsidR="004D6B07" w:rsidRPr="0054299D">
        <w:t>Сбор,</w:t>
      </w:r>
      <w:r w:rsidRPr="0054299D">
        <w:t xml:space="preserve"> </w:t>
      </w:r>
      <w:r w:rsidR="004D6B07" w:rsidRPr="0054299D">
        <w:t>хранение,</w:t>
      </w:r>
      <w:r w:rsidRPr="0054299D">
        <w:t xml:space="preserve"> </w:t>
      </w:r>
      <w:r w:rsidR="004D6B07" w:rsidRPr="0054299D">
        <w:t>использование</w:t>
      </w:r>
      <w:r w:rsidRPr="0054299D">
        <w:t xml:space="preserve"> </w:t>
      </w:r>
      <w:r w:rsidR="004D6B07" w:rsidRPr="0054299D">
        <w:t>и</w:t>
      </w:r>
      <w:r w:rsidRPr="0054299D">
        <w:t xml:space="preserve"> </w:t>
      </w:r>
      <w:r w:rsidR="004D6B07" w:rsidRPr="0054299D">
        <w:t>распространение</w:t>
      </w:r>
      <w:r w:rsidRPr="0054299D">
        <w:t xml:space="preserve"> </w:t>
      </w:r>
      <w:r w:rsidR="004D6B07" w:rsidRPr="0054299D">
        <w:t>информации</w:t>
      </w:r>
      <w:r w:rsidRPr="0054299D">
        <w:t xml:space="preserve"> </w:t>
      </w:r>
      <w:r w:rsidR="004D6B07" w:rsidRPr="0054299D">
        <w:t>о</w:t>
      </w:r>
      <w:r w:rsidRPr="0054299D">
        <w:t xml:space="preserve"> </w:t>
      </w:r>
      <w:r w:rsidR="004D6B07" w:rsidRPr="0054299D">
        <w:t>частной</w:t>
      </w:r>
      <w:r w:rsidRPr="0054299D">
        <w:t xml:space="preserve"> </w:t>
      </w:r>
      <w:r w:rsidR="004D6B07" w:rsidRPr="0054299D">
        <w:t>жизни</w:t>
      </w:r>
      <w:r w:rsidRPr="0054299D">
        <w:t xml:space="preserve"> </w:t>
      </w:r>
      <w:r w:rsidR="004D6B07" w:rsidRPr="0054299D">
        <w:t>лица</w:t>
      </w:r>
      <w:r w:rsidRPr="0054299D">
        <w:t xml:space="preserve"> </w:t>
      </w:r>
      <w:r w:rsidR="004D6B07" w:rsidRPr="0054299D">
        <w:t>без</w:t>
      </w:r>
      <w:r w:rsidRPr="0054299D">
        <w:t xml:space="preserve"> </w:t>
      </w:r>
      <w:r w:rsidR="004D6B07" w:rsidRPr="0054299D">
        <w:t>его</w:t>
      </w:r>
      <w:r w:rsidRPr="0054299D">
        <w:t xml:space="preserve"> </w:t>
      </w:r>
      <w:r w:rsidR="004D6B07" w:rsidRPr="0054299D">
        <w:t>согласия</w:t>
      </w:r>
      <w:r w:rsidRPr="0054299D">
        <w:t xml:space="preserve"> </w:t>
      </w:r>
      <w:r w:rsidR="004D6B07" w:rsidRPr="0054299D">
        <w:t>не</w:t>
      </w:r>
      <w:r w:rsidRPr="0054299D">
        <w:t xml:space="preserve"> </w:t>
      </w:r>
      <w:r w:rsidR="004D6B07" w:rsidRPr="0054299D">
        <w:t>допускаются</w:t>
      </w:r>
      <w:r>
        <w:t>"</w:t>
      </w:r>
      <w:r w:rsidRPr="0054299D">
        <w:t>.</w:t>
      </w:r>
    </w:p>
    <w:p w:rsidR="0054299D" w:rsidRPr="0054299D" w:rsidRDefault="004D6B07" w:rsidP="0054299D">
      <w:pPr>
        <w:tabs>
          <w:tab w:val="left" w:pos="726"/>
        </w:tabs>
      </w:pPr>
      <w:r w:rsidRPr="0054299D">
        <w:t>Конституцией</w:t>
      </w:r>
      <w:r w:rsidR="0054299D" w:rsidRPr="0054299D">
        <w:t xml:space="preserve"> </w:t>
      </w:r>
      <w:r w:rsidRPr="0054299D">
        <w:t>РФ</w:t>
      </w:r>
      <w:r w:rsidR="0054299D" w:rsidRPr="0054299D">
        <w:t xml:space="preserve"> </w:t>
      </w:r>
      <w:r w:rsidRPr="0054299D">
        <w:t>запрещается</w:t>
      </w:r>
      <w:r w:rsidR="0054299D" w:rsidRPr="0054299D">
        <w:t xml:space="preserve"> </w:t>
      </w:r>
      <w:r w:rsidRPr="0054299D">
        <w:t>также</w:t>
      </w:r>
      <w:r w:rsidR="0054299D" w:rsidRPr="0054299D">
        <w:t xml:space="preserve"> </w:t>
      </w:r>
      <w:r w:rsidRPr="0054299D">
        <w:t>получать</w:t>
      </w:r>
      <w:r w:rsidR="0054299D" w:rsidRPr="0054299D">
        <w:t xml:space="preserve"> </w:t>
      </w:r>
      <w:r w:rsidRPr="0054299D">
        <w:t>иную</w:t>
      </w:r>
      <w:r w:rsidR="0054299D" w:rsidRPr="0054299D">
        <w:t xml:space="preserve"> </w:t>
      </w:r>
      <w:r w:rsidRPr="0054299D">
        <w:t>информацию</w:t>
      </w:r>
      <w:r w:rsidR="0054299D" w:rsidRPr="0054299D">
        <w:t xml:space="preserve"> </w:t>
      </w:r>
      <w:r w:rsidRPr="0054299D">
        <w:t>от</w:t>
      </w:r>
      <w:r w:rsidR="0054299D" w:rsidRPr="0054299D">
        <w:t xml:space="preserve"> </w:t>
      </w:r>
      <w:r w:rsidRPr="0054299D">
        <w:t>любого</w:t>
      </w:r>
      <w:r w:rsidR="0054299D" w:rsidRPr="0054299D">
        <w:t xml:space="preserve"> </w:t>
      </w:r>
      <w:r w:rsidRPr="0054299D">
        <w:t>гражданина</w:t>
      </w:r>
      <w:r w:rsidR="0054299D" w:rsidRPr="0054299D">
        <w:t xml:space="preserve"> </w:t>
      </w:r>
      <w:r w:rsidRPr="0054299D">
        <w:t>без</w:t>
      </w:r>
      <w:r w:rsidR="0054299D" w:rsidRPr="0054299D">
        <w:t xml:space="preserve"> </w:t>
      </w:r>
      <w:r w:rsidRPr="0054299D">
        <w:t>его</w:t>
      </w:r>
      <w:r w:rsidR="0054299D" w:rsidRPr="0054299D">
        <w:t xml:space="preserve"> </w:t>
      </w:r>
      <w:r w:rsidRPr="0054299D">
        <w:t>добровольного</w:t>
      </w:r>
      <w:r w:rsidR="0054299D" w:rsidRPr="0054299D">
        <w:t xml:space="preserve"> </w:t>
      </w:r>
      <w:r w:rsidRPr="0054299D">
        <w:t>на</w:t>
      </w:r>
      <w:r w:rsidR="0054299D" w:rsidRPr="0054299D">
        <w:t xml:space="preserve"> </w:t>
      </w:r>
      <w:r w:rsidRPr="0054299D">
        <w:t>то</w:t>
      </w:r>
      <w:r w:rsidR="0054299D" w:rsidRPr="0054299D">
        <w:t xml:space="preserve"> </w:t>
      </w:r>
      <w:r w:rsidRPr="0054299D">
        <w:t>согласия</w:t>
      </w:r>
      <w:r w:rsidR="0054299D" w:rsidRPr="0054299D">
        <w:t xml:space="preserve"> </w:t>
      </w:r>
      <w:r w:rsidRPr="0054299D">
        <w:t>или</w:t>
      </w:r>
      <w:r w:rsidR="0054299D" w:rsidRPr="0054299D">
        <w:t xml:space="preserve"> </w:t>
      </w:r>
      <w:r w:rsidRPr="0054299D">
        <w:t>убеждать</w:t>
      </w:r>
      <w:r w:rsidR="0054299D" w:rsidRPr="0054299D">
        <w:t xml:space="preserve"> </w:t>
      </w:r>
      <w:r w:rsidRPr="0054299D">
        <w:t>его</w:t>
      </w:r>
      <w:r w:rsidR="0054299D" w:rsidRPr="0054299D">
        <w:t xml:space="preserve"> </w:t>
      </w:r>
      <w:r w:rsidRPr="0054299D">
        <w:t>отказаться</w:t>
      </w:r>
      <w:r w:rsidR="0054299D" w:rsidRPr="0054299D">
        <w:t xml:space="preserve"> </w:t>
      </w:r>
      <w:r w:rsidRPr="0054299D">
        <w:t>от</w:t>
      </w:r>
      <w:r w:rsidR="0054299D" w:rsidRPr="0054299D">
        <w:t xml:space="preserve"> </w:t>
      </w:r>
      <w:r w:rsidRPr="0054299D">
        <w:t>предоставленной</w:t>
      </w:r>
      <w:r w:rsidR="0054299D" w:rsidRPr="0054299D">
        <w:t xml:space="preserve"> </w:t>
      </w:r>
      <w:r w:rsidRPr="0054299D">
        <w:t>ранее</w:t>
      </w:r>
      <w:r w:rsidR="0054299D" w:rsidRPr="0054299D">
        <w:t xml:space="preserve"> </w:t>
      </w:r>
      <w:r w:rsidRPr="0054299D">
        <w:t>информации</w:t>
      </w:r>
      <w:r w:rsidR="0054299D">
        <w:t xml:space="preserve"> (</w:t>
      </w:r>
      <w:r w:rsidRPr="0054299D">
        <w:t>ст</w:t>
      </w:r>
      <w:r w:rsidR="0054299D">
        <w:t>.2</w:t>
      </w:r>
      <w:r w:rsidRPr="0054299D">
        <w:t>9</w:t>
      </w:r>
      <w:r w:rsidR="0054299D" w:rsidRPr="0054299D">
        <w:t>):</w:t>
      </w:r>
    </w:p>
    <w:p w:rsidR="0054299D" w:rsidRPr="0054299D" w:rsidRDefault="0054299D" w:rsidP="0054299D">
      <w:pPr>
        <w:tabs>
          <w:tab w:val="left" w:pos="726"/>
        </w:tabs>
      </w:pPr>
      <w:r>
        <w:t>"</w:t>
      </w:r>
      <w:r w:rsidR="004D6B07" w:rsidRPr="0054299D">
        <w:t>3</w:t>
      </w:r>
      <w:r w:rsidRPr="0054299D">
        <w:t xml:space="preserve">. </w:t>
      </w:r>
      <w:r w:rsidR="004D6B07" w:rsidRPr="0054299D">
        <w:t>Никто</w:t>
      </w:r>
      <w:r w:rsidRPr="0054299D">
        <w:t xml:space="preserve"> </w:t>
      </w:r>
      <w:r w:rsidR="004D6B07" w:rsidRPr="0054299D">
        <w:t>не</w:t>
      </w:r>
      <w:r w:rsidRPr="0054299D">
        <w:t xml:space="preserve"> </w:t>
      </w:r>
      <w:r w:rsidR="004D6B07" w:rsidRPr="0054299D">
        <w:t>может</w:t>
      </w:r>
      <w:r w:rsidRPr="0054299D">
        <w:t xml:space="preserve"> </w:t>
      </w:r>
      <w:r w:rsidR="004D6B07" w:rsidRPr="0054299D">
        <w:t>быть</w:t>
      </w:r>
      <w:r w:rsidRPr="0054299D">
        <w:t xml:space="preserve"> </w:t>
      </w:r>
      <w:r w:rsidR="004D6B07" w:rsidRPr="0054299D">
        <w:t>принужден</w:t>
      </w:r>
      <w:r w:rsidRPr="0054299D">
        <w:t xml:space="preserve"> </w:t>
      </w:r>
      <w:r w:rsidR="004D6B07" w:rsidRPr="0054299D">
        <w:t>к</w:t>
      </w:r>
      <w:r w:rsidRPr="0054299D">
        <w:t xml:space="preserve"> </w:t>
      </w:r>
      <w:r w:rsidR="004D6B07" w:rsidRPr="0054299D">
        <w:t>выражению</w:t>
      </w:r>
      <w:r w:rsidRPr="0054299D">
        <w:t xml:space="preserve"> </w:t>
      </w:r>
      <w:r w:rsidR="004D6B07" w:rsidRPr="0054299D">
        <w:t>своих</w:t>
      </w:r>
      <w:r w:rsidRPr="0054299D">
        <w:t xml:space="preserve"> </w:t>
      </w:r>
      <w:r w:rsidR="004D6B07" w:rsidRPr="0054299D">
        <w:t>мнений</w:t>
      </w:r>
      <w:r w:rsidRPr="0054299D">
        <w:t xml:space="preserve"> </w:t>
      </w:r>
      <w:r w:rsidR="004D6B07" w:rsidRPr="0054299D">
        <w:t>и</w:t>
      </w:r>
      <w:r w:rsidRPr="0054299D">
        <w:t xml:space="preserve"> </w:t>
      </w:r>
      <w:r w:rsidR="004D6B07" w:rsidRPr="0054299D">
        <w:t>убеждений</w:t>
      </w:r>
      <w:r w:rsidRPr="0054299D">
        <w:t xml:space="preserve"> </w:t>
      </w:r>
      <w:r w:rsidR="004D6B07" w:rsidRPr="0054299D">
        <w:t>или</w:t>
      </w:r>
      <w:r w:rsidRPr="0054299D">
        <w:t xml:space="preserve"> </w:t>
      </w:r>
      <w:r w:rsidR="004D6B07" w:rsidRPr="0054299D">
        <w:t>отказу</w:t>
      </w:r>
      <w:r w:rsidRPr="0054299D">
        <w:t xml:space="preserve"> </w:t>
      </w:r>
      <w:r w:rsidR="004D6B07" w:rsidRPr="0054299D">
        <w:t>от</w:t>
      </w:r>
      <w:r w:rsidRPr="0054299D">
        <w:t xml:space="preserve"> </w:t>
      </w:r>
      <w:r w:rsidR="004D6B07" w:rsidRPr="0054299D">
        <w:t>них</w:t>
      </w:r>
      <w:r>
        <w:t>"</w:t>
      </w:r>
      <w:r w:rsidRPr="0054299D">
        <w:t>.</w:t>
      </w:r>
    </w:p>
    <w:p w:rsidR="0054299D" w:rsidRPr="0054299D" w:rsidRDefault="004D6B07" w:rsidP="0054299D">
      <w:pPr>
        <w:tabs>
          <w:tab w:val="left" w:pos="726"/>
        </w:tabs>
      </w:pPr>
      <w:r w:rsidRPr="0054299D">
        <w:t>Особое</w:t>
      </w:r>
      <w:r w:rsidR="0054299D" w:rsidRPr="0054299D">
        <w:t xml:space="preserve"> </w:t>
      </w:r>
      <w:r w:rsidRPr="0054299D">
        <w:t>внимание</w:t>
      </w:r>
      <w:r w:rsidR="0054299D" w:rsidRPr="0054299D">
        <w:t xml:space="preserve"> </w:t>
      </w:r>
      <w:r w:rsidRPr="0054299D">
        <w:t>в</w:t>
      </w:r>
      <w:r w:rsidR="0054299D" w:rsidRPr="0054299D">
        <w:t xml:space="preserve"> </w:t>
      </w:r>
      <w:r w:rsidRPr="0054299D">
        <w:t>Конституции</w:t>
      </w:r>
      <w:r w:rsidR="0054299D" w:rsidRPr="0054299D">
        <w:t xml:space="preserve"> </w:t>
      </w:r>
      <w:r w:rsidRPr="0054299D">
        <w:t>РФ</w:t>
      </w:r>
      <w:r w:rsidR="0054299D" w:rsidRPr="0054299D">
        <w:t xml:space="preserve"> </w:t>
      </w:r>
      <w:r w:rsidRPr="0054299D">
        <w:t>обращено</w:t>
      </w:r>
      <w:r w:rsidR="0054299D" w:rsidRPr="0054299D">
        <w:t xml:space="preserve"> </w:t>
      </w:r>
      <w:r w:rsidRPr="0054299D">
        <w:t>на</w:t>
      </w:r>
      <w:r w:rsidR="0054299D" w:rsidRPr="0054299D">
        <w:t xml:space="preserve"> </w:t>
      </w:r>
      <w:r w:rsidRPr="0054299D">
        <w:t>открытость</w:t>
      </w:r>
      <w:r w:rsidR="0054299D" w:rsidRPr="0054299D">
        <w:t xml:space="preserve"> </w:t>
      </w:r>
      <w:r w:rsidRPr="0054299D">
        <w:t>экологической</w:t>
      </w:r>
      <w:r w:rsidR="0054299D" w:rsidRPr="0054299D">
        <w:t xml:space="preserve"> </w:t>
      </w:r>
      <w:r w:rsidRPr="0054299D">
        <w:t>информации</w:t>
      </w:r>
      <w:r w:rsidR="0054299D">
        <w:t xml:space="preserve"> (</w:t>
      </w:r>
      <w:r w:rsidRPr="0054299D">
        <w:t>ст</w:t>
      </w:r>
      <w:r w:rsidR="0054299D">
        <w:t>.4</w:t>
      </w:r>
      <w:r w:rsidRPr="0054299D">
        <w:t>2</w:t>
      </w:r>
      <w:r w:rsidR="0054299D" w:rsidRPr="0054299D">
        <w:t>):</w:t>
      </w:r>
    </w:p>
    <w:p w:rsidR="0054299D" w:rsidRPr="0054299D" w:rsidRDefault="0054299D" w:rsidP="0054299D">
      <w:pPr>
        <w:tabs>
          <w:tab w:val="left" w:pos="726"/>
        </w:tabs>
      </w:pPr>
      <w:r>
        <w:t>"</w:t>
      </w:r>
      <w:r w:rsidR="004D6B07" w:rsidRPr="0054299D">
        <w:t>Каждый</w:t>
      </w:r>
      <w:r w:rsidRPr="0054299D">
        <w:t xml:space="preserve"> </w:t>
      </w:r>
      <w:r w:rsidR="004D6B07" w:rsidRPr="0054299D">
        <w:t>имеет</w:t>
      </w:r>
      <w:r w:rsidRPr="0054299D">
        <w:t xml:space="preserve"> </w:t>
      </w:r>
      <w:r w:rsidR="004D6B07" w:rsidRPr="0054299D">
        <w:t>право</w:t>
      </w:r>
      <w:r w:rsidRPr="0054299D">
        <w:t xml:space="preserve"> </w:t>
      </w:r>
      <w:r w:rsidR="004D6B07" w:rsidRPr="0054299D">
        <w:t>на</w:t>
      </w:r>
      <w:r w:rsidRPr="0054299D">
        <w:t xml:space="preserve"> </w:t>
      </w:r>
      <w:r w:rsidR="004D6B07" w:rsidRPr="0054299D">
        <w:t>благоприятную</w:t>
      </w:r>
      <w:r w:rsidRPr="0054299D">
        <w:t xml:space="preserve"> </w:t>
      </w:r>
      <w:r w:rsidR="004D6B07" w:rsidRPr="0054299D">
        <w:t>окружающую</w:t>
      </w:r>
      <w:r w:rsidRPr="0054299D">
        <w:t xml:space="preserve"> </w:t>
      </w:r>
      <w:r w:rsidR="004D6B07" w:rsidRPr="0054299D">
        <w:t>среду,</w:t>
      </w:r>
      <w:r w:rsidRPr="0054299D">
        <w:t xml:space="preserve"> </w:t>
      </w:r>
      <w:r w:rsidR="004D6B07" w:rsidRPr="0054299D">
        <w:t>достоверную</w:t>
      </w:r>
      <w:r w:rsidRPr="0054299D">
        <w:t xml:space="preserve"> </w:t>
      </w:r>
      <w:r w:rsidR="004D6B07" w:rsidRPr="0054299D">
        <w:t>информацию</w:t>
      </w:r>
      <w:r w:rsidRPr="0054299D">
        <w:t xml:space="preserve"> </w:t>
      </w:r>
      <w:r w:rsidR="004D6B07" w:rsidRPr="0054299D">
        <w:t>о</w:t>
      </w:r>
      <w:r w:rsidRPr="0054299D">
        <w:t xml:space="preserve"> </w:t>
      </w:r>
      <w:r w:rsidR="004D6B07" w:rsidRPr="0054299D">
        <w:t>ее</w:t>
      </w:r>
      <w:r w:rsidRPr="0054299D">
        <w:t xml:space="preserve"> </w:t>
      </w:r>
      <w:r w:rsidR="004D6B07" w:rsidRPr="0054299D">
        <w:t>состоянии</w:t>
      </w:r>
      <w:r w:rsidRPr="0054299D">
        <w:t xml:space="preserve"> </w:t>
      </w:r>
      <w:r w:rsidR="004D6B07" w:rsidRPr="0054299D">
        <w:t>и</w:t>
      </w:r>
      <w:r w:rsidRPr="0054299D">
        <w:t xml:space="preserve"> </w:t>
      </w:r>
      <w:r w:rsidR="004D6B07" w:rsidRPr="0054299D">
        <w:t>на</w:t>
      </w:r>
      <w:r w:rsidRPr="0054299D">
        <w:t xml:space="preserve"> </w:t>
      </w:r>
      <w:r w:rsidR="004D6B07" w:rsidRPr="0054299D">
        <w:t>возмещение</w:t>
      </w:r>
      <w:r w:rsidRPr="0054299D">
        <w:t xml:space="preserve"> </w:t>
      </w:r>
      <w:r w:rsidR="004D6B07" w:rsidRPr="0054299D">
        <w:t>ущерба,</w:t>
      </w:r>
      <w:r w:rsidRPr="0054299D">
        <w:t xml:space="preserve"> </w:t>
      </w:r>
      <w:r w:rsidR="004D6B07" w:rsidRPr="0054299D">
        <w:t>причиненного</w:t>
      </w:r>
      <w:r w:rsidRPr="0054299D">
        <w:t xml:space="preserve"> </w:t>
      </w:r>
      <w:r w:rsidR="004D6B07" w:rsidRPr="0054299D">
        <w:t>его</w:t>
      </w:r>
      <w:r w:rsidRPr="0054299D">
        <w:t xml:space="preserve"> </w:t>
      </w:r>
      <w:r w:rsidR="004D6B07" w:rsidRPr="0054299D">
        <w:t>здоровью</w:t>
      </w:r>
      <w:r w:rsidRPr="0054299D">
        <w:t xml:space="preserve"> </w:t>
      </w:r>
      <w:r w:rsidR="004D6B07" w:rsidRPr="0054299D">
        <w:t>или</w:t>
      </w:r>
      <w:r w:rsidRPr="0054299D">
        <w:t xml:space="preserve"> </w:t>
      </w:r>
      <w:r w:rsidR="004D6B07" w:rsidRPr="0054299D">
        <w:t>имуществу</w:t>
      </w:r>
      <w:r w:rsidRPr="0054299D">
        <w:t xml:space="preserve"> </w:t>
      </w:r>
      <w:r w:rsidR="004D6B07" w:rsidRPr="0054299D">
        <w:t>экологическим</w:t>
      </w:r>
      <w:r w:rsidRPr="0054299D">
        <w:t xml:space="preserve"> </w:t>
      </w:r>
      <w:r w:rsidR="004D6B07" w:rsidRPr="0054299D">
        <w:t>правонарушением</w:t>
      </w:r>
      <w:r>
        <w:t>"</w:t>
      </w:r>
      <w:r w:rsidRPr="0054299D">
        <w:t>.</w:t>
      </w:r>
    </w:p>
    <w:p w:rsidR="0054299D" w:rsidRPr="0054299D" w:rsidRDefault="004D6B07" w:rsidP="0054299D">
      <w:pPr>
        <w:tabs>
          <w:tab w:val="left" w:pos="726"/>
        </w:tabs>
      </w:pPr>
      <w:r w:rsidRPr="0054299D">
        <w:t>Эта</w:t>
      </w:r>
      <w:r w:rsidR="0054299D" w:rsidRPr="0054299D">
        <w:t xml:space="preserve"> </w:t>
      </w:r>
      <w:r w:rsidRPr="0054299D">
        <w:t>норма</w:t>
      </w:r>
      <w:r w:rsidR="0054299D" w:rsidRPr="0054299D">
        <w:t xml:space="preserve"> </w:t>
      </w:r>
      <w:r w:rsidRPr="0054299D">
        <w:t>закрепляет</w:t>
      </w:r>
      <w:r w:rsidR="0054299D" w:rsidRPr="0054299D">
        <w:t xml:space="preserve"> </w:t>
      </w:r>
      <w:r w:rsidRPr="0054299D">
        <w:t>право</w:t>
      </w:r>
      <w:r w:rsidR="0054299D" w:rsidRPr="0054299D">
        <w:t xml:space="preserve"> </w:t>
      </w:r>
      <w:r w:rsidRPr="0054299D">
        <w:t>каждого</w:t>
      </w:r>
      <w:r w:rsidR="0054299D" w:rsidRPr="0054299D">
        <w:t xml:space="preserve"> </w:t>
      </w:r>
      <w:r w:rsidRPr="0054299D">
        <w:t>на</w:t>
      </w:r>
      <w:r w:rsidR="0054299D" w:rsidRPr="0054299D">
        <w:t xml:space="preserve"> </w:t>
      </w:r>
      <w:r w:rsidRPr="0054299D">
        <w:t>получение</w:t>
      </w:r>
      <w:r w:rsidR="0054299D" w:rsidRPr="0054299D">
        <w:t xml:space="preserve"> </w:t>
      </w:r>
      <w:r w:rsidRPr="0054299D">
        <w:t>информации</w:t>
      </w:r>
      <w:r w:rsidR="0054299D" w:rsidRPr="0054299D">
        <w:t xml:space="preserve"> </w:t>
      </w:r>
      <w:r w:rsidRPr="0054299D">
        <w:t>об</w:t>
      </w:r>
      <w:r w:rsidR="0054299D" w:rsidRPr="0054299D">
        <w:t xml:space="preserve"> </w:t>
      </w:r>
      <w:r w:rsidRPr="0054299D">
        <w:t>окружающей</w:t>
      </w:r>
      <w:r w:rsidR="0054299D" w:rsidRPr="0054299D">
        <w:t xml:space="preserve"> </w:t>
      </w:r>
      <w:r w:rsidRPr="0054299D">
        <w:t>среде</w:t>
      </w:r>
      <w:r w:rsidR="0054299D" w:rsidRPr="0054299D">
        <w:t xml:space="preserve"> </w:t>
      </w:r>
      <w:r w:rsidRPr="0054299D">
        <w:t>от</w:t>
      </w:r>
      <w:r w:rsidR="0054299D" w:rsidRPr="0054299D">
        <w:t xml:space="preserve"> </w:t>
      </w:r>
      <w:r w:rsidRPr="0054299D">
        <w:t>любых</w:t>
      </w:r>
      <w:r w:rsidR="0054299D" w:rsidRPr="0054299D">
        <w:t xml:space="preserve"> </w:t>
      </w:r>
      <w:r w:rsidRPr="0054299D">
        <w:t>государственных</w:t>
      </w:r>
      <w:r w:rsidR="0054299D" w:rsidRPr="0054299D">
        <w:t xml:space="preserve"> </w:t>
      </w:r>
      <w:r w:rsidRPr="0054299D">
        <w:t>и</w:t>
      </w:r>
      <w:r w:rsidR="0054299D" w:rsidRPr="0054299D">
        <w:t xml:space="preserve"> </w:t>
      </w:r>
      <w:r w:rsidRPr="0054299D">
        <w:t>негосударственных</w:t>
      </w:r>
      <w:r w:rsidR="0054299D" w:rsidRPr="0054299D">
        <w:t xml:space="preserve"> </w:t>
      </w:r>
      <w:r w:rsidRPr="0054299D">
        <w:t>структур,</w:t>
      </w:r>
      <w:r w:rsidR="0054299D" w:rsidRPr="0054299D">
        <w:t xml:space="preserve"> </w:t>
      </w:r>
      <w:r w:rsidRPr="0054299D">
        <w:t>а</w:t>
      </w:r>
      <w:r w:rsidR="0054299D" w:rsidRPr="0054299D">
        <w:t xml:space="preserve"> </w:t>
      </w:r>
      <w:r w:rsidRPr="0054299D">
        <w:t>также</w:t>
      </w:r>
      <w:r w:rsidR="0054299D" w:rsidRPr="0054299D">
        <w:t xml:space="preserve"> </w:t>
      </w:r>
      <w:r w:rsidRPr="0054299D">
        <w:t>возлагает</w:t>
      </w:r>
      <w:r w:rsidR="0054299D" w:rsidRPr="0054299D">
        <w:t xml:space="preserve"> </w:t>
      </w:r>
      <w:r w:rsidRPr="0054299D">
        <w:t>обязанность</w:t>
      </w:r>
      <w:r w:rsidR="0054299D" w:rsidRPr="0054299D">
        <w:t xml:space="preserve"> </w:t>
      </w:r>
      <w:r w:rsidRPr="0054299D">
        <w:t>этих</w:t>
      </w:r>
      <w:r w:rsidR="0054299D" w:rsidRPr="0054299D">
        <w:t xml:space="preserve"> </w:t>
      </w:r>
      <w:r w:rsidRPr="0054299D">
        <w:t>структур</w:t>
      </w:r>
      <w:r w:rsidR="0054299D" w:rsidRPr="0054299D">
        <w:t xml:space="preserve"> </w:t>
      </w:r>
      <w:r w:rsidRPr="0054299D">
        <w:t>по</w:t>
      </w:r>
      <w:r w:rsidR="0054299D" w:rsidRPr="0054299D">
        <w:t xml:space="preserve"> </w:t>
      </w:r>
      <w:r w:rsidRPr="0054299D">
        <w:t>предоставлению</w:t>
      </w:r>
      <w:r w:rsidR="0054299D" w:rsidRPr="0054299D">
        <w:t xml:space="preserve"> </w:t>
      </w:r>
      <w:r w:rsidRPr="0054299D">
        <w:t>такой</w:t>
      </w:r>
      <w:r w:rsidR="0054299D" w:rsidRPr="0054299D">
        <w:t xml:space="preserve"> </w:t>
      </w:r>
      <w:r w:rsidRPr="0054299D">
        <w:t>информации</w:t>
      </w:r>
      <w:r w:rsidR="0054299D" w:rsidRPr="0054299D">
        <w:t xml:space="preserve"> </w:t>
      </w:r>
      <w:r w:rsidRPr="0054299D">
        <w:t>каждому,</w:t>
      </w:r>
      <w:r w:rsidR="0054299D" w:rsidRPr="0054299D">
        <w:t xml:space="preserve"> </w:t>
      </w:r>
      <w:r w:rsidRPr="0054299D">
        <w:t>ее</w:t>
      </w:r>
      <w:r w:rsidR="0054299D" w:rsidRPr="0054299D">
        <w:t xml:space="preserve"> </w:t>
      </w:r>
      <w:r w:rsidRPr="0054299D">
        <w:t>запросившему</w:t>
      </w:r>
      <w:r w:rsidR="0054299D" w:rsidRPr="0054299D">
        <w:t xml:space="preserve">. </w:t>
      </w:r>
      <w:r w:rsidRPr="0054299D">
        <w:t>Прямо</w:t>
      </w:r>
      <w:r w:rsidR="0054299D" w:rsidRPr="0054299D">
        <w:t xml:space="preserve"> </w:t>
      </w:r>
      <w:r w:rsidRPr="0054299D">
        <w:t>устанавливается</w:t>
      </w:r>
      <w:r w:rsidR="0054299D" w:rsidRPr="0054299D">
        <w:t xml:space="preserve"> </w:t>
      </w:r>
      <w:r w:rsidRPr="0054299D">
        <w:t>ответственность</w:t>
      </w:r>
      <w:r w:rsidR="0054299D" w:rsidRPr="0054299D">
        <w:t xml:space="preserve"> </w:t>
      </w:r>
      <w:r w:rsidRPr="0054299D">
        <w:t>за</w:t>
      </w:r>
      <w:r w:rsidR="0054299D" w:rsidRPr="0054299D">
        <w:t xml:space="preserve"> </w:t>
      </w:r>
      <w:r w:rsidRPr="0054299D">
        <w:t>сокрытие</w:t>
      </w:r>
      <w:r w:rsidR="0054299D" w:rsidRPr="0054299D">
        <w:t xml:space="preserve"> </w:t>
      </w:r>
      <w:r w:rsidRPr="0054299D">
        <w:t>такой</w:t>
      </w:r>
      <w:r w:rsidR="0054299D" w:rsidRPr="0054299D">
        <w:t xml:space="preserve"> </w:t>
      </w:r>
      <w:r w:rsidRPr="0054299D">
        <w:t>информации</w:t>
      </w:r>
      <w:r w:rsidR="0054299D">
        <w:t xml:space="preserve"> (</w:t>
      </w:r>
      <w:r w:rsidRPr="0054299D">
        <w:t>ст</w:t>
      </w:r>
      <w:r w:rsidR="0054299D">
        <w:t>.4</w:t>
      </w:r>
      <w:r w:rsidRPr="0054299D">
        <w:t>1</w:t>
      </w:r>
      <w:r w:rsidR="0054299D" w:rsidRPr="0054299D">
        <w:t>):</w:t>
      </w:r>
    </w:p>
    <w:p w:rsidR="0054299D" w:rsidRPr="0054299D" w:rsidRDefault="0054299D" w:rsidP="0054299D">
      <w:pPr>
        <w:tabs>
          <w:tab w:val="left" w:pos="726"/>
        </w:tabs>
      </w:pPr>
      <w:r>
        <w:t>"</w:t>
      </w:r>
      <w:r w:rsidR="004D6B07" w:rsidRPr="0054299D">
        <w:t>3</w:t>
      </w:r>
      <w:r w:rsidRPr="0054299D">
        <w:t xml:space="preserve">. </w:t>
      </w:r>
      <w:r w:rsidR="004D6B07" w:rsidRPr="0054299D">
        <w:t>Сокрытие</w:t>
      </w:r>
      <w:r w:rsidRPr="0054299D">
        <w:t xml:space="preserve"> </w:t>
      </w:r>
      <w:r w:rsidR="004D6B07" w:rsidRPr="0054299D">
        <w:t>должностными</w:t>
      </w:r>
      <w:r w:rsidRPr="0054299D">
        <w:t xml:space="preserve"> </w:t>
      </w:r>
      <w:r w:rsidR="004D6B07" w:rsidRPr="0054299D">
        <w:t>лицами</w:t>
      </w:r>
      <w:r w:rsidRPr="0054299D">
        <w:t xml:space="preserve"> </w:t>
      </w:r>
      <w:r w:rsidR="004D6B07" w:rsidRPr="0054299D">
        <w:t>фактов</w:t>
      </w:r>
      <w:r w:rsidRPr="0054299D">
        <w:t xml:space="preserve"> </w:t>
      </w:r>
      <w:r w:rsidR="004D6B07" w:rsidRPr="0054299D">
        <w:t>и</w:t>
      </w:r>
      <w:r w:rsidRPr="0054299D">
        <w:t xml:space="preserve"> </w:t>
      </w:r>
      <w:r w:rsidR="004D6B07" w:rsidRPr="0054299D">
        <w:t>обстоятельств,</w:t>
      </w:r>
      <w:r w:rsidRPr="0054299D">
        <w:t xml:space="preserve"> </w:t>
      </w:r>
      <w:r w:rsidR="004D6B07" w:rsidRPr="0054299D">
        <w:t>создающих</w:t>
      </w:r>
      <w:r w:rsidRPr="0054299D">
        <w:t xml:space="preserve"> </w:t>
      </w:r>
      <w:r w:rsidR="004D6B07" w:rsidRPr="0054299D">
        <w:t>угрозу</w:t>
      </w:r>
      <w:r w:rsidRPr="0054299D">
        <w:t xml:space="preserve"> </w:t>
      </w:r>
      <w:r w:rsidR="004D6B07" w:rsidRPr="0054299D">
        <w:t>для</w:t>
      </w:r>
      <w:r w:rsidRPr="0054299D">
        <w:t xml:space="preserve"> </w:t>
      </w:r>
      <w:r w:rsidR="004D6B07" w:rsidRPr="0054299D">
        <w:t>жизни</w:t>
      </w:r>
      <w:r w:rsidRPr="0054299D">
        <w:t xml:space="preserve"> </w:t>
      </w:r>
      <w:r w:rsidR="004D6B07" w:rsidRPr="0054299D">
        <w:t>и</w:t>
      </w:r>
      <w:r w:rsidRPr="0054299D">
        <w:t xml:space="preserve"> </w:t>
      </w:r>
      <w:r w:rsidR="004D6B07" w:rsidRPr="0054299D">
        <w:t>здоровья</w:t>
      </w:r>
      <w:r w:rsidRPr="0054299D">
        <w:t xml:space="preserve"> </w:t>
      </w:r>
      <w:r w:rsidR="004D6B07" w:rsidRPr="0054299D">
        <w:t>людей,</w:t>
      </w:r>
      <w:r w:rsidRPr="0054299D">
        <w:t xml:space="preserve"> </w:t>
      </w:r>
      <w:r w:rsidR="004D6B07" w:rsidRPr="0054299D">
        <w:t>влечет</w:t>
      </w:r>
      <w:r w:rsidRPr="0054299D">
        <w:t xml:space="preserve"> </w:t>
      </w:r>
      <w:r w:rsidR="004D6B07" w:rsidRPr="0054299D">
        <w:t>за</w:t>
      </w:r>
      <w:r w:rsidRPr="0054299D">
        <w:t xml:space="preserve"> </w:t>
      </w:r>
      <w:r w:rsidR="004D6B07" w:rsidRPr="0054299D">
        <w:t>собой</w:t>
      </w:r>
      <w:r w:rsidRPr="0054299D">
        <w:t xml:space="preserve"> </w:t>
      </w:r>
      <w:r w:rsidR="004D6B07" w:rsidRPr="0054299D">
        <w:t>ответственность</w:t>
      </w:r>
      <w:r w:rsidRPr="0054299D">
        <w:t xml:space="preserve"> </w:t>
      </w:r>
      <w:r w:rsidR="004D6B07" w:rsidRPr="0054299D">
        <w:t>в</w:t>
      </w:r>
      <w:r w:rsidRPr="0054299D">
        <w:t xml:space="preserve"> </w:t>
      </w:r>
      <w:r w:rsidR="004D6B07" w:rsidRPr="0054299D">
        <w:t>соответствии</w:t>
      </w:r>
      <w:r w:rsidRPr="0054299D">
        <w:t xml:space="preserve"> </w:t>
      </w:r>
      <w:r w:rsidR="004D6B07" w:rsidRPr="0054299D">
        <w:t>с</w:t>
      </w:r>
      <w:r w:rsidRPr="0054299D">
        <w:t xml:space="preserve"> </w:t>
      </w:r>
      <w:r w:rsidR="004D6B07" w:rsidRPr="0054299D">
        <w:t>федеральным</w:t>
      </w:r>
      <w:r w:rsidRPr="0054299D">
        <w:t xml:space="preserve"> </w:t>
      </w:r>
      <w:r w:rsidR="004D6B07" w:rsidRPr="0054299D">
        <w:t>законом</w:t>
      </w:r>
      <w:r>
        <w:t>"</w:t>
      </w:r>
      <w:r w:rsidRPr="0054299D">
        <w:t>.</w:t>
      </w:r>
    </w:p>
    <w:p w:rsidR="0054299D" w:rsidRPr="0054299D" w:rsidRDefault="004D6B07" w:rsidP="0054299D">
      <w:pPr>
        <w:tabs>
          <w:tab w:val="left" w:pos="726"/>
        </w:tabs>
      </w:pPr>
      <w:r w:rsidRPr="0054299D">
        <w:t>Конституция</w:t>
      </w:r>
      <w:r w:rsidR="0054299D" w:rsidRPr="0054299D">
        <w:t xml:space="preserve"> </w:t>
      </w:r>
      <w:r w:rsidRPr="0054299D">
        <w:t>РФ</w:t>
      </w:r>
      <w:r w:rsidR="0054299D" w:rsidRPr="0054299D">
        <w:t xml:space="preserve"> </w:t>
      </w:r>
      <w:r w:rsidRPr="0054299D">
        <w:t>защищает</w:t>
      </w:r>
      <w:r w:rsidR="0054299D" w:rsidRPr="0054299D">
        <w:t xml:space="preserve"> </w:t>
      </w:r>
      <w:r w:rsidRPr="0054299D">
        <w:t>общество</w:t>
      </w:r>
      <w:r w:rsidR="0054299D" w:rsidRPr="0054299D">
        <w:t xml:space="preserve"> </w:t>
      </w:r>
      <w:r w:rsidRPr="0054299D">
        <w:t>и</w:t>
      </w:r>
      <w:r w:rsidR="0054299D" w:rsidRPr="0054299D">
        <w:t xml:space="preserve"> </w:t>
      </w:r>
      <w:r w:rsidRPr="0054299D">
        <w:t>каждого</w:t>
      </w:r>
      <w:r w:rsidR="0054299D" w:rsidRPr="0054299D">
        <w:t xml:space="preserve"> </w:t>
      </w:r>
      <w:r w:rsidRPr="0054299D">
        <w:t>гражданина</w:t>
      </w:r>
      <w:r w:rsidR="0054299D" w:rsidRPr="0054299D">
        <w:t xml:space="preserve"> </w:t>
      </w:r>
      <w:r w:rsidRPr="0054299D">
        <w:t>от</w:t>
      </w:r>
      <w:r w:rsidR="0054299D" w:rsidRPr="0054299D">
        <w:t xml:space="preserve"> </w:t>
      </w:r>
      <w:r w:rsidRPr="0054299D">
        <w:t>распространения</w:t>
      </w:r>
      <w:r w:rsidR="0054299D" w:rsidRPr="0054299D">
        <w:t xml:space="preserve"> </w:t>
      </w:r>
      <w:r w:rsidRPr="0054299D">
        <w:t>вредной,</w:t>
      </w:r>
      <w:r w:rsidR="0054299D" w:rsidRPr="0054299D">
        <w:t xml:space="preserve"> </w:t>
      </w:r>
      <w:r w:rsidRPr="0054299D">
        <w:t>опасной</w:t>
      </w:r>
      <w:r w:rsidR="0054299D" w:rsidRPr="0054299D">
        <w:t xml:space="preserve"> </w:t>
      </w:r>
      <w:r w:rsidRPr="0054299D">
        <w:t>информации</w:t>
      </w:r>
      <w:r w:rsidR="0054299D">
        <w:t xml:space="preserve"> (</w:t>
      </w:r>
      <w:r w:rsidRPr="0054299D">
        <w:t>ст</w:t>
      </w:r>
      <w:r w:rsidR="0054299D">
        <w:t>.2</w:t>
      </w:r>
      <w:r w:rsidRPr="0054299D">
        <w:t>9</w:t>
      </w:r>
      <w:r w:rsidR="0054299D" w:rsidRPr="0054299D">
        <w:t>):</w:t>
      </w:r>
    </w:p>
    <w:p w:rsidR="0054299D" w:rsidRPr="0054299D" w:rsidRDefault="0054299D" w:rsidP="0054299D">
      <w:pPr>
        <w:tabs>
          <w:tab w:val="left" w:pos="726"/>
        </w:tabs>
      </w:pPr>
      <w:r>
        <w:t>"</w:t>
      </w:r>
      <w:r w:rsidR="004D6B07" w:rsidRPr="0054299D">
        <w:t>2</w:t>
      </w:r>
      <w:r w:rsidRPr="0054299D">
        <w:t xml:space="preserve">. </w:t>
      </w:r>
      <w:r w:rsidR="004D6B07" w:rsidRPr="0054299D">
        <w:t>Не</w:t>
      </w:r>
      <w:r w:rsidRPr="0054299D">
        <w:t xml:space="preserve"> </w:t>
      </w:r>
      <w:r w:rsidR="004D6B07" w:rsidRPr="0054299D">
        <w:t>допускаются</w:t>
      </w:r>
      <w:r w:rsidRPr="0054299D">
        <w:t xml:space="preserve"> </w:t>
      </w:r>
      <w:r w:rsidR="004D6B07" w:rsidRPr="0054299D">
        <w:t>пропаганда</w:t>
      </w:r>
      <w:r w:rsidRPr="0054299D">
        <w:t xml:space="preserve"> </w:t>
      </w:r>
      <w:r w:rsidR="004D6B07" w:rsidRPr="0054299D">
        <w:t>или</w:t>
      </w:r>
      <w:r w:rsidRPr="0054299D">
        <w:t xml:space="preserve"> </w:t>
      </w:r>
      <w:r w:rsidR="004D6B07" w:rsidRPr="0054299D">
        <w:t>агитация,</w:t>
      </w:r>
      <w:r w:rsidRPr="0054299D">
        <w:t xml:space="preserve"> </w:t>
      </w:r>
      <w:r w:rsidR="004D6B07" w:rsidRPr="0054299D">
        <w:t>возбуждающие</w:t>
      </w:r>
      <w:r w:rsidRPr="0054299D">
        <w:t xml:space="preserve"> </w:t>
      </w:r>
      <w:r w:rsidR="004D6B07" w:rsidRPr="0054299D">
        <w:t>социальную,</w:t>
      </w:r>
      <w:r w:rsidRPr="0054299D">
        <w:t xml:space="preserve"> </w:t>
      </w:r>
      <w:r w:rsidR="004D6B07" w:rsidRPr="0054299D">
        <w:t>расовую,</w:t>
      </w:r>
      <w:r w:rsidRPr="0054299D">
        <w:t xml:space="preserve"> </w:t>
      </w:r>
      <w:r w:rsidR="004D6B07" w:rsidRPr="0054299D">
        <w:t>национальную</w:t>
      </w:r>
      <w:r w:rsidRPr="0054299D">
        <w:t xml:space="preserve"> </w:t>
      </w:r>
      <w:r w:rsidR="004D6B07" w:rsidRPr="0054299D">
        <w:t>или</w:t>
      </w:r>
      <w:r w:rsidRPr="0054299D">
        <w:t xml:space="preserve"> </w:t>
      </w:r>
      <w:r w:rsidR="004D6B07" w:rsidRPr="0054299D">
        <w:t>религиозную</w:t>
      </w:r>
      <w:r w:rsidRPr="0054299D">
        <w:t xml:space="preserve"> </w:t>
      </w:r>
      <w:r w:rsidR="004D6B07" w:rsidRPr="0054299D">
        <w:t>ненависть</w:t>
      </w:r>
      <w:r w:rsidRPr="0054299D">
        <w:t xml:space="preserve"> </w:t>
      </w:r>
      <w:r w:rsidR="004D6B07" w:rsidRPr="0054299D">
        <w:t>и</w:t>
      </w:r>
      <w:r w:rsidRPr="0054299D">
        <w:t xml:space="preserve"> </w:t>
      </w:r>
      <w:r w:rsidR="004D6B07" w:rsidRPr="0054299D">
        <w:t>вражду</w:t>
      </w:r>
      <w:r w:rsidRPr="0054299D">
        <w:t xml:space="preserve">. </w:t>
      </w:r>
      <w:r w:rsidR="004D6B07" w:rsidRPr="0054299D">
        <w:t>Запрещается</w:t>
      </w:r>
      <w:r w:rsidRPr="0054299D">
        <w:t xml:space="preserve"> </w:t>
      </w:r>
      <w:r w:rsidR="004D6B07" w:rsidRPr="0054299D">
        <w:t>пропаганда</w:t>
      </w:r>
      <w:r w:rsidRPr="0054299D">
        <w:t xml:space="preserve"> </w:t>
      </w:r>
      <w:r w:rsidR="004D6B07" w:rsidRPr="0054299D">
        <w:t>социального,</w:t>
      </w:r>
      <w:r w:rsidRPr="0054299D">
        <w:t xml:space="preserve"> </w:t>
      </w:r>
      <w:r w:rsidR="004D6B07" w:rsidRPr="0054299D">
        <w:t>расового,</w:t>
      </w:r>
      <w:r w:rsidRPr="0054299D">
        <w:t xml:space="preserve"> </w:t>
      </w:r>
      <w:r w:rsidR="004D6B07" w:rsidRPr="0054299D">
        <w:t>национального,</w:t>
      </w:r>
      <w:r w:rsidRPr="0054299D">
        <w:t xml:space="preserve"> </w:t>
      </w:r>
      <w:r w:rsidR="004D6B07" w:rsidRPr="0054299D">
        <w:t>религиозного</w:t>
      </w:r>
      <w:r w:rsidRPr="0054299D">
        <w:t xml:space="preserve"> </w:t>
      </w:r>
      <w:r w:rsidR="004D6B07" w:rsidRPr="0054299D">
        <w:t>или</w:t>
      </w:r>
      <w:r w:rsidRPr="0054299D">
        <w:t xml:space="preserve"> </w:t>
      </w:r>
      <w:r w:rsidR="004D6B07" w:rsidRPr="0054299D">
        <w:t>языкового</w:t>
      </w:r>
      <w:r w:rsidRPr="0054299D">
        <w:t xml:space="preserve"> </w:t>
      </w:r>
      <w:r w:rsidR="004D6B07" w:rsidRPr="0054299D">
        <w:t>превосходства</w:t>
      </w:r>
      <w:r>
        <w:t>"</w:t>
      </w:r>
      <w:r w:rsidRPr="0054299D">
        <w:t>.</w:t>
      </w:r>
    </w:p>
    <w:p w:rsidR="0054299D" w:rsidRPr="0054299D" w:rsidRDefault="004D6B07" w:rsidP="0054299D">
      <w:pPr>
        <w:tabs>
          <w:tab w:val="left" w:pos="726"/>
        </w:tabs>
      </w:pPr>
      <w:r w:rsidRPr="0054299D">
        <w:t>Правовое</w:t>
      </w:r>
      <w:r w:rsidR="0054299D" w:rsidRPr="0054299D">
        <w:t xml:space="preserve"> </w:t>
      </w:r>
      <w:r w:rsidRPr="0054299D">
        <w:t>государство</w:t>
      </w:r>
      <w:r w:rsidR="0054299D" w:rsidRPr="0054299D">
        <w:t xml:space="preserve"> </w:t>
      </w:r>
      <w:r w:rsidRPr="0054299D">
        <w:t>и</w:t>
      </w:r>
      <w:r w:rsidR="0054299D" w:rsidRPr="0054299D">
        <w:t xml:space="preserve"> </w:t>
      </w:r>
      <w:r w:rsidRPr="0054299D">
        <w:t>гражданское</w:t>
      </w:r>
      <w:r w:rsidR="0054299D" w:rsidRPr="0054299D">
        <w:t xml:space="preserve"> </w:t>
      </w:r>
      <w:r w:rsidRPr="0054299D">
        <w:t>общество</w:t>
      </w:r>
      <w:r w:rsidR="0054299D" w:rsidRPr="0054299D">
        <w:t xml:space="preserve"> </w:t>
      </w:r>
      <w:r w:rsidRPr="0054299D">
        <w:t>может</w:t>
      </w:r>
      <w:r w:rsidR="0054299D" w:rsidRPr="0054299D">
        <w:t xml:space="preserve"> </w:t>
      </w:r>
      <w:r w:rsidRPr="0054299D">
        <w:t>быть</w:t>
      </w:r>
      <w:r w:rsidR="0054299D" w:rsidRPr="0054299D">
        <w:t xml:space="preserve"> </w:t>
      </w:r>
      <w:r w:rsidRPr="0054299D">
        <w:t>построено</w:t>
      </w:r>
      <w:r w:rsidR="0054299D" w:rsidRPr="0054299D">
        <w:t xml:space="preserve"> </w:t>
      </w:r>
      <w:r w:rsidRPr="0054299D">
        <w:t>только</w:t>
      </w:r>
      <w:r w:rsidR="0054299D" w:rsidRPr="0054299D">
        <w:t xml:space="preserve"> </w:t>
      </w:r>
      <w:r w:rsidRPr="0054299D">
        <w:t>в</w:t>
      </w:r>
      <w:r w:rsidR="0054299D" w:rsidRPr="0054299D">
        <w:t xml:space="preserve"> </w:t>
      </w:r>
      <w:r w:rsidRPr="0054299D">
        <w:t>том</w:t>
      </w:r>
      <w:r w:rsidR="0054299D" w:rsidRPr="0054299D">
        <w:t xml:space="preserve"> </w:t>
      </w:r>
      <w:r w:rsidRPr="0054299D">
        <w:t>случае,</w:t>
      </w:r>
      <w:r w:rsidR="0054299D" w:rsidRPr="0054299D">
        <w:t xml:space="preserve"> </w:t>
      </w:r>
      <w:r w:rsidRPr="0054299D">
        <w:t>если</w:t>
      </w:r>
      <w:r w:rsidR="0054299D" w:rsidRPr="0054299D">
        <w:t xml:space="preserve"> </w:t>
      </w:r>
      <w:r w:rsidRPr="0054299D">
        <w:t>любые</w:t>
      </w:r>
      <w:r w:rsidR="0054299D" w:rsidRPr="0054299D">
        <w:t xml:space="preserve"> </w:t>
      </w:r>
      <w:r w:rsidRPr="0054299D">
        <w:t>законы</w:t>
      </w:r>
      <w:r w:rsidR="0054299D" w:rsidRPr="0054299D">
        <w:t xml:space="preserve"> </w:t>
      </w:r>
      <w:r w:rsidRPr="0054299D">
        <w:t>или</w:t>
      </w:r>
      <w:r w:rsidR="0054299D" w:rsidRPr="0054299D">
        <w:t xml:space="preserve"> </w:t>
      </w:r>
      <w:r w:rsidRPr="0054299D">
        <w:t>иные</w:t>
      </w:r>
      <w:r w:rsidR="0054299D" w:rsidRPr="0054299D">
        <w:t xml:space="preserve"> </w:t>
      </w:r>
      <w:r w:rsidRPr="0054299D">
        <w:t>нормативные</w:t>
      </w:r>
      <w:r w:rsidR="0054299D" w:rsidRPr="0054299D">
        <w:t xml:space="preserve"> </w:t>
      </w:r>
      <w:r w:rsidRPr="0054299D">
        <w:t>правовые</w:t>
      </w:r>
      <w:r w:rsidR="0054299D" w:rsidRPr="0054299D">
        <w:t xml:space="preserve"> </w:t>
      </w:r>
      <w:r w:rsidRPr="0054299D">
        <w:t>акты,</w:t>
      </w:r>
      <w:r w:rsidR="0054299D" w:rsidRPr="0054299D">
        <w:t xml:space="preserve"> </w:t>
      </w:r>
      <w:r w:rsidRPr="0054299D">
        <w:t>затрагивающие</w:t>
      </w:r>
      <w:r w:rsidR="0054299D" w:rsidRPr="0054299D">
        <w:t xml:space="preserve"> </w:t>
      </w:r>
      <w:r w:rsidRPr="0054299D">
        <w:t>основные</w:t>
      </w:r>
      <w:r w:rsidR="0054299D" w:rsidRPr="0054299D">
        <w:t xml:space="preserve"> </w:t>
      </w:r>
      <w:r w:rsidRPr="0054299D">
        <w:t>права</w:t>
      </w:r>
      <w:r w:rsidR="0054299D" w:rsidRPr="0054299D">
        <w:t xml:space="preserve"> </w:t>
      </w:r>
      <w:r w:rsidRPr="0054299D">
        <w:t>и</w:t>
      </w:r>
      <w:r w:rsidR="0054299D" w:rsidRPr="0054299D">
        <w:t xml:space="preserve"> </w:t>
      </w:r>
      <w:r w:rsidRPr="0054299D">
        <w:t>свободы,</w:t>
      </w:r>
      <w:r w:rsidR="0054299D" w:rsidRPr="0054299D">
        <w:t xml:space="preserve"> </w:t>
      </w:r>
      <w:r w:rsidRPr="0054299D">
        <w:t>будут</w:t>
      </w:r>
      <w:r w:rsidR="0054299D" w:rsidRPr="0054299D">
        <w:t xml:space="preserve"> </w:t>
      </w:r>
      <w:r w:rsidRPr="0054299D">
        <w:t>свободно</w:t>
      </w:r>
      <w:r w:rsidR="0054299D" w:rsidRPr="0054299D">
        <w:t xml:space="preserve"> </w:t>
      </w:r>
      <w:r w:rsidRPr="0054299D">
        <w:t>распространяться</w:t>
      </w:r>
      <w:r w:rsidR="0054299D" w:rsidRPr="0054299D">
        <w:t xml:space="preserve"> </w:t>
      </w:r>
      <w:r w:rsidRPr="0054299D">
        <w:t>и</w:t>
      </w:r>
      <w:r w:rsidR="0054299D" w:rsidRPr="0054299D">
        <w:t xml:space="preserve"> </w:t>
      </w:r>
      <w:r w:rsidRPr="0054299D">
        <w:t>каждому</w:t>
      </w:r>
      <w:r w:rsidR="0054299D" w:rsidRPr="0054299D">
        <w:t xml:space="preserve"> </w:t>
      </w:r>
      <w:r w:rsidRPr="0054299D">
        <w:t>его</w:t>
      </w:r>
      <w:r w:rsidR="0054299D" w:rsidRPr="0054299D">
        <w:t xml:space="preserve"> </w:t>
      </w:r>
      <w:r w:rsidRPr="0054299D">
        <w:t>гражданину</w:t>
      </w:r>
      <w:r w:rsidR="0054299D" w:rsidRPr="0054299D">
        <w:t xml:space="preserve"> </w:t>
      </w:r>
      <w:r w:rsidRPr="0054299D">
        <w:t>будет</w:t>
      </w:r>
      <w:r w:rsidR="0054299D" w:rsidRPr="0054299D">
        <w:t xml:space="preserve"> </w:t>
      </w:r>
      <w:r w:rsidRPr="0054299D">
        <w:t>предоставлено</w:t>
      </w:r>
      <w:r w:rsidR="0054299D" w:rsidRPr="0054299D">
        <w:t xml:space="preserve"> </w:t>
      </w:r>
      <w:r w:rsidRPr="0054299D">
        <w:t>право</w:t>
      </w:r>
      <w:r w:rsidR="0054299D" w:rsidRPr="0054299D">
        <w:t xml:space="preserve"> </w:t>
      </w:r>
      <w:r w:rsidRPr="0054299D">
        <w:t>свободного</w:t>
      </w:r>
      <w:r w:rsidR="0054299D" w:rsidRPr="0054299D">
        <w:t xml:space="preserve"> </w:t>
      </w:r>
      <w:r w:rsidRPr="0054299D">
        <w:t>поиска</w:t>
      </w:r>
      <w:r w:rsidR="0054299D" w:rsidRPr="0054299D">
        <w:t xml:space="preserve"> </w:t>
      </w:r>
      <w:r w:rsidRPr="0054299D">
        <w:t>и</w:t>
      </w:r>
      <w:r w:rsidR="0054299D" w:rsidRPr="0054299D">
        <w:t xml:space="preserve"> </w:t>
      </w:r>
      <w:r w:rsidRPr="0054299D">
        <w:t>получения</w:t>
      </w:r>
      <w:r w:rsidR="0054299D" w:rsidRPr="0054299D">
        <w:t xml:space="preserve"> </w:t>
      </w:r>
      <w:r w:rsidRPr="0054299D">
        <w:t>информации</w:t>
      </w:r>
      <w:r w:rsidR="0054299D" w:rsidRPr="0054299D">
        <w:t xml:space="preserve"> </w:t>
      </w:r>
      <w:r w:rsidRPr="0054299D">
        <w:t>о</w:t>
      </w:r>
      <w:r w:rsidR="0054299D" w:rsidRPr="0054299D">
        <w:t xml:space="preserve"> </w:t>
      </w:r>
      <w:r w:rsidRPr="0054299D">
        <w:t>них</w:t>
      </w:r>
      <w:r w:rsidR="0054299D">
        <w:t xml:space="preserve"> (</w:t>
      </w:r>
      <w:r w:rsidRPr="0054299D">
        <w:t>ст</w:t>
      </w:r>
      <w:r w:rsidR="0054299D">
        <w:t>.1</w:t>
      </w:r>
      <w:r w:rsidRPr="0054299D">
        <w:t>5</w:t>
      </w:r>
      <w:r w:rsidR="0054299D" w:rsidRPr="0054299D">
        <w:t>):</w:t>
      </w:r>
    </w:p>
    <w:p w:rsidR="0054299D" w:rsidRPr="0054299D" w:rsidRDefault="0054299D" w:rsidP="0054299D">
      <w:pPr>
        <w:tabs>
          <w:tab w:val="left" w:pos="726"/>
        </w:tabs>
      </w:pPr>
      <w:r>
        <w:t>"</w:t>
      </w:r>
      <w:r w:rsidR="004D6B07" w:rsidRPr="0054299D">
        <w:t>3</w:t>
      </w:r>
      <w:r w:rsidRPr="0054299D">
        <w:t xml:space="preserve">. </w:t>
      </w:r>
      <w:r w:rsidR="004D6B07" w:rsidRPr="0054299D">
        <w:t>Любые</w:t>
      </w:r>
      <w:r w:rsidRPr="0054299D">
        <w:t xml:space="preserve"> </w:t>
      </w:r>
      <w:r w:rsidR="004D6B07" w:rsidRPr="0054299D">
        <w:t>нормативные</w:t>
      </w:r>
      <w:r w:rsidRPr="0054299D">
        <w:t xml:space="preserve"> </w:t>
      </w:r>
      <w:r w:rsidR="004D6B07" w:rsidRPr="0054299D">
        <w:t>правовые</w:t>
      </w:r>
      <w:r w:rsidRPr="0054299D">
        <w:t xml:space="preserve"> </w:t>
      </w:r>
      <w:r w:rsidR="004D6B07" w:rsidRPr="0054299D">
        <w:t>акты,</w:t>
      </w:r>
      <w:r w:rsidRPr="0054299D">
        <w:t xml:space="preserve"> </w:t>
      </w:r>
      <w:r w:rsidR="004D6B07" w:rsidRPr="0054299D">
        <w:t>затрагивающие</w:t>
      </w:r>
      <w:r w:rsidRPr="0054299D">
        <w:t xml:space="preserve"> </w:t>
      </w:r>
      <w:r w:rsidR="004D6B07" w:rsidRPr="0054299D">
        <w:t>права,</w:t>
      </w:r>
      <w:r w:rsidRPr="0054299D">
        <w:t xml:space="preserve"> </w:t>
      </w:r>
      <w:r w:rsidR="004D6B07" w:rsidRPr="0054299D">
        <w:t>свободы</w:t>
      </w:r>
      <w:r w:rsidRPr="0054299D">
        <w:t xml:space="preserve"> </w:t>
      </w:r>
      <w:r w:rsidR="004D6B07" w:rsidRPr="0054299D">
        <w:t>и</w:t>
      </w:r>
      <w:r w:rsidRPr="0054299D">
        <w:t xml:space="preserve"> </w:t>
      </w:r>
      <w:r w:rsidR="004D6B07" w:rsidRPr="0054299D">
        <w:t>обязанности</w:t>
      </w:r>
      <w:r w:rsidRPr="0054299D">
        <w:t xml:space="preserve"> </w:t>
      </w:r>
      <w:r w:rsidR="004D6B07" w:rsidRPr="0054299D">
        <w:t>человека</w:t>
      </w:r>
      <w:r w:rsidRPr="0054299D">
        <w:t xml:space="preserve"> </w:t>
      </w:r>
      <w:r w:rsidR="004D6B07" w:rsidRPr="0054299D">
        <w:t>и</w:t>
      </w:r>
      <w:r w:rsidRPr="0054299D">
        <w:t xml:space="preserve"> </w:t>
      </w:r>
      <w:r w:rsidR="004D6B07" w:rsidRPr="0054299D">
        <w:t>гражданина,</w:t>
      </w:r>
      <w:r w:rsidRPr="0054299D">
        <w:t xml:space="preserve"> </w:t>
      </w:r>
      <w:r w:rsidR="004D6B07" w:rsidRPr="0054299D">
        <w:t>не</w:t>
      </w:r>
      <w:r w:rsidRPr="0054299D">
        <w:t xml:space="preserve"> </w:t>
      </w:r>
      <w:r w:rsidR="004D6B07" w:rsidRPr="0054299D">
        <w:t>могут</w:t>
      </w:r>
      <w:r w:rsidRPr="0054299D">
        <w:t xml:space="preserve"> </w:t>
      </w:r>
      <w:r w:rsidR="004D6B07" w:rsidRPr="0054299D">
        <w:t>применяться,</w:t>
      </w:r>
      <w:r w:rsidRPr="0054299D">
        <w:t xml:space="preserve"> </w:t>
      </w:r>
      <w:r w:rsidR="004D6B07" w:rsidRPr="0054299D">
        <w:t>если</w:t>
      </w:r>
      <w:r w:rsidRPr="0054299D">
        <w:t xml:space="preserve"> </w:t>
      </w:r>
      <w:r w:rsidR="004D6B07" w:rsidRPr="0054299D">
        <w:t>они</w:t>
      </w:r>
      <w:r w:rsidRPr="0054299D">
        <w:t xml:space="preserve"> </w:t>
      </w:r>
      <w:r w:rsidR="004D6B07" w:rsidRPr="0054299D">
        <w:t>не</w:t>
      </w:r>
      <w:r w:rsidRPr="0054299D">
        <w:t xml:space="preserve"> </w:t>
      </w:r>
      <w:r w:rsidR="004D6B07" w:rsidRPr="0054299D">
        <w:t>опубликованы</w:t>
      </w:r>
      <w:r w:rsidRPr="0054299D">
        <w:t xml:space="preserve"> </w:t>
      </w:r>
      <w:r w:rsidR="004D6B07" w:rsidRPr="0054299D">
        <w:t>официально</w:t>
      </w:r>
      <w:r w:rsidRPr="0054299D">
        <w:t xml:space="preserve"> </w:t>
      </w:r>
      <w:r w:rsidR="004D6B07" w:rsidRPr="0054299D">
        <w:t>для</w:t>
      </w:r>
      <w:r w:rsidRPr="0054299D">
        <w:t xml:space="preserve"> </w:t>
      </w:r>
      <w:r w:rsidR="004D6B07" w:rsidRPr="0054299D">
        <w:t>всеобщего</w:t>
      </w:r>
      <w:r w:rsidRPr="0054299D">
        <w:t xml:space="preserve"> </w:t>
      </w:r>
      <w:r w:rsidR="004D6B07" w:rsidRPr="0054299D">
        <w:t>сведения</w:t>
      </w:r>
      <w:r>
        <w:t>"</w:t>
      </w:r>
      <w:r w:rsidRPr="0054299D">
        <w:t>.</w:t>
      </w:r>
    </w:p>
    <w:p w:rsidR="0054299D" w:rsidRPr="0054299D" w:rsidRDefault="004D6B07" w:rsidP="0054299D">
      <w:pPr>
        <w:tabs>
          <w:tab w:val="left" w:pos="726"/>
        </w:tabs>
      </w:pPr>
      <w:r w:rsidRPr="0054299D">
        <w:t>Вышеприведенный</w:t>
      </w:r>
      <w:r w:rsidR="0054299D" w:rsidRPr="0054299D">
        <w:t xml:space="preserve"> </w:t>
      </w:r>
      <w:r w:rsidRPr="0054299D">
        <w:t>перечень</w:t>
      </w:r>
      <w:r w:rsidR="0054299D" w:rsidRPr="0054299D">
        <w:t xml:space="preserve"> </w:t>
      </w:r>
      <w:r w:rsidRPr="0054299D">
        <w:t>информационных</w:t>
      </w:r>
      <w:r w:rsidR="0054299D" w:rsidRPr="0054299D">
        <w:t xml:space="preserve"> </w:t>
      </w:r>
      <w:r w:rsidRPr="0054299D">
        <w:t>правовых</w:t>
      </w:r>
      <w:r w:rsidR="0054299D" w:rsidRPr="0054299D">
        <w:t xml:space="preserve"> </w:t>
      </w:r>
      <w:r w:rsidRPr="0054299D">
        <w:t>норм</w:t>
      </w:r>
      <w:r w:rsidR="0054299D" w:rsidRPr="0054299D">
        <w:t xml:space="preserve"> </w:t>
      </w:r>
      <w:r w:rsidRPr="0054299D">
        <w:t>Конституции</w:t>
      </w:r>
      <w:r w:rsidR="0054299D" w:rsidRPr="0054299D">
        <w:t xml:space="preserve"> </w:t>
      </w:r>
      <w:r w:rsidRPr="0054299D">
        <w:t>РФ</w:t>
      </w:r>
      <w:r w:rsidR="0054299D" w:rsidRPr="0054299D">
        <w:t xml:space="preserve"> </w:t>
      </w:r>
      <w:r w:rsidRPr="0054299D">
        <w:t>достаточно</w:t>
      </w:r>
      <w:r w:rsidR="0054299D" w:rsidRPr="0054299D">
        <w:t xml:space="preserve"> </w:t>
      </w:r>
      <w:r w:rsidRPr="0054299D">
        <w:t>полно</w:t>
      </w:r>
      <w:r w:rsidR="0054299D" w:rsidRPr="0054299D">
        <w:t xml:space="preserve"> </w:t>
      </w:r>
      <w:r w:rsidRPr="0054299D">
        <w:t>отражает</w:t>
      </w:r>
      <w:r w:rsidR="0054299D" w:rsidRPr="0054299D">
        <w:t xml:space="preserve"> </w:t>
      </w:r>
      <w:r w:rsidRPr="0054299D">
        <w:t>совокупность</w:t>
      </w:r>
      <w:r w:rsidR="0054299D" w:rsidRPr="0054299D">
        <w:t xml:space="preserve"> </w:t>
      </w:r>
      <w:r w:rsidRPr="0054299D">
        <w:t>информационных</w:t>
      </w:r>
      <w:r w:rsidR="0054299D" w:rsidRPr="0054299D">
        <w:t xml:space="preserve"> </w:t>
      </w:r>
      <w:r w:rsidRPr="0054299D">
        <w:t>прав</w:t>
      </w:r>
      <w:r w:rsidR="0054299D" w:rsidRPr="0054299D">
        <w:t xml:space="preserve"> </w:t>
      </w:r>
      <w:r w:rsidRPr="0054299D">
        <w:t>и</w:t>
      </w:r>
      <w:r w:rsidR="0054299D" w:rsidRPr="0054299D">
        <w:t xml:space="preserve"> </w:t>
      </w:r>
      <w:r w:rsidRPr="0054299D">
        <w:t>свобод</w:t>
      </w:r>
      <w:r w:rsidR="0054299D" w:rsidRPr="0054299D">
        <w:t xml:space="preserve">. </w:t>
      </w:r>
      <w:r w:rsidRPr="0054299D">
        <w:t>Однако</w:t>
      </w:r>
      <w:r w:rsidR="0054299D" w:rsidRPr="0054299D">
        <w:t xml:space="preserve"> </w:t>
      </w:r>
      <w:r w:rsidRPr="0054299D">
        <w:t>основу</w:t>
      </w:r>
      <w:r w:rsidR="0054299D" w:rsidRPr="0054299D">
        <w:t xml:space="preserve"> </w:t>
      </w:r>
      <w:r w:rsidRPr="0054299D">
        <w:t>основ</w:t>
      </w:r>
      <w:r w:rsidR="0054299D" w:rsidRPr="0054299D">
        <w:t xml:space="preserve"> </w:t>
      </w:r>
      <w:r w:rsidRPr="0054299D">
        <w:t>регулирования</w:t>
      </w:r>
      <w:r w:rsidR="0054299D" w:rsidRPr="0054299D">
        <w:t xml:space="preserve"> </w:t>
      </w:r>
      <w:r w:rsidRPr="0054299D">
        <w:t>отношений</w:t>
      </w:r>
      <w:r w:rsidR="0054299D" w:rsidRPr="0054299D">
        <w:t xml:space="preserve"> </w:t>
      </w:r>
      <w:r w:rsidRPr="0054299D">
        <w:t>в</w:t>
      </w:r>
      <w:r w:rsidR="0054299D" w:rsidRPr="0054299D">
        <w:t xml:space="preserve"> </w:t>
      </w:r>
      <w:r w:rsidRPr="0054299D">
        <w:t>информационной</w:t>
      </w:r>
      <w:r w:rsidR="0054299D" w:rsidRPr="0054299D">
        <w:t xml:space="preserve"> </w:t>
      </w:r>
      <w:r w:rsidRPr="0054299D">
        <w:t>сфере</w:t>
      </w:r>
      <w:r w:rsidR="0054299D" w:rsidRPr="0054299D">
        <w:t xml:space="preserve"> </w:t>
      </w:r>
      <w:r w:rsidRPr="0054299D">
        <w:t>составляют</w:t>
      </w:r>
      <w:r w:rsidR="0054299D" w:rsidRPr="0054299D">
        <w:t xml:space="preserve"> </w:t>
      </w:r>
      <w:r w:rsidRPr="0054299D">
        <w:t>два</w:t>
      </w:r>
      <w:r w:rsidR="0054299D" w:rsidRPr="0054299D">
        <w:t xml:space="preserve"> </w:t>
      </w:r>
      <w:r w:rsidRPr="0054299D">
        <w:t>установления</w:t>
      </w:r>
      <w:r w:rsidR="0054299D" w:rsidRPr="0054299D">
        <w:t xml:space="preserve"> </w:t>
      </w:r>
      <w:r w:rsidRPr="0054299D">
        <w:t>основной</w:t>
      </w:r>
      <w:r w:rsidR="0054299D" w:rsidRPr="0054299D">
        <w:t xml:space="preserve"> </w:t>
      </w:r>
      <w:r w:rsidRPr="0054299D">
        <w:t>информационной</w:t>
      </w:r>
      <w:r w:rsidR="0054299D" w:rsidRPr="0054299D">
        <w:t xml:space="preserve"> </w:t>
      </w:r>
      <w:r w:rsidRPr="0054299D">
        <w:t>правовой</w:t>
      </w:r>
      <w:r w:rsidR="0054299D" w:rsidRPr="0054299D">
        <w:t xml:space="preserve"> </w:t>
      </w:r>
      <w:r w:rsidRPr="0054299D">
        <w:t>нормы</w:t>
      </w:r>
      <w:r w:rsidR="0054299D" w:rsidRPr="0054299D">
        <w:t xml:space="preserve"> </w:t>
      </w:r>
      <w:r w:rsidRPr="0054299D">
        <w:t>Конституции</w:t>
      </w:r>
      <w:r w:rsidR="0054299D" w:rsidRPr="0054299D">
        <w:t xml:space="preserve"> </w:t>
      </w:r>
      <w:r w:rsidRPr="0054299D">
        <w:t>РФ</w:t>
      </w:r>
      <w:r w:rsidR="0054299D">
        <w:t xml:space="preserve"> (</w:t>
      </w:r>
      <w:r w:rsidRPr="0054299D">
        <w:t>ч</w:t>
      </w:r>
      <w:r w:rsidR="0054299D">
        <w:t>.4</w:t>
      </w:r>
      <w:r w:rsidR="0054299D" w:rsidRPr="0054299D">
        <w:t xml:space="preserve"> </w:t>
      </w:r>
      <w:r w:rsidRPr="0054299D">
        <w:t>ст</w:t>
      </w:r>
      <w:r w:rsidR="0054299D">
        <w:t>.2</w:t>
      </w:r>
      <w:r w:rsidRPr="0054299D">
        <w:t>9</w:t>
      </w:r>
      <w:r w:rsidR="0054299D" w:rsidRPr="0054299D">
        <w:t>):</w:t>
      </w:r>
    </w:p>
    <w:p w:rsidR="0054299D" w:rsidRPr="0054299D" w:rsidRDefault="004D6B07" w:rsidP="0054299D">
      <w:pPr>
        <w:tabs>
          <w:tab w:val="left" w:pos="726"/>
        </w:tabs>
      </w:pPr>
      <w:r w:rsidRPr="0054299D">
        <w:t>перовое</w:t>
      </w:r>
      <w:r w:rsidR="0054299D" w:rsidRPr="0054299D">
        <w:t xml:space="preserve"> </w:t>
      </w:r>
      <w:r w:rsidRPr="0054299D">
        <w:t>установление</w:t>
      </w:r>
      <w:r w:rsidR="0054299D" w:rsidRPr="0054299D">
        <w:t xml:space="preserve"> - </w:t>
      </w:r>
      <w:r w:rsidRPr="0054299D">
        <w:t>каждый</w:t>
      </w:r>
      <w:r w:rsidR="0054299D" w:rsidRPr="0054299D">
        <w:t xml:space="preserve"> </w:t>
      </w:r>
      <w:r w:rsidRPr="0054299D">
        <w:t>имеет</w:t>
      </w:r>
      <w:r w:rsidR="0054299D" w:rsidRPr="0054299D">
        <w:t xml:space="preserve"> </w:t>
      </w:r>
      <w:r w:rsidRPr="0054299D">
        <w:t>право</w:t>
      </w:r>
      <w:r w:rsidR="0054299D" w:rsidRPr="0054299D">
        <w:t xml:space="preserve"> </w:t>
      </w:r>
      <w:r w:rsidRPr="0054299D">
        <w:t>свободно</w:t>
      </w:r>
      <w:r w:rsidR="0054299D" w:rsidRPr="0054299D">
        <w:t xml:space="preserve"> </w:t>
      </w:r>
      <w:r w:rsidRPr="0054299D">
        <w:t>искать,</w:t>
      </w:r>
      <w:r w:rsidR="0054299D" w:rsidRPr="0054299D">
        <w:t xml:space="preserve"> </w:t>
      </w:r>
      <w:r w:rsidRPr="0054299D">
        <w:t>получать</w:t>
      </w:r>
      <w:r w:rsidR="0054299D" w:rsidRPr="0054299D">
        <w:t xml:space="preserve"> </w:t>
      </w:r>
      <w:r w:rsidRPr="0054299D">
        <w:t>и</w:t>
      </w:r>
      <w:r w:rsidR="0054299D" w:rsidRPr="0054299D">
        <w:t xml:space="preserve"> </w:t>
      </w:r>
      <w:r w:rsidRPr="0054299D">
        <w:t>передавать</w:t>
      </w:r>
      <w:r w:rsidR="0054299D" w:rsidRPr="0054299D">
        <w:t xml:space="preserve"> </w:t>
      </w:r>
      <w:r w:rsidRPr="0054299D">
        <w:t>информацию</w:t>
      </w:r>
      <w:r w:rsidR="0054299D" w:rsidRPr="0054299D">
        <w:t xml:space="preserve"> </w:t>
      </w:r>
      <w:r w:rsidRPr="0054299D">
        <w:t>любым</w:t>
      </w:r>
      <w:r w:rsidR="0054299D" w:rsidRPr="0054299D">
        <w:t xml:space="preserve"> </w:t>
      </w:r>
      <w:r w:rsidRPr="0054299D">
        <w:t>законным</w:t>
      </w:r>
      <w:r w:rsidR="0054299D" w:rsidRPr="0054299D">
        <w:t xml:space="preserve"> </w:t>
      </w:r>
      <w:r w:rsidRPr="0054299D">
        <w:t>образом,</w:t>
      </w:r>
    </w:p>
    <w:p w:rsidR="0054299D" w:rsidRPr="0054299D" w:rsidRDefault="004D6B07" w:rsidP="0054299D">
      <w:pPr>
        <w:tabs>
          <w:tab w:val="left" w:pos="726"/>
        </w:tabs>
      </w:pPr>
      <w:r w:rsidRPr="0054299D">
        <w:t>второе</w:t>
      </w:r>
      <w:r w:rsidR="0054299D" w:rsidRPr="0054299D">
        <w:t xml:space="preserve"> </w:t>
      </w:r>
      <w:r w:rsidRPr="0054299D">
        <w:t>установление</w:t>
      </w:r>
      <w:r w:rsidR="0054299D" w:rsidRPr="0054299D">
        <w:t xml:space="preserve"> - </w:t>
      </w:r>
      <w:r w:rsidRPr="0054299D">
        <w:t>каждый</w:t>
      </w:r>
      <w:r w:rsidR="0054299D" w:rsidRPr="0054299D">
        <w:t xml:space="preserve"> </w:t>
      </w:r>
      <w:r w:rsidRPr="0054299D">
        <w:t>имеет</w:t>
      </w:r>
      <w:r w:rsidR="0054299D" w:rsidRPr="0054299D">
        <w:t xml:space="preserve"> </w:t>
      </w:r>
      <w:r w:rsidRPr="0054299D">
        <w:t>право</w:t>
      </w:r>
      <w:r w:rsidR="0054299D" w:rsidRPr="0054299D">
        <w:t xml:space="preserve"> </w:t>
      </w:r>
      <w:r w:rsidRPr="0054299D">
        <w:t>свободно</w:t>
      </w:r>
      <w:r w:rsidR="0054299D" w:rsidRPr="0054299D">
        <w:t xml:space="preserve"> </w:t>
      </w:r>
      <w:r w:rsidRPr="0054299D">
        <w:t>производить</w:t>
      </w:r>
      <w:r w:rsidR="0054299D" w:rsidRPr="0054299D">
        <w:t xml:space="preserve"> </w:t>
      </w:r>
      <w:r w:rsidRPr="0054299D">
        <w:t>и</w:t>
      </w:r>
      <w:r w:rsidR="0054299D" w:rsidRPr="0054299D">
        <w:t xml:space="preserve"> </w:t>
      </w:r>
      <w:r w:rsidRPr="0054299D">
        <w:t>распространять</w:t>
      </w:r>
      <w:r w:rsidR="0054299D" w:rsidRPr="0054299D">
        <w:t xml:space="preserve"> </w:t>
      </w:r>
      <w:r w:rsidRPr="0054299D">
        <w:t>информацию</w:t>
      </w:r>
      <w:r w:rsidR="0054299D" w:rsidRPr="0054299D">
        <w:t xml:space="preserve"> </w:t>
      </w:r>
      <w:r w:rsidRPr="0054299D">
        <w:t>любым</w:t>
      </w:r>
      <w:r w:rsidR="0054299D" w:rsidRPr="0054299D">
        <w:t xml:space="preserve"> </w:t>
      </w:r>
      <w:r w:rsidRPr="0054299D">
        <w:t>законным</w:t>
      </w:r>
      <w:r w:rsidR="0054299D" w:rsidRPr="0054299D">
        <w:t xml:space="preserve"> </w:t>
      </w:r>
      <w:r w:rsidRPr="0054299D">
        <w:t>образом</w:t>
      </w:r>
      <w:r w:rsidR="0054299D" w:rsidRPr="0054299D">
        <w:t>.</w:t>
      </w:r>
    </w:p>
    <w:p w:rsidR="0054299D" w:rsidRPr="0054299D" w:rsidRDefault="004D6B07" w:rsidP="0054299D">
      <w:pPr>
        <w:tabs>
          <w:tab w:val="left" w:pos="726"/>
        </w:tabs>
      </w:pPr>
      <w:r w:rsidRPr="0054299D">
        <w:t>Именно</w:t>
      </w:r>
      <w:r w:rsidR="0054299D" w:rsidRPr="0054299D">
        <w:t xml:space="preserve"> </w:t>
      </w:r>
      <w:r w:rsidRPr="0054299D">
        <w:t>эти</w:t>
      </w:r>
      <w:r w:rsidR="0054299D" w:rsidRPr="0054299D">
        <w:t xml:space="preserve"> </w:t>
      </w:r>
      <w:r w:rsidRPr="0054299D">
        <w:t>два</w:t>
      </w:r>
      <w:r w:rsidR="0054299D" w:rsidRPr="0054299D">
        <w:t xml:space="preserve"> </w:t>
      </w:r>
      <w:r w:rsidRPr="0054299D">
        <w:t>установления</w:t>
      </w:r>
      <w:r w:rsidR="0054299D" w:rsidRPr="0054299D">
        <w:t xml:space="preserve"> </w:t>
      </w:r>
      <w:r w:rsidRPr="0054299D">
        <w:t>влекут</w:t>
      </w:r>
      <w:r w:rsidR="0054299D" w:rsidRPr="0054299D">
        <w:t xml:space="preserve"> </w:t>
      </w:r>
      <w:r w:rsidRPr="0054299D">
        <w:t>за</w:t>
      </w:r>
      <w:r w:rsidR="0054299D" w:rsidRPr="0054299D">
        <w:t xml:space="preserve"> </w:t>
      </w:r>
      <w:r w:rsidRPr="0054299D">
        <w:t>собой</w:t>
      </w:r>
      <w:r w:rsidR="0054299D" w:rsidRPr="0054299D">
        <w:t xml:space="preserve"> </w:t>
      </w:r>
      <w:r w:rsidRPr="0054299D">
        <w:t>большой</w:t>
      </w:r>
      <w:r w:rsidR="0054299D" w:rsidRPr="0054299D">
        <w:t xml:space="preserve"> </w:t>
      </w:r>
      <w:r w:rsidRPr="0054299D">
        <w:t>объем</w:t>
      </w:r>
      <w:r w:rsidR="0054299D" w:rsidRPr="0054299D">
        <w:t xml:space="preserve"> </w:t>
      </w:r>
      <w:r w:rsidRPr="0054299D">
        <w:t>обязанностей</w:t>
      </w:r>
      <w:r w:rsidR="0054299D" w:rsidRPr="0054299D">
        <w:t xml:space="preserve"> </w:t>
      </w:r>
      <w:r w:rsidRPr="0054299D">
        <w:t>государства</w:t>
      </w:r>
      <w:r w:rsidR="0054299D" w:rsidRPr="0054299D">
        <w:t xml:space="preserve"> </w:t>
      </w:r>
      <w:r w:rsidRPr="0054299D">
        <w:t>и</w:t>
      </w:r>
      <w:r w:rsidR="0054299D" w:rsidRPr="0054299D">
        <w:t xml:space="preserve"> </w:t>
      </w:r>
      <w:r w:rsidRPr="0054299D">
        <w:t>его</w:t>
      </w:r>
      <w:r w:rsidR="0054299D" w:rsidRPr="0054299D">
        <w:t xml:space="preserve"> </w:t>
      </w:r>
      <w:r w:rsidRPr="0054299D">
        <w:t>структур,</w:t>
      </w:r>
      <w:r w:rsidR="0054299D" w:rsidRPr="0054299D">
        <w:t xml:space="preserve"> </w:t>
      </w:r>
      <w:r w:rsidRPr="0054299D">
        <w:t>обеспечивающих</w:t>
      </w:r>
      <w:r w:rsidR="0054299D" w:rsidRPr="0054299D">
        <w:t xml:space="preserve"> </w:t>
      </w:r>
      <w:r w:rsidRPr="0054299D">
        <w:t>гарантии</w:t>
      </w:r>
      <w:r w:rsidR="0054299D" w:rsidRPr="0054299D">
        <w:t xml:space="preserve"> </w:t>
      </w:r>
      <w:r w:rsidRPr="0054299D">
        <w:t>исполнения</w:t>
      </w:r>
      <w:r w:rsidR="0054299D" w:rsidRPr="0054299D">
        <w:t xml:space="preserve"> </w:t>
      </w:r>
      <w:r w:rsidRPr="0054299D">
        <w:t>основных</w:t>
      </w:r>
      <w:r w:rsidR="0054299D" w:rsidRPr="0054299D">
        <w:t xml:space="preserve"> </w:t>
      </w:r>
      <w:r w:rsidRPr="0054299D">
        <w:t>упомянутых</w:t>
      </w:r>
      <w:r w:rsidR="0054299D" w:rsidRPr="0054299D">
        <w:t xml:space="preserve"> </w:t>
      </w:r>
      <w:r w:rsidRPr="0054299D">
        <w:t>информационных</w:t>
      </w:r>
      <w:r w:rsidR="0054299D" w:rsidRPr="0054299D">
        <w:t xml:space="preserve"> </w:t>
      </w:r>
      <w:r w:rsidRPr="0054299D">
        <w:t>прав</w:t>
      </w:r>
      <w:r w:rsidR="0054299D" w:rsidRPr="0054299D">
        <w:t xml:space="preserve"> </w:t>
      </w:r>
      <w:r w:rsidRPr="0054299D">
        <w:t>и</w:t>
      </w:r>
      <w:r w:rsidR="0054299D" w:rsidRPr="0054299D">
        <w:t xml:space="preserve"> </w:t>
      </w:r>
      <w:r w:rsidRPr="0054299D">
        <w:t>свобод</w:t>
      </w:r>
      <w:r w:rsidR="0054299D" w:rsidRPr="0054299D">
        <w:t>.</w:t>
      </w:r>
    </w:p>
    <w:p w:rsidR="0054299D" w:rsidRPr="0054299D" w:rsidRDefault="004D6B07" w:rsidP="0054299D">
      <w:pPr>
        <w:tabs>
          <w:tab w:val="left" w:pos="726"/>
        </w:tabs>
      </w:pPr>
      <w:r w:rsidRPr="0054299D">
        <w:t>В</w:t>
      </w:r>
      <w:r w:rsidR="0054299D" w:rsidRPr="0054299D">
        <w:t xml:space="preserve"> </w:t>
      </w:r>
      <w:r w:rsidRPr="0054299D">
        <w:t>порядке</w:t>
      </w:r>
      <w:r w:rsidR="0054299D" w:rsidRPr="0054299D">
        <w:t xml:space="preserve"> </w:t>
      </w:r>
      <w:r w:rsidRPr="0054299D">
        <w:t>обеспечения</w:t>
      </w:r>
      <w:r w:rsidR="0054299D" w:rsidRPr="0054299D">
        <w:t xml:space="preserve"> </w:t>
      </w:r>
      <w:r w:rsidRPr="0054299D">
        <w:t>гарантий</w:t>
      </w:r>
      <w:r w:rsidR="0054299D" w:rsidRPr="0054299D">
        <w:t xml:space="preserve"> </w:t>
      </w:r>
      <w:r w:rsidRPr="0054299D">
        <w:t>осуществления</w:t>
      </w:r>
      <w:r w:rsidR="0054299D" w:rsidRPr="0054299D">
        <w:t xml:space="preserve"> </w:t>
      </w:r>
      <w:r w:rsidRPr="0054299D">
        <w:t>права</w:t>
      </w:r>
      <w:r w:rsidR="0054299D" w:rsidRPr="0054299D">
        <w:t xml:space="preserve"> </w:t>
      </w:r>
      <w:r w:rsidRPr="0054299D">
        <w:t>каждого</w:t>
      </w:r>
      <w:r w:rsidR="0054299D" w:rsidRPr="0054299D">
        <w:t xml:space="preserve"> </w:t>
      </w:r>
      <w:r w:rsidRPr="0054299D">
        <w:t>на</w:t>
      </w:r>
      <w:r w:rsidR="0054299D" w:rsidRPr="0054299D">
        <w:t xml:space="preserve"> </w:t>
      </w:r>
      <w:r w:rsidRPr="0054299D">
        <w:t>поиск</w:t>
      </w:r>
      <w:r w:rsidR="0054299D" w:rsidRPr="0054299D">
        <w:t xml:space="preserve"> </w:t>
      </w:r>
      <w:r w:rsidRPr="0054299D">
        <w:t>и</w:t>
      </w:r>
      <w:r w:rsidR="0054299D" w:rsidRPr="0054299D">
        <w:t xml:space="preserve"> </w:t>
      </w:r>
      <w:r w:rsidRPr="0054299D">
        <w:t>получение</w:t>
      </w:r>
      <w:r w:rsidR="0054299D" w:rsidRPr="0054299D">
        <w:t xml:space="preserve"> </w:t>
      </w:r>
      <w:r w:rsidRPr="0054299D">
        <w:t>информации</w:t>
      </w:r>
      <w:r w:rsidR="0054299D" w:rsidRPr="0054299D">
        <w:t xml:space="preserve"> </w:t>
      </w:r>
      <w:r w:rsidRPr="0054299D">
        <w:t>возникают</w:t>
      </w:r>
      <w:r w:rsidR="0054299D" w:rsidRPr="0054299D">
        <w:t xml:space="preserve"> </w:t>
      </w:r>
      <w:r w:rsidRPr="0054299D">
        <w:t>следующие</w:t>
      </w:r>
      <w:r w:rsidR="0054299D" w:rsidRPr="0054299D">
        <w:t xml:space="preserve"> </w:t>
      </w:r>
      <w:r w:rsidRPr="0054299D">
        <w:t>обязанности</w:t>
      </w:r>
      <w:r w:rsidR="0054299D" w:rsidRPr="0054299D">
        <w:t xml:space="preserve"> </w:t>
      </w:r>
      <w:r w:rsidRPr="0054299D">
        <w:t>органов</w:t>
      </w:r>
      <w:r w:rsidR="0054299D" w:rsidRPr="0054299D">
        <w:t xml:space="preserve"> </w:t>
      </w:r>
      <w:r w:rsidRPr="0054299D">
        <w:t>государственной</w:t>
      </w:r>
      <w:r w:rsidR="0054299D" w:rsidRPr="0054299D">
        <w:t xml:space="preserve"> </w:t>
      </w:r>
      <w:r w:rsidRPr="0054299D">
        <w:t>власти</w:t>
      </w:r>
      <w:r w:rsidR="0054299D" w:rsidRPr="0054299D">
        <w:t xml:space="preserve"> </w:t>
      </w:r>
      <w:r w:rsidRPr="0054299D">
        <w:t>и</w:t>
      </w:r>
      <w:r w:rsidR="0054299D" w:rsidRPr="0054299D">
        <w:t xml:space="preserve"> </w:t>
      </w:r>
      <w:r w:rsidRPr="0054299D">
        <w:t>местного</w:t>
      </w:r>
      <w:r w:rsidR="0054299D" w:rsidRPr="0054299D">
        <w:t xml:space="preserve"> </w:t>
      </w:r>
      <w:r w:rsidRPr="0054299D">
        <w:t>самоуправления</w:t>
      </w:r>
      <w:r w:rsidR="0054299D" w:rsidRPr="0054299D">
        <w:t>:</w:t>
      </w:r>
    </w:p>
    <w:p w:rsidR="0054299D" w:rsidRPr="0054299D" w:rsidRDefault="004D6B07" w:rsidP="0054299D">
      <w:pPr>
        <w:tabs>
          <w:tab w:val="left" w:pos="726"/>
        </w:tabs>
      </w:pPr>
      <w:r w:rsidRPr="0054299D">
        <w:t>обеспечение</w:t>
      </w:r>
      <w:r w:rsidR="0054299D" w:rsidRPr="0054299D">
        <w:t xml:space="preserve"> </w:t>
      </w:r>
      <w:r w:rsidRPr="0054299D">
        <w:t>гарантий</w:t>
      </w:r>
      <w:r w:rsidR="0054299D" w:rsidRPr="0054299D">
        <w:t xml:space="preserve"> </w:t>
      </w:r>
      <w:r w:rsidRPr="0054299D">
        <w:t>свободы</w:t>
      </w:r>
      <w:r w:rsidR="0054299D" w:rsidRPr="0054299D">
        <w:t xml:space="preserve"> </w:t>
      </w:r>
      <w:r w:rsidRPr="0054299D">
        <w:t>средств</w:t>
      </w:r>
      <w:r w:rsidR="0054299D" w:rsidRPr="0054299D">
        <w:t xml:space="preserve"> </w:t>
      </w:r>
      <w:r w:rsidRPr="0054299D">
        <w:t>массовой</w:t>
      </w:r>
      <w:r w:rsidR="0054299D" w:rsidRPr="0054299D">
        <w:t xml:space="preserve"> </w:t>
      </w:r>
      <w:r w:rsidRPr="0054299D">
        <w:t>информации</w:t>
      </w:r>
      <w:r w:rsidR="0054299D" w:rsidRPr="0054299D">
        <w:t>;</w:t>
      </w:r>
    </w:p>
    <w:p w:rsidR="0054299D" w:rsidRPr="0054299D" w:rsidRDefault="004D6B07" w:rsidP="0054299D">
      <w:pPr>
        <w:tabs>
          <w:tab w:val="left" w:pos="726"/>
        </w:tabs>
      </w:pPr>
      <w:r w:rsidRPr="0054299D">
        <w:t>производство</w:t>
      </w:r>
      <w:r w:rsidR="0054299D" w:rsidRPr="0054299D">
        <w:t xml:space="preserve"> </w:t>
      </w:r>
      <w:r w:rsidRPr="0054299D">
        <w:t>и</w:t>
      </w:r>
      <w:r w:rsidR="0054299D" w:rsidRPr="0054299D">
        <w:t xml:space="preserve"> </w:t>
      </w:r>
      <w:r w:rsidRPr="0054299D">
        <w:t>распространение</w:t>
      </w:r>
      <w:r w:rsidR="0054299D" w:rsidRPr="0054299D">
        <w:t xml:space="preserve"> </w:t>
      </w:r>
      <w:r w:rsidRPr="0054299D">
        <w:t>официальных</w:t>
      </w:r>
      <w:r w:rsidR="0054299D" w:rsidRPr="0054299D">
        <w:t xml:space="preserve"> </w:t>
      </w:r>
      <w:r w:rsidRPr="0054299D">
        <w:t>документов</w:t>
      </w:r>
      <w:r w:rsidR="0054299D" w:rsidRPr="0054299D">
        <w:t xml:space="preserve"> </w:t>
      </w:r>
      <w:r w:rsidRPr="0054299D">
        <w:t>в</w:t>
      </w:r>
      <w:r w:rsidR="0054299D" w:rsidRPr="0054299D">
        <w:t xml:space="preserve"> </w:t>
      </w:r>
      <w:r w:rsidRPr="0054299D">
        <w:t>соответствии</w:t>
      </w:r>
      <w:r w:rsidR="0054299D" w:rsidRPr="0054299D">
        <w:t xml:space="preserve"> </w:t>
      </w:r>
      <w:r w:rsidRPr="0054299D">
        <w:t>с</w:t>
      </w:r>
      <w:r w:rsidR="0054299D" w:rsidRPr="0054299D">
        <w:t xml:space="preserve"> </w:t>
      </w:r>
      <w:r w:rsidRPr="0054299D">
        <w:t>Конституцией</w:t>
      </w:r>
      <w:r w:rsidR="0054299D" w:rsidRPr="0054299D">
        <w:t xml:space="preserve"> </w:t>
      </w:r>
      <w:r w:rsidRPr="0054299D">
        <w:t>РФ</w:t>
      </w:r>
      <w:r w:rsidR="0054299D" w:rsidRPr="0054299D">
        <w:t xml:space="preserve"> </w:t>
      </w:r>
      <w:r w:rsidRPr="0054299D">
        <w:t>и</w:t>
      </w:r>
      <w:r w:rsidR="0054299D" w:rsidRPr="0054299D">
        <w:t xml:space="preserve"> </w:t>
      </w:r>
      <w:r w:rsidRPr="0054299D">
        <w:t>актами</w:t>
      </w:r>
      <w:r w:rsidR="0054299D" w:rsidRPr="0054299D">
        <w:t xml:space="preserve"> </w:t>
      </w:r>
      <w:r w:rsidRPr="0054299D">
        <w:t>действующего</w:t>
      </w:r>
      <w:r w:rsidR="0054299D" w:rsidRPr="0054299D">
        <w:t xml:space="preserve"> </w:t>
      </w:r>
      <w:r w:rsidRPr="0054299D">
        <w:t>законодательства</w:t>
      </w:r>
      <w:r w:rsidR="0054299D" w:rsidRPr="0054299D">
        <w:t>;</w:t>
      </w:r>
    </w:p>
    <w:p w:rsidR="0054299D" w:rsidRPr="0054299D" w:rsidRDefault="004D6B07" w:rsidP="0054299D">
      <w:pPr>
        <w:tabs>
          <w:tab w:val="left" w:pos="726"/>
        </w:tabs>
      </w:pPr>
      <w:r w:rsidRPr="0054299D">
        <w:t>установление</w:t>
      </w:r>
      <w:r w:rsidR="0054299D" w:rsidRPr="0054299D">
        <w:t xml:space="preserve"> </w:t>
      </w:r>
      <w:r w:rsidRPr="0054299D">
        <w:t>обще</w:t>
      </w:r>
      <w:r w:rsidR="0054299D" w:rsidRPr="0054299D">
        <w:t xml:space="preserve"> </w:t>
      </w:r>
      <w:r w:rsidRPr="0054299D">
        <w:t>го</w:t>
      </w:r>
      <w:r w:rsidR="0054299D" w:rsidRPr="0054299D">
        <w:t xml:space="preserve"> </w:t>
      </w:r>
      <w:r w:rsidRPr="0054299D">
        <w:t>порядка</w:t>
      </w:r>
      <w:r w:rsidR="0054299D" w:rsidRPr="0054299D">
        <w:t xml:space="preserve"> </w:t>
      </w:r>
      <w:r w:rsidRPr="0054299D">
        <w:t>разработки</w:t>
      </w:r>
      <w:r w:rsidR="0054299D" w:rsidRPr="0054299D">
        <w:t xml:space="preserve"> </w:t>
      </w:r>
      <w:r w:rsidRPr="0054299D">
        <w:t>и</w:t>
      </w:r>
      <w:r w:rsidR="0054299D" w:rsidRPr="0054299D">
        <w:t xml:space="preserve"> </w:t>
      </w:r>
      <w:r w:rsidRPr="0054299D">
        <w:t>распространения</w:t>
      </w:r>
      <w:r w:rsidR="0054299D" w:rsidRPr="0054299D">
        <w:t xml:space="preserve"> </w:t>
      </w:r>
      <w:r w:rsidRPr="0054299D">
        <w:t>документированной</w:t>
      </w:r>
      <w:r w:rsidR="0054299D" w:rsidRPr="0054299D">
        <w:t xml:space="preserve"> </w:t>
      </w:r>
      <w:r w:rsidRPr="0054299D">
        <w:t>информации</w:t>
      </w:r>
      <w:r w:rsidR="0054299D" w:rsidRPr="0054299D">
        <w:t xml:space="preserve"> </w:t>
      </w:r>
      <w:r w:rsidRPr="0054299D">
        <w:t>органами</w:t>
      </w:r>
      <w:r w:rsidR="0054299D" w:rsidRPr="0054299D">
        <w:t xml:space="preserve"> </w:t>
      </w:r>
      <w:r w:rsidRPr="0054299D">
        <w:t>государственной</w:t>
      </w:r>
      <w:r w:rsidR="0054299D" w:rsidRPr="0054299D">
        <w:t xml:space="preserve"> </w:t>
      </w:r>
      <w:r w:rsidRPr="0054299D">
        <w:t>власти,</w:t>
      </w:r>
      <w:r w:rsidR="0054299D" w:rsidRPr="0054299D">
        <w:t xml:space="preserve"> </w:t>
      </w:r>
      <w:r w:rsidRPr="0054299D">
        <w:t>формирования</w:t>
      </w:r>
      <w:r w:rsidR="0054299D" w:rsidRPr="0054299D">
        <w:t xml:space="preserve"> </w:t>
      </w:r>
      <w:r w:rsidRPr="0054299D">
        <w:t>и</w:t>
      </w:r>
      <w:r w:rsidR="0054299D" w:rsidRPr="0054299D">
        <w:t xml:space="preserve"> </w:t>
      </w:r>
      <w:r w:rsidRPr="0054299D">
        <w:t>использования</w:t>
      </w:r>
      <w:r w:rsidR="0054299D" w:rsidRPr="0054299D">
        <w:t xml:space="preserve"> </w:t>
      </w:r>
      <w:r w:rsidRPr="0054299D">
        <w:t>государственных</w:t>
      </w:r>
      <w:r w:rsidR="0054299D" w:rsidRPr="0054299D">
        <w:t xml:space="preserve"> </w:t>
      </w:r>
      <w:r w:rsidRPr="0054299D">
        <w:t>информационных</w:t>
      </w:r>
      <w:r w:rsidR="0054299D" w:rsidRPr="0054299D">
        <w:t xml:space="preserve"> </w:t>
      </w:r>
      <w:r w:rsidRPr="0054299D">
        <w:t>ресурсов</w:t>
      </w:r>
      <w:r w:rsidR="0054299D" w:rsidRPr="0054299D">
        <w:t>;</w:t>
      </w:r>
    </w:p>
    <w:p w:rsidR="0054299D" w:rsidRPr="0054299D" w:rsidRDefault="004D6B07" w:rsidP="0054299D">
      <w:pPr>
        <w:tabs>
          <w:tab w:val="left" w:pos="726"/>
        </w:tabs>
      </w:pPr>
      <w:r w:rsidRPr="0054299D">
        <w:t>установление</w:t>
      </w:r>
      <w:r w:rsidR="0054299D" w:rsidRPr="0054299D">
        <w:t xml:space="preserve"> </w:t>
      </w:r>
      <w:r w:rsidRPr="0054299D">
        <w:t>порядка</w:t>
      </w:r>
      <w:r w:rsidR="0054299D" w:rsidRPr="0054299D">
        <w:t xml:space="preserve"> </w:t>
      </w:r>
      <w:r w:rsidRPr="0054299D">
        <w:t>предоставления</w:t>
      </w:r>
      <w:r w:rsidR="0054299D" w:rsidRPr="0054299D">
        <w:t xml:space="preserve"> </w:t>
      </w:r>
      <w:r w:rsidRPr="0054299D">
        <w:t>обязательной</w:t>
      </w:r>
      <w:r w:rsidR="0054299D" w:rsidRPr="0054299D">
        <w:t xml:space="preserve"> </w:t>
      </w:r>
      <w:r w:rsidRPr="0054299D">
        <w:t>документированной</w:t>
      </w:r>
      <w:r w:rsidR="0054299D" w:rsidRPr="0054299D">
        <w:t xml:space="preserve"> </w:t>
      </w:r>
      <w:r w:rsidRPr="0054299D">
        <w:t>информации</w:t>
      </w:r>
      <w:r w:rsidR="0054299D" w:rsidRPr="0054299D">
        <w:t xml:space="preserve"> </w:t>
      </w:r>
      <w:r w:rsidRPr="0054299D">
        <w:t>и</w:t>
      </w:r>
      <w:r w:rsidR="0054299D" w:rsidRPr="0054299D">
        <w:t xml:space="preserve"> </w:t>
      </w:r>
      <w:r w:rsidRPr="0054299D">
        <w:t>порядка</w:t>
      </w:r>
      <w:r w:rsidR="0054299D" w:rsidRPr="0054299D">
        <w:t xml:space="preserve"> </w:t>
      </w:r>
      <w:r w:rsidRPr="0054299D">
        <w:t>формирования</w:t>
      </w:r>
      <w:r w:rsidR="0054299D" w:rsidRPr="0054299D">
        <w:t xml:space="preserve"> </w:t>
      </w:r>
      <w:r w:rsidRPr="0054299D">
        <w:t>и</w:t>
      </w:r>
      <w:r w:rsidR="0054299D" w:rsidRPr="0054299D">
        <w:t xml:space="preserve"> </w:t>
      </w:r>
      <w:r w:rsidRPr="0054299D">
        <w:t>использования</w:t>
      </w:r>
      <w:r w:rsidR="0054299D" w:rsidRPr="0054299D">
        <w:t xml:space="preserve"> </w:t>
      </w:r>
      <w:r w:rsidRPr="0054299D">
        <w:t>государственных</w:t>
      </w:r>
      <w:r w:rsidR="0054299D" w:rsidRPr="0054299D">
        <w:t xml:space="preserve"> </w:t>
      </w:r>
      <w:r w:rsidRPr="0054299D">
        <w:t>информационных</w:t>
      </w:r>
      <w:r w:rsidR="0054299D" w:rsidRPr="0054299D">
        <w:t xml:space="preserve"> </w:t>
      </w:r>
      <w:r w:rsidRPr="0054299D">
        <w:t>ресурсов,</w:t>
      </w:r>
      <w:r w:rsidR="0054299D" w:rsidRPr="0054299D">
        <w:t xml:space="preserve"> </w:t>
      </w:r>
      <w:r w:rsidRPr="0054299D">
        <w:t>содержащих</w:t>
      </w:r>
      <w:r w:rsidR="0054299D" w:rsidRPr="0054299D">
        <w:t xml:space="preserve"> </w:t>
      </w:r>
      <w:r w:rsidRPr="0054299D">
        <w:t>такую</w:t>
      </w:r>
      <w:r w:rsidR="0054299D" w:rsidRPr="0054299D">
        <w:t xml:space="preserve"> </w:t>
      </w:r>
      <w:r w:rsidRPr="0054299D">
        <w:t>информацию</w:t>
      </w:r>
      <w:r w:rsidR="0054299D" w:rsidRPr="0054299D">
        <w:t>;</w:t>
      </w:r>
    </w:p>
    <w:p w:rsidR="0054299D" w:rsidRPr="0054299D" w:rsidRDefault="004D6B07" w:rsidP="0054299D">
      <w:pPr>
        <w:tabs>
          <w:tab w:val="left" w:pos="726"/>
        </w:tabs>
      </w:pPr>
      <w:r w:rsidRPr="0054299D">
        <w:t>обеспечение</w:t>
      </w:r>
      <w:r w:rsidR="0054299D" w:rsidRPr="0054299D">
        <w:t xml:space="preserve"> </w:t>
      </w:r>
      <w:r w:rsidRPr="0054299D">
        <w:t>гарантий</w:t>
      </w:r>
      <w:r w:rsidR="0054299D" w:rsidRPr="0054299D">
        <w:t xml:space="preserve"> </w:t>
      </w:r>
      <w:r w:rsidRPr="0054299D">
        <w:t>прав</w:t>
      </w:r>
      <w:r w:rsidR="0054299D" w:rsidRPr="0054299D">
        <w:t xml:space="preserve"> </w:t>
      </w:r>
      <w:r w:rsidRPr="0054299D">
        <w:t>интеллектуальной</w:t>
      </w:r>
      <w:r w:rsidR="0054299D" w:rsidRPr="0054299D">
        <w:t xml:space="preserve"> </w:t>
      </w:r>
      <w:r w:rsidRPr="0054299D">
        <w:t>собственности</w:t>
      </w:r>
      <w:r w:rsidR="0054299D" w:rsidRPr="0054299D">
        <w:t xml:space="preserve"> </w:t>
      </w:r>
      <w:r w:rsidRPr="0054299D">
        <w:t>и</w:t>
      </w:r>
      <w:r w:rsidR="0054299D" w:rsidRPr="0054299D">
        <w:t xml:space="preserve"> </w:t>
      </w:r>
      <w:r w:rsidRPr="0054299D">
        <w:t>собственности</w:t>
      </w:r>
      <w:r w:rsidR="0054299D" w:rsidRPr="0054299D">
        <w:t xml:space="preserve"> </w:t>
      </w:r>
      <w:r w:rsidRPr="0054299D">
        <w:t>на</w:t>
      </w:r>
      <w:r w:rsidR="0054299D" w:rsidRPr="0054299D">
        <w:t xml:space="preserve"> </w:t>
      </w:r>
      <w:r w:rsidRPr="0054299D">
        <w:t>информационные</w:t>
      </w:r>
      <w:r w:rsidR="0054299D" w:rsidRPr="0054299D">
        <w:t xml:space="preserve"> </w:t>
      </w:r>
      <w:r w:rsidRPr="0054299D">
        <w:t>ресурсы</w:t>
      </w:r>
      <w:r w:rsidR="0054299D" w:rsidRPr="0054299D">
        <w:t>;</w:t>
      </w:r>
    </w:p>
    <w:p w:rsidR="0054299D" w:rsidRPr="0054299D" w:rsidRDefault="004D6B07" w:rsidP="0054299D">
      <w:pPr>
        <w:tabs>
          <w:tab w:val="left" w:pos="726"/>
        </w:tabs>
      </w:pPr>
      <w:r w:rsidRPr="0054299D">
        <w:t>обеспечение</w:t>
      </w:r>
      <w:r w:rsidR="0054299D" w:rsidRPr="0054299D">
        <w:t xml:space="preserve"> </w:t>
      </w:r>
      <w:r w:rsidRPr="0054299D">
        <w:t>гарантий</w:t>
      </w:r>
      <w:r w:rsidR="0054299D" w:rsidRPr="0054299D">
        <w:t xml:space="preserve"> </w:t>
      </w:r>
      <w:r w:rsidRPr="0054299D">
        <w:t>прав</w:t>
      </w:r>
      <w:r w:rsidR="0054299D" w:rsidRPr="0054299D">
        <w:t xml:space="preserve"> </w:t>
      </w:r>
      <w:r w:rsidRPr="0054299D">
        <w:t>на</w:t>
      </w:r>
      <w:r w:rsidR="0054299D" w:rsidRPr="0054299D">
        <w:t xml:space="preserve"> </w:t>
      </w:r>
      <w:r w:rsidRPr="0054299D">
        <w:t>производство</w:t>
      </w:r>
      <w:r w:rsidR="0054299D" w:rsidRPr="0054299D">
        <w:t xml:space="preserve"> </w:t>
      </w:r>
      <w:r w:rsidRPr="0054299D">
        <w:t>информационных</w:t>
      </w:r>
      <w:r w:rsidR="0054299D" w:rsidRPr="0054299D">
        <w:t xml:space="preserve"> </w:t>
      </w:r>
      <w:r w:rsidRPr="0054299D">
        <w:t>систем</w:t>
      </w:r>
      <w:r w:rsidR="0054299D" w:rsidRPr="0054299D">
        <w:t xml:space="preserve"> </w:t>
      </w:r>
      <w:r w:rsidRPr="0054299D">
        <w:t>и</w:t>
      </w:r>
      <w:r w:rsidR="0054299D" w:rsidRPr="0054299D">
        <w:t xml:space="preserve"> </w:t>
      </w:r>
      <w:r w:rsidRPr="0054299D">
        <w:t>средств</w:t>
      </w:r>
      <w:r w:rsidR="0054299D" w:rsidRPr="0054299D">
        <w:t xml:space="preserve"> </w:t>
      </w:r>
      <w:r w:rsidRPr="0054299D">
        <w:t>их</w:t>
      </w:r>
      <w:r w:rsidR="0054299D" w:rsidRPr="0054299D">
        <w:t xml:space="preserve"> </w:t>
      </w:r>
      <w:r w:rsidRPr="0054299D">
        <w:t>обеспечения,</w:t>
      </w:r>
      <w:r w:rsidR="0054299D" w:rsidRPr="0054299D">
        <w:t xml:space="preserve"> </w:t>
      </w:r>
      <w:r w:rsidRPr="0054299D">
        <w:t>прав</w:t>
      </w:r>
      <w:r w:rsidR="0054299D" w:rsidRPr="0054299D">
        <w:t xml:space="preserve"> </w:t>
      </w:r>
      <w:r w:rsidRPr="0054299D">
        <w:t>интеллектуальной</w:t>
      </w:r>
      <w:r w:rsidR="0054299D" w:rsidRPr="0054299D">
        <w:t xml:space="preserve"> </w:t>
      </w:r>
      <w:r w:rsidRPr="0054299D">
        <w:t>собственности</w:t>
      </w:r>
      <w:r w:rsidR="0054299D" w:rsidRPr="0054299D">
        <w:t xml:space="preserve"> </w:t>
      </w:r>
      <w:r w:rsidRPr="0054299D">
        <w:t>и</w:t>
      </w:r>
      <w:r w:rsidR="0054299D" w:rsidRPr="0054299D">
        <w:t xml:space="preserve"> </w:t>
      </w:r>
      <w:r w:rsidRPr="0054299D">
        <w:t>собственности</w:t>
      </w:r>
      <w:r w:rsidR="0054299D" w:rsidRPr="0054299D">
        <w:t xml:space="preserve"> </w:t>
      </w:r>
      <w:r w:rsidRPr="0054299D">
        <w:t>на</w:t>
      </w:r>
      <w:r w:rsidR="0054299D" w:rsidRPr="0054299D">
        <w:t xml:space="preserve"> </w:t>
      </w:r>
      <w:r w:rsidRPr="0054299D">
        <w:t>информационные</w:t>
      </w:r>
      <w:r w:rsidR="0054299D" w:rsidRPr="0054299D">
        <w:t xml:space="preserve"> </w:t>
      </w:r>
      <w:r w:rsidRPr="0054299D">
        <w:t>технологии</w:t>
      </w:r>
      <w:r w:rsidR="0054299D" w:rsidRPr="0054299D">
        <w:t xml:space="preserve"> </w:t>
      </w:r>
      <w:r w:rsidRPr="0054299D">
        <w:t>и</w:t>
      </w:r>
      <w:r w:rsidR="0054299D" w:rsidRPr="0054299D">
        <w:t xml:space="preserve"> </w:t>
      </w:r>
      <w:r w:rsidRPr="0054299D">
        <w:t>средства</w:t>
      </w:r>
      <w:r w:rsidR="0054299D" w:rsidRPr="0054299D">
        <w:t xml:space="preserve"> </w:t>
      </w:r>
      <w:r w:rsidRPr="0054299D">
        <w:t>их</w:t>
      </w:r>
      <w:r w:rsidR="0054299D" w:rsidRPr="0054299D">
        <w:t xml:space="preserve"> </w:t>
      </w:r>
      <w:r w:rsidRPr="0054299D">
        <w:t>обеспечения</w:t>
      </w:r>
      <w:r w:rsidR="0054299D" w:rsidRPr="0054299D">
        <w:t>;</w:t>
      </w:r>
    </w:p>
    <w:p w:rsidR="0054299D" w:rsidRPr="0054299D" w:rsidRDefault="004D6B07" w:rsidP="0054299D">
      <w:pPr>
        <w:tabs>
          <w:tab w:val="left" w:pos="726"/>
        </w:tabs>
      </w:pPr>
      <w:r w:rsidRPr="0054299D">
        <w:t>организация</w:t>
      </w:r>
      <w:r w:rsidR="0054299D" w:rsidRPr="0054299D">
        <w:t xml:space="preserve"> </w:t>
      </w:r>
      <w:r w:rsidRPr="0054299D">
        <w:t>и</w:t>
      </w:r>
      <w:r w:rsidR="0054299D" w:rsidRPr="0054299D">
        <w:t xml:space="preserve"> </w:t>
      </w:r>
      <w:r w:rsidRPr="0054299D">
        <w:t>обеспечение</w:t>
      </w:r>
      <w:r w:rsidR="0054299D" w:rsidRPr="0054299D">
        <w:t xml:space="preserve"> </w:t>
      </w:r>
      <w:r w:rsidRPr="0054299D">
        <w:t>создания</w:t>
      </w:r>
      <w:r w:rsidR="0054299D" w:rsidRPr="0054299D">
        <w:t xml:space="preserve"> </w:t>
      </w:r>
      <w:r w:rsidRPr="0054299D">
        <w:t>государственных</w:t>
      </w:r>
      <w:r w:rsidR="0054299D" w:rsidRPr="0054299D">
        <w:t xml:space="preserve"> </w:t>
      </w:r>
      <w:r w:rsidRPr="0054299D">
        <w:t>информационных</w:t>
      </w:r>
      <w:r w:rsidR="0054299D" w:rsidRPr="0054299D">
        <w:t xml:space="preserve"> </w:t>
      </w:r>
      <w:r w:rsidRPr="0054299D">
        <w:t>систем,</w:t>
      </w:r>
      <w:r w:rsidR="0054299D" w:rsidRPr="0054299D">
        <w:t xml:space="preserve"> </w:t>
      </w:r>
      <w:r w:rsidRPr="0054299D">
        <w:t>информационной</w:t>
      </w:r>
      <w:r w:rsidR="0054299D" w:rsidRPr="0054299D">
        <w:t xml:space="preserve"> </w:t>
      </w:r>
      <w:r w:rsidRPr="0054299D">
        <w:t>инфраструктуры</w:t>
      </w:r>
      <w:r w:rsidR="0054299D" w:rsidRPr="0054299D">
        <w:t xml:space="preserve"> </w:t>
      </w:r>
      <w:r w:rsidRPr="0054299D">
        <w:t>российского</w:t>
      </w:r>
      <w:r w:rsidR="0054299D" w:rsidRPr="0054299D">
        <w:t xml:space="preserve"> </w:t>
      </w:r>
      <w:r w:rsidRPr="0054299D">
        <w:t>фрагмента</w:t>
      </w:r>
      <w:r w:rsidR="0054299D" w:rsidRPr="0054299D">
        <w:t xml:space="preserve"> </w:t>
      </w:r>
      <w:r w:rsidRPr="0054299D">
        <w:t>Интернет</w:t>
      </w:r>
      <w:r w:rsidR="0054299D" w:rsidRPr="0054299D">
        <w:t>;</w:t>
      </w:r>
    </w:p>
    <w:p w:rsidR="0054299D" w:rsidRPr="0054299D" w:rsidRDefault="004D6B07" w:rsidP="0054299D">
      <w:pPr>
        <w:tabs>
          <w:tab w:val="left" w:pos="726"/>
        </w:tabs>
      </w:pPr>
      <w:r w:rsidRPr="0054299D">
        <w:t>обеспечение</w:t>
      </w:r>
      <w:r w:rsidR="0054299D" w:rsidRPr="0054299D">
        <w:t xml:space="preserve"> </w:t>
      </w:r>
      <w:r w:rsidRPr="0054299D">
        <w:t>гарантий</w:t>
      </w:r>
      <w:r w:rsidR="0054299D" w:rsidRPr="0054299D">
        <w:t xml:space="preserve"> </w:t>
      </w:r>
      <w:r w:rsidRPr="0054299D">
        <w:t>по</w:t>
      </w:r>
      <w:r w:rsidR="0054299D" w:rsidRPr="0054299D">
        <w:t xml:space="preserve"> </w:t>
      </w:r>
      <w:r w:rsidRPr="0054299D">
        <w:t>защите</w:t>
      </w:r>
      <w:r w:rsidR="0054299D" w:rsidRPr="0054299D">
        <w:t xml:space="preserve"> </w:t>
      </w:r>
      <w:r w:rsidRPr="0054299D">
        <w:t>личности,</w:t>
      </w:r>
      <w:r w:rsidR="0054299D" w:rsidRPr="0054299D">
        <w:t xml:space="preserve"> </w:t>
      </w:r>
      <w:r w:rsidRPr="0054299D">
        <w:t>общества</w:t>
      </w:r>
      <w:r w:rsidR="0054299D" w:rsidRPr="0054299D">
        <w:t xml:space="preserve"> </w:t>
      </w:r>
      <w:r w:rsidRPr="0054299D">
        <w:t>и</w:t>
      </w:r>
      <w:r w:rsidR="0054299D" w:rsidRPr="0054299D">
        <w:t xml:space="preserve"> </w:t>
      </w:r>
      <w:r w:rsidRPr="0054299D">
        <w:t>государства</w:t>
      </w:r>
      <w:r w:rsidR="0054299D" w:rsidRPr="0054299D">
        <w:t xml:space="preserve"> </w:t>
      </w:r>
      <w:r w:rsidRPr="0054299D">
        <w:t>от</w:t>
      </w:r>
      <w:r w:rsidR="0054299D" w:rsidRPr="0054299D">
        <w:t xml:space="preserve"> </w:t>
      </w:r>
      <w:r w:rsidRPr="0054299D">
        <w:t>воздействия</w:t>
      </w:r>
      <w:r w:rsidR="0054299D" w:rsidRPr="0054299D">
        <w:t xml:space="preserve"> </w:t>
      </w:r>
      <w:r w:rsidRPr="0054299D">
        <w:t>ложной,</w:t>
      </w:r>
      <w:r w:rsidR="0054299D" w:rsidRPr="0054299D">
        <w:t xml:space="preserve"> </w:t>
      </w:r>
      <w:r w:rsidRPr="0054299D">
        <w:t>вредной</w:t>
      </w:r>
      <w:r w:rsidR="0054299D" w:rsidRPr="0054299D">
        <w:t xml:space="preserve"> </w:t>
      </w:r>
      <w:r w:rsidRPr="0054299D">
        <w:t>информации</w:t>
      </w:r>
      <w:r w:rsidR="0054299D" w:rsidRPr="0054299D">
        <w:t xml:space="preserve"> </w:t>
      </w:r>
      <w:r w:rsidRPr="0054299D">
        <w:t>и</w:t>
      </w:r>
      <w:r w:rsidR="0054299D" w:rsidRPr="0054299D">
        <w:t xml:space="preserve"> </w:t>
      </w:r>
      <w:r w:rsidRPr="0054299D">
        <w:t>дезинформации</w:t>
      </w:r>
      <w:r w:rsidR="0054299D" w:rsidRPr="0054299D">
        <w:t>;</w:t>
      </w:r>
    </w:p>
    <w:p w:rsidR="0054299D" w:rsidRPr="0054299D" w:rsidRDefault="004D6B07" w:rsidP="0054299D">
      <w:pPr>
        <w:tabs>
          <w:tab w:val="left" w:pos="726"/>
        </w:tabs>
      </w:pPr>
      <w:r w:rsidRPr="0054299D">
        <w:t>обеспечение</w:t>
      </w:r>
      <w:r w:rsidR="0054299D" w:rsidRPr="0054299D">
        <w:t xml:space="preserve"> </w:t>
      </w:r>
      <w:r w:rsidRPr="0054299D">
        <w:t>гарантий</w:t>
      </w:r>
      <w:r w:rsidR="0054299D" w:rsidRPr="0054299D">
        <w:t xml:space="preserve"> </w:t>
      </w:r>
      <w:r w:rsidRPr="0054299D">
        <w:t>по</w:t>
      </w:r>
      <w:r w:rsidR="0054299D" w:rsidRPr="0054299D">
        <w:t xml:space="preserve"> </w:t>
      </w:r>
      <w:r w:rsidRPr="0054299D">
        <w:t>защите</w:t>
      </w:r>
      <w:r w:rsidR="0054299D" w:rsidRPr="0054299D">
        <w:t xml:space="preserve"> </w:t>
      </w:r>
      <w:r w:rsidRPr="0054299D">
        <w:t>информации,</w:t>
      </w:r>
      <w:r w:rsidR="0054299D" w:rsidRPr="0054299D">
        <w:t xml:space="preserve"> </w:t>
      </w:r>
      <w:r w:rsidRPr="0054299D">
        <w:t>информационных</w:t>
      </w:r>
      <w:r w:rsidR="0054299D" w:rsidRPr="0054299D">
        <w:t xml:space="preserve"> </w:t>
      </w:r>
      <w:r w:rsidRPr="0054299D">
        <w:t>ресурсов,</w:t>
      </w:r>
      <w:r w:rsidR="0054299D" w:rsidRPr="0054299D">
        <w:t xml:space="preserve"> </w:t>
      </w:r>
      <w:r w:rsidRPr="0054299D">
        <w:t>информационных</w:t>
      </w:r>
      <w:r w:rsidR="0054299D" w:rsidRPr="0054299D">
        <w:t xml:space="preserve"> </w:t>
      </w:r>
      <w:r w:rsidRPr="0054299D">
        <w:t>систем</w:t>
      </w:r>
      <w:r w:rsidR="0054299D" w:rsidRPr="0054299D">
        <w:t xml:space="preserve"> </w:t>
      </w:r>
      <w:r w:rsidRPr="0054299D">
        <w:t>от</w:t>
      </w:r>
      <w:r w:rsidR="0054299D" w:rsidRPr="0054299D">
        <w:t xml:space="preserve"> </w:t>
      </w:r>
      <w:r w:rsidRPr="0054299D">
        <w:t>несанкционированного</w:t>
      </w:r>
      <w:r w:rsidR="0054299D" w:rsidRPr="0054299D">
        <w:t xml:space="preserve"> </w:t>
      </w:r>
      <w:r w:rsidRPr="0054299D">
        <w:t>доступа</w:t>
      </w:r>
      <w:r w:rsidR="0054299D" w:rsidRPr="0054299D">
        <w:t>;</w:t>
      </w:r>
    </w:p>
    <w:p w:rsidR="0054299D" w:rsidRPr="0054299D" w:rsidRDefault="004D6B07" w:rsidP="0054299D">
      <w:pPr>
        <w:tabs>
          <w:tab w:val="left" w:pos="726"/>
        </w:tabs>
      </w:pPr>
      <w:r w:rsidRPr="0054299D">
        <w:t>обеспечение</w:t>
      </w:r>
      <w:r w:rsidR="0054299D" w:rsidRPr="0054299D">
        <w:t xml:space="preserve"> </w:t>
      </w:r>
      <w:r w:rsidRPr="0054299D">
        <w:t>гарантий</w:t>
      </w:r>
      <w:r w:rsidR="0054299D" w:rsidRPr="0054299D">
        <w:t xml:space="preserve"> </w:t>
      </w:r>
      <w:r w:rsidRPr="0054299D">
        <w:t>по</w:t>
      </w:r>
      <w:r w:rsidR="0054299D" w:rsidRPr="0054299D">
        <w:t xml:space="preserve"> </w:t>
      </w:r>
      <w:r w:rsidRPr="0054299D">
        <w:t>защите</w:t>
      </w:r>
      <w:r w:rsidR="0054299D" w:rsidRPr="0054299D">
        <w:t xml:space="preserve"> </w:t>
      </w:r>
      <w:r w:rsidRPr="0054299D">
        <w:t>личных</w:t>
      </w:r>
      <w:r w:rsidR="0054299D" w:rsidRPr="0054299D">
        <w:t xml:space="preserve"> </w:t>
      </w:r>
      <w:r w:rsidRPr="0054299D">
        <w:t>прав</w:t>
      </w:r>
      <w:r w:rsidR="0054299D" w:rsidRPr="0054299D">
        <w:t xml:space="preserve"> </w:t>
      </w:r>
      <w:r w:rsidRPr="0054299D">
        <w:t>и</w:t>
      </w:r>
      <w:r w:rsidR="0054299D" w:rsidRPr="0054299D">
        <w:t xml:space="preserve"> </w:t>
      </w:r>
      <w:r w:rsidRPr="0054299D">
        <w:t>свобод</w:t>
      </w:r>
      <w:r w:rsidR="0054299D" w:rsidRPr="0054299D">
        <w:t xml:space="preserve"> </w:t>
      </w:r>
      <w:r w:rsidRPr="0054299D">
        <w:t>в</w:t>
      </w:r>
      <w:r w:rsidR="0054299D" w:rsidRPr="0054299D">
        <w:t xml:space="preserve"> </w:t>
      </w:r>
      <w:r w:rsidRPr="0054299D">
        <w:t>информационной</w:t>
      </w:r>
      <w:r w:rsidR="0054299D" w:rsidRPr="0054299D">
        <w:t xml:space="preserve"> </w:t>
      </w:r>
      <w:r w:rsidRPr="0054299D">
        <w:t>сфере</w:t>
      </w:r>
      <w:r w:rsidR="0054299D" w:rsidRPr="0054299D">
        <w:t>;</w:t>
      </w:r>
    </w:p>
    <w:p w:rsidR="0054299D" w:rsidRPr="0054299D" w:rsidRDefault="004D6B07" w:rsidP="0054299D">
      <w:pPr>
        <w:tabs>
          <w:tab w:val="left" w:pos="726"/>
        </w:tabs>
      </w:pPr>
      <w:r w:rsidRPr="0054299D">
        <w:t>установление</w:t>
      </w:r>
      <w:r w:rsidR="0054299D" w:rsidRPr="0054299D">
        <w:t xml:space="preserve"> </w:t>
      </w:r>
      <w:r w:rsidRPr="0054299D">
        <w:t>и</w:t>
      </w:r>
      <w:r w:rsidR="0054299D" w:rsidRPr="0054299D">
        <w:t xml:space="preserve"> </w:t>
      </w:r>
      <w:r w:rsidRPr="0054299D">
        <w:t>организация</w:t>
      </w:r>
      <w:r w:rsidR="0054299D" w:rsidRPr="0054299D">
        <w:t xml:space="preserve"> </w:t>
      </w:r>
      <w:r w:rsidRPr="0054299D">
        <w:t>осуществления</w:t>
      </w:r>
      <w:r w:rsidR="0054299D" w:rsidRPr="0054299D">
        <w:t xml:space="preserve"> </w:t>
      </w:r>
      <w:r w:rsidRPr="0054299D">
        <w:t>уголовной,</w:t>
      </w:r>
      <w:r w:rsidR="0054299D" w:rsidRPr="0054299D">
        <w:t xml:space="preserve"> </w:t>
      </w:r>
      <w:r w:rsidRPr="0054299D">
        <w:t>гражданско-правовой</w:t>
      </w:r>
      <w:r w:rsidR="0054299D" w:rsidRPr="0054299D">
        <w:t xml:space="preserve"> </w:t>
      </w:r>
      <w:r w:rsidRPr="0054299D">
        <w:t>и</w:t>
      </w:r>
      <w:r w:rsidR="0054299D" w:rsidRPr="0054299D">
        <w:t xml:space="preserve"> </w:t>
      </w:r>
      <w:r w:rsidRPr="0054299D">
        <w:t>административно-правовой</w:t>
      </w:r>
      <w:r w:rsidR="0054299D" w:rsidRPr="0054299D">
        <w:t xml:space="preserve"> </w:t>
      </w:r>
      <w:r w:rsidRPr="0054299D">
        <w:t>ответственности</w:t>
      </w:r>
      <w:r w:rsidR="0054299D" w:rsidRPr="0054299D">
        <w:t xml:space="preserve"> </w:t>
      </w:r>
      <w:r w:rsidRPr="0054299D">
        <w:t>в</w:t>
      </w:r>
      <w:r w:rsidR="0054299D" w:rsidRPr="0054299D">
        <w:t xml:space="preserve"> </w:t>
      </w:r>
      <w:r w:rsidRPr="0054299D">
        <w:t>информационной</w:t>
      </w:r>
      <w:r w:rsidR="0054299D" w:rsidRPr="0054299D">
        <w:t xml:space="preserve"> </w:t>
      </w:r>
      <w:r w:rsidRPr="0054299D">
        <w:t>сфере</w:t>
      </w:r>
      <w:r w:rsidR="0054299D" w:rsidRPr="0054299D">
        <w:t>.</w:t>
      </w:r>
    </w:p>
    <w:p w:rsidR="0054299D" w:rsidRPr="0054299D" w:rsidRDefault="004D6B07" w:rsidP="0054299D">
      <w:pPr>
        <w:tabs>
          <w:tab w:val="left" w:pos="726"/>
        </w:tabs>
      </w:pPr>
      <w:r w:rsidRPr="0054299D">
        <w:t>Это</w:t>
      </w:r>
      <w:r w:rsidR="0054299D" w:rsidRPr="0054299D">
        <w:t xml:space="preserve"> </w:t>
      </w:r>
      <w:r w:rsidRPr="0054299D">
        <w:t>примерный</w:t>
      </w:r>
      <w:r w:rsidR="0054299D" w:rsidRPr="0054299D">
        <w:t xml:space="preserve"> </w:t>
      </w:r>
      <w:r w:rsidRPr="0054299D">
        <w:t>перечень</w:t>
      </w:r>
      <w:r w:rsidR="0054299D" w:rsidRPr="0054299D">
        <w:t xml:space="preserve"> </w:t>
      </w:r>
      <w:r w:rsidRPr="0054299D">
        <w:t>обязанностей</w:t>
      </w:r>
      <w:r w:rsidR="0054299D" w:rsidRPr="0054299D">
        <w:t xml:space="preserve"> </w:t>
      </w:r>
      <w:r w:rsidRPr="0054299D">
        <w:t>органов</w:t>
      </w:r>
      <w:r w:rsidR="0054299D" w:rsidRPr="0054299D">
        <w:t xml:space="preserve"> </w:t>
      </w:r>
      <w:r w:rsidRPr="0054299D">
        <w:t>государственной</w:t>
      </w:r>
      <w:r w:rsidR="0054299D" w:rsidRPr="0054299D">
        <w:t xml:space="preserve"> </w:t>
      </w:r>
      <w:r w:rsidRPr="0054299D">
        <w:t>власти</w:t>
      </w:r>
      <w:r w:rsidR="0054299D" w:rsidRPr="0054299D">
        <w:t xml:space="preserve"> </w:t>
      </w:r>
      <w:r w:rsidRPr="0054299D">
        <w:t>и</w:t>
      </w:r>
      <w:r w:rsidR="0054299D" w:rsidRPr="0054299D">
        <w:t xml:space="preserve"> </w:t>
      </w:r>
      <w:r w:rsidRPr="0054299D">
        <w:t>местного</w:t>
      </w:r>
      <w:r w:rsidR="0054299D" w:rsidRPr="0054299D">
        <w:t xml:space="preserve"> </w:t>
      </w:r>
      <w:r w:rsidRPr="0054299D">
        <w:t>самоуправления</w:t>
      </w:r>
      <w:r w:rsidR="0054299D" w:rsidRPr="0054299D">
        <w:t xml:space="preserve"> </w:t>
      </w:r>
      <w:r w:rsidRPr="0054299D">
        <w:t>в</w:t>
      </w:r>
      <w:r w:rsidR="0054299D" w:rsidRPr="0054299D">
        <w:t xml:space="preserve"> </w:t>
      </w:r>
      <w:r w:rsidRPr="0054299D">
        <w:t>информационной</w:t>
      </w:r>
      <w:r w:rsidR="0054299D" w:rsidRPr="0054299D">
        <w:t xml:space="preserve"> </w:t>
      </w:r>
      <w:r w:rsidRPr="0054299D">
        <w:t>сфере,</w:t>
      </w:r>
      <w:r w:rsidR="0054299D" w:rsidRPr="0054299D">
        <w:t xml:space="preserve"> </w:t>
      </w:r>
      <w:r w:rsidRPr="0054299D">
        <w:t>который</w:t>
      </w:r>
      <w:r w:rsidR="0054299D" w:rsidRPr="0054299D">
        <w:t xml:space="preserve"> </w:t>
      </w:r>
      <w:r w:rsidRPr="0054299D">
        <w:t>может</w:t>
      </w:r>
      <w:r w:rsidR="0054299D" w:rsidRPr="0054299D">
        <w:t xml:space="preserve"> </w:t>
      </w:r>
      <w:r w:rsidRPr="0054299D">
        <w:t>развиваться</w:t>
      </w:r>
      <w:r w:rsidR="0054299D" w:rsidRPr="0054299D">
        <w:t xml:space="preserve"> </w:t>
      </w:r>
      <w:r w:rsidRPr="0054299D">
        <w:t>и</w:t>
      </w:r>
      <w:r w:rsidR="0054299D" w:rsidRPr="0054299D">
        <w:t xml:space="preserve"> </w:t>
      </w:r>
      <w:r w:rsidRPr="0054299D">
        <w:t>дополняться</w:t>
      </w:r>
      <w:r w:rsidR="0054299D" w:rsidRPr="0054299D">
        <w:t xml:space="preserve"> </w:t>
      </w:r>
      <w:r w:rsidRPr="0054299D">
        <w:t>в</w:t>
      </w:r>
      <w:r w:rsidR="0054299D" w:rsidRPr="0054299D">
        <w:t xml:space="preserve"> </w:t>
      </w:r>
      <w:r w:rsidRPr="0054299D">
        <w:t>процессе</w:t>
      </w:r>
      <w:r w:rsidR="0054299D" w:rsidRPr="0054299D">
        <w:t xml:space="preserve"> </w:t>
      </w:r>
      <w:r w:rsidRPr="0054299D">
        <w:t>формирования</w:t>
      </w:r>
      <w:r w:rsidR="0054299D" w:rsidRPr="0054299D">
        <w:t xml:space="preserve"> </w:t>
      </w:r>
      <w:r w:rsidRPr="0054299D">
        <w:t>и</w:t>
      </w:r>
      <w:r w:rsidR="0054299D" w:rsidRPr="0054299D">
        <w:t xml:space="preserve"> </w:t>
      </w:r>
      <w:r w:rsidRPr="0054299D">
        <w:t>развития</w:t>
      </w:r>
      <w:r w:rsidR="0054299D" w:rsidRPr="0054299D">
        <w:t xml:space="preserve"> </w:t>
      </w:r>
      <w:r w:rsidRPr="0054299D">
        <w:t>источников</w:t>
      </w:r>
      <w:r w:rsidR="0054299D" w:rsidRPr="0054299D">
        <w:t xml:space="preserve"> </w:t>
      </w:r>
      <w:r w:rsidRPr="0054299D">
        <w:t>информационного</w:t>
      </w:r>
      <w:r w:rsidR="0054299D" w:rsidRPr="0054299D">
        <w:t xml:space="preserve"> </w:t>
      </w:r>
      <w:r w:rsidRPr="0054299D">
        <w:t>права</w:t>
      </w:r>
      <w:r w:rsidR="0054299D" w:rsidRPr="0054299D">
        <w:t>.</w:t>
      </w:r>
    </w:p>
    <w:p w:rsidR="0054299D" w:rsidRDefault="0054299D" w:rsidP="0054299D">
      <w:pPr>
        <w:pStyle w:val="1"/>
        <w:tabs>
          <w:tab w:val="left" w:pos="726"/>
        </w:tabs>
        <w:ind w:firstLine="709"/>
        <w:jc w:val="both"/>
        <w:rPr>
          <w:smallCaps w:val="0"/>
          <w:color w:val="000000"/>
        </w:rPr>
      </w:pPr>
      <w:bookmarkStart w:id="6" w:name="_Toc260583228"/>
    </w:p>
    <w:p w:rsidR="0054299D" w:rsidRDefault="0054299D" w:rsidP="0054299D">
      <w:pPr>
        <w:pStyle w:val="1"/>
      </w:pPr>
      <w:bookmarkStart w:id="7" w:name="_Toc283547996"/>
      <w:r>
        <w:t xml:space="preserve">1.2 </w:t>
      </w:r>
      <w:r w:rsidR="006C7AA2" w:rsidRPr="0054299D">
        <w:t>Роль</w:t>
      </w:r>
      <w:r w:rsidRPr="0054299D">
        <w:t xml:space="preserve"> </w:t>
      </w:r>
      <w:r w:rsidR="006C7AA2" w:rsidRPr="0054299D">
        <w:t>и</w:t>
      </w:r>
      <w:r w:rsidRPr="0054299D">
        <w:t xml:space="preserve"> </w:t>
      </w:r>
      <w:r w:rsidR="006C7AA2" w:rsidRPr="0054299D">
        <w:t>значение</w:t>
      </w:r>
      <w:r w:rsidRPr="0054299D">
        <w:t xml:space="preserve"> </w:t>
      </w:r>
      <w:r w:rsidR="006C7AA2" w:rsidRPr="0054299D">
        <w:t>правового</w:t>
      </w:r>
      <w:r w:rsidRPr="0054299D">
        <w:t xml:space="preserve"> </w:t>
      </w:r>
      <w:r w:rsidR="006C7AA2" w:rsidRPr="0054299D">
        <w:t>регулирования</w:t>
      </w:r>
      <w:r w:rsidRPr="0054299D">
        <w:t xml:space="preserve"> </w:t>
      </w:r>
      <w:r w:rsidR="006C7AA2" w:rsidRPr="0054299D">
        <w:t>информационных</w:t>
      </w:r>
      <w:r w:rsidRPr="0054299D">
        <w:t xml:space="preserve"> </w:t>
      </w:r>
      <w:r w:rsidR="006C7AA2" w:rsidRPr="0054299D">
        <w:t>потоков</w:t>
      </w:r>
      <w:bookmarkEnd w:id="6"/>
      <w:bookmarkEnd w:id="7"/>
    </w:p>
    <w:p w:rsidR="0054299D" w:rsidRPr="0054299D" w:rsidRDefault="0054299D" w:rsidP="0054299D">
      <w:pPr>
        <w:rPr>
          <w:lang w:eastAsia="en-US"/>
        </w:rPr>
      </w:pPr>
    </w:p>
    <w:p w:rsidR="0054299D" w:rsidRPr="0054299D" w:rsidRDefault="004D6B07" w:rsidP="0054299D">
      <w:pPr>
        <w:tabs>
          <w:tab w:val="left" w:pos="726"/>
        </w:tabs>
      </w:pPr>
      <w:r w:rsidRPr="0054299D">
        <w:t>Информационное</w:t>
      </w:r>
      <w:r w:rsidR="0054299D" w:rsidRPr="0054299D">
        <w:t xml:space="preserve"> </w:t>
      </w:r>
      <w:r w:rsidRPr="0054299D">
        <w:t>право</w:t>
      </w:r>
      <w:r w:rsidR="0054299D" w:rsidRPr="0054299D">
        <w:t xml:space="preserve"> </w:t>
      </w:r>
      <w:r w:rsidRPr="0054299D">
        <w:t>как</w:t>
      </w:r>
      <w:r w:rsidR="0054299D" w:rsidRPr="0054299D">
        <w:t xml:space="preserve"> </w:t>
      </w:r>
      <w:r w:rsidRPr="0054299D">
        <w:t>отдельная</w:t>
      </w:r>
      <w:r w:rsidR="0054299D" w:rsidRPr="0054299D">
        <w:t xml:space="preserve"> </w:t>
      </w:r>
      <w:r w:rsidRPr="0054299D">
        <w:t>отрасль</w:t>
      </w:r>
      <w:r w:rsidR="0054299D" w:rsidRPr="0054299D">
        <w:t xml:space="preserve"> </w:t>
      </w:r>
      <w:r w:rsidRPr="0054299D">
        <w:t>права</w:t>
      </w:r>
      <w:r w:rsidR="0054299D" w:rsidRPr="0054299D">
        <w:t xml:space="preserve"> </w:t>
      </w:r>
      <w:r w:rsidRPr="0054299D">
        <w:t>ставит</w:t>
      </w:r>
      <w:r w:rsidR="0054299D" w:rsidRPr="0054299D">
        <w:t xml:space="preserve"> </w:t>
      </w:r>
      <w:r w:rsidRPr="0054299D">
        <w:t>своей</w:t>
      </w:r>
      <w:r w:rsidR="0054299D" w:rsidRPr="0054299D">
        <w:t xml:space="preserve"> </w:t>
      </w:r>
      <w:r w:rsidRPr="0054299D">
        <w:t>задачей</w:t>
      </w:r>
      <w:r w:rsidR="0054299D" w:rsidRPr="0054299D">
        <w:t xml:space="preserve"> </w:t>
      </w:r>
      <w:r w:rsidRPr="0054299D">
        <w:t>регулирование</w:t>
      </w:r>
      <w:r w:rsidR="0054299D" w:rsidRPr="0054299D">
        <w:t xml:space="preserve"> </w:t>
      </w:r>
      <w:r w:rsidRPr="0054299D">
        <w:t>особой</w:t>
      </w:r>
      <w:r w:rsidR="0054299D" w:rsidRPr="0054299D">
        <w:t xml:space="preserve"> </w:t>
      </w:r>
      <w:r w:rsidRPr="0054299D">
        <w:t>однородной</w:t>
      </w:r>
      <w:r w:rsidR="0054299D" w:rsidRPr="0054299D">
        <w:t xml:space="preserve"> </w:t>
      </w:r>
      <w:r w:rsidRPr="0054299D">
        <w:t>группы</w:t>
      </w:r>
      <w:r w:rsidR="0054299D" w:rsidRPr="0054299D">
        <w:t xml:space="preserve"> </w:t>
      </w:r>
      <w:r w:rsidRPr="0054299D">
        <w:t>общественных</w:t>
      </w:r>
      <w:r w:rsidR="0054299D" w:rsidRPr="0054299D">
        <w:t xml:space="preserve"> </w:t>
      </w:r>
      <w:r w:rsidRPr="0054299D">
        <w:t>отношений,</w:t>
      </w:r>
      <w:r w:rsidR="0054299D" w:rsidRPr="0054299D">
        <w:t xml:space="preserve"> </w:t>
      </w:r>
      <w:r w:rsidRPr="0054299D">
        <w:t>которые</w:t>
      </w:r>
      <w:r w:rsidR="0054299D" w:rsidRPr="0054299D">
        <w:t xml:space="preserve"> </w:t>
      </w:r>
      <w:r w:rsidRPr="0054299D">
        <w:t>называются</w:t>
      </w:r>
      <w:r w:rsidR="0054299D" w:rsidRPr="0054299D">
        <w:t xml:space="preserve"> </w:t>
      </w:r>
      <w:r w:rsidRPr="0054299D">
        <w:t>информационными</w:t>
      </w:r>
      <w:r w:rsidR="0054299D" w:rsidRPr="0054299D">
        <w:t xml:space="preserve"> </w:t>
      </w:r>
      <w:r w:rsidRPr="0054299D">
        <w:t>отношениями</w:t>
      </w:r>
      <w:r w:rsidR="0054299D" w:rsidRPr="0054299D">
        <w:t>.</w:t>
      </w:r>
    </w:p>
    <w:p w:rsidR="0054299D" w:rsidRPr="0054299D" w:rsidRDefault="004D6B07" w:rsidP="0054299D">
      <w:pPr>
        <w:tabs>
          <w:tab w:val="left" w:pos="726"/>
        </w:tabs>
      </w:pPr>
      <w:r w:rsidRPr="0054299D">
        <w:t>Для</w:t>
      </w:r>
      <w:r w:rsidR="0054299D" w:rsidRPr="0054299D">
        <w:t xml:space="preserve"> </w:t>
      </w:r>
      <w:r w:rsidRPr="0054299D">
        <w:t>того</w:t>
      </w:r>
      <w:r w:rsidR="0054299D" w:rsidRPr="0054299D">
        <w:t xml:space="preserve"> </w:t>
      </w:r>
      <w:r w:rsidRPr="0054299D">
        <w:t>чтобы</w:t>
      </w:r>
      <w:r w:rsidR="0054299D" w:rsidRPr="0054299D">
        <w:t xml:space="preserve"> </w:t>
      </w:r>
      <w:r w:rsidRPr="0054299D">
        <w:t>установить</w:t>
      </w:r>
      <w:r w:rsidR="0054299D" w:rsidRPr="0054299D">
        <w:t xml:space="preserve"> </w:t>
      </w:r>
      <w:r w:rsidRPr="0054299D">
        <w:t>особенности</w:t>
      </w:r>
      <w:r w:rsidR="0054299D" w:rsidRPr="0054299D">
        <w:t xml:space="preserve"> </w:t>
      </w:r>
      <w:r w:rsidRPr="0054299D">
        <w:t>этих</w:t>
      </w:r>
      <w:r w:rsidR="0054299D" w:rsidRPr="0054299D">
        <w:t xml:space="preserve"> </w:t>
      </w:r>
      <w:r w:rsidRPr="0054299D">
        <w:t>отношений,</w:t>
      </w:r>
      <w:r w:rsidR="0054299D" w:rsidRPr="0054299D">
        <w:t xml:space="preserve"> </w:t>
      </w:r>
      <w:r w:rsidRPr="0054299D">
        <w:t>надо</w:t>
      </w:r>
      <w:r w:rsidR="0054299D" w:rsidRPr="0054299D">
        <w:t xml:space="preserve"> </w:t>
      </w:r>
      <w:r w:rsidRPr="0054299D">
        <w:t>ответить</w:t>
      </w:r>
      <w:r w:rsidR="0054299D" w:rsidRPr="0054299D">
        <w:t xml:space="preserve"> </w:t>
      </w:r>
      <w:r w:rsidRPr="0054299D">
        <w:t>на</w:t>
      </w:r>
      <w:r w:rsidR="0054299D" w:rsidRPr="0054299D">
        <w:t xml:space="preserve"> </w:t>
      </w:r>
      <w:r w:rsidRPr="0054299D">
        <w:t>вопрос</w:t>
      </w:r>
      <w:r w:rsidR="0054299D" w:rsidRPr="0054299D">
        <w:t xml:space="preserve"> </w:t>
      </w:r>
      <w:r w:rsidRPr="0054299D">
        <w:t>о</w:t>
      </w:r>
      <w:r w:rsidR="0054299D" w:rsidRPr="0054299D">
        <w:t xml:space="preserve"> </w:t>
      </w:r>
      <w:r w:rsidRPr="0054299D">
        <w:t>том,</w:t>
      </w:r>
      <w:r w:rsidR="0054299D" w:rsidRPr="0054299D">
        <w:t xml:space="preserve"> </w:t>
      </w:r>
      <w:r w:rsidRPr="0054299D">
        <w:t>что</w:t>
      </w:r>
      <w:r w:rsidR="0054299D" w:rsidRPr="0054299D">
        <w:t xml:space="preserve"> </w:t>
      </w:r>
      <w:r w:rsidRPr="0054299D">
        <w:t>же</w:t>
      </w:r>
      <w:r w:rsidR="0054299D" w:rsidRPr="0054299D">
        <w:t xml:space="preserve"> </w:t>
      </w:r>
      <w:r w:rsidRPr="0054299D">
        <w:t>является</w:t>
      </w:r>
      <w:r w:rsidR="0054299D" w:rsidRPr="0054299D">
        <w:t xml:space="preserve"> </w:t>
      </w:r>
      <w:r w:rsidRPr="0054299D">
        <w:t>общим</w:t>
      </w:r>
      <w:r w:rsidR="0054299D" w:rsidRPr="0054299D">
        <w:t xml:space="preserve"> </w:t>
      </w:r>
      <w:r w:rsidRPr="0054299D">
        <w:t>для</w:t>
      </w:r>
      <w:r w:rsidR="0054299D" w:rsidRPr="0054299D">
        <w:t xml:space="preserve"> </w:t>
      </w:r>
      <w:r w:rsidRPr="0054299D">
        <w:t>информационного</w:t>
      </w:r>
      <w:r w:rsidR="0054299D" w:rsidRPr="0054299D">
        <w:t xml:space="preserve"> </w:t>
      </w:r>
      <w:r w:rsidRPr="0054299D">
        <w:t>права,</w:t>
      </w:r>
      <w:r w:rsidR="0054299D" w:rsidRPr="0054299D">
        <w:t xml:space="preserve"> </w:t>
      </w:r>
      <w:r w:rsidRPr="0054299D">
        <w:t>объединяющим</w:t>
      </w:r>
      <w:r w:rsidR="0054299D" w:rsidRPr="0054299D">
        <w:t xml:space="preserve"> </w:t>
      </w:r>
      <w:r w:rsidRPr="0054299D">
        <w:t>общественные</w:t>
      </w:r>
      <w:r w:rsidR="0054299D" w:rsidRPr="0054299D">
        <w:t xml:space="preserve"> </w:t>
      </w:r>
      <w:r w:rsidRPr="0054299D">
        <w:t>отношения,</w:t>
      </w:r>
      <w:r w:rsidR="0054299D" w:rsidRPr="0054299D">
        <w:t xml:space="preserve"> </w:t>
      </w:r>
      <w:r w:rsidRPr="0054299D">
        <w:t>регулируемые</w:t>
      </w:r>
      <w:r w:rsidR="0054299D" w:rsidRPr="0054299D">
        <w:t xml:space="preserve"> </w:t>
      </w:r>
      <w:r w:rsidRPr="0054299D">
        <w:t>нормами</w:t>
      </w:r>
      <w:r w:rsidR="0054299D" w:rsidRPr="0054299D">
        <w:t xml:space="preserve"> </w:t>
      </w:r>
      <w:r w:rsidRPr="0054299D">
        <w:t>этого</w:t>
      </w:r>
      <w:r w:rsidR="0054299D" w:rsidRPr="0054299D">
        <w:t xml:space="preserve"> </w:t>
      </w:r>
      <w:r w:rsidRPr="0054299D">
        <w:t>права</w:t>
      </w:r>
      <w:r w:rsidR="0054299D" w:rsidRPr="0054299D">
        <w:t xml:space="preserve"> </w:t>
      </w:r>
      <w:r w:rsidRPr="0054299D">
        <w:t>в</w:t>
      </w:r>
      <w:r w:rsidR="0054299D" w:rsidRPr="0054299D">
        <w:t xml:space="preserve"> </w:t>
      </w:r>
      <w:r w:rsidRPr="0054299D">
        <w:t>единый</w:t>
      </w:r>
      <w:r w:rsidR="0054299D" w:rsidRPr="0054299D">
        <w:t xml:space="preserve"> </w:t>
      </w:r>
      <w:r w:rsidRPr="0054299D">
        <w:t>комплекс</w:t>
      </w:r>
      <w:r w:rsidR="0054299D" w:rsidRPr="0054299D">
        <w:t xml:space="preserve">? </w:t>
      </w:r>
      <w:r w:rsidRPr="0054299D">
        <w:t>Конечно</w:t>
      </w:r>
      <w:r w:rsidR="0054299D" w:rsidRPr="0054299D">
        <w:t xml:space="preserve"> </w:t>
      </w:r>
      <w:r w:rsidRPr="0054299D">
        <w:t>же,</w:t>
      </w:r>
      <w:r w:rsidR="0054299D" w:rsidRPr="0054299D">
        <w:t xml:space="preserve"> </w:t>
      </w:r>
      <w:r w:rsidRPr="0054299D">
        <w:t>информация</w:t>
      </w:r>
      <w:r w:rsidR="0054299D" w:rsidRPr="0054299D">
        <w:t xml:space="preserve"> </w:t>
      </w:r>
      <w:r w:rsidRPr="0054299D">
        <w:t>и</w:t>
      </w:r>
      <w:r w:rsidR="0054299D" w:rsidRPr="0054299D">
        <w:t xml:space="preserve"> </w:t>
      </w:r>
      <w:r w:rsidRPr="0054299D">
        <w:t>информационные</w:t>
      </w:r>
      <w:r w:rsidR="0054299D" w:rsidRPr="0054299D">
        <w:t xml:space="preserve"> </w:t>
      </w:r>
      <w:r w:rsidRPr="0054299D">
        <w:t>объекты</w:t>
      </w:r>
      <w:r w:rsidR="0054299D" w:rsidRPr="0054299D">
        <w:t xml:space="preserve"> </w:t>
      </w:r>
      <w:r w:rsidRPr="0054299D">
        <w:t>как</w:t>
      </w:r>
      <w:r w:rsidR="0054299D" w:rsidRPr="0054299D">
        <w:t xml:space="preserve"> </w:t>
      </w:r>
      <w:r w:rsidRPr="0054299D">
        <w:t>сложные</w:t>
      </w:r>
      <w:r w:rsidR="0054299D" w:rsidRPr="0054299D">
        <w:t xml:space="preserve"> </w:t>
      </w:r>
      <w:r w:rsidRPr="0054299D">
        <w:t>объекты,</w:t>
      </w:r>
      <w:r w:rsidR="0054299D" w:rsidRPr="0054299D">
        <w:t xml:space="preserve"> </w:t>
      </w:r>
      <w:r w:rsidRPr="0054299D">
        <w:t>обладающие</w:t>
      </w:r>
      <w:r w:rsidR="0054299D" w:rsidRPr="0054299D">
        <w:t xml:space="preserve"> </w:t>
      </w:r>
      <w:r w:rsidRPr="0054299D">
        <w:t>спецификой</w:t>
      </w:r>
      <w:r w:rsidR="0054299D" w:rsidRPr="0054299D">
        <w:t xml:space="preserve"> </w:t>
      </w:r>
      <w:r w:rsidRPr="0054299D">
        <w:t>при</w:t>
      </w:r>
      <w:r w:rsidR="0054299D" w:rsidRPr="0054299D">
        <w:t xml:space="preserve"> </w:t>
      </w:r>
      <w:r w:rsidRPr="0054299D">
        <w:t>осуществлении</w:t>
      </w:r>
      <w:r w:rsidR="0054299D" w:rsidRPr="0054299D">
        <w:t xml:space="preserve"> </w:t>
      </w:r>
      <w:r w:rsidRPr="0054299D">
        <w:t>прав,</w:t>
      </w:r>
      <w:r w:rsidR="0054299D" w:rsidRPr="0054299D">
        <w:t xml:space="preserve"> </w:t>
      </w:r>
      <w:r w:rsidRPr="0054299D">
        <w:t>исполнении</w:t>
      </w:r>
      <w:r w:rsidR="0054299D" w:rsidRPr="0054299D">
        <w:t xml:space="preserve"> </w:t>
      </w:r>
      <w:r w:rsidRPr="0054299D">
        <w:t>обязанностей</w:t>
      </w:r>
      <w:r w:rsidR="0054299D" w:rsidRPr="0054299D">
        <w:t xml:space="preserve"> </w:t>
      </w:r>
      <w:r w:rsidRPr="0054299D">
        <w:t>и</w:t>
      </w:r>
      <w:r w:rsidR="0054299D" w:rsidRPr="0054299D">
        <w:t xml:space="preserve"> </w:t>
      </w:r>
      <w:r w:rsidRPr="0054299D">
        <w:t>ответственности,</w:t>
      </w:r>
      <w:r w:rsidR="0054299D" w:rsidRPr="0054299D">
        <w:t xml:space="preserve"> </w:t>
      </w:r>
      <w:r w:rsidRPr="0054299D">
        <w:t>возникающих</w:t>
      </w:r>
      <w:r w:rsidR="0054299D" w:rsidRPr="0054299D">
        <w:t xml:space="preserve"> </w:t>
      </w:r>
      <w:r w:rsidRPr="0054299D">
        <w:t>по</w:t>
      </w:r>
      <w:r w:rsidR="0054299D" w:rsidRPr="0054299D">
        <w:t xml:space="preserve"> </w:t>
      </w:r>
      <w:r w:rsidRPr="0054299D">
        <w:t>их</w:t>
      </w:r>
      <w:r w:rsidR="0054299D" w:rsidRPr="0054299D">
        <w:t xml:space="preserve"> </w:t>
      </w:r>
      <w:r w:rsidRPr="0054299D">
        <w:t>поводу</w:t>
      </w:r>
      <w:r w:rsidR="0054299D" w:rsidRPr="0054299D">
        <w:t xml:space="preserve"> </w:t>
      </w:r>
      <w:r w:rsidRPr="0054299D">
        <w:t>в</w:t>
      </w:r>
      <w:r w:rsidR="0054299D" w:rsidRPr="0054299D">
        <w:t xml:space="preserve"> </w:t>
      </w:r>
      <w:r w:rsidRPr="0054299D">
        <w:t>информационной</w:t>
      </w:r>
      <w:r w:rsidR="0054299D" w:rsidRPr="0054299D">
        <w:t xml:space="preserve"> </w:t>
      </w:r>
      <w:r w:rsidRPr="0054299D">
        <w:t>сфере</w:t>
      </w:r>
      <w:r w:rsidR="0054299D" w:rsidRPr="0054299D">
        <w:t xml:space="preserve">. </w:t>
      </w:r>
      <w:r w:rsidRPr="0054299D">
        <w:t>Однородность</w:t>
      </w:r>
      <w:r w:rsidR="0054299D" w:rsidRPr="0054299D">
        <w:t xml:space="preserve"> </w:t>
      </w:r>
      <w:r w:rsidRPr="0054299D">
        <w:t>и</w:t>
      </w:r>
      <w:r w:rsidR="0054299D" w:rsidRPr="0054299D">
        <w:t xml:space="preserve"> </w:t>
      </w:r>
      <w:r w:rsidRPr="0054299D">
        <w:t>особенности</w:t>
      </w:r>
      <w:r w:rsidR="0054299D" w:rsidRPr="0054299D">
        <w:t xml:space="preserve"> </w:t>
      </w:r>
      <w:r w:rsidRPr="0054299D">
        <w:t>информационных</w:t>
      </w:r>
      <w:r w:rsidR="0054299D" w:rsidRPr="0054299D">
        <w:t xml:space="preserve"> </w:t>
      </w:r>
      <w:r w:rsidRPr="0054299D">
        <w:t>отношений</w:t>
      </w:r>
      <w:r w:rsidR="0054299D" w:rsidRPr="0054299D">
        <w:t xml:space="preserve"> </w:t>
      </w:r>
      <w:r w:rsidRPr="0054299D">
        <w:t>определяются</w:t>
      </w:r>
      <w:r w:rsidR="0054299D" w:rsidRPr="0054299D">
        <w:t xml:space="preserve"> </w:t>
      </w:r>
      <w:r w:rsidRPr="0054299D">
        <w:t>особенностями</w:t>
      </w:r>
      <w:r w:rsidR="0054299D" w:rsidRPr="0054299D">
        <w:t xml:space="preserve"> </w:t>
      </w:r>
      <w:r w:rsidRPr="0054299D">
        <w:t>и</w:t>
      </w:r>
      <w:r w:rsidR="0054299D" w:rsidRPr="0054299D">
        <w:t xml:space="preserve"> </w:t>
      </w:r>
      <w:r w:rsidRPr="0054299D">
        <w:t>юридическими</w:t>
      </w:r>
      <w:r w:rsidR="0054299D" w:rsidRPr="0054299D">
        <w:t xml:space="preserve"> </w:t>
      </w:r>
      <w:r w:rsidRPr="0054299D">
        <w:t>свойствами</w:t>
      </w:r>
      <w:r w:rsidR="0054299D" w:rsidRPr="0054299D">
        <w:t xml:space="preserve"> </w:t>
      </w:r>
      <w:r w:rsidRPr="0054299D">
        <w:t>этих</w:t>
      </w:r>
      <w:r w:rsidR="0054299D" w:rsidRPr="0054299D">
        <w:t xml:space="preserve"> </w:t>
      </w:r>
      <w:r w:rsidRPr="0054299D">
        <w:t>объектов,</w:t>
      </w:r>
      <w:r w:rsidR="0054299D" w:rsidRPr="0054299D">
        <w:t xml:space="preserve"> </w:t>
      </w:r>
      <w:r w:rsidRPr="0054299D">
        <w:t>по</w:t>
      </w:r>
      <w:r w:rsidR="0054299D" w:rsidRPr="0054299D">
        <w:t xml:space="preserve"> </w:t>
      </w:r>
      <w:r w:rsidRPr="0054299D">
        <w:t>поводу</w:t>
      </w:r>
      <w:r w:rsidR="0054299D" w:rsidRPr="0054299D">
        <w:t xml:space="preserve"> </w:t>
      </w:r>
      <w:r w:rsidRPr="0054299D">
        <w:t>которых</w:t>
      </w:r>
      <w:r w:rsidR="0054299D" w:rsidRPr="0054299D">
        <w:t xml:space="preserve"> </w:t>
      </w:r>
      <w:r w:rsidRPr="0054299D">
        <w:t>или</w:t>
      </w:r>
      <w:r w:rsidR="0054299D" w:rsidRPr="0054299D">
        <w:t xml:space="preserve"> </w:t>
      </w:r>
      <w:r w:rsidRPr="0054299D">
        <w:t>в</w:t>
      </w:r>
      <w:r w:rsidR="0054299D" w:rsidRPr="0054299D">
        <w:t xml:space="preserve"> </w:t>
      </w:r>
      <w:r w:rsidRPr="0054299D">
        <w:t>связи</w:t>
      </w:r>
      <w:r w:rsidR="0054299D" w:rsidRPr="0054299D">
        <w:t xml:space="preserve"> </w:t>
      </w:r>
      <w:r w:rsidRPr="0054299D">
        <w:t>с</w:t>
      </w:r>
      <w:r w:rsidR="0054299D" w:rsidRPr="0054299D">
        <w:t xml:space="preserve"> </w:t>
      </w:r>
      <w:r w:rsidRPr="0054299D">
        <w:t>которыми</w:t>
      </w:r>
      <w:r w:rsidR="0054299D" w:rsidRPr="0054299D">
        <w:t xml:space="preserve"> </w:t>
      </w:r>
      <w:r w:rsidRPr="0054299D">
        <w:t>возникают</w:t>
      </w:r>
      <w:r w:rsidR="0054299D" w:rsidRPr="0054299D">
        <w:t xml:space="preserve"> </w:t>
      </w:r>
      <w:r w:rsidRPr="0054299D">
        <w:t>информационные</w:t>
      </w:r>
      <w:r w:rsidR="0054299D" w:rsidRPr="0054299D">
        <w:t xml:space="preserve"> </w:t>
      </w:r>
      <w:r w:rsidRPr="0054299D">
        <w:t>отношения</w:t>
      </w:r>
      <w:r w:rsidR="0054299D" w:rsidRPr="0054299D">
        <w:t xml:space="preserve">. </w:t>
      </w:r>
      <w:r w:rsidRPr="0054299D">
        <w:t>К</w:t>
      </w:r>
      <w:r w:rsidR="0054299D" w:rsidRPr="0054299D">
        <w:t xml:space="preserve"> </w:t>
      </w:r>
      <w:r w:rsidRPr="0054299D">
        <w:t>таким</w:t>
      </w:r>
      <w:r w:rsidR="0054299D" w:rsidRPr="0054299D">
        <w:t xml:space="preserve"> </w:t>
      </w:r>
      <w:r w:rsidRPr="0054299D">
        <w:t>объектам,</w:t>
      </w:r>
      <w:r w:rsidR="0054299D" w:rsidRPr="0054299D">
        <w:t xml:space="preserve"> </w:t>
      </w:r>
      <w:r w:rsidRPr="0054299D">
        <w:t>как</w:t>
      </w:r>
      <w:r w:rsidR="0054299D" w:rsidRPr="0054299D">
        <w:t xml:space="preserve"> </w:t>
      </w:r>
      <w:r w:rsidRPr="0054299D">
        <w:t>уже</w:t>
      </w:r>
      <w:r w:rsidR="0054299D" w:rsidRPr="0054299D">
        <w:t xml:space="preserve"> </w:t>
      </w:r>
      <w:r w:rsidRPr="0054299D">
        <w:t>отмечалось,</w:t>
      </w:r>
      <w:r w:rsidR="0054299D" w:rsidRPr="0054299D">
        <w:t xml:space="preserve"> </w:t>
      </w:r>
      <w:r w:rsidRPr="0054299D">
        <w:t>относятся</w:t>
      </w:r>
      <w:r w:rsidR="0054299D" w:rsidRPr="0054299D">
        <w:t xml:space="preserve"> </w:t>
      </w:r>
      <w:r w:rsidRPr="0054299D">
        <w:t>информация</w:t>
      </w:r>
      <w:r w:rsidR="0054299D" w:rsidRPr="0054299D">
        <w:t xml:space="preserve"> </w:t>
      </w:r>
      <w:r w:rsidRPr="0054299D">
        <w:t>и</w:t>
      </w:r>
      <w:r w:rsidR="0054299D" w:rsidRPr="0054299D">
        <w:t xml:space="preserve"> </w:t>
      </w:r>
      <w:r w:rsidRPr="0054299D">
        <w:t>информационные</w:t>
      </w:r>
      <w:r w:rsidR="0054299D" w:rsidRPr="0054299D">
        <w:t xml:space="preserve"> </w:t>
      </w:r>
      <w:r w:rsidRPr="0054299D">
        <w:t>объекты,</w:t>
      </w:r>
      <w:r w:rsidR="0054299D" w:rsidRPr="0054299D">
        <w:t xml:space="preserve"> </w:t>
      </w:r>
      <w:r w:rsidRPr="0054299D">
        <w:t>а</w:t>
      </w:r>
      <w:r w:rsidR="0054299D" w:rsidRPr="0054299D">
        <w:t xml:space="preserve"> </w:t>
      </w:r>
      <w:r w:rsidRPr="0054299D">
        <w:t>также</w:t>
      </w:r>
      <w:r w:rsidR="0054299D" w:rsidRPr="0054299D">
        <w:t xml:space="preserve"> </w:t>
      </w:r>
      <w:r w:rsidRPr="0054299D">
        <w:t>информационные</w:t>
      </w:r>
      <w:r w:rsidR="0054299D" w:rsidRPr="0054299D">
        <w:t xml:space="preserve"> </w:t>
      </w:r>
      <w:r w:rsidRPr="0054299D">
        <w:t>технологии,</w:t>
      </w:r>
      <w:r w:rsidR="0054299D" w:rsidRPr="0054299D">
        <w:t xml:space="preserve"> </w:t>
      </w:r>
      <w:r w:rsidRPr="0054299D">
        <w:t>средства</w:t>
      </w:r>
      <w:r w:rsidR="0054299D" w:rsidRPr="0054299D">
        <w:t xml:space="preserve"> </w:t>
      </w:r>
      <w:r w:rsidRPr="0054299D">
        <w:t>их</w:t>
      </w:r>
      <w:r w:rsidR="0054299D" w:rsidRPr="0054299D">
        <w:t xml:space="preserve"> </w:t>
      </w:r>
      <w:r w:rsidRPr="0054299D">
        <w:t>обеспечения,</w:t>
      </w:r>
      <w:r w:rsidR="0054299D" w:rsidRPr="0054299D">
        <w:t xml:space="preserve"> </w:t>
      </w:r>
      <w:r w:rsidRPr="0054299D">
        <w:t>средства</w:t>
      </w:r>
      <w:r w:rsidR="0054299D" w:rsidRPr="0054299D">
        <w:t xml:space="preserve"> </w:t>
      </w:r>
      <w:r w:rsidRPr="0054299D">
        <w:t>связи</w:t>
      </w:r>
      <w:r w:rsidR="0054299D" w:rsidRPr="0054299D">
        <w:t xml:space="preserve"> </w:t>
      </w:r>
      <w:r w:rsidRPr="0054299D">
        <w:t>и</w:t>
      </w:r>
      <w:r w:rsidR="0054299D" w:rsidRPr="0054299D">
        <w:t xml:space="preserve"> </w:t>
      </w:r>
      <w:r w:rsidRPr="0054299D">
        <w:t>телекоммуникаций</w:t>
      </w:r>
      <w:r w:rsidR="0054299D" w:rsidRPr="0054299D">
        <w:t>.</w:t>
      </w:r>
    </w:p>
    <w:p w:rsidR="0054299D" w:rsidRPr="0054299D" w:rsidRDefault="004D6B07" w:rsidP="0054299D">
      <w:pPr>
        <w:tabs>
          <w:tab w:val="left" w:pos="726"/>
        </w:tabs>
      </w:pPr>
      <w:r w:rsidRPr="0054299D">
        <w:t>Совокупный</w:t>
      </w:r>
      <w:r w:rsidR="0054299D" w:rsidRPr="0054299D">
        <w:t xml:space="preserve"> </w:t>
      </w:r>
      <w:r w:rsidRPr="0054299D">
        <w:t>и</w:t>
      </w:r>
      <w:r w:rsidR="0054299D" w:rsidRPr="0054299D">
        <w:t xml:space="preserve"> </w:t>
      </w:r>
      <w:r w:rsidRPr="0054299D">
        <w:t>совместный</w:t>
      </w:r>
      <w:r w:rsidR="0054299D" w:rsidRPr="0054299D">
        <w:t xml:space="preserve"> </w:t>
      </w:r>
      <w:r w:rsidRPr="0054299D">
        <w:t>анализ</w:t>
      </w:r>
      <w:r w:rsidR="0054299D" w:rsidRPr="0054299D">
        <w:t xml:space="preserve"> </w:t>
      </w:r>
      <w:r w:rsidRPr="0054299D">
        <w:t>рассмотренной</w:t>
      </w:r>
      <w:r w:rsidR="0054299D" w:rsidRPr="0054299D">
        <w:t xml:space="preserve"> </w:t>
      </w:r>
      <w:r w:rsidRPr="0054299D">
        <w:t>выше</w:t>
      </w:r>
      <w:r w:rsidR="0054299D" w:rsidRPr="0054299D">
        <w:t xml:space="preserve"> </w:t>
      </w:r>
      <w:r w:rsidRPr="0054299D">
        <w:t>информационной</w:t>
      </w:r>
      <w:r w:rsidR="0054299D" w:rsidRPr="0054299D">
        <w:t xml:space="preserve"> </w:t>
      </w:r>
      <w:r w:rsidRPr="0054299D">
        <w:t>сферы,</w:t>
      </w:r>
      <w:r w:rsidR="0054299D" w:rsidRPr="0054299D">
        <w:t xml:space="preserve"> </w:t>
      </w:r>
      <w:r w:rsidRPr="0054299D">
        <w:t>деятельности</w:t>
      </w:r>
      <w:r w:rsidR="0054299D" w:rsidRPr="0054299D">
        <w:t xml:space="preserve"> </w:t>
      </w:r>
      <w:r w:rsidRPr="0054299D">
        <w:t>субъектов</w:t>
      </w:r>
      <w:r w:rsidR="0054299D" w:rsidRPr="0054299D">
        <w:t xml:space="preserve"> </w:t>
      </w:r>
      <w:r w:rsidRPr="0054299D">
        <w:t>в</w:t>
      </w:r>
      <w:r w:rsidR="0054299D" w:rsidRPr="0054299D">
        <w:t xml:space="preserve"> </w:t>
      </w:r>
      <w:r w:rsidRPr="0054299D">
        <w:t>этой</w:t>
      </w:r>
      <w:r w:rsidR="0054299D" w:rsidRPr="0054299D">
        <w:t xml:space="preserve"> </w:t>
      </w:r>
      <w:r w:rsidRPr="0054299D">
        <w:t>сфере,</w:t>
      </w:r>
      <w:r w:rsidR="0054299D" w:rsidRPr="0054299D">
        <w:t xml:space="preserve"> </w:t>
      </w:r>
      <w:r w:rsidRPr="0054299D">
        <w:t>связанной</w:t>
      </w:r>
      <w:r w:rsidR="0054299D" w:rsidRPr="0054299D">
        <w:t xml:space="preserve"> </w:t>
      </w:r>
      <w:r w:rsidRPr="0054299D">
        <w:t>с</w:t>
      </w:r>
      <w:r w:rsidR="0054299D" w:rsidRPr="0054299D">
        <w:t xml:space="preserve"> </w:t>
      </w:r>
      <w:r w:rsidRPr="0054299D">
        <w:t>информацией</w:t>
      </w:r>
      <w:r w:rsidR="0054299D" w:rsidRPr="0054299D">
        <w:t xml:space="preserve"> </w:t>
      </w:r>
      <w:r w:rsidRPr="0054299D">
        <w:t>и</w:t>
      </w:r>
      <w:r w:rsidR="0054299D" w:rsidRPr="0054299D">
        <w:t xml:space="preserve"> </w:t>
      </w:r>
      <w:r w:rsidRPr="0054299D">
        <w:t>информационными</w:t>
      </w:r>
      <w:r w:rsidR="0054299D" w:rsidRPr="0054299D">
        <w:t xml:space="preserve"> </w:t>
      </w:r>
      <w:r w:rsidRPr="0054299D">
        <w:t>объектами,</w:t>
      </w:r>
      <w:r w:rsidR="0054299D" w:rsidRPr="0054299D">
        <w:t xml:space="preserve"> </w:t>
      </w:r>
      <w:r w:rsidRPr="0054299D">
        <w:t>с</w:t>
      </w:r>
      <w:r w:rsidR="0054299D" w:rsidRPr="0054299D">
        <w:t xml:space="preserve"> </w:t>
      </w:r>
      <w:r w:rsidRPr="0054299D">
        <w:t>учетом</w:t>
      </w:r>
      <w:r w:rsidR="0054299D" w:rsidRPr="0054299D">
        <w:t xml:space="preserve"> </w:t>
      </w:r>
      <w:r w:rsidRPr="0054299D">
        <w:t>соблюдения</w:t>
      </w:r>
      <w:r w:rsidR="0054299D" w:rsidRPr="0054299D">
        <w:t xml:space="preserve"> </w:t>
      </w:r>
      <w:r w:rsidRPr="0054299D">
        <w:t>их</w:t>
      </w:r>
      <w:r w:rsidR="0054299D" w:rsidRPr="0054299D">
        <w:t xml:space="preserve"> </w:t>
      </w:r>
      <w:r w:rsidRPr="0054299D">
        <w:t>прав</w:t>
      </w:r>
      <w:r w:rsidR="0054299D" w:rsidRPr="0054299D">
        <w:t xml:space="preserve"> </w:t>
      </w:r>
      <w:r w:rsidRPr="0054299D">
        <w:t>и</w:t>
      </w:r>
      <w:r w:rsidR="0054299D" w:rsidRPr="0054299D">
        <w:t xml:space="preserve"> </w:t>
      </w:r>
      <w:r w:rsidRPr="0054299D">
        <w:t>исполнения</w:t>
      </w:r>
      <w:r w:rsidR="0054299D" w:rsidRPr="0054299D">
        <w:t xml:space="preserve"> </w:t>
      </w:r>
      <w:r w:rsidRPr="0054299D">
        <w:t>ими</w:t>
      </w:r>
      <w:r w:rsidR="0054299D" w:rsidRPr="0054299D">
        <w:t xml:space="preserve"> </w:t>
      </w:r>
      <w:r w:rsidRPr="0054299D">
        <w:t>обязанностей,</w:t>
      </w:r>
      <w:r w:rsidR="0054299D" w:rsidRPr="0054299D">
        <w:t xml:space="preserve"> </w:t>
      </w:r>
      <w:r w:rsidRPr="0054299D">
        <w:t>дает</w:t>
      </w:r>
      <w:r w:rsidR="0054299D" w:rsidRPr="0054299D">
        <w:t xml:space="preserve"> </w:t>
      </w:r>
      <w:r w:rsidRPr="0054299D">
        <w:t>возможность</w:t>
      </w:r>
      <w:r w:rsidR="0054299D" w:rsidRPr="0054299D">
        <w:t xml:space="preserve"> </w:t>
      </w:r>
      <w:r w:rsidRPr="0054299D">
        <w:t>выявить</w:t>
      </w:r>
      <w:r w:rsidR="0054299D" w:rsidRPr="0054299D">
        <w:t xml:space="preserve"> </w:t>
      </w:r>
      <w:r w:rsidRPr="0054299D">
        <w:t>такую</w:t>
      </w:r>
      <w:r w:rsidR="0054299D" w:rsidRPr="0054299D">
        <w:t xml:space="preserve"> </w:t>
      </w:r>
      <w:r w:rsidRPr="0054299D">
        <w:t>совокупность</w:t>
      </w:r>
      <w:r w:rsidR="0054299D" w:rsidRPr="0054299D">
        <w:t xml:space="preserve"> </w:t>
      </w:r>
      <w:r w:rsidRPr="0054299D">
        <w:t>общих</w:t>
      </w:r>
      <w:r w:rsidR="0054299D" w:rsidRPr="0054299D">
        <w:t xml:space="preserve"> </w:t>
      </w:r>
      <w:r w:rsidRPr="0054299D">
        <w:t>для</w:t>
      </w:r>
      <w:r w:rsidR="0054299D" w:rsidRPr="0054299D">
        <w:t xml:space="preserve"> </w:t>
      </w:r>
      <w:r w:rsidRPr="0054299D">
        <w:t>данной</w:t>
      </w:r>
      <w:r w:rsidR="0054299D" w:rsidRPr="0054299D">
        <w:t xml:space="preserve"> </w:t>
      </w:r>
      <w:r w:rsidRPr="0054299D">
        <w:t>сферы</w:t>
      </w:r>
      <w:r w:rsidR="0054299D" w:rsidRPr="0054299D">
        <w:t xml:space="preserve"> </w:t>
      </w:r>
      <w:r w:rsidRPr="0054299D">
        <w:t>отношений,</w:t>
      </w:r>
      <w:r w:rsidR="0054299D" w:rsidRPr="0054299D">
        <w:t xml:space="preserve"> </w:t>
      </w:r>
      <w:r w:rsidRPr="0054299D">
        <w:t>а</w:t>
      </w:r>
      <w:r w:rsidR="0054299D" w:rsidRPr="0054299D">
        <w:t xml:space="preserve"> </w:t>
      </w:r>
      <w:r w:rsidRPr="0054299D">
        <w:t>также</w:t>
      </w:r>
      <w:r w:rsidR="0054299D" w:rsidRPr="0054299D">
        <w:t xml:space="preserve"> </w:t>
      </w:r>
      <w:r w:rsidRPr="0054299D">
        <w:t>отношений</w:t>
      </w:r>
      <w:r w:rsidR="0054299D" w:rsidRPr="0054299D">
        <w:t xml:space="preserve"> </w:t>
      </w:r>
      <w:r w:rsidRPr="0054299D">
        <w:t>по</w:t>
      </w:r>
      <w:r w:rsidR="0054299D" w:rsidRPr="0054299D">
        <w:t xml:space="preserve"> </w:t>
      </w:r>
      <w:r w:rsidRPr="0054299D">
        <w:t>отдельным</w:t>
      </w:r>
      <w:r w:rsidR="0054299D" w:rsidRPr="0054299D">
        <w:t xml:space="preserve"> </w:t>
      </w:r>
      <w:r w:rsidRPr="0054299D">
        <w:t>видам</w:t>
      </w:r>
      <w:r w:rsidR="0054299D" w:rsidRPr="0054299D">
        <w:t xml:space="preserve"> </w:t>
      </w:r>
      <w:r w:rsidRPr="0054299D">
        <w:t>деятельности,</w:t>
      </w:r>
      <w:r w:rsidR="0054299D" w:rsidRPr="0054299D">
        <w:t xml:space="preserve"> </w:t>
      </w:r>
      <w:r w:rsidRPr="0054299D">
        <w:t>систематизировать</w:t>
      </w:r>
      <w:r w:rsidR="0054299D" w:rsidRPr="0054299D">
        <w:t xml:space="preserve"> </w:t>
      </w:r>
      <w:r w:rsidRPr="0054299D">
        <w:t>их</w:t>
      </w:r>
      <w:r w:rsidR="0054299D" w:rsidRPr="0054299D">
        <w:t xml:space="preserve"> </w:t>
      </w:r>
      <w:r w:rsidRPr="0054299D">
        <w:t>по</w:t>
      </w:r>
      <w:r w:rsidR="0054299D" w:rsidRPr="0054299D">
        <w:t xml:space="preserve"> </w:t>
      </w:r>
      <w:r w:rsidRPr="0054299D">
        <w:t>основным</w:t>
      </w:r>
      <w:r w:rsidR="0054299D" w:rsidRPr="0054299D">
        <w:t xml:space="preserve"> </w:t>
      </w:r>
      <w:r w:rsidRPr="0054299D">
        <w:t>блокам</w:t>
      </w:r>
      <w:r w:rsidR="0054299D" w:rsidRPr="0054299D">
        <w:t>.</w:t>
      </w:r>
    </w:p>
    <w:p w:rsidR="0054299D" w:rsidRPr="0054299D" w:rsidRDefault="004D6B07" w:rsidP="0054299D">
      <w:pPr>
        <w:tabs>
          <w:tab w:val="left" w:pos="726"/>
        </w:tabs>
      </w:pPr>
      <w:r w:rsidRPr="0054299D">
        <w:t>Можно</w:t>
      </w:r>
      <w:r w:rsidR="0054299D" w:rsidRPr="0054299D">
        <w:t xml:space="preserve"> </w:t>
      </w:r>
      <w:r w:rsidRPr="0054299D">
        <w:t>отметить,</w:t>
      </w:r>
      <w:r w:rsidR="0054299D" w:rsidRPr="0054299D">
        <w:t xml:space="preserve"> </w:t>
      </w:r>
      <w:r w:rsidRPr="0054299D">
        <w:t>что</w:t>
      </w:r>
      <w:r w:rsidR="0054299D" w:rsidRPr="0054299D">
        <w:t xml:space="preserve"> </w:t>
      </w:r>
      <w:r w:rsidRPr="0054299D">
        <w:t>особенности</w:t>
      </w:r>
      <w:r w:rsidR="0054299D" w:rsidRPr="0054299D">
        <w:t xml:space="preserve"> </w:t>
      </w:r>
      <w:r w:rsidRPr="0054299D">
        <w:t>информационных</w:t>
      </w:r>
      <w:r w:rsidR="0054299D" w:rsidRPr="0054299D">
        <w:t xml:space="preserve"> </w:t>
      </w:r>
      <w:r w:rsidRPr="0054299D">
        <w:t>отношений</w:t>
      </w:r>
      <w:r w:rsidR="0054299D" w:rsidRPr="0054299D">
        <w:t xml:space="preserve"> </w:t>
      </w:r>
      <w:r w:rsidRPr="0054299D">
        <w:t>сводятся</w:t>
      </w:r>
      <w:r w:rsidR="0054299D" w:rsidRPr="0054299D">
        <w:t xml:space="preserve"> </w:t>
      </w:r>
      <w:r w:rsidRPr="0054299D">
        <w:t>к</w:t>
      </w:r>
      <w:r w:rsidR="0054299D" w:rsidRPr="0054299D">
        <w:t xml:space="preserve"> </w:t>
      </w:r>
      <w:r w:rsidRPr="0054299D">
        <w:t>тому,</w:t>
      </w:r>
      <w:r w:rsidR="0054299D" w:rsidRPr="0054299D">
        <w:t xml:space="preserve"> </w:t>
      </w:r>
      <w:r w:rsidRPr="0054299D">
        <w:t>что</w:t>
      </w:r>
      <w:r w:rsidR="0054299D" w:rsidRPr="0054299D">
        <w:t xml:space="preserve"> </w:t>
      </w:r>
      <w:r w:rsidRPr="0054299D">
        <w:t>эти</w:t>
      </w:r>
      <w:r w:rsidR="0054299D" w:rsidRPr="0054299D">
        <w:t xml:space="preserve"> </w:t>
      </w:r>
      <w:r w:rsidRPr="0054299D">
        <w:t>отношения</w:t>
      </w:r>
      <w:r w:rsidR="0054299D" w:rsidRPr="0054299D">
        <w:t>:</w:t>
      </w:r>
    </w:p>
    <w:p w:rsidR="0054299D" w:rsidRPr="0054299D" w:rsidRDefault="004D6B07" w:rsidP="0054299D">
      <w:pPr>
        <w:tabs>
          <w:tab w:val="left" w:pos="726"/>
        </w:tabs>
      </w:pPr>
      <w:r w:rsidRPr="0054299D">
        <w:t>возникают,</w:t>
      </w:r>
      <w:r w:rsidR="0054299D" w:rsidRPr="0054299D">
        <w:t xml:space="preserve"> </w:t>
      </w:r>
      <w:r w:rsidRPr="0054299D">
        <w:t>развиваются</w:t>
      </w:r>
      <w:r w:rsidR="0054299D" w:rsidRPr="0054299D">
        <w:t xml:space="preserve"> </w:t>
      </w:r>
      <w:r w:rsidRPr="0054299D">
        <w:t>и</w:t>
      </w:r>
      <w:r w:rsidR="0054299D" w:rsidRPr="0054299D">
        <w:t xml:space="preserve"> </w:t>
      </w:r>
      <w:r w:rsidRPr="0054299D">
        <w:t>прекращаются</w:t>
      </w:r>
      <w:r w:rsidR="0054299D" w:rsidRPr="0054299D">
        <w:t xml:space="preserve"> </w:t>
      </w:r>
      <w:r w:rsidRPr="0054299D">
        <w:t>в</w:t>
      </w:r>
      <w:r w:rsidR="0054299D" w:rsidRPr="0054299D">
        <w:t xml:space="preserve"> </w:t>
      </w:r>
      <w:r w:rsidRPr="0054299D">
        <w:t>информационной</w:t>
      </w:r>
      <w:r w:rsidR="0054299D" w:rsidRPr="0054299D">
        <w:t xml:space="preserve"> </w:t>
      </w:r>
      <w:r w:rsidRPr="0054299D">
        <w:t>сфере</w:t>
      </w:r>
      <w:r w:rsidR="0054299D" w:rsidRPr="0054299D">
        <w:t xml:space="preserve"> </w:t>
      </w:r>
      <w:r w:rsidRPr="0054299D">
        <w:t>при</w:t>
      </w:r>
      <w:r w:rsidR="0054299D" w:rsidRPr="0054299D">
        <w:t xml:space="preserve"> </w:t>
      </w:r>
      <w:r w:rsidRPr="0054299D">
        <w:t>обращении</w:t>
      </w:r>
      <w:r w:rsidR="0054299D" w:rsidRPr="0054299D">
        <w:t xml:space="preserve"> </w:t>
      </w:r>
      <w:r w:rsidRPr="0054299D">
        <w:t>информации</w:t>
      </w:r>
      <w:r w:rsidR="0054299D" w:rsidRPr="0054299D">
        <w:t>;</w:t>
      </w:r>
    </w:p>
    <w:p w:rsidR="0054299D" w:rsidRPr="0054299D" w:rsidRDefault="004D6B07" w:rsidP="0054299D">
      <w:pPr>
        <w:tabs>
          <w:tab w:val="left" w:pos="726"/>
        </w:tabs>
      </w:pPr>
      <w:r w:rsidRPr="0054299D">
        <w:t>опосредуют</w:t>
      </w:r>
      <w:r w:rsidR="0054299D" w:rsidRPr="0054299D">
        <w:t xml:space="preserve"> </w:t>
      </w:r>
      <w:r w:rsidRPr="0054299D">
        <w:t>государственную</w:t>
      </w:r>
      <w:r w:rsidR="0054299D" w:rsidRPr="0054299D">
        <w:t xml:space="preserve"> </w:t>
      </w:r>
      <w:r w:rsidRPr="0054299D">
        <w:t>политику</w:t>
      </w:r>
      <w:r w:rsidR="0054299D" w:rsidRPr="0054299D">
        <w:t xml:space="preserve"> </w:t>
      </w:r>
      <w:r w:rsidRPr="0054299D">
        <w:t>признания,</w:t>
      </w:r>
      <w:r w:rsidR="0054299D" w:rsidRPr="0054299D">
        <w:t xml:space="preserve"> </w:t>
      </w:r>
      <w:r w:rsidRPr="0054299D">
        <w:t>соблюдения</w:t>
      </w:r>
      <w:r w:rsidR="0054299D" w:rsidRPr="0054299D">
        <w:t xml:space="preserve"> </w:t>
      </w:r>
      <w:r w:rsidRPr="0054299D">
        <w:t>и</w:t>
      </w:r>
      <w:r w:rsidR="0054299D" w:rsidRPr="0054299D">
        <w:t xml:space="preserve"> </w:t>
      </w:r>
      <w:r w:rsidRPr="0054299D">
        <w:t>защиты</w:t>
      </w:r>
      <w:r w:rsidR="0054299D" w:rsidRPr="0054299D">
        <w:t xml:space="preserve"> </w:t>
      </w:r>
      <w:r w:rsidRPr="0054299D">
        <w:t>информационных</w:t>
      </w:r>
      <w:r w:rsidR="0054299D" w:rsidRPr="0054299D">
        <w:t xml:space="preserve"> </w:t>
      </w:r>
      <w:r w:rsidRPr="0054299D">
        <w:t>прав</w:t>
      </w:r>
      <w:r w:rsidR="0054299D" w:rsidRPr="0054299D">
        <w:t xml:space="preserve"> </w:t>
      </w:r>
      <w:r w:rsidRPr="0054299D">
        <w:t>и</w:t>
      </w:r>
      <w:r w:rsidR="0054299D" w:rsidRPr="0054299D">
        <w:t xml:space="preserve"> </w:t>
      </w:r>
      <w:r w:rsidRPr="0054299D">
        <w:t>свобод</w:t>
      </w:r>
      <w:r w:rsidR="0054299D" w:rsidRPr="0054299D">
        <w:t xml:space="preserve"> </w:t>
      </w:r>
      <w:r w:rsidRPr="0054299D">
        <w:t>человека</w:t>
      </w:r>
      <w:r w:rsidR="0054299D" w:rsidRPr="0054299D">
        <w:t xml:space="preserve"> </w:t>
      </w:r>
      <w:r w:rsidRPr="0054299D">
        <w:t>и</w:t>
      </w:r>
      <w:r w:rsidR="0054299D" w:rsidRPr="0054299D">
        <w:t xml:space="preserve"> </w:t>
      </w:r>
      <w:r w:rsidRPr="0054299D">
        <w:t>гражданина</w:t>
      </w:r>
      <w:r w:rsidR="0054299D" w:rsidRPr="0054299D">
        <w:t xml:space="preserve"> </w:t>
      </w:r>
      <w:r w:rsidRPr="0054299D">
        <w:t>в</w:t>
      </w:r>
      <w:r w:rsidR="0054299D" w:rsidRPr="0054299D">
        <w:t xml:space="preserve"> </w:t>
      </w:r>
      <w:r w:rsidRPr="0054299D">
        <w:t>информационной</w:t>
      </w:r>
      <w:r w:rsidR="0054299D" w:rsidRPr="0054299D">
        <w:t xml:space="preserve"> </w:t>
      </w:r>
      <w:r w:rsidRPr="0054299D">
        <w:t>сфере</w:t>
      </w:r>
      <w:r w:rsidR="0054299D" w:rsidRPr="0054299D">
        <w:t>;</w:t>
      </w:r>
    </w:p>
    <w:p w:rsidR="0054299D" w:rsidRPr="0054299D" w:rsidRDefault="004D6B07" w:rsidP="0054299D">
      <w:pPr>
        <w:tabs>
          <w:tab w:val="left" w:pos="726"/>
        </w:tabs>
      </w:pPr>
      <w:r w:rsidRPr="0054299D">
        <w:t>отражают</w:t>
      </w:r>
      <w:r w:rsidR="0054299D" w:rsidRPr="0054299D">
        <w:t xml:space="preserve"> </w:t>
      </w:r>
      <w:r w:rsidRPr="0054299D">
        <w:t>особенности</w:t>
      </w:r>
      <w:r w:rsidR="0054299D" w:rsidRPr="0054299D">
        <w:t xml:space="preserve"> </w:t>
      </w:r>
      <w:r w:rsidRPr="0054299D">
        <w:t>применения</w:t>
      </w:r>
      <w:r w:rsidR="0054299D" w:rsidRPr="0054299D">
        <w:t xml:space="preserve"> </w:t>
      </w:r>
      <w:r w:rsidRPr="0054299D">
        <w:t>публично-правовых</w:t>
      </w:r>
      <w:r w:rsidR="0054299D" w:rsidRPr="0054299D">
        <w:t xml:space="preserve"> </w:t>
      </w:r>
      <w:r w:rsidRPr="0054299D">
        <w:t>и</w:t>
      </w:r>
      <w:r w:rsidR="0054299D" w:rsidRPr="0054299D">
        <w:t xml:space="preserve"> </w:t>
      </w:r>
      <w:r w:rsidRPr="0054299D">
        <w:t>гражданско-правовых</w:t>
      </w:r>
      <w:r w:rsidR="0054299D" w:rsidRPr="0054299D">
        <w:t xml:space="preserve"> </w:t>
      </w:r>
      <w:r w:rsidRPr="0054299D">
        <w:t>методов</w:t>
      </w:r>
      <w:r w:rsidR="0054299D" w:rsidRPr="0054299D">
        <w:t xml:space="preserve"> </w:t>
      </w:r>
      <w:r w:rsidRPr="0054299D">
        <w:t>правового</w:t>
      </w:r>
      <w:r w:rsidR="0054299D" w:rsidRPr="0054299D">
        <w:t xml:space="preserve"> </w:t>
      </w:r>
      <w:r w:rsidRPr="0054299D">
        <w:t>регулирования</w:t>
      </w:r>
      <w:r w:rsidR="0054299D" w:rsidRPr="0054299D">
        <w:t xml:space="preserve"> </w:t>
      </w:r>
      <w:r w:rsidRPr="0054299D">
        <w:t>при</w:t>
      </w:r>
      <w:r w:rsidR="0054299D" w:rsidRPr="0054299D">
        <w:t xml:space="preserve"> </w:t>
      </w:r>
      <w:r w:rsidRPr="0054299D">
        <w:t>осуществлении</w:t>
      </w:r>
      <w:r w:rsidR="0054299D" w:rsidRPr="0054299D">
        <w:t xml:space="preserve"> </w:t>
      </w:r>
      <w:r w:rsidRPr="0054299D">
        <w:t>информационных</w:t>
      </w:r>
      <w:r w:rsidR="0054299D" w:rsidRPr="0054299D">
        <w:t xml:space="preserve"> </w:t>
      </w:r>
      <w:r w:rsidRPr="0054299D">
        <w:t>прав</w:t>
      </w:r>
      <w:r w:rsidR="0054299D" w:rsidRPr="0054299D">
        <w:t xml:space="preserve"> </w:t>
      </w:r>
      <w:r w:rsidRPr="0054299D">
        <w:t>и</w:t>
      </w:r>
      <w:r w:rsidR="0054299D" w:rsidRPr="0054299D">
        <w:t xml:space="preserve"> </w:t>
      </w:r>
      <w:r w:rsidRPr="0054299D">
        <w:t>свобод</w:t>
      </w:r>
      <w:r w:rsidR="0054299D" w:rsidRPr="0054299D">
        <w:t xml:space="preserve"> </w:t>
      </w:r>
      <w:r w:rsidRPr="0054299D">
        <w:t>с</w:t>
      </w:r>
      <w:r w:rsidR="0054299D" w:rsidRPr="0054299D">
        <w:t xml:space="preserve"> </w:t>
      </w:r>
      <w:r w:rsidRPr="0054299D">
        <w:t>учетом</w:t>
      </w:r>
      <w:r w:rsidR="0054299D" w:rsidRPr="0054299D">
        <w:t xml:space="preserve"> </w:t>
      </w:r>
      <w:r w:rsidRPr="0054299D">
        <w:t>специфических</w:t>
      </w:r>
      <w:r w:rsidR="0054299D" w:rsidRPr="0054299D">
        <w:t xml:space="preserve"> </w:t>
      </w:r>
      <w:r w:rsidRPr="0054299D">
        <w:t>особенностей</w:t>
      </w:r>
      <w:r w:rsidR="0054299D" w:rsidRPr="0054299D">
        <w:t xml:space="preserve"> </w:t>
      </w:r>
      <w:r w:rsidRPr="0054299D">
        <w:t>и</w:t>
      </w:r>
      <w:r w:rsidR="0054299D" w:rsidRPr="0054299D">
        <w:t xml:space="preserve"> </w:t>
      </w:r>
      <w:r w:rsidRPr="0054299D">
        <w:t>юридических</w:t>
      </w:r>
      <w:r w:rsidR="0054299D" w:rsidRPr="0054299D">
        <w:t xml:space="preserve"> </w:t>
      </w:r>
      <w:r w:rsidRPr="0054299D">
        <w:t>свойств</w:t>
      </w:r>
      <w:r w:rsidR="0054299D" w:rsidRPr="0054299D">
        <w:t xml:space="preserve"> </w:t>
      </w:r>
      <w:r w:rsidRPr="0054299D">
        <w:t>информации</w:t>
      </w:r>
      <w:r w:rsidR="0054299D" w:rsidRPr="0054299D">
        <w:t xml:space="preserve"> </w:t>
      </w:r>
      <w:r w:rsidRPr="0054299D">
        <w:t>и</w:t>
      </w:r>
      <w:r w:rsidR="0054299D" w:rsidRPr="0054299D">
        <w:t xml:space="preserve"> </w:t>
      </w:r>
      <w:r w:rsidRPr="0054299D">
        <w:t>информационных</w:t>
      </w:r>
      <w:r w:rsidR="0054299D" w:rsidRPr="0054299D">
        <w:t xml:space="preserve"> </w:t>
      </w:r>
      <w:r w:rsidRPr="0054299D">
        <w:t>объектов</w:t>
      </w:r>
      <w:r w:rsidR="0054299D" w:rsidRPr="0054299D">
        <w:t>.</w:t>
      </w:r>
    </w:p>
    <w:p w:rsidR="0054299D" w:rsidRPr="0054299D" w:rsidRDefault="004D6B07" w:rsidP="0054299D">
      <w:pPr>
        <w:tabs>
          <w:tab w:val="left" w:pos="726"/>
        </w:tabs>
      </w:pPr>
      <w:r w:rsidRPr="0054299D">
        <w:t>Гражданско-правовой</w:t>
      </w:r>
      <w:r w:rsidR="0054299D" w:rsidRPr="0054299D">
        <w:t xml:space="preserve"> </w:t>
      </w:r>
      <w:r w:rsidRPr="0054299D">
        <w:t>аспект</w:t>
      </w:r>
      <w:r w:rsidR="0054299D" w:rsidRPr="0054299D">
        <w:t xml:space="preserve"> </w:t>
      </w:r>
      <w:r w:rsidRPr="0054299D">
        <w:t>информационных</w:t>
      </w:r>
      <w:r w:rsidR="0054299D" w:rsidRPr="0054299D">
        <w:t xml:space="preserve"> </w:t>
      </w:r>
      <w:r w:rsidRPr="0054299D">
        <w:t>отношений</w:t>
      </w:r>
      <w:r w:rsidR="0054299D" w:rsidRPr="0054299D">
        <w:t xml:space="preserve"> </w:t>
      </w:r>
      <w:r w:rsidRPr="0054299D">
        <w:t>объясняется</w:t>
      </w:r>
      <w:r w:rsidR="0054299D" w:rsidRPr="0054299D">
        <w:t xml:space="preserve"> </w:t>
      </w:r>
      <w:r w:rsidRPr="0054299D">
        <w:t>особенностями</w:t>
      </w:r>
      <w:r w:rsidR="0054299D" w:rsidRPr="0054299D">
        <w:t xml:space="preserve"> </w:t>
      </w:r>
      <w:r w:rsidRPr="0054299D">
        <w:t>реализации</w:t>
      </w:r>
      <w:r w:rsidR="0054299D" w:rsidRPr="0054299D">
        <w:t xml:space="preserve"> </w:t>
      </w:r>
      <w:r w:rsidRPr="0054299D">
        <w:t>информационных</w:t>
      </w:r>
      <w:r w:rsidR="0054299D" w:rsidRPr="0054299D">
        <w:t xml:space="preserve"> </w:t>
      </w:r>
      <w:r w:rsidRPr="0054299D">
        <w:t>прав</w:t>
      </w:r>
      <w:r w:rsidR="0054299D" w:rsidRPr="0054299D">
        <w:t xml:space="preserve"> </w:t>
      </w:r>
      <w:r w:rsidRPr="0054299D">
        <w:t>и</w:t>
      </w:r>
      <w:r w:rsidR="0054299D" w:rsidRPr="0054299D">
        <w:t xml:space="preserve"> </w:t>
      </w:r>
      <w:r w:rsidRPr="0054299D">
        <w:t>свобод,</w:t>
      </w:r>
      <w:r w:rsidR="0054299D" w:rsidRPr="0054299D">
        <w:t xml:space="preserve"> </w:t>
      </w:r>
      <w:r w:rsidRPr="0054299D">
        <w:t>в</w:t>
      </w:r>
      <w:r w:rsidR="0054299D" w:rsidRPr="0054299D">
        <w:t xml:space="preserve"> </w:t>
      </w:r>
      <w:r w:rsidRPr="0054299D">
        <w:t>первую</w:t>
      </w:r>
      <w:r w:rsidR="0054299D" w:rsidRPr="0054299D">
        <w:t xml:space="preserve"> </w:t>
      </w:r>
      <w:r w:rsidRPr="0054299D">
        <w:t>очередь</w:t>
      </w:r>
      <w:r w:rsidR="0054299D" w:rsidRPr="0054299D">
        <w:t xml:space="preserve"> </w:t>
      </w:r>
      <w:r w:rsidRPr="0054299D">
        <w:t>имущественных</w:t>
      </w:r>
      <w:r w:rsidR="0054299D" w:rsidRPr="0054299D">
        <w:t xml:space="preserve"> </w:t>
      </w:r>
      <w:r w:rsidRPr="0054299D">
        <w:t>прав</w:t>
      </w:r>
      <w:r w:rsidR="0054299D" w:rsidRPr="0054299D">
        <w:t xml:space="preserve"> </w:t>
      </w:r>
      <w:r w:rsidRPr="0054299D">
        <w:t>и</w:t>
      </w:r>
      <w:r w:rsidR="0054299D" w:rsidRPr="0054299D">
        <w:t xml:space="preserve"> </w:t>
      </w:r>
      <w:r w:rsidRPr="0054299D">
        <w:t>прав</w:t>
      </w:r>
      <w:r w:rsidR="0054299D" w:rsidRPr="0054299D">
        <w:t xml:space="preserve"> </w:t>
      </w:r>
      <w:r w:rsidRPr="0054299D">
        <w:t>собственности</w:t>
      </w:r>
      <w:r w:rsidR="0054299D" w:rsidRPr="0054299D">
        <w:t xml:space="preserve"> </w:t>
      </w:r>
      <w:r w:rsidRPr="0054299D">
        <w:t>на</w:t>
      </w:r>
      <w:r w:rsidR="0054299D" w:rsidRPr="0054299D">
        <w:t xml:space="preserve"> </w:t>
      </w:r>
      <w:r w:rsidRPr="0054299D">
        <w:t>информационные</w:t>
      </w:r>
      <w:r w:rsidR="0054299D" w:rsidRPr="0054299D">
        <w:t xml:space="preserve"> </w:t>
      </w:r>
      <w:r w:rsidRPr="0054299D">
        <w:t>ресурсы</w:t>
      </w:r>
      <w:r w:rsidR="0054299D" w:rsidRPr="0054299D">
        <w:t xml:space="preserve"> </w:t>
      </w:r>
      <w:r w:rsidRPr="0054299D">
        <w:t>в</w:t>
      </w:r>
      <w:r w:rsidR="0054299D" w:rsidRPr="0054299D">
        <w:t xml:space="preserve"> </w:t>
      </w:r>
      <w:r w:rsidRPr="0054299D">
        <w:t>информационной</w:t>
      </w:r>
      <w:r w:rsidR="0054299D" w:rsidRPr="0054299D">
        <w:t xml:space="preserve"> </w:t>
      </w:r>
      <w:r w:rsidRPr="0054299D">
        <w:t>сфере,</w:t>
      </w:r>
      <w:r w:rsidR="0054299D" w:rsidRPr="0054299D">
        <w:t xml:space="preserve"> </w:t>
      </w:r>
      <w:r w:rsidRPr="0054299D">
        <w:t>осуществление</w:t>
      </w:r>
      <w:r w:rsidR="0054299D" w:rsidRPr="0054299D">
        <w:t xml:space="preserve"> </w:t>
      </w:r>
      <w:r w:rsidRPr="0054299D">
        <w:t>которых</w:t>
      </w:r>
      <w:r w:rsidR="0054299D" w:rsidRPr="0054299D">
        <w:t xml:space="preserve"> </w:t>
      </w:r>
      <w:r w:rsidRPr="0054299D">
        <w:t>определяется</w:t>
      </w:r>
      <w:r w:rsidR="0054299D" w:rsidRPr="0054299D">
        <w:t xml:space="preserve"> </w:t>
      </w:r>
      <w:r w:rsidRPr="0054299D">
        <w:t>особенностями</w:t>
      </w:r>
      <w:r w:rsidR="0054299D" w:rsidRPr="0054299D">
        <w:t xml:space="preserve"> </w:t>
      </w:r>
      <w:r w:rsidRPr="0054299D">
        <w:t>информации</w:t>
      </w:r>
      <w:r w:rsidR="0054299D" w:rsidRPr="0054299D">
        <w:t xml:space="preserve"> </w:t>
      </w:r>
      <w:r w:rsidRPr="0054299D">
        <w:t>как</w:t>
      </w:r>
      <w:r w:rsidR="0054299D" w:rsidRPr="0054299D">
        <w:t xml:space="preserve"> </w:t>
      </w:r>
      <w:r w:rsidRPr="0054299D">
        <w:t>объекта</w:t>
      </w:r>
      <w:r w:rsidR="0054299D" w:rsidRPr="0054299D">
        <w:t xml:space="preserve"> </w:t>
      </w:r>
      <w:r w:rsidRPr="0054299D">
        <w:t>правоотношений</w:t>
      </w:r>
      <w:r w:rsidR="0054299D" w:rsidRPr="0054299D">
        <w:t>.</w:t>
      </w:r>
    </w:p>
    <w:p w:rsidR="0054299D" w:rsidRPr="0054299D" w:rsidRDefault="004D6B07" w:rsidP="0054299D">
      <w:pPr>
        <w:tabs>
          <w:tab w:val="left" w:pos="726"/>
        </w:tabs>
      </w:pPr>
      <w:r w:rsidRPr="0054299D">
        <w:t>Публично-правовой</w:t>
      </w:r>
      <w:r w:rsidR="0054299D" w:rsidRPr="0054299D">
        <w:t xml:space="preserve"> </w:t>
      </w:r>
      <w:r w:rsidRPr="0054299D">
        <w:t>аспект</w:t>
      </w:r>
      <w:r w:rsidR="0054299D" w:rsidRPr="0054299D">
        <w:t xml:space="preserve"> </w:t>
      </w:r>
      <w:r w:rsidRPr="0054299D">
        <w:t>информационных</w:t>
      </w:r>
      <w:r w:rsidR="0054299D" w:rsidRPr="0054299D">
        <w:t xml:space="preserve"> </w:t>
      </w:r>
      <w:r w:rsidRPr="0054299D">
        <w:t>отношений</w:t>
      </w:r>
      <w:r w:rsidR="0054299D" w:rsidRPr="0054299D">
        <w:t xml:space="preserve"> </w:t>
      </w:r>
      <w:r w:rsidRPr="0054299D">
        <w:t>объясняется</w:t>
      </w:r>
      <w:r w:rsidR="0054299D" w:rsidRPr="0054299D">
        <w:t xml:space="preserve"> </w:t>
      </w:r>
      <w:r w:rsidRPr="0054299D">
        <w:t>необходимостью</w:t>
      </w:r>
      <w:r w:rsidR="0054299D" w:rsidRPr="0054299D">
        <w:t xml:space="preserve"> </w:t>
      </w:r>
      <w:r w:rsidRPr="0054299D">
        <w:t>обеспечения</w:t>
      </w:r>
      <w:r w:rsidR="0054299D" w:rsidRPr="0054299D">
        <w:t xml:space="preserve"> </w:t>
      </w:r>
      <w:r w:rsidRPr="0054299D">
        <w:t>гарантий</w:t>
      </w:r>
      <w:r w:rsidR="0054299D" w:rsidRPr="0054299D">
        <w:t xml:space="preserve"> </w:t>
      </w:r>
      <w:r w:rsidRPr="0054299D">
        <w:t>осуществления</w:t>
      </w:r>
      <w:r w:rsidR="0054299D" w:rsidRPr="0054299D">
        <w:t xml:space="preserve"> </w:t>
      </w:r>
      <w:r w:rsidRPr="0054299D">
        <w:t>информационных</w:t>
      </w:r>
      <w:r w:rsidR="0054299D" w:rsidRPr="0054299D">
        <w:t xml:space="preserve"> </w:t>
      </w:r>
      <w:r w:rsidRPr="0054299D">
        <w:t>конституционных</w:t>
      </w:r>
      <w:r w:rsidR="0054299D" w:rsidRPr="0054299D">
        <w:t xml:space="preserve"> </w:t>
      </w:r>
      <w:r w:rsidRPr="0054299D">
        <w:t>прав</w:t>
      </w:r>
      <w:r w:rsidR="0054299D" w:rsidRPr="0054299D">
        <w:t xml:space="preserve"> </w:t>
      </w:r>
      <w:r w:rsidRPr="0054299D">
        <w:t>и</w:t>
      </w:r>
      <w:r w:rsidR="0054299D" w:rsidRPr="0054299D">
        <w:t xml:space="preserve"> </w:t>
      </w:r>
      <w:r w:rsidRPr="0054299D">
        <w:t>свобод</w:t>
      </w:r>
      <w:r w:rsidR="0054299D" w:rsidRPr="0054299D">
        <w:t xml:space="preserve"> </w:t>
      </w:r>
      <w:r w:rsidRPr="0054299D">
        <w:t>граждан,</w:t>
      </w:r>
      <w:r w:rsidR="0054299D" w:rsidRPr="0054299D">
        <w:t xml:space="preserve"> </w:t>
      </w:r>
      <w:r w:rsidRPr="0054299D">
        <w:t>государственного</w:t>
      </w:r>
      <w:r w:rsidR="0054299D" w:rsidRPr="0054299D">
        <w:t xml:space="preserve"> </w:t>
      </w:r>
      <w:r w:rsidRPr="0054299D">
        <w:t>управления</w:t>
      </w:r>
      <w:r w:rsidR="0054299D" w:rsidRPr="0054299D">
        <w:t xml:space="preserve"> </w:t>
      </w:r>
      <w:r w:rsidRPr="0054299D">
        <w:t>информационными</w:t>
      </w:r>
      <w:r w:rsidR="0054299D" w:rsidRPr="0054299D">
        <w:t xml:space="preserve"> </w:t>
      </w:r>
      <w:r w:rsidRPr="0054299D">
        <w:t>процессами</w:t>
      </w:r>
      <w:r w:rsidR="0054299D" w:rsidRPr="0054299D">
        <w:t xml:space="preserve"> </w:t>
      </w:r>
      <w:r w:rsidRPr="0054299D">
        <w:t>формирования</w:t>
      </w:r>
      <w:r w:rsidR="0054299D" w:rsidRPr="0054299D">
        <w:t xml:space="preserve"> </w:t>
      </w:r>
      <w:r w:rsidRPr="0054299D">
        <w:t>и</w:t>
      </w:r>
      <w:r w:rsidR="0054299D" w:rsidRPr="0054299D">
        <w:t xml:space="preserve"> </w:t>
      </w:r>
      <w:r w:rsidRPr="0054299D">
        <w:t>использования</w:t>
      </w:r>
      <w:r w:rsidR="0054299D" w:rsidRPr="0054299D">
        <w:t xml:space="preserve"> </w:t>
      </w:r>
      <w:r w:rsidRPr="0054299D">
        <w:t>государственных</w:t>
      </w:r>
      <w:r w:rsidR="0054299D" w:rsidRPr="0054299D">
        <w:t xml:space="preserve"> </w:t>
      </w:r>
      <w:r w:rsidRPr="0054299D">
        <w:t>информационных</w:t>
      </w:r>
      <w:r w:rsidR="0054299D" w:rsidRPr="0054299D">
        <w:t xml:space="preserve"> </w:t>
      </w:r>
      <w:r w:rsidRPr="0054299D">
        <w:t>ресурсов,</w:t>
      </w:r>
      <w:r w:rsidR="0054299D" w:rsidRPr="0054299D">
        <w:t xml:space="preserve"> </w:t>
      </w:r>
      <w:r w:rsidRPr="0054299D">
        <w:t>создания</w:t>
      </w:r>
      <w:r w:rsidR="0054299D" w:rsidRPr="0054299D">
        <w:t xml:space="preserve"> </w:t>
      </w:r>
      <w:r w:rsidRPr="0054299D">
        <w:t>и</w:t>
      </w:r>
      <w:r w:rsidR="0054299D" w:rsidRPr="0054299D">
        <w:t xml:space="preserve"> </w:t>
      </w:r>
      <w:r w:rsidRPr="0054299D">
        <w:t>применения</w:t>
      </w:r>
      <w:r w:rsidR="0054299D" w:rsidRPr="0054299D">
        <w:t xml:space="preserve"> </w:t>
      </w:r>
      <w:r w:rsidRPr="0054299D">
        <w:t>государственных</w:t>
      </w:r>
      <w:r w:rsidR="0054299D" w:rsidRPr="0054299D">
        <w:t xml:space="preserve"> </w:t>
      </w:r>
      <w:r w:rsidRPr="0054299D">
        <w:t>информационных</w:t>
      </w:r>
      <w:r w:rsidR="0054299D" w:rsidRPr="0054299D">
        <w:t xml:space="preserve"> </w:t>
      </w:r>
      <w:r w:rsidRPr="0054299D">
        <w:t>систем</w:t>
      </w:r>
      <w:r w:rsidR="0054299D" w:rsidRPr="0054299D">
        <w:t xml:space="preserve"> </w:t>
      </w:r>
      <w:r w:rsidRPr="0054299D">
        <w:t>и</w:t>
      </w:r>
      <w:r w:rsidR="0054299D" w:rsidRPr="0054299D">
        <w:t xml:space="preserve"> </w:t>
      </w:r>
      <w:r w:rsidRPr="0054299D">
        <w:t>средств</w:t>
      </w:r>
      <w:r w:rsidR="0054299D" w:rsidRPr="0054299D">
        <w:t xml:space="preserve"> </w:t>
      </w:r>
      <w:r w:rsidRPr="0054299D">
        <w:t>их</w:t>
      </w:r>
      <w:r w:rsidR="0054299D" w:rsidRPr="0054299D">
        <w:t xml:space="preserve"> </w:t>
      </w:r>
      <w:r w:rsidRPr="0054299D">
        <w:t>обеспечения,</w:t>
      </w:r>
      <w:r w:rsidR="0054299D" w:rsidRPr="0054299D">
        <w:t xml:space="preserve"> </w:t>
      </w:r>
      <w:r w:rsidRPr="0054299D">
        <w:t>а</w:t>
      </w:r>
      <w:r w:rsidR="0054299D" w:rsidRPr="0054299D">
        <w:t xml:space="preserve"> </w:t>
      </w:r>
      <w:r w:rsidRPr="0054299D">
        <w:t>также</w:t>
      </w:r>
      <w:r w:rsidR="0054299D" w:rsidRPr="0054299D">
        <w:t xml:space="preserve"> </w:t>
      </w:r>
      <w:r w:rsidRPr="0054299D">
        <w:t>средств</w:t>
      </w:r>
      <w:r w:rsidR="0054299D" w:rsidRPr="0054299D">
        <w:t xml:space="preserve"> </w:t>
      </w:r>
      <w:r w:rsidRPr="0054299D">
        <w:t>и</w:t>
      </w:r>
      <w:r w:rsidR="0054299D" w:rsidRPr="0054299D">
        <w:t xml:space="preserve"> </w:t>
      </w:r>
      <w:r w:rsidRPr="0054299D">
        <w:t>механизмов</w:t>
      </w:r>
      <w:r w:rsidR="0054299D" w:rsidRPr="0054299D">
        <w:t xml:space="preserve"> </w:t>
      </w:r>
      <w:r w:rsidRPr="0054299D">
        <w:t>информационной</w:t>
      </w:r>
      <w:r w:rsidR="0054299D" w:rsidRPr="0054299D">
        <w:t xml:space="preserve"> </w:t>
      </w:r>
      <w:r w:rsidRPr="0054299D">
        <w:t>безопасности</w:t>
      </w:r>
      <w:r w:rsidR="0054299D" w:rsidRPr="0054299D">
        <w:t xml:space="preserve"> </w:t>
      </w:r>
      <w:r w:rsidRPr="0054299D">
        <w:t>для</w:t>
      </w:r>
      <w:r w:rsidR="0054299D" w:rsidRPr="0054299D">
        <w:t xml:space="preserve"> </w:t>
      </w:r>
      <w:r w:rsidRPr="0054299D">
        <w:t>достижения</w:t>
      </w:r>
      <w:r w:rsidR="0054299D" w:rsidRPr="0054299D">
        <w:t xml:space="preserve"> </w:t>
      </w:r>
      <w:r w:rsidRPr="0054299D">
        <w:t>главной</w:t>
      </w:r>
      <w:r w:rsidR="0054299D" w:rsidRPr="0054299D">
        <w:t xml:space="preserve"> </w:t>
      </w:r>
      <w:r w:rsidRPr="0054299D">
        <w:t>цели</w:t>
      </w:r>
      <w:r w:rsidR="0054299D" w:rsidRPr="0054299D">
        <w:t xml:space="preserve"> - </w:t>
      </w:r>
      <w:r w:rsidRPr="0054299D">
        <w:t>обеспечение</w:t>
      </w:r>
      <w:r w:rsidR="0054299D" w:rsidRPr="0054299D">
        <w:t xml:space="preserve"> </w:t>
      </w:r>
      <w:r w:rsidRPr="0054299D">
        <w:t>гарантий</w:t>
      </w:r>
      <w:r w:rsidR="0054299D" w:rsidRPr="0054299D">
        <w:t xml:space="preserve"> </w:t>
      </w:r>
      <w:r w:rsidRPr="0054299D">
        <w:t>осуществления</w:t>
      </w:r>
      <w:r w:rsidR="0054299D" w:rsidRPr="0054299D">
        <w:t xml:space="preserve"> </w:t>
      </w:r>
      <w:r w:rsidRPr="0054299D">
        <w:t>информационных</w:t>
      </w:r>
      <w:r w:rsidR="0054299D" w:rsidRPr="0054299D">
        <w:t xml:space="preserve"> </w:t>
      </w:r>
      <w:r w:rsidRPr="0054299D">
        <w:t>прав</w:t>
      </w:r>
      <w:r w:rsidR="0054299D" w:rsidRPr="0054299D">
        <w:t xml:space="preserve"> </w:t>
      </w:r>
      <w:r w:rsidRPr="0054299D">
        <w:t>и</w:t>
      </w:r>
      <w:r w:rsidR="0054299D" w:rsidRPr="0054299D">
        <w:t xml:space="preserve"> </w:t>
      </w:r>
      <w:r w:rsidRPr="0054299D">
        <w:t>свобод</w:t>
      </w:r>
      <w:r w:rsidR="0054299D" w:rsidRPr="0054299D">
        <w:t>.</w:t>
      </w:r>
    </w:p>
    <w:p w:rsidR="0054299D" w:rsidRPr="0054299D" w:rsidRDefault="004D6B07" w:rsidP="0054299D">
      <w:pPr>
        <w:tabs>
          <w:tab w:val="left" w:pos="726"/>
        </w:tabs>
      </w:pPr>
      <w:r w:rsidRPr="0054299D">
        <w:t>Главное,</w:t>
      </w:r>
      <w:r w:rsidR="0054299D" w:rsidRPr="0054299D">
        <w:t xml:space="preserve"> </w:t>
      </w:r>
      <w:r w:rsidRPr="0054299D">
        <w:t>что</w:t>
      </w:r>
      <w:r w:rsidR="0054299D" w:rsidRPr="0054299D">
        <w:t xml:space="preserve"> </w:t>
      </w:r>
      <w:r w:rsidRPr="0054299D">
        <w:t>характерно</w:t>
      </w:r>
      <w:r w:rsidR="0054299D" w:rsidRPr="0054299D">
        <w:t xml:space="preserve"> </w:t>
      </w:r>
      <w:r w:rsidRPr="0054299D">
        <w:t>для</w:t>
      </w:r>
      <w:r w:rsidR="0054299D" w:rsidRPr="0054299D">
        <w:t xml:space="preserve"> </w:t>
      </w:r>
      <w:r w:rsidRPr="0054299D">
        <w:t>общественных</w:t>
      </w:r>
      <w:r w:rsidR="0054299D" w:rsidRPr="0054299D">
        <w:t xml:space="preserve"> </w:t>
      </w:r>
      <w:r w:rsidRPr="0054299D">
        <w:t>отношений</w:t>
      </w:r>
      <w:r w:rsidR="0054299D" w:rsidRPr="0054299D">
        <w:t xml:space="preserve"> </w:t>
      </w:r>
      <w:r w:rsidRPr="0054299D">
        <w:t>в</w:t>
      </w:r>
      <w:r w:rsidR="0054299D" w:rsidRPr="0054299D">
        <w:t xml:space="preserve"> </w:t>
      </w:r>
      <w:r w:rsidRPr="0054299D">
        <w:t>информационной</w:t>
      </w:r>
      <w:r w:rsidR="0054299D" w:rsidRPr="0054299D">
        <w:t xml:space="preserve"> </w:t>
      </w:r>
      <w:r w:rsidRPr="0054299D">
        <w:t>сфере,</w:t>
      </w:r>
      <w:r w:rsidR="0054299D" w:rsidRPr="0054299D">
        <w:t xml:space="preserve"> - </w:t>
      </w:r>
      <w:r w:rsidRPr="0054299D">
        <w:t>то,</w:t>
      </w:r>
      <w:r w:rsidR="0054299D" w:rsidRPr="0054299D">
        <w:t xml:space="preserve"> </w:t>
      </w:r>
      <w:r w:rsidRPr="0054299D">
        <w:t>что</w:t>
      </w:r>
      <w:r w:rsidR="0054299D" w:rsidRPr="0054299D">
        <w:t xml:space="preserve"> </w:t>
      </w:r>
      <w:r w:rsidRPr="0054299D">
        <w:t>они</w:t>
      </w:r>
      <w:r w:rsidR="0054299D" w:rsidRPr="0054299D">
        <w:t xml:space="preserve"> </w:t>
      </w:r>
      <w:r w:rsidRPr="0054299D">
        <w:t>возникают,</w:t>
      </w:r>
      <w:r w:rsidR="0054299D" w:rsidRPr="0054299D">
        <w:t xml:space="preserve"> </w:t>
      </w:r>
      <w:r w:rsidRPr="0054299D">
        <w:t>развиваются</w:t>
      </w:r>
      <w:r w:rsidR="0054299D" w:rsidRPr="0054299D">
        <w:t xml:space="preserve"> </w:t>
      </w:r>
      <w:r w:rsidRPr="0054299D">
        <w:t>и</w:t>
      </w:r>
      <w:r w:rsidR="0054299D" w:rsidRPr="0054299D">
        <w:t xml:space="preserve"> </w:t>
      </w:r>
      <w:r w:rsidRPr="0054299D">
        <w:t>прекращаются</w:t>
      </w:r>
      <w:r w:rsidR="0054299D" w:rsidRPr="0054299D">
        <w:t xml:space="preserve"> </w:t>
      </w:r>
      <w:r w:rsidRPr="0054299D">
        <w:t>при</w:t>
      </w:r>
      <w:r w:rsidR="0054299D" w:rsidRPr="0054299D">
        <w:t xml:space="preserve"> </w:t>
      </w:r>
      <w:r w:rsidRPr="0054299D">
        <w:t>обращении</w:t>
      </w:r>
      <w:r w:rsidR="0054299D" w:rsidRPr="0054299D">
        <w:t xml:space="preserve"> </w:t>
      </w:r>
      <w:r w:rsidRPr="0054299D">
        <w:t>информации</w:t>
      </w:r>
      <w:r w:rsidR="0054299D" w:rsidRPr="0054299D">
        <w:t xml:space="preserve"> </w:t>
      </w:r>
      <w:r w:rsidRPr="0054299D">
        <w:t>в</w:t>
      </w:r>
      <w:r w:rsidR="0054299D" w:rsidRPr="0054299D">
        <w:t xml:space="preserve"> </w:t>
      </w:r>
      <w:r w:rsidRPr="0054299D">
        <w:t>информационной</w:t>
      </w:r>
      <w:r w:rsidR="0054299D" w:rsidRPr="0054299D">
        <w:t xml:space="preserve"> </w:t>
      </w:r>
      <w:r w:rsidRPr="0054299D">
        <w:t>сфере</w:t>
      </w:r>
      <w:r w:rsidR="0054299D" w:rsidRPr="0054299D">
        <w:t xml:space="preserve"> </w:t>
      </w:r>
      <w:r w:rsidRPr="0054299D">
        <w:t>в</w:t>
      </w:r>
      <w:r w:rsidR="0054299D" w:rsidRPr="0054299D">
        <w:t xml:space="preserve"> </w:t>
      </w:r>
      <w:r w:rsidRPr="0054299D">
        <w:t>результате</w:t>
      </w:r>
      <w:r w:rsidR="0054299D" w:rsidRPr="0054299D">
        <w:t xml:space="preserve"> </w:t>
      </w:r>
      <w:r w:rsidRPr="0054299D">
        <w:t>осуществления</w:t>
      </w:r>
      <w:r w:rsidR="0054299D" w:rsidRPr="0054299D">
        <w:t xml:space="preserve"> </w:t>
      </w:r>
      <w:r w:rsidRPr="0054299D">
        <w:t>информационных</w:t>
      </w:r>
      <w:r w:rsidR="0054299D" w:rsidRPr="0054299D">
        <w:t xml:space="preserve"> </w:t>
      </w:r>
      <w:r w:rsidRPr="0054299D">
        <w:t>процессов</w:t>
      </w:r>
      <w:r w:rsidR="0054299D" w:rsidRPr="0054299D">
        <w:t xml:space="preserve"> </w:t>
      </w:r>
      <w:r w:rsidRPr="0054299D">
        <w:t>с</w:t>
      </w:r>
      <w:r w:rsidR="0054299D" w:rsidRPr="0054299D">
        <w:t xml:space="preserve"> </w:t>
      </w:r>
      <w:r w:rsidRPr="0054299D">
        <w:t>учетом</w:t>
      </w:r>
      <w:r w:rsidR="0054299D" w:rsidRPr="0054299D">
        <w:t xml:space="preserve"> </w:t>
      </w:r>
      <w:r w:rsidRPr="0054299D">
        <w:t>особенностей</w:t>
      </w:r>
      <w:r w:rsidR="0054299D" w:rsidRPr="0054299D">
        <w:t xml:space="preserve"> </w:t>
      </w:r>
      <w:r w:rsidRPr="0054299D">
        <w:t>и</w:t>
      </w:r>
      <w:r w:rsidR="0054299D" w:rsidRPr="0054299D">
        <w:t xml:space="preserve"> </w:t>
      </w:r>
      <w:r w:rsidRPr="0054299D">
        <w:t>свойств</w:t>
      </w:r>
      <w:r w:rsidR="0054299D" w:rsidRPr="0054299D">
        <w:t xml:space="preserve"> </w:t>
      </w:r>
      <w:r w:rsidRPr="0054299D">
        <w:t>информации,</w:t>
      </w:r>
      <w:r w:rsidR="0054299D" w:rsidRPr="0054299D">
        <w:t xml:space="preserve"> </w:t>
      </w:r>
      <w:r w:rsidRPr="0054299D">
        <w:t>проявляющихся</w:t>
      </w:r>
      <w:r w:rsidR="0054299D" w:rsidRPr="0054299D">
        <w:t xml:space="preserve"> </w:t>
      </w:r>
      <w:r w:rsidRPr="0054299D">
        <w:t>в</w:t>
      </w:r>
      <w:r w:rsidR="0054299D" w:rsidRPr="0054299D">
        <w:t xml:space="preserve"> </w:t>
      </w:r>
      <w:r w:rsidRPr="0054299D">
        <w:t>системе</w:t>
      </w:r>
      <w:r w:rsidR="0054299D" w:rsidRPr="0054299D">
        <w:t xml:space="preserve"> </w:t>
      </w:r>
      <w:r w:rsidRPr="0054299D">
        <w:t>права</w:t>
      </w:r>
      <w:r w:rsidR="0054299D" w:rsidRPr="0054299D">
        <w:t>.</w:t>
      </w:r>
    </w:p>
    <w:p w:rsidR="0054299D" w:rsidRPr="0054299D" w:rsidRDefault="004D6B07" w:rsidP="0054299D">
      <w:pPr>
        <w:tabs>
          <w:tab w:val="left" w:pos="726"/>
        </w:tabs>
      </w:pPr>
      <w:r w:rsidRPr="0054299D">
        <w:t>Информационное</w:t>
      </w:r>
      <w:r w:rsidR="0054299D" w:rsidRPr="0054299D">
        <w:t xml:space="preserve"> </w:t>
      </w:r>
      <w:r w:rsidRPr="0054299D">
        <w:t>право</w:t>
      </w:r>
      <w:r w:rsidR="0054299D" w:rsidRPr="0054299D">
        <w:t xml:space="preserve"> </w:t>
      </w:r>
      <w:r w:rsidRPr="0054299D">
        <w:t>представляет</w:t>
      </w:r>
      <w:r w:rsidR="0054299D" w:rsidRPr="0054299D">
        <w:t xml:space="preserve"> </w:t>
      </w:r>
      <w:r w:rsidRPr="0054299D">
        <w:t>ту</w:t>
      </w:r>
      <w:r w:rsidR="0054299D" w:rsidRPr="0054299D">
        <w:t xml:space="preserve"> </w:t>
      </w:r>
      <w:r w:rsidRPr="0054299D">
        <w:t>форму,</w:t>
      </w:r>
      <w:r w:rsidR="0054299D" w:rsidRPr="0054299D">
        <w:t xml:space="preserve"> </w:t>
      </w:r>
      <w:r w:rsidRPr="0054299D">
        <w:t>которая</w:t>
      </w:r>
      <w:r w:rsidR="0054299D" w:rsidRPr="0054299D">
        <w:t xml:space="preserve"> </w:t>
      </w:r>
      <w:r w:rsidRPr="0054299D">
        <w:t>позволяет</w:t>
      </w:r>
      <w:r w:rsidR="0054299D" w:rsidRPr="0054299D">
        <w:t xml:space="preserve"> </w:t>
      </w:r>
      <w:r w:rsidRPr="0054299D">
        <w:t>наиболее</w:t>
      </w:r>
      <w:r w:rsidR="0054299D" w:rsidRPr="0054299D">
        <w:t xml:space="preserve"> </w:t>
      </w:r>
      <w:r w:rsidRPr="0054299D">
        <w:t>эффективно</w:t>
      </w:r>
      <w:r w:rsidR="0054299D" w:rsidRPr="0054299D">
        <w:t xml:space="preserve"> </w:t>
      </w:r>
      <w:r w:rsidRPr="0054299D">
        <w:t>и</w:t>
      </w:r>
      <w:r w:rsidR="0054299D" w:rsidRPr="0054299D">
        <w:t xml:space="preserve"> </w:t>
      </w:r>
      <w:r w:rsidRPr="0054299D">
        <w:t>полно</w:t>
      </w:r>
      <w:r w:rsidR="0054299D" w:rsidRPr="0054299D">
        <w:t xml:space="preserve"> </w:t>
      </w:r>
      <w:r w:rsidRPr="0054299D">
        <w:t>осуществлять</w:t>
      </w:r>
      <w:r w:rsidR="0054299D" w:rsidRPr="0054299D">
        <w:t xml:space="preserve"> </w:t>
      </w:r>
      <w:r w:rsidRPr="0054299D">
        <w:t>информационные</w:t>
      </w:r>
      <w:r w:rsidR="0054299D" w:rsidRPr="0054299D">
        <w:t xml:space="preserve"> </w:t>
      </w:r>
      <w:r w:rsidRPr="0054299D">
        <w:t>права</w:t>
      </w:r>
      <w:r w:rsidR="0054299D" w:rsidRPr="0054299D">
        <w:t xml:space="preserve"> </w:t>
      </w:r>
      <w:r w:rsidRPr="0054299D">
        <w:t>и</w:t>
      </w:r>
      <w:r w:rsidR="0054299D" w:rsidRPr="0054299D">
        <w:t xml:space="preserve"> </w:t>
      </w:r>
      <w:r w:rsidRPr="0054299D">
        <w:t>свободы</w:t>
      </w:r>
      <w:r w:rsidR="0054299D" w:rsidRPr="0054299D">
        <w:t xml:space="preserve"> </w:t>
      </w:r>
      <w:r w:rsidRPr="0054299D">
        <w:t>гражданина</w:t>
      </w:r>
      <w:r w:rsidR="0054299D" w:rsidRPr="0054299D">
        <w:t xml:space="preserve"> </w:t>
      </w:r>
      <w:r w:rsidRPr="0054299D">
        <w:t>и</w:t>
      </w:r>
      <w:r w:rsidR="0054299D" w:rsidRPr="0054299D">
        <w:t xml:space="preserve"> </w:t>
      </w:r>
      <w:r w:rsidRPr="0054299D">
        <w:t>человека,</w:t>
      </w:r>
      <w:r w:rsidR="0054299D" w:rsidRPr="0054299D">
        <w:t xml:space="preserve"> </w:t>
      </w:r>
      <w:r w:rsidRPr="0054299D">
        <w:t>имея</w:t>
      </w:r>
      <w:r w:rsidR="0054299D" w:rsidRPr="0054299D">
        <w:t xml:space="preserve"> </w:t>
      </w:r>
      <w:r w:rsidRPr="0054299D">
        <w:t>в</w:t>
      </w:r>
      <w:r w:rsidR="0054299D" w:rsidRPr="0054299D">
        <w:t xml:space="preserve"> </w:t>
      </w:r>
      <w:r w:rsidRPr="0054299D">
        <w:t>виду</w:t>
      </w:r>
      <w:r w:rsidR="0054299D" w:rsidRPr="0054299D">
        <w:t xml:space="preserve"> </w:t>
      </w:r>
      <w:r w:rsidRPr="0054299D">
        <w:t>наиболее</w:t>
      </w:r>
      <w:r w:rsidR="0054299D" w:rsidRPr="0054299D">
        <w:t xml:space="preserve"> </w:t>
      </w:r>
      <w:r w:rsidRPr="0054299D">
        <w:t>качественное</w:t>
      </w:r>
      <w:r w:rsidR="0054299D" w:rsidRPr="0054299D">
        <w:t xml:space="preserve"> </w:t>
      </w:r>
      <w:r w:rsidRPr="0054299D">
        <w:t>и</w:t>
      </w:r>
      <w:r w:rsidR="0054299D" w:rsidRPr="0054299D">
        <w:t xml:space="preserve"> </w:t>
      </w:r>
      <w:r w:rsidRPr="0054299D">
        <w:t>эффективное</w:t>
      </w:r>
      <w:r w:rsidR="0054299D" w:rsidRPr="0054299D">
        <w:t xml:space="preserve"> </w:t>
      </w:r>
      <w:r w:rsidRPr="0054299D">
        <w:t>информационное</w:t>
      </w:r>
      <w:r w:rsidR="0054299D" w:rsidRPr="0054299D">
        <w:t xml:space="preserve"> </w:t>
      </w:r>
      <w:r w:rsidRPr="0054299D">
        <w:t>обеспечение</w:t>
      </w:r>
      <w:r w:rsidR="0054299D" w:rsidRPr="0054299D">
        <w:t xml:space="preserve"> </w:t>
      </w:r>
      <w:r w:rsidRPr="0054299D">
        <w:t>потребителей</w:t>
      </w:r>
      <w:r w:rsidR="0054299D" w:rsidRPr="0054299D">
        <w:t xml:space="preserve"> </w:t>
      </w:r>
      <w:r w:rsidRPr="0054299D">
        <w:t>информации,</w:t>
      </w:r>
      <w:r w:rsidR="0054299D" w:rsidRPr="0054299D">
        <w:t xml:space="preserve"> </w:t>
      </w:r>
      <w:r w:rsidRPr="0054299D">
        <w:t>защиту</w:t>
      </w:r>
      <w:r w:rsidR="0054299D" w:rsidRPr="0054299D">
        <w:t xml:space="preserve"> </w:t>
      </w:r>
      <w:r w:rsidRPr="0054299D">
        <w:t>гражданина,</w:t>
      </w:r>
      <w:r w:rsidR="0054299D" w:rsidRPr="0054299D">
        <w:t xml:space="preserve"> </w:t>
      </w:r>
      <w:r w:rsidRPr="0054299D">
        <w:t>общества,</w:t>
      </w:r>
      <w:r w:rsidR="0054299D" w:rsidRPr="0054299D">
        <w:t xml:space="preserve"> </w:t>
      </w:r>
      <w:r w:rsidRPr="0054299D">
        <w:t>государства</w:t>
      </w:r>
      <w:r w:rsidR="0054299D" w:rsidRPr="0054299D">
        <w:t xml:space="preserve"> </w:t>
      </w:r>
      <w:r w:rsidRPr="0054299D">
        <w:t>от</w:t>
      </w:r>
      <w:r w:rsidR="0054299D" w:rsidRPr="0054299D">
        <w:t xml:space="preserve"> </w:t>
      </w:r>
      <w:r w:rsidRPr="0054299D">
        <w:t>вредной,</w:t>
      </w:r>
      <w:r w:rsidR="0054299D" w:rsidRPr="0054299D">
        <w:t xml:space="preserve"> </w:t>
      </w:r>
      <w:r w:rsidRPr="0054299D">
        <w:t>опасной</w:t>
      </w:r>
      <w:r w:rsidR="0054299D" w:rsidRPr="0054299D">
        <w:t xml:space="preserve"> </w:t>
      </w:r>
      <w:r w:rsidRPr="0054299D">
        <w:t>информации</w:t>
      </w:r>
      <w:r w:rsidR="0054299D" w:rsidRPr="0054299D">
        <w:t xml:space="preserve"> </w:t>
      </w:r>
      <w:r w:rsidRPr="0054299D">
        <w:t>и</w:t>
      </w:r>
      <w:r w:rsidR="0054299D" w:rsidRPr="0054299D">
        <w:t xml:space="preserve"> </w:t>
      </w:r>
      <w:r w:rsidRPr="0054299D">
        <w:t>дезинформации,</w:t>
      </w:r>
      <w:r w:rsidR="0054299D" w:rsidRPr="0054299D">
        <w:t xml:space="preserve"> </w:t>
      </w:r>
      <w:r w:rsidRPr="0054299D">
        <w:t>защиту</w:t>
      </w:r>
      <w:r w:rsidR="0054299D" w:rsidRPr="0054299D">
        <w:t xml:space="preserve"> </w:t>
      </w:r>
      <w:r w:rsidRPr="0054299D">
        <w:t>прав</w:t>
      </w:r>
      <w:r w:rsidR="0054299D" w:rsidRPr="0054299D">
        <w:t xml:space="preserve"> </w:t>
      </w:r>
      <w:r w:rsidRPr="0054299D">
        <w:t>и</w:t>
      </w:r>
      <w:r w:rsidR="0054299D" w:rsidRPr="0054299D">
        <w:t xml:space="preserve"> </w:t>
      </w:r>
      <w:r w:rsidRPr="0054299D">
        <w:t>свобод</w:t>
      </w:r>
      <w:r w:rsidR="0054299D" w:rsidRPr="0054299D">
        <w:t xml:space="preserve"> </w:t>
      </w:r>
      <w:r w:rsidRPr="0054299D">
        <w:t>каждого</w:t>
      </w:r>
      <w:r w:rsidR="0054299D" w:rsidRPr="0054299D">
        <w:t xml:space="preserve"> </w:t>
      </w:r>
      <w:r w:rsidRPr="0054299D">
        <w:t>в</w:t>
      </w:r>
      <w:r w:rsidR="0054299D" w:rsidRPr="0054299D">
        <w:t xml:space="preserve"> </w:t>
      </w:r>
      <w:r w:rsidRPr="0054299D">
        <w:t>информационной</w:t>
      </w:r>
      <w:r w:rsidR="0054299D" w:rsidRPr="0054299D">
        <w:t xml:space="preserve"> </w:t>
      </w:r>
      <w:r w:rsidRPr="0054299D">
        <w:t>сфере</w:t>
      </w:r>
      <w:r w:rsidR="0054299D" w:rsidRPr="0054299D">
        <w:t>.</w:t>
      </w:r>
    </w:p>
    <w:p w:rsidR="0054299D" w:rsidRPr="0054299D" w:rsidRDefault="004D6B07" w:rsidP="0054299D">
      <w:pPr>
        <w:tabs>
          <w:tab w:val="left" w:pos="726"/>
        </w:tabs>
      </w:pPr>
      <w:r w:rsidRPr="0054299D">
        <w:t>Глобальной</w:t>
      </w:r>
      <w:r w:rsidR="0054299D" w:rsidRPr="0054299D">
        <w:t xml:space="preserve"> </w:t>
      </w:r>
      <w:r w:rsidRPr="0054299D">
        <w:t>целью</w:t>
      </w:r>
      <w:r w:rsidR="0054299D" w:rsidRPr="0054299D">
        <w:t xml:space="preserve"> </w:t>
      </w:r>
      <w:r w:rsidRPr="0054299D">
        <w:t>осуществления</w:t>
      </w:r>
      <w:r w:rsidR="0054299D" w:rsidRPr="0054299D">
        <w:t xml:space="preserve"> </w:t>
      </w:r>
      <w:r w:rsidRPr="0054299D">
        <w:t>информационных</w:t>
      </w:r>
      <w:r w:rsidR="0054299D" w:rsidRPr="0054299D">
        <w:t xml:space="preserve"> </w:t>
      </w:r>
      <w:r w:rsidRPr="0054299D">
        <w:t>прав</w:t>
      </w:r>
      <w:r w:rsidR="0054299D" w:rsidRPr="0054299D">
        <w:t xml:space="preserve"> </w:t>
      </w:r>
      <w:r w:rsidRPr="0054299D">
        <w:t>и</w:t>
      </w:r>
      <w:r w:rsidR="0054299D" w:rsidRPr="0054299D">
        <w:t xml:space="preserve"> </w:t>
      </w:r>
      <w:r w:rsidRPr="0054299D">
        <w:t>свобод,</w:t>
      </w:r>
      <w:r w:rsidR="0054299D" w:rsidRPr="0054299D">
        <w:t xml:space="preserve"> </w:t>
      </w:r>
      <w:r w:rsidRPr="0054299D">
        <w:t>достигаемых</w:t>
      </w:r>
      <w:r w:rsidR="0054299D" w:rsidRPr="0054299D">
        <w:t xml:space="preserve"> </w:t>
      </w:r>
      <w:r w:rsidRPr="0054299D">
        <w:t>посредством</w:t>
      </w:r>
      <w:r w:rsidR="0054299D" w:rsidRPr="0054299D">
        <w:t xml:space="preserve"> </w:t>
      </w:r>
      <w:r w:rsidRPr="0054299D">
        <w:t>норм</w:t>
      </w:r>
      <w:r w:rsidR="0054299D" w:rsidRPr="0054299D">
        <w:t xml:space="preserve"> </w:t>
      </w:r>
      <w:r w:rsidRPr="0054299D">
        <w:t>информационного</w:t>
      </w:r>
      <w:r w:rsidR="0054299D" w:rsidRPr="0054299D">
        <w:t xml:space="preserve"> </w:t>
      </w:r>
      <w:r w:rsidRPr="0054299D">
        <w:t>права,</w:t>
      </w:r>
      <w:r w:rsidR="0054299D" w:rsidRPr="0054299D">
        <w:t xml:space="preserve"> </w:t>
      </w:r>
      <w:r w:rsidRPr="0054299D">
        <w:t>можно</w:t>
      </w:r>
      <w:r w:rsidR="0054299D" w:rsidRPr="0054299D">
        <w:t xml:space="preserve"> </w:t>
      </w:r>
      <w:r w:rsidRPr="0054299D">
        <w:t>считать</w:t>
      </w:r>
      <w:r w:rsidR="0054299D" w:rsidRPr="0054299D">
        <w:t xml:space="preserve"> </w:t>
      </w:r>
      <w:r w:rsidRPr="0054299D">
        <w:t>создание</w:t>
      </w:r>
      <w:r w:rsidR="0054299D" w:rsidRPr="0054299D">
        <w:t xml:space="preserve"> </w:t>
      </w:r>
      <w:r w:rsidRPr="0054299D">
        <w:t>условий</w:t>
      </w:r>
      <w:r w:rsidR="0054299D" w:rsidRPr="0054299D">
        <w:t xml:space="preserve"> </w:t>
      </w:r>
      <w:r w:rsidRPr="0054299D">
        <w:t>для</w:t>
      </w:r>
      <w:r w:rsidR="0054299D" w:rsidRPr="0054299D">
        <w:t xml:space="preserve"> </w:t>
      </w:r>
      <w:r w:rsidRPr="0054299D">
        <w:t>формирования</w:t>
      </w:r>
      <w:r w:rsidR="0054299D" w:rsidRPr="0054299D">
        <w:t xml:space="preserve"> </w:t>
      </w:r>
      <w:r w:rsidRPr="0054299D">
        <w:t>гармонической</w:t>
      </w:r>
      <w:r w:rsidR="0054299D" w:rsidRPr="0054299D">
        <w:t xml:space="preserve"> </w:t>
      </w:r>
      <w:r w:rsidRPr="0054299D">
        <w:t>и</w:t>
      </w:r>
      <w:r w:rsidR="0054299D" w:rsidRPr="0054299D">
        <w:t xml:space="preserve"> </w:t>
      </w:r>
      <w:r w:rsidRPr="0054299D">
        <w:t>высокоинтеллектуальной</w:t>
      </w:r>
      <w:r w:rsidR="0054299D" w:rsidRPr="0054299D">
        <w:t xml:space="preserve"> </w:t>
      </w:r>
      <w:r w:rsidRPr="0054299D">
        <w:t>личности,</w:t>
      </w:r>
      <w:r w:rsidR="0054299D" w:rsidRPr="0054299D">
        <w:t xml:space="preserve"> </w:t>
      </w:r>
      <w:r w:rsidRPr="0054299D">
        <w:t>построения</w:t>
      </w:r>
      <w:r w:rsidR="0054299D" w:rsidRPr="0054299D">
        <w:t xml:space="preserve"> </w:t>
      </w:r>
      <w:r w:rsidRPr="0054299D">
        <w:t>свободного</w:t>
      </w:r>
      <w:r w:rsidR="0054299D" w:rsidRPr="0054299D">
        <w:t xml:space="preserve"> </w:t>
      </w:r>
      <w:r w:rsidRPr="0054299D">
        <w:t>и</w:t>
      </w:r>
      <w:r w:rsidR="0054299D" w:rsidRPr="0054299D">
        <w:t xml:space="preserve"> </w:t>
      </w:r>
      <w:r w:rsidRPr="0054299D">
        <w:t>демократического</w:t>
      </w:r>
      <w:r w:rsidR="0054299D" w:rsidRPr="0054299D">
        <w:t xml:space="preserve"> </w:t>
      </w:r>
      <w:r w:rsidRPr="0054299D">
        <w:t>общества</w:t>
      </w:r>
      <w:r w:rsidR="0054299D" w:rsidRPr="0054299D">
        <w:t xml:space="preserve"> </w:t>
      </w:r>
      <w:r w:rsidRPr="0054299D">
        <w:t>и</w:t>
      </w:r>
      <w:r w:rsidR="0054299D" w:rsidRPr="0054299D">
        <w:t xml:space="preserve"> </w:t>
      </w:r>
      <w:r w:rsidRPr="0054299D">
        <w:t>государства,</w:t>
      </w:r>
      <w:r w:rsidR="0054299D" w:rsidRPr="0054299D">
        <w:t xml:space="preserve"> </w:t>
      </w:r>
      <w:r w:rsidRPr="0054299D">
        <w:t>обладающего</w:t>
      </w:r>
      <w:r w:rsidR="0054299D" w:rsidRPr="0054299D">
        <w:t xml:space="preserve"> </w:t>
      </w:r>
      <w:r w:rsidRPr="0054299D">
        <w:t>информационным</w:t>
      </w:r>
      <w:r w:rsidR="0054299D" w:rsidRPr="0054299D">
        <w:t xml:space="preserve"> </w:t>
      </w:r>
      <w:r w:rsidRPr="0054299D">
        <w:t>суверенитетом</w:t>
      </w:r>
      <w:r w:rsidR="0054299D" w:rsidRPr="0054299D">
        <w:t xml:space="preserve">. </w:t>
      </w:r>
      <w:r w:rsidRPr="0054299D">
        <w:t>Речь</w:t>
      </w:r>
      <w:r w:rsidR="0054299D" w:rsidRPr="0054299D">
        <w:t xml:space="preserve"> </w:t>
      </w:r>
      <w:r w:rsidRPr="0054299D">
        <w:t>идет</w:t>
      </w:r>
      <w:r w:rsidR="0054299D" w:rsidRPr="0054299D">
        <w:t xml:space="preserve"> </w:t>
      </w:r>
      <w:r w:rsidRPr="0054299D">
        <w:t>о</w:t>
      </w:r>
      <w:r w:rsidR="0054299D" w:rsidRPr="0054299D">
        <w:t xml:space="preserve"> </w:t>
      </w:r>
      <w:r w:rsidRPr="0054299D">
        <w:t>создании</w:t>
      </w:r>
      <w:r w:rsidR="0054299D" w:rsidRPr="0054299D">
        <w:t xml:space="preserve"> </w:t>
      </w:r>
      <w:r w:rsidRPr="0054299D">
        <w:t>общества,</w:t>
      </w:r>
      <w:r w:rsidR="0054299D" w:rsidRPr="0054299D">
        <w:t xml:space="preserve"> </w:t>
      </w:r>
      <w:r w:rsidRPr="0054299D">
        <w:t>основанного</w:t>
      </w:r>
      <w:r w:rsidR="0054299D" w:rsidRPr="0054299D">
        <w:t xml:space="preserve"> </w:t>
      </w:r>
      <w:r w:rsidRPr="0054299D">
        <w:t>на</w:t>
      </w:r>
      <w:r w:rsidR="0054299D" w:rsidRPr="0054299D">
        <w:t xml:space="preserve"> </w:t>
      </w:r>
      <w:r w:rsidRPr="0054299D">
        <w:t>знаниях,</w:t>
      </w:r>
      <w:r w:rsidR="0054299D" w:rsidRPr="0054299D">
        <w:t xml:space="preserve"> </w:t>
      </w:r>
      <w:r w:rsidRPr="0054299D">
        <w:t>принципах</w:t>
      </w:r>
      <w:r w:rsidR="0054299D" w:rsidRPr="0054299D">
        <w:t xml:space="preserve"> </w:t>
      </w:r>
      <w:r w:rsidRPr="0054299D">
        <w:t>гармонического</w:t>
      </w:r>
      <w:r w:rsidR="0054299D" w:rsidRPr="0054299D">
        <w:t xml:space="preserve"> </w:t>
      </w:r>
      <w:r w:rsidRPr="0054299D">
        <w:t>и</w:t>
      </w:r>
      <w:r w:rsidR="0054299D" w:rsidRPr="0054299D">
        <w:t xml:space="preserve"> </w:t>
      </w:r>
      <w:r w:rsidRPr="0054299D">
        <w:t>интеллектуального</w:t>
      </w:r>
      <w:r w:rsidR="0054299D" w:rsidRPr="0054299D">
        <w:t xml:space="preserve"> </w:t>
      </w:r>
      <w:r w:rsidRPr="0054299D">
        <w:t>развития</w:t>
      </w:r>
      <w:r w:rsidR="0054299D" w:rsidRPr="0054299D">
        <w:t xml:space="preserve"> </w:t>
      </w:r>
      <w:r w:rsidRPr="0054299D">
        <w:t>каждого</w:t>
      </w:r>
      <w:r w:rsidR="0054299D" w:rsidRPr="0054299D">
        <w:t xml:space="preserve"> </w:t>
      </w:r>
      <w:r w:rsidRPr="0054299D">
        <w:t>члена</w:t>
      </w:r>
      <w:r w:rsidR="0054299D" w:rsidRPr="0054299D">
        <w:t xml:space="preserve"> </w:t>
      </w:r>
      <w:r w:rsidRPr="0054299D">
        <w:t>общества</w:t>
      </w:r>
      <w:r w:rsidR="0054299D" w:rsidRPr="0054299D">
        <w:t xml:space="preserve"> </w:t>
      </w:r>
      <w:r w:rsidRPr="0054299D">
        <w:t>и</w:t>
      </w:r>
      <w:r w:rsidR="0054299D" w:rsidRPr="0054299D">
        <w:t xml:space="preserve"> </w:t>
      </w:r>
      <w:r w:rsidRPr="0054299D">
        <w:t>общества</w:t>
      </w:r>
      <w:r w:rsidR="0054299D" w:rsidRPr="0054299D">
        <w:t xml:space="preserve"> </w:t>
      </w:r>
      <w:r w:rsidRPr="0054299D">
        <w:t>в</w:t>
      </w:r>
      <w:r w:rsidR="0054299D" w:rsidRPr="0054299D">
        <w:t xml:space="preserve"> </w:t>
      </w:r>
      <w:r w:rsidRPr="0054299D">
        <w:t>целом</w:t>
      </w:r>
      <w:r w:rsidR="0054299D" w:rsidRPr="0054299D">
        <w:t>.</w:t>
      </w:r>
    </w:p>
    <w:p w:rsidR="0054299D" w:rsidRPr="0054299D" w:rsidRDefault="004D6B07" w:rsidP="0054299D">
      <w:pPr>
        <w:tabs>
          <w:tab w:val="left" w:pos="726"/>
        </w:tabs>
      </w:pPr>
      <w:r w:rsidRPr="0054299D">
        <w:t>Заключая</w:t>
      </w:r>
      <w:r w:rsidR="0054299D" w:rsidRPr="0054299D">
        <w:t xml:space="preserve"> </w:t>
      </w:r>
      <w:r w:rsidRPr="0054299D">
        <w:t>сказанное</w:t>
      </w:r>
      <w:r w:rsidR="0054299D" w:rsidRPr="0054299D">
        <w:t xml:space="preserve"> </w:t>
      </w:r>
      <w:r w:rsidRPr="0054299D">
        <w:t>в</w:t>
      </w:r>
      <w:r w:rsidR="0054299D" w:rsidRPr="0054299D">
        <w:t xml:space="preserve"> </w:t>
      </w:r>
      <w:r w:rsidRPr="0054299D">
        <w:t>данном</w:t>
      </w:r>
      <w:r w:rsidR="0054299D" w:rsidRPr="0054299D">
        <w:t xml:space="preserve"> </w:t>
      </w:r>
      <w:r w:rsidRPr="0054299D">
        <w:t>разделе,</w:t>
      </w:r>
      <w:r w:rsidR="0054299D" w:rsidRPr="0054299D">
        <w:t xml:space="preserve"> </w:t>
      </w:r>
      <w:r w:rsidRPr="0054299D">
        <w:t>можно</w:t>
      </w:r>
      <w:r w:rsidR="0054299D" w:rsidRPr="0054299D">
        <w:t xml:space="preserve"> </w:t>
      </w:r>
      <w:r w:rsidRPr="0054299D">
        <w:t>отметить,</w:t>
      </w:r>
      <w:r w:rsidR="0054299D" w:rsidRPr="0054299D">
        <w:t xml:space="preserve"> </w:t>
      </w:r>
      <w:r w:rsidRPr="0054299D">
        <w:t>что</w:t>
      </w:r>
      <w:r w:rsidR="0054299D" w:rsidRPr="0054299D">
        <w:t xml:space="preserve"> </w:t>
      </w:r>
      <w:r w:rsidRPr="0054299D">
        <w:t>предмет</w:t>
      </w:r>
      <w:r w:rsidR="0054299D" w:rsidRPr="0054299D">
        <w:t xml:space="preserve"> </w:t>
      </w:r>
      <w:r w:rsidRPr="0054299D">
        <w:t>правового</w:t>
      </w:r>
      <w:r w:rsidR="0054299D" w:rsidRPr="0054299D">
        <w:t xml:space="preserve"> </w:t>
      </w:r>
      <w:r w:rsidRPr="0054299D">
        <w:t>регулирования</w:t>
      </w:r>
      <w:r w:rsidR="0054299D" w:rsidRPr="0054299D">
        <w:t xml:space="preserve"> </w:t>
      </w:r>
      <w:r w:rsidRPr="0054299D">
        <w:t>информационного</w:t>
      </w:r>
      <w:r w:rsidR="0054299D" w:rsidRPr="0054299D">
        <w:t xml:space="preserve"> </w:t>
      </w:r>
      <w:r w:rsidRPr="0054299D">
        <w:t>права</w:t>
      </w:r>
      <w:r w:rsidR="0054299D" w:rsidRPr="0054299D">
        <w:t xml:space="preserve"> </w:t>
      </w:r>
      <w:r w:rsidRPr="0054299D">
        <w:t>составляют</w:t>
      </w:r>
      <w:r w:rsidR="0054299D" w:rsidRPr="0054299D">
        <w:t xml:space="preserve"> </w:t>
      </w:r>
      <w:r w:rsidRPr="0054299D">
        <w:t>общественные</w:t>
      </w:r>
      <w:r w:rsidR="0054299D" w:rsidRPr="0054299D">
        <w:t xml:space="preserve"> </w:t>
      </w:r>
      <w:r w:rsidRPr="0054299D">
        <w:t>отношения,</w:t>
      </w:r>
      <w:r w:rsidR="0054299D" w:rsidRPr="0054299D">
        <w:t xml:space="preserve"> </w:t>
      </w:r>
      <w:r w:rsidRPr="0054299D">
        <w:t>возникающие,</w:t>
      </w:r>
      <w:r w:rsidR="0054299D" w:rsidRPr="0054299D">
        <w:t xml:space="preserve"> </w:t>
      </w:r>
      <w:r w:rsidRPr="0054299D">
        <w:t>изменяющиеся</w:t>
      </w:r>
      <w:r w:rsidR="0054299D" w:rsidRPr="0054299D">
        <w:t xml:space="preserve"> </w:t>
      </w:r>
      <w:r w:rsidRPr="0054299D">
        <w:t>и</w:t>
      </w:r>
      <w:r w:rsidR="0054299D" w:rsidRPr="0054299D">
        <w:t xml:space="preserve"> </w:t>
      </w:r>
      <w:r w:rsidRPr="0054299D">
        <w:t>прекращающиеся</w:t>
      </w:r>
      <w:r w:rsidR="0054299D" w:rsidRPr="0054299D">
        <w:t xml:space="preserve"> </w:t>
      </w:r>
      <w:r w:rsidRPr="0054299D">
        <w:t>при</w:t>
      </w:r>
      <w:r w:rsidR="0054299D" w:rsidRPr="0054299D">
        <w:t xml:space="preserve"> </w:t>
      </w:r>
      <w:r w:rsidRPr="0054299D">
        <w:t>обращении</w:t>
      </w:r>
      <w:r w:rsidR="0054299D" w:rsidRPr="0054299D">
        <w:t xml:space="preserve"> </w:t>
      </w:r>
      <w:r w:rsidRPr="0054299D">
        <w:t>информации</w:t>
      </w:r>
      <w:r w:rsidR="0054299D" w:rsidRPr="0054299D">
        <w:t xml:space="preserve"> </w:t>
      </w:r>
      <w:r w:rsidRPr="0054299D">
        <w:t>в</w:t>
      </w:r>
      <w:r w:rsidR="0054299D" w:rsidRPr="0054299D">
        <w:t xml:space="preserve"> </w:t>
      </w:r>
      <w:r w:rsidRPr="0054299D">
        <w:t>информационной</w:t>
      </w:r>
      <w:r w:rsidR="0054299D" w:rsidRPr="0054299D">
        <w:t xml:space="preserve"> </w:t>
      </w:r>
      <w:r w:rsidRPr="0054299D">
        <w:t>сфере</w:t>
      </w:r>
      <w:r w:rsidR="0054299D" w:rsidRPr="0054299D">
        <w:t xml:space="preserve"> </w:t>
      </w:r>
      <w:r w:rsidRPr="0054299D">
        <w:t>в</w:t>
      </w:r>
      <w:r w:rsidR="0054299D" w:rsidRPr="0054299D">
        <w:t xml:space="preserve"> </w:t>
      </w:r>
      <w:r w:rsidRPr="0054299D">
        <w:t>результате</w:t>
      </w:r>
      <w:r w:rsidR="0054299D" w:rsidRPr="0054299D">
        <w:t xml:space="preserve"> </w:t>
      </w:r>
      <w:r w:rsidRPr="0054299D">
        <w:t>осуществления</w:t>
      </w:r>
      <w:r w:rsidR="0054299D" w:rsidRPr="0054299D">
        <w:t xml:space="preserve"> </w:t>
      </w:r>
      <w:r w:rsidRPr="0054299D">
        <w:t>информационных</w:t>
      </w:r>
      <w:r w:rsidR="0054299D" w:rsidRPr="0054299D">
        <w:t xml:space="preserve"> </w:t>
      </w:r>
      <w:r w:rsidRPr="0054299D">
        <w:t>процессов</w:t>
      </w:r>
      <w:r w:rsidR="0054299D" w:rsidRPr="0054299D">
        <w:t>.</w:t>
      </w:r>
    </w:p>
    <w:p w:rsidR="0054299D" w:rsidRPr="0054299D" w:rsidRDefault="004D6B07" w:rsidP="0054299D">
      <w:pPr>
        <w:tabs>
          <w:tab w:val="left" w:pos="726"/>
        </w:tabs>
      </w:pPr>
      <w:r w:rsidRPr="0054299D">
        <w:t>В</w:t>
      </w:r>
      <w:r w:rsidR="0054299D" w:rsidRPr="0054299D">
        <w:t xml:space="preserve"> </w:t>
      </w:r>
      <w:r w:rsidRPr="0054299D">
        <w:t>дальнейшем</w:t>
      </w:r>
      <w:r w:rsidR="0054299D" w:rsidRPr="0054299D">
        <w:t xml:space="preserve"> </w:t>
      </w:r>
      <w:r w:rsidRPr="0054299D">
        <w:t>будем</w:t>
      </w:r>
      <w:r w:rsidR="0054299D" w:rsidRPr="0054299D">
        <w:t xml:space="preserve"> </w:t>
      </w:r>
      <w:r w:rsidRPr="0054299D">
        <w:t>определять</w:t>
      </w:r>
      <w:r w:rsidR="0054299D" w:rsidRPr="0054299D">
        <w:t xml:space="preserve"> </w:t>
      </w:r>
      <w:r w:rsidRPr="0054299D">
        <w:t>информационные</w:t>
      </w:r>
      <w:r w:rsidR="0054299D" w:rsidRPr="0054299D">
        <w:t xml:space="preserve"> </w:t>
      </w:r>
      <w:r w:rsidRPr="0054299D">
        <w:t>отношения</w:t>
      </w:r>
      <w:r w:rsidR="0054299D" w:rsidRPr="0054299D">
        <w:t xml:space="preserve"> </w:t>
      </w:r>
      <w:r w:rsidRPr="0054299D">
        <w:t>как</w:t>
      </w:r>
      <w:r w:rsidR="0054299D" w:rsidRPr="0054299D">
        <w:t xml:space="preserve"> </w:t>
      </w:r>
      <w:r w:rsidRPr="0054299D">
        <w:t>обособленную,</w:t>
      </w:r>
      <w:r w:rsidR="0054299D" w:rsidRPr="0054299D">
        <w:t xml:space="preserve"> </w:t>
      </w:r>
      <w:r w:rsidRPr="0054299D">
        <w:t>однородную</w:t>
      </w:r>
      <w:r w:rsidR="0054299D" w:rsidRPr="0054299D">
        <w:t xml:space="preserve"> </w:t>
      </w:r>
      <w:r w:rsidRPr="0054299D">
        <w:t>группу</w:t>
      </w:r>
      <w:r w:rsidR="0054299D" w:rsidRPr="0054299D">
        <w:t xml:space="preserve"> </w:t>
      </w:r>
      <w:r w:rsidRPr="0054299D">
        <w:t>общественных</w:t>
      </w:r>
      <w:r w:rsidR="0054299D" w:rsidRPr="0054299D">
        <w:t xml:space="preserve"> </w:t>
      </w:r>
      <w:r w:rsidRPr="0054299D">
        <w:t>отношений,</w:t>
      </w:r>
      <w:r w:rsidR="0054299D" w:rsidRPr="0054299D">
        <w:t xml:space="preserve"> </w:t>
      </w:r>
      <w:r w:rsidRPr="0054299D">
        <w:t>возникающих</w:t>
      </w:r>
      <w:r w:rsidR="0054299D" w:rsidRPr="0054299D">
        <w:t xml:space="preserve"> </w:t>
      </w:r>
      <w:r w:rsidRPr="0054299D">
        <w:t>при</w:t>
      </w:r>
      <w:r w:rsidR="0054299D" w:rsidRPr="0054299D">
        <w:t xml:space="preserve"> </w:t>
      </w:r>
      <w:r w:rsidRPr="0054299D">
        <w:t>обращении</w:t>
      </w:r>
      <w:r w:rsidR="0054299D" w:rsidRPr="0054299D">
        <w:t xml:space="preserve"> </w:t>
      </w:r>
      <w:r w:rsidRPr="0054299D">
        <w:t>информации</w:t>
      </w:r>
      <w:r w:rsidR="0054299D" w:rsidRPr="0054299D">
        <w:t xml:space="preserve"> </w:t>
      </w:r>
      <w:r w:rsidRPr="0054299D">
        <w:t>в</w:t>
      </w:r>
      <w:r w:rsidR="0054299D" w:rsidRPr="0054299D">
        <w:t xml:space="preserve"> </w:t>
      </w:r>
      <w:r w:rsidRPr="0054299D">
        <w:t>информационной</w:t>
      </w:r>
      <w:r w:rsidR="0054299D" w:rsidRPr="0054299D">
        <w:t xml:space="preserve"> </w:t>
      </w:r>
      <w:r w:rsidRPr="0054299D">
        <w:t>сфере</w:t>
      </w:r>
      <w:r w:rsidR="0054299D" w:rsidRPr="0054299D">
        <w:t xml:space="preserve"> </w:t>
      </w:r>
      <w:r w:rsidRPr="0054299D">
        <w:t>в</w:t>
      </w:r>
      <w:r w:rsidR="0054299D" w:rsidRPr="0054299D">
        <w:t xml:space="preserve"> </w:t>
      </w:r>
      <w:r w:rsidRPr="0054299D">
        <w:t>результате</w:t>
      </w:r>
      <w:r w:rsidR="0054299D" w:rsidRPr="0054299D">
        <w:t xml:space="preserve"> </w:t>
      </w:r>
      <w:r w:rsidRPr="0054299D">
        <w:t>осуществления</w:t>
      </w:r>
      <w:r w:rsidR="0054299D" w:rsidRPr="0054299D">
        <w:t xml:space="preserve"> </w:t>
      </w:r>
      <w:r w:rsidRPr="0054299D">
        <w:t>информационных</w:t>
      </w:r>
      <w:r w:rsidR="0054299D" w:rsidRPr="0054299D">
        <w:t xml:space="preserve"> </w:t>
      </w:r>
      <w:r w:rsidRPr="0054299D">
        <w:t>процессов</w:t>
      </w:r>
      <w:r w:rsidR="0054299D" w:rsidRPr="0054299D">
        <w:t xml:space="preserve"> </w:t>
      </w:r>
      <w:r w:rsidRPr="0054299D">
        <w:t>в</w:t>
      </w:r>
      <w:r w:rsidR="0054299D" w:rsidRPr="0054299D">
        <w:t xml:space="preserve"> </w:t>
      </w:r>
      <w:r w:rsidRPr="0054299D">
        <w:t>порядке</w:t>
      </w:r>
      <w:r w:rsidR="0054299D" w:rsidRPr="0054299D">
        <w:t xml:space="preserve"> </w:t>
      </w:r>
      <w:r w:rsidRPr="0054299D">
        <w:t>реализации</w:t>
      </w:r>
      <w:r w:rsidR="0054299D" w:rsidRPr="0054299D">
        <w:t xml:space="preserve"> </w:t>
      </w:r>
      <w:r w:rsidRPr="0054299D">
        <w:t>каждым</w:t>
      </w:r>
      <w:r w:rsidR="0054299D" w:rsidRPr="0054299D">
        <w:t xml:space="preserve"> </w:t>
      </w:r>
      <w:r w:rsidRPr="0054299D">
        <w:t>информационных</w:t>
      </w:r>
      <w:r w:rsidR="0054299D" w:rsidRPr="0054299D">
        <w:t xml:space="preserve"> </w:t>
      </w:r>
      <w:r w:rsidRPr="0054299D">
        <w:t>прав</w:t>
      </w:r>
      <w:r w:rsidR="0054299D" w:rsidRPr="0054299D">
        <w:t xml:space="preserve"> </w:t>
      </w:r>
      <w:r w:rsidRPr="0054299D">
        <w:t>и</w:t>
      </w:r>
      <w:r w:rsidR="0054299D" w:rsidRPr="0054299D">
        <w:t xml:space="preserve"> </w:t>
      </w:r>
      <w:r w:rsidRPr="0054299D">
        <w:t>свобод,</w:t>
      </w:r>
      <w:r w:rsidR="0054299D" w:rsidRPr="0054299D">
        <w:t xml:space="preserve"> </w:t>
      </w:r>
      <w:r w:rsidRPr="0054299D">
        <w:t>а</w:t>
      </w:r>
      <w:r w:rsidR="0054299D" w:rsidRPr="0054299D">
        <w:t xml:space="preserve"> </w:t>
      </w:r>
      <w:r w:rsidRPr="0054299D">
        <w:t>также</w:t>
      </w:r>
      <w:r w:rsidR="0054299D" w:rsidRPr="0054299D">
        <w:t xml:space="preserve"> </w:t>
      </w:r>
      <w:r w:rsidRPr="0054299D">
        <w:t>в</w:t>
      </w:r>
      <w:r w:rsidR="0054299D" w:rsidRPr="0054299D">
        <w:t xml:space="preserve"> </w:t>
      </w:r>
      <w:r w:rsidRPr="0054299D">
        <w:t>порядке</w:t>
      </w:r>
      <w:r w:rsidR="0054299D" w:rsidRPr="0054299D">
        <w:t xml:space="preserve"> </w:t>
      </w:r>
      <w:r w:rsidRPr="0054299D">
        <w:t>исполнения</w:t>
      </w:r>
      <w:r w:rsidR="0054299D" w:rsidRPr="0054299D">
        <w:t xml:space="preserve"> </w:t>
      </w:r>
      <w:r w:rsidRPr="0054299D">
        <w:t>обязанностей</w:t>
      </w:r>
      <w:r w:rsidR="0054299D" w:rsidRPr="0054299D">
        <w:t xml:space="preserve"> </w:t>
      </w:r>
      <w:r w:rsidRPr="0054299D">
        <w:t>органами</w:t>
      </w:r>
      <w:r w:rsidR="0054299D" w:rsidRPr="0054299D">
        <w:t xml:space="preserve"> </w:t>
      </w:r>
      <w:r w:rsidRPr="0054299D">
        <w:t>государственной</w:t>
      </w:r>
      <w:r w:rsidR="0054299D" w:rsidRPr="0054299D">
        <w:t xml:space="preserve"> </w:t>
      </w:r>
      <w:r w:rsidRPr="0054299D">
        <w:t>власти</w:t>
      </w:r>
      <w:r w:rsidR="0054299D" w:rsidRPr="0054299D">
        <w:t xml:space="preserve"> </w:t>
      </w:r>
      <w:r w:rsidRPr="0054299D">
        <w:t>и</w:t>
      </w:r>
      <w:r w:rsidR="0054299D" w:rsidRPr="0054299D">
        <w:t xml:space="preserve"> </w:t>
      </w:r>
      <w:r w:rsidRPr="0054299D">
        <w:t>местного</w:t>
      </w:r>
      <w:r w:rsidR="0054299D" w:rsidRPr="0054299D">
        <w:t xml:space="preserve"> </w:t>
      </w:r>
      <w:r w:rsidRPr="0054299D">
        <w:t>самоуправления</w:t>
      </w:r>
      <w:r w:rsidR="0054299D" w:rsidRPr="0054299D">
        <w:t xml:space="preserve"> </w:t>
      </w:r>
      <w:r w:rsidRPr="0054299D">
        <w:t>по</w:t>
      </w:r>
      <w:r w:rsidR="0054299D" w:rsidRPr="0054299D">
        <w:t xml:space="preserve"> </w:t>
      </w:r>
      <w:r w:rsidRPr="0054299D">
        <w:t>обеспечению</w:t>
      </w:r>
      <w:r w:rsidR="0054299D" w:rsidRPr="0054299D">
        <w:t xml:space="preserve"> </w:t>
      </w:r>
      <w:r w:rsidRPr="0054299D">
        <w:t>гарантий</w:t>
      </w:r>
      <w:r w:rsidR="0054299D" w:rsidRPr="0054299D">
        <w:t xml:space="preserve"> </w:t>
      </w:r>
      <w:r w:rsidRPr="0054299D">
        <w:t>информационных</w:t>
      </w:r>
      <w:r w:rsidR="0054299D" w:rsidRPr="0054299D">
        <w:t xml:space="preserve"> </w:t>
      </w:r>
      <w:r w:rsidRPr="0054299D">
        <w:t>прав</w:t>
      </w:r>
      <w:r w:rsidR="0054299D" w:rsidRPr="0054299D">
        <w:t xml:space="preserve"> </w:t>
      </w:r>
      <w:r w:rsidRPr="0054299D">
        <w:t>и</w:t>
      </w:r>
      <w:r w:rsidR="0054299D" w:rsidRPr="0054299D">
        <w:t xml:space="preserve"> </w:t>
      </w:r>
      <w:r w:rsidRPr="0054299D">
        <w:t>свобод</w:t>
      </w:r>
      <w:r w:rsidR="0054299D" w:rsidRPr="0054299D">
        <w:t>.</w:t>
      </w:r>
    </w:p>
    <w:p w:rsidR="0054299D" w:rsidRPr="0054299D" w:rsidRDefault="004D6B07" w:rsidP="0054299D">
      <w:pPr>
        <w:tabs>
          <w:tab w:val="left" w:pos="726"/>
        </w:tabs>
      </w:pPr>
      <w:r w:rsidRPr="0054299D">
        <w:t>Под</w:t>
      </w:r>
      <w:r w:rsidR="0054299D" w:rsidRPr="0054299D">
        <w:t xml:space="preserve"> </w:t>
      </w:r>
      <w:r w:rsidRPr="0054299D">
        <w:t>методом</w:t>
      </w:r>
      <w:r w:rsidR="0054299D" w:rsidRPr="0054299D">
        <w:t xml:space="preserve"> </w:t>
      </w:r>
      <w:r w:rsidRPr="0054299D">
        <w:t>правового</w:t>
      </w:r>
      <w:r w:rsidR="0054299D" w:rsidRPr="0054299D">
        <w:t xml:space="preserve"> </w:t>
      </w:r>
      <w:r w:rsidRPr="0054299D">
        <w:t>регулирования</w:t>
      </w:r>
      <w:r w:rsidR="0054299D" w:rsidRPr="0054299D">
        <w:t xml:space="preserve"> </w:t>
      </w:r>
      <w:r w:rsidRPr="0054299D">
        <w:t>в</w:t>
      </w:r>
      <w:r w:rsidR="0054299D" w:rsidRPr="0054299D">
        <w:t xml:space="preserve"> </w:t>
      </w:r>
      <w:r w:rsidRPr="0054299D">
        <w:t>информационном</w:t>
      </w:r>
      <w:r w:rsidR="0054299D" w:rsidRPr="0054299D">
        <w:t xml:space="preserve"> </w:t>
      </w:r>
      <w:r w:rsidRPr="0054299D">
        <w:t>праве</w:t>
      </w:r>
      <w:r w:rsidR="0054299D" w:rsidRPr="0054299D">
        <w:t xml:space="preserve"> </w:t>
      </w:r>
      <w:r w:rsidRPr="0054299D">
        <w:t>будем</w:t>
      </w:r>
      <w:r w:rsidR="0054299D" w:rsidRPr="0054299D">
        <w:t xml:space="preserve"> </w:t>
      </w:r>
      <w:r w:rsidRPr="0054299D">
        <w:t>понимать</w:t>
      </w:r>
      <w:r w:rsidR="0054299D" w:rsidRPr="0054299D">
        <w:t xml:space="preserve"> </w:t>
      </w:r>
      <w:r w:rsidRPr="0054299D">
        <w:t>способы</w:t>
      </w:r>
      <w:r w:rsidR="0054299D" w:rsidRPr="0054299D">
        <w:t xml:space="preserve"> </w:t>
      </w:r>
      <w:r w:rsidRPr="0054299D">
        <w:t>воздействия</w:t>
      </w:r>
      <w:r w:rsidR="0054299D" w:rsidRPr="0054299D">
        <w:t xml:space="preserve"> </w:t>
      </w:r>
      <w:r w:rsidRPr="0054299D">
        <w:t>отрасли</w:t>
      </w:r>
      <w:r w:rsidR="0054299D" w:rsidRPr="0054299D">
        <w:t xml:space="preserve"> </w:t>
      </w:r>
      <w:r w:rsidRPr="0054299D">
        <w:t>информационного</w:t>
      </w:r>
      <w:r w:rsidR="0054299D" w:rsidRPr="0054299D">
        <w:t xml:space="preserve"> </w:t>
      </w:r>
      <w:r w:rsidRPr="0054299D">
        <w:t>права</w:t>
      </w:r>
      <w:r w:rsidR="0054299D" w:rsidRPr="0054299D">
        <w:t xml:space="preserve"> </w:t>
      </w:r>
      <w:r w:rsidRPr="0054299D">
        <w:t>на</w:t>
      </w:r>
      <w:r w:rsidR="0054299D" w:rsidRPr="0054299D">
        <w:t xml:space="preserve"> </w:t>
      </w:r>
      <w:r w:rsidRPr="0054299D">
        <w:t>информационные</w:t>
      </w:r>
      <w:r w:rsidR="0054299D" w:rsidRPr="0054299D">
        <w:t xml:space="preserve"> </w:t>
      </w:r>
      <w:r w:rsidRPr="0054299D">
        <w:t>отношения</w:t>
      </w:r>
      <w:r w:rsidR="0054299D" w:rsidRPr="0054299D">
        <w:t>.</w:t>
      </w:r>
    </w:p>
    <w:p w:rsidR="0054299D" w:rsidRPr="0054299D" w:rsidRDefault="004D6B07" w:rsidP="0054299D">
      <w:pPr>
        <w:tabs>
          <w:tab w:val="left" w:pos="726"/>
        </w:tabs>
      </w:pPr>
      <w:r w:rsidRPr="0054299D">
        <w:t>Рассматривая</w:t>
      </w:r>
      <w:r w:rsidR="0054299D" w:rsidRPr="0054299D">
        <w:t xml:space="preserve"> </w:t>
      </w:r>
      <w:r w:rsidRPr="0054299D">
        <w:t>ту</w:t>
      </w:r>
      <w:r w:rsidR="0054299D" w:rsidRPr="0054299D">
        <w:t xml:space="preserve"> </w:t>
      </w:r>
      <w:r w:rsidRPr="0054299D">
        <w:t>или</w:t>
      </w:r>
      <w:r w:rsidR="0054299D" w:rsidRPr="0054299D">
        <w:t xml:space="preserve"> </w:t>
      </w:r>
      <w:r w:rsidRPr="0054299D">
        <w:t>иную</w:t>
      </w:r>
      <w:r w:rsidR="0054299D" w:rsidRPr="0054299D">
        <w:t xml:space="preserve"> </w:t>
      </w:r>
      <w:r w:rsidRPr="0054299D">
        <w:t>отрасль</w:t>
      </w:r>
      <w:r w:rsidR="0054299D" w:rsidRPr="0054299D">
        <w:t xml:space="preserve"> </w:t>
      </w:r>
      <w:r w:rsidRPr="0054299D">
        <w:t>права,</w:t>
      </w:r>
      <w:r w:rsidR="0054299D" w:rsidRPr="0054299D">
        <w:t xml:space="preserve"> </w:t>
      </w:r>
      <w:r w:rsidRPr="0054299D">
        <w:t>некоторые</w:t>
      </w:r>
      <w:r w:rsidR="0054299D" w:rsidRPr="0054299D">
        <w:t xml:space="preserve"> </w:t>
      </w:r>
      <w:r w:rsidRPr="0054299D">
        <w:t>ученые</w:t>
      </w:r>
      <w:r w:rsidR="0054299D" w:rsidRPr="0054299D">
        <w:t xml:space="preserve"> </w:t>
      </w:r>
      <w:r w:rsidRPr="0054299D">
        <w:t>утверждают,</w:t>
      </w:r>
      <w:r w:rsidR="0054299D" w:rsidRPr="0054299D">
        <w:t xml:space="preserve"> </w:t>
      </w:r>
      <w:r w:rsidRPr="0054299D">
        <w:t>что</w:t>
      </w:r>
      <w:r w:rsidR="0054299D" w:rsidRPr="0054299D">
        <w:t xml:space="preserve"> </w:t>
      </w:r>
      <w:r w:rsidRPr="0054299D">
        <w:t>каждая</w:t>
      </w:r>
      <w:r w:rsidR="0054299D" w:rsidRPr="0054299D">
        <w:t xml:space="preserve"> </w:t>
      </w:r>
      <w:r w:rsidRPr="0054299D">
        <w:t>отрасль</w:t>
      </w:r>
      <w:r w:rsidR="0054299D" w:rsidRPr="0054299D">
        <w:t xml:space="preserve"> </w:t>
      </w:r>
      <w:r w:rsidRPr="0054299D">
        <w:t>имеет</w:t>
      </w:r>
      <w:r w:rsidR="0054299D" w:rsidRPr="0054299D">
        <w:t xml:space="preserve"> </w:t>
      </w:r>
      <w:r w:rsidRPr="0054299D">
        <w:t>свой</w:t>
      </w:r>
      <w:r w:rsidR="0054299D" w:rsidRPr="0054299D">
        <w:t xml:space="preserve"> </w:t>
      </w:r>
      <w:r w:rsidRPr="0054299D">
        <w:t>особый</w:t>
      </w:r>
      <w:r w:rsidR="0054299D" w:rsidRPr="0054299D">
        <w:t xml:space="preserve"> </w:t>
      </w:r>
      <w:r w:rsidRPr="0054299D">
        <w:t>метод</w:t>
      </w:r>
      <w:r w:rsidR="0054299D" w:rsidRPr="0054299D">
        <w:t xml:space="preserve"> </w:t>
      </w:r>
      <w:r w:rsidRPr="0054299D">
        <w:t>правового</w:t>
      </w:r>
      <w:r w:rsidR="0054299D" w:rsidRPr="0054299D">
        <w:t xml:space="preserve"> </w:t>
      </w:r>
      <w:r w:rsidRPr="0054299D">
        <w:t>регулирования</w:t>
      </w:r>
      <w:r w:rsidR="0054299D" w:rsidRPr="0054299D">
        <w:t xml:space="preserve">. </w:t>
      </w:r>
      <w:r w:rsidRPr="0054299D">
        <w:t>Однако,</w:t>
      </w:r>
      <w:r w:rsidR="0054299D" w:rsidRPr="0054299D">
        <w:t xml:space="preserve"> </w:t>
      </w:r>
      <w:r w:rsidRPr="0054299D">
        <w:t>по</w:t>
      </w:r>
      <w:r w:rsidR="0054299D" w:rsidRPr="0054299D">
        <w:t xml:space="preserve"> </w:t>
      </w:r>
      <w:r w:rsidRPr="0054299D">
        <w:t>сути</w:t>
      </w:r>
      <w:r w:rsidR="0054299D" w:rsidRPr="0054299D">
        <w:t xml:space="preserve"> </w:t>
      </w:r>
      <w:r w:rsidRPr="0054299D">
        <w:t>дела,</w:t>
      </w:r>
      <w:r w:rsidR="0054299D" w:rsidRPr="0054299D">
        <w:t xml:space="preserve"> </w:t>
      </w:r>
      <w:r w:rsidRPr="0054299D">
        <w:t>все</w:t>
      </w:r>
      <w:r w:rsidR="0054299D" w:rsidRPr="0054299D">
        <w:t xml:space="preserve"> </w:t>
      </w:r>
      <w:r w:rsidRPr="0054299D">
        <w:t>отрасли</w:t>
      </w:r>
      <w:r w:rsidR="0054299D" w:rsidRPr="0054299D">
        <w:t xml:space="preserve"> </w:t>
      </w:r>
      <w:r w:rsidRPr="0054299D">
        <w:t>права</w:t>
      </w:r>
      <w:r w:rsidR="0054299D" w:rsidRPr="0054299D">
        <w:t xml:space="preserve"> </w:t>
      </w:r>
      <w:r w:rsidRPr="0054299D">
        <w:t>в</w:t>
      </w:r>
      <w:r w:rsidR="0054299D" w:rsidRPr="0054299D">
        <w:t xml:space="preserve"> </w:t>
      </w:r>
      <w:r w:rsidRPr="0054299D">
        <w:t>регулятивных</w:t>
      </w:r>
      <w:r w:rsidR="0054299D" w:rsidRPr="0054299D">
        <w:t xml:space="preserve"> </w:t>
      </w:r>
      <w:r w:rsidRPr="0054299D">
        <w:t>целях</w:t>
      </w:r>
      <w:r w:rsidR="0054299D" w:rsidRPr="0054299D">
        <w:t xml:space="preserve"> </w:t>
      </w:r>
      <w:r w:rsidRPr="0054299D">
        <w:t>используют</w:t>
      </w:r>
      <w:r w:rsidR="0054299D" w:rsidRPr="0054299D">
        <w:t xml:space="preserve"> </w:t>
      </w:r>
      <w:r w:rsidRPr="0054299D">
        <w:t>единые</w:t>
      </w:r>
      <w:r w:rsidR="0054299D" w:rsidRPr="0054299D">
        <w:t xml:space="preserve"> </w:t>
      </w:r>
      <w:r w:rsidRPr="0054299D">
        <w:t>правовые</w:t>
      </w:r>
      <w:r w:rsidR="0054299D" w:rsidRPr="0054299D">
        <w:t xml:space="preserve"> </w:t>
      </w:r>
      <w:r w:rsidRPr="0054299D">
        <w:t>механизмы,</w:t>
      </w:r>
      <w:r w:rsidR="0054299D" w:rsidRPr="0054299D">
        <w:t xml:space="preserve"> </w:t>
      </w:r>
      <w:r w:rsidRPr="0054299D">
        <w:t>заложенные</w:t>
      </w:r>
      <w:r w:rsidR="0054299D" w:rsidRPr="0054299D">
        <w:t xml:space="preserve"> </w:t>
      </w:r>
      <w:r w:rsidRPr="0054299D">
        <w:t>в</w:t>
      </w:r>
      <w:r w:rsidR="0054299D" w:rsidRPr="0054299D">
        <w:t xml:space="preserve"> </w:t>
      </w:r>
      <w:r w:rsidRPr="0054299D">
        <w:t>природе</w:t>
      </w:r>
      <w:r w:rsidR="0054299D" w:rsidRPr="0054299D">
        <w:t xml:space="preserve"> </w:t>
      </w:r>
      <w:r w:rsidRPr="0054299D">
        <w:t>права</w:t>
      </w:r>
      <w:r w:rsidR="0054299D" w:rsidRPr="0054299D">
        <w:t xml:space="preserve">. </w:t>
      </w:r>
      <w:r w:rsidRPr="0054299D">
        <w:t>Можно</w:t>
      </w:r>
      <w:r w:rsidR="0054299D" w:rsidRPr="0054299D">
        <w:t xml:space="preserve"> </w:t>
      </w:r>
      <w:r w:rsidRPr="0054299D">
        <w:t>согласиться</w:t>
      </w:r>
      <w:r w:rsidR="0054299D" w:rsidRPr="0054299D">
        <w:t xml:space="preserve"> </w:t>
      </w:r>
      <w:r w:rsidRPr="0054299D">
        <w:t>с</w:t>
      </w:r>
      <w:r w:rsidR="0054299D" w:rsidRPr="0054299D">
        <w:t xml:space="preserve"> </w:t>
      </w:r>
      <w:r w:rsidRPr="0054299D">
        <w:t>тем,</w:t>
      </w:r>
      <w:r w:rsidR="0054299D" w:rsidRPr="0054299D">
        <w:t xml:space="preserve"> </w:t>
      </w:r>
      <w:r w:rsidRPr="0054299D">
        <w:t>что</w:t>
      </w:r>
      <w:r w:rsidR="0054299D" w:rsidRPr="0054299D">
        <w:t xml:space="preserve"> </w:t>
      </w:r>
      <w:r w:rsidRPr="0054299D">
        <w:t>любая</w:t>
      </w:r>
      <w:r w:rsidR="0054299D" w:rsidRPr="0054299D">
        <w:t xml:space="preserve"> </w:t>
      </w:r>
      <w:r w:rsidRPr="0054299D">
        <w:t>отрасль</w:t>
      </w:r>
      <w:r w:rsidR="0054299D" w:rsidRPr="0054299D">
        <w:t xml:space="preserve"> </w:t>
      </w:r>
      <w:r w:rsidRPr="0054299D">
        <w:t>права</w:t>
      </w:r>
      <w:r w:rsidR="0054299D" w:rsidRPr="0054299D">
        <w:t xml:space="preserve"> </w:t>
      </w:r>
      <w:r w:rsidRPr="0054299D">
        <w:t>использует</w:t>
      </w:r>
      <w:r w:rsidR="0054299D" w:rsidRPr="0054299D">
        <w:t xml:space="preserve"> </w:t>
      </w:r>
      <w:r w:rsidRPr="0054299D">
        <w:t>в</w:t>
      </w:r>
      <w:r w:rsidR="0054299D" w:rsidRPr="0054299D">
        <w:t xml:space="preserve"> </w:t>
      </w:r>
      <w:r w:rsidRPr="0054299D">
        <w:t>качестве</w:t>
      </w:r>
      <w:r w:rsidR="0054299D" w:rsidRPr="0054299D">
        <w:t xml:space="preserve"> </w:t>
      </w:r>
      <w:r w:rsidRPr="0054299D">
        <w:t>средств</w:t>
      </w:r>
      <w:r w:rsidR="0054299D" w:rsidRPr="0054299D">
        <w:t xml:space="preserve"> </w:t>
      </w:r>
      <w:r w:rsidRPr="0054299D">
        <w:t>правового</w:t>
      </w:r>
      <w:r w:rsidR="0054299D" w:rsidRPr="0054299D">
        <w:t xml:space="preserve"> </w:t>
      </w:r>
      <w:r w:rsidRPr="0054299D">
        <w:t>регулирования</w:t>
      </w:r>
      <w:r w:rsidR="0054299D" w:rsidRPr="0054299D">
        <w:t xml:space="preserve"> </w:t>
      </w:r>
      <w:r w:rsidRPr="0054299D">
        <w:t>юридические</w:t>
      </w:r>
      <w:r w:rsidR="0054299D" w:rsidRPr="0054299D">
        <w:t xml:space="preserve"> </w:t>
      </w:r>
      <w:r w:rsidRPr="0054299D">
        <w:t>возможности,</w:t>
      </w:r>
      <w:r w:rsidR="0054299D" w:rsidRPr="0054299D">
        <w:t xml:space="preserve"> </w:t>
      </w:r>
      <w:r w:rsidRPr="0054299D">
        <w:t>выражающиеся</w:t>
      </w:r>
      <w:r w:rsidR="0054299D" w:rsidRPr="0054299D">
        <w:t xml:space="preserve"> </w:t>
      </w:r>
      <w:r w:rsidRPr="0054299D">
        <w:t>в</w:t>
      </w:r>
      <w:r w:rsidR="0054299D" w:rsidRPr="0054299D">
        <w:t xml:space="preserve"> </w:t>
      </w:r>
      <w:r w:rsidRPr="0054299D">
        <w:t>предписании</w:t>
      </w:r>
      <w:r w:rsidR="0054299D">
        <w:t xml:space="preserve"> (</w:t>
      </w:r>
      <w:r w:rsidRPr="0054299D">
        <w:t>распоряжении,</w:t>
      </w:r>
      <w:r w:rsidR="0054299D" w:rsidRPr="0054299D">
        <w:t xml:space="preserve"> </w:t>
      </w:r>
      <w:r w:rsidRPr="0054299D">
        <w:t>повелении</w:t>
      </w:r>
      <w:r w:rsidR="0054299D" w:rsidRPr="0054299D">
        <w:t xml:space="preserve">), </w:t>
      </w:r>
      <w:r w:rsidRPr="0054299D">
        <w:t>запрете</w:t>
      </w:r>
      <w:r w:rsidR="0054299D" w:rsidRPr="0054299D">
        <w:t xml:space="preserve"> </w:t>
      </w:r>
      <w:r w:rsidRPr="0054299D">
        <w:t>или</w:t>
      </w:r>
      <w:r w:rsidR="0054299D" w:rsidRPr="0054299D">
        <w:t xml:space="preserve"> </w:t>
      </w:r>
      <w:r w:rsidRPr="0054299D">
        <w:t>дозволении</w:t>
      </w:r>
      <w:r w:rsidR="0054299D" w:rsidRPr="0054299D">
        <w:t>.</w:t>
      </w:r>
    </w:p>
    <w:p w:rsidR="0054299D" w:rsidRPr="0054299D" w:rsidRDefault="004D6B07" w:rsidP="0054299D">
      <w:pPr>
        <w:tabs>
          <w:tab w:val="left" w:pos="726"/>
        </w:tabs>
      </w:pPr>
      <w:r w:rsidRPr="0054299D">
        <w:t>Повеление</w:t>
      </w:r>
      <w:r w:rsidR="0054299D" w:rsidRPr="0054299D">
        <w:t xml:space="preserve"> - </w:t>
      </w:r>
      <w:r w:rsidRPr="0054299D">
        <w:t>возложение</w:t>
      </w:r>
      <w:r w:rsidR="0054299D" w:rsidRPr="0054299D">
        <w:t xml:space="preserve"> </w:t>
      </w:r>
      <w:r w:rsidRPr="0054299D">
        <w:t>на</w:t>
      </w:r>
      <w:r w:rsidR="0054299D" w:rsidRPr="0054299D">
        <w:t xml:space="preserve"> </w:t>
      </w:r>
      <w:r w:rsidRPr="0054299D">
        <w:t>участников</w:t>
      </w:r>
      <w:r w:rsidR="0054299D" w:rsidRPr="0054299D">
        <w:t xml:space="preserve"> </w:t>
      </w:r>
      <w:r w:rsidRPr="0054299D">
        <w:t>общественных</w:t>
      </w:r>
      <w:r w:rsidR="0054299D" w:rsidRPr="0054299D">
        <w:t xml:space="preserve"> </w:t>
      </w:r>
      <w:r w:rsidRPr="0054299D">
        <w:t>отношений</w:t>
      </w:r>
      <w:r w:rsidR="0054299D" w:rsidRPr="0054299D">
        <w:t xml:space="preserve"> </w:t>
      </w:r>
      <w:r w:rsidRPr="0054299D">
        <w:t>юридической</w:t>
      </w:r>
      <w:r w:rsidR="0054299D" w:rsidRPr="0054299D">
        <w:t xml:space="preserve"> </w:t>
      </w:r>
      <w:r w:rsidRPr="0054299D">
        <w:t>обязанности</w:t>
      </w:r>
      <w:r w:rsidR="0054299D" w:rsidRPr="0054299D">
        <w:t xml:space="preserve"> </w:t>
      </w:r>
      <w:r w:rsidRPr="0054299D">
        <w:t>действовать</w:t>
      </w:r>
      <w:r w:rsidR="0054299D" w:rsidRPr="0054299D">
        <w:t xml:space="preserve"> </w:t>
      </w:r>
      <w:r w:rsidRPr="0054299D">
        <w:t>в</w:t>
      </w:r>
      <w:r w:rsidR="0054299D" w:rsidRPr="0054299D">
        <w:t xml:space="preserve"> </w:t>
      </w:r>
      <w:r w:rsidRPr="0054299D">
        <w:t>полном</w:t>
      </w:r>
      <w:r w:rsidR="0054299D" w:rsidRPr="0054299D">
        <w:t xml:space="preserve"> </w:t>
      </w:r>
      <w:r w:rsidRPr="0054299D">
        <w:t>соответствии</w:t>
      </w:r>
      <w:r w:rsidR="0054299D" w:rsidRPr="0054299D">
        <w:t xml:space="preserve"> </w:t>
      </w:r>
      <w:r w:rsidRPr="0054299D">
        <w:t>с</w:t>
      </w:r>
      <w:r w:rsidR="0054299D" w:rsidRPr="0054299D">
        <w:t xml:space="preserve"> </w:t>
      </w:r>
      <w:r w:rsidRPr="0054299D">
        <w:t>требованиями</w:t>
      </w:r>
      <w:r w:rsidR="0054299D" w:rsidRPr="0054299D">
        <w:t xml:space="preserve"> </w:t>
      </w:r>
      <w:r w:rsidRPr="0054299D">
        <w:t>правовой</w:t>
      </w:r>
      <w:r w:rsidR="0054299D" w:rsidRPr="0054299D">
        <w:t xml:space="preserve"> </w:t>
      </w:r>
      <w:r w:rsidRPr="0054299D">
        <w:t>нормы</w:t>
      </w:r>
      <w:r w:rsidR="0054299D" w:rsidRPr="0054299D">
        <w:t xml:space="preserve">. </w:t>
      </w:r>
      <w:r w:rsidRPr="0054299D">
        <w:t>Этот</w:t>
      </w:r>
      <w:r w:rsidR="0054299D" w:rsidRPr="0054299D">
        <w:t xml:space="preserve"> </w:t>
      </w:r>
      <w:r w:rsidRPr="0054299D">
        <w:t>способ</w:t>
      </w:r>
      <w:r w:rsidR="0054299D" w:rsidRPr="0054299D">
        <w:t xml:space="preserve"> </w:t>
      </w:r>
      <w:r w:rsidRPr="0054299D">
        <w:t>чаще</w:t>
      </w:r>
      <w:r w:rsidR="0054299D" w:rsidRPr="0054299D">
        <w:t xml:space="preserve"> </w:t>
      </w:r>
      <w:r w:rsidRPr="0054299D">
        <w:t>всего</w:t>
      </w:r>
      <w:r w:rsidR="0054299D" w:rsidRPr="0054299D">
        <w:t xml:space="preserve"> </w:t>
      </w:r>
      <w:r w:rsidRPr="0054299D">
        <w:t>используется</w:t>
      </w:r>
      <w:r w:rsidR="0054299D" w:rsidRPr="0054299D">
        <w:t xml:space="preserve"> </w:t>
      </w:r>
      <w:r w:rsidRPr="0054299D">
        <w:t>в</w:t>
      </w:r>
      <w:r w:rsidR="0054299D" w:rsidRPr="0054299D">
        <w:t xml:space="preserve"> </w:t>
      </w:r>
      <w:r w:rsidRPr="0054299D">
        <w:t>административном</w:t>
      </w:r>
      <w:r w:rsidR="0054299D" w:rsidRPr="0054299D">
        <w:t xml:space="preserve"> </w:t>
      </w:r>
      <w:r w:rsidRPr="0054299D">
        <w:t>праве,</w:t>
      </w:r>
      <w:r w:rsidR="0054299D" w:rsidRPr="0054299D">
        <w:t xml:space="preserve"> </w:t>
      </w:r>
      <w:r w:rsidRPr="0054299D">
        <w:t>где</w:t>
      </w:r>
      <w:r w:rsidR="0054299D" w:rsidRPr="0054299D">
        <w:t xml:space="preserve"> </w:t>
      </w:r>
      <w:r w:rsidRPr="0054299D">
        <w:t>большая</w:t>
      </w:r>
      <w:r w:rsidR="0054299D" w:rsidRPr="0054299D">
        <w:t xml:space="preserve"> </w:t>
      </w:r>
      <w:r w:rsidRPr="0054299D">
        <w:t>часть</w:t>
      </w:r>
      <w:r w:rsidR="0054299D" w:rsidRPr="0054299D">
        <w:t xml:space="preserve"> </w:t>
      </w:r>
      <w:r w:rsidRPr="0054299D">
        <w:t>норм</w:t>
      </w:r>
      <w:r w:rsidR="0054299D" w:rsidRPr="0054299D">
        <w:t xml:space="preserve"> </w:t>
      </w:r>
      <w:r w:rsidRPr="0054299D">
        <w:t>имеет</w:t>
      </w:r>
      <w:r w:rsidR="0054299D" w:rsidRPr="0054299D">
        <w:t xml:space="preserve"> </w:t>
      </w:r>
      <w:r w:rsidRPr="0054299D">
        <w:t>повелительный</w:t>
      </w:r>
      <w:r w:rsidR="0054299D">
        <w:t xml:space="preserve"> (</w:t>
      </w:r>
      <w:r w:rsidRPr="0054299D">
        <w:t>императивный</w:t>
      </w:r>
      <w:r w:rsidR="0054299D" w:rsidRPr="0054299D">
        <w:t xml:space="preserve">) </w:t>
      </w:r>
      <w:r w:rsidRPr="0054299D">
        <w:t>характер</w:t>
      </w:r>
      <w:r w:rsidR="0054299D" w:rsidRPr="0054299D">
        <w:t xml:space="preserve">. </w:t>
      </w:r>
      <w:r w:rsidRPr="0054299D">
        <w:t>Запрет</w:t>
      </w:r>
      <w:r w:rsidR="0054299D" w:rsidRPr="0054299D">
        <w:t xml:space="preserve"> - </w:t>
      </w:r>
      <w:r w:rsidRPr="0054299D">
        <w:t>возложение</w:t>
      </w:r>
      <w:r w:rsidR="0054299D" w:rsidRPr="0054299D">
        <w:t xml:space="preserve"> </w:t>
      </w:r>
      <w:r w:rsidRPr="0054299D">
        <w:t>на</w:t>
      </w:r>
      <w:r w:rsidR="0054299D" w:rsidRPr="0054299D">
        <w:t xml:space="preserve"> </w:t>
      </w:r>
      <w:r w:rsidRPr="0054299D">
        <w:t>участников</w:t>
      </w:r>
      <w:r w:rsidR="0054299D" w:rsidRPr="0054299D">
        <w:t xml:space="preserve"> </w:t>
      </w:r>
      <w:r w:rsidRPr="0054299D">
        <w:t>общественных</w:t>
      </w:r>
      <w:r w:rsidR="0054299D" w:rsidRPr="0054299D">
        <w:t xml:space="preserve"> </w:t>
      </w:r>
      <w:r w:rsidRPr="0054299D">
        <w:t>отношений</w:t>
      </w:r>
      <w:r w:rsidR="0054299D" w:rsidRPr="0054299D">
        <w:t xml:space="preserve"> </w:t>
      </w:r>
      <w:r w:rsidRPr="0054299D">
        <w:t>юридической</w:t>
      </w:r>
      <w:r w:rsidR="0054299D" w:rsidRPr="0054299D">
        <w:t xml:space="preserve"> </w:t>
      </w:r>
      <w:r w:rsidRPr="0054299D">
        <w:t>обязанности</w:t>
      </w:r>
      <w:r w:rsidR="0054299D" w:rsidRPr="0054299D">
        <w:t xml:space="preserve"> </w:t>
      </w:r>
      <w:r w:rsidRPr="0054299D">
        <w:t>воздержаться</w:t>
      </w:r>
      <w:r w:rsidR="0054299D" w:rsidRPr="0054299D">
        <w:t xml:space="preserve"> </w:t>
      </w:r>
      <w:r w:rsidRPr="0054299D">
        <w:t>от</w:t>
      </w:r>
      <w:r w:rsidR="0054299D" w:rsidRPr="0054299D">
        <w:t xml:space="preserve"> </w:t>
      </w:r>
      <w:r w:rsidRPr="0054299D">
        <w:t>совершения</w:t>
      </w:r>
      <w:r w:rsidR="0054299D" w:rsidRPr="0054299D">
        <w:t xml:space="preserve"> </w:t>
      </w:r>
      <w:r w:rsidRPr="0054299D">
        <w:t>действий,</w:t>
      </w:r>
      <w:r w:rsidR="0054299D" w:rsidRPr="0054299D">
        <w:t xml:space="preserve"> </w:t>
      </w:r>
      <w:r w:rsidRPr="0054299D">
        <w:t>предусмотренных</w:t>
      </w:r>
      <w:r w:rsidR="0054299D" w:rsidRPr="0054299D">
        <w:t xml:space="preserve"> </w:t>
      </w:r>
      <w:r w:rsidRPr="0054299D">
        <w:t>правовой</w:t>
      </w:r>
      <w:r w:rsidR="0054299D" w:rsidRPr="0054299D">
        <w:t xml:space="preserve"> </w:t>
      </w:r>
      <w:r w:rsidRPr="0054299D">
        <w:t>нормой</w:t>
      </w:r>
      <w:r w:rsidR="0054299D" w:rsidRPr="0054299D">
        <w:t xml:space="preserve">. </w:t>
      </w:r>
      <w:r w:rsidRPr="0054299D">
        <w:t>Чаще</w:t>
      </w:r>
      <w:r w:rsidR="0054299D" w:rsidRPr="0054299D">
        <w:t xml:space="preserve"> </w:t>
      </w:r>
      <w:r w:rsidRPr="0054299D">
        <w:t>всего</w:t>
      </w:r>
      <w:r w:rsidR="0054299D" w:rsidRPr="0054299D">
        <w:t xml:space="preserve"> </w:t>
      </w:r>
      <w:r w:rsidRPr="0054299D">
        <w:t>этот</w:t>
      </w:r>
      <w:r w:rsidR="0054299D" w:rsidRPr="0054299D">
        <w:t xml:space="preserve"> </w:t>
      </w:r>
      <w:r w:rsidRPr="0054299D">
        <w:t>способ</w:t>
      </w:r>
      <w:r w:rsidR="0054299D" w:rsidRPr="0054299D">
        <w:t xml:space="preserve"> </w:t>
      </w:r>
      <w:r w:rsidRPr="0054299D">
        <w:t>применяется</w:t>
      </w:r>
      <w:r w:rsidR="0054299D" w:rsidRPr="0054299D">
        <w:t xml:space="preserve"> </w:t>
      </w:r>
      <w:r w:rsidRPr="0054299D">
        <w:t>в</w:t>
      </w:r>
      <w:r w:rsidR="0054299D" w:rsidRPr="0054299D">
        <w:t xml:space="preserve"> </w:t>
      </w:r>
      <w:r w:rsidRPr="0054299D">
        <w:t>уголовном</w:t>
      </w:r>
      <w:r w:rsidR="0054299D" w:rsidRPr="0054299D">
        <w:t xml:space="preserve"> </w:t>
      </w:r>
      <w:r w:rsidRPr="0054299D">
        <w:t>праве</w:t>
      </w:r>
      <w:r w:rsidR="0054299D" w:rsidRPr="0054299D">
        <w:t xml:space="preserve">. </w:t>
      </w:r>
      <w:r w:rsidRPr="0054299D">
        <w:t>Дозволение</w:t>
      </w:r>
      <w:r w:rsidR="0054299D" w:rsidRPr="0054299D">
        <w:t xml:space="preserve"> - </w:t>
      </w:r>
      <w:r w:rsidRPr="0054299D">
        <w:t>разрешение</w:t>
      </w:r>
      <w:r w:rsidR="0054299D" w:rsidRPr="0054299D">
        <w:t xml:space="preserve"> </w:t>
      </w:r>
      <w:r w:rsidRPr="0054299D">
        <w:t>участникам</w:t>
      </w:r>
      <w:r w:rsidR="0054299D" w:rsidRPr="0054299D">
        <w:t xml:space="preserve"> </w:t>
      </w:r>
      <w:r w:rsidRPr="0054299D">
        <w:t>общественных</w:t>
      </w:r>
      <w:r w:rsidR="0054299D" w:rsidRPr="0054299D">
        <w:t xml:space="preserve"> </w:t>
      </w:r>
      <w:r w:rsidRPr="0054299D">
        <w:t>отношений</w:t>
      </w:r>
      <w:r w:rsidR="0054299D" w:rsidRPr="0054299D">
        <w:t xml:space="preserve"> </w:t>
      </w:r>
      <w:r w:rsidRPr="0054299D">
        <w:t>совершать</w:t>
      </w:r>
      <w:r w:rsidR="0054299D" w:rsidRPr="0054299D">
        <w:t xml:space="preserve"> </w:t>
      </w:r>
      <w:r w:rsidRPr="0054299D">
        <w:t>те</w:t>
      </w:r>
      <w:r w:rsidR="0054299D" w:rsidRPr="0054299D">
        <w:t xml:space="preserve"> </w:t>
      </w:r>
      <w:r w:rsidRPr="0054299D">
        <w:t>или</w:t>
      </w:r>
      <w:r w:rsidR="0054299D" w:rsidRPr="0054299D">
        <w:t xml:space="preserve"> </w:t>
      </w:r>
      <w:r w:rsidRPr="0054299D">
        <w:t>иные</w:t>
      </w:r>
      <w:r w:rsidR="0054299D" w:rsidRPr="0054299D">
        <w:t xml:space="preserve"> </w:t>
      </w:r>
      <w:r w:rsidRPr="0054299D">
        <w:t>юридически</w:t>
      </w:r>
      <w:r w:rsidR="0054299D" w:rsidRPr="0054299D">
        <w:t xml:space="preserve"> </w:t>
      </w:r>
      <w:r w:rsidRPr="0054299D">
        <w:t>значимые</w:t>
      </w:r>
      <w:r w:rsidR="0054299D" w:rsidRPr="0054299D">
        <w:t xml:space="preserve"> </w:t>
      </w:r>
      <w:r w:rsidRPr="0054299D">
        <w:t>действия,</w:t>
      </w:r>
      <w:r w:rsidR="0054299D" w:rsidRPr="0054299D">
        <w:t xml:space="preserve"> </w:t>
      </w:r>
      <w:r w:rsidRPr="0054299D">
        <w:t>указанные</w:t>
      </w:r>
      <w:r w:rsidR="0054299D" w:rsidRPr="0054299D">
        <w:t xml:space="preserve"> </w:t>
      </w:r>
      <w:r w:rsidRPr="0054299D">
        <w:t>в</w:t>
      </w:r>
      <w:r w:rsidR="0054299D" w:rsidRPr="0054299D">
        <w:t xml:space="preserve"> </w:t>
      </w:r>
      <w:r w:rsidRPr="0054299D">
        <w:t>правовой</w:t>
      </w:r>
      <w:r w:rsidR="0054299D" w:rsidRPr="0054299D">
        <w:t xml:space="preserve"> </w:t>
      </w:r>
      <w:r w:rsidRPr="0054299D">
        <w:t>норме,</w:t>
      </w:r>
      <w:r w:rsidR="0054299D" w:rsidRPr="0054299D">
        <w:t xml:space="preserve"> </w:t>
      </w:r>
      <w:r w:rsidRPr="0054299D">
        <w:t>либо</w:t>
      </w:r>
      <w:r w:rsidR="0054299D" w:rsidRPr="0054299D">
        <w:t xml:space="preserve"> </w:t>
      </w:r>
      <w:r w:rsidRPr="0054299D">
        <w:t>воздерживаться</w:t>
      </w:r>
      <w:r w:rsidR="0054299D" w:rsidRPr="0054299D">
        <w:t xml:space="preserve"> </w:t>
      </w:r>
      <w:r w:rsidRPr="0054299D">
        <w:t>от</w:t>
      </w:r>
      <w:r w:rsidR="0054299D" w:rsidRPr="0054299D">
        <w:t xml:space="preserve"> </w:t>
      </w:r>
      <w:r w:rsidRPr="0054299D">
        <w:t>их</w:t>
      </w:r>
      <w:r w:rsidR="0054299D" w:rsidRPr="0054299D">
        <w:t xml:space="preserve"> </w:t>
      </w:r>
      <w:r w:rsidRPr="0054299D">
        <w:t>совершения</w:t>
      </w:r>
      <w:r w:rsidR="0054299D" w:rsidRPr="0054299D">
        <w:t xml:space="preserve"> </w:t>
      </w:r>
      <w:r w:rsidRPr="0054299D">
        <w:t>по</w:t>
      </w:r>
      <w:r w:rsidR="0054299D" w:rsidRPr="0054299D">
        <w:t xml:space="preserve"> </w:t>
      </w:r>
      <w:r w:rsidRPr="0054299D">
        <w:t>своему</w:t>
      </w:r>
      <w:r w:rsidR="0054299D" w:rsidRPr="0054299D">
        <w:t xml:space="preserve"> </w:t>
      </w:r>
      <w:r w:rsidRPr="0054299D">
        <w:t>усмотрению</w:t>
      </w:r>
      <w:r w:rsidR="0054299D" w:rsidRPr="0054299D">
        <w:t xml:space="preserve">. </w:t>
      </w:r>
      <w:r w:rsidRPr="0054299D">
        <w:t>Такой</w:t>
      </w:r>
      <w:r w:rsidR="0054299D" w:rsidRPr="0054299D">
        <w:t xml:space="preserve"> </w:t>
      </w:r>
      <w:r w:rsidRPr="0054299D">
        <w:t>способ</w:t>
      </w:r>
      <w:r w:rsidR="0054299D" w:rsidRPr="0054299D">
        <w:t xml:space="preserve"> </w:t>
      </w:r>
      <w:r w:rsidRPr="0054299D">
        <w:t>правового</w:t>
      </w:r>
      <w:r w:rsidR="0054299D" w:rsidRPr="0054299D">
        <w:t xml:space="preserve"> </w:t>
      </w:r>
      <w:r w:rsidRPr="0054299D">
        <w:t>регулирования</w:t>
      </w:r>
      <w:r w:rsidR="0054299D" w:rsidRPr="0054299D">
        <w:t xml:space="preserve"> </w:t>
      </w:r>
      <w:r w:rsidRPr="0054299D">
        <w:t>характерен</w:t>
      </w:r>
      <w:r w:rsidR="0054299D" w:rsidRPr="0054299D">
        <w:t xml:space="preserve"> </w:t>
      </w:r>
      <w:r w:rsidRPr="0054299D">
        <w:t>для</w:t>
      </w:r>
      <w:r w:rsidR="0054299D" w:rsidRPr="0054299D">
        <w:t xml:space="preserve"> </w:t>
      </w:r>
      <w:r w:rsidRPr="0054299D">
        <w:t>гражданского</w:t>
      </w:r>
      <w:r w:rsidR="0054299D">
        <w:t xml:space="preserve"> (</w:t>
      </w:r>
      <w:r w:rsidRPr="0054299D">
        <w:t>частного</w:t>
      </w:r>
      <w:r w:rsidR="0054299D" w:rsidRPr="0054299D">
        <w:t xml:space="preserve">) </w:t>
      </w:r>
      <w:r w:rsidRPr="0054299D">
        <w:t>права,</w:t>
      </w:r>
      <w:r w:rsidR="0054299D" w:rsidRPr="0054299D">
        <w:t xml:space="preserve"> </w:t>
      </w:r>
      <w:r w:rsidRPr="0054299D">
        <w:t>где</w:t>
      </w:r>
      <w:r w:rsidR="0054299D" w:rsidRPr="0054299D">
        <w:t xml:space="preserve"> </w:t>
      </w:r>
      <w:r w:rsidRPr="0054299D">
        <w:t>большая</w:t>
      </w:r>
      <w:r w:rsidR="0054299D" w:rsidRPr="0054299D">
        <w:t xml:space="preserve"> </w:t>
      </w:r>
      <w:r w:rsidRPr="0054299D">
        <w:t>часть</w:t>
      </w:r>
      <w:r w:rsidR="0054299D" w:rsidRPr="0054299D">
        <w:t xml:space="preserve"> </w:t>
      </w:r>
      <w:r w:rsidRPr="0054299D">
        <w:t>норм</w:t>
      </w:r>
      <w:r w:rsidR="0054299D" w:rsidRPr="0054299D">
        <w:t xml:space="preserve"> </w:t>
      </w:r>
      <w:r w:rsidRPr="0054299D">
        <w:t>построена</w:t>
      </w:r>
      <w:r w:rsidR="0054299D" w:rsidRPr="0054299D">
        <w:t xml:space="preserve"> </w:t>
      </w:r>
      <w:r w:rsidRPr="0054299D">
        <w:t>на</w:t>
      </w:r>
      <w:r w:rsidR="0054299D" w:rsidRPr="0054299D">
        <w:t xml:space="preserve"> </w:t>
      </w:r>
      <w:r w:rsidRPr="0054299D">
        <w:t>способе</w:t>
      </w:r>
      <w:r w:rsidR="0054299D" w:rsidRPr="0054299D">
        <w:t xml:space="preserve"> </w:t>
      </w:r>
      <w:r w:rsidRPr="0054299D">
        <w:t>диспозитивного</w:t>
      </w:r>
      <w:r w:rsidR="0054299D" w:rsidRPr="0054299D">
        <w:t xml:space="preserve"> </w:t>
      </w:r>
      <w:r w:rsidRPr="0054299D">
        <w:t>регулирования</w:t>
      </w:r>
      <w:r w:rsidR="0054299D">
        <w:t xml:space="preserve"> (</w:t>
      </w:r>
      <w:r w:rsidRPr="0054299D">
        <w:t>равенство</w:t>
      </w:r>
      <w:r w:rsidR="0054299D" w:rsidRPr="0054299D">
        <w:t xml:space="preserve"> </w:t>
      </w:r>
      <w:r w:rsidRPr="0054299D">
        <w:t>сторон</w:t>
      </w:r>
      <w:r w:rsidR="0054299D" w:rsidRPr="0054299D">
        <w:t>).</w:t>
      </w:r>
    </w:p>
    <w:p w:rsidR="0054299D" w:rsidRPr="0054299D" w:rsidRDefault="004D6B07" w:rsidP="0054299D">
      <w:pPr>
        <w:tabs>
          <w:tab w:val="left" w:pos="726"/>
        </w:tabs>
      </w:pPr>
      <w:r w:rsidRPr="0054299D">
        <w:t>В</w:t>
      </w:r>
      <w:r w:rsidR="0054299D" w:rsidRPr="0054299D">
        <w:t xml:space="preserve"> </w:t>
      </w:r>
      <w:r w:rsidRPr="0054299D">
        <w:t>информационном</w:t>
      </w:r>
      <w:r w:rsidR="0054299D" w:rsidRPr="0054299D">
        <w:t xml:space="preserve"> </w:t>
      </w:r>
      <w:r w:rsidRPr="0054299D">
        <w:t>праве</w:t>
      </w:r>
      <w:r w:rsidR="0054299D" w:rsidRPr="0054299D">
        <w:t xml:space="preserve"> </w:t>
      </w:r>
      <w:r w:rsidRPr="0054299D">
        <w:t>применяется</w:t>
      </w:r>
      <w:r w:rsidR="0054299D" w:rsidRPr="0054299D">
        <w:t xml:space="preserve"> </w:t>
      </w:r>
      <w:r w:rsidRPr="0054299D">
        <w:t>вся</w:t>
      </w:r>
      <w:r w:rsidR="0054299D" w:rsidRPr="0054299D">
        <w:t xml:space="preserve"> </w:t>
      </w:r>
      <w:r w:rsidRPr="0054299D">
        <w:t>совокупность</w:t>
      </w:r>
      <w:r w:rsidR="0054299D" w:rsidRPr="0054299D">
        <w:t xml:space="preserve"> </w:t>
      </w:r>
      <w:r w:rsidRPr="0054299D">
        <w:t>перечисленных</w:t>
      </w:r>
      <w:r w:rsidR="0054299D" w:rsidRPr="0054299D">
        <w:t xml:space="preserve"> </w:t>
      </w:r>
      <w:r w:rsidRPr="0054299D">
        <w:t>способов</w:t>
      </w:r>
      <w:r w:rsidR="0054299D" w:rsidRPr="0054299D">
        <w:t xml:space="preserve"> </w:t>
      </w:r>
      <w:r w:rsidRPr="0054299D">
        <w:t>регулятивного</w:t>
      </w:r>
      <w:r w:rsidR="0054299D" w:rsidRPr="0054299D">
        <w:t xml:space="preserve"> </w:t>
      </w:r>
      <w:r w:rsidRPr="0054299D">
        <w:t>воздействия</w:t>
      </w:r>
      <w:r w:rsidR="0054299D" w:rsidRPr="0054299D">
        <w:t xml:space="preserve"> </w:t>
      </w:r>
      <w:r w:rsidRPr="0054299D">
        <w:t>на</w:t>
      </w:r>
      <w:r w:rsidR="0054299D" w:rsidRPr="0054299D">
        <w:t xml:space="preserve"> </w:t>
      </w:r>
      <w:r w:rsidRPr="0054299D">
        <w:t>информационные</w:t>
      </w:r>
      <w:r w:rsidR="0054299D" w:rsidRPr="0054299D">
        <w:t xml:space="preserve"> </w:t>
      </w:r>
      <w:r w:rsidRPr="0054299D">
        <w:t>отношения</w:t>
      </w:r>
      <w:r w:rsidR="0054299D" w:rsidRPr="0054299D">
        <w:t xml:space="preserve">. </w:t>
      </w:r>
      <w:r w:rsidRPr="0054299D">
        <w:t>Действительно,</w:t>
      </w:r>
      <w:r w:rsidR="0054299D" w:rsidRPr="0054299D">
        <w:t xml:space="preserve"> </w:t>
      </w:r>
      <w:r w:rsidRPr="0054299D">
        <w:t>поскольку</w:t>
      </w:r>
      <w:r w:rsidR="0054299D" w:rsidRPr="0054299D">
        <w:t xml:space="preserve"> </w:t>
      </w:r>
      <w:r w:rsidRPr="0054299D">
        <w:t>информация</w:t>
      </w:r>
      <w:r w:rsidR="0054299D" w:rsidRPr="0054299D">
        <w:t xml:space="preserve"> </w:t>
      </w:r>
      <w:r w:rsidRPr="0054299D">
        <w:t>сопровождает</w:t>
      </w:r>
      <w:r w:rsidR="0054299D" w:rsidRPr="0054299D">
        <w:t xml:space="preserve"> </w:t>
      </w:r>
      <w:r w:rsidRPr="0054299D">
        <w:t>практически</w:t>
      </w:r>
      <w:r w:rsidR="0054299D" w:rsidRPr="0054299D">
        <w:t xml:space="preserve"> </w:t>
      </w:r>
      <w:r w:rsidRPr="0054299D">
        <w:t>все</w:t>
      </w:r>
      <w:r w:rsidR="0054299D" w:rsidRPr="0054299D">
        <w:t xml:space="preserve"> </w:t>
      </w:r>
      <w:r w:rsidRPr="0054299D">
        <w:t>области</w:t>
      </w:r>
      <w:r w:rsidR="0054299D" w:rsidRPr="0054299D">
        <w:t xml:space="preserve"> </w:t>
      </w:r>
      <w:r w:rsidRPr="0054299D">
        <w:t>человеческой</w:t>
      </w:r>
      <w:r w:rsidR="0054299D" w:rsidRPr="0054299D">
        <w:t xml:space="preserve"> </w:t>
      </w:r>
      <w:r w:rsidRPr="0054299D">
        <w:t>деятельности,</w:t>
      </w:r>
      <w:r w:rsidR="0054299D" w:rsidRPr="0054299D">
        <w:t xml:space="preserve"> </w:t>
      </w:r>
      <w:r w:rsidRPr="0054299D">
        <w:t>то</w:t>
      </w:r>
      <w:r w:rsidR="0054299D" w:rsidRPr="0054299D">
        <w:t xml:space="preserve"> </w:t>
      </w:r>
      <w:r w:rsidRPr="0054299D">
        <w:t>для</w:t>
      </w:r>
      <w:r w:rsidR="0054299D" w:rsidRPr="0054299D">
        <w:t xml:space="preserve"> </w:t>
      </w:r>
      <w:r w:rsidRPr="0054299D">
        <w:t>регулирования</w:t>
      </w:r>
      <w:r w:rsidR="0054299D" w:rsidRPr="0054299D">
        <w:t xml:space="preserve"> </w:t>
      </w:r>
      <w:r w:rsidRPr="0054299D">
        <w:t>информационных</w:t>
      </w:r>
      <w:r w:rsidR="0054299D" w:rsidRPr="0054299D">
        <w:t xml:space="preserve"> </w:t>
      </w:r>
      <w:r w:rsidRPr="0054299D">
        <w:t>отношений</w:t>
      </w:r>
      <w:r w:rsidR="0054299D" w:rsidRPr="0054299D">
        <w:t xml:space="preserve"> </w:t>
      </w:r>
      <w:r w:rsidRPr="0054299D">
        <w:t>применяются</w:t>
      </w:r>
      <w:r w:rsidR="0054299D" w:rsidRPr="0054299D">
        <w:t xml:space="preserve"> </w:t>
      </w:r>
      <w:r w:rsidRPr="0054299D">
        <w:t>различные</w:t>
      </w:r>
      <w:r w:rsidR="0054299D" w:rsidRPr="0054299D">
        <w:t xml:space="preserve"> </w:t>
      </w:r>
      <w:r w:rsidRPr="0054299D">
        <w:t>существующие</w:t>
      </w:r>
      <w:r w:rsidR="0054299D" w:rsidRPr="0054299D">
        <w:t xml:space="preserve"> </w:t>
      </w:r>
      <w:r w:rsidRPr="0054299D">
        <w:t>методы</w:t>
      </w:r>
      <w:r w:rsidR="0054299D" w:rsidRPr="0054299D">
        <w:t xml:space="preserve"> </w:t>
      </w:r>
      <w:r w:rsidRPr="0054299D">
        <w:t>публичного</w:t>
      </w:r>
      <w:r w:rsidR="0054299D" w:rsidRPr="0054299D">
        <w:t xml:space="preserve"> </w:t>
      </w:r>
      <w:r w:rsidRPr="0054299D">
        <w:t>и</w:t>
      </w:r>
      <w:r w:rsidR="0054299D" w:rsidRPr="0054299D">
        <w:t xml:space="preserve"> </w:t>
      </w:r>
      <w:r w:rsidRPr="0054299D">
        <w:t>частного</w:t>
      </w:r>
      <w:r w:rsidR="0054299D" w:rsidRPr="0054299D">
        <w:t xml:space="preserve"> </w:t>
      </w:r>
      <w:r w:rsidRPr="0054299D">
        <w:t>права</w:t>
      </w:r>
      <w:r w:rsidR="0054299D" w:rsidRPr="0054299D">
        <w:t xml:space="preserve"> </w:t>
      </w:r>
      <w:r w:rsidRPr="0054299D">
        <w:t>в</w:t>
      </w:r>
      <w:r w:rsidR="0054299D" w:rsidRPr="0054299D">
        <w:t xml:space="preserve"> </w:t>
      </w:r>
      <w:r w:rsidRPr="0054299D">
        <w:t>зависимости</w:t>
      </w:r>
      <w:r w:rsidR="0054299D" w:rsidRPr="0054299D">
        <w:t xml:space="preserve"> </w:t>
      </w:r>
      <w:r w:rsidRPr="0054299D">
        <w:t>от</w:t>
      </w:r>
      <w:r w:rsidR="0054299D" w:rsidRPr="0054299D">
        <w:t xml:space="preserve"> </w:t>
      </w:r>
      <w:r w:rsidRPr="0054299D">
        <w:t>вида</w:t>
      </w:r>
      <w:r w:rsidR="0054299D" w:rsidRPr="0054299D">
        <w:t xml:space="preserve"> </w:t>
      </w:r>
      <w:r w:rsidRPr="0054299D">
        <w:t>и</w:t>
      </w:r>
      <w:r w:rsidR="0054299D" w:rsidRPr="0054299D">
        <w:t xml:space="preserve"> </w:t>
      </w:r>
      <w:r w:rsidRPr="0054299D">
        <w:t>назначения</w:t>
      </w:r>
      <w:r w:rsidR="0054299D" w:rsidRPr="0054299D">
        <w:t xml:space="preserve"> </w:t>
      </w:r>
      <w:r w:rsidRPr="0054299D">
        <w:t>информации</w:t>
      </w:r>
      <w:r w:rsidR="0054299D" w:rsidRPr="0054299D">
        <w:t xml:space="preserve"> </w:t>
      </w:r>
      <w:r w:rsidRPr="0054299D">
        <w:t>и</w:t>
      </w:r>
      <w:r w:rsidR="0054299D" w:rsidRPr="0054299D">
        <w:t xml:space="preserve"> </w:t>
      </w:r>
      <w:r w:rsidRPr="0054299D">
        <w:t>характера</w:t>
      </w:r>
      <w:r w:rsidR="0054299D" w:rsidRPr="0054299D">
        <w:t xml:space="preserve"> </w:t>
      </w:r>
      <w:r w:rsidRPr="0054299D">
        <w:t>поведения</w:t>
      </w:r>
      <w:r w:rsidR="0054299D" w:rsidRPr="0054299D">
        <w:t xml:space="preserve"> </w:t>
      </w:r>
      <w:r w:rsidRPr="0054299D">
        <w:t>субъектов</w:t>
      </w:r>
      <w:r w:rsidR="0054299D" w:rsidRPr="0054299D">
        <w:t xml:space="preserve"> </w:t>
      </w:r>
      <w:r w:rsidRPr="0054299D">
        <w:t>и</w:t>
      </w:r>
      <w:r w:rsidR="0054299D" w:rsidRPr="0054299D">
        <w:t xml:space="preserve"> </w:t>
      </w:r>
      <w:r w:rsidRPr="0054299D">
        <w:t>возникающих</w:t>
      </w:r>
      <w:r w:rsidR="0054299D" w:rsidRPr="0054299D">
        <w:t xml:space="preserve"> </w:t>
      </w:r>
      <w:r w:rsidRPr="0054299D">
        <w:t>при</w:t>
      </w:r>
      <w:r w:rsidR="0054299D" w:rsidRPr="0054299D">
        <w:t xml:space="preserve"> </w:t>
      </w:r>
      <w:r w:rsidRPr="0054299D">
        <w:t>этом</w:t>
      </w:r>
      <w:r w:rsidR="0054299D" w:rsidRPr="0054299D">
        <w:t xml:space="preserve"> </w:t>
      </w:r>
      <w:r w:rsidRPr="0054299D">
        <w:t>отношений</w:t>
      </w:r>
      <w:r w:rsidR="0054299D" w:rsidRPr="0054299D">
        <w:t>.</w:t>
      </w:r>
    </w:p>
    <w:p w:rsidR="0054299D" w:rsidRPr="0054299D" w:rsidRDefault="004D6B07" w:rsidP="0054299D">
      <w:pPr>
        <w:tabs>
          <w:tab w:val="left" w:pos="726"/>
        </w:tabs>
      </w:pPr>
      <w:r w:rsidRPr="0054299D">
        <w:t>Известно,</w:t>
      </w:r>
      <w:r w:rsidR="0054299D" w:rsidRPr="0054299D">
        <w:t xml:space="preserve"> </w:t>
      </w:r>
      <w:r w:rsidRPr="0054299D">
        <w:t>что</w:t>
      </w:r>
      <w:r w:rsidR="0054299D" w:rsidRPr="0054299D">
        <w:t xml:space="preserve"> </w:t>
      </w:r>
      <w:r w:rsidRPr="0054299D">
        <w:t>в</w:t>
      </w:r>
      <w:r w:rsidR="0054299D" w:rsidRPr="0054299D">
        <w:t xml:space="preserve"> </w:t>
      </w:r>
      <w:r w:rsidRPr="0054299D">
        <w:t>основе</w:t>
      </w:r>
      <w:r w:rsidR="0054299D" w:rsidRPr="0054299D">
        <w:t xml:space="preserve"> </w:t>
      </w:r>
      <w:r w:rsidRPr="0054299D">
        <w:t>гражданского</w:t>
      </w:r>
      <w:r w:rsidR="0054299D" w:rsidRPr="0054299D">
        <w:t xml:space="preserve"> </w:t>
      </w:r>
      <w:r w:rsidRPr="0054299D">
        <w:t>права</w:t>
      </w:r>
      <w:r w:rsidR="0054299D" w:rsidRPr="0054299D">
        <w:t xml:space="preserve"> </w:t>
      </w:r>
      <w:r w:rsidRPr="0054299D">
        <w:t>лежит</w:t>
      </w:r>
      <w:r w:rsidR="0054299D" w:rsidRPr="0054299D">
        <w:t xml:space="preserve"> </w:t>
      </w:r>
      <w:r w:rsidRPr="0054299D">
        <w:t>метод</w:t>
      </w:r>
      <w:r w:rsidR="0054299D" w:rsidRPr="0054299D">
        <w:t xml:space="preserve"> </w:t>
      </w:r>
      <w:r w:rsidRPr="0054299D">
        <w:t>диспозитивного</w:t>
      </w:r>
      <w:r w:rsidR="0054299D" w:rsidRPr="0054299D">
        <w:t xml:space="preserve"> </w:t>
      </w:r>
      <w:r w:rsidRPr="0054299D">
        <w:t>регулирования,</w:t>
      </w:r>
      <w:r w:rsidR="0054299D" w:rsidRPr="0054299D">
        <w:t xml:space="preserve"> </w:t>
      </w:r>
      <w:r w:rsidRPr="0054299D">
        <w:t>с</w:t>
      </w:r>
      <w:r w:rsidR="0054299D" w:rsidRPr="0054299D">
        <w:t xml:space="preserve"> </w:t>
      </w:r>
      <w:r w:rsidRPr="0054299D">
        <w:t>присущими</w:t>
      </w:r>
      <w:r w:rsidR="0054299D" w:rsidRPr="0054299D">
        <w:t xml:space="preserve"> </w:t>
      </w:r>
      <w:r w:rsidRPr="0054299D">
        <w:t>ему</w:t>
      </w:r>
      <w:r w:rsidR="0054299D" w:rsidRPr="0054299D">
        <w:t xml:space="preserve"> </w:t>
      </w:r>
      <w:r w:rsidRPr="0054299D">
        <w:t>свойствами</w:t>
      </w:r>
      <w:r w:rsidR="0054299D" w:rsidRPr="0054299D">
        <w:t xml:space="preserve"> </w:t>
      </w:r>
      <w:r w:rsidRPr="0054299D">
        <w:t>децентрализации</w:t>
      </w:r>
      <w:r w:rsidR="0054299D" w:rsidRPr="0054299D">
        <w:t xml:space="preserve"> </w:t>
      </w:r>
      <w:r w:rsidRPr="0054299D">
        <w:t>и</w:t>
      </w:r>
      <w:r w:rsidR="0054299D" w:rsidRPr="0054299D">
        <w:t xml:space="preserve"> </w:t>
      </w:r>
      <w:r w:rsidRPr="0054299D">
        <w:t>координации,</w:t>
      </w:r>
      <w:r w:rsidR="0054299D" w:rsidRPr="0054299D">
        <w:t xml:space="preserve"> </w:t>
      </w:r>
      <w:r w:rsidRPr="0054299D">
        <w:t>в</w:t>
      </w:r>
      <w:r w:rsidR="0054299D" w:rsidRPr="0054299D">
        <w:t xml:space="preserve"> </w:t>
      </w:r>
      <w:r w:rsidRPr="0054299D">
        <w:t>публичном</w:t>
      </w:r>
      <w:r w:rsidR="0054299D" w:rsidRPr="0054299D">
        <w:t xml:space="preserve"> - </w:t>
      </w:r>
      <w:r w:rsidRPr="0054299D">
        <w:t>метод</w:t>
      </w:r>
      <w:r w:rsidR="0054299D" w:rsidRPr="0054299D">
        <w:t xml:space="preserve"> </w:t>
      </w:r>
      <w:r w:rsidRPr="0054299D">
        <w:t>императивный,</w:t>
      </w:r>
      <w:r w:rsidR="0054299D" w:rsidRPr="0054299D">
        <w:t xml:space="preserve"> </w:t>
      </w:r>
      <w:r w:rsidRPr="0054299D">
        <w:t>для</w:t>
      </w:r>
      <w:r w:rsidR="0054299D" w:rsidRPr="0054299D">
        <w:t xml:space="preserve"> </w:t>
      </w:r>
      <w:r w:rsidRPr="0054299D">
        <w:t>которого</w:t>
      </w:r>
      <w:r w:rsidR="0054299D" w:rsidRPr="0054299D">
        <w:t xml:space="preserve"> </w:t>
      </w:r>
      <w:r w:rsidRPr="0054299D">
        <w:t>характерны</w:t>
      </w:r>
      <w:r w:rsidR="0054299D" w:rsidRPr="0054299D">
        <w:t xml:space="preserve"> </w:t>
      </w:r>
      <w:r w:rsidRPr="0054299D">
        <w:t>централизованное</w:t>
      </w:r>
      <w:r w:rsidR="0054299D" w:rsidRPr="0054299D">
        <w:t xml:space="preserve"> </w:t>
      </w:r>
      <w:r w:rsidRPr="0054299D">
        <w:t>осуществление</w:t>
      </w:r>
      <w:r w:rsidR="0054299D" w:rsidRPr="0054299D">
        <w:t xml:space="preserve"> </w:t>
      </w:r>
      <w:r w:rsidRPr="0054299D">
        <w:t>властных</w:t>
      </w:r>
      <w:r w:rsidR="0054299D" w:rsidRPr="0054299D">
        <w:t xml:space="preserve"> </w:t>
      </w:r>
      <w:r w:rsidRPr="0054299D">
        <w:t>полномочий</w:t>
      </w:r>
      <w:r w:rsidR="0054299D" w:rsidRPr="0054299D">
        <w:t xml:space="preserve"> </w:t>
      </w:r>
      <w:r w:rsidRPr="0054299D">
        <w:t>и</w:t>
      </w:r>
      <w:r w:rsidR="0054299D" w:rsidRPr="0054299D">
        <w:t xml:space="preserve"> </w:t>
      </w:r>
      <w:r w:rsidRPr="0054299D">
        <w:t>строгая</w:t>
      </w:r>
      <w:r w:rsidR="0054299D" w:rsidRPr="0054299D">
        <w:t xml:space="preserve"> </w:t>
      </w:r>
      <w:r w:rsidRPr="0054299D">
        <w:t>субординация</w:t>
      </w:r>
      <w:r w:rsidR="0054299D" w:rsidRPr="0054299D">
        <w:t xml:space="preserve"> </w:t>
      </w:r>
      <w:r w:rsidRPr="0054299D">
        <w:t>участников</w:t>
      </w:r>
      <w:r w:rsidR="0054299D" w:rsidRPr="0054299D">
        <w:t xml:space="preserve"> </w:t>
      </w:r>
      <w:r w:rsidRPr="0054299D">
        <w:t>правоотношений</w:t>
      </w:r>
      <w:r w:rsidR="0054299D" w:rsidRPr="0054299D">
        <w:t>.</w:t>
      </w:r>
    </w:p>
    <w:p w:rsidR="0054299D" w:rsidRPr="0054299D" w:rsidRDefault="004D6B07" w:rsidP="0054299D">
      <w:pPr>
        <w:tabs>
          <w:tab w:val="left" w:pos="726"/>
        </w:tabs>
      </w:pPr>
      <w:r w:rsidRPr="0054299D">
        <w:t>Для</w:t>
      </w:r>
      <w:r w:rsidR="0054299D" w:rsidRPr="0054299D">
        <w:t xml:space="preserve"> </w:t>
      </w:r>
      <w:r w:rsidRPr="0054299D">
        <w:t>метода</w:t>
      </w:r>
      <w:r w:rsidR="0054299D" w:rsidRPr="0054299D">
        <w:t xml:space="preserve"> </w:t>
      </w:r>
      <w:r w:rsidRPr="0054299D">
        <w:t>диспозитивного</w:t>
      </w:r>
      <w:r w:rsidR="0054299D" w:rsidRPr="0054299D">
        <w:t xml:space="preserve"> </w:t>
      </w:r>
      <w:r w:rsidRPr="0054299D">
        <w:t>регулирования,</w:t>
      </w:r>
      <w:r w:rsidR="0054299D" w:rsidRPr="0054299D">
        <w:t xml:space="preserve"> </w:t>
      </w:r>
      <w:r w:rsidRPr="0054299D">
        <w:t>применяемого</w:t>
      </w:r>
      <w:r w:rsidR="0054299D" w:rsidRPr="0054299D">
        <w:t xml:space="preserve"> </w:t>
      </w:r>
      <w:r w:rsidRPr="0054299D">
        <w:t>при</w:t>
      </w:r>
      <w:r w:rsidR="0054299D" w:rsidRPr="0054299D">
        <w:t xml:space="preserve"> </w:t>
      </w:r>
      <w:r w:rsidRPr="0054299D">
        <w:t>регулировании</w:t>
      </w:r>
      <w:r w:rsidR="0054299D" w:rsidRPr="0054299D">
        <w:t xml:space="preserve"> </w:t>
      </w:r>
      <w:r w:rsidRPr="0054299D">
        <w:t>общественных</w:t>
      </w:r>
      <w:r w:rsidR="0054299D" w:rsidRPr="0054299D">
        <w:t xml:space="preserve"> </w:t>
      </w:r>
      <w:r w:rsidRPr="0054299D">
        <w:t>отношений</w:t>
      </w:r>
      <w:r w:rsidR="0054299D" w:rsidRPr="0054299D">
        <w:t xml:space="preserve"> </w:t>
      </w:r>
      <w:r w:rsidRPr="0054299D">
        <w:t>в</w:t>
      </w:r>
      <w:r w:rsidR="0054299D" w:rsidRPr="0054299D">
        <w:t xml:space="preserve"> </w:t>
      </w:r>
      <w:r w:rsidRPr="0054299D">
        <w:t>информационной</w:t>
      </w:r>
      <w:r w:rsidR="0054299D" w:rsidRPr="0054299D">
        <w:t xml:space="preserve"> </w:t>
      </w:r>
      <w:r w:rsidRPr="0054299D">
        <w:t>сфере,</w:t>
      </w:r>
      <w:r w:rsidR="0054299D" w:rsidRPr="0054299D">
        <w:t xml:space="preserve"> </w:t>
      </w:r>
      <w:r w:rsidRPr="0054299D">
        <w:t>характерны</w:t>
      </w:r>
      <w:r w:rsidR="0054299D" w:rsidRPr="0054299D">
        <w:t>:</w:t>
      </w:r>
    </w:p>
    <w:p w:rsidR="0054299D" w:rsidRPr="0054299D" w:rsidRDefault="004D6B07" w:rsidP="0054299D">
      <w:pPr>
        <w:tabs>
          <w:tab w:val="left" w:pos="726"/>
        </w:tabs>
      </w:pPr>
      <w:r w:rsidRPr="0054299D">
        <w:t>равенство</w:t>
      </w:r>
      <w:r w:rsidR="0054299D" w:rsidRPr="0054299D">
        <w:t xml:space="preserve"> </w:t>
      </w:r>
      <w:r w:rsidRPr="0054299D">
        <w:t>субъектов</w:t>
      </w:r>
      <w:r w:rsidR="0054299D" w:rsidRPr="0054299D">
        <w:t xml:space="preserve"> </w:t>
      </w:r>
      <w:r w:rsidRPr="0054299D">
        <w:t>правоотношений,</w:t>
      </w:r>
      <w:r w:rsidR="0054299D" w:rsidRPr="0054299D">
        <w:t xml:space="preserve"> </w:t>
      </w:r>
      <w:r w:rsidRPr="0054299D">
        <w:t>выражающееся,</w:t>
      </w:r>
      <w:r w:rsidR="0054299D" w:rsidRPr="0054299D">
        <w:t xml:space="preserve"> </w:t>
      </w:r>
      <w:r w:rsidRPr="0054299D">
        <w:t>прежде</w:t>
      </w:r>
      <w:r w:rsidR="0054299D" w:rsidRPr="0054299D">
        <w:t xml:space="preserve"> </w:t>
      </w:r>
      <w:r w:rsidRPr="0054299D">
        <w:t>всего,</w:t>
      </w:r>
      <w:r w:rsidR="0054299D" w:rsidRPr="0054299D">
        <w:t xml:space="preserve"> </w:t>
      </w:r>
      <w:r w:rsidRPr="0054299D">
        <w:t>в</w:t>
      </w:r>
      <w:r w:rsidR="0054299D" w:rsidRPr="0054299D">
        <w:t xml:space="preserve"> </w:t>
      </w:r>
      <w:r w:rsidRPr="0054299D">
        <w:t>их</w:t>
      </w:r>
      <w:r w:rsidR="0054299D" w:rsidRPr="0054299D">
        <w:t xml:space="preserve"> </w:t>
      </w:r>
      <w:r w:rsidRPr="0054299D">
        <w:t>свободной</w:t>
      </w:r>
      <w:r w:rsidR="0054299D" w:rsidRPr="0054299D">
        <w:t xml:space="preserve"> </w:t>
      </w:r>
      <w:r w:rsidRPr="0054299D">
        <w:t>волевой</w:t>
      </w:r>
      <w:r w:rsidR="0054299D" w:rsidRPr="0054299D">
        <w:t xml:space="preserve"> </w:t>
      </w:r>
      <w:r w:rsidRPr="0054299D">
        <w:t>ориентации</w:t>
      </w:r>
      <w:r w:rsidR="0054299D" w:rsidRPr="0054299D">
        <w:t xml:space="preserve"> </w:t>
      </w:r>
      <w:r w:rsidRPr="0054299D">
        <w:t>и</w:t>
      </w:r>
      <w:r w:rsidR="0054299D" w:rsidRPr="0054299D">
        <w:t xml:space="preserve"> </w:t>
      </w:r>
      <w:r w:rsidRPr="0054299D">
        <w:t>независимости</w:t>
      </w:r>
      <w:r w:rsidR="0054299D" w:rsidRPr="0054299D">
        <w:t xml:space="preserve"> </w:t>
      </w:r>
      <w:r w:rsidRPr="0054299D">
        <w:t>своей</w:t>
      </w:r>
      <w:r w:rsidR="0054299D" w:rsidRPr="0054299D">
        <w:t xml:space="preserve"> </w:t>
      </w:r>
      <w:r w:rsidRPr="0054299D">
        <w:t>воли</w:t>
      </w:r>
      <w:r w:rsidR="0054299D" w:rsidRPr="0054299D">
        <w:t>;</w:t>
      </w:r>
    </w:p>
    <w:p w:rsidR="0054299D" w:rsidRPr="0054299D" w:rsidRDefault="004D6B07" w:rsidP="0054299D">
      <w:pPr>
        <w:tabs>
          <w:tab w:val="left" w:pos="726"/>
        </w:tabs>
      </w:pPr>
      <w:r w:rsidRPr="0054299D">
        <w:t>самостоятельность</w:t>
      </w:r>
      <w:r w:rsidR="0054299D" w:rsidRPr="0054299D">
        <w:t xml:space="preserve"> </w:t>
      </w:r>
      <w:r w:rsidRPr="0054299D">
        <w:t>участников</w:t>
      </w:r>
      <w:r w:rsidR="0054299D" w:rsidRPr="0054299D">
        <w:t xml:space="preserve"> </w:t>
      </w:r>
      <w:r w:rsidRPr="0054299D">
        <w:t>правоотношений</w:t>
      </w:r>
      <w:r w:rsidR="0054299D" w:rsidRPr="0054299D">
        <w:t xml:space="preserve"> </w:t>
      </w:r>
      <w:r w:rsidRPr="0054299D">
        <w:t>и</w:t>
      </w:r>
      <w:r w:rsidR="0054299D" w:rsidRPr="0054299D">
        <w:t xml:space="preserve"> </w:t>
      </w:r>
      <w:r w:rsidRPr="0054299D">
        <w:t>свободное</w:t>
      </w:r>
      <w:r w:rsidR="0054299D" w:rsidRPr="0054299D">
        <w:t xml:space="preserve"> </w:t>
      </w:r>
      <w:r w:rsidRPr="0054299D">
        <w:t>осуществление</w:t>
      </w:r>
      <w:r w:rsidR="0054299D" w:rsidRPr="0054299D">
        <w:t xml:space="preserve"> </w:t>
      </w:r>
      <w:r w:rsidRPr="0054299D">
        <w:t>ими</w:t>
      </w:r>
      <w:r w:rsidR="0054299D" w:rsidRPr="0054299D">
        <w:t xml:space="preserve"> </w:t>
      </w:r>
      <w:r w:rsidRPr="0054299D">
        <w:t>своих</w:t>
      </w:r>
      <w:r w:rsidR="0054299D" w:rsidRPr="0054299D">
        <w:t xml:space="preserve"> </w:t>
      </w:r>
      <w:r w:rsidRPr="0054299D">
        <w:t>прав</w:t>
      </w:r>
      <w:r w:rsidR="0054299D" w:rsidRPr="0054299D">
        <w:t>;</w:t>
      </w:r>
    </w:p>
    <w:p w:rsidR="0054299D" w:rsidRPr="0054299D" w:rsidRDefault="004D6B07" w:rsidP="0054299D">
      <w:pPr>
        <w:tabs>
          <w:tab w:val="left" w:pos="726"/>
        </w:tabs>
      </w:pPr>
      <w:r w:rsidRPr="0054299D">
        <w:t>самостоятельность</w:t>
      </w:r>
      <w:r w:rsidR="0054299D" w:rsidRPr="0054299D">
        <w:t xml:space="preserve"> </w:t>
      </w:r>
      <w:r w:rsidRPr="0054299D">
        <w:t>субъектов</w:t>
      </w:r>
      <w:r w:rsidR="0054299D" w:rsidRPr="0054299D">
        <w:t xml:space="preserve"> </w:t>
      </w:r>
      <w:r w:rsidRPr="0054299D">
        <w:t>правоотношений</w:t>
      </w:r>
      <w:r w:rsidR="0054299D" w:rsidRPr="0054299D">
        <w:t xml:space="preserve"> </w:t>
      </w:r>
      <w:r w:rsidRPr="0054299D">
        <w:t>в</w:t>
      </w:r>
      <w:r w:rsidR="0054299D" w:rsidRPr="0054299D">
        <w:t xml:space="preserve"> </w:t>
      </w:r>
      <w:r w:rsidRPr="0054299D">
        <w:t>смысле</w:t>
      </w:r>
      <w:r w:rsidR="0054299D" w:rsidRPr="0054299D">
        <w:t xml:space="preserve"> </w:t>
      </w:r>
      <w:r w:rsidRPr="0054299D">
        <w:t>ответственности</w:t>
      </w:r>
      <w:r w:rsidR="0054299D" w:rsidRPr="0054299D">
        <w:t xml:space="preserve"> </w:t>
      </w:r>
      <w:r w:rsidRPr="0054299D">
        <w:t>по</w:t>
      </w:r>
      <w:r w:rsidR="0054299D" w:rsidRPr="0054299D">
        <w:t xml:space="preserve"> </w:t>
      </w:r>
      <w:r w:rsidRPr="0054299D">
        <w:t>обязательствам</w:t>
      </w:r>
      <w:r w:rsidR="0054299D" w:rsidRPr="0054299D">
        <w:t>.</w:t>
      </w:r>
    </w:p>
    <w:p w:rsidR="0054299D" w:rsidRPr="0054299D" w:rsidRDefault="004D6B07" w:rsidP="0054299D">
      <w:pPr>
        <w:tabs>
          <w:tab w:val="left" w:pos="726"/>
        </w:tabs>
      </w:pPr>
      <w:r w:rsidRPr="0054299D">
        <w:t>Диспозитивные</w:t>
      </w:r>
      <w:r w:rsidR="0054299D" w:rsidRPr="0054299D">
        <w:t xml:space="preserve"> </w:t>
      </w:r>
      <w:r w:rsidRPr="0054299D">
        <w:t>методы</w:t>
      </w:r>
      <w:r w:rsidR="0054299D" w:rsidRPr="0054299D">
        <w:t xml:space="preserve"> </w:t>
      </w:r>
      <w:r w:rsidRPr="0054299D">
        <w:t>применяются</w:t>
      </w:r>
      <w:r w:rsidR="0054299D" w:rsidRPr="0054299D">
        <w:t xml:space="preserve"> </w:t>
      </w:r>
      <w:r w:rsidRPr="0054299D">
        <w:t>в</w:t>
      </w:r>
      <w:r w:rsidR="0054299D" w:rsidRPr="0054299D">
        <w:t xml:space="preserve"> </w:t>
      </w:r>
      <w:r w:rsidRPr="0054299D">
        <w:t>информационном</w:t>
      </w:r>
      <w:r w:rsidR="0054299D" w:rsidRPr="0054299D">
        <w:t xml:space="preserve"> </w:t>
      </w:r>
      <w:r w:rsidRPr="0054299D">
        <w:t>праве</w:t>
      </w:r>
      <w:r w:rsidR="0054299D" w:rsidRPr="0054299D">
        <w:t xml:space="preserve"> </w:t>
      </w:r>
      <w:r w:rsidRPr="0054299D">
        <w:t>при</w:t>
      </w:r>
      <w:r w:rsidR="0054299D" w:rsidRPr="0054299D">
        <w:t xml:space="preserve"> </w:t>
      </w:r>
      <w:r w:rsidRPr="0054299D">
        <w:t>регулировании</w:t>
      </w:r>
      <w:r w:rsidR="0054299D" w:rsidRPr="0054299D">
        <w:t xml:space="preserve"> </w:t>
      </w:r>
      <w:r w:rsidRPr="0054299D">
        <w:t>отношений</w:t>
      </w:r>
      <w:r w:rsidR="0054299D" w:rsidRPr="0054299D">
        <w:t xml:space="preserve"> </w:t>
      </w:r>
      <w:r w:rsidRPr="0054299D">
        <w:t>информационной</w:t>
      </w:r>
      <w:r w:rsidR="0054299D" w:rsidRPr="0054299D">
        <w:t xml:space="preserve"> </w:t>
      </w:r>
      <w:r w:rsidRPr="0054299D">
        <w:t>собственности</w:t>
      </w:r>
      <w:r w:rsidR="0054299D">
        <w:t xml:space="preserve"> (</w:t>
      </w:r>
      <w:r w:rsidRPr="0054299D">
        <w:t>вещной</w:t>
      </w:r>
      <w:r w:rsidR="0054299D" w:rsidRPr="0054299D">
        <w:t xml:space="preserve"> </w:t>
      </w:r>
      <w:r w:rsidRPr="0054299D">
        <w:t>и</w:t>
      </w:r>
      <w:r w:rsidR="0054299D" w:rsidRPr="0054299D">
        <w:t xml:space="preserve"> </w:t>
      </w:r>
      <w:r w:rsidRPr="0054299D">
        <w:t>интеллектуальной</w:t>
      </w:r>
      <w:r w:rsidR="0054299D" w:rsidRPr="0054299D">
        <w:t xml:space="preserve">), </w:t>
      </w:r>
      <w:r w:rsidRPr="0054299D">
        <w:t>при</w:t>
      </w:r>
      <w:r w:rsidR="0054299D" w:rsidRPr="0054299D">
        <w:t xml:space="preserve"> </w:t>
      </w:r>
      <w:r w:rsidRPr="0054299D">
        <w:t>создании</w:t>
      </w:r>
      <w:r w:rsidR="0054299D" w:rsidRPr="0054299D">
        <w:t xml:space="preserve"> </w:t>
      </w:r>
      <w:r w:rsidRPr="0054299D">
        <w:t>и</w:t>
      </w:r>
      <w:r w:rsidR="0054299D" w:rsidRPr="0054299D">
        <w:t xml:space="preserve"> </w:t>
      </w:r>
      <w:r w:rsidRPr="0054299D">
        <w:t>использовании</w:t>
      </w:r>
      <w:r w:rsidR="0054299D" w:rsidRPr="0054299D">
        <w:t xml:space="preserve"> </w:t>
      </w:r>
      <w:r w:rsidRPr="0054299D">
        <w:t>информационных</w:t>
      </w:r>
      <w:r w:rsidR="0054299D" w:rsidRPr="0054299D">
        <w:t xml:space="preserve"> </w:t>
      </w:r>
      <w:r w:rsidRPr="0054299D">
        <w:t>технологий</w:t>
      </w:r>
      <w:r w:rsidR="0054299D" w:rsidRPr="0054299D">
        <w:t xml:space="preserve"> </w:t>
      </w:r>
      <w:r w:rsidRPr="0054299D">
        <w:t>и</w:t>
      </w:r>
      <w:r w:rsidR="0054299D" w:rsidRPr="0054299D">
        <w:t xml:space="preserve"> </w:t>
      </w:r>
      <w:r w:rsidRPr="0054299D">
        <w:t>средств</w:t>
      </w:r>
      <w:r w:rsidR="0054299D" w:rsidRPr="0054299D">
        <w:t xml:space="preserve"> </w:t>
      </w:r>
      <w:r w:rsidRPr="0054299D">
        <w:t>их</w:t>
      </w:r>
      <w:r w:rsidR="0054299D" w:rsidRPr="0054299D">
        <w:t xml:space="preserve"> </w:t>
      </w:r>
      <w:r w:rsidRPr="0054299D">
        <w:t>обеспечения</w:t>
      </w:r>
      <w:r w:rsidR="0054299D">
        <w:t xml:space="preserve"> (</w:t>
      </w:r>
      <w:r w:rsidRPr="0054299D">
        <w:t>право</w:t>
      </w:r>
      <w:r w:rsidR="0054299D" w:rsidRPr="0054299D">
        <w:t xml:space="preserve"> </w:t>
      </w:r>
      <w:r w:rsidRPr="0054299D">
        <w:t>автора</w:t>
      </w:r>
      <w:r w:rsidR="0054299D" w:rsidRPr="0054299D">
        <w:t xml:space="preserve"> </w:t>
      </w:r>
      <w:r w:rsidRPr="0054299D">
        <w:t>и</w:t>
      </w:r>
      <w:r w:rsidR="0054299D" w:rsidRPr="0054299D">
        <w:t xml:space="preserve"> </w:t>
      </w:r>
      <w:r w:rsidRPr="0054299D">
        <w:t>право</w:t>
      </w:r>
      <w:r w:rsidR="0054299D" w:rsidRPr="0054299D">
        <w:t xml:space="preserve"> </w:t>
      </w:r>
      <w:r w:rsidRPr="0054299D">
        <w:t>собственности,</w:t>
      </w:r>
      <w:r w:rsidR="0054299D" w:rsidRPr="0054299D">
        <w:t xml:space="preserve"> </w:t>
      </w:r>
      <w:r w:rsidRPr="0054299D">
        <w:t>отношения</w:t>
      </w:r>
      <w:r w:rsidR="0054299D" w:rsidRPr="0054299D">
        <w:t xml:space="preserve"> </w:t>
      </w:r>
      <w:r w:rsidRPr="0054299D">
        <w:t>заказчика</w:t>
      </w:r>
      <w:r w:rsidR="0054299D" w:rsidRPr="0054299D">
        <w:t xml:space="preserve"> </w:t>
      </w:r>
      <w:r w:rsidRPr="0054299D">
        <w:t>и</w:t>
      </w:r>
      <w:r w:rsidR="0054299D" w:rsidRPr="0054299D">
        <w:t xml:space="preserve"> </w:t>
      </w:r>
      <w:r w:rsidRPr="0054299D">
        <w:t>разработчика</w:t>
      </w:r>
      <w:r w:rsidR="0054299D" w:rsidRPr="0054299D">
        <w:t xml:space="preserve"> </w:t>
      </w:r>
      <w:r w:rsidRPr="0054299D">
        <w:t>информационных</w:t>
      </w:r>
      <w:r w:rsidR="0054299D" w:rsidRPr="0054299D">
        <w:t xml:space="preserve"> </w:t>
      </w:r>
      <w:r w:rsidRPr="0054299D">
        <w:t>технологий</w:t>
      </w:r>
      <w:r w:rsidR="0054299D" w:rsidRPr="0054299D">
        <w:t xml:space="preserve"> </w:t>
      </w:r>
      <w:r w:rsidRPr="0054299D">
        <w:t>и</w:t>
      </w:r>
      <w:r w:rsidR="0054299D" w:rsidRPr="0054299D">
        <w:t xml:space="preserve"> </w:t>
      </w:r>
      <w:r w:rsidRPr="0054299D">
        <w:t>средств</w:t>
      </w:r>
      <w:r w:rsidR="0054299D" w:rsidRPr="0054299D">
        <w:t xml:space="preserve"> </w:t>
      </w:r>
      <w:r w:rsidRPr="0054299D">
        <w:t>их</w:t>
      </w:r>
      <w:r w:rsidR="0054299D" w:rsidRPr="0054299D">
        <w:t xml:space="preserve"> </w:t>
      </w:r>
      <w:r w:rsidRPr="0054299D">
        <w:t>обеспечения</w:t>
      </w:r>
      <w:r w:rsidR="0054299D" w:rsidRPr="0054299D">
        <w:t xml:space="preserve">) </w:t>
      </w:r>
      <w:r w:rsidRPr="0054299D">
        <w:t>и</w:t>
      </w:r>
      <w:r w:rsidR="0054299D" w:rsidRPr="0054299D">
        <w:t xml:space="preserve"> </w:t>
      </w:r>
      <w:r w:rsidR="0054299D">
        <w:t>т.п.</w:t>
      </w:r>
      <w:r w:rsidR="0054299D" w:rsidRPr="0054299D">
        <w:t xml:space="preserve"> </w:t>
      </w:r>
      <w:r w:rsidRPr="0054299D">
        <w:t>Как</w:t>
      </w:r>
      <w:r w:rsidR="0054299D" w:rsidRPr="0054299D">
        <w:t xml:space="preserve"> </w:t>
      </w:r>
      <w:r w:rsidRPr="0054299D">
        <w:t>отмечалось</w:t>
      </w:r>
      <w:r w:rsidR="0054299D" w:rsidRPr="0054299D">
        <w:t xml:space="preserve"> </w:t>
      </w:r>
      <w:r w:rsidRPr="0054299D">
        <w:t>выше,</w:t>
      </w:r>
      <w:r w:rsidR="0054299D" w:rsidRPr="0054299D">
        <w:t xml:space="preserve"> </w:t>
      </w:r>
      <w:r w:rsidRPr="0054299D">
        <w:t>эти</w:t>
      </w:r>
      <w:r w:rsidR="0054299D" w:rsidRPr="0054299D">
        <w:t xml:space="preserve"> </w:t>
      </w:r>
      <w:r w:rsidRPr="0054299D">
        <w:t>методы</w:t>
      </w:r>
      <w:r w:rsidR="0054299D" w:rsidRPr="0054299D">
        <w:t xml:space="preserve"> </w:t>
      </w:r>
      <w:r w:rsidRPr="0054299D">
        <w:t>основаны</w:t>
      </w:r>
      <w:r w:rsidR="0054299D" w:rsidRPr="0054299D">
        <w:t xml:space="preserve"> </w:t>
      </w:r>
      <w:r w:rsidRPr="0054299D">
        <w:t>на</w:t>
      </w:r>
      <w:r w:rsidR="0054299D" w:rsidRPr="0054299D">
        <w:t xml:space="preserve"> </w:t>
      </w:r>
      <w:r w:rsidRPr="0054299D">
        <w:t>равенстве</w:t>
      </w:r>
      <w:r w:rsidR="0054299D" w:rsidRPr="0054299D">
        <w:t xml:space="preserve"> </w:t>
      </w:r>
      <w:r w:rsidRPr="0054299D">
        <w:t>субъектов,</w:t>
      </w:r>
      <w:r w:rsidR="0054299D" w:rsidRPr="0054299D">
        <w:t xml:space="preserve"> </w:t>
      </w:r>
      <w:r w:rsidRPr="0054299D">
        <w:t>их</w:t>
      </w:r>
      <w:r w:rsidR="0054299D" w:rsidRPr="0054299D">
        <w:t xml:space="preserve"> </w:t>
      </w:r>
      <w:r w:rsidRPr="0054299D">
        <w:t>самостоятельности</w:t>
      </w:r>
      <w:r w:rsidR="0054299D" w:rsidRPr="0054299D">
        <w:t xml:space="preserve"> </w:t>
      </w:r>
      <w:r w:rsidRPr="0054299D">
        <w:t>при</w:t>
      </w:r>
      <w:r w:rsidR="0054299D" w:rsidRPr="0054299D">
        <w:t xml:space="preserve"> </w:t>
      </w:r>
      <w:r w:rsidRPr="0054299D">
        <w:t>вступлении</w:t>
      </w:r>
      <w:r w:rsidR="0054299D" w:rsidRPr="0054299D">
        <w:t xml:space="preserve"> </w:t>
      </w:r>
      <w:r w:rsidRPr="0054299D">
        <w:t>в</w:t>
      </w:r>
      <w:r w:rsidR="0054299D" w:rsidRPr="0054299D">
        <w:t xml:space="preserve"> </w:t>
      </w:r>
      <w:r w:rsidRPr="0054299D">
        <w:t>информационные</w:t>
      </w:r>
      <w:r w:rsidR="0054299D" w:rsidRPr="0054299D">
        <w:t xml:space="preserve"> </w:t>
      </w:r>
      <w:r w:rsidRPr="0054299D">
        <w:t>правоотношения,</w:t>
      </w:r>
      <w:r w:rsidR="0054299D" w:rsidRPr="0054299D">
        <w:t xml:space="preserve"> </w:t>
      </w:r>
      <w:r w:rsidRPr="0054299D">
        <w:t>самостоятельности</w:t>
      </w:r>
      <w:r w:rsidR="0054299D" w:rsidRPr="0054299D">
        <w:t xml:space="preserve"> </w:t>
      </w:r>
      <w:r w:rsidRPr="0054299D">
        <w:t>осуществления</w:t>
      </w:r>
      <w:r w:rsidR="0054299D" w:rsidRPr="0054299D">
        <w:t xml:space="preserve"> </w:t>
      </w:r>
      <w:r w:rsidRPr="0054299D">
        <w:t>ими</w:t>
      </w:r>
      <w:r w:rsidR="0054299D" w:rsidRPr="0054299D">
        <w:t xml:space="preserve"> </w:t>
      </w:r>
      <w:r w:rsidRPr="0054299D">
        <w:t>своих</w:t>
      </w:r>
      <w:r w:rsidR="0054299D" w:rsidRPr="0054299D">
        <w:t xml:space="preserve"> </w:t>
      </w:r>
      <w:r w:rsidRPr="0054299D">
        <w:t>прав,</w:t>
      </w:r>
      <w:r w:rsidR="0054299D" w:rsidRPr="0054299D">
        <w:t xml:space="preserve"> </w:t>
      </w:r>
      <w:r w:rsidRPr="0054299D">
        <w:t>ответственности</w:t>
      </w:r>
      <w:r w:rsidR="0054299D" w:rsidRPr="0054299D">
        <w:t xml:space="preserve"> </w:t>
      </w:r>
      <w:r w:rsidRPr="0054299D">
        <w:t>по</w:t>
      </w:r>
      <w:r w:rsidR="0054299D" w:rsidRPr="0054299D">
        <w:t xml:space="preserve"> </w:t>
      </w:r>
      <w:r w:rsidRPr="0054299D">
        <w:t>своим</w:t>
      </w:r>
      <w:r w:rsidR="0054299D" w:rsidRPr="0054299D">
        <w:t xml:space="preserve"> </w:t>
      </w:r>
      <w:r w:rsidRPr="0054299D">
        <w:t>обязательствам</w:t>
      </w:r>
      <w:r w:rsidR="0054299D" w:rsidRPr="0054299D">
        <w:t xml:space="preserve"> </w:t>
      </w:r>
      <w:r w:rsidRPr="0054299D">
        <w:t>и</w:t>
      </w:r>
      <w:r w:rsidR="0054299D" w:rsidRPr="0054299D">
        <w:t xml:space="preserve"> </w:t>
      </w:r>
      <w:r w:rsidR="0054299D">
        <w:t>т.п.</w:t>
      </w:r>
    </w:p>
    <w:p w:rsidR="0054299D" w:rsidRPr="0054299D" w:rsidRDefault="004D6B07" w:rsidP="0054299D">
      <w:pPr>
        <w:tabs>
          <w:tab w:val="left" w:pos="726"/>
        </w:tabs>
      </w:pPr>
      <w:r w:rsidRPr="0054299D">
        <w:t>Методу</w:t>
      </w:r>
      <w:r w:rsidR="0054299D" w:rsidRPr="0054299D">
        <w:t xml:space="preserve"> </w:t>
      </w:r>
      <w:r w:rsidRPr="0054299D">
        <w:t>императивного</w:t>
      </w:r>
      <w:r w:rsidR="0054299D" w:rsidRPr="0054299D">
        <w:t xml:space="preserve"> </w:t>
      </w:r>
      <w:r w:rsidRPr="0054299D">
        <w:t>регулирования,</w:t>
      </w:r>
      <w:r w:rsidR="0054299D" w:rsidRPr="0054299D">
        <w:t xml:space="preserve"> </w:t>
      </w:r>
      <w:r w:rsidRPr="0054299D">
        <w:t>применяемому</w:t>
      </w:r>
      <w:r w:rsidR="0054299D" w:rsidRPr="0054299D">
        <w:t xml:space="preserve"> </w:t>
      </w:r>
      <w:r w:rsidRPr="0054299D">
        <w:t>при</w:t>
      </w:r>
      <w:r w:rsidR="0054299D" w:rsidRPr="0054299D">
        <w:t xml:space="preserve"> </w:t>
      </w:r>
      <w:r w:rsidRPr="0054299D">
        <w:t>регулировании</w:t>
      </w:r>
      <w:r w:rsidR="0054299D" w:rsidRPr="0054299D">
        <w:t xml:space="preserve"> </w:t>
      </w:r>
      <w:r w:rsidRPr="0054299D">
        <w:t>информационных</w:t>
      </w:r>
      <w:r w:rsidR="0054299D" w:rsidRPr="0054299D">
        <w:t xml:space="preserve"> </w:t>
      </w:r>
      <w:r w:rsidRPr="0054299D">
        <w:t>отношений,</w:t>
      </w:r>
      <w:r w:rsidR="0054299D" w:rsidRPr="0054299D">
        <w:t xml:space="preserve"> </w:t>
      </w:r>
      <w:r w:rsidRPr="0054299D">
        <w:t>присущи</w:t>
      </w:r>
      <w:r w:rsidR="0054299D" w:rsidRPr="0054299D">
        <w:t>:</w:t>
      </w:r>
    </w:p>
    <w:p w:rsidR="0054299D" w:rsidRPr="0054299D" w:rsidRDefault="004D6B07" w:rsidP="0054299D">
      <w:pPr>
        <w:tabs>
          <w:tab w:val="left" w:pos="726"/>
        </w:tabs>
      </w:pPr>
      <w:r w:rsidRPr="0054299D">
        <w:t>использование</w:t>
      </w:r>
      <w:r w:rsidR="0054299D" w:rsidRPr="0054299D">
        <w:t xml:space="preserve"> </w:t>
      </w:r>
      <w:r w:rsidRPr="0054299D">
        <w:t>властеотношений</w:t>
      </w:r>
      <w:r w:rsidR="0054299D">
        <w:t xml:space="preserve"> "</w:t>
      </w:r>
      <w:r w:rsidRPr="0054299D">
        <w:t>команда</w:t>
      </w:r>
      <w:r w:rsidR="0054299D" w:rsidRPr="0054299D">
        <w:t xml:space="preserve"> - </w:t>
      </w:r>
      <w:r w:rsidRPr="0054299D">
        <w:t>исполнение</w:t>
      </w:r>
      <w:r w:rsidR="0054299D">
        <w:t xml:space="preserve">" </w:t>
      </w:r>
      <w:r w:rsidRPr="0054299D">
        <w:t>или</w:t>
      </w:r>
      <w:r w:rsidR="0054299D">
        <w:t xml:space="preserve"> "</w:t>
      </w:r>
      <w:r w:rsidRPr="0054299D">
        <w:t>власти</w:t>
      </w:r>
      <w:r w:rsidR="0054299D" w:rsidRPr="0054299D">
        <w:t xml:space="preserve"> - </w:t>
      </w:r>
      <w:r w:rsidRPr="0054299D">
        <w:t>подчинения</w:t>
      </w:r>
      <w:r w:rsidR="0054299D">
        <w:t>" (</w:t>
      </w:r>
      <w:r w:rsidRPr="0054299D">
        <w:t>отсутствие</w:t>
      </w:r>
      <w:r w:rsidR="0054299D" w:rsidRPr="0054299D">
        <w:t xml:space="preserve"> </w:t>
      </w:r>
      <w:r w:rsidRPr="0054299D">
        <w:t>согласия</w:t>
      </w:r>
      <w:r w:rsidR="0054299D" w:rsidRPr="0054299D">
        <w:t xml:space="preserve"> </w:t>
      </w:r>
      <w:r w:rsidRPr="0054299D">
        <w:t>сторон,</w:t>
      </w:r>
      <w:r w:rsidR="0054299D" w:rsidRPr="0054299D">
        <w:t xml:space="preserve"> </w:t>
      </w:r>
      <w:r w:rsidRPr="0054299D">
        <w:t>наличие</w:t>
      </w:r>
      <w:r w:rsidR="0054299D" w:rsidRPr="0054299D">
        <w:t xml:space="preserve"> </w:t>
      </w:r>
      <w:r w:rsidRPr="0054299D">
        <w:t>неравноправных</w:t>
      </w:r>
      <w:r w:rsidR="0054299D" w:rsidRPr="0054299D">
        <w:t xml:space="preserve"> </w:t>
      </w:r>
      <w:r w:rsidRPr="0054299D">
        <w:t>сторон</w:t>
      </w:r>
      <w:r w:rsidR="0054299D" w:rsidRPr="0054299D">
        <w:t>);</w:t>
      </w:r>
    </w:p>
    <w:p w:rsidR="0054299D" w:rsidRPr="0054299D" w:rsidRDefault="004D6B07" w:rsidP="0054299D">
      <w:pPr>
        <w:tabs>
          <w:tab w:val="left" w:pos="726"/>
        </w:tabs>
      </w:pPr>
      <w:r w:rsidRPr="0054299D">
        <w:t>строгая</w:t>
      </w:r>
      <w:r w:rsidR="0054299D" w:rsidRPr="0054299D">
        <w:t xml:space="preserve"> </w:t>
      </w:r>
      <w:r w:rsidRPr="0054299D">
        <w:t>связанность</w:t>
      </w:r>
      <w:r w:rsidR="0054299D" w:rsidRPr="0054299D">
        <w:t xml:space="preserve"> </w:t>
      </w:r>
      <w:r w:rsidRPr="0054299D">
        <w:t>субъектов</w:t>
      </w:r>
      <w:r w:rsidR="0054299D" w:rsidRPr="0054299D">
        <w:t xml:space="preserve"> </w:t>
      </w:r>
      <w:r w:rsidRPr="0054299D">
        <w:t>права</w:t>
      </w:r>
      <w:r w:rsidR="0054299D" w:rsidRPr="0054299D">
        <w:t xml:space="preserve"> </w:t>
      </w:r>
      <w:r w:rsidRPr="0054299D">
        <w:t>правовыми</w:t>
      </w:r>
      <w:r w:rsidR="0054299D" w:rsidRPr="0054299D">
        <w:t xml:space="preserve"> </w:t>
      </w:r>
      <w:r w:rsidRPr="0054299D">
        <w:t>рамками</w:t>
      </w:r>
      <w:r w:rsidR="0054299D">
        <w:t xml:space="preserve"> (</w:t>
      </w:r>
      <w:r w:rsidRPr="0054299D">
        <w:t>субъекты</w:t>
      </w:r>
      <w:r w:rsidR="0054299D" w:rsidRPr="0054299D">
        <w:t xml:space="preserve"> </w:t>
      </w:r>
      <w:r w:rsidRPr="0054299D">
        <w:t>публичного</w:t>
      </w:r>
      <w:r w:rsidR="0054299D" w:rsidRPr="0054299D">
        <w:t xml:space="preserve"> </w:t>
      </w:r>
      <w:r w:rsidRPr="0054299D">
        <w:t>права</w:t>
      </w:r>
      <w:r w:rsidR="0054299D" w:rsidRPr="0054299D">
        <w:t xml:space="preserve"> </w:t>
      </w:r>
      <w:r w:rsidRPr="0054299D">
        <w:t>действуют</w:t>
      </w:r>
      <w:r w:rsidR="0054299D" w:rsidRPr="0054299D">
        <w:t xml:space="preserve"> </w:t>
      </w:r>
      <w:r w:rsidRPr="0054299D">
        <w:t>по</w:t>
      </w:r>
      <w:r w:rsidR="0054299D" w:rsidRPr="0054299D">
        <w:t xml:space="preserve"> </w:t>
      </w:r>
      <w:r w:rsidRPr="0054299D">
        <w:t>своему</w:t>
      </w:r>
      <w:r w:rsidR="0054299D" w:rsidRPr="0054299D">
        <w:t xml:space="preserve"> </w:t>
      </w:r>
      <w:r w:rsidRPr="0054299D">
        <w:t>усмотрению,</w:t>
      </w:r>
      <w:r w:rsidR="0054299D" w:rsidRPr="0054299D">
        <w:t xml:space="preserve"> </w:t>
      </w:r>
      <w:r w:rsidRPr="0054299D">
        <w:t>но</w:t>
      </w:r>
      <w:r w:rsidR="0054299D" w:rsidRPr="0054299D">
        <w:t xml:space="preserve"> </w:t>
      </w:r>
      <w:r w:rsidRPr="0054299D">
        <w:t>только</w:t>
      </w:r>
      <w:r w:rsidR="0054299D" w:rsidRPr="0054299D">
        <w:t xml:space="preserve"> </w:t>
      </w:r>
      <w:r w:rsidRPr="0054299D">
        <w:t>лишь</w:t>
      </w:r>
      <w:r w:rsidR="0054299D" w:rsidRPr="0054299D">
        <w:t xml:space="preserve"> </w:t>
      </w:r>
      <w:r w:rsidRPr="0054299D">
        <w:t>в</w:t>
      </w:r>
      <w:r w:rsidR="0054299D" w:rsidRPr="0054299D">
        <w:t xml:space="preserve"> </w:t>
      </w:r>
      <w:r w:rsidRPr="0054299D">
        <w:t>пределах</w:t>
      </w:r>
      <w:r w:rsidR="0054299D" w:rsidRPr="0054299D">
        <w:t xml:space="preserve"> </w:t>
      </w:r>
      <w:r w:rsidRPr="0054299D">
        <w:t>пред</w:t>
      </w:r>
      <w:r w:rsidR="0054299D" w:rsidRPr="0054299D">
        <w:t xml:space="preserve"> </w:t>
      </w:r>
      <w:r w:rsidRPr="0054299D">
        <w:t>оставленных</w:t>
      </w:r>
      <w:r w:rsidR="0054299D" w:rsidRPr="0054299D">
        <w:t xml:space="preserve"> </w:t>
      </w:r>
      <w:r w:rsidRPr="0054299D">
        <w:t>законом</w:t>
      </w:r>
      <w:r w:rsidR="0054299D" w:rsidRPr="0054299D">
        <w:t xml:space="preserve"> </w:t>
      </w:r>
      <w:r w:rsidRPr="0054299D">
        <w:t>полномочий</w:t>
      </w:r>
      <w:r w:rsidR="0054299D" w:rsidRPr="0054299D">
        <w:t xml:space="preserve"> -</w:t>
      </w:r>
      <w:r w:rsidR="0054299D">
        <w:t xml:space="preserve"> "</w:t>
      </w:r>
      <w:r w:rsidRPr="0054299D">
        <w:t>закрытый</w:t>
      </w:r>
      <w:r w:rsidR="0054299D">
        <w:t xml:space="preserve">" </w:t>
      </w:r>
      <w:r w:rsidRPr="0054299D">
        <w:t>перечень</w:t>
      </w:r>
      <w:r w:rsidR="0054299D" w:rsidRPr="0054299D">
        <w:t xml:space="preserve"> </w:t>
      </w:r>
      <w:r w:rsidRPr="0054299D">
        <w:t>полномочий</w:t>
      </w:r>
      <w:r w:rsidR="0054299D" w:rsidRPr="0054299D">
        <w:t>);</w:t>
      </w:r>
    </w:p>
    <w:p w:rsidR="0054299D" w:rsidRPr="0054299D" w:rsidRDefault="004D6B07" w:rsidP="0054299D">
      <w:pPr>
        <w:tabs>
          <w:tab w:val="left" w:pos="726"/>
        </w:tabs>
      </w:pPr>
      <w:r w:rsidRPr="0054299D">
        <w:t>позитивное</w:t>
      </w:r>
      <w:r w:rsidR="0054299D" w:rsidRPr="0054299D">
        <w:t xml:space="preserve"> </w:t>
      </w:r>
      <w:r w:rsidRPr="0054299D">
        <w:t>обзывание</w:t>
      </w:r>
      <w:r w:rsidR="0054299D">
        <w:t xml:space="preserve"> (</w:t>
      </w:r>
      <w:r w:rsidRPr="0054299D">
        <w:t>обязанность</w:t>
      </w:r>
      <w:r w:rsidR="0054299D" w:rsidRPr="0054299D">
        <w:t xml:space="preserve"> </w:t>
      </w:r>
      <w:r w:rsidRPr="0054299D">
        <w:t>действовать</w:t>
      </w:r>
      <w:r w:rsidR="0054299D" w:rsidRPr="0054299D">
        <w:t xml:space="preserve"> </w:t>
      </w:r>
      <w:r w:rsidRPr="0054299D">
        <w:t>в</w:t>
      </w:r>
      <w:r w:rsidR="0054299D" w:rsidRPr="0054299D">
        <w:t xml:space="preserve"> </w:t>
      </w:r>
      <w:r w:rsidRPr="0054299D">
        <w:t>определенном</w:t>
      </w:r>
      <w:r w:rsidR="0054299D" w:rsidRPr="0054299D">
        <w:t xml:space="preserve"> </w:t>
      </w:r>
      <w:r w:rsidRPr="0054299D">
        <w:t>направлении</w:t>
      </w:r>
      <w:r w:rsidR="0054299D" w:rsidRPr="0054299D">
        <w:t xml:space="preserve"> </w:t>
      </w:r>
      <w:r w:rsidRPr="0054299D">
        <w:t>для</w:t>
      </w:r>
      <w:r w:rsidR="0054299D" w:rsidRPr="0054299D">
        <w:t xml:space="preserve"> </w:t>
      </w:r>
      <w:r w:rsidRPr="0054299D">
        <w:t>достижения</w:t>
      </w:r>
      <w:r w:rsidR="0054299D" w:rsidRPr="0054299D">
        <w:t xml:space="preserve"> </w:t>
      </w:r>
      <w:r w:rsidRPr="0054299D">
        <w:t>тех</w:t>
      </w:r>
      <w:r w:rsidR="0054299D" w:rsidRPr="0054299D">
        <w:t xml:space="preserve"> </w:t>
      </w:r>
      <w:r w:rsidRPr="0054299D">
        <w:t>или</w:t>
      </w:r>
      <w:r w:rsidR="0054299D" w:rsidRPr="0054299D">
        <w:t xml:space="preserve"> </w:t>
      </w:r>
      <w:r w:rsidRPr="0054299D">
        <w:t>иных</w:t>
      </w:r>
      <w:r w:rsidR="0054299D" w:rsidRPr="0054299D">
        <w:t xml:space="preserve"> </w:t>
      </w:r>
      <w:r w:rsidRPr="0054299D">
        <w:t>целей</w:t>
      </w:r>
      <w:r w:rsidR="0054299D" w:rsidRPr="0054299D">
        <w:t>);</w:t>
      </w:r>
    </w:p>
    <w:p w:rsidR="0054299D" w:rsidRPr="0054299D" w:rsidRDefault="004D6B07" w:rsidP="0054299D">
      <w:pPr>
        <w:tabs>
          <w:tab w:val="left" w:pos="726"/>
        </w:tabs>
      </w:pPr>
      <w:r w:rsidRPr="0054299D">
        <w:t>возможное</w:t>
      </w:r>
      <w:r w:rsidR="0054299D" w:rsidRPr="0054299D">
        <w:t xml:space="preserve"> </w:t>
      </w:r>
      <w:r w:rsidRPr="0054299D">
        <w:t>запрещение</w:t>
      </w:r>
      <w:r w:rsidR="0054299D" w:rsidRPr="0054299D">
        <w:t xml:space="preserve"> </w:t>
      </w:r>
      <w:r w:rsidRPr="0054299D">
        <w:t>каких-либо</w:t>
      </w:r>
      <w:r w:rsidR="0054299D" w:rsidRPr="0054299D">
        <w:t xml:space="preserve"> </w:t>
      </w:r>
      <w:r w:rsidRPr="0054299D">
        <w:t>действий</w:t>
      </w:r>
      <w:r w:rsidR="0054299D" w:rsidRPr="0054299D">
        <w:t xml:space="preserve"> </w:t>
      </w:r>
      <w:r w:rsidRPr="0054299D">
        <w:t>в</w:t>
      </w:r>
      <w:r w:rsidR="0054299D" w:rsidRPr="0054299D">
        <w:t xml:space="preserve"> </w:t>
      </w:r>
      <w:r w:rsidRPr="0054299D">
        <w:t>порядке</w:t>
      </w:r>
      <w:r w:rsidR="0054299D" w:rsidRPr="0054299D">
        <w:t xml:space="preserve"> </w:t>
      </w:r>
      <w:r w:rsidRPr="0054299D">
        <w:t>очерчивания</w:t>
      </w:r>
      <w:r w:rsidR="0054299D" w:rsidRPr="0054299D">
        <w:t xml:space="preserve"> </w:t>
      </w:r>
      <w:r w:rsidRPr="0054299D">
        <w:t>возможной</w:t>
      </w:r>
      <w:r w:rsidR="0054299D" w:rsidRPr="0054299D">
        <w:t xml:space="preserve"> </w:t>
      </w:r>
      <w:r w:rsidRPr="0054299D">
        <w:t>зоны</w:t>
      </w:r>
      <w:r w:rsidR="0054299D" w:rsidRPr="0054299D">
        <w:t xml:space="preserve"> </w:t>
      </w:r>
      <w:r w:rsidRPr="0054299D">
        <w:t>неправомерного</w:t>
      </w:r>
      <w:r w:rsidR="0054299D" w:rsidRPr="0054299D">
        <w:t xml:space="preserve"> </w:t>
      </w:r>
      <w:r w:rsidRPr="0054299D">
        <w:t>поведения</w:t>
      </w:r>
      <w:r w:rsidR="0054299D" w:rsidRPr="0054299D">
        <w:t>;</w:t>
      </w:r>
    </w:p>
    <w:p w:rsidR="0054299D" w:rsidRPr="0054299D" w:rsidRDefault="004D6B07" w:rsidP="0054299D">
      <w:pPr>
        <w:tabs>
          <w:tab w:val="left" w:pos="726"/>
        </w:tabs>
      </w:pPr>
      <w:r w:rsidRPr="0054299D">
        <w:t>сочетание</w:t>
      </w:r>
      <w:r w:rsidR="0054299D" w:rsidRPr="0054299D">
        <w:t xml:space="preserve"> </w:t>
      </w:r>
      <w:r w:rsidRPr="0054299D">
        <w:t>убеждения</w:t>
      </w:r>
      <w:r w:rsidR="0054299D" w:rsidRPr="0054299D">
        <w:t xml:space="preserve"> </w:t>
      </w:r>
      <w:r w:rsidRPr="0054299D">
        <w:t>и</w:t>
      </w:r>
      <w:r w:rsidR="0054299D" w:rsidRPr="0054299D">
        <w:t xml:space="preserve"> </w:t>
      </w:r>
      <w:r w:rsidRPr="0054299D">
        <w:t>принуждения</w:t>
      </w:r>
      <w:r w:rsidR="0054299D" w:rsidRPr="0054299D">
        <w:t>.</w:t>
      </w:r>
    </w:p>
    <w:p w:rsidR="0054299D" w:rsidRPr="0054299D" w:rsidRDefault="004D6B07" w:rsidP="0054299D">
      <w:pPr>
        <w:tabs>
          <w:tab w:val="left" w:pos="726"/>
        </w:tabs>
      </w:pPr>
      <w:r w:rsidRPr="0054299D">
        <w:t>Императивные</w:t>
      </w:r>
      <w:r w:rsidR="0054299D" w:rsidRPr="0054299D">
        <w:t xml:space="preserve"> </w:t>
      </w:r>
      <w:r w:rsidRPr="0054299D">
        <w:t>методы</w:t>
      </w:r>
      <w:r w:rsidR="0054299D" w:rsidRPr="0054299D">
        <w:t xml:space="preserve"> </w:t>
      </w:r>
      <w:r w:rsidRPr="0054299D">
        <w:t>регулирования</w:t>
      </w:r>
      <w:r w:rsidR="0054299D" w:rsidRPr="0054299D">
        <w:t xml:space="preserve"> </w:t>
      </w:r>
      <w:r w:rsidRPr="0054299D">
        <w:t>информационных</w:t>
      </w:r>
      <w:r w:rsidR="0054299D" w:rsidRPr="0054299D">
        <w:t xml:space="preserve"> </w:t>
      </w:r>
      <w:r w:rsidRPr="0054299D">
        <w:t>отношений</w:t>
      </w:r>
      <w:r w:rsidR="0054299D" w:rsidRPr="0054299D">
        <w:t xml:space="preserve"> </w:t>
      </w:r>
      <w:r w:rsidRPr="0054299D">
        <w:t>применяются</w:t>
      </w:r>
      <w:r w:rsidR="0054299D" w:rsidRPr="0054299D">
        <w:t xml:space="preserve"> </w:t>
      </w:r>
      <w:r w:rsidRPr="0054299D">
        <w:t>в</w:t>
      </w:r>
      <w:r w:rsidR="0054299D" w:rsidRPr="0054299D">
        <w:t xml:space="preserve"> </w:t>
      </w:r>
      <w:r w:rsidRPr="0054299D">
        <w:t>информационном</w:t>
      </w:r>
      <w:r w:rsidR="0054299D" w:rsidRPr="0054299D">
        <w:t xml:space="preserve"> </w:t>
      </w:r>
      <w:r w:rsidRPr="0054299D">
        <w:t>праве</w:t>
      </w:r>
      <w:r w:rsidR="0054299D" w:rsidRPr="0054299D">
        <w:t>:</w:t>
      </w:r>
    </w:p>
    <w:p w:rsidR="0054299D" w:rsidRPr="0054299D" w:rsidRDefault="004D6B07" w:rsidP="0054299D">
      <w:pPr>
        <w:tabs>
          <w:tab w:val="left" w:pos="726"/>
        </w:tabs>
      </w:pPr>
      <w:r w:rsidRPr="0054299D">
        <w:t>при</w:t>
      </w:r>
      <w:r w:rsidR="0054299D" w:rsidRPr="0054299D">
        <w:t xml:space="preserve"> </w:t>
      </w:r>
      <w:r w:rsidRPr="0054299D">
        <w:t>закреплении</w:t>
      </w:r>
      <w:r w:rsidR="0054299D" w:rsidRPr="0054299D">
        <w:t xml:space="preserve"> </w:t>
      </w:r>
      <w:r w:rsidRPr="0054299D">
        <w:t>компетенции</w:t>
      </w:r>
      <w:r w:rsidR="0054299D" w:rsidRPr="0054299D">
        <w:t xml:space="preserve"> </w:t>
      </w:r>
      <w:r w:rsidRPr="0054299D">
        <w:t>органов</w:t>
      </w:r>
      <w:r w:rsidR="0054299D" w:rsidRPr="0054299D">
        <w:t xml:space="preserve"> </w:t>
      </w:r>
      <w:r w:rsidRPr="0054299D">
        <w:t>государственной</w:t>
      </w:r>
      <w:r w:rsidR="0054299D" w:rsidRPr="0054299D">
        <w:t xml:space="preserve"> </w:t>
      </w:r>
      <w:r w:rsidRPr="0054299D">
        <w:t>власти</w:t>
      </w:r>
      <w:r w:rsidR="0054299D" w:rsidRPr="0054299D">
        <w:t xml:space="preserve"> </w:t>
      </w:r>
      <w:r w:rsidRPr="0054299D">
        <w:t>и</w:t>
      </w:r>
      <w:r w:rsidR="0054299D" w:rsidRPr="0054299D">
        <w:t xml:space="preserve"> </w:t>
      </w:r>
      <w:r w:rsidRPr="0054299D">
        <w:t>местного</w:t>
      </w:r>
      <w:r w:rsidR="0054299D" w:rsidRPr="0054299D">
        <w:t xml:space="preserve"> </w:t>
      </w:r>
      <w:r w:rsidRPr="0054299D">
        <w:t>самоуправления</w:t>
      </w:r>
      <w:r w:rsidR="0054299D" w:rsidRPr="0054299D">
        <w:t xml:space="preserve"> </w:t>
      </w:r>
      <w:r w:rsidRPr="0054299D">
        <w:t>по</w:t>
      </w:r>
      <w:r w:rsidR="0054299D" w:rsidRPr="0054299D">
        <w:t xml:space="preserve"> </w:t>
      </w:r>
      <w:r w:rsidRPr="0054299D">
        <w:t>производству</w:t>
      </w:r>
      <w:r w:rsidR="0054299D" w:rsidRPr="0054299D">
        <w:t xml:space="preserve"> </w:t>
      </w:r>
      <w:r w:rsidRPr="0054299D">
        <w:t>и</w:t>
      </w:r>
      <w:r w:rsidR="0054299D" w:rsidRPr="0054299D">
        <w:t xml:space="preserve"> </w:t>
      </w:r>
      <w:r w:rsidRPr="0054299D">
        <w:t>распространению</w:t>
      </w:r>
      <w:r w:rsidR="0054299D" w:rsidRPr="0054299D">
        <w:t xml:space="preserve"> </w:t>
      </w:r>
      <w:r w:rsidRPr="0054299D">
        <w:t>информации,</w:t>
      </w:r>
      <w:r w:rsidR="0054299D" w:rsidRPr="0054299D">
        <w:t xml:space="preserve"> </w:t>
      </w:r>
      <w:r w:rsidRPr="0054299D">
        <w:t>создаваемой</w:t>
      </w:r>
      <w:r w:rsidR="0054299D" w:rsidRPr="0054299D">
        <w:t xml:space="preserve"> </w:t>
      </w:r>
      <w:r w:rsidRPr="0054299D">
        <w:t>этими</w:t>
      </w:r>
      <w:r w:rsidR="0054299D" w:rsidRPr="0054299D">
        <w:t xml:space="preserve"> </w:t>
      </w:r>
      <w:r w:rsidRPr="0054299D">
        <w:t>структурами</w:t>
      </w:r>
      <w:r w:rsidR="0054299D" w:rsidRPr="0054299D">
        <w:t xml:space="preserve"> </w:t>
      </w:r>
      <w:r w:rsidRPr="0054299D">
        <w:t>в</w:t>
      </w:r>
      <w:r w:rsidR="0054299D" w:rsidRPr="0054299D">
        <w:t xml:space="preserve"> </w:t>
      </w:r>
      <w:r w:rsidRPr="0054299D">
        <w:t>порядке</w:t>
      </w:r>
      <w:r w:rsidR="0054299D" w:rsidRPr="0054299D">
        <w:t xml:space="preserve"> </w:t>
      </w:r>
      <w:r w:rsidRPr="0054299D">
        <w:t>обеспечения</w:t>
      </w:r>
      <w:r w:rsidR="0054299D" w:rsidRPr="0054299D">
        <w:t xml:space="preserve"> </w:t>
      </w:r>
      <w:r w:rsidRPr="0054299D">
        <w:t>конституционных</w:t>
      </w:r>
      <w:r w:rsidR="0054299D" w:rsidRPr="0054299D">
        <w:t xml:space="preserve"> </w:t>
      </w:r>
      <w:r w:rsidRPr="0054299D">
        <w:t>гарантий</w:t>
      </w:r>
      <w:r w:rsidR="0054299D" w:rsidRPr="0054299D">
        <w:t xml:space="preserve"> </w:t>
      </w:r>
      <w:r w:rsidRPr="0054299D">
        <w:t>прав</w:t>
      </w:r>
      <w:r w:rsidR="0054299D" w:rsidRPr="0054299D">
        <w:t xml:space="preserve"> </w:t>
      </w:r>
      <w:r w:rsidRPr="0054299D">
        <w:t>граждан</w:t>
      </w:r>
      <w:r w:rsidR="0054299D" w:rsidRPr="0054299D">
        <w:t xml:space="preserve"> </w:t>
      </w:r>
      <w:r w:rsidRPr="0054299D">
        <w:t>по</w:t>
      </w:r>
      <w:r w:rsidR="0054299D" w:rsidRPr="0054299D">
        <w:t xml:space="preserve"> </w:t>
      </w:r>
      <w:r w:rsidRPr="0054299D">
        <w:t>поиску</w:t>
      </w:r>
      <w:r w:rsidR="0054299D" w:rsidRPr="0054299D">
        <w:t xml:space="preserve"> </w:t>
      </w:r>
      <w:r w:rsidRPr="0054299D">
        <w:t>и</w:t>
      </w:r>
      <w:r w:rsidR="0054299D" w:rsidRPr="0054299D">
        <w:t xml:space="preserve"> </w:t>
      </w:r>
      <w:r w:rsidRPr="0054299D">
        <w:t>получению</w:t>
      </w:r>
      <w:r w:rsidR="0054299D" w:rsidRPr="0054299D">
        <w:t xml:space="preserve"> </w:t>
      </w:r>
      <w:r w:rsidRPr="0054299D">
        <w:t>каждым</w:t>
      </w:r>
      <w:r w:rsidR="0054299D" w:rsidRPr="0054299D">
        <w:t xml:space="preserve"> </w:t>
      </w:r>
      <w:r w:rsidRPr="0054299D">
        <w:t>информации,</w:t>
      </w:r>
      <w:r w:rsidR="0054299D" w:rsidRPr="0054299D">
        <w:t xml:space="preserve"> </w:t>
      </w:r>
      <w:r w:rsidRPr="0054299D">
        <w:t>затрагивающей</w:t>
      </w:r>
      <w:r w:rsidR="0054299D" w:rsidRPr="0054299D">
        <w:t xml:space="preserve"> </w:t>
      </w:r>
      <w:r w:rsidRPr="0054299D">
        <w:t>интересы</w:t>
      </w:r>
      <w:r w:rsidR="0054299D" w:rsidRPr="0054299D">
        <w:t xml:space="preserve"> </w:t>
      </w:r>
      <w:r w:rsidRPr="0054299D">
        <w:t>личности</w:t>
      </w:r>
      <w:r w:rsidR="0054299D" w:rsidRPr="0054299D">
        <w:t>;</w:t>
      </w:r>
    </w:p>
    <w:p w:rsidR="0054299D" w:rsidRPr="0054299D" w:rsidRDefault="004D6B07" w:rsidP="0054299D">
      <w:pPr>
        <w:tabs>
          <w:tab w:val="left" w:pos="726"/>
        </w:tabs>
      </w:pPr>
      <w:r w:rsidRPr="0054299D">
        <w:t>при</w:t>
      </w:r>
      <w:r w:rsidR="0054299D" w:rsidRPr="0054299D">
        <w:t xml:space="preserve"> </w:t>
      </w:r>
      <w:r w:rsidRPr="0054299D">
        <w:t>установлении</w:t>
      </w:r>
      <w:r w:rsidR="0054299D" w:rsidRPr="0054299D">
        <w:t xml:space="preserve"> </w:t>
      </w:r>
      <w:r w:rsidRPr="0054299D">
        <w:t>порядка</w:t>
      </w:r>
      <w:r w:rsidR="0054299D" w:rsidRPr="0054299D">
        <w:t xml:space="preserve"> </w:t>
      </w:r>
      <w:r w:rsidRPr="0054299D">
        <w:t>создания</w:t>
      </w:r>
      <w:r w:rsidR="0054299D" w:rsidRPr="0054299D">
        <w:t xml:space="preserve"> </w:t>
      </w:r>
      <w:r w:rsidRPr="0054299D">
        <w:t>и</w:t>
      </w:r>
      <w:r w:rsidR="0054299D" w:rsidRPr="0054299D">
        <w:t xml:space="preserve"> </w:t>
      </w:r>
      <w:r w:rsidRPr="0054299D">
        <w:t>применения</w:t>
      </w:r>
      <w:r w:rsidR="0054299D" w:rsidRPr="0054299D">
        <w:t xml:space="preserve"> </w:t>
      </w:r>
      <w:r w:rsidRPr="0054299D">
        <w:t>государственных</w:t>
      </w:r>
      <w:r w:rsidR="0054299D" w:rsidRPr="0054299D">
        <w:t xml:space="preserve"> </w:t>
      </w:r>
      <w:r w:rsidRPr="0054299D">
        <w:t>информационных</w:t>
      </w:r>
      <w:r w:rsidR="0054299D" w:rsidRPr="0054299D">
        <w:t xml:space="preserve"> </w:t>
      </w:r>
      <w:r w:rsidRPr="0054299D">
        <w:t>систем</w:t>
      </w:r>
      <w:r w:rsidR="0054299D" w:rsidRPr="0054299D">
        <w:t xml:space="preserve"> </w:t>
      </w:r>
      <w:r w:rsidRPr="0054299D">
        <w:t>и</w:t>
      </w:r>
      <w:r w:rsidR="0054299D" w:rsidRPr="0054299D">
        <w:t xml:space="preserve"> </w:t>
      </w:r>
      <w:r w:rsidRPr="0054299D">
        <w:t>технологий</w:t>
      </w:r>
      <w:r w:rsidR="0054299D" w:rsidRPr="0054299D">
        <w:t xml:space="preserve"> </w:t>
      </w:r>
      <w:r w:rsidRPr="0054299D">
        <w:t>с</w:t>
      </w:r>
      <w:r w:rsidR="0054299D" w:rsidRPr="0054299D">
        <w:t xml:space="preserve"> </w:t>
      </w:r>
      <w:r w:rsidRPr="0054299D">
        <w:t>целью</w:t>
      </w:r>
      <w:r w:rsidR="0054299D" w:rsidRPr="0054299D">
        <w:t xml:space="preserve"> </w:t>
      </w:r>
      <w:r w:rsidRPr="0054299D">
        <w:t>обработки</w:t>
      </w:r>
      <w:r w:rsidR="0054299D" w:rsidRPr="0054299D">
        <w:t xml:space="preserve"> </w:t>
      </w:r>
      <w:r w:rsidRPr="0054299D">
        <w:t>информации</w:t>
      </w:r>
      <w:r w:rsidR="0054299D" w:rsidRPr="0054299D">
        <w:t xml:space="preserve"> </w:t>
      </w:r>
      <w:r w:rsidRPr="0054299D">
        <w:t>определенного</w:t>
      </w:r>
      <w:r w:rsidR="0054299D" w:rsidRPr="0054299D">
        <w:t xml:space="preserve"> </w:t>
      </w:r>
      <w:r w:rsidRPr="0054299D">
        <w:t>вида,</w:t>
      </w:r>
      <w:r w:rsidR="0054299D" w:rsidRPr="0054299D">
        <w:t xml:space="preserve"> </w:t>
      </w:r>
      <w:r w:rsidRPr="0054299D">
        <w:t>а</w:t>
      </w:r>
      <w:r w:rsidR="0054299D" w:rsidRPr="0054299D">
        <w:t xml:space="preserve"> </w:t>
      </w:r>
      <w:r w:rsidRPr="0054299D">
        <w:t>также</w:t>
      </w:r>
      <w:r w:rsidR="0054299D" w:rsidRPr="0054299D">
        <w:t xml:space="preserve"> </w:t>
      </w:r>
      <w:r w:rsidRPr="0054299D">
        <w:t>и</w:t>
      </w:r>
      <w:r w:rsidR="0054299D" w:rsidRPr="0054299D">
        <w:t xml:space="preserve"> </w:t>
      </w:r>
      <w:r w:rsidRPr="0054299D">
        <w:t>исполнения</w:t>
      </w:r>
      <w:r w:rsidR="0054299D" w:rsidRPr="0054299D">
        <w:t xml:space="preserve"> </w:t>
      </w:r>
      <w:r w:rsidRPr="0054299D">
        <w:t>этими</w:t>
      </w:r>
      <w:r w:rsidR="0054299D" w:rsidRPr="0054299D">
        <w:t xml:space="preserve"> </w:t>
      </w:r>
      <w:r w:rsidRPr="0054299D">
        <w:t>органами</w:t>
      </w:r>
      <w:r w:rsidR="0054299D" w:rsidRPr="0054299D">
        <w:t xml:space="preserve"> </w:t>
      </w:r>
      <w:r w:rsidRPr="0054299D">
        <w:t>своей</w:t>
      </w:r>
      <w:r w:rsidR="0054299D" w:rsidRPr="0054299D">
        <w:t xml:space="preserve"> </w:t>
      </w:r>
      <w:r w:rsidRPr="0054299D">
        <w:t>компетенции</w:t>
      </w:r>
      <w:r w:rsidR="0054299D" w:rsidRPr="0054299D">
        <w:t xml:space="preserve"> </w:t>
      </w:r>
      <w:r w:rsidRPr="0054299D">
        <w:t>в</w:t>
      </w:r>
      <w:r w:rsidR="0054299D" w:rsidRPr="0054299D">
        <w:t xml:space="preserve"> </w:t>
      </w:r>
      <w:r w:rsidRPr="0054299D">
        <w:t>этой</w:t>
      </w:r>
      <w:r w:rsidR="0054299D" w:rsidRPr="0054299D">
        <w:t xml:space="preserve"> </w:t>
      </w:r>
      <w:r w:rsidRPr="0054299D">
        <w:t>части</w:t>
      </w:r>
      <w:r w:rsidR="0054299D" w:rsidRPr="0054299D">
        <w:t>;</w:t>
      </w:r>
    </w:p>
    <w:p w:rsidR="0054299D" w:rsidRPr="0054299D" w:rsidRDefault="004D6B07" w:rsidP="0054299D">
      <w:pPr>
        <w:tabs>
          <w:tab w:val="left" w:pos="726"/>
        </w:tabs>
      </w:pPr>
      <w:r w:rsidRPr="0054299D">
        <w:t>при</w:t>
      </w:r>
      <w:r w:rsidR="0054299D" w:rsidRPr="0054299D">
        <w:t xml:space="preserve"> </w:t>
      </w:r>
      <w:r w:rsidRPr="0054299D">
        <w:t>формировании</w:t>
      </w:r>
      <w:r w:rsidR="0054299D" w:rsidRPr="0054299D">
        <w:t xml:space="preserve"> </w:t>
      </w:r>
      <w:r w:rsidRPr="0054299D">
        <w:t>и</w:t>
      </w:r>
      <w:r w:rsidR="0054299D" w:rsidRPr="0054299D">
        <w:t xml:space="preserve"> </w:t>
      </w:r>
      <w:r w:rsidRPr="0054299D">
        <w:t>реализации</w:t>
      </w:r>
      <w:r w:rsidR="0054299D" w:rsidRPr="0054299D">
        <w:t xml:space="preserve"> </w:t>
      </w:r>
      <w:r w:rsidRPr="0054299D">
        <w:t>соответствующими</w:t>
      </w:r>
      <w:r w:rsidR="0054299D" w:rsidRPr="0054299D">
        <w:t xml:space="preserve"> </w:t>
      </w:r>
      <w:r w:rsidRPr="0054299D">
        <w:t>структурами</w:t>
      </w:r>
      <w:r w:rsidR="0054299D" w:rsidRPr="0054299D">
        <w:t xml:space="preserve"> </w:t>
      </w:r>
      <w:r w:rsidRPr="0054299D">
        <w:t>государственной</w:t>
      </w:r>
      <w:r w:rsidR="0054299D" w:rsidRPr="0054299D">
        <w:t xml:space="preserve"> </w:t>
      </w:r>
      <w:r w:rsidRPr="0054299D">
        <w:t>политики</w:t>
      </w:r>
      <w:r w:rsidR="0054299D" w:rsidRPr="0054299D">
        <w:t xml:space="preserve"> </w:t>
      </w:r>
      <w:r w:rsidRPr="0054299D">
        <w:t>по</w:t>
      </w:r>
      <w:r w:rsidR="0054299D" w:rsidRPr="0054299D">
        <w:t xml:space="preserve"> </w:t>
      </w:r>
      <w:r w:rsidRPr="0054299D">
        <w:t>формированию</w:t>
      </w:r>
      <w:r w:rsidR="0054299D" w:rsidRPr="0054299D">
        <w:t xml:space="preserve"> </w:t>
      </w:r>
      <w:r w:rsidRPr="0054299D">
        <w:t>и</w:t>
      </w:r>
      <w:r w:rsidR="0054299D" w:rsidRPr="0054299D">
        <w:t xml:space="preserve"> </w:t>
      </w:r>
      <w:r w:rsidRPr="0054299D">
        <w:t>развитию</w:t>
      </w:r>
      <w:r w:rsidR="0054299D" w:rsidRPr="0054299D">
        <w:t xml:space="preserve"> </w:t>
      </w:r>
      <w:r w:rsidRPr="0054299D">
        <w:t>информационного</w:t>
      </w:r>
      <w:r w:rsidR="0054299D" w:rsidRPr="0054299D">
        <w:t xml:space="preserve"> </w:t>
      </w:r>
      <w:r w:rsidRPr="0054299D">
        <w:t>общества</w:t>
      </w:r>
      <w:r w:rsidR="0054299D" w:rsidRPr="0054299D">
        <w:t>;</w:t>
      </w:r>
    </w:p>
    <w:p w:rsidR="0054299D" w:rsidRPr="0054299D" w:rsidRDefault="004D6B07" w:rsidP="0054299D">
      <w:pPr>
        <w:tabs>
          <w:tab w:val="left" w:pos="726"/>
        </w:tabs>
      </w:pPr>
      <w:r w:rsidRPr="0054299D">
        <w:t>при</w:t>
      </w:r>
      <w:r w:rsidR="0054299D" w:rsidRPr="0054299D">
        <w:t xml:space="preserve"> </w:t>
      </w:r>
      <w:r w:rsidRPr="0054299D">
        <w:t>осуществлении</w:t>
      </w:r>
      <w:r w:rsidR="0054299D" w:rsidRPr="0054299D">
        <w:t xml:space="preserve"> </w:t>
      </w:r>
      <w:r w:rsidRPr="0054299D">
        <w:t>действий,</w:t>
      </w:r>
      <w:r w:rsidR="0054299D" w:rsidRPr="0054299D">
        <w:t xml:space="preserve"> </w:t>
      </w:r>
      <w:r w:rsidRPr="0054299D">
        <w:t>связанных</w:t>
      </w:r>
      <w:r w:rsidR="0054299D" w:rsidRPr="0054299D">
        <w:t xml:space="preserve"> </w:t>
      </w:r>
      <w:r w:rsidRPr="0054299D">
        <w:t>с</w:t>
      </w:r>
      <w:r w:rsidR="0054299D" w:rsidRPr="0054299D">
        <w:t xml:space="preserve"> </w:t>
      </w:r>
      <w:r w:rsidRPr="0054299D">
        <w:t>государственной</w:t>
      </w:r>
      <w:r w:rsidR="0054299D" w:rsidRPr="0054299D">
        <w:t xml:space="preserve"> </w:t>
      </w:r>
      <w:r w:rsidRPr="0054299D">
        <w:t>регистрацией</w:t>
      </w:r>
      <w:r w:rsidR="0054299D" w:rsidRPr="0054299D">
        <w:t xml:space="preserve"> </w:t>
      </w:r>
      <w:r w:rsidRPr="0054299D">
        <w:t>информационных</w:t>
      </w:r>
      <w:r w:rsidR="0054299D" w:rsidRPr="0054299D">
        <w:t xml:space="preserve"> </w:t>
      </w:r>
      <w:r w:rsidRPr="0054299D">
        <w:t>ресурсов</w:t>
      </w:r>
      <w:r w:rsidR="0054299D" w:rsidRPr="0054299D">
        <w:t xml:space="preserve"> </w:t>
      </w:r>
      <w:r w:rsidRPr="0054299D">
        <w:t>и</w:t>
      </w:r>
      <w:r w:rsidR="0054299D" w:rsidRPr="0054299D">
        <w:t xml:space="preserve"> </w:t>
      </w:r>
      <w:r w:rsidRPr="0054299D">
        <w:t>государственных</w:t>
      </w:r>
      <w:r w:rsidR="0054299D" w:rsidRPr="0054299D">
        <w:t xml:space="preserve"> </w:t>
      </w:r>
      <w:r w:rsidRPr="0054299D">
        <w:t>информационных</w:t>
      </w:r>
      <w:r w:rsidR="0054299D" w:rsidRPr="0054299D">
        <w:t xml:space="preserve"> </w:t>
      </w:r>
      <w:r w:rsidRPr="0054299D">
        <w:t>систем</w:t>
      </w:r>
      <w:r w:rsidR="0054299D" w:rsidRPr="0054299D">
        <w:t>;</w:t>
      </w:r>
    </w:p>
    <w:p w:rsidR="0054299D" w:rsidRPr="0054299D" w:rsidRDefault="004D6B07" w:rsidP="0054299D">
      <w:pPr>
        <w:tabs>
          <w:tab w:val="left" w:pos="726"/>
        </w:tabs>
      </w:pPr>
      <w:r w:rsidRPr="0054299D">
        <w:t>при</w:t>
      </w:r>
      <w:r w:rsidR="0054299D" w:rsidRPr="0054299D">
        <w:t xml:space="preserve"> </w:t>
      </w:r>
      <w:r w:rsidRPr="0054299D">
        <w:t>регулировании</w:t>
      </w:r>
      <w:r w:rsidR="0054299D" w:rsidRPr="0054299D">
        <w:t xml:space="preserve"> </w:t>
      </w:r>
      <w:r w:rsidRPr="0054299D">
        <w:t>информационных</w:t>
      </w:r>
      <w:r w:rsidR="0054299D" w:rsidRPr="0054299D">
        <w:t xml:space="preserve"> </w:t>
      </w:r>
      <w:r w:rsidRPr="0054299D">
        <w:t>отношений</w:t>
      </w:r>
      <w:r w:rsidR="0054299D" w:rsidRPr="0054299D">
        <w:t xml:space="preserve"> </w:t>
      </w:r>
      <w:r w:rsidRPr="0054299D">
        <w:t>в</w:t>
      </w:r>
      <w:r w:rsidR="0054299D" w:rsidRPr="0054299D">
        <w:t xml:space="preserve"> </w:t>
      </w:r>
      <w:r w:rsidRPr="0054299D">
        <w:t>области</w:t>
      </w:r>
      <w:r w:rsidR="0054299D" w:rsidRPr="0054299D">
        <w:t xml:space="preserve"> </w:t>
      </w:r>
      <w:r w:rsidRPr="0054299D">
        <w:t>массовой</w:t>
      </w:r>
      <w:r w:rsidR="0054299D" w:rsidRPr="0054299D">
        <w:t xml:space="preserve"> </w:t>
      </w:r>
      <w:r w:rsidRPr="0054299D">
        <w:t>информации</w:t>
      </w:r>
      <w:r w:rsidR="0054299D" w:rsidRPr="0054299D">
        <w:t>;</w:t>
      </w:r>
    </w:p>
    <w:p w:rsidR="0054299D" w:rsidRPr="0054299D" w:rsidRDefault="004D6B07" w:rsidP="0054299D">
      <w:pPr>
        <w:tabs>
          <w:tab w:val="left" w:pos="726"/>
        </w:tabs>
      </w:pPr>
      <w:r w:rsidRPr="0054299D">
        <w:t>при</w:t>
      </w:r>
      <w:r w:rsidR="0054299D" w:rsidRPr="0054299D">
        <w:t xml:space="preserve"> </w:t>
      </w:r>
      <w:r w:rsidRPr="0054299D">
        <w:t>регулировании</w:t>
      </w:r>
      <w:r w:rsidR="0054299D" w:rsidRPr="0054299D">
        <w:t xml:space="preserve"> </w:t>
      </w:r>
      <w:r w:rsidRPr="0054299D">
        <w:t>информационных</w:t>
      </w:r>
      <w:r w:rsidR="0054299D" w:rsidRPr="0054299D">
        <w:t xml:space="preserve"> </w:t>
      </w:r>
      <w:r w:rsidRPr="0054299D">
        <w:t>отношений</w:t>
      </w:r>
      <w:r w:rsidR="0054299D" w:rsidRPr="0054299D">
        <w:t xml:space="preserve"> </w:t>
      </w:r>
      <w:r w:rsidRPr="0054299D">
        <w:t>в</w:t>
      </w:r>
      <w:r w:rsidR="0054299D" w:rsidRPr="0054299D">
        <w:t xml:space="preserve"> </w:t>
      </w:r>
      <w:r w:rsidRPr="0054299D">
        <w:t>области</w:t>
      </w:r>
      <w:r w:rsidR="0054299D" w:rsidRPr="0054299D">
        <w:t xml:space="preserve"> </w:t>
      </w:r>
      <w:r w:rsidRPr="0054299D">
        <w:t>информационной</w:t>
      </w:r>
      <w:r w:rsidR="0054299D" w:rsidRPr="0054299D">
        <w:t xml:space="preserve"> </w:t>
      </w:r>
      <w:r w:rsidRPr="0054299D">
        <w:t>безопасности,</w:t>
      </w:r>
      <w:r w:rsidR="0054299D" w:rsidRPr="0054299D">
        <w:t xml:space="preserve"> </w:t>
      </w:r>
      <w:r w:rsidRPr="0054299D">
        <w:t>включая</w:t>
      </w:r>
      <w:r w:rsidR="0054299D" w:rsidRPr="0054299D">
        <w:t xml:space="preserve"> </w:t>
      </w:r>
      <w:r w:rsidRPr="0054299D">
        <w:t>государственную</w:t>
      </w:r>
      <w:r w:rsidR="0054299D" w:rsidRPr="0054299D">
        <w:t xml:space="preserve"> </w:t>
      </w:r>
      <w:r w:rsidRPr="0054299D">
        <w:t>тайну,</w:t>
      </w:r>
      <w:r w:rsidR="0054299D" w:rsidRPr="0054299D">
        <w:t xml:space="preserve"> </w:t>
      </w:r>
      <w:r w:rsidRPr="0054299D">
        <w:t>коммерческую</w:t>
      </w:r>
      <w:r w:rsidR="0054299D" w:rsidRPr="0054299D">
        <w:t xml:space="preserve"> </w:t>
      </w:r>
      <w:r w:rsidRPr="0054299D">
        <w:t>тайну,</w:t>
      </w:r>
      <w:r w:rsidR="0054299D" w:rsidRPr="0054299D">
        <w:t xml:space="preserve"> </w:t>
      </w:r>
      <w:r w:rsidRPr="0054299D">
        <w:t>персональные</w:t>
      </w:r>
      <w:r w:rsidR="0054299D" w:rsidRPr="0054299D">
        <w:t xml:space="preserve"> </w:t>
      </w:r>
      <w:r w:rsidRPr="0054299D">
        <w:t>данные,</w:t>
      </w:r>
      <w:r w:rsidR="0054299D" w:rsidRPr="0054299D">
        <w:t xml:space="preserve"> </w:t>
      </w:r>
      <w:r w:rsidRPr="0054299D">
        <w:t>другие</w:t>
      </w:r>
      <w:r w:rsidR="0054299D" w:rsidRPr="0054299D">
        <w:t xml:space="preserve"> </w:t>
      </w:r>
      <w:r w:rsidRPr="0054299D">
        <w:t>виды</w:t>
      </w:r>
      <w:r w:rsidR="0054299D" w:rsidRPr="0054299D">
        <w:t xml:space="preserve"> </w:t>
      </w:r>
      <w:r w:rsidRPr="0054299D">
        <w:t>тайн</w:t>
      </w:r>
      <w:r w:rsidR="0054299D" w:rsidRPr="0054299D">
        <w:t>;</w:t>
      </w:r>
    </w:p>
    <w:p w:rsidR="0054299D" w:rsidRPr="0054299D" w:rsidRDefault="004D6B07" w:rsidP="0054299D">
      <w:pPr>
        <w:tabs>
          <w:tab w:val="left" w:pos="726"/>
        </w:tabs>
      </w:pPr>
      <w:r w:rsidRPr="0054299D">
        <w:t>при</w:t>
      </w:r>
      <w:r w:rsidR="0054299D" w:rsidRPr="0054299D">
        <w:t xml:space="preserve"> </w:t>
      </w:r>
      <w:r w:rsidRPr="0054299D">
        <w:t>решении</w:t>
      </w:r>
      <w:r w:rsidR="0054299D" w:rsidRPr="0054299D">
        <w:t xml:space="preserve"> </w:t>
      </w:r>
      <w:r w:rsidRPr="0054299D">
        <w:t>органами</w:t>
      </w:r>
      <w:r w:rsidR="0054299D" w:rsidRPr="0054299D">
        <w:t xml:space="preserve"> </w:t>
      </w:r>
      <w:r w:rsidRPr="0054299D">
        <w:t>государственной</w:t>
      </w:r>
      <w:r w:rsidR="0054299D" w:rsidRPr="0054299D">
        <w:t xml:space="preserve"> </w:t>
      </w:r>
      <w:r w:rsidRPr="0054299D">
        <w:t>власти</w:t>
      </w:r>
      <w:r w:rsidR="0054299D" w:rsidRPr="0054299D">
        <w:t xml:space="preserve"> </w:t>
      </w:r>
      <w:r w:rsidRPr="0054299D">
        <w:t>и</w:t>
      </w:r>
      <w:r w:rsidR="0054299D" w:rsidRPr="0054299D">
        <w:t xml:space="preserve"> </w:t>
      </w:r>
      <w:r w:rsidRPr="0054299D">
        <w:t>иными</w:t>
      </w:r>
      <w:r w:rsidR="0054299D" w:rsidRPr="0054299D">
        <w:t xml:space="preserve"> </w:t>
      </w:r>
      <w:r w:rsidRPr="0054299D">
        <w:t>структурами</w:t>
      </w:r>
      <w:r w:rsidR="0054299D" w:rsidRPr="0054299D">
        <w:t xml:space="preserve"> </w:t>
      </w:r>
      <w:r w:rsidRPr="0054299D">
        <w:t>задач</w:t>
      </w:r>
      <w:r w:rsidR="0054299D" w:rsidRPr="0054299D">
        <w:t xml:space="preserve"> </w:t>
      </w:r>
      <w:r w:rsidRPr="0054299D">
        <w:t>в</w:t>
      </w:r>
      <w:r w:rsidR="0054299D" w:rsidRPr="0054299D">
        <w:t xml:space="preserve"> </w:t>
      </w:r>
      <w:r w:rsidRPr="0054299D">
        <w:t>области</w:t>
      </w:r>
      <w:r w:rsidR="0054299D" w:rsidRPr="0054299D">
        <w:t xml:space="preserve"> </w:t>
      </w:r>
      <w:r w:rsidRPr="0054299D">
        <w:t>лицензирования</w:t>
      </w:r>
      <w:r w:rsidR="0054299D" w:rsidRPr="0054299D">
        <w:t xml:space="preserve"> </w:t>
      </w:r>
      <w:r w:rsidRPr="0054299D">
        <w:t>определенных</w:t>
      </w:r>
      <w:r w:rsidR="0054299D" w:rsidRPr="0054299D">
        <w:t xml:space="preserve"> </w:t>
      </w:r>
      <w:r w:rsidRPr="0054299D">
        <w:t>видов</w:t>
      </w:r>
      <w:r w:rsidR="0054299D" w:rsidRPr="0054299D">
        <w:t xml:space="preserve"> </w:t>
      </w:r>
      <w:r w:rsidRPr="0054299D">
        <w:t>деятельности</w:t>
      </w:r>
      <w:r w:rsidR="0054299D" w:rsidRPr="0054299D">
        <w:t xml:space="preserve"> </w:t>
      </w:r>
      <w:r w:rsidRPr="0054299D">
        <w:t>и</w:t>
      </w:r>
      <w:r w:rsidR="0054299D" w:rsidRPr="0054299D">
        <w:t xml:space="preserve"> </w:t>
      </w:r>
      <w:r w:rsidRPr="0054299D">
        <w:t>сертификации</w:t>
      </w:r>
      <w:r w:rsidR="0054299D" w:rsidRPr="0054299D">
        <w:t xml:space="preserve"> </w:t>
      </w:r>
      <w:r w:rsidRPr="0054299D">
        <w:t>продуктов</w:t>
      </w:r>
      <w:r w:rsidR="0054299D" w:rsidRPr="0054299D">
        <w:t xml:space="preserve"> </w:t>
      </w:r>
      <w:r w:rsidRPr="0054299D">
        <w:t>и</w:t>
      </w:r>
      <w:r w:rsidR="0054299D" w:rsidRPr="0054299D">
        <w:t xml:space="preserve"> </w:t>
      </w:r>
      <w:r w:rsidRPr="0054299D">
        <w:t>услуг</w:t>
      </w:r>
      <w:r w:rsidR="0054299D" w:rsidRPr="0054299D">
        <w:t xml:space="preserve"> </w:t>
      </w:r>
      <w:r w:rsidRPr="0054299D">
        <w:t>в</w:t>
      </w:r>
      <w:r w:rsidR="0054299D" w:rsidRPr="0054299D">
        <w:t xml:space="preserve"> </w:t>
      </w:r>
      <w:r w:rsidRPr="0054299D">
        <w:t>информационной</w:t>
      </w:r>
      <w:r w:rsidR="0054299D" w:rsidRPr="0054299D">
        <w:t xml:space="preserve"> </w:t>
      </w:r>
      <w:r w:rsidRPr="0054299D">
        <w:t>сфере</w:t>
      </w:r>
      <w:r w:rsidR="0054299D" w:rsidRPr="0054299D">
        <w:t>;</w:t>
      </w:r>
    </w:p>
    <w:p w:rsidR="0054299D" w:rsidRPr="0054299D" w:rsidRDefault="004D6B07" w:rsidP="0054299D">
      <w:pPr>
        <w:tabs>
          <w:tab w:val="left" w:pos="726"/>
        </w:tabs>
      </w:pPr>
      <w:r w:rsidRPr="0054299D">
        <w:t>другие</w:t>
      </w:r>
      <w:r w:rsidR="0054299D" w:rsidRPr="0054299D">
        <w:t xml:space="preserve"> </w:t>
      </w:r>
      <w:r w:rsidRPr="0054299D">
        <w:t>виды</w:t>
      </w:r>
      <w:r w:rsidR="0054299D" w:rsidRPr="0054299D">
        <w:t xml:space="preserve"> </w:t>
      </w:r>
      <w:r w:rsidRPr="0054299D">
        <w:t>деятельности</w:t>
      </w:r>
      <w:r w:rsidR="0054299D" w:rsidRPr="0054299D">
        <w:t xml:space="preserve"> </w:t>
      </w:r>
      <w:r w:rsidRPr="0054299D">
        <w:t>государственных</w:t>
      </w:r>
      <w:r w:rsidR="0054299D" w:rsidRPr="0054299D">
        <w:t xml:space="preserve"> </w:t>
      </w:r>
      <w:r w:rsidRPr="0054299D">
        <w:t>органов</w:t>
      </w:r>
      <w:r w:rsidR="0054299D" w:rsidRPr="0054299D">
        <w:t xml:space="preserve"> </w:t>
      </w:r>
      <w:r w:rsidRPr="0054299D">
        <w:t>и</w:t>
      </w:r>
      <w:r w:rsidR="0054299D" w:rsidRPr="0054299D">
        <w:t xml:space="preserve"> </w:t>
      </w:r>
      <w:r w:rsidRPr="0054299D">
        <w:t>других</w:t>
      </w:r>
      <w:r w:rsidR="0054299D" w:rsidRPr="0054299D">
        <w:t xml:space="preserve"> </w:t>
      </w:r>
      <w:r w:rsidRPr="0054299D">
        <w:t>государственных</w:t>
      </w:r>
      <w:r w:rsidR="0054299D" w:rsidRPr="0054299D">
        <w:t xml:space="preserve"> </w:t>
      </w:r>
      <w:r w:rsidRPr="0054299D">
        <w:t>структур</w:t>
      </w:r>
      <w:r w:rsidR="0054299D" w:rsidRPr="0054299D">
        <w:t xml:space="preserve"> </w:t>
      </w:r>
      <w:r w:rsidRPr="0054299D">
        <w:t>или</w:t>
      </w:r>
      <w:r w:rsidR="0054299D" w:rsidRPr="0054299D">
        <w:t xml:space="preserve"> </w:t>
      </w:r>
      <w:r w:rsidRPr="0054299D">
        <w:t>уполномоченных</w:t>
      </w:r>
      <w:r w:rsidR="0054299D" w:rsidRPr="0054299D">
        <w:t xml:space="preserve"> </w:t>
      </w:r>
      <w:r w:rsidRPr="0054299D">
        <w:t>ими</w:t>
      </w:r>
      <w:r w:rsidR="0054299D" w:rsidRPr="0054299D">
        <w:t xml:space="preserve"> </w:t>
      </w:r>
      <w:r w:rsidRPr="0054299D">
        <w:t>образований</w:t>
      </w:r>
      <w:r w:rsidR="0054299D" w:rsidRPr="0054299D">
        <w:t xml:space="preserve"> </w:t>
      </w:r>
      <w:r w:rsidRPr="0054299D">
        <w:t>в</w:t>
      </w:r>
      <w:r w:rsidR="0054299D" w:rsidRPr="0054299D">
        <w:t xml:space="preserve"> </w:t>
      </w:r>
      <w:r w:rsidRPr="0054299D">
        <w:t>информационной</w:t>
      </w:r>
      <w:r w:rsidR="0054299D" w:rsidRPr="0054299D">
        <w:t xml:space="preserve"> </w:t>
      </w:r>
      <w:r w:rsidRPr="0054299D">
        <w:t>сфере</w:t>
      </w:r>
      <w:r w:rsidR="0054299D" w:rsidRPr="0054299D">
        <w:t>.</w:t>
      </w:r>
    </w:p>
    <w:p w:rsidR="0054299D" w:rsidRPr="0054299D" w:rsidRDefault="004D6B07" w:rsidP="0054299D">
      <w:pPr>
        <w:tabs>
          <w:tab w:val="left" w:pos="726"/>
        </w:tabs>
      </w:pPr>
      <w:r w:rsidRPr="0054299D">
        <w:t>Орган</w:t>
      </w:r>
      <w:r w:rsidR="0054299D" w:rsidRPr="0054299D">
        <w:t xml:space="preserve"> </w:t>
      </w:r>
      <w:r w:rsidRPr="0054299D">
        <w:t>государственной</w:t>
      </w:r>
      <w:r w:rsidR="0054299D" w:rsidRPr="0054299D">
        <w:t xml:space="preserve"> </w:t>
      </w:r>
      <w:r w:rsidRPr="0054299D">
        <w:t>власти</w:t>
      </w:r>
      <w:r w:rsidR="0054299D" w:rsidRPr="0054299D">
        <w:t xml:space="preserve"> </w:t>
      </w:r>
      <w:r w:rsidRPr="0054299D">
        <w:t>или</w:t>
      </w:r>
      <w:r w:rsidR="0054299D" w:rsidRPr="0054299D">
        <w:t xml:space="preserve"> </w:t>
      </w:r>
      <w:r w:rsidRPr="0054299D">
        <w:t>местного</w:t>
      </w:r>
      <w:r w:rsidR="0054299D" w:rsidRPr="0054299D">
        <w:t xml:space="preserve"> </w:t>
      </w:r>
      <w:r w:rsidRPr="0054299D">
        <w:t>самоуправления,</w:t>
      </w:r>
      <w:r w:rsidR="0054299D" w:rsidRPr="0054299D">
        <w:t xml:space="preserve"> </w:t>
      </w:r>
      <w:r w:rsidRPr="0054299D">
        <w:t>юридическое</w:t>
      </w:r>
      <w:r w:rsidR="0054299D" w:rsidRPr="0054299D">
        <w:t xml:space="preserve"> </w:t>
      </w:r>
      <w:r w:rsidRPr="0054299D">
        <w:t>или</w:t>
      </w:r>
      <w:r w:rsidR="0054299D" w:rsidRPr="0054299D">
        <w:t xml:space="preserve"> </w:t>
      </w:r>
      <w:r w:rsidRPr="0054299D">
        <w:t>физическое</w:t>
      </w:r>
      <w:r w:rsidR="0054299D" w:rsidRPr="0054299D">
        <w:t xml:space="preserve"> </w:t>
      </w:r>
      <w:r w:rsidRPr="0054299D">
        <w:t>лицо,</w:t>
      </w:r>
      <w:r w:rsidR="0054299D" w:rsidRPr="0054299D">
        <w:t xml:space="preserve"> </w:t>
      </w:r>
      <w:r w:rsidRPr="0054299D">
        <w:t>которые</w:t>
      </w:r>
      <w:r w:rsidR="0054299D" w:rsidRPr="0054299D">
        <w:t xml:space="preserve"> </w:t>
      </w:r>
      <w:r w:rsidRPr="0054299D">
        <w:t>в</w:t>
      </w:r>
      <w:r w:rsidR="0054299D" w:rsidRPr="0054299D">
        <w:t xml:space="preserve"> </w:t>
      </w:r>
      <w:r w:rsidRPr="0054299D">
        <w:t>соответствии</w:t>
      </w:r>
      <w:r w:rsidR="0054299D" w:rsidRPr="0054299D">
        <w:t xml:space="preserve"> </w:t>
      </w:r>
      <w:r w:rsidRPr="0054299D">
        <w:t>с</w:t>
      </w:r>
      <w:r w:rsidR="0054299D" w:rsidRPr="0054299D">
        <w:t xml:space="preserve"> </w:t>
      </w:r>
      <w:r w:rsidRPr="0054299D">
        <w:t>законодательством</w:t>
      </w:r>
      <w:r w:rsidR="0054299D" w:rsidRPr="0054299D">
        <w:t xml:space="preserve"> </w:t>
      </w:r>
      <w:r w:rsidRPr="0054299D">
        <w:t>РФ</w:t>
      </w:r>
      <w:r w:rsidR="0054299D" w:rsidRPr="0054299D">
        <w:t xml:space="preserve"> </w:t>
      </w:r>
      <w:r w:rsidRPr="0054299D">
        <w:t>могут</w:t>
      </w:r>
      <w:r w:rsidR="0054299D" w:rsidRPr="0054299D">
        <w:t xml:space="preserve"> </w:t>
      </w:r>
      <w:r w:rsidRPr="0054299D">
        <w:t>быть</w:t>
      </w:r>
      <w:r w:rsidR="0054299D" w:rsidRPr="0054299D">
        <w:t xml:space="preserve"> </w:t>
      </w:r>
      <w:r w:rsidRPr="0054299D">
        <w:t>участниками</w:t>
      </w:r>
      <w:r w:rsidR="0054299D">
        <w:t xml:space="preserve"> (</w:t>
      </w:r>
      <w:r w:rsidRPr="0054299D">
        <w:t>сторонами</w:t>
      </w:r>
      <w:r w:rsidR="0054299D" w:rsidRPr="0054299D">
        <w:t xml:space="preserve">) </w:t>
      </w:r>
      <w:r w:rsidRPr="0054299D">
        <w:t>регулируемых</w:t>
      </w:r>
      <w:r w:rsidR="0054299D" w:rsidRPr="0054299D">
        <w:t xml:space="preserve"> </w:t>
      </w:r>
      <w:r w:rsidRPr="0054299D">
        <w:t>нормами</w:t>
      </w:r>
      <w:r w:rsidR="0054299D" w:rsidRPr="0054299D">
        <w:t xml:space="preserve"> </w:t>
      </w:r>
      <w:r w:rsidRPr="0054299D">
        <w:t>информационного</w:t>
      </w:r>
      <w:r w:rsidR="0054299D" w:rsidRPr="0054299D">
        <w:t xml:space="preserve"> </w:t>
      </w:r>
      <w:r w:rsidRPr="0054299D">
        <w:t>права</w:t>
      </w:r>
      <w:r w:rsidR="0054299D" w:rsidRPr="0054299D">
        <w:t xml:space="preserve"> </w:t>
      </w:r>
      <w:r w:rsidRPr="0054299D">
        <w:t>общественных</w:t>
      </w:r>
      <w:r w:rsidR="0054299D" w:rsidRPr="0054299D">
        <w:t xml:space="preserve"> </w:t>
      </w:r>
      <w:r w:rsidRPr="0054299D">
        <w:t>отношений,</w:t>
      </w:r>
      <w:r w:rsidR="0054299D" w:rsidRPr="0054299D">
        <w:t xml:space="preserve"> </w:t>
      </w:r>
      <w:r w:rsidRPr="0054299D">
        <w:t>являются</w:t>
      </w:r>
      <w:r w:rsidR="0054299D" w:rsidRPr="0054299D">
        <w:t xml:space="preserve"> </w:t>
      </w:r>
      <w:r w:rsidRPr="0054299D">
        <w:t>субъектами</w:t>
      </w:r>
      <w:r w:rsidR="0054299D" w:rsidRPr="0054299D">
        <w:t xml:space="preserve"> </w:t>
      </w:r>
      <w:r w:rsidRPr="0054299D">
        <w:t>информационного</w:t>
      </w:r>
      <w:r w:rsidR="0054299D" w:rsidRPr="0054299D">
        <w:t xml:space="preserve"> </w:t>
      </w:r>
      <w:r w:rsidRPr="0054299D">
        <w:t>права</w:t>
      </w:r>
      <w:r w:rsidR="0054299D" w:rsidRPr="0054299D">
        <w:t xml:space="preserve">. </w:t>
      </w:r>
      <w:r w:rsidRPr="0054299D">
        <w:t>Крут</w:t>
      </w:r>
      <w:r w:rsidR="0054299D" w:rsidRPr="0054299D">
        <w:t xml:space="preserve"> </w:t>
      </w:r>
      <w:r w:rsidRPr="0054299D">
        <w:t>таких</w:t>
      </w:r>
      <w:r w:rsidR="0054299D" w:rsidRPr="0054299D">
        <w:t xml:space="preserve"> </w:t>
      </w:r>
      <w:r w:rsidRPr="0054299D">
        <w:t>субъектов</w:t>
      </w:r>
      <w:r w:rsidR="0054299D" w:rsidRPr="0054299D">
        <w:t xml:space="preserve"> </w:t>
      </w:r>
      <w:r w:rsidRPr="0054299D">
        <w:t>весьма</w:t>
      </w:r>
      <w:r w:rsidR="0054299D" w:rsidRPr="0054299D">
        <w:t xml:space="preserve"> </w:t>
      </w:r>
      <w:r w:rsidRPr="0054299D">
        <w:t>разнообразен</w:t>
      </w:r>
      <w:r w:rsidR="0054299D" w:rsidRPr="0054299D">
        <w:t xml:space="preserve">. </w:t>
      </w:r>
      <w:r w:rsidRPr="0054299D">
        <w:t>Однако</w:t>
      </w:r>
      <w:r w:rsidR="0054299D" w:rsidRPr="0054299D">
        <w:t xml:space="preserve"> </w:t>
      </w:r>
      <w:r w:rsidRPr="0054299D">
        <w:t>можно</w:t>
      </w:r>
      <w:r w:rsidR="0054299D" w:rsidRPr="0054299D">
        <w:t xml:space="preserve"> </w:t>
      </w:r>
      <w:r w:rsidRPr="0054299D">
        <w:t>выделить</w:t>
      </w:r>
      <w:r w:rsidR="0054299D" w:rsidRPr="0054299D">
        <w:t xml:space="preserve"> </w:t>
      </w:r>
      <w:r w:rsidRPr="0054299D">
        <w:t>определенное</w:t>
      </w:r>
      <w:r w:rsidR="0054299D" w:rsidRPr="0054299D">
        <w:t xml:space="preserve"> </w:t>
      </w:r>
      <w:r w:rsidRPr="0054299D">
        <w:t>юридическое</w:t>
      </w:r>
      <w:r w:rsidR="0054299D" w:rsidRPr="0054299D">
        <w:t xml:space="preserve"> </w:t>
      </w:r>
      <w:r w:rsidRPr="0054299D">
        <w:t>качество,</w:t>
      </w:r>
      <w:r w:rsidR="0054299D" w:rsidRPr="0054299D">
        <w:t xml:space="preserve"> </w:t>
      </w:r>
      <w:r w:rsidRPr="0054299D">
        <w:t>которым</w:t>
      </w:r>
      <w:r w:rsidR="0054299D" w:rsidRPr="0054299D">
        <w:t xml:space="preserve"> </w:t>
      </w:r>
      <w:r w:rsidRPr="0054299D">
        <w:t>надо</w:t>
      </w:r>
      <w:r w:rsidR="0054299D" w:rsidRPr="0054299D">
        <w:t xml:space="preserve"> </w:t>
      </w:r>
      <w:r w:rsidRPr="0054299D">
        <w:t>обладать,</w:t>
      </w:r>
      <w:r w:rsidR="0054299D" w:rsidRPr="0054299D">
        <w:t xml:space="preserve"> </w:t>
      </w:r>
      <w:r w:rsidRPr="0054299D">
        <w:t>чтобы</w:t>
      </w:r>
      <w:r w:rsidR="0054299D" w:rsidRPr="0054299D">
        <w:t xml:space="preserve"> </w:t>
      </w:r>
      <w:r w:rsidRPr="0054299D">
        <w:t>выступать</w:t>
      </w:r>
      <w:r w:rsidR="0054299D" w:rsidRPr="0054299D">
        <w:t xml:space="preserve"> </w:t>
      </w:r>
      <w:r w:rsidRPr="0054299D">
        <w:t>в</w:t>
      </w:r>
      <w:r w:rsidR="0054299D" w:rsidRPr="0054299D">
        <w:t xml:space="preserve"> </w:t>
      </w:r>
      <w:r w:rsidRPr="0054299D">
        <w:t>роли</w:t>
      </w:r>
      <w:r w:rsidR="0054299D" w:rsidRPr="0054299D">
        <w:t xml:space="preserve"> </w:t>
      </w:r>
      <w:r w:rsidRPr="0054299D">
        <w:t>такого</w:t>
      </w:r>
      <w:r w:rsidR="0054299D" w:rsidRPr="0054299D">
        <w:t xml:space="preserve"> </w:t>
      </w:r>
      <w:r w:rsidRPr="0054299D">
        <w:t>субъекта</w:t>
      </w:r>
      <w:r w:rsidR="0054299D" w:rsidRPr="0054299D">
        <w:t xml:space="preserve">: </w:t>
      </w:r>
      <w:r w:rsidRPr="0054299D">
        <w:t>информационная</w:t>
      </w:r>
      <w:r w:rsidR="0054299D" w:rsidRPr="0054299D">
        <w:t xml:space="preserve"> </w:t>
      </w:r>
      <w:r w:rsidRPr="0054299D">
        <w:t>правосубъектность,</w:t>
      </w:r>
      <w:r w:rsidR="0054299D" w:rsidRPr="0054299D">
        <w:t xml:space="preserve"> </w:t>
      </w:r>
      <w:r w:rsidRPr="0054299D">
        <w:t>которая</w:t>
      </w:r>
      <w:r w:rsidR="0054299D" w:rsidRPr="0054299D">
        <w:t xml:space="preserve"> </w:t>
      </w:r>
      <w:r w:rsidRPr="0054299D">
        <w:t>слагается</w:t>
      </w:r>
      <w:r w:rsidR="0054299D" w:rsidRPr="0054299D">
        <w:t xml:space="preserve"> </w:t>
      </w:r>
      <w:r w:rsidRPr="0054299D">
        <w:t>из</w:t>
      </w:r>
      <w:r w:rsidR="0054299D" w:rsidRPr="0054299D">
        <w:t xml:space="preserve"> </w:t>
      </w:r>
      <w:r w:rsidRPr="0054299D">
        <w:t>информационной</w:t>
      </w:r>
      <w:r w:rsidR="0054299D" w:rsidRPr="0054299D">
        <w:t xml:space="preserve"> </w:t>
      </w:r>
      <w:r w:rsidRPr="0054299D">
        <w:t>правоспособности</w:t>
      </w:r>
      <w:r w:rsidR="0054299D" w:rsidRPr="0054299D">
        <w:t xml:space="preserve"> </w:t>
      </w:r>
      <w:r w:rsidRPr="0054299D">
        <w:t>и</w:t>
      </w:r>
      <w:r w:rsidR="0054299D" w:rsidRPr="0054299D">
        <w:t xml:space="preserve"> </w:t>
      </w:r>
      <w:r w:rsidRPr="0054299D">
        <w:t>информационной</w:t>
      </w:r>
      <w:r w:rsidR="0054299D" w:rsidRPr="0054299D">
        <w:t xml:space="preserve"> </w:t>
      </w:r>
      <w:r w:rsidRPr="0054299D">
        <w:t>дееспособности</w:t>
      </w:r>
      <w:r w:rsidR="0054299D" w:rsidRPr="0054299D">
        <w:t>.</w:t>
      </w:r>
    </w:p>
    <w:p w:rsidR="0054299D" w:rsidRPr="0054299D" w:rsidRDefault="004D6B07" w:rsidP="0054299D">
      <w:pPr>
        <w:tabs>
          <w:tab w:val="left" w:pos="726"/>
        </w:tabs>
      </w:pPr>
      <w:r w:rsidRPr="0054299D">
        <w:t>Информационная</w:t>
      </w:r>
      <w:r w:rsidR="0054299D" w:rsidRPr="0054299D">
        <w:t xml:space="preserve"> </w:t>
      </w:r>
      <w:r w:rsidRPr="0054299D">
        <w:t>правоспособность</w:t>
      </w:r>
      <w:r w:rsidR="0054299D" w:rsidRPr="0054299D">
        <w:t xml:space="preserve"> </w:t>
      </w:r>
      <w:r w:rsidRPr="0054299D">
        <w:t>рассматривается</w:t>
      </w:r>
      <w:r w:rsidR="0054299D" w:rsidRPr="0054299D">
        <w:t xml:space="preserve"> </w:t>
      </w:r>
      <w:r w:rsidRPr="0054299D">
        <w:t>как</w:t>
      </w:r>
      <w:r w:rsidR="0054299D" w:rsidRPr="0054299D">
        <w:t xml:space="preserve"> </w:t>
      </w:r>
      <w:r w:rsidRPr="0054299D">
        <w:t>проявление</w:t>
      </w:r>
      <w:r w:rsidR="0054299D" w:rsidRPr="0054299D">
        <w:t xml:space="preserve"> </w:t>
      </w:r>
      <w:r w:rsidRPr="0054299D">
        <w:t>общей</w:t>
      </w:r>
      <w:r w:rsidR="0054299D" w:rsidRPr="0054299D">
        <w:t xml:space="preserve"> </w:t>
      </w:r>
      <w:r w:rsidRPr="0054299D">
        <w:t>правоспособности,</w:t>
      </w:r>
      <w:r w:rsidR="0054299D" w:rsidRPr="0054299D">
        <w:t xml:space="preserve"> </w:t>
      </w:r>
      <w:r w:rsidRPr="0054299D">
        <w:t>под</w:t>
      </w:r>
      <w:r w:rsidR="0054299D" w:rsidRPr="0054299D">
        <w:t xml:space="preserve"> </w:t>
      </w:r>
      <w:r w:rsidRPr="0054299D">
        <w:t>которой</w:t>
      </w:r>
      <w:r w:rsidR="0054299D" w:rsidRPr="0054299D">
        <w:t xml:space="preserve"> </w:t>
      </w:r>
      <w:r w:rsidRPr="0054299D">
        <w:t>понимается</w:t>
      </w:r>
      <w:r w:rsidR="0054299D" w:rsidRPr="0054299D">
        <w:t xml:space="preserve"> </w:t>
      </w:r>
      <w:r w:rsidRPr="0054299D">
        <w:t>установленная</w:t>
      </w:r>
      <w:r w:rsidR="0054299D" w:rsidRPr="0054299D">
        <w:t xml:space="preserve"> </w:t>
      </w:r>
      <w:r w:rsidRPr="0054299D">
        <w:t>и</w:t>
      </w:r>
      <w:r w:rsidR="0054299D" w:rsidRPr="0054299D">
        <w:t xml:space="preserve"> </w:t>
      </w:r>
      <w:r w:rsidRPr="0054299D">
        <w:t>охраняемая</w:t>
      </w:r>
      <w:r w:rsidR="0054299D" w:rsidRPr="0054299D">
        <w:t xml:space="preserve"> </w:t>
      </w:r>
      <w:r w:rsidRPr="0054299D">
        <w:t>государством</w:t>
      </w:r>
      <w:r w:rsidR="0054299D" w:rsidRPr="0054299D">
        <w:t xml:space="preserve"> </w:t>
      </w:r>
      <w:r w:rsidRPr="0054299D">
        <w:t>возможность</w:t>
      </w:r>
      <w:r w:rsidR="0054299D" w:rsidRPr="0054299D">
        <w:t xml:space="preserve"> </w:t>
      </w:r>
      <w:r w:rsidRPr="0054299D">
        <w:t>или</w:t>
      </w:r>
      <w:r w:rsidR="0054299D" w:rsidRPr="0054299D">
        <w:t xml:space="preserve"> </w:t>
      </w:r>
      <w:r w:rsidRPr="0054299D">
        <w:t>способность</w:t>
      </w:r>
      <w:r w:rsidR="0054299D" w:rsidRPr="0054299D">
        <w:t xml:space="preserve"> </w:t>
      </w:r>
      <w:r w:rsidRPr="0054299D">
        <w:t>данного</w:t>
      </w:r>
      <w:r w:rsidR="0054299D" w:rsidRPr="0054299D">
        <w:t xml:space="preserve"> </w:t>
      </w:r>
      <w:r w:rsidRPr="0054299D">
        <w:t>субъекта</w:t>
      </w:r>
      <w:r w:rsidR="0054299D" w:rsidRPr="0054299D">
        <w:t xml:space="preserve"> </w:t>
      </w:r>
      <w:r w:rsidRPr="0054299D">
        <w:t>вступать</w:t>
      </w:r>
      <w:r w:rsidR="0054299D" w:rsidRPr="0054299D">
        <w:t xml:space="preserve"> </w:t>
      </w:r>
      <w:r w:rsidRPr="0054299D">
        <w:t>в</w:t>
      </w:r>
      <w:r w:rsidR="0054299D" w:rsidRPr="0054299D">
        <w:t xml:space="preserve"> </w:t>
      </w:r>
      <w:r w:rsidRPr="0054299D">
        <w:t>правовые</w:t>
      </w:r>
      <w:r w:rsidR="0054299D" w:rsidRPr="0054299D">
        <w:t xml:space="preserve"> </w:t>
      </w:r>
      <w:r w:rsidRPr="0054299D">
        <w:t>отношения</w:t>
      </w:r>
      <w:r w:rsidR="0054299D" w:rsidRPr="0054299D">
        <w:t xml:space="preserve">. </w:t>
      </w:r>
      <w:r w:rsidRPr="0054299D">
        <w:t>В</w:t>
      </w:r>
      <w:r w:rsidR="0054299D" w:rsidRPr="0054299D">
        <w:t xml:space="preserve"> </w:t>
      </w:r>
      <w:r w:rsidRPr="0054299D">
        <w:t>этом</w:t>
      </w:r>
      <w:r w:rsidR="0054299D" w:rsidRPr="0054299D">
        <w:t xml:space="preserve"> </w:t>
      </w:r>
      <w:r w:rsidRPr="0054299D">
        <w:t>случае</w:t>
      </w:r>
      <w:r w:rsidR="0054299D" w:rsidRPr="0054299D">
        <w:t xml:space="preserve"> </w:t>
      </w:r>
      <w:r w:rsidRPr="0054299D">
        <w:t>субъект</w:t>
      </w:r>
      <w:r w:rsidR="0054299D" w:rsidRPr="0054299D">
        <w:t xml:space="preserve"> </w:t>
      </w:r>
      <w:r w:rsidRPr="0054299D">
        <w:t>приобретает</w:t>
      </w:r>
      <w:r w:rsidR="0054299D" w:rsidRPr="0054299D">
        <w:t xml:space="preserve"> </w:t>
      </w:r>
      <w:r w:rsidRPr="0054299D">
        <w:t>юридические</w:t>
      </w:r>
      <w:r w:rsidR="0054299D" w:rsidRPr="0054299D">
        <w:t xml:space="preserve"> </w:t>
      </w:r>
      <w:r w:rsidRPr="0054299D">
        <w:t>права,</w:t>
      </w:r>
      <w:r w:rsidR="0054299D" w:rsidRPr="0054299D">
        <w:t xml:space="preserve"> </w:t>
      </w:r>
      <w:r w:rsidRPr="0054299D">
        <w:t>обязанности,</w:t>
      </w:r>
      <w:r w:rsidR="0054299D" w:rsidRPr="0054299D">
        <w:t xml:space="preserve"> </w:t>
      </w:r>
      <w:r w:rsidRPr="0054299D">
        <w:t>а</w:t>
      </w:r>
      <w:r w:rsidR="0054299D" w:rsidRPr="0054299D">
        <w:t xml:space="preserve"> </w:t>
      </w:r>
      <w:r w:rsidRPr="0054299D">
        <w:t>также</w:t>
      </w:r>
      <w:r w:rsidR="0054299D" w:rsidRPr="0054299D">
        <w:t xml:space="preserve"> </w:t>
      </w:r>
      <w:r w:rsidRPr="0054299D">
        <w:t>обязанность</w:t>
      </w:r>
      <w:r w:rsidR="0054299D" w:rsidRPr="0054299D">
        <w:t xml:space="preserve"> </w:t>
      </w:r>
      <w:r w:rsidRPr="0054299D">
        <w:t>нести</w:t>
      </w:r>
      <w:r w:rsidR="0054299D" w:rsidRPr="0054299D">
        <w:t xml:space="preserve"> </w:t>
      </w:r>
      <w:r w:rsidRPr="0054299D">
        <w:t>ответственность</w:t>
      </w:r>
      <w:r w:rsidR="0054299D" w:rsidRPr="0054299D">
        <w:t xml:space="preserve"> </w:t>
      </w:r>
      <w:r w:rsidRPr="0054299D">
        <w:t>за</w:t>
      </w:r>
      <w:r w:rsidR="0054299D" w:rsidRPr="0054299D">
        <w:t xml:space="preserve"> </w:t>
      </w:r>
      <w:r w:rsidRPr="0054299D">
        <w:t>реализацию</w:t>
      </w:r>
      <w:r w:rsidR="0054299D" w:rsidRPr="0054299D">
        <w:t xml:space="preserve"> </w:t>
      </w:r>
      <w:r w:rsidRPr="0054299D">
        <w:t>таких</w:t>
      </w:r>
      <w:r w:rsidR="0054299D" w:rsidRPr="0054299D">
        <w:t xml:space="preserve"> </w:t>
      </w:r>
      <w:r w:rsidRPr="0054299D">
        <w:t>прав</w:t>
      </w:r>
      <w:r w:rsidR="0054299D" w:rsidRPr="0054299D">
        <w:t xml:space="preserve"> </w:t>
      </w:r>
      <w:r w:rsidRPr="0054299D">
        <w:t>и</w:t>
      </w:r>
      <w:r w:rsidR="0054299D" w:rsidRPr="0054299D">
        <w:t xml:space="preserve"> </w:t>
      </w:r>
      <w:r w:rsidRPr="0054299D">
        <w:t>обязанностей</w:t>
      </w:r>
      <w:r w:rsidR="0054299D" w:rsidRPr="0054299D">
        <w:t xml:space="preserve">. </w:t>
      </w:r>
      <w:r w:rsidRPr="0054299D">
        <w:t>В</w:t>
      </w:r>
      <w:r w:rsidR="0054299D" w:rsidRPr="0054299D">
        <w:t xml:space="preserve"> </w:t>
      </w:r>
      <w:r w:rsidRPr="0054299D">
        <w:t>таком</w:t>
      </w:r>
      <w:r w:rsidR="0054299D" w:rsidRPr="0054299D">
        <w:t xml:space="preserve"> </w:t>
      </w:r>
      <w:r w:rsidRPr="0054299D">
        <w:t>понимании</w:t>
      </w:r>
      <w:r w:rsidR="0054299D" w:rsidRPr="0054299D">
        <w:t xml:space="preserve"> </w:t>
      </w:r>
      <w:r w:rsidRPr="0054299D">
        <w:t>правоспособность</w:t>
      </w:r>
      <w:r w:rsidR="0054299D" w:rsidRPr="0054299D">
        <w:t xml:space="preserve"> </w:t>
      </w:r>
      <w:r w:rsidRPr="0054299D">
        <w:t>является</w:t>
      </w:r>
      <w:r w:rsidR="0054299D" w:rsidRPr="0054299D">
        <w:t xml:space="preserve"> </w:t>
      </w:r>
      <w:r w:rsidRPr="0054299D">
        <w:t>предпосылкой</w:t>
      </w:r>
      <w:r w:rsidR="0054299D" w:rsidRPr="0054299D">
        <w:t xml:space="preserve"> </w:t>
      </w:r>
      <w:r w:rsidRPr="0054299D">
        <w:t>возникновения</w:t>
      </w:r>
      <w:r w:rsidR="0054299D" w:rsidRPr="0054299D">
        <w:t xml:space="preserve"> </w:t>
      </w:r>
      <w:r w:rsidRPr="0054299D">
        <w:t>правовых</w:t>
      </w:r>
      <w:r w:rsidR="0054299D" w:rsidRPr="0054299D">
        <w:t xml:space="preserve"> </w:t>
      </w:r>
      <w:r w:rsidRPr="0054299D">
        <w:t>отношений</w:t>
      </w:r>
      <w:r w:rsidR="0054299D" w:rsidRPr="0054299D">
        <w:t xml:space="preserve"> </w:t>
      </w:r>
      <w:r w:rsidRPr="0054299D">
        <w:t>с</w:t>
      </w:r>
      <w:r w:rsidR="0054299D" w:rsidRPr="0054299D">
        <w:t xml:space="preserve"> </w:t>
      </w:r>
      <w:r w:rsidRPr="0054299D">
        <w:t>участием</w:t>
      </w:r>
      <w:r w:rsidR="0054299D" w:rsidRPr="0054299D">
        <w:t xml:space="preserve"> </w:t>
      </w:r>
      <w:r w:rsidRPr="0054299D">
        <w:t>этого</w:t>
      </w:r>
      <w:r w:rsidR="0054299D" w:rsidRPr="0054299D">
        <w:t xml:space="preserve"> </w:t>
      </w:r>
      <w:r w:rsidRPr="0054299D">
        <w:t>субъекта</w:t>
      </w:r>
      <w:r w:rsidR="0054299D" w:rsidRPr="0054299D">
        <w:t>.</w:t>
      </w:r>
    </w:p>
    <w:p w:rsidR="0054299D" w:rsidRPr="0054299D" w:rsidRDefault="004D6B07" w:rsidP="0054299D">
      <w:pPr>
        <w:tabs>
          <w:tab w:val="left" w:pos="726"/>
        </w:tabs>
      </w:pPr>
      <w:r w:rsidRPr="0054299D">
        <w:t>Предпосылкой</w:t>
      </w:r>
      <w:r w:rsidR="0054299D" w:rsidRPr="0054299D">
        <w:t xml:space="preserve"> </w:t>
      </w:r>
      <w:r w:rsidRPr="0054299D">
        <w:t>для</w:t>
      </w:r>
      <w:r w:rsidR="0054299D" w:rsidRPr="0054299D">
        <w:t xml:space="preserve"> </w:t>
      </w:r>
      <w:r w:rsidRPr="0054299D">
        <w:t>возникновения</w:t>
      </w:r>
      <w:r w:rsidR="0054299D" w:rsidRPr="0054299D">
        <w:t xml:space="preserve"> </w:t>
      </w:r>
      <w:r w:rsidRPr="0054299D">
        <w:t>информационных</w:t>
      </w:r>
      <w:r w:rsidR="0054299D" w:rsidRPr="0054299D">
        <w:t xml:space="preserve"> </w:t>
      </w:r>
      <w:r w:rsidRPr="0054299D">
        <w:t>правоотношений</w:t>
      </w:r>
      <w:r w:rsidR="0054299D" w:rsidRPr="0054299D">
        <w:t xml:space="preserve"> </w:t>
      </w:r>
      <w:r w:rsidRPr="0054299D">
        <w:t>является</w:t>
      </w:r>
      <w:r w:rsidR="0054299D" w:rsidRPr="0054299D">
        <w:t xml:space="preserve"> </w:t>
      </w:r>
      <w:r w:rsidRPr="0054299D">
        <w:t>информационная</w:t>
      </w:r>
      <w:r w:rsidR="0054299D" w:rsidRPr="0054299D">
        <w:t xml:space="preserve"> </w:t>
      </w:r>
      <w:r w:rsidRPr="0054299D">
        <w:t>правоспособность,</w:t>
      </w:r>
      <w:r w:rsidR="0054299D" w:rsidRPr="0054299D">
        <w:t xml:space="preserve"> </w:t>
      </w:r>
      <w:r w:rsidRPr="0054299D">
        <w:t>которая</w:t>
      </w:r>
      <w:r w:rsidR="0054299D" w:rsidRPr="0054299D">
        <w:t xml:space="preserve"> </w:t>
      </w:r>
      <w:r w:rsidRPr="0054299D">
        <w:t>выражается</w:t>
      </w:r>
      <w:r w:rsidR="0054299D" w:rsidRPr="0054299D">
        <w:t xml:space="preserve"> </w:t>
      </w:r>
      <w:r w:rsidRPr="0054299D">
        <w:t>в</w:t>
      </w:r>
      <w:r w:rsidR="0054299D" w:rsidRPr="0054299D">
        <w:t xml:space="preserve"> </w:t>
      </w:r>
      <w:r w:rsidRPr="0054299D">
        <w:t>определяемой</w:t>
      </w:r>
      <w:r w:rsidR="0054299D" w:rsidRPr="0054299D">
        <w:t xml:space="preserve"> </w:t>
      </w:r>
      <w:r w:rsidRPr="0054299D">
        <w:t>информационно-правовыми</w:t>
      </w:r>
      <w:r w:rsidR="0054299D" w:rsidRPr="0054299D">
        <w:t xml:space="preserve"> </w:t>
      </w:r>
      <w:r w:rsidRPr="0054299D">
        <w:t>нормами</w:t>
      </w:r>
      <w:r w:rsidR="0054299D" w:rsidRPr="0054299D">
        <w:t xml:space="preserve"> </w:t>
      </w:r>
      <w:r w:rsidRPr="0054299D">
        <w:t>возможности</w:t>
      </w:r>
      <w:r w:rsidR="0054299D" w:rsidRPr="0054299D">
        <w:t xml:space="preserve"> </w:t>
      </w:r>
      <w:r w:rsidRPr="0054299D">
        <w:t>данного</w:t>
      </w:r>
      <w:r w:rsidR="0054299D" w:rsidRPr="0054299D">
        <w:t xml:space="preserve"> </w:t>
      </w:r>
      <w:r w:rsidRPr="0054299D">
        <w:t>субъекта</w:t>
      </w:r>
      <w:r w:rsidR="0054299D" w:rsidRPr="0054299D">
        <w:t xml:space="preserve"> </w:t>
      </w:r>
      <w:r w:rsidRPr="0054299D">
        <w:t>приобретать</w:t>
      </w:r>
      <w:r w:rsidR="0054299D" w:rsidRPr="0054299D">
        <w:t xml:space="preserve"> </w:t>
      </w:r>
      <w:r w:rsidRPr="0054299D">
        <w:t>информационные</w:t>
      </w:r>
      <w:r w:rsidR="0054299D" w:rsidRPr="0054299D">
        <w:t xml:space="preserve"> </w:t>
      </w:r>
      <w:r w:rsidRPr="0054299D">
        <w:t>права</w:t>
      </w:r>
      <w:r w:rsidR="0054299D" w:rsidRPr="0054299D">
        <w:t xml:space="preserve"> </w:t>
      </w:r>
      <w:r w:rsidRPr="0054299D">
        <w:t>и</w:t>
      </w:r>
      <w:r w:rsidR="0054299D" w:rsidRPr="0054299D">
        <w:t xml:space="preserve"> </w:t>
      </w:r>
      <w:r w:rsidRPr="0054299D">
        <w:t>обязанности</w:t>
      </w:r>
      <w:r w:rsidR="0054299D">
        <w:t xml:space="preserve"> (</w:t>
      </w:r>
      <w:r w:rsidRPr="0054299D">
        <w:t>права</w:t>
      </w:r>
      <w:r w:rsidR="0054299D" w:rsidRPr="0054299D">
        <w:t xml:space="preserve"> </w:t>
      </w:r>
      <w:r w:rsidRPr="0054299D">
        <w:t>и</w:t>
      </w:r>
      <w:r w:rsidR="0054299D" w:rsidRPr="0054299D">
        <w:t xml:space="preserve"> </w:t>
      </w:r>
      <w:r w:rsidRPr="0054299D">
        <w:t>обязанности</w:t>
      </w:r>
      <w:r w:rsidR="0054299D" w:rsidRPr="0054299D">
        <w:t xml:space="preserve"> </w:t>
      </w:r>
      <w:r w:rsidRPr="0054299D">
        <w:t>в</w:t>
      </w:r>
      <w:r w:rsidR="0054299D" w:rsidRPr="0054299D">
        <w:t xml:space="preserve"> </w:t>
      </w:r>
      <w:r w:rsidRPr="0054299D">
        <w:t>информационной</w:t>
      </w:r>
      <w:r w:rsidR="0054299D" w:rsidRPr="0054299D">
        <w:t xml:space="preserve"> </w:t>
      </w:r>
      <w:r w:rsidRPr="0054299D">
        <w:t>сфере</w:t>
      </w:r>
      <w:r w:rsidR="0054299D" w:rsidRPr="0054299D">
        <w:t xml:space="preserve">) </w:t>
      </w:r>
      <w:r w:rsidRPr="0054299D">
        <w:t>и</w:t>
      </w:r>
      <w:r w:rsidR="0054299D" w:rsidRPr="0054299D">
        <w:t xml:space="preserve"> </w:t>
      </w:r>
      <w:r w:rsidRPr="0054299D">
        <w:t>нести</w:t>
      </w:r>
      <w:r w:rsidR="0054299D" w:rsidRPr="0054299D">
        <w:t xml:space="preserve"> </w:t>
      </w:r>
      <w:r w:rsidRPr="0054299D">
        <w:t>юридическую</w:t>
      </w:r>
      <w:r w:rsidR="0054299D" w:rsidRPr="0054299D">
        <w:t xml:space="preserve"> </w:t>
      </w:r>
      <w:r w:rsidRPr="0054299D">
        <w:t>ответственность</w:t>
      </w:r>
      <w:r w:rsidR="0054299D" w:rsidRPr="0054299D">
        <w:t xml:space="preserve"> </w:t>
      </w:r>
      <w:r w:rsidRPr="0054299D">
        <w:t>за</w:t>
      </w:r>
      <w:r w:rsidR="0054299D" w:rsidRPr="0054299D">
        <w:t xml:space="preserve"> </w:t>
      </w:r>
      <w:r w:rsidRPr="0054299D">
        <w:t>их</w:t>
      </w:r>
      <w:r w:rsidR="0054299D" w:rsidRPr="0054299D">
        <w:t xml:space="preserve"> </w:t>
      </w:r>
      <w:r w:rsidRPr="0054299D">
        <w:t>практическую</w:t>
      </w:r>
      <w:r w:rsidR="0054299D" w:rsidRPr="0054299D">
        <w:t xml:space="preserve"> </w:t>
      </w:r>
      <w:r w:rsidRPr="0054299D">
        <w:t>реализацию</w:t>
      </w:r>
      <w:r w:rsidR="0054299D" w:rsidRPr="0054299D">
        <w:t xml:space="preserve">. </w:t>
      </w:r>
      <w:r w:rsidRPr="0054299D">
        <w:t>Каждый,</w:t>
      </w:r>
      <w:r w:rsidR="0054299D" w:rsidRPr="0054299D">
        <w:t xml:space="preserve"> </w:t>
      </w:r>
      <w:r w:rsidRPr="0054299D">
        <w:t>кто</w:t>
      </w:r>
      <w:r w:rsidR="0054299D" w:rsidRPr="0054299D">
        <w:t xml:space="preserve"> </w:t>
      </w:r>
      <w:r w:rsidRPr="0054299D">
        <w:t>нормами</w:t>
      </w:r>
      <w:r w:rsidR="0054299D" w:rsidRPr="0054299D">
        <w:t xml:space="preserve"> </w:t>
      </w:r>
      <w:r w:rsidRPr="0054299D">
        <w:t>информационного</w:t>
      </w:r>
      <w:r w:rsidR="0054299D" w:rsidRPr="0054299D">
        <w:t xml:space="preserve"> </w:t>
      </w:r>
      <w:r w:rsidRPr="0054299D">
        <w:t>права</w:t>
      </w:r>
      <w:r w:rsidR="0054299D" w:rsidRPr="0054299D">
        <w:t xml:space="preserve"> </w:t>
      </w:r>
      <w:r w:rsidRPr="0054299D">
        <w:t>наделен</w:t>
      </w:r>
      <w:r w:rsidR="0054299D" w:rsidRPr="0054299D">
        <w:t xml:space="preserve"> </w:t>
      </w:r>
      <w:r w:rsidRPr="0054299D">
        <w:t>правами</w:t>
      </w:r>
      <w:r w:rsidR="0054299D" w:rsidRPr="0054299D">
        <w:t xml:space="preserve"> </w:t>
      </w:r>
      <w:r w:rsidRPr="0054299D">
        <w:t>и</w:t>
      </w:r>
      <w:r w:rsidR="0054299D" w:rsidRPr="0054299D">
        <w:t xml:space="preserve"> </w:t>
      </w:r>
      <w:r w:rsidRPr="0054299D">
        <w:t>обязанностями</w:t>
      </w:r>
      <w:r w:rsidR="0054299D" w:rsidRPr="0054299D">
        <w:t xml:space="preserve"> </w:t>
      </w:r>
      <w:r w:rsidRPr="0054299D">
        <w:t>в</w:t>
      </w:r>
      <w:r w:rsidR="0054299D" w:rsidRPr="0054299D">
        <w:t xml:space="preserve"> </w:t>
      </w:r>
      <w:r w:rsidRPr="0054299D">
        <w:t>информационной</w:t>
      </w:r>
      <w:r w:rsidR="0054299D" w:rsidRPr="0054299D">
        <w:t xml:space="preserve"> </w:t>
      </w:r>
      <w:r w:rsidRPr="0054299D">
        <w:t>сфере,</w:t>
      </w:r>
      <w:r w:rsidR="0054299D" w:rsidRPr="0054299D">
        <w:t xml:space="preserve"> </w:t>
      </w:r>
      <w:r w:rsidRPr="0054299D">
        <w:t>может</w:t>
      </w:r>
      <w:r w:rsidR="0054299D" w:rsidRPr="0054299D">
        <w:t xml:space="preserve"> </w:t>
      </w:r>
      <w:r w:rsidRPr="0054299D">
        <w:t>рассматриваться</w:t>
      </w:r>
      <w:r w:rsidR="0054299D" w:rsidRPr="0054299D">
        <w:t xml:space="preserve"> </w:t>
      </w:r>
      <w:r w:rsidRPr="0054299D">
        <w:t>в</w:t>
      </w:r>
      <w:r w:rsidR="0054299D" w:rsidRPr="0054299D">
        <w:t xml:space="preserve"> </w:t>
      </w:r>
      <w:r w:rsidRPr="0054299D">
        <w:t>качестве</w:t>
      </w:r>
      <w:r w:rsidR="0054299D" w:rsidRPr="0054299D">
        <w:t xml:space="preserve"> </w:t>
      </w:r>
      <w:r w:rsidRPr="0054299D">
        <w:t>субъекта</w:t>
      </w:r>
      <w:r w:rsidR="0054299D" w:rsidRPr="0054299D">
        <w:t xml:space="preserve"> </w:t>
      </w:r>
      <w:r w:rsidRPr="0054299D">
        <w:t>информационного</w:t>
      </w:r>
      <w:r w:rsidR="0054299D" w:rsidRPr="0054299D">
        <w:t xml:space="preserve"> </w:t>
      </w:r>
      <w:r w:rsidRPr="0054299D">
        <w:t>права</w:t>
      </w:r>
      <w:r w:rsidR="0054299D" w:rsidRPr="0054299D">
        <w:t>.</w:t>
      </w:r>
    </w:p>
    <w:p w:rsidR="0054299D" w:rsidRPr="0054299D" w:rsidRDefault="004D6B07" w:rsidP="0054299D">
      <w:pPr>
        <w:tabs>
          <w:tab w:val="left" w:pos="726"/>
        </w:tabs>
      </w:pPr>
      <w:r w:rsidRPr="0054299D">
        <w:t>Однако</w:t>
      </w:r>
      <w:r w:rsidR="0054299D" w:rsidRPr="0054299D">
        <w:t xml:space="preserve"> </w:t>
      </w:r>
      <w:r w:rsidRPr="0054299D">
        <w:t>субъект</w:t>
      </w:r>
      <w:r w:rsidR="0054299D" w:rsidRPr="0054299D">
        <w:t xml:space="preserve"> </w:t>
      </w:r>
      <w:r w:rsidRPr="0054299D">
        <w:t>информационного</w:t>
      </w:r>
      <w:r w:rsidR="0054299D" w:rsidRPr="0054299D">
        <w:t xml:space="preserve"> </w:t>
      </w:r>
      <w:r w:rsidRPr="0054299D">
        <w:t>права</w:t>
      </w:r>
      <w:r w:rsidR="0054299D" w:rsidRPr="0054299D">
        <w:t xml:space="preserve"> </w:t>
      </w:r>
      <w:r w:rsidRPr="0054299D">
        <w:t>может</w:t>
      </w:r>
      <w:r w:rsidR="0054299D" w:rsidRPr="0054299D">
        <w:t xml:space="preserve"> </w:t>
      </w:r>
      <w:r w:rsidRPr="0054299D">
        <w:t>стать</w:t>
      </w:r>
      <w:r w:rsidR="0054299D" w:rsidRPr="0054299D">
        <w:t xml:space="preserve"> </w:t>
      </w:r>
      <w:r w:rsidRPr="0054299D">
        <w:t>субъектом</w:t>
      </w:r>
      <w:r w:rsidR="0054299D" w:rsidRPr="0054299D">
        <w:t xml:space="preserve"> </w:t>
      </w:r>
      <w:r w:rsidRPr="0054299D">
        <w:t>информационных</w:t>
      </w:r>
      <w:r w:rsidR="0054299D" w:rsidRPr="0054299D">
        <w:t xml:space="preserve"> </w:t>
      </w:r>
      <w:r w:rsidRPr="0054299D">
        <w:t>правоотношений</w:t>
      </w:r>
      <w:r w:rsidR="0054299D" w:rsidRPr="0054299D">
        <w:t xml:space="preserve"> </w:t>
      </w:r>
      <w:r w:rsidRPr="0054299D">
        <w:t>тогда,</w:t>
      </w:r>
      <w:r w:rsidR="0054299D" w:rsidRPr="0054299D">
        <w:t xml:space="preserve"> </w:t>
      </w:r>
      <w:r w:rsidRPr="0054299D">
        <w:t>когда</w:t>
      </w:r>
      <w:r w:rsidR="0054299D" w:rsidRPr="0054299D">
        <w:t xml:space="preserve"> </w:t>
      </w:r>
      <w:r w:rsidRPr="0054299D">
        <w:t>он</w:t>
      </w:r>
      <w:r w:rsidR="0054299D" w:rsidRPr="0054299D">
        <w:t xml:space="preserve"> </w:t>
      </w:r>
      <w:r w:rsidRPr="0054299D">
        <w:t>обладает</w:t>
      </w:r>
      <w:r w:rsidR="0054299D" w:rsidRPr="0054299D">
        <w:t xml:space="preserve"> </w:t>
      </w:r>
      <w:r w:rsidRPr="0054299D">
        <w:t>вторым</w:t>
      </w:r>
      <w:r w:rsidR="0054299D" w:rsidRPr="0054299D">
        <w:t xml:space="preserve"> </w:t>
      </w:r>
      <w:r w:rsidRPr="0054299D">
        <w:t>элементом</w:t>
      </w:r>
      <w:r w:rsidR="0054299D" w:rsidRPr="0054299D">
        <w:t xml:space="preserve"> </w:t>
      </w:r>
      <w:r w:rsidRPr="0054299D">
        <w:t>информационной</w:t>
      </w:r>
      <w:r w:rsidR="0054299D" w:rsidRPr="0054299D">
        <w:t xml:space="preserve"> </w:t>
      </w:r>
      <w:r w:rsidRPr="0054299D">
        <w:t>правосубъектности</w:t>
      </w:r>
      <w:r w:rsidR="0054299D" w:rsidRPr="0054299D">
        <w:t xml:space="preserve"> - </w:t>
      </w:r>
      <w:r w:rsidRPr="0054299D">
        <w:t>информационной</w:t>
      </w:r>
      <w:r w:rsidR="0054299D" w:rsidRPr="0054299D">
        <w:t xml:space="preserve"> </w:t>
      </w:r>
      <w:r w:rsidRPr="0054299D">
        <w:t>дееспособностью</w:t>
      </w:r>
      <w:r w:rsidR="0054299D" w:rsidRPr="0054299D">
        <w:t xml:space="preserve">. </w:t>
      </w:r>
      <w:r w:rsidRPr="0054299D">
        <w:t>Информационная</w:t>
      </w:r>
      <w:r w:rsidR="0054299D" w:rsidRPr="0054299D">
        <w:t xml:space="preserve"> </w:t>
      </w:r>
      <w:r w:rsidRPr="0054299D">
        <w:t>дееспособность</w:t>
      </w:r>
      <w:r w:rsidR="0054299D" w:rsidRPr="0054299D">
        <w:t xml:space="preserve"> </w:t>
      </w:r>
      <w:r w:rsidRPr="0054299D">
        <w:t>подразумевает</w:t>
      </w:r>
      <w:r w:rsidR="0054299D" w:rsidRPr="0054299D">
        <w:t xml:space="preserve"> </w:t>
      </w:r>
      <w:r w:rsidRPr="0054299D">
        <w:t>способность</w:t>
      </w:r>
      <w:r w:rsidR="0054299D" w:rsidRPr="0054299D">
        <w:t xml:space="preserve"> </w:t>
      </w:r>
      <w:r w:rsidRPr="0054299D">
        <w:t>субъекта</w:t>
      </w:r>
      <w:r w:rsidR="0054299D" w:rsidRPr="0054299D">
        <w:t xml:space="preserve"> </w:t>
      </w:r>
      <w:r w:rsidRPr="0054299D">
        <w:t>своими</w:t>
      </w:r>
      <w:r w:rsidR="0054299D" w:rsidRPr="0054299D">
        <w:t xml:space="preserve"> </w:t>
      </w:r>
      <w:r w:rsidRPr="0054299D">
        <w:t>действиями</w:t>
      </w:r>
      <w:r w:rsidR="0054299D" w:rsidRPr="0054299D">
        <w:t xml:space="preserve"> </w:t>
      </w:r>
      <w:r w:rsidRPr="0054299D">
        <w:t>приобретать</w:t>
      </w:r>
      <w:r w:rsidR="0054299D" w:rsidRPr="0054299D">
        <w:t xml:space="preserve"> </w:t>
      </w:r>
      <w:r w:rsidRPr="0054299D">
        <w:t>права,</w:t>
      </w:r>
      <w:r w:rsidR="0054299D" w:rsidRPr="0054299D">
        <w:t xml:space="preserve"> </w:t>
      </w:r>
      <w:r w:rsidRPr="0054299D">
        <w:t>создавать</w:t>
      </w:r>
      <w:r w:rsidR="0054299D" w:rsidRPr="0054299D">
        <w:t xml:space="preserve"> </w:t>
      </w:r>
      <w:r w:rsidRPr="0054299D">
        <w:t>для</w:t>
      </w:r>
      <w:r w:rsidR="0054299D" w:rsidRPr="0054299D">
        <w:t xml:space="preserve"> </w:t>
      </w:r>
      <w:r w:rsidRPr="0054299D">
        <w:t>себя</w:t>
      </w:r>
      <w:r w:rsidR="0054299D" w:rsidRPr="0054299D">
        <w:t xml:space="preserve"> </w:t>
      </w:r>
      <w:r w:rsidRPr="0054299D">
        <w:t>юридические</w:t>
      </w:r>
      <w:r w:rsidR="0054299D" w:rsidRPr="0054299D">
        <w:t xml:space="preserve"> </w:t>
      </w:r>
      <w:r w:rsidRPr="0054299D">
        <w:t>обязанности,</w:t>
      </w:r>
      <w:r w:rsidR="0054299D" w:rsidRPr="0054299D">
        <w:t xml:space="preserve"> </w:t>
      </w:r>
      <w:r w:rsidRPr="0054299D">
        <w:t>а</w:t>
      </w:r>
      <w:r w:rsidR="0054299D" w:rsidRPr="0054299D">
        <w:t xml:space="preserve"> </w:t>
      </w:r>
      <w:r w:rsidRPr="0054299D">
        <w:t>также</w:t>
      </w:r>
      <w:r w:rsidR="0054299D" w:rsidRPr="0054299D">
        <w:t xml:space="preserve"> </w:t>
      </w:r>
      <w:r w:rsidRPr="0054299D">
        <w:t>нести</w:t>
      </w:r>
      <w:r w:rsidR="0054299D" w:rsidRPr="0054299D">
        <w:t xml:space="preserve"> </w:t>
      </w:r>
      <w:r w:rsidRPr="0054299D">
        <w:t>ответственность</w:t>
      </w:r>
      <w:r w:rsidR="0054299D" w:rsidRPr="0054299D">
        <w:t xml:space="preserve"> </w:t>
      </w:r>
      <w:r w:rsidRPr="0054299D">
        <w:t>за</w:t>
      </w:r>
      <w:r w:rsidR="0054299D" w:rsidRPr="0054299D">
        <w:t xml:space="preserve"> </w:t>
      </w:r>
      <w:r w:rsidRPr="0054299D">
        <w:t>свои</w:t>
      </w:r>
      <w:r w:rsidR="0054299D" w:rsidRPr="0054299D">
        <w:t xml:space="preserve"> </w:t>
      </w:r>
      <w:r w:rsidRPr="0054299D">
        <w:t>действия</w:t>
      </w:r>
      <w:r w:rsidR="0054299D" w:rsidRPr="0054299D">
        <w:t xml:space="preserve"> </w:t>
      </w:r>
      <w:r w:rsidRPr="0054299D">
        <w:t>в</w:t>
      </w:r>
      <w:r w:rsidR="0054299D" w:rsidRPr="0054299D">
        <w:t xml:space="preserve"> </w:t>
      </w:r>
      <w:r w:rsidRPr="0054299D">
        <w:t>информационной</w:t>
      </w:r>
      <w:r w:rsidR="0054299D" w:rsidRPr="0054299D">
        <w:t xml:space="preserve"> </w:t>
      </w:r>
      <w:r w:rsidRPr="0054299D">
        <w:t>сфере</w:t>
      </w:r>
      <w:r w:rsidR="0054299D" w:rsidRPr="0054299D">
        <w:t xml:space="preserve">. </w:t>
      </w:r>
      <w:r w:rsidRPr="0054299D">
        <w:t>В</w:t>
      </w:r>
      <w:r w:rsidR="0054299D" w:rsidRPr="0054299D">
        <w:t xml:space="preserve"> </w:t>
      </w:r>
      <w:r w:rsidRPr="0054299D">
        <w:t>нашем</w:t>
      </w:r>
      <w:r w:rsidR="0054299D" w:rsidRPr="0054299D">
        <w:t xml:space="preserve"> </w:t>
      </w:r>
      <w:r w:rsidRPr="0054299D">
        <w:t>случае</w:t>
      </w:r>
      <w:r w:rsidR="0054299D" w:rsidRPr="0054299D">
        <w:t xml:space="preserve"> </w:t>
      </w:r>
      <w:r w:rsidRPr="0054299D">
        <w:t>речь</w:t>
      </w:r>
      <w:r w:rsidR="0054299D" w:rsidRPr="0054299D">
        <w:t xml:space="preserve"> </w:t>
      </w:r>
      <w:r w:rsidRPr="0054299D">
        <w:t>идет</w:t>
      </w:r>
      <w:r w:rsidR="0054299D" w:rsidRPr="0054299D">
        <w:t xml:space="preserve"> </w:t>
      </w:r>
      <w:r w:rsidRPr="0054299D">
        <w:t>о</w:t>
      </w:r>
      <w:r w:rsidR="0054299D" w:rsidRPr="0054299D">
        <w:t xml:space="preserve"> </w:t>
      </w:r>
      <w:r w:rsidRPr="0054299D">
        <w:t>практической</w:t>
      </w:r>
      <w:r w:rsidR="0054299D" w:rsidRPr="0054299D">
        <w:t xml:space="preserve"> </w:t>
      </w:r>
      <w:r w:rsidRPr="0054299D">
        <w:t>способности</w:t>
      </w:r>
      <w:r w:rsidR="0054299D" w:rsidRPr="0054299D">
        <w:t xml:space="preserve"> </w:t>
      </w:r>
      <w:r w:rsidRPr="0054299D">
        <w:t>субъекта</w:t>
      </w:r>
      <w:r w:rsidR="0054299D" w:rsidRPr="0054299D">
        <w:t xml:space="preserve"> </w:t>
      </w:r>
      <w:r w:rsidRPr="0054299D">
        <w:t>реализовать</w:t>
      </w:r>
      <w:r w:rsidR="0054299D" w:rsidRPr="0054299D">
        <w:t xml:space="preserve"> </w:t>
      </w:r>
      <w:r w:rsidRPr="0054299D">
        <w:t>свою</w:t>
      </w:r>
      <w:r w:rsidR="0054299D" w:rsidRPr="0054299D">
        <w:t xml:space="preserve"> </w:t>
      </w:r>
      <w:r w:rsidRPr="0054299D">
        <w:t>информационную</w:t>
      </w:r>
      <w:r w:rsidR="0054299D" w:rsidRPr="0054299D">
        <w:t xml:space="preserve"> </w:t>
      </w:r>
      <w:r w:rsidRPr="0054299D">
        <w:t>правоспособность</w:t>
      </w:r>
      <w:r w:rsidR="0054299D" w:rsidRPr="0054299D">
        <w:t xml:space="preserve"> </w:t>
      </w:r>
      <w:r w:rsidRPr="0054299D">
        <w:t>в</w:t>
      </w:r>
      <w:r w:rsidR="0054299D" w:rsidRPr="0054299D">
        <w:t xml:space="preserve"> </w:t>
      </w:r>
      <w:r w:rsidRPr="0054299D">
        <w:t>условиях</w:t>
      </w:r>
      <w:r w:rsidR="0054299D" w:rsidRPr="0054299D">
        <w:t xml:space="preserve"> </w:t>
      </w:r>
      <w:r w:rsidRPr="0054299D">
        <w:t>конкретных</w:t>
      </w:r>
      <w:r w:rsidR="0054299D" w:rsidRPr="0054299D">
        <w:t xml:space="preserve"> </w:t>
      </w:r>
      <w:r w:rsidRPr="0054299D">
        <w:t>информационных</w:t>
      </w:r>
      <w:r w:rsidR="0054299D" w:rsidRPr="0054299D">
        <w:t xml:space="preserve"> </w:t>
      </w:r>
      <w:r w:rsidRPr="0054299D">
        <w:t>правоотношений</w:t>
      </w:r>
      <w:r w:rsidR="0054299D" w:rsidRPr="0054299D">
        <w:t>.</w:t>
      </w:r>
    </w:p>
    <w:p w:rsidR="0054299D" w:rsidRPr="0054299D" w:rsidRDefault="004D6B07" w:rsidP="0054299D">
      <w:pPr>
        <w:tabs>
          <w:tab w:val="left" w:pos="726"/>
        </w:tabs>
      </w:pPr>
      <w:r w:rsidRPr="0054299D">
        <w:t>Рассматривая</w:t>
      </w:r>
      <w:r w:rsidR="0054299D" w:rsidRPr="0054299D">
        <w:t xml:space="preserve"> </w:t>
      </w:r>
      <w:r w:rsidRPr="0054299D">
        <w:t>информационные</w:t>
      </w:r>
      <w:r w:rsidR="0054299D" w:rsidRPr="0054299D">
        <w:t xml:space="preserve"> </w:t>
      </w:r>
      <w:r w:rsidRPr="0054299D">
        <w:t>отношения</w:t>
      </w:r>
      <w:r w:rsidR="0054299D" w:rsidRPr="0054299D">
        <w:t xml:space="preserve"> </w:t>
      </w:r>
      <w:r w:rsidRPr="0054299D">
        <w:t>публично-правового</w:t>
      </w:r>
      <w:r w:rsidR="0054299D" w:rsidRPr="0054299D">
        <w:t xml:space="preserve"> </w:t>
      </w:r>
      <w:r w:rsidRPr="0054299D">
        <w:t>порядка</w:t>
      </w:r>
      <w:r w:rsidR="0054299D" w:rsidRPr="0054299D">
        <w:t xml:space="preserve"> </w:t>
      </w:r>
      <w:r w:rsidRPr="0054299D">
        <w:t>в</w:t>
      </w:r>
      <w:r w:rsidR="0054299D" w:rsidRPr="0054299D">
        <w:t xml:space="preserve"> </w:t>
      </w:r>
      <w:r w:rsidRPr="0054299D">
        <w:t>информационной</w:t>
      </w:r>
      <w:r w:rsidR="0054299D" w:rsidRPr="0054299D">
        <w:t xml:space="preserve"> </w:t>
      </w:r>
      <w:r w:rsidRPr="0054299D">
        <w:t>сфере,</w:t>
      </w:r>
      <w:r w:rsidR="0054299D" w:rsidRPr="0054299D">
        <w:t xml:space="preserve"> </w:t>
      </w:r>
      <w:r w:rsidRPr="0054299D">
        <w:t>надо</w:t>
      </w:r>
      <w:r w:rsidR="0054299D" w:rsidRPr="0054299D">
        <w:t xml:space="preserve"> </w:t>
      </w:r>
      <w:r w:rsidRPr="0054299D">
        <w:t>обратить</w:t>
      </w:r>
      <w:r w:rsidR="0054299D" w:rsidRPr="0054299D">
        <w:t xml:space="preserve"> </w:t>
      </w:r>
      <w:r w:rsidRPr="0054299D">
        <w:t>внимание</w:t>
      </w:r>
      <w:r w:rsidR="0054299D" w:rsidRPr="0054299D">
        <w:t xml:space="preserve"> </w:t>
      </w:r>
      <w:r w:rsidRPr="0054299D">
        <w:t>на</w:t>
      </w:r>
      <w:r w:rsidR="0054299D" w:rsidRPr="0054299D">
        <w:t xml:space="preserve"> </w:t>
      </w:r>
      <w:r w:rsidRPr="0054299D">
        <w:t>то,</w:t>
      </w:r>
      <w:r w:rsidR="0054299D" w:rsidRPr="0054299D">
        <w:t xml:space="preserve"> </w:t>
      </w:r>
      <w:r w:rsidRPr="0054299D">
        <w:t>что</w:t>
      </w:r>
      <w:r w:rsidR="0054299D" w:rsidRPr="0054299D">
        <w:t xml:space="preserve"> </w:t>
      </w:r>
      <w:r w:rsidRPr="0054299D">
        <w:t>основными</w:t>
      </w:r>
      <w:r w:rsidR="0054299D" w:rsidRPr="0054299D">
        <w:t xml:space="preserve"> </w:t>
      </w:r>
      <w:r w:rsidRPr="0054299D">
        <w:t>субъектами</w:t>
      </w:r>
      <w:r w:rsidR="0054299D" w:rsidRPr="0054299D">
        <w:t xml:space="preserve"> </w:t>
      </w:r>
      <w:r w:rsidRPr="0054299D">
        <w:t>здесь</w:t>
      </w:r>
      <w:r w:rsidR="0054299D" w:rsidRPr="0054299D">
        <w:t xml:space="preserve"> </w:t>
      </w:r>
      <w:r w:rsidRPr="0054299D">
        <w:t>выступают</w:t>
      </w:r>
      <w:r w:rsidR="0054299D" w:rsidRPr="0054299D">
        <w:t xml:space="preserve"> </w:t>
      </w:r>
      <w:r w:rsidRPr="0054299D">
        <w:t>органы</w:t>
      </w:r>
      <w:r w:rsidR="0054299D" w:rsidRPr="0054299D">
        <w:t xml:space="preserve"> </w:t>
      </w:r>
      <w:r w:rsidRPr="0054299D">
        <w:t>государственной</w:t>
      </w:r>
      <w:r w:rsidR="0054299D" w:rsidRPr="0054299D">
        <w:t xml:space="preserve"> </w:t>
      </w:r>
      <w:r w:rsidRPr="0054299D">
        <w:t>власти</w:t>
      </w:r>
      <w:r w:rsidR="0054299D" w:rsidRPr="0054299D">
        <w:t xml:space="preserve"> </w:t>
      </w:r>
      <w:r w:rsidRPr="0054299D">
        <w:t>и</w:t>
      </w:r>
      <w:r w:rsidR="0054299D" w:rsidRPr="0054299D">
        <w:t xml:space="preserve"> </w:t>
      </w:r>
      <w:r w:rsidRPr="0054299D">
        <w:t>местного</w:t>
      </w:r>
      <w:r w:rsidR="0054299D" w:rsidRPr="0054299D">
        <w:t xml:space="preserve"> </w:t>
      </w:r>
      <w:r w:rsidRPr="0054299D">
        <w:t>самоуправления,</w:t>
      </w:r>
      <w:r w:rsidR="0054299D" w:rsidRPr="0054299D">
        <w:t xml:space="preserve"> </w:t>
      </w:r>
      <w:r w:rsidRPr="0054299D">
        <w:t>исполняющие</w:t>
      </w:r>
      <w:r w:rsidR="0054299D" w:rsidRPr="0054299D">
        <w:t xml:space="preserve"> </w:t>
      </w:r>
      <w:r w:rsidRPr="0054299D">
        <w:t>обязанности</w:t>
      </w:r>
      <w:r w:rsidR="0054299D" w:rsidRPr="0054299D">
        <w:t xml:space="preserve"> </w:t>
      </w:r>
      <w:r w:rsidRPr="0054299D">
        <w:t>по</w:t>
      </w:r>
      <w:r w:rsidR="0054299D" w:rsidRPr="0054299D">
        <w:t xml:space="preserve"> </w:t>
      </w:r>
      <w:r w:rsidRPr="0054299D">
        <w:t>информационному</w:t>
      </w:r>
      <w:r w:rsidR="0054299D" w:rsidRPr="0054299D">
        <w:t xml:space="preserve"> </w:t>
      </w:r>
      <w:r w:rsidRPr="0054299D">
        <w:t>обеспечению</w:t>
      </w:r>
      <w:r w:rsidR="0054299D" w:rsidRPr="0054299D">
        <w:t xml:space="preserve"> </w:t>
      </w:r>
      <w:r w:rsidRPr="0054299D">
        <w:t>физических</w:t>
      </w:r>
      <w:r w:rsidR="0054299D" w:rsidRPr="0054299D">
        <w:t xml:space="preserve"> </w:t>
      </w:r>
      <w:r w:rsidRPr="0054299D">
        <w:t>и</w:t>
      </w:r>
      <w:r w:rsidR="0054299D" w:rsidRPr="0054299D">
        <w:t xml:space="preserve"> </w:t>
      </w:r>
      <w:r w:rsidRPr="0054299D">
        <w:t>юридических</w:t>
      </w:r>
      <w:r w:rsidR="0054299D" w:rsidRPr="0054299D">
        <w:t xml:space="preserve"> </w:t>
      </w:r>
      <w:r w:rsidRPr="0054299D">
        <w:t>лиц</w:t>
      </w:r>
      <w:r w:rsidR="0054299D" w:rsidRPr="0054299D">
        <w:t xml:space="preserve">. </w:t>
      </w:r>
      <w:r w:rsidRPr="0054299D">
        <w:t>При</w:t>
      </w:r>
      <w:r w:rsidR="0054299D" w:rsidRPr="0054299D">
        <w:t xml:space="preserve"> </w:t>
      </w:r>
      <w:r w:rsidRPr="0054299D">
        <w:t>этом</w:t>
      </w:r>
      <w:r w:rsidR="0054299D" w:rsidRPr="0054299D">
        <w:t xml:space="preserve"> </w:t>
      </w:r>
      <w:r w:rsidRPr="0054299D">
        <w:t>следует</w:t>
      </w:r>
      <w:r w:rsidR="0054299D" w:rsidRPr="0054299D">
        <w:t xml:space="preserve"> </w:t>
      </w:r>
      <w:r w:rsidRPr="0054299D">
        <w:t>отметить,</w:t>
      </w:r>
      <w:r w:rsidR="0054299D" w:rsidRPr="0054299D">
        <w:t xml:space="preserve"> </w:t>
      </w:r>
      <w:r w:rsidRPr="0054299D">
        <w:t>что</w:t>
      </w:r>
      <w:r w:rsidR="0054299D" w:rsidRPr="0054299D">
        <w:t xml:space="preserve"> </w:t>
      </w:r>
      <w:r w:rsidRPr="0054299D">
        <w:t>для</w:t>
      </w:r>
      <w:r w:rsidR="0054299D" w:rsidRPr="0054299D">
        <w:t xml:space="preserve"> </w:t>
      </w:r>
      <w:r w:rsidRPr="0054299D">
        <w:t>органов</w:t>
      </w:r>
      <w:r w:rsidR="0054299D" w:rsidRPr="0054299D">
        <w:t xml:space="preserve"> </w:t>
      </w:r>
      <w:r w:rsidRPr="0054299D">
        <w:t>государственной</w:t>
      </w:r>
      <w:r w:rsidR="0054299D" w:rsidRPr="0054299D">
        <w:t xml:space="preserve"> </w:t>
      </w:r>
      <w:r w:rsidRPr="0054299D">
        <w:t>власти</w:t>
      </w:r>
      <w:r w:rsidR="0054299D" w:rsidRPr="0054299D">
        <w:t xml:space="preserve"> </w:t>
      </w:r>
      <w:r w:rsidRPr="0054299D">
        <w:t>и</w:t>
      </w:r>
      <w:r w:rsidR="0054299D" w:rsidRPr="0054299D">
        <w:t xml:space="preserve"> </w:t>
      </w:r>
      <w:r w:rsidRPr="0054299D">
        <w:t>местного</w:t>
      </w:r>
      <w:r w:rsidR="0054299D" w:rsidRPr="0054299D">
        <w:t xml:space="preserve"> </w:t>
      </w:r>
      <w:r w:rsidRPr="0054299D">
        <w:t>самоуправления</w:t>
      </w:r>
      <w:r w:rsidR="0054299D" w:rsidRPr="0054299D">
        <w:t xml:space="preserve"> </w:t>
      </w:r>
      <w:r w:rsidRPr="0054299D">
        <w:t>участие</w:t>
      </w:r>
      <w:r w:rsidR="0054299D" w:rsidRPr="0054299D">
        <w:t xml:space="preserve"> </w:t>
      </w:r>
      <w:r w:rsidRPr="0054299D">
        <w:t>в</w:t>
      </w:r>
      <w:r w:rsidR="0054299D" w:rsidRPr="0054299D">
        <w:t xml:space="preserve"> </w:t>
      </w:r>
      <w:r w:rsidRPr="0054299D">
        <w:t>информационных</w:t>
      </w:r>
      <w:r w:rsidR="0054299D" w:rsidRPr="0054299D">
        <w:t xml:space="preserve"> </w:t>
      </w:r>
      <w:r w:rsidRPr="0054299D">
        <w:t>правоотношениях</w:t>
      </w:r>
      <w:r w:rsidR="0054299D" w:rsidRPr="0054299D">
        <w:t xml:space="preserve"> </w:t>
      </w:r>
      <w:r w:rsidRPr="0054299D">
        <w:t>является</w:t>
      </w:r>
      <w:r w:rsidR="0054299D" w:rsidRPr="0054299D">
        <w:t xml:space="preserve"> </w:t>
      </w:r>
      <w:r w:rsidRPr="0054299D">
        <w:t>их</w:t>
      </w:r>
      <w:r w:rsidR="0054299D" w:rsidRPr="0054299D">
        <w:t xml:space="preserve"> </w:t>
      </w:r>
      <w:r w:rsidRPr="0054299D">
        <w:t>прямой</w:t>
      </w:r>
      <w:r w:rsidR="0054299D" w:rsidRPr="0054299D">
        <w:t xml:space="preserve"> </w:t>
      </w:r>
      <w:r w:rsidRPr="0054299D">
        <w:t>юридической</w:t>
      </w:r>
      <w:r w:rsidR="0054299D" w:rsidRPr="0054299D">
        <w:t xml:space="preserve"> </w:t>
      </w:r>
      <w:r w:rsidRPr="0054299D">
        <w:t>обязанностью,</w:t>
      </w:r>
      <w:r w:rsidR="0054299D" w:rsidRPr="0054299D">
        <w:t xml:space="preserve"> </w:t>
      </w:r>
      <w:r w:rsidRPr="0054299D">
        <w:t>так</w:t>
      </w:r>
      <w:r w:rsidR="0054299D" w:rsidRPr="0054299D">
        <w:t xml:space="preserve"> </w:t>
      </w:r>
      <w:r w:rsidRPr="0054299D">
        <w:t>как</w:t>
      </w:r>
      <w:r w:rsidR="0054299D" w:rsidRPr="0054299D">
        <w:t xml:space="preserve"> </w:t>
      </w:r>
      <w:r w:rsidRPr="0054299D">
        <w:t>она</w:t>
      </w:r>
      <w:r w:rsidR="0054299D" w:rsidRPr="0054299D">
        <w:t xml:space="preserve"> </w:t>
      </w:r>
      <w:r w:rsidRPr="0054299D">
        <w:t>является</w:t>
      </w:r>
      <w:r w:rsidR="0054299D" w:rsidRPr="0054299D">
        <w:t xml:space="preserve"> </w:t>
      </w:r>
      <w:r w:rsidRPr="0054299D">
        <w:t>главным</w:t>
      </w:r>
      <w:r w:rsidR="0054299D" w:rsidRPr="0054299D">
        <w:t xml:space="preserve"> </w:t>
      </w:r>
      <w:r w:rsidRPr="0054299D">
        <w:t>средством</w:t>
      </w:r>
      <w:r w:rsidR="0054299D" w:rsidRPr="0054299D">
        <w:t xml:space="preserve"> </w:t>
      </w:r>
      <w:r w:rsidRPr="0054299D">
        <w:t>практической</w:t>
      </w:r>
      <w:r w:rsidR="0054299D" w:rsidRPr="0054299D">
        <w:t xml:space="preserve"> </w:t>
      </w:r>
      <w:r w:rsidRPr="0054299D">
        <w:t>реализации</w:t>
      </w:r>
      <w:r w:rsidR="0054299D" w:rsidRPr="0054299D">
        <w:t xml:space="preserve"> </w:t>
      </w:r>
      <w:r w:rsidRPr="0054299D">
        <w:t>установленной</w:t>
      </w:r>
      <w:r w:rsidR="0054299D" w:rsidRPr="0054299D">
        <w:t xml:space="preserve"> </w:t>
      </w:r>
      <w:r w:rsidRPr="0054299D">
        <w:t>для</w:t>
      </w:r>
      <w:r w:rsidR="0054299D" w:rsidRPr="0054299D">
        <w:t xml:space="preserve"> </w:t>
      </w:r>
      <w:r w:rsidRPr="0054299D">
        <w:t>них</w:t>
      </w:r>
      <w:r w:rsidR="0054299D" w:rsidRPr="0054299D">
        <w:t xml:space="preserve"> </w:t>
      </w:r>
      <w:r w:rsidRPr="0054299D">
        <w:t>компетенции,</w:t>
      </w:r>
      <w:r w:rsidR="0054299D" w:rsidRPr="0054299D">
        <w:t xml:space="preserve"> </w:t>
      </w:r>
      <w:r w:rsidRPr="0054299D">
        <w:t>а</w:t>
      </w:r>
      <w:r w:rsidR="0054299D" w:rsidRPr="0054299D">
        <w:t xml:space="preserve"> </w:t>
      </w:r>
      <w:r w:rsidRPr="0054299D">
        <w:t>отсюда</w:t>
      </w:r>
      <w:r w:rsidR="0054299D" w:rsidRPr="0054299D">
        <w:t xml:space="preserve"> </w:t>
      </w:r>
      <w:r w:rsidRPr="0054299D">
        <w:t>и</w:t>
      </w:r>
      <w:r w:rsidR="0054299D" w:rsidRPr="0054299D">
        <w:t xml:space="preserve"> </w:t>
      </w:r>
      <w:r w:rsidRPr="0054299D">
        <w:t>правоспособности</w:t>
      </w:r>
      <w:r w:rsidR="0054299D" w:rsidRPr="0054299D">
        <w:t xml:space="preserve">. </w:t>
      </w:r>
      <w:r w:rsidRPr="0054299D">
        <w:t>Такая</w:t>
      </w:r>
      <w:r w:rsidR="0054299D" w:rsidRPr="0054299D">
        <w:t xml:space="preserve"> </w:t>
      </w:r>
      <w:r w:rsidRPr="0054299D">
        <w:t>же</w:t>
      </w:r>
      <w:r w:rsidR="0054299D" w:rsidRPr="0054299D">
        <w:t xml:space="preserve"> </w:t>
      </w:r>
      <w:r w:rsidRPr="0054299D">
        <w:t>ситуация</w:t>
      </w:r>
      <w:r w:rsidR="0054299D" w:rsidRPr="0054299D">
        <w:t xml:space="preserve"> </w:t>
      </w:r>
      <w:r w:rsidRPr="0054299D">
        <w:t>возникает</w:t>
      </w:r>
      <w:r w:rsidR="0054299D" w:rsidRPr="0054299D">
        <w:t xml:space="preserve"> </w:t>
      </w:r>
      <w:r w:rsidRPr="0054299D">
        <w:t>и</w:t>
      </w:r>
      <w:r w:rsidR="0054299D" w:rsidRPr="0054299D">
        <w:t xml:space="preserve"> </w:t>
      </w:r>
      <w:r w:rsidRPr="0054299D">
        <w:t>в</w:t>
      </w:r>
      <w:r w:rsidR="0054299D" w:rsidRPr="0054299D">
        <w:t xml:space="preserve"> </w:t>
      </w:r>
      <w:r w:rsidRPr="0054299D">
        <w:t>отношении</w:t>
      </w:r>
      <w:r w:rsidR="0054299D" w:rsidRPr="0054299D">
        <w:t xml:space="preserve"> </w:t>
      </w:r>
      <w:r w:rsidRPr="0054299D">
        <w:t>предприятий</w:t>
      </w:r>
      <w:r w:rsidR="0054299D" w:rsidRPr="0054299D">
        <w:t xml:space="preserve"> </w:t>
      </w:r>
      <w:r w:rsidRPr="0054299D">
        <w:t>и</w:t>
      </w:r>
      <w:r w:rsidR="0054299D" w:rsidRPr="0054299D">
        <w:t xml:space="preserve"> </w:t>
      </w:r>
      <w:r w:rsidRPr="0054299D">
        <w:t>учреждений</w:t>
      </w:r>
      <w:r w:rsidR="0054299D" w:rsidRPr="0054299D">
        <w:t xml:space="preserve">. </w:t>
      </w:r>
      <w:r w:rsidRPr="0054299D">
        <w:t>Однако</w:t>
      </w:r>
      <w:r w:rsidR="0054299D" w:rsidRPr="0054299D">
        <w:t xml:space="preserve"> </w:t>
      </w:r>
      <w:r w:rsidRPr="0054299D">
        <w:t>информационная</w:t>
      </w:r>
      <w:r w:rsidR="0054299D" w:rsidRPr="0054299D">
        <w:t xml:space="preserve"> </w:t>
      </w:r>
      <w:r w:rsidRPr="0054299D">
        <w:t>дееспособность</w:t>
      </w:r>
      <w:r w:rsidR="0054299D" w:rsidRPr="0054299D">
        <w:t xml:space="preserve"> </w:t>
      </w:r>
      <w:r w:rsidRPr="0054299D">
        <w:t>в</w:t>
      </w:r>
      <w:r w:rsidR="0054299D" w:rsidRPr="0054299D">
        <w:t xml:space="preserve"> </w:t>
      </w:r>
      <w:r w:rsidRPr="0054299D">
        <w:t>данном</w:t>
      </w:r>
      <w:r w:rsidR="0054299D" w:rsidRPr="0054299D">
        <w:t xml:space="preserve"> </w:t>
      </w:r>
      <w:r w:rsidRPr="0054299D">
        <w:t>случае</w:t>
      </w:r>
      <w:r w:rsidR="0054299D" w:rsidRPr="0054299D">
        <w:t xml:space="preserve"> </w:t>
      </w:r>
      <w:r w:rsidRPr="0054299D">
        <w:t>реализуется</w:t>
      </w:r>
      <w:r w:rsidR="0054299D" w:rsidRPr="0054299D">
        <w:t xml:space="preserve"> </w:t>
      </w:r>
      <w:r w:rsidRPr="0054299D">
        <w:t>не</w:t>
      </w:r>
      <w:r w:rsidR="0054299D" w:rsidRPr="0054299D">
        <w:t xml:space="preserve"> </w:t>
      </w:r>
      <w:r w:rsidRPr="0054299D">
        <w:t>самим</w:t>
      </w:r>
      <w:r w:rsidR="0054299D" w:rsidRPr="0054299D">
        <w:t xml:space="preserve"> </w:t>
      </w:r>
      <w:r w:rsidRPr="0054299D">
        <w:t>предприятием,</w:t>
      </w:r>
      <w:r w:rsidR="0054299D" w:rsidRPr="0054299D">
        <w:t xml:space="preserve"> </w:t>
      </w:r>
      <w:r w:rsidRPr="0054299D">
        <w:t>а</w:t>
      </w:r>
      <w:r w:rsidR="0054299D" w:rsidRPr="0054299D">
        <w:t xml:space="preserve"> </w:t>
      </w:r>
      <w:r w:rsidRPr="0054299D">
        <w:t>их</w:t>
      </w:r>
      <w:r w:rsidR="0054299D" w:rsidRPr="0054299D">
        <w:t xml:space="preserve"> </w:t>
      </w:r>
      <w:r w:rsidRPr="0054299D">
        <w:t>исполнительным</w:t>
      </w:r>
      <w:r w:rsidR="0054299D" w:rsidRPr="0054299D">
        <w:t xml:space="preserve"> </w:t>
      </w:r>
      <w:r w:rsidRPr="0054299D">
        <w:t>органом</w:t>
      </w:r>
      <w:r w:rsidR="0054299D" w:rsidRPr="0054299D">
        <w:t>.</w:t>
      </w:r>
    </w:p>
    <w:p w:rsidR="0054299D" w:rsidRPr="0054299D" w:rsidRDefault="004D6B07" w:rsidP="0054299D">
      <w:pPr>
        <w:tabs>
          <w:tab w:val="left" w:pos="726"/>
        </w:tabs>
      </w:pPr>
      <w:r w:rsidRPr="0054299D">
        <w:t>Информационные</w:t>
      </w:r>
      <w:r w:rsidR="0054299D" w:rsidRPr="0054299D">
        <w:t xml:space="preserve"> </w:t>
      </w:r>
      <w:r w:rsidRPr="0054299D">
        <w:t>отношения</w:t>
      </w:r>
      <w:r w:rsidR="0054299D" w:rsidRPr="0054299D">
        <w:t xml:space="preserve"> </w:t>
      </w:r>
      <w:r w:rsidRPr="0054299D">
        <w:t>частноправового</w:t>
      </w:r>
      <w:r w:rsidR="0054299D" w:rsidRPr="0054299D">
        <w:t xml:space="preserve"> </w:t>
      </w:r>
      <w:r w:rsidRPr="0054299D">
        <w:t>плана</w:t>
      </w:r>
      <w:r w:rsidR="0054299D" w:rsidRPr="0054299D">
        <w:t xml:space="preserve"> </w:t>
      </w:r>
      <w:r w:rsidRPr="0054299D">
        <w:t>главным</w:t>
      </w:r>
      <w:r w:rsidR="0054299D" w:rsidRPr="0054299D">
        <w:t xml:space="preserve"> </w:t>
      </w:r>
      <w:r w:rsidRPr="0054299D">
        <w:t>образом</w:t>
      </w:r>
      <w:r w:rsidR="0054299D" w:rsidRPr="0054299D">
        <w:t xml:space="preserve"> </w:t>
      </w:r>
      <w:r w:rsidRPr="0054299D">
        <w:t>имущественные</w:t>
      </w:r>
      <w:r w:rsidR="0054299D" w:rsidRPr="0054299D">
        <w:t xml:space="preserve"> </w:t>
      </w:r>
      <w:r w:rsidRPr="0054299D">
        <w:t>отношения</w:t>
      </w:r>
      <w:r w:rsidR="0054299D" w:rsidRPr="0054299D">
        <w:t xml:space="preserve"> </w:t>
      </w:r>
      <w:r w:rsidRPr="0054299D">
        <w:t>и</w:t>
      </w:r>
      <w:r w:rsidR="0054299D" w:rsidRPr="0054299D">
        <w:t xml:space="preserve"> </w:t>
      </w:r>
      <w:r w:rsidRPr="0054299D">
        <w:t>личные</w:t>
      </w:r>
      <w:r w:rsidR="0054299D" w:rsidRPr="0054299D">
        <w:t xml:space="preserve"> </w:t>
      </w:r>
      <w:r w:rsidRPr="0054299D">
        <w:t>неимущественные</w:t>
      </w:r>
      <w:r w:rsidR="0054299D" w:rsidRPr="0054299D">
        <w:t xml:space="preserve"> </w:t>
      </w:r>
      <w:r w:rsidRPr="0054299D">
        <w:t>отношения,</w:t>
      </w:r>
      <w:r w:rsidR="0054299D" w:rsidRPr="0054299D">
        <w:t xml:space="preserve"> </w:t>
      </w:r>
      <w:r w:rsidRPr="0054299D">
        <w:t>проявляющиеся</w:t>
      </w:r>
      <w:r w:rsidR="0054299D" w:rsidRPr="0054299D">
        <w:t xml:space="preserve"> </w:t>
      </w:r>
      <w:r w:rsidRPr="0054299D">
        <w:t>в</w:t>
      </w:r>
      <w:r w:rsidR="0054299D" w:rsidRPr="0054299D">
        <w:t xml:space="preserve"> </w:t>
      </w:r>
      <w:r w:rsidRPr="0054299D">
        <w:t>информационной</w:t>
      </w:r>
      <w:r w:rsidR="0054299D" w:rsidRPr="0054299D">
        <w:t xml:space="preserve"> </w:t>
      </w:r>
      <w:r w:rsidRPr="0054299D">
        <w:t>сфере</w:t>
      </w:r>
      <w:r w:rsidR="0054299D" w:rsidRPr="0054299D">
        <w:t xml:space="preserve">. </w:t>
      </w:r>
      <w:r w:rsidRPr="0054299D">
        <w:t>Особенность</w:t>
      </w:r>
      <w:r w:rsidR="0054299D" w:rsidRPr="0054299D">
        <w:t xml:space="preserve"> </w:t>
      </w:r>
      <w:r w:rsidRPr="0054299D">
        <w:t>такого</w:t>
      </w:r>
      <w:r w:rsidR="0054299D" w:rsidRPr="0054299D">
        <w:t xml:space="preserve"> </w:t>
      </w:r>
      <w:r w:rsidRPr="0054299D">
        <w:t>вида</w:t>
      </w:r>
      <w:r w:rsidR="0054299D" w:rsidRPr="0054299D">
        <w:t xml:space="preserve"> </w:t>
      </w:r>
      <w:r w:rsidRPr="0054299D">
        <w:t>информационных</w:t>
      </w:r>
      <w:r w:rsidR="0054299D" w:rsidRPr="0054299D">
        <w:t xml:space="preserve"> </w:t>
      </w:r>
      <w:r w:rsidRPr="0054299D">
        <w:t>отношений</w:t>
      </w:r>
      <w:r w:rsidR="0054299D" w:rsidRPr="0054299D">
        <w:t xml:space="preserve"> </w:t>
      </w:r>
      <w:r w:rsidRPr="0054299D">
        <w:t>во</w:t>
      </w:r>
      <w:r w:rsidR="0054299D" w:rsidRPr="0054299D">
        <w:t xml:space="preserve"> </w:t>
      </w:r>
      <w:r w:rsidRPr="0054299D">
        <w:t>многом</w:t>
      </w:r>
      <w:r w:rsidR="0054299D" w:rsidRPr="0054299D">
        <w:t xml:space="preserve"> </w:t>
      </w:r>
      <w:r w:rsidRPr="0054299D">
        <w:t>зависит</w:t>
      </w:r>
      <w:r w:rsidR="0054299D" w:rsidRPr="0054299D">
        <w:t xml:space="preserve"> </w:t>
      </w:r>
      <w:r w:rsidRPr="0054299D">
        <w:t>и</w:t>
      </w:r>
      <w:r w:rsidR="0054299D" w:rsidRPr="0054299D">
        <w:t xml:space="preserve"> </w:t>
      </w:r>
      <w:r w:rsidRPr="0054299D">
        <w:t>даже</w:t>
      </w:r>
      <w:r w:rsidR="0054299D" w:rsidRPr="0054299D">
        <w:t xml:space="preserve"> </w:t>
      </w:r>
      <w:r w:rsidRPr="0054299D">
        <w:t>определяется</w:t>
      </w:r>
      <w:r w:rsidR="0054299D" w:rsidRPr="0054299D">
        <w:t xml:space="preserve"> </w:t>
      </w:r>
      <w:r w:rsidRPr="0054299D">
        <w:t>теми</w:t>
      </w:r>
      <w:r w:rsidR="0054299D" w:rsidRPr="0054299D">
        <w:t xml:space="preserve"> </w:t>
      </w:r>
      <w:r w:rsidRPr="0054299D">
        <w:t>объектами,</w:t>
      </w:r>
      <w:r w:rsidR="0054299D" w:rsidRPr="0054299D">
        <w:t xml:space="preserve"> </w:t>
      </w:r>
      <w:r w:rsidRPr="0054299D">
        <w:t>по</w:t>
      </w:r>
      <w:r w:rsidR="0054299D" w:rsidRPr="0054299D">
        <w:t xml:space="preserve"> </w:t>
      </w:r>
      <w:r w:rsidRPr="0054299D">
        <w:t>поводу</w:t>
      </w:r>
      <w:r w:rsidR="0054299D" w:rsidRPr="0054299D">
        <w:t xml:space="preserve"> </w:t>
      </w:r>
      <w:r w:rsidRPr="0054299D">
        <w:t>которых</w:t>
      </w:r>
      <w:r w:rsidR="0054299D" w:rsidRPr="0054299D">
        <w:t xml:space="preserve"> </w:t>
      </w:r>
      <w:r w:rsidRPr="0054299D">
        <w:t>они</w:t>
      </w:r>
      <w:r w:rsidR="0054299D" w:rsidRPr="0054299D">
        <w:t xml:space="preserve"> </w:t>
      </w:r>
      <w:r w:rsidRPr="0054299D">
        <w:t>возникают</w:t>
      </w:r>
      <w:r w:rsidR="0054299D" w:rsidRPr="0054299D">
        <w:t xml:space="preserve"> </w:t>
      </w:r>
      <w:r w:rsidRPr="0054299D">
        <w:t>именно</w:t>
      </w:r>
      <w:r w:rsidR="0054299D" w:rsidRPr="0054299D">
        <w:t xml:space="preserve"> </w:t>
      </w:r>
      <w:r w:rsidRPr="0054299D">
        <w:t>в</w:t>
      </w:r>
      <w:r w:rsidR="0054299D" w:rsidRPr="0054299D">
        <w:t xml:space="preserve"> </w:t>
      </w:r>
      <w:r w:rsidRPr="0054299D">
        <w:t>информационной</w:t>
      </w:r>
      <w:r w:rsidR="0054299D" w:rsidRPr="0054299D">
        <w:t xml:space="preserve"> </w:t>
      </w:r>
      <w:r w:rsidRPr="0054299D">
        <w:t>сфере</w:t>
      </w:r>
      <w:r w:rsidR="0054299D" w:rsidRPr="0054299D">
        <w:t xml:space="preserve">. </w:t>
      </w:r>
      <w:r w:rsidRPr="0054299D">
        <w:t>Это</w:t>
      </w:r>
      <w:r w:rsidR="0054299D" w:rsidRPr="0054299D">
        <w:t xml:space="preserve"> </w:t>
      </w:r>
      <w:r w:rsidRPr="0054299D">
        <w:t>главным</w:t>
      </w:r>
      <w:r w:rsidR="0054299D" w:rsidRPr="0054299D">
        <w:t xml:space="preserve"> </w:t>
      </w:r>
      <w:r w:rsidRPr="0054299D">
        <w:t>образом</w:t>
      </w:r>
      <w:r w:rsidR="0054299D" w:rsidRPr="0054299D">
        <w:t xml:space="preserve"> </w:t>
      </w:r>
      <w:r w:rsidRPr="0054299D">
        <w:t>информационные</w:t>
      </w:r>
      <w:r w:rsidR="0054299D" w:rsidRPr="0054299D">
        <w:t xml:space="preserve"> </w:t>
      </w:r>
      <w:r w:rsidRPr="0054299D">
        <w:t>объекты,</w:t>
      </w:r>
      <w:r w:rsidR="0054299D" w:rsidRPr="0054299D">
        <w:t xml:space="preserve"> </w:t>
      </w:r>
      <w:r w:rsidRPr="0054299D">
        <w:t>юридические</w:t>
      </w:r>
      <w:r w:rsidR="0054299D" w:rsidRPr="0054299D">
        <w:t xml:space="preserve"> </w:t>
      </w:r>
      <w:r w:rsidRPr="0054299D">
        <w:t>особенности</w:t>
      </w:r>
      <w:r w:rsidR="0054299D" w:rsidRPr="0054299D">
        <w:t xml:space="preserve"> </w:t>
      </w:r>
      <w:r w:rsidRPr="0054299D">
        <w:t>и</w:t>
      </w:r>
      <w:r w:rsidR="0054299D" w:rsidRPr="0054299D">
        <w:t xml:space="preserve"> </w:t>
      </w:r>
      <w:r w:rsidRPr="0054299D">
        <w:t>свойства</w:t>
      </w:r>
      <w:r w:rsidR="0054299D" w:rsidRPr="0054299D">
        <w:t xml:space="preserve"> </w:t>
      </w:r>
      <w:r w:rsidRPr="0054299D">
        <w:t>которых</w:t>
      </w:r>
      <w:r w:rsidR="0054299D" w:rsidRPr="0054299D">
        <w:t xml:space="preserve"> </w:t>
      </w:r>
      <w:r w:rsidRPr="0054299D">
        <w:t>еще</w:t>
      </w:r>
      <w:r w:rsidR="0054299D" w:rsidRPr="0054299D">
        <w:t xml:space="preserve"> </w:t>
      </w:r>
      <w:r w:rsidRPr="0054299D">
        <w:t>не</w:t>
      </w:r>
      <w:r w:rsidR="0054299D" w:rsidRPr="0054299D">
        <w:t xml:space="preserve"> </w:t>
      </w:r>
      <w:r w:rsidRPr="0054299D">
        <w:t>изучены</w:t>
      </w:r>
      <w:r w:rsidR="0054299D" w:rsidRPr="0054299D">
        <w:t xml:space="preserve"> </w:t>
      </w:r>
      <w:r w:rsidRPr="0054299D">
        <w:t>юридической</w:t>
      </w:r>
      <w:r w:rsidR="0054299D" w:rsidRPr="0054299D">
        <w:t xml:space="preserve"> </w:t>
      </w:r>
      <w:r w:rsidRPr="0054299D">
        <w:t>наукой</w:t>
      </w:r>
      <w:r w:rsidR="0054299D" w:rsidRPr="0054299D">
        <w:t xml:space="preserve"> </w:t>
      </w:r>
      <w:r w:rsidRPr="0054299D">
        <w:t>в</w:t>
      </w:r>
      <w:r w:rsidR="0054299D" w:rsidRPr="0054299D">
        <w:t xml:space="preserve"> </w:t>
      </w:r>
      <w:r w:rsidRPr="0054299D">
        <w:t>полной</w:t>
      </w:r>
      <w:r w:rsidR="0054299D" w:rsidRPr="0054299D">
        <w:t xml:space="preserve"> </w:t>
      </w:r>
      <w:r w:rsidRPr="0054299D">
        <w:t>мере</w:t>
      </w:r>
      <w:r w:rsidR="0054299D" w:rsidRPr="0054299D">
        <w:t>.</w:t>
      </w:r>
    </w:p>
    <w:p w:rsidR="0054299D" w:rsidRPr="0054299D" w:rsidRDefault="004D6B07" w:rsidP="0054299D">
      <w:pPr>
        <w:tabs>
          <w:tab w:val="left" w:pos="726"/>
        </w:tabs>
      </w:pPr>
      <w:r w:rsidRPr="0054299D">
        <w:t>Под</w:t>
      </w:r>
      <w:r w:rsidR="0054299D" w:rsidRPr="0054299D">
        <w:t xml:space="preserve"> </w:t>
      </w:r>
      <w:r w:rsidRPr="0054299D">
        <w:t>гражданской</w:t>
      </w:r>
      <w:r w:rsidR="0054299D" w:rsidRPr="0054299D">
        <w:t xml:space="preserve"> </w:t>
      </w:r>
      <w:r w:rsidRPr="0054299D">
        <w:t>правоспособностью</w:t>
      </w:r>
      <w:r w:rsidR="0054299D" w:rsidRPr="0054299D">
        <w:t xml:space="preserve"> </w:t>
      </w:r>
      <w:r w:rsidRPr="0054299D">
        <w:t>в</w:t>
      </w:r>
      <w:r w:rsidR="0054299D" w:rsidRPr="0054299D">
        <w:t xml:space="preserve"> </w:t>
      </w:r>
      <w:r w:rsidRPr="0054299D">
        <w:t>информационной</w:t>
      </w:r>
      <w:r w:rsidR="0054299D" w:rsidRPr="0054299D">
        <w:t xml:space="preserve"> </w:t>
      </w:r>
      <w:r w:rsidRPr="0054299D">
        <w:t>сфере</w:t>
      </w:r>
      <w:r w:rsidR="0054299D" w:rsidRPr="0054299D">
        <w:t xml:space="preserve"> </w:t>
      </w:r>
      <w:r w:rsidRPr="0054299D">
        <w:t>будем</w:t>
      </w:r>
      <w:r w:rsidR="0054299D" w:rsidRPr="0054299D">
        <w:t xml:space="preserve"> </w:t>
      </w:r>
      <w:r w:rsidRPr="0054299D">
        <w:t>понимать</w:t>
      </w:r>
      <w:r w:rsidR="0054299D" w:rsidRPr="0054299D">
        <w:t xml:space="preserve"> </w:t>
      </w:r>
      <w:r w:rsidRPr="0054299D">
        <w:t>признаваемую</w:t>
      </w:r>
      <w:r w:rsidR="0054299D" w:rsidRPr="0054299D">
        <w:t xml:space="preserve"> </w:t>
      </w:r>
      <w:r w:rsidRPr="0054299D">
        <w:t>государством</w:t>
      </w:r>
      <w:r w:rsidR="0054299D" w:rsidRPr="0054299D">
        <w:t xml:space="preserve"> </w:t>
      </w:r>
      <w:r w:rsidRPr="0054299D">
        <w:t>за</w:t>
      </w:r>
      <w:r w:rsidR="0054299D" w:rsidRPr="0054299D">
        <w:t xml:space="preserve"> </w:t>
      </w:r>
      <w:r w:rsidRPr="0054299D">
        <w:t>гражданами</w:t>
      </w:r>
      <w:r w:rsidR="0054299D" w:rsidRPr="0054299D">
        <w:t xml:space="preserve"> </w:t>
      </w:r>
      <w:r w:rsidRPr="0054299D">
        <w:t>возможность</w:t>
      </w:r>
      <w:r w:rsidR="0054299D" w:rsidRPr="0054299D">
        <w:t xml:space="preserve"> </w:t>
      </w:r>
      <w:r w:rsidRPr="0054299D">
        <w:t>иметь</w:t>
      </w:r>
      <w:r w:rsidR="0054299D" w:rsidRPr="0054299D">
        <w:t xml:space="preserve"> </w:t>
      </w:r>
      <w:r w:rsidRPr="0054299D">
        <w:t>гражданские</w:t>
      </w:r>
      <w:r w:rsidR="0054299D" w:rsidRPr="0054299D">
        <w:t xml:space="preserve"> </w:t>
      </w:r>
      <w:r w:rsidRPr="0054299D">
        <w:t>права</w:t>
      </w:r>
      <w:r w:rsidR="0054299D" w:rsidRPr="0054299D">
        <w:t xml:space="preserve"> </w:t>
      </w:r>
      <w:r w:rsidRPr="0054299D">
        <w:t>и</w:t>
      </w:r>
      <w:r w:rsidR="0054299D" w:rsidRPr="0054299D">
        <w:t xml:space="preserve"> </w:t>
      </w:r>
      <w:r w:rsidRPr="0054299D">
        <w:t>нести</w:t>
      </w:r>
      <w:r w:rsidR="0054299D" w:rsidRPr="0054299D">
        <w:t xml:space="preserve"> </w:t>
      </w:r>
      <w:r w:rsidRPr="0054299D">
        <w:t>гражданские</w:t>
      </w:r>
      <w:r w:rsidR="0054299D" w:rsidRPr="0054299D">
        <w:t xml:space="preserve"> </w:t>
      </w:r>
      <w:r w:rsidRPr="0054299D">
        <w:t>обязанности</w:t>
      </w:r>
      <w:r w:rsidR="0054299D" w:rsidRPr="0054299D">
        <w:t xml:space="preserve"> </w:t>
      </w:r>
      <w:r w:rsidRPr="0054299D">
        <w:t>в</w:t>
      </w:r>
      <w:r w:rsidR="0054299D" w:rsidRPr="0054299D">
        <w:t xml:space="preserve"> </w:t>
      </w:r>
      <w:r w:rsidRPr="0054299D">
        <w:t>информационной</w:t>
      </w:r>
      <w:r w:rsidR="0054299D" w:rsidRPr="0054299D">
        <w:t xml:space="preserve"> </w:t>
      </w:r>
      <w:r w:rsidRPr="0054299D">
        <w:t>сфере</w:t>
      </w:r>
      <w:r w:rsidR="0054299D" w:rsidRPr="0054299D">
        <w:t xml:space="preserve">. </w:t>
      </w:r>
      <w:r w:rsidRPr="0054299D">
        <w:t>Основными</w:t>
      </w:r>
      <w:r w:rsidR="0054299D" w:rsidRPr="0054299D">
        <w:t xml:space="preserve"> </w:t>
      </w:r>
      <w:r w:rsidRPr="0054299D">
        <w:t>субъектами</w:t>
      </w:r>
      <w:r w:rsidR="0054299D" w:rsidRPr="0054299D">
        <w:t xml:space="preserve"> </w:t>
      </w:r>
      <w:r w:rsidRPr="0054299D">
        <w:t>правоотношений</w:t>
      </w:r>
      <w:r w:rsidR="0054299D" w:rsidRPr="0054299D">
        <w:t xml:space="preserve"> </w:t>
      </w:r>
      <w:r w:rsidRPr="0054299D">
        <w:t>здесь</w:t>
      </w:r>
      <w:r w:rsidR="0054299D" w:rsidRPr="0054299D">
        <w:t xml:space="preserve"> </w:t>
      </w:r>
      <w:r w:rsidRPr="0054299D">
        <w:t>выступают</w:t>
      </w:r>
      <w:r w:rsidR="0054299D" w:rsidRPr="0054299D">
        <w:t xml:space="preserve"> </w:t>
      </w:r>
      <w:r w:rsidRPr="0054299D">
        <w:t>физические</w:t>
      </w:r>
      <w:r w:rsidR="0054299D" w:rsidRPr="0054299D">
        <w:t xml:space="preserve"> </w:t>
      </w:r>
      <w:r w:rsidRPr="0054299D">
        <w:t>и</w:t>
      </w:r>
      <w:r w:rsidR="0054299D" w:rsidRPr="0054299D">
        <w:t xml:space="preserve"> </w:t>
      </w:r>
      <w:r w:rsidRPr="0054299D">
        <w:t>юридические</w:t>
      </w:r>
      <w:r w:rsidR="0054299D" w:rsidRPr="0054299D">
        <w:t xml:space="preserve"> </w:t>
      </w:r>
      <w:r w:rsidRPr="0054299D">
        <w:t>лица,</w:t>
      </w:r>
      <w:r w:rsidR="0054299D" w:rsidRPr="0054299D">
        <w:t xml:space="preserve"> </w:t>
      </w:r>
      <w:r w:rsidRPr="0054299D">
        <w:t>а</w:t>
      </w:r>
      <w:r w:rsidR="0054299D" w:rsidRPr="0054299D">
        <w:t xml:space="preserve"> </w:t>
      </w:r>
      <w:r w:rsidRPr="0054299D">
        <w:t>также</w:t>
      </w:r>
      <w:r w:rsidR="0054299D" w:rsidRPr="0054299D">
        <w:t xml:space="preserve"> </w:t>
      </w:r>
      <w:r w:rsidRPr="0054299D">
        <w:t>органы</w:t>
      </w:r>
      <w:r w:rsidR="0054299D" w:rsidRPr="0054299D">
        <w:t xml:space="preserve"> </w:t>
      </w:r>
      <w:r w:rsidRPr="0054299D">
        <w:t>государственной</w:t>
      </w:r>
      <w:r w:rsidR="0054299D" w:rsidRPr="0054299D">
        <w:t xml:space="preserve"> </w:t>
      </w:r>
      <w:r w:rsidRPr="0054299D">
        <w:t>власти</w:t>
      </w:r>
      <w:r w:rsidR="0054299D" w:rsidRPr="0054299D">
        <w:t xml:space="preserve"> </w:t>
      </w:r>
      <w:r w:rsidRPr="0054299D">
        <w:t>и</w:t>
      </w:r>
      <w:r w:rsidR="0054299D" w:rsidRPr="0054299D">
        <w:t xml:space="preserve"> </w:t>
      </w:r>
      <w:r w:rsidRPr="0054299D">
        <w:t>местного</w:t>
      </w:r>
      <w:r w:rsidR="0054299D" w:rsidRPr="0054299D">
        <w:t xml:space="preserve"> </w:t>
      </w:r>
      <w:r w:rsidRPr="0054299D">
        <w:t>самоуправления,</w:t>
      </w:r>
      <w:r w:rsidR="0054299D" w:rsidRPr="0054299D">
        <w:t xml:space="preserve"> </w:t>
      </w:r>
      <w:r w:rsidRPr="0054299D">
        <w:t>которые</w:t>
      </w:r>
      <w:r w:rsidR="0054299D" w:rsidRPr="0054299D">
        <w:t xml:space="preserve"> </w:t>
      </w:r>
      <w:r w:rsidRPr="0054299D">
        <w:t>вступают</w:t>
      </w:r>
      <w:r w:rsidR="0054299D" w:rsidRPr="0054299D">
        <w:t xml:space="preserve"> </w:t>
      </w:r>
      <w:r w:rsidRPr="0054299D">
        <w:t>между</w:t>
      </w:r>
      <w:r w:rsidR="0054299D" w:rsidRPr="0054299D">
        <w:t xml:space="preserve"> </w:t>
      </w:r>
      <w:r w:rsidRPr="0054299D">
        <w:t>собой</w:t>
      </w:r>
      <w:r w:rsidR="0054299D" w:rsidRPr="0054299D">
        <w:t xml:space="preserve"> </w:t>
      </w:r>
      <w:r w:rsidRPr="0054299D">
        <w:t>в</w:t>
      </w:r>
      <w:r w:rsidR="0054299D" w:rsidRPr="0054299D">
        <w:t xml:space="preserve"> </w:t>
      </w:r>
      <w:r w:rsidRPr="0054299D">
        <w:t>гражданско-правовые</w:t>
      </w:r>
      <w:r w:rsidR="0054299D" w:rsidRPr="0054299D">
        <w:t xml:space="preserve"> </w:t>
      </w:r>
      <w:r w:rsidRPr="0054299D">
        <w:t>отношения</w:t>
      </w:r>
      <w:r w:rsidR="0054299D" w:rsidRPr="0054299D">
        <w:t xml:space="preserve"> </w:t>
      </w:r>
      <w:r w:rsidRPr="0054299D">
        <w:t>в</w:t>
      </w:r>
      <w:r w:rsidR="0054299D" w:rsidRPr="0054299D">
        <w:t xml:space="preserve"> </w:t>
      </w:r>
      <w:r w:rsidRPr="0054299D">
        <w:t>информационной</w:t>
      </w:r>
      <w:r w:rsidR="0054299D" w:rsidRPr="0054299D">
        <w:t xml:space="preserve"> </w:t>
      </w:r>
      <w:r w:rsidRPr="0054299D">
        <w:t>сфере</w:t>
      </w:r>
      <w:r w:rsidR="0054299D" w:rsidRPr="0054299D">
        <w:t>.</w:t>
      </w:r>
    </w:p>
    <w:p w:rsidR="0054299D" w:rsidRPr="0054299D" w:rsidRDefault="004D6B07" w:rsidP="0054299D">
      <w:pPr>
        <w:tabs>
          <w:tab w:val="left" w:pos="726"/>
        </w:tabs>
      </w:pPr>
      <w:r w:rsidRPr="0054299D">
        <w:t>Анализ</w:t>
      </w:r>
      <w:r w:rsidR="0054299D" w:rsidRPr="0054299D">
        <w:t xml:space="preserve"> </w:t>
      </w:r>
      <w:r w:rsidRPr="0054299D">
        <w:t>информационной</w:t>
      </w:r>
      <w:r w:rsidR="0054299D" w:rsidRPr="0054299D">
        <w:t xml:space="preserve"> </w:t>
      </w:r>
      <w:r w:rsidRPr="0054299D">
        <w:t>сферы</w:t>
      </w:r>
      <w:r w:rsidR="0054299D" w:rsidRPr="0054299D">
        <w:t xml:space="preserve"> </w:t>
      </w:r>
      <w:r w:rsidRPr="0054299D">
        <w:t>и</w:t>
      </w:r>
      <w:r w:rsidR="0054299D" w:rsidRPr="0054299D">
        <w:t xml:space="preserve"> </w:t>
      </w:r>
      <w:r w:rsidRPr="0054299D">
        <w:t>действующих</w:t>
      </w:r>
      <w:r w:rsidR="0054299D" w:rsidRPr="0054299D">
        <w:t xml:space="preserve"> </w:t>
      </w:r>
      <w:r w:rsidRPr="0054299D">
        <w:t>в</w:t>
      </w:r>
      <w:r w:rsidR="0054299D" w:rsidRPr="0054299D">
        <w:t xml:space="preserve"> </w:t>
      </w:r>
      <w:r w:rsidRPr="0054299D">
        <w:t>ней</w:t>
      </w:r>
      <w:r w:rsidR="0054299D" w:rsidRPr="0054299D">
        <w:t xml:space="preserve"> </w:t>
      </w:r>
      <w:r w:rsidRPr="0054299D">
        <w:t>субъектов</w:t>
      </w:r>
      <w:r w:rsidR="0054299D" w:rsidRPr="0054299D">
        <w:t xml:space="preserve"> </w:t>
      </w:r>
      <w:r w:rsidRPr="0054299D">
        <w:t>позволяет</w:t>
      </w:r>
      <w:r w:rsidR="0054299D" w:rsidRPr="0054299D">
        <w:t xml:space="preserve"> </w:t>
      </w:r>
      <w:r w:rsidRPr="0054299D">
        <w:t>выделить</w:t>
      </w:r>
      <w:r w:rsidR="0054299D" w:rsidRPr="0054299D">
        <w:t xml:space="preserve"> </w:t>
      </w:r>
      <w:r w:rsidRPr="0054299D">
        <w:t>три</w:t>
      </w:r>
      <w:r w:rsidR="0054299D" w:rsidRPr="0054299D">
        <w:t xml:space="preserve"> </w:t>
      </w:r>
      <w:r w:rsidRPr="0054299D">
        <w:t>их</w:t>
      </w:r>
      <w:r w:rsidR="0054299D" w:rsidRPr="0054299D">
        <w:t xml:space="preserve"> </w:t>
      </w:r>
      <w:r w:rsidRPr="0054299D">
        <w:t>основные</w:t>
      </w:r>
      <w:r w:rsidR="0054299D" w:rsidRPr="0054299D">
        <w:t xml:space="preserve"> </w:t>
      </w:r>
      <w:r w:rsidRPr="0054299D">
        <w:t>категории</w:t>
      </w:r>
      <w:r w:rsidR="0054299D" w:rsidRPr="0054299D">
        <w:t>:</w:t>
      </w:r>
    </w:p>
    <w:p w:rsidR="0054299D" w:rsidRPr="0054299D" w:rsidRDefault="004D6B07" w:rsidP="0054299D">
      <w:pPr>
        <w:tabs>
          <w:tab w:val="left" w:pos="726"/>
        </w:tabs>
      </w:pPr>
      <w:r w:rsidRPr="0054299D">
        <w:t>производители</w:t>
      </w:r>
      <w:r w:rsidR="0054299D" w:rsidRPr="0054299D">
        <w:t xml:space="preserve"> </w:t>
      </w:r>
      <w:r w:rsidRPr="0054299D">
        <w:t>информации,</w:t>
      </w:r>
      <w:r w:rsidR="0054299D" w:rsidRPr="0054299D">
        <w:t xml:space="preserve"> </w:t>
      </w:r>
      <w:r w:rsidRPr="0054299D">
        <w:t>информационных</w:t>
      </w:r>
      <w:r w:rsidR="0054299D" w:rsidRPr="0054299D">
        <w:t xml:space="preserve"> </w:t>
      </w:r>
      <w:r w:rsidRPr="0054299D">
        <w:t>ресурсов,</w:t>
      </w:r>
      <w:r w:rsidR="0054299D" w:rsidRPr="0054299D">
        <w:t xml:space="preserve"> </w:t>
      </w:r>
      <w:r w:rsidRPr="0054299D">
        <w:t>информационных</w:t>
      </w:r>
      <w:r w:rsidR="0054299D" w:rsidRPr="0054299D">
        <w:t xml:space="preserve"> </w:t>
      </w:r>
      <w:r w:rsidRPr="0054299D">
        <w:t>продуктов,</w:t>
      </w:r>
      <w:r w:rsidR="0054299D" w:rsidRPr="0054299D">
        <w:t xml:space="preserve"> </w:t>
      </w:r>
      <w:r w:rsidRPr="0054299D">
        <w:t>информационных</w:t>
      </w:r>
      <w:r w:rsidR="0054299D" w:rsidRPr="0054299D">
        <w:t xml:space="preserve"> </w:t>
      </w:r>
      <w:r w:rsidRPr="0054299D">
        <w:t>услуг,</w:t>
      </w:r>
      <w:r w:rsidR="0054299D" w:rsidRPr="0054299D">
        <w:t xml:space="preserve"> </w:t>
      </w:r>
      <w:r w:rsidRPr="0054299D">
        <w:t>а</w:t>
      </w:r>
      <w:r w:rsidR="0054299D" w:rsidRPr="0054299D">
        <w:t xml:space="preserve"> </w:t>
      </w:r>
      <w:r w:rsidRPr="0054299D">
        <w:t>также</w:t>
      </w:r>
      <w:r w:rsidR="0054299D" w:rsidRPr="0054299D">
        <w:t xml:space="preserve"> </w:t>
      </w:r>
      <w:r w:rsidRPr="0054299D">
        <w:t>информационных</w:t>
      </w:r>
      <w:r w:rsidR="0054299D" w:rsidRPr="0054299D">
        <w:t xml:space="preserve"> </w:t>
      </w:r>
      <w:r w:rsidRPr="0054299D">
        <w:t>систем,</w:t>
      </w:r>
      <w:r w:rsidR="0054299D" w:rsidRPr="0054299D">
        <w:t xml:space="preserve"> </w:t>
      </w:r>
      <w:r w:rsidRPr="0054299D">
        <w:t>технологий</w:t>
      </w:r>
      <w:r w:rsidR="0054299D" w:rsidRPr="0054299D">
        <w:t xml:space="preserve"> </w:t>
      </w:r>
      <w:r w:rsidRPr="0054299D">
        <w:t>и</w:t>
      </w:r>
      <w:r w:rsidR="0054299D" w:rsidRPr="0054299D">
        <w:t xml:space="preserve"> </w:t>
      </w:r>
      <w:r w:rsidRPr="0054299D">
        <w:t>средств</w:t>
      </w:r>
      <w:r w:rsidR="0054299D" w:rsidRPr="0054299D">
        <w:t xml:space="preserve"> </w:t>
      </w:r>
      <w:r w:rsidRPr="0054299D">
        <w:t>их</w:t>
      </w:r>
      <w:r w:rsidR="0054299D" w:rsidRPr="0054299D">
        <w:t xml:space="preserve"> </w:t>
      </w:r>
      <w:r w:rsidRPr="0054299D">
        <w:t>обеспечения</w:t>
      </w:r>
      <w:r w:rsidR="0054299D" w:rsidRPr="0054299D">
        <w:t>;</w:t>
      </w:r>
    </w:p>
    <w:p w:rsidR="0054299D" w:rsidRPr="0054299D" w:rsidRDefault="004D6B07" w:rsidP="0054299D">
      <w:pPr>
        <w:tabs>
          <w:tab w:val="left" w:pos="726"/>
        </w:tabs>
      </w:pPr>
      <w:r w:rsidRPr="0054299D">
        <w:t>обладатели</w:t>
      </w:r>
      <w:r w:rsidR="0054299D">
        <w:t xml:space="preserve"> (</w:t>
      </w:r>
      <w:r w:rsidRPr="0054299D">
        <w:t>держатели</w:t>
      </w:r>
      <w:r w:rsidR="0054299D" w:rsidRPr="0054299D">
        <w:t xml:space="preserve">) </w:t>
      </w:r>
      <w:r w:rsidRPr="0054299D">
        <w:t>информации,</w:t>
      </w:r>
      <w:r w:rsidR="0054299D" w:rsidRPr="0054299D">
        <w:t xml:space="preserve"> </w:t>
      </w:r>
      <w:r w:rsidRPr="0054299D">
        <w:t>информационных</w:t>
      </w:r>
      <w:r w:rsidR="0054299D" w:rsidRPr="0054299D">
        <w:t xml:space="preserve"> </w:t>
      </w:r>
      <w:r w:rsidRPr="0054299D">
        <w:t>ресурсов,</w:t>
      </w:r>
      <w:r w:rsidR="0054299D" w:rsidRPr="0054299D">
        <w:t xml:space="preserve"> </w:t>
      </w:r>
      <w:r w:rsidRPr="0054299D">
        <w:t>информационных</w:t>
      </w:r>
      <w:r w:rsidR="0054299D" w:rsidRPr="0054299D">
        <w:t xml:space="preserve"> </w:t>
      </w:r>
      <w:r w:rsidRPr="0054299D">
        <w:t>продуктов,</w:t>
      </w:r>
      <w:r w:rsidR="0054299D" w:rsidRPr="0054299D">
        <w:t xml:space="preserve"> </w:t>
      </w:r>
      <w:r w:rsidRPr="0054299D">
        <w:t>собственники</w:t>
      </w:r>
      <w:r w:rsidR="0054299D" w:rsidRPr="0054299D">
        <w:t xml:space="preserve"> </w:t>
      </w:r>
      <w:r w:rsidRPr="0054299D">
        <w:t>информационных</w:t>
      </w:r>
      <w:r w:rsidR="0054299D" w:rsidRPr="0054299D">
        <w:t xml:space="preserve"> </w:t>
      </w:r>
      <w:r w:rsidRPr="0054299D">
        <w:t>систем</w:t>
      </w:r>
      <w:r w:rsidR="0054299D" w:rsidRPr="0054299D">
        <w:t xml:space="preserve"> </w:t>
      </w:r>
      <w:r w:rsidRPr="0054299D">
        <w:t>и</w:t>
      </w:r>
      <w:r w:rsidR="0054299D" w:rsidRPr="0054299D">
        <w:t xml:space="preserve"> </w:t>
      </w:r>
      <w:r w:rsidRPr="0054299D">
        <w:t>средств</w:t>
      </w:r>
      <w:r w:rsidR="0054299D" w:rsidRPr="0054299D">
        <w:t xml:space="preserve"> </w:t>
      </w:r>
      <w:r w:rsidRPr="0054299D">
        <w:t>их</w:t>
      </w:r>
      <w:r w:rsidR="0054299D" w:rsidRPr="0054299D">
        <w:t xml:space="preserve"> </w:t>
      </w:r>
      <w:r w:rsidRPr="0054299D">
        <w:t>обеспечения</w:t>
      </w:r>
      <w:r w:rsidR="0054299D" w:rsidRPr="0054299D">
        <w:t>;</w:t>
      </w:r>
    </w:p>
    <w:p w:rsidR="0054299D" w:rsidRPr="0054299D" w:rsidRDefault="004D6B07" w:rsidP="0054299D">
      <w:pPr>
        <w:tabs>
          <w:tab w:val="left" w:pos="726"/>
        </w:tabs>
      </w:pPr>
      <w:r w:rsidRPr="0054299D">
        <w:t>потребители</w:t>
      </w:r>
      <w:r w:rsidR="0054299D" w:rsidRPr="0054299D">
        <w:t xml:space="preserve"> </w:t>
      </w:r>
      <w:r w:rsidRPr="0054299D">
        <w:t>информации,</w:t>
      </w:r>
      <w:r w:rsidR="0054299D" w:rsidRPr="0054299D">
        <w:t xml:space="preserve"> </w:t>
      </w:r>
      <w:r w:rsidRPr="0054299D">
        <w:t>информационных</w:t>
      </w:r>
      <w:r w:rsidR="0054299D" w:rsidRPr="0054299D">
        <w:t xml:space="preserve"> </w:t>
      </w:r>
      <w:r w:rsidRPr="0054299D">
        <w:t>ресурсов,</w:t>
      </w:r>
      <w:r w:rsidR="0054299D" w:rsidRPr="0054299D">
        <w:t xml:space="preserve"> </w:t>
      </w:r>
      <w:r w:rsidRPr="0054299D">
        <w:t>информационных</w:t>
      </w:r>
      <w:r w:rsidR="0054299D" w:rsidRPr="0054299D">
        <w:t xml:space="preserve"> </w:t>
      </w:r>
      <w:r w:rsidRPr="0054299D">
        <w:t>продуктов,</w:t>
      </w:r>
      <w:r w:rsidR="0054299D" w:rsidRPr="0054299D">
        <w:t xml:space="preserve"> </w:t>
      </w:r>
      <w:r w:rsidRPr="0054299D">
        <w:t>информационных</w:t>
      </w:r>
      <w:r w:rsidR="0054299D" w:rsidRPr="0054299D">
        <w:t xml:space="preserve"> </w:t>
      </w:r>
      <w:r w:rsidRPr="0054299D">
        <w:t>услуг</w:t>
      </w:r>
      <w:r w:rsidR="0054299D" w:rsidRPr="0054299D">
        <w:t>.</w:t>
      </w:r>
    </w:p>
    <w:p w:rsidR="0054299D" w:rsidRPr="0054299D" w:rsidRDefault="004D6B07" w:rsidP="0054299D">
      <w:pPr>
        <w:tabs>
          <w:tab w:val="left" w:pos="726"/>
        </w:tabs>
      </w:pPr>
      <w:r w:rsidRPr="0054299D">
        <w:t>Для</w:t>
      </w:r>
      <w:r w:rsidR="0054299D" w:rsidRPr="0054299D">
        <w:t xml:space="preserve"> </w:t>
      </w:r>
      <w:r w:rsidRPr="0054299D">
        <w:t>всех</w:t>
      </w:r>
      <w:r w:rsidR="0054299D" w:rsidRPr="0054299D">
        <w:t xml:space="preserve"> </w:t>
      </w:r>
      <w:r w:rsidRPr="0054299D">
        <w:t>субъектов,</w:t>
      </w:r>
      <w:r w:rsidR="0054299D" w:rsidRPr="0054299D">
        <w:t xml:space="preserve"> </w:t>
      </w:r>
      <w:r w:rsidRPr="0054299D">
        <w:t>действующих</w:t>
      </w:r>
      <w:r w:rsidR="0054299D" w:rsidRPr="0054299D">
        <w:t xml:space="preserve"> </w:t>
      </w:r>
      <w:r w:rsidRPr="0054299D">
        <w:t>в</w:t>
      </w:r>
      <w:r w:rsidR="0054299D" w:rsidRPr="0054299D">
        <w:t xml:space="preserve"> </w:t>
      </w:r>
      <w:r w:rsidRPr="0054299D">
        <w:t>информационной</w:t>
      </w:r>
      <w:r w:rsidR="0054299D" w:rsidRPr="0054299D">
        <w:t xml:space="preserve"> </w:t>
      </w:r>
      <w:r w:rsidRPr="0054299D">
        <w:t>сфере,</w:t>
      </w:r>
      <w:r w:rsidR="0054299D" w:rsidRPr="0054299D">
        <w:t xml:space="preserve"> </w:t>
      </w:r>
      <w:r w:rsidRPr="0054299D">
        <w:t>устанавливается</w:t>
      </w:r>
      <w:r w:rsidR="0054299D" w:rsidRPr="0054299D">
        <w:t xml:space="preserve"> </w:t>
      </w:r>
      <w:r w:rsidRPr="0054299D">
        <w:t>гражданско-правовая,</w:t>
      </w:r>
      <w:r w:rsidR="0054299D" w:rsidRPr="0054299D">
        <w:t xml:space="preserve"> </w:t>
      </w:r>
      <w:r w:rsidRPr="0054299D">
        <w:t>административно-правовая</w:t>
      </w:r>
      <w:r w:rsidR="0054299D" w:rsidRPr="0054299D">
        <w:t xml:space="preserve"> </w:t>
      </w:r>
      <w:r w:rsidRPr="0054299D">
        <w:t>и</w:t>
      </w:r>
      <w:r w:rsidR="0054299D" w:rsidRPr="0054299D">
        <w:t xml:space="preserve"> </w:t>
      </w:r>
      <w:r w:rsidRPr="0054299D">
        <w:t>уголовная</w:t>
      </w:r>
      <w:r w:rsidR="0054299D" w:rsidRPr="0054299D">
        <w:t xml:space="preserve"> </w:t>
      </w:r>
      <w:r w:rsidRPr="0054299D">
        <w:t>ответственность</w:t>
      </w:r>
      <w:r w:rsidR="0054299D" w:rsidRPr="0054299D">
        <w:t xml:space="preserve"> </w:t>
      </w:r>
      <w:r w:rsidRPr="0054299D">
        <w:t>за</w:t>
      </w:r>
      <w:r w:rsidR="0054299D" w:rsidRPr="0054299D">
        <w:t xml:space="preserve"> </w:t>
      </w:r>
      <w:r w:rsidRPr="0054299D">
        <w:t>неправомерное</w:t>
      </w:r>
      <w:r w:rsidR="0054299D" w:rsidRPr="0054299D">
        <w:t xml:space="preserve"> </w:t>
      </w:r>
      <w:r w:rsidRPr="0054299D">
        <w:t>поведение</w:t>
      </w:r>
      <w:r w:rsidR="0054299D" w:rsidRPr="0054299D">
        <w:t xml:space="preserve"> </w:t>
      </w:r>
      <w:r w:rsidRPr="0054299D">
        <w:t>в</w:t>
      </w:r>
      <w:r w:rsidR="0054299D" w:rsidRPr="0054299D">
        <w:t xml:space="preserve"> </w:t>
      </w:r>
      <w:r w:rsidRPr="0054299D">
        <w:t>информационной</w:t>
      </w:r>
      <w:r w:rsidR="0054299D" w:rsidRPr="0054299D">
        <w:t xml:space="preserve"> </w:t>
      </w:r>
      <w:r w:rsidRPr="0054299D">
        <w:t>сфере</w:t>
      </w:r>
      <w:r w:rsidR="0054299D" w:rsidRPr="0054299D">
        <w:t>.</w:t>
      </w:r>
    </w:p>
    <w:p w:rsidR="0054299D" w:rsidRPr="0054299D" w:rsidRDefault="004D6B07" w:rsidP="0054299D">
      <w:pPr>
        <w:tabs>
          <w:tab w:val="left" w:pos="726"/>
        </w:tabs>
      </w:pPr>
      <w:r w:rsidRPr="0054299D">
        <w:t>Информационное</w:t>
      </w:r>
      <w:r w:rsidR="0054299D" w:rsidRPr="0054299D">
        <w:t xml:space="preserve"> </w:t>
      </w:r>
      <w:r w:rsidRPr="0054299D">
        <w:t>право</w:t>
      </w:r>
      <w:r w:rsidR="0054299D" w:rsidRPr="0054299D">
        <w:t xml:space="preserve"> </w:t>
      </w:r>
      <w:r w:rsidRPr="0054299D">
        <w:t>как</w:t>
      </w:r>
      <w:r w:rsidR="0054299D" w:rsidRPr="0054299D">
        <w:t xml:space="preserve"> </w:t>
      </w:r>
      <w:r w:rsidRPr="0054299D">
        <w:t>отрасль</w:t>
      </w:r>
      <w:r w:rsidR="0054299D" w:rsidRPr="0054299D">
        <w:t xml:space="preserve"> </w:t>
      </w:r>
      <w:r w:rsidRPr="0054299D">
        <w:t>системы</w:t>
      </w:r>
      <w:r w:rsidR="0054299D" w:rsidRPr="0054299D">
        <w:t xml:space="preserve"> </w:t>
      </w:r>
      <w:r w:rsidRPr="0054299D">
        <w:t>права</w:t>
      </w:r>
      <w:r w:rsidR="0054299D" w:rsidRPr="0054299D">
        <w:t xml:space="preserve"> </w:t>
      </w:r>
      <w:r w:rsidRPr="0054299D">
        <w:t>представляет</w:t>
      </w:r>
      <w:r w:rsidR="0054299D" w:rsidRPr="0054299D">
        <w:t xml:space="preserve"> </w:t>
      </w:r>
      <w:r w:rsidRPr="0054299D">
        <w:t>собой</w:t>
      </w:r>
      <w:r w:rsidR="0054299D" w:rsidRPr="0054299D">
        <w:t xml:space="preserve"> </w:t>
      </w:r>
      <w:r w:rsidRPr="0054299D">
        <w:t>совокупность</w:t>
      </w:r>
      <w:r w:rsidR="0054299D" w:rsidRPr="0054299D">
        <w:t xml:space="preserve"> </w:t>
      </w:r>
      <w:r w:rsidRPr="0054299D">
        <w:t>правовых</w:t>
      </w:r>
      <w:r w:rsidR="0054299D" w:rsidRPr="0054299D">
        <w:t xml:space="preserve"> </w:t>
      </w:r>
      <w:r w:rsidRPr="0054299D">
        <w:t>норм,</w:t>
      </w:r>
      <w:r w:rsidR="0054299D" w:rsidRPr="0054299D">
        <w:t xml:space="preserve"> </w:t>
      </w:r>
      <w:r w:rsidRPr="0054299D">
        <w:t>которые</w:t>
      </w:r>
      <w:r w:rsidR="0054299D" w:rsidRPr="0054299D">
        <w:t xml:space="preserve"> </w:t>
      </w:r>
      <w:r w:rsidRPr="0054299D">
        <w:t>регулируют</w:t>
      </w:r>
      <w:r w:rsidR="0054299D" w:rsidRPr="0054299D">
        <w:t xml:space="preserve"> </w:t>
      </w:r>
      <w:r w:rsidRPr="0054299D">
        <w:t>деятельность</w:t>
      </w:r>
      <w:r w:rsidR="0054299D" w:rsidRPr="0054299D">
        <w:t xml:space="preserve"> </w:t>
      </w:r>
      <w:r w:rsidRPr="0054299D">
        <w:t>субъектов</w:t>
      </w:r>
      <w:r w:rsidR="0054299D" w:rsidRPr="0054299D">
        <w:t xml:space="preserve"> </w:t>
      </w:r>
      <w:r w:rsidRPr="0054299D">
        <w:t>права</w:t>
      </w:r>
      <w:r w:rsidR="0054299D" w:rsidRPr="0054299D">
        <w:t xml:space="preserve"> </w:t>
      </w:r>
      <w:r w:rsidRPr="0054299D">
        <w:t>в</w:t>
      </w:r>
      <w:r w:rsidR="0054299D" w:rsidRPr="0054299D">
        <w:t xml:space="preserve"> </w:t>
      </w:r>
      <w:r w:rsidRPr="0054299D">
        <w:t>информационной</w:t>
      </w:r>
      <w:r w:rsidR="0054299D" w:rsidRPr="0054299D">
        <w:t xml:space="preserve"> </w:t>
      </w:r>
      <w:r w:rsidRPr="0054299D">
        <w:t>сфере</w:t>
      </w:r>
      <w:r w:rsidR="0054299D">
        <w:t xml:space="preserve"> (</w:t>
      </w:r>
      <w:r w:rsidRPr="0054299D">
        <w:t>информационную</w:t>
      </w:r>
      <w:r w:rsidR="0054299D" w:rsidRPr="0054299D">
        <w:t xml:space="preserve"> </w:t>
      </w:r>
      <w:r w:rsidRPr="0054299D">
        <w:t>деятельность</w:t>
      </w:r>
      <w:r w:rsidR="0054299D" w:rsidRPr="0054299D">
        <w:t xml:space="preserve">). </w:t>
      </w:r>
      <w:r w:rsidRPr="0054299D">
        <w:t>Внутри</w:t>
      </w:r>
      <w:r w:rsidR="0054299D" w:rsidRPr="0054299D">
        <w:t xml:space="preserve"> </w:t>
      </w:r>
      <w:r w:rsidRPr="0054299D">
        <w:t>отрасли</w:t>
      </w:r>
      <w:r w:rsidR="0054299D" w:rsidRPr="0054299D">
        <w:t xml:space="preserve"> </w:t>
      </w:r>
      <w:r w:rsidRPr="0054299D">
        <w:t>информационного</w:t>
      </w:r>
      <w:r w:rsidR="0054299D" w:rsidRPr="0054299D">
        <w:t xml:space="preserve"> </w:t>
      </w:r>
      <w:r w:rsidRPr="0054299D">
        <w:t>права</w:t>
      </w:r>
      <w:r w:rsidR="0054299D" w:rsidRPr="0054299D">
        <w:t xml:space="preserve"> </w:t>
      </w:r>
      <w:r w:rsidRPr="0054299D">
        <w:t>эти</w:t>
      </w:r>
      <w:r w:rsidR="0054299D" w:rsidRPr="0054299D">
        <w:t xml:space="preserve"> </w:t>
      </w:r>
      <w:r w:rsidRPr="0054299D">
        <w:t>нормы</w:t>
      </w:r>
      <w:r w:rsidR="0054299D" w:rsidRPr="0054299D">
        <w:t xml:space="preserve"> </w:t>
      </w:r>
      <w:r w:rsidRPr="0054299D">
        <w:t>группируются</w:t>
      </w:r>
      <w:r w:rsidR="0054299D" w:rsidRPr="0054299D">
        <w:t xml:space="preserve"> </w:t>
      </w:r>
      <w:r w:rsidRPr="0054299D">
        <w:t>в</w:t>
      </w:r>
      <w:r w:rsidR="0054299D" w:rsidRPr="0054299D">
        <w:t xml:space="preserve"> </w:t>
      </w:r>
      <w:r w:rsidRPr="0054299D">
        <w:t>подотрасли</w:t>
      </w:r>
      <w:r w:rsidR="0054299D" w:rsidRPr="0054299D">
        <w:t xml:space="preserve"> </w:t>
      </w:r>
      <w:r w:rsidRPr="0054299D">
        <w:t>и</w:t>
      </w:r>
      <w:r w:rsidR="0054299D" w:rsidRPr="0054299D">
        <w:t xml:space="preserve"> </w:t>
      </w:r>
      <w:r w:rsidRPr="0054299D">
        <w:t>правовые</w:t>
      </w:r>
      <w:r w:rsidR="0054299D" w:rsidRPr="0054299D">
        <w:t xml:space="preserve"> </w:t>
      </w:r>
      <w:r w:rsidRPr="0054299D">
        <w:t>институты</w:t>
      </w:r>
      <w:r w:rsidR="0054299D" w:rsidRPr="0054299D">
        <w:t xml:space="preserve">. </w:t>
      </w:r>
      <w:r w:rsidRPr="0054299D">
        <w:t>Напомним,</w:t>
      </w:r>
      <w:r w:rsidR="0054299D" w:rsidRPr="0054299D">
        <w:t xml:space="preserve"> </w:t>
      </w:r>
      <w:r w:rsidRPr="0054299D">
        <w:t>что</w:t>
      </w:r>
      <w:r w:rsidR="0054299D" w:rsidRPr="0054299D">
        <w:t xml:space="preserve"> </w:t>
      </w:r>
      <w:r w:rsidRPr="0054299D">
        <w:t>институт</w:t>
      </w:r>
      <w:r w:rsidR="0054299D" w:rsidRPr="0054299D">
        <w:t xml:space="preserve"> - </w:t>
      </w:r>
      <w:r w:rsidRPr="0054299D">
        <w:t>это</w:t>
      </w:r>
      <w:r w:rsidR="0054299D" w:rsidRPr="0054299D">
        <w:t xml:space="preserve"> </w:t>
      </w:r>
      <w:r w:rsidRPr="0054299D">
        <w:t>взаимосвязанные</w:t>
      </w:r>
      <w:r w:rsidR="0054299D" w:rsidRPr="0054299D">
        <w:t xml:space="preserve"> </w:t>
      </w:r>
      <w:r w:rsidRPr="0054299D">
        <w:t>и</w:t>
      </w:r>
      <w:r w:rsidR="0054299D" w:rsidRPr="0054299D">
        <w:t xml:space="preserve"> </w:t>
      </w:r>
      <w:r w:rsidRPr="0054299D">
        <w:t>взаимообусловленные</w:t>
      </w:r>
      <w:r w:rsidR="0054299D" w:rsidRPr="0054299D">
        <w:t xml:space="preserve"> </w:t>
      </w:r>
      <w:r w:rsidRPr="0054299D">
        <w:t>группы</w:t>
      </w:r>
      <w:r w:rsidR="0054299D">
        <w:t xml:space="preserve"> (</w:t>
      </w:r>
      <w:r w:rsidRPr="0054299D">
        <w:t>совокупности</w:t>
      </w:r>
      <w:r w:rsidR="0054299D" w:rsidRPr="0054299D">
        <w:t xml:space="preserve">) </w:t>
      </w:r>
      <w:r w:rsidRPr="0054299D">
        <w:t>правовых</w:t>
      </w:r>
      <w:r w:rsidR="0054299D" w:rsidRPr="0054299D">
        <w:t xml:space="preserve"> </w:t>
      </w:r>
      <w:r w:rsidRPr="0054299D">
        <w:t>норм,</w:t>
      </w:r>
      <w:r w:rsidR="0054299D" w:rsidRPr="0054299D">
        <w:t xml:space="preserve"> </w:t>
      </w:r>
      <w:r w:rsidRPr="0054299D">
        <w:t>регулирующих</w:t>
      </w:r>
      <w:r w:rsidR="0054299D" w:rsidRPr="0054299D">
        <w:t xml:space="preserve"> </w:t>
      </w:r>
      <w:r w:rsidRPr="0054299D">
        <w:t>однородные</w:t>
      </w:r>
      <w:r w:rsidR="0054299D" w:rsidRPr="0054299D">
        <w:t xml:space="preserve"> </w:t>
      </w:r>
      <w:r w:rsidRPr="0054299D">
        <w:t>общественные</w:t>
      </w:r>
      <w:r w:rsidR="0054299D" w:rsidRPr="0054299D">
        <w:t xml:space="preserve"> </w:t>
      </w:r>
      <w:r w:rsidRPr="0054299D">
        <w:t>отношения</w:t>
      </w:r>
      <w:r w:rsidR="0054299D" w:rsidRPr="0054299D">
        <w:t xml:space="preserve"> </w:t>
      </w:r>
      <w:r w:rsidRPr="0054299D">
        <w:t>определенной</w:t>
      </w:r>
      <w:r w:rsidR="0054299D" w:rsidRPr="0054299D">
        <w:t xml:space="preserve"> </w:t>
      </w:r>
      <w:r w:rsidRPr="0054299D">
        <w:t>узкой</w:t>
      </w:r>
      <w:r w:rsidR="0054299D" w:rsidRPr="0054299D">
        <w:t xml:space="preserve"> </w:t>
      </w:r>
      <w:r w:rsidRPr="0054299D">
        <w:t>области</w:t>
      </w:r>
      <w:r w:rsidR="0054299D" w:rsidRPr="0054299D">
        <w:t xml:space="preserve"> </w:t>
      </w:r>
      <w:r w:rsidRPr="0054299D">
        <w:t>внутри</w:t>
      </w:r>
      <w:r w:rsidR="0054299D" w:rsidRPr="0054299D">
        <w:t xml:space="preserve"> </w:t>
      </w:r>
      <w:r w:rsidRPr="0054299D">
        <w:t>отрасли</w:t>
      </w:r>
      <w:r w:rsidR="0054299D">
        <w:t xml:space="preserve"> (</w:t>
      </w:r>
      <w:r w:rsidRPr="0054299D">
        <w:t>подотрасли</w:t>
      </w:r>
      <w:r w:rsidR="0054299D" w:rsidRPr="0054299D">
        <w:t xml:space="preserve">) </w:t>
      </w:r>
      <w:r w:rsidRPr="0054299D">
        <w:t>права</w:t>
      </w:r>
      <w:r w:rsidR="0054299D" w:rsidRPr="0054299D">
        <w:t>.</w:t>
      </w:r>
    </w:p>
    <w:p w:rsidR="0054299D" w:rsidRPr="0054299D" w:rsidRDefault="004D6B07" w:rsidP="0054299D">
      <w:pPr>
        <w:tabs>
          <w:tab w:val="left" w:pos="726"/>
        </w:tabs>
      </w:pPr>
      <w:r w:rsidRPr="0054299D">
        <w:t>Система</w:t>
      </w:r>
      <w:r w:rsidR="0054299D" w:rsidRPr="0054299D">
        <w:t xml:space="preserve"> </w:t>
      </w:r>
      <w:r w:rsidRPr="0054299D">
        <w:t>информационного</w:t>
      </w:r>
      <w:r w:rsidR="0054299D" w:rsidRPr="0054299D">
        <w:t xml:space="preserve"> </w:t>
      </w:r>
      <w:r w:rsidRPr="0054299D">
        <w:t>права</w:t>
      </w:r>
      <w:r w:rsidR="0054299D" w:rsidRPr="0054299D">
        <w:t xml:space="preserve"> </w:t>
      </w:r>
      <w:r w:rsidRPr="0054299D">
        <w:t>существует</w:t>
      </w:r>
      <w:r w:rsidR="0054299D" w:rsidRPr="0054299D">
        <w:t xml:space="preserve"> </w:t>
      </w:r>
      <w:r w:rsidRPr="0054299D">
        <w:t>объективно,</w:t>
      </w:r>
      <w:r w:rsidR="0054299D" w:rsidRPr="0054299D">
        <w:t xml:space="preserve"> </w:t>
      </w:r>
      <w:r w:rsidRPr="0054299D">
        <w:t>ибо</w:t>
      </w:r>
      <w:r w:rsidR="0054299D" w:rsidRPr="0054299D">
        <w:t xml:space="preserve"> </w:t>
      </w:r>
      <w:r w:rsidRPr="0054299D">
        <w:t>отражает</w:t>
      </w:r>
      <w:r w:rsidR="0054299D" w:rsidRPr="0054299D">
        <w:t xml:space="preserve"> </w:t>
      </w:r>
      <w:r w:rsidRPr="0054299D">
        <w:t>реальные</w:t>
      </w:r>
      <w:r w:rsidR="0054299D" w:rsidRPr="0054299D">
        <w:t xml:space="preserve"> </w:t>
      </w:r>
      <w:r w:rsidRPr="0054299D">
        <w:t>общественные</w:t>
      </w:r>
      <w:r w:rsidR="0054299D" w:rsidRPr="0054299D">
        <w:t xml:space="preserve"> </w:t>
      </w:r>
      <w:r w:rsidRPr="0054299D">
        <w:t>отношения,</w:t>
      </w:r>
      <w:r w:rsidR="0054299D" w:rsidRPr="0054299D">
        <w:t xml:space="preserve"> </w:t>
      </w:r>
      <w:r w:rsidRPr="0054299D">
        <w:t>являющиеся</w:t>
      </w:r>
      <w:r w:rsidR="0054299D" w:rsidRPr="0054299D">
        <w:t xml:space="preserve"> </w:t>
      </w:r>
      <w:r w:rsidRPr="0054299D">
        <w:t>предметом</w:t>
      </w:r>
      <w:r w:rsidR="0054299D" w:rsidRPr="0054299D">
        <w:t xml:space="preserve"> </w:t>
      </w:r>
      <w:r w:rsidRPr="0054299D">
        <w:t>данной</w:t>
      </w:r>
      <w:r w:rsidR="0054299D" w:rsidRPr="0054299D">
        <w:t xml:space="preserve"> </w:t>
      </w:r>
      <w:r w:rsidRPr="0054299D">
        <w:t>отрасли</w:t>
      </w:r>
      <w:r w:rsidR="0054299D" w:rsidRPr="0054299D">
        <w:t xml:space="preserve">. </w:t>
      </w:r>
      <w:r w:rsidRPr="0054299D">
        <w:t>Эта</w:t>
      </w:r>
      <w:r w:rsidR="0054299D" w:rsidRPr="0054299D">
        <w:t xml:space="preserve"> </w:t>
      </w:r>
      <w:r w:rsidRPr="0054299D">
        <w:t>система</w:t>
      </w:r>
      <w:r w:rsidR="0054299D" w:rsidRPr="0054299D">
        <w:t xml:space="preserve"> </w:t>
      </w:r>
      <w:r w:rsidRPr="0054299D">
        <w:t>получает</w:t>
      </w:r>
      <w:r w:rsidR="0054299D" w:rsidRPr="0054299D">
        <w:t xml:space="preserve"> </w:t>
      </w:r>
      <w:r w:rsidRPr="0054299D">
        <w:t>выражение</w:t>
      </w:r>
      <w:r w:rsidR="0054299D" w:rsidRPr="0054299D">
        <w:t xml:space="preserve"> </w:t>
      </w:r>
      <w:r w:rsidRPr="0054299D">
        <w:t>в</w:t>
      </w:r>
      <w:r w:rsidR="0054299D" w:rsidRPr="0054299D">
        <w:t xml:space="preserve"> </w:t>
      </w:r>
      <w:r w:rsidRPr="0054299D">
        <w:t>информационном</w:t>
      </w:r>
      <w:r w:rsidR="0054299D" w:rsidRPr="0054299D">
        <w:t xml:space="preserve"> </w:t>
      </w:r>
      <w:r w:rsidRPr="0054299D">
        <w:t>законодательстве,</w:t>
      </w:r>
      <w:r w:rsidR="0054299D" w:rsidRPr="0054299D">
        <w:t xml:space="preserve"> </w:t>
      </w:r>
      <w:r w:rsidRPr="0054299D">
        <w:t>в</w:t>
      </w:r>
      <w:r w:rsidR="0054299D" w:rsidRPr="0054299D">
        <w:t xml:space="preserve"> </w:t>
      </w:r>
      <w:r w:rsidRPr="0054299D">
        <w:t>науке</w:t>
      </w:r>
      <w:r w:rsidR="0054299D" w:rsidRPr="0054299D">
        <w:t xml:space="preserve"> </w:t>
      </w:r>
      <w:r w:rsidRPr="0054299D">
        <w:t>информационного</w:t>
      </w:r>
      <w:r w:rsidR="0054299D" w:rsidRPr="0054299D">
        <w:t xml:space="preserve"> </w:t>
      </w:r>
      <w:r w:rsidRPr="0054299D">
        <w:t>права</w:t>
      </w:r>
      <w:r w:rsidR="0054299D" w:rsidRPr="0054299D">
        <w:t xml:space="preserve"> </w:t>
      </w:r>
      <w:r w:rsidRPr="0054299D">
        <w:t>и</w:t>
      </w:r>
      <w:r w:rsidR="0054299D" w:rsidRPr="0054299D">
        <w:t xml:space="preserve"> </w:t>
      </w:r>
      <w:r w:rsidRPr="0054299D">
        <w:t>в</w:t>
      </w:r>
      <w:r w:rsidR="0054299D" w:rsidRPr="0054299D">
        <w:t xml:space="preserve"> </w:t>
      </w:r>
      <w:r w:rsidRPr="0054299D">
        <w:t>учебном</w:t>
      </w:r>
      <w:r w:rsidR="0054299D" w:rsidRPr="0054299D">
        <w:t xml:space="preserve"> </w:t>
      </w:r>
      <w:r w:rsidRPr="0054299D">
        <w:t>процессе,</w:t>
      </w:r>
      <w:r w:rsidR="0054299D" w:rsidRPr="0054299D">
        <w:t xml:space="preserve"> </w:t>
      </w:r>
      <w:r w:rsidRPr="0054299D">
        <w:t>что</w:t>
      </w:r>
      <w:r w:rsidR="0054299D" w:rsidRPr="0054299D">
        <w:t xml:space="preserve"> </w:t>
      </w:r>
      <w:r w:rsidRPr="0054299D">
        <w:t>облегчает</w:t>
      </w:r>
      <w:r w:rsidR="0054299D" w:rsidRPr="0054299D">
        <w:t xml:space="preserve"> </w:t>
      </w:r>
      <w:r w:rsidRPr="0054299D">
        <w:t>изучение</w:t>
      </w:r>
      <w:r w:rsidR="0054299D" w:rsidRPr="0054299D">
        <w:t xml:space="preserve"> </w:t>
      </w:r>
      <w:r w:rsidRPr="0054299D">
        <w:t>и</w:t>
      </w:r>
      <w:r w:rsidR="0054299D" w:rsidRPr="0054299D">
        <w:t xml:space="preserve"> </w:t>
      </w:r>
      <w:r w:rsidRPr="0054299D">
        <w:t>преподавание</w:t>
      </w:r>
      <w:r w:rsidR="0054299D" w:rsidRPr="0054299D">
        <w:t xml:space="preserve"> </w:t>
      </w:r>
      <w:r w:rsidRPr="0054299D">
        <w:t>курса</w:t>
      </w:r>
      <w:r w:rsidR="0054299D">
        <w:t xml:space="preserve"> "</w:t>
      </w:r>
      <w:r w:rsidRPr="0054299D">
        <w:t>информационное</w:t>
      </w:r>
      <w:r w:rsidR="0054299D" w:rsidRPr="0054299D">
        <w:t xml:space="preserve"> </w:t>
      </w:r>
      <w:r w:rsidRPr="0054299D">
        <w:t>право</w:t>
      </w:r>
      <w:r w:rsidR="0054299D">
        <w:t>"</w:t>
      </w:r>
      <w:r w:rsidR="0054299D" w:rsidRPr="0054299D">
        <w:t>.</w:t>
      </w:r>
    </w:p>
    <w:p w:rsidR="0054299D" w:rsidRPr="0054299D" w:rsidRDefault="004D6B07" w:rsidP="0054299D">
      <w:pPr>
        <w:tabs>
          <w:tab w:val="left" w:pos="726"/>
        </w:tabs>
      </w:pPr>
      <w:r w:rsidRPr="0054299D">
        <w:t>Структурно</w:t>
      </w:r>
      <w:r w:rsidR="0054299D" w:rsidRPr="0054299D">
        <w:t xml:space="preserve"> </w:t>
      </w:r>
      <w:r w:rsidRPr="0054299D">
        <w:t>система</w:t>
      </w:r>
      <w:r w:rsidR="0054299D" w:rsidRPr="0054299D">
        <w:t xml:space="preserve"> </w:t>
      </w:r>
      <w:r w:rsidRPr="0054299D">
        <w:t>информационного</w:t>
      </w:r>
      <w:r w:rsidR="0054299D" w:rsidRPr="0054299D">
        <w:t xml:space="preserve"> </w:t>
      </w:r>
      <w:r w:rsidRPr="0054299D">
        <w:t>права</w:t>
      </w:r>
      <w:r w:rsidR="0054299D" w:rsidRPr="0054299D">
        <w:t xml:space="preserve"> </w:t>
      </w:r>
      <w:r w:rsidRPr="0054299D">
        <w:t>подразделяется</w:t>
      </w:r>
      <w:r w:rsidR="0054299D" w:rsidRPr="0054299D">
        <w:t xml:space="preserve"> </w:t>
      </w:r>
      <w:r w:rsidRPr="0054299D">
        <w:t>на</w:t>
      </w:r>
      <w:r w:rsidR="0054299D" w:rsidRPr="0054299D">
        <w:t xml:space="preserve"> </w:t>
      </w:r>
      <w:r w:rsidRPr="0054299D">
        <w:t>две</w:t>
      </w:r>
      <w:r w:rsidR="0054299D" w:rsidRPr="0054299D">
        <w:t xml:space="preserve"> </w:t>
      </w:r>
      <w:r w:rsidRPr="0054299D">
        <w:t>части</w:t>
      </w:r>
      <w:r w:rsidR="0054299D" w:rsidRPr="0054299D">
        <w:t xml:space="preserve"> - </w:t>
      </w:r>
      <w:r w:rsidRPr="0054299D">
        <w:t>Общую</w:t>
      </w:r>
      <w:r w:rsidR="0054299D" w:rsidRPr="0054299D">
        <w:t xml:space="preserve"> </w:t>
      </w:r>
      <w:r w:rsidRPr="0054299D">
        <w:t>и</w:t>
      </w:r>
      <w:r w:rsidR="0054299D" w:rsidRPr="0054299D">
        <w:t xml:space="preserve"> </w:t>
      </w:r>
      <w:r w:rsidRPr="0054299D">
        <w:t>Особенную</w:t>
      </w:r>
      <w:r w:rsidR="0054299D" w:rsidRPr="0054299D">
        <w:t>.</w:t>
      </w:r>
    </w:p>
    <w:p w:rsidR="0054299D" w:rsidRPr="0054299D" w:rsidRDefault="004D6B07" w:rsidP="0054299D">
      <w:pPr>
        <w:tabs>
          <w:tab w:val="left" w:pos="726"/>
        </w:tabs>
      </w:pPr>
      <w:r w:rsidRPr="0054299D">
        <w:t>В</w:t>
      </w:r>
      <w:r w:rsidR="0054299D" w:rsidRPr="0054299D">
        <w:t xml:space="preserve"> </w:t>
      </w:r>
      <w:r w:rsidRPr="0054299D">
        <w:t>Общей</w:t>
      </w:r>
      <w:r w:rsidR="0054299D" w:rsidRPr="0054299D">
        <w:t xml:space="preserve"> </w:t>
      </w:r>
      <w:r w:rsidRPr="0054299D">
        <w:t>части</w:t>
      </w:r>
      <w:r w:rsidR="0054299D" w:rsidRPr="0054299D">
        <w:t xml:space="preserve"> </w:t>
      </w:r>
      <w:r w:rsidRPr="0054299D">
        <w:t>информационного</w:t>
      </w:r>
      <w:r w:rsidR="0054299D" w:rsidRPr="0054299D">
        <w:t xml:space="preserve"> </w:t>
      </w:r>
      <w:r w:rsidRPr="0054299D">
        <w:t>права</w:t>
      </w:r>
      <w:r w:rsidR="0054299D" w:rsidRPr="0054299D">
        <w:t xml:space="preserve"> </w:t>
      </w:r>
      <w:r w:rsidRPr="0054299D">
        <w:t>сосредоточиваются</w:t>
      </w:r>
      <w:r w:rsidR="0054299D" w:rsidRPr="0054299D">
        <w:t xml:space="preserve"> </w:t>
      </w:r>
      <w:r w:rsidRPr="0054299D">
        <w:t>нормы,</w:t>
      </w:r>
      <w:r w:rsidR="0054299D" w:rsidRPr="0054299D">
        <w:t xml:space="preserve"> </w:t>
      </w:r>
      <w:r w:rsidRPr="0054299D">
        <w:t>устанавливающие</w:t>
      </w:r>
      <w:r w:rsidR="0054299D" w:rsidRPr="0054299D">
        <w:t xml:space="preserve"> </w:t>
      </w:r>
      <w:r w:rsidRPr="0054299D">
        <w:t>основные</w:t>
      </w:r>
      <w:r w:rsidR="0054299D" w:rsidRPr="0054299D">
        <w:t xml:space="preserve"> </w:t>
      </w:r>
      <w:r w:rsidRPr="0054299D">
        <w:t>понятия,</w:t>
      </w:r>
      <w:r w:rsidR="0054299D" w:rsidRPr="0054299D">
        <w:t xml:space="preserve"> </w:t>
      </w:r>
      <w:r w:rsidRPr="0054299D">
        <w:t>общие</w:t>
      </w:r>
      <w:r w:rsidR="0054299D" w:rsidRPr="0054299D">
        <w:t xml:space="preserve"> </w:t>
      </w:r>
      <w:r w:rsidRPr="0054299D">
        <w:t>принципы,</w:t>
      </w:r>
      <w:r w:rsidR="0054299D" w:rsidRPr="0054299D">
        <w:t xml:space="preserve"> </w:t>
      </w:r>
      <w:r w:rsidRPr="0054299D">
        <w:t>правовые</w:t>
      </w:r>
      <w:r w:rsidR="0054299D" w:rsidRPr="0054299D">
        <w:t xml:space="preserve"> </w:t>
      </w:r>
      <w:r w:rsidRPr="0054299D">
        <w:t>формы</w:t>
      </w:r>
      <w:r w:rsidR="0054299D" w:rsidRPr="0054299D">
        <w:t xml:space="preserve"> </w:t>
      </w:r>
      <w:r w:rsidRPr="0054299D">
        <w:t>и</w:t>
      </w:r>
      <w:r w:rsidR="0054299D" w:rsidRPr="0054299D">
        <w:t xml:space="preserve"> </w:t>
      </w:r>
      <w:r w:rsidRPr="0054299D">
        <w:t>методы</w:t>
      </w:r>
      <w:r w:rsidR="0054299D" w:rsidRPr="0054299D">
        <w:t xml:space="preserve"> </w:t>
      </w:r>
      <w:r w:rsidRPr="0054299D">
        <w:t>правового</w:t>
      </w:r>
      <w:r w:rsidR="0054299D" w:rsidRPr="0054299D">
        <w:t xml:space="preserve"> </w:t>
      </w:r>
      <w:r w:rsidRPr="0054299D">
        <w:t>регулирования</w:t>
      </w:r>
      <w:r w:rsidR="0054299D" w:rsidRPr="0054299D">
        <w:t xml:space="preserve"> </w:t>
      </w:r>
      <w:r w:rsidRPr="0054299D">
        <w:t>деятельности</w:t>
      </w:r>
      <w:r w:rsidR="0054299D" w:rsidRPr="0054299D">
        <w:t xml:space="preserve"> </w:t>
      </w:r>
      <w:r w:rsidRPr="0054299D">
        <w:t>в</w:t>
      </w:r>
      <w:r w:rsidR="0054299D" w:rsidRPr="0054299D">
        <w:t xml:space="preserve"> </w:t>
      </w:r>
      <w:r w:rsidRPr="0054299D">
        <w:t>информационной</w:t>
      </w:r>
      <w:r w:rsidR="0054299D" w:rsidRPr="0054299D">
        <w:t xml:space="preserve"> </w:t>
      </w:r>
      <w:r w:rsidRPr="0054299D">
        <w:t>сфере</w:t>
      </w:r>
      <w:r w:rsidR="0054299D">
        <w:t xml:space="preserve"> (</w:t>
      </w:r>
      <w:r w:rsidRPr="0054299D">
        <w:t>информационной</w:t>
      </w:r>
      <w:r w:rsidR="0054299D" w:rsidRPr="0054299D">
        <w:t xml:space="preserve"> </w:t>
      </w:r>
      <w:r w:rsidRPr="0054299D">
        <w:t>деятельности</w:t>
      </w:r>
      <w:r w:rsidR="0054299D" w:rsidRPr="0054299D">
        <w:t xml:space="preserve">). </w:t>
      </w:r>
      <w:r w:rsidRPr="0054299D">
        <w:t>Излагается</w:t>
      </w:r>
      <w:r w:rsidR="0054299D" w:rsidRPr="0054299D">
        <w:t xml:space="preserve"> </w:t>
      </w:r>
      <w:r w:rsidRPr="0054299D">
        <w:t>содержание</w:t>
      </w:r>
      <w:r w:rsidR="0054299D" w:rsidRPr="0054299D">
        <w:t xml:space="preserve"> </w:t>
      </w:r>
      <w:r w:rsidRPr="0054299D">
        <w:t>предмета</w:t>
      </w:r>
      <w:r w:rsidR="0054299D" w:rsidRPr="0054299D">
        <w:t xml:space="preserve"> </w:t>
      </w:r>
      <w:r w:rsidRPr="0054299D">
        <w:t>и</w:t>
      </w:r>
      <w:r w:rsidR="0054299D" w:rsidRPr="0054299D">
        <w:t xml:space="preserve"> </w:t>
      </w:r>
      <w:r w:rsidRPr="0054299D">
        <w:t>метода</w:t>
      </w:r>
      <w:r w:rsidR="0054299D" w:rsidRPr="0054299D">
        <w:t xml:space="preserve"> </w:t>
      </w:r>
      <w:r w:rsidRPr="0054299D">
        <w:t>правового</w:t>
      </w:r>
      <w:r w:rsidR="0054299D" w:rsidRPr="0054299D">
        <w:t xml:space="preserve"> </w:t>
      </w:r>
      <w:r w:rsidRPr="0054299D">
        <w:t>регулирования</w:t>
      </w:r>
      <w:r w:rsidR="0054299D" w:rsidRPr="0054299D">
        <w:t xml:space="preserve"> </w:t>
      </w:r>
      <w:r w:rsidRPr="0054299D">
        <w:t>информационных</w:t>
      </w:r>
      <w:r w:rsidR="0054299D" w:rsidRPr="0054299D">
        <w:t xml:space="preserve"> </w:t>
      </w:r>
      <w:r w:rsidRPr="0054299D">
        <w:t>отношений,</w:t>
      </w:r>
      <w:r w:rsidR="0054299D" w:rsidRPr="0054299D">
        <w:t xml:space="preserve"> </w:t>
      </w:r>
      <w:r w:rsidRPr="0054299D">
        <w:t>дается</w:t>
      </w:r>
      <w:r w:rsidR="0054299D" w:rsidRPr="0054299D">
        <w:t xml:space="preserve"> </w:t>
      </w:r>
      <w:r w:rsidRPr="0054299D">
        <w:t>характеристика</w:t>
      </w:r>
      <w:r w:rsidR="0054299D" w:rsidRPr="0054299D">
        <w:t xml:space="preserve"> </w:t>
      </w:r>
      <w:r w:rsidRPr="0054299D">
        <w:t>источника</w:t>
      </w:r>
      <w:r w:rsidR="0054299D" w:rsidRPr="0054299D">
        <w:t xml:space="preserve"> </w:t>
      </w:r>
      <w:r w:rsidRPr="0054299D">
        <w:t>информационного</w:t>
      </w:r>
      <w:r w:rsidR="0054299D" w:rsidRPr="0054299D">
        <w:t xml:space="preserve"> </w:t>
      </w:r>
      <w:r w:rsidRPr="0054299D">
        <w:t>права</w:t>
      </w:r>
      <w:r w:rsidR="0054299D" w:rsidRPr="0054299D">
        <w:t xml:space="preserve">. </w:t>
      </w:r>
      <w:r w:rsidRPr="0054299D">
        <w:t>Дается</w:t>
      </w:r>
      <w:r w:rsidR="0054299D" w:rsidRPr="0054299D">
        <w:t xml:space="preserve"> </w:t>
      </w:r>
      <w:r w:rsidRPr="0054299D">
        <w:t>характеристика</w:t>
      </w:r>
      <w:r w:rsidR="0054299D" w:rsidRPr="0054299D">
        <w:t xml:space="preserve"> </w:t>
      </w:r>
      <w:r w:rsidRPr="0054299D">
        <w:t>системообразующих</w:t>
      </w:r>
      <w:r w:rsidR="0054299D" w:rsidRPr="0054299D">
        <w:t xml:space="preserve"> </w:t>
      </w:r>
      <w:r w:rsidRPr="0054299D">
        <w:t>начал</w:t>
      </w:r>
      <w:r w:rsidR="0054299D" w:rsidRPr="0054299D">
        <w:t xml:space="preserve"> </w:t>
      </w:r>
      <w:r w:rsidRPr="0054299D">
        <w:t>информационного</w:t>
      </w:r>
      <w:r w:rsidR="0054299D" w:rsidRPr="0054299D">
        <w:t xml:space="preserve"> </w:t>
      </w:r>
      <w:r w:rsidRPr="0054299D">
        <w:t>права</w:t>
      </w:r>
      <w:r w:rsidR="0054299D" w:rsidRPr="0054299D">
        <w:t xml:space="preserve">: </w:t>
      </w:r>
      <w:r w:rsidRPr="0054299D">
        <w:t>правовое</w:t>
      </w:r>
      <w:r w:rsidR="0054299D" w:rsidRPr="0054299D">
        <w:t xml:space="preserve"> </w:t>
      </w:r>
      <w:r w:rsidRPr="0054299D">
        <w:t>регулирование</w:t>
      </w:r>
      <w:r w:rsidR="0054299D" w:rsidRPr="0054299D">
        <w:t xml:space="preserve"> </w:t>
      </w:r>
      <w:r w:rsidRPr="0054299D">
        <w:t>отношений</w:t>
      </w:r>
      <w:r w:rsidR="0054299D" w:rsidRPr="0054299D">
        <w:t xml:space="preserve"> </w:t>
      </w:r>
      <w:r w:rsidRPr="0054299D">
        <w:t>при</w:t>
      </w:r>
      <w:r w:rsidR="0054299D" w:rsidRPr="0054299D">
        <w:t xml:space="preserve"> </w:t>
      </w:r>
      <w:r w:rsidRPr="0054299D">
        <w:t>осуществлении</w:t>
      </w:r>
      <w:r w:rsidR="0054299D" w:rsidRPr="0054299D">
        <w:t xml:space="preserve"> </w:t>
      </w:r>
      <w:r w:rsidRPr="0054299D">
        <w:t>права</w:t>
      </w:r>
      <w:r w:rsidR="0054299D" w:rsidRPr="0054299D">
        <w:t xml:space="preserve"> </w:t>
      </w:r>
      <w:r w:rsidRPr="0054299D">
        <w:t>на</w:t>
      </w:r>
      <w:r w:rsidR="0054299D" w:rsidRPr="0054299D">
        <w:t xml:space="preserve"> </w:t>
      </w:r>
      <w:r w:rsidRPr="0054299D">
        <w:t>поиск,</w:t>
      </w:r>
      <w:r w:rsidR="0054299D" w:rsidRPr="0054299D">
        <w:t xml:space="preserve"> </w:t>
      </w:r>
      <w:r w:rsidRPr="0054299D">
        <w:t>получение</w:t>
      </w:r>
      <w:r w:rsidR="0054299D" w:rsidRPr="0054299D">
        <w:t xml:space="preserve"> </w:t>
      </w:r>
      <w:r w:rsidRPr="0054299D">
        <w:t>и</w:t>
      </w:r>
      <w:r w:rsidR="0054299D" w:rsidRPr="0054299D">
        <w:t xml:space="preserve"> </w:t>
      </w:r>
      <w:r w:rsidRPr="0054299D">
        <w:t>использование</w:t>
      </w:r>
      <w:r w:rsidR="0054299D" w:rsidRPr="0054299D">
        <w:t xml:space="preserve"> </w:t>
      </w:r>
      <w:r w:rsidRPr="0054299D">
        <w:t>информации</w:t>
      </w:r>
      <w:r w:rsidR="0054299D" w:rsidRPr="0054299D">
        <w:t xml:space="preserve">; </w:t>
      </w:r>
      <w:r w:rsidRPr="0054299D">
        <w:t>при</w:t>
      </w:r>
      <w:r w:rsidR="0054299D" w:rsidRPr="0054299D">
        <w:t xml:space="preserve"> </w:t>
      </w:r>
      <w:r w:rsidRPr="0054299D">
        <w:t>самостоятельном</w:t>
      </w:r>
      <w:r w:rsidR="0054299D" w:rsidRPr="0054299D">
        <w:t xml:space="preserve"> </w:t>
      </w:r>
      <w:r w:rsidRPr="0054299D">
        <w:t>обороте</w:t>
      </w:r>
      <w:r w:rsidR="0054299D" w:rsidRPr="0054299D">
        <w:t xml:space="preserve"> </w:t>
      </w:r>
      <w:r w:rsidRPr="0054299D">
        <w:t>информации</w:t>
      </w:r>
      <w:r w:rsidR="0054299D" w:rsidRPr="0054299D">
        <w:t xml:space="preserve">; </w:t>
      </w:r>
      <w:r w:rsidRPr="0054299D">
        <w:t>при</w:t>
      </w:r>
      <w:r w:rsidR="0054299D" w:rsidRPr="0054299D">
        <w:t xml:space="preserve"> </w:t>
      </w:r>
      <w:r w:rsidRPr="0054299D">
        <w:t>обращении</w:t>
      </w:r>
      <w:r w:rsidR="0054299D" w:rsidRPr="0054299D">
        <w:t xml:space="preserve"> </w:t>
      </w:r>
      <w:r w:rsidRPr="0054299D">
        <w:t>документированной</w:t>
      </w:r>
      <w:r w:rsidR="0054299D" w:rsidRPr="0054299D">
        <w:t xml:space="preserve"> </w:t>
      </w:r>
      <w:r w:rsidRPr="0054299D">
        <w:t>информации</w:t>
      </w:r>
      <w:r w:rsidR="0054299D" w:rsidRPr="0054299D">
        <w:t xml:space="preserve">; </w:t>
      </w:r>
      <w:r w:rsidRPr="0054299D">
        <w:t>при</w:t>
      </w:r>
      <w:r w:rsidR="0054299D" w:rsidRPr="0054299D">
        <w:t xml:space="preserve"> </w:t>
      </w:r>
      <w:r w:rsidRPr="0054299D">
        <w:t>установлении</w:t>
      </w:r>
      <w:r w:rsidR="0054299D" w:rsidRPr="0054299D">
        <w:t xml:space="preserve"> </w:t>
      </w:r>
      <w:r w:rsidRPr="0054299D">
        <w:t>правового</w:t>
      </w:r>
      <w:r w:rsidR="0054299D" w:rsidRPr="0054299D">
        <w:t xml:space="preserve"> </w:t>
      </w:r>
      <w:r w:rsidRPr="0054299D">
        <w:t>режима</w:t>
      </w:r>
      <w:r w:rsidR="0054299D" w:rsidRPr="0054299D">
        <w:t xml:space="preserve"> </w:t>
      </w:r>
      <w:r w:rsidRPr="0054299D">
        <w:t>информационных</w:t>
      </w:r>
      <w:r w:rsidR="0054299D" w:rsidRPr="0054299D">
        <w:t xml:space="preserve"> </w:t>
      </w:r>
      <w:r w:rsidRPr="0054299D">
        <w:t>технологий</w:t>
      </w:r>
      <w:r w:rsidR="0054299D" w:rsidRPr="0054299D">
        <w:t xml:space="preserve"> </w:t>
      </w:r>
      <w:r w:rsidRPr="0054299D">
        <w:t>и</w:t>
      </w:r>
      <w:r w:rsidR="0054299D" w:rsidRPr="0054299D">
        <w:t xml:space="preserve"> </w:t>
      </w:r>
      <w:r w:rsidRPr="0054299D">
        <w:t>средств</w:t>
      </w:r>
      <w:r w:rsidR="0054299D" w:rsidRPr="0054299D">
        <w:t xml:space="preserve"> </w:t>
      </w:r>
      <w:r w:rsidRPr="0054299D">
        <w:t>их</w:t>
      </w:r>
      <w:r w:rsidR="0054299D" w:rsidRPr="0054299D">
        <w:t xml:space="preserve"> </w:t>
      </w:r>
      <w:r w:rsidRPr="0054299D">
        <w:t>обеспечения,</w:t>
      </w:r>
      <w:r w:rsidR="0054299D" w:rsidRPr="0054299D">
        <w:t xml:space="preserve"> </w:t>
      </w:r>
      <w:r w:rsidRPr="0054299D">
        <w:t>а</w:t>
      </w:r>
      <w:r w:rsidR="0054299D" w:rsidRPr="0054299D">
        <w:t xml:space="preserve"> </w:t>
      </w:r>
      <w:r w:rsidRPr="0054299D">
        <w:t>также</w:t>
      </w:r>
      <w:r w:rsidR="0054299D" w:rsidRPr="0054299D">
        <w:t xml:space="preserve"> </w:t>
      </w:r>
      <w:r w:rsidRPr="0054299D">
        <w:t>информационной</w:t>
      </w:r>
      <w:r w:rsidR="0054299D" w:rsidRPr="0054299D">
        <w:t xml:space="preserve"> </w:t>
      </w:r>
      <w:r w:rsidRPr="0054299D">
        <w:t>безопасности</w:t>
      </w:r>
      <w:r w:rsidR="0054299D" w:rsidRPr="0054299D">
        <w:t xml:space="preserve">. </w:t>
      </w:r>
      <w:r w:rsidRPr="0054299D">
        <w:t>Формулируются</w:t>
      </w:r>
      <w:r w:rsidR="0054299D" w:rsidRPr="0054299D">
        <w:t xml:space="preserve"> </w:t>
      </w:r>
      <w:r w:rsidRPr="0054299D">
        <w:t>правовые</w:t>
      </w:r>
      <w:r w:rsidR="0054299D" w:rsidRPr="0054299D">
        <w:t xml:space="preserve"> </w:t>
      </w:r>
      <w:r w:rsidRPr="0054299D">
        <w:t>проблемы</w:t>
      </w:r>
      <w:r w:rsidR="0054299D" w:rsidRPr="0054299D">
        <w:t xml:space="preserve"> </w:t>
      </w:r>
      <w:r w:rsidRPr="0054299D">
        <w:t>Интернет</w:t>
      </w:r>
      <w:r w:rsidR="0054299D" w:rsidRPr="0054299D">
        <w:t xml:space="preserve"> </w:t>
      </w:r>
      <w:r w:rsidRPr="0054299D">
        <w:t>как</w:t>
      </w:r>
      <w:r w:rsidR="0054299D" w:rsidRPr="0054299D">
        <w:t xml:space="preserve"> </w:t>
      </w:r>
      <w:r w:rsidRPr="0054299D">
        <w:t>виртуальной</w:t>
      </w:r>
      <w:r w:rsidR="0054299D" w:rsidRPr="0054299D">
        <w:t xml:space="preserve"> </w:t>
      </w:r>
      <w:r w:rsidRPr="0054299D">
        <w:t>информационной</w:t>
      </w:r>
      <w:r w:rsidR="0054299D" w:rsidRPr="0054299D">
        <w:t xml:space="preserve"> </w:t>
      </w:r>
      <w:r w:rsidRPr="0054299D">
        <w:t>сферы</w:t>
      </w:r>
      <w:r w:rsidR="0054299D" w:rsidRPr="0054299D">
        <w:t>.</w:t>
      </w:r>
    </w:p>
    <w:p w:rsidR="0054299D" w:rsidRPr="0054299D" w:rsidRDefault="004D6B07" w:rsidP="0054299D">
      <w:pPr>
        <w:tabs>
          <w:tab w:val="left" w:pos="726"/>
        </w:tabs>
      </w:pPr>
      <w:r w:rsidRPr="0054299D">
        <w:t>Особенная</w:t>
      </w:r>
      <w:r w:rsidR="0054299D" w:rsidRPr="0054299D">
        <w:t xml:space="preserve"> </w:t>
      </w:r>
      <w:r w:rsidRPr="0054299D">
        <w:t>часть</w:t>
      </w:r>
      <w:r w:rsidR="0054299D" w:rsidRPr="0054299D">
        <w:t xml:space="preserve"> </w:t>
      </w:r>
      <w:r w:rsidRPr="0054299D">
        <w:t>включает</w:t>
      </w:r>
      <w:r w:rsidR="0054299D" w:rsidRPr="0054299D">
        <w:t xml:space="preserve"> </w:t>
      </w:r>
      <w:r w:rsidRPr="0054299D">
        <w:t>в</w:t>
      </w:r>
      <w:r w:rsidR="0054299D" w:rsidRPr="0054299D">
        <w:t xml:space="preserve"> </w:t>
      </w:r>
      <w:r w:rsidRPr="0054299D">
        <w:t>себя</w:t>
      </w:r>
      <w:r w:rsidR="0054299D" w:rsidRPr="0054299D">
        <w:t xml:space="preserve"> </w:t>
      </w:r>
      <w:r w:rsidRPr="0054299D">
        <w:t>отдельные</w:t>
      </w:r>
      <w:r w:rsidR="0054299D" w:rsidRPr="0054299D">
        <w:t xml:space="preserve"> </w:t>
      </w:r>
      <w:r w:rsidRPr="0054299D">
        <w:t>институты</w:t>
      </w:r>
      <w:r w:rsidR="0054299D" w:rsidRPr="0054299D">
        <w:t xml:space="preserve"> </w:t>
      </w:r>
      <w:r w:rsidRPr="0054299D">
        <w:t>информационного</w:t>
      </w:r>
      <w:r w:rsidR="0054299D" w:rsidRPr="0054299D">
        <w:t xml:space="preserve"> </w:t>
      </w:r>
      <w:r w:rsidRPr="0054299D">
        <w:t>права,</w:t>
      </w:r>
      <w:r w:rsidR="0054299D" w:rsidRPr="0054299D">
        <w:t xml:space="preserve"> </w:t>
      </w:r>
      <w:r w:rsidRPr="0054299D">
        <w:t>в</w:t>
      </w:r>
      <w:r w:rsidR="0054299D" w:rsidRPr="0054299D">
        <w:t xml:space="preserve"> </w:t>
      </w:r>
      <w:r w:rsidRPr="0054299D">
        <w:t>которых</w:t>
      </w:r>
      <w:r w:rsidR="0054299D" w:rsidRPr="0054299D">
        <w:t xml:space="preserve"> </w:t>
      </w:r>
      <w:r w:rsidRPr="0054299D">
        <w:t>сгруппированы</w:t>
      </w:r>
      <w:r w:rsidR="0054299D" w:rsidRPr="0054299D">
        <w:t xml:space="preserve"> </w:t>
      </w:r>
      <w:r w:rsidRPr="0054299D">
        <w:t>близкие</w:t>
      </w:r>
      <w:r w:rsidR="0054299D" w:rsidRPr="0054299D">
        <w:t xml:space="preserve"> </w:t>
      </w:r>
      <w:r w:rsidRPr="0054299D">
        <w:t>по</w:t>
      </w:r>
      <w:r w:rsidR="0054299D" w:rsidRPr="0054299D">
        <w:t xml:space="preserve"> </w:t>
      </w:r>
      <w:r w:rsidRPr="0054299D">
        <w:t>смысловому</w:t>
      </w:r>
      <w:r w:rsidR="0054299D" w:rsidRPr="0054299D">
        <w:t xml:space="preserve"> </w:t>
      </w:r>
      <w:r w:rsidRPr="0054299D">
        <w:t>содержанию</w:t>
      </w:r>
      <w:r w:rsidR="0054299D" w:rsidRPr="0054299D">
        <w:t xml:space="preserve"> </w:t>
      </w:r>
      <w:r w:rsidRPr="0054299D">
        <w:t>информационные</w:t>
      </w:r>
      <w:r w:rsidR="0054299D" w:rsidRPr="0054299D">
        <w:t xml:space="preserve"> </w:t>
      </w:r>
      <w:r w:rsidRPr="0054299D">
        <w:t>правовые</w:t>
      </w:r>
      <w:r w:rsidR="0054299D" w:rsidRPr="0054299D">
        <w:t xml:space="preserve"> </w:t>
      </w:r>
      <w:r w:rsidRPr="0054299D">
        <w:t>нормы</w:t>
      </w:r>
      <w:r w:rsidR="0054299D" w:rsidRPr="0054299D">
        <w:t xml:space="preserve">. </w:t>
      </w:r>
      <w:r w:rsidRPr="0054299D">
        <w:t>Это</w:t>
      </w:r>
      <w:r w:rsidR="0054299D" w:rsidRPr="0054299D">
        <w:t xml:space="preserve"> </w:t>
      </w:r>
      <w:r w:rsidRPr="0054299D">
        <w:t>две</w:t>
      </w:r>
      <w:r w:rsidR="0054299D" w:rsidRPr="0054299D">
        <w:t xml:space="preserve"> </w:t>
      </w:r>
      <w:r w:rsidRPr="0054299D">
        <w:t>группы</w:t>
      </w:r>
      <w:r w:rsidR="0054299D" w:rsidRPr="0054299D">
        <w:t xml:space="preserve"> </w:t>
      </w:r>
      <w:r w:rsidRPr="0054299D">
        <w:t>институтов</w:t>
      </w:r>
      <w:r w:rsidR="0054299D" w:rsidRPr="0054299D">
        <w:t xml:space="preserve">. </w:t>
      </w:r>
      <w:r w:rsidRPr="0054299D">
        <w:t>Институты,</w:t>
      </w:r>
      <w:r w:rsidR="0054299D" w:rsidRPr="0054299D">
        <w:t xml:space="preserve"> </w:t>
      </w:r>
      <w:r w:rsidRPr="0054299D">
        <w:t>содержащие</w:t>
      </w:r>
      <w:r w:rsidR="0054299D" w:rsidRPr="0054299D">
        <w:t xml:space="preserve"> </w:t>
      </w:r>
      <w:r w:rsidRPr="0054299D">
        <w:t>нормы,</w:t>
      </w:r>
      <w:r w:rsidR="0054299D" w:rsidRPr="0054299D">
        <w:t xml:space="preserve"> </w:t>
      </w:r>
      <w:r w:rsidRPr="0054299D">
        <w:t>регулирующие</w:t>
      </w:r>
      <w:r w:rsidR="0054299D" w:rsidRPr="0054299D">
        <w:t xml:space="preserve"> </w:t>
      </w:r>
      <w:r w:rsidRPr="0054299D">
        <w:t>общественные</w:t>
      </w:r>
      <w:r w:rsidR="0054299D" w:rsidRPr="0054299D">
        <w:t xml:space="preserve"> </w:t>
      </w:r>
      <w:r w:rsidRPr="0054299D">
        <w:t>отношения</w:t>
      </w:r>
      <w:r w:rsidR="0054299D" w:rsidRPr="0054299D">
        <w:t xml:space="preserve"> </w:t>
      </w:r>
      <w:r w:rsidRPr="0054299D">
        <w:t>по</w:t>
      </w:r>
      <w:r w:rsidR="0054299D" w:rsidRPr="0054299D">
        <w:t xml:space="preserve"> </w:t>
      </w:r>
      <w:r w:rsidRPr="0054299D">
        <w:t>поводу</w:t>
      </w:r>
      <w:r w:rsidR="0054299D" w:rsidRPr="0054299D">
        <w:t xml:space="preserve"> </w:t>
      </w:r>
      <w:r w:rsidRPr="0054299D">
        <w:t>обращения</w:t>
      </w:r>
      <w:r w:rsidR="0054299D" w:rsidRPr="0054299D">
        <w:t xml:space="preserve"> </w:t>
      </w:r>
      <w:r w:rsidRPr="0054299D">
        <w:t>открытой,</w:t>
      </w:r>
      <w:r w:rsidR="0054299D" w:rsidRPr="0054299D">
        <w:t xml:space="preserve"> </w:t>
      </w:r>
      <w:r w:rsidRPr="0054299D">
        <w:t>общедоступной</w:t>
      </w:r>
      <w:r w:rsidR="0054299D" w:rsidRPr="0054299D">
        <w:t xml:space="preserve"> </w:t>
      </w:r>
      <w:r w:rsidRPr="0054299D">
        <w:t>информации</w:t>
      </w:r>
      <w:r w:rsidR="0054299D">
        <w:t xml:space="preserve"> (</w:t>
      </w:r>
      <w:r w:rsidRPr="0054299D">
        <w:t>институт</w:t>
      </w:r>
      <w:r w:rsidR="0054299D" w:rsidRPr="0054299D">
        <w:t xml:space="preserve"> </w:t>
      </w:r>
      <w:r w:rsidRPr="0054299D">
        <w:t>интеллектуальной</w:t>
      </w:r>
      <w:r w:rsidR="0054299D" w:rsidRPr="0054299D">
        <w:t xml:space="preserve"> </w:t>
      </w:r>
      <w:r w:rsidRPr="0054299D">
        <w:t>собственности</w:t>
      </w:r>
      <w:r w:rsidR="0054299D" w:rsidRPr="0054299D">
        <w:t xml:space="preserve"> </w:t>
      </w:r>
      <w:r w:rsidRPr="0054299D">
        <w:t>применительно</w:t>
      </w:r>
      <w:r w:rsidR="0054299D" w:rsidRPr="0054299D">
        <w:t xml:space="preserve"> </w:t>
      </w:r>
      <w:r w:rsidRPr="0054299D">
        <w:t>к</w:t>
      </w:r>
      <w:r w:rsidR="0054299D" w:rsidRPr="0054299D">
        <w:t xml:space="preserve"> </w:t>
      </w:r>
      <w:r w:rsidRPr="0054299D">
        <w:t>информационным</w:t>
      </w:r>
      <w:r w:rsidR="0054299D" w:rsidRPr="0054299D">
        <w:t xml:space="preserve"> </w:t>
      </w:r>
      <w:r w:rsidRPr="0054299D">
        <w:t>объектам,</w:t>
      </w:r>
      <w:r w:rsidR="0054299D" w:rsidRPr="0054299D">
        <w:t xml:space="preserve"> </w:t>
      </w:r>
      <w:r w:rsidRPr="0054299D">
        <w:t>институт</w:t>
      </w:r>
      <w:r w:rsidR="0054299D" w:rsidRPr="0054299D">
        <w:t xml:space="preserve"> </w:t>
      </w:r>
      <w:r w:rsidRPr="0054299D">
        <w:t>массовой</w:t>
      </w:r>
      <w:r w:rsidR="0054299D" w:rsidRPr="0054299D">
        <w:t xml:space="preserve"> </w:t>
      </w:r>
      <w:r w:rsidRPr="0054299D">
        <w:t>информации,</w:t>
      </w:r>
      <w:r w:rsidR="0054299D" w:rsidRPr="0054299D">
        <w:t xml:space="preserve"> </w:t>
      </w:r>
      <w:r w:rsidRPr="0054299D">
        <w:t>институты</w:t>
      </w:r>
      <w:r w:rsidR="0054299D" w:rsidRPr="0054299D">
        <w:t xml:space="preserve"> </w:t>
      </w:r>
      <w:r w:rsidRPr="0054299D">
        <w:t>библиотечного</w:t>
      </w:r>
      <w:r w:rsidR="0054299D" w:rsidRPr="0054299D">
        <w:t xml:space="preserve"> </w:t>
      </w:r>
      <w:r w:rsidRPr="0054299D">
        <w:t>дела</w:t>
      </w:r>
      <w:r w:rsidR="0054299D" w:rsidRPr="0054299D">
        <w:t xml:space="preserve"> </w:t>
      </w:r>
      <w:r w:rsidRPr="0054299D">
        <w:t>и</w:t>
      </w:r>
      <w:r w:rsidR="0054299D" w:rsidRPr="0054299D">
        <w:t xml:space="preserve"> </w:t>
      </w:r>
      <w:r w:rsidRPr="0054299D">
        <w:t>архивного</w:t>
      </w:r>
      <w:r w:rsidR="0054299D" w:rsidRPr="0054299D">
        <w:t xml:space="preserve"> </w:t>
      </w:r>
      <w:r w:rsidRPr="0054299D">
        <w:t>дела</w:t>
      </w:r>
      <w:r w:rsidR="0054299D" w:rsidRPr="0054299D">
        <w:t xml:space="preserve">), </w:t>
      </w:r>
      <w:r w:rsidRPr="0054299D">
        <w:t>и</w:t>
      </w:r>
      <w:r w:rsidR="0054299D" w:rsidRPr="0054299D">
        <w:t xml:space="preserve"> </w:t>
      </w:r>
      <w:r w:rsidRPr="0054299D">
        <w:t>институты</w:t>
      </w:r>
      <w:r w:rsidR="0054299D" w:rsidRPr="0054299D">
        <w:t xml:space="preserve"> </w:t>
      </w:r>
      <w:r w:rsidRPr="0054299D">
        <w:t>информации</w:t>
      </w:r>
      <w:r w:rsidR="0054299D" w:rsidRPr="0054299D">
        <w:t xml:space="preserve"> </w:t>
      </w:r>
      <w:r w:rsidRPr="0054299D">
        <w:t>ограниченного</w:t>
      </w:r>
      <w:r w:rsidR="0054299D" w:rsidRPr="0054299D">
        <w:t xml:space="preserve"> </w:t>
      </w:r>
      <w:r w:rsidRPr="0054299D">
        <w:t>доступа</w:t>
      </w:r>
      <w:r w:rsidR="0054299D">
        <w:t xml:space="preserve"> (</w:t>
      </w:r>
      <w:r w:rsidRPr="0054299D">
        <w:t>институт</w:t>
      </w:r>
      <w:r w:rsidR="0054299D" w:rsidRPr="0054299D">
        <w:t xml:space="preserve"> </w:t>
      </w:r>
      <w:r w:rsidRPr="0054299D">
        <w:t>государственной</w:t>
      </w:r>
      <w:r w:rsidR="0054299D" w:rsidRPr="0054299D">
        <w:t xml:space="preserve"> </w:t>
      </w:r>
      <w:r w:rsidRPr="0054299D">
        <w:t>тайны,</w:t>
      </w:r>
      <w:r w:rsidR="0054299D" w:rsidRPr="0054299D">
        <w:t xml:space="preserve"> </w:t>
      </w:r>
      <w:r w:rsidRPr="0054299D">
        <w:t>институт</w:t>
      </w:r>
      <w:r w:rsidR="0054299D" w:rsidRPr="0054299D">
        <w:t xml:space="preserve"> </w:t>
      </w:r>
      <w:r w:rsidRPr="0054299D">
        <w:t>коммерческой</w:t>
      </w:r>
      <w:r w:rsidR="0054299D" w:rsidRPr="0054299D">
        <w:t xml:space="preserve"> </w:t>
      </w:r>
      <w:r w:rsidRPr="0054299D">
        <w:t>тайны,</w:t>
      </w:r>
      <w:r w:rsidR="0054299D" w:rsidRPr="0054299D">
        <w:t xml:space="preserve"> </w:t>
      </w:r>
      <w:r w:rsidRPr="0054299D">
        <w:t>институт</w:t>
      </w:r>
      <w:r w:rsidR="0054299D" w:rsidRPr="0054299D">
        <w:t xml:space="preserve"> </w:t>
      </w:r>
      <w:r w:rsidRPr="0054299D">
        <w:t>персональных</w:t>
      </w:r>
      <w:r w:rsidR="0054299D" w:rsidRPr="0054299D">
        <w:t xml:space="preserve"> </w:t>
      </w:r>
      <w:r w:rsidRPr="0054299D">
        <w:t>данных</w:t>
      </w:r>
      <w:r w:rsidR="0054299D" w:rsidRPr="0054299D">
        <w:t xml:space="preserve">). </w:t>
      </w:r>
      <w:r w:rsidRPr="0054299D">
        <w:t>Набор</w:t>
      </w:r>
      <w:r w:rsidR="0054299D" w:rsidRPr="0054299D">
        <w:t xml:space="preserve"> </w:t>
      </w:r>
      <w:r w:rsidRPr="0054299D">
        <w:t>таких</w:t>
      </w:r>
      <w:r w:rsidR="0054299D" w:rsidRPr="0054299D">
        <w:t xml:space="preserve"> </w:t>
      </w:r>
      <w:r w:rsidRPr="0054299D">
        <w:t>институтов</w:t>
      </w:r>
      <w:r w:rsidR="0054299D" w:rsidRPr="0054299D">
        <w:t xml:space="preserve"> </w:t>
      </w:r>
      <w:r w:rsidRPr="0054299D">
        <w:t>не</w:t>
      </w:r>
      <w:r w:rsidR="0054299D" w:rsidRPr="0054299D">
        <w:t xml:space="preserve"> </w:t>
      </w:r>
      <w:r w:rsidRPr="0054299D">
        <w:t>ограничен,</w:t>
      </w:r>
      <w:r w:rsidR="0054299D" w:rsidRPr="0054299D">
        <w:t xml:space="preserve"> </w:t>
      </w:r>
      <w:r w:rsidRPr="0054299D">
        <w:t>не</w:t>
      </w:r>
      <w:r w:rsidR="0054299D" w:rsidRPr="0054299D">
        <w:t xml:space="preserve"> </w:t>
      </w:r>
      <w:r w:rsidRPr="0054299D">
        <w:t>исключается</w:t>
      </w:r>
      <w:r w:rsidR="0054299D" w:rsidRPr="0054299D">
        <w:t xml:space="preserve"> </w:t>
      </w:r>
      <w:r w:rsidRPr="0054299D">
        <w:t>их</w:t>
      </w:r>
      <w:r w:rsidR="0054299D" w:rsidRPr="0054299D">
        <w:t xml:space="preserve"> </w:t>
      </w:r>
      <w:r w:rsidRPr="0054299D">
        <w:t>дополнение</w:t>
      </w:r>
      <w:r w:rsidR="0054299D" w:rsidRPr="0054299D">
        <w:t xml:space="preserve"> </w:t>
      </w:r>
      <w:r w:rsidRPr="0054299D">
        <w:t>новыми</w:t>
      </w:r>
      <w:r w:rsidR="0054299D" w:rsidRPr="0054299D">
        <w:t xml:space="preserve"> </w:t>
      </w:r>
      <w:r w:rsidRPr="0054299D">
        <w:t>институтами</w:t>
      </w:r>
      <w:r w:rsidR="0054299D" w:rsidRPr="0054299D">
        <w:t xml:space="preserve">. </w:t>
      </w:r>
      <w:r w:rsidRPr="0054299D">
        <w:t>Например,</w:t>
      </w:r>
      <w:r w:rsidR="0054299D" w:rsidRPr="0054299D">
        <w:t xml:space="preserve"> </w:t>
      </w:r>
      <w:r w:rsidRPr="0054299D">
        <w:t>банковской</w:t>
      </w:r>
      <w:r w:rsidR="0054299D" w:rsidRPr="0054299D">
        <w:t xml:space="preserve"> </w:t>
      </w:r>
      <w:r w:rsidRPr="0054299D">
        <w:t>тайны,</w:t>
      </w:r>
      <w:r w:rsidR="0054299D" w:rsidRPr="0054299D">
        <w:t xml:space="preserve"> </w:t>
      </w:r>
      <w:r w:rsidRPr="0054299D">
        <w:t>служебной</w:t>
      </w:r>
      <w:r w:rsidR="0054299D" w:rsidRPr="0054299D">
        <w:t xml:space="preserve"> </w:t>
      </w:r>
      <w:r w:rsidRPr="0054299D">
        <w:t>тайны</w:t>
      </w:r>
      <w:r w:rsidR="0054299D" w:rsidRPr="0054299D">
        <w:t xml:space="preserve"> </w:t>
      </w:r>
      <w:r w:rsidRPr="0054299D">
        <w:t>и</w:t>
      </w:r>
      <w:r w:rsidR="0054299D" w:rsidRPr="0054299D">
        <w:t xml:space="preserve"> </w:t>
      </w:r>
      <w:r w:rsidR="0054299D">
        <w:t>т.п.</w:t>
      </w:r>
    </w:p>
    <w:p w:rsidR="0054299D" w:rsidRPr="0054299D" w:rsidRDefault="004D6B07" w:rsidP="0054299D">
      <w:pPr>
        <w:tabs>
          <w:tab w:val="left" w:pos="726"/>
        </w:tabs>
      </w:pPr>
      <w:r w:rsidRPr="0054299D">
        <w:t>Итак,</w:t>
      </w:r>
      <w:r w:rsidR="0054299D" w:rsidRPr="0054299D">
        <w:t xml:space="preserve"> </w:t>
      </w:r>
      <w:r w:rsidRPr="0054299D">
        <w:t>система</w:t>
      </w:r>
      <w:r w:rsidR="0054299D" w:rsidRPr="0054299D">
        <w:t xml:space="preserve"> </w:t>
      </w:r>
      <w:r w:rsidRPr="0054299D">
        <w:t>информационного</w:t>
      </w:r>
      <w:r w:rsidR="0054299D" w:rsidRPr="0054299D">
        <w:t xml:space="preserve"> </w:t>
      </w:r>
      <w:r w:rsidRPr="0054299D">
        <w:t>права</w:t>
      </w:r>
      <w:r w:rsidR="0054299D" w:rsidRPr="0054299D">
        <w:t xml:space="preserve"> </w:t>
      </w:r>
      <w:r w:rsidRPr="0054299D">
        <w:t>выглядит</w:t>
      </w:r>
      <w:r w:rsidR="0054299D" w:rsidRPr="0054299D">
        <w:t xml:space="preserve"> </w:t>
      </w:r>
      <w:r w:rsidRPr="0054299D">
        <w:t>следующим</w:t>
      </w:r>
      <w:r w:rsidR="0054299D" w:rsidRPr="0054299D">
        <w:t xml:space="preserve"> </w:t>
      </w:r>
      <w:r w:rsidRPr="0054299D">
        <w:t>образом</w:t>
      </w:r>
      <w:r w:rsidR="0054299D" w:rsidRPr="0054299D">
        <w:t>.</w:t>
      </w:r>
    </w:p>
    <w:p w:rsidR="0054299D" w:rsidRPr="0054299D" w:rsidRDefault="004D6B07" w:rsidP="0054299D">
      <w:pPr>
        <w:tabs>
          <w:tab w:val="left" w:pos="726"/>
        </w:tabs>
      </w:pPr>
      <w:r w:rsidRPr="0054299D">
        <w:t>Общая</w:t>
      </w:r>
      <w:r w:rsidR="0054299D" w:rsidRPr="0054299D">
        <w:t xml:space="preserve"> </w:t>
      </w:r>
      <w:r w:rsidRPr="0054299D">
        <w:t>часть</w:t>
      </w:r>
    </w:p>
    <w:p w:rsidR="0054299D" w:rsidRPr="0054299D" w:rsidRDefault="004D6B07" w:rsidP="0054299D">
      <w:pPr>
        <w:tabs>
          <w:tab w:val="left" w:pos="726"/>
        </w:tabs>
      </w:pPr>
      <w:r w:rsidRPr="0054299D">
        <w:t>Введение</w:t>
      </w:r>
      <w:r w:rsidR="0054299D" w:rsidRPr="0054299D">
        <w:t xml:space="preserve">. </w:t>
      </w:r>
      <w:r w:rsidRPr="0054299D">
        <w:t>Основные</w:t>
      </w:r>
      <w:r w:rsidR="0054299D" w:rsidRPr="0054299D">
        <w:t xml:space="preserve"> </w:t>
      </w:r>
      <w:r w:rsidRPr="0054299D">
        <w:t>понятия</w:t>
      </w:r>
      <w:r w:rsidR="0054299D" w:rsidRPr="0054299D">
        <w:t xml:space="preserve"> </w:t>
      </w:r>
      <w:r w:rsidRPr="0054299D">
        <w:t>и</w:t>
      </w:r>
      <w:r w:rsidR="0054299D" w:rsidRPr="0054299D">
        <w:t xml:space="preserve"> </w:t>
      </w:r>
      <w:r w:rsidRPr="0054299D">
        <w:t>определения</w:t>
      </w:r>
      <w:r w:rsidR="0054299D" w:rsidRPr="0054299D">
        <w:t xml:space="preserve"> </w:t>
      </w:r>
      <w:r w:rsidRPr="0054299D">
        <w:t>Предмет</w:t>
      </w:r>
      <w:r w:rsidR="0054299D" w:rsidRPr="0054299D">
        <w:t xml:space="preserve"> </w:t>
      </w:r>
      <w:r w:rsidRPr="0054299D">
        <w:t>и</w:t>
      </w:r>
      <w:r w:rsidR="0054299D" w:rsidRPr="0054299D">
        <w:t xml:space="preserve"> </w:t>
      </w:r>
      <w:r w:rsidRPr="0054299D">
        <w:t>метод</w:t>
      </w:r>
      <w:r w:rsidR="0054299D" w:rsidRPr="0054299D">
        <w:t xml:space="preserve"> </w:t>
      </w:r>
      <w:r w:rsidRPr="0054299D">
        <w:t>информационного</w:t>
      </w:r>
      <w:r w:rsidR="0054299D" w:rsidRPr="0054299D">
        <w:t xml:space="preserve"> </w:t>
      </w:r>
      <w:r w:rsidRPr="0054299D">
        <w:t>права</w:t>
      </w:r>
      <w:r w:rsidR="0054299D" w:rsidRPr="0054299D">
        <w:t xml:space="preserve"> </w:t>
      </w:r>
      <w:r w:rsidRPr="0054299D">
        <w:t>Источник</w:t>
      </w:r>
      <w:r w:rsidR="0054299D" w:rsidRPr="0054299D">
        <w:t xml:space="preserve"> </w:t>
      </w:r>
      <w:r w:rsidRPr="0054299D">
        <w:t>информационного</w:t>
      </w:r>
      <w:r w:rsidR="0054299D" w:rsidRPr="0054299D">
        <w:t xml:space="preserve"> </w:t>
      </w:r>
      <w:r w:rsidRPr="0054299D">
        <w:t>права</w:t>
      </w:r>
    </w:p>
    <w:p w:rsidR="0054299D" w:rsidRPr="0054299D" w:rsidRDefault="004D6B07" w:rsidP="0054299D">
      <w:pPr>
        <w:tabs>
          <w:tab w:val="left" w:pos="726"/>
        </w:tabs>
      </w:pPr>
      <w:r w:rsidRPr="0054299D">
        <w:t>Право</w:t>
      </w:r>
      <w:r w:rsidR="0054299D" w:rsidRPr="0054299D">
        <w:t xml:space="preserve"> </w:t>
      </w:r>
      <w:r w:rsidRPr="0054299D">
        <w:t>на</w:t>
      </w:r>
      <w:r w:rsidR="0054299D" w:rsidRPr="0054299D">
        <w:t xml:space="preserve"> </w:t>
      </w:r>
      <w:r w:rsidRPr="0054299D">
        <w:t>поиск,</w:t>
      </w:r>
      <w:r w:rsidR="0054299D" w:rsidRPr="0054299D">
        <w:t xml:space="preserve"> </w:t>
      </w:r>
      <w:r w:rsidRPr="0054299D">
        <w:t>получение</w:t>
      </w:r>
      <w:r w:rsidR="0054299D" w:rsidRPr="0054299D">
        <w:t xml:space="preserve"> </w:t>
      </w:r>
      <w:r w:rsidRPr="0054299D">
        <w:t>и</w:t>
      </w:r>
      <w:r w:rsidR="0054299D" w:rsidRPr="0054299D">
        <w:t xml:space="preserve"> </w:t>
      </w:r>
      <w:r w:rsidRPr="0054299D">
        <w:t>использование</w:t>
      </w:r>
      <w:r w:rsidR="0054299D" w:rsidRPr="0054299D">
        <w:t xml:space="preserve"> </w:t>
      </w:r>
      <w:r w:rsidRPr="0054299D">
        <w:t>информации</w:t>
      </w:r>
      <w:r w:rsidR="0054299D" w:rsidRPr="0054299D">
        <w:t xml:space="preserve"> </w:t>
      </w:r>
      <w:r w:rsidRPr="0054299D">
        <w:t>Информация</w:t>
      </w:r>
      <w:r w:rsidR="0054299D" w:rsidRPr="0054299D">
        <w:t xml:space="preserve"> </w:t>
      </w:r>
      <w:r w:rsidRPr="0054299D">
        <w:t>как</w:t>
      </w:r>
      <w:r w:rsidR="0054299D" w:rsidRPr="0054299D">
        <w:t xml:space="preserve"> </w:t>
      </w:r>
      <w:r w:rsidRPr="0054299D">
        <w:t>объект</w:t>
      </w:r>
      <w:r w:rsidR="0054299D" w:rsidRPr="0054299D">
        <w:t xml:space="preserve"> </w:t>
      </w:r>
      <w:r w:rsidRPr="0054299D">
        <w:t>самостоятельного</w:t>
      </w:r>
      <w:r w:rsidR="0054299D" w:rsidRPr="0054299D">
        <w:t xml:space="preserve"> </w:t>
      </w:r>
      <w:r w:rsidRPr="0054299D">
        <w:t>оборота</w:t>
      </w:r>
      <w:r w:rsidR="0054299D" w:rsidRPr="0054299D">
        <w:t xml:space="preserve"> </w:t>
      </w:r>
      <w:r w:rsidRPr="0054299D">
        <w:t>Документированная</w:t>
      </w:r>
      <w:r w:rsidR="0054299D" w:rsidRPr="0054299D">
        <w:t xml:space="preserve"> </w:t>
      </w:r>
      <w:r w:rsidRPr="0054299D">
        <w:t>информация</w:t>
      </w:r>
      <w:r w:rsidR="0054299D" w:rsidRPr="0054299D">
        <w:t xml:space="preserve"> </w:t>
      </w:r>
      <w:r w:rsidRPr="0054299D">
        <w:t>как</w:t>
      </w:r>
      <w:r w:rsidR="0054299D" w:rsidRPr="0054299D">
        <w:t xml:space="preserve"> </w:t>
      </w:r>
      <w:r w:rsidRPr="0054299D">
        <w:t>объект</w:t>
      </w:r>
      <w:r w:rsidR="0054299D" w:rsidRPr="0054299D">
        <w:t xml:space="preserve"> </w:t>
      </w:r>
      <w:r w:rsidRPr="0054299D">
        <w:t>информационных</w:t>
      </w:r>
      <w:r w:rsidR="0054299D" w:rsidRPr="0054299D">
        <w:t xml:space="preserve"> </w:t>
      </w:r>
      <w:r w:rsidRPr="0054299D">
        <w:t>правоотношений</w:t>
      </w:r>
    </w:p>
    <w:p w:rsidR="0054299D" w:rsidRPr="0054299D" w:rsidRDefault="004D6B07" w:rsidP="0054299D">
      <w:pPr>
        <w:tabs>
          <w:tab w:val="left" w:pos="726"/>
        </w:tabs>
      </w:pPr>
      <w:r w:rsidRPr="0054299D">
        <w:t>Информационные</w:t>
      </w:r>
      <w:r w:rsidR="0054299D" w:rsidRPr="0054299D">
        <w:t xml:space="preserve"> </w:t>
      </w:r>
      <w:r w:rsidRPr="0054299D">
        <w:t>технологии</w:t>
      </w:r>
      <w:r w:rsidR="0054299D" w:rsidRPr="0054299D">
        <w:t xml:space="preserve"> </w:t>
      </w:r>
      <w:r w:rsidRPr="0054299D">
        <w:t>и</w:t>
      </w:r>
      <w:r w:rsidR="0054299D" w:rsidRPr="0054299D">
        <w:t xml:space="preserve"> </w:t>
      </w:r>
      <w:r w:rsidRPr="0054299D">
        <w:t>средства</w:t>
      </w:r>
      <w:r w:rsidR="0054299D" w:rsidRPr="0054299D">
        <w:t xml:space="preserve"> </w:t>
      </w:r>
      <w:r w:rsidRPr="0054299D">
        <w:t>их</w:t>
      </w:r>
      <w:r w:rsidR="0054299D" w:rsidRPr="0054299D">
        <w:t xml:space="preserve"> </w:t>
      </w:r>
      <w:r w:rsidRPr="0054299D">
        <w:t>обеспечения</w:t>
      </w:r>
      <w:r w:rsidR="0054299D" w:rsidRPr="0054299D">
        <w:t xml:space="preserve"> </w:t>
      </w:r>
      <w:r w:rsidRPr="0054299D">
        <w:t>как</w:t>
      </w:r>
      <w:r w:rsidR="0054299D" w:rsidRPr="0054299D">
        <w:t xml:space="preserve"> </w:t>
      </w:r>
      <w:r w:rsidRPr="0054299D">
        <w:t>объекты</w:t>
      </w:r>
      <w:r w:rsidR="0054299D" w:rsidRPr="0054299D">
        <w:t xml:space="preserve"> </w:t>
      </w:r>
      <w:r w:rsidRPr="0054299D">
        <w:t>информационных</w:t>
      </w:r>
      <w:r w:rsidR="0054299D" w:rsidRPr="0054299D">
        <w:t xml:space="preserve"> </w:t>
      </w:r>
      <w:r w:rsidRPr="0054299D">
        <w:t>правоотношений</w:t>
      </w:r>
    </w:p>
    <w:p w:rsidR="0054299D" w:rsidRPr="0054299D" w:rsidRDefault="004D6B07" w:rsidP="0054299D">
      <w:pPr>
        <w:tabs>
          <w:tab w:val="left" w:pos="726"/>
        </w:tabs>
      </w:pPr>
      <w:r w:rsidRPr="0054299D">
        <w:t>Правовые</w:t>
      </w:r>
      <w:r w:rsidR="0054299D" w:rsidRPr="0054299D">
        <w:t xml:space="preserve"> </w:t>
      </w:r>
      <w:r w:rsidRPr="0054299D">
        <w:t>проблемы</w:t>
      </w:r>
      <w:r w:rsidR="0054299D" w:rsidRPr="0054299D">
        <w:t xml:space="preserve"> </w:t>
      </w:r>
      <w:r w:rsidRPr="0054299D">
        <w:t>информационной</w:t>
      </w:r>
      <w:r w:rsidR="0054299D" w:rsidRPr="0054299D">
        <w:t xml:space="preserve"> </w:t>
      </w:r>
      <w:r w:rsidRPr="0054299D">
        <w:t>безопасности</w:t>
      </w:r>
      <w:r w:rsidR="0054299D" w:rsidRPr="0054299D">
        <w:t xml:space="preserve"> </w:t>
      </w:r>
      <w:r w:rsidRPr="0054299D">
        <w:t>Правовые</w:t>
      </w:r>
      <w:r w:rsidR="0054299D" w:rsidRPr="0054299D">
        <w:t xml:space="preserve"> </w:t>
      </w:r>
      <w:r w:rsidRPr="0054299D">
        <w:t>проблемы</w:t>
      </w:r>
      <w:r w:rsidR="0054299D" w:rsidRPr="0054299D">
        <w:t xml:space="preserve"> </w:t>
      </w:r>
      <w:r w:rsidRPr="0054299D">
        <w:t>виртуальной</w:t>
      </w:r>
      <w:r w:rsidR="0054299D" w:rsidRPr="0054299D">
        <w:t xml:space="preserve"> </w:t>
      </w:r>
      <w:r w:rsidRPr="0054299D">
        <w:t>среды</w:t>
      </w:r>
      <w:r w:rsidR="0054299D" w:rsidRPr="0054299D">
        <w:t xml:space="preserve"> </w:t>
      </w:r>
      <w:r w:rsidRPr="0054299D">
        <w:t>Интернет</w:t>
      </w:r>
    </w:p>
    <w:p w:rsidR="0054299D" w:rsidRPr="0054299D" w:rsidRDefault="004D6B07" w:rsidP="0054299D">
      <w:pPr>
        <w:tabs>
          <w:tab w:val="left" w:pos="726"/>
        </w:tabs>
      </w:pPr>
      <w:r w:rsidRPr="0054299D">
        <w:t>Особенная</w:t>
      </w:r>
      <w:r w:rsidR="0054299D" w:rsidRPr="0054299D">
        <w:t xml:space="preserve"> </w:t>
      </w:r>
      <w:r w:rsidRPr="0054299D">
        <w:t>часть</w:t>
      </w:r>
    </w:p>
    <w:p w:rsidR="0054299D" w:rsidRPr="0054299D" w:rsidRDefault="004D6B07" w:rsidP="0054299D">
      <w:pPr>
        <w:tabs>
          <w:tab w:val="left" w:pos="726"/>
        </w:tabs>
      </w:pPr>
      <w:r w:rsidRPr="0054299D">
        <w:t>Информационные</w:t>
      </w:r>
      <w:r w:rsidR="0054299D" w:rsidRPr="0054299D">
        <w:t xml:space="preserve"> </w:t>
      </w:r>
      <w:r w:rsidRPr="0054299D">
        <w:t>аспекты</w:t>
      </w:r>
      <w:r w:rsidR="0054299D" w:rsidRPr="0054299D">
        <w:t xml:space="preserve"> </w:t>
      </w:r>
      <w:r w:rsidRPr="0054299D">
        <w:t>интеллектуальной</w:t>
      </w:r>
      <w:r w:rsidR="0054299D" w:rsidRPr="0054299D">
        <w:t xml:space="preserve"> </w:t>
      </w:r>
      <w:r w:rsidRPr="0054299D">
        <w:t>собственности</w:t>
      </w:r>
      <w:r w:rsidR="0054299D" w:rsidRPr="0054299D">
        <w:t xml:space="preserve"> </w:t>
      </w:r>
      <w:r w:rsidRPr="0054299D">
        <w:t>Правовое</w:t>
      </w:r>
      <w:r w:rsidR="0054299D" w:rsidRPr="0054299D">
        <w:t xml:space="preserve"> </w:t>
      </w:r>
      <w:r w:rsidRPr="0054299D">
        <w:t>регулирование</w:t>
      </w:r>
      <w:r w:rsidR="0054299D" w:rsidRPr="0054299D">
        <w:t xml:space="preserve"> </w:t>
      </w:r>
      <w:r w:rsidRPr="0054299D">
        <w:t>отношений</w:t>
      </w:r>
      <w:r w:rsidR="0054299D" w:rsidRPr="0054299D">
        <w:t xml:space="preserve"> </w:t>
      </w:r>
      <w:r w:rsidRPr="0054299D">
        <w:t>при</w:t>
      </w:r>
      <w:r w:rsidR="0054299D" w:rsidRPr="0054299D">
        <w:t xml:space="preserve"> </w:t>
      </w:r>
      <w:r w:rsidRPr="0054299D">
        <w:t>создании</w:t>
      </w:r>
      <w:r w:rsidR="0054299D" w:rsidRPr="0054299D">
        <w:t xml:space="preserve"> </w:t>
      </w:r>
      <w:r w:rsidRPr="0054299D">
        <w:t>и</w:t>
      </w:r>
      <w:r w:rsidR="0054299D" w:rsidRPr="0054299D">
        <w:t xml:space="preserve"> </w:t>
      </w:r>
      <w:r w:rsidRPr="0054299D">
        <w:t>распространении</w:t>
      </w:r>
      <w:r w:rsidR="0054299D" w:rsidRPr="0054299D">
        <w:t xml:space="preserve"> </w:t>
      </w:r>
      <w:r w:rsidRPr="0054299D">
        <w:t>массовой</w:t>
      </w:r>
      <w:r w:rsidR="0054299D" w:rsidRPr="0054299D">
        <w:t xml:space="preserve"> </w:t>
      </w:r>
      <w:r w:rsidRPr="0054299D">
        <w:t>информации</w:t>
      </w:r>
    </w:p>
    <w:p w:rsidR="0054299D" w:rsidRPr="0054299D" w:rsidRDefault="004D6B07" w:rsidP="0054299D">
      <w:pPr>
        <w:tabs>
          <w:tab w:val="left" w:pos="726"/>
        </w:tabs>
      </w:pPr>
      <w:r w:rsidRPr="0054299D">
        <w:t>Правовое</w:t>
      </w:r>
      <w:r w:rsidR="0054299D" w:rsidRPr="0054299D">
        <w:t xml:space="preserve"> </w:t>
      </w:r>
      <w:r w:rsidRPr="0054299D">
        <w:t>регулирование</w:t>
      </w:r>
      <w:r w:rsidR="0054299D" w:rsidRPr="0054299D">
        <w:t xml:space="preserve"> </w:t>
      </w:r>
      <w:r w:rsidRPr="0054299D">
        <w:t>отношений</w:t>
      </w:r>
      <w:r w:rsidR="0054299D" w:rsidRPr="0054299D">
        <w:t xml:space="preserve"> </w:t>
      </w:r>
      <w:r w:rsidRPr="0054299D">
        <w:t>в</w:t>
      </w:r>
      <w:r w:rsidR="0054299D" w:rsidRPr="0054299D">
        <w:t xml:space="preserve"> </w:t>
      </w:r>
      <w:r w:rsidRPr="0054299D">
        <w:t>области</w:t>
      </w:r>
      <w:r w:rsidR="0054299D" w:rsidRPr="0054299D">
        <w:t xml:space="preserve"> </w:t>
      </w:r>
      <w:r w:rsidRPr="0054299D">
        <w:t>библиотечного</w:t>
      </w:r>
      <w:r w:rsidR="0054299D" w:rsidRPr="0054299D">
        <w:t xml:space="preserve"> </w:t>
      </w:r>
      <w:r w:rsidRPr="0054299D">
        <w:t>дела</w:t>
      </w:r>
      <w:r w:rsidR="0054299D" w:rsidRPr="0054299D">
        <w:t xml:space="preserve"> </w:t>
      </w:r>
      <w:r w:rsidRPr="0054299D">
        <w:t>Правовое</w:t>
      </w:r>
      <w:r w:rsidR="0054299D" w:rsidRPr="0054299D">
        <w:t xml:space="preserve"> </w:t>
      </w:r>
      <w:r w:rsidRPr="0054299D">
        <w:t>регулирование</w:t>
      </w:r>
      <w:r w:rsidR="0054299D" w:rsidRPr="0054299D">
        <w:t xml:space="preserve"> </w:t>
      </w:r>
      <w:r w:rsidRPr="0054299D">
        <w:t>отношений</w:t>
      </w:r>
      <w:r w:rsidR="0054299D" w:rsidRPr="0054299D">
        <w:t xml:space="preserve"> </w:t>
      </w:r>
      <w:r w:rsidRPr="0054299D">
        <w:t>в</w:t>
      </w:r>
      <w:r w:rsidR="0054299D" w:rsidRPr="0054299D">
        <w:t xml:space="preserve"> </w:t>
      </w:r>
      <w:r w:rsidRPr="0054299D">
        <w:t>области</w:t>
      </w:r>
      <w:r w:rsidR="0054299D" w:rsidRPr="0054299D">
        <w:t xml:space="preserve"> </w:t>
      </w:r>
      <w:r w:rsidRPr="0054299D">
        <w:t>архивного</w:t>
      </w:r>
      <w:r w:rsidR="0054299D" w:rsidRPr="0054299D">
        <w:t xml:space="preserve"> </w:t>
      </w:r>
      <w:r w:rsidRPr="0054299D">
        <w:t>дела</w:t>
      </w:r>
      <w:r w:rsidR="0054299D" w:rsidRPr="0054299D">
        <w:t xml:space="preserve"> </w:t>
      </w:r>
      <w:r w:rsidRPr="0054299D">
        <w:t>и</w:t>
      </w:r>
      <w:r w:rsidR="0054299D" w:rsidRPr="0054299D">
        <w:t xml:space="preserve"> </w:t>
      </w:r>
      <w:r w:rsidRPr="0054299D">
        <w:t>архивов</w:t>
      </w:r>
    </w:p>
    <w:p w:rsidR="0054299D" w:rsidRPr="0054299D" w:rsidRDefault="004D6B07" w:rsidP="0054299D">
      <w:pPr>
        <w:tabs>
          <w:tab w:val="left" w:pos="726"/>
        </w:tabs>
      </w:pPr>
      <w:r w:rsidRPr="0054299D">
        <w:t>Правовое</w:t>
      </w:r>
      <w:r w:rsidR="0054299D" w:rsidRPr="0054299D">
        <w:t xml:space="preserve"> </w:t>
      </w:r>
      <w:r w:rsidRPr="0054299D">
        <w:t>регулирование</w:t>
      </w:r>
      <w:r w:rsidR="0054299D" w:rsidRPr="0054299D">
        <w:t xml:space="preserve"> </w:t>
      </w:r>
      <w:r w:rsidRPr="0054299D">
        <w:t>отношений</w:t>
      </w:r>
      <w:r w:rsidR="0054299D" w:rsidRPr="0054299D">
        <w:t xml:space="preserve"> </w:t>
      </w:r>
      <w:r w:rsidRPr="0054299D">
        <w:t>в</w:t>
      </w:r>
      <w:r w:rsidR="0054299D" w:rsidRPr="0054299D">
        <w:t xml:space="preserve"> </w:t>
      </w:r>
      <w:r w:rsidRPr="0054299D">
        <w:t>области</w:t>
      </w:r>
      <w:r w:rsidR="0054299D" w:rsidRPr="0054299D">
        <w:t xml:space="preserve"> </w:t>
      </w:r>
      <w:r w:rsidRPr="0054299D">
        <w:t>государственной</w:t>
      </w:r>
      <w:r w:rsidR="0054299D" w:rsidRPr="0054299D">
        <w:t xml:space="preserve"> </w:t>
      </w:r>
      <w:r w:rsidRPr="0054299D">
        <w:t>тайны</w:t>
      </w:r>
    </w:p>
    <w:p w:rsidR="0054299D" w:rsidRPr="0054299D" w:rsidRDefault="004D6B07" w:rsidP="0054299D">
      <w:pPr>
        <w:tabs>
          <w:tab w:val="left" w:pos="726"/>
        </w:tabs>
      </w:pPr>
      <w:r w:rsidRPr="0054299D">
        <w:t>Правовое</w:t>
      </w:r>
      <w:r w:rsidR="0054299D" w:rsidRPr="0054299D">
        <w:t xml:space="preserve"> </w:t>
      </w:r>
      <w:r w:rsidRPr="0054299D">
        <w:t>регулирование</w:t>
      </w:r>
      <w:r w:rsidR="0054299D" w:rsidRPr="0054299D">
        <w:t xml:space="preserve"> </w:t>
      </w:r>
      <w:r w:rsidRPr="0054299D">
        <w:t>отношений</w:t>
      </w:r>
      <w:r w:rsidR="0054299D" w:rsidRPr="0054299D">
        <w:t xml:space="preserve"> </w:t>
      </w:r>
      <w:r w:rsidRPr="0054299D">
        <w:t>в</w:t>
      </w:r>
      <w:r w:rsidR="0054299D" w:rsidRPr="0054299D">
        <w:t xml:space="preserve"> </w:t>
      </w:r>
      <w:r w:rsidRPr="0054299D">
        <w:t>области</w:t>
      </w:r>
      <w:r w:rsidR="0054299D" w:rsidRPr="0054299D">
        <w:t xml:space="preserve"> </w:t>
      </w:r>
      <w:r w:rsidRPr="0054299D">
        <w:t>коммерческой</w:t>
      </w:r>
      <w:r w:rsidR="0054299D" w:rsidRPr="0054299D">
        <w:t xml:space="preserve"> </w:t>
      </w:r>
      <w:r w:rsidRPr="0054299D">
        <w:t>тайны</w:t>
      </w:r>
      <w:r w:rsidR="0054299D" w:rsidRPr="0054299D">
        <w:t xml:space="preserve"> </w:t>
      </w:r>
      <w:r w:rsidRPr="0054299D">
        <w:t>Правовое</w:t>
      </w:r>
      <w:r w:rsidR="0054299D" w:rsidRPr="0054299D">
        <w:t xml:space="preserve"> </w:t>
      </w:r>
      <w:r w:rsidRPr="0054299D">
        <w:t>регулирование</w:t>
      </w:r>
      <w:r w:rsidR="0054299D" w:rsidRPr="0054299D">
        <w:t xml:space="preserve"> </w:t>
      </w:r>
      <w:r w:rsidRPr="0054299D">
        <w:t>отношений</w:t>
      </w:r>
      <w:r w:rsidR="0054299D" w:rsidRPr="0054299D">
        <w:t xml:space="preserve"> </w:t>
      </w:r>
      <w:r w:rsidRPr="0054299D">
        <w:t>в</w:t>
      </w:r>
      <w:r w:rsidR="0054299D" w:rsidRPr="0054299D">
        <w:t xml:space="preserve"> </w:t>
      </w:r>
      <w:r w:rsidRPr="0054299D">
        <w:t>области</w:t>
      </w:r>
      <w:r w:rsidR="0054299D" w:rsidRPr="0054299D">
        <w:t xml:space="preserve"> </w:t>
      </w:r>
      <w:r w:rsidRPr="0054299D">
        <w:t>персональных</w:t>
      </w:r>
      <w:r w:rsidR="0054299D" w:rsidRPr="0054299D">
        <w:t xml:space="preserve"> </w:t>
      </w:r>
      <w:r w:rsidRPr="0054299D">
        <w:t>данных</w:t>
      </w:r>
      <w:r w:rsidR="0054299D" w:rsidRPr="0054299D">
        <w:t>.</w:t>
      </w:r>
    </w:p>
    <w:p w:rsidR="0054299D" w:rsidRPr="0054299D" w:rsidRDefault="004D6B07" w:rsidP="0054299D">
      <w:pPr>
        <w:tabs>
          <w:tab w:val="left" w:pos="726"/>
        </w:tabs>
      </w:pPr>
      <w:r w:rsidRPr="0054299D">
        <w:t>Рассматривая</w:t>
      </w:r>
      <w:r w:rsidR="0054299D" w:rsidRPr="0054299D">
        <w:t xml:space="preserve"> </w:t>
      </w:r>
      <w:r w:rsidRPr="0054299D">
        <w:t>вопросы</w:t>
      </w:r>
      <w:r w:rsidR="0054299D" w:rsidRPr="0054299D">
        <w:t xml:space="preserve"> </w:t>
      </w:r>
      <w:r w:rsidRPr="0054299D">
        <w:t>о</w:t>
      </w:r>
      <w:r w:rsidR="0054299D" w:rsidRPr="0054299D">
        <w:t xml:space="preserve"> </w:t>
      </w:r>
      <w:r w:rsidRPr="0054299D">
        <w:t>месте</w:t>
      </w:r>
      <w:r w:rsidR="0054299D" w:rsidRPr="0054299D">
        <w:t xml:space="preserve"> </w:t>
      </w:r>
      <w:r w:rsidRPr="0054299D">
        <w:t>информационного</w:t>
      </w:r>
      <w:r w:rsidR="0054299D" w:rsidRPr="0054299D">
        <w:t xml:space="preserve"> </w:t>
      </w:r>
      <w:r w:rsidRPr="0054299D">
        <w:t>права</w:t>
      </w:r>
      <w:r w:rsidR="0054299D" w:rsidRPr="0054299D">
        <w:t xml:space="preserve"> </w:t>
      </w:r>
      <w:r w:rsidRPr="0054299D">
        <w:t>в</w:t>
      </w:r>
      <w:r w:rsidR="0054299D" w:rsidRPr="0054299D">
        <w:t xml:space="preserve"> </w:t>
      </w:r>
      <w:r w:rsidRPr="0054299D">
        <w:t>системе</w:t>
      </w:r>
      <w:r w:rsidR="0054299D" w:rsidRPr="0054299D">
        <w:t xml:space="preserve"> </w:t>
      </w:r>
      <w:r w:rsidRPr="0054299D">
        <w:t>права,</w:t>
      </w:r>
      <w:r w:rsidR="0054299D" w:rsidRPr="0054299D">
        <w:t xml:space="preserve"> </w:t>
      </w:r>
      <w:r w:rsidRPr="0054299D">
        <w:t>следует</w:t>
      </w:r>
      <w:r w:rsidR="0054299D" w:rsidRPr="0054299D">
        <w:t xml:space="preserve"> </w:t>
      </w:r>
      <w:r w:rsidRPr="0054299D">
        <w:t>отметить</w:t>
      </w:r>
      <w:r w:rsidR="0054299D" w:rsidRPr="0054299D">
        <w:t xml:space="preserve"> </w:t>
      </w:r>
      <w:r w:rsidRPr="0054299D">
        <w:t>следующее</w:t>
      </w:r>
      <w:r w:rsidR="0054299D" w:rsidRPr="0054299D">
        <w:t xml:space="preserve">. </w:t>
      </w:r>
      <w:r w:rsidRPr="0054299D">
        <w:t>Информационное</w:t>
      </w:r>
      <w:r w:rsidR="0054299D" w:rsidRPr="0054299D">
        <w:t xml:space="preserve"> </w:t>
      </w:r>
      <w:r w:rsidRPr="0054299D">
        <w:t>право</w:t>
      </w:r>
      <w:r w:rsidR="0054299D" w:rsidRPr="0054299D">
        <w:t xml:space="preserve"> </w:t>
      </w:r>
      <w:r w:rsidRPr="0054299D">
        <w:t>активно</w:t>
      </w:r>
      <w:r w:rsidR="0054299D" w:rsidRPr="0054299D">
        <w:t xml:space="preserve"> </w:t>
      </w:r>
      <w:r w:rsidRPr="0054299D">
        <w:t>использует</w:t>
      </w:r>
      <w:r w:rsidR="0054299D" w:rsidRPr="0054299D">
        <w:t xml:space="preserve"> </w:t>
      </w:r>
      <w:r w:rsidRPr="0054299D">
        <w:t>основные</w:t>
      </w:r>
      <w:r w:rsidR="0054299D" w:rsidRPr="0054299D">
        <w:t xml:space="preserve"> </w:t>
      </w:r>
      <w:r w:rsidRPr="0054299D">
        <w:t>положения</w:t>
      </w:r>
      <w:r w:rsidR="0054299D" w:rsidRPr="0054299D">
        <w:t xml:space="preserve"> </w:t>
      </w:r>
      <w:r w:rsidRPr="0054299D">
        <w:t>теории</w:t>
      </w:r>
      <w:r w:rsidR="0054299D" w:rsidRPr="0054299D">
        <w:t xml:space="preserve"> </w:t>
      </w:r>
      <w:r w:rsidRPr="0054299D">
        <w:t>государства</w:t>
      </w:r>
      <w:r w:rsidR="0054299D" w:rsidRPr="0054299D">
        <w:t xml:space="preserve"> </w:t>
      </w:r>
      <w:r w:rsidRPr="0054299D">
        <w:t>и</w:t>
      </w:r>
      <w:r w:rsidR="0054299D" w:rsidRPr="0054299D">
        <w:t xml:space="preserve"> </w:t>
      </w:r>
      <w:r w:rsidRPr="0054299D">
        <w:t>права,</w:t>
      </w:r>
      <w:r w:rsidR="0054299D">
        <w:t xml:space="preserve"> "</w:t>
      </w:r>
      <w:r w:rsidRPr="0054299D">
        <w:t>взаимодействует</w:t>
      </w:r>
      <w:r w:rsidR="0054299D">
        <w:t xml:space="preserve">" </w:t>
      </w:r>
      <w:r w:rsidRPr="0054299D">
        <w:t>с</w:t>
      </w:r>
      <w:r w:rsidR="0054299D" w:rsidRPr="0054299D">
        <w:t xml:space="preserve"> </w:t>
      </w:r>
      <w:r w:rsidRPr="0054299D">
        <w:t>такими</w:t>
      </w:r>
      <w:r w:rsidR="0054299D" w:rsidRPr="0054299D">
        <w:t xml:space="preserve"> </w:t>
      </w:r>
      <w:r w:rsidRPr="0054299D">
        <w:t>отраслями</w:t>
      </w:r>
      <w:r w:rsidR="0054299D" w:rsidRPr="0054299D">
        <w:t xml:space="preserve">? </w:t>
      </w:r>
      <w:r w:rsidRPr="0054299D">
        <w:t>как</w:t>
      </w:r>
      <w:r w:rsidR="0054299D" w:rsidRPr="0054299D">
        <w:t xml:space="preserve"> </w:t>
      </w:r>
      <w:r w:rsidRPr="0054299D">
        <w:t>конституционное</w:t>
      </w:r>
      <w:r w:rsidR="0054299D" w:rsidRPr="0054299D">
        <w:t xml:space="preserve"> </w:t>
      </w:r>
      <w:r w:rsidRPr="0054299D">
        <w:t>право,</w:t>
      </w:r>
      <w:r w:rsidR="0054299D" w:rsidRPr="0054299D">
        <w:t xml:space="preserve"> </w:t>
      </w:r>
      <w:r w:rsidRPr="0054299D">
        <w:t>административное</w:t>
      </w:r>
      <w:r w:rsidR="0054299D" w:rsidRPr="0054299D">
        <w:t xml:space="preserve"> </w:t>
      </w:r>
      <w:r w:rsidRPr="0054299D">
        <w:t>право,</w:t>
      </w:r>
      <w:r w:rsidR="0054299D" w:rsidRPr="0054299D">
        <w:t xml:space="preserve"> </w:t>
      </w:r>
      <w:r w:rsidRPr="0054299D">
        <w:t>финансовое</w:t>
      </w:r>
      <w:r w:rsidR="0054299D" w:rsidRPr="0054299D">
        <w:t xml:space="preserve"> </w:t>
      </w:r>
      <w:r w:rsidRPr="0054299D">
        <w:t>право,</w:t>
      </w:r>
      <w:r w:rsidR="0054299D" w:rsidRPr="0054299D">
        <w:t xml:space="preserve"> </w:t>
      </w:r>
      <w:r w:rsidRPr="0054299D">
        <w:t>уголовное</w:t>
      </w:r>
      <w:r w:rsidR="0054299D" w:rsidRPr="0054299D">
        <w:t xml:space="preserve"> </w:t>
      </w:r>
      <w:r w:rsidRPr="0054299D">
        <w:t>право,</w:t>
      </w:r>
      <w:r w:rsidR="0054299D" w:rsidRPr="0054299D">
        <w:t xml:space="preserve"> </w:t>
      </w:r>
      <w:r w:rsidRPr="0054299D">
        <w:t>гражданское</w:t>
      </w:r>
      <w:r w:rsidR="0054299D" w:rsidRPr="0054299D">
        <w:t xml:space="preserve"> </w:t>
      </w:r>
      <w:r w:rsidRPr="0054299D">
        <w:t>право,</w:t>
      </w:r>
      <w:r w:rsidR="0054299D" w:rsidRPr="0054299D">
        <w:t xml:space="preserve"> </w:t>
      </w:r>
      <w:r w:rsidRPr="0054299D">
        <w:t>трудовое</w:t>
      </w:r>
      <w:r w:rsidR="0054299D" w:rsidRPr="0054299D">
        <w:t xml:space="preserve"> </w:t>
      </w:r>
      <w:r w:rsidRPr="0054299D">
        <w:t>право,</w:t>
      </w:r>
      <w:r w:rsidR="0054299D" w:rsidRPr="0054299D">
        <w:t xml:space="preserve"> </w:t>
      </w:r>
      <w:r w:rsidRPr="0054299D">
        <w:t>судоустройство,</w:t>
      </w:r>
      <w:r w:rsidR="0054299D" w:rsidRPr="0054299D">
        <w:t xml:space="preserve"> </w:t>
      </w:r>
      <w:r w:rsidRPr="0054299D">
        <w:t>международное</w:t>
      </w:r>
      <w:r w:rsidR="0054299D" w:rsidRPr="0054299D">
        <w:t xml:space="preserve"> </w:t>
      </w:r>
      <w:r w:rsidRPr="0054299D">
        <w:t>публичное</w:t>
      </w:r>
      <w:r w:rsidR="0054299D" w:rsidRPr="0054299D">
        <w:t xml:space="preserve"> </w:t>
      </w:r>
      <w:r w:rsidRPr="0054299D">
        <w:t>и</w:t>
      </w:r>
      <w:r w:rsidR="0054299D" w:rsidRPr="0054299D">
        <w:t xml:space="preserve"> </w:t>
      </w:r>
      <w:r w:rsidRPr="0054299D">
        <w:t>частное</w:t>
      </w:r>
      <w:r w:rsidR="0054299D" w:rsidRPr="0054299D">
        <w:t xml:space="preserve"> </w:t>
      </w:r>
      <w:r w:rsidRPr="0054299D">
        <w:t>право</w:t>
      </w:r>
      <w:r w:rsidR="0054299D" w:rsidRPr="0054299D">
        <w:t>.</w:t>
      </w:r>
    </w:p>
    <w:p w:rsidR="0054299D" w:rsidRPr="0054299D" w:rsidRDefault="004D6B07" w:rsidP="0054299D">
      <w:pPr>
        <w:tabs>
          <w:tab w:val="left" w:pos="726"/>
        </w:tabs>
      </w:pPr>
      <w:r w:rsidRPr="0054299D">
        <w:t>Наиболее</w:t>
      </w:r>
      <w:r w:rsidR="0054299D" w:rsidRPr="0054299D">
        <w:t xml:space="preserve"> </w:t>
      </w:r>
      <w:r w:rsidRPr="0054299D">
        <w:t>тесно</w:t>
      </w:r>
      <w:r w:rsidR="0054299D" w:rsidRPr="0054299D">
        <w:t xml:space="preserve"> </w:t>
      </w:r>
      <w:r w:rsidRPr="0054299D">
        <w:t>информационное</w:t>
      </w:r>
      <w:r w:rsidR="0054299D" w:rsidRPr="0054299D">
        <w:t xml:space="preserve"> </w:t>
      </w:r>
      <w:r w:rsidRPr="0054299D">
        <w:t>право</w:t>
      </w:r>
      <w:r w:rsidR="0054299D" w:rsidRPr="0054299D">
        <w:t xml:space="preserve"> </w:t>
      </w:r>
      <w:r w:rsidRPr="0054299D">
        <w:t>взаимодействует</w:t>
      </w:r>
      <w:r w:rsidR="0054299D" w:rsidRPr="0054299D">
        <w:t xml:space="preserve"> </w:t>
      </w:r>
      <w:r w:rsidRPr="0054299D">
        <w:t>с</w:t>
      </w:r>
      <w:r w:rsidR="0054299D" w:rsidRPr="0054299D">
        <w:t xml:space="preserve"> </w:t>
      </w:r>
      <w:r w:rsidRPr="0054299D">
        <w:t>конституционным</w:t>
      </w:r>
      <w:r w:rsidR="0054299D" w:rsidRPr="0054299D">
        <w:t xml:space="preserve"> </w:t>
      </w:r>
      <w:r w:rsidRPr="0054299D">
        <w:t>правом</w:t>
      </w:r>
      <w:r w:rsidR="0054299D" w:rsidRPr="0054299D">
        <w:t xml:space="preserve">. </w:t>
      </w:r>
      <w:r w:rsidRPr="0054299D">
        <w:t>Являясь</w:t>
      </w:r>
      <w:r w:rsidR="0054299D" w:rsidRPr="0054299D">
        <w:t xml:space="preserve"> </w:t>
      </w:r>
      <w:r w:rsidRPr="0054299D">
        <w:t>ведущей</w:t>
      </w:r>
      <w:r w:rsidR="0054299D" w:rsidRPr="0054299D">
        <w:t xml:space="preserve"> </w:t>
      </w:r>
      <w:r w:rsidRPr="0054299D">
        <w:t>отраслью</w:t>
      </w:r>
      <w:r w:rsidR="0054299D" w:rsidRPr="0054299D">
        <w:t xml:space="preserve"> </w:t>
      </w:r>
      <w:r w:rsidRPr="0054299D">
        <w:t>российского</w:t>
      </w:r>
      <w:r w:rsidR="0054299D" w:rsidRPr="0054299D">
        <w:t xml:space="preserve"> </w:t>
      </w:r>
      <w:r w:rsidRPr="0054299D">
        <w:t>права,</w:t>
      </w:r>
      <w:r w:rsidR="0054299D" w:rsidRPr="0054299D">
        <w:t xml:space="preserve"> </w:t>
      </w:r>
      <w:r w:rsidRPr="0054299D">
        <w:t>конституционное</w:t>
      </w:r>
      <w:r w:rsidR="0054299D" w:rsidRPr="0054299D">
        <w:t xml:space="preserve"> </w:t>
      </w:r>
      <w:r w:rsidRPr="0054299D">
        <w:t>право</w:t>
      </w:r>
      <w:r w:rsidR="0054299D" w:rsidRPr="0054299D">
        <w:t xml:space="preserve"> </w:t>
      </w:r>
      <w:r w:rsidRPr="0054299D">
        <w:t>закрепляет</w:t>
      </w:r>
      <w:r w:rsidR="0054299D" w:rsidRPr="0054299D">
        <w:t xml:space="preserve"> </w:t>
      </w:r>
      <w:r w:rsidRPr="0054299D">
        <w:t>основные</w:t>
      </w:r>
      <w:r w:rsidR="0054299D" w:rsidRPr="0054299D">
        <w:t xml:space="preserve"> </w:t>
      </w:r>
      <w:r w:rsidRPr="0054299D">
        <w:t>права</w:t>
      </w:r>
      <w:r w:rsidR="0054299D" w:rsidRPr="0054299D">
        <w:t xml:space="preserve"> </w:t>
      </w:r>
      <w:r w:rsidRPr="0054299D">
        <w:t>и</w:t>
      </w:r>
      <w:r w:rsidR="0054299D" w:rsidRPr="0054299D">
        <w:t xml:space="preserve"> </w:t>
      </w:r>
      <w:r w:rsidRPr="0054299D">
        <w:t>свободы</w:t>
      </w:r>
      <w:r w:rsidR="0054299D" w:rsidRPr="0054299D">
        <w:t xml:space="preserve"> </w:t>
      </w:r>
      <w:r w:rsidRPr="0054299D">
        <w:t>личности,</w:t>
      </w:r>
      <w:r w:rsidR="0054299D" w:rsidRPr="0054299D">
        <w:t xml:space="preserve"> </w:t>
      </w:r>
      <w:r w:rsidRPr="0054299D">
        <w:t>в</w:t>
      </w:r>
      <w:r w:rsidR="0054299D" w:rsidRPr="0054299D">
        <w:t xml:space="preserve"> </w:t>
      </w:r>
      <w:r w:rsidRPr="0054299D">
        <w:t>том</w:t>
      </w:r>
      <w:r w:rsidR="0054299D" w:rsidRPr="0054299D">
        <w:t xml:space="preserve"> </w:t>
      </w:r>
      <w:r w:rsidRPr="0054299D">
        <w:t>числе</w:t>
      </w:r>
      <w:r w:rsidR="0054299D" w:rsidRPr="0054299D">
        <w:t xml:space="preserve"> </w:t>
      </w:r>
      <w:r w:rsidRPr="0054299D">
        <w:t>и</w:t>
      </w:r>
      <w:r w:rsidR="0054299D" w:rsidRPr="0054299D">
        <w:t xml:space="preserve"> </w:t>
      </w:r>
      <w:r w:rsidRPr="0054299D">
        <w:t>информационные</w:t>
      </w:r>
      <w:r w:rsidR="0054299D" w:rsidRPr="0054299D">
        <w:t xml:space="preserve"> </w:t>
      </w:r>
      <w:r w:rsidRPr="0054299D">
        <w:t>права</w:t>
      </w:r>
      <w:r w:rsidR="0054299D" w:rsidRPr="0054299D">
        <w:t xml:space="preserve"> </w:t>
      </w:r>
      <w:r w:rsidRPr="0054299D">
        <w:t>и</w:t>
      </w:r>
      <w:r w:rsidR="0054299D" w:rsidRPr="0054299D">
        <w:t xml:space="preserve"> </w:t>
      </w:r>
      <w:r w:rsidRPr="0054299D">
        <w:t>свободы</w:t>
      </w:r>
      <w:r w:rsidR="0054299D">
        <w:t xml:space="preserve"> (</w:t>
      </w:r>
      <w:r w:rsidRPr="0054299D">
        <w:t>права</w:t>
      </w:r>
      <w:r w:rsidR="0054299D" w:rsidRPr="0054299D">
        <w:t xml:space="preserve"> </w:t>
      </w:r>
      <w:r w:rsidRPr="0054299D">
        <w:t>и</w:t>
      </w:r>
      <w:r w:rsidR="0054299D" w:rsidRPr="0054299D">
        <w:t xml:space="preserve"> </w:t>
      </w:r>
      <w:r w:rsidRPr="0054299D">
        <w:t>свободы</w:t>
      </w:r>
      <w:r w:rsidR="0054299D" w:rsidRPr="0054299D">
        <w:t xml:space="preserve"> </w:t>
      </w:r>
      <w:r w:rsidRPr="0054299D">
        <w:t>в</w:t>
      </w:r>
      <w:r w:rsidR="0054299D" w:rsidRPr="0054299D">
        <w:t xml:space="preserve"> </w:t>
      </w:r>
      <w:r w:rsidRPr="0054299D">
        <w:t>информационной</w:t>
      </w:r>
      <w:r w:rsidR="0054299D" w:rsidRPr="0054299D">
        <w:t xml:space="preserve"> </w:t>
      </w:r>
      <w:r w:rsidRPr="0054299D">
        <w:t>сфере</w:t>
      </w:r>
      <w:r w:rsidR="0054299D" w:rsidRPr="0054299D">
        <w:t xml:space="preserve">), </w:t>
      </w:r>
      <w:r w:rsidRPr="0054299D">
        <w:t>регламентирует</w:t>
      </w:r>
      <w:r w:rsidR="0054299D" w:rsidRPr="0054299D">
        <w:t xml:space="preserve"> </w:t>
      </w:r>
      <w:r w:rsidRPr="0054299D">
        <w:t>производство</w:t>
      </w:r>
      <w:r w:rsidR="0054299D" w:rsidRPr="0054299D">
        <w:t xml:space="preserve"> </w:t>
      </w:r>
      <w:r w:rsidRPr="0054299D">
        <w:t>таких</w:t>
      </w:r>
      <w:r w:rsidR="0054299D" w:rsidRPr="0054299D">
        <w:t xml:space="preserve"> </w:t>
      </w:r>
      <w:r w:rsidRPr="0054299D">
        <w:t>важнейших</w:t>
      </w:r>
      <w:r w:rsidR="0054299D" w:rsidRPr="0054299D">
        <w:t xml:space="preserve"> </w:t>
      </w:r>
      <w:r w:rsidRPr="0054299D">
        <w:t>информационных</w:t>
      </w:r>
      <w:r w:rsidR="0054299D" w:rsidRPr="0054299D">
        <w:t xml:space="preserve"> </w:t>
      </w:r>
      <w:r w:rsidRPr="0054299D">
        <w:t>объектов,</w:t>
      </w:r>
      <w:r w:rsidR="0054299D" w:rsidRPr="0054299D">
        <w:t xml:space="preserve"> </w:t>
      </w:r>
      <w:r w:rsidRPr="0054299D">
        <w:t>как</w:t>
      </w:r>
      <w:r w:rsidR="0054299D" w:rsidRPr="0054299D">
        <w:t xml:space="preserve"> </w:t>
      </w:r>
      <w:r w:rsidRPr="0054299D">
        <w:t>федеральные</w:t>
      </w:r>
      <w:r w:rsidR="0054299D" w:rsidRPr="0054299D">
        <w:t xml:space="preserve"> </w:t>
      </w:r>
      <w:r w:rsidRPr="0054299D">
        <w:t>конституционные</w:t>
      </w:r>
      <w:r w:rsidR="0054299D" w:rsidRPr="0054299D">
        <w:t xml:space="preserve"> </w:t>
      </w:r>
      <w:r w:rsidRPr="0054299D">
        <w:t>законы</w:t>
      </w:r>
      <w:r w:rsidR="0054299D" w:rsidRPr="0054299D">
        <w:t xml:space="preserve"> </w:t>
      </w:r>
      <w:r w:rsidRPr="0054299D">
        <w:t>и</w:t>
      </w:r>
      <w:r w:rsidR="0054299D" w:rsidRPr="0054299D">
        <w:t xml:space="preserve"> </w:t>
      </w:r>
      <w:r w:rsidRPr="0054299D">
        <w:t>федеральные</w:t>
      </w:r>
      <w:r w:rsidR="0054299D" w:rsidRPr="0054299D">
        <w:t xml:space="preserve"> </w:t>
      </w:r>
      <w:r w:rsidRPr="0054299D">
        <w:t>законы</w:t>
      </w:r>
      <w:r w:rsidR="0054299D" w:rsidRPr="0054299D">
        <w:t>.</w:t>
      </w:r>
    </w:p>
    <w:p w:rsidR="0054299D" w:rsidRPr="0054299D" w:rsidRDefault="004D6B07" w:rsidP="0054299D">
      <w:pPr>
        <w:tabs>
          <w:tab w:val="left" w:pos="726"/>
        </w:tabs>
      </w:pPr>
      <w:r w:rsidRPr="0054299D">
        <w:t>Существенная</w:t>
      </w:r>
      <w:r w:rsidR="0054299D" w:rsidRPr="0054299D">
        <w:t xml:space="preserve"> </w:t>
      </w:r>
      <w:r w:rsidRPr="0054299D">
        <w:t>связь</w:t>
      </w:r>
      <w:r w:rsidR="0054299D" w:rsidRPr="0054299D">
        <w:t xml:space="preserve"> </w:t>
      </w:r>
      <w:r w:rsidRPr="0054299D">
        <w:t>прослеживается</w:t>
      </w:r>
      <w:r w:rsidR="0054299D" w:rsidRPr="0054299D">
        <w:t xml:space="preserve"> </w:t>
      </w:r>
      <w:r w:rsidRPr="0054299D">
        <w:t>с</w:t>
      </w:r>
      <w:r w:rsidR="0054299D" w:rsidRPr="0054299D">
        <w:t xml:space="preserve"> </w:t>
      </w:r>
      <w:r w:rsidRPr="0054299D">
        <w:t>гражданским</w:t>
      </w:r>
      <w:r w:rsidR="0054299D" w:rsidRPr="0054299D">
        <w:t xml:space="preserve"> </w:t>
      </w:r>
      <w:r w:rsidRPr="0054299D">
        <w:t>правом,</w:t>
      </w:r>
      <w:r w:rsidR="0054299D" w:rsidRPr="0054299D">
        <w:t xml:space="preserve"> </w:t>
      </w:r>
      <w:r w:rsidRPr="0054299D">
        <w:t>прежде</w:t>
      </w:r>
      <w:r w:rsidR="0054299D" w:rsidRPr="0054299D">
        <w:t xml:space="preserve"> </w:t>
      </w:r>
      <w:r w:rsidRPr="0054299D">
        <w:t>всего</w:t>
      </w:r>
      <w:r w:rsidR="0054299D" w:rsidRPr="0054299D">
        <w:t xml:space="preserve"> </w:t>
      </w:r>
      <w:r w:rsidRPr="0054299D">
        <w:t>при</w:t>
      </w:r>
      <w:r w:rsidR="0054299D" w:rsidRPr="0054299D">
        <w:t xml:space="preserve"> </w:t>
      </w:r>
      <w:r w:rsidRPr="0054299D">
        <w:t>регулировании</w:t>
      </w:r>
      <w:r w:rsidR="0054299D" w:rsidRPr="0054299D">
        <w:t xml:space="preserve"> </w:t>
      </w:r>
      <w:r w:rsidRPr="0054299D">
        <w:t>имущественных</w:t>
      </w:r>
      <w:r w:rsidR="0054299D" w:rsidRPr="0054299D">
        <w:t xml:space="preserve"> </w:t>
      </w:r>
      <w:r w:rsidRPr="0054299D">
        <w:t>отношений</w:t>
      </w:r>
      <w:r w:rsidR="0054299D" w:rsidRPr="0054299D">
        <w:t xml:space="preserve"> </w:t>
      </w:r>
      <w:r w:rsidRPr="0054299D">
        <w:t>и</w:t>
      </w:r>
      <w:r w:rsidR="0054299D" w:rsidRPr="0054299D">
        <w:t xml:space="preserve"> </w:t>
      </w:r>
      <w:r w:rsidRPr="0054299D">
        <w:t>личных</w:t>
      </w:r>
      <w:r w:rsidR="0054299D" w:rsidRPr="0054299D">
        <w:t xml:space="preserve"> </w:t>
      </w:r>
      <w:r w:rsidRPr="0054299D">
        <w:t>неимущественных</w:t>
      </w:r>
      <w:r w:rsidR="0054299D" w:rsidRPr="0054299D">
        <w:t xml:space="preserve"> </w:t>
      </w:r>
      <w:r w:rsidRPr="0054299D">
        <w:t>отношений</w:t>
      </w:r>
      <w:r w:rsidR="0054299D" w:rsidRPr="0054299D">
        <w:t xml:space="preserve"> </w:t>
      </w:r>
      <w:r w:rsidRPr="0054299D">
        <w:t>по</w:t>
      </w:r>
      <w:r w:rsidR="0054299D" w:rsidRPr="0054299D">
        <w:t xml:space="preserve"> </w:t>
      </w:r>
      <w:r w:rsidRPr="0054299D">
        <w:t>поводу</w:t>
      </w:r>
      <w:r w:rsidR="0054299D" w:rsidRPr="0054299D">
        <w:t xml:space="preserve"> </w:t>
      </w:r>
      <w:r w:rsidRPr="0054299D">
        <w:t>информации</w:t>
      </w:r>
      <w:r w:rsidR="0054299D" w:rsidRPr="0054299D">
        <w:t xml:space="preserve"> </w:t>
      </w:r>
      <w:r w:rsidRPr="0054299D">
        <w:t>и</w:t>
      </w:r>
      <w:r w:rsidR="0054299D" w:rsidRPr="0054299D">
        <w:t xml:space="preserve"> </w:t>
      </w:r>
      <w:r w:rsidRPr="0054299D">
        <w:t>информационных</w:t>
      </w:r>
      <w:r w:rsidR="0054299D" w:rsidRPr="0054299D">
        <w:t xml:space="preserve"> </w:t>
      </w:r>
      <w:r w:rsidRPr="0054299D">
        <w:t>объектов</w:t>
      </w:r>
      <w:r w:rsidR="0054299D" w:rsidRPr="0054299D">
        <w:t xml:space="preserve"> </w:t>
      </w:r>
      <w:r w:rsidRPr="0054299D">
        <w:t>в</w:t>
      </w:r>
      <w:r w:rsidR="0054299D" w:rsidRPr="0054299D">
        <w:t xml:space="preserve"> </w:t>
      </w:r>
      <w:r w:rsidRPr="0054299D">
        <w:t>информационной</w:t>
      </w:r>
      <w:r w:rsidR="0054299D" w:rsidRPr="0054299D">
        <w:t xml:space="preserve"> </w:t>
      </w:r>
      <w:r w:rsidRPr="0054299D">
        <w:t>сфере</w:t>
      </w:r>
      <w:r w:rsidR="0054299D" w:rsidRPr="0054299D">
        <w:t>.</w:t>
      </w:r>
    </w:p>
    <w:p w:rsidR="0054299D" w:rsidRPr="0054299D" w:rsidRDefault="004D6B07" w:rsidP="0054299D">
      <w:pPr>
        <w:tabs>
          <w:tab w:val="left" w:pos="726"/>
        </w:tabs>
      </w:pPr>
      <w:r w:rsidRPr="0054299D">
        <w:t>Информационное</w:t>
      </w:r>
      <w:r w:rsidR="0054299D" w:rsidRPr="0054299D">
        <w:t xml:space="preserve"> </w:t>
      </w:r>
      <w:r w:rsidRPr="0054299D">
        <w:t>право</w:t>
      </w:r>
      <w:r w:rsidR="0054299D" w:rsidRPr="0054299D">
        <w:t xml:space="preserve"> </w:t>
      </w:r>
      <w:r w:rsidRPr="0054299D">
        <w:t>также</w:t>
      </w:r>
      <w:r w:rsidR="0054299D" w:rsidRPr="0054299D">
        <w:t xml:space="preserve"> </w:t>
      </w:r>
      <w:r w:rsidRPr="0054299D">
        <w:t>активно</w:t>
      </w:r>
      <w:r w:rsidR="0054299D" w:rsidRPr="0054299D">
        <w:t xml:space="preserve"> </w:t>
      </w:r>
      <w:r w:rsidRPr="0054299D">
        <w:t>использует</w:t>
      </w:r>
      <w:r w:rsidR="0054299D" w:rsidRPr="0054299D">
        <w:t xml:space="preserve"> </w:t>
      </w:r>
      <w:r w:rsidRPr="0054299D">
        <w:t>методы</w:t>
      </w:r>
      <w:r w:rsidR="0054299D" w:rsidRPr="0054299D">
        <w:t xml:space="preserve"> </w:t>
      </w:r>
      <w:r w:rsidRPr="0054299D">
        <w:t>административного</w:t>
      </w:r>
      <w:r w:rsidR="0054299D" w:rsidRPr="0054299D">
        <w:t xml:space="preserve"> </w:t>
      </w:r>
      <w:r w:rsidRPr="0054299D">
        <w:t>права</w:t>
      </w:r>
      <w:r w:rsidR="0054299D" w:rsidRPr="0054299D">
        <w:t xml:space="preserve"> </w:t>
      </w:r>
      <w:r w:rsidRPr="0054299D">
        <w:t>в</w:t>
      </w:r>
      <w:r w:rsidR="0054299D" w:rsidRPr="0054299D">
        <w:t xml:space="preserve"> </w:t>
      </w:r>
      <w:r w:rsidRPr="0054299D">
        <w:t>первую</w:t>
      </w:r>
      <w:r w:rsidR="0054299D" w:rsidRPr="0054299D">
        <w:t xml:space="preserve"> </w:t>
      </w:r>
      <w:r w:rsidRPr="0054299D">
        <w:t>очередь</w:t>
      </w:r>
      <w:r w:rsidR="0054299D" w:rsidRPr="0054299D">
        <w:t xml:space="preserve"> </w:t>
      </w:r>
      <w:r w:rsidRPr="0054299D">
        <w:t>при</w:t>
      </w:r>
      <w:r w:rsidR="0054299D" w:rsidRPr="0054299D">
        <w:t xml:space="preserve"> </w:t>
      </w:r>
      <w:r w:rsidRPr="0054299D">
        <w:t>регулировании</w:t>
      </w:r>
      <w:r w:rsidR="0054299D" w:rsidRPr="0054299D">
        <w:t xml:space="preserve"> </w:t>
      </w:r>
      <w:r w:rsidRPr="0054299D">
        <w:t>отношений,</w:t>
      </w:r>
      <w:r w:rsidR="0054299D" w:rsidRPr="0054299D">
        <w:t xml:space="preserve"> </w:t>
      </w:r>
      <w:r w:rsidRPr="0054299D">
        <w:t>возникающих</w:t>
      </w:r>
      <w:r w:rsidR="0054299D" w:rsidRPr="0054299D">
        <w:t xml:space="preserve"> </w:t>
      </w:r>
      <w:r w:rsidRPr="0054299D">
        <w:t>при</w:t>
      </w:r>
      <w:r w:rsidR="0054299D" w:rsidRPr="0054299D">
        <w:t xml:space="preserve"> </w:t>
      </w:r>
      <w:r w:rsidRPr="0054299D">
        <w:t>осуществлении</w:t>
      </w:r>
      <w:r w:rsidR="0054299D" w:rsidRPr="0054299D">
        <w:t xml:space="preserve"> </w:t>
      </w:r>
      <w:r w:rsidRPr="0054299D">
        <w:t>органами</w:t>
      </w:r>
      <w:r w:rsidR="0054299D" w:rsidRPr="0054299D">
        <w:t xml:space="preserve"> </w:t>
      </w:r>
      <w:r w:rsidRPr="0054299D">
        <w:t>государственной</w:t>
      </w:r>
      <w:r w:rsidR="0054299D" w:rsidRPr="0054299D">
        <w:t xml:space="preserve"> </w:t>
      </w:r>
      <w:r w:rsidRPr="0054299D">
        <w:t>власти</w:t>
      </w:r>
      <w:r w:rsidR="0054299D" w:rsidRPr="0054299D">
        <w:t xml:space="preserve"> </w:t>
      </w:r>
      <w:r w:rsidRPr="0054299D">
        <w:t>и</w:t>
      </w:r>
      <w:r w:rsidR="0054299D" w:rsidRPr="0054299D">
        <w:t xml:space="preserve"> </w:t>
      </w:r>
      <w:r w:rsidRPr="0054299D">
        <w:t>местного</w:t>
      </w:r>
      <w:r w:rsidR="0054299D" w:rsidRPr="0054299D">
        <w:t xml:space="preserve"> </w:t>
      </w:r>
      <w:r w:rsidRPr="0054299D">
        <w:t>самоуправления</w:t>
      </w:r>
      <w:r w:rsidR="0054299D" w:rsidRPr="0054299D">
        <w:t xml:space="preserve"> </w:t>
      </w:r>
      <w:r w:rsidRPr="0054299D">
        <w:t>обязанностей</w:t>
      </w:r>
      <w:r w:rsidR="0054299D" w:rsidRPr="0054299D">
        <w:t xml:space="preserve"> </w:t>
      </w:r>
      <w:r w:rsidRPr="0054299D">
        <w:t>в</w:t>
      </w:r>
      <w:r w:rsidR="0054299D" w:rsidRPr="0054299D">
        <w:t xml:space="preserve"> </w:t>
      </w:r>
      <w:r w:rsidRPr="0054299D">
        <w:t>области</w:t>
      </w:r>
      <w:r w:rsidR="0054299D" w:rsidRPr="0054299D">
        <w:t xml:space="preserve"> </w:t>
      </w:r>
      <w:r w:rsidRPr="0054299D">
        <w:t>массовой</w:t>
      </w:r>
      <w:r w:rsidR="0054299D" w:rsidRPr="0054299D">
        <w:t xml:space="preserve"> </w:t>
      </w:r>
      <w:r w:rsidRPr="0054299D">
        <w:t>информации,</w:t>
      </w:r>
      <w:r w:rsidR="0054299D" w:rsidRPr="0054299D">
        <w:t xml:space="preserve"> </w:t>
      </w:r>
      <w:r w:rsidRPr="0054299D">
        <w:t>по</w:t>
      </w:r>
      <w:r w:rsidR="0054299D" w:rsidRPr="0054299D">
        <w:t xml:space="preserve"> </w:t>
      </w:r>
      <w:r w:rsidRPr="0054299D">
        <w:t>формированию</w:t>
      </w:r>
      <w:r w:rsidR="0054299D" w:rsidRPr="0054299D">
        <w:t xml:space="preserve"> </w:t>
      </w:r>
      <w:r w:rsidRPr="0054299D">
        <w:t>информационных</w:t>
      </w:r>
      <w:r w:rsidR="0054299D" w:rsidRPr="0054299D">
        <w:t xml:space="preserve"> </w:t>
      </w:r>
      <w:r w:rsidRPr="0054299D">
        <w:t>ресурсов</w:t>
      </w:r>
      <w:r w:rsidR="0054299D" w:rsidRPr="0054299D">
        <w:t xml:space="preserve"> </w:t>
      </w:r>
      <w:r w:rsidRPr="0054299D">
        <w:t>и</w:t>
      </w:r>
      <w:r w:rsidR="0054299D" w:rsidRPr="0054299D">
        <w:t xml:space="preserve"> </w:t>
      </w:r>
      <w:r w:rsidRPr="0054299D">
        <w:t>выдачу</w:t>
      </w:r>
      <w:r w:rsidR="0054299D" w:rsidRPr="0054299D">
        <w:t xml:space="preserve"> </w:t>
      </w:r>
      <w:r w:rsidRPr="0054299D">
        <w:t>информации</w:t>
      </w:r>
      <w:r w:rsidR="0054299D" w:rsidRPr="0054299D">
        <w:t xml:space="preserve"> </w:t>
      </w:r>
      <w:r w:rsidRPr="0054299D">
        <w:t>из</w:t>
      </w:r>
      <w:r w:rsidR="0054299D" w:rsidRPr="0054299D">
        <w:t xml:space="preserve"> </w:t>
      </w:r>
      <w:r w:rsidRPr="0054299D">
        <w:t>них</w:t>
      </w:r>
      <w:r w:rsidR="0054299D" w:rsidRPr="0054299D">
        <w:t xml:space="preserve"> </w:t>
      </w:r>
      <w:r w:rsidRPr="0054299D">
        <w:t>широкому</w:t>
      </w:r>
      <w:r w:rsidR="0054299D" w:rsidRPr="0054299D">
        <w:t xml:space="preserve"> </w:t>
      </w:r>
      <w:r w:rsidRPr="0054299D">
        <w:t>кругу</w:t>
      </w:r>
      <w:r w:rsidR="0054299D" w:rsidRPr="0054299D">
        <w:t xml:space="preserve"> </w:t>
      </w:r>
      <w:r w:rsidRPr="0054299D">
        <w:t>потребителей</w:t>
      </w:r>
      <w:r w:rsidR="0054299D" w:rsidRPr="0054299D">
        <w:t>.</w:t>
      </w:r>
    </w:p>
    <w:p w:rsidR="0054299D" w:rsidRDefault="004D6B07" w:rsidP="0054299D">
      <w:pPr>
        <w:tabs>
          <w:tab w:val="left" w:pos="726"/>
        </w:tabs>
      </w:pPr>
      <w:r w:rsidRPr="0054299D">
        <w:t>С</w:t>
      </w:r>
      <w:r w:rsidR="0054299D" w:rsidRPr="0054299D">
        <w:t xml:space="preserve"> </w:t>
      </w:r>
      <w:r w:rsidRPr="0054299D">
        <w:t>другой</w:t>
      </w:r>
      <w:r w:rsidR="0054299D" w:rsidRPr="0054299D">
        <w:t xml:space="preserve"> </w:t>
      </w:r>
      <w:r w:rsidRPr="0054299D">
        <w:t>стороны,</w:t>
      </w:r>
      <w:r w:rsidR="0054299D" w:rsidRPr="0054299D">
        <w:t xml:space="preserve"> </w:t>
      </w:r>
      <w:r w:rsidRPr="0054299D">
        <w:t>информационно-правовые</w:t>
      </w:r>
      <w:r w:rsidR="0054299D" w:rsidRPr="0054299D">
        <w:t xml:space="preserve"> </w:t>
      </w:r>
      <w:r w:rsidRPr="0054299D">
        <w:t>нормы</w:t>
      </w:r>
      <w:r w:rsidR="0054299D">
        <w:t xml:space="preserve"> "</w:t>
      </w:r>
      <w:r w:rsidRPr="0054299D">
        <w:t>проникают</w:t>
      </w:r>
      <w:r w:rsidR="0054299D">
        <w:t xml:space="preserve">" </w:t>
      </w:r>
      <w:r w:rsidRPr="0054299D">
        <w:t>практически</w:t>
      </w:r>
      <w:r w:rsidR="0054299D" w:rsidRPr="0054299D">
        <w:t xml:space="preserve"> </w:t>
      </w:r>
      <w:r w:rsidRPr="0054299D">
        <w:t>во</w:t>
      </w:r>
      <w:r w:rsidR="0054299D" w:rsidRPr="0054299D">
        <w:t xml:space="preserve"> </w:t>
      </w:r>
      <w:r w:rsidRPr="0054299D">
        <w:t>все</w:t>
      </w:r>
      <w:r w:rsidR="0054299D" w:rsidRPr="0054299D">
        <w:t xml:space="preserve"> </w:t>
      </w:r>
      <w:r w:rsidRPr="0054299D">
        <w:t>отрасли</w:t>
      </w:r>
      <w:r w:rsidR="0054299D" w:rsidRPr="0054299D">
        <w:t xml:space="preserve"> </w:t>
      </w:r>
      <w:r w:rsidRPr="0054299D">
        <w:t>права</w:t>
      </w:r>
      <w:r w:rsidR="0054299D" w:rsidRPr="0054299D">
        <w:t xml:space="preserve"> </w:t>
      </w:r>
      <w:r w:rsidRPr="0054299D">
        <w:t>при</w:t>
      </w:r>
      <w:r w:rsidR="0054299D" w:rsidRPr="0054299D">
        <w:t xml:space="preserve"> </w:t>
      </w:r>
      <w:r w:rsidRPr="0054299D">
        <w:t>регулировании</w:t>
      </w:r>
      <w:r w:rsidR="0054299D" w:rsidRPr="0054299D">
        <w:t xml:space="preserve"> </w:t>
      </w:r>
      <w:r w:rsidRPr="0054299D">
        <w:t>ими</w:t>
      </w:r>
      <w:r w:rsidR="0054299D" w:rsidRPr="0054299D">
        <w:t xml:space="preserve"> </w:t>
      </w:r>
      <w:r w:rsidRPr="0054299D">
        <w:t>отношений,</w:t>
      </w:r>
      <w:r w:rsidR="0054299D" w:rsidRPr="0054299D">
        <w:t xml:space="preserve"> </w:t>
      </w:r>
      <w:r w:rsidRPr="0054299D">
        <w:t>возникающих</w:t>
      </w:r>
      <w:r w:rsidR="0054299D" w:rsidRPr="0054299D">
        <w:t xml:space="preserve"> </w:t>
      </w:r>
      <w:r w:rsidRPr="0054299D">
        <w:t>при</w:t>
      </w:r>
      <w:r w:rsidR="0054299D" w:rsidRPr="0054299D">
        <w:t xml:space="preserve"> </w:t>
      </w:r>
      <w:r w:rsidRPr="0054299D">
        <w:t>создании,</w:t>
      </w:r>
      <w:r w:rsidR="0054299D" w:rsidRPr="0054299D">
        <w:t xml:space="preserve"> </w:t>
      </w:r>
      <w:r w:rsidRPr="0054299D">
        <w:t>преобразовании</w:t>
      </w:r>
      <w:r w:rsidR="0054299D" w:rsidRPr="0054299D">
        <w:t xml:space="preserve"> </w:t>
      </w:r>
      <w:r w:rsidRPr="0054299D">
        <w:t>и</w:t>
      </w:r>
      <w:r w:rsidR="0054299D" w:rsidRPr="0054299D">
        <w:t xml:space="preserve"> </w:t>
      </w:r>
      <w:r w:rsidRPr="0054299D">
        <w:t>потреблении</w:t>
      </w:r>
      <w:r w:rsidR="0054299D" w:rsidRPr="0054299D">
        <w:t xml:space="preserve"> </w:t>
      </w:r>
      <w:r w:rsidRPr="0054299D">
        <w:t>информации</w:t>
      </w:r>
      <w:r w:rsidR="0054299D" w:rsidRPr="0054299D">
        <w:t xml:space="preserve">. </w:t>
      </w:r>
      <w:r w:rsidRPr="0054299D">
        <w:t>Это</w:t>
      </w:r>
      <w:r w:rsidR="0054299D" w:rsidRPr="0054299D">
        <w:t xml:space="preserve"> </w:t>
      </w:r>
      <w:r w:rsidRPr="0054299D">
        <w:t>объясняется</w:t>
      </w:r>
      <w:r w:rsidR="0054299D" w:rsidRPr="0054299D">
        <w:t xml:space="preserve"> </w:t>
      </w:r>
      <w:r w:rsidRPr="0054299D">
        <w:t>тем</w:t>
      </w:r>
      <w:r w:rsidR="0054299D" w:rsidRPr="0054299D">
        <w:t xml:space="preserve"> </w:t>
      </w:r>
      <w:r w:rsidRPr="0054299D">
        <w:t>фактом,</w:t>
      </w:r>
      <w:r w:rsidR="0054299D" w:rsidRPr="0054299D">
        <w:t xml:space="preserve"> </w:t>
      </w:r>
      <w:r w:rsidRPr="0054299D">
        <w:t>что</w:t>
      </w:r>
      <w:r w:rsidR="0054299D" w:rsidRPr="0054299D">
        <w:t xml:space="preserve"> </w:t>
      </w:r>
      <w:r w:rsidRPr="0054299D">
        <w:t>информация</w:t>
      </w:r>
      <w:r w:rsidR="0054299D" w:rsidRPr="0054299D">
        <w:t xml:space="preserve"> </w:t>
      </w:r>
      <w:r w:rsidRPr="0054299D">
        <w:t>является</w:t>
      </w:r>
      <w:r w:rsidR="0054299D" w:rsidRPr="0054299D">
        <w:t xml:space="preserve"> </w:t>
      </w:r>
      <w:r w:rsidRPr="0054299D">
        <w:t>неотъемлемой</w:t>
      </w:r>
      <w:r w:rsidR="0054299D" w:rsidRPr="0054299D">
        <w:t xml:space="preserve"> </w:t>
      </w:r>
      <w:r w:rsidRPr="0054299D">
        <w:t>составной</w:t>
      </w:r>
      <w:r w:rsidR="0054299D" w:rsidRPr="0054299D">
        <w:t xml:space="preserve"> </w:t>
      </w:r>
      <w:r w:rsidRPr="0054299D">
        <w:t>частью</w:t>
      </w:r>
      <w:r w:rsidR="0054299D" w:rsidRPr="0054299D">
        <w:t xml:space="preserve"> </w:t>
      </w:r>
      <w:r w:rsidRPr="0054299D">
        <w:t>деятельности</w:t>
      </w:r>
      <w:r w:rsidR="0054299D" w:rsidRPr="0054299D">
        <w:t xml:space="preserve"> </w:t>
      </w:r>
      <w:r w:rsidRPr="0054299D">
        <w:t>человека,</w:t>
      </w:r>
      <w:r w:rsidR="0054299D" w:rsidRPr="0054299D">
        <w:t xml:space="preserve"> </w:t>
      </w:r>
      <w:r w:rsidRPr="0054299D">
        <w:t>а</w:t>
      </w:r>
      <w:r w:rsidR="0054299D" w:rsidRPr="0054299D">
        <w:t xml:space="preserve"> </w:t>
      </w:r>
      <w:r w:rsidRPr="0054299D">
        <w:t>потому</w:t>
      </w:r>
      <w:r w:rsidR="0054299D" w:rsidRPr="0054299D">
        <w:t xml:space="preserve"> </w:t>
      </w:r>
      <w:r w:rsidRPr="0054299D">
        <w:t>правовые</w:t>
      </w:r>
      <w:r w:rsidR="0054299D" w:rsidRPr="0054299D">
        <w:t xml:space="preserve"> </w:t>
      </w:r>
      <w:r w:rsidRPr="0054299D">
        <w:t>отношения</w:t>
      </w:r>
      <w:r w:rsidR="0054299D" w:rsidRPr="0054299D">
        <w:t xml:space="preserve"> </w:t>
      </w:r>
      <w:r w:rsidRPr="0054299D">
        <w:t>по</w:t>
      </w:r>
      <w:r w:rsidR="0054299D" w:rsidRPr="0054299D">
        <w:t xml:space="preserve"> </w:t>
      </w:r>
      <w:r w:rsidRPr="0054299D">
        <w:t>созданию,</w:t>
      </w:r>
      <w:r w:rsidR="0054299D" w:rsidRPr="0054299D">
        <w:t xml:space="preserve"> </w:t>
      </w:r>
      <w:r w:rsidRPr="0054299D">
        <w:t>преобразованию</w:t>
      </w:r>
      <w:r w:rsidR="0054299D" w:rsidRPr="0054299D">
        <w:t xml:space="preserve"> </w:t>
      </w:r>
      <w:r w:rsidRPr="0054299D">
        <w:t>и</w:t>
      </w:r>
      <w:r w:rsidR="0054299D" w:rsidRPr="0054299D">
        <w:t xml:space="preserve"> </w:t>
      </w:r>
      <w:r w:rsidRPr="0054299D">
        <w:t>потреблению</w:t>
      </w:r>
      <w:r w:rsidR="0054299D" w:rsidRPr="0054299D">
        <w:t xml:space="preserve"> </w:t>
      </w:r>
      <w:r w:rsidRPr="0054299D">
        <w:t>информации</w:t>
      </w:r>
      <w:r w:rsidR="0054299D" w:rsidRPr="0054299D">
        <w:t xml:space="preserve"> </w:t>
      </w:r>
      <w:r w:rsidRPr="0054299D">
        <w:t>в</w:t>
      </w:r>
      <w:r w:rsidR="0054299D" w:rsidRPr="0054299D">
        <w:t xml:space="preserve"> </w:t>
      </w:r>
      <w:r w:rsidRPr="0054299D">
        <w:t>любых</w:t>
      </w:r>
      <w:r w:rsidR="0054299D" w:rsidRPr="0054299D">
        <w:t xml:space="preserve"> </w:t>
      </w:r>
      <w:r w:rsidRPr="0054299D">
        <w:t>отраслях</w:t>
      </w:r>
      <w:r w:rsidR="0054299D" w:rsidRPr="0054299D">
        <w:t xml:space="preserve"> </w:t>
      </w:r>
      <w:r w:rsidRPr="0054299D">
        <w:t>и</w:t>
      </w:r>
      <w:r w:rsidR="0054299D" w:rsidRPr="0054299D">
        <w:t xml:space="preserve"> </w:t>
      </w:r>
      <w:r w:rsidRPr="0054299D">
        <w:t>направлениях</w:t>
      </w:r>
      <w:r w:rsidR="0054299D" w:rsidRPr="0054299D">
        <w:t xml:space="preserve"> </w:t>
      </w:r>
      <w:r w:rsidRPr="0054299D">
        <w:t>деятельности</w:t>
      </w:r>
      <w:r w:rsidR="0054299D" w:rsidRPr="0054299D">
        <w:t xml:space="preserve"> </w:t>
      </w:r>
      <w:r w:rsidRPr="0054299D">
        <w:t>подпадают</w:t>
      </w:r>
      <w:r w:rsidR="0054299D" w:rsidRPr="0054299D">
        <w:t xml:space="preserve"> </w:t>
      </w:r>
      <w:r w:rsidRPr="0054299D">
        <w:t>под</w:t>
      </w:r>
      <w:r w:rsidR="0054299D" w:rsidRPr="0054299D">
        <w:t xml:space="preserve"> </w:t>
      </w:r>
      <w:r w:rsidRPr="0054299D">
        <w:t>закономерности</w:t>
      </w:r>
      <w:r w:rsidR="0054299D" w:rsidRPr="0054299D">
        <w:t xml:space="preserve"> </w:t>
      </w:r>
      <w:r w:rsidRPr="0054299D">
        <w:t>правового</w:t>
      </w:r>
      <w:r w:rsidR="0054299D" w:rsidRPr="0054299D">
        <w:t xml:space="preserve"> </w:t>
      </w:r>
      <w:r w:rsidRPr="0054299D">
        <w:t>регулирования</w:t>
      </w:r>
      <w:r w:rsidR="0054299D" w:rsidRPr="0054299D">
        <w:t xml:space="preserve"> </w:t>
      </w:r>
      <w:r w:rsidRPr="0054299D">
        <w:t>информационного</w:t>
      </w:r>
      <w:r w:rsidR="0054299D" w:rsidRPr="0054299D">
        <w:t xml:space="preserve"> </w:t>
      </w:r>
      <w:r w:rsidRPr="0054299D">
        <w:t>права</w:t>
      </w:r>
      <w:r w:rsidR="0054299D" w:rsidRPr="0054299D">
        <w:t>.</w:t>
      </w:r>
    </w:p>
    <w:p w:rsidR="0054299D" w:rsidRPr="0054299D" w:rsidRDefault="0054299D" w:rsidP="0054299D">
      <w:pPr>
        <w:pStyle w:val="1"/>
      </w:pPr>
      <w:bookmarkStart w:id="8" w:name="_Toc260583229"/>
      <w:r>
        <w:br w:type="page"/>
      </w:r>
      <w:bookmarkStart w:id="9" w:name="_Toc283547997"/>
      <w:r w:rsidR="006C7AA2" w:rsidRPr="0054299D">
        <w:t>2</w:t>
      </w:r>
      <w:r w:rsidRPr="0054299D">
        <w:t xml:space="preserve">. </w:t>
      </w:r>
      <w:r w:rsidR="006C7AA2" w:rsidRPr="0054299D">
        <w:t>Правовое</w:t>
      </w:r>
      <w:r w:rsidRPr="0054299D">
        <w:t xml:space="preserve"> </w:t>
      </w:r>
      <w:r w:rsidR="006C7AA2" w:rsidRPr="0054299D">
        <w:t>регулирование</w:t>
      </w:r>
      <w:r w:rsidRPr="0054299D">
        <w:t xml:space="preserve"> </w:t>
      </w:r>
      <w:r w:rsidR="006C7AA2" w:rsidRPr="0054299D">
        <w:t>электронных</w:t>
      </w:r>
      <w:r w:rsidRPr="0054299D">
        <w:t xml:space="preserve"> </w:t>
      </w:r>
      <w:r w:rsidR="006C7AA2" w:rsidRPr="0054299D">
        <w:t>СМИ</w:t>
      </w:r>
      <w:r w:rsidRPr="0054299D">
        <w:t xml:space="preserve"> </w:t>
      </w:r>
      <w:r w:rsidR="006C7AA2" w:rsidRPr="0054299D">
        <w:t>и</w:t>
      </w:r>
      <w:r w:rsidRPr="0054299D">
        <w:t xml:space="preserve"> </w:t>
      </w:r>
      <w:r w:rsidR="006C7AA2" w:rsidRPr="0054299D">
        <w:t>изданий</w:t>
      </w:r>
      <w:bookmarkEnd w:id="8"/>
      <w:bookmarkEnd w:id="9"/>
    </w:p>
    <w:p w:rsidR="0054299D" w:rsidRDefault="0054299D" w:rsidP="0054299D">
      <w:pPr>
        <w:pStyle w:val="1"/>
        <w:tabs>
          <w:tab w:val="left" w:pos="726"/>
        </w:tabs>
        <w:ind w:firstLine="709"/>
        <w:jc w:val="both"/>
        <w:rPr>
          <w:smallCaps w:val="0"/>
          <w:color w:val="000000"/>
        </w:rPr>
      </w:pPr>
      <w:bookmarkStart w:id="10" w:name="_Toc260583230"/>
    </w:p>
    <w:p w:rsidR="0054299D" w:rsidRPr="0054299D" w:rsidRDefault="0054299D" w:rsidP="0054299D">
      <w:pPr>
        <w:pStyle w:val="1"/>
      </w:pPr>
      <w:bookmarkStart w:id="11" w:name="_Toc283547998"/>
      <w:r>
        <w:t xml:space="preserve">2.1 </w:t>
      </w:r>
      <w:r w:rsidR="006C7AA2" w:rsidRPr="0054299D">
        <w:t>Правовое</w:t>
      </w:r>
      <w:r w:rsidRPr="0054299D">
        <w:t xml:space="preserve"> </w:t>
      </w:r>
      <w:r w:rsidR="006C7AA2" w:rsidRPr="0054299D">
        <w:t>регулирование</w:t>
      </w:r>
      <w:r w:rsidRPr="0054299D">
        <w:t xml:space="preserve"> </w:t>
      </w:r>
      <w:r w:rsidR="006C7AA2" w:rsidRPr="0054299D">
        <w:t>электронных</w:t>
      </w:r>
      <w:r w:rsidRPr="0054299D">
        <w:t xml:space="preserve"> </w:t>
      </w:r>
      <w:r w:rsidR="006C7AA2" w:rsidRPr="0054299D">
        <w:t>СМИ</w:t>
      </w:r>
      <w:bookmarkEnd w:id="10"/>
      <w:bookmarkEnd w:id="11"/>
    </w:p>
    <w:p w:rsidR="0054299D" w:rsidRDefault="0054299D" w:rsidP="0054299D">
      <w:pPr>
        <w:tabs>
          <w:tab w:val="left" w:pos="726"/>
        </w:tabs>
      </w:pPr>
    </w:p>
    <w:p w:rsidR="0054299D" w:rsidRPr="0054299D" w:rsidRDefault="003017C2" w:rsidP="0054299D">
      <w:pPr>
        <w:tabs>
          <w:tab w:val="left" w:pos="726"/>
        </w:tabs>
      </w:pPr>
      <w:r w:rsidRPr="0054299D">
        <w:t>Базовым</w:t>
      </w:r>
      <w:r w:rsidR="0054299D" w:rsidRPr="0054299D">
        <w:t xml:space="preserve"> </w:t>
      </w:r>
      <w:r w:rsidRPr="0054299D">
        <w:t>законом</w:t>
      </w:r>
      <w:r w:rsidR="0054299D" w:rsidRPr="0054299D">
        <w:t xml:space="preserve"> </w:t>
      </w:r>
      <w:r w:rsidRPr="0054299D">
        <w:t>“О</w:t>
      </w:r>
      <w:r w:rsidR="0054299D" w:rsidRPr="0054299D">
        <w:t xml:space="preserve"> </w:t>
      </w:r>
      <w:r w:rsidRPr="0054299D">
        <w:t>лицензировании</w:t>
      </w:r>
      <w:r w:rsidR="0054299D" w:rsidRPr="0054299D">
        <w:t xml:space="preserve"> </w:t>
      </w:r>
      <w:r w:rsidRPr="0054299D">
        <w:t>отдельных</w:t>
      </w:r>
      <w:r w:rsidR="0054299D" w:rsidRPr="0054299D">
        <w:t xml:space="preserve"> </w:t>
      </w:r>
      <w:r w:rsidRPr="0054299D">
        <w:t>видов</w:t>
      </w:r>
      <w:r w:rsidR="0054299D" w:rsidRPr="0054299D">
        <w:t xml:space="preserve"> </w:t>
      </w:r>
      <w:r w:rsidRPr="0054299D">
        <w:t>деятельности”</w:t>
      </w:r>
      <w:r w:rsidR="0054299D">
        <w:t xml:space="preserve"> (</w:t>
      </w:r>
      <w:r w:rsidRPr="0054299D">
        <w:t>25</w:t>
      </w:r>
      <w:r w:rsidR="0054299D" w:rsidRPr="0054299D">
        <w:t xml:space="preserve"> </w:t>
      </w:r>
      <w:r w:rsidRPr="0054299D">
        <w:t>сентября</w:t>
      </w:r>
      <w:r w:rsidR="0054299D" w:rsidRPr="0054299D">
        <w:t xml:space="preserve"> </w:t>
      </w:r>
      <w:smartTag w:uri="urn:schemas-microsoft-com:office:smarttags" w:element="metricconverter">
        <w:smartTagPr>
          <w:attr w:name="ProductID" w:val="1998 г"/>
        </w:smartTagPr>
        <w:r w:rsidRPr="0054299D">
          <w:t>1998</w:t>
        </w:r>
        <w:r w:rsidR="0054299D" w:rsidRPr="0054299D">
          <w:t xml:space="preserve"> </w:t>
        </w:r>
        <w:r w:rsidRPr="0054299D">
          <w:t>г</w:t>
        </w:r>
      </w:smartTag>
      <w:r w:rsidR="0054299D" w:rsidRPr="0054299D">
        <w:t xml:space="preserve">. </w:t>
      </w:r>
      <w:r w:rsidRPr="0054299D">
        <w:t>№</w:t>
      </w:r>
      <w:r w:rsidR="0054299D" w:rsidRPr="0054299D">
        <w:t xml:space="preserve"> </w:t>
      </w:r>
      <w:r w:rsidRPr="0054299D">
        <w:t>158-ФЗ</w:t>
      </w:r>
      <w:r w:rsidR="0054299D" w:rsidRPr="0054299D">
        <w:t xml:space="preserve">) </w:t>
      </w:r>
      <w:r w:rsidRPr="0054299D">
        <w:t>предусматривается</w:t>
      </w:r>
      <w:r w:rsidR="0054299D" w:rsidRPr="0054299D">
        <w:t xml:space="preserve"> </w:t>
      </w:r>
      <w:r w:rsidRPr="0054299D">
        <w:t>среди</w:t>
      </w:r>
      <w:r w:rsidR="0054299D" w:rsidRPr="0054299D">
        <w:t xml:space="preserve"> </w:t>
      </w:r>
      <w:r w:rsidRPr="0054299D">
        <w:t>прочего</w:t>
      </w:r>
      <w:r w:rsidR="0054299D" w:rsidRPr="0054299D">
        <w:t xml:space="preserve"> </w:t>
      </w:r>
      <w:r w:rsidRPr="0054299D">
        <w:t>лицензирование</w:t>
      </w:r>
      <w:r w:rsidR="0054299D" w:rsidRPr="0054299D">
        <w:t xml:space="preserve"> </w:t>
      </w:r>
      <w:r w:rsidRPr="0054299D">
        <w:t>следующих</w:t>
      </w:r>
      <w:r w:rsidR="0054299D" w:rsidRPr="0054299D">
        <w:t xml:space="preserve"> </w:t>
      </w:r>
      <w:r w:rsidRPr="0054299D">
        <w:t>видов</w:t>
      </w:r>
      <w:r w:rsidR="0054299D" w:rsidRPr="0054299D">
        <w:t xml:space="preserve"> </w:t>
      </w:r>
      <w:r w:rsidRPr="0054299D">
        <w:t>деятельности</w:t>
      </w:r>
      <w:r w:rsidR="0054299D">
        <w:t xml:space="preserve"> (</w:t>
      </w:r>
      <w:r w:rsidRPr="0054299D">
        <w:t>ст</w:t>
      </w:r>
      <w:r w:rsidR="0054299D">
        <w:t>.1</w:t>
      </w:r>
      <w:r w:rsidRPr="0054299D">
        <w:t>7</w:t>
      </w:r>
      <w:r w:rsidR="0054299D" w:rsidRPr="0054299D">
        <w:t>):</w:t>
      </w:r>
    </w:p>
    <w:p w:rsidR="0054299D" w:rsidRPr="0054299D" w:rsidRDefault="003017C2" w:rsidP="0054299D">
      <w:pPr>
        <w:tabs>
          <w:tab w:val="left" w:pos="726"/>
        </w:tabs>
      </w:pPr>
      <w:r w:rsidRPr="0054299D">
        <w:t>телевизионное</w:t>
      </w:r>
      <w:r w:rsidR="0054299D" w:rsidRPr="0054299D">
        <w:t xml:space="preserve"> </w:t>
      </w:r>
      <w:r w:rsidRPr="0054299D">
        <w:t>вещание</w:t>
      </w:r>
      <w:r w:rsidR="0054299D" w:rsidRPr="0054299D">
        <w:t>;</w:t>
      </w:r>
    </w:p>
    <w:p w:rsidR="0054299D" w:rsidRPr="0054299D" w:rsidRDefault="003017C2" w:rsidP="0054299D">
      <w:pPr>
        <w:tabs>
          <w:tab w:val="left" w:pos="726"/>
        </w:tabs>
      </w:pPr>
      <w:r w:rsidRPr="0054299D">
        <w:t>радиовещание</w:t>
      </w:r>
      <w:r w:rsidR="0054299D" w:rsidRPr="0054299D">
        <w:t>;</w:t>
      </w:r>
    </w:p>
    <w:p w:rsidR="0054299D" w:rsidRPr="0054299D" w:rsidRDefault="003017C2" w:rsidP="0054299D">
      <w:pPr>
        <w:tabs>
          <w:tab w:val="left" w:pos="726"/>
        </w:tabs>
      </w:pPr>
      <w:r w:rsidRPr="0054299D">
        <w:t>вещание</w:t>
      </w:r>
      <w:r w:rsidR="0054299D" w:rsidRPr="0054299D">
        <w:t xml:space="preserve"> </w:t>
      </w:r>
      <w:r w:rsidRPr="0054299D">
        <w:t>дополнительной</w:t>
      </w:r>
      <w:r w:rsidR="0054299D" w:rsidRPr="0054299D">
        <w:t xml:space="preserve"> </w:t>
      </w:r>
      <w:r w:rsidRPr="0054299D">
        <w:t>информации</w:t>
      </w:r>
      <w:r w:rsidR="0054299D" w:rsidRPr="0054299D">
        <w:t>;</w:t>
      </w:r>
    </w:p>
    <w:p w:rsidR="0054299D" w:rsidRPr="0054299D" w:rsidRDefault="003017C2" w:rsidP="0054299D">
      <w:pPr>
        <w:tabs>
          <w:tab w:val="left" w:pos="726"/>
        </w:tabs>
      </w:pPr>
      <w:r w:rsidRPr="0054299D">
        <w:t>предоставление</w:t>
      </w:r>
      <w:r w:rsidR="0054299D" w:rsidRPr="0054299D">
        <w:t xml:space="preserve"> </w:t>
      </w:r>
      <w:r w:rsidRPr="0054299D">
        <w:t>услуг</w:t>
      </w:r>
      <w:r w:rsidR="0054299D" w:rsidRPr="0054299D">
        <w:t xml:space="preserve"> </w:t>
      </w:r>
      <w:r w:rsidRPr="0054299D">
        <w:t>в</w:t>
      </w:r>
      <w:r w:rsidR="0054299D" w:rsidRPr="0054299D">
        <w:t xml:space="preserve"> </w:t>
      </w:r>
      <w:r w:rsidRPr="0054299D">
        <w:t>области</w:t>
      </w:r>
      <w:r w:rsidR="0054299D" w:rsidRPr="0054299D">
        <w:t xml:space="preserve"> </w:t>
      </w:r>
      <w:r w:rsidRPr="0054299D">
        <w:t>шифрования</w:t>
      </w:r>
      <w:r w:rsidR="0054299D" w:rsidRPr="0054299D">
        <w:t xml:space="preserve"> </w:t>
      </w:r>
      <w:r w:rsidRPr="0054299D">
        <w:t>информации</w:t>
      </w:r>
      <w:r w:rsidR="0054299D" w:rsidRPr="0054299D">
        <w:t>.</w:t>
      </w:r>
    </w:p>
    <w:p w:rsidR="0054299D" w:rsidRPr="0054299D" w:rsidRDefault="003017C2" w:rsidP="0054299D">
      <w:pPr>
        <w:tabs>
          <w:tab w:val="left" w:pos="726"/>
        </w:tabs>
      </w:pPr>
      <w:r w:rsidRPr="0054299D">
        <w:t>Специальных</w:t>
      </w:r>
      <w:r w:rsidR="0054299D" w:rsidRPr="0054299D">
        <w:t xml:space="preserve"> </w:t>
      </w:r>
      <w:r w:rsidRPr="0054299D">
        <w:t>положений</w:t>
      </w:r>
      <w:r w:rsidR="0054299D" w:rsidRPr="0054299D">
        <w:t xml:space="preserve"> </w:t>
      </w:r>
      <w:r w:rsidRPr="0054299D">
        <w:t>о</w:t>
      </w:r>
      <w:r w:rsidR="0054299D" w:rsidRPr="0054299D">
        <w:t xml:space="preserve"> </w:t>
      </w:r>
      <w:r w:rsidRPr="0054299D">
        <w:t>лицензировании</w:t>
      </w:r>
      <w:r w:rsidR="0054299D" w:rsidRPr="0054299D">
        <w:t xml:space="preserve"> </w:t>
      </w:r>
      <w:r w:rsidRPr="0054299D">
        <w:t>деятельности</w:t>
      </w:r>
      <w:r w:rsidR="0054299D" w:rsidRPr="0054299D">
        <w:t xml:space="preserve"> </w:t>
      </w:r>
      <w:r w:rsidRPr="0054299D">
        <w:t>в</w:t>
      </w:r>
      <w:r w:rsidR="0054299D" w:rsidRPr="0054299D">
        <w:t xml:space="preserve"> </w:t>
      </w:r>
      <w:r w:rsidRPr="0054299D">
        <w:t>области</w:t>
      </w:r>
      <w:r w:rsidR="0054299D" w:rsidRPr="0054299D">
        <w:t xml:space="preserve"> </w:t>
      </w:r>
      <w:r w:rsidRPr="0054299D">
        <w:t>связи</w:t>
      </w:r>
      <w:r w:rsidR="0054299D" w:rsidRPr="0054299D">
        <w:t xml:space="preserve"> </w:t>
      </w:r>
      <w:r w:rsidRPr="0054299D">
        <w:t>и</w:t>
      </w:r>
      <w:r w:rsidR="0054299D" w:rsidRPr="0054299D">
        <w:t xml:space="preserve"> </w:t>
      </w:r>
      <w:r w:rsidRPr="0054299D">
        <w:t>других</w:t>
      </w:r>
      <w:r w:rsidR="0054299D" w:rsidRPr="0054299D">
        <w:t xml:space="preserve"> </w:t>
      </w:r>
      <w:r w:rsidRPr="0054299D">
        <w:t>видов</w:t>
      </w:r>
      <w:r w:rsidR="0054299D" w:rsidRPr="0054299D">
        <w:t xml:space="preserve"> </w:t>
      </w:r>
      <w:r w:rsidRPr="0054299D">
        <w:t>деятельности,</w:t>
      </w:r>
      <w:r w:rsidR="0054299D" w:rsidRPr="0054299D">
        <w:t xml:space="preserve"> </w:t>
      </w:r>
      <w:r w:rsidRPr="0054299D">
        <w:t>которые</w:t>
      </w:r>
      <w:r w:rsidR="0054299D" w:rsidRPr="0054299D">
        <w:t xml:space="preserve"> </w:t>
      </w:r>
      <w:r w:rsidRPr="0054299D">
        <w:t>можно</w:t>
      </w:r>
      <w:r w:rsidR="0054299D" w:rsidRPr="0054299D">
        <w:t xml:space="preserve"> </w:t>
      </w:r>
      <w:r w:rsidRPr="0054299D">
        <w:t>встретить</w:t>
      </w:r>
      <w:r w:rsidR="0054299D" w:rsidRPr="0054299D">
        <w:t xml:space="preserve"> </w:t>
      </w:r>
      <w:r w:rsidRPr="0054299D">
        <w:t>в</w:t>
      </w:r>
      <w:r w:rsidR="0054299D" w:rsidRPr="0054299D">
        <w:t xml:space="preserve"> </w:t>
      </w:r>
      <w:r w:rsidRPr="0054299D">
        <w:t>информационном</w:t>
      </w:r>
      <w:r w:rsidR="0054299D" w:rsidRPr="0054299D">
        <w:t xml:space="preserve"> </w:t>
      </w:r>
      <w:r w:rsidRPr="0054299D">
        <w:t>и</w:t>
      </w:r>
      <w:r w:rsidR="0054299D" w:rsidRPr="0054299D">
        <w:t xml:space="preserve"> </w:t>
      </w:r>
      <w:r w:rsidRPr="0054299D">
        <w:t>телекоммуникационном</w:t>
      </w:r>
      <w:r w:rsidR="0054299D" w:rsidRPr="0054299D">
        <w:t xml:space="preserve"> </w:t>
      </w:r>
      <w:r w:rsidRPr="0054299D">
        <w:t>законодательстве,</w:t>
      </w:r>
      <w:r w:rsidR="0054299D" w:rsidRPr="0054299D">
        <w:t xml:space="preserve"> </w:t>
      </w:r>
      <w:r w:rsidRPr="0054299D">
        <w:t>в</w:t>
      </w:r>
      <w:r w:rsidR="0054299D" w:rsidRPr="0054299D">
        <w:t xml:space="preserve"> </w:t>
      </w:r>
      <w:r w:rsidRPr="0054299D">
        <w:t>законе</w:t>
      </w:r>
      <w:r w:rsidR="0054299D" w:rsidRPr="0054299D">
        <w:t xml:space="preserve"> </w:t>
      </w:r>
      <w:r w:rsidRPr="0054299D">
        <w:t>нет</w:t>
      </w:r>
      <w:r w:rsidR="0054299D" w:rsidRPr="0054299D">
        <w:t xml:space="preserve">. </w:t>
      </w:r>
      <w:r w:rsidRPr="0054299D">
        <w:t>Однако</w:t>
      </w:r>
      <w:r w:rsidR="0054299D" w:rsidRPr="0054299D">
        <w:t xml:space="preserve"> </w:t>
      </w:r>
      <w:r w:rsidRPr="0054299D">
        <w:t>согласно</w:t>
      </w:r>
      <w:r w:rsidR="0054299D" w:rsidRPr="0054299D">
        <w:t xml:space="preserve"> </w:t>
      </w:r>
      <w:r w:rsidRPr="0054299D">
        <w:t>п</w:t>
      </w:r>
      <w:r w:rsidR="0054299D">
        <w:t>.3</w:t>
      </w:r>
      <w:r w:rsidR="0054299D" w:rsidRPr="0054299D">
        <w:t xml:space="preserve"> </w:t>
      </w:r>
      <w:r w:rsidRPr="0054299D">
        <w:t>ст</w:t>
      </w:r>
      <w:r w:rsidR="0054299D">
        <w:t>. 19</w:t>
      </w:r>
      <w:r w:rsidR="0054299D" w:rsidRPr="0054299D">
        <w:t xml:space="preserve"> </w:t>
      </w:r>
      <w:r w:rsidRPr="0054299D">
        <w:t>закона</w:t>
      </w:r>
      <w:r w:rsidR="0054299D" w:rsidRPr="0054299D">
        <w:t xml:space="preserve"> </w:t>
      </w:r>
      <w:r w:rsidRPr="0054299D">
        <w:t>“О</w:t>
      </w:r>
      <w:r w:rsidR="0054299D" w:rsidRPr="0054299D">
        <w:t xml:space="preserve"> </w:t>
      </w:r>
      <w:r w:rsidRPr="0054299D">
        <w:t>лицензировании</w:t>
      </w:r>
      <w:r w:rsidR="0054299D" w:rsidRPr="0054299D">
        <w:t xml:space="preserve"> </w:t>
      </w:r>
      <w:r w:rsidRPr="0054299D">
        <w:t>отдельных</w:t>
      </w:r>
      <w:r w:rsidR="0054299D" w:rsidRPr="0054299D">
        <w:t xml:space="preserve"> </w:t>
      </w:r>
      <w:r w:rsidRPr="0054299D">
        <w:t>видов</w:t>
      </w:r>
      <w:r w:rsidR="0054299D" w:rsidRPr="0054299D">
        <w:t xml:space="preserve"> </w:t>
      </w:r>
      <w:r w:rsidRPr="0054299D">
        <w:t>деятельности”</w:t>
      </w:r>
      <w:r w:rsidR="0054299D" w:rsidRPr="0054299D">
        <w:t xml:space="preserve"> </w:t>
      </w:r>
      <w:r w:rsidRPr="0054299D">
        <w:t>установленный</w:t>
      </w:r>
      <w:r w:rsidR="0054299D" w:rsidRPr="0054299D">
        <w:t xml:space="preserve"> </w:t>
      </w:r>
      <w:r w:rsidRPr="0054299D">
        <w:t>в</w:t>
      </w:r>
      <w:r w:rsidR="0054299D" w:rsidRPr="0054299D">
        <w:t xml:space="preserve"> </w:t>
      </w:r>
      <w:r w:rsidRPr="0054299D">
        <w:t>этом</w:t>
      </w:r>
      <w:r w:rsidR="0054299D" w:rsidRPr="0054299D">
        <w:t xml:space="preserve"> </w:t>
      </w:r>
      <w:r w:rsidRPr="0054299D">
        <w:t>Федеральном</w:t>
      </w:r>
      <w:r w:rsidR="0054299D" w:rsidRPr="0054299D">
        <w:t xml:space="preserve"> </w:t>
      </w:r>
      <w:r w:rsidRPr="0054299D">
        <w:t>законе</w:t>
      </w:r>
      <w:r w:rsidR="0054299D" w:rsidRPr="0054299D">
        <w:t xml:space="preserve"> </w:t>
      </w:r>
      <w:r w:rsidRPr="0054299D">
        <w:t>“порядок</w:t>
      </w:r>
      <w:r w:rsidR="0054299D" w:rsidRPr="0054299D">
        <w:t xml:space="preserve"> </w:t>
      </w:r>
      <w:r w:rsidRPr="0054299D">
        <w:t>лицензирования</w:t>
      </w:r>
      <w:r w:rsidR="0054299D" w:rsidRPr="0054299D">
        <w:t xml:space="preserve"> </w:t>
      </w:r>
      <w:r w:rsidRPr="0054299D">
        <w:t>отдельных</w:t>
      </w:r>
      <w:r w:rsidR="0054299D" w:rsidRPr="0054299D">
        <w:t xml:space="preserve"> </w:t>
      </w:r>
      <w:r w:rsidRPr="0054299D">
        <w:t>видов</w:t>
      </w:r>
      <w:r w:rsidR="0054299D" w:rsidRPr="0054299D">
        <w:t xml:space="preserve"> </w:t>
      </w:r>
      <w:r w:rsidRPr="0054299D">
        <w:t>деятельности</w:t>
      </w:r>
      <w:r w:rsidR="0054299D" w:rsidRPr="0054299D">
        <w:t xml:space="preserve"> </w:t>
      </w:r>
      <w:r w:rsidRPr="0054299D">
        <w:t>не</w:t>
      </w:r>
      <w:r w:rsidR="0054299D" w:rsidRPr="0054299D">
        <w:t xml:space="preserve"> </w:t>
      </w:r>
      <w:r w:rsidRPr="0054299D">
        <w:t>распространяется</w:t>
      </w:r>
      <w:r w:rsidR="0054299D" w:rsidRPr="0054299D">
        <w:t xml:space="preserve"> </w:t>
      </w:r>
      <w:r w:rsidRPr="0054299D">
        <w:t>на</w:t>
      </w:r>
      <w:r w:rsidR="0054299D" w:rsidRPr="0054299D">
        <w:t xml:space="preserve"> </w:t>
      </w:r>
      <w:r w:rsidRPr="0054299D">
        <w:t>порядок</w:t>
      </w:r>
      <w:r w:rsidR="0054299D" w:rsidRPr="0054299D">
        <w:t xml:space="preserve"> </w:t>
      </w:r>
      <w:r w:rsidRPr="0054299D">
        <w:t>лицензирования</w:t>
      </w:r>
      <w:r w:rsidR="0054299D" w:rsidRPr="0054299D">
        <w:t xml:space="preserve"> </w:t>
      </w:r>
      <w:r w:rsidRPr="0054299D">
        <w:t>конкретных</w:t>
      </w:r>
      <w:r w:rsidR="0054299D" w:rsidRPr="0054299D">
        <w:t xml:space="preserve"> </w:t>
      </w:r>
      <w:r w:rsidRPr="0054299D">
        <w:t>видов</w:t>
      </w:r>
      <w:r w:rsidR="0054299D" w:rsidRPr="0054299D">
        <w:t xml:space="preserve"> </w:t>
      </w:r>
      <w:r w:rsidRPr="0054299D">
        <w:t>деятельности,</w:t>
      </w:r>
      <w:r w:rsidR="0054299D" w:rsidRPr="0054299D">
        <w:t xml:space="preserve"> </w:t>
      </w:r>
      <w:r w:rsidRPr="0054299D">
        <w:t>лицензирование</w:t>
      </w:r>
      <w:r w:rsidR="0054299D" w:rsidRPr="0054299D">
        <w:t xml:space="preserve"> </w:t>
      </w:r>
      <w:r w:rsidRPr="0054299D">
        <w:t>которых</w:t>
      </w:r>
      <w:r w:rsidR="0054299D" w:rsidRPr="0054299D">
        <w:t xml:space="preserve"> </w:t>
      </w:r>
      <w:r w:rsidRPr="0054299D">
        <w:t>установлено</w:t>
      </w:r>
      <w:r w:rsidR="0054299D" w:rsidRPr="0054299D">
        <w:t xml:space="preserve"> </w:t>
      </w:r>
      <w:r w:rsidRPr="0054299D">
        <w:t>вступившими</w:t>
      </w:r>
      <w:r w:rsidR="0054299D" w:rsidRPr="0054299D">
        <w:t xml:space="preserve"> </w:t>
      </w:r>
      <w:r w:rsidRPr="0054299D">
        <w:t>в</w:t>
      </w:r>
      <w:r w:rsidR="0054299D" w:rsidRPr="0054299D">
        <w:t xml:space="preserve"> </w:t>
      </w:r>
      <w:r w:rsidRPr="0054299D">
        <w:t>силу</w:t>
      </w:r>
      <w:r w:rsidR="0054299D" w:rsidRPr="0054299D">
        <w:t xml:space="preserve"> </w:t>
      </w:r>
      <w:r w:rsidRPr="0054299D">
        <w:t>до</w:t>
      </w:r>
      <w:r w:rsidR="0054299D" w:rsidRPr="0054299D">
        <w:t xml:space="preserve"> </w:t>
      </w:r>
      <w:r w:rsidRPr="0054299D">
        <w:t>дня</w:t>
      </w:r>
      <w:r w:rsidR="0054299D" w:rsidRPr="0054299D">
        <w:t xml:space="preserve"> </w:t>
      </w:r>
      <w:r w:rsidRPr="0054299D">
        <w:t>вступления</w:t>
      </w:r>
      <w:r w:rsidR="0054299D" w:rsidRPr="0054299D">
        <w:t xml:space="preserve"> </w:t>
      </w:r>
      <w:r w:rsidRPr="0054299D">
        <w:t>в</w:t>
      </w:r>
      <w:r w:rsidR="0054299D" w:rsidRPr="0054299D">
        <w:t xml:space="preserve"> </w:t>
      </w:r>
      <w:r w:rsidRPr="0054299D">
        <w:t>силу</w:t>
      </w:r>
      <w:r w:rsidR="0054299D" w:rsidRPr="0054299D">
        <w:t xml:space="preserve"> </w:t>
      </w:r>
      <w:r w:rsidRPr="0054299D">
        <w:t>настоящего</w:t>
      </w:r>
      <w:r w:rsidR="0054299D" w:rsidRPr="0054299D">
        <w:t xml:space="preserve"> </w:t>
      </w:r>
      <w:r w:rsidRPr="0054299D">
        <w:t>Федерального</w:t>
      </w:r>
      <w:r w:rsidR="0054299D" w:rsidRPr="0054299D">
        <w:t xml:space="preserve"> </w:t>
      </w:r>
      <w:r w:rsidRPr="0054299D">
        <w:t>закона</w:t>
      </w:r>
      <w:r w:rsidR="0054299D" w:rsidRPr="0054299D">
        <w:t xml:space="preserve"> </w:t>
      </w:r>
      <w:r w:rsidRPr="0054299D">
        <w:t>иными</w:t>
      </w:r>
      <w:r w:rsidR="0054299D" w:rsidRPr="0054299D">
        <w:t xml:space="preserve"> </w:t>
      </w:r>
      <w:r w:rsidRPr="0054299D">
        <w:t>федеральными</w:t>
      </w:r>
      <w:r w:rsidR="0054299D" w:rsidRPr="0054299D">
        <w:t xml:space="preserve"> </w:t>
      </w:r>
      <w:r w:rsidRPr="0054299D">
        <w:t>законами”</w:t>
      </w:r>
      <w:r w:rsidR="0054299D" w:rsidRPr="0054299D">
        <w:t>.</w:t>
      </w:r>
    </w:p>
    <w:p w:rsidR="0054299D" w:rsidRPr="0054299D" w:rsidRDefault="003017C2" w:rsidP="0054299D">
      <w:pPr>
        <w:tabs>
          <w:tab w:val="left" w:pos="726"/>
        </w:tabs>
      </w:pPr>
      <w:r w:rsidRPr="0054299D">
        <w:t>Встречаются</w:t>
      </w:r>
      <w:r w:rsidR="0054299D" w:rsidRPr="0054299D">
        <w:t xml:space="preserve"> </w:t>
      </w:r>
      <w:r w:rsidRPr="0054299D">
        <w:t>следующие</w:t>
      </w:r>
      <w:r w:rsidR="0054299D" w:rsidRPr="0054299D">
        <w:t xml:space="preserve"> </w:t>
      </w:r>
      <w:r w:rsidRPr="0054299D">
        <w:t>толкования</w:t>
      </w:r>
      <w:r w:rsidR="0054299D" w:rsidRPr="0054299D">
        <w:t xml:space="preserve"> </w:t>
      </w:r>
      <w:r w:rsidRPr="0054299D">
        <w:t>этого</w:t>
      </w:r>
      <w:r w:rsidR="0054299D" w:rsidRPr="0054299D">
        <w:t xml:space="preserve"> </w:t>
      </w:r>
      <w:r w:rsidRPr="0054299D">
        <w:t>положения</w:t>
      </w:r>
      <w:r w:rsidR="0054299D" w:rsidRPr="0054299D">
        <w:t xml:space="preserve"> </w:t>
      </w:r>
      <w:r w:rsidRPr="0054299D">
        <w:t>закона</w:t>
      </w:r>
      <w:r w:rsidR="0054299D" w:rsidRPr="0054299D">
        <w:t>:</w:t>
      </w:r>
      <w:r w:rsidR="0054299D">
        <w:t xml:space="preserve"> (</w:t>
      </w:r>
      <w:r w:rsidRPr="0054299D">
        <w:t>1</w:t>
      </w:r>
      <w:r w:rsidR="0054299D" w:rsidRPr="0054299D">
        <w:t xml:space="preserve">) </w:t>
      </w:r>
      <w:r w:rsidRPr="0054299D">
        <w:t>Поскольку</w:t>
      </w:r>
      <w:r w:rsidR="0054299D" w:rsidRPr="0054299D">
        <w:t xml:space="preserve"> </w:t>
      </w:r>
      <w:r w:rsidRPr="0054299D">
        <w:t>закон</w:t>
      </w:r>
      <w:r w:rsidR="0054299D" w:rsidRPr="0054299D">
        <w:t xml:space="preserve"> </w:t>
      </w:r>
      <w:r w:rsidRPr="0054299D">
        <w:t>“О</w:t>
      </w:r>
      <w:r w:rsidR="0054299D" w:rsidRPr="0054299D">
        <w:t xml:space="preserve"> </w:t>
      </w:r>
      <w:r w:rsidRPr="0054299D">
        <w:t>средствах</w:t>
      </w:r>
      <w:r w:rsidR="0054299D" w:rsidRPr="0054299D">
        <w:t xml:space="preserve"> </w:t>
      </w:r>
      <w:r w:rsidRPr="0054299D">
        <w:t>массовой</w:t>
      </w:r>
      <w:r w:rsidR="0054299D" w:rsidRPr="0054299D">
        <w:t xml:space="preserve"> </w:t>
      </w:r>
      <w:r w:rsidRPr="0054299D">
        <w:t>информации”</w:t>
      </w:r>
      <w:r w:rsidR="0054299D">
        <w:t xml:space="preserve"> (</w:t>
      </w:r>
      <w:r w:rsidRPr="0054299D">
        <w:t>ст</w:t>
      </w:r>
      <w:r w:rsidR="0054299D">
        <w:t>.3</w:t>
      </w:r>
      <w:r w:rsidRPr="0054299D">
        <w:t>1</w:t>
      </w:r>
      <w:r w:rsidR="0054299D" w:rsidRPr="0054299D">
        <w:t xml:space="preserve"> </w:t>
      </w:r>
      <w:r w:rsidRPr="0054299D">
        <w:t>и</w:t>
      </w:r>
      <w:r w:rsidR="0054299D" w:rsidRPr="0054299D">
        <w:t xml:space="preserve"> </w:t>
      </w:r>
      <w:r w:rsidRPr="0054299D">
        <w:t>32</w:t>
      </w:r>
      <w:r w:rsidR="0054299D" w:rsidRPr="0054299D">
        <w:t xml:space="preserve">) </w:t>
      </w:r>
      <w:r w:rsidRPr="0054299D">
        <w:t>и</w:t>
      </w:r>
      <w:r w:rsidR="0054299D" w:rsidRPr="0054299D">
        <w:t xml:space="preserve"> </w:t>
      </w:r>
      <w:r w:rsidRPr="0054299D">
        <w:t>закон</w:t>
      </w:r>
      <w:r w:rsidR="0054299D" w:rsidRPr="0054299D">
        <w:t xml:space="preserve"> </w:t>
      </w:r>
      <w:r w:rsidRPr="0054299D">
        <w:t>“О</w:t>
      </w:r>
      <w:r w:rsidR="0054299D" w:rsidRPr="0054299D">
        <w:t xml:space="preserve"> </w:t>
      </w:r>
      <w:r w:rsidRPr="0054299D">
        <w:t>связи</w:t>
      </w:r>
      <w:r w:rsidR="0054299D">
        <w:t>" (</w:t>
      </w:r>
      <w:r w:rsidRPr="0054299D">
        <w:t>ст</w:t>
      </w:r>
      <w:r w:rsidR="0054299D">
        <w:t>.1</w:t>
      </w:r>
      <w:r w:rsidRPr="0054299D">
        <w:t>5</w:t>
      </w:r>
      <w:r w:rsidR="0054299D" w:rsidRPr="0054299D">
        <w:t xml:space="preserve">) </w:t>
      </w:r>
      <w:r w:rsidRPr="0054299D">
        <w:t>установили</w:t>
      </w:r>
      <w:r w:rsidR="0054299D" w:rsidRPr="0054299D">
        <w:t xml:space="preserve"> </w:t>
      </w:r>
      <w:r w:rsidRPr="0054299D">
        <w:t>необходимость</w:t>
      </w:r>
      <w:r w:rsidR="0054299D" w:rsidRPr="0054299D">
        <w:t xml:space="preserve"> </w:t>
      </w:r>
      <w:r w:rsidRPr="0054299D">
        <w:t>лицензирования</w:t>
      </w:r>
      <w:r w:rsidR="0054299D" w:rsidRPr="0054299D">
        <w:t xml:space="preserve"> </w:t>
      </w:r>
      <w:r w:rsidRPr="0054299D">
        <w:t>и</w:t>
      </w:r>
      <w:r w:rsidR="0054299D" w:rsidRPr="0054299D">
        <w:t xml:space="preserve"> </w:t>
      </w:r>
      <w:r w:rsidRPr="0054299D">
        <w:t>общие</w:t>
      </w:r>
      <w:r w:rsidR="0054299D" w:rsidRPr="0054299D">
        <w:t xml:space="preserve"> </w:t>
      </w:r>
      <w:r w:rsidRPr="0054299D">
        <w:t>условия</w:t>
      </w:r>
      <w:r w:rsidR="0054299D" w:rsidRPr="0054299D">
        <w:t xml:space="preserve"> </w:t>
      </w:r>
      <w:r w:rsidRPr="0054299D">
        <w:t>лицензирования</w:t>
      </w:r>
      <w:r w:rsidR="0054299D" w:rsidRPr="0054299D">
        <w:t xml:space="preserve"> </w:t>
      </w:r>
      <w:r w:rsidRPr="0054299D">
        <w:t>до</w:t>
      </w:r>
      <w:r w:rsidR="0054299D" w:rsidRPr="0054299D">
        <w:t xml:space="preserve"> </w:t>
      </w:r>
      <w:r w:rsidRPr="0054299D">
        <w:t>вступления</w:t>
      </w:r>
      <w:r w:rsidR="0054299D" w:rsidRPr="0054299D">
        <w:t xml:space="preserve"> </w:t>
      </w:r>
      <w:r w:rsidRPr="0054299D">
        <w:t>в</w:t>
      </w:r>
      <w:r w:rsidR="0054299D" w:rsidRPr="0054299D">
        <w:t xml:space="preserve"> </w:t>
      </w:r>
      <w:r w:rsidRPr="0054299D">
        <w:t>силу</w:t>
      </w:r>
      <w:r w:rsidR="0054299D" w:rsidRPr="0054299D">
        <w:t xml:space="preserve"> </w:t>
      </w:r>
      <w:r w:rsidRPr="0054299D">
        <w:t>закона</w:t>
      </w:r>
      <w:r w:rsidR="0054299D" w:rsidRPr="0054299D">
        <w:t xml:space="preserve"> </w:t>
      </w:r>
      <w:r w:rsidRPr="0054299D">
        <w:t>“О</w:t>
      </w:r>
      <w:r w:rsidR="0054299D" w:rsidRPr="0054299D">
        <w:t xml:space="preserve"> </w:t>
      </w:r>
      <w:r w:rsidRPr="0054299D">
        <w:t>лицензировании</w:t>
      </w:r>
      <w:r w:rsidR="0054299D" w:rsidRPr="0054299D">
        <w:t xml:space="preserve"> </w:t>
      </w:r>
      <w:r w:rsidRPr="0054299D">
        <w:t>отдельных</w:t>
      </w:r>
      <w:r w:rsidR="0054299D" w:rsidRPr="0054299D">
        <w:t xml:space="preserve"> </w:t>
      </w:r>
      <w:r w:rsidRPr="0054299D">
        <w:t>видов</w:t>
      </w:r>
      <w:r w:rsidR="0054299D" w:rsidRPr="0054299D">
        <w:t xml:space="preserve"> </w:t>
      </w:r>
      <w:r w:rsidRPr="0054299D">
        <w:t>деятельности”,</w:t>
      </w:r>
      <w:r w:rsidR="0054299D" w:rsidRPr="0054299D">
        <w:t xml:space="preserve"> </w:t>
      </w:r>
      <w:r w:rsidRPr="0054299D">
        <w:t>постольку</w:t>
      </w:r>
      <w:r w:rsidR="0054299D" w:rsidRPr="0054299D">
        <w:t xml:space="preserve"> </w:t>
      </w:r>
      <w:r w:rsidRPr="0054299D">
        <w:t>закон</w:t>
      </w:r>
      <w:r w:rsidR="0054299D" w:rsidRPr="0054299D">
        <w:t xml:space="preserve"> </w:t>
      </w:r>
      <w:r w:rsidRPr="0054299D">
        <w:t>“О</w:t>
      </w:r>
      <w:r w:rsidR="0054299D" w:rsidRPr="0054299D">
        <w:t xml:space="preserve"> </w:t>
      </w:r>
      <w:r w:rsidRPr="0054299D">
        <w:t>лицензировании</w:t>
      </w:r>
      <w:r w:rsidR="0054299D" w:rsidRPr="0054299D">
        <w:t xml:space="preserve"> </w:t>
      </w:r>
      <w:r w:rsidRPr="0054299D">
        <w:t>отдельных</w:t>
      </w:r>
      <w:r w:rsidR="0054299D" w:rsidRPr="0054299D">
        <w:t xml:space="preserve"> </w:t>
      </w:r>
      <w:r w:rsidRPr="0054299D">
        <w:t>видов</w:t>
      </w:r>
      <w:r w:rsidR="0054299D" w:rsidRPr="0054299D">
        <w:t xml:space="preserve"> </w:t>
      </w:r>
      <w:r w:rsidRPr="0054299D">
        <w:t>деятельности”</w:t>
      </w:r>
      <w:r w:rsidR="0054299D" w:rsidRPr="0054299D">
        <w:t xml:space="preserve"> </w:t>
      </w:r>
      <w:r w:rsidRPr="0054299D">
        <w:t>можно</w:t>
      </w:r>
      <w:r w:rsidR="0054299D" w:rsidRPr="0054299D">
        <w:t xml:space="preserve"> </w:t>
      </w:r>
      <w:r w:rsidRPr="0054299D">
        <w:t>считать</w:t>
      </w:r>
      <w:r w:rsidR="0054299D" w:rsidRPr="0054299D">
        <w:t xml:space="preserve"> </w:t>
      </w:r>
      <w:r w:rsidRPr="0054299D">
        <w:t>вторичным</w:t>
      </w:r>
      <w:r w:rsidR="0054299D" w:rsidRPr="0054299D">
        <w:t xml:space="preserve"> </w:t>
      </w:r>
      <w:r w:rsidRPr="0054299D">
        <w:t>и</w:t>
      </w:r>
      <w:r w:rsidR="0054299D" w:rsidRPr="0054299D">
        <w:t xml:space="preserve"> </w:t>
      </w:r>
      <w:r w:rsidRPr="0054299D">
        <w:t>не</w:t>
      </w:r>
      <w:r w:rsidR="0054299D" w:rsidRPr="0054299D">
        <w:t xml:space="preserve"> </w:t>
      </w:r>
      <w:r w:rsidRPr="0054299D">
        <w:t>принимать</w:t>
      </w:r>
      <w:r w:rsidR="0054299D" w:rsidRPr="0054299D">
        <w:t xml:space="preserve"> </w:t>
      </w:r>
      <w:r w:rsidRPr="0054299D">
        <w:t>во</w:t>
      </w:r>
      <w:r w:rsidR="0054299D" w:rsidRPr="0054299D">
        <w:t xml:space="preserve"> </w:t>
      </w:r>
      <w:r w:rsidRPr="0054299D">
        <w:t>внимание</w:t>
      </w:r>
      <w:r w:rsidR="0054299D" w:rsidRPr="0054299D">
        <w:t xml:space="preserve"> </w:t>
      </w:r>
      <w:r w:rsidRPr="0054299D">
        <w:t>на</w:t>
      </w:r>
      <w:r w:rsidR="0054299D" w:rsidRPr="0054299D">
        <w:t xml:space="preserve"> </w:t>
      </w:r>
      <w:r w:rsidRPr="0054299D">
        <w:t>практике</w:t>
      </w:r>
      <w:r w:rsidR="0054299D" w:rsidRPr="0054299D">
        <w:t>;</w:t>
      </w:r>
      <w:r w:rsidR="0054299D">
        <w:t xml:space="preserve"> (</w:t>
      </w:r>
      <w:r w:rsidRPr="0054299D">
        <w:t>2</w:t>
      </w:r>
      <w:r w:rsidR="0054299D" w:rsidRPr="0054299D">
        <w:t xml:space="preserve">) </w:t>
      </w:r>
      <w:r w:rsidRPr="0054299D">
        <w:t>Если</w:t>
      </w:r>
      <w:r w:rsidR="0054299D" w:rsidRPr="0054299D">
        <w:t xml:space="preserve"> </w:t>
      </w:r>
      <w:r w:rsidRPr="0054299D">
        <w:t>принимать</w:t>
      </w:r>
      <w:r w:rsidR="0054299D" w:rsidRPr="0054299D">
        <w:t xml:space="preserve"> </w:t>
      </w:r>
      <w:r w:rsidRPr="0054299D">
        <w:t>в</w:t>
      </w:r>
      <w:r w:rsidR="0054299D" w:rsidRPr="0054299D">
        <w:t xml:space="preserve"> </w:t>
      </w:r>
      <w:r w:rsidRPr="0054299D">
        <w:t>расчет</w:t>
      </w:r>
      <w:r w:rsidR="0054299D" w:rsidRPr="0054299D">
        <w:t xml:space="preserve"> </w:t>
      </w:r>
      <w:r w:rsidRPr="0054299D">
        <w:t>то,</w:t>
      </w:r>
      <w:r w:rsidR="0054299D" w:rsidRPr="0054299D">
        <w:t xml:space="preserve"> </w:t>
      </w:r>
      <w:r w:rsidRPr="0054299D">
        <w:t>что</w:t>
      </w:r>
      <w:r w:rsidR="0054299D" w:rsidRPr="0054299D">
        <w:t xml:space="preserve"> </w:t>
      </w:r>
      <w:r w:rsidRPr="0054299D">
        <w:t>в</w:t>
      </w:r>
      <w:r w:rsidR="0054299D" w:rsidRPr="0054299D">
        <w:t xml:space="preserve"> </w:t>
      </w:r>
      <w:r w:rsidRPr="0054299D">
        <w:t>ст</w:t>
      </w:r>
      <w:r w:rsidR="0054299D">
        <w:t>. 19.3</w:t>
      </w:r>
      <w:r w:rsidR="0054299D" w:rsidRPr="0054299D">
        <w:t xml:space="preserve"> </w:t>
      </w:r>
      <w:r w:rsidRPr="0054299D">
        <w:t>закона</w:t>
      </w:r>
      <w:r w:rsidR="0054299D" w:rsidRPr="0054299D">
        <w:t xml:space="preserve"> </w:t>
      </w:r>
      <w:r w:rsidRPr="0054299D">
        <w:t>“О</w:t>
      </w:r>
      <w:r w:rsidR="0054299D" w:rsidRPr="0054299D">
        <w:t xml:space="preserve"> </w:t>
      </w:r>
      <w:r w:rsidRPr="0054299D">
        <w:t>лицензировании</w:t>
      </w:r>
      <w:r w:rsidR="0054299D" w:rsidRPr="0054299D">
        <w:t xml:space="preserve"> </w:t>
      </w:r>
      <w:r w:rsidRPr="0054299D">
        <w:t>отдельных</w:t>
      </w:r>
      <w:r w:rsidR="0054299D" w:rsidRPr="0054299D">
        <w:t xml:space="preserve"> </w:t>
      </w:r>
      <w:r w:rsidRPr="0054299D">
        <w:t>видов</w:t>
      </w:r>
      <w:r w:rsidR="0054299D" w:rsidRPr="0054299D">
        <w:t xml:space="preserve"> </w:t>
      </w:r>
      <w:r w:rsidRPr="0054299D">
        <w:t>деятельности”</w:t>
      </w:r>
      <w:r w:rsidR="0054299D" w:rsidRPr="0054299D">
        <w:t xml:space="preserve"> </w:t>
      </w:r>
      <w:r w:rsidRPr="0054299D">
        <w:t>говорится</w:t>
      </w:r>
      <w:r w:rsidR="0054299D" w:rsidRPr="0054299D">
        <w:t xml:space="preserve"> </w:t>
      </w:r>
      <w:r w:rsidRPr="0054299D">
        <w:t>именно</w:t>
      </w:r>
      <w:r w:rsidR="0054299D" w:rsidRPr="0054299D">
        <w:t xml:space="preserve"> </w:t>
      </w:r>
      <w:r w:rsidRPr="0054299D">
        <w:t>о</w:t>
      </w:r>
      <w:r w:rsidR="0054299D" w:rsidRPr="0054299D">
        <w:t xml:space="preserve"> </w:t>
      </w:r>
      <w:r w:rsidRPr="0054299D">
        <w:t>порядке</w:t>
      </w:r>
      <w:r w:rsidR="0054299D" w:rsidRPr="0054299D">
        <w:t xml:space="preserve"> </w:t>
      </w:r>
      <w:r w:rsidRPr="0054299D">
        <w:t>лицензирования,</w:t>
      </w:r>
      <w:r w:rsidR="0054299D" w:rsidRPr="0054299D">
        <w:t xml:space="preserve"> </w:t>
      </w:r>
      <w:r w:rsidRPr="0054299D">
        <w:t>а</w:t>
      </w:r>
      <w:r w:rsidR="0054299D" w:rsidRPr="0054299D">
        <w:t xml:space="preserve"> </w:t>
      </w:r>
      <w:r w:rsidRPr="0054299D">
        <w:t>не</w:t>
      </w:r>
      <w:r w:rsidR="0054299D" w:rsidRPr="0054299D">
        <w:t xml:space="preserve"> </w:t>
      </w:r>
      <w:r w:rsidRPr="0054299D">
        <w:t>об</w:t>
      </w:r>
      <w:r w:rsidR="0054299D" w:rsidRPr="0054299D">
        <w:t xml:space="preserve"> </w:t>
      </w:r>
      <w:r w:rsidRPr="0054299D">
        <w:t>общих</w:t>
      </w:r>
      <w:r w:rsidR="0054299D" w:rsidRPr="0054299D">
        <w:t xml:space="preserve"> </w:t>
      </w:r>
      <w:r w:rsidRPr="0054299D">
        <w:t>основаниях,</w:t>
      </w:r>
      <w:r w:rsidR="0054299D" w:rsidRPr="0054299D">
        <w:t xml:space="preserve"> </w:t>
      </w:r>
      <w:r w:rsidRPr="0054299D">
        <w:t>и</w:t>
      </w:r>
      <w:r w:rsidR="0054299D" w:rsidRPr="0054299D">
        <w:t xml:space="preserve"> </w:t>
      </w:r>
      <w:r w:rsidRPr="0054299D">
        <w:t>что</w:t>
      </w:r>
      <w:r w:rsidR="0054299D" w:rsidRPr="0054299D">
        <w:t xml:space="preserve"> </w:t>
      </w:r>
      <w:r w:rsidRPr="0054299D">
        <w:t>сомнительно,</w:t>
      </w:r>
      <w:r w:rsidR="0054299D" w:rsidRPr="0054299D">
        <w:t xml:space="preserve"> </w:t>
      </w:r>
      <w:r w:rsidRPr="0054299D">
        <w:t>чтобы</w:t>
      </w:r>
      <w:r w:rsidR="0054299D" w:rsidRPr="0054299D">
        <w:t xml:space="preserve"> </w:t>
      </w:r>
      <w:r w:rsidRPr="0054299D">
        <w:t>такой</w:t>
      </w:r>
      <w:r w:rsidR="0054299D" w:rsidRPr="0054299D">
        <w:t xml:space="preserve"> </w:t>
      </w:r>
      <w:r w:rsidRPr="0054299D">
        <w:t>порядок</w:t>
      </w:r>
      <w:r w:rsidR="0054299D" w:rsidRPr="0054299D">
        <w:t xml:space="preserve"> </w:t>
      </w:r>
      <w:r w:rsidRPr="0054299D">
        <w:t>был</w:t>
      </w:r>
      <w:r w:rsidR="0054299D" w:rsidRPr="0054299D">
        <w:t xml:space="preserve"> </w:t>
      </w:r>
      <w:r w:rsidRPr="0054299D">
        <w:t>установлен</w:t>
      </w:r>
      <w:r w:rsidR="0054299D" w:rsidRPr="0054299D">
        <w:t xml:space="preserve"> </w:t>
      </w:r>
      <w:r w:rsidRPr="0054299D">
        <w:t>в</w:t>
      </w:r>
      <w:r w:rsidR="0054299D" w:rsidRPr="0054299D">
        <w:t xml:space="preserve"> </w:t>
      </w:r>
      <w:r w:rsidRPr="0054299D">
        <w:t>законе</w:t>
      </w:r>
      <w:r w:rsidR="0054299D" w:rsidRPr="0054299D">
        <w:t xml:space="preserve"> </w:t>
      </w:r>
      <w:r w:rsidRPr="0054299D">
        <w:t>“О</w:t>
      </w:r>
      <w:r w:rsidR="0054299D" w:rsidRPr="0054299D">
        <w:t xml:space="preserve"> </w:t>
      </w:r>
      <w:r w:rsidRPr="0054299D">
        <w:t>средствах</w:t>
      </w:r>
      <w:r w:rsidR="0054299D" w:rsidRPr="0054299D">
        <w:t xml:space="preserve"> </w:t>
      </w:r>
      <w:r w:rsidRPr="0054299D">
        <w:t>массовой</w:t>
      </w:r>
      <w:r w:rsidR="0054299D" w:rsidRPr="0054299D">
        <w:t xml:space="preserve"> </w:t>
      </w:r>
      <w:r w:rsidRPr="0054299D">
        <w:t>информации”</w:t>
      </w:r>
      <w:r w:rsidR="0054299D" w:rsidRPr="0054299D">
        <w:t xml:space="preserve"> </w:t>
      </w:r>
      <w:r w:rsidRPr="0054299D">
        <w:t>и</w:t>
      </w:r>
      <w:r w:rsidR="0054299D" w:rsidRPr="0054299D">
        <w:t xml:space="preserve"> </w:t>
      </w:r>
      <w:r w:rsidRPr="0054299D">
        <w:t>при</w:t>
      </w:r>
      <w:r w:rsidR="0054299D" w:rsidRPr="0054299D">
        <w:t xml:space="preserve"> </w:t>
      </w:r>
      <w:r w:rsidRPr="0054299D">
        <w:t>этом</w:t>
      </w:r>
      <w:r w:rsidR="0054299D" w:rsidRPr="0054299D">
        <w:t xml:space="preserve"> </w:t>
      </w:r>
      <w:r w:rsidRPr="0054299D">
        <w:t>точно</w:t>
      </w:r>
      <w:r w:rsidR="0054299D" w:rsidRPr="0054299D">
        <w:t xml:space="preserve"> </w:t>
      </w:r>
      <w:r w:rsidRPr="0054299D">
        <w:t>не</w:t>
      </w:r>
      <w:r w:rsidR="0054299D" w:rsidRPr="0054299D">
        <w:t xml:space="preserve"> </w:t>
      </w:r>
      <w:r w:rsidRPr="0054299D">
        <w:t>установлен</w:t>
      </w:r>
      <w:r w:rsidR="0054299D" w:rsidRPr="0054299D">
        <w:t xml:space="preserve"> </w:t>
      </w:r>
      <w:r w:rsidRPr="0054299D">
        <w:t>в</w:t>
      </w:r>
      <w:r w:rsidR="0054299D" w:rsidRPr="0054299D">
        <w:t xml:space="preserve"> </w:t>
      </w:r>
      <w:r w:rsidRPr="0054299D">
        <w:t>законе</w:t>
      </w:r>
      <w:r w:rsidR="0054299D" w:rsidRPr="0054299D">
        <w:t xml:space="preserve"> </w:t>
      </w:r>
      <w:r w:rsidRPr="0054299D">
        <w:t>“О</w:t>
      </w:r>
      <w:r w:rsidR="0054299D" w:rsidRPr="0054299D">
        <w:t xml:space="preserve"> </w:t>
      </w:r>
      <w:r w:rsidRPr="0054299D">
        <w:t>связи</w:t>
      </w:r>
      <w:r w:rsidR="0054299D">
        <w:t>" (</w:t>
      </w:r>
      <w:r w:rsidRPr="0054299D">
        <w:t>дается</w:t>
      </w:r>
      <w:r w:rsidR="0054299D" w:rsidRPr="0054299D">
        <w:t xml:space="preserve"> </w:t>
      </w:r>
      <w:r w:rsidRPr="0054299D">
        <w:t>ссылка</w:t>
      </w:r>
      <w:r w:rsidR="0054299D" w:rsidRPr="0054299D">
        <w:t xml:space="preserve"> </w:t>
      </w:r>
      <w:r w:rsidRPr="0054299D">
        <w:t>на</w:t>
      </w:r>
      <w:r w:rsidR="0054299D" w:rsidRPr="0054299D">
        <w:t xml:space="preserve"> </w:t>
      </w:r>
      <w:r w:rsidRPr="0054299D">
        <w:t>постановление</w:t>
      </w:r>
      <w:r w:rsidR="0054299D" w:rsidRPr="0054299D">
        <w:t xml:space="preserve"> </w:t>
      </w:r>
      <w:r w:rsidRPr="0054299D">
        <w:t>Правительства</w:t>
      </w:r>
      <w:r w:rsidR="0054299D" w:rsidRPr="0054299D">
        <w:t xml:space="preserve">), </w:t>
      </w:r>
      <w:r w:rsidRPr="0054299D">
        <w:t>то</w:t>
      </w:r>
      <w:r w:rsidR="0054299D" w:rsidRPr="0054299D">
        <w:t xml:space="preserve"> </w:t>
      </w:r>
      <w:r w:rsidRPr="0054299D">
        <w:t>тогда</w:t>
      </w:r>
      <w:r w:rsidR="0054299D" w:rsidRPr="0054299D">
        <w:t xml:space="preserve"> </w:t>
      </w:r>
      <w:r w:rsidRPr="0054299D">
        <w:t>порядок</w:t>
      </w:r>
      <w:r w:rsidR="0054299D" w:rsidRPr="0054299D">
        <w:t xml:space="preserve"> </w:t>
      </w:r>
      <w:r w:rsidRPr="0054299D">
        <w:t>лицензирования,</w:t>
      </w:r>
      <w:r w:rsidR="0054299D" w:rsidRPr="0054299D">
        <w:t xml:space="preserve"> </w:t>
      </w:r>
      <w:r w:rsidRPr="0054299D">
        <w:t>прописанный</w:t>
      </w:r>
      <w:r w:rsidR="0054299D" w:rsidRPr="0054299D">
        <w:t xml:space="preserve"> </w:t>
      </w:r>
      <w:r w:rsidRPr="0054299D">
        <w:t>в</w:t>
      </w:r>
      <w:r w:rsidR="0054299D" w:rsidRPr="0054299D">
        <w:t xml:space="preserve"> </w:t>
      </w:r>
      <w:r w:rsidRPr="0054299D">
        <w:t>законе</w:t>
      </w:r>
      <w:r w:rsidR="0054299D" w:rsidRPr="0054299D">
        <w:t xml:space="preserve"> </w:t>
      </w:r>
      <w:r w:rsidRPr="0054299D">
        <w:t>“О</w:t>
      </w:r>
      <w:r w:rsidR="0054299D" w:rsidRPr="0054299D">
        <w:t xml:space="preserve"> </w:t>
      </w:r>
      <w:r w:rsidRPr="0054299D">
        <w:t>лицензировании</w:t>
      </w:r>
      <w:r w:rsidR="0054299D" w:rsidRPr="0054299D">
        <w:t xml:space="preserve"> </w:t>
      </w:r>
      <w:r w:rsidRPr="0054299D">
        <w:t>отдельных</w:t>
      </w:r>
      <w:r w:rsidR="0054299D" w:rsidRPr="0054299D">
        <w:t xml:space="preserve"> </w:t>
      </w:r>
      <w:r w:rsidRPr="0054299D">
        <w:t>видов</w:t>
      </w:r>
      <w:r w:rsidR="0054299D" w:rsidRPr="0054299D">
        <w:t xml:space="preserve"> </w:t>
      </w:r>
      <w:r w:rsidRPr="0054299D">
        <w:t>деятельности”</w:t>
      </w:r>
      <w:r w:rsidR="0054299D" w:rsidRPr="0054299D">
        <w:t xml:space="preserve"> </w:t>
      </w:r>
      <w:r w:rsidRPr="0054299D">
        <w:t>все</w:t>
      </w:r>
      <w:r w:rsidR="0054299D" w:rsidRPr="0054299D">
        <w:t xml:space="preserve"> </w:t>
      </w:r>
      <w:r w:rsidRPr="0054299D">
        <w:t>же</w:t>
      </w:r>
      <w:r w:rsidR="0054299D" w:rsidRPr="0054299D">
        <w:t xml:space="preserve"> </w:t>
      </w:r>
      <w:r w:rsidRPr="0054299D">
        <w:t>распространяется</w:t>
      </w:r>
      <w:r w:rsidR="0054299D" w:rsidRPr="0054299D">
        <w:t xml:space="preserve"> </w:t>
      </w:r>
      <w:r w:rsidRPr="0054299D">
        <w:t>на</w:t>
      </w:r>
      <w:r w:rsidR="0054299D" w:rsidRPr="0054299D">
        <w:t xml:space="preserve"> </w:t>
      </w:r>
      <w:r w:rsidRPr="0054299D">
        <w:t>эти</w:t>
      </w:r>
      <w:r w:rsidR="0054299D" w:rsidRPr="0054299D">
        <w:t xml:space="preserve"> </w:t>
      </w:r>
      <w:r w:rsidRPr="0054299D">
        <w:t>сферы</w:t>
      </w:r>
      <w:r w:rsidR="0054299D" w:rsidRPr="0054299D">
        <w:t xml:space="preserve"> </w:t>
      </w:r>
      <w:r w:rsidRPr="0054299D">
        <w:t>деятельности</w:t>
      </w:r>
      <w:r w:rsidR="0054299D" w:rsidRPr="0054299D">
        <w:t xml:space="preserve">. </w:t>
      </w:r>
      <w:r w:rsidRPr="0054299D">
        <w:t>Но</w:t>
      </w:r>
      <w:r w:rsidR="0054299D" w:rsidRPr="0054299D">
        <w:t xml:space="preserve"> </w:t>
      </w:r>
      <w:r w:rsidRPr="0054299D">
        <w:t>в</w:t>
      </w:r>
      <w:r w:rsidR="0054299D" w:rsidRPr="0054299D">
        <w:t xml:space="preserve"> </w:t>
      </w:r>
      <w:r w:rsidRPr="0054299D">
        <w:t>отношении</w:t>
      </w:r>
      <w:r w:rsidR="0054299D" w:rsidRPr="0054299D">
        <w:t xml:space="preserve"> </w:t>
      </w:r>
      <w:r w:rsidRPr="0054299D">
        <w:t>деятельности</w:t>
      </w:r>
      <w:r w:rsidR="0054299D" w:rsidRPr="0054299D">
        <w:t xml:space="preserve"> </w:t>
      </w:r>
      <w:r w:rsidRPr="0054299D">
        <w:t>по</w:t>
      </w:r>
      <w:r w:rsidR="0054299D" w:rsidRPr="0054299D">
        <w:t xml:space="preserve"> </w:t>
      </w:r>
      <w:r w:rsidRPr="0054299D">
        <w:t>связи</w:t>
      </w:r>
      <w:r w:rsidR="0054299D" w:rsidRPr="0054299D">
        <w:t xml:space="preserve"> </w:t>
      </w:r>
      <w:r w:rsidRPr="0054299D">
        <w:t>получается,</w:t>
      </w:r>
      <w:r w:rsidR="0054299D" w:rsidRPr="0054299D">
        <w:t xml:space="preserve"> </w:t>
      </w:r>
      <w:r w:rsidRPr="0054299D">
        <w:t>что</w:t>
      </w:r>
      <w:r w:rsidR="0054299D" w:rsidRPr="0054299D">
        <w:t xml:space="preserve"> </w:t>
      </w:r>
      <w:r w:rsidRPr="0054299D">
        <w:t>поскольку</w:t>
      </w:r>
      <w:r w:rsidR="0054299D" w:rsidRPr="0054299D">
        <w:t xml:space="preserve"> </w:t>
      </w:r>
      <w:r w:rsidRPr="0054299D">
        <w:t>она</w:t>
      </w:r>
      <w:r w:rsidR="0054299D" w:rsidRPr="0054299D">
        <w:t xml:space="preserve"> </w:t>
      </w:r>
      <w:r w:rsidRPr="0054299D">
        <w:t>не</w:t>
      </w:r>
      <w:r w:rsidR="0054299D" w:rsidRPr="0054299D">
        <w:t xml:space="preserve"> </w:t>
      </w:r>
      <w:r w:rsidRPr="0054299D">
        <w:t>предусмотрена</w:t>
      </w:r>
      <w:r w:rsidR="0054299D" w:rsidRPr="0054299D">
        <w:t xml:space="preserve"> </w:t>
      </w:r>
      <w:r w:rsidRPr="0054299D">
        <w:t>в</w:t>
      </w:r>
      <w:r w:rsidR="0054299D" w:rsidRPr="0054299D">
        <w:t xml:space="preserve"> </w:t>
      </w:r>
      <w:r w:rsidRPr="0054299D">
        <w:t>перечне</w:t>
      </w:r>
      <w:r w:rsidR="0054299D" w:rsidRPr="0054299D">
        <w:t xml:space="preserve"> </w:t>
      </w:r>
      <w:r w:rsidRPr="0054299D">
        <w:t>ст</w:t>
      </w:r>
      <w:r w:rsidR="0054299D">
        <w:t>.1</w:t>
      </w:r>
      <w:r w:rsidRPr="0054299D">
        <w:t>7</w:t>
      </w:r>
      <w:r w:rsidR="0054299D" w:rsidRPr="0054299D">
        <w:t xml:space="preserve"> </w:t>
      </w:r>
      <w:r w:rsidRPr="0054299D">
        <w:t>закона</w:t>
      </w:r>
      <w:r w:rsidR="0054299D" w:rsidRPr="0054299D">
        <w:t xml:space="preserve"> </w:t>
      </w:r>
      <w:r w:rsidRPr="0054299D">
        <w:t>“О</w:t>
      </w:r>
      <w:r w:rsidR="0054299D" w:rsidRPr="0054299D">
        <w:t xml:space="preserve"> </w:t>
      </w:r>
      <w:r w:rsidRPr="0054299D">
        <w:t>лицензировании</w:t>
      </w:r>
      <w:r w:rsidR="0054299D" w:rsidRPr="0054299D">
        <w:t xml:space="preserve"> </w:t>
      </w:r>
      <w:r w:rsidRPr="0054299D">
        <w:t>отдельных</w:t>
      </w:r>
      <w:r w:rsidR="0054299D" w:rsidRPr="0054299D">
        <w:t xml:space="preserve"> </w:t>
      </w:r>
      <w:r w:rsidRPr="0054299D">
        <w:t>видов</w:t>
      </w:r>
      <w:r w:rsidR="0054299D" w:rsidRPr="0054299D">
        <w:t xml:space="preserve"> </w:t>
      </w:r>
      <w:r w:rsidRPr="0054299D">
        <w:t>деятельности”,</w:t>
      </w:r>
      <w:r w:rsidR="0054299D" w:rsidRPr="0054299D">
        <w:t xml:space="preserve"> </w:t>
      </w:r>
      <w:r w:rsidRPr="0054299D">
        <w:t>наличие</w:t>
      </w:r>
      <w:r w:rsidR="0054299D" w:rsidRPr="0054299D">
        <w:t xml:space="preserve"> </w:t>
      </w:r>
      <w:r w:rsidRPr="0054299D">
        <w:t>лицензии</w:t>
      </w:r>
      <w:r w:rsidR="0054299D" w:rsidRPr="0054299D">
        <w:t xml:space="preserve"> </w:t>
      </w:r>
      <w:r w:rsidRPr="0054299D">
        <w:t>здесь</w:t>
      </w:r>
      <w:r w:rsidR="0054299D" w:rsidRPr="0054299D">
        <w:t xml:space="preserve"> </w:t>
      </w:r>
      <w:r w:rsidRPr="0054299D">
        <w:t>не</w:t>
      </w:r>
      <w:r w:rsidR="0054299D" w:rsidRPr="0054299D">
        <w:t xml:space="preserve"> </w:t>
      </w:r>
      <w:r w:rsidRPr="0054299D">
        <w:t>требуется,</w:t>
      </w:r>
      <w:r w:rsidR="0054299D" w:rsidRPr="0054299D">
        <w:t xml:space="preserve"> </w:t>
      </w:r>
      <w:r w:rsidRPr="0054299D">
        <w:t>что</w:t>
      </w:r>
      <w:r w:rsidR="0054299D" w:rsidRPr="0054299D">
        <w:t xml:space="preserve"> </w:t>
      </w:r>
      <w:r w:rsidRPr="0054299D">
        <w:t>противоречит</w:t>
      </w:r>
      <w:r w:rsidR="0054299D" w:rsidRPr="0054299D">
        <w:t xml:space="preserve"> </w:t>
      </w:r>
      <w:r w:rsidRPr="0054299D">
        <w:t>общемировой</w:t>
      </w:r>
      <w:r w:rsidR="0054299D" w:rsidRPr="0054299D">
        <w:t xml:space="preserve"> </w:t>
      </w:r>
      <w:r w:rsidRPr="0054299D">
        <w:t>практике</w:t>
      </w:r>
      <w:r w:rsidR="0054299D" w:rsidRPr="0054299D">
        <w:t>.</w:t>
      </w:r>
      <w:r w:rsidR="0054299D">
        <w:t xml:space="preserve"> (</w:t>
      </w:r>
      <w:r w:rsidRPr="0054299D">
        <w:t>С</w:t>
      </w:r>
      <w:r w:rsidR="0054299D" w:rsidRPr="0054299D">
        <w:t xml:space="preserve"> </w:t>
      </w:r>
      <w:r w:rsidRPr="0054299D">
        <w:t>точки</w:t>
      </w:r>
      <w:r w:rsidR="0054299D" w:rsidRPr="0054299D">
        <w:t xml:space="preserve"> </w:t>
      </w:r>
      <w:r w:rsidRPr="0054299D">
        <w:t>зрения</w:t>
      </w:r>
      <w:r w:rsidR="0054299D" w:rsidRPr="0054299D">
        <w:t xml:space="preserve"> </w:t>
      </w:r>
      <w:r w:rsidRPr="0054299D">
        <w:t>принципа</w:t>
      </w:r>
      <w:r w:rsidR="0054299D" w:rsidRPr="0054299D">
        <w:t xml:space="preserve"> </w:t>
      </w:r>
      <w:r w:rsidRPr="0054299D">
        <w:t>адекватности,</w:t>
      </w:r>
      <w:r w:rsidR="0054299D" w:rsidRPr="0054299D">
        <w:t xml:space="preserve"> </w:t>
      </w:r>
      <w:r w:rsidRPr="0054299D">
        <w:t>толкование,</w:t>
      </w:r>
      <w:r w:rsidR="0054299D" w:rsidRPr="0054299D">
        <w:t xml:space="preserve"> </w:t>
      </w:r>
      <w:r w:rsidRPr="0054299D">
        <w:t>предложенное</w:t>
      </w:r>
      <w:r w:rsidR="0054299D" w:rsidRPr="0054299D">
        <w:t xml:space="preserve"> </w:t>
      </w:r>
      <w:r w:rsidRPr="0054299D">
        <w:t>в</w:t>
      </w:r>
      <w:r w:rsidR="0054299D" w:rsidRPr="0054299D">
        <w:t xml:space="preserve"> </w:t>
      </w:r>
      <w:r w:rsidRPr="0054299D">
        <w:t>этом</w:t>
      </w:r>
      <w:r w:rsidR="0054299D" w:rsidRPr="0054299D">
        <w:t xml:space="preserve"> </w:t>
      </w:r>
      <w:r w:rsidRPr="0054299D">
        <w:t>пункте,</w:t>
      </w:r>
      <w:r w:rsidR="0054299D" w:rsidRPr="0054299D">
        <w:t xml:space="preserve"> </w:t>
      </w:r>
      <w:r w:rsidRPr="0054299D">
        <w:t>наименее</w:t>
      </w:r>
      <w:r w:rsidR="0054299D" w:rsidRPr="0054299D">
        <w:t xml:space="preserve"> </w:t>
      </w:r>
      <w:r w:rsidRPr="0054299D">
        <w:t>удачно,</w:t>
      </w:r>
      <w:r w:rsidR="0054299D" w:rsidRPr="0054299D">
        <w:t xml:space="preserve"> </w:t>
      </w:r>
      <w:r w:rsidRPr="0054299D">
        <w:t>поскольку</w:t>
      </w:r>
      <w:r w:rsidR="0054299D" w:rsidRPr="0054299D">
        <w:t xml:space="preserve"> </w:t>
      </w:r>
      <w:r w:rsidRPr="0054299D">
        <w:t>ст</w:t>
      </w:r>
      <w:r w:rsidR="0054299D">
        <w:t>. 19</w:t>
      </w:r>
      <w:r w:rsidR="0054299D" w:rsidRPr="0054299D">
        <w:t xml:space="preserve"> </w:t>
      </w:r>
      <w:r w:rsidRPr="0054299D">
        <w:t>говорит</w:t>
      </w:r>
      <w:r w:rsidR="0054299D" w:rsidRPr="0054299D">
        <w:t xml:space="preserve"> </w:t>
      </w:r>
      <w:r w:rsidRPr="0054299D">
        <w:t>о</w:t>
      </w:r>
      <w:r w:rsidR="0054299D" w:rsidRPr="0054299D">
        <w:t xml:space="preserve"> </w:t>
      </w:r>
      <w:r w:rsidRPr="0054299D">
        <w:t>законе,</w:t>
      </w:r>
      <w:r w:rsidR="0054299D" w:rsidRPr="0054299D">
        <w:t xml:space="preserve"> </w:t>
      </w:r>
      <w:r w:rsidRPr="0054299D">
        <w:t>который</w:t>
      </w:r>
      <w:r w:rsidR="0054299D" w:rsidRPr="0054299D">
        <w:t xml:space="preserve"> </w:t>
      </w:r>
      <w:r w:rsidRPr="0054299D">
        <w:t>“устанавливает</w:t>
      </w:r>
      <w:r w:rsidR="0054299D" w:rsidRPr="0054299D">
        <w:t xml:space="preserve"> </w:t>
      </w:r>
      <w:r w:rsidRPr="0054299D">
        <w:t>лицензирование”,</w:t>
      </w:r>
      <w:r w:rsidR="0054299D" w:rsidRPr="0054299D">
        <w:t xml:space="preserve"> </w:t>
      </w:r>
      <w:r w:rsidRPr="0054299D">
        <w:t>а</w:t>
      </w:r>
      <w:r w:rsidR="0054299D" w:rsidRPr="0054299D">
        <w:t xml:space="preserve"> </w:t>
      </w:r>
      <w:r w:rsidRPr="0054299D">
        <w:t>не</w:t>
      </w:r>
      <w:r w:rsidR="0054299D" w:rsidRPr="0054299D">
        <w:t xml:space="preserve"> </w:t>
      </w:r>
      <w:r w:rsidRPr="0054299D">
        <w:t>“порядок</w:t>
      </w:r>
      <w:r w:rsidR="0054299D" w:rsidRPr="0054299D">
        <w:t xml:space="preserve"> </w:t>
      </w:r>
      <w:r w:rsidRPr="0054299D">
        <w:t>лицензирования”</w:t>
      </w:r>
      <w:r w:rsidR="0054299D" w:rsidRPr="0054299D">
        <w:t>.);</w:t>
      </w:r>
      <w:r w:rsidR="0054299D">
        <w:t xml:space="preserve"> (</w:t>
      </w:r>
      <w:r w:rsidRPr="0054299D">
        <w:t>3</w:t>
      </w:r>
      <w:r w:rsidR="0054299D" w:rsidRPr="0054299D">
        <w:t xml:space="preserve">) </w:t>
      </w:r>
      <w:r w:rsidRPr="0054299D">
        <w:t>Если,</w:t>
      </w:r>
      <w:r w:rsidR="0054299D" w:rsidRPr="0054299D">
        <w:t xml:space="preserve"> </w:t>
      </w:r>
      <w:r w:rsidRPr="0054299D">
        <w:t>тем</w:t>
      </w:r>
      <w:r w:rsidR="0054299D" w:rsidRPr="0054299D">
        <w:t xml:space="preserve"> </w:t>
      </w:r>
      <w:r w:rsidRPr="0054299D">
        <w:t>не</w:t>
      </w:r>
      <w:r w:rsidR="0054299D" w:rsidRPr="0054299D">
        <w:t xml:space="preserve"> </w:t>
      </w:r>
      <w:r w:rsidRPr="0054299D">
        <w:t>менее,</w:t>
      </w:r>
      <w:r w:rsidR="0054299D" w:rsidRPr="0054299D">
        <w:t xml:space="preserve"> </w:t>
      </w:r>
      <w:r w:rsidRPr="0054299D">
        <w:t>исходить</w:t>
      </w:r>
      <w:r w:rsidR="0054299D" w:rsidRPr="0054299D">
        <w:t xml:space="preserve"> </w:t>
      </w:r>
      <w:r w:rsidRPr="0054299D">
        <w:t>из</w:t>
      </w:r>
      <w:r w:rsidR="0054299D" w:rsidRPr="0054299D">
        <w:t xml:space="preserve"> </w:t>
      </w:r>
      <w:r w:rsidRPr="0054299D">
        <w:t>той</w:t>
      </w:r>
      <w:r w:rsidR="0054299D" w:rsidRPr="0054299D">
        <w:t xml:space="preserve"> </w:t>
      </w:r>
      <w:r w:rsidRPr="0054299D">
        <w:t>же</w:t>
      </w:r>
      <w:r w:rsidR="0054299D" w:rsidRPr="0054299D">
        <w:t xml:space="preserve"> </w:t>
      </w:r>
      <w:r w:rsidRPr="0054299D">
        <w:t>посылки</w:t>
      </w:r>
      <w:r w:rsidR="0054299D" w:rsidRPr="0054299D">
        <w:t xml:space="preserve"> </w:t>
      </w:r>
      <w:r w:rsidRPr="0054299D">
        <w:t>о</w:t>
      </w:r>
      <w:r w:rsidR="0054299D" w:rsidRPr="0054299D">
        <w:t xml:space="preserve"> </w:t>
      </w:r>
      <w:r w:rsidRPr="0054299D">
        <w:t>порядке</w:t>
      </w:r>
      <w:r w:rsidR="0054299D" w:rsidRPr="0054299D">
        <w:t xml:space="preserve"> </w:t>
      </w:r>
      <w:r w:rsidRPr="0054299D">
        <w:t>лицензирования,</w:t>
      </w:r>
      <w:r w:rsidR="0054299D" w:rsidRPr="0054299D">
        <w:t xml:space="preserve"> </w:t>
      </w:r>
      <w:r w:rsidRPr="0054299D">
        <w:t>возможно</w:t>
      </w:r>
      <w:r w:rsidR="0054299D" w:rsidRPr="0054299D">
        <w:t xml:space="preserve"> </w:t>
      </w:r>
      <w:r w:rsidRPr="0054299D">
        <w:t>и</w:t>
      </w:r>
      <w:r w:rsidR="0054299D" w:rsidRPr="0054299D">
        <w:t xml:space="preserve"> </w:t>
      </w:r>
      <w:r w:rsidRPr="0054299D">
        <w:t>такое</w:t>
      </w:r>
      <w:r w:rsidR="0054299D" w:rsidRPr="0054299D">
        <w:t xml:space="preserve"> </w:t>
      </w:r>
      <w:r w:rsidRPr="0054299D">
        <w:t>толкование,</w:t>
      </w:r>
      <w:r w:rsidR="0054299D" w:rsidRPr="0054299D">
        <w:t xml:space="preserve"> </w:t>
      </w:r>
      <w:r w:rsidRPr="0054299D">
        <w:t>по</w:t>
      </w:r>
      <w:r w:rsidR="0054299D" w:rsidRPr="0054299D">
        <w:t xml:space="preserve"> </w:t>
      </w:r>
      <w:r w:rsidRPr="0054299D">
        <w:t>которому</w:t>
      </w:r>
      <w:r w:rsidR="0054299D" w:rsidRPr="0054299D">
        <w:t xml:space="preserve"> </w:t>
      </w:r>
      <w:r w:rsidRPr="0054299D">
        <w:t>положения</w:t>
      </w:r>
      <w:r w:rsidR="0054299D" w:rsidRPr="0054299D">
        <w:t xml:space="preserve"> </w:t>
      </w:r>
      <w:r w:rsidRPr="0054299D">
        <w:t>закона</w:t>
      </w:r>
      <w:r w:rsidR="0054299D" w:rsidRPr="0054299D">
        <w:t xml:space="preserve"> </w:t>
      </w:r>
      <w:r w:rsidRPr="0054299D">
        <w:t>“О</w:t>
      </w:r>
      <w:r w:rsidR="0054299D" w:rsidRPr="0054299D">
        <w:t xml:space="preserve"> </w:t>
      </w:r>
      <w:r w:rsidRPr="0054299D">
        <w:t>лицензировании</w:t>
      </w:r>
      <w:r w:rsidR="0054299D" w:rsidRPr="0054299D">
        <w:t xml:space="preserve"> </w:t>
      </w:r>
      <w:r w:rsidRPr="0054299D">
        <w:t>отдельных</w:t>
      </w:r>
      <w:r w:rsidR="0054299D" w:rsidRPr="0054299D">
        <w:t xml:space="preserve"> </w:t>
      </w:r>
      <w:r w:rsidRPr="0054299D">
        <w:t>видов</w:t>
      </w:r>
      <w:r w:rsidR="0054299D" w:rsidRPr="0054299D">
        <w:t xml:space="preserve"> </w:t>
      </w:r>
      <w:r w:rsidRPr="0054299D">
        <w:t>деятельности”</w:t>
      </w:r>
      <w:r w:rsidR="0054299D" w:rsidRPr="0054299D">
        <w:t xml:space="preserve"> </w:t>
      </w:r>
      <w:r w:rsidRPr="0054299D">
        <w:t>не</w:t>
      </w:r>
      <w:r w:rsidR="0054299D" w:rsidRPr="0054299D">
        <w:t xml:space="preserve"> </w:t>
      </w:r>
      <w:r w:rsidRPr="0054299D">
        <w:t>распространяются</w:t>
      </w:r>
      <w:r w:rsidR="0054299D" w:rsidRPr="0054299D">
        <w:t xml:space="preserve"> </w:t>
      </w:r>
      <w:r w:rsidRPr="0054299D">
        <w:t>на</w:t>
      </w:r>
      <w:r w:rsidR="0054299D" w:rsidRPr="0054299D">
        <w:t xml:space="preserve"> </w:t>
      </w:r>
      <w:r w:rsidRPr="0054299D">
        <w:t>эти</w:t>
      </w:r>
      <w:r w:rsidR="0054299D" w:rsidRPr="0054299D">
        <w:t xml:space="preserve"> </w:t>
      </w:r>
      <w:r w:rsidRPr="0054299D">
        <w:t>отдельные</w:t>
      </w:r>
      <w:r w:rsidR="0054299D" w:rsidRPr="0054299D">
        <w:t xml:space="preserve"> </w:t>
      </w:r>
      <w:r w:rsidRPr="0054299D">
        <w:t>виды</w:t>
      </w:r>
      <w:r w:rsidR="0054299D" w:rsidRPr="0054299D">
        <w:t xml:space="preserve"> </w:t>
      </w:r>
      <w:r w:rsidRPr="0054299D">
        <w:t>деятельности</w:t>
      </w:r>
      <w:r w:rsidR="0054299D" w:rsidRPr="0054299D">
        <w:t xml:space="preserve"> </w:t>
      </w:r>
      <w:r w:rsidRPr="0054299D">
        <w:t>только</w:t>
      </w:r>
      <w:r w:rsidR="0054299D" w:rsidRPr="0054299D">
        <w:t xml:space="preserve"> </w:t>
      </w:r>
      <w:r w:rsidRPr="0054299D">
        <w:t>в</w:t>
      </w:r>
      <w:r w:rsidR="0054299D" w:rsidRPr="0054299D">
        <w:t xml:space="preserve"> </w:t>
      </w:r>
      <w:r w:rsidRPr="0054299D">
        <w:t>части,</w:t>
      </w:r>
      <w:r w:rsidR="0054299D" w:rsidRPr="0054299D">
        <w:t xml:space="preserve"> </w:t>
      </w:r>
      <w:r w:rsidRPr="0054299D">
        <w:t>определяющей</w:t>
      </w:r>
      <w:r w:rsidR="0054299D" w:rsidRPr="0054299D">
        <w:t xml:space="preserve"> </w:t>
      </w:r>
      <w:r w:rsidRPr="0054299D">
        <w:t>порядок</w:t>
      </w:r>
      <w:r w:rsidR="0054299D" w:rsidRPr="0054299D">
        <w:t xml:space="preserve"> </w:t>
      </w:r>
      <w:r w:rsidRPr="0054299D">
        <w:t>лицензирования,</w:t>
      </w:r>
      <w:r w:rsidR="0054299D" w:rsidRPr="0054299D">
        <w:t xml:space="preserve"> </w:t>
      </w:r>
      <w:r w:rsidRPr="0054299D">
        <w:t>но</w:t>
      </w:r>
      <w:r w:rsidR="0054299D" w:rsidRPr="0054299D">
        <w:t xml:space="preserve"> </w:t>
      </w:r>
      <w:r w:rsidRPr="0054299D">
        <w:t>во</w:t>
      </w:r>
      <w:r w:rsidR="0054299D" w:rsidRPr="0054299D">
        <w:t xml:space="preserve"> </w:t>
      </w:r>
      <w:r w:rsidRPr="0054299D">
        <w:t>всем</w:t>
      </w:r>
      <w:r w:rsidR="0054299D" w:rsidRPr="0054299D">
        <w:t xml:space="preserve"> </w:t>
      </w:r>
      <w:r w:rsidRPr="0054299D">
        <w:t>остальном</w:t>
      </w:r>
      <w:r w:rsidR="0054299D" w:rsidRPr="0054299D">
        <w:t xml:space="preserve"> </w:t>
      </w:r>
      <w:r w:rsidRPr="0054299D">
        <w:t>закон</w:t>
      </w:r>
      <w:r w:rsidR="0054299D" w:rsidRPr="0054299D">
        <w:t xml:space="preserve"> </w:t>
      </w:r>
      <w:r w:rsidRPr="0054299D">
        <w:t>“О</w:t>
      </w:r>
      <w:r w:rsidR="0054299D" w:rsidRPr="0054299D">
        <w:t xml:space="preserve"> </w:t>
      </w:r>
      <w:r w:rsidRPr="0054299D">
        <w:t>лицензировании</w:t>
      </w:r>
      <w:r w:rsidR="0054299D" w:rsidRPr="0054299D">
        <w:t xml:space="preserve"> </w:t>
      </w:r>
      <w:r w:rsidRPr="0054299D">
        <w:t>отдельных</w:t>
      </w:r>
      <w:r w:rsidR="0054299D" w:rsidRPr="0054299D">
        <w:t xml:space="preserve"> </w:t>
      </w:r>
      <w:r w:rsidRPr="0054299D">
        <w:t>видов</w:t>
      </w:r>
      <w:r w:rsidR="0054299D" w:rsidRPr="0054299D">
        <w:t xml:space="preserve"> </w:t>
      </w:r>
      <w:r w:rsidRPr="0054299D">
        <w:t>деятельности”</w:t>
      </w:r>
      <w:r w:rsidR="0054299D" w:rsidRPr="0054299D">
        <w:t xml:space="preserve"> </w:t>
      </w:r>
      <w:r w:rsidRPr="0054299D">
        <w:t>имеет</w:t>
      </w:r>
      <w:r w:rsidR="0054299D" w:rsidRPr="0054299D">
        <w:t xml:space="preserve"> </w:t>
      </w:r>
      <w:r w:rsidRPr="0054299D">
        <w:t>непосредственное</w:t>
      </w:r>
      <w:r w:rsidR="0054299D" w:rsidRPr="0054299D">
        <w:t xml:space="preserve"> </w:t>
      </w:r>
      <w:r w:rsidRPr="0054299D">
        <w:t>действие</w:t>
      </w:r>
      <w:r w:rsidR="0054299D" w:rsidRPr="0054299D">
        <w:t xml:space="preserve"> </w:t>
      </w:r>
      <w:r w:rsidRPr="0054299D">
        <w:t>без</w:t>
      </w:r>
      <w:r w:rsidR="0054299D" w:rsidRPr="0054299D">
        <w:t xml:space="preserve"> </w:t>
      </w:r>
      <w:r w:rsidRPr="0054299D">
        <w:t>исключений</w:t>
      </w:r>
      <w:r w:rsidR="0054299D">
        <w:t xml:space="preserve"> (</w:t>
      </w:r>
      <w:r w:rsidRPr="0054299D">
        <w:t>кроме</w:t>
      </w:r>
      <w:r w:rsidR="0054299D" w:rsidRPr="0054299D">
        <w:t xml:space="preserve"> </w:t>
      </w:r>
      <w:r w:rsidRPr="0054299D">
        <w:t>установленных</w:t>
      </w:r>
      <w:r w:rsidR="0054299D" w:rsidRPr="0054299D">
        <w:t xml:space="preserve"> </w:t>
      </w:r>
      <w:r w:rsidRPr="0054299D">
        <w:t>в</w:t>
      </w:r>
      <w:r w:rsidR="0054299D" w:rsidRPr="0054299D">
        <w:t xml:space="preserve"> </w:t>
      </w:r>
      <w:r w:rsidRPr="0054299D">
        <w:t>ст</w:t>
      </w:r>
      <w:r w:rsidR="0054299D">
        <w:t>.1.2</w:t>
      </w:r>
      <w:r w:rsidR="0054299D" w:rsidRPr="0054299D">
        <w:t>);</w:t>
      </w:r>
      <w:r w:rsidR="0054299D">
        <w:t xml:space="preserve"> (</w:t>
      </w:r>
      <w:r w:rsidRPr="0054299D">
        <w:t>4</w:t>
      </w:r>
      <w:r w:rsidR="0054299D" w:rsidRPr="0054299D">
        <w:t xml:space="preserve">) </w:t>
      </w:r>
      <w:r w:rsidRPr="0054299D">
        <w:t>В</w:t>
      </w:r>
      <w:r w:rsidR="0054299D" w:rsidRPr="0054299D">
        <w:t xml:space="preserve"> </w:t>
      </w:r>
      <w:r w:rsidRPr="0054299D">
        <w:t>контексте</w:t>
      </w:r>
      <w:r w:rsidR="0054299D" w:rsidRPr="0054299D">
        <w:t xml:space="preserve"> </w:t>
      </w:r>
      <w:r w:rsidRPr="0054299D">
        <w:t>нынешнего</w:t>
      </w:r>
      <w:r w:rsidR="0054299D" w:rsidRPr="0054299D">
        <w:t xml:space="preserve"> </w:t>
      </w:r>
      <w:r w:rsidRPr="0054299D">
        <w:t>законодательства</w:t>
      </w:r>
      <w:r w:rsidR="0054299D" w:rsidRPr="0054299D">
        <w:t xml:space="preserve"> </w:t>
      </w:r>
      <w:r w:rsidRPr="0054299D">
        <w:t>это</w:t>
      </w:r>
      <w:r w:rsidR="0054299D" w:rsidRPr="0054299D">
        <w:t xml:space="preserve"> </w:t>
      </w:r>
      <w:r w:rsidRPr="0054299D">
        <w:t>противоречие</w:t>
      </w:r>
      <w:r w:rsidR="0054299D" w:rsidRPr="0054299D">
        <w:t xml:space="preserve"> </w:t>
      </w:r>
      <w:r w:rsidRPr="0054299D">
        <w:t>является</w:t>
      </w:r>
      <w:r w:rsidR="0054299D" w:rsidRPr="0054299D">
        <w:t xml:space="preserve"> </w:t>
      </w:r>
      <w:r w:rsidRPr="0054299D">
        <w:t>неразрешимым</w:t>
      </w:r>
      <w:r w:rsidR="0054299D" w:rsidRPr="0054299D">
        <w:t>.</w:t>
      </w:r>
    </w:p>
    <w:p w:rsidR="0054299D" w:rsidRPr="0054299D" w:rsidRDefault="003017C2" w:rsidP="0054299D">
      <w:pPr>
        <w:tabs>
          <w:tab w:val="left" w:pos="726"/>
        </w:tabs>
      </w:pPr>
      <w:r w:rsidRPr="0054299D">
        <w:t>В</w:t>
      </w:r>
      <w:r w:rsidR="0054299D" w:rsidRPr="0054299D">
        <w:t xml:space="preserve"> </w:t>
      </w:r>
      <w:r w:rsidRPr="0054299D">
        <w:t>зависимости</w:t>
      </w:r>
      <w:r w:rsidR="0054299D" w:rsidRPr="0054299D">
        <w:t xml:space="preserve"> </w:t>
      </w:r>
      <w:r w:rsidRPr="0054299D">
        <w:t>от</w:t>
      </w:r>
      <w:r w:rsidR="0054299D" w:rsidRPr="0054299D">
        <w:t xml:space="preserve"> </w:t>
      </w:r>
      <w:r w:rsidRPr="0054299D">
        <w:t>того,</w:t>
      </w:r>
      <w:r w:rsidR="0054299D" w:rsidRPr="0054299D">
        <w:t xml:space="preserve"> </w:t>
      </w:r>
      <w:r w:rsidRPr="0054299D">
        <w:t>какие</w:t>
      </w:r>
      <w:r w:rsidR="0054299D" w:rsidRPr="0054299D">
        <w:t xml:space="preserve"> </w:t>
      </w:r>
      <w:r w:rsidRPr="0054299D">
        <w:t>этапы</w:t>
      </w:r>
      <w:r w:rsidR="0054299D" w:rsidRPr="0054299D">
        <w:t xml:space="preserve"> </w:t>
      </w:r>
      <w:r w:rsidRPr="0054299D">
        <w:t>лицензионного</w:t>
      </w:r>
      <w:r w:rsidR="0054299D" w:rsidRPr="0054299D">
        <w:t xml:space="preserve"> </w:t>
      </w:r>
      <w:r w:rsidRPr="0054299D">
        <w:t>процесса,</w:t>
      </w:r>
      <w:r w:rsidR="0054299D" w:rsidRPr="0054299D">
        <w:t xml:space="preserve"> </w:t>
      </w:r>
      <w:r w:rsidRPr="0054299D">
        <w:t>перечисленные</w:t>
      </w:r>
      <w:r w:rsidR="0054299D" w:rsidRPr="0054299D">
        <w:t xml:space="preserve"> </w:t>
      </w:r>
      <w:r w:rsidRPr="0054299D">
        <w:t>в</w:t>
      </w:r>
      <w:r w:rsidR="0054299D" w:rsidRPr="0054299D">
        <w:t xml:space="preserve"> </w:t>
      </w:r>
      <w:r w:rsidRPr="0054299D">
        <w:t>законе</w:t>
      </w:r>
      <w:r w:rsidR="0054299D" w:rsidRPr="0054299D">
        <w:t xml:space="preserve"> </w:t>
      </w:r>
      <w:r w:rsidRPr="0054299D">
        <w:t>“О</w:t>
      </w:r>
      <w:r w:rsidR="0054299D" w:rsidRPr="0054299D">
        <w:t xml:space="preserve"> </w:t>
      </w:r>
      <w:r w:rsidRPr="0054299D">
        <w:t>лицензировании</w:t>
      </w:r>
      <w:r w:rsidR="0054299D" w:rsidRPr="0054299D">
        <w:t xml:space="preserve"> </w:t>
      </w:r>
      <w:r w:rsidRPr="0054299D">
        <w:t>отдельных</w:t>
      </w:r>
      <w:r w:rsidR="0054299D" w:rsidRPr="0054299D">
        <w:t xml:space="preserve"> </w:t>
      </w:r>
      <w:r w:rsidRPr="0054299D">
        <w:t>видов</w:t>
      </w:r>
      <w:r w:rsidR="0054299D" w:rsidRPr="0054299D">
        <w:t xml:space="preserve"> </w:t>
      </w:r>
      <w:r w:rsidRPr="0054299D">
        <w:t>деятельности”,</w:t>
      </w:r>
      <w:r w:rsidR="0054299D" w:rsidRPr="0054299D">
        <w:t xml:space="preserve"> </w:t>
      </w:r>
      <w:r w:rsidRPr="0054299D">
        <w:t>охватываются</w:t>
      </w:r>
      <w:r w:rsidR="0054299D" w:rsidRPr="0054299D">
        <w:t xml:space="preserve"> </w:t>
      </w:r>
      <w:r w:rsidRPr="0054299D">
        <w:t>понятием</w:t>
      </w:r>
      <w:r w:rsidR="0054299D" w:rsidRPr="0054299D">
        <w:t xml:space="preserve"> </w:t>
      </w:r>
      <w:r w:rsidRPr="0054299D">
        <w:t>“порядок</w:t>
      </w:r>
      <w:r w:rsidR="0054299D" w:rsidRPr="0054299D">
        <w:t xml:space="preserve"> </w:t>
      </w:r>
      <w:r w:rsidRPr="0054299D">
        <w:t>лицензирования”,</w:t>
      </w:r>
      <w:r w:rsidR="0054299D" w:rsidRPr="0054299D">
        <w:t xml:space="preserve"> </w:t>
      </w:r>
      <w:r w:rsidRPr="0054299D">
        <w:t>предпочтительными</w:t>
      </w:r>
      <w:r w:rsidR="0054299D" w:rsidRPr="0054299D">
        <w:t xml:space="preserve"> </w:t>
      </w:r>
      <w:r w:rsidRPr="0054299D">
        <w:t>могут</w:t>
      </w:r>
      <w:r w:rsidR="0054299D" w:rsidRPr="0054299D">
        <w:t xml:space="preserve"> </w:t>
      </w:r>
      <w:r w:rsidRPr="0054299D">
        <w:t>быть</w:t>
      </w:r>
      <w:r w:rsidR="0054299D" w:rsidRPr="0054299D">
        <w:t xml:space="preserve"> </w:t>
      </w:r>
      <w:r w:rsidRPr="0054299D">
        <w:t>признаны</w:t>
      </w:r>
      <w:r w:rsidR="0054299D" w:rsidRPr="0054299D">
        <w:t xml:space="preserve"> </w:t>
      </w:r>
      <w:r w:rsidRPr="0054299D">
        <w:t>толкования</w:t>
      </w:r>
      <w:r w:rsidR="0054299D">
        <w:t xml:space="preserve"> (</w:t>
      </w:r>
      <w:r w:rsidRPr="0054299D">
        <w:t>1</w:t>
      </w:r>
      <w:r w:rsidR="0054299D" w:rsidRPr="0054299D">
        <w:t xml:space="preserve">) </w:t>
      </w:r>
      <w:r w:rsidRPr="0054299D">
        <w:t>и</w:t>
      </w:r>
      <w:r w:rsidR="0054299D">
        <w:t xml:space="preserve"> (</w:t>
      </w:r>
      <w:r w:rsidRPr="0054299D">
        <w:t>3</w:t>
      </w:r>
      <w:r w:rsidR="0054299D" w:rsidRPr="0054299D">
        <w:t xml:space="preserve">). </w:t>
      </w:r>
      <w:r w:rsidRPr="0054299D">
        <w:t>Толкование</w:t>
      </w:r>
      <w:r w:rsidR="0054299D">
        <w:t xml:space="preserve"> (</w:t>
      </w:r>
      <w:r w:rsidRPr="0054299D">
        <w:t>4</w:t>
      </w:r>
      <w:r w:rsidR="0054299D" w:rsidRPr="0054299D">
        <w:t xml:space="preserve">) </w:t>
      </w:r>
      <w:r w:rsidRPr="0054299D">
        <w:t>в</w:t>
      </w:r>
      <w:r w:rsidR="0054299D" w:rsidRPr="0054299D">
        <w:t xml:space="preserve"> </w:t>
      </w:r>
      <w:r w:rsidRPr="0054299D">
        <w:t>практическом</w:t>
      </w:r>
      <w:r w:rsidR="0054299D" w:rsidRPr="0054299D">
        <w:t xml:space="preserve"> </w:t>
      </w:r>
      <w:r w:rsidRPr="0054299D">
        <w:t>смысле</w:t>
      </w:r>
      <w:r w:rsidR="0054299D" w:rsidRPr="0054299D">
        <w:t xml:space="preserve"> </w:t>
      </w:r>
      <w:r w:rsidRPr="0054299D">
        <w:t>ничего</w:t>
      </w:r>
      <w:r w:rsidR="0054299D" w:rsidRPr="0054299D">
        <w:t xml:space="preserve"> </w:t>
      </w:r>
      <w:r w:rsidRPr="0054299D">
        <w:t>не</w:t>
      </w:r>
      <w:r w:rsidR="0054299D" w:rsidRPr="0054299D">
        <w:t xml:space="preserve"> </w:t>
      </w:r>
      <w:r w:rsidRPr="0054299D">
        <w:t>дает</w:t>
      </w:r>
      <w:r w:rsidR="0054299D" w:rsidRPr="0054299D">
        <w:t>.</w:t>
      </w:r>
    </w:p>
    <w:p w:rsidR="0054299D" w:rsidRPr="0054299D" w:rsidRDefault="003017C2" w:rsidP="0054299D">
      <w:pPr>
        <w:tabs>
          <w:tab w:val="left" w:pos="726"/>
        </w:tabs>
      </w:pPr>
      <w:r w:rsidRPr="0054299D">
        <w:t>Также</w:t>
      </w:r>
      <w:r w:rsidR="0054299D" w:rsidRPr="0054299D">
        <w:t xml:space="preserve"> </w:t>
      </w:r>
      <w:r w:rsidRPr="0054299D">
        <w:t>надо</w:t>
      </w:r>
      <w:r w:rsidR="0054299D" w:rsidRPr="0054299D">
        <w:t xml:space="preserve"> </w:t>
      </w:r>
      <w:r w:rsidRPr="0054299D">
        <w:t>отметить,</w:t>
      </w:r>
      <w:r w:rsidR="0054299D" w:rsidRPr="0054299D">
        <w:t xml:space="preserve"> </w:t>
      </w:r>
      <w:r w:rsidRPr="0054299D">
        <w:t>что</w:t>
      </w:r>
      <w:r w:rsidR="0054299D" w:rsidRPr="0054299D">
        <w:t xml:space="preserve"> </w:t>
      </w:r>
      <w:r w:rsidRPr="0054299D">
        <w:t>при</w:t>
      </w:r>
      <w:r w:rsidR="0054299D" w:rsidRPr="0054299D">
        <w:t xml:space="preserve"> </w:t>
      </w:r>
      <w:r w:rsidRPr="0054299D">
        <w:t>принятии</w:t>
      </w:r>
      <w:r w:rsidR="0054299D" w:rsidRPr="0054299D">
        <w:t xml:space="preserve"> </w:t>
      </w:r>
      <w:r w:rsidRPr="0054299D">
        <w:t>позиции,</w:t>
      </w:r>
      <w:r w:rsidR="0054299D" w:rsidRPr="0054299D">
        <w:t xml:space="preserve"> </w:t>
      </w:r>
      <w:r w:rsidRPr="0054299D">
        <w:t>в</w:t>
      </w:r>
      <w:r w:rsidR="0054299D" w:rsidRPr="0054299D">
        <w:t xml:space="preserve"> </w:t>
      </w:r>
      <w:r w:rsidRPr="0054299D">
        <w:t>соответствии</w:t>
      </w:r>
      <w:r w:rsidR="0054299D" w:rsidRPr="0054299D">
        <w:t xml:space="preserve"> </w:t>
      </w:r>
      <w:r w:rsidRPr="0054299D">
        <w:t>с</w:t>
      </w:r>
      <w:r w:rsidR="0054299D" w:rsidRPr="0054299D">
        <w:t xml:space="preserve"> </w:t>
      </w:r>
      <w:r w:rsidRPr="0054299D">
        <w:t>которой</w:t>
      </w:r>
      <w:r w:rsidR="0054299D" w:rsidRPr="0054299D">
        <w:t xml:space="preserve"> </w:t>
      </w:r>
      <w:r w:rsidRPr="0054299D">
        <w:t>положения</w:t>
      </w:r>
      <w:r w:rsidR="0054299D" w:rsidRPr="0054299D">
        <w:t xml:space="preserve"> </w:t>
      </w:r>
      <w:r w:rsidRPr="0054299D">
        <w:t>закона</w:t>
      </w:r>
      <w:r w:rsidR="0054299D" w:rsidRPr="0054299D">
        <w:t xml:space="preserve"> </w:t>
      </w:r>
      <w:r w:rsidRPr="0054299D">
        <w:t>“О</w:t>
      </w:r>
      <w:r w:rsidR="0054299D" w:rsidRPr="0054299D">
        <w:t xml:space="preserve"> </w:t>
      </w:r>
      <w:r w:rsidRPr="0054299D">
        <w:t>лицензировании</w:t>
      </w:r>
      <w:r w:rsidR="0054299D" w:rsidRPr="0054299D">
        <w:t xml:space="preserve"> </w:t>
      </w:r>
      <w:r w:rsidRPr="0054299D">
        <w:t>отдельных</w:t>
      </w:r>
      <w:r w:rsidR="0054299D" w:rsidRPr="0054299D">
        <w:t xml:space="preserve"> </w:t>
      </w:r>
      <w:r w:rsidRPr="0054299D">
        <w:t>видов</w:t>
      </w:r>
      <w:r w:rsidR="0054299D" w:rsidRPr="0054299D">
        <w:t xml:space="preserve"> </w:t>
      </w:r>
      <w:r w:rsidRPr="0054299D">
        <w:t>деятельности”</w:t>
      </w:r>
      <w:r w:rsidR="0054299D" w:rsidRPr="0054299D">
        <w:t xml:space="preserve"> </w:t>
      </w:r>
      <w:r w:rsidRPr="0054299D">
        <w:t>не</w:t>
      </w:r>
      <w:r w:rsidR="0054299D" w:rsidRPr="0054299D">
        <w:t xml:space="preserve"> </w:t>
      </w:r>
      <w:r w:rsidRPr="0054299D">
        <w:t>затрагивают</w:t>
      </w:r>
      <w:r w:rsidR="0054299D" w:rsidRPr="0054299D">
        <w:t xml:space="preserve"> </w:t>
      </w:r>
      <w:r w:rsidRPr="0054299D">
        <w:t>лицензионных</w:t>
      </w:r>
      <w:r w:rsidR="0054299D" w:rsidRPr="0054299D">
        <w:t xml:space="preserve"> </w:t>
      </w:r>
      <w:r w:rsidRPr="0054299D">
        <w:t>отношений</w:t>
      </w:r>
      <w:r w:rsidR="0054299D" w:rsidRPr="0054299D">
        <w:t xml:space="preserve"> </w:t>
      </w:r>
      <w:r w:rsidRPr="0054299D">
        <w:t>в</w:t>
      </w:r>
      <w:r w:rsidR="0054299D" w:rsidRPr="0054299D">
        <w:t xml:space="preserve"> </w:t>
      </w:r>
      <w:r w:rsidRPr="0054299D">
        <w:t>области</w:t>
      </w:r>
      <w:r w:rsidR="0054299D" w:rsidRPr="0054299D">
        <w:t xml:space="preserve"> </w:t>
      </w:r>
      <w:r w:rsidRPr="0054299D">
        <w:t>связи,</w:t>
      </w:r>
      <w:r w:rsidR="0054299D" w:rsidRPr="0054299D">
        <w:t xml:space="preserve"> </w:t>
      </w:r>
      <w:r w:rsidRPr="0054299D">
        <w:t>многие</w:t>
      </w:r>
      <w:r w:rsidR="0054299D" w:rsidRPr="0054299D">
        <w:t xml:space="preserve"> </w:t>
      </w:r>
      <w:r w:rsidRPr="0054299D">
        <w:t>специалисты</w:t>
      </w:r>
      <w:r w:rsidR="0054299D" w:rsidRPr="0054299D">
        <w:t xml:space="preserve"> </w:t>
      </w:r>
      <w:r w:rsidRPr="0054299D">
        <w:t>и</w:t>
      </w:r>
      <w:r w:rsidR="0054299D" w:rsidRPr="0054299D">
        <w:t xml:space="preserve"> </w:t>
      </w:r>
      <w:r w:rsidRPr="0054299D">
        <w:t>вовсе</w:t>
      </w:r>
      <w:r w:rsidR="0054299D" w:rsidRPr="0054299D">
        <w:t xml:space="preserve"> </w:t>
      </w:r>
      <w:r w:rsidRPr="0054299D">
        <w:t>уходят</w:t>
      </w:r>
      <w:r w:rsidR="0054299D" w:rsidRPr="0054299D">
        <w:t xml:space="preserve"> </w:t>
      </w:r>
      <w:r w:rsidRPr="0054299D">
        <w:t>от</w:t>
      </w:r>
      <w:r w:rsidR="0054299D" w:rsidRPr="0054299D">
        <w:t xml:space="preserve"> </w:t>
      </w:r>
      <w:r w:rsidRPr="0054299D">
        <w:t>критической</w:t>
      </w:r>
      <w:r w:rsidR="0054299D" w:rsidRPr="0054299D">
        <w:t xml:space="preserve"> </w:t>
      </w:r>
      <w:r w:rsidRPr="0054299D">
        <w:t>оценки</w:t>
      </w:r>
      <w:r w:rsidR="0054299D" w:rsidRPr="0054299D">
        <w:t xml:space="preserve"> </w:t>
      </w:r>
      <w:r w:rsidRPr="0054299D">
        <w:t>лицензионной</w:t>
      </w:r>
      <w:r w:rsidR="0054299D" w:rsidRPr="0054299D">
        <w:t xml:space="preserve"> </w:t>
      </w:r>
      <w:r w:rsidRPr="0054299D">
        <w:t>модели</w:t>
      </w:r>
      <w:r w:rsidR="0054299D" w:rsidRPr="0054299D">
        <w:t xml:space="preserve"> </w:t>
      </w:r>
      <w:r w:rsidRPr="0054299D">
        <w:t>деятельности</w:t>
      </w:r>
      <w:r w:rsidR="0054299D" w:rsidRPr="0054299D">
        <w:t xml:space="preserve"> </w:t>
      </w:r>
      <w:r w:rsidRPr="0054299D">
        <w:t>в</w:t>
      </w:r>
      <w:r w:rsidR="0054299D" w:rsidRPr="0054299D">
        <w:t xml:space="preserve"> </w:t>
      </w:r>
      <w:r w:rsidRPr="0054299D">
        <w:t>этой</w:t>
      </w:r>
      <w:r w:rsidR="0054299D" w:rsidRPr="0054299D">
        <w:t xml:space="preserve"> </w:t>
      </w:r>
      <w:r w:rsidRPr="0054299D">
        <w:t>области</w:t>
      </w:r>
      <w:r w:rsidR="0054299D" w:rsidRPr="0054299D">
        <w:t xml:space="preserve">. </w:t>
      </w:r>
      <w:r w:rsidRPr="0054299D">
        <w:t>Между</w:t>
      </w:r>
      <w:r w:rsidR="0054299D" w:rsidRPr="0054299D">
        <w:t xml:space="preserve"> </w:t>
      </w:r>
      <w:r w:rsidRPr="0054299D">
        <w:t>тем,</w:t>
      </w:r>
      <w:r w:rsidR="0054299D" w:rsidRPr="0054299D">
        <w:t xml:space="preserve"> </w:t>
      </w:r>
      <w:r w:rsidRPr="0054299D">
        <w:t>при</w:t>
      </w:r>
      <w:r w:rsidR="0054299D" w:rsidRPr="0054299D">
        <w:t xml:space="preserve"> </w:t>
      </w:r>
      <w:r w:rsidRPr="0054299D">
        <w:t>развитии</w:t>
      </w:r>
      <w:r w:rsidR="0054299D" w:rsidRPr="0054299D">
        <w:t xml:space="preserve"> </w:t>
      </w:r>
      <w:r w:rsidRPr="0054299D">
        <w:t>таких</w:t>
      </w:r>
      <w:r w:rsidR="0054299D" w:rsidRPr="0054299D">
        <w:t xml:space="preserve"> </w:t>
      </w:r>
      <w:r w:rsidRPr="0054299D">
        <w:t>критических</w:t>
      </w:r>
      <w:r w:rsidR="0054299D" w:rsidRPr="0054299D">
        <w:t xml:space="preserve"> </w:t>
      </w:r>
      <w:r w:rsidRPr="0054299D">
        <w:t>оценок,</w:t>
      </w:r>
      <w:r w:rsidR="0054299D" w:rsidRPr="0054299D">
        <w:t xml:space="preserve"> </w:t>
      </w:r>
      <w:r w:rsidRPr="0054299D">
        <w:t>в</w:t>
      </w:r>
      <w:r w:rsidR="0054299D" w:rsidRPr="0054299D">
        <w:t xml:space="preserve"> </w:t>
      </w:r>
      <w:r w:rsidRPr="0054299D">
        <w:t>частности,</w:t>
      </w:r>
      <w:r w:rsidR="0054299D" w:rsidRPr="0054299D">
        <w:t xml:space="preserve"> </w:t>
      </w:r>
      <w:r w:rsidRPr="0054299D">
        <w:t>при</w:t>
      </w:r>
      <w:r w:rsidR="0054299D" w:rsidRPr="0054299D">
        <w:t xml:space="preserve"> </w:t>
      </w:r>
      <w:r w:rsidRPr="0054299D">
        <w:t>поиске</w:t>
      </w:r>
      <w:r w:rsidR="0054299D" w:rsidRPr="0054299D">
        <w:t xml:space="preserve"> </w:t>
      </w:r>
      <w:r w:rsidRPr="0054299D">
        <w:t>новых</w:t>
      </w:r>
      <w:r w:rsidR="0054299D" w:rsidRPr="0054299D">
        <w:t xml:space="preserve"> </w:t>
      </w:r>
      <w:r w:rsidRPr="0054299D">
        <w:t>регулятивных</w:t>
      </w:r>
      <w:r w:rsidR="0054299D" w:rsidRPr="0054299D">
        <w:t xml:space="preserve"> </w:t>
      </w:r>
      <w:r w:rsidRPr="0054299D">
        <w:t>подходов,</w:t>
      </w:r>
      <w:r w:rsidR="0054299D" w:rsidRPr="0054299D">
        <w:t xml:space="preserve"> </w:t>
      </w:r>
      <w:r w:rsidRPr="0054299D">
        <w:t>вполне</w:t>
      </w:r>
      <w:r w:rsidR="0054299D" w:rsidRPr="0054299D">
        <w:t xml:space="preserve"> </w:t>
      </w:r>
      <w:r w:rsidRPr="0054299D">
        <w:t>можно</w:t>
      </w:r>
      <w:r w:rsidR="0054299D" w:rsidRPr="0054299D">
        <w:t xml:space="preserve"> </w:t>
      </w:r>
      <w:r w:rsidRPr="0054299D">
        <w:t>и</w:t>
      </w:r>
      <w:r w:rsidR="0054299D" w:rsidRPr="0054299D">
        <w:t xml:space="preserve"> </w:t>
      </w:r>
      <w:r w:rsidRPr="0054299D">
        <w:t>даже</w:t>
      </w:r>
      <w:r w:rsidR="0054299D" w:rsidRPr="0054299D">
        <w:t xml:space="preserve"> </w:t>
      </w:r>
      <w:r w:rsidRPr="0054299D">
        <w:t>нужно</w:t>
      </w:r>
      <w:r w:rsidR="0054299D" w:rsidRPr="0054299D">
        <w:t xml:space="preserve"> </w:t>
      </w:r>
      <w:r w:rsidRPr="0054299D">
        <w:t>исходить</w:t>
      </w:r>
      <w:r w:rsidR="0054299D" w:rsidRPr="0054299D">
        <w:t xml:space="preserve"> </w:t>
      </w:r>
      <w:r w:rsidRPr="0054299D">
        <w:t>из</w:t>
      </w:r>
      <w:r w:rsidR="0054299D" w:rsidRPr="0054299D">
        <w:t xml:space="preserve"> </w:t>
      </w:r>
      <w:r w:rsidRPr="0054299D">
        <w:t>уже</w:t>
      </w:r>
      <w:r w:rsidR="0054299D" w:rsidRPr="0054299D">
        <w:t xml:space="preserve"> </w:t>
      </w:r>
      <w:r w:rsidRPr="0054299D">
        <w:t>наработанной</w:t>
      </w:r>
      <w:r w:rsidR="0054299D" w:rsidRPr="0054299D">
        <w:t xml:space="preserve"> </w:t>
      </w:r>
      <w:r w:rsidRPr="0054299D">
        <w:t>практики</w:t>
      </w:r>
      <w:r w:rsidR="0054299D" w:rsidRPr="0054299D">
        <w:t xml:space="preserve"> </w:t>
      </w:r>
      <w:r w:rsidRPr="0054299D">
        <w:t>лицензирования</w:t>
      </w:r>
      <w:r w:rsidR="0054299D" w:rsidRPr="0054299D">
        <w:t xml:space="preserve"> </w:t>
      </w:r>
      <w:r w:rsidRPr="0054299D">
        <w:t>деятельности</w:t>
      </w:r>
      <w:r w:rsidR="0054299D" w:rsidRPr="0054299D">
        <w:t xml:space="preserve"> </w:t>
      </w:r>
      <w:r w:rsidRPr="0054299D">
        <w:t>и</w:t>
      </w:r>
      <w:r w:rsidR="0054299D" w:rsidRPr="0054299D">
        <w:t xml:space="preserve"> </w:t>
      </w:r>
      <w:r w:rsidRPr="0054299D">
        <w:t>в</w:t>
      </w:r>
      <w:r w:rsidR="0054299D" w:rsidRPr="0054299D">
        <w:t xml:space="preserve"> </w:t>
      </w:r>
      <w:r w:rsidRPr="0054299D">
        <w:t>других</w:t>
      </w:r>
      <w:r w:rsidR="0054299D" w:rsidRPr="0054299D">
        <w:t xml:space="preserve"> </w:t>
      </w:r>
      <w:r w:rsidRPr="0054299D">
        <w:t>областях,</w:t>
      </w:r>
      <w:r w:rsidR="0054299D" w:rsidRPr="0054299D">
        <w:t xml:space="preserve"> </w:t>
      </w:r>
      <w:r w:rsidRPr="0054299D">
        <w:t>а</w:t>
      </w:r>
      <w:r w:rsidR="0054299D" w:rsidRPr="0054299D">
        <w:t xml:space="preserve"> </w:t>
      </w:r>
      <w:r w:rsidRPr="0054299D">
        <w:t>не</w:t>
      </w:r>
      <w:r w:rsidR="0054299D" w:rsidRPr="0054299D">
        <w:t xml:space="preserve"> </w:t>
      </w:r>
      <w:r w:rsidRPr="0054299D">
        <w:t>только</w:t>
      </w:r>
      <w:r w:rsidR="0054299D" w:rsidRPr="0054299D">
        <w:t xml:space="preserve"> </w:t>
      </w:r>
      <w:r w:rsidRPr="0054299D">
        <w:t>в</w:t>
      </w:r>
      <w:r w:rsidR="0054299D" w:rsidRPr="0054299D">
        <w:t xml:space="preserve"> </w:t>
      </w:r>
      <w:r w:rsidRPr="0054299D">
        <w:t>области</w:t>
      </w:r>
      <w:r w:rsidR="0054299D" w:rsidRPr="0054299D">
        <w:t xml:space="preserve"> </w:t>
      </w:r>
      <w:r w:rsidRPr="0054299D">
        <w:t>связи</w:t>
      </w:r>
      <w:r w:rsidR="0054299D" w:rsidRPr="0054299D">
        <w:t xml:space="preserve">. </w:t>
      </w:r>
      <w:r w:rsidRPr="0054299D">
        <w:t>Естественно,</w:t>
      </w:r>
      <w:r w:rsidR="0054299D" w:rsidRPr="0054299D">
        <w:t xml:space="preserve"> </w:t>
      </w:r>
      <w:r w:rsidRPr="0054299D">
        <w:t>это</w:t>
      </w:r>
      <w:r w:rsidR="0054299D" w:rsidRPr="0054299D">
        <w:t xml:space="preserve"> </w:t>
      </w:r>
      <w:r w:rsidRPr="0054299D">
        <w:t>повлечет</w:t>
      </w:r>
      <w:r w:rsidR="0054299D" w:rsidRPr="0054299D">
        <w:t xml:space="preserve"> </w:t>
      </w:r>
      <w:r w:rsidRPr="0054299D">
        <w:t>за</w:t>
      </w:r>
      <w:r w:rsidR="0054299D" w:rsidRPr="0054299D">
        <w:t xml:space="preserve"> </w:t>
      </w:r>
      <w:r w:rsidRPr="0054299D">
        <w:t>собой</w:t>
      </w:r>
      <w:r w:rsidR="0054299D" w:rsidRPr="0054299D">
        <w:t xml:space="preserve"> </w:t>
      </w:r>
      <w:r w:rsidRPr="0054299D">
        <w:t>также</w:t>
      </w:r>
      <w:r w:rsidR="0054299D" w:rsidRPr="0054299D">
        <w:t xml:space="preserve"> </w:t>
      </w:r>
      <w:r w:rsidRPr="0054299D">
        <w:t>и</w:t>
      </w:r>
      <w:r w:rsidR="0054299D" w:rsidRPr="0054299D">
        <w:t xml:space="preserve"> </w:t>
      </w:r>
      <w:r w:rsidRPr="0054299D">
        <w:t>учет</w:t>
      </w:r>
      <w:r w:rsidR="0054299D" w:rsidRPr="0054299D">
        <w:t xml:space="preserve"> </w:t>
      </w:r>
      <w:r w:rsidRPr="0054299D">
        <w:t>нормативного</w:t>
      </w:r>
      <w:r w:rsidR="0054299D" w:rsidRPr="0054299D">
        <w:t xml:space="preserve"> </w:t>
      </w:r>
      <w:r w:rsidRPr="0054299D">
        <w:t>опыта</w:t>
      </w:r>
      <w:r w:rsidR="0054299D" w:rsidRPr="0054299D">
        <w:t xml:space="preserve"> </w:t>
      </w:r>
      <w:r w:rsidRPr="0054299D">
        <w:t>ведомственного</w:t>
      </w:r>
      <w:r w:rsidR="0054299D" w:rsidRPr="0054299D">
        <w:t xml:space="preserve"> </w:t>
      </w:r>
      <w:r w:rsidRPr="0054299D">
        <w:t>лицензионного</w:t>
      </w:r>
      <w:r w:rsidR="0054299D" w:rsidRPr="0054299D">
        <w:t xml:space="preserve"> </w:t>
      </w:r>
      <w:r w:rsidRPr="0054299D">
        <w:t>законодательства</w:t>
      </w:r>
      <w:r w:rsidR="0054299D" w:rsidRPr="0054299D">
        <w:t xml:space="preserve"> </w:t>
      </w:r>
      <w:r w:rsidRPr="0054299D">
        <w:t>и</w:t>
      </w:r>
      <w:r w:rsidR="0054299D" w:rsidRPr="0054299D">
        <w:t xml:space="preserve"> </w:t>
      </w:r>
      <w:r w:rsidRPr="0054299D">
        <w:t>самого</w:t>
      </w:r>
      <w:r w:rsidR="0054299D" w:rsidRPr="0054299D">
        <w:t xml:space="preserve"> </w:t>
      </w:r>
      <w:r w:rsidRPr="0054299D">
        <w:t>закона</w:t>
      </w:r>
      <w:r w:rsidR="0054299D" w:rsidRPr="0054299D">
        <w:t xml:space="preserve"> </w:t>
      </w:r>
      <w:r w:rsidRPr="0054299D">
        <w:t>“О</w:t>
      </w:r>
      <w:r w:rsidR="0054299D" w:rsidRPr="0054299D">
        <w:t xml:space="preserve"> </w:t>
      </w:r>
      <w:r w:rsidRPr="0054299D">
        <w:t>лицензировании</w:t>
      </w:r>
      <w:r w:rsidR="0054299D" w:rsidRPr="0054299D">
        <w:t xml:space="preserve"> </w:t>
      </w:r>
      <w:r w:rsidRPr="0054299D">
        <w:t>отдельных</w:t>
      </w:r>
      <w:r w:rsidR="0054299D" w:rsidRPr="0054299D">
        <w:t xml:space="preserve"> </w:t>
      </w:r>
      <w:r w:rsidRPr="0054299D">
        <w:t>видов</w:t>
      </w:r>
      <w:r w:rsidR="0054299D" w:rsidRPr="0054299D">
        <w:t xml:space="preserve"> </w:t>
      </w:r>
      <w:r w:rsidRPr="0054299D">
        <w:t>деятельности”</w:t>
      </w:r>
      <w:r w:rsidR="0054299D" w:rsidRPr="0054299D">
        <w:t>.</w:t>
      </w:r>
    </w:p>
    <w:p w:rsidR="0054299D" w:rsidRPr="0054299D" w:rsidRDefault="003017C2" w:rsidP="0054299D">
      <w:pPr>
        <w:tabs>
          <w:tab w:val="left" w:pos="726"/>
        </w:tabs>
      </w:pPr>
      <w:r w:rsidRPr="0054299D">
        <w:t>На</w:t>
      </w:r>
      <w:r w:rsidR="0054299D" w:rsidRPr="0054299D">
        <w:t xml:space="preserve"> </w:t>
      </w:r>
      <w:r w:rsidRPr="0054299D">
        <w:t>основании</w:t>
      </w:r>
      <w:r w:rsidR="0054299D" w:rsidRPr="0054299D">
        <w:t xml:space="preserve"> </w:t>
      </w:r>
      <w:r w:rsidRPr="0054299D">
        <w:t>изложенного,</w:t>
      </w:r>
      <w:r w:rsidR="0054299D" w:rsidRPr="0054299D">
        <w:t xml:space="preserve"> </w:t>
      </w:r>
      <w:r w:rsidRPr="0054299D">
        <w:t>а</w:t>
      </w:r>
      <w:r w:rsidR="0054299D" w:rsidRPr="0054299D">
        <w:t xml:space="preserve"> </w:t>
      </w:r>
      <w:r w:rsidRPr="0054299D">
        <w:t>также</w:t>
      </w:r>
      <w:r w:rsidR="0054299D" w:rsidRPr="0054299D">
        <w:t xml:space="preserve"> </w:t>
      </w:r>
      <w:r w:rsidRPr="0054299D">
        <w:t>ввиду</w:t>
      </w:r>
      <w:r w:rsidR="0054299D" w:rsidRPr="0054299D">
        <w:t xml:space="preserve"> </w:t>
      </w:r>
      <w:r w:rsidRPr="0054299D">
        <w:t>общей</w:t>
      </w:r>
      <w:r w:rsidR="0054299D" w:rsidRPr="0054299D">
        <w:t xml:space="preserve"> </w:t>
      </w:r>
      <w:r w:rsidRPr="0054299D">
        <w:t>ориентации</w:t>
      </w:r>
      <w:r w:rsidR="0054299D" w:rsidRPr="0054299D">
        <w:t xml:space="preserve"> </w:t>
      </w:r>
      <w:r w:rsidRPr="0054299D">
        <w:t>лицензионной</w:t>
      </w:r>
      <w:r w:rsidR="0054299D" w:rsidRPr="0054299D">
        <w:t xml:space="preserve"> </w:t>
      </w:r>
      <w:r w:rsidRPr="0054299D">
        <w:t>политики,</w:t>
      </w:r>
      <w:r w:rsidR="0054299D" w:rsidRPr="0054299D">
        <w:t xml:space="preserve"> </w:t>
      </w:r>
      <w:r w:rsidRPr="0054299D">
        <w:t>можно</w:t>
      </w:r>
      <w:r w:rsidR="0054299D" w:rsidRPr="0054299D">
        <w:t xml:space="preserve"> </w:t>
      </w:r>
      <w:r w:rsidRPr="0054299D">
        <w:t>признать</w:t>
      </w:r>
      <w:r w:rsidR="0054299D" w:rsidRPr="0054299D">
        <w:t xml:space="preserve"> </w:t>
      </w:r>
      <w:r w:rsidRPr="0054299D">
        <w:t>вполне</w:t>
      </w:r>
      <w:r w:rsidR="0054299D" w:rsidRPr="0054299D">
        <w:t xml:space="preserve"> </w:t>
      </w:r>
      <w:r w:rsidRPr="0054299D">
        <w:t>корректным</w:t>
      </w:r>
      <w:r w:rsidR="0054299D" w:rsidRPr="0054299D">
        <w:t xml:space="preserve"> </w:t>
      </w:r>
      <w:r w:rsidRPr="0054299D">
        <w:t>отличия</w:t>
      </w:r>
      <w:r w:rsidR="0054299D" w:rsidRPr="0054299D">
        <w:t xml:space="preserve"> </w:t>
      </w:r>
      <w:r w:rsidRPr="0054299D">
        <w:t>в</w:t>
      </w:r>
      <w:r w:rsidR="0054299D" w:rsidRPr="0054299D">
        <w:t xml:space="preserve"> </w:t>
      </w:r>
      <w:r w:rsidRPr="0054299D">
        <w:t>процедурах</w:t>
      </w:r>
      <w:r w:rsidR="0054299D" w:rsidRPr="0054299D">
        <w:t xml:space="preserve"> </w:t>
      </w:r>
      <w:r w:rsidRPr="0054299D">
        <w:t>лицензирования</w:t>
      </w:r>
      <w:r w:rsidR="0054299D" w:rsidRPr="0054299D">
        <w:t xml:space="preserve"> </w:t>
      </w:r>
      <w:r w:rsidRPr="0054299D">
        <w:t>вещания</w:t>
      </w:r>
      <w:r w:rsidR="0054299D" w:rsidRPr="0054299D">
        <w:t xml:space="preserve"> </w:t>
      </w:r>
      <w:r w:rsidRPr="0054299D">
        <w:t>и</w:t>
      </w:r>
      <w:r w:rsidR="0054299D" w:rsidRPr="0054299D">
        <w:t xml:space="preserve"> </w:t>
      </w:r>
      <w:r w:rsidRPr="0054299D">
        <w:t>связи,</w:t>
      </w:r>
      <w:r w:rsidR="0054299D" w:rsidRPr="0054299D">
        <w:t xml:space="preserve"> </w:t>
      </w:r>
      <w:r w:rsidRPr="0054299D">
        <w:t>предусмотренных</w:t>
      </w:r>
      <w:r w:rsidR="0054299D" w:rsidRPr="0054299D">
        <w:t xml:space="preserve"> </w:t>
      </w:r>
      <w:r w:rsidRPr="0054299D">
        <w:t>постановлениями</w:t>
      </w:r>
      <w:r w:rsidR="0054299D" w:rsidRPr="0054299D">
        <w:t xml:space="preserve"> </w:t>
      </w:r>
      <w:r w:rsidRPr="0054299D">
        <w:t>№</w:t>
      </w:r>
      <w:r w:rsidR="0054299D" w:rsidRPr="0054299D">
        <w:t xml:space="preserve"> </w:t>
      </w:r>
      <w:r w:rsidRPr="0054299D">
        <w:t>1359</w:t>
      </w:r>
      <w:r w:rsidR="0054299D" w:rsidRPr="0054299D">
        <w:t xml:space="preserve"> </w:t>
      </w:r>
      <w:r w:rsidRPr="0054299D">
        <w:t>и</w:t>
      </w:r>
      <w:r w:rsidR="0054299D" w:rsidRPr="0054299D">
        <w:t xml:space="preserve"> </w:t>
      </w:r>
      <w:r w:rsidRPr="0054299D">
        <w:t>№</w:t>
      </w:r>
      <w:r w:rsidR="0054299D" w:rsidRPr="0054299D">
        <w:t xml:space="preserve"> </w:t>
      </w:r>
      <w:r w:rsidRPr="0054299D">
        <w:t>642,</w:t>
      </w:r>
      <w:r w:rsidR="0054299D" w:rsidRPr="0054299D">
        <w:t xml:space="preserve"> </w:t>
      </w:r>
      <w:r w:rsidRPr="0054299D">
        <w:t>в</w:t>
      </w:r>
      <w:r w:rsidR="0054299D" w:rsidRPr="0054299D">
        <w:t xml:space="preserve"> </w:t>
      </w:r>
      <w:r w:rsidRPr="0054299D">
        <w:t>которых</w:t>
      </w:r>
      <w:r w:rsidR="0054299D" w:rsidRPr="0054299D">
        <w:t xml:space="preserve"> </w:t>
      </w:r>
      <w:r w:rsidRPr="0054299D">
        <w:t>раскрываются</w:t>
      </w:r>
      <w:r w:rsidR="0054299D" w:rsidRPr="0054299D">
        <w:t xml:space="preserve"> </w:t>
      </w:r>
      <w:r w:rsidRPr="0054299D">
        <w:t>положения</w:t>
      </w:r>
      <w:r w:rsidR="0054299D" w:rsidRPr="0054299D">
        <w:t xml:space="preserve"> </w:t>
      </w:r>
      <w:r w:rsidRPr="0054299D">
        <w:t>соответствующих</w:t>
      </w:r>
      <w:r w:rsidR="0054299D" w:rsidRPr="0054299D">
        <w:t xml:space="preserve"> </w:t>
      </w:r>
      <w:r w:rsidRPr="0054299D">
        <w:t>законов</w:t>
      </w:r>
      <w:r w:rsidR="0054299D" w:rsidRPr="0054299D">
        <w:t xml:space="preserve">. </w:t>
      </w:r>
      <w:r w:rsidRPr="0054299D">
        <w:t>Равным</w:t>
      </w:r>
      <w:r w:rsidR="0054299D" w:rsidRPr="0054299D">
        <w:t xml:space="preserve"> </w:t>
      </w:r>
      <w:r w:rsidRPr="0054299D">
        <w:t>образом</w:t>
      </w:r>
      <w:r w:rsidR="0054299D" w:rsidRPr="0054299D">
        <w:t xml:space="preserve"> </w:t>
      </w:r>
      <w:r w:rsidRPr="0054299D">
        <w:t>это</w:t>
      </w:r>
      <w:r w:rsidR="0054299D" w:rsidRPr="0054299D">
        <w:t xml:space="preserve"> </w:t>
      </w:r>
      <w:r w:rsidRPr="0054299D">
        <w:t>относится</w:t>
      </w:r>
      <w:r w:rsidR="0054299D" w:rsidRPr="0054299D">
        <w:t xml:space="preserve"> </w:t>
      </w:r>
      <w:r w:rsidRPr="0054299D">
        <w:t>и</w:t>
      </w:r>
      <w:r w:rsidR="0054299D" w:rsidRPr="0054299D">
        <w:t xml:space="preserve"> </w:t>
      </w:r>
      <w:r w:rsidRPr="0054299D">
        <w:t>к</w:t>
      </w:r>
      <w:r w:rsidR="0054299D" w:rsidRPr="0054299D">
        <w:t xml:space="preserve"> </w:t>
      </w:r>
      <w:r w:rsidRPr="0054299D">
        <w:t>лицензированию</w:t>
      </w:r>
      <w:r w:rsidR="0054299D" w:rsidRPr="0054299D">
        <w:t xml:space="preserve"> </w:t>
      </w:r>
      <w:r w:rsidRPr="0054299D">
        <w:t>деятельности</w:t>
      </w:r>
      <w:r w:rsidR="0054299D" w:rsidRPr="0054299D">
        <w:t xml:space="preserve"> </w:t>
      </w:r>
      <w:r w:rsidRPr="0054299D">
        <w:t>по</w:t>
      </w:r>
      <w:r w:rsidR="0054299D" w:rsidRPr="0054299D">
        <w:t xml:space="preserve"> </w:t>
      </w:r>
      <w:r w:rsidRPr="0054299D">
        <w:t>шифрованию</w:t>
      </w:r>
      <w:r w:rsidR="0054299D" w:rsidRPr="0054299D">
        <w:t xml:space="preserve"> </w:t>
      </w:r>
      <w:r w:rsidRPr="0054299D">
        <w:t>информации</w:t>
      </w:r>
      <w:r w:rsidR="0054299D" w:rsidRPr="0054299D">
        <w:t xml:space="preserve"> </w:t>
      </w:r>
      <w:r w:rsidRPr="0054299D">
        <w:t>со</w:t>
      </w:r>
      <w:r w:rsidR="0054299D" w:rsidRPr="0054299D">
        <w:t xml:space="preserve"> </w:t>
      </w:r>
      <w:r w:rsidRPr="0054299D">
        <w:t>стороны</w:t>
      </w:r>
      <w:r w:rsidR="0054299D" w:rsidRPr="0054299D">
        <w:t xml:space="preserve"> </w:t>
      </w:r>
      <w:r w:rsidRPr="0054299D">
        <w:t>ФАПСИ</w:t>
      </w:r>
      <w:r w:rsidR="0054299D">
        <w:t xml:space="preserve"> (</w:t>
      </w:r>
      <w:r w:rsidRPr="0054299D">
        <w:t>закон</w:t>
      </w:r>
      <w:r w:rsidR="0054299D" w:rsidRPr="0054299D">
        <w:t xml:space="preserve"> </w:t>
      </w:r>
      <w:r w:rsidRPr="0054299D">
        <w:t>“О</w:t>
      </w:r>
      <w:r w:rsidR="0054299D" w:rsidRPr="0054299D">
        <w:t xml:space="preserve"> </w:t>
      </w:r>
      <w:r w:rsidRPr="0054299D">
        <w:t>федеральных</w:t>
      </w:r>
      <w:r w:rsidR="0054299D" w:rsidRPr="0054299D">
        <w:t xml:space="preserve"> </w:t>
      </w:r>
      <w:r w:rsidRPr="0054299D">
        <w:t>органах</w:t>
      </w:r>
      <w:r w:rsidR="0054299D" w:rsidRPr="0054299D">
        <w:t xml:space="preserve"> </w:t>
      </w:r>
      <w:r w:rsidRPr="0054299D">
        <w:t>правительственной</w:t>
      </w:r>
      <w:r w:rsidR="0054299D" w:rsidRPr="0054299D">
        <w:t xml:space="preserve"> </w:t>
      </w:r>
      <w:r w:rsidRPr="0054299D">
        <w:t>связи</w:t>
      </w:r>
      <w:r w:rsidR="0054299D" w:rsidRPr="0054299D">
        <w:t xml:space="preserve"> </w:t>
      </w:r>
      <w:r w:rsidRPr="0054299D">
        <w:t>и</w:t>
      </w:r>
      <w:r w:rsidR="0054299D" w:rsidRPr="0054299D">
        <w:t xml:space="preserve"> </w:t>
      </w:r>
      <w:r w:rsidRPr="0054299D">
        <w:t>информации”</w:t>
      </w:r>
      <w:r w:rsidR="0054299D" w:rsidRPr="0054299D">
        <w:t xml:space="preserve"> </w:t>
      </w:r>
      <w:r w:rsidRPr="0054299D">
        <w:t>от</w:t>
      </w:r>
      <w:r w:rsidR="0054299D" w:rsidRPr="0054299D">
        <w:t xml:space="preserve"> </w:t>
      </w:r>
      <w:r w:rsidRPr="0054299D">
        <w:t>19</w:t>
      </w:r>
      <w:r w:rsidR="0054299D" w:rsidRPr="0054299D">
        <w:t xml:space="preserve"> </w:t>
      </w:r>
      <w:r w:rsidRPr="0054299D">
        <w:t>февраля</w:t>
      </w:r>
      <w:r w:rsidR="0054299D" w:rsidRPr="0054299D">
        <w:t xml:space="preserve"> </w:t>
      </w:r>
      <w:smartTag w:uri="urn:schemas-microsoft-com:office:smarttags" w:element="metricconverter">
        <w:smartTagPr>
          <w:attr w:name="ProductID" w:val="1993 г"/>
        </w:smartTagPr>
        <w:r w:rsidRPr="0054299D">
          <w:t>1993</w:t>
        </w:r>
        <w:r w:rsidR="0054299D" w:rsidRPr="0054299D">
          <w:t xml:space="preserve"> </w:t>
        </w:r>
        <w:r w:rsidRPr="0054299D">
          <w:t>г</w:t>
        </w:r>
      </w:smartTag>
      <w:r w:rsidR="0054299D" w:rsidRPr="0054299D">
        <w:t xml:space="preserve">. </w:t>
      </w:r>
      <w:r w:rsidRPr="0054299D">
        <w:t>№</w:t>
      </w:r>
      <w:r w:rsidR="0054299D" w:rsidRPr="0054299D">
        <w:t xml:space="preserve"> </w:t>
      </w:r>
      <w:r w:rsidRPr="0054299D">
        <w:t>4524-1</w:t>
      </w:r>
      <w:r w:rsidR="0054299D" w:rsidRPr="0054299D">
        <w:t xml:space="preserve">), </w:t>
      </w:r>
      <w:r w:rsidRPr="0054299D">
        <w:t>деятельности</w:t>
      </w:r>
      <w:r w:rsidR="0054299D" w:rsidRPr="0054299D">
        <w:t xml:space="preserve"> </w:t>
      </w:r>
      <w:r w:rsidRPr="0054299D">
        <w:t>по</w:t>
      </w:r>
      <w:r w:rsidR="0054299D" w:rsidRPr="0054299D">
        <w:t xml:space="preserve"> </w:t>
      </w:r>
      <w:r w:rsidRPr="0054299D">
        <w:t>работе</w:t>
      </w:r>
      <w:r w:rsidR="0054299D" w:rsidRPr="0054299D">
        <w:t xml:space="preserve"> </w:t>
      </w:r>
      <w:r w:rsidRPr="0054299D">
        <w:t>с</w:t>
      </w:r>
      <w:r w:rsidR="0054299D" w:rsidRPr="0054299D">
        <w:t xml:space="preserve"> </w:t>
      </w:r>
      <w:r w:rsidRPr="0054299D">
        <w:t>информационными</w:t>
      </w:r>
      <w:r w:rsidR="0054299D" w:rsidRPr="0054299D">
        <w:t xml:space="preserve"> </w:t>
      </w:r>
      <w:r w:rsidRPr="0054299D">
        <w:t>ресурсами</w:t>
      </w:r>
      <w:r w:rsidR="0054299D">
        <w:t xml:space="preserve"> (</w:t>
      </w:r>
      <w:r w:rsidRPr="0054299D">
        <w:t>закон</w:t>
      </w:r>
      <w:r w:rsidR="0054299D" w:rsidRPr="0054299D">
        <w:t xml:space="preserve"> </w:t>
      </w:r>
      <w:r w:rsidRPr="0054299D">
        <w:t>“Об</w:t>
      </w:r>
      <w:r w:rsidR="0054299D" w:rsidRPr="0054299D">
        <w:t xml:space="preserve"> </w:t>
      </w:r>
      <w:r w:rsidRPr="0054299D">
        <w:t>информации,</w:t>
      </w:r>
      <w:r w:rsidR="0054299D" w:rsidRPr="0054299D">
        <w:t xml:space="preserve"> </w:t>
      </w:r>
      <w:r w:rsidRPr="0054299D">
        <w:t>информатизации</w:t>
      </w:r>
      <w:r w:rsidR="0054299D" w:rsidRPr="0054299D">
        <w:t xml:space="preserve"> </w:t>
      </w:r>
      <w:r w:rsidRPr="0054299D">
        <w:t>и</w:t>
      </w:r>
      <w:r w:rsidR="0054299D" w:rsidRPr="0054299D">
        <w:t xml:space="preserve"> </w:t>
      </w:r>
      <w:r w:rsidRPr="0054299D">
        <w:t>защите</w:t>
      </w:r>
      <w:r w:rsidR="0054299D" w:rsidRPr="0054299D">
        <w:t xml:space="preserve"> </w:t>
      </w:r>
      <w:r w:rsidRPr="0054299D">
        <w:t>информации”</w:t>
      </w:r>
      <w:r w:rsidR="0054299D" w:rsidRPr="0054299D">
        <w:t xml:space="preserve"> </w:t>
      </w:r>
      <w:r w:rsidRPr="0054299D">
        <w:t>от</w:t>
      </w:r>
      <w:r w:rsidR="0054299D" w:rsidRPr="0054299D">
        <w:t xml:space="preserve"> </w:t>
      </w:r>
      <w:r w:rsidRPr="0054299D">
        <w:t>20</w:t>
      </w:r>
      <w:r w:rsidR="0054299D" w:rsidRPr="0054299D">
        <w:t xml:space="preserve"> </w:t>
      </w:r>
      <w:r w:rsidRPr="0054299D">
        <w:t>февраля</w:t>
      </w:r>
      <w:r w:rsidR="0054299D" w:rsidRPr="0054299D">
        <w:t xml:space="preserve"> </w:t>
      </w:r>
      <w:smartTag w:uri="urn:schemas-microsoft-com:office:smarttags" w:element="metricconverter">
        <w:smartTagPr>
          <w:attr w:name="ProductID" w:val="1995 г"/>
        </w:smartTagPr>
        <w:r w:rsidRPr="0054299D">
          <w:t>1995</w:t>
        </w:r>
        <w:r w:rsidR="0054299D" w:rsidRPr="0054299D">
          <w:t xml:space="preserve"> </w:t>
        </w:r>
        <w:r w:rsidRPr="0054299D">
          <w:t>г</w:t>
        </w:r>
      </w:smartTag>
      <w:r w:rsidR="0054299D" w:rsidRPr="0054299D">
        <w:t xml:space="preserve">. </w:t>
      </w:r>
      <w:r w:rsidRPr="0054299D">
        <w:t>№</w:t>
      </w:r>
      <w:r w:rsidR="0054299D" w:rsidRPr="0054299D">
        <w:t xml:space="preserve"> </w:t>
      </w:r>
      <w:r w:rsidRPr="0054299D">
        <w:t>24-ФЗ</w:t>
      </w:r>
      <w:r w:rsidR="0054299D" w:rsidRPr="0054299D">
        <w:t xml:space="preserve">), </w:t>
      </w:r>
      <w:r w:rsidRPr="0054299D">
        <w:t>деятельности</w:t>
      </w:r>
      <w:r w:rsidR="0054299D" w:rsidRPr="0054299D">
        <w:t xml:space="preserve"> </w:t>
      </w:r>
      <w:r w:rsidRPr="0054299D">
        <w:t>по</w:t>
      </w:r>
      <w:r w:rsidR="0054299D" w:rsidRPr="0054299D">
        <w:t xml:space="preserve"> </w:t>
      </w:r>
      <w:r w:rsidRPr="0054299D">
        <w:t>работе</w:t>
      </w:r>
      <w:r w:rsidR="0054299D" w:rsidRPr="0054299D">
        <w:t xml:space="preserve"> </w:t>
      </w:r>
      <w:r w:rsidRPr="0054299D">
        <w:t>с</w:t>
      </w:r>
      <w:r w:rsidR="0054299D" w:rsidRPr="0054299D">
        <w:t xml:space="preserve"> </w:t>
      </w:r>
      <w:r w:rsidRPr="0054299D">
        <w:t>секретными</w:t>
      </w:r>
      <w:r w:rsidR="0054299D" w:rsidRPr="0054299D">
        <w:t xml:space="preserve"> </w:t>
      </w:r>
      <w:r w:rsidRPr="0054299D">
        <w:t>сведениями</w:t>
      </w:r>
      <w:r w:rsidR="0054299D">
        <w:t xml:space="preserve"> (</w:t>
      </w:r>
      <w:r w:rsidRPr="0054299D">
        <w:t>закон</w:t>
      </w:r>
      <w:r w:rsidR="0054299D" w:rsidRPr="0054299D">
        <w:t xml:space="preserve"> </w:t>
      </w:r>
      <w:r w:rsidRPr="0054299D">
        <w:t>“О</w:t>
      </w:r>
      <w:r w:rsidR="0054299D" w:rsidRPr="0054299D">
        <w:t xml:space="preserve"> </w:t>
      </w:r>
      <w:r w:rsidRPr="0054299D">
        <w:t>государственной</w:t>
      </w:r>
      <w:r w:rsidR="0054299D" w:rsidRPr="0054299D">
        <w:t xml:space="preserve"> </w:t>
      </w:r>
      <w:r w:rsidRPr="0054299D">
        <w:t>тайне</w:t>
      </w:r>
      <w:r w:rsidR="0054299D">
        <w:t xml:space="preserve">" </w:t>
      </w:r>
      <w:r w:rsidRPr="0054299D">
        <w:t>от</w:t>
      </w:r>
      <w:r w:rsidR="0054299D" w:rsidRPr="0054299D">
        <w:t xml:space="preserve"> </w:t>
      </w:r>
      <w:r w:rsidRPr="0054299D">
        <w:t>21</w:t>
      </w:r>
      <w:r w:rsidR="0054299D" w:rsidRPr="0054299D">
        <w:t xml:space="preserve"> </w:t>
      </w:r>
      <w:r w:rsidRPr="0054299D">
        <w:t>июля</w:t>
      </w:r>
      <w:r w:rsidR="0054299D" w:rsidRPr="0054299D">
        <w:t xml:space="preserve"> </w:t>
      </w:r>
      <w:smartTag w:uri="urn:schemas-microsoft-com:office:smarttags" w:element="metricconverter">
        <w:smartTagPr>
          <w:attr w:name="ProductID" w:val="1997 г"/>
        </w:smartTagPr>
        <w:r w:rsidRPr="0054299D">
          <w:t>1997</w:t>
        </w:r>
        <w:r w:rsidR="0054299D" w:rsidRPr="0054299D">
          <w:t xml:space="preserve"> </w:t>
        </w:r>
        <w:r w:rsidRPr="0054299D">
          <w:t>г</w:t>
        </w:r>
      </w:smartTag>
      <w:r w:rsidR="0054299D" w:rsidRPr="0054299D">
        <w:t xml:space="preserve">. </w:t>
      </w:r>
      <w:r w:rsidRPr="0054299D">
        <w:t>№</w:t>
      </w:r>
      <w:r w:rsidR="0054299D" w:rsidRPr="0054299D">
        <w:t xml:space="preserve"> </w:t>
      </w:r>
      <w:r w:rsidRPr="0054299D">
        <w:t>5485-1</w:t>
      </w:r>
      <w:r w:rsidR="0054299D" w:rsidRPr="0054299D">
        <w:t xml:space="preserve">). </w:t>
      </w:r>
      <w:r w:rsidRPr="0054299D">
        <w:t>Однако</w:t>
      </w:r>
      <w:r w:rsidR="0054299D" w:rsidRPr="0054299D">
        <w:t xml:space="preserve"> </w:t>
      </w:r>
      <w:r w:rsidRPr="0054299D">
        <w:t>это</w:t>
      </w:r>
      <w:r w:rsidR="0054299D" w:rsidRPr="0054299D">
        <w:t xml:space="preserve"> </w:t>
      </w:r>
      <w:r w:rsidRPr="0054299D">
        <w:t>положение</w:t>
      </w:r>
      <w:r w:rsidR="0054299D" w:rsidRPr="0054299D">
        <w:t xml:space="preserve"> </w:t>
      </w:r>
      <w:r w:rsidRPr="0054299D">
        <w:t>не</w:t>
      </w:r>
      <w:r w:rsidR="0054299D" w:rsidRPr="0054299D">
        <w:t xml:space="preserve"> </w:t>
      </w:r>
      <w:r w:rsidRPr="0054299D">
        <w:t>касается</w:t>
      </w:r>
      <w:r w:rsidR="0054299D" w:rsidRPr="0054299D">
        <w:t xml:space="preserve"> </w:t>
      </w:r>
      <w:r w:rsidRPr="0054299D">
        <w:t>деятельности</w:t>
      </w:r>
      <w:r w:rsidR="0054299D" w:rsidRPr="0054299D">
        <w:t xml:space="preserve"> </w:t>
      </w:r>
      <w:r w:rsidRPr="0054299D">
        <w:t>Гостехкомиссии,</w:t>
      </w:r>
      <w:r w:rsidR="0054299D" w:rsidRPr="0054299D">
        <w:t xml:space="preserve"> </w:t>
      </w:r>
      <w:r w:rsidRPr="0054299D">
        <w:t>которая</w:t>
      </w:r>
      <w:r w:rsidR="0054299D" w:rsidRPr="0054299D">
        <w:t xml:space="preserve"> </w:t>
      </w:r>
      <w:r w:rsidRPr="0054299D">
        <w:t>регулируется</w:t>
      </w:r>
      <w:r w:rsidR="0054299D" w:rsidRPr="0054299D">
        <w:t xml:space="preserve"> </w:t>
      </w:r>
      <w:r w:rsidRPr="0054299D">
        <w:t>президентскими</w:t>
      </w:r>
      <w:r w:rsidR="0054299D" w:rsidRPr="0054299D">
        <w:t xml:space="preserve"> </w:t>
      </w:r>
      <w:r w:rsidRPr="0054299D">
        <w:t>указами</w:t>
      </w:r>
      <w:r w:rsidR="0054299D" w:rsidRPr="0054299D">
        <w:t xml:space="preserve">. </w:t>
      </w:r>
      <w:r w:rsidRPr="0054299D">
        <w:t>По</w:t>
      </w:r>
      <w:r w:rsidR="0054299D" w:rsidRPr="0054299D">
        <w:t xml:space="preserve"> </w:t>
      </w:r>
      <w:r w:rsidRPr="0054299D">
        <w:t>этой</w:t>
      </w:r>
      <w:r w:rsidR="0054299D" w:rsidRPr="0054299D">
        <w:t xml:space="preserve"> </w:t>
      </w:r>
      <w:r w:rsidRPr="0054299D">
        <w:t>причине</w:t>
      </w:r>
      <w:r w:rsidR="0054299D" w:rsidRPr="0054299D">
        <w:t xml:space="preserve"> </w:t>
      </w:r>
      <w:r w:rsidRPr="0054299D">
        <w:t>лицензионная</w:t>
      </w:r>
      <w:r w:rsidR="0054299D" w:rsidRPr="0054299D">
        <w:t xml:space="preserve"> </w:t>
      </w:r>
      <w:r w:rsidRPr="0054299D">
        <w:t>политика,</w:t>
      </w:r>
      <w:r w:rsidR="0054299D" w:rsidRPr="0054299D">
        <w:t xml:space="preserve"> </w:t>
      </w:r>
      <w:r w:rsidRPr="0054299D">
        <w:t>проводимая</w:t>
      </w:r>
      <w:r w:rsidR="0054299D" w:rsidRPr="0054299D">
        <w:t xml:space="preserve"> </w:t>
      </w:r>
      <w:r w:rsidRPr="0054299D">
        <w:t>Гостехкомиссией,</w:t>
      </w:r>
      <w:r w:rsidR="0054299D" w:rsidRPr="0054299D">
        <w:t xml:space="preserve"> </w:t>
      </w:r>
      <w:r w:rsidRPr="0054299D">
        <w:t>осуществляется</w:t>
      </w:r>
      <w:r w:rsidR="0054299D" w:rsidRPr="0054299D">
        <w:t xml:space="preserve"> </w:t>
      </w:r>
      <w:r w:rsidRPr="0054299D">
        <w:t>на</w:t>
      </w:r>
      <w:r w:rsidR="0054299D" w:rsidRPr="0054299D">
        <w:t xml:space="preserve"> </w:t>
      </w:r>
      <w:r w:rsidRPr="0054299D">
        <w:t>основании</w:t>
      </w:r>
      <w:r w:rsidR="0054299D" w:rsidRPr="0054299D">
        <w:t xml:space="preserve"> </w:t>
      </w:r>
      <w:r w:rsidRPr="0054299D">
        <w:t>закона</w:t>
      </w:r>
      <w:r w:rsidR="0054299D" w:rsidRPr="0054299D">
        <w:t xml:space="preserve"> </w:t>
      </w:r>
      <w:r w:rsidRPr="0054299D">
        <w:t>“О</w:t>
      </w:r>
      <w:r w:rsidR="0054299D" w:rsidRPr="0054299D">
        <w:t xml:space="preserve"> </w:t>
      </w:r>
      <w:r w:rsidRPr="0054299D">
        <w:t>лицензировании</w:t>
      </w:r>
      <w:r w:rsidR="0054299D" w:rsidRPr="0054299D">
        <w:t xml:space="preserve"> </w:t>
      </w:r>
      <w:r w:rsidRPr="0054299D">
        <w:t>отдельных</w:t>
      </w:r>
      <w:r w:rsidR="0054299D" w:rsidRPr="0054299D">
        <w:t xml:space="preserve"> </w:t>
      </w:r>
      <w:r w:rsidRPr="0054299D">
        <w:t>видов</w:t>
      </w:r>
      <w:r w:rsidR="0054299D" w:rsidRPr="0054299D">
        <w:t xml:space="preserve"> </w:t>
      </w:r>
      <w:r w:rsidRPr="0054299D">
        <w:t>деятельности”</w:t>
      </w:r>
      <w:r w:rsidR="0054299D" w:rsidRPr="0054299D">
        <w:t>.</w:t>
      </w:r>
    </w:p>
    <w:p w:rsidR="0054299D" w:rsidRPr="0054299D" w:rsidRDefault="003017C2" w:rsidP="0054299D">
      <w:pPr>
        <w:tabs>
          <w:tab w:val="left" w:pos="726"/>
        </w:tabs>
      </w:pPr>
      <w:r w:rsidRPr="0054299D">
        <w:t>Действующий</w:t>
      </w:r>
      <w:r w:rsidR="0054299D" w:rsidRPr="0054299D">
        <w:t xml:space="preserve"> </w:t>
      </w:r>
      <w:r w:rsidRPr="0054299D">
        <w:t>закон</w:t>
      </w:r>
      <w:r w:rsidR="0054299D" w:rsidRPr="0054299D">
        <w:t xml:space="preserve"> </w:t>
      </w:r>
      <w:r w:rsidRPr="0054299D">
        <w:t>“О</w:t>
      </w:r>
      <w:r w:rsidR="0054299D" w:rsidRPr="0054299D">
        <w:t xml:space="preserve"> </w:t>
      </w:r>
      <w:r w:rsidRPr="0054299D">
        <w:t>связи</w:t>
      </w:r>
      <w:r w:rsidR="0054299D">
        <w:t xml:space="preserve">" </w:t>
      </w:r>
      <w:r w:rsidRPr="0054299D">
        <w:t>в</w:t>
      </w:r>
      <w:r w:rsidR="0054299D" w:rsidRPr="0054299D">
        <w:t xml:space="preserve"> </w:t>
      </w:r>
      <w:r w:rsidRPr="0054299D">
        <w:t>ст</w:t>
      </w:r>
      <w:r w:rsidR="0054299D">
        <w:t>.1</w:t>
      </w:r>
      <w:r w:rsidRPr="0054299D">
        <w:t>5</w:t>
      </w:r>
      <w:r w:rsidR="0054299D" w:rsidRPr="0054299D">
        <w:t xml:space="preserve"> </w:t>
      </w:r>
      <w:r w:rsidRPr="0054299D">
        <w:t>устанавливает</w:t>
      </w:r>
      <w:r w:rsidR="0054299D" w:rsidRPr="0054299D">
        <w:t xml:space="preserve"> </w:t>
      </w:r>
      <w:r w:rsidRPr="0054299D">
        <w:t>общие</w:t>
      </w:r>
      <w:r w:rsidR="0054299D" w:rsidRPr="0054299D">
        <w:t xml:space="preserve"> </w:t>
      </w:r>
      <w:r w:rsidRPr="0054299D">
        <w:t>условия</w:t>
      </w:r>
      <w:r w:rsidR="0054299D" w:rsidRPr="0054299D">
        <w:t xml:space="preserve"> </w:t>
      </w:r>
      <w:r w:rsidRPr="0054299D">
        <w:t>лицензирования</w:t>
      </w:r>
      <w:r w:rsidR="0054299D" w:rsidRPr="0054299D">
        <w:t xml:space="preserve"> </w:t>
      </w:r>
      <w:r w:rsidRPr="0054299D">
        <w:t>деятельности</w:t>
      </w:r>
      <w:r w:rsidR="0054299D" w:rsidRPr="0054299D">
        <w:t xml:space="preserve"> </w:t>
      </w:r>
      <w:r w:rsidRPr="0054299D">
        <w:t>в</w:t>
      </w:r>
      <w:r w:rsidR="0054299D" w:rsidRPr="0054299D">
        <w:t xml:space="preserve"> </w:t>
      </w:r>
      <w:r w:rsidRPr="0054299D">
        <w:t>области</w:t>
      </w:r>
      <w:r w:rsidR="0054299D" w:rsidRPr="0054299D">
        <w:t xml:space="preserve"> </w:t>
      </w:r>
      <w:r w:rsidRPr="0054299D">
        <w:t>связи</w:t>
      </w:r>
      <w:r w:rsidR="0054299D" w:rsidRPr="0054299D">
        <w:t xml:space="preserve">. </w:t>
      </w:r>
      <w:r w:rsidRPr="0054299D">
        <w:t>Деятельность</w:t>
      </w:r>
      <w:r w:rsidR="0054299D" w:rsidRPr="0054299D">
        <w:t xml:space="preserve"> </w:t>
      </w:r>
      <w:r w:rsidRPr="0054299D">
        <w:t>физических</w:t>
      </w:r>
      <w:r w:rsidR="0054299D" w:rsidRPr="0054299D">
        <w:t xml:space="preserve"> </w:t>
      </w:r>
      <w:r w:rsidRPr="0054299D">
        <w:t>и</w:t>
      </w:r>
      <w:r w:rsidR="0054299D" w:rsidRPr="0054299D">
        <w:t xml:space="preserve"> </w:t>
      </w:r>
      <w:r w:rsidRPr="0054299D">
        <w:t>юридических</w:t>
      </w:r>
      <w:r w:rsidR="0054299D" w:rsidRPr="0054299D">
        <w:t xml:space="preserve"> </w:t>
      </w:r>
      <w:r w:rsidRPr="0054299D">
        <w:t>лиц,</w:t>
      </w:r>
      <w:r w:rsidR="0054299D" w:rsidRPr="0054299D">
        <w:t xml:space="preserve"> </w:t>
      </w:r>
      <w:r w:rsidRPr="0054299D">
        <w:t>связанная</w:t>
      </w:r>
      <w:r w:rsidR="0054299D" w:rsidRPr="0054299D">
        <w:t xml:space="preserve"> </w:t>
      </w:r>
      <w:r w:rsidRPr="0054299D">
        <w:t>с</w:t>
      </w:r>
      <w:r w:rsidR="0054299D" w:rsidRPr="0054299D">
        <w:t xml:space="preserve"> </w:t>
      </w:r>
      <w:r w:rsidRPr="0054299D">
        <w:t>предоставлением</w:t>
      </w:r>
      <w:r w:rsidR="0054299D" w:rsidRPr="0054299D">
        <w:t xml:space="preserve"> </w:t>
      </w:r>
      <w:r w:rsidRPr="0054299D">
        <w:t>услуг</w:t>
      </w:r>
      <w:r w:rsidR="0054299D" w:rsidRPr="0054299D">
        <w:t xml:space="preserve"> </w:t>
      </w:r>
      <w:r w:rsidRPr="0054299D">
        <w:t>связи,</w:t>
      </w:r>
      <w:r w:rsidR="0054299D" w:rsidRPr="0054299D">
        <w:t xml:space="preserve"> </w:t>
      </w:r>
      <w:r w:rsidRPr="0054299D">
        <w:t>осуществляется</w:t>
      </w:r>
      <w:r w:rsidR="0054299D" w:rsidRPr="0054299D">
        <w:t xml:space="preserve"> </w:t>
      </w:r>
      <w:r w:rsidRPr="0054299D">
        <w:t>на</w:t>
      </w:r>
      <w:r w:rsidR="0054299D" w:rsidRPr="0054299D">
        <w:t xml:space="preserve"> </w:t>
      </w:r>
      <w:r w:rsidRPr="0054299D">
        <w:t>основании</w:t>
      </w:r>
      <w:r w:rsidR="0054299D" w:rsidRPr="0054299D">
        <w:t xml:space="preserve"> </w:t>
      </w:r>
      <w:r w:rsidRPr="0054299D">
        <w:t>должным</w:t>
      </w:r>
      <w:r w:rsidR="0054299D" w:rsidRPr="0054299D">
        <w:t xml:space="preserve"> </w:t>
      </w:r>
      <w:r w:rsidRPr="0054299D">
        <w:t>образом</w:t>
      </w:r>
      <w:r w:rsidR="0054299D" w:rsidRPr="0054299D">
        <w:t xml:space="preserve"> </w:t>
      </w:r>
      <w:r w:rsidRPr="0054299D">
        <w:t>полученной</w:t>
      </w:r>
      <w:r w:rsidR="0054299D" w:rsidRPr="0054299D">
        <w:t xml:space="preserve"> </w:t>
      </w:r>
      <w:r w:rsidRPr="0054299D">
        <w:t>и</w:t>
      </w:r>
      <w:r w:rsidR="0054299D" w:rsidRPr="0054299D">
        <w:t xml:space="preserve"> </w:t>
      </w:r>
      <w:r w:rsidRPr="0054299D">
        <w:t>оформленной</w:t>
      </w:r>
      <w:r w:rsidR="0054299D" w:rsidRPr="0054299D">
        <w:t xml:space="preserve"> </w:t>
      </w:r>
      <w:r w:rsidRPr="0054299D">
        <w:t>для</w:t>
      </w:r>
      <w:r w:rsidR="0054299D" w:rsidRPr="0054299D">
        <w:t xml:space="preserve"> </w:t>
      </w:r>
      <w:r w:rsidRPr="0054299D">
        <w:t>этой</w:t>
      </w:r>
      <w:r w:rsidR="0054299D" w:rsidRPr="0054299D">
        <w:t xml:space="preserve"> </w:t>
      </w:r>
      <w:r w:rsidRPr="0054299D">
        <w:t>цели</w:t>
      </w:r>
      <w:r w:rsidR="0054299D" w:rsidRPr="0054299D">
        <w:t xml:space="preserve"> </w:t>
      </w:r>
      <w:r w:rsidRPr="0054299D">
        <w:t>лицензии</w:t>
      </w:r>
      <w:r w:rsidR="0054299D" w:rsidRPr="0054299D">
        <w:t xml:space="preserve"> </w:t>
      </w:r>
      <w:r w:rsidRPr="0054299D">
        <w:t>в</w:t>
      </w:r>
      <w:r w:rsidR="0054299D" w:rsidRPr="0054299D">
        <w:t xml:space="preserve"> </w:t>
      </w:r>
      <w:r w:rsidRPr="0054299D">
        <w:t>соответствии</w:t>
      </w:r>
      <w:r w:rsidR="0054299D" w:rsidRPr="0054299D">
        <w:t xml:space="preserve"> </w:t>
      </w:r>
      <w:r w:rsidRPr="0054299D">
        <w:t>с</w:t>
      </w:r>
      <w:r w:rsidR="0054299D" w:rsidRPr="0054299D">
        <w:t xml:space="preserve"> </w:t>
      </w:r>
      <w:r w:rsidRPr="0054299D">
        <w:t>настоящим</w:t>
      </w:r>
      <w:r w:rsidR="0054299D" w:rsidRPr="0054299D">
        <w:t xml:space="preserve"> </w:t>
      </w:r>
      <w:r w:rsidRPr="0054299D">
        <w:t>Федеральным</w:t>
      </w:r>
      <w:r w:rsidR="0054299D" w:rsidRPr="0054299D">
        <w:t xml:space="preserve"> </w:t>
      </w:r>
      <w:r w:rsidRPr="0054299D">
        <w:t>законом</w:t>
      </w:r>
      <w:r w:rsidR="0054299D" w:rsidRPr="0054299D">
        <w:t>.</w:t>
      </w:r>
    </w:p>
    <w:p w:rsidR="0054299D" w:rsidRPr="0054299D" w:rsidRDefault="003017C2" w:rsidP="0054299D">
      <w:pPr>
        <w:tabs>
          <w:tab w:val="left" w:pos="726"/>
        </w:tabs>
      </w:pPr>
      <w:r w:rsidRPr="0054299D">
        <w:t>Выдача,</w:t>
      </w:r>
      <w:r w:rsidR="0054299D" w:rsidRPr="0054299D">
        <w:t xml:space="preserve"> </w:t>
      </w:r>
      <w:r w:rsidRPr="0054299D">
        <w:t>изменение</w:t>
      </w:r>
      <w:r w:rsidR="0054299D" w:rsidRPr="0054299D">
        <w:t xml:space="preserve"> </w:t>
      </w:r>
      <w:r w:rsidRPr="0054299D">
        <w:t>условий</w:t>
      </w:r>
      <w:r w:rsidR="0054299D" w:rsidRPr="0054299D">
        <w:t xml:space="preserve"> </w:t>
      </w:r>
      <w:r w:rsidRPr="0054299D">
        <w:t>или</w:t>
      </w:r>
      <w:r w:rsidR="0054299D" w:rsidRPr="0054299D">
        <w:t xml:space="preserve"> </w:t>
      </w:r>
      <w:r w:rsidRPr="0054299D">
        <w:t>продление</w:t>
      </w:r>
      <w:r w:rsidR="0054299D" w:rsidRPr="0054299D">
        <w:t xml:space="preserve"> </w:t>
      </w:r>
      <w:r w:rsidRPr="0054299D">
        <w:t>сроков</w:t>
      </w:r>
      <w:r w:rsidR="0054299D" w:rsidRPr="0054299D">
        <w:t xml:space="preserve"> </w:t>
      </w:r>
      <w:r w:rsidRPr="0054299D">
        <w:t>действия</w:t>
      </w:r>
      <w:r w:rsidR="0054299D" w:rsidRPr="0054299D">
        <w:t xml:space="preserve"> </w:t>
      </w:r>
      <w:r w:rsidRPr="0054299D">
        <w:t>лицензий</w:t>
      </w:r>
      <w:r w:rsidR="0054299D" w:rsidRPr="0054299D">
        <w:t xml:space="preserve"> </w:t>
      </w:r>
      <w:r w:rsidRPr="0054299D">
        <w:t>на</w:t>
      </w:r>
      <w:r w:rsidR="0054299D" w:rsidRPr="0054299D">
        <w:t xml:space="preserve"> </w:t>
      </w:r>
      <w:r w:rsidRPr="0054299D">
        <w:t>право</w:t>
      </w:r>
      <w:r w:rsidR="0054299D" w:rsidRPr="0054299D">
        <w:t xml:space="preserve"> </w:t>
      </w:r>
      <w:r w:rsidRPr="0054299D">
        <w:t>деятельности</w:t>
      </w:r>
      <w:r w:rsidR="0054299D" w:rsidRPr="0054299D">
        <w:t xml:space="preserve"> </w:t>
      </w:r>
      <w:r w:rsidRPr="0054299D">
        <w:t>в</w:t>
      </w:r>
      <w:r w:rsidR="0054299D" w:rsidRPr="0054299D">
        <w:t xml:space="preserve"> </w:t>
      </w:r>
      <w:r w:rsidRPr="0054299D">
        <w:t>области</w:t>
      </w:r>
      <w:r w:rsidR="0054299D" w:rsidRPr="0054299D">
        <w:t xml:space="preserve"> </w:t>
      </w:r>
      <w:r w:rsidRPr="0054299D">
        <w:t>связи,</w:t>
      </w:r>
      <w:r w:rsidR="0054299D" w:rsidRPr="0054299D">
        <w:t xml:space="preserve"> </w:t>
      </w:r>
      <w:r w:rsidRPr="0054299D">
        <w:t>а</w:t>
      </w:r>
      <w:r w:rsidR="0054299D" w:rsidRPr="0054299D">
        <w:t xml:space="preserve"> </w:t>
      </w:r>
      <w:r w:rsidRPr="0054299D">
        <w:t>также</w:t>
      </w:r>
      <w:r w:rsidR="0054299D" w:rsidRPr="0054299D">
        <w:t xml:space="preserve"> </w:t>
      </w:r>
      <w:r w:rsidRPr="0054299D">
        <w:t>прекращение</w:t>
      </w:r>
      <w:r w:rsidR="0054299D" w:rsidRPr="0054299D">
        <w:t xml:space="preserve"> </w:t>
      </w:r>
      <w:r w:rsidRPr="0054299D">
        <w:t>действия</w:t>
      </w:r>
      <w:r w:rsidR="0054299D" w:rsidRPr="0054299D">
        <w:t xml:space="preserve"> </w:t>
      </w:r>
      <w:r w:rsidRPr="0054299D">
        <w:t>лицензий</w:t>
      </w:r>
      <w:r w:rsidR="0054299D" w:rsidRPr="0054299D">
        <w:t xml:space="preserve"> </w:t>
      </w:r>
      <w:r w:rsidRPr="0054299D">
        <w:t>производятся</w:t>
      </w:r>
      <w:r w:rsidR="0054299D" w:rsidRPr="0054299D">
        <w:t xml:space="preserve"> </w:t>
      </w:r>
      <w:r w:rsidRPr="0054299D">
        <w:t>Министерством</w:t>
      </w:r>
      <w:r w:rsidR="0054299D" w:rsidRPr="0054299D">
        <w:t xml:space="preserve"> </w:t>
      </w:r>
      <w:r w:rsidRPr="0054299D">
        <w:t>связи</w:t>
      </w:r>
      <w:r w:rsidR="0054299D" w:rsidRPr="0054299D">
        <w:t xml:space="preserve"> </w:t>
      </w:r>
      <w:r w:rsidRPr="0054299D">
        <w:t>Российской</w:t>
      </w:r>
      <w:r w:rsidR="0054299D" w:rsidRPr="0054299D">
        <w:t xml:space="preserve"> </w:t>
      </w:r>
      <w:r w:rsidRPr="0054299D">
        <w:t>Федерации</w:t>
      </w:r>
      <w:r w:rsidR="0054299D" w:rsidRPr="0054299D">
        <w:t xml:space="preserve"> </w:t>
      </w:r>
      <w:r w:rsidRPr="0054299D">
        <w:t>в</w:t>
      </w:r>
      <w:r w:rsidR="0054299D" w:rsidRPr="0054299D">
        <w:t xml:space="preserve"> </w:t>
      </w:r>
      <w:r w:rsidRPr="0054299D">
        <w:t>соответствии</w:t>
      </w:r>
      <w:r w:rsidR="0054299D" w:rsidRPr="0054299D">
        <w:t xml:space="preserve"> </w:t>
      </w:r>
      <w:r w:rsidRPr="0054299D">
        <w:t>с</w:t>
      </w:r>
      <w:r w:rsidR="0054299D" w:rsidRPr="0054299D">
        <w:t xml:space="preserve"> </w:t>
      </w:r>
      <w:r w:rsidRPr="0054299D">
        <w:t>настоящим</w:t>
      </w:r>
      <w:r w:rsidR="0054299D" w:rsidRPr="0054299D">
        <w:t xml:space="preserve"> </w:t>
      </w:r>
      <w:r w:rsidRPr="0054299D">
        <w:t>Федеральным</w:t>
      </w:r>
      <w:r w:rsidR="0054299D" w:rsidRPr="0054299D">
        <w:t xml:space="preserve"> </w:t>
      </w:r>
      <w:r w:rsidRPr="0054299D">
        <w:t>законом</w:t>
      </w:r>
      <w:r w:rsidR="0054299D" w:rsidRPr="0054299D">
        <w:t xml:space="preserve"> </w:t>
      </w:r>
      <w:r w:rsidRPr="0054299D">
        <w:t>и</w:t>
      </w:r>
      <w:r w:rsidR="0054299D" w:rsidRPr="0054299D">
        <w:t xml:space="preserve"> </w:t>
      </w:r>
      <w:r w:rsidRPr="0054299D">
        <w:t>положением</w:t>
      </w:r>
      <w:r w:rsidR="0054299D" w:rsidRPr="0054299D">
        <w:t xml:space="preserve"> </w:t>
      </w:r>
      <w:r w:rsidRPr="0054299D">
        <w:t>о</w:t>
      </w:r>
      <w:r w:rsidR="0054299D" w:rsidRPr="0054299D">
        <w:t xml:space="preserve"> </w:t>
      </w:r>
      <w:r w:rsidRPr="0054299D">
        <w:t>лицензировании</w:t>
      </w:r>
      <w:r w:rsidR="0054299D" w:rsidRPr="0054299D">
        <w:t xml:space="preserve"> </w:t>
      </w:r>
      <w:r w:rsidRPr="0054299D">
        <w:t>в</w:t>
      </w:r>
      <w:r w:rsidR="0054299D" w:rsidRPr="0054299D">
        <w:t xml:space="preserve"> </w:t>
      </w:r>
      <w:r w:rsidRPr="0054299D">
        <w:t>области</w:t>
      </w:r>
      <w:r w:rsidR="0054299D" w:rsidRPr="0054299D">
        <w:t xml:space="preserve"> </w:t>
      </w:r>
      <w:r w:rsidRPr="0054299D">
        <w:t>связи,</w:t>
      </w:r>
      <w:r w:rsidR="0054299D" w:rsidRPr="0054299D">
        <w:t xml:space="preserve"> </w:t>
      </w:r>
      <w:r w:rsidRPr="0054299D">
        <w:t>утверждаемым</w:t>
      </w:r>
      <w:r w:rsidR="0054299D" w:rsidRPr="0054299D">
        <w:t xml:space="preserve"> </w:t>
      </w:r>
      <w:r w:rsidRPr="0054299D">
        <w:t>Правительством</w:t>
      </w:r>
      <w:r w:rsidR="0054299D" w:rsidRPr="0054299D">
        <w:t xml:space="preserve"> </w:t>
      </w:r>
      <w:r w:rsidRPr="0054299D">
        <w:t>Российской</w:t>
      </w:r>
      <w:r w:rsidR="0054299D" w:rsidRPr="0054299D">
        <w:t xml:space="preserve"> </w:t>
      </w:r>
      <w:r w:rsidRPr="0054299D">
        <w:t>Федерации</w:t>
      </w:r>
      <w:r w:rsidR="0054299D" w:rsidRPr="0054299D">
        <w:t>.</w:t>
      </w:r>
    </w:p>
    <w:p w:rsidR="0054299D" w:rsidRPr="0054299D" w:rsidRDefault="003017C2" w:rsidP="0054299D">
      <w:pPr>
        <w:tabs>
          <w:tab w:val="left" w:pos="726"/>
        </w:tabs>
      </w:pPr>
      <w:r w:rsidRPr="0054299D">
        <w:t>Выдача</w:t>
      </w:r>
      <w:r w:rsidR="0054299D" w:rsidRPr="0054299D">
        <w:t xml:space="preserve"> </w:t>
      </w:r>
      <w:r w:rsidRPr="0054299D">
        <w:t>лицензий</w:t>
      </w:r>
      <w:r w:rsidR="0054299D" w:rsidRPr="0054299D">
        <w:t xml:space="preserve"> </w:t>
      </w:r>
      <w:r w:rsidRPr="0054299D">
        <w:t>на</w:t>
      </w:r>
      <w:r w:rsidR="0054299D" w:rsidRPr="0054299D">
        <w:t xml:space="preserve"> </w:t>
      </w:r>
      <w:r w:rsidRPr="0054299D">
        <w:t>деятельность</w:t>
      </w:r>
      <w:r w:rsidR="0054299D" w:rsidRPr="0054299D">
        <w:t xml:space="preserve"> </w:t>
      </w:r>
      <w:r w:rsidRPr="0054299D">
        <w:t>в</w:t>
      </w:r>
      <w:r w:rsidR="0054299D" w:rsidRPr="0054299D">
        <w:t xml:space="preserve"> </w:t>
      </w:r>
      <w:r w:rsidRPr="0054299D">
        <w:t>области</w:t>
      </w:r>
      <w:r w:rsidR="0054299D" w:rsidRPr="0054299D">
        <w:t xml:space="preserve"> </w:t>
      </w:r>
      <w:r w:rsidRPr="0054299D">
        <w:t>связи</w:t>
      </w:r>
      <w:r w:rsidR="0054299D" w:rsidRPr="0054299D">
        <w:t xml:space="preserve"> </w:t>
      </w:r>
      <w:r w:rsidRPr="0054299D">
        <w:t>для</w:t>
      </w:r>
      <w:r w:rsidR="0054299D" w:rsidRPr="0054299D">
        <w:t xml:space="preserve"> </w:t>
      </w:r>
      <w:r w:rsidRPr="0054299D">
        <w:t>целей</w:t>
      </w:r>
      <w:r w:rsidR="0054299D" w:rsidRPr="0054299D">
        <w:t xml:space="preserve"> </w:t>
      </w:r>
      <w:r w:rsidRPr="0054299D">
        <w:t>телерадиовещания,</w:t>
      </w:r>
      <w:r w:rsidR="0054299D" w:rsidRPr="0054299D">
        <w:t xml:space="preserve"> </w:t>
      </w:r>
      <w:r w:rsidRPr="0054299D">
        <w:t>а</w:t>
      </w:r>
      <w:r w:rsidR="0054299D" w:rsidRPr="0054299D">
        <w:t xml:space="preserve"> </w:t>
      </w:r>
      <w:r w:rsidRPr="0054299D">
        <w:t>также</w:t>
      </w:r>
      <w:r w:rsidR="0054299D" w:rsidRPr="0054299D">
        <w:t xml:space="preserve"> </w:t>
      </w:r>
      <w:r w:rsidRPr="0054299D">
        <w:t>присвоение</w:t>
      </w:r>
      <w:r w:rsidR="0054299D" w:rsidRPr="0054299D">
        <w:t xml:space="preserve"> </w:t>
      </w:r>
      <w:r w:rsidRPr="0054299D">
        <w:t>частот,</w:t>
      </w:r>
      <w:r w:rsidR="0054299D" w:rsidRPr="0054299D">
        <w:t xml:space="preserve"> </w:t>
      </w:r>
      <w:r w:rsidRPr="0054299D">
        <w:t>занесенных</w:t>
      </w:r>
      <w:r w:rsidR="0054299D" w:rsidRPr="0054299D">
        <w:t xml:space="preserve"> </w:t>
      </w:r>
      <w:r w:rsidRPr="0054299D">
        <w:t>в</w:t>
      </w:r>
      <w:r w:rsidR="0054299D" w:rsidRPr="0054299D">
        <w:t xml:space="preserve"> </w:t>
      </w:r>
      <w:r w:rsidRPr="0054299D">
        <w:t>перечень</w:t>
      </w:r>
      <w:r w:rsidR="0054299D" w:rsidRPr="0054299D">
        <w:t xml:space="preserve"> </w:t>
      </w:r>
      <w:r w:rsidRPr="0054299D">
        <w:t>частот,</w:t>
      </w:r>
      <w:r w:rsidR="0054299D" w:rsidRPr="0054299D">
        <w:t xml:space="preserve"> </w:t>
      </w:r>
      <w:r w:rsidRPr="0054299D">
        <w:t>используемых</w:t>
      </w:r>
      <w:r w:rsidR="0054299D" w:rsidRPr="0054299D">
        <w:t xml:space="preserve"> </w:t>
      </w:r>
      <w:r w:rsidRPr="0054299D">
        <w:t>и</w:t>
      </w:r>
      <w:r w:rsidR="0054299D" w:rsidRPr="0054299D">
        <w:t xml:space="preserve"> </w:t>
      </w:r>
      <w:r w:rsidRPr="0054299D">
        <w:t>планируемых</w:t>
      </w:r>
      <w:r w:rsidR="0054299D" w:rsidRPr="0054299D">
        <w:t xml:space="preserve"> </w:t>
      </w:r>
      <w:r w:rsidRPr="0054299D">
        <w:t>к</w:t>
      </w:r>
      <w:r w:rsidR="0054299D" w:rsidRPr="0054299D">
        <w:t xml:space="preserve"> </w:t>
      </w:r>
      <w:r w:rsidRPr="0054299D">
        <w:t>использованию</w:t>
      </w:r>
      <w:r w:rsidR="0054299D" w:rsidRPr="0054299D">
        <w:t xml:space="preserve"> </w:t>
      </w:r>
      <w:r w:rsidRPr="0054299D">
        <w:t>для</w:t>
      </w:r>
      <w:r w:rsidR="0054299D" w:rsidRPr="0054299D">
        <w:t xml:space="preserve"> </w:t>
      </w:r>
      <w:r w:rsidRPr="0054299D">
        <w:t>целей</w:t>
      </w:r>
      <w:r w:rsidR="0054299D" w:rsidRPr="0054299D">
        <w:t xml:space="preserve"> </w:t>
      </w:r>
      <w:r w:rsidRPr="0054299D">
        <w:t>телерадиовещания,</w:t>
      </w:r>
      <w:r w:rsidR="0054299D" w:rsidRPr="0054299D">
        <w:t xml:space="preserve"> </w:t>
      </w:r>
      <w:r w:rsidRPr="0054299D">
        <w:t>осуществляются</w:t>
      </w:r>
      <w:r w:rsidR="0054299D" w:rsidRPr="0054299D">
        <w:t xml:space="preserve"> </w:t>
      </w:r>
      <w:r w:rsidRPr="0054299D">
        <w:t>на</w:t>
      </w:r>
      <w:r w:rsidR="0054299D" w:rsidRPr="0054299D">
        <w:t xml:space="preserve"> </w:t>
      </w:r>
      <w:r w:rsidRPr="0054299D">
        <w:t>основе</w:t>
      </w:r>
      <w:r w:rsidR="0054299D" w:rsidRPr="0054299D">
        <w:t xml:space="preserve"> </w:t>
      </w:r>
      <w:r w:rsidRPr="0054299D">
        <w:t>лицензии</w:t>
      </w:r>
      <w:r w:rsidR="0054299D" w:rsidRPr="0054299D">
        <w:t xml:space="preserve"> </w:t>
      </w:r>
      <w:r w:rsidRPr="0054299D">
        <w:t>на</w:t>
      </w:r>
      <w:r w:rsidR="0054299D" w:rsidRPr="0054299D">
        <w:t xml:space="preserve"> </w:t>
      </w:r>
      <w:r w:rsidRPr="0054299D">
        <w:t>вещание</w:t>
      </w:r>
      <w:r w:rsidR="0054299D" w:rsidRPr="0054299D">
        <w:t xml:space="preserve"> </w:t>
      </w:r>
      <w:r w:rsidRPr="0054299D">
        <w:t>без</w:t>
      </w:r>
      <w:r w:rsidR="0054299D" w:rsidRPr="0054299D">
        <w:t xml:space="preserve"> </w:t>
      </w:r>
      <w:r w:rsidRPr="0054299D">
        <w:t>проведения</w:t>
      </w:r>
      <w:r w:rsidR="0054299D" w:rsidRPr="0054299D">
        <w:t xml:space="preserve"> </w:t>
      </w:r>
      <w:r w:rsidRPr="0054299D">
        <w:t>конкурса</w:t>
      </w:r>
      <w:r w:rsidR="0054299D" w:rsidRPr="0054299D">
        <w:t xml:space="preserve"> </w:t>
      </w:r>
      <w:r w:rsidRPr="0054299D">
        <w:t>Министерством</w:t>
      </w:r>
      <w:r w:rsidR="0054299D" w:rsidRPr="0054299D">
        <w:t xml:space="preserve"> </w:t>
      </w:r>
      <w:r w:rsidRPr="0054299D">
        <w:t>связи</w:t>
      </w:r>
      <w:r w:rsidR="0054299D" w:rsidRPr="0054299D">
        <w:t xml:space="preserve"> </w:t>
      </w:r>
      <w:r w:rsidRPr="0054299D">
        <w:t>Российской</w:t>
      </w:r>
      <w:r w:rsidR="0054299D" w:rsidRPr="0054299D">
        <w:t xml:space="preserve"> </w:t>
      </w:r>
      <w:r w:rsidRPr="0054299D">
        <w:t>Федерации</w:t>
      </w:r>
      <w:r w:rsidR="0054299D" w:rsidRPr="0054299D">
        <w:t xml:space="preserve"> </w:t>
      </w:r>
      <w:r w:rsidRPr="0054299D">
        <w:t>в</w:t>
      </w:r>
      <w:r w:rsidR="0054299D" w:rsidRPr="0054299D">
        <w:t xml:space="preserve"> </w:t>
      </w:r>
      <w:r w:rsidRPr="0054299D">
        <w:t>соответствии</w:t>
      </w:r>
      <w:r w:rsidR="0054299D" w:rsidRPr="0054299D">
        <w:t xml:space="preserve"> </w:t>
      </w:r>
      <w:r w:rsidRPr="0054299D">
        <w:t>с</w:t>
      </w:r>
      <w:r w:rsidR="0054299D" w:rsidRPr="0054299D">
        <w:t xml:space="preserve"> </w:t>
      </w:r>
      <w:r w:rsidRPr="0054299D">
        <w:t>законодательством</w:t>
      </w:r>
      <w:r w:rsidR="0054299D" w:rsidRPr="0054299D">
        <w:t xml:space="preserve"> </w:t>
      </w:r>
      <w:r w:rsidRPr="0054299D">
        <w:t>Российской</w:t>
      </w:r>
      <w:r w:rsidR="0054299D" w:rsidRPr="0054299D">
        <w:t xml:space="preserve"> </w:t>
      </w:r>
      <w:r w:rsidRPr="0054299D">
        <w:t>Федерации</w:t>
      </w:r>
      <w:r w:rsidR="0054299D" w:rsidRPr="0054299D">
        <w:t xml:space="preserve"> </w:t>
      </w:r>
      <w:r w:rsidRPr="0054299D">
        <w:t>по</w:t>
      </w:r>
      <w:r w:rsidR="0054299D" w:rsidRPr="0054299D">
        <w:t xml:space="preserve"> </w:t>
      </w:r>
      <w:r w:rsidRPr="0054299D">
        <w:t>заявлению</w:t>
      </w:r>
      <w:r w:rsidR="0054299D" w:rsidRPr="0054299D">
        <w:t xml:space="preserve"> </w:t>
      </w:r>
      <w:r w:rsidRPr="0054299D">
        <w:t>физических</w:t>
      </w:r>
      <w:r w:rsidR="0054299D" w:rsidRPr="0054299D">
        <w:t xml:space="preserve"> </w:t>
      </w:r>
      <w:r w:rsidRPr="0054299D">
        <w:t>и</w:t>
      </w:r>
      <w:r w:rsidR="0054299D" w:rsidRPr="0054299D">
        <w:t xml:space="preserve"> </w:t>
      </w:r>
      <w:r w:rsidRPr="0054299D">
        <w:t>юридических</w:t>
      </w:r>
      <w:r w:rsidR="0054299D" w:rsidRPr="0054299D">
        <w:t xml:space="preserve"> </w:t>
      </w:r>
      <w:r w:rsidRPr="0054299D">
        <w:t>лиц,</w:t>
      </w:r>
      <w:r w:rsidR="0054299D" w:rsidRPr="0054299D">
        <w:t xml:space="preserve"> </w:t>
      </w:r>
      <w:r w:rsidRPr="0054299D">
        <w:t>владеющих,</w:t>
      </w:r>
      <w:r w:rsidR="0054299D" w:rsidRPr="0054299D">
        <w:t xml:space="preserve"> </w:t>
      </w:r>
      <w:r w:rsidRPr="0054299D">
        <w:t>пользующихся</w:t>
      </w:r>
      <w:r w:rsidR="0054299D" w:rsidRPr="0054299D">
        <w:t xml:space="preserve"> </w:t>
      </w:r>
      <w:r w:rsidRPr="0054299D">
        <w:t>и</w:t>
      </w:r>
      <w:r w:rsidR="0054299D" w:rsidRPr="0054299D">
        <w:t xml:space="preserve"> </w:t>
      </w:r>
      <w:r w:rsidRPr="0054299D">
        <w:t>распоряжающихся</w:t>
      </w:r>
      <w:r w:rsidR="0054299D" w:rsidRPr="0054299D">
        <w:t xml:space="preserve"> </w:t>
      </w:r>
      <w:r w:rsidRPr="0054299D">
        <w:t>средствами</w:t>
      </w:r>
      <w:r w:rsidR="0054299D" w:rsidRPr="0054299D">
        <w:t xml:space="preserve"> </w:t>
      </w:r>
      <w:r w:rsidRPr="0054299D">
        <w:t>связи,</w:t>
      </w:r>
      <w:r w:rsidR="0054299D" w:rsidRPr="0054299D">
        <w:t xml:space="preserve"> </w:t>
      </w:r>
      <w:r w:rsidRPr="0054299D">
        <w:t>используемыми</w:t>
      </w:r>
      <w:r w:rsidR="0054299D" w:rsidRPr="0054299D">
        <w:t xml:space="preserve"> </w:t>
      </w:r>
      <w:r w:rsidRPr="0054299D">
        <w:t>для</w:t>
      </w:r>
      <w:r w:rsidR="0054299D" w:rsidRPr="0054299D">
        <w:t xml:space="preserve"> </w:t>
      </w:r>
      <w:r w:rsidRPr="0054299D">
        <w:t>целей</w:t>
      </w:r>
      <w:r w:rsidR="0054299D" w:rsidRPr="0054299D">
        <w:t xml:space="preserve"> </w:t>
      </w:r>
      <w:r w:rsidRPr="0054299D">
        <w:t>телерадиовещания,</w:t>
      </w:r>
      <w:r w:rsidR="0054299D" w:rsidRPr="0054299D">
        <w:t xml:space="preserve"> </w:t>
      </w:r>
      <w:r w:rsidRPr="0054299D">
        <w:t>либо</w:t>
      </w:r>
      <w:r w:rsidR="0054299D" w:rsidRPr="0054299D">
        <w:t xml:space="preserve"> </w:t>
      </w:r>
      <w:r w:rsidRPr="0054299D">
        <w:t>имеющих</w:t>
      </w:r>
      <w:r w:rsidR="0054299D" w:rsidRPr="0054299D">
        <w:t xml:space="preserve"> </w:t>
      </w:r>
      <w:r w:rsidRPr="0054299D">
        <w:t>намерение</w:t>
      </w:r>
      <w:r w:rsidR="0054299D" w:rsidRPr="0054299D">
        <w:t xml:space="preserve"> </w:t>
      </w:r>
      <w:r w:rsidRPr="0054299D">
        <w:t>вступить</w:t>
      </w:r>
      <w:r w:rsidR="0054299D" w:rsidRPr="0054299D">
        <w:t xml:space="preserve"> </w:t>
      </w:r>
      <w:r w:rsidRPr="0054299D">
        <w:t>в</w:t>
      </w:r>
      <w:r w:rsidR="0054299D" w:rsidRPr="0054299D">
        <w:t xml:space="preserve"> </w:t>
      </w:r>
      <w:r w:rsidRPr="0054299D">
        <w:t>права</w:t>
      </w:r>
      <w:r w:rsidR="0054299D" w:rsidRPr="0054299D">
        <w:t xml:space="preserve"> </w:t>
      </w:r>
      <w:r w:rsidRPr="0054299D">
        <w:t>владения,</w:t>
      </w:r>
      <w:r w:rsidR="0054299D" w:rsidRPr="0054299D">
        <w:t xml:space="preserve"> </w:t>
      </w:r>
      <w:r w:rsidRPr="0054299D">
        <w:t>пользования</w:t>
      </w:r>
      <w:r w:rsidR="0054299D" w:rsidRPr="0054299D">
        <w:t xml:space="preserve"> </w:t>
      </w:r>
      <w:r w:rsidRPr="0054299D">
        <w:t>и</w:t>
      </w:r>
      <w:r w:rsidR="0054299D" w:rsidRPr="0054299D">
        <w:t xml:space="preserve"> </w:t>
      </w:r>
      <w:r w:rsidRPr="0054299D">
        <w:t>распоряжения</w:t>
      </w:r>
      <w:r w:rsidR="0054299D" w:rsidRPr="0054299D">
        <w:t xml:space="preserve"> </w:t>
      </w:r>
      <w:r w:rsidRPr="0054299D">
        <w:t>средствами</w:t>
      </w:r>
      <w:r w:rsidR="0054299D" w:rsidRPr="0054299D">
        <w:t xml:space="preserve"> </w:t>
      </w:r>
      <w:r w:rsidRPr="0054299D">
        <w:t>связи,</w:t>
      </w:r>
      <w:r w:rsidR="0054299D" w:rsidRPr="0054299D">
        <w:t xml:space="preserve"> </w:t>
      </w:r>
      <w:r w:rsidRPr="0054299D">
        <w:t>используемыми</w:t>
      </w:r>
      <w:r w:rsidR="0054299D" w:rsidRPr="0054299D">
        <w:t xml:space="preserve"> </w:t>
      </w:r>
      <w:r w:rsidRPr="0054299D">
        <w:t>для</w:t>
      </w:r>
      <w:r w:rsidR="0054299D" w:rsidRPr="0054299D">
        <w:t xml:space="preserve"> </w:t>
      </w:r>
      <w:r w:rsidRPr="0054299D">
        <w:t>целей</w:t>
      </w:r>
      <w:r w:rsidR="0054299D" w:rsidRPr="0054299D">
        <w:t xml:space="preserve"> </w:t>
      </w:r>
      <w:r w:rsidRPr="0054299D">
        <w:t>телерадиовещания</w:t>
      </w:r>
      <w:r w:rsidR="0054299D" w:rsidRPr="0054299D">
        <w:t>.</w:t>
      </w:r>
    </w:p>
    <w:p w:rsidR="0054299D" w:rsidRPr="0054299D" w:rsidRDefault="003017C2" w:rsidP="0054299D">
      <w:pPr>
        <w:tabs>
          <w:tab w:val="left" w:pos="726"/>
        </w:tabs>
      </w:pPr>
      <w:r w:rsidRPr="0054299D">
        <w:t>Лицензии</w:t>
      </w:r>
      <w:r w:rsidR="0054299D" w:rsidRPr="0054299D">
        <w:t xml:space="preserve"> </w:t>
      </w:r>
      <w:r w:rsidRPr="0054299D">
        <w:t>не</w:t>
      </w:r>
      <w:r w:rsidR="0054299D" w:rsidRPr="0054299D">
        <w:t xml:space="preserve"> </w:t>
      </w:r>
      <w:r w:rsidRPr="0054299D">
        <w:t>требуются</w:t>
      </w:r>
      <w:r w:rsidR="0054299D" w:rsidRPr="0054299D">
        <w:t xml:space="preserve"> </w:t>
      </w:r>
      <w:r w:rsidRPr="0054299D">
        <w:t>в</w:t>
      </w:r>
      <w:r w:rsidR="0054299D" w:rsidRPr="0054299D">
        <w:t xml:space="preserve"> </w:t>
      </w:r>
      <w:r w:rsidRPr="0054299D">
        <w:t>случаях,</w:t>
      </w:r>
      <w:r w:rsidR="0054299D" w:rsidRPr="0054299D">
        <w:t xml:space="preserve"> </w:t>
      </w:r>
      <w:r w:rsidRPr="0054299D">
        <w:t>если</w:t>
      </w:r>
      <w:r w:rsidR="0054299D" w:rsidRPr="0054299D">
        <w:t xml:space="preserve"> </w:t>
      </w:r>
      <w:r w:rsidRPr="0054299D">
        <w:t>сеть</w:t>
      </w:r>
      <w:r w:rsidR="0054299D" w:rsidRPr="0054299D">
        <w:t xml:space="preserve">: </w:t>
      </w:r>
      <w:r w:rsidRPr="0054299D">
        <w:t>имеет</w:t>
      </w:r>
      <w:r w:rsidR="0054299D" w:rsidRPr="0054299D">
        <w:t xml:space="preserve"> </w:t>
      </w:r>
      <w:r w:rsidRPr="0054299D">
        <w:t>внутрипроизводственное</w:t>
      </w:r>
      <w:r w:rsidR="0054299D" w:rsidRPr="0054299D">
        <w:t xml:space="preserve"> </w:t>
      </w:r>
      <w:r w:rsidRPr="0054299D">
        <w:t>или</w:t>
      </w:r>
      <w:r w:rsidR="0054299D" w:rsidRPr="0054299D">
        <w:t xml:space="preserve"> </w:t>
      </w:r>
      <w:r w:rsidRPr="0054299D">
        <w:t>технологическое</w:t>
      </w:r>
      <w:r w:rsidR="0054299D" w:rsidRPr="0054299D">
        <w:t xml:space="preserve"> </w:t>
      </w:r>
      <w:r w:rsidRPr="0054299D">
        <w:t>назначение</w:t>
      </w:r>
      <w:r w:rsidR="0054299D" w:rsidRPr="0054299D">
        <w:t xml:space="preserve">; </w:t>
      </w:r>
      <w:r w:rsidRPr="0054299D">
        <w:t>используется</w:t>
      </w:r>
      <w:r w:rsidR="0054299D" w:rsidRPr="0054299D">
        <w:t xml:space="preserve"> </w:t>
      </w:r>
      <w:r w:rsidRPr="0054299D">
        <w:t>для</w:t>
      </w:r>
      <w:r w:rsidR="0054299D" w:rsidRPr="0054299D">
        <w:t xml:space="preserve"> </w:t>
      </w:r>
      <w:r w:rsidRPr="0054299D">
        <w:t>предоставления</w:t>
      </w:r>
      <w:r w:rsidR="0054299D" w:rsidRPr="0054299D">
        <w:t xml:space="preserve"> </w:t>
      </w:r>
      <w:r w:rsidRPr="0054299D">
        <w:t>услуг</w:t>
      </w:r>
      <w:r w:rsidR="0054299D" w:rsidRPr="0054299D">
        <w:t xml:space="preserve"> </w:t>
      </w:r>
      <w:r w:rsidRPr="0054299D">
        <w:t>связи</w:t>
      </w:r>
      <w:r w:rsidR="0054299D" w:rsidRPr="0054299D">
        <w:t xml:space="preserve"> </w:t>
      </w:r>
      <w:r w:rsidRPr="0054299D">
        <w:t>исключительно</w:t>
      </w:r>
      <w:r w:rsidR="0054299D" w:rsidRPr="0054299D">
        <w:t xml:space="preserve"> </w:t>
      </w:r>
      <w:r w:rsidRPr="0054299D">
        <w:t>для</w:t>
      </w:r>
      <w:r w:rsidR="0054299D" w:rsidRPr="0054299D">
        <w:t xml:space="preserve"> </w:t>
      </w:r>
      <w:r w:rsidRPr="0054299D">
        <w:t>нужд</w:t>
      </w:r>
      <w:r w:rsidR="0054299D" w:rsidRPr="0054299D">
        <w:t xml:space="preserve"> </w:t>
      </w:r>
      <w:r w:rsidRPr="0054299D">
        <w:t>управления,</w:t>
      </w:r>
      <w:r w:rsidR="0054299D" w:rsidRPr="0054299D">
        <w:t xml:space="preserve"> </w:t>
      </w:r>
      <w:r w:rsidRPr="0054299D">
        <w:t>обороны,</w:t>
      </w:r>
      <w:r w:rsidR="0054299D" w:rsidRPr="0054299D">
        <w:t xml:space="preserve"> </w:t>
      </w:r>
      <w:r w:rsidRPr="0054299D">
        <w:t>безопасности</w:t>
      </w:r>
      <w:r w:rsidR="0054299D" w:rsidRPr="0054299D">
        <w:t xml:space="preserve"> </w:t>
      </w:r>
      <w:r w:rsidRPr="0054299D">
        <w:t>и</w:t>
      </w:r>
      <w:r w:rsidR="0054299D" w:rsidRPr="0054299D">
        <w:t xml:space="preserve"> </w:t>
      </w:r>
      <w:r w:rsidRPr="0054299D">
        <w:t>охраны</w:t>
      </w:r>
      <w:r w:rsidR="0054299D" w:rsidRPr="0054299D">
        <w:t xml:space="preserve"> </w:t>
      </w:r>
      <w:r w:rsidRPr="0054299D">
        <w:t>правопорядка</w:t>
      </w:r>
      <w:r w:rsidR="0054299D" w:rsidRPr="0054299D">
        <w:t xml:space="preserve"> </w:t>
      </w:r>
      <w:r w:rsidRPr="0054299D">
        <w:t>в</w:t>
      </w:r>
      <w:r w:rsidR="0054299D" w:rsidRPr="0054299D">
        <w:t xml:space="preserve"> </w:t>
      </w:r>
      <w:r w:rsidRPr="0054299D">
        <w:t>Российской</w:t>
      </w:r>
      <w:r w:rsidR="0054299D" w:rsidRPr="0054299D">
        <w:t xml:space="preserve"> </w:t>
      </w:r>
      <w:r w:rsidRPr="0054299D">
        <w:t>Федерации,</w:t>
      </w:r>
      <w:r w:rsidR="0054299D" w:rsidRPr="0054299D">
        <w:t xml:space="preserve"> </w:t>
      </w:r>
      <w:r w:rsidRPr="0054299D">
        <w:t>указанных</w:t>
      </w:r>
      <w:r w:rsidR="0054299D" w:rsidRPr="0054299D">
        <w:t xml:space="preserve"> </w:t>
      </w:r>
      <w:r w:rsidRPr="0054299D">
        <w:t>в</w:t>
      </w:r>
      <w:r w:rsidR="0054299D" w:rsidRPr="0054299D">
        <w:t xml:space="preserve"> </w:t>
      </w:r>
      <w:r w:rsidRPr="0054299D">
        <w:t>ст</w:t>
      </w:r>
      <w:r w:rsidR="0054299D">
        <w:t>.9</w:t>
      </w:r>
      <w:r w:rsidR="0054299D" w:rsidRPr="0054299D">
        <w:t xml:space="preserve"> </w:t>
      </w:r>
      <w:r w:rsidRPr="0054299D">
        <w:t>настоящего</w:t>
      </w:r>
      <w:r w:rsidR="0054299D" w:rsidRPr="0054299D">
        <w:t xml:space="preserve"> </w:t>
      </w:r>
      <w:r w:rsidRPr="0054299D">
        <w:t>Федерального</w:t>
      </w:r>
      <w:r w:rsidR="0054299D" w:rsidRPr="0054299D">
        <w:t xml:space="preserve"> </w:t>
      </w:r>
      <w:r w:rsidRPr="0054299D">
        <w:t>закона</w:t>
      </w:r>
      <w:r w:rsidR="0054299D" w:rsidRPr="0054299D">
        <w:t xml:space="preserve">; </w:t>
      </w:r>
      <w:r w:rsidRPr="0054299D">
        <w:t>сосредоточена</w:t>
      </w:r>
      <w:r w:rsidR="0054299D" w:rsidRPr="0054299D">
        <w:t xml:space="preserve"> </w:t>
      </w:r>
      <w:r w:rsidRPr="0054299D">
        <w:t>в</w:t>
      </w:r>
      <w:r w:rsidR="0054299D" w:rsidRPr="0054299D">
        <w:t xml:space="preserve"> </w:t>
      </w:r>
      <w:r w:rsidRPr="0054299D">
        <w:t>одном</w:t>
      </w:r>
      <w:r w:rsidR="0054299D" w:rsidRPr="0054299D">
        <w:t xml:space="preserve"> </w:t>
      </w:r>
      <w:r w:rsidRPr="0054299D">
        <w:t>комплексе</w:t>
      </w:r>
      <w:r w:rsidR="0054299D" w:rsidRPr="0054299D">
        <w:t xml:space="preserve"> </w:t>
      </w:r>
      <w:r w:rsidRPr="0054299D">
        <w:t>помещений</w:t>
      </w:r>
      <w:r w:rsidR="0054299D" w:rsidRPr="0054299D">
        <w:t xml:space="preserve"> </w:t>
      </w:r>
      <w:r w:rsidRPr="0054299D">
        <w:t>или</w:t>
      </w:r>
      <w:r w:rsidR="0054299D" w:rsidRPr="0054299D">
        <w:t xml:space="preserve"> </w:t>
      </w:r>
      <w:r w:rsidRPr="0054299D">
        <w:t>нескольких</w:t>
      </w:r>
      <w:r w:rsidR="0054299D" w:rsidRPr="0054299D">
        <w:t xml:space="preserve"> </w:t>
      </w:r>
      <w:r w:rsidRPr="0054299D">
        <w:t>комплексах,</w:t>
      </w:r>
      <w:r w:rsidR="0054299D" w:rsidRPr="0054299D">
        <w:t xml:space="preserve"> </w:t>
      </w:r>
      <w:r w:rsidRPr="0054299D">
        <w:t>примыкающих</w:t>
      </w:r>
      <w:r w:rsidR="0054299D" w:rsidRPr="0054299D">
        <w:t xml:space="preserve"> </w:t>
      </w:r>
      <w:r w:rsidRPr="0054299D">
        <w:t>друг</w:t>
      </w:r>
      <w:r w:rsidR="0054299D" w:rsidRPr="0054299D">
        <w:t xml:space="preserve"> </w:t>
      </w:r>
      <w:r w:rsidRPr="0054299D">
        <w:t>к</w:t>
      </w:r>
      <w:r w:rsidR="0054299D" w:rsidRPr="0054299D">
        <w:t xml:space="preserve"> </w:t>
      </w:r>
      <w:r w:rsidRPr="0054299D">
        <w:t>другу,</w:t>
      </w:r>
      <w:r w:rsidR="0054299D" w:rsidRPr="0054299D">
        <w:t xml:space="preserve"> </w:t>
      </w:r>
      <w:r w:rsidRPr="0054299D">
        <w:t>либо</w:t>
      </w:r>
      <w:r w:rsidR="0054299D" w:rsidRPr="0054299D">
        <w:t xml:space="preserve"> </w:t>
      </w:r>
      <w:r w:rsidRPr="0054299D">
        <w:t>установлена</w:t>
      </w:r>
      <w:r w:rsidR="0054299D" w:rsidRPr="0054299D">
        <w:t xml:space="preserve"> </w:t>
      </w:r>
      <w:r w:rsidRPr="0054299D">
        <w:t>на</w:t>
      </w:r>
      <w:r w:rsidR="0054299D" w:rsidRPr="0054299D">
        <w:t xml:space="preserve"> </w:t>
      </w:r>
      <w:r w:rsidRPr="0054299D">
        <w:t>автотранспортном</w:t>
      </w:r>
      <w:r w:rsidR="0054299D" w:rsidRPr="0054299D">
        <w:t xml:space="preserve"> </w:t>
      </w:r>
      <w:r w:rsidRPr="0054299D">
        <w:t>средстве,</w:t>
      </w:r>
      <w:r w:rsidR="0054299D" w:rsidRPr="0054299D">
        <w:t xml:space="preserve"> </w:t>
      </w:r>
      <w:r w:rsidRPr="0054299D">
        <w:t>судне,</w:t>
      </w:r>
      <w:r w:rsidR="0054299D" w:rsidRPr="0054299D">
        <w:t xml:space="preserve"> </w:t>
      </w:r>
      <w:r w:rsidRPr="0054299D">
        <w:t>самолете</w:t>
      </w:r>
      <w:r w:rsidR="0054299D" w:rsidRPr="0054299D">
        <w:t xml:space="preserve"> </w:t>
      </w:r>
      <w:r w:rsidRPr="0054299D">
        <w:t>или</w:t>
      </w:r>
      <w:r w:rsidR="0054299D" w:rsidRPr="0054299D">
        <w:t xml:space="preserve"> </w:t>
      </w:r>
      <w:r w:rsidRPr="0054299D">
        <w:t>другом</w:t>
      </w:r>
      <w:r w:rsidR="0054299D" w:rsidRPr="0054299D">
        <w:t xml:space="preserve"> </w:t>
      </w:r>
      <w:r w:rsidRPr="0054299D">
        <w:t>виде</w:t>
      </w:r>
      <w:r w:rsidR="0054299D" w:rsidRPr="0054299D">
        <w:t xml:space="preserve"> </w:t>
      </w:r>
      <w:r w:rsidRPr="0054299D">
        <w:t>транспорта</w:t>
      </w:r>
      <w:r w:rsidR="0054299D" w:rsidRPr="0054299D">
        <w:t>.</w:t>
      </w:r>
    </w:p>
    <w:p w:rsidR="0054299D" w:rsidRPr="0054299D" w:rsidRDefault="003017C2" w:rsidP="0054299D">
      <w:pPr>
        <w:tabs>
          <w:tab w:val="left" w:pos="726"/>
        </w:tabs>
      </w:pPr>
      <w:r w:rsidRPr="0054299D">
        <w:t>Лицензия</w:t>
      </w:r>
      <w:r w:rsidR="0054299D" w:rsidRPr="0054299D">
        <w:t xml:space="preserve"> </w:t>
      </w:r>
      <w:r w:rsidRPr="0054299D">
        <w:t>или</w:t>
      </w:r>
      <w:r w:rsidR="0054299D" w:rsidRPr="0054299D">
        <w:t xml:space="preserve"> </w:t>
      </w:r>
      <w:r w:rsidRPr="0054299D">
        <w:t>любые</w:t>
      </w:r>
      <w:r w:rsidR="0054299D" w:rsidRPr="0054299D">
        <w:t xml:space="preserve"> </w:t>
      </w:r>
      <w:r w:rsidRPr="0054299D">
        <w:t>предоставляемые</w:t>
      </w:r>
      <w:r w:rsidR="0054299D" w:rsidRPr="0054299D">
        <w:t xml:space="preserve"> </w:t>
      </w:r>
      <w:r w:rsidRPr="0054299D">
        <w:t>ею</w:t>
      </w:r>
      <w:r w:rsidR="0054299D" w:rsidRPr="0054299D">
        <w:t xml:space="preserve"> </w:t>
      </w:r>
      <w:r w:rsidRPr="0054299D">
        <w:t>права</w:t>
      </w:r>
      <w:r w:rsidR="0054299D" w:rsidRPr="0054299D">
        <w:t xml:space="preserve"> </w:t>
      </w:r>
      <w:r w:rsidRPr="0054299D">
        <w:t>могут</w:t>
      </w:r>
      <w:r w:rsidR="0054299D" w:rsidRPr="0054299D">
        <w:t xml:space="preserve"> </w:t>
      </w:r>
      <w:r w:rsidRPr="0054299D">
        <w:t>быть</w:t>
      </w:r>
      <w:r w:rsidR="0054299D" w:rsidRPr="0054299D">
        <w:t xml:space="preserve"> </w:t>
      </w:r>
      <w:r w:rsidRPr="0054299D">
        <w:t>переданы</w:t>
      </w:r>
      <w:r w:rsidR="0054299D" w:rsidRPr="0054299D">
        <w:t xml:space="preserve"> </w:t>
      </w:r>
      <w:r w:rsidRPr="0054299D">
        <w:t>полностью</w:t>
      </w:r>
      <w:r w:rsidR="0054299D" w:rsidRPr="0054299D">
        <w:t xml:space="preserve"> </w:t>
      </w:r>
      <w:r w:rsidRPr="0054299D">
        <w:t>или</w:t>
      </w:r>
      <w:r w:rsidR="0054299D" w:rsidRPr="0054299D">
        <w:t xml:space="preserve"> </w:t>
      </w:r>
      <w:r w:rsidRPr="0054299D">
        <w:t>частично</w:t>
      </w:r>
      <w:r w:rsidR="0054299D" w:rsidRPr="0054299D">
        <w:t xml:space="preserve"> </w:t>
      </w:r>
      <w:r w:rsidRPr="0054299D">
        <w:t>одним</w:t>
      </w:r>
      <w:r w:rsidR="0054299D" w:rsidRPr="0054299D">
        <w:t xml:space="preserve"> </w:t>
      </w:r>
      <w:r w:rsidRPr="0054299D">
        <w:t>юридическим</w:t>
      </w:r>
      <w:r w:rsidR="0054299D" w:rsidRPr="0054299D">
        <w:t xml:space="preserve"> </w:t>
      </w:r>
      <w:r w:rsidRPr="0054299D">
        <w:t>лицом</w:t>
      </w:r>
      <w:r w:rsidR="0054299D" w:rsidRPr="0054299D">
        <w:t xml:space="preserve"> </w:t>
      </w:r>
      <w:r w:rsidRPr="0054299D">
        <w:t>другому</w:t>
      </w:r>
      <w:r w:rsidR="0054299D" w:rsidRPr="0054299D">
        <w:t xml:space="preserve"> </w:t>
      </w:r>
      <w:r w:rsidRPr="0054299D">
        <w:t>юридическому</w:t>
      </w:r>
      <w:r w:rsidR="0054299D" w:rsidRPr="0054299D">
        <w:t xml:space="preserve"> </w:t>
      </w:r>
      <w:r w:rsidRPr="0054299D">
        <w:t>лицу</w:t>
      </w:r>
      <w:r w:rsidR="0054299D" w:rsidRPr="0054299D">
        <w:t xml:space="preserve"> </w:t>
      </w:r>
      <w:r w:rsidRPr="0054299D">
        <w:t>не</w:t>
      </w:r>
      <w:r w:rsidR="0054299D" w:rsidRPr="0054299D">
        <w:t xml:space="preserve"> </w:t>
      </w:r>
      <w:r w:rsidRPr="0054299D">
        <w:t>иначе</w:t>
      </w:r>
      <w:r w:rsidR="0054299D" w:rsidRPr="0054299D">
        <w:t xml:space="preserve"> </w:t>
      </w:r>
      <w:r w:rsidRPr="0054299D">
        <w:t>как</w:t>
      </w:r>
      <w:r w:rsidR="0054299D" w:rsidRPr="0054299D">
        <w:t xml:space="preserve"> </w:t>
      </w:r>
      <w:r w:rsidRPr="0054299D">
        <w:t>после</w:t>
      </w:r>
      <w:r w:rsidR="0054299D" w:rsidRPr="0054299D">
        <w:t xml:space="preserve"> </w:t>
      </w:r>
      <w:r w:rsidRPr="0054299D">
        <w:t>получения</w:t>
      </w:r>
      <w:r w:rsidR="0054299D" w:rsidRPr="0054299D">
        <w:t xml:space="preserve"> </w:t>
      </w:r>
      <w:r w:rsidRPr="0054299D">
        <w:t>последним</w:t>
      </w:r>
      <w:r w:rsidR="0054299D" w:rsidRPr="0054299D">
        <w:t xml:space="preserve"> </w:t>
      </w:r>
      <w:r w:rsidRPr="0054299D">
        <w:t>новой</w:t>
      </w:r>
      <w:r w:rsidR="0054299D" w:rsidRPr="0054299D">
        <w:t xml:space="preserve"> </w:t>
      </w:r>
      <w:r w:rsidRPr="0054299D">
        <w:t>лицензии</w:t>
      </w:r>
      <w:r w:rsidR="0054299D" w:rsidRPr="0054299D">
        <w:t>.</w:t>
      </w:r>
    </w:p>
    <w:p w:rsidR="0054299D" w:rsidRPr="0054299D" w:rsidRDefault="003017C2" w:rsidP="0054299D">
      <w:pPr>
        <w:tabs>
          <w:tab w:val="left" w:pos="726"/>
        </w:tabs>
      </w:pPr>
      <w:r w:rsidRPr="0054299D">
        <w:t>Перейдем</w:t>
      </w:r>
      <w:r w:rsidR="0054299D" w:rsidRPr="0054299D">
        <w:t xml:space="preserve"> </w:t>
      </w:r>
      <w:r w:rsidRPr="0054299D">
        <w:t>к</w:t>
      </w:r>
      <w:r w:rsidR="0054299D" w:rsidRPr="0054299D">
        <w:t xml:space="preserve"> </w:t>
      </w:r>
      <w:r w:rsidRPr="0054299D">
        <w:t>описанию</w:t>
      </w:r>
      <w:r w:rsidR="0054299D" w:rsidRPr="0054299D">
        <w:t xml:space="preserve"> </w:t>
      </w:r>
      <w:r w:rsidRPr="0054299D">
        <w:t>общего</w:t>
      </w:r>
      <w:r w:rsidR="0054299D" w:rsidRPr="0054299D">
        <w:t xml:space="preserve"> </w:t>
      </w:r>
      <w:r w:rsidRPr="0054299D">
        <w:t>порядка</w:t>
      </w:r>
      <w:r w:rsidR="0054299D" w:rsidRPr="0054299D">
        <w:t xml:space="preserve"> </w:t>
      </w:r>
      <w:r w:rsidRPr="0054299D">
        <w:t>лицензирования</w:t>
      </w:r>
      <w:r w:rsidR="0054299D" w:rsidRPr="0054299D">
        <w:t xml:space="preserve"> </w:t>
      </w:r>
      <w:r w:rsidRPr="0054299D">
        <w:t>деятельности</w:t>
      </w:r>
      <w:r w:rsidR="0054299D" w:rsidRPr="0054299D">
        <w:t xml:space="preserve"> </w:t>
      </w:r>
      <w:r w:rsidRPr="0054299D">
        <w:t>в</w:t>
      </w:r>
      <w:r w:rsidR="0054299D" w:rsidRPr="0054299D">
        <w:t xml:space="preserve"> </w:t>
      </w:r>
      <w:r w:rsidRPr="0054299D">
        <w:t>области</w:t>
      </w:r>
      <w:r w:rsidR="0054299D" w:rsidRPr="0054299D">
        <w:t xml:space="preserve"> </w:t>
      </w:r>
      <w:r w:rsidRPr="0054299D">
        <w:t>связи</w:t>
      </w:r>
      <w:r w:rsidR="0054299D" w:rsidRPr="0054299D">
        <w:t xml:space="preserve">. </w:t>
      </w:r>
      <w:r w:rsidRPr="0054299D">
        <w:t>Процедура</w:t>
      </w:r>
      <w:r w:rsidR="0054299D" w:rsidRPr="0054299D">
        <w:t xml:space="preserve"> </w:t>
      </w:r>
      <w:r w:rsidRPr="0054299D">
        <w:t>лицензирования</w:t>
      </w:r>
      <w:r w:rsidR="0054299D" w:rsidRPr="0054299D">
        <w:t xml:space="preserve"> </w:t>
      </w:r>
      <w:r w:rsidRPr="0054299D">
        <w:t>деятельности</w:t>
      </w:r>
      <w:r w:rsidR="0054299D" w:rsidRPr="0054299D">
        <w:t xml:space="preserve"> </w:t>
      </w:r>
      <w:r w:rsidRPr="0054299D">
        <w:t>в</w:t>
      </w:r>
      <w:r w:rsidR="0054299D" w:rsidRPr="0054299D">
        <w:t xml:space="preserve"> </w:t>
      </w:r>
      <w:r w:rsidRPr="0054299D">
        <w:t>области</w:t>
      </w:r>
      <w:r w:rsidR="0054299D" w:rsidRPr="0054299D">
        <w:t xml:space="preserve"> </w:t>
      </w:r>
      <w:r w:rsidRPr="0054299D">
        <w:t>связи</w:t>
      </w:r>
      <w:r w:rsidR="0054299D" w:rsidRPr="0054299D">
        <w:t xml:space="preserve"> </w:t>
      </w:r>
      <w:r w:rsidRPr="0054299D">
        <w:t>регулируется</w:t>
      </w:r>
      <w:r w:rsidR="0054299D" w:rsidRPr="0054299D">
        <w:t xml:space="preserve"> </w:t>
      </w:r>
      <w:r w:rsidRPr="0054299D">
        <w:t>постановлением</w:t>
      </w:r>
      <w:r w:rsidR="0054299D" w:rsidRPr="0054299D">
        <w:t xml:space="preserve"> </w:t>
      </w:r>
      <w:r w:rsidRPr="0054299D">
        <w:t>№</w:t>
      </w:r>
      <w:r w:rsidR="0054299D" w:rsidRPr="0054299D">
        <w:t xml:space="preserve"> </w:t>
      </w:r>
      <w:r w:rsidRPr="0054299D">
        <w:t>642</w:t>
      </w:r>
      <w:r w:rsidR="0054299D" w:rsidRPr="0054299D">
        <w:t xml:space="preserve"> </w:t>
      </w:r>
      <w:r w:rsidRPr="0054299D">
        <w:t>от</w:t>
      </w:r>
      <w:r w:rsidR="0054299D" w:rsidRPr="0054299D">
        <w:t xml:space="preserve"> </w:t>
      </w:r>
      <w:r w:rsidRPr="0054299D">
        <w:t>5</w:t>
      </w:r>
      <w:r w:rsidR="0054299D" w:rsidRPr="0054299D">
        <w:t xml:space="preserve"> </w:t>
      </w:r>
      <w:r w:rsidRPr="0054299D">
        <w:t>июня</w:t>
      </w:r>
      <w:r w:rsidR="0054299D" w:rsidRPr="0054299D">
        <w:t xml:space="preserve"> </w:t>
      </w:r>
      <w:smartTag w:uri="urn:schemas-microsoft-com:office:smarttags" w:element="metricconverter">
        <w:smartTagPr>
          <w:attr w:name="ProductID" w:val="1994 г"/>
        </w:smartTagPr>
        <w:r w:rsidRPr="0054299D">
          <w:t>1994</w:t>
        </w:r>
        <w:r w:rsidR="0054299D" w:rsidRPr="0054299D">
          <w:t xml:space="preserve"> </w:t>
        </w:r>
        <w:r w:rsidRPr="0054299D">
          <w:t>г</w:t>
        </w:r>
      </w:smartTag>
      <w:r w:rsidR="0054299D" w:rsidRPr="0054299D">
        <w:t xml:space="preserve">. </w:t>
      </w:r>
      <w:r w:rsidRPr="0054299D">
        <w:t>Оплата</w:t>
      </w:r>
      <w:r w:rsidR="0054299D" w:rsidRPr="0054299D">
        <w:t xml:space="preserve"> </w:t>
      </w:r>
      <w:r w:rsidRPr="0054299D">
        <w:t>за</w:t>
      </w:r>
      <w:r w:rsidR="0054299D" w:rsidRPr="0054299D">
        <w:t xml:space="preserve"> </w:t>
      </w:r>
      <w:r w:rsidRPr="0054299D">
        <w:t>проведение</w:t>
      </w:r>
      <w:r w:rsidR="0054299D" w:rsidRPr="0054299D">
        <w:t xml:space="preserve"> </w:t>
      </w:r>
      <w:r w:rsidRPr="0054299D">
        <w:t>лицензирования</w:t>
      </w:r>
      <w:r w:rsidR="0054299D" w:rsidRPr="0054299D">
        <w:t xml:space="preserve"> </w:t>
      </w:r>
      <w:r w:rsidRPr="0054299D">
        <w:t>регулируется</w:t>
      </w:r>
      <w:r w:rsidR="0054299D" w:rsidRPr="0054299D">
        <w:t xml:space="preserve"> </w:t>
      </w:r>
      <w:r w:rsidRPr="0054299D">
        <w:t>Положением</w:t>
      </w:r>
      <w:r w:rsidR="0054299D" w:rsidRPr="0054299D">
        <w:t xml:space="preserve"> </w:t>
      </w:r>
      <w:r w:rsidRPr="0054299D">
        <w:t>“О</w:t>
      </w:r>
      <w:r w:rsidR="0054299D" w:rsidRPr="0054299D">
        <w:t xml:space="preserve"> </w:t>
      </w:r>
      <w:r w:rsidRPr="0054299D">
        <w:t>порядке</w:t>
      </w:r>
      <w:r w:rsidR="0054299D" w:rsidRPr="0054299D">
        <w:t xml:space="preserve"> </w:t>
      </w:r>
      <w:r w:rsidRPr="0054299D">
        <w:t>внесения</w:t>
      </w:r>
      <w:r w:rsidR="0054299D" w:rsidRPr="0054299D">
        <w:t xml:space="preserve"> </w:t>
      </w:r>
      <w:r w:rsidRPr="0054299D">
        <w:t>и</w:t>
      </w:r>
      <w:r w:rsidR="0054299D" w:rsidRPr="0054299D">
        <w:t xml:space="preserve"> </w:t>
      </w:r>
      <w:r w:rsidRPr="0054299D">
        <w:t>размерах</w:t>
      </w:r>
      <w:r w:rsidR="0054299D" w:rsidRPr="0054299D">
        <w:t xml:space="preserve"> </w:t>
      </w:r>
      <w:r w:rsidRPr="0054299D">
        <w:t>платы</w:t>
      </w:r>
      <w:r w:rsidR="0054299D" w:rsidRPr="0054299D">
        <w:t xml:space="preserve"> </w:t>
      </w:r>
      <w:r w:rsidRPr="0054299D">
        <w:t>за</w:t>
      </w:r>
      <w:r w:rsidR="0054299D" w:rsidRPr="0054299D">
        <w:t xml:space="preserve"> </w:t>
      </w:r>
      <w:r w:rsidRPr="0054299D">
        <w:t>оформление</w:t>
      </w:r>
      <w:r w:rsidR="0054299D" w:rsidRPr="0054299D">
        <w:t xml:space="preserve"> </w:t>
      </w:r>
      <w:r w:rsidRPr="0054299D">
        <w:t>лицензий</w:t>
      </w:r>
      <w:r w:rsidR="0054299D" w:rsidRPr="0054299D">
        <w:t xml:space="preserve"> </w:t>
      </w:r>
      <w:r w:rsidRPr="0054299D">
        <w:t>в</w:t>
      </w:r>
      <w:r w:rsidR="0054299D" w:rsidRPr="0054299D">
        <w:t xml:space="preserve"> </w:t>
      </w:r>
      <w:r w:rsidRPr="0054299D">
        <w:t>области</w:t>
      </w:r>
      <w:r w:rsidR="0054299D" w:rsidRPr="0054299D">
        <w:t xml:space="preserve"> </w:t>
      </w:r>
      <w:r w:rsidRPr="0054299D">
        <w:t>связи</w:t>
      </w:r>
      <w:r w:rsidR="0054299D" w:rsidRPr="0054299D">
        <w:t xml:space="preserve"> </w:t>
      </w:r>
      <w:r w:rsidRPr="0054299D">
        <w:t>в</w:t>
      </w:r>
      <w:r w:rsidR="0054299D" w:rsidRPr="0054299D">
        <w:t xml:space="preserve"> </w:t>
      </w:r>
      <w:r w:rsidRPr="0054299D">
        <w:t>РФ”</w:t>
      </w:r>
      <w:r w:rsidR="0054299D" w:rsidRPr="0054299D">
        <w:t xml:space="preserve"> </w:t>
      </w:r>
      <w:r w:rsidRPr="0054299D">
        <w:t>от</w:t>
      </w:r>
      <w:r w:rsidR="0054299D" w:rsidRPr="0054299D">
        <w:t xml:space="preserve"> </w:t>
      </w:r>
      <w:r w:rsidRPr="0054299D">
        <w:t>25</w:t>
      </w:r>
      <w:r w:rsidR="0054299D" w:rsidRPr="0054299D">
        <w:t xml:space="preserve"> </w:t>
      </w:r>
      <w:r w:rsidRPr="0054299D">
        <w:t>апреля</w:t>
      </w:r>
      <w:r w:rsidR="0054299D" w:rsidRPr="0054299D">
        <w:t xml:space="preserve"> </w:t>
      </w:r>
      <w:smartTag w:uri="urn:schemas-microsoft-com:office:smarttags" w:element="metricconverter">
        <w:smartTagPr>
          <w:attr w:name="ProductID" w:val="1995 г"/>
        </w:smartTagPr>
        <w:r w:rsidRPr="0054299D">
          <w:t>1995</w:t>
        </w:r>
        <w:r w:rsidR="0054299D" w:rsidRPr="0054299D">
          <w:t xml:space="preserve"> </w:t>
        </w:r>
        <w:r w:rsidRPr="0054299D">
          <w:t>г</w:t>
        </w:r>
      </w:smartTag>
      <w:r w:rsidR="0054299D" w:rsidRPr="0054299D">
        <w:t xml:space="preserve">. </w:t>
      </w:r>
      <w:r w:rsidRPr="0054299D">
        <w:t>Порядок</w:t>
      </w:r>
      <w:r w:rsidR="0054299D" w:rsidRPr="0054299D">
        <w:t xml:space="preserve"> </w:t>
      </w:r>
      <w:r w:rsidRPr="0054299D">
        <w:t>проведения</w:t>
      </w:r>
      <w:r w:rsidR="0054299D" w:rsidRPr="0054299D">
        <w:t xml:space="preserve"> </w:t>
      </w:r>
      <w:r w:rsidRPr="0054299D">
        <w:t>внутренних</w:t>
      </w:r>
      <w:r w:rsidR="0054299D" w:rsidRPr="0054299D">
        <w:t xml:space="preserve"> </w:t>
      </w:r>
      <w:r w:rsidRPr="0054299D">
        <w:t>мероприятий</w:t>
      </w:r>
      <w:r w:rsidR="0054299D" w:rsidRPr="0054299D">
        <w:t xml:space="preserve"> </w:t>
      </w:r>
      <w:r w:rsidRPr="0054299D">
        <w:t>федерального</w:t>
      </w:r>
      <w:r w:rsidR="0054299D" w:rsidRPr="0054299D">
        <w:t xml:space="preserve"> </w:t>
      </w:r>
      <w:r w:rsidRPr="0054299D">
        <w:t>ведомства</w:t>
      </w:r>
      <w:r w:rsidR="0054299D" w:rsidRPr="0054299D">
        <w:t xml:space="preserve"> </w:t>
      </w:r>
      <w:r w:rsidRPr="0054299D">
        <w:t>по</w:t>
      </w:r>
      <w:r w:rsidR="0054299D" w:rsidRPr="0054299D">
        <w:t xml:space="preserve"> </w:t>
      </w:r>
      <w:r w:rsidRPr="0054299D">
        <w:t>обеспечению</w:t>
      </w:r>
      <w:r w:rsidR="0054299D" w:rsidRPr="0054299D">
        <w:t xml:space="preserve"> </w:t>
      </w:r>
      <w:r w:rsidRPr="0054299D">
        <w:t>процесса</w:t>
      </w:r>
      <w:r w:rsidR="0054299D" w:rsidRPr="0054299D">
        <w:t xml:space="preserve"> </w:t>
      </w:r>
      <w:r w:rsidRPr="0054299D">
        <w:t>лицензирования</w:t>
      </w:r>
      <w:r w:rsidR="0054299D" w:rsidRPr="0054299D">
        <w:t xml:space="preserve"> </w:t>
      </w:r>
      <w:r w:rsidRPr="0054299D">
        <w:t>урегулировано</w:t>
      </w:r>
      <w:r w:rsidR="0054299D" w:rsidRPr="0054299D">
        <w:t xml:space="preserve"> </w:t>
      </w:r>
      <w:r w:rsidRPr="0054299D">
        <w:t>Приказом</w:t>
      </w:r>
      <w:r w:rsidR="0054299D" w:rsidRPr="0054299D">
        <w:t xml:space="preserve"> </w:t>
      </w:r>
      <w:r w:rsidRPr="0054299D">
        <w:t>Госкомсвязи</w:t>
      </w:r>
      <w:r w:rsidR="0054299D" w:rsidRPr="0054299D">
        <w:t xml:space="preserve"> </w:t>
      </w:r>
      <w:r w:rsidRPr="0054299D">
        <w:t>от</w:t>
      </w:r>
      <w:r w:rsidR="0054299D" w:rsidRPr="0054299D">
        <w:t xml:space="preserve"> </w:t>
      </w:r>
      <w:r w:rsidRPr="0054299D">
        <w:t>5</w:t>
      </w:r>
      <w:r w:rsidR="0054299D" w:rsidRPr="0054299D">
        <w:t xml:space="preserve"> </w:t>
      </w:r>
      <w:r w:rsidRPr="0054299D">
        <w:t>августа</w:t>
      </w:r>
      <w:r w:rsidR="0054299D" w:rsidRPr="0054299D">
        <w:t xml:space="preserve"> </w:t>
      </w:r>
      <w:smartTag w:uri="urn:schemas-microsoft-com:office:smarttags" w:element="metricconverter">
        <w:smartTagPr>
          <w:attr w:name="ProductID" w:val="1997 г"/>
        </w:smartTagPr>
        <w:r w:rsidRPr="0054299D">
          <w:t>1997</w:t>
        </w:r>
        <w:r w:rsidR="0054299D" w:rsidRPr="0054299D">
          <w:t xml:space="preserve"> </w:t>
        </w:r>
        <w:r w:rsidRPr="0054299D">
          <w:t>г</w:t>
        </w:r>
      </w:smartTag>
      <w:r w:rsidR="0054299D" w:rsidRPr="0054299D">
        <w:t xml:space="preserve">. </w:t>
      </w:r>
      <w:r w:rsidRPr="0054299D">
        <w:t>№</w:t>
      </w:r>
      <w:r w:rsidR="0054299D" w:rsidRPr="0054299D">
        <w:t xml:space="preserve"> </w:t>
      </w:r>
      <w:r w:rsidRPr="0054299D">
        <w:t>7</w:t>
      </w:r>
      <w:r w:rsidR="0054299D" w:rsidRPr="0054299D">
        <w:t xml:space="preserve"> </w:t>
      </w:r>
      <w:r w:rsidRPr="0054299D">
        <w:t>“Об</w:t>
      </w:r>
      <w:r w:rsidR="0054299D" w:rsidRPr="0054299D">
        <w:t xml:space="preserve"> </w:t>
      </w:r>
      <w:r w:rsidRPr="0054299D">
        <w:t>организации</w:t>
      </w:r>
      <w:r w:rsidR="0054299D" w:rsidRPr="0054299D">
        <w:t xml:space="preserve"> </w:t>
      </w:r>
      <w:r w:rsidRPr="0054299D">
        <w:t>лицензионной</w:t>
      </w:r>
      <w:r w:rsidR="0054299D" w:rsidRPr="0054299D">
        <w:t xml:space="preserve"> </w:t>
      </w:r>
      <w:r w:rsidRPr="0054299D">
        <w:t>работы”</w:t>
      </w:r>
      <w:r w:rsidR="0054299D" w:rsidRPr="0054299D">
        <w:t xml:space="preserve"> </w:t>
      </w:r>
      <w:r w:rsidRPr="0054299D">
        <w:t>и</w:t>
      </w:r>
      <w:r w:rsidR="0054299D" w:rsidRPr="0054299D">
        <w:t xml:space="preserve"> </w:t>
      </w:r>
      <w:r w:rsidRPr="0054299D">
        <w:t>Приказом</w:t>
      </w:r>
      <w:r w:rsidR="0054299D" w:rsidRPr="0054299D">
        <w:t xml:space="preserve"> </w:t>
      </w:r>
      <w:r w:rsidRPr="0054299D">
        <w:t>Госкомтелекома</w:t>
      </w:r>
      <w:r w:rsidR="0054299D" w:rsidRPr="0054299D">
        <w:t xml:space="preserve"> </w:t>
      </w:r>
      <w:r w:rsidRPr="0054299D">
        <w:t>от</w:t>
      </w:r>
      <w:r w:rsidR="0054299D" w:rsidRPr="0054299D">
        <w:t xml:space="preserve"> </w:t>
      </w:r>
      <w:r w:rsidRPr="0054299D">
        <w:t>29</w:t>
      </w:r>
      <w:r w:rsidR="0054299D" w:rsidRPr="0054299D">
        <w:t xml:space="preserve"> </w:t>
      </w:r>
      <w:r w:rsidRPr="0054299D">
        <w:t>мая</w:t>
      </w:r>
      <w:r w:rsidR="0054299D" w:rsidRPr="0054299D">
        <w:t xml:space="preserve"> </w:t>
      </w:r>
      <w:smartTag w:uri="urn:schemas-microsoft-com:office:smarttags" w:element="metricconverter">
        <w:smartTagPr>
          <w:attr w:name="ProductID" w:val="1998 г"/>
        </w:smartTagPr>
        <w:r w:rsidRPr="0054299D">
          <w:t>1998</w:t>
        </w:r>
        <w:r w:rsidR="0054299D" w:rsidRPr="0054299D">
          <w:t xml:space="preserve"> </w:t>
        </w:r>
        <w:r w:rsidRPr="0054299D">
          <w:t>г</w:t>
        </w:r>
      </w:smartTag>
      <w:r w:rsidR="0054299D" w:rsidRPr="0054299D">
        <w:t xml:space="preserve">. </w:t>
      </w:r>
      <w:r w:rsidRPr="0054299D">
        <w:t>№</w:t>
      </w:r>
      <w:r w:rsidR="0054299D" w:rsidRPr="0054299D">
        <w:t xml:space="preserve"> </w:t>
      </w:r>
      <w:r w:rsidRPr="0054299D">
        <w:t>94</w:t>
      </w:r>
      <w:r w:rsidR="0054299D" w:rsidRPr="0054299D">
        <w:t xml:space="preserve"> </w:t>
      </w:r>
      <w:r w:rsidRPr="0054299D">
        <w:t>“О</w:t>
      </w:r>
      <w:r w:rsidR="0054299D" w:rsidRPr="0054299D">
        <w:t xml:space="preserve"> </w:t>
      </w:r>
      <w:r w:rsidRPr="0054299D">
        <w:t>частичном</w:t>
      </w:r>
      <w:r w:rsidR="0054299D" w:rsidRPr="0054299D">
        <w:t xml:space="preserve"> </w:t>
      </w:r>
      <w:r w:rsidRPr="0054299D">
        <w:t>изменении</w:t>
      </w:r>
      <w:r w:rsidR="0054299D" w:rsidRPr="0054299D">
        <w:t xml:space="preserve"> </w:t>
      </w:r>
      <w:r w:rsidRPr="0054299D">
        <w:t>приказа</w:t>
      </w:r>
      <w:r w:rsidR="0054299D" w:rsidRPr="0054299D">
        <w:t xml:space="preserve"> </w:t>
      </w:r>
      <w:r w:rsidRPr="0054299D">
        <w:t>Госкомсвязи</w:t>
      </w:r>
      <w:r w:rsidR="0054299D" w:rsidRPr="0054299D">
        <w:t xml:space="preserve"> </w:t>
      </w:r>
      <w:r w:rsidRPr="0054299D">
        <w:t>России</w:t>
      </w:r>
      <w:r w:rsidR="0054299D" w:rsidRPr="0054299D">
        <w:t xml:space="preserve"> </w:t>
      </w:r>
      <w:r w:rsidRPr="0054299D">
        <w:t>от</w:t>
      </w:r>
      <w:r w:rsidR="0054299D" w:rsidRPr="0054299D">
        <w:t xml:space="preserve"> </w:t>
      </w:r>
      <w:r w:rsidRPr="0054299D">
        <w:t>5</w:t>
      </w:r>
      <w:r w:rsidR="0054299D" w:rsidRPr="0054299D">
        <w:t xml:space="preserve"> </w:t>
      </w:r>
      <w:r w:rsidRPr="0054299D">
        <w:t>августа</w:t>
      </w:r>
      <w:r w:rsidR="0054299D" w:rsidRPr="0054299D">
        <w:t xml:space="preserve"> </w:t>
      </w:r>
      <w:smartTag w:uri="urn:schemas-microsoft-com:office:smarttags" w:element="metricconverter">
        <w:smartTagPr>
          <w:attr w:name="ProductID" w:val="1997 г"/>
        </w:smartTagPr>
        <w:r w:rsidRPr="0054299D">
          <w:t>1997</w:t>
        </w:r>
        <w:r w:rsidR="0054299D" w:rsidRPr="0054299D">
          <w:t xml:space="preserve"> </w:t>
        </w:r>
        <w:r w:rsidRPr="0054299D">
          <w:t>г</w:t>
        </w:r>
      </w:smartTag>
      <w:r w:rsidR="0054299D" w:rsidRPr="0054299D">
        <w:t xml:space="preserve">. </w:t>
      </w:r>
      <w:r w:rsidRPr="0054299D">
        <w:t>№</w:t>
      </w:r>
      <w:r w:rsidR="0054299D" w:rsidRPr="0054299D">
        <w:t xml:space="preserve"> </w:t>
      </w:r>
      <w:r w:rsidRPr="0054299D">
        <w:t>7</w:t>
      </w:r>
      <w:r w:rsidR="0054299D" w:rsidRPr="0054299D">
        <w:t xml:space="preserve"> </w:t>
      </w:r>
      <w:r w:rsidRPr="0054299D">
        <w:t>“Об</w:t>
      </w:r>
      <w:r w:rsidR="0054299D" w:rsidRPr="0054299D">
        <w:t xml:space="preserve"> </w:t>
      </w:r>
      <w:r w:rsidRPr="0054299D">
        <w:t>организации</w:t>
      </w:r>
      <w:r w:rsidR="0054299D" w:rsidRPr="0054299D">
        <w:t xml:space="preserve"> </w:t>
      </w:r>
      <w:r w:rsidRPr="0054299D">
        <w:t>лицензионной</w:t>
      </w:r>
      <w:r w:rsidR="0054299D" w:rsidRPr="0054299D">
        <w:t xml:space="preserve"> </w:t>
      </w:r>
      <w:r w:rsidRPr="0054299D">
        <w:t>работы”</w:t>
      </w:r>
      <w:r w:rsidR="0054299D" w:rsidRPr="0054299D">
        <w:t>.</w:t>
      </w:r>
    </w:p>
    <w:p w:rsidR="0054299D" w:rsidRPr="0054299D" w:rsidRDefault="003017C2" w:rsidP="0054299D">
      <w:pPr>
        <w:tabs>
          <w:tab w:val="left" w:pos="726"/>
        </w:tabs>
      </w:pPr>
      <w:r w:rsidRPr="0054299D">
        <w:t>Общий</w:t>
      </w:r>
      <w:r w:rsidR="0054299D" w:rsidRPr="0054299D">
        <w:t xml:space="preserve"> </w:t>
      </w:r>
      <w:r w:rsidRPr="0054299D">
        <w:t>порядок</w:t>
      </w:r>
      <w:r w:rsidR="0054299D" w:rsidRPr="0054299D">
        <w:t xml:space="preserve"> </w:t>
      </w:r>
      <w:r w:rsidRPr="0054299D">
        <w:t>лицензирования,</w:t>
      </w:r>
      <w:r w:rsidR="0054299D" w:rsidRPr="0054299D">
        <w:t xml:space="preserve"> </w:t>
      </w:r>
      <w:r w:rsidRPr="0054299D">
        <w:t>установленный</w:t>
      </w:r>
      <w:r w:rsidR="0054299D" w:rsidRPr="0054299D">
        <w:t xml:space="preserve"> </w:t>
      </w:r>
      <w:r w:rsidRPr="0054299D">
        <w:t>постановлением</w:t>
      </w:r>
      <w:r w:rsidR="0054299D" w:rsidRPr="0054299D">
        <w:t xml:space="preserve"> </w:t>
      </w:r>
      <w:r w:rsidRPr="0054299D">
        <w:t>№</w:t>
      </w:r>
      <w:r w:rsidR="0054299D" w:rsidRPr="0054299D">
        <w:t xml:space="preserve"> </w:t>
      </w:r>
      <w:r w:rsidRPr="0054299D">
        <w:t>642,</w:t>
      </w:r>
      <w:r w:rsidR="0054299D" w:rsidRPr="0054299D">
        <w:t xml:space="preserve"> </w:t>
      </w:r>
      <w:r w:rsidRPr="0054299D">
        <w:t>претерпел</w:t>
      </w:r>
      <w:r w:rsidR="0054299D" w:rsidRPr="0054299D">
        <w:t xml:space="preserve"> </w:t>
      </w:r>
      <w:r w:rsidRPr="0054299D">
        <w:t>некоторые</w:t>
      </w:r>
      <w:r w:rsidR="0054299D" w:rsidRPr="0054299D">
        <w:t xml:space="preserve"> </w:t>
      </w:r>
      <w:r w:rsidRPr="0054299D">
        <w:t>изменения,</w:t>
      </w:r>
      <w:r w:rsidR="0054299D" w:rsidRPr="0054299D">
        <w:t xml:space="preserve"> </w:t>
      </w:r>
      <w:r w:rsidRPr="0054299D">
        <w:t>связанные</w:t>
      </w:r>
      <w:r w:rsidR="0054299D" w:rsidRPr="0054299D">
        <w:t xml:space="preserve"> </w:t>
      </w:r>
      <w:r w:rsidRPr="0054299D">
        <w:t>с</w:t>
      </w:r>
      <w:r w:rsidR="0054299D" w:rsidRPr="0054299D">
        <w:t xml:space="preserve"> </w:t>
      </w:r>
      <w:r w:rsidRPr="0054299D">
        <w:t>введением</w:t>
      </w:r>
      <w:r w:rsidR="0054299D" w:rsidRPr="0054299D">
        <w:t xml:space="preserve"> </w:t>
      </w:r>
      <w:r w:rsidRPr="0054299D">
        <w:t>платы</w:t>
      </w:r>
      <w:r w:rsidR="0054299D" w:rsidRPr="0054299D">
        <w:t xml:space="preserve"> </w:t>
      </w:r>
      <w:r w:rsidRPr="0054299D">
        <w:t>за</w:t>
      </w:r>
      <w:r w:rsidR="0054299D" w:rsidRPr="0054299D">
        <w:t xml:space="preserve"> </w:t>
      </w:r>
      <w:r w:rsidRPr="0054299D">
        <w:t>использование</w:t>
      </w:r>
      <w:r w:rsidR="0054299D" w:rsidRPr="0054299D">
        <w:t xml:space="preserve"> </w:t>
      </w:r>
      <w:r w:rsidRPr="0054299D">
        <w:t>радиочастотного</w:t>
      </w:r>
      <w:r w:rsidR="0054299D" w:rsidRPr="0054299D">
        <w:t xml:space="preserve"> </w:t>
      </w:r>
      <w:r w:rsidRPr="0054299D">
        <w:t>спектра</w:t>
      </w:r>
      <w:r w:rsidR="0054299D">
        <w:t>.2</w:t>
      </w:r>
      <w:r w:rsidR="0054299D" w:rsidRPr="0054299D">
        <w:t xml:space="preserve"> </w:t>
      </w:r>
      <w:r w:rsidRPr="0054299D">
        <w:t>июня</w:t>
      </w:r>
      <w:r w:rsidR="0054299D" w:rsidRPr="0054299D">
        <w:t xml:space="preserve"> </w:t>
      </w:r>
      <w:smartTag w:uri="urn:schemas-microsoft-com:office:smarttags" w:element="metricconverter">
        <w:smartTagPr>
          <w:attr w:name="ProductID" w:val="1998 г"/>
        </w:smartTagPr>
        <w:r w:rsidRPr="0054299D">
          <w:t>1998</w:t>
        </w:r>
        <w:r w:rsidR="0054299D" w:rsidRPr="0054299D">
          <w:t xml:space="preserve"> </w:t>
        </w:r>
        <w:r w:rsidRPr="0054299D">
          <w:t>г</w:t>
        </w:r>
      </w:smartTag>
      <w:r w:rsidR="0054299D" w:rsidRPr="0054299D">
        <w:t xml:space="preserve">. </w:t>
      </w:r>
      <w:r w:rsidRPr="0054299D">
        <w:t>было</w:t>
      </w:r>
      <w:r w:rsidR="0054299D" w:rsidRPr="0054299D">
        <w:t xml:space="preserve"> </w:t>
      </w:r>
      <w:r w:rsidRPr="0054299D">
        <w:t>принято</w:t>
      </w:r>
      <w:r w:rsidR="0054299D" w:rsidRPr="0054299D">
        <w:t xml:space="preserve"> </w:t>
      </w:r>
      <w:r w:rsidRPr="0054299D">
        <w:t>постановление</w:t>
      </w:r>
      <w:r w:rsidR="0054299D" w:rsidRPr="0054299D">
        <w:t xml:space="preserve"> </w:t>
      </w:r>
      <w:r w:rsidRPr="0054299D">
        <w:t>Правительства</w:t>
      </w:r>
      <w:r w:rsidR="0054299D" w:rsidRPr="0054299D">
        <w:t xml:space="preserve"> </w:t>
      </w:r>
      <w:r w:rsidRPr="0054299D">
        <w:t>№</w:t>
      </w:r>
      <w:r w:rsidR="0054299D" w:rsidRPr="0054299D">
        <w:t xml:space="preserve"> </w:t>
      </w:r>
      <w:r w:rsidRPr="0054299D">
        <w:t>552</w:t>
      </w:r>
      <w:r w:rsidR="0054299D" w:rsidRPr="0054299D">
        <w:t xml:space="preserve"> </w:t>
      </w:r>
      <w:r w:rsidRPr="0054299D">
        <w:t>“О</w:t>
      </w:r>
      <w:r w:rsidR="0054299D" w:rsidRPr="0054299D">
        <w:t xml:space="preserve"> </w:t>
      </w:r>
      <w:r w:rsidRPr="0054299D">
        <w:t>введении</w:t>
      </w:r>
      <w:r w:rsidR="0054299D" w:rsidRPr="0054299D">
        <w:t xml:space="preserve"> </w:t>
      </w:r>
      <w:r w:rsidRPr="0054299D">
        <w:t>платы</w:t>
      </w:r>
      <w:r w:rsidR="0054299D" w:rsidRPr="0054299D">
        <w:t xml:space="preserve"> </w:t>
      </w:r>
      <w:r w:rsidRPr="0054299D">
        <w:t>за</w:t>
      </w:r>
      <w:r w:rsidR="0054299D" w:rsidRPr="0054299D">
        <w:t xml:space="preserve"> </w:t>
      </w:r>
      <w:r w:rsidRPr="0054299D">
        <w:t>использование</w:t>
      </w:r>
      <w:r w:rsidR="0054299D" w:rsidRPr="0054299D">
        <w:t xml:space="preserve"> </w:t>
      </w:r>
      <w:r w:rsidRPr="0054299D">
        <w:t>радиочастотного</w:t>
      </w:r>
      <w:r w:rsidR="0054299D" w:rsidRPr="0054299D">
        <w:t xml:space="preserve"> </w:t>
      </w:r>
      <w:r w:rsidRPr="0054299D">
        <w:t>спектра”,</w:t>
      </w:r>
      <w:r w:rsidR="0054299D" w:rsidRPr="0054299D">
        <w:t xml:space="preserve"> </w:t>
      </w:r>
      <w:r w:rsidRPr="0054299D">
        <w:t>в</w:t>
      </w:r>
      <w:r w:rsidR="0054299D" w:rsidRPr="0054299D">
        <w:t xml:space="preserve"> </w:t>
      </w:r>
      <w:r w:rsidRPr="0054299D">
        <w:t>соответствии</w:t>
      </w:r>
      <w:r w:rsidR="0054299D" w:rsidRPr="0054299D">
        <w:t xml:space="preserve"> </w:t>
      </w:r>
      <w:r w:rsidRPr="0054299D">
        <w:t>с</w:t>
      </w:r>
      <w:r w:rsidR="0054299D" w:rsidRPr="0054299D">
        <w:t xml:space="preserve"> </w:t>
      </w:r>
      <w:r w:rsidRPr="0054299D">
        <w:t>которым</w:t>
      </w:r>
      <w:r w:rsidR="0054299D" w:rsidRPr="0054299D">
        <w:t xml:space="preserve"> </w:t>
      </w:r>
      <w:r w:rsidRPr="0054299D">
        <w:t>утверждался</w:t>
      </w:r>
      <w:r w:rsidR="0054299D" w:rsidRPr="0054299D">
        <w:t xml:space="preserve"> </w:t>
      </w:r>
      <w:r w:rsidRPr="0054299D">
        <w:t>перечень</w:t>
      </w:r>
      <w:r w:rsidR="0054299D" w:rsidRPr="0054299D">
        <w:t xml:space="preserve"> </w:t>
      </w:r>
      <w:r w:rsidRPr="0054299D">
        <w:t>услуг</w:t>
      </w:r>
      <w:r w:rsidR="0054299D" w:rsidRPr="0054299D">
        <w:t xml:space="preserve"> </w:t>
      </w:r>
      <w:r w:rsidRPr="0054299D">
        <w:t>связи,</w:t>
      </w:r>
      <w:r w:rsidR="0054299D" w:rsidRPr="0054299D">
        <w:t xml:space="preserve"> </w:t>
      </w:r>
      <w:r w:rsidRPr="0054299D">
        <w:t>оказываемых</w:t>
      </w:r>
      <w:r w:rsidR="0054299D" w:rsidRPr="0054299D">
        <w:t xml:space="preserve"> </w:t>
      </w:r>
      <w:r w:rsidRPr="0054299D">
        <w:t>с</w:t>
      </w:r>
      <w:r w:rsidR="0054299D" w:rsidRPr="0054299D">
        <w:t xml:space="preserve"> </w:t>
      </w:r>
      <w:r w:rsidRPr="0054299D">
        <w:t>использованием</w:t>
      </w:r>
      <w:r w:rsidR="0054299D" w:rsidRPr="0054299D">
        <w:t xml:space="preserve"> </w:t>
      </w:r>
      <w:r w:rsidRPr="0054299D">
        <w:t>на</w:t>
      </w:r>
      <w:r w:rsidR="0054299D" w:rsidRPr="0054299D">
        <w:t xml:space="preserve"> </w:t>
      </w:r>
      <w:r w:rsidRPr="0054299D">
        <w:t>платной</w:t>
      </w:r>
      <w:r w:rsidR="0054299D" w:rsidRPr="0054299D">
        <w:t xml:space="preserve"> </w:t>
      </w:r>
      <w:r w:rsidRPr="0054299D">
        <w:t>основе</w:t>
      </w:r>
      <w:r w:rsidR="0054299D" w:rsidRPr="0054299D">
        <w:t xml:space="preserve"> </w:t>
      </w:r>
      <w:r w:rsidRPr="0054299D">
        <w:t>радиочастотного</w:t>
      </w:r>
      <w:r w:rsidR="0054299D" w:rsidRPr="0054299D">
        <w:t xml:space="preserve"> </w:t>
      </w:r>
      <w:r w:rsidRPr="0054299D">
        <w:t>спектра</w:t>
      </w:r>
      <w:r w:rsidR="0054299D" w:rsidRPr="0054299D">
        <w:t xml:space="preserve">. </w:t>
      </w:r>
      <w:r w:rsidRPr="0054299D">
        <w:t>К</w:t>
      </w:r>
      <w:r w:rsidR="0054299D" w:rsidRPr="0054299D">
        <w:t xml:space="preserve"> </w:t>
      </w:r>
      <w:r w:rsidRPr="0054299D">
        <w:t>их</w:t>
      </w:r>
      <w:r w:rsidR="0054299D" w:rsidRPr="0054299D">
        <w:t xml:space="preserve"> </w:t>
      </w:r>
      <w:r w:rsidRPr="0054299D">
        <w:t>числу</w:t>
      </w:r>
      <w:r w:rsidR="0054299D" w:rsidRPr="0054299D">
        <w:t xml:space="preserve"> </w:t>
      </w:r>
      <w:r w:rsidRPr="0054299D">
        <w:t>относятся</w:t>
      </w:r>
      <w:r w:rsidR="0054299D" w:rsidRPr="0054299D">
        <w:t>:</w:t>
      </w:r>
    </w:p>
    <w:p w:rsidR="0054299D" w:rsidRPr="0054299D" w:rsidRDefault="003017C2" w:rsidP="0054299D">
      <w:pPr>
        <w:tabs>
          <w:tab w:val="left" w:pos="726"/>
        </w:tabs>
      </w:pPr>
      <w:r w:rsidRPr="0054299D">
        <w:t>1</w:t>
      </w:r>
      <w:r w:rsidR="0054299D" w:rsidRPr="0054299D">
        <w:t xml:space="preserve">) </w:t>
      </w:r>
      <w:r w:rsidRPr="0054299D">
        <w:t>услуги</w:t>
      </w:r>
      <w:r w:rsidR="0054299D" w:rsidRPr="0054299D">
        <w:t xml:space="preserve"> </w:t>
      </w:r>
      <w:r w:rsidRPr="0054299D">
        <w:t>подвижной</w:t>
      </w:r>
      <w:r w:rsidR="0054299D" w:rsidRPr="0054299D">
        <w:t xml:space="preserve"> </w:t>
      </w:r>
      <w:r w:rsidRPr="0054299D">
        <w:t>радиотелефонной</w:t>
      </w:r>
      <w:r w:rsidR="0054299D" w:rsidRPr="0054299D">
        <w:t xml:space="preserve"> </w:t>
      </w:r>
      <w:r w:rsidRPr="0054299D">
        <w:t>связи</w:t>
      </w:r>
      <w:r w:rsidR="0054299D" w:rsidRPr="0054299D">
        <w:t>;</w:t>
      </w:r>
    </w:p>
    <w:p w:rsidR="0054299D" w:rsidRPr="0054299D" w:rsidRDefault="003017C2" w:rsidP="0054299D">
      <w:pPr>
        <w:tabs>
          <w:tab w:val="left" w:pos="726"/>
        </w:tabs>
      </w:pPr>
      <w:r w:rsidRPr="0054299D">
        <w:t>2</w:t>
      </w:r>
      <w:r w:rsidR="0054299D" w:rsidRPr="0054299D">
        <w:t xml:space="preserve">) </w:t>
      </w:r>
      <w:r w:rsidRPr="0054299D">
        <w:t>услуги</w:t>
      </w:r>
      <w:r w:rsidR="0054299D" w:rsidRPr="0054299D">
        <w:t xml:space="preserve"> </w:t>
      </w:r>
      <w:r w:rsidRPr="0054299D">
        <w:t>сотовой</w:t>
      </w:r>
      <w:r w:rsidR="0054299D" w:rsidRPr="0054299D">
        <w:t xml:space="preserve"> </w:t>
      </w:r>
      <w:r w:rsidRPr="0054299D">
        <w:t>радиотелефонной</w:t>
      </w:r>
      <w:r w:rsidR="0054299D" w:rsidRPr="0054299D">
        <w:t xml:space="preserve"> </w:t>
      </w:r>
      <w:r w:rsidRPr="0054299D">
        <w:t>связи</w:t>
      </w:r>
      <w:r w:rsidR="0054299D" w:rsidRPr="0054299D">
        <w:t>;</w:t>
      </w:r>
    </w:p>
    <w:p w:rsidR="0054299D" w:rsidRPr="0054299D" w:rsidRDefault="003017C2" w:rsidP="0054299D">
      <w:pPr>
        <w:tabs>
          <w:tab w:val="left" w:pos="726"/>
        </w:tabs>
      </w:pPr>
      <w:r w:rsidRPr="0054299D">
        <w:t>3</w:t>
      </w:r>
      <w:r w:rsidR="0054299D" w:rsidRPr="0054299D">
        <w:t xml:space="preserve">) </w:t>
      </w:r>
      <w:r w:rsidRPr="0054299D">
        <w:t>услуги</w:t>
      </w:r>
      <w:r w:rsidR="0054299D" w:rsidRPr="0054299D">
        <w:t xml:space="preserve"> </w:t>
      </w:r>
      <w:r w:rsidRPr="0054299D">
        <w:t>подвижной</w:t>
      </w:r>
      <w:r w:rsidR="0054299D" w:rsidRPr="0054299D">
        <w:t xml:space="preserve"> </w:t>
      </w:r>
      <w:r w:rsidRPr="0054299D">
        <w:t>радиосвязи</w:t>
      </w:r>
      <w:r w:rsidR="0054299D" w:rsidRPr="0054299D">
        <w:t>;</w:t>
      </w:r>
    </w:p>
    <w:p w:rsidR="0054299D" w:rsidRPr="0054299D" w:rsidRDefault="003017C2" w:rsidP="0054299D">
      <w:pPr>
        <w:tabs>
          <w:tab w:val="left" w:pos="726"/>
        </w:tabs>
      </w:pPr>
      <w:r w:rsidRPr="0054299D">
        <w:t>4</w:t>
      </w:r>
      <w:r w:rsidR="0054299D" w:rsidRPr="0054299D">
        <w:t xml:space="preserve">) </w:t>
      </w:r>
      <w:r w:rsidRPr="0054299D">
        <w:t>услуги</w:t>
      </w:r>
      <w:r w:rsidR="0054299D" w:rsidRPr="0054299D">
        <w:t xml:space="preserve"> </w:t>
      </w:r>
      <w:r w:rsidRPr="0054299D">
        <w:t>персонального</w:t>
      </w:r>
      <w:r w:rsidR="0054299D" w:rsidRPr="0054299D">
        <w:t xml:space="preserve"> </w:t>
      </w:r>
      <w:r w:rsidRPr="0054299D">
        <w:t>радиовызова</w:t>
      </w:r>
      <w:r w:rsidR="0054299D" w:rsidRPr="0054299D">
        <w:t>;</w:t>
      </w:r>
    </w:p>
    <w:p w:rsidR="0054299D" w:rsidRPr="0054299D" w:rsidRDefault="003017C2" w:rsidP="0054299D">
      <w:pPr>
        <w:tabs>
          <w:tab w:val="left" w:pos="726"/>
        </w:tabs>
      </w:pPr>
      <w:r w:rsidRPr="0054299D">
        <w:t>5</w:t>
      </w:r>
      <w:r w:rsidR="0054299D" w:rsidRPr="0054299D">
        <w:t xml:space="preserve">) </w:t>
      </w:r>
      <w:r w:rsidRPr="0054299D">
        <w:t>услуги</w:t>
      </w:r>
      <w:r w:rsidR="0054299D" w:rsidRPr="0054299D">
        <w:t xml:space="preserve"> </w:t>
      </w:r>
      <w:r w:rsidRPr="0054299D">
        <w:t>персонального</w:t>
      </w:r>
      <w:r w:rsidR="0054299D" w:rsidRPr="0054299D">
        <w:t xml:space="preserve"> </w:t>
      </w:r>
      <w:r w:rsidRPr="0054299D">
        <w:t>радиовызова</w:t>
      </w:r>
      <w:r w:rsidR="0054299D" w:rsidRPr="0054299D">
        <w:t xml:space="preserve"> </w:t>
      </w:r>
      <w:r w:rsidRPr="0054299D">
        <w:t>с</w:t>
      </w:r>
      <w:r w:rsidR="0054299D" w:rsidRPr="0054299D">
        <w:t xml:space="preserve"> </w:t>
      </w:r>
      <w:r w:rsidRPr="0054299D">
        <w:t>уплотнением</w:t>
      </w:r>
      <w:r w:rsidR="0054299D" w:rsidRPr="0054299D">
        <w:t xml:space="preserve"> </w:t>
      </w:r>
      <w:r w:rsidRPr="0054299D">
        <w:t>каналов</w:t>
      </w:r>
      <w:r w:rsidR="0054299D" w:rsidRPr="0054299D">
        <w:t xml:space="preserve"> </w:t>
      </w:r>
      <w:r w:rsidRPr="0054299D">
        <w:t>ОВЧ</w:t>
      </w:r>
      <w:r w:rsidR="0054299D" w:rsidRPr="0054299D">
        <w:t xml:space="preserve"> </w:t>
      </w:r>
      <w:r w:rsidRPr="0054299D">
        <w:t>ЧМ</w:t>
      </w:r>
      <w:r w:rsidR="0054299D" w:rsidRPr="0054299D">
        <w:t xml:space="preserve"> </w:t>
      </w:r>
      <w:r w:rsidRPr="0054299D">
        <w:t>сети</w:t>
      </w:r>
      <w:r w:rsidR="0054299D" w:rsidRPr="0054299D">
        <w:t>;</w:t>
      </w:r>
    </w:p>
    <w:p w:rsidR="0054299D" w:rsidRPr="0054299D" w:rsidRDefault="003017C2" w:rsidP="0054299D">
      <w:pPr>
        <w:tabs>
          <w:tab w:val="left" w:pos="726"/>
        </w:tabs>
      </w:pPr>
      <w:r w:rsidRPr="0054299D">
        <w:t>6</w:t>
      </w:r>
      <w:r w:rsidR="0054299D" w:rsidRPr="0054299D">
        <w:t xml:space="preserve">) </w:t>
      </w:r>
      <w:r w:rsidRPr="0054299D">
        <w:t>услуги</w:t>
      </w:r>
      <w:r w:rsidR="0054299D" w:rsidRPr="0054299D">
        <w:t xml:space="preserve"> </w:t>
      </w:r>
      <w:r w:rsidRPr="0054299D">
        <w:t>персональной</w:t>
      </w:r>
      <w:r w:rsidR="0054299D" w:rsidRPr="0054299D">
        <w:t xml:space="preserve"> </w:t>
      </w:r>
      <w:r w:rsidRPr="0054299D">
        <w:t>глобальной</w:t>
      </w:r>
      <w:r w:rsidR="0054299D" w:rsidRPr="0054299D">
        <w:t xml:space="preserve"> </w:t>
      </w:r>
      <w:r w:rsidRPr="0054299D">
        <w:t>спутниковой</w:t>
      </w:r>
      <w:r w:rsidR="0054299D" w:rsidRPr="0054299D">
        <w:t xml:space="preserve"> </w:t>
      </w:r>
      <w:r w:rsidRPr="0054299D">
        <w:t>связи</w:t>
      </w:r>
      <w:r w:rsidR="0054299D" w:rsidRPr="0054299D">
        <w:t>;</w:t>
      </w:r>
    </w:p>
    <w:p w:rsidR="0054299D" w:rsidRPr="0054299D" w:rsidRDefault="003017C2" w:rsidP="0054299D">
      <w:pPr>
        <w:tabs>
          <w:tab w:val="left" w:pos="726"/>
        </w:tabs>
      </w:pPr>
      <w:r w:rsidRPr="0054299D">
        <w:t>7</w:t>
      </w:r>
      <w:r w:rsidR="0054299D" w:rsidRPr="0054299D">
        <w:t xml:space="preserve">) </w:t>
      </w:r>
      <w:r w:rsidRPr="0054299D">
        <w:t>услуги</w:t>
      </w:r>
      <w:r w:rsidR="0054299D" w:rsidRPr="0054299D">
        <w:t xml:space="preserve"> </w:t>
      </w:r>
      <w:r w:rsidRPr="0054299D">
        <w:t>по</w:t>
      </w:r>
      <w:r w:rsidR="0054299D" w:rsidRPr="0054299D">
        <w:t xml:space="preserve"> </w:t>
      </w:r>
      <w:r w:rsidRPr="0054299D">
        <w:t>распределению</w:t>
      </w:r>
      <w:r w:rsidR="0054299D" w:rsidRPr="0054299D">
        <w:t xml:space="preserve"> </w:t>
      </w:r>
      <w:r w:rsidRPr="0054299D">
        <w:t>телевизионных</w:t>
      </w:r>
      <w:r w:rsidR="0054299D" w:rsidRPr="0054299D">
        <w:t xml:space="preserve"> </w:t>
      </w:r>
      <w:r w:rsidRPr="0054299D">
        <w:t>программ</w:t>
      </w:r>
      <w:r w:rsidR="0054299D" w:rsidRPr="0054299D">
        <w:t xml:space="preserve"> </w:t>
      </w:r>
      <w:r w:rsidRPr="0054299D">
        <w:t>с</w:t>
      </w:r>
      <w:r w:rsidR="0054299D" w:rsidRPr="0054299D">
        <w:t xml:space="preserve"> </w:t>
      </w:r>
      <w:r w:rsidRPr="0054299D">
        <w:t>использованием</w:t>
      </w:r>
      <w:r w:rsidR="0054299D" w:rsidRPr="0054299D">
        <w:t xml:space="preserve"> </w:t>
      </w:r>
      <w:r w:rsidRPr="0054299D">
        <w:t>систем</w:t>
      </w:r>
      <w:r w:rsidR="0054299D" w:rsidRPr="0054299D">
        <w:t xml:space="preserve"> </w:t>
      </w:r>
      <w:r w:rsidRPr="0054299D">
        <w:t>типа</w:t>
      </w:r>
      <w:r w:rsidR="0054299D" w:rsidRPr="0054299D">
        <w:t xml:space="preserve"> </w:t>
      </w:r>
      <w:r w:rsidRPr="0054299D">
        <w:t>MMDS,</w:t>
      </w:r>
      <w:r w:rsidR="0054299D" w:rsidRPr="0054299D">
        <w:t xml:space="preserve"> </w:t>
      </w:r>
      <w:r w:rsidRPr="0054299D">
        <w:t>LMDS</w:t>
      </w:r>
      <w:r w:rsidR="0054299D" w:rsidRPr="0054299D">
        <w:t xml:space="preserve"> </w:t>
      </w:r>
      <w:r w:rsidRPr="0054299D">
        <w:t>и</w:t>
      </w:r>
      <w:r w:rsidR="0054299D" w:rsidRPr="0054299D">
        <w:t xml:space="preserve"> </w:t>
      </w:r>
      <w:r w:rsidRPr="0054299D">
        <w:t>MVDS</w:t>
      </w:r>
      <w:r w:rsidR="0054299D" w:rsidRPr="0054299D">
        <w:t>.</w:t>
      </w:r>
    </w:p>
    <w:p w:rsidR="0054299D" w:rsidRPr="0054299D" w:rsidRDefault="003017C2" w:rsidP="0054299D">
      <w:pPr>
        <w:tabs>
          <w:tab w:val="left" w:pos="726"/>
        </w:tabs>
      </w:pPr>
      <w:r w:rsidRPr="0054299D">
        <w:t>В</w:t>
      </w:r>
      <w:r w:rsidR="0054299D" w:rsidRPr="0054299D">
        <w:t xml:space="preserve"> </w:t>
      </w:r>
      <w:r w:rsidRPr="0054299D">
        <w:t>развитие</w:t>
      </w:r>
      <w:r w:rsidR="0054299D" w:rsidRPr="0054299D">
        <w:t xml:space="preserve"> </w:t>
      </w:r>
      <w:r w:rsidRPr="0054299D">
        <w:t>этого</w:t>
      </w:r>
      <w:r w:rsidR="0054299D" w:rsidRPr="0054299D">
        <w:t xml:space="preserve"> </w:t>
      </w:r>
      <w:r w:rsidRPr="0054299D">
        <w:t>постановления</w:t>
      </w:r>
      <w:r w:rsidR="0054299D" w:rsidRPr="0054299D">
        <w:t xml:space="preserve"> </w:t>
      </w:r>
      <w:r w:rsidRPr="0054299D">
        <w:t>издается</w:t>
      </w:r>
      <w:r w:rsidR="0054299D" w:rsidRPr="0054299D">
        <w:t xml:space="preserve"> </w:t>
      </w:r>
      <w:r w:rsidRPr="0054299D">
        <w:t>постановление</w:t>
      </w:r>
      <w:r w:rsidR="0054299D" w:rsidRPr="0054299D">
        <w:t xml:space="preserve"> </w:t>
      </w:r>
      <w:r w:rsidRPr="0054299D">
        <w:t>“Об</w:t>
      </w:r>
      <w:r w:rsidR="0054299D" w:rsidRPr="0054299D">
        <w:t xml:space="preserve"> </w:t>
      </w:r>
      <w:r w:rsidRPr="0054299D">
        <w:t>утверждении</w:t>
      </w:r>
      <w:r w:rsidR="0054299D" w:rsidRPr="0054299D">
        <w:t xml:space="preserve"> </w:t>
      </w:r>
      <w:r w:rsidRPr="0054299D">
        <w:t>Положения</w:t>
      </w:r>
      <w:r w:rsidR="0054299D" w:rsidRPr="0054299D">
        <w:t xml:space="preserve"> </w:t>
      </w:r>
      <w:r w:rsidRPr="0054299D">
        <w:t>об</w:t>
      </w:r>
      <w:r w:rsidR="0054299D" w:rsidRPr="0054299D">
        <w:t xml:space="preserve"> </w:t>
      </w:r>
      <w:r w:rsidRPr="0054299D">
        <w:t>оплате</w:t>
      </w:r>
      <w:r w:rsidR="0054299D" w:rsidRPr="0054299D">
        <w:t xml:space="preserve"> </w:t>
      </w:r>
      <w:r w:rsidRPr="0054299D">
        <w:t>использования</w:t>
      </w:r>
      <w:r w:rsidR="0054299D" w:rsidRPr="0054299D">
        <w:t xml:space="preserve"> </w:t>
      </w:r>
      <w:r w:rsidRPr="0054299D">
        <w:t>радиочастотного</w:t>
      </w:r>
      <w:r w:rsidR="0054299D" w:rsidRPr="0054299D">
        <w:t xml:space="preserve"> </w:t>
      </w:r>
      <w:r w:rsidRPr="0054299D">
        <w:t>спектра</w:t>
      </w:r>
      <w:r w:rsidR="0054299D" w:rsidRPr="0054299D">
        <w:t xml:space="preserve"> </w:t>
      </w:r>
      <w:r w:rsidRPr="0054299D">
        <w:t>в</w:t>
      </w:r>
      <w:r w:rsidR="0054299D" w:rsidRPr="0054299D">
        <w:t xml:space="preserve"> </w:t>
      </w:r>
      <w:r w:rsidRPr="0054299D">
        <w:t>Российской</w:t>
      </w:r>
      <w:r w:rsidR="0054299D" w:rsidRPr="0054299D">
        <w:t xml:space="preserve"> </w:t>
      </w:r>
      <w:r w:rsidRPr="0054299D">
        <w:t>Федерации</w:t>
      </w:r>
      <w:r w:rsidR="0054299D">
        <w:t>" (</w:t>
      </w:r>
      <w:r w:rsidRPr="0054299D">
        <w:t>Постановление</w:t>
      </w:r>
      <w:r w:rsidR="0054299D" w:rsidRPr="0054299D">
        <w:t xml:space="preserve"> </w:t>
      </w:r>
      <w:r w:rsidRPr="0054299D">
        <w:t>Правительства</w:t>
      </w:r>
      <w:r w:rsidR="0054299D" w:rsidRPr="0054299D">
        <w:t xml:space="preserve"> </w:t>
      </w:r>
      <w:r w:rsidRPr="0054299D">
        <w:t>от</w:t>
      </w:r>
      <w:r w:rsidR="0054299D" w:rsidRPr="0054299D">
        <w:t xml:space="preserve"> </w:t>
      </w:r>
      <w:r w:rsidRPr="0054299D">
        <w:t>6</w:t>
      </w:r>
      <w:r w:rsidR="0054299D" w:rsidRPr="0054299D">
        <w:t xml:space="preserve"> </w:t>
      </w:r>
      <w:r w:rsidRPr="0054299D">
        <w:t>августа</w:t>
      </w:r>
      <w:r w:rsidR="0054299D" w:rsidRPr="0054299D">
        <w:t xml:space="preserve"> </w:t>
      </w:r>
      <w:smartTag w:uri="urn:schemas-microsoft-com:office:smarttags" w:element="metricconverter">
        <w:smartTagPr>
          <w:attr w:name="ProductID" w:val="1998 г"/>
        </w:smartTagPr>
        <w:r w:rsidRPr="0054299D">
          <w:t>1998</w:t>
        </w:r>
        <w:r w:rsidR="0054299D" w:rsidRPr="0054299D">
          <w:t xml:space="preserve"> </w:t>
        </w:r>
        <w:r w:rsidRPr="0054299D">
          <w:t>г</w:t>
        </w:r>
      </w:smartTag>
      <w:r w:rsidR="0054299D" w:rsidRPr="0054299D">
        <w:t xml:space="preserve">. </w:t>
      </w:r>
      <w:r w:rsidRPr="0054299D">
        <w:t>№</w:t>
      </w:r>
      <w:r w:rsidR="0054299D" w:rsidRPr="0054299D">
        <w:t xml:space="preserve"> </w:t>
      </w:r>
      <w:r w:rsidRPr="0054299D">
        <w:t>895</w:t>
      </w:r>
      <w:r w:rsidR="0054299D" w:rsidRPr="0054299D">
        <w:t xml:space="preserve">), </w:t>
      </w:r>
      <w:r w:rsidRPr="0054299D">
        <w:t>которое</w:t>
      </w:r>
      <w:r w:rsidR="0054299D" w:rsidRPr="0054299D">
        <w:t xml:space="preserve"> </w:t>
      </w:r>
      <w:r w:rsidRPr="0054299D">
        <w:t>закрепляет</w:t>
      </w:r>
      <w:r w:rsidR="0054299D" w:rsidRPr="0054299D">
        <w:t xml:space="preserve"> </w:t>
      </w:r>
      <w:r w:rsidRPr="0054299D">
        <w:t>в</w:t>
      </w:r>
      <w:r w:rsidR="0054299D" w:rsidRPr="0054299D">
        <w:t xml:space="preserve"> </w:t>
      </w:r>
      <w:r w:rsidRPr="0054299D">
        <w:t>частности</w:t>
      </w:r>
      <w:r w:rsidR="0054299D" w:rsidRPr="0054299D">
        <w:t xml:space="preserve"> </w:t>
      </w:r>
      <w:r w:rsidRPr="0054299D">
        <w:t>следующее</w:t>
      </w:r>
      <w:r w:rsidR="0054299D" w:rsidRPr="0054299D">
        <w:t>:</w:t>
      </w:r>
    </w:p>
    <w:p w:rsidR="0054299D" w:rsidRPr="0054299D" w:rsidRDefault="003017C2" w:rsidP="0054299D">
      <w:pPr>
        <w:tabs>
          <w:tab w:val="left" w:pos="726"/>
        </w:tabs>
      </w:pPr>
      <w:r w:rsidRPr="0054299D">
        <w:t>размер</w:t>
      </w:r>
      <w:r w:rsidR="0054299D" w:rsidRPr="0054299D">
        <w:t xml:space="preserve"> </w:t>
      </w:r>
      <w:r w:rsidRPr="0054299D">
        <w:t>платы</w:t>
      </w:r>
      <w:r w:rsidR="0054299D" w:rsidRPr="0054299D">
        <w:t xml:space="preserve"> </w:t>
      </w:r>
      <w:r w:rsidRPr="0054299D">
        <w:t>за</w:t>
      </w:r>
      <w:r w:rsidR="0054299D" w:rsidRPr="0054299D">
        <w:t xml:space="preserve"> </w:t>
      </w:r>
      <w:r w:rsidRPr="0054299D">
        <w:t>использование</w:t>
      </w:r>
      <w:r w:rsidR="0054299D" w:rsidRPr="0054299D">
        <w:t xml:space="preserve"> </w:t>
      </w:r>
      <w:r w:rsidRPr="0054299D">
        <w:t>радиочастотного</w:t>
      </w:r>
      <w:r w:rsidR="0054299D" w:rsidRPr="0054299D">
        <w:t xml:space="preserve"> </w:t>
      </w:r>
      <w:r w:rsidRPr="0054299D">
        <w:t>спектра</w:t>
      </w:r>
      <w:r w:rsidR="0054299D" w:rsidRPr="0054299D">
        <w:t xml:space="preserve"> </w:t>
      </w:r>
      <w:r w:rsidRPr="0054299D">
        <w:t>устанавливается</w:t>
      </w:r>
      <w:r w:rsidR="0054299D" w:rsidRPr="0054299D">
        <w:t xml:space="preserve"> </w:t>
      </w:r>
      <w:r w:rsidRPr="0054299D">
        <w:t>ежегодно</w:t>
      </w:r>
      <w:r w:rsidR="0054299D">
        <w:t xml:space="preserve"> (</w:t>
      </w:r>
      <w:r w:rsidRPr="0054299D">
        <w:t>п</w:t>
      </w:r>
      <w:r w:rsidR="0054299D">
        <w:t>.4</w:t>
      </w:r>
      <w:r w:rsidR="0054299D" w:rsidRPr="0054299D">
        <w:t xml:space="preserve"> </w:t>
      </w:r>
      <w:r w:rsidRPr="0054299D">
        <w:t>Положения</w:t>
      </w:r>
      <w:r w:rsidR="0054299D" w:rsidRPr="0054299D">
        <w:t>);</w:t>
      </w:r>
    </w:p>
    <w:p w:rsidR="0054299D" w:rsidRPr="0054299D" w:rsidRDefault="003017C2" w:rsidP="0054299D">
      <w:pPr>
        <w:tabs>
          <w:tab w:val="left" w:pos="726"/>
        </w:tabs>
      </w:pPr>
      <w:r w:rsidRPr="0054299D">
        <w:t>организации</w:t>
      </w:r>
      <w:r w:rsidR="0054299D" w:rsidRPr="0054299D">
        <w:t xml:space="preserve"> </w:t>
      </w:r>
      <w:r w:rsidRPr="0054299D">
        <w:t>независимо</w:t>
      </w:r>
      <w:r w:rsidR="0054299D" w:rsidRPr="0054299D">
        <w:t xml:space="preserve"> </w:t>
      </w:r>
      <w:r w:rsidRPr="0054299D">
        <w:t>от</w:t>
      </w:r>
      <w:r w:rsidR="0054299D" w:rsidRPr="0054299D">
        <w:t xml:space="preserve"> </w:t>
      </w:r>
      <w:r w:rsidRPr="0054299D">
        <w:t>формы</w:t>
      </w:r>
      <w:r w:rsidR="0054299D" w:rsidRPr="0054299D">
        <w:t xml:space="preserve"> </w:t>
      </w:r>
      <w:r w:rsidRPr="0054299D">
        <w:t>собственности</w:t>
      </w:r>
      <w:r w:rsidR="0054299D" w:rsidRPr="0054299D">
        <w:t xml:space="preserve"> </w:t>
      </w:r>
      <w:r w:rsidRPr="0054299D">
        <w:t>и</w:t>
      </w:r>
      <w:r w:rsidR="0054299D" w:rsidRPr="0054299D">
        <w:t xml:space="preserve"> </w:t>
      </w:r>
      <w:r w:rsidRPr="0054299D">
        <w:t>индивидуальные</w:t>
      </w:r>
      <w:r w:rsidR="0054299D" w:rsidRPr="0054299D">
        <w:t xml:space="preserve"> </w:t>
      </w:r>
      <w:r w:rsidRPr="0054299D">
        <w:t>предприниматели,</w:t>
      </w:r>
      <w:r w:rsidR="0054299D" w:rsidRPr="0054299D">
        <w:t xml:space="preserve"> </w:t>
      </w:r>
      <w:r w:rsidRPr="0054299D">
        <w:t>использующие</w:t>
      </w:r>
      <w:r w:rsidR="0054299D" w:rsidRPr="0054299D">
        <w:t xml:space="preserve"> </w:t>
      </w:r>
      <w:r w:rsidRPr="0054299D">
        <w:t>радиочастотные</w:t>
      </w:r>
      <w:r w:rsidR="0054299D" w:rsidRPr="0054299D">
        <w:t xml:space="preserve"> </w:t>
      </w:r>
      <w:r w:rsidRPr="0054299D">
        <w:t>спектры,</w:t>
      </w:r>
      <w:r w:rsidR="0054299D" w:rsidRPr="0054299D">
        <w:t xml:space="preserve"> </w:t>
      </w:r>
      <w:r w:rsidRPr="0054299D">
        <w:t>разрешения</w:t>
      </w:r>
      <w:r w:rsidR="0054299D" w:rsidRPr="0054299D">
        <w:t xml:space="preserve"> </w:t>
      </w:r>
      <w:r w:rsidRPr="0054299D">
        <w:t>на</w:t>
      </w:r>
      <w:r w:rsidR="0054299D" w:rsidRPr="0054299D">
        <w:t xml:space="preserve"> </w:t>
      </w:r>
      <w:r w:rsidRPr="0054299D">
        <w:t>использование</w:t>
      </w:r>
      <w:r w:rsidR="0054299D" w:rsidRPr="0054299D">
        <w:t xml:space="preserve"> </w:t>
      </w:r>
      <w:r w:rsidRPr="0054299D">
        <w:t>которых</w:t>
      </w:r>
      <w:r w:rsidR="0054299D" w:rsidRPr="0054299D">
        <w:t xml:space="preserve"> </w:t>
      </w:r>
      <w:r w:rsidRPr="0054299D">
        <w:t>получены</w:t>
      </w:r>
      <w:r w:rsidR="0054299D" w:rsidRPr="0054299D">
        <w:t xml:space="preserve"> </w:t>
      </w:r>
      <w:r w:rsidRPr="0054299D">
        <w:t>не</w:t>
      </w:r>
      <w:r w:rsidR="0054299D" w:rsidRPr="0054299D">
        <w:t xml:space="preserve"> </w:t>
      </w:r>
      <w:r w:rsidRPr="0054299D">
        <w:t>на</w:t>
      </w:r>
      <w:r w:rsidR="0054299D" w:rsidRPr="0054299D">
        <w:t xml:space="preserve"> </w:t>
      </w:r>
      <w:r w:rsidRPr="0054299D">
        <w:t>конкурсной</w:t>
      </w:r>
      <w:r w:rsidR="0054299D" w:rsidRPr="0054299D">
        <w:t xml:space="preserve"> </w:t>
      </w:r>
      <w:r w:rsidRPr="0054299D">
        <w:t>основе,</w:t>
      </w:r>
      <w:r w:rsidR="0054299D" w:rsidRPr="0054299D">
        <w:t xml:space="preserve"> </w:t>
      </w:r>
      <w:r w:rsidRPr="0054299D">
        <w:t>должны</w:t>
      </w:r>
      <w:r w:rsidR="0054299D" w:rsidRPr="0054299D">
        <w:t xml:space="preserve"> </w:t>
      </w:r>
      <w:r w:rsidRPr="0054299D">
        <w:t>с</w:t>
      </w:r>
      <w:r w:rsidR="0054299D" w:rsidRPr="0054299D">
        <w:t xml:space="preserve"> </w:t>
      </w:r>
      <w:r w:rsidRPr="0054299D">
        <w:t>1</w:t>
      </w:r>
      <w:r w:rsidR="0054299D" w:rsidRPr="0054299D">
        <w:t xml:space="preserve"> </w:t>
      </w:r>
      <w:r w:rsidRPr="0054299D">
        <w:t>сентября</w:t>
      </w:r>
      <w:r w:rsidR="0054299D" w:rsidRPr="0054299D">
        <w:t xml:space="preserve"> </w:t>
      </w:r>
      <w:smartTag w:uri="urn:schemas-microsoft-com:office:smarttags" w:element="metricconverter">
        <w:smartTagPr>
          <w:attr w:name="ProductID" w:val="1998 г"/>
        </w:smartTagPr>
        <w:r w:rsidRPr="0054299D">
          <w:t>1998</w:t>
        </w:r>
        <w:r w:rsidR="0054299D" w:rsidRPr="0054299D">
          <w:t xml:space="preserve"> </w:t>
        </w:r>
        <w:r w:rsidRPr="0054299D">
          <w:t>г</w:t>
        </w:r>
      </w:smartTag>
      <w:r w:rsidR="0054299D" w:rsidRPr="0054299D">
        <w:t xml:space="preserve">. </w:t>
      </w:r>
      <w:r w:rsidRPr="0054299D">
        <w:t>уплачивать</w:t>
      </w:r>
      <w:r w:rsidR="0054299D" w:rsidRPr="0054299D">
        <w:t xml:space="preserve"> </w:t>
      </w:r>
      <w:r w:rsidRPr="0054299D">
        <w:t>ежегодно</w:t>
      </w:r>
      <w:r w:rsidR="0054299D" w:rsidRPr="0054299D">
        <w:t xml:space="preserve"> </w:t>
      </w:r>
      <w:r w:rsidRPr="0054299D">
        <w:t>плату,</w:t>
      </w:r>
      <w:r w:rsidR="0054299D" w:rsidRPr="0054299D">
        <w:t xml:space="preserve"> </w:t>
      </w:r>
      <w:r w:rsidRPr="0054299D">
        <w:t>определяемую</w:t>
      </w:r>
      <w:r w:rsidR="0054299D" w:rsidRPr="0054299D">
        <w:t xml:space="preserve"> </w:t>
      </w:r>
      <w:r w:rsidRPr="0054299D">
        <w:t>в</w:t>
      </w:r>
      <w:r w:rsidR="0054299D" w:rsidRPr="0054299D">
        <w:t xml:space="preserve"> </w:t>
      </w:r>
      <w:r w:rsidRPr="0054299D">
        <w:t>размере</w:t>
      </w:r>
      <w:r w:rsidR="0054299D" w:rsidRPr="0054299D">
        <w:t xml:space="preserve"> </w:t>
      </w:r>
      <w:r w:rsidRPr="0054299D">
        <w:t>2-кратного</w:t>
      </w:r>
      <w:r w:rsidR="0054299D" w:rsidRPr="0054299D">
        <w:t xml:space="preserve"> </w:t>
      </w:r>
      <w:r w:rsidRPr="0054299D">
        <w:t>тарифа,</w:t>
      </w:r>
      <w:r w:rsidR="0054299D" w:rsidRPr="0054299D">
        <w:t xml:space="preserve"> </w:t>
      </w:r>
      <w:r w:rsidRPr="0054299D">
        <w:t>на</w:t>
      </w:r>
      <w:r w:rsidR="0054299D" w:rsidRPr="0054299D">
        <w:t xml:space="preserve"> </w:t>
      </w:r>
      <w:r w:rsidRPr="0054299D">
        <w:t>услуги</w:t>
      </w:r>
      <w:r w:rsidR="0054299D" w:rsidRPr="0054299D">
        <w:t xml:space="preserve"> </w:t>
      </w:r>
      <w:r w:rsidRPr="0054299D">
        <w:t>по</w:t>
      </w:r>
      <w:r w:rsidR="0054299D" w:rsidRPr="0054299D">
        <w:t xml:space="preserve"> </w:t>
      </w:r>
      <w:r w:rsidRPr="0054299D">
        <w:t>управлению</w:t>
      </w:r>
      <w:r w:rsidR="0054299D" w:rsidRPr="0054299D">
        <w:t xml:space="preserve"> </w:t>
      </w:r>
      <w:r w:rsidRPr="0054299D">
        <w:t>использованием</w:t>
      </w:r>
      <w:r w:rsidR="0054299D" w:rsidRPr="0054299D">
        <w:t xml:space="preserve"> </w:t>
      </w:r>
      <w:r w:rsidRPr="0054299D">
        <w:t>радиочастотного</w:t>
      </w:r>
      <w:r w:rsidR="0054299D" w:rsidRPr="0054299D">
        <w:t xml:space="preserve"> </w:t>
      </w:r>
      <w:r w:rsidRPr="0054299D">
        <w:t>спектра,</w:t>
      </w:r>
      <w:r w:rsidR="0054299D" w:rsidRPr="0054299D">
        <w:t xml:space="preserve"> </w:t>
      </w:r>
      <w:r w:rsidRPr="0054299D">
        <w:t>разрабатываемого</w:t>
      </w:r>
      <w:r w:rsidR="0054299D" w:rsidRPr="0054299D">
        <w:t xml:space="preserve"> </w:t>
      </w:r>
      <w:r w:rsidRPr="0054299D">
        <w:t>службой</w:t>
      </w:r>
      <w:r w:rsidR="0054299D" w:rsidRPr="0054299D">
        <w:t xml:space="preserve"> </w:t>
      </w:r>
      <w:r w:rsidRPr="0054299D">
        <w:t>государственного</w:t>
      </w:r>
      <w:r w:rsidR="0054299D" w:rsidRPr="0054299D">
        <w:t xml:space="preserve"> </w:t>
      </w:r>
      <w:r w:rsidRPr="0054299D">
        <w:t>надзора</w:t>
      </w:r>
      <w:r w:rsidR="0054299D" w:rsidRPr="0054299D">
        <w:t xml:space="preserve"> </w:t>
      </w:r>
      <w:r w:rsidRPr="0054299D">
        <w:t>за</w:t>
      </w:r>
      <w:r w:rsidR="0054299D" w:rsidRPr="0054299D">
        <w:t xml:space="preserve"> </w:t>
      </w:r>
      <w:r w:rsidRPr="0054299D">
        <w:t>связью</w:t>
      </w:r>
      <w:r w:rsidR="0054299D" w:rsidRPr="0054299D">
        <w:t xml:space="preserve"> </w:t>
      </w:r>
      <w:r w:rsidRPr="0054299D">
        <w:t>в</w:t>
      </w:r>
      <w:r w:rsidR="0054299D" w:rsidRPr="0054299D">
        <w:t xml:space="preserve"> </w:t>
      </w:r>
      <w:r w:rsidRPr="0054299D">
        <w:t>Российской</w:t>
      </w:r>
      <w:r w:rsidR="0054299D" w:rsidRPr="0054299D">
        <w:t xml:space="preserve"> </w:t>
      </w:r>
      <w:r w:rsidRPr="0054299D">
        <w:t>Федерации</w:t>
      </w:r>
      <w:r w:rsidR="0054299D" w:rsidRPr="0054299D">
        <w:t xml:space="preserve"> </w:t>
      </w:r>
      <w:r w:rsidRPr="0054299D">
        <w:t>и</w:t>
      </w:r>
      <w:r w:rsidR="0054299D" w:rsidRPr="0054299D">
        <w:t xml:space="preserve"> </w:t>
      </w:r>
      <w:r w:rsidRPr="0054299D">
        <w:t>утверждаемого</w:t>
      </w:r>
      <w:r w:rsidR="0054299D" w:rsidRPr="0054299D">
        <w:t xml:space="preserve"> </w:t>
      </w:r>
      <w:r w:rsidRPr="0054299D">
        <w:t>Федеральной</w:t>
      </w:r>
      <w:r w:rsidR="0054299D" w:rsidRPr="0054299D">
        <w:t xml:space="preserve"> </w:t>
      </w:r>
      <w:r w:rsidRPr="0054299D">
        <w:t>службой</w:t>
      </w:r>
      <w:r w:rsidR="0054299D" w:rsidRPr="0054299D">
        <w:t xml:space="preserve"> </w:t>
      </w:r>
      <w:r w:rsidRPr="0054299D">
        <w:t>России</w:t>
      </w:r>
      <w:r w:rsidR="0054299D" w:rsidRPr="0054299D">
        <w:t xml:space="preserve"> </w:t>
      </w:r>
      <w:r w:rsidRPr="0054299D">
        <w:t>по</w:t>
      </w:r>
      <w:r w:rsidR="0054299D" w:rsidRPr="0054299D">
        <w:t xml:space="preserve"> </w:t>
      </w:r>
      <w:r w:rsidRPr="0054299D">
        <w:t>регулированию</w:t>
      </w:r>
      <w:r w:rsidR="0054299D" w:rsidRPr="0054299D">
        <w:t xml:space="preserve"> </w:t>
      </w:r>
      <w:r w:rsidRPr="0054299D">
        <w:t>естественных</w:t>
      </w:r>
      <w:r w:rsidR="0054299D" w:rsidRPr="0054299D">
        <w:t xml:space="preserve"> </w:t>
      </w:r>
      <w:r w:rsidRPr="0054299D">
        <w:t>монополий</w:t>
      </w:r>
      <w:r w:rsidR="0054299D" w:rsidRPr="0054299D">
        <w:t xml:space="preserve"> </w:t>
      </w:r>
      <w:r w:rsidRPr="0054299D">
        <w:t>в</w:t>
      </w:r>
      <w:r w:rsidR="0054299D" w:rsidRPr="0054299D">
        <w:t xml:space="preserve"> </w:t>
      </w:r>
      <w:r w:rsidRPr="0054299D">
        <w:t>области</w:t>
      </w:r>
      <w:r w:rsidR="0054299D" w:rsidRPr="0054299D">
        <w:t xml:space="preserve"> </w:t>
      </w:r>
      <w:r w:rsidRPr="0054299D">
        <w:t>связи</w:t>
      </w:r>
      <w:r w:rsidR="0054299D">
        <w:t xml:space="preserve"> (</w:t>
      </w:r>
      <w:r w:rsidRPr="0054299D">
        <w:t>далее</w:t>
      </w:r>
      <w:r w:rsidR="0054299D" w:rsidRPr="0054299D">
        <w:t xml:space="preserve"> - </w:t>
      </w:r>
      <w:r w:rsidRPr="0054299D">
        <w:t>ФСЕМС</w:t>
      </w:r>
      <w:r w:rsidR="0054299D" w:rsidRPr="0054299D">
        <w:t xml:space="preserve">) </w:t>
      </w:r>
      <w:r w:rsidRPr="0054299D">
        <w:t>в</w:t>
      </w:r>
      <w:r w:rsidR="0054299D" w:rsidRPr="0054299D">
        <w:t xml:space="preserve"> </w:t>
      </w:r>
      <w:r w:rsidRPr="0054299D">
        <w:t>соответствии</w:t>
      </w:r>
      <w:r w:rsidR="0054299D" w:rsidRPr="0054299D">
        <w:t xml:space="preserve"> </w:t>
      </w:r>
      <w:r w:rsidRPr="0054299D">
        <w:t>с</w:t>
      </w:r>
      <w:r w:rsidR="0054299D" w:rsidRPr="0054299D">
        <w:t xml:space="preserve"> </w:t>
      </w:r>
      <w:r w:rsidRPr="0054299D">
        <w:t>постановлением</w:t>
      </w:r>
      <w:r w:rsidR="0054299D" w:rsidRPr="0054299D">
        <w:t xml:space="preserve"> </w:t>
      </w:r>
      <w:r w:rsidRPr="0054299D">
        <w:t>Правительства</w:t>
      </w:r>
      <w:r w:rsidR="0054299D" w:rsidRPr="0054299D">
        <w:t xml:space="preserve"> </w:t>
      </w:r>
      <w:r w:rsidRPr="0054299D">
        <w:t>Российской</w:t>
      </w:r>
      <w:r w:rsidR="0054299D" w:rsidRPr="0054299D">
        <w:t xml:space="preserve"> </w:t>
      </w:r>
      <w:r w:rsidRPr="0054299D">
        <w:t>Федерации</w:t>
      </w:r>
      <w:r w:rsidR="0054299D" w:rsidRPr="0054299D">
        <w:t xml:space="preserve"> </w:t>
      </w:r>
      <w:r w:rsidRPr="0054299D">
        <w:t>от</w:t>
      </w:r>
      <w:r w:rsidR="0054299D" w:rsidRPr="0054299D">
        <w:t xml:space="preserve"> </w:t>
      </w:r>
      <w:r w:rsidRPr="0054299D">
        <w:t>7</w:t>
      </w:r>
      <w:r w:rsidR="0054299D" w:rsidRPr="0054299D">
        <w:t xml:space="preserve"> </w:t>
      </w:r>
      <w:r w:rsidRPr="0054299D">
        <w:t>марта</w:t>
      </w:r>
      <w:r w:rsidR="0054299D" w:rsidRPr="0054299D">
        <w:t xml:space="preserve"> </w:t>
      </w:r>
      <w:smartTag w:uri="urn:schemas-microsoft-com:office:smarttags" w:element="metricconverter">
        <w:smartTagPr>
          <w:attr w:name="ProductID" w:val="1997 г"/>
        </w:smartTagPr>
        <w:r w:rsidRPr="0054299D">
          <w:t>1997</w:t>
        </w:r>
        <w:r w:rsidR="0054299D" w:rsidRPr="0054299D">
          <w:t xml:space="preserve"> </w:t>
        </w:r>
        <w:r w:rsidRPr="0054299D">
          <w:t>г</w:t>
        </w:r>
      </w:smartTag>
      <w:r w:rsidR="0054299D" w:rsidRPr="0054299D">
        <w:t xml:space="preserve">. </w:t>
      </w:r>
      <w:r w:rsidRPr="0054299D">
        <w:t>№</w:t>
      </w:r>
      <w:r w:rsidR="0054299D" w:rsidRPr="0054299D">
        <w:t xml:space="preserve"> </w:t>
      </w:r>
      <w:r w:rsidRPr="0054299D">
        <w:t>265</w:t>
      </w:r>
      <w:r w:rsidR="0054299D" w:rsidRPr="0054299D">
        <w:t xml:space="preserve"> </w:t>
      </w:r>
      <w:r w:rsidRPr="0054299D">
        <w:t>“О</w:t>
      </w:r>
      <w:r w:rsidR="0054299D" w:rsidRPr="0054299D">
        <w:t xml:space="preserve"> </w:t>
      </w:r>
      <w:r w:rsidRPr="0054299D">
        <w:t>регулировании</w:t>
      </w:r>
      <w:r w:rsidR="0054299D" w:rsidRPr="0054299D">
        <w:t xml:space="preserve"> </w:t>
      </w:r>
      <w:r w:rsidRPr="0054299D">
        <w:t>тарифов</w:t>
      </w:r>
      <w:r w:rsidR="0054299D" w:rsidRPr="0054299D">
        <w:t xml:space="preserve"> </w:t>
      </w:r>
      <w:r w:rsidRPr="0054299D">
        <w:t>на</w:t>
      </w:r>
      <w:r w:rsidR="0054299D" w:rsidRPr="0054299D">
        <w:t xml:space="preserve"> </w:t>
      </w:r>
      <w:r w:rsidRPr="0054299D">
        <w:t>услуги</w:t>
      </w:r>
      <w:r w:rsidR="0054299D" w:rsidRPr="0054299D">
        <w:t xml:space="preserve"> </w:t>
      </w:r>
      <w:r w:rsidRPr="0054299D">
        <w:t>связи</w:t>
      </w:r>
      <w:r w:rsidR="0054299D" w:rsidRPr="0054299D">
        <w:t xml:space="preserve"> </w:t>
      </w:r>
      <w:r w:rsidRPr="0054299D">
        <w:t>и</w:t>
      </w:r>
      <w:r w:rsidR="0054299D" w:rsidRPr="0054299D">
        <w:t xml:space="preserve"> </w:t>
      </w:r>
      <w:r w:rsidRPr="0054299D">
        <w:t>об</w:t>
      </w:r>
      <w:r w:rsidR="0054299D" w:rsidRPr="0054299D">
        <w:t xml:space="preserve"> </w:t>
      </w:r>
      <w:r w:rsidRPr="0054299D">
        <w:t>утверждении</w:t>
      </w:r>
      <w:r w:rsidR="0054299D" w:rsidRPr="0054299D">
        <w:t xml:space="preserve"> </w:t>
      </w:r>
      <w:r w:rsidRPr="0054299D">
        <w:t>Основных</w:t>
      </w:r>
      <w:r w:rsidR="0054299D" w:rsidRPr="0054299D">
        <w:t xml:space="preserve"> </w:t>
      </w:r>
      <w:r w:rsidRPr="0054299D">
        <w:t>положений</w:t>
      </w:r>
      <w:r w:rsidR="0054299D" w:rsidRPr="0054299D">
        <w:t xml:space="preserve"> </w:t>
      </w:r>
      <w:r w:rsidRPr="0054299D">
        <w:t>государственного</w:t>
      </w:r>
      <w:r w:rsidR="0054299D" w:rsidRPr="0054299D">
        <w:t xml:space="preserve"> </w:t>
      </w:r>
      <w:r w:rsidRPr="0054299D">
        <w:t>регулирования</w:t>
      </w:r>
      <w:r w:rsidR="0054299D" w:rsidRPr="0054299D">
        <w:t xml:space="preserve"> </w:t>
      </w:r>
      <w:r w:rsidRPr="0054299D">
        <w:t>тарифов</w:t>
      </w:r>
      <w:r w:rsidR="0054299D" w:rsidRPr="0054299D">
        <w:t xml:space="preserve"> </w:t>
      </w:r>
      <w:r w:rsidRPr="0054299D">
        <w:t>на</w:t>
      </w:r>
      <w:r w:rsidR="0054299D" w:rsidRPr="0054299D">
        <w:t xml:space="preserve"> </w:t>
      </w:r>
      <w:r w:rsidRPr="0054299D">
        <w:t>услуги</w:t>
      </w:r>
      <w:r w:rsidR="0054299D" w:rsidRPr="0054299D">
        <w:t xml:space="preserve"> </w:t>
      </w:r>
      <w:r w:rsidRPr="0054299D">
        <w:t>общедоступной</w:t>
      </w:r>
      <w:r w:rsidR="0054299D" w:rsidRPr="0054299D">
        <w:t xml:space="preserve"> </w:t>
      </w:r>
      <w:r w:rsidRPr="0054299D">
        <w:t>электрической</w:t>
      </w:r>
      <w:r w:rsidR="0054299D" w:rsidRPr="0054299D">
        <w:t xml:space="preserve"> </w:t>
      </w:r>
      <w:r w:rsidRPr="0054299D">
        <w:t>связи</w:t>
      </w:r>
      <w:r w:rsidR="0054299D" w:rsidRPr="0054299D">
        <w:t xml:space="preserve"> </w:t>
      </w:r>
      <w:r w:rsidRPr="0054299D">
        <w:t>на</w:t>
      </w:r>
      <w:r w:rsidR="0054299D" w:rsidRPr="0054299D">
        <w:t xml:space="preserve"> </w:t>
      </w:r>
      <w:r w:rsidRPr="0054299D">
        <w:t>федеральном</w:t>
      </w:r>
      <w:r w:rsidR="0054299D" w:rsidRPr="0054299D">
        <w:t xml:space="preserve"> </w:t>
      </w:r>
      <w:r w:rsidRPr="0054299D">
        <w:t>и</w:t>
      </w:r>
      <w:r w:rsidR="0054299D" w:rsidRPr="0054299D">
        <w:t xml:space="preserve"> </w:t>
      </w:r>
      <w:r w:rsidRPr="0054299D">
        <w:t>региональном</w:t>
      </w:r>
      <w:r w:rsidR="0054299D" w:rsidRPr="0054299D">
        <w:t xml:space="preserve"> </w:t>
      </w:r>
      <w:r w:rsidRPr="0054299D">
        <w:t>уровнях</w:t>
      </w:r>
      <w:r w:rsidR="0054299D">
        <w:t>" (</w:t>
      </w:r>
      <w:r w:rsidRPr="0054299D">
        <w:t>п</w:t>
      </w:r>
      <w:r w:rsidR="0054299D">
        <w:t>.5</w:t>
      </w:r>
      <w:r w:rsidR="0054299D" w:rsidRPr="0054299D">
        <w:t xml:space="preserve"> </w:t>
      </w:r>
      <w:r w:rsidRPr="0054299D">
        <w:t>Положения</w:t>
      </w:r>
      <w:r w:rsidR="0054299D" w:rsidRPr="0054299D">
        <w:t>).</w:t>
      </w:r>
    </w:p>
    <w:p w:rsidR="0054299D" w:rsidRPr="0054299D" w:rsidRDefault="003017C2" w:rsidP="0054299D">
      <w:pPr>
        <w:tabs>
          <w:tab w:val="left" w:pos="726"/>
        </w:tabs>
      </w:pPr>
      <w:r w:rsidRPr="0054299D">
        <w:t>В</w:t>
      </w:r>
      <w:r w:rsidR="0054299D" w:rsidRPr="0054299D">
        <w:t xml:space="preserve"> </w:t>
      </w:r>
      <w:r w:rsidRPr="0054299D">
        <w:t>настоящее</w:t>
      </w:r>
      <w:r w:rsidR="0054299D" w:rsidRPr="0054299D">
        <w:t xml:space="preserve"> </w:t>
      </w:r>
      <w:r w:rsidRPr="0054299D">
        <w:t>время</w:t>
      </w:r>
      <w:r w:rsidR="0054299D" w:rsidRPr="0054299D">
        <w:t xml:space="preserve"> </w:t>
      </w:r>
      <w:r w:rsidRPr="0054299D">
        <w:t>на</w:t>
      </w:r>
      <w:r w:rsidR="0054299D" w:rsidRPr="0054299D">
        <w:t xml:space="preserve"> </w:t>
      </w:r>
      <w:r w:rsidRPr="0054299D">
        <w:t>конкурсной</w:t>
      </w:r>
      <w:r w:rsidR="0054299D" w:rsidRPr="0054299D">
        <w:t xml:space="preserve"> </w:t>
      </w:r>
      <w:r w:rsidRPr="0054299D">
        <w:t>основе</w:t>
      </w:r>
      <w:r w:rsidR="0054299D" w:rsidRPr="0054299D">
        <w:t xml:space="preserve"> </w:t>
      </w:r>
      <w:r w:rsidRPr="0054299D">
        <w:t>осуществляется</w:t>
      </w:r>
      <w:r w:rsidR="0054299D" w:rsidRPr="0054299D">
        <w:t xml:space="preserve"> </w:t>
      </w:r>
      <w:r w:rsidRPr="0054299D">
        <w:t>выдача</w:t>
      </w:r>
      <w:r w:rsidR="0054299D" w:rsidRPr="0054299D">
        <w:t xml:space="preserve"> </w:t>
      </w:r>
      <w:r w:rsidRPr="0054299D">
        <w:t>лицензий</w:t>
      </w:r>
      <w:r w:rsidR="0054299D" w:rsidRPr="0054299D">
        <w:t xml:space="preserve"> </w:t>
      </w:r>
      <w:r w:rsidRPr="0054299D">
        <w:t>на</w:t>
      </w:r>
      <w:r w:rsidR="0054299D" w:rsidRPr="0054299D">
        <w:t xml:space="preserve"> </w:t>
      </w:r>
      <w:r w:rsidRPr="0054299D">
        <w:t>деятельность</w:t>
      </w:r>
      <w:r w:rsidR="0054299D" w:rsidRPr="0054299D">
        <w:t xml:space="preserve"> </w:t>
      </w:r>
      <w:r w:rsidRPr="0054299D">
        <w:t>в</w:t>
      </w:r>
      <w:r w:rsidR="0054299D" w:rsidRPr="0054299D">
        <w:t xml:space="preserve"> </w:t>
      </w:r>
      <w:r w:rsidRPr="0054299D">
        <w:t>области</w:t>
      </w:r>
      <w:r w:rsidR="0054299D" w:rsidRPr="0054299D">
        <w:t xml:space="preserve"> </w:t>
      </w:r>
      <w:r w:rsidRPr="0054299D">
        <w:t>сотовой</w:t>
      </w:r>
      <w:r w:rsidR="0054299D" w:rsidRPr="0054299D">
        <w:t xml:space="preserve"> </w:t>
      </w:r>
      <w:r w:rsidRPr="0054299D">
        <w:t>радиотелефонной</w:t>
      </w:r>
      <w:r w:rsidR="0054299D" w:rsidRPr="0054299D">
        <w:t xml:space="preserve"> </w:t>
      </w:r>
      <w:r w:rsidRPr="0054299D">
        <w:t>связи</w:t>
      </w:r>
      <w:r w:rsidR="0054299D" w:rsidRPr="0054299D">
        <w:t xml:space="preserve"> </w:t>
      </w:r>
      <w:r w:rsidRPr="0054299D">
        <w:t>с</w:t>
      </w:r>
      <w:r w:rsidR="0054299D" w:rsidRPr="0054299D">
        <w:t xml:space="preserve"> </w:t>
      </w:r>
      <w:r w:rsidRPr="0054299D">
        <w:t>использованием</w:t>
      </w:r>
      <w:r w:rsidR="0054299D" w:rsidRPr="0054299D">
        <w:t xml:space="preserve"> </w:t>
      </w:r>
      <w:r w:rsidRPr="0054299D">
        <w:t>радиочастот</w:t>
      </w:r>
      <w:r w:rsidR="0054299D">
        <w:t xml:space="preserve"> (</w:t>
      </w:r>
      <w:r w:rsidRPr="0054299D">
        <w:t>Постановление</w:t>
      </w:r>
      <w:r w:rsidR="0054299D" w:rsidRPr="0054299D">
        <w:t xml:space="preserve"> </w:t>
      </w:r>
      <w:r w:rsidRPr="0054299D">
        <w:t>Правительства</w:t>
      </w:r>
      <w:r w:rsidR="0054299D" w:rsidRPr="0054299D">
        <w:t xml:space="preserve"> </w:t>
      </w:r>
      <w:r w:rsidRPr="0054299D">
        <w:t>№</w:t>
      </w:r>
      <w:r w:rsidR="0054299D" w:rsidRPr="0054299D">
        <w:t xml:space="preserve"> </w:t>
      </w:r>
      <w:r w:rsidRPr="0054299D">
        <w:t>578</w:t>
      </w:r>
      <w:r w:rsidR="0054299D" w:rsidRPr="0054299D">
        <w:t xml:space="preserve"> </w:t>
      </w:r>
      <w:r w:rsidRPr="0054299D">
        <w:t>от</w:t>
      </w:r>
      <w:r w:rsidR="0054299D" w:rsidRPr="0054299D">
        <w:t xml:space="preserve"> </w:t>
      </w:r>
      <w:r w:rsidRPr="0054299D">
        <w:t>10</w:t>
      </w:r>
      <w:r w:rsidR="0054299D" w:rsidRPr="0054299D">
        <w:t xml:space="preserve"> </w:t>
      </w:r>
      <w:r w:rsidRPr="0054299D">
        <w:t>июня</w:t>
      </w:r>
      <w:r w:rsidR="0054299D" w:rsidRPr="0054299D">
        <w:t xml:space="preserve"> </w:t>
      </w:r>
      <w:smartTag w:uri="urn:schemas-microsoft-com:office:smarttags" w:element="metricconverter">
        <w:smartTagPr>
          <w:attr w:name="ProductID" w:val="1998 г"/>
        </w:smartTagPr>
        <w:r w:rsidRPr="0054299D">
          <w:t>1998</w:t>
        </w:r>
        <w:r w:rsidR="0054299D" w:rsidRPr="0054299D">
          <w:t xml:space="preserve"> </w:t>
        </w:r>
        <w:r w:rsidRPr="0054299D">
          <w:t>г</w:t>
        </w:r>
      </w:smartTag>
      <w:r w:rsidR="0054299D" w:rsidRPr="0054299D">
        <w:t xml:space="preserve">.), </w:t>
      </w:r>
      <w:r w:rsidRPr="0054299D">
        <w:t>а</w:t>
      </w:r>
      <w:r w:rsidR="0054299D" w:rsidRPr="0054299D">
        <w:t xml:space="preserve"> </w:t>
      </w:r>
      <w:r w:rsidRPr="0054299D">
        <w:t>также</w:t>
      </w:r>
      <w:r w:rsidR="0054299D" w:rsidRPr="0054299D">
        <w:t xml:space="preserve"> </w:t>
      </w:r>
      <w:r w:rsidRPr="0054299D">
        <w:t>на</w:t>
      </w:r>
      <w:r w:rsidR="0054299D" w:rsidRPr="0054299D">
        <w:t xml:space="preserve"> </w:t>
      </w:r>
      <w:r w:rsidRPr="0054299D">
        <w:t>деятельность</w:t>
      </w:r>
      <w:r w:rsidR="0054299D" w:rsidRPr="0054299D">
        <w:t xml:space="preserve"> </w:t>
      </w:r>
      <w:r w:rsidRPr="0054299D">
        <w:t>по</w:t>
      </w:r>
      <w:r w:rsidR="0054299D" w:rsidRPr="0054299D">
        <w:t xml:space="preserve"> </w:t>
      </w:r>
      <w:r w:rsidRPr="0054299D">
        <w:t>использованию</w:t>
      </w:r>
      <w:r w:rsidR="0054299D" w:rsidRPr="0054299D">
        <w:t xml:space="preserve"> </w:t>
      </w:r>
      <w:r w:rsidRPr="0054299D">
        <w:t>радиочастот</w:t>
      </w:r>
      <w:r w:rsidR="0054299D" w:rsidRPr="0054299D">
        <w:t xml:space="preserve"> </w:t>
      </w:r>
      <w:r w:rsidRPr="0054299D">
        <w:t>для</w:t>
      </w:r>
      <w:r w:rsidR="0054299D" w:rsidRPr="0054299D">
        <w:t xml:space="preserve"> </w:t>
      </w:r>
      <w:r w:rsidRPr="0054299D">
        <w:t>целей</w:t>
      </w:r>
      <w:r w:rsidR="0054299D" w:rsidRPr="0054299D">
        <w:t xml:space="preserve"> </w:t>
      </w:r>
      <w:r w:rsidRPr="0054299D">
        <w:t>распределения</w:t>
      </w:r>
      <w:r w:rsidR="0054299D" w:rsidRPr="0054299D">
        <w:t xml:space="preserve"> </w:t>
      </w:r>
      <w:r w:rsidRPr="0054299D">
        <w:t>телевизионных</w:t>
      </w:r>
      <w:r w:rsidR="0054299D" w:rsidRPr="0054299D">
        <w:t xml:space="preserve"> </w:t>
      </w:r>
      <w:r w:rsidRPr="0054299D">
        <w:t>программ</w:t>
      </w:r>
      <w:r w:rsidR="0054299D" w:rsidRPr="0054299D">
        <w:t xml:space="preserve"> </w:t>
      </w:r>
      <w:r w:rsidRPr="0054299D">
        <w:t>с</w:t>
      </w:r>
      <w:r w:rsidR="0054299D" w:rsidRPr="0054299D">
        <w:t xml:space="preserve"> </w:t>
      </w:r>
      <w:r w:rsidRPr="0054299D">
        <w:t>применением</w:t>
      </w:r>
      <w:r w:rsidR="0054299D" w:rsidRPr="0054299D">
        <w:t xml:space="preserve"> </w:t>
      </w:r>
      <w:r w:rsidRPr="0054299D">
        <w:t>систем</w:t>
      </w:r>
      <w:r w:rsidR="0054299D" w:rsidRPr="0054299D">
        <w:t xml:space="preserve"> </w:t>
      </w:r>
      <w:r w:rsidRPr="0054299D">
        <w:t>MMDS,</w:t>
      </w:r>
      <w:r w:rsidR="0054299D" w:rsidRPr="0054299D">
        <w:t xml:space="preserve"> </w:t>
      </w:r>
      <w:r w:rsidRPr="0054299D">
        <w:t>LMDS</w:t>
      </w:r>
      <w:r w:rsidR="0054299D" w:rsidRPr="0054299D">
        <w:t xml:space="preserve"> </w:t>
      </w:r>
      <w:r w:rsidRPr="0054299D">
        <w:t>и</w:t>
      </w:r>
      <w:r w:rsidR="0054299D" w:rsidRPr="0054299D">
        <w:t xml:space="preserve"> </w:t>
      </w:r>
      <w:r w:rsidRPr="0054299D">
        <w:t>MVDS</w:t>
      </w:r>
      <w:r w:rsidR="0054299D">
        <w:t xml:space="preserve"> (</w:t>
      </w:r>
      <w:r w:rsidRPr="0054299D">
        <w:t>Постановление</w:t>
      </w:r>
      <w:r w:rsidR="0054299D" w:rsidRPr="0054299D">
        <w:t xml:space="preserve"> </w:t>
      </w:r>
      <w:r w:rsidRPr="0054299D">
        <w:t>Правительства</w:t>
      </w:r>
      <w:r w:rsidR="0054299D" w:rsidRPr="0054299D">
        <w:t xml:space="preserve"> </w:t>
      </w:r>
      <w:r w:rsidRPr="0054299D">
        <w:t>от</w:t>
      </w:r>
      <w:r w:rsidR="0054299D" w:rsidRPr="0054299D">
        <w:t xml:space="preserve"> </w:t>
      </w:r>
      <w:r w:rsidRPr="0054299D">
        <w:t>10</w:t>
      </w:r>
      <w:r w:rsidR="0054299D" w:rsidRPr="0054299D">
        <w:t xml:space="preserve"> </w:t>
      </w:r>
      <w:r w:rsidRPr="0054299D">
        <w:t>июня</w:t>
      </w:r>
      <w:r w:rsidR="0054299D" w:rsidRPr="0054299D">
        <w:t xml:space="preserve"> </w:t>
      </w:r>
      <w:smartTag w:uri="urn:schemas-microsoft-com:office:smarttags" w:element="metricconverter">
        <w:smartTagPr>
          <w:attr w:name="ProductID" w:val="1998 г"/>
        </w:smartTagPr>
        <w:r w:rsidRPr="0054299D">
          <w:t>1998</w:t>
        </w:r>
        <w:r w:rsidR="0054299D" w:rsidRPr="0054299D">
          <w:t xml:space="preserve"> </w:t>
        </w:r>
        <w:r w:rsidRPr="0054299D">
          <w:t>г</w:t>
        </w:r>
      </w:smartTag>
      <w:r w:rsidR="0054299D" w:rsidRPr="0054299D">
        <w:t xml:space="preserve">. </w:t>
      </w:r>
      <w:r w:rsidRPr="0054299D">
        <w:t>№</w:t>
      </w:r>
      <w:r w:rsidR="0054299D" w:rsidRPr="0054299D">
        <w:t xml:space="preserve"> </w:t>
      </w:r>
      <w:r w:rsidRPr="0054299D">
        <w:t>578</w:t>
      </w:r>
      <w:r w:rsidR="0054299D" w:rsidRPr="0054299D">
        <w:t xml:space="preserve">). </w:t>
      </w:r>
      <w:r w:rsidRPr="0054299D">
        <w:t>В</w:t>
      </w:r>
      <w:r w:rsidR="0054299D" w:rsidRPr="0054299D">
        <w:t xml:space="preserve"> </w:t>
      </w:r>
      <w:r w:rsidRPr="0054299D">
        <w:t>соответствии</w:t>
      </w:r>
      <w:r w:rsidR="0054299D" w:rsidRPr="0054299D">
        <w:t xml:space="preserve"> </w:t>
      </w:r>
      <w:r w:rsidRPr="0054299D">
        <w:t>с</w:t>
      </w:r>
      <w:r w:rsidR="0054299D" w:rsidRPr="0054299D">
        <w:t xml:space="preserve"> </w:t>
      </w:r>
      <w:r w:rsidRPr="0054299D">
        <w:t>постановлением</w:t>
      </w:r>
      <w:r w:rsidR="0054299D" w:rsidRPr="0054299D">
        <w:t xml:space="preserve"> </w:t>
      </w:r>
      <w:r w:rsidRPr="0054299D">
        <w:t>Правительства</w:t>
      </w:r>
      <w:r w:rsidR="0054299D" w:rsidRPr="0054299D">
        <w:t xml:space="preserve"> </w:t>
      </w:r>
      <w:r w:rsidRPr="0054299D">
        <w:t>№</w:t>
      </w:r>
      <w:r w:rsidR="0054299D" w:rsidRPr="0054299D">
        <w:t xml:space="preserve"> </w:t>
      </w:r>
      <w:r w:rsidRPr="0054299D">
        <w:t>168</w:t>
      </w:r>
      <w:r w:rsidR="0054299D" w:rsidRPr="0054299D">
        <w:t xml:space="preserve"> </w:t>
      </w:r>
      <w:r w:rsidRPr="0054299D">
        <w:t>от</w:t>
      </w:r>
      <w:r w:rsidR="0054299D" w:rsidRPr="0054299D">
        <w:t xml:space="preserve"> </w:t>
      </w:r>
      <w:r w:rsidRPr="0054299D">
        <w:t>26</w:t>
      </w:r>
      <w:r w:rsidR="0054299D" w:rsidRPr="0054299D">
        <w:t xml:space="preserve"> </w:t>
      </w:r>
      <w:r w:rsidRPr="0054299D">
        <w:t>июня</w:t>
      </w:r>
      <w:r w:rsidR="0054299D" w:rsidRPr="0054299D">
        <w:t xml:space="preserve"> </w:t>
      </w:r>
      <w:smartTag w:uri="urn:schemas-microsoft-com:office:smarttags" w:element="metricconverter">
        <w:smartTagPr>
          <w:attr w:name="ProductID" w:val="1999 г"/>
        </w:smartTagPr>
        <w:r w:rsidRPr="0054299D">
          <w:t>1999</w:t>
        </w:r>
        <w:r w:rsidR="0054299D" w:rsidRPr="0054299D">
          <w:t xml:space="preserve"> </w:t>
        </w:r>
        <w:r w:rsidRPr="0054299D">
          <w:t>г</w:t>
        </w:r>
      </w:smartTag>
      <w:r w:rsidR="0054299D" w:rsidRPr="0054299D">
        <w:t xml:space="preserve">. </w:t>
      </w:r>
      <w:r w:rsidRPr="0054299D">
        <w:t>“О</w:t>
      </w:r>
      <w:r w:rsidR="0054299D" w:rsidRPr="0054299D">
        <w:t xml:space="preserve"> </w:t>
      </w:r>
      <w:r w:rsidRPr="0054299D">
        <w:t>дополнительных</w:t>
      </w:r>
      <w:r w:rsidR="0054299D" w:rsidRPr="0054299D">
        <w:t xml:space="preserve"> </w:t>
      </w:r>
      <w:r w:rsidRPr="0054299D">
        <w:t>мерах</w:t>
      </w:r>
      <w:r w:rsidR="0054299D" w:rsidRPr="0054299D">
        <w:t xml:space="preserve"> </w:t>
      </w:r>
      <w:r w:rsidRPr="0054299D">
        <w:t>по</w:t>
      </w:r>
      <w:r w:rsidR="0054299D" w:rsidRPr="0054299D">
        <w:t xml:space="preserve"> </w:t>
      </w:r>
      <w:r w:rsidRPr="0054299D">
        <w:t>реализации</w:t>
      </w:r>
      <w:r w:rsidR="0054299D" w:rsidRPr="0054299D">
        <w:t xml:space="preserve"> </w:t>
      </w:r>
      <w:r w:rsidRPr="0054299D">
        <w:t>Указа</w:t>
      </w:r>
      <w:r w:rsidR="0054299D" w:rsidRPr="0054299D">
        <w:t xml:space="preserve"> </w:t>
      </w:r>
      <w:r w:rsidRPr="0054299D">
        <w:t>Президента</w:t>
      </w:r>
      <w:r w:rsidR="0054299D" w:rsidRPr="0054299D">
        <w:t xml:space="preserve"> </w:t>
      </w:r>
      <w:r w:rsidRPr="0054299D">
        <w:t>РФ</w:t>
      </w:r>
      <w:r w:rsidR="0054299D" w:rsidRPr="0054299D">
        <w:t xml:space="preserve"> </w:t>
      </w:r>
      <w:r w:rsidRPr="0054299D">
        <w:t>от</w:t>
      </w:r>
      <w:r w:rsidR="0054299D" w:rsidRPr="0054299D">
        <w:t xml:space="preserve"> </w:t>
      </w:r>
      <w:r w:rsidRPr="0054299D">
        <w:t>10</w:t>
      </w:r>
      <w:r w:rsidR="0054299D" w:rsidRPr="0054299D">
        <w:t xml:space="preserve"> </w:t>
      </w:r>
      <w:r w:rsidRPr="0054299D">
        <w:t>августа</w:t>
      </w:r>
      <w:r w:rsidR="0054299D" w:rsidRPr="0054299D">
        <w:t xml:space="preserve"> </w:t>
      </w:r>
      <w:smartTag w:uri="urn:schemas-microsoft-com:office:smarttags" w:element="metricconverter">
        <w:smartTagPr>
          <w:attr w:name="ProductID" w:val="1998 г"/>
        </w:smartTagPr>
        <w:r w:rsidRPr="0054299D">
          <w:t>1998</w:t>
        </w:r>
        <w:r w:rsidR="0054299D" w:rsidRPr="0054299D">
          <w:t xml:space="preserve"> </w:t>
        </w:r>
        <w:r w:rsidRPr="0054299D">
          <w:t>г</w:t>
        </w:r>
      </w:smartTag>
      <w:r w:rsidR="0054299D" w:rsidRPr="0054299D">
        <w:t xml:space="preserve">. </w:t>
      </w:r>
      <w:r w:rsidRPr="0054299D">
        <w:t>№</w:t>
      </w:r>
      <w:r w:rsidR="0054299D" w:rsidRPr="0054299D">
        <w:t xml:space="preserve"> </w:t>
      </w:r>
      <w:smartTag w:uri="urn:schemas-microsoft-com:office:smarttags" w:element="metricconverter">
        <w:smartTagPr>
          <w:attr w:name="ProductID" w:val="944”"/>
        </w:smartTagPr>
        <w:r w:rsidRPr="0054299D">
          <w:t>944”</w:t>
        </w:r>
      </w:smartTag>
      <w:r w:rsidRPr="0054299D">
        <w:t>,</w:t>
      </w:r>
      <w:r w:rsidR="0054299D" w:rsidRPr="0054299D">
        <w:t xml:space="preserve"> </w:t>
      </w:r>
      <w:r w:rsidRPr="0054299D">
        <w:t>которое</w:t>
      </w:r>
      <w:r w:rsidR="0054299D" w:rsidRPr="0054299D">
        <w:t xml:space="preserve"> </w:t>
      </w:r>
      <w:r w:rsidRPr="0054299D">
        <w:t>внесло</w:t>
      </w:r>
      <w:r w:rsidR="0054299D" w:rsidRPr="0054299D">
        <w:t xml:space="preserve"> </w:t>
      </w:r>
      <w:r w:rsidRPr="0054299D">
        <w:t>изменения</w:t>
      </w:r>
      <w:r w:rsidR="0054299D" w:rsidRPr="0054299D">
        <w:t xml:space="preserve"> </w:t>
      </w:r>
      <w:r w:rsidRPr="0054299D">
        <w:t>в</w:t>
      </w:r>
      <w:r w:rsidR="0054299D" w:rsidRPr="0054299D">
        <w:t xml:space="preserve"> </w:t>
      </w:r>
      <w:r w:rsidRPr="0054299D">
        <w:t>постановление</w:t>
      </w:r>
      <w:r w:rsidR="0054299D" w:rsidRPr="0054299D">
        <w:t xml:space="preserve"> </w:t>
      </w:r>
      <w:r w:rsidRPr="0054299D">
        <w:t>Правительства</w:t>
      </w:r>
      <w:r w:rsidR="0054299D" w:rsidRPr="0054299D">
        <w:t xml:space="preserve"> </w:t>
      </w:r>
      <w:r w:rsidRPr="0054299D">
        <w:t>№</w:t>
      </w:r>
      <w:r w:rsidR="0054299D" w:rsidRPr="0054299D">
        <w:t xml:space="preserve"> </w:t>
      </w:r>
      <w:r w:rsidRPr="0054299D">
        <w:t>552,</w:t>
      </w:r>
      <w:r w:rsidR="0054299D" w:rsidRPr="0054299D">
        <w:t xml:space="preserve"> </w:t>
      </w:r>
      <w:r w:rsidRPr="0054299D">
        <w:t>размер</w:t>
      </w:r>
      <w:r w:rsidR="0054299D" w:rsidRPr="0054299D">
        <w:t xml:space="preserve"> </w:t>
      </w:r>
      <w:r w:rsidRPr="0054299D">
        <w:t>оплаты</w:t>
      </w:r>
      <w:r w:rsidR="0054299D" w:rsidRPr="0054299D">
        <w:t xml:space="preserve"> </w:t>
      </w:r>
      <w:r w:rsidRPr="0054299D">
        <w:t>использования</w:t>
      </w:r>
      <w:r w:rsidR="0054299D" w:rsidRPr="0054299D">
        <w:t xml:space="preserve"> </w:t>
      </w:r>
      <w:r w:rsidRPr="0054299D">
        <w:t>радиочастотного</w:t>
      </w:r>
      <w:r w:rsidR="0054299D" w:rsidRPr="0054299D">
        <w:t xml:space="preserve"> </w:t>
      </w:r>
      <w:r w:rsidRPr="0054299D">
        <w:t>спектра</w:t>
      </w:r>
      <w:r w:rsidR="0054299D" w:rsidRPr="0054299D">
        <w:t xml:space="preserve"> </w:t>
      </w:r>
      <w:r w:rsidRPr="0054299D">
        <w:t>сотовой</w:t>
      </w:r>
      <w:r w:rsidR="0054299D" w:rsidRPr="0054299D">
        <w:t xml:space="preserve"> </w:t>
      </w:r>
      <w:r w:rsidRPr="0054299D">
        <w:t>телефонией</w:t>
      </w:r>
      <w:r w:rsidR="0054299D" w:rsidRPr="0054299D">
        <w:t xml:space="preserve"> </w:t>
      </w:r>
      <w:r w:rsidRPr="0054299D">
        <w:t>и</w:t>
      </w:r>
      <w:r w:rsidR="0054299D" w:rsidRPr="0054299D">
        <w:t xml:space="preserve"> </w:t>
      </w:r>
      <w:r w:rsidRPr="0054299D">
        <w:t>“сотовым</w:t>
      </w:r>
      <w:r w:rsidR="0054299D" w:rsidRPr="0054299D">
        <w:t xml:space="preserve"> </w:t>
      </w:r>
      <w:r w:rsidRPr="0054299D">
        <w:t>телевидением”</w:t>
      </w:r>
      <w:r w:rsidR="0054299D" w:rsidRPr="0054299D">
        <w:t xml:space="preserve"> </w:t>
      </w:r>
      <w:r w:rsidRPr="0054299D">
        <w:t>устанавливается</w:t>
      </w:r>
      <w:r w:rsidR="0054299D" w:rsidRPr="0054299D">
        <w:t xml:space="preserve"> </w:t>
      </w:r>
      <w:r w:rsidRPr="0054299D">
        <w:t>в</w:t>
      </w:r>
      <w:r w:rsidR="0054299D" w:rsidRPr="0054299D">
        <w:t xml:space="preserve"> </w:t>
      </w:r>
      <w:r w:rsidRPr="0054299D">
        <w:t>результате</w:t>
      </w:r>
      <w:r w:rsidR="0054299D" w:rsidRPr="0054299D">
        <w:t xml:space="preserve"> </w:t>
      </w:r>
      <w:r w:rsidRPr="0054299D">
        <w:t>конкурса,</w:t>
      </w:r>
      <w:r w:rsidR="0054299D" w:rsidRPr="0054299D">
        <w:t xml:space="preserve"> </w:t>
      </w:r>
      <w:r w:rsidRPr="0054299D">
        <w:t>а</w:t>
      </w:r>
      <w:r w:rsidR="0054299D" w:rsidRPr="0054299D">
        <w:t xml:space="preserve"> </w:t>
      </w:r>
      <w:r w:rsidRPr="0054299D">
        <w:t>в</w:t>
      </w:r>
      <w:r w:rsidR="0054299D" w:rsidRPr="0054299D">
        <w:t xml:space="preserve"> </w:t>
      </w:r>
      <w:r w:rsidRPr="0054299D">
        <w:t>остальных</w:t>
      </w:r>
      <w:r w:rsidR="0054299D" w:rsidRPr="0054299D">
        <w:t xml:space="preserve"> </w:t>
      </w:r>
      <w:r w:rsidRPr="0054299D">
        <w:t>случаях</w:t>
      </w:r>
      <w:r w:rsidR="0054299D" w:rsidRPr="0054299D">
        <w:t xml:space="preserve"> </w:t>
      </w:r>
      <w:r w:rsidRPr="0054299D">
        <w:t>“в</w:t>
      </w:r>
      <w:r w:rsidR="0054299D" w:rsidRPr="0054299D">
        <w:t xml:space="preserve"> </w:t>
      </w:r>
      <w:r w:rsidRPr="0054299D">
        <w:t>порядке,</w:t>
      </w:r>
      <w:r w:rsidR="0054299D" w:rsidRPr="0054299D">
        <w:t xml:space="preserve"> </w:t>
      </w:r>
      <w:r w:rsidRPr="0054299D">
        <w:t>определяемом</w:t>
      </w:r>
      <w:r w:rsidR="0054299D" w:rsidRPr="0054299D">
        <w:t xml:space="preserve"> </w:t>
      </w:r>
      <w:r w:rsidRPr="0054299D">
        <w:t>Правительством”</w:t>
      </w:r>
      <w:r w:rsidR="0054299D" w:rsidRPr="0054299D">
        <w:t>.</w:t>
      </w:r>
    </w:p>
    <w:p w:rsidR="0054299D" w:rsidRPr="0054299D" w:rsidRDefault="003017C2" w:rsidP="0054299D">
      <w:pPr>
        <w:tabs>
          <w:tab w:val="left" w:pos="726"/>
        </w:tabs>
      </w:pPr>
      <w:r w:rsidRPr="0054299D">
        <w:t>В</w:t>
      </w:r>
      <w:r w:rsidR="0054299D" w:rsidRPr="0054299D">
        <w:t xml:space="preserve"> </w:t>
      </w:r>
      <w:r w:rsidRPr="0054299D">
        <w:t>настоящее</w:t>
      </w:r>
      <w:r w:rsidR="0054299D" w:rsidRPr="0054299D">
        <w:t xml:space="preserve"> </w:t>
      </w:r>
      <w:r w:rsidRPr="0054299D">
        <w:t>время</w:t>
      </w:r>
      <w:r w:rsidR="0054299D" w:rsidRPr="0054299D">
        <w:t xml:space="preserve"> </w:t>
      </w:r>
      <w:r w:rsidRPr="0054299D">
        <w:t>в</w:t>
      </w:r>
      <w:r w:rsidR="0054299D" w:rsidRPr="0054299D">
        <w:t xml:space="preserve"> </w:t>
      </w:r>
      <w:r w:rsidRPr="0054299D">
        <w:t>России</w:t>
      </w:r>
      <w:r w:rsidR="0054299D" w:rsidRPr="0054299D">
        <w:t xml:space="preserve"> </w:t>
      </w:r>
      <w:r w:rsidRPr="0054299D">
        <w:t>обеспечивается</w:t>
      </w:r>
      <w:r w:rsidR="0054299D" w:rsidRPr="0054299D">
        <w:t xml:space="preserve"> </w:t>
      </w:r>
      <w:r w:rsidRPr="0054299D">
        <w:t>телерадиовещание</w:t>
      </w:r>
      <w:r w:rsidR="0054299D" w:rsidRPr="0054299D">
        <w:t xml:space="preserve"> </w:t>
      </w:r>
      <w:r w:rsidRPr="0054299D">
        <w:t>следующих</w:t>
      </w:r>
      <w:r w:rsidR="0054299D" w:rsidRPr="0054299D">
        <w:t xml:space="preserve"> </w:t>
      </w:r>
      <w:r w:rsidRPr="0054299D">
        <w:t>основных</w:t>
      </w:r>
      <w:r w:rsidR="0054299D" w:rsidRPr="0054299D">
        <w:t xml:space="preserve"> </w:t>
      </w:r>
      <w:r w:rsidRPr="0054299D">
        <w:t>типов</w:t>
      </w:r>
      <w:r w:rsidR="0054299D" w:rsidRPr="0054299D">
        <w:t>:</w:t>
      </w:r>
    </w:p>
    <w:p w:rsidR="0054299D" w:rsidRPr="0054299D" w:rsidRDefault="003017C2" w:rsidP="0054299D">
      <w:pPr>
        <w:tabs>
          <w:tab w:val="left" w:pos="726"/>
        </w:tabs>
      </w:pPr>
      <w:r w:rsidRPr="0054299D">
        <w:t>эфирное</w:t>
      </w:r>
      <w:r w:rsidR="0054299D" w:rsidRPr="0054299D">
        <w:t xml:space="preserve"> </w:t>
      </w:r>
      <w:r w:rsidRPr="0054299D">
        <w:t>наземное</w:t>
      </w:r>
      <w:r w:rsidR="0054299D" w:rsidRPr="0054299D">
        <w:t xml:space="preserve"> </w:t>
      </w:r>
      <w:r w:rsidRPr="0054299D">
        <w:t>телерадиовещание</w:t>
      </w:r>
      <w:r w:rsidR="0054299D">
        <w:t xml:space="preserve"> (</w:t>
      </w:r>
      <w:r w:rsidRPr="0054299D">
        <w:t>ТРВ</w:t>
      </w:r>
      <w:r w:rsidR="0054299D" w:rsidRPr="0054299D">
        <w:t>);</w:t>
      </w:r>
    </w:p>
    <w:p w:rsidR="0054299D" w:rsidRPr="0054299D" w:rsidRDefault="003017C2" w:rsidP="0054299D">
      <w:pPr>
        <w:tabs>
          <w:tab w:val="left" w:pos="726"/>
        </w:tabs>
      </w:pPr>
      <w:r w:rsidRPr="0054299D">
        <w:t>проводное</w:t>
      </w:r>
      <w:r w:rsidR="0054299D" w:rsidRPr="0054299D">
        <w:t xml:space="preserve"> </w:t>
      </w:r>
      <w:r w:rsidRPr="0054299D">
        <w:t>радиовещание</w:t>
      </w:r>
      <w:r w:rsidR="0054299D" w:rsidRPr="0054299D">
        <w:t>;</w:t>
      </w:r>
    </w:p>
    <w:p w:rsidR="0054299D" w:rsidRPr="0054299D" w:rsidRDefault="003017C2" w:rsidP="0054299D">
      <w:pPr>
        <w:tabs>
          <w:tab w:val="left" w:pos="726"/>
        </w:tabs>
      </w:pPr>
      <w:r w:rsidRPr="0054299D">
        <w:t>кабельное</w:t>
      </w:r>
      <w:r w:rsidR="0054299D" w:rsidRPr="0054299D">
        <w:t xml:space="preserve"> </w:t>
      </w:r>
      <w:r w:rsidRPr="0054299D">
        <w:t>телерадиовещание</w:t>
      </w:r>
      <w:r w:rsidR="0054299D" w:rsidRPr="0054299D">
        <w:t>;</w:t>
      </w:r>
    </w:p>
    <w:p w:rsidR="0054299D" w:rsidRPr="0054299D" w:rsidRDefault="003017C2" w:rsidP="0054299D">
      <w:pPr>
        <w:tabs>
          <w:tab w:val="left" w:pos="726"/>
        </w:tabs>
      </w:pPr>
      <w:r w:rsidRPr="0054299D">
        <w:t>спутниковое</w:t>
      </w:r>
      <w:r w:rsidR="0054299D" w:rsidRPr="0054299D">
        <w:t xml:space="preserve"> </w:t>
      </w:r>
      <w:r w:rsidRPr="0054299D">
        <w:t>ТРВ</w:t>
      </w:r>
      <w:r w:rsidR="0054299D" w:rsidRPr="0054299D">
        <w:t>;</w:t>
      </w:r>
    </w:p>
    <w:p w:rsidR="0054299D" w:rsidRPr="0054299D" w:rsidRDefault="003017C2" w:rsidP="0054299D">
      <w:pPr>
        <w:tabs>
          <w:tab w:val="left" w:pos="726"/>
        </w:tabs>
      </w:pPr>
      <w:r w:rsidRPr="0054299D">
        <w:t>“сотовое</w:t>
      </w:r>
      <w:r w:rsidR="0054299D" w:rsidRPr="0054299D">
        <w:t xml:space="preserve"> </w:t>
      </w:r>
      <w:r w:rsidRPr="0054299D">
        <w:t>телевещание”</w:t>
      </w:r>
      <w:r w:rsidR="0054299D" w:rsidRPr="0054299D">
        <w:t>;</w:t>
      </w:r>
    </w:p>
    <w:p w:rsidR="0054299D" w:rsidRPr="0054299D" w:rsidRDefault="003017C2" w:rsidP="0054299D">
      <w:pPr>
        <w:tabs>
          <w:tab w:val="left" w:pos="726"/>
        </w:tabs>
      </w:pPr>
      <w:r w:rsidRPr="0054299D">
        <w:t>компьютерное</w:t>
      </w:r>
      <w:r w:rsidR="0054299D" w:rsidRPr="0054299D">
        <w:t xml:space="preserve"> </w:t>
      </w:r>
      <w:r w:rsidRPr="0054299D">
        <w:t>вещание</w:t>
      </w:r>
      <w:r w:rsidR="0054299D" w:rsidRPr="0054299D">
        <w:t>;</w:t>
      </w:r>
    </w:p>
    <w:p w:rsidR="0054299D" w:rsidRPr="0054299D" w:rsidRDefault="003017C2" w:rsidP="0054299D">
      <w:pPr>
        <w:tabs>
          <w:tab w:val="left" w:pos="726"/>
        </w:tabs>
      </w:pPr>
      <w:r w:rsidRPr="0054299D">
        <w:t>вещание</w:t>
      </w:r>
      <w:r w:rsidR="0054299D" w:rsidRPr="0054299D">
        <w:t xml:space="preserve"> </w:t>
      </w:r>
      <w:r w:rsidRPr="0054299D">
        <w:t>дополнительной</w:t>
      </w:r>
      <w:r w:rsidR="0054299D" w:rsidRPr="0054299D">
        <w:t xml:space="preserve"> </w:t>
      </w:r>
      <w:r w:rsidRPr="0054299D">
        <w:t>информации</w:t>
      </w:r>
      <w:r w:rsidR="0054299D" w:rsidRPr="0054299D">
        <w:t>.</w:t>
      </w:r>
    </w:p>
    <w:p w:rsidR="0054299D" w:rsidRDefault="003017C2" w:rsidP="0054299D">
      <w:pPr>
        <w:tabs>
          <w:tab w:val="left" w:pos="726"/>
        </w:tabs>
      </w:pPr>
      <w:r w:rsidRPr="0054299D">
        <w:t>Базовое</w:t>
      </w:r>
      <w:r w:rsidR="0054299D" w:rsidRPr="0054299D">
        <w:t xml:space="preserve"> </w:t>
      </w:r>
      <w:r w:rsidRPr="0054299D">
        <w:t>постановление</w:t>
      </w:r>
      <w:r w:rsidR="0054299D" w:rsidRPr="0054299D">
        <w:t xml:space="preserve"> </w:t>
      </w:r>
      <w:r w:rsidRPr="0054299D">
        <w:t>Правительства</w:t>
      </w:r>
      <w:r w:rsidR="0054299D" w:rsidRPr="0054299D">
        <w:t xml:space="preserve"> </w:t>
      </w:r>
      <w:r w:rsidRPr="0054299D">
        <w:t>“О</w:t>
      </w:r>
      <w:r w:rsidR="0054299D" w:rsidRPr="0054299D">
        <w:t xml:space="preserve"> </w:t>
      </w:r>
      <w:r w:rsidRPr="0054299D">
        <w:t>лицензировании</w:t>
      </w:r>
      <w:r w:rsidR="0054299D" w:rsidRPr="0054299D">
        <w:t xml:space="preserve"> </w:t>
      </w:r>
      <w:r w:rsidRPr="0054299D">
        <w:t>телевизионного</w:t>
      </w:r>
      <w:r w:rsidR="0054299D" w:rsidRPr="0054299D">
        <w:t xml:space="preserve"> </w:t>
      </w:r>
      <w:r w:rsidRPr="0054299D">
        <w:t>вещания,</w:t>
      </w:r>
      <w:r w:rsidR="0054299D" w:rsidRPr="0054299D">
        <w:t xml:space="preserve"> </w:t>
      </w:r>
      <w:r w:rsidRPr="0054299D">
        <w:t>радиовещания</w:t>
      </w:r>
      <w:r w:rsidR="0054299D" w:rsidRPr="0054299D">
        <w:t xml:space="preserve"> </w:t>
      </w:r>
      <w:r w:rsidRPr="0054299D">
        <w:t>и</w:t>
      </w:r>
      <w:r w:rsidR="0054299D" w:rsidRPr="0054299D">
        <w:t xml:space="preserve"> </w:t>
      </w:r>
      <w:r w:rsidRPr="0054299D">
        <w:t>деятельности</w:t>
      </w:r>
      <w:r w:rsidR="0054299D" w:rsidRPr="0054299D">
        <w:t xml:space="preserve"> </w:t>
      </w:r>
      <w:r w:rsidRPr="0054299D">
        <w:t>по</w:t>
      </w:r>
      <w:r w:rsidR="0054299D" w:rsidRPr="0054299D">
        <w:t xml:space="preserve"> </w:t>
      </w:r>
      <w:r w:rsidRPr="0054299D">
        <w:t>связи</w:t>
      </w:r>
      <w:r w:rsidR="0054299D" w:rsidRPr="0054299D">
        <w:t xml:space="preserve"> </w:t>
      </w:r>
      <w:r w:rsidRPr="0054299D">
        <w:t>в</w:t>
      </w:r>
      <w:r w:rsidR="0054299D" w:rsidRPr="0054299D">
        <w:t xml:space="preserve"> </w:t>
      </w:r>
      <w:r w:rsidRPr="0054299D">
        <w:t>области</w:t>
      </w:r>
      <w:r w:rsidR="0054299D" w:rsidRPr="0054299D">
        <w:t xml:space="preserve"> </w:t>
      </w:r>
      <w:r w:rsidRPr="0054299D">
        <w:t>телевизионного</w:t>
      </w:r>
      <w:r w:rsidR="0054299D" w:rsidRPr="0054299D">
        <w:t xml:space="preserve"> </w:t>
      </w:r>
      <w:r w:rsidRPr="0054299D">
        <w:t>и</w:t>
      </w:r>
      <w:r w:rsidR="0054299D" w:rsidRPr="0054299D">
        <w:t xml:space="preserve"> </w:t>
      </w:r>
      <w:r w:rsidRPr="0054299D">
        <w:t>радиовещания”</w:t>
      </w:r>
      <w:r w:rsidR="0054299D" w:rsidRPr="0054299D">
        <w:t xml:space="preserve"> </w:t>
      </w:r>
      <w:r w:rsidRPr="0054299D">
        <w:t>от</w:t>
      </w:r>
      <w:r w:rsidR="0054299D" w:rsidRPr="0054299D">
        <w:t xml:space="preserve"> </w:t>
      </w:r>
      <w:r w:rsidRPr="0054299D">
        <w:t>7</w:t>
      </w:r>
      <w:r w:rsidR="0054299D" w:rsidRPr="0054299D">
        <w:t xml:space="preserve"> </w:t>
      </w:r>
      <w:r w:rsidRPr="0054299D">
        <w:t>декабря</w:t>
      </w:r>
      <w:r w:rsidR="0054299D" w:rsidRPr="0054299D">
        <w:t xml:space="preserve"> </w:t>
      </w:r>
      <w:smartTag w:uri="urn:schemas-microsoft-com:office:smarttags" w:element="metricconverter">
        <w:smartTagPr>
          <w:attr w:name="ProductID" w:val="1994 г"/>
        </w:smartTagPr>
        <w:r w:rsidRPr="0054299D">
          <w:t>1994</w:t>
        </w:r>
        <w:r w:rsidR="0054299D" w:rsidRPr="0054299D">
          <w:t xml:space="preserve"> </w:t>
        </w:r>
        <w:r w:rsidRPr="0054299D">
          <w:t>г</w:t>
        </w:r>
      </w:smartTag>
      <w:r w:rsidR="0054299D" w:rsidRPr="0054299D">
        <w:t xml:space="preserve">. </w:t>
      </w:r>
      <w:r w:rsidRPr="0054299D">
        <w:t>№</w:t>
      </w:r>
      <w:r w:rsidR="0054299D" w:rsidRPr="0054299D">
        <w:t xml:space="preserve"> </w:t>
      </w:r>
      <w:r w:rsidRPr="0054299D">
        <w:t>1359,</w:t>
      </w:r>
      <w:r w:rsidR="0054299D" w:rsidRPr="0054299D">
        <w:t xml:space="preserve"> </w:t>
      </w:r>
      <w:r w:rsidRPr="0054299D">
        <w:t>действующее</w:t>
      </w:r>
      <w:r w:rsidR="0054299D" w:rsidRPr="0054299D">
        <w:t xml:space="preserve"> </w:t>
      </w:r>
      <w:r w:rsidRPr="0054299D">
        <w:t>в</w:t>
      </w:r>
      <w:r w:rsidR="0054299D" w:rsidRPr="0054299D">
        <w:t xml:space="preserve"> </w:t>
      </w:r>
      <w:r w:rsidRPr="0054299D">
        <w:t>части,</w:t>
      </w:r>
      <w:r w:rsidR="0054299D" w:rsidRPr="0054299D">
        <w:t xml:space="preserve"> </w:t>
      </w:r>
      <w:r w:rsidRPr="0054299D">
        <w:t>не</w:t>
      </w:r>
      <w:r w:rsidR="0054299D" w:rsidRPr="0054299D">
        <w:t xml:space="preserve"> </w:t>
      </w:r>
      <w:r w:rsidRPr="0054299D">
        <w:t>противоречащей</w:t>
      </w:r>
      <w:r w:rsidR="0054299D" w:rsidRPr="0054299D">
        <w:t xml:space="preserve"> </w:t>
      </w:r>
      <w:r w:rsidRPr="0054299D">
        <w:t>новейшим</w:t>
      </w:r>
      <w:r w:rsidR="0054299D" w:rsidRPr="0054299D">
        <w:t xml:space="preserve"> </w:t>
      </w:r>
      <w:r w:rsidRPr="0054299D">
        <w:t>правовым</w:t>
      </w:r>
      <w:r w:rsidR="0054299D" w:rsidRPr="0054299D">
        <w:t xml:space="preserve"> </w:t>
      </w:r>
      <w:r w:rsidRPr="0054299D">
        <w:t>актам,</w:t>
      </w:r>
      <w:r w:rsidR="0054299D" w:rsidRPr="0054299D">
        <w:t xml:space="preserve"> </w:t>
      </w:r>
      <w:r w:rsidRPr="0054299D">
        <w:t>в</w:t>
      </w:r>
      <w:r w:rsidR="0054299D" w:rsidRPr="0054299D">
        <w:t xml:space="preserve"> </w:t>
      </w:r>
      <w:r w:rsidRPr="0054299D">
        <w:t>п</w:t>
      </w:r>
      <w:r w:rsidR="0054299D">
        <w:t>.1</w:t>
      </w:r>
      <w:r w:rsidR="0054299D" w:rsidRPr="0054299D">
        <w:t xml:space="preserve"> </w:t>
      </w:r>
      <w:r w:rsidRPr="0054299D">
        <w:t>постановления</w:t>
      </w:r>
      <w:r w:rsidR="0054299D" w:rsidRPr="0054299D">
        <w:t xml:space="preserve"> </w:t>
      </w:r>
      <w:r w:rsidRPr="0054299D">
        <w:t>различает</w:t>
      </w:r>
      <w:r w:rsidR="0054299D" w:rsidRPr="0054299D">
        <w:t xml:space="preserve"> </w:t>
      </w:r>
      <w:r w:rsidRPr="0054299D">
        <w:t>два</w:t>
      </w:r>
      <w:r w:rsidR="0054299D" w:rsidRPr="0054299D">
        <w:t xml:space="preserve"> </w:t>
      </w:r>
      <w:r w:rsidRPr="0054299D">
        <w:t>вида</w:t>
      </w:r>
      <w:r w:rsidR="0054299D" w:rsidRPr="0054299D">
        <w:t xml:space="preserve"> </w:t>
      </w:r>
      <w:r w:rsidRPr="0054299D">
        <w:t>лицензий</w:t>
      </w:r>
      <w:r w:rsidR="0054299D" w:rsidRPr="0054299D">
        <w:t xml:space="preserve"> </w:t>
      </w:r>
      <w:r w:rsidRPr="0054299D">
        <w:t>на</w:t>
      </w:r>
      <w:r w:rsidR="0054299D" w:rsidRPr="0054299D">
        <w:t xml:space="preserve"> </w:t>
      </w:r>
      <w:r w:rsidRPr="0054299D">
        <w:t>деятельность,</w:t>
      </w:r>
      <w:r w:rsidR="0054299D" w:rsidRPr="0054299D">
        <w:t xml:space="preserve"> </w:t>
      </w:r>
      <w:r w:rsidRPr="0054299D">
        <w:t>связанную</w:t>
      </w:r>
      <w:r w:rsidR="0054299D" w:rsidRPr="0054299D">
        <w:t xml:space="preserve"> </w:t>
      </w:r>
      <w:r w:rsidRPr="0054299D">
        <w:t>с</w:t>
      </w:r>
      <w:r w:rsidR="0054299D" w:rsidRPr="0054299D">
        <w:t xml:space="preserve"> </w:t>
      </w:r>
      <w:r w:rsidRPr="0054299D">
        <w:t>телерадиовещанием</w:t>
      </w:r>
      <w:r w:rsidR="0054299D">
        <w:t>:</w:t>
      </w:r>
    </w:p>
    <w:p w:rsidR="0054299D" w:rsidRDefault="0054299D" w:rsidP="0054299D">
      <w:pPr>
        <w:tabs>
          <w:tab w:val="left" w:pos="726"/>
        </w:tabs>
      </w:pPr>
      <w:r>
        <w:t>1)</w:t>
      </w:r>
      <w:r w:rsidRPr="0054299D">
        <w:t xml:space="preserve"> </w:t>
      </w:r>
      <w:r w:rsidR="003017C2" w:rsidRPr="0054299D">
        <w:t>лицензии</w:t>
      </w:r>
      <w:r w:rsidRPr="0054299D">
        <w:t xml:space="preserve"> </w:t>
      </w:r>
      <w:r w:rsidR="003017C2" w:rsidRPr="0054299D">
        <w:t>на</w:t>
      </w:r>
      <w:r w:rsidRPr="0054299D">
        <w:t xml:space="preserve"> </w:t>
      </w:r>
      <w:r w:rsidR="003017C2" w:rsidRPr="0054299D">
        <w:t>теле</w:t>
      </w:r>
      <w:r w:rsidRPr="0054299D">
        <w:t xml:space="preserve"> - </w:t>
      </w:r>
      <w:r w:rsidR="003017C2" w:rsidRPr="0054299D">
        <w:t>и</w:t>
      </w:r>
      <w:r>
        <w:t xml:space="preserve"> (</w:t>
      </w:r>
      <w:r w:rsidR="003017C2" w:rsidRPr="0054299D">
        <w:t>или</w:t>
      </w:r>
      <w:r w:rsidRPr="0054299D">
        <w:t xml:space="preserve">) </w:t>
      </w:r>
      <w:r w:rsidR="003017C2" w:rsidRPr="0054299D">
        <w:t>радиовещание</w:t>
      </w:r>
      <w:r w:rsidRPr="0054299D">
        <w:t xml:space="preserve"> </w:t>
      </w:r>
      <w:r w:rsidR="003017C2" w:rsidRPr="0054299D">
        <w:t>на</w:t>
      </w:r>
      <w:r w:rsidRPr="0054299D">
        <w:t xml:space="preserve"> </w:t>
      </w:r>
      <w:r w:rsidR="003017C2" w:rsidRPr="0054299D">
        <w:t>территории</w:t>
      </w:r>
      <w:r w:rsidRPr="0054299D">
        <w:t xml:space="preserve"> </w:t>
      </w:r>
      <w:r w:rsidR="003017C2" w:rsidRPr="0054299D">
        <w:t>Российской</w:t>
      </w:r>
      <w:r w:rsidRPr="0054299D">
        <w:t xml:space="preserve"> </w:t>
      </w:r>
      <w:r w:rsidR="003017C2" w:rsidRPr="0054299D">
        <w:t>Федерации</w:t>
      </w:r>
      <w:r w:rsidRPr="0054299D">
        <w:t xml:space="preserve"> </w:t>
      </w:r>
      <w:r w:rsidR="003017C2" w:rsidRPr="0054299D">
        <w:t>выдаются</w:t>
      </w:r>
      <w:r w:rsidRPr="0054299D">
        <w:t xml:space="preserve"> </w:t>
      </w:r>
      <w:r w:rsidR="003017C2" w:rsidRPr="0054299D">
        <w:t>Федеральной</w:t>
      </w:r>
      <w:r w:rsidRPr="0054299D">
        <w:t xml:space="preserve"> </w:t>
      </w:r>
      <w:r w:rsidR="003017C2" w:rsidRPr="0054299D">
        <w:t>службой</w:t>
      </w:r>
      <w:r w:rsidRPr="0054299D">
        <w:t xml:space="preserve"> </w:t>
      </w:r>
      <w:r w:rsidR="003017C2" w:rsidRPr="0054299D">
        <w:t>России</w:t>
      </w:r>
      <w:r w:rsidRPr="0054299D">
        <w:t xml:space="preserve"> </w:t>
      </w:r>
      <w:r w:rsidR="003017C2" w:rsidRPr="0054299D">
        <w:t>по</w:t>
      </w:r>
      <w:r w:rsidRPr="0054299D">
        <w:t xml:space="preserve"> </w:t>
      </w:r>
      <w:r w:rsidR="003017C2" w:rsidRPr="0054299D">
        <w:t>телевидению</w:t>
      </w:r>
      <w:r w:rsidRPr="0054299D">
        <w:t xml:space="preserve"> </w:t>
      </w:r>
      <w:r w:rsidR="003017C2" w:rsidRPr="0054299D">
        <w:t>и</w:t>
      </w:r>
      <w:r w:rsidRPr="0054299D">
        <w:t xml:space="preserve"> </w:t>
      </w:r>
      <w:r w:rsidR="003017C2" w:rsidRPr="0054299D">
        <w:t>радиовещанию</w:t>
      </w:r>
      <w:r w:rsidRPr="0054299D">
        <w:t xml:space="preserve"> </w:t>
      </w:r>
      <w:r w:rsidR="003017C2" w:rsidRPr="0054299D">
        <w:t>по</w:t>
      </w:r>
      <w:r w:rsidRPr="0054299D">
        <w:t xml:space="preserve"> </w:t>
      </w:r>
      <w:r w:rsidR="003017C2" w:rsidRPr="0054299D">
        <w:t>согласованию</w:t>
      </w:r>
      <w:r w:rsidRPr="0054299D">
        <w:t xml:space="preserve"> </w:t>
      </w:r>
      <w:r w:rsidR="003017C2" w:rsidRPr="0054299D">
        <w:t>с</w:t>
      </w:r>
      <w:r w:rsidRPr="0054299D">
        <w:t xml:space="preserve"> </w:t>
      </w:r>
      <w:r w:rsidR="003017C2" w:rsidRPr="0054299D">
        <w:t>Министерством</w:t>
      </w:r>
      <w:r w:rsidRPr="0054299D">
        <w:t xml:space="preserve"> </w:t>
      </w:r>
      <w:r w:rsidR="003017C2" w:rsidRPr="0054299D">
        <w:t>связи</w:t>
      </w:r>
      <w:r w:rsidRPr="0054299D">
        <w:t xml:space="preserve"> </w:t>
      </w:r>
      <w:r w:rsidR="003017C2" w:rsidRPr="0054299D">
        <w:t>Российской</w:t>
      </w:r>
      <w:r w:rsidRPr="0054299D">
        <w:t xml:space="preserve"> </w:t>
      </w:r>
      <w:r w:rsidR="003017C2" w:rsidRPr="0054299D">
        <w:t>Федерации</w:t>
      </w:r>
      <w:r>
        <w:t>;</w:t>
      </w:r>
    </w:p>
    <w:p w:rsidR="0054299D" w:rsidRPr="0054299D" w:rsidRDefault="0054299D" w:rsidP="0054299D">
      <w:pPr>
        <w:tabs>
          <w:tab w:val="left" w:pos="726"/>
        </w:tabs>
      </w:pPr>
      <w:r>
        <w:t>2)</w:t>
      </w:r>
      <w:r w:rsidRPr="0054299D">
        <w:t xml:space="preserve"> </w:t>
      </w:r>
      <w:r w:rsidR="003017C2" w:rsidRPr="0054299D">
        <w:t>лицензии</w:t>
      </w:r>
      <w:r w:rsidRPr="0054299D">
        <w:t xml:space="preserve"> </w:t>
      </w:r>
      <w:r w:rsidR="003017C2" w:rsidRPr="0054299D">
        <w:t>на</w:t>
      </w:r>
      <w:r w:rsidRPr="0054299D">
        <w:t xml:space="preserve"> </w:t>
      </w:r>
      <w:r w:rsidR="003017C2" w:rsidRPr="0054299D">
        <w:t>деятельность</w:t>
      </w:r>
      <w:r w:rsidRPr="0054299D">
        <w:t xml:space="preserve"> </w:t>
      </w:r>
      <w:r w:rsidR="003017C2" w:rsidRPr="0054299D">
        <w:t>по</w:t>
      </w:r>
      <w:r w:rsidRPr="0054299D">
        <w:t xml:space="preserve"> </w:t>
      </w:r>
      <w:r w:rsidR="003017C2" w:rsidRPr="0054299D">
        <w:t>связи</w:t>
      </w:r>
      <w:r w:rsidRPr="0054299D">
        <w:t xml:space="preserve"> </w:t>
      </w:r>
      <w:r w:rsidR="003017C2" w:rsidRPr="0054299D">
        <w:t>в</w:t>
      </w:r>
      <w:r w:rsidRPr="0054299D">
        <w:t xml:space="preserve"> </w:t>
      </w:r>
      <w:r w:rsidR="003017C2" w:rsidRPr="0054299D">
        <w:t>области</w:t>
      </w:r>
      <w:r w:rsidRPr="0054299D">
        <w:t xml:space="preserve"> </w:t>
      </w:r>
      <w:r w:rsidR="003017C2" w:rsidRPr="0054299D">
        <w:t>телерадиовещания</w:t>
      </w:r>
      <w:r w:rsidRPr="0054299D">
        <w:t xml:space="preserve"> </w:t>
      </w:r>
      <w:r w:rsidR="003017C2" w:rsidRPr="0054299D">
        <w:t>выдаются</w:t>
      </w:r>
      <w:r w:rsidRPr="0054299D">
        <w:t xml:space="preserve"> </w:t>
      </w:r>
      <w:r w:rsidR="003017C2" w:rsidRPr="0054299D">
        <w:t>Министерством</w:t>
      </w:r>
      <w:r w:rsidRPr="0054299D">
        <w:t xml:space="preserve"> </w:t>
      </w:r>
      <w:r w:rsidR="003017C2" w:rsidRPr="0054299D">
        <w:t>связи</w:t>
      </w:r>
      <w:r w:rsidRPr="0054299D">
        <w:t xml:space="preserve"> </w:t>
      </w:r>
      <w:r w:rsidR="003017C2" w:rsidRPr="0054299D">
        <w:t>Российской</w:t>
      </w:r>
      <w:r w:rsidRPr="0054299D">
        <w:t xml:space="preserve"> </w:t>
      </w:r>
      <w:r w:rsidR="003017C2" w:rsidRPr="0054299D">
        <w:t>Федерации</w:t>
      </w:r>
      <w:r w:rsidRPr="0054299D">
        <w:t xml:space="preserve"> </w:t>
      </w:r>
      <w:r w:rsidR="003017C2" w:rsidRPr="0054299D">
        <w:t>в</w:t>
      </w:r>
      <w:r w:rsidRPr="0054299D">
        <w:t xml:space="preserve"> </w:t>
      </w:r>
      <w:r w:rsidR="003017C2" w:rsidRPr="0054299D">
        <w:t>соответствии</w:t>
      </w:r>
      <w:r w:rsidRPr="0054299D">
        <w:t xml:space="preserve"> </w:t>
      </w:r>
      <w:r w:rsidR="003017C2" w:rsidRPr="0054299D">
        <w:t>с</w:t>
      </w:r>
      <w:r w:rsidRPr="0054299D">
        <w:t xml:space="preserve"> </w:t>
      </w:r>
      <w:r w:rsidR="003017C2" w:rsidRPr="0054299D">
        <w:t>Положением</w:t>
      </w:r>
      <w:r w:rsidRPr="0054299D">
        <w:t xml:space="preserve"> </w:t>
      </w:r>
      <w:r w:rsidR="003017C2" w:rsidRPr="0054299D">
        <w:t>о</w:t>
      </w:r>
      <w:r w:rsidRPr="0054299D">
        <w:t xml:space="preserve"> </w:t>
      </w:r>
      <w:r w:rsidR="003017C2" w:rsidRPr="0054299D">
        <w:t>лицензировании</w:t>
      </w:r>
      <w:r w:rsidRPr="0054299D">
        <w:t xml:space="preserve"> </w:t>
      </w:r>
      <w:r w:rsidR="003017C2" w:rsidRPr="0054299D">
        <w:t>деятельности</w:t>
      </w:r>
      <w:r w:rsidRPr="0054299D">
        <w:t xml:space="preserve"> </w:t>
      </w:r>
      <w:r w:rsidR="003017C2" w:rsidRPr="0054299D">
        <w:t>в</w:t>
      </w:r>
      <w:r w:rsidRPr="0054299D">
        <w:t xml:space="preserve"> </w:t>
      </w:r>
      <w:r w:rsidR="003017C2" w:rsidRPr="0054299D">
        <w:t>области</w:t>
      </w:r>
      <w:r w:rsidRPr="0054299D">
        <w:t xml:space="preserve"> </w:t>
      </w:r>
      <w:r w:rsidR="003017C2" w:rsidRPr="0054299D">
        <w:t>связи</w:t>
      </w:r>
      <w:r w:rsidRPr="0054299D">
        <w:t xml:space="preserve"> </w:t>
      </w:r>
      <w:r w:rsidR="003017C2" w:rsidRPr="0054299D">
        <w:t>в</w:t>
      </w:r>
      <w:r w:rsidRPr="0054299D">
        <w:t xml:space="preserve"> </w:t>
      </w:r>
      <w:r w:rsidR="003017C2" w:rsidRPr="0054299D">
        <w:t>Российской</w:t>
      </w:r>
      <w:r w:rsidRPr="0054299D">
        <w:t xml:space="preserve"> </w:t>
      </w:r>
      <w:r w:rsidR="003017C2" w:rsidRPr="0054299D">
        <w:t>Федерации,</w:t>
      </w:r>
      <w:r w:rsidRPr="0054299D">
        <w:t xml:space="preserve"> </w:t>
      </w:r>
      <w:r w:rsidR="003017C2" w:rsidRPr="0054299D">
        <w:t>утвержденным</w:t>
      </w:r>
      <w:r w:rsidRPr="0054299D">
        <w:t xml:space="preserve"> </w:t>
      </w:r>
      <w:r w:rsidR="003017C2" w:rsidRPr="0054299D">
        <w:t>постановлением</w:t>
      </w:r>
      <w:r w:rsidRPr="0054299D">
        <w:t xml:space="preserve"> </w:t>
      </w:r>
      <w:r w:rsidR="003017C2" w:rsidRPr="0054299D">
        <w:t>от</w:t>
      </w:r>
      <w:r w:rsidRPr="0054299D">
        <w:t xml:space="preserve"> </w:t>
      </w:r>
      <w:r w:rsidR="003017C2" w:rsidRPr="0054299D">
        <w:t>5</w:t>
      </w:r>
      <w:r w:rsidRPr="0054299D">
        <w:t xml:space="preserve"> </w:t>
      </w:r>
      <w:r w:rsidR="003017C2" w:rsidRPr="0054299D">
        <w:t>июня</w:t>
      </w:r>
      <w:r w:rsidRPr="0054299D">
        <w:t xml:space="preserve"> </w:t>
      </w:r>
      <w:smartTag w:uri="urn:schemas-microsoft-com:office:smarttags" w:element="metricconverter">
        <w:smartTagPr>
          <w:attr w:name="ProductID" w:val="1994 г"/>
        </w:smartTagPr>
        <w:r w:rsidR="003017C2" w:rsidRPr="0054299D">
          <w:t>1994</w:t>
        </w:r>
        <w:r w:rsidRPr="0054299D">
          <w:t xml:space="preserve"> </w:t>
        </w:r>
        <w:r w:rsidR="003017C2" w:rsidRPr="0054299D">
          <w:t>г</w:t>
        </w:r>
      </w:smartTag>
      <w:r w:rsidRPr="0054299D">
        <w:t xml:space="preserve">. </w:t>
      </w:r>
      <w:r w:rsidR="003017C2" w:rsidRPr="0054299D">
        <w:t>№</w:t>
      </w:r>
      <w:r w:rsidRPr="0054299D">
        <w:t xml:space="preserve"> </w:t>
      </w:r>
      <w:r w:rsidR="003017C2" w:rsidRPr="0054299D">
        <w:t>624,</w:t>
      </w:r>
      <w:r w:rsidRPr="0054299D">
        <w:t xml:space="preserve"> </w:t>
      </w:r>
      <w:r w:rsidR="003017C2" w:rsidRPr="0054299D">
        <w:t>и</w:t>
      </w:r>
      <w:r w:rsidRPr="0054299D">
        <w:t xml:space="preserve"> </w:t>
      </w:r>
      <w:r w:rsidR="003017C2" w:rsidRPr="0054299D">
        <w:t>по</w:t>
      </w:r>
      <w:r w:rsidRPr="0054299D">
        <w:t xml:space="preserve"> </w:t>
      </w:r>
      <w:r w:rsidR="003017C2" w:rsidRPr="0054299D">
        <w:t>согласованию</w:t>
      </w:r>
      <w:r w:rsidRPr="0054299D">
        <w:t xml:space="preserve"> </w:t>
      </w:r>
      <w:r w:rsidR="003017C2" w:rsidRPr="0054299D">
        <w:t>с</w:t>
      </w:r>
      <w:r w:rsidRPr="0054299D">
        <w:t xml:space="preserve"> </w:t>
      </w:r>
      <w:r w:rsidR="003017C2" w:rsidRPr="0054299D">
        <w:t>Федеральной</w:t>
      </w:r>
      <w:r w:rsidRPr="0054299D">
        <w:t xml:space="preserve"> </w:t>
      </w:r>
      <w:r w:rsidR="003017C2" w:rsidRPr="0054299D">
        <w:t>службой</w:t>
      </w:r>
      <w:r w:rsidRPr="0054299D">
        <w:t xml:space="preserve"> </w:t>
      </w:r>
      <w:r w:rsidR="003017C2" w:rsidRPr="0054299D">
        <w:t>России</w:t>
      </w:r>
      <w:r w:rsidRPr="0054299D">
        <w:t xml:space="preserve"> </w:t>
      </w:r>
      <w:r w:rsidR="003017C2" w:rsidRPr="0054299D">
        <w:t>по</w:t>
      </w:r>
      <w:r w:rsidRPr="0054299D">
        <w:t xml:space="preserve"> </w:t>
      </w:r>
      <w:r w:rsidR="003017C2" w:rsidRPr="0054299D">
        <w:t>телевидению</w:t>
      </w:r>
      <w:r w:rsidRPr="0054299D">
        <w:t xml:space="preserve"> </w:t>
      </w:r>
      <w:r w:rsidR="003017C2" w:rsidRPr="0054299D">
        <w:t>и</w:t>
      </w:r>
      <w:r w:rsidRPr="0054299D">
        <w:t xml:space="preserve"> </w:t>
      </w:r>
      <w:r w:rsidR="003017C2" w:rsidRPr="0054299D">
        <w:t>радиовещанию</w:t>
      </w:r>
      <w:r w:rsidRPr="0054299D">
        <w:t xml:space="preserve">. </w:t>
      </w:r>
      <w:r w:rsidR="003017C2" w:rsidRPr="0054299D">
        <w:t>Положение,</w:t>
      </w:r>
      <w:r w:rsidRPr="0054299D">
        <w:t xml:space="preserve"> </w:t>
      </w:r>
      <w:r w:rsidR="003017C2" w:rsidRPr="0054299D">
        <w:t>утвержденное</w:t>
      </w:r>
      <w:r w:rsidRPr="0054299D">
        <w:t xml:space="preserve"> </w:t>
      </w:r>
      <w:r w:rsidR="003017C2" w:rsidRPr="0054299D">
        <w:t>постановлением</w:t>
      </w:r>
      <w:r w:rsidRPr="0054299D">
        <w:t xml:space="preserve"> </w:t>
      </w:r>
      <w:r w:rsidR="003017C2" w:rsidRPr="0054299D">
        <w:t>№</w:t>
      </w:r>
      <w:r w:rsidRPr="0054299D">
        <w:t xml:space="preserve"> </w:t>
      </w:r>
      <w:r w:rsidR="003017C2" w:rsidRPr="0054299D">
        <w:t>1359,</w:t>
      </w:r>
      <w:r w:rsidRPr="0054299D">
        <w:t xml:space="preserve"> </w:t>
      </w:r>
      <w:r w:rsidR="003017C2" w:rsidRPr="0054299D">
        <w:t>говорит</w:t>
      </w:r>
      <w:r w:rsidRPr="0054299D">
        <w:t xml:space="preserve"> </w:t>
      </w:r>
      <w:r w:rsidR="003017C2" w:rsidRPr="0054299D">
        <w:t>далее</w:t>
      </w:r>
      <w:r w:rsidRPr="0054299D">
        <w:t xml:space="preserve"> </w:t>
      </w:r>
      <w:r w:rsidR="003017C2" w:rsidRPr="0054299D">
        <w:t>исключительно</w:t>
      </w:r>
      <w:r w:rsidRPr="0054299D">
        <w:t xml:space="preserve"> </w:t>
      </w:r>
      <w:r w:rsidR="003017C2" w:rsidRPr="0054299D">
        <w:t>о</w:t>
      </w:r>
      <w:r w:rsidRPr="0054299D">
        <w:t xml:space="preserve"> </w:t>
      </w:r>
      <w:r w:rsidR="003017C2" w:rsidRPr="0054299D">
        <w:t>первом</w:t>
      </w:r>
      <w:r w:rsidRPr="0054299D">
        <w:t xml:space="preserve"> </w:t>
      </w:r>
      <w:r w:rsidR="003017C2" w:rsidRPr="0054299D">
        <w:t>виде</w:t>
      </w:r>
      <w:r w:rsidRPr="0054299D">
        <w:t xml:space="preserve"> </w:t>
      </w:r>
      <w:r w:rsidR="003017C2" w:rsidRPr="0054299D">
        <w:t>лицензии</w:t>
      </w:r>
      <w:r w:rsidRPr="0054299D">
        <w:t>.</w:t>
      </w:r>
    </w:p>
    <w:p w:rsidR="0054299D" w:rsidRPr="0054299D" w:rsidRDefault="003017C2" w:rsidP="0054299D">
      <w:pPr>
        <w:tabs>
          <w:tab w:val="left" w:pos="726"/>
        </w:tabs>
      </w:pPr>
      <w:r w:rsidRPr="0054299D">
        <w:t>До</w:t>
      </w:r>
      <w:r w:rsidR="0054299D" w:rsidRPr="0054299D">
        <w:t xml:space="preserve"> </w:t>
      </w:r>
      <w:r w:rsidRPr="0054299D">
        <w:t>принятия</w:t>
      </w:r>
      <w:r w:rsidR="0054299D" w:rsidRPr="0054299D">
        <w:t xml:space="preserve"> </w:t>
      </w:r>
      <w:r w:rsidRPr="0054299D">
        <w:t>постановления</w:t>
      </w:r>
      <w:r w:rsidR="0054299D" w:rsidRPr="0054299D">
        <w:t xml:space="preserve"> </w:t>
      </w:r>
      <w:r w:rsidRPr="0054299D">
        <w:t>Правительства</w:t>
      </w:r>
      <w:r w:rsidR="0054299D" w:rsidRPr="0054299D">
        <w:t xml:space="preserve"> </w:t>
      </w:r>
      <w:r w:rsidRPr="0054299D">
        <w:t>№</w:t>
      </w:r>
      <w:r w:rsidR="0054299D" w:rsidRPr="0054299D">
        <w:t xml:space="preserve"> </w:t>
      </w:r>
      <w:r w:rsidRPr="0054299D">
        <w:t>698</w:t>
      </w:r>
      <w:r w:rsidR="0054299D" w:rsidRPr="0054299D">
        <w:t xml:space="preserve"> </w:t>
      </w:r>
      <w:r w:rsidRPr="0054299D">
        <w:t>действовал</w:t>
      </w:r>
      <w:r w:rsidR="0054299D" w:rsidRPr="0054299D">
        <w:t xml:space="preserve"> </w:t>
      </w:r>
      <w:r w:rsidRPr="0054299D">
        <w:t>лишь</w:t>
      </w:r>
      <w:r w:rsidR="0054299D" w:rsidRPr="0054299D">
        <w:t xml:space="preserve"> </w:t>
      </w:r>
      <w:r w:rsidRPr="0054299D">
        <w:t>один</w:t>
      </w:r>
      <w:r w:rsidR="0054299D" w:rsidRPr="0054299D">
        <w:t xml:space="preserve"> </w:t>
      </w:r>
      <w:r w:rsidRPr="0054299D">
        <w:t>порядок</w:t>
      </w:r>
      <w:r w:rsidR="0054299D" w:rsidRPr="0054299D">
        <w:t xml:space="preserve"> - </w:t>
      </w:r>
      <w:r w:rsidRPr="0054299D">
        <w:t>порядок</w:t>
      </w:r>
      <w:r w:rsidR="0054299D" w:rsidRPr="0054299D">
        <w:t xml:space="preserve"> </w:t>
      </w:r>
      <w:r w:rsidRPr="0054299D">
        <w:t>поступательного</w:t>
      </w:r>
      <w:r w:rsidR="0054299D" w:rsidRPr="0054299D">
        <w:t xml:space="preserve"> </w:t>
      </w:r>
      <w:r w:rsidRPr="0054299D">
        <w:t>получения</w:t>
      </w:r>
      <w:r w:rsidR="0054299D" w:rsidRPr="0054299D">
        <w:t xml:space="preserve"> </w:t>
      </w:r>
      <w:r w:rsidRPr="0054299D">
        <w:t>двух</w:t>
      </w:r>
      <w:r w:rsidR="0054299D" w:rsidRPr="0054299D">
        <w:t xml:space="preserve"> </w:t>
      </w:r>
      <w:r w:rsidRPr="0054299D">
        <w:t>лицензий,</w:t>
      </w:r>
      <w:r w:rsidR="0054299D" w:rsidRPr="0054299D">
        <w:t xml:space="preserve"> </w:t>
      </w:r>
      <w:r w:rsidRPr="0054299D">
        <w:t>дающих</w:t>
      </w:r>
      <w:r w:rsidR="0054299D" w:rsidRPr="0054299D">
        <w:t xml:space="preserve"> </w:t>
      </w:r>
      <w:r w:rsidRPr="0054299D">
        <w:t>в</w:t>
      </w:r>
      <w:r w:rsidR="0054299D" w:rsidRPr="0054299D">
        <w:t xml:space="preserve"> </w:t>
      </w:r>
      <w:r w:rsidRPr="0054299D">
        <w:t>совокупности</w:t>
      </w:r>
      <w:r w:rsidR="0054299D" w:rsidRPr="0054299D">
        <w:t xml:space="preserve"> </w:t>
      </w:r>
      <w:r w:rsidRPr="0054299D">
        <w:t>право</w:t>
      </w:r>
      <w:r w:rsidR="0054299D" w:rsidRPr="0054299D">
        <w:t xml:space="preserve"> </w:t>
      </w:r>
      <w:r w:rsidRPr="0054299D">
        <w:t>осуществлять</w:t>
      </w:r>
      <w:r w:rsidR="0054299D" w:rsidRPr="0054299D">
        <w:t xml:space="preserve"> </w:t>
      </w:r>
      <w:r w:rsidRPr="0054299D">
        <w:t>вещание</w:t>
      </w:r>
      <w:r w:rsidR="0054299D" w:rsidRPr="0054299D">
        <w:t xml:space="preserve">. </w:t>
      </w:r>
      <w:r w:rsidRPr="0054299D">
        <w:t>Новый</w:t>
      </w:r>
      <w:r w:rsidR="0054299D" w:rsidRPr="0054299D">
        <w:t xml:space="preserve"> </w:t>
      </w:r>
      <w:r w:rsidRPr="0054299D">
        <w:t>порядок,</w:t>
      </w:r>
      <w:r w:rsidR="0054299D" w:rsidRPr="0054299D">
        <w:t xml:space="preserve"> </w:t>
      </w:r>
      <w:r w:rsidRPr="0054299D">
        <w:t>определенный</w:t>
      </w:r>
      <w:r w:rsidR="0054299D" w:rsidRPr="0054299D">
        <w:t xml:space="preserve"> </w:t>
      </w:r>
      <w:r w:rsidRPr="0054299D">
        <w:t>в</w:t>
      </w:r>
      <w:r w:rsidR="0054299D" w:rsidRPr="0054299D">
        <w:t xml:space="preserve"> </w:t>
      </w:r>
      <w:r w:rsidRPr="0054299D">
        <w:t>постановлении</w:t>
      </w:r>
      <w:r w:rsidR="0054299D" w:rsidRPr="0054299D">
        <w:t xml:space="preserve"> </w:t>
      </w:r>
      <w:r w:rsidRPr="0054299D">
        <w:t>№</w:t>
      </w:r>
      <w:r w:rsidR="0054299D" w:rsidRPr="0054299D">
        <w:t xml:space="preserve"> </w:t>
      </w:r>
      <w:r w:rsidRPr="0054299D">
        <w:t>698,</w:t>
      </w:r>
      <w:r w:rsidR="0054299D" w:rsidRPr="0054299D">
        <w:t xml:space="preserve"> </w:t>
      </w:r>
      <w:r w:rsidRPr="0054299D">
        <w:t>отличается</w:t>
      </w:r>
      <w:r w:rsidR="0054299D" w:rsidRPr="0054299D">
        <w:t xml:space="preserve"> </w:t>
      </w:r>
      <w:r w:rsidRPr="0054299D">
        <w:t>от</w:t>
      </w:r>
      <w:r w:rsidR="0054299D" w:rsidRPr="0054299D">
        <w:t xml:space="preserve"> </w:t>
      </w:r>
      <w:r w:rsidRPr="0054299D">
        <w:t>прежнего</w:t>
      </w:r>
      <w:r w:rsidR="0054299D" w:rsidRPr="0054299D">
        <w:t xml:space="preserve"> </w:t>
      </w:r>
      <w:r w:rsidRPr="0054299D">
        <w:t>только</w:t>
      </w:r>
      <w:r w:rsidR="0054299D" w:rsidRPr="0054299D">
        <w:t xml:space="preserve"> </w:t>
      </w:r>
      <w:r w:rsidRPr="0054299D">
        <w:t>процедурой</w:t>
      </w:r>
      <w:r w:rsidR="0054299D" w:rsidRPr="0054299D">
        <w:t xml:space="preserve"> </w:t>
      </w:r>
      <w:r w:rsidRPr="0054299D">
        <w:t>конкурса</w:t>
      </w:r>
      <w:r w:rsidR="0054299D">
        <w:t xml:space="preserve"> (</w:t>
      </w:r>
      <w:r w:rsidRPr="0054299D">
        <w:t>в</w:t>
      </w:r>
      <w:r w:rsidR="0054299D" w:rsidRPr="0054299D">
        <w:t xml:space="preserve"> </w:t>
      </w:r>
      <w:r w:rsidRPr="0054299D">
        <w:t>частности,</w:t>
      </w:r>
      <w:r w:rsidR="0054299D" w:rsidRPr="0054299D">
        <w:t xml:space="preserve"> </w:t>
      </w:r>
      <w:r w:rsidRPr="0054299D">
        <w:t>в</w:t>
      </w:r>
      <w:r w:rsidR="0054299D" w:rsidRPr="0054299D">
        <w:t xml:space="preserve"> </w:t>
      </w:r>
      <w:r w:rsidRPr="0054299D">
        <w:t>разделе</w:t>
      </w:r>
      <w:r w:rsidR="0054299D" w:rsidRPr="0054299D">
        <w:t xml:space="preserve"> </w:t>
      </w:r>
      <w:r w:rsidRPr="0054299D">
        <w:t>Положения</w:t>
      </w:r>
      <w:r w:rsidR="0054299D" w:rsidRPr="0054299D">
        <w:t xml:space="preserve"> </w:t>
      </w:r>
      <w:r w:rsidRPr="0054299D">
        <w:t>установлено</w:t>
      </w:r>
      <w:r w:rsidR="0054299D" w:rsidRPr="0054299D">
        <w:t xml:space="preserve">: </w:t>
      </w:r>
      <w:r w:rsidRPr="0054299D">
        <w:t>ФСТР</w:t>
      </w:r>
      <w:r w:rsidR="0054299D" w:rsidRPr="0054299D">
        <w:t xml:space="preserve"> </w:t>
      </w:r>
      <w:r w:rsidRPr="0054299D">
        <w:t>и</w:t>
      </w:r>
      <w:r w:rsidR="0054299D" w:rsidRPr="0054299D">
        <w:t xml:space="preserve"> </w:t>
      </w:r>
      <w:r w:rsidRPr="0054299D">
        <w:t>Госкомтелеком</w:t>
      </w:r>
      <w:r w:rsidR="0054299D" w:rsidRPr="0054299D">
        <w:t xml:space="preserve"> </w:t>
      </w:r>
      <w:r w:rsidRPr="0054299D">
        <w:t>выдают</w:t>
      </w:r>
      <w:r w:rsidR="0054299D" w:rsidRPr="0054299D">
        <w:t xml:space="preserve"> </w:t>
      </w:r>
      <w:r w:rsidRPr="0054299D">
        <w:t>в</w:t>
      </w:r>
      <w:r w:rsidR="0054299D" w:rsidRPr="0054299D">
        <w:t xml:space="preserve"> </w:t>
      </w:r>
      <w:r w:rsidRPr="0054299D">
        <w:t>установленном</w:t>
      </w:r>
      <w:r w:rsidR="0054299D" w:rsidRPr="0054299D">
        <w:t xml:space="preserve"> </w:t>
      </w:r>
      <w:r w:rsidRPr="0054299D">
        <w:t>порядке</w:t>
      </w:r>
      <w:r w:rsidR="0054299D" w:rsidRPr="0054299D">
        <w:t xml:space="preserve"> </w:t>
      </w:r>
      <w:r w:rsidRPr="0054299D">
        <w:t>победителю</w:t>
      </w:r>
      <w:r w:rsidR="0054299D" w:rsidRPr="0054299D">
        <w:t xml:space="preserve"> </w:t>
      </w:r>
      <w:r w:rsidRPr="0054299D">
        <w:t>конкурса</w:t>
      </w:r>
      <w:r w:rsidR="0054299D" w:rsidRPr="0054299D">
        <w:t xml:space="preserve"> </w:t>
      </w:r>
      <w:r w:rsidRPr="0054299D">
        <w:t>лицензию</w:t>
      </w:r>
      <w:r w:rsidR="0054299D" w:rsidRPr="0054299D">
        <w:t xml:space="preserve"> </w:t>
      </w:r>
      <w:r w:rsidRPr="0054299D">
        <w:t>на</w:t>
      </w:r>
      <w:r w:rsidR="0054299D" w:rsidRPr="0054299D">
        <w:t xml:space="preserve"> </w:t>
      </w:r>
      <w:r w:rsidRPr="0054299D">
        <w:t>право</w:t>
      </w:r>
      <w:r w:rsidR="0054299D" w:rsidRPr="0054299D">
        <w:t xml:space="preserve"> </w:t>
      </w:r>
      <w:r w:rsidRPr="0054299D">
        <w:t>телерадиовещания</w:t>
      </w:r>
      <w:r w:rsidR="0054299D" w:rsidRPr="0054299D">
        <w:t xml:space="preserve"> </w:t>
      </w:r>
      <w:r w:rsidRPr="0054299D">
        <w:t>и</w:t>
      </w:r>
      <w:r w:rsidR="0054299D" w:rsidRPr="0054299D">
        <w:t xml:space="preserve"> </w:t>
      </w:r>
      <w:r w:rsidRPr="0054299D">
        <w:t>лицензию</w:t>
      </w:r>
      <w:r w:rsidR="0054299D" w:rsidRPr="0054299D">
        <w:t xml:space="preserve"> </w:t>
      </w:r>
      <w:r w:rsidRPr="0054299D">
        <w:t>на</w:t>
      </w:r>
      <w:r w:rsidR="0054299D" w:rsidRPr="0054299D">
        <w:t xml:space="preserve"> </w:t>
      </w:r>
      <w:r w:rsidRPr="0054299D">
        <w:t>право</w:t>
      </w:r>
      <w:r w:rsidR="0054299D" w:rsidRPr="0054299D">
        <w:t xml:space="preserve"> </w:t>
      </w:r>
      <w:r w:rsidRPr="0054299D">
        <w:t>деятельности</w:t>
      </w:r>
      <w:r w:rsidR="0054299D" w:rsidRPr="0054299D">
        <w:t xml:space="preserve"> </w:t>
      </w:r>
      <w:r w:rsidRPr="0054299D">
        <w:t>в</w:t>
      </w:r>
      <w:r w:rsidR="0054299D" w:rsidRPr="0054299D">
        <w:t xml:space="preserve"> </w:t>
      </w:r>
      <w:r w:rsidRPr="0054299D">
        <w:t>области</w:t>
      </w:r>
      <w:r w:rsidR="0054299D" w:rsidRPr="0054299D">
        <w:t xml:space="preserve"> </w:t>
      </w:r>
      <w:r w:rsidRPr="0054299D">
        <w:t>связи</w:t>
      </w:r>
      <w:r w:rsidR="0054299D" w:rsidRPr="0054299D">
        <w:t xml:space="preserve"> </w:t>
      </w:r>
      <w:r w:rsidRPr="0054299D">
        <w:t>для</w:t>
      </w:r>
      <w:r w:rsidR="0054299D" w:rsidRPr="0054299D">
        <w:t xml:space="preserve"> </w:t>
      </w:r>
      <w:r w:rsidRPr="0054299D">
        <w:t>целей</w:t>
      </w:r>
      <w:r w:rsidR="0054299D" w:rsidRPr="0054299D">
        <w:t xml:space="preserve"> </w:t>
      </w:r>
      <w:r w:rsidRPr="0054299D">
        <w:t>телерадиовещания</w:t>
      </w:r>
      <w:r w:rsidR="0054299D">
        <w:t xml:space="preserve"> (</w:t>
      </w:r>
      <w:r w:rsidRPr="0054299D">
        <w:t>п</w:t>
      </w:r>
      <w:r w:rsidR="0054299D">
        <w:t>.1</w:t>
      </w:r>
      <w:r w:rsidRPr="0054299D">
        <w:t>6</w:t>
      </w:r>
      <w:r w:rsidR="0054299D" w:rsidRPr="0054299D">
        <w:t xml:space="preserve">); </w:t>
      </w:r>
      <w:r w:rsidRPr="0054299D">
        <w:t>лицензии</w:t>
      </w:r>
      <w:r w:rsidR="0054299D" w:rsidRPr="0054299D">
        <w:t xml:space="preserve"> </w:t>
      </w:r>
      <w:r w:rsidRPr="0054299D">
        <w:t>выдаются</w:t>
      </w:r>
      <w:r w:rsidR="0054299D" w:rsidRPr="0054299D">
        <w:t xml:space="preserve"> </w:t>
      </w:r>
      <w:r w:rsidRPr="0054299D">
        <w:t>победителю</w:t>
      </w:r>
      <w:r w:rsidR="0054299D" w:rsidRPr="0054299D">
        <w:t xml:space="preserve"> </w:t>
      </w:r>
      <w:r w:rsidRPr="0054299D">
        <w:t>конкурса</w:t>
      </w:r>
      <w:r w:rsidR="0054299D" w:rsidRPr="0054299D">
        <w:t xml:space="preserve"> </w:t>
      </w:r>
      <w:r w:rsidRPr="0054299D">
        <w:t>при</w:t>
      </w:r>
      <w:r w:rsidR="0054299D" w:rsidRPr="0054299D">
        <w:t xml:space="preserve"> </w:t>
      </w:r>
      <w:r w:rsidRPr="0054299D">
        <w:t>условии</w:t>
      </w:r>
      <w:r w:rsidR="0054299D" w:rsidRPr="0054299D">
        <w:t xml:space="preserve"> </w:t>
      </w:r>
      <w:r w:rsidRPr="0054299D">
        <w:t>перечисления</w:t>
      </w:r>
      <w:r w:rsidR="0054299D" w:rsidRPr="0054299D">
        <w:t xml:space="preserve"> </w:t>
      </w:r>
      <w:r w:rsidRPr="0054299D">
        <w:t>им</w:t>
      </w:r>
      <w:r w:rsidR="0054299D" w:rsidRPr="0054299D">
        <w:t xml:space="preserve"> </w:t>
      </w:r>
      <w:r w:rsidRPr="0054299D">
        <w:t>единовременной</w:t>
      </w:r>
      <w:r w:rsidR="0054299D" w:rsidRPr="0054299D">
        <w:t xml:space="preserve"> </w:t>
      </w:r>
      <w:r w:rsidRPr="0054299D">
        <w:t>платы</w:t>
      </w:r>
      <w:r w:rsidR="0054299D" w:rsidRPr="0054299D">
        <w:t xml:space="preserve"> </w:t>
      </w:r>
      <w:r w:rsidRPr="0054299D">
        <w:t>за</w:t>
      </w:r>
      <w:r w:rsidR="0054299D" w:rsidRPr="0054299D">
        <w:t xml:space="preserve"> </w:t>
      </w:r>
      <w:r w:rsidRPr="0054299D">
        <w:t>получение</w:t>
      </w:r>
      <w:r w:rsidR="0054299D" w:rsidRPr="0054299D">
        <w:t xml:space="preserve"> </w:t>
      </w:r>
      <w:r w:rsidRPr="0054299D">
        <w:t>права</w:t>
      </w:r>
      <w:r w:rsidR="0054299D" w:rsidRPr="0054299D">
        <w:t xml:space="preserve"> </w:t>
      </w:r>
      <w:r w:rsidRPr="0054299D">
        <w:t>на</w:t>
      </w:r>
      <w:r w:rsidR="0054299D" w:rsidRPr="0054299D">
        <w:t xml:space="preserve"> </w:t>
      </w:r>
      <w:r w:rsidRPr="0054299D">
        <w:t>наземное</w:t>
      </w:r>
      <w:r w:rsidR="0054299D" w:rsidRPr="0054299D">
        <w:t xml:space="preserve"> </w:t>
      </w:r>
      <w:r w:rsidRPr="0054299D">
        <w:t>эфирное</w:t>
      </w:r>
      <w:r w:rsidR="0054299D" w:rsidRPr="0054299D">
        <w:t xml:space="preserve"> </w:t>
      </w:r>
      <w:r w:rsidRPr="0054299D">
        <w:t>телерадиовещание</w:t>
      </w:r>
      <w:r w:rsidR="0054299D" w:rsidRPr="0054299D">
        <w:t xml:space="preserve"> </w:t>
      </w:r>
      <w:r w:rsidRPr="0054299D">
        <w:t>в</w:t>
      </w:r>
      <w:r w:rsidR="0054299D" w:rsidRPr="0054299D">
        <w:t xml:space="preserve"> </w:t>
      </w:r>
      <w:r w:rsidRPr="0054299D">
        <w:t>течение</w:t>
      </w:r>
      <w:r w:rsidR="0054299D" w:rsidRPr="0054299D">
        <w:t xml:space="preserve"> </w:t>
      </w:r>
      <w:r w:rsidRPr="0054299D">
        <w:t>10</w:t>
      </w:r>
      <w:r w:rsidR="0054299D" w:rsidRPr="0054299D">
        <w:t xml:space="preserve"> </w:t>
      </w:r>
      <w:r w:rsidRPr="0054299D">
        <w:t>банковских</w:t>
      </w:r>
      <w:r w:rsidR="0054299D" w:rsidRPr="0054299D">
        <w:t xml:space="preserve"> </w:t>
      </w:r>
      <w:r w:rsidRPr="0054299D">
        <w:t>дней</w:t>
      </w:r>
      <w:r w:rsidR="0054299D" w:rsidRPr="0054299D">
        <w:t xml:space="preserve"> </w:t>
      </w:r>
      <w:r w:rsidRPr="0054299D">
        <w:t>с</w:t>
      </w:r>
      <w:r w:rsidR="0054299D" w:rsidRPr="0054299D">
        <w:t xml:space="preserve"> </w:t>
      </w:r>
      <w:r w:rsidRPr="0054299D">
        <w:t>даты</w:t>
      </w:r>
      <w:r w:rsidR="0054299D" w:rsidRPr="0054299D">
        <w:t xml:space="preserve"> </w:t>
      </w:r>
      <w:r w:rsidRPr="0054299D">
        <w:t>подведения</w:t>
      </w:r>
      <w:r w:rsidR="0054299D" w:rsidRPr="0054299D">
        <w:t xml:space="preserve"> </w:t>
      </w:r>
      <w:r w:rsidRPr="0054299D">
        <w:t>итогов</w:t>
      </w:r>
      <w:r w:rsidR="0054299D" w:rsidRPr="0054299D">
        <w:t xml:space="preserve"> </w:t>
      </w:r>
      <w:r w:rsidRPr="0054299D">
        <w:t>конкурса</w:t>
      </w:r>
      <w:r w:rsidR="0054299D" w:rsidRPr="0054299D">
        <w:t xml:space="preserve">. </w:t>
      </w:r>
      <w:r w:rsidRPr="0054299D">
        <w:t>Неперечисление</w:t>
      </w:r>
      <w:r w:rsidR="0054299D" w:rsidRPr="0054299D">
        <w:t xml:space="preserve"> </w:t>
      </w:r>
      <w:r w:rsidRPr="0054299D">
        <w:t>денежных</w:t>
      </w:r>
      <w:r w:rsidR="0054299D" w:rsidRPr="0054299D">
        <w:t xml:space="preserve"> </w:t>
      </w:r>
      <w:r w:rsidRPr="0054299D">
        <w:t>средств</w:t>
      </w:r>
      <w:r w:rsidR="0054299D" w:rsidRPr="0054299D">
        <w:t xml:space="preserve"> </w:t>
      </w:r>
      <w:r w:rsidRPr="0054299D">
        <w:t>в</w:t>
      </w:r>
      <w:r w:rsidR="0054299D" w:rsidRPr="0054299D">
        <w:t xml:space="preserve"> </w:t>
      </w:r>
      <w:r w:rsidRPr="0054299D">
        <w:t>установленный</w:t>
      </w:r>
      <w:r w:rsidR="0054299D" w:rsidRPr="0054299D">
        <w:t xml:space="preserve"> </w:t>
      </w:r>
      <w:r w:rsidRPr="0054299D">
        <w:t>срок</w:t>
      </w:r>
      <w:r w:rsidR="0054299D" w:rsidRPr="0054299D">
        <w:t xml:space="preserve"> </w:t>
      </w:r>
      <w:r w:rsidRPr="0054299D">
        <w:t>является</w:t>
      </w:r>
      <w:r w:rsidR="0054299D" w:rsidRPr="0054299D">
        <w:t xml:space="preserve"> </w:t>
      </w:r>
      <w:r w:rsidRPr="0054299D">
        <w:t>основанием</w:t>
      </w:r>
      <w:r w:rsidR="0054299D" w:rsidRPr="0054299D">
        <w:t xml:space="preserve"> </w:t>
      </w:r>
      <w:r w:rsidRPr="0054299D">
        <w:t>для</w:t>
      </w:r>
      <w:r w:rsidR="0054299D" w:rsidRPr="0054299D">
        <w:t xml:space="preserve"> </w:t>
      </w:r>
      <w:r w:rsidRPr="0054299D">
        <w:t>аннулирования</w:t>
      </w:r>
      <w:r w:rsidR="0054299D" w:rsidRPr="0054299D">
        <w:t xml:space="preserve"> </w:t>
      </w:r>
      <w:r w:rsidRPr="0054299D">
        <w:t>итогов</w:t>
      </w:r>
      <w:r w:rsidR="0054299D" w:rsidRPr="0054299D">
        <w:t xml:space="preserve"> </w:t>
      </w:r>
      <w:r w:rsidRPr="0054299D">
        <w:t>конкурса</w:t>
      </w:r>
      <w:r w:rsidR="0054299D">
        <w:t xml:space="preserve"> (</w:t>
      </w:r>
      <w:r w:rsidRPr="0054299D">
        <w:t>п</w:t>
      </w:r>
      <w:r w:rsidR="0054299D">
        <w:t>.1</w:t>
      </w:r>
      <w:r w:rsidRPr="0054299D">
        <w:t>7</w:t>
      </w:r>
      <w:r w:rsidR="0054299D" w:rsidRPr="0054299D">
        <w:t>)).</w:t>
      </w:r>
    </w:p>
    <w:p w:rsidR="0054299D" w:rsidRPr="0054299D" w:rsidRDefault="003017C2" w:rsidP="0054299D">
      <w:pPr>
        <w:tabs>
          <w:tab w:val="left" w:pos="726"/>
        </w:tabs>
      </w:pPr>
      <w:r w:rsidRPr="0054299D">
        <w:t>Таким</w:t>
      </w:r>
      <w:r w:rsidR="0054299D" w:rsidRPr="0054299D">
        <w:t xml:space="preserve"> </w:t>
      </w:r>
      <w:r w:rsidRPr="0054299D">
        <w:t>образом,</w:t>
      </w:r>
      <w:r w:rsidR="0054299D" w:rsidRPr="0054299D">
        <w:t xml:space="preserve"> </w:t>
      </w:r>
      <w:r w:rsidRPr="0054299D">
        <w:t>старый</w:t>
      </w:r>
      <w:r w:rsidR="0054299D" w:rsidRPr="0054299D">
        <w:t xml:space="preserve"> </w:t>
      </w:r>
      <w:r w:rsidRPr="0054299D">
        <w:t>порядок</w:t>
      </w:r>
      <w:r w:rsidR="0054299D" w:rsidRPr="0054299D">
        <w:t xml:space="preserve"> </w:t>
      </w:r>
      <w:r w:rsidRPr="0054299D">
        <w:t>лицензирования</w:t>
      </w:r>
      <w:r w:rsidR="0054299D" w:rsidRPr="0054299D">
        <w:t xml:space="preserve"> </w:t>
      </w:r>
      <w:r w:rsidRPr="0054299D">
        <w:t>продолжает</w:t>
      </w:r>
      <w:r w:rsidR="0054299D" w:rsidRPr="0054299D">
        <w:t xml:space="preserve"> </w:t>
      </w:r>
      <w:r w:rsidRPr="0054299D">
        <w:t>действовать</w:t>
      </w:r>
      <w:r w:rsidR="0054299D" w:rsidRPr="0054299D">
        <w:t xml:space="preserve"> </w:t>
      </w:r>
      <w:r w:rsidRPr="0054299D">
        <w:t>в</w:t>
      </w:r>
      <w:r w:rsidR="0054299D" w:rsidRPr="0054299D">
        <w:t xml:space="preserve"> </w:t>
      </w:r>
      <w:r w:rsidRPr="0054299D">
        <w:t>отношении</w:t>
      </w:r>
      <w:r w:rsidR="0054299D" w:rsidRPr="0054299D">
        <w:t xml:space="preserve"> </w:t>
      </w:r>
      <w:r w:rsidRPr="0054299D">
        <w:t>остальных</w:t>
      </w:r>
      <w:r w:rsidR="0054299D" w:rsidRPr="0054299D">
        <w:t xml:space="preserve"> </w:t>
      </w:r>
      <w:r w:rsidRPr="0054299D">
        <w:t>видов</w:t>
      </w:r>
      <w:r w:rsidR="0054299D" w:rsidRPr="0054299D">
        <w:t xml:space="preserve"> </w:t>
      </w:r>
      <w:r w:rsidRPr="0054299D">
        <w:t>вещания</w:t>
      </w:r>
      <w:r w:rsidR="0054299D">
        <w:t xml:space="preserve"> (</w:t>
      </w:r>
      <w:r w:rsidRPr="0054299D">
        <w:t>всех,</w:t>
      </w:r>
      <w:r w:rsidR="0054299D" w:rsidRPr="0054299D">
        <w:t xml:space="preserve"> </w:t>
      </w:r>
      <w:r w:rsidRPr="0054299D">
        <w:t>не</w:t>
      </w:r>
      <w:r w:rsidR="0054299D" w:rsidRPr="0054299D">
        <w:t xml:space="preserve"> </w:t>
      </w:r>
      <w:r w:rsidRPr="0054299D">
        <w:t>охваченных</w:t>
      </w:r>
      <w:r w:rsidR="0054299D" w:rsidRPr="0054299D">
        <w:t xml:space="preserve"> </w:t>
      </w:r>
      <w:r w:rsidRPr="0054299D">
        <w:t>конкурсной</w:t>
      </w:r>
      <w:r w:rsidR="0054299D" w:rsidRPr="0054299D">
        <w:t xml:space="preserve"> </w:t>
      </w:r>
      <w:r w:rsidRPr="0054299D">
        <w:t>процедурой,</w:t>
      </w:r>
      <w:r w:rsidR="0054299D" w:rsidRPr="0054299D">
        <w:t xml:space="preserve"> </w:t>
      </w:r>
      <w:r w:rsidR="0054299D">
        <w:t>т.е.</w:t>
      </w:r>
      <w:r w:rsidR="0054299D" w:rsidRPr="0054299D">
        <w:t xml:space="preserve"> </w:t>
      </w:r>
      <w:r w:rsidRPr="0054299D">
        <w:t>кроме</w:t>
      </w:r>
      <w:r w:rsidR="0054299D" w:rsidRPr="0054299D">
        <w:t xml:space="preserve"> </w:t>
      </w:r>
      <w:r w:rsidRPr="0054299D">
        <w:t>наземного</w:t>
      </w:r>
      <w:r w:rsidR="0054299D" w:rsidRPr="0054299D">
        <w:t xml:space="preserve"> </w:t>
      </w:r>
      <w:r w:rsidRPr="0054299D">
        <w:t>эфирного</w:t>
      </w:r>
      <w:r w:rsidR="0054299D" w:rsidRPr="0054299D">
        <w:t xml:space="preserve"> </w:t>
      </w:r>
      <w:r w:rsidRPr="0054299D">
        <w:t>вещания</w:t>
      </w:r>
      <w:r w:rsidR="0054299D" w:rsidRPr="0054299D">
        <w:t xml:space="preserve">). </w:t>
      </w:r>
      <w:r w:rsidRPr="0054299D">
        <w:t>Применительно</w:t>
      </w:r>
      <w:r w:rsidR="0054299D" w:rsidRPr="0054299D">
        <w:t xml:space="preserve"> </w:t>
      </w:r>
      <w:r w:rsidRPr="0054299D">
        <w:t>к</w:t>
      </w:r>
      <w:r w:rsidR="0054299D" w:rsidRPr="0054299D">
        <w:t xml:space="preserve"> </w:t>
      </w:r>
      <w:r w:rsidRPr="0054299D">
        <w:t>телевещанию</w:t>
      </w:r>
      <w:r w:rsidR="0054299D" w:rsidRPr="0054299D">
        <w:t xml:space="preserve"> </w:t>
      </w:r>
      <w:r w:rsidRPr="0054299D">
        <w:t>на</w:t>
      </w:r>
      <w:r w:rsidR="0054299D" w:rsidRPr="0054299D">
        <w:t xml:space="preserve"> </w:t>
      </w:r>
      <w:r w:rsidRPr="0054299D">
        <w:t>основе</w:t>
      </w:r>
      <w:r w:rsidR="0054299D" w:rsidRPr="0054299D">
        <w:t xml:space="preserve"> </w:t>
      </w:r>
      <w:r w:rsidRPr="0054299D">
        <w:t>лицензии</w:t>
      </w:r>
      <w:r w:rsidR="0054299D" w:rsidRPr="0054299D">
        <w:t xml:space="preserve"> </w:t>
      </w:r>
      <w:r w:rsidRPr="0054299D">
        <w:t>на</w:t>
      </w:r>
      <w:r w:rsidR="0054299D" w:rsidRPr="0054299D">
        <w:t xml:space="preserve"> </w:t>
      </w:r>
      <w:r w:rsidRPr="0054299D">
        <w:t>использование</w:t>
      </w:r>
      <w:r w:rsidR="0054299D" w:rsidRPr="0054299D">
        <w:t xml:space="preserve"> </w:t>
      </w:r>
      <w:r w:rsidRPr="0054299D">
        <w:t>радиочастотного</w:t>
      </w:r>
      <w:r w:rsidR="0054299D" w:rsidRPr="0054299D">
        <w:t xml:space="preserve"> </w:t>
      </w:r>
      <w:r w:rsidRPr="0054299D">
        <w:t>спектра</w:t>
      </w:r>
      <w:r w:rsidR="0054299D" w:rsidRPr="0054299D">
        <w:t xml:space="preserve"> </w:t>
      </w:r>
      <w:r w:rsidRPr="0054299D">
        <w:t>системами</w:t>
      </w:r>
      <w:r w:rsidR="0054299D" w:rsidRPr="0054299D">
        <w:t xml:space="preserve"> </w:t>
      </w:r>
      <w:r w:rsidRPr="0054299D">
        <w:t>типа</w:t>
      </w:r>
      <w:r w:rsidR="0054299D" w:rsidRPr="0054299D">
        <w:t xml:space="preserve"> </w:t>
      </w:r>
      <w:r w:rsidRPr="0054299D">
        <w:t>MMDS,</w:t>
      </w:r>
      <w:r w:rsidR="0054299D" w:rsidRPr="0054299D">
        <w:t xml:space="preserve"> </w:t>
      </w:r>
      <w:r w:rsidRPr="0054299D">
        <w:t>LMDS</w:t>
      </w:r>
      <w:r w:rsidR="0054299D" w:rsidRPr="0054299D">
        <w:t xml:space="preserve"> </w:t>
      </w:r>
      <w:r w:rsidRPr="0054299D">
        <w:t>и</w:t>
      </w:r>
      <w:r w:rsidR="0054299D" w:rsidRPr="0054299D">
        <w:t xml:space="preserve"> </w:t>
      </w:r>
      <w:r w:rsidRPr="0054299D">
        <w:t>MVDS</w:t>
      </w:r>
      <w:r w:rsidR="0054299D" w:rsidRPr="0054299D">
        <w:t xml:space="preserve"> </w:t>
      </w:r>
      <w:r w:rsidRPr="0054299D">
        <w:t>следует</w:t>
      </w:r>
      <w:r w:rsidR="0054299D" w:rsidRPr="0054299D">
        <w:t xml:space="preserve"> </w:t>
      </w:r>
      <w:r w:rsidRPr="0054299D">
        <w:t>сказать,</w:t>
      </w:r>
      <w:r w:rsidR="0054299D" w:rsidRPr="0054299D">
        <w:t xml:space="preserve"> </w:t>
      </w:r>
      <w:r w:rsidRPr="0054299D">
        <w:t>что</w:t>
      </w:r>
      <w:r w:rsidR="0054299D" w:rsidRPr="0054299D">
        <w:t xml:space="preserve"> </w:t>
      </w:r>
      <w:r w:rsidRPr="0054299D">
        <w:t>поскольку</w:t>
      </w:r>
      <w:r w:rsidR="0054299D" w:rsidRPr="0054299D">
        <w:t xml:space="preserve"> </w:t>
      </w:r>
      <w:r w:rsidRPr="0054299D">
        <w:t>в</w:t>
      </w:r>
      <w:r w:rsidR="0054299D" w:rsidRPr="0054299D">
        <w:t xml:space="preserve"> </w:t>
      </w:r>
      <w:r w:rsidRPr="0054299D">
        <w:t>последнем</w:t>
      </w:r>
      <w:r w:rsidR="0054299D" w:rsidRPr="0054299D">
        <w:t xml:space="preserve"> </w:t>
      </w:r>
      <w:r w:rsidRPr="0054299D">
        <w:t>случае</w:t>
      </w:r>
      <w:r w:rsidR="0054299D" w:rsidRPr="0054299D">
        <w:t xml:space="preserve"> </w:t>
      </w:r>
      <w:r w:rsidRPr="0054299D">
        <w:t>речь</w:t>
      </w:r>
      <w:r w:rsidR="0054299D" w:rsidRPr="0054299D">
        <w:t xml:space="preserve"> </w:t>
      </w:r>
      <w:r w:rsidRPr="0054299D">
        <w:t>идет</w:t>
      </w:r>
      <w:r w:rsidR="0054299D" w:rsidRPr="0054299D">
        <w:t xml:space="preserve"> </w:t>
      </w:r>
      <w:r w:rsidRPr="0054299D">
        <w:t>о</w:t>
      </w:r>
      <w:r w:rsidR="0054299D" w:rsidRPr="0054299D">
        <w:t xml:space="preserve"> </w:t>
      </w:r>
      <w:r w:rsidRPr="0054299D">
        <w:t>конкурсе</w:t>
      </w:r>
      <w:r w:rsidR="0054299D" w:rsidRPr="0054299D">
        <w:t xml:space="preserve"> </w:t>
      </w:r>
      <w:r w:rsidRPr="0054299D">
        <w:t>на</w:t>
      </w:r>
      <w:r w:rsidR="0054299D" w:rsidRPr="0054299D">
        <w:t xml:space="preserve"> </w:t>
      </w:r>
      <w:r w:rsidRPr="0054299D">
        <w:t>выдачу</w:t>
      </w:r>
      <w:r w:rsidR="0054299D" w:rsidRPr="0054299D">
        <w:t xml:space="preserve"> </w:t>
      </w:r>
      <w:r w:rsidRPr="0054299D">
        <w:t>лицензии</w:t>
      </w:r>
      <w:r w:rsidR="0054299D" w:rsidRPr="0054299D">
        <w:t xml:space="preserve"> </w:t>
      </w:r>
      <w:r w:rsidRPr="0054299D">
        <w:t>на</w:t>
      </w:r>
      <w:r w:rsidR="0054299D" w:rsidRPr="0054299D">
        <w:t xml:space="preserve"> </w:t>
      </w:r>
      <w:r w:rsidRPr="0054299D">
        <w:t>деятельность</w:t>
      </w:r>
      <w:r w:rsidR="0054299D" w:rsidRPr="0054299D">
        <w:t xml:space="preserve"> </w:t>
      </w:r>
      <w:r w:rsidRPr="0054299D">
        <w:t>по</w:t>
      </w:r>
      <w:r w:rsidR="0054299D" w:rsidRPr="0054299D">
        <w:t xml:space="preserve"> </w:t>
      </w:r>
      <w:r w:rsidRPr="0054299D">
        <w:t>связи</w:t>
      </w:r>
      <w:r w:rsidR="0054299D" w:rsidRPr="0054299D">
        <w:t xml:space="preserve"> </w:t>
      </w:r>
      <w:r w:rsidRPr="0054299D">
        <w:t>в</w:t>
      </w:r>
      <w:r w:rsidR="0054299D" w:rsidRPr="0054299D">
        <w:t xml:space="preserve"> </w:t>
      </w:r>
      <w:r w:rsidRPr="0054299D">
        <w:t>области</w:t>
      </w:r>
      <w:r w:rsidR="0054299D" w:rsidRPr="0054299D">
        <w:t xml:space="preserve"> </w:t>
      </w:r>
      <w:r w:rsidRPr="0054299D">
        <w:t>телерадиовещания,</w:t>
      </w:r>
      <w:r w:rsidR="0054299D" w:rsidRPr="0054299D">
        <w:t xml:space="preserve"> </w:t>
      </w:r>
      <w:r w:rsidRPr="0054299D">
        <w:t>а</w:t>
      </w:r>
      <w:r w:rsidR="0054299D" w:rsidRPr="0054299D">
        <w:t xml:space="preserve"> </w:t>
      </w:r>
      <w:r w:rsidRPr="0054299D">
        <w:t>не</w:t>
      </w:r>
      <w:r w:rsidR="0054299D" w:rsidRPr="0054299D">
        <w:t xml:space="preserve"> </w:t>
      </w:r>
      <w:r w:rsidRPr="0054299D">
        <w:t>на</w:t>
      </w:r>
      <w:r w:rsidR="0054299D" w:rsidRPr="0054299D">
        <w:t xml:space="preserve"> </w:t>
      </w:r>
      <w:r w:rsidRPr="0054299D">
        <w:t>само</w:t>
      </w:r>
      <w:r w:rsidR="0054299D" w:rsidRPr="0054299D">
        <w:t xml:space="preserve"> </w:t>
      </w:r>
      <w:r w:rsidRPr="0054299D">
        <w:t>вещание,</w:t>
      </w:r>
      <w:r w:rsidR="0054299D" w:rsidRPr="0054299D">
        <w:t xml:space="preserve"> </w:t>
      </w:r>
      <w:r w:rsidRPr="0054299D">
        <w:t>это</w:t>
      </w:r>
      <w:r w:rsidR="0054299D" w:rsidRPr="0054299D">
        <w:t xml:space="preserve"> </w:t>
      </w:r>
      <w:r w:rsidRPr="0054299D">
        <w:t>нисколько</w:t>
      </w:r>
      <w:r w:rsidR="0054299D" w:rsidRPr="0054299D">
        <w:t xml:space="preserve"> </w:t>
      </w:r>
      <w:r w:rsidRPr="0054299D">
        <w:t>не</w:t>
      </w:r>
      <w:r w:rsidR="0054299D" w:rsidRPr="0054299D">
        <w:t xml:space="preserve"> </w:t>
      </w:r>
      <w:r w:rsidRPr="0054299D">
        <w:t>меняет</w:t>
      </w:r>
      <w:r w:rsidR="0054299D" w:rsidRPr="0054299D">
        <w:t xml:space="preserve"> </w:t>
      </w:r>
      <w:r w:rsidRPr="0054299D">
        <w:t>общего</w:t>
      </w:r>
      <w:r w:rsidR="0054299D" w:rsidRPr="0054299D">
        <w:t xml:space="preserve"> </w:t>
      </w:r>
      <w:r w:rsidRPr="0054299D">
        <w:t>лицензионного</w:t>
      </w:r>
      <w:r w:rsidR="0054299D" w:rsidRPr="0054299D">
        <w:t xml:space="preserve"> </w:t>
      </w:r>
      <w:r w:rsidRPr="0054299D">
        <w:t>порядка,</w:t>
      </w:r>
      <w:r w:rsidR="0054299D" w:rsidRPr="0054299D">
        <w:t xml:space="preserve"> </w:t>
      </w:r>
      <w:r w:rsidRPr="0054299D">
        <w:t>а</w:t>
      </w:r>
      <w:r w:rsidR="0054299D" w:rsidRPr="0054299D">
        <w:t xml:space="preserve"> </w:t>
      </w:r>
      <w:r w:rsidRPr="0054299D">
        <w:t>связано</w:t>
      </w:r>
      <w:r w:rsidR="0054299D" w:rsidRPr="0054299D">
        <w:t xml:space="preserve"> </w:t>
      </w:r>
      <w:r w:rsidRPr="0054299D">
        <w:t>лишь</w:t>
      </w:r>
      <w:r w:rsidR="0054299D" w:rsidRPr="0054299D">
        <w:t xml:space="preserve"> </w:t>
      </w:r>
      <w:r w:rsidRPr="0054299D">
        <w:t>с</w:t>
      </w:r>
      <w:r w:rsidR="0054299D" w:rsidRPr="0054299D">
        <w:t xml:space="preserve"> </w:t>
      </w:r>
      <w:r w:rsidRPr="0054299D">
        <w:t>введением</w:t>
      </w:r>
      <w:r w:rsidR="0054299D" w:rsidRPr="0054299D">
        <w:t xml:space="preserve"> </w:t>
      </w:r>
      <w:r w:rsidRPr="0054299D">
        <w:t>оплаты</w:t>
      </w:r>
      <w:r w:rsidR="0054299D" w:rsidRPr="0054299D">
        <w:t xml:space="preserve"> </w:t>
      </w:r>
      <w:r w:rsidRPr="0054299D">
        <w:t>использования</w:t>
      </w:r>
      <w:r w:rsidR="0054299D" w:rsidRPr="0054299D">
        <w:t xml:space="preserve"> </w:t>
      </w:r>
      <w:r w:rsidRPr="0054299D">
        <w:t>радиочастотного</w:t>
      </w:r>
      <w:r w:rsidR="0054299D" w:rsidRPr="0054299D">
        <w:t xml:space="preserve"> </w:t>
      </w:r>
      <w:r w:rsidRPr="0054299D">
        <w:t>спектра</w:t>
      </w:r>
      <w:r w:rsidR="0054299D" w:rsidRPr="0054299D">
        <w:t xml:space="preserve">. </w:t>
      </w:r>
      <w:r w:rsidRPr="0054299D">
        <w:t>Эта</w:t>
      </w:r>
      <w:r w:rsidR="0054299D" w:rsidRPr="0054299D">
        <w:t xml:space="preserve"> </w:t>
      </w:r>
      <w:r w:rsidRPr="0054299D">
        <w:t>возможность</w:t>
      </w:r>
      <w:r w:rsidR="0054299D" w:rsidRPr="0054299D">
        <w:t xml:space="preserve"> </w:t>
      </w:r>
      <w:r w:rsidRPr="0054299D">
        <w:t>была</w:t>
      </w:r>
      <w:r w:rsidR="0054299D" w:rsidRPr="0054299D">
        <w:t xml:space="preserve"> </w:t>
      </w:r>
      <w:r w:rsidRPr="0054299D">
        <w:t>предусмотрена</w:t>
      </w:r>
      <w:r w:rsidR="0054299D" w:rsidRPr="0054299D">
        <w:t xml:space="preserve"> </w:t>
      </w:r>
      <w:r w:rsidRPr="0054299D">
        <w:t>еще</w:t>
      </w:r>
      <w:r w:rsidR="0054299D" w:rsidRPr="0054299D">
        <w:t xml:space="preserve"> </w:t>
      </w:r>
      <w:r w:rsidRPr="0054299D">
        <w:t>в</w:t>
      </w:r>
      <w:r w:rsidR="0054299D" w:rsidRPr="0054299D">
        <w:t xml:space="preserve"> </w:t>
      </w:r>
      <w:r w:rsidRPr="0054299D">
        <w:t>постановлении</w:t>
      </w:r>
      <w:r w:rsidR="0054299D" w:rsidRPr="0054299D">
        <w:t xml:space="preserve"> </w:t>
      </w:r>
      <w:r w:rsidRPr="0054299D">
        <w:t>№</w:t>
      </w:r>
      <w:r w:rsidR="0054299D" w:rsidRPr="0054299D">
        <w:t xml:space="preserve"> </w:t>
      </w:r>
      <w:r w:rsidRPr="0054299D">
        <w:t>642</w:t>
      </w:r>
      <w:r w:rsidR="0054299D">
        <w:t xml:space="preserve"> (</w:t>
      </w:r>
      <w:r w:rsidRPr="0054299D">
        <w:t>ч</w:t>
      </w:r>
      <w:r w:rsidR="0054299D">
        <w:t>.3</w:t>
      </w:r>
      <w:r w:rsidR="0054299D" w:rsidRPr="0054299D">
        <w:t xml:space="preserve"> </w:t>
      </w:r>
      <w:r w:rsidRPr="0054299D">
        <w:t>п</w:t>
      </w:r>
      <w:r w:rsidR="0054299D">
        <w:t>.6</w:t>
      </w:r>
      <w:r w:rsidR="0054299D" w:rsidRPr="0054299D">
        <w:t xml:space="preserve"> </w:t>
      </w:r>
      <w:r w:rsidRPr="0054299D">
        <w:t>Положения</w:t>
      </w:r>
      <w:r w:rsidR="0054299D" w:rsidRPr="0054299D">
        <w:t xml:space="preserve">: </w:t>
      </w:r>
      <w:r w:rsidRPr="0054299D">
        <w:t>“Выдача</w:t>
      </w:r>
      <w:r w:rsidR="0054299D" w:rsidRPr="0054299D">
        <w:t xml:space="preserve"> </w:t>
      </w:r>
      <w:r w:rsidRPr="0054299D">
        <w:t>лицензии</w:t>
      </w:r>
      <w:r w:rsidR="0054299D" w:rsidRPr="0054299D">
        <w:t xml:space="preserve"> </w:t>
      </w:r>
      <w:r w:rsidRPr="0054299D">
        <w:t>может</w:t>
      </w:r>
      <w:r w:rsidR="0054299D" w:rsidRPr="0054299D">
        <w:t xml:space="preserve"> </w:t>
      </w:r>
      <w:r w:rsidRPr="0054299D">
        <w:t>проводиться</w:t>
      </w:r>
      <w:r w:rsidR="0054299D" w:rsidRPr="0054299D">
        <w:t xml:space="preserve"> </w:t>
      </w:r>
      <w:r w:rsidRPr="0054299D">
        <w:t>на</w:t>
      </w:r>
      <w:r w:rsidR="0054299D" w:rsidRPr="0054299D">
        <w:t xml:space="preserve"> </w:t>
      </w:r>
      <w:r w:rsidRPr="0054299D">
        <w:t>конкурсной</w:t>
      </w:r>
      <w:r w:rsidR="0054299D" w:rsidRPr="0054299D">
        <w:t xml:space="preserve"> </w:t>
      </w:r>
      <w:r w:rsidRPr="0054299D">
        <w:t>основе”</w:t>
      </w:r>
      <w:r w:rsidR="0054299D" w:rsidRPr="0054299D">
        <w:t>).</w:t>
      </w:r>
    </w:p>
    <w:p w:rsidR="0054299D" w:rsidRPr="0054299D" w:rsidRDefault="003017C2" w:rsidP="0054299D">
      <w:pPr>
        <w:tabs>
          <w:tab w:val="left" w:pos="726"/>
        </w:tabs>
      </w:pPr>
      <w:r w:rsidRPr="0054299D">
        <w:t>Что</w:t>
      </w:r>
      <w:r w:rsidR="0054299D" w:rsidRPr="0054299D">
        <w:t xml:space="preserve"> </w:t>
      </w:r>
      <w:r w:rsidRPr="0054299D">
        <w:t>касается</w:t>
      </w:r>
      <w:r w:rsidR="0054299D" w:rsidRPr="0054299D">
        <w:t xml:space="preserve"> </w:t>
      </w:r>
      <w:r w:rsidRPr="0054299D">
        <w:t>нового</w:t>
      </w:r>
      <w:r w:rsidR="0054299D" w:rsidRPr="0054299D">
        <w:t xml:space="preserve"> </w:t>
      </w:r>
      <w:r w:rsidRPr="0054299D">
        <w:t>порядка</w:t>
      </w:r>
      <w:r w:rsidR="0054299D" w:rsidRPr="0054299D">
        <w:t xml:space="preserve"> </w:t>
      </w:r>
      <w:r w:rsidRPr="0054299D">
        <w:t>лицензирования,</w:t>
      </w:r>
      <w:r w:rsidR="0054299D" w:rsidRPr="0054299D">
        <w:t xml:space="preserve"> </w:t>
      </w:r>
      <w:r w:rsidRPr="0054299D">
        <w:t>основы</w:t>
      </w:r>
      <w:r w:rsidR="0054299D" w:rsidRPr="0054299D">
        <w:t xml:space="preserve"> </w:t>
      </w:r>
      <w:r w:rsidRPr="0054299D">
        <w:t>его</w:t>
      </w:r>
      <w:r w:rsidR="0054299D" w:rsidRPr="0054299D">
        <w:t xml:space="preserve"> </w:t>
      </w:r>
      <w:r w:rsidRPr="0054299D">
        <w:t>правового</w:t>
      </w:r>
      <w:r w:rsidR="0054299D" w:rsidRPr="0054299D">
        <w:t xml:space="preserve"> </w:t>
      </w:r>
      <w:r w:rsidRPr="0054299D">
        <w:t>базиса</w:t>
      </w:r>
      <w:r w:rsidR="0054299D" w:rsidRPr="0054299D">
        <w:t xml:space="preserve"> </w:t>
      </w:r>
      <w:r w:rsidRPr="0054299D">
        <w:t>следующие</w:t>
      </w:r>
      <w:r w:rsidR="0054299D" w:rsidRPr="0054299D">
        <w:t xml:space="preserve">. </w:t>
      </w:r>
      <w:r w:rsidRPr="0054299D">
        <w:t>В</w:t>
      </w:r>
      <w:r w:rsidR="0054299D" w:rsidRPr="0054299D">
        <w:t xml:space="preserve"> </w:t>
      </w:r>
      <w:r w:rsidRPr="0054299D">
        <w:t>соответствии</w:t>
      </w:r>
      <w:r w:rsidR="0054299D" w:rsidRPr="0054299D">
        <w:t xml:space="preserve"> </w:t>
      </w:r>
      <w:r w:rsidRPr="0054299D">
        <w:t>с</w:t>
      </w:r>
      <w:r w:rsidR="0054299D" w:rsidRPr="0054299D">
        <w:t xml:space="preserve"> </w:t>
      </w:r>
      <w:r w:rsidRPr="0054299D">
        <w:t>постановлением</w:t>
      </w:r>
      <w:r w:rsidR="0054299D" w:rsidRPr="0054299D">
        <w:t xml:space="preserve"> </w:t>
      </w:r>
      <w:r w:rsidRPr="0054299D">
        <w:t>Правительства</w:t>
      </w:r>
      <w:r w:rsidR="0054299D" w:rsidRPr="0054299D">
        <w:t xml:space="preserve"> </w:t>
      </w:r>
      <w:r w:rsidRPr="0054299D">
        <w:t>“О</w:t>
      </w:r>
      <w:r w:rsidR="0054299D" w:rsidRPr="0054299D">
        <w:t xml:space="preserve"> </w:t>
      </w:r>
      <w:r w:rsidRPr="0054299D">
        <w:t>проведении</w:t>
      </w:r>
      <w:r w:rsidR="0054299D" w:rsidRPr="0054299D">
        <w:t xml:space="preserve"> </w:t>
      </w:r>
      <w:r w:rsidRPr="0054299D">
        <w:t>конкурсов</w:t>
      </w:r>
      <w:r w:rsidR="0054299D" w:rsidRPr="0054299D">
        <w:t xml:space="preserve"> </w:t>
      </w:r>
      <w:r w:rsidRPr="0054299D">
        <w:t>на</w:t>
      </w:r>
      <w:r w:rsidR="0054299D" w:rsidRPr="0054299D">
        <w:t xml:space="preserve"> </w:t>
      </w:r>
      <w:r w:rsidRPr="0054299D">
        <w:t>получение</w:t>
      </w:r>
      <w:r w:rsidR="0054299D" w:rsidRPr="0054299D">
        <w:t xml:space="preserve"> </w:t>
      </w:r>
      <w:r w:rsidRPr="0054299D">
        <w:t>права</w:t>
      </w:r>
      <w:r w:rsidR="0054299D" w:rsidRPr="0054299D">
        <w:t xml:space="preserve"> </w:t>
      </w:r>
      <w:r w:rsidRPr="0054299D">
        <w:t>на</w:t>
      </w:r>
      <w:r w:rsidR="0054299D" w:rsidRPr="0054299D">
        <w:t xml:space="preserve"> </w:t>
      </w:r>
      <w:r w:rsidRPr="0054299D">
        <w:t>наземное</w:t>
      </w:r>
      <w:r w:rsidR="0054299D" w:rsidRPr="0054299D">
        <w:t xml:space="preserve"> </w:t>
      </w:r>
      <w:r w:rsidRPr="0054299D">
        <w:t>эфирное</w:t>
      </w:r>
      <w:r w:rsidR="0054299D" w:rsidRPr="0054299D">
        <w:t xml:space="preserve"> </w:t>
      </w:r>
      <w:r w:rsidRPr="0054299D">
        <w:t>телерадиовещание,</w:t>
      </w:r>
      <w:r w:rsidR="0054299D" w:rsidRPr="0054299D">
        <w:t xml:space="preserve"> </w:t>
      </w:r>
      <w:r w:rsidRPr="0054299D">
        <w:t>а</w:t>
      </w:r>
      <w:r w:rsidR="0054299D" w:rsidRPr="0054299D">
        <w:t xml:space="preserve"> </w:t>
      </w:r>
      <w:r w:rsidRPr="0054299D">
        <w:t>также</w:t>
      </w:r>
      <w:r w:rsidR="0054299D" w:rsidRPr="0054299D">
        <w:t xml:space="preserve"> </w:t>
      </w:r>
      <w:r w:rsidRPr="0054299D">
        <w:t>на</w:t>
      </w:r>
      <w:r w:rsidR="0054299D" w:rsidRPr="0054299D">
        <w:t xml:space="preserve"> </w:t>
      </w:r>
      <w:r w:rsidRPr="0054299D">
        <w:t>разработку</w:t>
      </w:r>
      <w:r w:rsidR="0054299D" w:rsidRPr="0054299D">
        <w:t xml:space="preserve"> </w:t>
      </w:r>
      <w:r w:rsidRPr="0054299D">
        <w:t>и</w:t>
      </w:r>
      <w:r w:rsidR="0054299D" w:rsidRPr="0054299D">
        <w:t xml:space="preserve"> </w:t>
      </w:r>
      <w:r w:rsidRPr="0054299D">
        <w:t>освоение</w:t>
      </w:r>
      <w:r w:rsidR="0054299D" w:rsidRPr="0054299D">
        <w:t xml:space="preserve"> </w:t>
      </w:r>
      <w:r w:rsidRPr="0054299D">
        <w:t>нового</w:t>
      </w:r>
      <w:r w:rsidR="0054299D" w:rsidRPr="0054299D">
        <w:t xml:space="preserve"> </w:t>
      </w:r>
      <w:r w:rsidRPr="0054299D">
        <w:t>радиочастотного</w:t>
      </w:r>
      <w:r w:rsidR="0054299D" w:rsidRPr="0054299D">
        <w:t xml:space="preserve"> </w:t>
      </w:r>
      <w:r w:rsidRPr="0054299D">
        <w:t>канала</w:t>
      </w:r>
      <w:r w:rsidR="0054299D" w:rsidRPr="0054299D">
        <w:t xml:space="preserve"> </w:t>
      </w:r>
      <w:r w:rsidRPr="0054299D">
        <w:t>для</w:t>
      </w:r>
      <w:r w:rsidR="0054299D" w:rsidRPr="0054299D">
        <w:t xml:space="preserve"> </w:t>
      </w:r>
      <w:r w:rsidRPr="0054299D">
        <w:t>целей</w:t>
      </w:r>
      <w:r w:rsidR="0054299D" w:rsidRPr="0054299D">
        <w:t xml:space="preserve"> </w:t>
      </w:r>
      <w:r w:rsidRPr="0054299D">
        <w:t>телерадиовещания”</w:t>
      </w:r>
      <w:r w:rsidR="0054299D" w:rsidRPr="0054299D">
        <w:t xml:space="preserve"> </w:t>
      </w:r>
      <w:r w:rsidRPr="0054299D">
        <w:t>от</w:t>
      </w:r>
      <w:r w:rsidR="0054299D" w:rsidRPr="0054299D">
        <w:t xml:space="preserve"> </w:t>
      </w:r>
      <w:r w:rsidRPr="0054299D">
        <w:t>26</w:t>
      </w:r>
      <w:r w:rsidR="0054299D" w:rsidRPr="0054299D">
        <w:t xml:space="preserve"> </w:t>
      </w:r>
      <w:r w:rsidRPr="0054299D">
        <w:t>июня</w:t>
      </w:r>
      <w:r w:rsidR="0054299D" w:rsidRPr="0054299D">
        <w:t xml:space="preserve"> </w:t>
      </w:r>
      <w:smartTag w:uri="urn:schemas-microsoft-com:office:smarttags" w:element="metricconverter">
        <w:smartTagPr>
          <w:attr w:name="ProductID" w:val="1999 г"/>
        </w:smartTagPr>
        <w:r w:rsidRPr="0054299D">
          <w:t>1999</w:t>
        </w:r>
        <w:r w:rsidR="0054299D" w:rsidRPr="0054299D">
          <w:t xml:space="preserve"> </w:t>
        </w:r>
        <w:r w:rsidRPr="0054299D">
          <w:t>г</w:t>
        </w:r>
      </w:smartTag>
      <w:r w:rsidR="0054299D" w:rsidRPr="0054299D">
        <w:t xml:space="preserve">. </w:t>
      </w:r>
      <w:r w:rsidRPr="0054299D">
        <w:t>№</w:t>
      </w:r>
      <w:r w:rsidR="0054299D" w:rsidRPr="0054299D">
        <w:t xml:space="preserve"> </w:t>
      </w:r>
      <w:r w:rsidRPr="0054299D">
        <w:t>698</w:t>
      </w:r>
      <w:r w:rsidR="0054299D" w:rsidRPr="0054299D">
        <w:t xml:space="preserve"> </w:t>
      </w:r>
      <w:r w:rsidRPr="0054299D">
        <w:t>деятельность</w:t>
      </w:r>
      <w:r w:rsidR="0054299D" w:rsidRPr="0054299D">
        <w:t xml:space="preserve"> </w:t>
      </w:r>
      <w:r w:rsidRPr="0054299D">
        <w:t>по</w:t>
      </w:r>
      <w:r w:rsidR="0054299D" w:rsidRPr="0054299D">
        <w:t xml:space="preserve"> </w:t>
      </w:r>
      <w:r w:rsidRPr="0054299D">
        <w:t>лицензированию</w:t>
      </w:r>
      <w:r w:rsidR="0054299D" w:rsidRPr="0054299D">
        <w:t xml:space="preserve"> </w:t>
      </w:r>
      <w:r w:rsidRPr="0054299D">
        <w:t>и</w:t>
      </w:r>
      <w:r w:rsidR="0054299D" w:rsidRPr="0054299D">
        <w:t xml:space="preserve"> </w:t>
      </w:r>
      <w:r w:rsidRPr="0054299D">
        <w:t>организации</w:t>
      </w:r>
      <w:r w:rsidR="0054299D" w:rsidRPr="0054299D">
        <w:t xml:space="preserve"> </w:t>
      </w:r>
      <w:r w:rsidRPr="0054299D">
        <w:t>конкурсов</w:t>
      </w:r>
      <w:r w:rsidR="0054299D" w:rsidRPr="0054299D">
        <w:t xml:space="preserve"> </w:t>
      </w:r>
      <w:r w:rsidRPr="0054299D">
        <w:t>возлагается</w:t>
      </w:r>
      <w:r w:rsidR="0054299D" w:rsidRPr="0054299D">
        <w:t xml:space="preserve"> </w:t>
      </w:r>
      <w:r w:rsidRPr="0054299D">
        <w:t>на</w:t>
      </w:r>
      <w:r w:rsidR="0054299D" w:rsidRPr="0054299D">
        <w:t xml:space="preserve"> </w:t>
      </w:r>
      <w:r w:rsidRPr="0054299D">
        <w:t>МПТР</w:t>
      </w:r>
      <w:r w:rsidR="0054299D" w:rsidRPr="0054299D">
        <w:t>.</w:t>
      </w:r>
      <w:r w:rsidR="0054299D">
        <w:t xml:space="preserve"> (</w:t>
      </w:r>
      <w:r w:rsidRPr="0054299D">
        <w:t>См</w:t>
      </w:r>
      <w:r w:rsidR="0054299D" w:rsidRPr="0054299D">
        <w:t xml:space="preserve">. </w:t>
      </w:r>
      <w:r w:rsidRPr="0054299D">
        <w:t>также</w:t>
      </w:r>
      <w:r w:rsidR="0054299D" w:rsidRPr="0054299D">
        <w:t xml:space="preserve"> </w:t>
      </w:r>
      <w:r w:rsidRPr="0054299D">
        <w:t>приказ</w:t>
      </w:r>
      <w:r w:rsidR="0054299D" w:rsidRPr="0054299D">
        <w:t xml:space="preserve"> </w:t>
      </w:r>
      <w:r w:rsidRPr="0054299D">
        <w:t>МПТР</w:t>
      </w:r>
      <w:r w:rsidR="0054299D" w:rsidRPr="0054299D">
        <w:t xml:space="preserve"> </w:t>
      </w:r>
      <w:r w:rsidRPr="0054299D">
        <w:t>№</w:t>
      </w:r>
      <w:r w:rsidR="0054299D" w:rsidRPr="0054299D">
        <w:t xml:space="preserve"> </w:t>
      </w:r>
      <w:r w:rsidRPr="0054299D">
        <w:t>9</w:t>
      </w:r>
      <w:r w:rsidR="0054299D" w:rsidRPr="0054299D">
        <w:t xml:space="preserve"> </w:t>
      </w:r>
      <w:r w:rsidRPr="0054299D">
        <w:t>от</w:t>
      </w:r>
      <w:r w:rsidR="0054299D" w:rsidRPr="0054299D">
        <w:t xml:space="preserve"> </w:t>
      </w:r>
      <w:r w:rsidRPr="0054299D">
        <w:t>28</w:t>
      </w:r>
      <w:r w:rsidR="0054299D" w:rsidRPr="0054299D">
        <w:t xml:space="preserve"> </w:t>
      </w:r>
      <w:r w:rsidRPr="0054299D">
        <w:t>сентября</w:t>
      </w:r>
      <w:r w:rsidR="0054299D" w:rsidRPr="0054299D">
        <w:t xml:space="preserve"> </w:t>
      </w:r>
      <w:smartTag w:uri="urn:schemas-microsoft-com:office:smarttags" w:element="metricconverter">
        <w:smartTagPr>
          <w:attr w:name="ProductID" w:val="1999 г"/>
        </w:smartTagPr>
        <w:r w:rsidRPr="0054299D">
          <w:t>1999</w:t>
        </w:r>
        <w:r w:rsidR="0054299D" w:rsidRPr="0054299D">
          <w:t xml:space="preserve"> </w:t>
        </w:r>
        <w:r w:rsidRPr="0054299D">
          <w:t>г</w:t>
        </w:r>
      </w:smartTag>
      <w:r w:rsidR="0054299D" w:rsidRPr="0054299D">
        <w:t xml:space="preserve">., </w:t>
      </w:r>
      <w:r w:rsidRPr="0054299D">
        <w:t>который</w:t>
      </w:r>
      <w:r w:rsidR="0054299D" w:rsidRPr="0054299D">
        <w:t xml:space="preserve"> </w:t>
      </w:r>
      <w:r w:rsidRPr="0054299D">
        <w:t>утвердил</w:t>
      </w:r>
      <w:r w:rsidR="0054299D" w:rsidRPr="0054299D">
        <w:t xml:space="preserve"> </w:t>
      </w:r>
      <w:r w:rsidRPr="0054299D">
        <w:t>Положение</w:t>
      </w:r>
      <w:r w:rsidR="0054299D" w:rsidRPr="0054299D">
        <w:t xml:space="preserve"> </w:t>
      </w:r>
      <w:r w:rsidRPr="0054299D">
        <w:t>о</w:t>
      </w:r>
      <w:r w:rsidR="0054299D" w:rsidRPr="0054299D">
        <w:t xml:space="preserve"> </w:t>
      </w:r>
      <w:r w:rsidRPr="0054299D">
        <w:t>Федеральной</w:t>
      </w:r>
      <w:r w:rsidR="0054299D" w:rsidRPr="0054299D">
        <w:t xml:space="preserve"> </w:t>
      </w:r>
      <w:r w:rsidRPr="0054299D">
        <w:t>конкурсной</w:t>
      </w:r>
      <w:r w:rsidR="0054299D" w:rsidRPr="0054299D">
        <w:t xml:space="preserve"> </w:t>
      </w:r>
      <w:r w:rsidRPr="0054299D">
        <w:t>комиссии</w:t>
      </w:r>
      <w:r w:rsidR="0054299D" w:rsidRPr="0054299D">
        <w:t xml:space="preserve"> </w:t>
      </w:r>
      <w:r w:rsidRPr="0054299D">
        <w:t>по</w:t>
      </w:r>
      <w:r w:rsidR="0054299D" w:rsidRPr="0054299D">
        <w:t xml:space="preserve"> </w:t>
      </w:r>
      <w:r w:rsidRPr="0054299D">
        <w:t>телерадиовещанию,</w:t>
      </w:r>
      <w:r w:rsidR="0054299D" w:rsidRPr="0054299D">
        <w:t xml:space="preserve"> </w:t>
      </w:r>
      <w:r w:rsidRPr="0054299D">
        <w:t>приказ</w:t>
      </w:r>
      <w:r w:rsidR="0054299D" w:rsidRPr="0054299D">
        <w:t xml:space="preserve"> </w:t>
      </w:r>
      <w:r w:rsidRPr="0054299D">
        <w:t>№</w:t>
      </w:r>
      <w:r w:rsidR="0054299D" w:rsidRPr="0054299D">
        <w:t xml:space="preserve"> </w:t>
      </w:r>
      <w:r w:rsidRPr="0054299D">
        <w:t>90</w:t>
      </w:r>
      <w:r w:rsidR="0054299D" w:rsidRPr="0054299D">
        <w:t xml:space="preserve"> </w:t>
      </w:r>
      <w:r w:rsidRPr="0054299D">
        <w:t>от</w:t>
      </w:r>
      <w:r w:rsidR="0054299D" w:rsidRPr="0054299D">
        <w:t xml:space="preserve"> </w:t>
      </w:r>
      <w:r w:rsidRPr="0054299D">
        <w:t>31</w:t>
      </w:r>
      <w:r w:rsidR="0054299D" w:rsidRPr="0054299D">
        <w:t xml:space="preserve"> </w:t>
      </w:r>
      <w:r w:rsidRPr="0054299D">
        <w:t>декабря</w:t>
      </w:r>
      <w:r w:rsidR="0054299D" w:rsidRPr="0054299D">
        <w:t xml:space="preserve"> </w:t>
      </w:r>
      <w:smartTag w:uri="urn:schemas-microsoft-com:office:smarttags" w:element="metricconverter">
        <w:smartTagPr>
          <w:attr w:name="ProductID" w:val="1999 г"/>
        </w:smartTagPr>
        <w:r w:rsidRPr="0054299D">
          <w:t>1999</w:t>
        </w:r>
        <w:r w:rsidR="0054299D" w:rsidRPr="0054299D">
          <w:t xml:space="preserve"> </w:t>
        </w:r>
        <w:r w:rsidRPr="0054299D">
          <w:t>г</w:t>
        </w:r>
      </w:smartTag>
      <w:r w:rsidR="0054299D" w:rsidRPr="0054299D">
        <w:t xml:space="preserve">., </w:t>
      </w:r>
      <w:r w:rsidRPr="0054299D">
        <w:t>определивший</w:t>
      </w:r>
      <w:r w:rsidR="0054299D" w:rsidRPr="0054299D">
        <w:t xml:space="preserve"> </w:t>
      </w:r>
      <w:r w:rsidRPr="0054299D">
        <w:t>регламент</w:t>
      </w:r>
      <w:r w:rsidR="0054299D" w:rsidRPr="0054299D">
        <w:t xml:space="preserve"> </w:t>
      </w:r>
      <w:r w:rsidRPr="0054299D">
        <w:t>деятельности</w:t>
      </w:r>
      <w:r w:rsidR="0054299D" w:rsidRPr="0054299D">
        <w:t xml:space="preserve"> </w:t>
      </w:r>
      <w:r w:rsidRPr="0054299D">
        <w:t>ФКК,</w:t>
      </w:r>
      <w:r w:rsidR="0054299D" w:rsidRPr="0054299D">
        <w:t xml:space="preserve"> </w:t>
      </w:r>
      <w:r w:rsidRPr="0054299D">
        <w:t>а</w:t>
      </w:r>
      <w:r w:rsidR="0054299D" w:rsidRPr="0054299D">
        <w:t xml:space="preserve"> </w:t>
      </w:r>
      <w:r w:rsidRPr="0054299D">
        <w:t>также</w:t>
      </w:r>
      <w:r w:rsidR="0054299D" w:rsidRPr="0054299D">
        <w:t xml:space="preserve"> </w:t>
      </w:r>
      <w:r w:rsidRPr="0054299D">
        <w:t>приказ</w:t>
      </w:r>
      <w:r w:rsidR="0054299D" w:rsidRPr="0054299D">
        <w:t xml:space="preserve"> </w:t>
      </w:r>
      <w:r w:rsidRPr="0054299D">
        <w:t>МПТР</w:t>
      </w:r>
      <w:r w:rsidR="0054299D" w:rsidRPr="0054299D">
        <w:t xml:space="preserve"> </w:t>
      </w:r>
      <w:r w:rsidRPr="0054299D">
        <w:t>и</w:t>
      </w:r>
      <w:r w:rsidR="0054299D" w:rsidRPr="0054299D">
        <w:t xml:space="preserve"> </w:t>
      </w:r>
      <w:r w:rsidRPr="0054299D">
        <w:t>Минсвязи</w:t>
      </w:r>
      <w:r w:rsidR="0054299D" w:rsidRPr="0054299D">
        <w:t xml:space="preserve"> </w:t>
      </w:r>
      <w:r w:rsidRPr="0054299D">
        <w:t>№</w:t>
      </w:r>
      <w:r w:rsidR="0054299D" w:rsidRPr="0054299D">
        <w:t xml:space="preserve"> </w:t>
      </w:r>
      <w:r w:rsidRPr="0054299D">
        <w:t>86/21</w:t>
      </w:r>
      <w:r w:rsidR="0054299D" w:rsidRPr="0054299D">
        <w:t xml:space="preserve"> </w:t>
      </w:r>
      <w:r w:rsidRPr="0054299D">
        <w:t>от</w:t>
      </w:r>
      <w:r w:rsidR="0054299D" w:rsidRPr="0054299D">
        <w:t xml:space="preserve"> </w:t>
      </w:r>
      <w:r w:rsidRPr="0054299D">
        <w:t>28</w:t>
      </w:r>
      <w:r w:rsidR="0054299D" w:rsidRPr="0054299D">
        <w:t xml:space="preserve"> </w:t>
      </w:r>
      <w:r w:rsidRPr="0054299D">
        <w:t>декабря</w:t>
      </w:r>
      <w:r w:rsidR="0054299D" w:rsidRPr="0054299D">
        <w:t xml:space="preserve"> </w:t>
      </w:r>
      <w:smartTag w:uri="urn:schemas-microsoft-com:office:smarttags" w:element="metricconverter">
        <w:smartTagPr>
          <w:attr w:name="ProductID" w:val="1999 г"/>
        </w:smartTagPr>
        <w:r w:rsidRPr="0054299D">
          <w:t>1999</w:t>
        </w:r>
        <w:r w:rsidR="0054299D" w:rsidRPr="0054299D">
          <w:t xml:space="preserve"> </w:t>
        </w:r>
        <w:r w:rsidRPr="0054299D">
          <w:t>г</w:t>
        </w:r>
      </w:smartTag>
      <w:r w:rsidR="0054299D" w:rsidRPr="0054299D">
        <w:t>.</w:t>
      </w:r>
      <w:r w:rsidR="0054299D">
        <w:t xml:space="preserve"> (</w:t>
      </w:r>
      <w:r w:rsidRPr="0054299D">
        <w:t>в</w:t>
      </w:r>
      <w:r w:rsidR="0054299D" w:rsidRPr="0054299D">
        <w:t xml:space="preserve"> </w:t>
      </w:r>
      <w:r w:rsidRPr="0054299D">
        <w:t>развитие</w:t>
      </w:r>
      <w:r w:rsidR="0054299D" w:rsidRPr="0054299D">
        <w:t xml:space="preserve"> </w:t>
      </w:r>
      <w:r w:rsidRPr="0054299D">
        <w:t>приказа</w:t>
      </w:r>
      <w:r w:rsidR="0054299D" w:rsidRPr="0054299D">
        <w:t xml:space="preserve"> </w:t>
      </w:r>
      <w:r w:rsidRPr="0054299D">
        <w:t>9</w:t>
      </w:r>
      <w:r w:rsidR="0054299D" w:rsidRPr="0054299D">
        <w:t xml:space="preserve"> </w:t>
      </w:r>
      <w:r w:rsidRPr="0054299D">
        <w:t>ноября</w:t>
      </w:r>
      <w:r w:rsidR="0054299D" w:rsidRPr="0054299D">
        <w:t xml:space="preserve"> </w:t>
      </w:r>
      <w:smartTag w:uri="urn:schemas-microsoft-com:office:smarttags" w:element="metricconverter">
        <w:smartTagPr>
          <w:attr w:name="ProductID" w:val="1999 г"/>
        </w:smartTagPr>
        <w:r w:rsidRPr="0054299D">
          <w:t>1999</w:t>
        </w:r>
        <w:r w:rsidR="0054299D" w:rsidRPr="0054299D">
          <w:t xml:space="preserve"> </w:t>
        </w:r>
        <w:r w:rsidRPr="0054299D">
          <w:t>г</w:t>
        </w:r>
      </w:smartTag>
      <w:r w:rsidR="0054299D" w:rsidRPr="0054299D">
        <w:t xml:space="preserve">. </w:t>
      </w:r>
      <w:r w:rsidRPr="0054299D">
        <w:t>№</w:t>
      </w:r>
      <w:r w:rsidR="0054299D" w:rsidRPr="0054299D">
        <w:t xml:space="preserve"> </w:t>
      </w:r>
      <w:r w:rsidRPr="0054299D">
        <w:t>38/75</w:t>
      </w:r>
      <w:r w:rsidR="0054299D" w:rsidRPr="0054299D">
        <w:t xml:space="preserve">) </w:t>
      </w:r>
      <w:r w:rsidRPr="0054299D">
        <w:t>“Об</w:t>
      </w:r>
      <w:r w:rsidR="0054299D" w:rsidRPr="0054299D">
        <w:t xml:space="preserve"> </w:t>
      </w:r>
      <w:r w:rsidRPr="0054299D">
        <w:t>утверждении</w:t>
      </w:r>
      <w:r w:rsidR="0054299D" w:rsidRPr="0054299D">
        <w:t xml:space="preserve"> </w:t>
      </w:r>
      <w:r w:rsidRPr="0054299D">
        <w:t>порядка</w:t>
      </w:r>
      <w:r w:rsidR="0054299D" w:rsidRPr="0054299D">
        <w:t xml:space="preserve"> </w:t>
      </w:r>
      <w:r w:rsidRPr="0054299D">
        <w:t>рассмотрения</w:t>
      </w:r>
      <w:r w:rsidR="0054299D" w:rsidRPr="0054299D">
        <w:t xml:space="preserve"> </w:t>
      </w:r>
      <w:r w:rsidRPr="0054299D">
        <w:t>заявлений</w:t>
      </w:r>
      <w:r w:rsidR="0054299D" w:rsidRPr="0054299D">
        <w:t xml:space="preserve"> </w:t>
      </w:r>
      <w:r w:rsidRPr="0054299D">
        <w:t>на</w:t>
      </w:r>
      <w:r w:rsidR="0054299D" w:rsidRPr="0054299D">
        <w:t xml:space="preserve"> </w:t>
      </w:r>
      <w:r w:rsidRPr="0054299D">
        <w:t>разработку</w:t>
      </w:r>
      <w:r w:rsidR="0054299D" w:rsidRPr="0054299D">
        <w:t xml:space="preserve"> </w:t>
      </w:r>
      <w:r w:rsidRPr="0054299D">
        <w:t>радиочастотного</w:t>
      </w:r>
      <w:r w:rsidR="0054299D" w:rsidRPr="0054299D">
        <w:t xml:space="preserve"> </w:t>
      </w:r>
      <w:r w:rsidRPr="0054299D">
        <w:t>канала</w:t>
      </w:r>
      <w:r w:rsidR="0054299D" w:rsidRPr="0054299D">
        <w:t xml:space="preserve"> </w:t>
      </w:r>
      <w:r w:rsidRPr="0054299D">
        <w:t>для</w:t>
      </w:r>
      <w:r w:rsidR="0054299D" w:rsidRPr="0054299D">
        <w:t xml:space="preserve"> </w:t>
      </w:r>
      <w:r w:rsidRPr="0054299D">
        <w:t>целей</w:t>
      </w:r>
      <w:r w:rsidR="0054299D" w:rsidRPr="0054299D">
        <w:t xml:space="preserve"> </w:t>
      </w:r>
      <w:r w:rsidRPr="0054299D">
        <w:t>телерадиовещания</w:t>
      </w:r>
      <w:r w:rsidR="0054299D" w:rsidRPr="0054299D">
        <w:t xml:space="preserve"> </w:t>
      </w:r>
      <w:r w:rsidRPr="0054299D">
        <w:t>и</w:t>
      </w:r>
      <w:r w:rsidR="0054299D" w:rsidRPr="0054299D">
        <w:t xml:space="preserve"> </w:t>
      </w:r>
      <w:r w:rsidRPr="0054299D">
        <w:t>радиочастотных</w:t>
      </w:r>
      <w:r w:rsidR="0054299D" w:rsidRPr="0054299D">
        <w:t xml:space="preserve"> </w:t>
      </w:r>
      <w:r w:rsidRPr="0054299D">
        <w:t>заявок</w:t>
      </w:r>
      <w:r w:rsidR="0054299D" w:rsidRPr="0054299D">
        <w:t xml:space="preserve"> </w:t>
      </w:r>
      <w:r w:rsidRPr="0054299D">
        <w:t>и</w:t>
      </w:r>
      <w:r w:rsidR="0054299D" w:rsidRPr="0054299D">
        <w:t xml:space="preserve"> </w:t>
      </w:r>
      <w:r w:rsidRPr="0054299D">
        <w:t>внесении</w:t>
      </w:r>
      <w:r w:rsidR="0054299D" w:rsidRPr="0054299D">
        <w:t xml:space="preserve"> </w:t>
      </w:r>
      <w:r w:rsidRPr="0054299D">
        <w:t>изменений</w:t>
      </w:r>
      <w:r w:rsidR="0054299D" w:rsidRPr="0054299D">
        <w:t xml:space="preserve"> </w:t>
      </w:r>
      <w:r w:rsidRPr="0054299D">
        <w:t>в</w:t>
      </w:r>
      <w:r w:rsidR="0054299D" w:rsidRPr="0054299D">
        <w:t xml:space="preserve"> </w:t>
      </w:r>
      <w:r w:rsidRPr="0054299D">
        <w:t>порядок</w:t>
      </w:r>
      <w:r w:rsidR="0054299D" w:rsidRPr="0054299D">
        <w:t xml:space="preserve"> </w:t>
      </w:r>
      <w:r w:rsidRPr="0054299D">
        <w:t>разработки</w:t>
      </w:r>
      <w:r w:rsidR="0054299D" w:rsidRPr="0054299D">
        <w:t xml:space="preserve"> </w:t>
      </w:r>
      <w:r w:rsidRPr="0054299D">
        <w:t>и</w:t>
      </w:r>
      <w:r w:rsidR="0054299D" w:rsidRPr="0054299D">
        <w:t xml:space="preserve"> </w:t>
      </w:r>
      <w:r w:rsidRPr="0054299D">
        <w:t>освоения</w:t>
      </w:r>
      <w:r w:rsidR="0054299D" w:rsidRPr="0054299D">
        <w:t xml:space="preserve"> </w:t>
      </w:r>
      <w:r w:rsidRPr="0054299D">
        <w:t>радиочастотных</w:t>
      </w:r>
      <w:r w:rsidR="0054299D" w:rsidRPr="0054299D">
        <w:t xml:space="preserve"> </w:t>
      </w:r>
      <w:r w:rsidRPr="0054299D">
        <w:t>каналов</w:t>
      </w:r>
      <w:r w:rsidR="0054299D" w:rsidRPr="0054299D">
        <w:t xml:space="preserve"> </w:t>
      </w:r>
      <w:r w:rsidRPr="0054299D">
        <w:t>для</w:t>
      </w:r>
      <w:r w:rsidR="0054299D" w:rsidRPr="0054299D">
        <w:t xml:space="preserve"> </w:t>
      </w:r>
      <w:r w:rsidRPr="0054299D">
        <w:t>целей</w:t>
      </w:r>
      <w:r w:rsidR="0054299D" w:rsidRPr="0054299D">
        <w:t xml:space="preserve"> </w:t>
      </w:r>
      <w:r w:rsidRPr="0054299D">
        <w:t>телерадиовещания”</w:t>
      </w:r>
      <w:r w:rsidR="0054299D" w:rsidRPr="0054299D">
        <w:t xml:space="preserve">. </w:t>
      </w:r>
      <w:r w:rsidRPr="0054299D">
        <w:t>В</w:t>
      </w:r>
      <w:r w:rsidR="0054299D" w:rsidRPr="0054299D">
        <w:t xml:space="preserve"> </w:t>
      </w:r>
      <w:r w:rsidRPr="0054299D">
        <w:t>контексте</w:t>
      </w:r>
      <w:r w:rsidR="0054299D" w:rsidRPr="0054299D">
        <w:t xml:space="preserve"> </w:t>
      </w:r>
      <w:r w:rsidRPr="0054299D">
        <w:t>проблемы</w:t>
      </w:r>
      <w:r w:rsidR="0054299D" w:rsidRPr="0054299D">
        <w:t xml:space="preserve"> </w:t>
      </w:r>
      <w:r w:rsidRPr="0054299D">
        <w:t>организации</w:t>
      </w:r>
      <w:r w:rsidR="0054299D" w:rsidRPr="0054299D">
        <w:t xml:space="preserve"> </w:t>
      </w:r>
      <w:r w:rsidRPr="0054299D">
        <w:t>лицензионного</w:t>
      </w:r>
      <w:r w:rsidR="0054299D" w:rsidRPr="0054299D">
        <w:t xml:space="preserve"> </w:t>
      </w:r>
      <w:r w:rsidRPr="0054299D">
        <w:t>контроля</w:t>
      </w:r>
      <w:r w:rsidR="0054299D" w:rsidRPr="0054299D">
        <w:t xml:space="preserve"> </w:t>
      </w:r>
      <w:r w:rsidRPr="0054299D">
        <w:t>см</w:t>
      </w:r>
      <w:r w:rsidR="0054299D" w:rsidRPr="0054299D">
        <w:t xml:space="preserve">. </w:t>
      </w:r>
      <w:r w:rsidRPr="0054299D">
        <w:t>приказ</w:t>
      </w:r>
      <w:r w:rsidR="0054299D" w:rsidRPr="0054299D">
        <w:t xml:space="preserve"> </w:t>
      </w:r>
      <w:r w:rsidRPr="0054299D">
        <w:t>ФСТР</w:t>
      </w:r>
      <w:r w:rsidR="0054299D" w:rsidRPr="0054299D">
        <w:t xml:space="preserve"> </w:t>
      </w:r>
      <w:r w:rsidRPr="0054299D">
        <w:t>№</w:t>
      </w:r>
      <w:r w:rsidR="0054299D" w:rsidRPr="0054299D">
        <w:t xml:space="preserve"> </w:t>
      </w:r>
      <w:r w:rsidRPr="0054299D">
        <w:t>146</w:t>
      </w:r>
      <w:r w:rsidR="0054299D" w:rsidRPr="0054299D">
        <w:t xml:space="preserve"> </w:t>
      </w:r>
      <w:r w:rsidRPr="0054299D">
        <w:t>от</w:t>
      </w:r>
      <w:r w:rsidR="0054299D" w:rsidRPr="0054299D">
        <w:t xml:space="preserve"> </w:t>
      </w:r>
      <w:r w:rsidRPr="0054299D">
        <w:t>10</w:t>
      </w:r>
      <w:r w:rsidR="0054299D" w:rsidRPr="0054299D">
        <w:t xml:space="preserve"> </w:t>
      </w:r>
      <w:r w:rsidRPr="0054299D">
        <w:t>декабря</w:t>
      </w:r>
      <w:r w:rsidR="0054299D" w:rsidRPr="0054299D">
        <w:t xml:space="preserve"> </w:t>
      </w:r>
      <w:smartTag w:uri="urn:schemas-microsoft-com:office:smarttags" w:element="metricconverter">
        <w:smartTagPr>
          <w:attr w:name="ProductID" w:val="1998 г"/>
        </w:smartTagPr>
        <w:r w:rsidRPr="0054299D">
          <w:t>1998</w:t>
        </w:r>
        <w:r w:rsidR="0054299D" w:rsidRPr="0054299D">
          <w:t xml:space="preserve"> </w:t>
        </w:r>
        <w:r w:rsidRPr="0054299D">
          <w:t>г</w:t>
        </w:r>
      </w:smartTag>
      <w:r w:rsidR="0054299D" w:rsidRPr="0054299D">
        <w:t xml:space="preserve">. </w:t>
      </w:r>
      <w:r w:rsidRPr="0054299D">
        <w:t>“Об</w:t>
      </w:r>
      <w:r w:rsidR="0054299D" w:rsidRPr="0054299D">
        <w:t xml:space="preserve"> </w:t>
      </w:r>
      <w:r w:rsidRPr="0054299D">
        <w:t>усилении</w:t>
      </w:r>
      <w:r w:rsidR="0054299D" w:rsidRPr="0054299D">
        <w:t xml:space="preserve"> </w:t>
      </w:r>
      <w:r w:rsidRPr="0054299D">
        <w:t>государственного</w:t>
      </w:r>
      <w:r w:rsidR="0054299D" w:rsidRPr="0054299D">
        <w:t xml:space="preserve"> </w:t>
      </w:r>
      <w:r w:rsidRPr="0054299D">
        <w:t>контроля</w:t>
      </w:r>
      <w:r w:rsidR="0054299D" w:rsidRPr="0054299D">
        <w:t xml:space="preserve"> </w:t>
      </w:r>
      <w:r w:rsidRPr="0054299D">
        <w:t>за</w:t>
      </w:r>
      <w:r w:rsidR="0054299D" w:rsidRPr="0054299D">
        <w:t xml:space="preserve"> </w:t>
      </w:r>
      <w:r w:rsidRPr="0054299D">
        <w:t>соблюдением</w:t>
      </w:r>
      <w:r w:rsidR="0054299D" w:rsidRPr="0054299D">
        <w:t xml:space="preserve"> </w:t>
      </w:r>
      <w:r w:rsidRPr="0054299D">
        <w:t>вещательными</w:t>
      </w:r>
      <w:r w:rsidR="0054299D" w:rsidRPr="0054299D">
        <w:t xml:space="preserve"> </w:t>
      </w:r>
      <w:r w:rsidRPr="0054299D">
        <w:t>организациями</w:t>
      </w:r>
      <w:r w:rsidR="0054299D" w:rsidRPr="0054299D">
        <w:t xml:space="preserve"> </w:t>
      </w:r>
      <w:r w:rsidRPr="0054299D">
        <w:t>законодательства</w:t>
      </w:r>
      <w:r w:rsidR="0054299D" w:rsidRPr="0054299D">
        <w:t xml:space="preserve"> </w:t>
      </w:r>
      <w:r w:rsidRPr="0054299D">
        <w:t>Российской</w:t>
      </w:r>
      <w:r w:rsidR="0054299D" w:rsidRPr="0054299D">
        <w:t xml:space="preserve"> </w:t>
      </w:r>
      <w:r w:rsidRPr="0054299D">
        <w:t>Федерации</w:t>
      </w:r>
      <w:r w:rsidR="0054299D" w:rsidRPr="0054299D">
        <w:t xml:space="preserve"> </w:t>
      </w:r>
      <w:r w:rsidRPr="0054299D">
        <w:t>в</w:t>
      </w:r>
      <w:r w:rsidR="0054299D" w:rsidRPr="0054299D">
        <w:t xml:space="preserve"> </w:t>
      </w:r>
      <w:r w:rsidRPr="0054299D">
        <w:t>области</w:t>
      </w:r>
      <w:r w:rsidR="0054299D" w:rsidRPr="0054299D">
        <w:t xml:space="preserve"> </w:t>
      </w:r>
      <w:r w:rsidRPr="0054299D">
        <w:t>телевидения</w:t>
      </w:r>
      <w:r w:rsidR="0054299D" w:rsidRPr="0054299D">
        <w:t xml:space="preserve"> </w:t>
      </w:r>
      <w:r w:rsidRPr="0054299D">
        <w:t>и</w:t>
      </w:r>
      <w:r w:rsidR="0054299D" w:rsidRPr="0054299D">
        <w:t xml:space="preserve"> </w:t>
      </w:r>
      <w:r w:rsidRPr="0054299D">
        <w:t>радиовещания,</w:t>
      </w:r>
      <w:r w:rsidR="0054299D" w:rsidRPr="0054299D">
        <w:t xml:space="preserve"> </w:t>
      </w:r>
      <w:r w:rsidRPr="0054299D">
        <w:t>средств</w:t>
      </w:r>
      <w:r w:rsidR="0054299D" w:rsidRPr="0054299D">
        <w:t xml:space="preserve"> </w:t>
      </w:r>
      <w:r w:rsidRPr="0054299D">
        <w:t>массовой</w:t>
      </w:r>
      <w:r w:rsidR="0054299D" w:rsidRPr="0054299D">
        <w:t xml:space="preserve"> </w:t>
      </w:r>
      <w:r w:rsidRPr="0054299D">
        <w:t>информации</w:t>
      </w:r>
      <w:r w:rsidR="0054299D" w:rsidRPr="0054299D">
        <w:t xml:space="preserve"> </w:t>
      </w:r>
      <w:r w:rsidRPr="0054299D">
        <w:t>и</w:t>
      </w:r>
      <w:r w:rsidR="0054299D" w:rsidRPr="0054299D">
        <w:t xml:space="preserve"> </w:t>
      </w:r>
      <w:r w:rsidRPr="0054299D">
        <w:t>условий</w:t>
      </w:r>
      <w:r w:rsidR="0054299D" w:rsidRPr="0054299D">
        <w:t xml:space="preserve"> </w:t>
      </w:r>
      <w:r w:rsidRPr="0054299D">
        <w:t>лицензии</w:t>
      </w:r>
      <w:r w:rsidR="0054299D" w:rsidRPr="0054299D">
        <w:t xml:space="preserve"> </w:t>
      </w:r>
      <w:r w:rsidRPr="0054299D">
        <w:t>на</w:t>
      </w:r>
      <w:r w:rsidR="0054299D" w:rsidRPr="0054299D">
        <w:t xml:space="preserve"> </w:t>
      </w:r>
      <w:r w:rsidRPr="0054299D">
        <w:t>вещание”,</w:t>
      </w:r>
      <w:r w:rsidR="0054299D" w:rsidRPr="0054299D">
        <w:t xml:space="preserve"> </w:t>
      </w:r>
      <w:r w:rsidRPr="0054299D">
        <w:t>приказ</w:t>
      </w:r>
      <w:r w:rsidR="0054299D" w:rsidRPr="0054299D">
        <w:t xml:space="preserve"> </w:t>
      </w:r>
      <w:r w:rsidRPr="0054299D">
        <w:t>№</w:t>
      </w:r>
      <w:r w:rsidR="0054299D" w:rsidRPr="0054299D">
        <w:t xml:space="preserve"> </w:t>
      </w:r>
      <w:r w:rsidRPr="0054299D">
        <w:t>151</w:t>
      </w:r>
      <w:r w:rsidR="0054299D" w:rsidRPr="0054299D">
        <w:t xml:space="preserve"> </w:t>
      </w:r>
      <w:r w:rsidRPr="0054299D">
        <w:t>от</w:t>
      </w:r>
      <w:r w:rsidR="0054299D" w:rsidRPr="0054299D">
        <w:t xml:space="preserve"> </w:t>
      </w:r>
      <w:r w:rsidRPr="0054299D">
        <w:t>31</w:t>
      </w:r>
      <w:r w:rsidR="0054299D" w:rsidRPr="0054299D">
        <w:t xml:space="preserve"> </w:t>
      </w:r>
      <w:r w:rsidRPr="0054299D">
        <w:t>декабря</w:t>
      </w:r>
      <w:r w:rsidR="0054299D" w:rsidRPr="0054299D">
        <w:t xml:space="preserve"> </w:t>
      </w:r>
      <w:smartTag w:uri="urn:schemas-microsoft-com:office:smarttags" w:element="metricconverter">
        <w:smartTagPr>
          <w:attr w:name="ProductID" w:val="1998 г"/>
        </w:smartTagPr>
        <w:r w:rsidRPr="0054299D">
          <w:t>1998</w:t>
        </w:r>
        <w:r w:rsidR="0054299D" w:rsidRPr="0054299D">
          <w:t xml:space="preserve"> </w:t>
        </w:r>
        <w:r w:rsidRPr="0054299D">
          <w:t>г</w:t>
        </w:r>
      </w:smartTag>
      <w:r w:rsidR="0054299D" w:rsidRPr="0054299D">
        <w:t xml:space="preserve">. </w:t>
      </w:r>
      <w:r w:rsidRPr="0054299D">
        <w:t>“О</w:t>
      </w:r>
      <w:r w:rsidR="0054299D" w:rsidRPr="0054299D">
        <w:t xml:space="preserve"> </w:t>
      </w:r>
      <w:r w:rsidRPr="0054299D">
        <w:t>включении</w:t>
      </w:r>
      <w:r w:rsidR="0054299D" w:rsidRPr="0054299D">
        <w:t xml:space="preserve"> </w:t>
      </w:r>
      <w:r w:rsidRPr="0054299D">
        <w:t>программной</w:t>
      </w:r>
      <w:r w:rsidR="0054299D" w:rsidRPr="0054299D">
        <w:t xml:space="preserve"> </w:t>
      </w:r>
      <w:r w:rsidRPr="0054299D">
        <w:t>концепции</w:t>
      </w:r>
      <w:r w:rsidR="0054299D" w:rsidRPr="0054299D">
        <w:t xml:space="preserve"> </w:t>
      </w:r>
      <w:r w:rsidRPr="0054299D">
        <w:t>в</w:t>
      </w:r>
      <w:r w:rsidR="0054299D" w:rsidRPr="0054299D">
        <w:t xml:space="preserve"> </w:t>
      </w:r>
      <w:r w:rsidRPr="0054299D">
        <w:t>состав</w:t>
      </w:r>
      <w:r w:rsidR="0054299D" w:rsidRPr="0054299D">
        <w:t xml:space="preserve"> </w:t>
      </w:r>
      <w:r w:rsidRPr="0054299D">
        <w:t>лицензии</w:t>
      </w:r>
      <w:r w:rsidR="0054299D" w:rsidRPr="0054299D">
        <w:t xml:space="preserve"> </w:t>
      </w:r>
      <w:r w:rsidRPr="0054299D">
        <w:t>на</w:t>
      </w:r>
      <w:r w:rsidR="0054299D" w:rsidRPr="0054299D">
        <w:t xml:space="preserve"> </w:t>
      </w:r>
      <w:r w:rsidRPr="0054299D">
        <w:t>осуществление</w:t>
      </w:r>
      <w:r w:rsidR="0054299D" w:rsidRPr="0054299D">
        <w:t xml:space="preserve"> </w:t>
      </w:r>
      <w:r w:rsidRPr="0054299D">
        <w:t>телерадиовещания”</w:t>
      </w:r>
      <w:r w:rsidR="0054299D" w:rsidRPr="0054299D">
        <w:t>).</w:t>
      </w:r>
    </w:p>
    <w:p w:rsidR="0054299D" w:rsidRPr="0054299D" w:rsidRDefault="003017C2" w:rsidP="0054299D">
      <w:pPr>
        <w:tabs>
          <w:tab w:val="left" w:pos="726"/>
        </w:tabs>
      </w:pPr>
      <w:r w:rsidRPr="0054299D">
        <w:t>Возвращаясь</w:t>
      </w:r>
      <w:r w:rsidR="0054299D" w:rsidRPr="0054299D">
        <w:t xml:space="preserve"> </w:t>
      </w:r>
      <w:r w:rsidRPr="0054299D">
        <w:t>к</w:t>
      </w:r>
      <w:r w:rsidR="0054299D" w:rsidRPr="0054299D">
        <w:t xml:space="preserve"> </w:t>
      </w:r>
      <w:r w:rsidRPr="0054299D">
        <w:t>характеристике</w:t>
      </w:r>
      <w:r w:rsidR="0054299D" w:rsidRPr="0054299D">
        <w:t xml:space="preserve"> </w:t>
      </w:r>
      <w:r w:rsidRPr="0054299D">
        <w:t>старого</w:t>
      </w:r>
      <w:r w:rsidR="0054299D" w:rsidRPr="0054299D">
        <w:t xml:space="preserve"> </w:t>
      </w:r>
      <w:r w:rsidRPr="0054299D">
        <w:t>порядка</w:t>
      </w:r>
      <w:r w:rsidR="0054299D" w:rsidRPr="0054299D">
        <w:t xml:space="preserve"> </w:t>
      </w:r>
      <w:r w:rsidRPr="0054299D">
        <w:t>лицензирования,</w:t>
      </w:r>
      <w:r w:rsidR="0054299D" w:rsidRPr="0054299D">
        <w:t xml:space="preserve"> </w:t>
      </w:r>
      <w:r w:rsidRPr="0054299D">
        <w:t>необходимо</w:t>
      </w:r>
      <w:r w:rsidR="0054299D" w:rsidRPr="0054299D">
        <w:t xml:space="preserve"> </w:t>
      </w:r>
      <w:r w:rsidRPr="0054299D">
        <w:t>отметить</w:t>
      </w:r>
      <w:r w:rsidR="0054299D" w:rsidRPr="0054299D">
        <w:t xml:space="preserve"> </w:t>
      </w:r>
      <w:r w:rsidRPr="0054299D">
        <w:t>следующий</w:t>
      </w:r>
      <w:r w:rsidR="0054299D" w:rsidRPr="0054299D">
        <w:t xml:space="preserve"> </w:t>
      </w:r>
      <w:r w:rsidRPr="0054299D">
        <w:t>момент</w:t>
      </w:r>
      <w:r w:rsidR="0054299D" w:rsidRPr="0054299D">
        <w:t xml:space="preserve">. </w:t>
      </w:r>
      <w:r w:rsidRPr="0054299D">
        <w:t>Ст</w:t>
      </w:r>
      <w:r w:rsidR="0054299D">
        <w:t>.1</w:t>
      </w:r>
      <w:r w:rsidRPr="0054299D">
        <w:t>5</w:t>
      </w:r>
      <w:r w:rsidR="0054299D" w:rsidRPr="0054299D">
        <w:t xml:space="preserve"> </w:t>
      </w:r>
      <w:r w:rsidRPr="0054299D">
        <w:t>закона</w:t>
      </w:r>
      <w:r w:rsidR="0054299D" w:rsidRPr="0054299D">
        <w:t xml:space="preserve"> </w:t>
      </w:r>
      <w:r w:rsidRPr="0054299D">
        <w:t>“О</w:t>
      </w:r>
      <w:r w:rsidR="0054299D" w:rsidRPr="0054299D">
        <w:t xml:space="preserve"> </w:t>
      </w:r>
      <w:r w:rsidRPr="0054299D">
        <w:t>связи</w:t>
      </w:r>
      <w:r w:rsidR="0054299D">
        <w:t xml:space="preserve">" </w:t>
      </w:r>
      <w:r w:rsidRPr="0054299D">
        <w:t>устанавливает,</w:t>
      </w:r>
      <w:r w:rsidR="0054299D" w:rsidRPr="0054299D">
        <w:t xml:space="preserve"> </w:t>
      </w:r>
      <w:r w:rsidRPr="0054299D">
        <w:t>что</w:t>
      </w:r>
      <w:r w:rsidR="0054299D" w:rsidRPr="0054299D">
        <w:t xml:space="preserve"> </w:t>
      </w:r>
      <w:r w:rsidRPr="0054299D">
        <w:t>“Выдача</w:t>
      </w:r>
      <w:r w:rsidR="0054299D" w:rsidRPr="0054299D">
        <w:t xml:space="preserve"> </w:t>
      </w:r>
      <w:r w:rsidRPr="0054299D">
        <w:t>лицензий</w:t>
      </w:r>
      <w:r w:rsidR="0054299D" w:rsidRPr="0054299D">
        <w:t xml:space="preserve"> </w:t>
      </w:r>
      <w:r w:rsidRPr="0054299D">
        <w:t>на</w:t>
      </w:r>
      <w:r w:rsidR="0054299D" w:rsidRPr="0054299D">
        <w:t xml:space="preserve"> </w:t>
      </w:r>
      <w:r w:rsidRPr="0054299D">
        <w:t>деятельность</w:t>
      </w:r>
      <w:r w:rsidR="0054299D" w:rsidRPr="0054299D">
        <w:t xml:space="preserve"> </w:t>
      </w:r>
      <w:r w:rsidRPr="0054299D">
        <w:t>в</w:t>
      </w:r>
      <w:r w:rsidR="0054299D" w:rsidRPr="0054299D">
        <w:t xml:space="preserve"> </w:t>
      </w:r>
      <w:r w:rsidRPr="0054299D">
        <w:t>области</w:t>
      </w:r>
      <w:r w:rsidR="0054299D" w:rsidRPr="0054299D">
        <w:t xml:space="preserve"> </w:t>
      </w:r>
      <w:r w:rsidRPr="0054299D">
        <w:t>связи</w:t>
      </w:r>
      <w:r w:rsidR="0054299D" w:rsidRPr="0054299D">
        <w:t xml:space="preserve"> </w:t>
      </w:r>
      <w:r w:rsidRPr="0054299D">
        <w:t>для</w:t>
      </w:r>
      <w:r w:rsidR="0054299D" w:rsidRPr="0054299D">
        <w:t xml:space="preserve"> </w:t>
      </w:r>
      <w:r w:rsidRPr="0054299D">
        <w:t>целей</w:t>
      </w:r>
      <w:r w:rsidR="0054299D" w:rsidRPr="0054299D">
        <w:t xml:space="preserve"> </w:t>
      </w:r>
      <w:r w:rsidRPr="0054299D">
        <w:t>телерадиовещания,</w:t>
      </w:r>
      <w:r w:rsidR="0054299D" w:rsidRPr="0054299D">
        <w:t xml:space="preserve"> </w:t>
      </w:r>
      <w:r w:rsidRPr="0054299D">
        <w:t>а</w:t>
      </w:r>
      <w:r w:rsidR="0054299D" w:rsidRPr="0054299D">
        <w:t xml:space="preserve"> </w:t>
      </w:r>
      <w:r w:rsidRPr="0054299D">
        <w:t>также</w:t>
      </w:r>
      <w:r w:rsidR="0054299D" w:rsidRPr="0054299D">
        <w:t xml:space="preserve"> </w:t>
      </w:r>
      <w:r w:rsidRPr="0054299D">
        <w:t>присвоение</w:t>
      </w:r>
      <w:r w:rsidR="0054299D" w:rsidRPr="0054299D">
        <w:t xml:space="preserve"> </w:t>
      </w:r>
      <w:r w:rsidRPr="0054299D">
        <w:t>частот,</w:t>
      </w:r>
      <w:r w:rsidR="0054299D" w:rsidRPr="0054299D">
        <w:t xml:space="preserve"> </w:t>
      </w:r>
      <w:r w:rsidRPr="0054299D">
        <w:t>занесенных</w:t>
      </w:r>
      <w:r w:rsidR="0054299D" w:rsidRPr="0054299D">
        <w:t xml:space="preserve"> </w:t>
      </w:r>
      <w:r w:rsidRPr="0054299D">
        <w:t>в</w:t>
      </w:r>
      <w:r w:rsidR="0054299D" w:rsidRPr="0054299D">
        <w:t xml:space="preserve"> </w:t>
      </w:r>
      <w:r w:rsidRPr="0054299D">
        <w:t>перечень</w:t>
      </w:r>
      <w:r w:rsidR="0054299D" w:rsidRPr="0054299D">
        <w:t xml:space="preserve"> </w:t>
      </w:r>
      <w:r w:rsidRPr="0054299D">
        <w:t>частот,</w:t>
      </w:r>
      <w:r w:rsidR="0054299D" w:rsidRPr="0054299D">
        <w:t xml:space="preserve"> </w:t>
      </w:r>
      <w:r w:rsidRPr="0054299D">
        <w:t>используемых</w:t>
      </w:r>
      <w:r w:rsidR="0054299D" w:rsidRPr="0054299D">
        <w:t xml:space="preserve"> </w:t>
      </w:r>
      <w:r w:rsidRPr="0054299D">
        <w:t>и</w:t>
      </w:r>
      <w:r w:rsidR="0054299D" w:rsidRPr="0054299D">
        <w:t xml:space="preserve"> </w:t>
      </w:r>
      <w:r w:rsidRPr="0054299D">
        <w:t>планируемых</w:t>
      </w:r>
      <w:r w:rsidR="0054299D" w:rsidRPr="0054299D">
        <w:t xml:space="preserve"> </w:t>
      </w:r>
      <w:r w:rsidRPr="0054299D">
        <w:t>к</w:t>
      </w:r>
      <w:r w:rsidR="0054299D" w:rsidRPr="0054299D">
        <w:t xml:space="preserve"> </w:t>
      </w:r>
      <w:r w:rsidRPr="0054299D">
        <w:t>использованию</w:t>
      </w:r>
      <w:r w:rsidR="0054299D" w:rsidRPr="0054299D">
        <w:t xml:space="preserve"> </w:t>
      </w:r>
      <w:r w:rsidRPr="0054299D">
        <w:t>для</w:t>
      </w:r>
      <w:r w:rsidR="0054299D" w:rsidRPr="0054299D">
        <w:t xml:space="preserve"> </w:t>
      </w:r>
      <w:r w:rsidRPr="0054299D">
        <w:t>целей</w:t>
      </w:r>
      <w:r w:rsidR="0054299D" w:rsidRPr="0054299D">
        <w:t xml:space="preserve"> </w:t>
      </w:r>
      <w:r w:rsidRPr="0054299D">
        <w:t>телерадиовещания,</w:t>
      </w:r>
      <w:r w:rsidR="0054299D" w:rsidRPr="0054299D">
        <w:t xml:space="preserve"> </w:t>
      </w:r>
      <w:r w:rsidRPr="0054299D">
        <w:t>осуществляются</w:t>
      </w:r>
      <w:r w:rsidR="0054299D" w:rsidRPr="0054299D">
        <w:t xml:space="preserve"> </w:t>
      </w:r>
      <w:r w:rsidRPr="0054299D">
        <w:t>на</w:t>
      </w:r>
      <w:r w:rsidR="0054299D" w:rsidRPr="0054299D">
        <w:t xml:space="preserve"> </w:t>
      </w:r>
      <w:r w:rsidRPr="0054299D">
        <w:t>основе</w:t>
      </w:r>
      <w:r w:rsidR="0054299D" w:rsidRPr="0054299D">
        <w:t xml:space="preserve"> </w:t>
      </w:r>
      <w:r w:rsidRPr="0054299D">
        <w:t>лицензии</w:t>
      </w:r>
      <w:r w:rsidR="0054299D" w:rsidRPr="0054299D">
        <w:t xml:space="preserve"> </w:t>
      </w:r>
      <w:r w:rsidRPr="0054299D">
        <w:t>на</w:t>
      </w:r>
      <w:r w:rsidR="0054299D" w:rsidRPr="0054299D">
        <w:t xml:space="preserve"> </w:t>
      </w:r>
      <w:r w:rsidRPr="0054299D">
        <w:t>вещание</w:t>
      </w:r>
      <w:r w:rsidR="0054299D" w:rsidRPr="0054299D">
        <w:t xml:space="preserve"> </w:t>
      </w:r>
      <w:r w:rsidRPr="0054299D">
        <w:t>без</w:t>
      </w:r>
      <w:r w:rsidR="0054299D" w:rsidRPr="0054299D">
        <w:t xml:space="preserve"> </w:t>
      </w:r>
      <w:r w:rsidRPr="0054299D">
        <w:t>проведения</w:t>
      </w:r>
      <w:r w:rsidR="0054299D" w:rsidRPr="0054299D">
        <w:t xml:space="preserve"> </w:t>
      </w:r>
      <w:r w:rsidRPr="0054299D">
        <w:t>конкурса</w:t>
      </w:r>
      <w:r w:rsidR="0054299D" w:rsidRPr="0054299D">
        <w:t xml:space="preserve"> </w:t>
      </w:r>
      <w:r w:rsidRPr="0054299D">
        <w:t>Министерством</w:t>
      </w:r>
      <w:r w:rsidR="0054299D" w:rsidRPr="0054299D">
        <w:t xml:space="preserve"> </w:t>
      </w:r>
      <w:r w:rsidRPr="0054299D">
        <w:t>связи</w:t>
      </w:r>
      <w:r w:rsidR="0054299D" w:rsidRPr="0054299D">
        <w:t xml:space="preserve"> </w:t>
      </w:r>
      <w:r w:rsidRPr="0054299D">
        <w:t>Российской</w:t>
      </w:r>
      <w:r w:rsidR="0054299D" w:rsidRPr="0054299D">
        <w:t xml:space="preserve"> </w:t>
      </w:r>
      <w:r w:rsidRPr="0054299D">
        <w:t>Федерации</w:t>
      </w:r>
      <w:r w:rsidR="0054299D" w:rsidRPr="0054299D">
        <w:t xml:space="preserve"> </w:t>
      </w:r>
      <w:r w:rsidRPr="0054299D">
        <w:t>в</w:t>
      </w:r>
      <w:r w:rsidR="0054299D" w:rsidRPr="0054299D">
        <w:t xml:space="preserve"> </w:t>
      </w:r>
      <w:r w:rsidRPr="0054299D">
        <w:t>соответствии</w:t>
      </w:r>
      <w:r w:rsidR="0054299D" w:rsidRPr="0054299D">
        <w:t xml:space="preserve"> </w:t>
      </w:r>
      <w:r w:rsidRPr="0054299D">
        <w:t>с</w:t>
      </w:r>
      <w:r w:rsidR="0054299D" w:rsidRPr="0054299D">
        <w:t xml:space="preserve"> </w:t>
      </w:r>
      <w:r w:rsidRPr="0054299D">
        <w:t>законодательством</w:t>
      </w:r>
      <w:r w:rsidR="0054299D" w:rsidRPr="0054299D">
        <w:t xml:space="preserve"> </w:t>
      </w:r>
      <w:r w:rsidRPr="0054299D">
        <w:t>Российской</w:t>
      </w:r>
      <w:r w:rsidR="0054299D" w:rsidRPr="0054299D">
        <w:t xml:space="preserve"> </w:t>
      </w:r>
      <w:r w:rsidRPr="0054299D">
        <w:t>Федерации</w:t>
      </w:r>
      <w:r w:rsidR="0054299D" w:rsidRPr="0054299D">
        <w:t xml:space="preserve"> </w:t>
      </w:r>
      <w:r w:rsidRPr="0054299D">
        <w:t>по</w:t>
      </w:r>
      <w:r w:rsidR="0054299D" w:rsidRPr="0054299D">
        <w:t xml:space="preserve"> </w:t>
      </w:r>
      <w:r w:rsidRPr="0054299D">
        <w:t>заявлению</w:t>
      </w:r>
      <w:r w:rsidR="0054299D" w:rsidRPr="0054299D">
        <w:t xml:space="preserve"> </w:t>
      </w:r>
      <w:r w:rsidRPr="0054299D">
        <w:t>физических</w:t>
      </w:r>
      <w:r w:rsidR="0054299D" w:rsidRPr="0054299D">
        <w:t xml:space="preserve"> </w:t>
      </w:r>
      <w:r w:rsidRPr="0054299D">
        <w:t>и</w:t>
      </w:r>
      <w:r w:rsidR="0054299D" w:rsidRPr="0054299D">
        <w:t xml:space="preserve"> </w:t>
      </w:r>
      <w:r w:rsidRPr="0054299D">
        <w:t>юридических</w:t>
      </w:r>
      <w:r w:rsidR="0054299D" w:rsidRPr="0054299D">
        <w:t xml:space="preserve"> </w:t>
      </w:r>
      <w:r w:rsidRPr="0054299D">
        <w:t>лиц,</w:t>
      </w:r>
      <w:r w:rsidR="0054299D" w:rsidRPr="0054299D">
        <w:t xml:space="preserve"> </w:t>
      </w:r>
      <w:r w:rsidRPr="0054299D">
        <w:t>владеющих,</w:t>
      </w:r>
      <w:r w:rsidR="0054299D" w:rsidRPr="0054299D">
        <w:t xml:space="preserve"> </w:t>
      </w:r>
      <w:r w:rsidRPr="0054299D">
        <w:t>пользующихся</w:t>
      </w:r>
      <w:r w:rsidR="0054299D" w:rsidRPr="0054299D">
        <w:t xml:space="preserve"> </w:t>
      </w:r>
      <w:r w:rsidRPr="0054299D">
        <w:t>и</w:t>
      </w:r>
      <w:r w:rsidR="0054299D" w:rsidRPr="0054299D">
        <w:t xml:space="preserve"> </w:t>
      </w:r>
      <w:r w:rsidRPr="0054299D">
        <w:t>распоряжающихся</w:t>
      </w:r>
      <w:r w:rsidR="0054299D" w:rsidRPr="0054299D">
        <w:t xml:space="preserve"> </w:t>
      </w:r>
      <w:r w:rsidRPr="0054299D">
        <w:t>средствами</w:t>
      </w:r>
      <w:r w:rsidR="0054299D" w:rsidRPr="0054299D">
        <w:t xml:space="preserve"> </w:t>
      </w:r>
      <w:r w:rsidRPr="0054299D">
        <w:t>связи,</w:t>
      </w:r>
      <w:r w:rsidR="0054299D" w:rsidRPr="0054299D">
        <w:t xml:space="preserve"> </w:t>
      </w:r>
      <w:r w:rsidRPr="0054299D">
        <w:t>используемыми</w:t>
      </w:r>
      <w:r w:rsidR="0054299D" w:rsidRPr="0054299D">
        <w:t xml:space="preserve"> </w:t>
      </w:r>
      <w:r w:rsidRPr="0054299D">
        <w:t>для</w:t>
      </w:r>
      <w:r w:rsidR="0054299D" w:rsidRPr="0054299D">
        <w:t xml:space="preserve"> </w:t>
      </w:r>
      <w:r w:rsidRPr="0054299D">
        <w:t>целей</w:t>
      </w:r>
      <w:r w:rsidR="0054299D" w:rsidRPr="0054299D">
        <w:t xml:space="preserve"> </w:t>
      </w:r>
      <w:r w:rsidRPr="0054299D">
        <w:t>телерадиовещания,</w:t>
      </w:r>
      <w:r w:rsidR="0054299D" w:rsidRPr="0054299D">
        <w:t xml:space="preserve"> </w:t>
      </w:r>
      <w:r w:rsidRPr="0054299D">
        <w:t>либо</w:t>
      </w:r>
      <w:r w:rsidR="0054299D" w:rsidRPr="0054299D">
        <w:t xml:space="preserve"> </w:t>
      </w:r>
      <w:r w:rsidRPr="0054299D">
        <w:t>имеющих</w:t>
      </w:r>
      <w:r w:rsidR="0054299D" w:rsidRPr="0054299D">
        <w:t xml:space="preserve"> </w:t>
      </w:r>
      <w:r w:rsidRPr="0054299D">
        <w:t>намерение</w:t>
      </w:r>
      <w:r w:rsidR="0054299D" w:rsidRPr="0054299D">
        <w:t xml:space="preserve"> </w:t>
      </w:r>
      <w:r w:rsidRPr="0054299D">
        <w:t>вступить</w:t>
      </w:r>
      <w:r w:rsidR="0054299D" w:rsidRPr="0054299D">
        <w:t xml:space="preserve"> </w:t>
      </w:r>
      <w:r w:rsidRPr="0054299D">
        <w:t>в</w:t>
      </w:r>
      <w:r w:rsidR="0054299D" w:rsidRPr="0054299D">
        <w:t xml:space="preserve"> </w:t>
      </w:r>
      <w:r w:rsidRPr="0054299D">
        <w:t>права</w:t>
      </w:r>
      <w:r w:rsidR="0054299D" w:rsidRPr="0054299D">
        <w:t xml:space="preserve"> </w:t>
      </w:r>
      <w:r w:rsidRPr="0054299D">
        <w:t>владения,</w:t>
      </w:r>
      <w:r w:rsidR="0054299D" w:rsidRPr="0054299D">
        <w:t xml:space="preserve"> </w:t>
      </w:r>
      <w:r w:rsidRPr="0054299D">
        <w:t>пользования</w:t>
      </w:r>
      <w:r w:rsidR="0054299D" w:rsidRPr="0054299D">
        <w:t xml:space="preserve"> </w:t>
      </w:r>
      <w:r w:rsidRPr="0054299D">
        <w:t>и</w:t>
      </w:r>
      <w:r w:rsidR="0054299D" w:rsidRPr="0054299D">
        <w:t xml:space="preserve"> </w:t>
      </w:r>
      <w:r w:rsidRPr="0054299D">
        <w:t>распоряжения</w:t>
      </w:r>
      <w:r w:rsidR="0054299D" w:rsidRPr="0054299D">
        <w:t xml:space="preserve"> </w:t>
      </w:r>
      <w:r w:rsidRPr="0054299D">
        <w:t>средствами</w:t>
      </w:r>
      <w:r w:rsidR="0054299D" w:rsidRPr="0054299D">
        <w:t xml:space="preserve"> </w:t>
      </w:r>
      <w:r w:rsidRPr="0054299D">
        <w:t>связи,</w:t>
      </w:r>
      <w:r w:rsidR="0054299D" w:rsidRPr="0054299D">
        <w:t xml:space="preserve"> </w:t>
      </w:r>
      <w:r w:rsidRPr="0054299D">
        <w:t>используемыми</w:t>
      </w:r>
      <w:r w:rsidR="0054299D" w:rsidRPr="0054299D">
        <w:t xml:space="preserve"> </w:t>
      </w:r>
      <w:r w:rsidRPr="0054299D">
        <w:t>для</w:t>
      </w:r>
      <w:r w:rsidR="0054299D" w:rsidRPr="0054299D">
        <w:t xml:space="preserve"> </w:t>
      </w:r>
      <w:r w:rsidRPr="0054299D">
        <w:t>целей</w:t>
      </w:r>
      <w:r w:rsidR="0054299D" w:rsidRPr="0054299D">
        <w:t xml:space="preserve"> </w:t>
      </w:r>
      <w:r w:rsidRPr="0054299D">
        <w:t>телерадиовещания”</w:t>
      </w:r>
      <w:r w:rsidR="0054299D" w:rsidRPr="0054299D">
        <w:t>.</w:t>
      </w:r>
    </w:p>
    <w:p w:rsidR="0054299D" w:rsidRPr="0054299D" w:rsidRDefault="003017C2" w:rsidP="0054299D">
      <w:pPr>
        <w:tabs>
          <w:tab w:val="left" w:pos="726"/>
        </w:tabs>
      </w:pPr>
      <w:r w:rsidRPr="0054299D">
        <w:t>Согласно</w:t>
      </w:r>
      <w:r w:rsidR="0054299D" w:rsidRPr="0054299D">
        <w:t xml:space="preserve"> </w:t>
      </w:r>
      <w:r w:rsidRPr="0054299D">
        <w:t>буквальному</w:t>
      </w:r>
      <w:r w:rsidR="0054299D" w:rsidRPr="0054299D">
        <w:t xml:space="preserve"> </w:t>
      </w:r>
      <w:r w:rsidRPr="0054299D">
        <w:t>толкованию,</w:t>
      </w:r>
      <w:r w:rsidR="0054299D" w:rsidRPr="0054299D">
        <w:t xml:space="preserve"> </w:t>
      </w:r>
      <w:r w:rsidRPr="0054299D">
        <w:t>имеется</w:t>
      </w:r>
      <w:r w:rsidR="0054299D" w:rsidRPr="0054299D">
        <w:t xml:space="preserve"> </w:t>
      </w:r>
      <w:r w:rsidRPr="0054299D">
        <w:t>в</w:t>
      </w:r>
      <w:r w:rsidR="0054299D" w:rsidRPr="0054299D">
        <w:t xml:space="preserve"> </w:t>
      </w:r>
      <w:r w:rsidRPr="0054299D">
        <w:t>виду</w:t>
      </w:r>
      <w:r w:rsidR="0054299D" w:rsidRPr="0054299D">
        <w:t xml:space="preserve"> </w:t>
      </w:r>
      <w:r w:rsidRPr="0054299D">
        <w:t>сложный</w:t>
      </w:r>
      <w:r w:rsidR="0054299D" w:rsidRPr="0054299D">
        <w:t xml:space="preserve"> </w:t>
      </w:r>
      <w:r w:rsidRPr="0054299D">
        <w:t>юридический</w:t>
      </w:r>
      <w:r w:rsidR="0054299D" w:rsidRPr="0054299D">
        <w:t xml:space="preserve"> </w:t>
      </w:r>
      <w:r w:rsidRPr="0054299D">
        <w:t>состав,</w:t>
      </w:r>
      <w:r w:rsidR="0054299D" w:rsidRPr="0054299D">
        <w:t xml:space="preserve"> </w:t>
      </w:r>
      <w:r w:rsidRPr="0054299D">
        <w:t>где</w:t>
      </w:r>
      <w:r w:rsidR="0054299D" w:rsidRPr="0054299D">
        <w:t xml:space="preserve"> </w:t>
      </w:r>
      <w:r w:rsidRPr="0054299D">
        <w:t>первым</w:t>
      </w:r>
      <w:r w:rsidR="0054299D" w:rsidRPr="0054299D">
        <w:t xml:space="preserve"> </w:t>
      </w:r>
      <w:r w:rsidRPr="0054299D">
        <w:t>шагом</w:t>
      </w:r>
      <w:r w:rsidR="0054299D" w:rsidRPr="0054299D">
        <w:t xml:space="preserve"> </w:t>
      </w:r>
      <w:r w:rsidRPr="0054299D">
        <w:t>является</w:t>
      </w:r>
      <w:r w:rsidR="0054299D" w:rsidRPr="0054299D">
        <w:t xml:space="preserve"> </w:t>
      </w:r>
      <w:r w:rsidRPr="0054299D">
        <w:t>получение</w:t>
      </w:r>
      <w:r w:rsidR="0054299D" w:rsidRPr="0054299D">
        <w:t xml:space="preserve"> </w:t>
      </w:r>
      <w:r w:rsidRPr="0054299D">
        <w:t>лицензии</w:t>
      </w:r>
      <w:r w:rsidR="0054299D" w:rsidRPr="0054299D">
        <w:t xml:space="preserve"> </w:t>
      </w:r>
      <w:r w:rsidRPr="0054299D">
        <w:t>на</w:t>
      </w:r>
      <w:r w:rsidR="0054299D" w:rsidRPr="0054299D">
        <w:t xml:space="preserve"> </w:t>
      </w:r>
      <w:r w:rsidRPr="0054299D">
        <w:t>вещание</w:t>
      </w:r>
      <w:r w:rsidR="0054299D">
        <w:t xml:space="preserve"> (</w:t>
      </w:r>
      <w:r w:rsidRPr="0054299D">
        <w:t>в</w:t>
      </w:r>
      <w:r w:rsidR="0054299D" w:rsidRPr="0054299D">
        <w:t xml:space="preserve"> </w:t>
      </w:r>
      <w:r w:rsidRPr="0054299D">
        <w:t>результате</w:t>
      </w:r>
      <w:r w:rsidR="0054299D" w:rsidRPr="0054299D">
        <w:t xml:space="preserve"> </w:t>
      </w:r>
      <w:r w:rsidRPr="0054299D">
        <w:t>конкурса</w:t>
      </w:r>
      <w:r w:rsidR="0054299D">
        <w:t xml:space="preserve"> (</w:t>
      </w:r>
      <w:r w:rsidRPr="0054299D">
        <w:t>постановление</w:t>
      </w:r>
      <w:r w:rsidR="0054299D" w:rsidRPr="0054299D">
        <w:t xml:space="preserve"> </w:t>
      </w:r>
      <w:r w:rsidRPr="0054299D">
        <w:t>№</w:t>
      </w:r>
      <w:r w:rsidR="0054299D" w:rsidRPr="0054299D">
        <w:t xml:space="preserve"> </w:t>
      </w:r>
      <w:r w:rsidRPr="0054299D">
        <w:t>698</w:t>
      </w:r>
      <w:r w:rsidR="0054299D" w:rsidRPr="0054299D">
        <w:t xml:space="preserve">) </w:t>
      </w:r>
      <w:r w:rsidRPr="0054299D">
        <w:t>или</w:t>
      </w:r>
      <w:r w:rsidR="0054299D" w:rsidRPr="0054299D">
        <w:t xml:space="preserve"> </w:t>
      </w:r>
      <w:r w:rsidRPr="0054299D">
        <w:t>нет</w:t>
      </w:r>
      <w:r w:rsidR="0054299D" w:rsidRPr="0054299D">
        <w:t xml:space="preserve">), </w:t>
      </w:r>
      <w:r w:rsidRPr="0054299D">
        <w:t>вторым</w:t>
      </w:r>
      <w:r w:rsidR="0054299D" w:rsidRPr="0054299D">
        <w:t xml:space="preserve"> - </w:t>
      </w:r>
      <w:r w:rsidRPr="0054299D">
        <w:t>получение</w:t>
      </w:r>
      <w:r w:rsidR="0054299D" w:rsidRPr="0054299D">
        <w:t xml:space="preserve"> </w:t>
      </w:r>
      <w:r w:rsidRPr="0054299D">
        <w:t>лицензии</w:t>
      </w:r>
      <w:r w:rsidR="0054299D" w:rsidRPr="0054299D">
        <w:t xml:space="preserve"> </w:t>
      </w:r>
      <w:r w:rsidRPr="0054299D">
        <w:t>на</w:t>
      </w:r>
      <w:r w:rsidR="0054299D" w:rsidRPr="0054299D">
        <w:t xml:space="preserve"> </w:t>
      </w:r>
      <w:r w:rsidRPr="0054299D">
        <w:t>деятельность</w:t>
      </w:r>
      <w:r w:rsidR="0054299D" w:rsidRPr="0054299D">
        <w:t xml:space="preserve"> </w:t>
      </w:r>
      <w:r w:rsidRPr="0054299D">
        <w:t>по</w:t>
      </w:r>
      <w:r w:rsidR="0054299D" w:rsidRPr="0054299D">
        <w:t xml:space="preserve"> </w:t>
      </w:r>
      <w:r w:rsidRPr="0054299D">
        <w:t>связи</w:t>
      </w:r>
      <w:r w:rsidR="0054299D" w:rsidRPr="0054299D">
        <w:t xml:space="preserve"> </w:t>
      </w:r>
      <w:r w:rsidRPr="0054299D">
        <w:t>в</w:t>
      </w:r>
      <w:r w:rsidR="0054299D" w:rsidRPr="0054299D">
        <w:t xml:space="preserve"> </w:t>
      </w:r>
      <w:r w:rsidRPr="0054299D">
        <w:t>области</w:t>
      </w:r>
      <w:r w:rsidR="0054299D" w:rsidRPr="0054299D">
        <w:t xml:space="preserve"> </w:t>
      </w:r>
      <w:r w:rsidRPr="0054299D">
        <w:t>телерадиовещания,</w:t>
      </w:r>
      <w:r w:rsidR="0054299D" w:rsidRPr="0054299D">
        <w:t xml:space="preserve"> </w:t>
      </w:r>
      <w:r w:rsidRPr="0054299D">
        <w:t>причем</w:t>
      </w:r>
      <w:r w:rsidR="0054299D" w:rsidRPr="0054299D">
        <w:t xml:space="preserve"> </w:t>
      </w:r>
      <w:r w:rsidRPr="0054299D">
        <w:t>без</w:t>
      </w:r>
      <w:r w:rsidR="0054299D" w:rsidRPr="0054299D">
        <w:t xml:space="preserve"> </w:t>
      </w:r>
      <w:r w:rsidRPr="0054299D">
        <w:t>проведения</w:t>
      </w:r>
      <w:r w:rsidR="0054299D" w:rsidRPr="0054299D">
        <w:t xml:space="preserve"> </w:t>
      </w:r>
      <w:r w:rsidRPr="0054299D">
        <w:t>конкурса</w:t>
      </w:r>
      <w:r w:rsidR="0054299D" w:rsidRPr="0054299D">
        <w:t xml:space="preserve">. </w:t>
      </w:r>
      <w:r w:rsidRPr="0054299D">
        <w:t>Однако,</w:t>
      </w:r>
      <w:r w:rsidR="0054299D" w:rsidRPr="0054299D">
        <w:t xml:space="preserve"> </w:t>
      </w:r>
      <w:r w:rsidRPr="0054299D">
        <w:t>выше</w:t>
      </w:r>
      <w:r w:rsidR="0054299D" w:rsidRPr="0054299D">
        <w:t xml:space="preserve"> </w:t>
      </w:r>
      <w:r w:rsidRPr="0054299D">
        <w:t>мы</w:t>
      </w:r>
      <w:r w:rsidR="0054299D" w:rsidRPr="0054299D">
        <w:t xml:space="preserve"> </w:t>
      </w:r>
      <w:r w:rsidRPr="0054299D">
        <w:t>рассматривали</w:t>
      </w:r>
      <w:r w:rsidR="0054299D" w:rsidRPr="0054299D">
        <w:t xml:space="preserve"> </w:t>
      </w:r>
      <w:r w:rsidRPr="0054299D">
        <w:t>процедуру</w:t>
      </w:r>
      <w:r w:rsidR="0054299D" w:rsidRPr="0054299D">
        <w:t xml:space="preserve"> </w:t>
      </w:r>
      <w:r w:rsidRPr="0054299D">
        <w:t>конкурса</w:t>
      </w:r>
      <w:r w:rsidR="0054299D" w:rsidRPr="0054299D">
        <w:t xml:space="preserve"> </w:t>
      </w:r>
      <w:r w:rsidRPr="0054299D">
        <w:t>на</w:t>
      </w:r>
      <w:r w:rsidR="0054299D" w:rsidRPr="0054299D">
        <w:t xml:space="preserve"> </w:t>
      </w:r>
      <w:r w:rsidRPr="0054299D">
        <w:t>получение</w:t>
      </w:r>
      <w:r w:rsidR="0054299D" w:rsidRPr="0054299D">
        <w:t xml:space="preserve"> </w:t>
      </w:r>
      <w:r w:rsidRPr="0054299D">
        <w:t>права</w:t>
      </w:r>
      <w:r w:rsidR="0054299D" w:rsidRPr="0054299D">
        <w:t xml:space="preserve"> </w:t>
      </w:r>
      <w:r w:rsidRPr="0054299D">
        <w:t>на</w:t>
      </w:r>
      <w:r w:rsidR="0054299D" w:rsidRPr="0054299D">
        <w:t xml:space="preserve"> </w:t>
      </w:r>
      <w:r w:rsidRPr="0054299D">
        <w:t>деятельность</w:t>
      </w:r>
      <w:r w:rsidR="0054299D" w:rsidRPr="0054299D">
        <w:t xml:space="preserve"> </w:t>
      </w:r>
      <w:r w:rsidRPr="0054299D">
        <w:t>по</w:t>
      </w:r>
      <w:r w:rsidR="0054299D" w:rsidRPr="0054299D">
        <w:t xml:space="preserve"> </w:t>
      </w:r>
      <w:r w:rsidRPr="0054299D">
        <w:t>вещанию</w:t>
      </w:r>
      <w:r w:rsidR="0054299D" w:rsidRPr="0054299D">
        <w:t xml:space="preserve"> </w:t>
      </w:r>
      <w:r w:rsidRPr="0054299D">
        <w:t>с</w:t>
      </w:r>
      <w:r w:rsidR="0054299D" w:rsidRPr="0054299D">
        <w:t xml:space="preserve"> </w:t>
      </w:r>
      <w:r w:rsidRPr="0054299D">
        <w:t>использованием</w:t>
      </w:r>
      <w:r w:rsidR="0054299D" w:rsidRPr="0054299D">
        <w:t xml:space="preserve"> </w:t>
      </w:r>
      <w:r w:rsidRPr="0054299D">
        <w:t>систем</w:t>
      </w:r>
      <w:r w:rsidR="0054299D" w:rsidRPr="0054299D">
        <w:t xml:space="preserve"> </w:t>
      </w:r>
      <w:r w:rsidRPr="0054299D">
        <w:t>MMDS,</w:t>
      </w:r>
      <w:r w:rsidR="0054299D" w:rsidRPr="0054299D">
        <w:t xml:space="preserve"> </w:t>
      </w:r>
      <w:r w:rsidRPr="0054299D">
        <w:t>LMDS</w:t>
      </w:r>
      <w:r w:rsidR="0054299D" w:rsidRPr="0054299D">
        <w:t xml:space="preserve"> </w:t>
      </w:r>
      <w:r w:rsidRPr="0054299D">
        <w:t>и</w:t>
      </w:r>
      <w:r w:rsidR="0054299D" w:rsidRPr="0054299D">
        <w:t xml:space="preserve"> </w:t>
      </w:r>
      <w:r w:rsidRPr="0054299D">
        <w:t>MVDS</w:t>
      </w:r>
      <w:r w:rsidR="0054299D" w:rsidRPr="0054299D">
        <w:t xml:space="preserve">. </w:t>
      </w:r>
      <w:r w:rsidRPr="0054299D">
        <w:t>Хотя</w:t>
      </w:r>
      <w:r w:rsidR="0054299D" w:rsidRPr="0054299D">
        <w:t xml:space="preserve"> </w:t>
      </w:r>
      <w:r w:rsidRPr="0054299D">
        <w:t>конкурс</w:t>
      </w:r>
      <w:r w:rsidR="0054299D" w:rsidRPr="0054299D">
        <w:t xml:space="preserve"> </w:t>
      </w:r>
      <w:r w:rsidRPr="0054299D">
        <w:t>здесь</w:t>
      </w:r>
      <w:r w:rsidR="0054299D" w:rsidRPr="0054299D">
        <w:t xml:space="preserve"> </w:t>
      </w:r>
      <w:r w:rsidRPr="0054299D">
        <w:t>организуется</w:t>
      </w:r>
      <w:r w:rsidR="0054299D" w:rsidRPr="0054299D">
        <w:t xml:space="preserve"> </w:t>
      </w:r>
      <w:r w:rsidRPr="0054299D">
        <w:t>немного</w:t>
      </w:r>
      <w:r w:rsidR="0054299D" w:rsidRPr="0054299D">
        <w:t xml:space="preserve"> </w:t>
      </w:r>
      <w:r w:rsidRPr="0054299D">
        <w:t>по</w:t>
      </w:r>
      <w:r w:rsidR="0054299D" w:rsidRPr="0054299D">
        <w:t xml:space="preserve"> </w:t>
      </w:r>
      <w:r w:rsidRPr="0054299D">
        <w:t>иным</w:t>
      </w:r>
      <w:r w:rsidR="0054299D" w:rsidRPr="0054299D">
        <w:t xml:space="preserve"> </w:t>
      </w:r>
      <w:r w:rsidRPr="0054299D">
        <w:t>мотивам,</w:t>
      </w:r>
      <w:r w:rsidR="0054299D" w:rsidRPr="0054299D">
        <w:t xml:space="preserve"> </w:t>
      </w:r>
      <w:r w:rsidRPr="0054299D">
        <w:t>это</w:t>
      </w:r>
      <w:r w:rsidR="0054299D" w:rsidRPr="0054299D">
        <w:t xml:space="preserve"> </w:t>
      </w:r>
      <w:r w:rsidRPr="0054299D">
        <w:t>нарушает</w:t>
      </w:r>
      <w:r w:rsidR="0054299D" w:rsidRPr="0054299D">
        <w:t xml:space="preserve"> </w:t>
      </w:r>
      <w:r w:rsidRPr="0054299D">
        <w:t>регулятивный</w:t>
      </w:r>
      <w:r w:rsidR="0054299D" w:rsidRPr="0054299D">
        <w:t xml:space="preserve"> </w:t>
      </w:r>
      <w:r w:rsidRPr="0054299D">
        <w:t>смысл</w:t>
      </w:r>
      <w:r w:rsidR="0054299D" w:rsidRPr="0054299D">
        <w:t xml:space="preserve"> </w:t>
      </w:r>
      <w:r w:rsidRPr="0054299D">
        <w:t>ст</w:t>
      </w:r>
      <w:r w:rsidR="0054299D">
        <w:t>.1</w:t>
      </w:r>
      <w:r w:rsidRPr="0054299D">
        <w:t>5</w:t>
      </w:r>
      <w:r w:rsidR="0054299D" w:rsidRPr="0054299D">
        <w:t xml:space="preserve"> </w:t>
      </w:r>
      <w:r w:rsidRPr="0054299D">
        <w:t>закона</w:t>
      </w:r>
      <w:r w:rsidR="0054299D" w:rsidRPr="0054299D">
        <w:t xml:space="preserve"> </w:t>
      </w:r>
      <w:r w:rsidRPr="0054299D">
        <w:t>“О</w:t>
      </w:r>
      <w:r w:rsidR="0054299D" w:rsidRPr="0054299D">
        <w:t xml:space="preserve"> </w:t>
      </w:r>
      <w:r w:rsidRPr="0054299D">
        <w:t>связи</w:t>
      </w:r>
      <w:r w:rsidR="0054299D">
        <w:t xml:space="preserve">" </w:t>
      </w:r>
      <w:r w:rsidRPr="0054299D">
        <w:t>и</w:t>
      </w:r>
      <w:r w:rsidR="0054299D" w:rsidRPr="0054299D">
        <w:t xml:space="preserve"> </w:t>
      </w:r>
      <w:r w:rsidRPr="0054299D">
        <w:t>ставит</w:t>
      </w:r>
      <w:r w:rsidR="0054299D" w:rsidRPr="0054299D">
        <w:t xml:space="preserve"> </w:t>
      </w:r>
      <w:r w:rsidRPr="0054299D">
        <w:t>вопрос</w:t>
      </w:r>
      <w:r w:rsidR="0054299D" w:rsidRPr="0054299D">
        <w:t xml:space="preserve"> </w:t>
      </w:r>
      <w:r w:rsidRPr="0054299D">
        <w:t>о</w:t>
      </w:r>
      <w:r w:rsidR="0054299D" w:rsidRPr="0054299D">
        <w:t xml:space="preserve"> </w:t>
      </w:r>
      <w:r w:rsidRPr="0054299D">
        <w:t>корректности</w:t>
      </w:r>
      <w:r w:rsidR="0054299D" w:rsidRPr="0054299D">
        <w:t xml:space="preserve"> </w:t>
      </w:r>
      <w:r w:rsidRPr="0054299D">
        <w:t>взаимосвязи</w:t>
      </w:r>
      <w:r w:rsidR="0054299D" w:rsidRPr="0054299D">
        <w:t xml:space="preserve"> </w:t>
      </w:r>
      <w:r w:rsidRPr="0054299D">
        <w:t>положений</w:t>
      </w:r>
      <w:r w:rsidR="0054299D" w:rsidRPr="0054299D">
        <w:t xml:space="preserve"> </w:t>
      </w:r>
      <w:r w:rsidRPr="0054299D">
        <w:t>обозначенных</w:t>
      </w:r>
      <w:r w:rsidR="0054299D" w:rsidRPr="0054299D">
        <w:t xml:space="preserve"> </w:t>
      </w:r>
      <w:r w:rsidRPr="0054299D">
        <w:t>правовых</w:t>
      </w:r>
      <w:r w:rsidR="0054299D" w:rsidRPr="0054299D">
        <w:t xml:space="preserve"> </w:t>
      </w:r>
      <w:r w:rsidRPr="0054299D">
        <w:t>актов</w:t>
      </w:r>
      <w:r w:rsidR="0054299D" w:rsidRPr="0054299D">
        <w:t xml:space="preserve">. </w:t>
      </w:r>
      <w:r w:rsidRPr="0054299D">
        <w:t>Существует</w:t>
      </w:r>
      <w:r w:rsidR="0054299D" w:rsidRPr="0054299D">
        <w:t xml:space="preserve"> </w:t>
      </w:r>
      <w:r w:rsidRPr="0054299D">
        <w:t>два</w:t>
      </w:r>
      <w:r w:rsidR="0054299D" w:rsidRPr="0054299D">
        <w:t xml:space="preserve"> </w:t>
      </w:r>
      <w:r w:rsidRPr="0054299D">
        <w:t>возможных</w:t>
      </w:r>
      <w:r w:rsidR="0054299D" w:rsidRPr="0054299D">
        <w:t xml:space="preserve"> </w:t>
      </w:r>
      <w:r w:rsidRPr="0054299D">
        <w:t>объяснения</w:t>
      </w:r>
      <w:r w:rsidR="0054299D" w:rsidRPr="0054299D">
        <w:t xml:space="preserve"> </w:t>
      </w:r>
      <w:r w:rsidRPr="0054299D">
        <w:t>этой</w:t>
      </w:r>
      <w:r w:rsidR="0054299D" w:rsidRPr="0054299D">
        <w:t xml:space="preserve"> </w:t>
      </w:r>
      <w:r w:rsidRPr="0054299D">
        <w:t>коллизии</w:t>
      </w:r>
      <w:r w:rsidR="0054299D" w:rsidRPr="0054299D">
        <w:t>:</w:t>
      </w:r>
    </w:p>
    <w:p w:rsidR="0054299D" w:rsidRPr="0054299D" w:rsidRDefault="003017C2" w:rsidP="0054299D">
      <w:pPr>
        <w:tabs>
          <w:tab w:val="left" w:pos="726"/>
        </w:tabs>
      </w:pPr>
      <w:r w:rsidRPr="0054299D">
        <w:t>постановление</w:t>
      </w:r>
      <w:r w:rsidR="0054299D" w:rsidRPr="0054299D">
        <w:t xml:space="preserve"> </w:t>
      </w:r>
      <w:r w:rsidRPr="0054299D">
        <w:t>№</w:t>
      </w:r>
      <w:r w:rsidR="0054299D" w:rsidRPr="0054299D">
        <w:t xml:space="preserve"> </w:t>
      </w:r>
      <w:r w:rsidRPr="0054299D">
        <w:t>642</w:t>
      </w:r>
      <w:r w:rsidR="0054299D">
        <w:t xml:space="preserve"> (</w:t>
      </w:r>
      <w:r w:rsidRPr="0054299D">
        <w:t>в</w:t>
      </w:r>
      <w:r w:rsidR="0054299D" w:rsidRPr="0054299D">
        <w:t xml:space="preserve"> </w:t>
      </w:r>
      <w:r w:rsidRPr="0054299D">
        <w:t>части,</w:t>
      </w:r>
      <w:r w:rsidR="0054299D" w:rsidRPr="0054299D">
        <w:t xml:space="preserve"> </w:t>
      </w:r>
      <w:r w:rsidRPr="0054299D">
        <w:t>где</w:t>
      </w:r>
      <w:r w:rsidR="0054299D" w:rsidRPr="0054299D">
        <w:t xml:space="preserve"> </w:t>
      </w:r>
      <w:r w:rsidRPr="0054299D">
        <w:t>разрешалось</w:t>
      </w:r>
      <w:r w:rsidR="0054299D" w:rsidRPr="0054299D">
        <w:t xml:space="preserve"> </w:t>
      </w:r>
      <w:r w:rsidRPr="0054299D">
        <w:t>проведение</w:t>
      </w:r>
      <w:r w:rsidR="0054299D" w:rsidRPr="0054299D">
        <w:t xml:space="preserve"> </w:t>
      </w:r>
      <w:r w:rsidRPr="0054299D">
        <w:t>конкурса</w:t>
      </w:r>
      <w:r w:rsidR="0054299D" w:rsidRPr="0054299D">
        <w:t xml:space="preserve">), </w:t>
      </w:r>
      <w:r w:rsidRPr="0054299D">
        <w:t>не</w:t>
      </w:r>
      <w:r w:rsidR="0054299D" w:rsidRPr="0054299D">
        <w:t xml:space="preserve"> </w:t>
      </w:r>
      <w:r w:rsidRPr="0054299D">
        <w:t>распространяется</w:t>
      </w:r>
      <w:r w:rsidR="0054299D" w:rsidRPr="0054299D">
        <w:t xml:space="preserve"> </w:t>
      </w:r>
      <w:r w:rsidRPr="0054299D">
        <w:t>на</w:t>
      </w:r>
      <w:r w:rsidR="0054299D" w:rsidRPr="0054299D">
        <w:t xml:space="preserve"> </w:t>
      </w:r>
      <w:r w:rsidRPr="0054299D">
        <w:t>деятельность</w:t>
      </w:r>
      <w:r w:rsidR="0054299D" w:rsidRPr="0054299D">
        <w:t xml:space="preserve"> </w:t>
      </w:r>
      <w:r w:rsidRPr="0054299D">
        <w:t>по</w:t>
      </w:r>
      <w:r w:rsidR="0054299D" w:rsidRPr="0054299D">
        <w:t xml:space="preserve"> </w:t>
      </w:r>
      <w:r w:rsidRPr="0054299D">
        <w:t>вещанию,</w:t>
      </w:r>
      <w:r w:rsidR="0054299D" w:rsidRPr="0054299D">
        <w:t xml:space="preserve"> </w:t>
      </w:r>
      <w:r w:rsidRPr="0054299D">
        <w:t>поскольку</w:t>
      </w:r>
      <w:r w:rsidR="0054299D" w:rsidRPr="0054299D">
        <w:t xml:space="preserve"> </w:t>
      </w:r>
      <w:r w:rsidRPr="0054299D">
        <w:t>изданный</w:t>
      </w:r>
      <w:r w:rsidR="0054299D" w:rsidRPr="0054299D">
        <w:t xml:space="preserve"> </w:t>
      </w:r>
      <w:r w:rsidRPr="0054299D">
        <w:t>позднее</w:t>
      </w:r>
      <w:r w:rsidR="0054299D" w:rsidRPr="0054299D">
        <w:t xml:space="preserve"> </w:t>
      </w:r>
      <w:r w:rsidRPr="0054299D">
        <w:t>закон</w:t>
      </w:r>
      <w:r w:rsidR="0054299D" w:rsidRPr="0054299D">
        <w:t xml:space="preserve"> </w:t>
      </w:r>
      <w:r w:rsidRPr="0054299D">
        <w:t>“О</w:t>
      </w:r>
      <w:r w:rsidR="0054299D" w:rsidRPr="0054299D">
        <w:t xml:space="preserve"> </w:t>
      </w:r>
      <w:r w:rsidRPr="0054299D">
        <w:t>связи</w:t>
      </w:r>
      <w:r w:rsidR="0054299D">
        <w:t xml:space="preserve">" </w:t>
      </w:r>
      <w:r w:rsidRPr="0054299D">
        <w:t>об</w:t>
      </w:r>
      <w:r w:rsidR="0054299D" w:rsidRPr="0054299D">
        <w:t xml:space="preserve"> </w:t>
      </w:r>
      <w:r w:rsidRPr="0054299D">
        <w:t>этом</w:t>
      </w:r>
      <w:r w:rsidR="0054299D" w:rsidRPr="0054299D">
        <w:t xml:space="preserve"> </w:t>
      </w:r>
      <w:r w:rsidRPr="0054299D">
        <w:t>заявляет</w:t>
      </w:r>
      <w:r w:rsidR="0054299D" w:rsidRPr="0054299D">
        <w:t xml:space="preserve"> </w:t>
      </w:r>
      <w:r w:rsidRPr="0054299D">
        <w:t>недвусмысленно</w:t>
      </w:r>
      <w:r w:rsidR="0054299D" w:rsidRPr="0054299D">
        <w:t xml:space="preserve">; </w:t>
      </w:r>
      <w:r w:rsidRPr="0054299D">
        <w:t>следовательно,</w:t>
      </w:r>
      <w:r w:rsidR="0054299D" w:rsidRPr="0054299D">
        <w:t xml:space="preserve"> </w:t>
      </w:r>
      <w:r w:rsidRPr="0054299D">
        <w:t>оно</w:t>
      </w:r>
      <w:r w:rsidR="0054299D" w:rsidRPr="0054299D">
        <w:t xml:space="preserve"> </w:t>
      </w:r>
      <w:r w:rsidRPr="0054299D">
        <w:t>было</w:t>
      </w:r>
      <w:r w:rsidR="0054299D" w:rsidRPr="0054299D">
        <w:t xml:space="preserve"> </w:t>
      </w:r>
      <w:r w:rsidRPr="0054299D">
        <w:t>использовано</w:t>
      </w:r>
      <w:r w:rsidR="0054299D" w:rsidRPr="0054299D">
        <w:t xml:space="preserve"> </w:t>
      </w:r>
      <w:r w:rsidRPr="0054299D">
        <w:t>в</w:t>
      </w:r>
      <w:r w:rsidR="0054299D" w:rsidRPr="0054299D">
        <w:t xml:space="preserve"> </w:t>
      </w:r>
      <w:r w:rsidRPr="0054299D">
        <w:t>построении</w:t>
      </w:r>
      <w:r w:rsidR="0054299D" w:rsidRPr="0054299D">
        <w:t xml:space="preserve"> </w:t>
      </w:r>
      <w:r w:rsidRPr="0054299D">
        <w:t>законодательства</w:t>
      </w:r>
      <w:r w:rsidR="0054299D" w:rsidRPr="0054299D">
        <w:t xml:space="preserve"> </w:t>
      </w:r>
      <w:r w:rsidRPr="0054299D">
        <w:t>об</w:t>
      </w:r>
      <w:r w:rsidR="0054299D" w:rsidRPr="0054299D">
        <w:t xml:space="preserve"> </w:t>
      </w:r>
      <w:r w:rsidRPr="0054299D">
        <w:t>оплате</w:t>
      </w:r>
      <w:r w:rsidR="0054299D" w:rsidRPr="0054299D">
        <w:t xml:space="preserve"> </w:t>
      </w:r>
      <w:r w:rsidRPr="0054299D">
        <w:t>радиочастотного</w:t>
      </w:r>
      <w:r w:rsidR="0054299D" w:rsidRPr="0054299D">
        <w:t xml:space="preserve"> </w:t>
      </w:r>
      <w:r w:rsidRPr="0054299D">
        <w:t>спектра</w:t>
      </w:r>
      <w:r w:rsidR="0054299D" w:rsidRPr="0054299D">
        <w:t xml:space="preserve"> </w:t>
      </w:r>
      <w:r w:rsidRPr="0054299D">
        <w:t>в</w:t>
      </w:r>
      <w:r w:rsidR="0054299D" w:rsidRPr="0054299D">
        <w:t xml:space="preserve"> </w:t>
      </w:r>
      <w:r w:rsidRPr="0054299D">
        <w:t>отношении</w:t>
      </w:r>
      <w:r w:rsidR="0054299D" w:rsidRPr="0054299D">
        <w:t xml:space="preserve"> </w:t>
      </w:r>
      <w:r w:rsidRPr="0054299D">
        <w:t>вещания</w:t>
      </w:r>
      <w:r w:rsidR="0054299D" w:rsidRPr="0054299D">
        <w:t xml:space="preserve"> </w:t>
      </w:r>
      <w:r w:rsidRPr="0054299D">
        <w:t>некорректно</w:t>
      </w:r>
      <w:r w:rsidR="0054299D">
        <w:t xml:space="preserve"> (</w:t>
      </w:r>
      <w:r w:rsidRPr="0054299D">
        <w:t>судя</w:t>
      </w:r>
      <w:r w:rsidR="0054299D" w:rsidRPr="0054299D">
        <w:t xml:space="preserve"> </w:t>
      </w:r>
      <w:r w:rsidRPr="0054299D">
        <w:t>по</w:t>
      </w:r>
      <w:r w:rsidR="0054299D" w:rsidRPr="0054299D">
        <w:t xml:space="preserve"> </w:t>
      </w:r>
      <w:r w:rsidRPr="0054299D">
        <w:t>практике</w:t>
      </w:r>
      <w:r w:rsidR="0054299D" w:rsidRPr="0054299D">
        <w:t xml:space="preserve"> </w:t>
      </w:r>
      <w:r w:rsidRPr="0054299D">
        <w:t>лицензирования</w:t>
      </w:r>
      <w:r w:rsidR="0054299D" w:rsidRPr="0054299D">
        <w:t xml:space="preserve"> - </w:t>
      </w:r>
      <w:r w:rsidRPr="0054299D">
        <w:t>это</w:t>
      </w:r>
      <w:r w:rsidR="0054299D" w:rsidRPr="0054299D">
        <w:t xml:space="preserve"> </w:t>
      </w:r>
      <w:r w:rsidRPr="0054299D">
        <w:t>более</w:t>
      </w:r>
      <w:r w:rsidR="0054299D" w:rsidRPr="0054299D">
        <w:t xml:space="preserve"> </w:t>
      </w:r>
      <w:r w:rsidRPr="0054299D">
        <w:t>предпочтительный</w:t>
      </w:r>
      <w:r w:rsidR="0054299D" w:rsidRPr="0054299D">
        <w:t xml:space="preserve"> </w:t>
      </w:r>
      <w:r w:rsidRPr="0054299D">
        <w:t>вариант</w:t>
      </w:r>
      <w:r w:rsidR="0054299D" w:rsidRPr="0054299D">
        <w:t xml:space="preserve"> </w:t>
      </w:r>
      <w:r w:rsidRPr="0054299D">
        <w:t>толкования</w:t>
      </w:r>
      <w:r w:rsidR="0054299D" w:rsidRPr="0054299D">
        <w:t>);</w:t>
      </w:r>
    </w:p>
    <w:p w:rsidR="0054299D" w:rsidRPr="0054299D" w:rsidRDefault="003017C2" w:rsidP="0054299D">
      <w:pPr>
        <w:tabs>
          <w:tab w:val="left" w:pos="726"/>
        </w:tabs>
      </w:pPr>
      <w:r w:rsidRPr="0054299D">
        <w:t>в</w:t>
      </w:r>
      <w:r w:rsidR="0054299D" w:rsidRPr="0054299D">
        <w:t xml:space="preserve"> </w:t>
      </w:r>
      <w:r w:rsidRPr="0054299D">
        <w:t>ст</w:t>
      </w:r>
      <w:r w:rsidR="0054299D">
        <w:t>.1</w:t>
      </w:r>
      <w:r w:rsidRPr="0054299D">
        <w:t>5</w:t>
      </w:r>
      <w:r w:rsidR="0054299D" w:rsidRPr="0054299D">
        <w:t xml:space="preserve"> </w:t>
      </w:r>
      <w:r w:rsidRPr="0054299D">
        <w:t>закона</w:t>
      </w:r>
      <w:r w:rsidR="0054299D" w:rsidRPr="0054299D">
        <w:t xml:space="preserve"> </w:t>
      </w:r>
      <w:r w:rsidRPr="0054299D">
        <w:t>“О</w:t>
      </w:r>
      <w:r w:rsidR="0054299D" w:rsidRPr="0054299D">
        <w:t xml:space="preserve"> </w:t>
      </w:r>
      <w:r w:rsidRPr="0054299D">
        <w:t>связи</w:t>
      </w:r>
      <w:r w:rsidR="0054299D">
        <w:t xml:space="preserve">" </w:t>
      </w:r>
      <w:r w:rsidRPr="0054299D">
        <w:t>применяется</w:t>
      </w:r>
      <w:r w:rsidR="0054299D" w:rsidRPr="0054299D">
        <w:t xml:space="preserve"> </w:t>
      </w:r>
      <w:r w:rsidRPr="0054299D">
        <w:t>не</w:t>
      </w:r>
      <w:r w:rsidR="0054299D" w:rsidRPr="0054299D">
        <w:t xml:space="preserve"> </w:t>
      </w:r>
      <w:r w:rsidRPr="0054299D">
        <w:t>буквальное,</w:t>
      </w:r>
      <w:r w:rsidR="0054299D" w:rsidRPr="0054299D">
        <w:t xml:space="preserve"> </w:t>
      </w:r>
      <w:r w:rsidRPr="0054299D">
        <w:t>а</w:t>
      </w:r>
      <w:r w:rsidR="0054299D" w:rsidRPr="0054299D">
        <w:t xml:space="preserve"> </w:t>
      </w:r>
      <w:r w:rsidRPr="0054299D">
        <w:t>расширительное</w:t>
      </w:r>
      <w:r w:rsidR="0054299D" w:rsidRPr="0054299D">
        <w:t xml:space="preserve"> </w:t>
      </w:r>
      <w:r w:rsidRPr="0054299D">
        <w:t>толкование</w:t>
      </w:r>
      <w:r w:rsidR="0054299D" w:rsidRPr="0054299D">
        <w:t xml:space="preserve">; </w:t>
      </w:r>
      <w:r w:rsidR="0054299D">
        <w:t>т.е.</w:t>
      </w:r>
      <w:r w:rsidR="0054299D" w:rsidRPr="0054299D">
        <w:t xml:space="preserve"> </w:t>
      </w:r>
      <w:r w:rsidRPr="0054299D">
        <w:t>конкурс</w:t>
      </w:r>
      <w:r w:rsidR="0054299D" w:rsidRPr="0054299D">
        <w:t xml:space="preserve"> </w:t>
      </w:r>
      <w:r w:rsidRPr="0054299D">
        <w:t>в</w:t>
      </w:r>
      <w:r w:rsidR="0054299D" w:rsidRPr="0054299D">
        <w:t xml:space="preserve"> </w:t>
      </w:r>
      <w:r w:rsidRPr="0054299D">
        <w:t>Минсвязи</w:t>
      </w:r>
      <w:r w:rsidR="0054299D" w:rsidRPr="0054299D">
        <w:t xml:space="preserve"> </w:t>
      </w:r>
      <w:r w:rsidRPr="0054299D">
        <w:t>не</w:t>
      </w:r>
      <w:r w:rsidR="0054299D" w:rsidRPr="0054299D">
        <w:t xml:space="preserve"> </w:t>
      </w:r>
      <w:r w:rsidRPr="0054299D">
        <w:t>проводится</w:t>
      </w:r>
      <w:r w:rsidR="0054299D" w:rsidRPr="0054299D">
        <w:t xml:space="preserve"> </w:t>
      </w:r>
      <w:r w:rsidRPr="0054299D">
        <w:t>только</w:t>
      </w:r>
      <w:r w:rsidR="0054299D" w:rsidRPr="0054299D">
        <w:t xml:space="preserve"> </w:t>
      </w:r>
      <w:r w:rsidRPr="0054299D">
        <w:t>в</w:t>
      </w:r>
      <w:r w:rsidR="0054299D" w:rsidRPr="0054299D">
        <w:t xml:space="preserve"> </w:t>
      </w:r>
      <w:r w:rsidRPr="0054299D">
        <w:t>том</w:t>
      </w:r>
      <w:r w:rsidR="0054299D" w:rsidRPr="0054299D">
        <w:t xml:space="preserve"> </w:t>
      </w:r>
      <w:r w:rsidRPr="0054299D">
        <w:t>случае,</w:t>
      </w:r>
      <w:r w:rsidR="0054299D" w:rsidRPr="0054299D">
        <w:t xml:space="preserve"> </w:t>
      </w:r>
      <w:r w:rsidRPr="0054299D">
        <w:t>если</w:t>
      </w:r>
      <w:r w:rsidR="0054299D" w:rsidRPr="0054299D">
        <w:t xml:space="preserve"> </w:t>
      </w:r>
      <w:r w:rsidRPr="0054299D">
        <w:t>имеется</w:t>
      </w:r>
      <w:r w:rsidR="0054299D" w:rsidRPr="0054299D">
        <w:t xml:space="preserve"> </w:t>
      </w:r>
      <w:r w:rsidRPr="0054299D">
        <w:t>лицензия</w:t>
      </w:r>
      <w:r w:rsidR="0054299D" w:rsidRPr="0054299D">
        <w:t xml:space="preserve"> </w:t>
      </w:r>
      <w:r w:rsidRPr="0054299D">
        <w:t>на</w:t>
      </w:r>
      <w:r w:rsidR="0054299D" w:rsidRPr="0054299D">
        <w:t xml:space="preserve"> </w:t>
      </w:r>
      <w:r w:rsidRPr="0054299D">
        <w:t>вещание,</w:t>
      </w:r>
      <w:r w:rsidR="0054299D" w:rsidRPr="0054299D">
        <w:t xml:space="preserve"> </w:t>
      </w:r>
      <w:r w:rsidRPr="0054299D">
        <w:t>но</w:t>
      </w:r>
      <w:r w:rsidR="0054299D" w:rsidRPr="0054299D">
        <w:t xml:space="preserve"> </w:t>
      </w:r>
      <w:r w:rsidRPr="0054299D">
        <w:t>в</w:t>
      </w:r>
      <w:r w:rsidR="0054299D" w:rsidRPr="0054299D">
        <w:t xml:space="preserve"> </w:t>
      </w:r>
      <w:r w:rsidRPr="0054299D">
        <w:t>случае,</w:t>
      </w:r>
      <w:r w:rsidR="0054299D" w:rsidRPr="0054299D">
        <w:t xml:space="preserve"> </w:t>
      </w:r>
      <w:r w:rsidRPr="0054299D">
        <w:t>когда</w:t>
      </w:r>
      <w:r w:rsidR="0054299D" w:rsidRPr="0054299D">
        <w:t xml:space="preserve"> </w:t>
      </w:r>
      <w:r w:rsidRPr="0054299D">
        <w:t>лицензия</w:t>
      </w:r>
      <w:r w:rsidR="0054299D" w:rsidRPr="0054299D">
        <w:t xml:space="preserve"> </w:t>
      </w:r>
      <w:r w:rsidRPr="0054299D">
        <w:t>на</w:t>
      </w:r>
      <w:r w:rsidR="0054299D" w:rsidRPr="0054299D">
        <w:t xml:space="preserve"> </w:t>
      </w:r>
      <w:r w:rsidRPr="0054299D">
        <w:t>вещание</w:t>
      </w:r>
      <w:r w:rsidR="0054299D" w:rsidRPr="0054299D">
        <w:t xml:space="preserve"> </w:t>
      </w:r>
      <w:r w:rsidRPr="0054299D">
        <w:t>еще</w:t>
      </w:r>
      <w:r w:rsidR="0054299D" w:rsidRPr="0054299D">
        <w:t xml:space="preserve"> </w:t>
      </w:r>
      <w:r w:rsidRPr="0054299D">
        <w:t>не</w:t>
      </w:r>
      <w:r w:rsidR="0054299D" w:rsidRPr="0054299D">
        <w:t xml:space="preserve"> </w:t>
      </w:r>
      <w:r w:rsidRPr="0054299D">
        <w:t>получена</w:t>
      </w:r>
      <w:r w:rsidR="0054299D" w:rsidRPr="0054299D">
        <w:t xml:space="preserve"> - </w:t>
      </w:r>
      <w:r w:rsidRPr="0054299D">
        <w:t>конкурс</w:t>
      </w:r>
      <w:r w:rsidR="0054299D" w:rsidRPr="0054299D">
        <w:t xml:space="preserve"> </w:t>
      </w:r>
      <w:r w:rsidRPr="0054299D">
        <w:t>также</w:t>
      </w:r>
      <w:r w:rsidR="0054299D" w:rsidRPr="0054299D">
        <w:t xml:space="preserve"> </w:t>
      </w:r>
      <w:r w:rsidRPr="0054299D">
        <w:t>может</w:t>
      </w:r>
      <w:r w:rsidR="0054299D" w:rsidRPr="0054299D">
        <w:t xml:space="preserve"> </w:t>
      </w:r>
      <w:r w:rsidRPr="0054299D">
        <w:t>проводится,</w:t>
      </w:r>
      <w:r w:rsidR="0054299D" w:rsidRPr="0054299D">
        <w:t xml:space="preserve"> </w:t>
      </w:r>
      <w:r w:rsidRPr="0054299D">
        <w:t>если</w:t>
      </w:r>
      <w:r w:rsidR="0054299D" w:rsidRPr="0054299D">
        <w:t xml:space="preserve"> </w:t>
      </w:r>
      <w:r w:rsidRPr="0054299D">
        <w:t>имеется</w:t>
      </w:r>
      <w:r w:rsidR="0054299D" w:rsidRPr="0054299D">
        <w:t xml:space="preserve"> </w:t>
      </w:r>
      <w:r w:rsidRPr="0054299D">
        <w:t>более</w:t>
      </w:r>
      <w:r w:rsidR="0054299D" w:rsidRPr="0054299D">
        <w:t xml:space="preserve"> </w:t>
      </w:r>
      <w:r w:rsidRPr="0054299D">
        <w:t>чем</w:t>
      </w:r>
      <w:r w:rsidR="0054299D" w:rsidRPr="0054299D">
        <w:t xml:space="preserve"> </w:t>
      </w:r>
      <w:r w:rsidRPr="0054299D">
        <w:t>один</w:t>
      </w:r>
      <w:r w:rsidR="0054299D" w:rsidRPr="0054299D">
        <w:t xml:space="preserve"> </w:t>
      </w:r>
      <w:r w:rsidRPr="0054299D">
        <w:t>заявитель,</w:t>
      </w:r>
      <w:r w:rsidR="0054299D" w:rsidRPr="0054299D">
        <w:t xml:space="preserve"> </w:t>
      </w:r>
      <w:r w:rsidRPr="0054299D">
        <w:t>а</w:t>
      </w:r>
      <w:r w:rsidR="0054299D" w:rsidRPr="0054299D">
        <w:t xml:space="preserve"> </w:t>
      </w:r>
      <w:r w:rsidRPr="0054299D">
        <w:t>запрашиваемые</w:t>
      </w:r>
      <w:r w:rsidR="0054299D" w:rsidRPr="0054299D">
        <w:t xml:space="preserve"> </w:t>
      </w:r>
      <w:r w:rsidRPr="0054299D">
        <w:t>ресурсы</w:t>
      </w:r>
      <w:r w:rsidR="0054299D" w:rsidRPr="0054299D">
        <w:t xml:space="preserve"> </w:t>
      </w:r>
      <w:r w:rsidRPr="0054299D">
        <w:t>недостаточны</w:t>
      </w:r>
      <w:r w:rsidR="0054299D" w:rsidRPr="0054299D">
        <w:t xml:space="preserve"> </w:t>
      </w:r>
      <w:r w:rsidRPr="0054299D">
        <w:t>для</w:t>
      </w:r>
      <w:r w:rsidR="0054299D" w:rsidRPr="0054299D">
        <w:t xml:space="preserve"> </w:t>
      </w:r>
      <w:r w:rsidRPr="0054299D">
        <w:t>всех</w:t>
      </w:r>
      <w:r w:rsidR="0054299D" w:rsidRPr="0054299D">
        <w:t xml:space="preserve"> </w:t>
      </w:r>
      <w:r w:rsidRPr="0054299D">
        <w:t>заявителей</w:t>
      </w:r>
      <w:r w:rsidR="0054299D">
        <w:t xml:space="preserve"> (</w:t>
      </w:r>
      <w:r w:rsidRPr="0054299D">
        <w:t>на</w:t>
      </w:r>
      <w:r w:rsidR="0054299D" w:rsidRPr="0054299D">
        <w:t xml:space="preserve"> </w:t>
      </w:r>
      <w:r w:rsidRPr="0054299D">
        <w:t>основе</w:t>
      </w:r>
      <w:r w:rsidR="0054299D" w:rsidRPr="0054299D">
        <w:t xml:space="preserve"> </w:t>
      </w:r>
      <w:r w:rsidRPr="0054299D">
        <w:t>Приказа</w:t>
      </w:r>
      <w:r w:rsidR="0054299D" w:rsidRPr="0054299D">
        <w:t xml:space="preserve"> </w:t>
      </w:r>
      <w:r w:rsidRPr="0054299D">
        <w:t>от</w:t>
      </w:r>
      <w:r w:rsidR="0054299D" w:rsidRPr="0054299D">
        <w:t xml:space="preserve"> </w:t>
      </w:r>
      <w:r w:rsidRPr="0054299D">
        <w:t>25</w:t>
      </w:r>
      <w:r w:rsidR="0054299D" w:rsidRPr="0054299D">
        <w:t xml:space="preserve"> </w:t>
      </w:r>
      <w:r w:rsidRPr="0054299D">
        <w:t>августа</w:t>
      </w:r>
      <w:r w:rsidR="0054299D" w:rsidRPr="0054299D">
        <w:t xml:space="preserve"> </w:t>
      </w:r>
      <w:smartTag w:uri="urn:schemas-microsoft-com:office:smarttags" w:element="metricconverter">
        <w:smartTagPr>
          <w:attr w:name="ProductID" w:val="1994 г"/>
        </w:smartTagPr>
        <w:r w:rsidRPr="0054299D">
          <w:t>1994</w:t>
        </w:r>
        <w:r w:rsidR="0054299D" w:rsidRPr="0054299D">
          <w:t xml:space="preserve"> </w:t>
        </w:r>
        <w:r w:rsidRPr="0054299D">
          <w:t>г</w:t>
        </w:r>
      </w:smartTag>
      <w:r w:rsidR="0054299D" w:rsidRPr="0054299D">
        <w:t xml:space="preserve">. </w:t>
      </w:r>
      <w:r w:rsidRPr="0054299D">
        <w:t>№</w:t>
      </w:r>
      <w:r w:rsidR="0054299D" w:rsidRPr="0054299D">
        <w:t xml:space="preserve"> </w:t>
      </w:r>
      <w:r w:rsidRPr="0054299D">
        <w:t>216</w:t>
      </w:r>
      <w:r w:rsidR="0054299D" w:rsidRPr="0054299D">
        <w:t xml:space="preserve"> </w:t>
      </w:r>
      <w:r w:rsidRPr="0054299D">
        <w:t>“Об</w:t>
      </w:r>
      <w:r w:rsidR="0054299D" w:rsidRPr="0054299D">
        <w:t xml:space="preserve"> </w:t>
      </w:r>
      <w:r w:rsidRPr="0054299D">
        <w:t>утверждении</w:t>
      </w:r>
      <w:r w:rsidR="0054299D" w:rsidRPr="0054299D">
        <w:t xml:space="preserve"> </w:t>
      </w:r>
      <w:r w:rsidRPr="0054299D">
        <w:t>положения</w:t>
      </w:r>
      <w:r w:rsidR="0054299D" w:rsidRPr="0054299D">
        <w:t xml:space="preserve"> </w:t>
      </w:r>
      <w:r w:rsidRPr="0054299D">
        <w:t>о</w:t>
      </w:r>
      <w:r w:rsidR="0054299D" w:rsidRPr="0054299D">
        <w:t xml:space="preserve"> </w:t>
      </w:r>
      <w:r w:rsidRPr="0054299D">
        <w:t>конкурсном</w:t>
      </w:r>
      <w:r w:rsidR="0054299D" w:rsidRPr="0054299D">
        <w:t xml:space="preserve"> </w:t>
      </w:r>
      <w:r w:rsidRPr="0054299D">
        <w:t>рассмотрении</w:t>
      </w:r>
      <w:r w:rsidR="0054299D" w:rsidRPr="0054299D">
        <w:t xml:space="preserve"> </w:t>
      </w:r>
      <w:r w:rsidRPr="0054299D">
        <w:t>заявлений</w:t>
      </w:r>
      <w:r w:rsidR="0054299D" w:rsidRPr="0054299D">
        <w:t xml:space="preserve"> </w:t>
      </w:r>
      <w:r w:rsidRPr="0054299D">
        <w:t>на</w:t>
      </w:r>
      <w:r w:rsidR="0054299D" w:rsidRPr="0054299D">
        <w:t xml:space="preserve"> </w:t>
      </w:r>
      <w:r w:rsidRPr="0054299D">
        <w:t>получение</w:t>
      </w:r>
      <w:r w:rsidR="0054299D" w:rsidRPr="0054299D">
        <w:t xml:space="preserve"> </w:t>
      </w:r>
      <w:r w:rsidRPr="0054299D">
        <w:t>лицензий</w:t>
      </w:r>
      <w:r w:rsidR="0054299D" w:rsidRPr="0054299D">
        <w:t xml:space="preserve"> </w:t>
      </w:r>
      <w:r w:rsidRPr="0054299D">
        <w:t>на</w:t>
      </w:r>
      <w:r w:rsidR="0054299D" w:rsidRPr="0054299D">
        <w:t xml:space="preserve"> </w:t>
      </w:r>
      <w:r w:rsidRPr="0054299D">
        <w:t>деятельность</w:t>
      </w:r>
      <w:r w:rsidR="0054299D" w:rsidRPr="0054299D">
        <w:t xml:space="preserve"> </w:t>
      </w:r>
      <w:r w:rsidRPr="0054299D">
        <w:t>по</w:t>
      </w:r>
      <w:r w:rsidR="0054299D" w:rsidRPr="0054299D">
        <w:t xml:space="preserve"> </w:t>
      </w:r>
      <w:r w:rsidRPr="0054299D">
        <w:t>связи</w:t>
      </w:r>
      <w:r w:rsidR="0054299D" w:rsidRPr="0054299D">
        <w:t xml:space="preserve"> </w:t>
      </w:r>
      <w:r w:rsidRPr="0054299D">
        <w:t>в</w:t>
      </w:r>
      <w:r w:rsidR="0054299D" w:rsidRPr="0054299D">
        <w:t xml:space="preserve"> </w:t>
      </w:r>
      <w:r w:rsidRPr="0054299D">
        <w:t>области</w:t>
      </w:r>
      <w:r w:rsidR="0054299D" w:rsidRPr="0054299D">
        <w:t xml:space="preserve"> </w:t>
      </w:r>
      <w:r w:rsidRPr="0054299D">
        <w:t>телевизионного</w:t>
      </w:r>
      <w:r w:rsidR="0054299D" w:rsidRPr="0054299D">
        <w:t xml:space="preserve"> </w:t>
      </w:r>
      <w:r w:rsidRPr="0054299D">
        <w:t>и</w:t>
      </w:r>
      <w:r w:rsidR="0054299D" w:rsidRPr="0054299D">
        <w:t xml:space="preserve"> </w:t>
      </w:r>
      <w:r w:rsidRPr="0054299D">
        <w:t>звукового</w:t>
      </w:r>
      <w:r w:rsidR="0054299D" w:rsidRPr="0054299D">
        <w:t xml:space="preserve"> </w:t>
      </w:r>
      <w:r w:rsidRPr="0054299D">
        <w:t>вещания”,</w:t>
      </w:r>
      <w:r w:rsidR="0054299D" w:rsidRPr="0054299D">
        <w:t xml:space="preserve"> </w:t>
      </w:r>
      <w:r w:rsidRPr="0054299D">
        <w:t>либо</w:t>
      </w:r>
      <w:r w:rsidR="0054299D" w:rsidRPr="0054299D">
        <w:t xml:space="preserve"> </w:t>
      </w:r>
      <w:r w:rsidRPr="0054299D">
        <w:t>документа,</w:t>
      </w:r>
      <w:r w:rsidR="0054299D" w:rsidRPr="0054299D">
        <w:t xml:space="preserve"> </w:t>
      </w:r>
      <w:r w:rsidRPr="0054299D">
        <w:t>“перекрывающего</w:t>
      </w:r>
      <w:r w:rsidR="0054299D" w:rsidRPr="0054299D">
        <w:t xml:space="preserve"> </w:t>
      </w:r>
      <w:r w:rsidRPr="0054299D">
        <w:t>его</w:t>
      </w:r>
      <w:r w:rsidR="0054299D" w:rsidRPr="0054299D">
        <w:t xml:space="preserve"> </w:t>
      </w:r>
      <w:r w:rsidRPr="0054299D">
        <w:t>действие”</w:t>
      </w:r>
      <w:r w:rsidR="0054299D" w:rsidRPr="0054299D">
        <w:t xml:space="preserve">. </w:t>
      </w:r>
      <w:r w:rsidRPr="0054299D">
        <w:t>В</w:t>
      </w:r>
      <w:r w:rsidR="0054299D" w:rsidRPr="0054299D">
        <w:t xml:space="preserve"> </w:t>
      </w:r>
      <w:r w:rsidRPr="0054299D">
        <w:t>этом</w:t>
      </w:r>
      <w:r w:rsidR="0054299D" w:rsidRPr="0054299D">
        <w:t xml:space="preserve"> </w:t>
      </w:r>
      <w:r w:rsidRPr="0054299D">
        <w:t>случае</w:t>
      </w:r>
      <w:r w:rsidR="0054299D" w:rsidRPr="0054299D">
        <w:t xml:space="preserve"> </w:t>
      </w:r>
      <w:r w:rsidRPr="0054299D">
        <w:t>шаги</w:t>
      </w:r>
      <w:r w:rsidR="0054299D" w:rsidRPr="0054299D">
        <w:t xml:space="preserve"> </w:t>
      </w:r>
      <w:r w:rsidRPr="0054299D">
        <w:t>лицензиата</w:t>
      </w:r>
      <w:r w:rsidR="0054299D" w:rsidRPr="0054299D">
        <w:t xml:space="preserve"> </w:t>
      </w:r>
      <w:r w:rsidRPr="0054299D">
        <w:t>образуют</w:t>
      </w:r>
      <w:r w:rsidR="0054299D" w:rsidRPr="0054299D">
        <w:t xml:space="preserve"> </w:t>
      </w:r>
      <w:r w:rsidRPr="0054299D">
        <w:t>не</w:t>
      </w:r>
      <w:r w:rsidR="0054299D" w:rsidRPr="0054299D">
        <w:t xml:space="preserve"> </w:t>
      </w:r>
      <w:r w:rsidRPr="0054299D">
        <w:t>сложный,</w:t>
      </w:r>
      <w:r w:rsidR="0054299D" w:rsidRPr="0054299D">
        <w:t xml:space="preserve"> </w:t>
      </w:r>
      <w:r w:rsidRPr="0054299D">
        <w:t>а</w:t>
      </w:r>
      <w:r w:rsidR="0054299D" w:rsidRPr="0054299D">
        <w:t xml:space="preserve"> </w:t>
      </w:r>
      <w:r w:rsidRPr="0054299D">
        <w:t>свободный</w:t>
      </w:r>
      <w:r w:rsidR="0054299D" w:rsidRPr="0054299D">
        <w:t xml:space="preserve"> </w:t>
      </w:r>
      <w:r w:rsidRPr="0054299D">
        <w:t>юридический</w:t>
      </w:r>
      <w:r w:rsidR="0054299D" w:rsidRPr="0054299D">
        <w:t xml:space="preserve"> </w:t>
      </w:r>
      <w:r w:rsidRPr="0054299D">
        <w:t>состав,</w:t>
      </w:r>
      <w:r w:rsidR="0054299D" w:rsidRPr="0054299D">
        <w:t xml:space="preserve"> </w:t>
      </w:r>
      <w:r w:rsidR="0054299D">
        <w:t>т.е.</w:t>
      </w:r>
      <w:r w:rsidR="0054299D" w:rsidRPr="0054299D">
        <w:t xml:space="preserve"> </w:t>
      </w:r>
      <w:r w:rsidRPr="0054299D">
        <w:t>эти</w:t>
      </w:r>
      <w:r w:rsidR="0054299D" w:rsidRPr="0054299D">
        <w:t xml:space="preserve"> </w:t>
      </w:r>
      <w:r w:rsidRPr="0054299D">
        <w:t>шаги</w:t>
      </w:r>
      <w:r w:rsidR="0054299D" w:rsidRPr="0054299D">
        <w:t xml:space="preserve"> </w:t>
      </w:r>
      <w:r w:rsidRPr="0054299D">
        <w:t>могут</w:t>
      </w:r>
      <w:r w:rsidR="0054299D" w:rsidRPr="0054299D">
        <w:t xml:space="preserve"> </w:t>
      </w:r>
      <w:r w:rsidRPr="0054299D">
        <w:t>осуществляться</w:t>
      </w:r>
      <w:r w:rsidR="0054299D" w:rsidRPr="0054299D">
        <w:t xml:space="preserve"> </w:t>
      </w:r>
      <w:r w:rsidRPr="0054299D">
        <w:t>в</w:t>
      </w:r>
      <w:r w:rsidR="0054299D" w:rsidRPr="0054299D">
        <w:t xml:space="preserve"> </w:t>
      </w:r>
      <w:r w:rsidRPr="0054299D">
        <w:t>любой</w:t>
      </w:r>
      <w:r w:rsidR="0054299D" w:rsidRPr="0054299D">
        <w:t xml:space="preserve"> </w:t>
      </w:r>
      <w:r w:rsidRPr="0054299D">
        <w:t>последовательности</w:t>
      </w:r>
      <w:r w:rsidR="0054299D" w:rsidRPr="0054299D">
        <w:t>.</w:t>
      </w:r>
    </w:p>
    <w:p w:rsidR="0054299D" w:rsidRPr="0054299D" w:rsidRDefault="003017C2" w:rsidP="0054299D">
      <w:pPr>
        <w:tabs>
          <w:tab w:val="left" w:pos="726"/>
        </w:tabs>
      </w:pPr>
      <w:r w:rsidRPr="0054299D">
        <w:t>Некоторой</w:t>
      </w:r>
      <w:r w:rsidR="0054299D" w:rsidRPr="0054299D">
        <w:t xml:space="preserve"> </w:t>
      </w:r>
      <w:r w:rsidRPr="0054299D">
        <w:t>спецификой</w:t>
      </w:r>
      <w:r w:rsidR="0054299D" w:rsidRPr="0054299D">
        <w:t xml:space="preserve"> </w:t>
      </w:r>
      <w:r w:rsidRPr="0054299D">
        <w:t>обладает</w:t>
      </w:r>
      <w:r w:rsidR="0054299D" w:rsidRPr="0054299D">
        <w:t xml:space="preserve"> </w:t>
      </w:r>
      <w:r w:rsidRPr="0054299D">
        <w:t>процесс</w:t>
      </w:r>
      <w:r w:rsidR="0054299D" w:rsidRPr="0054299D">
        <w:t xml:space="preserve"> </w:t>
      </w:r>
      <w:r w:rsidRPr="0054299D">
        <w:t>лицензирования</w:t>
      </w:r>
      <w:r w:rsidR="0054299D" w:rsidRPr="0054299D">
        <w:t xml:space="preserve"> </w:t>
      </w:r>
      <w:r w:rsidRPr="0054299D">
        <w:t>компьютерного</w:t>
      </w:r>
      <w:r w:rsidR="0054299D" w:rsidRPr="0054299D">
        <w:t xml:space="preserve"> </w:t>
      </w:r>
      <w:r w:rsidRPr="0054299D">
        <w:t>вещания</w:t>
      </w:r>
      <w:r w:rsidR="0054299D" w:rsidRPr="0054299D">
        <w:t xml:space="preserve">. </w:t>
      </w:r>
      <w:r w:rsidRPr="0054299D">
        <w:t>В</w:t>
      </w:r>
      <w:r w:rsidR="0054299D" w:rsidRPr="0054299D">
        <w:t xml:space="preserve"> </w:t>
      </w:r>
      <w:r w:rsidRPr="0054299D">
        <w:t>результате</w:t>
      </w:r>
      <w:r w:rsidR="0054299D" w:rsidRPr="0054299D">
        <w:t xml:space="preserve"> </w:t>
      </w:r>
      <w:r w:rsidRPr="0054299D">
        <w:t>общественных</w:t>
      </w:r>
      <w:r w:rsidR="0054299D" w:rsidRPr="0054299D">
        <w:t xml:space="preserve"> </w:t>
      </w:r>
      <w:r w:rsidRPr="0054299D">
        <w:t>слушаний</w:t>
      </w:r>
      <w:r w:rsidR="0054299D" w:rsidRPr="0054299D">
        <w:t xml:space="preserve"> </w:t>
      </w:r>
      <w:r w:rsidRPr="0054299D">
        <w:t>в</w:t>
      </w:r>
      <w:r w:rsidR="0054299D" w:rsidRPr="0054299D">
        <w:t xml:space="preserve"> </w:t>
      </w:r>
      <w:r w:rsidRPr="0054299D">
        <w:t>мае</w:t>
      </w:r>
      <w:r w:rsidR="0054299D" w:rsidRPr="0054299D">
        <w:t xml:space="preserve"> </w:t>
      </w:r>
      <w:smartTag w:uri="urn:schemas-microsoft-com:office:smarttags" w:element="metricconverter">
        <w:smartTagPr>
          <w:attr w:name="ProductID" w:val="1998 г"/>
        </w:smartTagPr>
        <w:r w:rsidRPr="0054299D">
          <w:t>1998</w:t>
        </w:r>
        <w:r w:rsidR="0054299D" w:rsidRPr="0054299D">
          <w:t xml:space="preserve"> </w:t>
        </w:r>
        <w:r w:rsidRPr="0054299D">
          <w:t>г</w:t>
        </w:r>
      </w:smartTag>
      <w:r w:rsidR="0054299D" w:rsidRPr="0054299D">
        <w:t xml:space="preserve">. </w:t>
      </w:r>
      <w:r w:rsidRPr="0054299D">
        <w:t>ФСТР</w:t>
      </w:r>
      <w:r w:rsidR="0054299D" w:rsidRPr="0054299D">
        <w:t xml:space="preserve"> </w:t>
      </w:r>
      <w:r w:rsidRPr="0054299D">
        <w:t>приняло</w:t>
      </w:r>
      <w:r w:rsidR="0054299D" w:rsidRPr="0054299D">
        <w:t xml:space="preserve"> </w:t>
      </w:r>
      <w:r w:rsidRPr="0054299D">
        <w:t>решение</w:t>
      </w:r>
      <w:r w:rsidR="0054299D" w:rsidRPr="0054299D">
        <w:t xml:space="preserve"> </w:t>
      </w:r>
      <w:r w:rsidRPr="0054299D">
        <w:t>о</w:t>
      </w:r>
      <w:r w:rsidR="0054299D" w:rsidRPr="0054299D">
        <w:t xml:space="preserve"> </w:t>
      </w:r>
      <w:r w:rsidRPr="0054299D">
        <w:t>том,</w:t>
      </w:r>
      <w:r w:rsidR="0054299D" w:rsidRPr="0054299D">
        <w:t xml:space="preserve"> </w:t>
      </w:r>
      <w:r w:rsidRPr="0054299D">
        <w:t>что</w:t>
      </w:r>
      <w:r w:rsidR="0054299D" w:rsidRPr="0054299D">
        <w:t xml:space="preserve"> </w:t>
      </w:r>
      <w:r w:rsidRPr="0054299D">
        <w:t>лицензии</w:t>
      </w:r>
      <w:r w:rsidR="0054299D" w:rsidRPr="0054299D">
        <w:t xml:space="preserve"> </w:t>
      </w:r>
      <w:r w:rsidRPr="0054299D">
        <w:t>на</w:t>
      </w:r>
      <w:r w:rsidR="0054299D" w:rsidRPr="0054299D">
        <w:t xml:space="preserve"> </w:t>
      </w:r>
      <w:r w:rsidRPr="0054299D">
        <w:t>Интернет-вещание</w:t>
      </w:r>
      <w:r w:rsidR="0054299D" w:rsidRPr="0054299D">
        <w:t xml:space="preserve"> </w:t>
      </w:r>
      <w:r w:rsidRPr="0054299D">
        <w:t>не</w:t>
      </w:r>
      <w:r w:rsidR="0054299D" w:rsidRPr="0054299D">
        <w:t xml:space="preserve"> </w:t>
      </w:r>
      <w:r w:rsidRPr="0054299D">
        <w:t>требуется,</w:t>
      </w:r>
      <w:r w:rsidR="0054299D" w:rsidRPr="0054299D">
        <w:t xml:space="preserve"> </w:t>
      </w:r>
      <w:r w:rsidRPr="0054299D">
        <w:t>поэтому</w:t>
      </w:r>
      <w:r w:rsidR="0054299D" w:rsidRPr="0054299D">
        <w:t xml:space="preserve"> </w:t>
      </w:r>
      <w:r w:rsidRPr="0054299D">
        <w:t>для</w:t>
      </w:r>
      <w:r w:rsidR="0054299D" w:rsidRPr="0054299D">
        <w:t xml:space="preserve"> </w:t>
      </w:r>
      <w:r w:rsidRPr="0054299D">
        <w:t>такого</w:t>
      </w:r>
      <w:r w:rsidR="0054299D" w:rsidRPr="0054299D">
        <w:t xml:space="preserve"> </w:t>
      </w:r>
      <w:r w:rsidRPr="0054299D">
        <w:t>вида</w:t>
      </w:r>
      <w:r w:rsidR="0054299D" w:rsidRPr="0054299D">
        <w:t xml:space="preserve"> </w:t>
      </w:r>
      <w:r w:rsidRPr="0054299D">
        <w:t>вещания</w:t>
      </w:r>
      <w:r w:rsidR="0054299D" w:rsidRPr="0054299D">
        <w:t xml:space="preserve"> </w:t>
      </w:r>
      <w:r w:rsidRPr="0054299D">
        <w:t>достаточно</w:t>
      </w:r>
      <w:r w:rsidR="0054299D" w:rsidRPr="0054299D">
        <w:t xml:space="preserve"> </w:t>
      </w:r>
      <w:r w:rsidRPr="0054299D">
        <w:t>получения</w:t>
      </w:r>
      <w:r w:rsidR="0054299D" w:rsidRPr="0054299D">
        <w:t xml:space="preserve"> </w:t>
      </w:r>
      <w:r w:rsidRPr="0054299D">
        <w:t>лицензии</w:t>
      </w:r>
      <w:r w:rsidR="0054299D" w:rsidRPr="0054299D">
        <w:t xml:space="preserve"> </w:t>
      </w:r>
      <w:r w:rsidRPr="0054299D">
        <w:t>на</w:t>
      </w:r>
      <w:r w:rsidR="0054299D" w:rsidRPr="0054299D">
        <w:t xml:space="preserve"> </w:t>
      </w:r>
      <w:r w:rsidRPr="0054299D">
        <w:t>деятельность</w:t>
      </w:r>
      <w:r w:rsidR="0054299D" w:rsidRPr="0054299D">
        <w:t xml:space="preserve"> </w:t>
      </w:r>
      <w:r w:rsidRPr="0054299D">
        <w:t>по</w:t>
      </w:r>
      <w:r w:rsidR="0054299D" w:rsidRPr="0054299D">
        <w:t xml:space="preserve"> </w:t>
      </w:r>
      <w:r w:rsidRPr="0054299D">
        <w:t>связи,</w:t>
      </w:r>
      <w:r w:rsidR="0054299D" w:rsidRPr="0054299D">
        <w:t xml:space="preserve"> </w:t>
      </w:r>
      <w:r w:rsidRPr="0054299D">
        <w:t>которая</w:t>
      </w:r>
      <w:r w:rsidR="0054299D" w:rsidRPr="0054299D">
        <w:t xml:space="preserve"> </w:t>
      </w:r>
      <w:r w:rsidRPr="0054299D">
        <w:t>обеспечивает</w:t>
      </w:r>
      <w:r w:rsidR="0054299D" w:rsidRPr="0054299D">
        <w:t xml:space="preserve"> </w:t>
      </w:r>
      <w:r w:rsidRPr="0054299D">
        <w:t>лишь</w:t>
      </w:r>
      <w:r w:rsidR="0054299D" w:rsidRPr="0054299D">
        <w:t xml:space="preserve"> </w:t>
      </w:r>
      <w:r w:rsidRPr="0054299D">
        <w:t>доступ</w:t>
      </w:r>
      <w:r w:rsidR="0054299D" w:rsidRPr="0054299D">
        <w:t xml:space="preserve"> </w:t>
      </w:r>
      <w:r w:rsidRPr="0054299D">
        <w:t>во</w:t>
      </w:r>
      <w:r w:rsidR="0054299D" w:rsidRPr="0054299D">
        <w:t xml:space="preserve"> </w:t>
      </w:r>
      <w:r w:rsidRPr="0054299D">
        <w:t>всемирную</w:t>
      </w:r>
      <w:r w:rsidR="0054299D" w:rsidRPr="0054299D">
        <w:t xml:space="preserve"> </w:t>
      </w:r>
      <w:r w:rsidRPr="0054299D">
        <w:t>Сеть,</w:t>
      </w:r>
      <w:r w:rsidR="0054299D" w:rsidRPr="0054299D">
        <w:t xml:space="preserve"> </w:t>
      </w:r>
      <w:r w:rsidR="0054299D">
        <w:t>т.е.</w:t>
      </w:r>
      <w:r w:rsidR="0054299D" w:rsidRPr="0054299D">
        <w:t xml:space="preserve"> </w:t>
      </w:r>
      <w:r w:rsidRPr="0054299D">
        <w:t>лицензию</w:t>
      </w:r>
      <w:r w:rsidR="0054299D" w:rsidRPr="0054299D">
        <w:t xml:space="preserve"> </w:t>
      </w:r>
      <w:r w:rsidRPr="0054299D">
        <w:t>получает</w:t>
      </w:r>
      <w:r w:rsidR="0054299D" w:rsidRPr="0054299D">
        <w:t xml:space="preserve"> </w:t>
      </w:r>
      <w:r w:rsidRPr="0054299D">
        <w:t>провайдер</w:t>
      </w:r>
      <w:r w:rsidR="0054299D" w:rsidRPr="0054299D">
        <w:t xml:space="preserve"> </w:t>
      </w:r>
      <w:r w:rsidRPr="0054299D">
        <w:t>доступа</w:t>
      </w:r>
      <w:r w:rsidR="0054299D" w:rsidRPr="0054299D">
        <w:t xml:space="preserve">. </w:t>
      </w:r>
      <w:r w:rsidRPr="0054299D">
        <w:t>Однако,</w:t>
      </w:r>
      <w:r w:rsidR="0054299D" w:rsidRPr="0054299D">
        <w:t xml:space="preserve"> </w:t>
      </w:r>
      <w:r w:rsidRPr="0054299D">
        <w:t>если</w:t>
      </w:r>
      <w:r w:rsidR="0054299D" w:rsidRPr="0054299D">
        <w:t xml:space="preserve"> </w:t>
      </w:r>
      <w:r w:rsidRPr="0054299D">
        <w:t>провайдер</w:t>
      </w:r>
      <w:r w:rsidR="0054299D" w:rsidRPr="0054299D">
        <w:t xml:space="preserve"> </w:t>
      </w:r>
      <w:r w:rsidRPr="0054299D">
        <w:t>доступа</w:t>
      </w:r>
      <w:r w:rsidR="0054299D" w:rsidRPr="0054299D">
        <w:t xml:space="preserve"> </w:t>
      </w:r>
      <w:r w:rsidRPr="0054299D">
        <w:t>и</w:t>
      </w:r>
      <w:r w:rsidR="0054299D" w:rsidRPr="0054299D">
        <w:t xml:space="preserve"> </w:t>
      </w:r>
      <w:r w:rsidRPr="0054299D">
        <w:t>провайдер</w:t>
      </w:r>
      <w:r w:rsidR="0054299D" w:rsidRPr="0054299D">
        <w:t xml:space="preserve"> </w:t>
      </w:r>
      <w:r w:rsidRPr="0054299D">
        <w:t>контента</w:t>
      </w:r>
      <w:r w:rsidR="0054299D">
        <w:t xml:space="preserve"> (</w:t>
      </w:r>
      <w:r w:rsidRPr="0054299D">
        <w:t>в</w:t>
      </w:r>
      <w:r w:rsidR="0054299D" w:rsidRPr="0054299D">
        <w:t xml:space="preserve"> </w:t>
      </w:r>
      <w:r w:rsidRPr="0054299D">
        <w:t>данном</w:t>
      </w:r>
      <w:r w:rsidR="0054299D" w:rsidRPr="0054299D">
        <w:t xml:space="preserve"> </w:t>
      </w:r>
      <w:r w:rsidRPr="0054299D">
        <w:t>случае</w:t>
      </w:r>
      <w:r w:rsidR="0054299D" w:rsidRPr="0054299D">
        <w:t xml:space="preserve"> - </w:t>
      </w:r>
      <w:r w:rsidRPr="0054299D">
        <w:t>программ</w:t>
      </w:r>
      <w:r w:rsidR="0054299D" w:rsidRPr="0054299D">
        <w:t xml:space="preserve"> </w:t>
      </w:r>
      <w:r w:rsidRPr="0054299D">
        <w:t>Интернет-вещания</w:t>
      </w:r>
      <w:r w:rsidR="0054299D" w:rsidRPr="0054299D">
        <w:t xml:space="preserve">) - </w:t>
      </w:r>
      <w:r w:rsidRPr="0054299D">
        <w:t>это</w:t>
      </w:r>
      <w:r w:rsidR="0054299D" w:rsidRPr="0054299D">
        <w:t xml:space="preserve"> </w:t>
      </w:r>
      <w:r w:rsidRPr="0054299D">
        <w:t>два</w:t>
      </w:r>
      <w:r w:rsidR="0054299D" w:rsidRPr="0054299D">
        <w:t xml:space="preserve"> </w:t>
      </w:r>
      <w:r w:rsidRPr="0054299D">
        <w:t>разных</w:t>
      </w:r>
      <w:r w:rsidR="0054299D" w:rsidRPr="0054299D">
        <w:t xml:space="preserve"> </w:t>
      </w:r>
      <w:r w:rsidRPr="0054299D">
        <w:t>лица,</w:t>
      </w:r>
      <w:r w:rsidR="0054299D" w:rsidRPr="0054299D">
        <w:t xml:space="preserve"> </w:t>
      </w:r>
      <w:r w:rsidRPr="0054299D">
        <w:t>провайдер</w:t>
      </w:r>
      <w:r w:rsidR="0054299D" w:rsidRPr="0054299D">
        <w:t xml:space="preserve"> </w:t>
      </w:r>
      <w:r w:rsidRPr="0054299D">
        <w:t>контента</w:t>
      </w:r>
      <w:r w:rsidR="0054299D" w:rsidRPr="0054299D">
        <w:t xml:space="preserve"> </w:t>
      </w:r>
      <w:r w:rsidRPr="0054299D">
        <w:t>может</w:t>
      </w:r>
      <w:r w:rsidR="0054299D" w:rsidRPr="0054299D">
        <w:t xml:space="preserve"> </w:t>
      </w:r>
      <w:r w:rsidRPr="0054299D">
        <w:t>вовсе</w:t>
      </w:r>
      <w:r w:rsidR="0054299D" w:rsidRPr="0054299D">
        <w:t xml:space="preserve"> </w:t>
      </w:r>
      <w:r w:rsidRPr="0054299D">
        <w:t>обойтись</w:t>
      </w:r>
      <w:r w:rsidR="0054299D" w:rsidRPr="0054299D">
        <w:t xml:space="preserve"> </w:t>
      </w:r>
      <w:r w:rsidRPr="0054299D">
        <w:t>без</w:t>
      </w:r>
      <w:r w:rsidR="0054299D" w:rsidRPr="0054299D">
        <w:t xml:space="preserve"> </w:t>
      </w:r>
      <w:r w:rsidRPr="0054299D">
        <w:t>лицензии,</w:t>
      </w:r>
      <w:r w:rsidR="0054299D" w:rsidRPr="0054299D">
        <w:t xml:space="preserve"> </w:t>
      </w:r>
      <w:r w:rsidRPr="0054299D">
        <w:t>заключив</w:t>
      </w:r>
      <w:r w:rsidR="0054299D" w:rsidRPr="0054299D">
        <w:t xml:space="preserve"> </w:t>
      </w:r>
      <w:r w:rsidRPr="0054299D">
        <w:t>договор</w:t>
      </w:r>
      <w:r w:rsidR="0054299D" w:rsidRPr="0054299D">
        <w:t xml:space="preserve"> </w:t>
      </w:r>
      <w:r w:rsidRPr="0054299D">
        <w:t>о</w:t>
      </w:r>
      <w:r w:rsidR="0054299D" w:rsidRPr="0054299D">
        <w:t xml:space="preserve"> </w:t>
      </w:r>
      <w:r w:rsidRPr="0054299D">
        <w:t>доступе</w:t>
      </w:r>
      <w:r w:rsidR="0054299D" w:rsidRPr="0054299D">
        <w:t xml:space="preserve"> </w:t>
      </w:r>
      <w:r w:rsidRPr="0054299D">
        <w:t>в</w:t>
      </w:r>
      <w:r w:rsidR="0054299D" w:rsidRPr="0054299D">
        <w:t xml:space="preserve"> </w:t>
      </w:r>
      <w:r w:rsidRPr="0054299D">
        <w:t>Сеть</w:t>
      </w:r>
      <w:r w:rsidR="0054299D" w:rsidRPr="0054299D">
        <w:t xml:space="preserve"> </w:t>
      </w:r>
      <w:r w:rsidRPr="0054299D">
        <w:t>с</w:t>
      </w:r>
      <w:r w:rsidR="0054299D" w:rsidRPr="0054299D">
        <w:t xml:space="preserve"> </w:t>
      </w:r>
      <w:r w:rsidRPr="0054299D">
        <w:t>провайдером</w:t>
      </w:r>
      <w:r w:rsidR="0054299D" w:rsidRPr="0054299D">
        <w:t xml:space="preserve"> </w:t>
      </w:r>
      <w:r w:rsidRPr="0054299D">
        <w:t>инфраструктуры</w:t>
      </w:r>
      <w:r w:rsidR="0054299D" w:rsidRPr="0054299D">
        <w:t>.</w:t>
      </w:r>
    </w:p>
    <w:p w:rsidR="0054299D" w:rsidRPr="0054299D" w:rsidRDefault="003017C2" w:rsidP="0054299D">
      <w:pPr>
        <w:tabs>
          <w:tab w:val="left" w:pos="726"/>
        </w:tabs>
      </w:pPr>
      <w:r w:rsidRPr="0054299D">
        <w:t>Вещание</w:t>
      </w:r>
      <w:r w:rsidR="0054299D" w:rsidRPr="0054299D">
        <w:t xml:space="preserve"> </w:t>
      </w:r>
      <w:r w:rsidRPr="0054299D">
        <w:t>дополнительной</w:t>
      </w:r>
      <w:r w:rsidR="0054299D" w:rsidRPr="0054299D">
        <w:t xml:space="preserve"> </w:t>
      </w:r>
      <w:r w:rsidRPr="0054299D">
        <w:t>информации</w:t>
      </w:r>
      <w:r w:rsidR="0054299D" w:rsidRPr="0054299D">
        <w:t xml:space="preserve"> </w:t>
      </w:r>
      <w:r w:rsidRPr="0054299D">
        <w:t>также</w:t>
      </w:r>
      <w:r w:rsidR="0054299D" w:rsidRPr="0054299D">
        <w:t xml:space="preserve"> </w:t>
      </w:r>
      <w:r w:rsidRPr="0054299D">
        <w:t>требует</w:t>
      </w:r>
      <w:r w:rsidR="0054299D" w:rsidRPr="0054299D">
        <w:t xml:space="preserve"> </w:t>
      </w:r>
      <w:r w:rsidRPr="0054299D">
        <w:t>получения</w:t>
      </w:r>
      <w:r w:rsidR="0054299D" w:rsidRPr="0054299D">
        <w:t xml:space="preserve"> </w:t>
      </w:r>
      <w:r w:rsidRPr="0054299D">
        <w:t>лицензии</w:t>
      </w:r>
      <w:r w:rsidR="0054299D" w:rsidRPr="0054299D">
        <w:t xml:space="preserve"> </w:t>
      </w:r>
      <w:r w:rsidRPr="0054299D">
        <w:t>на</w:t>
      </w:r>
      <w:r w:rsidR="0054299D" w:rsidRPr="0054299D">
        <w:t xml:space="preserve"> </w:t>
      </w:r>
      <w:r w:rsidRPr="0054299D">
        <w:t>деятельность</w:t>
      </w:r>
      <w:r w:rsidR="0054299D" w:rsidRPr="0054299D">
        <w:t xml:space="preserve"> </w:t>
      </w:r>
      <w:r w:rsidRPr="0054299D">
        <w:t>по</w:t>
      </w:r>
      <w:r w:rsidR="0054299D" w:rsidRPr="0054299D">
        <w:t xml:space="preserve"> </w:t>
      </w:r>
      <w:r w:rsidRPr="0054299D">
        <w:t>связи</w:t>
      </w:r>
      <w:r w:rsidR="0054299D">
        <w:t xml:space="preserve"> (</w:t>
      </w:r>
      <w:r w:rsidRPr="0054299D">
        <w:t>см</w:t>
      </w:r>
      <w:r w:rsidR="0054299D" w:rsidRPr="0054299D">
        <w:t xml:space="preserve">. </w:t>
      </w:r>
      <w:r w:rsidRPr="0054299D">
        <w:t>Указание</w:t>
      </w:r>
      <w:r w:rsidR="0054299D" w:rsidRPr="0054299D">
        <w:t xml:space="preserve"> </w:t>
      </w:r>
      <w:r w:rsidRPr="0054299D">
        <w:t>Госкомсвязи</w:t>
      </w:r>
      <w:r w:rsidR="0054299D" w:rsidRPr="0054299D">
        <w:t xml:space="preserve"> </w:t>
      </w:r>
      <w:r w:rsidRPr="0054299D">
        <w:t>от</w:t>
      </w:r>
      <w:r w:rsidR="0054299D" w:rsidRPr="0054299D">
        <w:t xml:space="preserve"> </w:t>
      </w:r>
      <w:r w:rsidRPr="0054299D">
        <w:t>19</w:t>
      </w:r>
      <w:r w:rsidR="0054299D" w:rsidRPr="0054299D">
        <w:t xml:space="preserve"> </w:t>
      </w:r>
      <w:r w:rsidRPr="0054299D">
        <w:t>сентября</w:t>
      </w:r>
      <w:r w:rsidR="0054299D" w:rsidRPr="0054299D">
        <w:t xml:space="preserve"> </w:t>
      </w:r>
      <w:smartTag w:uri="urn:schemas-microsoft-com:office:smarttags" w:element="metricconverter">
        <w:smartTagPr>
          <w:attr w:name="ProductID" w:val="1997 г"/>
        </w:smartTagPr>
        <w:r w:rsidRPr="0054299D">
          <w:t>1997</w:t>
        </w:r>
        <w:r w:rsidR="0054299D" w:rsidRPr="0054299D">
          <w:t xml:space="preserve"> </w:t>
        </w:r>
        <w:r w:rsidRPr="0054299D">
          <w:t>г</w:t>
        </w:r>
      </w:smartTag>
      <w:r w:rsidR="0054299D" w:rsidRPr="0054299D">
        <w:t xml:space="preserve">. </w:t>
      </w:r>
      <w:r w:rsidRPr="0054299D">
        <w:t>№</w:t>
      </w:r>
      <w:r w:rsidR="0054299D" w:rsidRPr="0054299D">
        <w:t xml:space="preserve"> </w:t>
      </w:r>
      <w:r w:rsidRPr="0054299D">
        <w:t>20-у</w:t>
      </w:r>
      <w:r w:rsidR="0054299D" w:rsidRPr="0054299D">
        <w:t xml:space="preserve"> </w:t>
      </w:r>
      <w:r w:rsidRPr="0054299D">
        <w:t>“О</w:t>
      </w:r>
      <w:r w:rsidR="0054299D" w:rsidRPr="0054299D">
        <w:t xml:space="preserve"> </w:t>
      </w:r>
      <w:r w:rsidRPr="0054299D">
        <w:t>передаче</w:t>
      </w:r>
      <w:r w:rsidR="0054299D" w:rsidRPr="0054299D">
        <w:t xml:space="preserve"> </w:t>
      </w:r>
      <w:r w:rsidRPr="0054299D">
        <w:t>дополнительной</w:t>
      </w:r>
      <w:r w:rsidR="0054299D" w:rsidRPr="0054299D">
        <w:t xml:space="preserve"> </w:t>
      </w:r>
      <w:r w:rsidRPr="0054299D">
        <w:t>информации</w:t>
      </w:r>
      <w:r w:rsidR="0054299D" w:rsidRPr="0054299D">
        <w:t xml:space="preserve"> </w:t>
      </w:r>
      <w:r w:rsidRPr="0054299D">
        <w:t>на</w:t>
      </w:r>
      <w:r w:rsidR="0054299D" w:rsidRPr="0054299D">
        <w:t xml:space="preserve"> </w:t>
      </w:r>
      <w:r w:rsidRPr="0054299D">
        <w:t>телевизионных</w:t>
      </w:r>
      <w:r w:rsidR="0054299D" w:rsidRPr="0054299D">
        <w:t xml:space="preserve"> </w:t>
      </w:r>
      <w:r w:rsidRPr="0054299D">
        <w:t>каналах”</w:t>
      </w:r>
      <w:r w:rsidR="0054299D" w:rsidRPr="0054299D">
        <w:t>).</w:t>
      </w:r>
    </w:p>
    <w:p w:rsidR="0054299D" w:rsidRPr="0054299D" w:rsidRDefault="003017C2" w:rsidP="0054299D">
      <w:pPr>
        <w:tabs>
          <w:tab w:val="left" w:pos="726"/>
        </w:tabs>
      </w:pPr>
      <w:r w:rsidRPr="0054299D">
        <w:t>Таким</w:t>
      </w:r>
      <w:r w:rsidR="0054299D" w:rsidRPr="0054299D">
        <w:t xml:space="preserve"> </w:t>
      </w:r>
      <w:r w:rsidRPr="0054299D">
        <w:t>образом,</w:t>
      </w:r>
      <w:r w:rsidR="0054299D" w:rsidRPr="0054299D">
        <w:t xml:space="preserve"> </w:t>
      </w:r>
      <w:r w:rsidRPr="0054299D">
        <w:t>в</w:t>
      </w:r>
      <w:r w:rsidR="0054299D" w:rsidRPr="0054299D">
        <w:t xml:space="preserve"> </w:t>
      </w:r>
      <w:r w:rsidRPr="0054299D">
        <w:t>описании</w:t>
      </w:r>
      <w:r w:rsidR="0054299D" w:rsidRPr="0054299D">
        <w:t xml:space="preserve"> </w:t>
      </w:r>
      <w:r w:rsidRPr="0054299D">
        <w:t>системы</w:t>
      </w:r>
      <w:r w:rsidR="0054299D" w:rsidRPr="0054299D">
        <w:t xml:space="preserve"> </w:t>
      </w:r>
      <w:r w:rsidRPr="0054299D">
        <w:t>лицензирования</w:t>
      </w:r>
      <w:r w:rsidR="0054299D" w:rsidRPr="0054299D">
        <w:t xml:space="preserve"> </w:t>
      </w:r>
      <w:r w:rsidRPr="0054299D">
        <w:t>вещания</w:t>
      </w:r>
      <w:r w:rsidR="0054299D" w:rsidRPr="0054299D">
        <w:t xml:space="preserve"> </w:t>
      </w:r>
      <w:r w:rsidRPr="0054299D">
        <w:t>мы</w:t>
      </w:r>
      <w:r w:rsidR="0054299D" w:rsidRPr="0054299D">
        <w:t xml:space="preserve"> </w:t>
      </w:r>
      <w:r w:rsidRPr="0054299D">
        <w:t>имеем</w:t>
      </w:r>
      <w:r w:rsidR="0054299D" w:rsidRPr="0054299D">
        <w:t xml:space="preserve"> </w:t>
      </w:r>
      <w:r w:rsidRPr="0054299D">
        <w:t>довольно</w:t>
      </w:r>
      <w:r w:rsidR="0054299D" w:rsidRPr="0054299D">
        <w:t xml:space="preserve"> </w:t>
      </w:r>
      <w:r w:rsidRPr="0054299D">
        <w:t>пеструю</w:t>
      </w:r>
      <w:r w:rsidR="0054299D" w:rsidRPr="0054299D">
        <w:t xml:space="preserve"> </w:t>
      </w:r>
      <w:r w:rsidRPr="0054299D">
        <w:t>картину,</w:t>
      </w:r>
      <w:r w:rsidR="0054299D" w:rsidRPr="0054299D">
        <w:t xml:space="preserve"> </w:t>
      </w:r>
      <w:r w:rsidRPr="0054299D">
        <w:t>где</w:t>
      </w:r>
      <w:r w:rsidR="0054299D" w:rsidRPr="0054299D">
        <w:t xml:space="preserve"> </w:t>
      </w:r>
      <w:r w:rsidRPr="0054299D">
        <w:t>вряд</w:t>
      </w:r>
      <w:r w:rsidR="0054299D" w:rsidRPr="0054299D">
        <w:t xml:space="preserve"> </w:t>
      </w:r>
      <w:r w:rsidRPr="0054299D">
        <w:t>ли</w:t>
      </w:r>
      <w:r w:rsidR="0054299D" w:rsidRPr="0054299D">
        <w:t xml:space="preserve"> </w:t>
      </w:r>
      <w:r w:rsidRPr="0054299D">
        <w:t>можно</w:t>
      </w:r>
      <w:r w:rsidR="0054299D" w:rsidRPr="0054299D">
        <w:t xml:space="preserve"> </w:t>
      </w:r>
      <w:r w:rsidRPr="0054299D">
        <w:t>говорить</w:t>
      </w:r>
      <w:r w:rsidR="0054299D" w:rsidRPr="0054299D">
        <w:t xml:space="preserve"> </w:t>
      </w:r>
      <w:r w:rsidRPr="0054299D">
        <w:t>о</w:t>
      </w:r>
      <w:r w:rsidR="0054299D" w:rsidRPr="0054299D">
        <w:t xml:space="preserve"> </w:t>
      </w:r>
      <w:r w:rsidRPr="0054299D">
        <w:t>сохранении</w:t>
      </w:r>
      <w:r w:rsidR="0054299D" w:rsidRPr="0054299D">
        <w:t xml:space="preserve"> </w:t>
      </w:r>
      <w:r w:rsidRPr="0054299D">
        <w:t>логической</w:t>
      </w:r>
      <w:r w:rsidR="0054299D" w:rsidRPr="0054299D">
        <w:t xml:space="preserve"> </w:t>
      </w:r>
      <w:r w:rsidRPr="0054299D">
        <w:t>последовательности</w:t>
      </w:r>
      <w:r w:rsidR="0054299D" w:rsidRPr="0054299D">
        <w:t xml:space="preserve"> </w:t>
      </w:r>
      <w:r w:rsidRPr="0054299D">
        <w:t>законодателя</w:t>
      </w:r>
      <w:r w:rsidR="0054299D" w:rsidRPr="0054299D">
        <w:t xml:space="preserve">. </w:t>
      </w:r>
      <w:r w:rsidRPr="0054299D">
        <w:t>Итак,</w:t>
      </w:r>
      <w:r w:rsidR="0054299D" w:rsidRPr="0054299D">
        <w:t xml:space="preserve"> </w:t>
      </w:r>
      <w:r w:rsidRPr="0054299D">
        <w:t>существуют</w:t>
      </w:r>
      <w:r w:rsidR="0054299D" w:rsidRPr="0054299D">
        <w:t xml:space="preserve"> </w:t>
      </w:r>
      <w:r w:rsidRPr="0054299D">
        <w:t>следующие</w:t>
      </w:r>
      <w:r w:rsidR="0054299D" w:rsidRPr="0054299D">
        <w:t xml:space="preserve"> </w:t>
      </w:r>
      <w:r w:rsidRPr="0054299D">
        <w:t>относительно</w:t>
      </w:r>
      <w:r w:rsidR="0054299D" w:rsidRPr="0054299D">
        <w:t xml:space="preserve"> </w:t>
      </w:r>
      <w:r w:rsidRPr="0054299D">
        <w:t>автономные</w:t>
      </w:r>
      <w:r w:rsidR="0054299D" w:rsidRPr="0054299D">
        <w:t xml:space="preserve"> </w:t>
      </w:r>
      <w:r w:rsidRPr="0054299D">
        <w:t>подсистемы</w:t>
      </w:r>
      <w:r w:rsidR="0054299D" w:rsidRPr="0054299D">
        <w:t xml:space="preserve"> </w:t>
      </w:r>
      <w:r w:rsidRPr="0054299D">
        <w:t>лицензирования</w:t>
      </w:r>
      <w:r w:rsidR="0054299D" w:rsidRPr="0054299D">
        <w:t xml:space="preserve"> </w:t>
      </w:r>
      <w:r w:rsidRPr="0054299D">
        <w:t>вещания</w:t>
      </w:r>
      <w:r w:rsidR="0054299D" w:rsidRPr="0054299D">
        <w:t>:</w:t>
      </w:r>
    </w:p>
    <w:p w:rsidR="0054299D" w:rsidRPr="0054299D" w:rsidRDefault="003017C2" w:rsidP="0054299D">
      <w:pPr>
        <w:tabs>
          <w:tab w:val="left" w:pos="726"/>
        </w:tabs>
      </w:pPr>
      <w:r w:rsidRPr="0054299D">
        <w:t>лицензирование</w:t>
      </w:r>
      <w:r w:rsidR="0054299D" w:rsidRPr="0054299D">
        <w:t xml:space="preserve"> </w:t>
      </w:r>
      <w:r w:rsidRPr="0054299D">
        <w:t>наземного</w:t>
      </w:r>
      <w:r w:rsidR="0054299D" w:rsidRPr="0054299D">
        <w:t xml:space="preserve"> </w:t>
      </w:r>
      <w:r w:rsidRPr="0054299D">
        <w:t>эфирного</w:t>
      </w:r>
      <w:r w:rsidR="0054299D" w:rsidRPr="0054299D">
        <w:t xml:space="preserve"> </w:t>
      </w:r>
      <w:r w:rsidRPr="0054299D">
        <w:t>телерадиовещания</w:t>
      </w:r>
      <w:r w:rsidR="0054299D" w:rsidRPr="0054299D">
        <w:t xml:space="preserve"> </w:t>
      </w:r>
      <w:r w:rsidRPr="0054299D">
        <w:t>в</w:t>
      </w:r>
      <w:r w:rsidR="0054299D" w:rsidRPr="0054299D">
        <w:t xml:space="preserve"> </w:t>
      </w:r>
      <w:r w:rsidRPr="0054299D">
        <w:t>городах</w:t>
      </w:r>
      <w:r w:rsidR="0054299D" w:rsidRPr="0054299D">
        <w:t xml:space="preserve"> </w:t>
      </w:r>
      <w:r w:rsidRPr="0054299D">
        <w:t>с</w:t>
      </w:r>
      <w:r w:rsidR="0054299D" w:rsidRPr="0054299D">
        <w:t xml:space="preserve"> </w:t>
      </w:r>
      <w:r w:rsidRPr="0054299D">
        <w:t>населением</w:t>
      </w:r>
      <w:r w:rsidR="0054299D" w:rsidRPr="0054299D">
        <w:t xml:space="preserve"> </w:t>
      </w:r>
      <w:r w:rsidRPr="0054299D">
        <w:t>более</w:t>
      </w:r>
      <w:r w:rsidR="0054299D" w:rsidRPr="0054299D">
        <w:t xml:space="preserve"> </w:t>
      </w:r>
      <w:r w:rsidRPr="0054299D">
        <w:t>200</w:t>
      </w:r>
      <w:r w:rsidR="0054299D" w:rsidRPr="0054299D">
        <w:t xml:space="preserve"> </w:t>
      </w:r>
      <w:r w:rsidRPr="0054299D">
        <w:t>тыс</w:t>
      </w:r>
      <w:r w:rsidR="0054299D" w:rsidRPr="0054299D">
        <w:t xml:space="preserve">. </w:t>
      </w:r>
      <w:r w:rsidRPr="0054299D">
        <w:t>чел</w:t>
      </w:r>
      <w:r w:rsidR="0054299D" w:rsidRPr="0054299D">
        <w:t>.</w:t>
      </w:r>
      <w:r w:rsidR="0054299D">
        <w:t xml:space="preserve"> (</w:t>
      </w:r>
      <w:r w:rsidRPr="0054299D">
        <w:t>лицензирование</w:t>
      </w:r>
      <w:r w:rsidR="0054299D" w:rsidRPr="0054299D">
        <w:t xml:space="preserve"> </w:t>
      </w:r>
      <w:r w:rsidRPr="0054299D">
        <w:t>осуществляется</w:t>
      </w:r>
      <w:r w:rsidR="0054299D" w:rsidRPr="0054299D">
        <w:t xml:space="preserve"> </w:t>
      </w:r>
      <w:r w:rsidRPr="0054299D">
        <w:t>на</w:t>
      </w:r>
      <w:r w:rsidR="0054299D" w:rsidRPr="0054299D">
        <w:t xml:space="preserve"> </w:t>
      </w:r>
      <w:r w:rsidRPr="0054299D">
        <w:t>основе</w:t>
      </w:r>
      <w:r w:rsidR="0054299D" w:rsidRPr="0054299D">
        <w:t xml:space="preserve"> </w:t>
      </w:r>
      <w:r w:rsidRPr="0054299D">
        <w:t>ПП</w:t>
      </w:r>
      <w:r w:rsidR="0054299D" w:rsidRPr="0054299D">
        <w:t xml:space="preserve"> </w:t>
      </w:r>
      <w:r w:rsidRPr="0054299D">
        <w:t>№</w:t>
      </w:r>
      <w:r w:rsidR="0054299D" w:rsidRPr="0054299D">
        <w:t xml:space="preserve"> </w:t>
      </w:r>
      <w:r w:rsidRPr="0054299D">
        <w:t>698</w:t>
      </w:r>
      <w:r w:rsidR="0054299D" w:rsidRPr="0054299D">
        <w:t xml:space="preserve"> </w:t>
      </w:r>
      <w:r w:rsidRPr="0054299D">
        <w:t>с</w:t>
      </w:r>
      <w:r w:rsidR="0054299D" w:rsidRPr="0054299D">
        <w:t xml:space="preserve"> </w:t>
      </w:r>
      <w:r w:rsidRPr="0054299D">
        <w:t>последующими</w:t>
      </w:r>
      <w:r w:rsidR="0054299D" w:rsidRPr="0054299D">
        <w:t xml:space="preserve"> </w:t>
      </w:r>
      <w:r w:rsidRPr="0054299D">
        <w:t>развивающими</w:t>
      </w:r>
      <w:r w:rsidR="0054299D" w:rsidRPr="0054299D">
        <w:t xml:space="preserve"> </w:t>
      </w:r>
      <w:r w:rsidRPr="0054299D">
        <w:t>его</w:t>
      </w:r>
      <w:r w:rsidR="0054299D" w:rsidRPr="0054299D">
        <w:t xml:space="preserve"> </w:t>
      </w:r>
      <w:r w:rsidRPr="0054299D">
        <w:t>решениями</w:t>
      </w:r>
      <w:r w:rsidR="0054299D" w:rsidRPr="0054299D">
        <w:t xml:space="preserve">) - </w:t>
      </w:r>
      <w:r w:rsidRPr="0054299D">
        <w:t>получение</w:t>
      </w:r>
      <w:r w:rsidR="0054299D" w:rsidRPr="0054299D">
        <w:t xml:space="preserve"> </w:t>
      </w:r>
      <w:r w:rsidRPr="0054299D">
        <w:t>сразу</w:t>
      </w:r>
      <w:r w:rsidR="0054299D" w:rsidRPr="0054299D">
        <w:t xml:space="preserve"> </w:t>
      </w:r>
      <w:r w:rsidRPr="0054299D">
        <w:t>двух</w:t>
      </w:r>
      <w:r w:rsidR="0054299D" w:rsidRPr="0054299D">
        <w:t xml:space="preserve"> </w:t>
      </w:r>
      <w:r w:rsidRPr="0054299D">
        <w:t>лицензий</w:t>
      </w:r>
      <w:r w:rsidR="0054299D" w:rsidRPr="0054299D">
        <w:t xml:space="preserve"> </w:t>
      </w:r>
      <w:r w:rsidRPr="0054299D">
        <w:t>на</w:t>
      </w:r>
      <w:r w:rsidR="0054299D" w:rsidRPr="0054299D">
        <w:t xml:space="preserve"> </w:t>
      </w:r>
      <w:r w:rsidRPr="0054299D">
        <w:t>связь</w:t>
      </w:r>
      <w:r w:rsidR="0054299D" w:rsidRPr="0054299D">
        <w:t xml:space="preserve"> </w:t>
      </w:r>
      <w:r w:rsidRPr="0054299D">
        <w:t>и</w:t>
      </w:r>
      <w:r w:rsidR="0054299D" w:rsidRPr="0054299D">
        <w:t xml:space="preserve"> </w:t>
      </w:r>
      <w:r w:rsidRPr="0054299D">
        <w:t>вещание</w:t>
      </w:r>
      <w:r w:rsidR="0054299D" w:rsidRPr="0054299D">
        <w:t xml:space="preserve"> </w:t>
      </w:r>
      <w:r w:rsidRPr="0054299D">
        <w:t>по</w:t>
      </w:r>
      <w:r w:rsidR="0054299D" w:rsidRPr="0054299D">
        <w:t xml:space="preserve"> </w:t>
      </w:r>
      <w:r w:rsidRPr="0054299D">
        <w:t>результатам</w:t>
      </w:r>
      <w:r w:rsidR="0054299D" w:rsidRPr="0054299D">
        <w:t xml:space="preserve"> </w:t>
      </w:r>
      <w:r w:rsidRPr="0054299D">
        <w:t>проведения</w:t>
      </w:r>
      <w:r w:rsidR="0054299D" w:rsidRPr="0054299D">
        <w:t xml:space="preserve"> </w:t>
      </w:r>
      <w:r w:rsidRPr="0054299D">
        <w:t>конкурса</w:t>
      </w:r>
      <w:r w:rsidR="0054299D" w:rsidRPr="0054299D">
        <w:t>;</w:t>
      </w:r>
    </w:p>
    <w:p w:rsidR="0054299D" w:rsidRPr="0054299D" w:rsidRDefault="003017C2" w:rsidP="0054299D">
      <w:pPr>
        <w:tabs>
          <w:tab w:val="left" w:pos="726"/>
        </w:tabs>
      </w:pPr>
      <w:r w:rsidRPr="0054299D">
        <w:t>лицензирование</w:t>
      </w:r>
      <w:r w:rsidR="0054299D" w:rsidRPr="0054299D">
        <w:t xml:space="preserve"> </w:t>
      </w:r>
      <w:r w:rsidRPr="0054299D">
        <w:t>Интернет-вещания</w:t>
      </w:r>
      <w:r w:rsidR="0054299D">
        <w:t xml:space="preserve"> (</w:t>
      </w:r>
      <w:r w:rsidRPr="0054299D">
        <w:t>на</w:t>
      </w:r>
      <w:r w:rsidR="0054299D" w:rsidRPr="0054299D">
        <w:t xml:space="preserve"> </w:t>
      </w:r>
      <w:r w:rsidRPr="0054299D">
        <w:t>основе</w:t>
      </w:r>
      <w:r w:rsidR="0054299D" w:rsidRPr="0054299D">
        <w:t xml:space="preserve"> </w:t>
      </w:r>
      <w:r w:rsidRPr="0054299D">
        <w:t>решения</w:t>
      </w:r>
      <w:r w:rsidR="0054299D" w:rsidRPr="0054299D">
        <w:t xml:space="preserve"> </w:t>
      </w:r>
      <w:r w:rsidRPr="0054299D">
        <w:t>ФСТР</w:t>
      </w:r>
      <w:r w:rsidR="0054299D" w:rsidRPr="0054299D">
        <w:t xml:space="preserve"> </w:t>
      </w:r>
      <w:r w:rsidRPr="0054299D">
        <w:t>от</w:t>
      </w:r>
      <w:r w:rsidR="0054299D" w:rsidRPr="0054299D">
        <w:t xml:space="preserve"> </w:t>
      </w:r>
      <w:r w:rsidRPr="0054299D">
        <w:t>28</w:t>
      </w:r>
      <w:r w:rsidR="0054299D" w:rsidRPr="0054299D">
        <w:t xml:space="preserve"> </w:t>
      </w:r>
      <w:r w:rsidRPr="0054299D">
        <w:t>мая</w:t>
      </w:r>
      <w:r w:rsidR="0054299D" w:rsidRPr="0054299D">
        <w:t xml:space="preserve"> </w:t>
      </w:r>
      <w:smartTag w:uri="urn:schemas-microsoft-com:office:smarttags" w:element="metricconverter">
        <w:smartTagPr>
          <w:attr w:name="ProductID" w:val="1998 г"/>
        </w:smartTagPr>
        <w:r w:rsidRPr="0054299D">
          <w:t>1998</w:t>
        </w:r>
        <w:r w:rsidR="0054299D" w:rsidRPr="0054299D">
          <w:t xml:space="preserve"> </w:t>
        </w:r>
        <w:r w:rsidRPr="0054299D">
          <w:t>г</w:t>
        </w:r>
      </w:smartTag>
      <w:r w:rsidR="0054299D" w:rsidRPr="0054299D">
        <w:t xml:space="preserve">.) - </w:t>
      </w:r>
      <w:r w:rsidRPr="0054299D">
        <w:t>Интернет-вещатель</w:t>
      </w:r>
      <w:r w:rsidR="0054299D" w:rsidRPr="0054299D">
        <w:t xml:space="preserve"> </w:t>
      </w:r>
      <w:r w:rsidRPr="0054299D">
        <w:t>освобождается</w:t>
      </w:r>
      <w:r w:rsidR="0054299D" w:rsidRPr="0054299D">
        <w:t xml:space="preserve"> </w:t>
      </w:r>
      <w:r w:rsidRPr="0054299D">
        <w:t>от</w:t>
      </w:r>
      <w:r w:rsidR="0054299D" w:rsidRPr="0054299D">
        <w:t xml:space="preserve"> </w:t>
      </w:r>
      <w:r w:rsidRPr="0054299D">
        <w:t>необходимости</w:t>
      </w:r>
      <w:r w:rsidR="0054299D" w:rsidRPr="0054299D">
        <w:t xml:space="preserve"> </w:t>
      </w:r>
      <w:r w:rsidRPr="0054299D">
        <w:t>получения</w:t>
      </w:r>
      <w:r w:rsidR="0054299D" w:rsidRPr="0054299D">
        <w:t xml:space="preserve"> </w:t>
      </w:r>
      <w:r w:rsidRPr="0054299D">
        <w:t>лицензии</w:t>
      </w:r>
      <w:r w:rsidR="0054299D" w:rsidRPr="0054299D">
        <w:t xml:space="preserve"> </w:t>
      </w:r>
      <w:r w:rsidRPr="0054299D">
        <w:t>на</w:t>
      </w:r>
      <w:r w:rsidR="0054299D" w:rsidRPr="0054299D">
        <w:t xml:space="preserve"> </w:t>
      </w:r>
      <w:r w:rsidRPr="0054299D">
        <w:t>вещания,</w:t>
      </w:r>
      <w:r w:rsidR="0054299D" w:rsidRPr="0054299D">
        <w:t xml:space="preserve"> </w:t>
      </w:r>
      <w:r w:rsidRPr="0054299D">
        <w:t>но</w:t>
      </w:r>
      <w:r w:rsidR="0054299D" w:rsidRPr="0054299D">
        <w:t xml:space="preserve"> </w:t>
      </w:r>
      <w:r w:rsidRPr="0054299D">
        <w:t>и</w:t>
      </w:r>
      <w:r w:rsidR="0054299D" w:rsidRPr="0054299D">
        <w:t xml:space="preserve"> </w:t>
      </w:r>
      <w:r w:rsidRPr="0054299D">
        <w:t>наличие</w:t>
      </w:r>
      <w:r w:rsidR="0054299D" w:rsidRPr="0054299D">
        <w:t xml:space="preserve"> </w:t>
      </w:r>
      <w:r w:rsidRPr="0054299D">
        <w:t>лицензии</w:t>
      </w:r>
      <w:r w:rsidR="0054299D" w:rsidRPr="0054299D">
        <w:t xml:space="preserve"> </w:t>
      </w:r>
      <w:r w:rsidRPr="0054299D">
        <w:t>на</w:t>
      </w:r>
      <w:r w:rsidR="0054299D" w:rsidRPr="0054299D">
        <w:t xml:space="preserve"> </w:t>
      </w:r>
      <w:r w:rsidRPr="0054299D">
        <w:t>деятельность</w:t>
      </w:r>
      <w:r w:rsidR="0054299D" w:rsidRPr="0054299D">
        <w:t xml:space="preserve"> </w:t>
      </w:r>
      <w:r w:rsidRPr="0054299D">
        <w:t>по</w:t>
      </w:r>
      <w:r w:rsidR="0054299D" w:rsidRPr="0054299D">
        <w:t xml:space="preserve"> </w:t>
      </w:r>
      <w:r w:rsidRPr="0054299D">
        <w:t>связи</w:t>
      </w:r>
      <w:r w:rsidR="0054299D" w:rsidRPr="0054299D">
        <w:t xml:space="preserve"> </w:t>
      </w:r>
      <w:r w:rsidRPr="0054299D">
        <w:t>также</w:t>
      </w:r>
      <w:r w:rsidR="0054299D" w:rsidRPr="0054299D">
        <w:t xml:space="preserve"> </w:t>
      </w:r>
      <w:r w:rsidRPr="0054299D">
        <w:t>не</w:t>
      </w:r>
      <w:r w:rsidR="0054299D" w:rsidRPr="0054299D">
        <w:t xml:space="preserve"> </w:t>
      </w:r>
      <w:r w:rsidRPr="0054299D">
        <w:t>является</w:t>
      </w:r>
      <w:r w:rsidR="0054299D" w:rsidRPr="0054299D">
        <w:t xml:space="preserve"> </w:t>
      </w:r>
      <w:r w:rsidRPr="0054299D">
        <w:t>обязательным</w:t>
      </w:r>
      <w:r w:rsidR="0054299D" w:rsidRPr="0054299D">
        <w:t xml:space="preserve"> </w:t>
      </w:r>
      <w:r w:rsidRPr="0054299D">
        <w:t>условием</w:t>
      </w:r>
      <w:r w:rsidR="0054299D">
        <w:t xml:space="preserve"> (</w:t>
      </w:r>
      <w:r w:rsidRPr="0054299D">
        <w:t>если</w:t>
      </w:r>
      <w:r w:rsidR="0054299D" w:rsidRPr="0054299D">
        <w:t xml:space="preserve"> </w:t>
      </w:r>
      <w:r w:rsidRPr="0054299D">
        <w:t>существует</w:t>
      </w:r>
      <w:r w:rsidR="0054299D" w:rsidRPr="0054299D">
        <w:t xml:space="preserve"> </w:t>
      </w:r>
      <w:r w:rsidRPr="0054299D">
        <w:t>договор</w:t>
      </w:r>
      <w:r w:rsidR="0054299D" w:rsidRPr="0054299D">
        <w:t xml:space="preserve"> </w:t>
      </w:r>
      <w:r w:rsidRPr="0054299D">
        <w:t>о</w:t>
      </w:r>
      <w:r w:rsidR="0054299D" w:rsidRPr="0054299D">
        <w:t xml:space="preserve"> </w:t>
      </w:r>
      <w:r w:rsidRPr="0054299D">
        <w:t>доступе</w:t>
      </w:r>
      <w:r w:rsidR="0054299D" w:rsidRPr="0054299D">
        <w:t xml:space="preserve"> </w:t>
      </w:r>
      <w:r w:rsidRPr="0054299D">
        <w:t>к</w:t>
      </w:r>
      <w:r w:rsidR="0054299D" w:rsidRPr="0054299D">
        <w:t xml:space="preserve"> </w:t>
      </w:r>
      <w:r w:rsidRPr="0054299D">
        <w:t>Сети</w:t>
      </w:r>
      <w:r w:rsidR="0054299D" w:rsidRPr="0054299D">
        <w:t xml:space="preserve"> </w:t>
      </w:r>
      <w:r w:rsidRPr="0054299D">
        <w:t>с</w:t>
      </w:r>
      <w:r w:rsidR="0054299D" w:rsidRPr="0054299D">
        <w:t xml:space="preserve"> </w:t>
      </w:r>
      <w:r w:rsidRPr="0054299D">
        <w:t>провайдером</w:t>
      </w:r>
      <w:r w:rsidR="0054299D" w:rsidRPr="0054299D">
        <w:t xml:space="preserve"> </w:t>
      </w:r>
      <w:r w:rsidRPr="0054299D">
        <w:t>инфраструктуры</w:t>
      </w:r>
      <w:r w:rsidR="0054299D" w:rsidRPr="0054299D">
        <w:t xml:space="preserve"> </w:t>
      </w:r>
      <w:r w:rsidRPr="0054299D">
        <w:t>и</w:t>
      </w:r>
      <w:r w:rsidR="0054299D" w:rsidRPr="0054299D">
        <w:t xml:space="preserve"> </w:t>
      </w:r>
      <w:r w:rsidRPr="0054299D">
        <w:t>программное</w:t>
      </w:r>
      <w:r w:rsidR="0054299D" w:rsidRPr="0054299D">
        <w:t xml:space="preserve"> </w:t>
      </w:r>
      <w:r w:rsidRPr="0054299D">
        <w:t>обеспечение,</w:t>
      </w:r>
      <w:r w:rsidR="0054299D" w:rsidRPr="0054299D">
        <w:t xml:space="preserve"> </w:t>
      </w:r>
      <w:r w:rsidRPr="0054299D">
        <w:t>позволяющее</w:t>
      </w:r>
      <w:r w:rsidR="0054299D" w:rsidRPr="0054299D">
        <w:t xml:space="preserve"> </w:t>
      </w:r>
      <w:r w:rsidRPr="0054299D">
        <w:t>осуществлять</w:t>
      </w:r>
      <w:r w:rsidR="0054299D" w:rsidRPr="0054299D">
        <w:t xml:space="preserve"> </w:t>
      </w:r>
      <w:r w:rsidRPr="0054299D">
        <w:t>компьютерное</w:t>
      </w:r>
      <w:r w:rsidR="0054299D" w:rsidRPr="0054299D">
        <w:t xml:space="preserve"> </w:t>
      </w:r>
      <w:r w:rsidRPr="0054299D">
        <w:t>вещание</w:t>
      </w:r>
      <w:r w:rsidR="0054299D" w:rsidRPr="0054299D">
        <w:t>);</w:t>
      </w:r>
    </w:p>
    <w:p w:rsidR="0054299D" w:rsidRPr="0054299D" w:rsidRDefault="003017C2" w:rsidP="0054299D">
      <w:pPr>
        <w:tabs>
          <w:tab w:val="left" w:pos="726"/>
        </w:tabs>
      </w:pPr>
      <w:r w:rsidRPr="0054299D">
        <w:t>лицензирование</w:t>
      </w:r>
      <w:r w:rsidR="0054299D" w:rsidRPr="0054299D">
        <w:t xml:space="preserve"> </w:t>
      </w:r>
      <w:r w:rsidRPr="0054299D">
        <w:t>вещания,</w:t>
      </w:r>
      <w:r w:rsidR="0054299D" w:rsidRPr="0054299D">
        <w:t xml:space="preserve"> </w:t>
      </w:r>
      <w:r w:rsidRPr="0054299D">
        <w:t>использующее</w:t>
      </w:r>
      <w:r w:rsidR="0054299D" w:rsidRPr="0054299D">
        <w:t xml:space="preserve"> </w:t>
      </w:r>
      <w:r w:rsidRPr="0054299D">
        <w:t>диапазон</w:t>
      </w:r>
      <w:r w:rsidR="0054299D" w:rsidRPr="0054299D">
        <w:t xml:space="preserve"> </w:t>
      </w:r>
      <w:r w:rsidRPr="0054299D">
        <w:t>радиочастот</w:t>
      </w:r>
      <w:r w:rsidR="0054299D" w:rsidRPr="0054299D">
        <w:t xml:space="preserve"> </w:t>
      </w:r>
      <w:r w:rsidRPr="0054299D">
        <w:t>для</w:t>
      </w:r>
      <w:r w:rsidR="0054299D" w:rsidRPr="0054299D">
        <w:t xml:space="preserve"> </w:t>
      </w:r>
      <w:r w:rsidRPr="0054299D">
        <w:t>осуществления</w:t>
      </w:r>
      <w:r w:rsidR="0054299D" w:rsidRPr="0054299D">
        <w:t xml:space="preserve"> </w:t>
      </w:r>
      <w:r w:rsidRPr="0054299D">
        <w:t>действия</w:t>
      </w:r>
      <w:r w:rsidR="0054299D" w:rsidRPr="0054299D">
        <w:t xml:space="preserve"> </w:t>
      </w:r>
      <w:r w:rsidRPr="0054299D">
        <w:t>систем</w:t>
      </w:r>
      <w:r w:rsidR="0054299D" w:rsidRPr="0054299D">
        <w:t xml:space="preserve"> </w:t>
      </w:r>
      <w:r w:rsidRPr="0054299D">
        <w:t>“сотового</w:t>
      </w:r>
      <w:r w:rsidR="0054299D" w:rsidRPr="0054299D">
        <w:t xml:space="preserve"> </w:t>
      </w:r>
      <w:r w:rsidRPr="0054299D">
        <w:t>вещания</w:t>
      </w:r>
      <w:r w:rsidR="0054299D">
        <w:t>" (</w:t>
      </w:r>
      <w:r w:rsidRPr="0054299D">
        <w:t>постановления</w:t>
      </w:r>
      <w:r w:rsidR="0054299D" w:rsidRPr="0054299D">
        <w:t xml:space="preserve"> </w:t>
      </w:r>
      <w:r w:rsidRPr="0054299D">
        <w:t>№</w:t>
      </w:r>
      <w:r w:rsidR="0054299D" w:rsidRPr="0054299D">
        <w:t xml:space="preserve"> </w:t>
      </w:r>
      <w:r w:rsidRPr="0054299D">
        <w:t>1359,</w:t>
      </w:r>
      <w:r w:rsidR="0054299D" w:rsidRPr="0054299D">
        <w:t xml:space="preserve"> </w:t>
      </w:r>
      <w:r w:rsidRPr="0054299D">
        <w:t>№</w:t>
      </w:r>
      <w:r w:rsidR="0054299D" w:rsidRPr="0054299D">
        <w:t xml:space="preserve"> </w:t>
      </w:r>
      <w:r w:rsidRPr="0054299D">
        <w:t>642</w:t>
      </w:r>
      <w:r w:rsidR="0054299D" w:rsidRPr="0054299D">
        <w:t xml:space="preserve"> </w:t>
      </w:r>
      <w:r w:rsidRPr="0054299D">
        <w:t>и</w:t>
      </w:r>
      <w:r w:rsidR="0054299D" w:rsidRPr="0054299D">
        <w:t xml:space="preserve"> </w:t>
      </w:r>
      <w:r w:rsidRPr="0054299D">
        <w:t>№</w:t>
      </w:r>
      <w:r w:rsidR="0054299D" w:rsidRPr="0054299D">
        <w:t xml:space="preserve"> </w:t>
      </w:r>
      <w:r w:rsidRPr="0054299D">
        <w:t>179</w:t>
      </w:r>
      <w:r w:rsidR="0054299D" w:rsidRPr="0054299D">
        <w:t xml:space="preserve">) - </w:t>
      </w:r>
      <w:r w:rsidRPr="0054299D">
        <w:t>необходимо</w:t>
      </w:r>
      <w:r w:rsidR="0054299D" w:rsidRPr="0054299D">
        <w:t xml:space="preserve"> </w:t>
      </w:r>
      <w:r w:rsidRPr="0054299D">
        <w:t>получение</w:t>
      </w:r>
      <w:r w:rsidR="0054299D" w:rsidRPr="0054299D">
        <w:t xml:space="preserve"> </w:t>
      </w:r>
      <w:r w:rsidRPr="0054299D">
        <w:t>на</w:t>
      </w:r>
      <w:r w:rsidR="0054299D" w:rsidRPr="0054299D">
        <w:t xml:space="preserve"> </w:t>
      </w:r>
      <w:r w:rsidRPr="0054299D">
        <w:t>общих</w:t>
      </w:r>
      <w:r w:rsidR="0054299D" w:rsidRPr="0054299D">
        <w:t xml:space="preserve"> </w:t>
      </w:r>
      <w:r w:rsidRPr="0054299D">
        <w:t>основаниях</w:t>
      </w:r>
      <w:r w:rsidR="0054299D" w:rsidRPr="0054299D">
        <w:t xml:space="preserve"> </w:t>
      </w:r>
      <w:r w:rsidRPr="0054299D">
        <w:t>лицензии</w:t>
      </w:r>
      <w:r w:rsidR="0054299D" w:rsidRPr="0054299D">
        <w:t xml:space="preserve"> </w:t>
      </w:r>
      <w:r w:rsidRPr="0054299D">
        <w:t>на</w:t>
      </w:r>
      <w:r w:rsidR="0054299D" w:rsidRPr="0054299D">
        <w:t xml:space="preserve"> </w:t>
      </w:r>
      <w:r w:rsidRPr="0054299D">
        <w:t>вещание</w:t>
      </w:r>
      <w:r w:rsidR="0054299D" w:rsidRPr="0054299D">
        <w:t xml:space="preserve"> </w:t>
      </w:r>
      <w:r w:rsidRPr="0054299D">
        <w:t>и</w:t>
      </w:r>
      <w:r w:rsidR="0054299D" w:rsidRPr="0054299D">
        <w:t xml:space="preserve"> </w:t>
      </w:r>
      <w:r w:rsidRPr="0054299D">
        <w:t>в</w:t>
      </w:r>
      <w:r w:rsidR="0054299D" w:rsidRPr="0054299D">
        <w:t xml:space="preserve"> </w:t>
      </w:r>
      <w:r w:rsidRPr="0054299D">
        <w:t>обязательном</w:t>
      </w:r>
      <w:r w:rsidR="0054299D" w:rsidRPr="0054299D">
        <w:t xml:space="preserve"> </w:t>
      </w:r>
      <w:r w:rsidRPr="0054299D">
        <w:t>порядке</w:t>
      </w:r>
      <w:r w:rsidR="0054299D" w:rsidRPr="0054299D">
        <w:t xml:space="preserve"> </w:t>
      </w:r>
      <w:r w:rsidRPr="0054299D">
        <w:t>проводится</w:t>
      </w:r>
      <w:r w:rsidR="0054299D" w:rsidRPr="0054299D">
        <w:t xml:space="preserve"> </w:t>
      </w:r>
      <w:r w:rsidRPr="0054299D">
        <w:t>конкурс</w:t>
      </w:r>
      <w:r w:rsidR="0054299D" w:rsidRPr="0054299D">
        <w:t xml:space="preserve"> </w:t>
      </w:r>
      <w:r w:rsidRPr="0054299D">
        <w:t>в</w:t>
      </w:r>
      <w:r w:rsidR="0054299D" w:rsidRPr="0054299D">
        <w:t xml:space="preserve"> </w:t>
      </w:r>
      <w:r w:rsidRPr="0054299D">
        <w:t>Минсвязи</w:t>
      </w:r>
      <w:r w:rsidR="0054299D" w:rsidRPr="0054299D">
        <w:t xml:space="preserve"> </w:t>
      </w:r>
      <w:r w:rsidRPr="0054299D">
        <w:t>на</w:t>
      </w:r>
      <w:r w:rsidR="0054299D" w:rsidRPr="0054299D">
        <w:t xml:space="preserve"> </w:t>
      </w:r>
      <w:r w:rsidRPr="0054299D">
        <w:t>получение</w:t>
      </w:r>
      <w:r w:rsidR="0054299D" w:rsidRPr="0054299D">
        <w:t xml:space="preserve"> </w:t>
      </w:r>
      <w:r w:rsidRPr="0054299D">
        <w:t>лицензии</w:t>
      </w:r>
      <w:r w:rsidR="0054299D" w:rsidRPr="0054299D">
        <w:t xml:space="preserve"> </w:t>
      </w:r>
      <w:r w:rsidRPr="0054299D">
        <w:t>на</w:t>
      </w:r>
      <w:r w:rsidR="0054299D" w:rsidRPr="0054299D">
        <w:t xml:space="preserve"> </w:t>
      </w:r>
      <w:r w:rsidRPr="0054299D">
        <w:t>деятельность</w:t>
      </w:r>
      <w:r w:rsidR="0054299D" w:rsidRPr="0054299D">
        <w:t xml:space="preserve"> </w:t>
      </w:r>
      <w:r w:rsidRPr="0054299D">
        <w:t>по</w:t>
      </w:r>
      <w:r w:rsidR="0054299D" w:rsidRPr="0054299D">
        <w:t xml:space="preserve"> </w:t>
      </w:r>
      <w:r w:rsidRPr="0054299D">
        <w:t>связи</w:t>
      </w:r>
      <w:r w:rsidR="0054299D" w:rsidRPr="0054299D">
        <w:t xml:space="preserve"> </w:t>
      </w:r>
      <w:r w:rsidRPr="0054299D">
        <w:t>в</w:t>
      </w:r>
      <w:r w:rsidR="0054299D" w:rsidRPr="0054299D">
        <w:t xml:space="preserve"> </w:t>
      </w:r>
      <w:r w:rsidRPr="0054299D">
        <w:t>диапазоне</w:t>
      </w:r>
      <w:r w:rsidR="0054299D" w:rsidRPr="0054299D">
        <w:t xml:space="preserve"> </w:t>
      </w:r>
      <w:r w:rsidRPr="0054299D">
        <w:t>“сотового</w:t>
      </w:r>
      <w:r w:rsidR="0054299D" w:rsidRPr="0054299D">
        <w:t xml:space="preserve"> </w:t>
      </w:r>
      <w:r w:rsidRPr="0054299D">
        <w:t>вещания</w:t>
      </w:r>
      <w:r w:rsidR="0054299D">
        <w:t>" (</w:t>
      </w:r>
      <w:r w:rsidRPr="0054299D">
        <w:t>причем,</w:t>
      </w:r>
      <w:r w:rsidR="0054299D" w:rsidRPr="0054299D">
        <w:t xml:space="preserve"> </w:t>
      </w:r>
      <w:r w:rsidRPr="0054299D">
        <w:t>не</w:t>
      </w:r>
      <w:r w:rsidR="0054299D" w:rsidRPr="0054299D">
        <w:t xml:space="preserve"> </w:t>
      </w:r>
      <w:r w:rsidRPr="0054299D">
        <w:t>оговаривается</w:t>
      </w:r>
      <w:r w:rsidR="0054299D" w:rsidRPr="0054299D">
        <w:t xml:space="preserve"> </w:t>
      </w:r>
      <w:r w:rsidRPr="0054299D">
        <w:t>случай</w:t>
      </w:r>
      <w:r w:rsidR="0054299D" w:rsidRPr="0054299D">
        <w:t xml:space="preserve"> </w:t>
      </w:r>
      <w:r w:rsidRPr="0054299D">
        <w:t>выдачи</w:t>
      </w:r>
      <w:r w:rsidR="0054299D" w:rsidRPr="0054299D">
        <w:t xml:space="preserve"> </w:t>
      </w:r>
      <w:r w:rsidRPr="0054299D">
        <w:t>лицензии</w:t>
      </w:r>
      <w:r w:rsidR="0054299D" w:rsidRPr="0054299D">
        <w:t xml:space="preserve"> </w:t>
      </w:r>
      <w:r w:rsidRPr="0054299D">
        <w:t>в</w:t>
      </w:r>
      <w:r w:rsidR="0054299D" w:rsidRPr="0054299D">
        <w:t xml:space="preserve"> </w:t>
      </w:r>
      <w:r w:rsidRPr="0054299D">
        <w:t>ситуации</w:t>
      </w:r>
      <w:r w:rsidR="0054299D" w:rsidRPr="0054299D">
        <w:t xml:space="preserve"> </w:t>
      </w:r>
      <w:r w:rsidRPr="0054299D">
        <w:t>с</w:t>
      </w:r>
      <w:r w:rsidR="0054299D" w:rsidRPr="0054299D">
        <w:t xml:space="preserve"> </w:t>
      </w:r>
      <w:r w:rsidRPr="0054299D">
        <w:t>одним</w:t>
      </w:r>
      <w:r w:rsidR="0054299D" w:rsidRPr="0054299D">
        <w:t xml:space="preserve"> </w:t>
      </w:r>
      <w:r w:rsidRPr="0054299D">
        <w:t>заявителем</w:t>
      </w:r>
      <w:r w:rsidR="0054299D" w:rsidRPr="0054299D">
        <w:t>);</w:t>
      </w:r>
    </w:p>
    <w:p w:rsidR="0054299D" w:rsidRPr="0054299D" w:rsidRDefault="003017C2" w:rsidP="0054299D">
      <w:pPr>
        <w:tabs>
          <w:tab w:val="left" w:pos="726"/>
        </w:tabs>
      </w:pPr>
      <w:r w:rsidRPr="0054299D">
        <w:t>остальные</w:t>
      </w:r>
      <w:r w:rsidR="0054299D" w:rsidRPr="0054299D">
        <w:t xml:space="preserve"> </w:t>
      </w:r>
      <w:r w:rsidRPr="0054299D">
        <w:t>виды</w:t>
      </w:r>
      <w:r w:rsidR="0054299D" w:rsidRPr="0054299D">
        <w:t xml:space="preserve"> </w:t>
      </w:r>
      <w:r w:rsidRPr="0054299D">
        <w:t>вещания</w:t>
      </w:r>
      <w:r w:rsidR="0054299D">
        <w:t xml:space="preserve"> (</w:t>
      </w:r>
      <w:r w:rsidRPr="0054299D">
        <w:t>спутниковое,</w:t>
      </w:r>
      <w:r w:rsidR="0054299D" w:rsidRPr="0054299D">
        <w:t xml:space="preserve"> </w:t>
      </w:r>
      <w:r w:rsidRPr="0054299D">
        <w:t>кабельное,</w:t>
      </w:r>
      <w:r w:rsidR="0054299D" w:rsidRPr="0054299D">
        <w:t xml:space="preserve"> </w:t>
      </w:r>
      <w:r w:rsidRPr="0054299D">
        <w:t>проводное,</w:t>
      </w:r>
      <w:r w:rsidR="0054299D" w:rsidRPr="0054299D">
        <w:t xml:space="preserve"> </w:t>
      </w:r>
      <w:r w:rsidRPr="0054299D">
        <w:t>наземное</w:t>
      </w:r>
      <w:r w:rsidR="0054299D" w:rsidRPr="0054299D">
        <w:t xml:space="preserve"> </w:t>
      </w:r>
      <w:r w:rsidRPr="0054299D">
        <w:t>эфирное</w:t>
      </w:r>
      <w:r w:rsidR="0054299D" w:rsidRPr="0054299D">
        <w:t xml:space="preserve"> </w:t>
      </w:r>
      <w:r w:rsidRPr="0054299D">
        <w:t>ТРВ</w:t>
      </w:r>
      <w:r w:rsidR="0054299D" w:rsidRPr="0054299D">
        <w:t xml:space="preserve"> </w:t>
      </w:r>
      <w:r w:rsidRPr="0054299D">
        <w:t>в</w:t>
      </w:r>
      <w:r w:rsidR="0054299D" w:rsidRPr="0054299D">
        <w:t xml:space="preserve"> </w:t>
      </w:r>
      <w:r w:rsidRPr="0054299D">
        <w:t>городах</w:t>
      </w:r>
      <w:r w:rsidR="0054299D" w:rsidRPr="0054299D">
        <w:t xml:space="preserve"> </w:t>
      </w:r>
      <w:r w:rsidRPr="0054299D">
        <w:t>с</w:t>
      </w:r>
      <w:r w:rsidR="0054299D" w:rsidRPr="0054299D">
        <w:t xml:space="preserve"> </w:t>
      </w:r>
      <w:r w:rsidRPr="0054299D">
        <w:t>населением</w:t>
      </w:r>
      <w:r w:rsidR="0054299D" w:rsidRPr="0054299D">
        <w:t xml:space="preserve"> </w:t>
      </w:r>
      <w:r w:rsidRPr="0054299D">
        <w:t>менее</w:t>
      </w:r>
      <w:r w:rsidR="0054299D" w:rsidRPr="0054299D">
        <w:t xml:space="preserve"> </w:t>
      </w:r>
      <w:r w:rsidRPr="0054299D">
        <w:t>200</w:t>
      </w:r>
      <w:r w:rsidR="0054299D" w:rsidRPr="0054299D">
        <w:t xml:space="preserve"> </w:t>
      </w:r>
      <w:r w:rsidRPr="0054299D">
        <w:t>тыс</w:t>
      </w:r>
      <w:r w:rsidR="0054299D" w:rsidRPr="0054299D">
        <w:t xml:space="preserve">. </w:t>
      </w:r>
      <w:r w:rsidRPr="0054299D">
        <w:t>чел</w:t>
      </w:r>
      <w:r w:rsidR="0054299D" w:rsidRPr="0054299D">
        <w:t xml:space="preserve">. </w:t>
      </w:r>
      <w:r w:rsidRPr="0054299D">
        <w:t>и</w:t>
      </w:r>
      <w:r w:rsidR="0054299D" w:rsidRPr="0054299D">
        <w:t xml:space="preserve"> </w:t>
      </w:r>
      <w:r w:rsidRPr="0054299D">
        <w:t>др</w:t>
      </w:r>
      <w:r w:rsidR="0054299D" w:rsidRPr="0054299D">
        <w:t xml:space="preserve">.) </w:t>
      </w:r>
      <w:r w:rsidRPr="0054299D">
        <w:t>лицензируются</w:t>
      </w:r>
      <w:r w:rsidR="0054299D" w:rsidRPr="0054299D">
        <w:t xml:space="preserve"> </w:t>
      </w:r>
      <w:r w:rsidRPr="0054299D">
        <w:t>на</w:t>
      </w:r>
      <w:r w:rsidR="0054299D" w:rsidRPr="0054299D">
        <w:t xml:space="preserve"> </w:t>
      </w:r>
      <w:r w:rsidRPr="0054299D">
        <w:t>основе</w:t>
      </w:r>
      <w:r w:rsidR="0054299D" w:rsidRPr="0054299D">
        <w:t xml:space="preserve"> </w:t>
      </w:r>
      <w:r w:rsidRPr="0054299D">
        <w:t>прежнего</w:t>
      </w:r>
      <w:r w:rsidR="0054299D" w:rsidRPr="0054299D">
        <w:t xml:space="preserve"> </w:t>
      </w:r>
      <w:r w:rsidRPr="0054299D">
        <w:t>порядка</w:t>
      </w:r>
      <w:r w:rsidR="0054299D" w:rsidRPr="0054299D">
        <w:t xml:space="preserve"> - </w:t>
      </w:r>
      <w:r w:rsidRPr="0054299D">
        <w:t>необходимо</w:t>
      </w:r>
      <w:r w:rsidR="0054299D" w:rsidRPr="0054299D">
        <w:t xml:space="preserve"> </w:t>
      </w:r>
      <w:r w:rsidRPr="0054299D">
        <w:t>получение</w:t>
      </w:r>
      <w:r w:rsidR="0054299D" w:rsidRPr="0054299D">
        <w:t xml:space="preserve"> </w:t>
      </w:r>
      <w:r w:rsidRPr="0054299D">
        <w:t>лицензий</w:t>
      </w:r>
      <w:r w:rsidR="0054299D" w:rsidRPr="0054299D">
        <w:t xml:space="preserve"> </w:t>
      </w:r>
      <w:r w:rsidRPr="0054299D">
        <w:t>на</w:t>
      </w:r>
      <w:r w:rsidR="0054299D" w:rsidRPr="0054299D">
        <w:t xml:space="preserve"> </w:t>
      </w:r>
      <w:r w:rsidRPr="0054299D">
        <w:t>вещание</w:t>
      </w:r>
      <w:r w:rsidR="0054299D" w:rsidRPr="0054299D">
        <w:t xml:space="preserve"> </w:t>
      </w:r>
      <w:r w:rsidRPr="0054299D">
        <w:t>и</w:t>
      </w:r>
      <w:r w:rsidR="0054299D" w:rsidRPr="0054299D">
        <w:t xml:space="preserve"> </w:t>
      </w:r>
      <w:r w:rsidRPr="0054299D">
        <w:t>на</w:t>
      </w:r>
      <w:r w:rsidR="0054299D" w:rsidRPr="0054299D">
        <w:t xml:space="preserve"> </w:t>
      </w:r>
      <w:r w:rsidRPr="0054299D">
        <w:t>деятельность</w:t>
      </w:r>
      <w:r w:rsidR="0054299D" w:rsidRPr="0054299D">
        <w:t xml:space="preserve"> </w:t>
      </w:r>
      <w:r w:rsidRPr="0054299D">
        <w:t>по</w:t>
      </w:r>
      <w:r w:rsidR="0054299D" w:rsidRPr="0054299D">
        <w:t xml:space="preserve"> </w:t>
      </w:r>
      <w:r w:rsidRPr="0054299D">
        <w:t>связи</w:t>
      </w:r>
      <w:r w:rsidR="0054299D">
        <w:t xml:space="preserve"> (</w:t>
      </w:r>
      <w:r w:rsidRPr="0054299D">
        <w:t>в</w:t>
      </w:r>
      <w:r w:rsidR="0054299D" w:rsidRPr="0054299D">
        <w:t xml:space="preserve"> </w:t>
      </w:r>
      <w:r w:rsidRPr="0054299D">
        <w:t>первом</w:t>
      </w:r>
      <w:r w:rsidR="0054299D" w:rsidRPr="0054299D">
        <w:t xml:space="preserve"> </w:t>
      </w:r>
      <w:r w:rsidRPr="0054299D">
        <w:t>случае</w:t>
      </w:r>
      <w:r w:rsidR="0054299D" w:rsidRPr="0054299D">
        <w:t xml:space="preserve"> </w:t>
      </w:r>
      <w:r w:rsidRPr="0054299D">
        <w:t>без</w:t>
      </w:r>
      <w:r w:rsidR="0054299D" w:rsidRPr="0054299D">
        <w:t xml:space="preserve"> </w:t>
      </w:r>
      <w:r w:rsidRPr="0054299D">
        <w:t>конкурса,</w:t>
      </w:r>
      <w:r w:rsidR="0054299D" w:rsidRPr="0054299D">
        <w:t xml:space="preserve"> </w:t>
      </w:r>
      <w:r w:rsidRPr="0054299D">
        <w:t>во</w:t>
      </w:r>
      <w:r w:rsidR="0054299D" w:rsidRPr="0054299D">
        <w:t xml:space="preserve"> </w:t>
      </w:r>
      <w:r w:rsidRPr="0054299D">
        <w:t>втором</w:t>
      </w:r>
      <w:r w:rsidR="0054299D" w:rsidRPr="0054299D">
        <w:t xml:space="preserve"> - </w:t>
      </w:r>
      <w:r w:rsidRPr="0054299D">
        <w:t>с</w:t>
      </w:r>
      <w:r w:rsidR="0054299D" w:rsidRPr="0054299D">
        <w:t xml:space="preserve"> </w:t>
      </w:r>
      <w:r w:rsidRPr="0054299D">
        <w:t>возможным</w:t>
      </w:r>
      <w:r w:rsidR="0054299D" w:rsidRPr="0054299D">
        <w:t xml:space="preserve"> </w:t>
      </w:r>
      <w:r w:rsidRPr="0054299D">
        <w:t>конкурсом</w:t>
      </w:r>
      <w:r w:rsidR="0054299D">
        <w:t xml:space="preserve"> (</w:t>
      </w:r>
      <w:r w:rsidRPr="0054299D">
        <w:t>при</w:t>
      </w:r>
      <w:r w:rsidR="0054299D" w:rsidRPr="0054299D">
        <w:t xml:space="preserve"> </w:t>
      </w:r>
      <w:r w:rsidRPr="0054299D">
        <w:t>функциональности</w:t>
      </w:r>
      <w:r w:rsidR="0054299D" w:rsidRPr="0054299D">
        <w:t xml:space="preserve"> </w:t>
      </w:r>
      <w:r w:rsidRPr="0054299D">
        <w:t>второго</w:t>
      </w:r>
      <w:r w:rsidR="0054299D" w:rsidRPr="0054299D">
        <w:t xml:space="preserve"> </w:t>
      </w:r>
      <w:r w:rsidRPr="0054299D">
        <w:t>толкования</w:t>
      </w:r>
      <w:r w:rsidR="0054299D" w:rsidRPr="0054299D">
        <w:t xml:space="preserve"> </w:t>
      </w:r>
      <w:r w:rsidRPr="0054299D">
        <w:t>ст</w:t>
      </w:r>
      <w:r w:rsidR="0054299D">
        <w:t>.1</w:t>
      </w:r>
      <w:r w:rsidRPr="0054299D">
        <w:t>5</w:t>
      </w:r>
      <w:r w:rsidR="0054299D" w:rsidRPr="0054299D">
        <w:t xml:space="preserve"> </w:t>
      </w:r>
      <w:r w:rsidRPr="0054299D">
        <w:t>закона</w:t>
      </w:r>
      <w:r w:rsidR="0054299D" w:rsidRPr="0054299D">
        <w:t xml:space="preserve"> </w:t>
      </w:r>
      <w:r w:rsidRPr="0054299D">
        <w:t>“О</w:t>
      </w:r>
      <w:r w:rsidR="0054299D" w:rsidRPr="0054299D">
        <w:t xml:space="preserve"> </w:t>
      </w:r>
      <w:r w:rsidRPr="0054299D">
        <w:t>связи”</w:t>
      </w:r>
      <w:r w:rsidR="0054299D" w:rsidRPr="0054299D">
        <w:t>)).</w:t>
      </w:r>
    </w:p>
    <w:p w:rsidR="0054299D" w:rsidRPr="0054299D" w:rsidRDefault="003017C2" w:rsidP="0054299D">
      <w:pPr>
        <w:tabs>
          <w:tab w:val="left" w:pos="726"/>
        </w:tabs>
      </w:pPr>
      <w:r w:rsidRPr="0054299D">
        <w:t>Ныне</w:t>
      </w:r>
      <w:r w:rsidR="0054299D" w:rsidRPr="0054299D">
        <w:t xml:space="preserve"> </w:t>
      </w:r>
      <w:r w:rsidRPr="0054299D">
        <w:t>действующий</w:t>
      </w:r>
      <w:r w:rsidR="0054299D" w:rsidRPr="0054299D">
        <w:t xml:space="preserve"> </w:t>
      </w:r>
      <w:r w:rsidRPr="0054299D">
        <w:t>закон</w:t>
      </w:r>
      <w:r w:rsidR="0054299D" w:rsidRPr="0054299D">
        <w:t xml:space="preserve"> </w:t>
      </w:r>
      <w:r w:rsidRPr="0054299D">
        <w:t>“О</w:t>
      </w:r>
      <w:r w:rsidR="0054299D" w:rsidRPr="0054299D">
        <w:t xml:space="preserve"> </w:t>
      </w:r>
      <w:r w:rsidRPr="0054299D">
        <w:t>связи</w:t>
      </w:r>
      <w:r w:rsidR="0054299D">
        <w:t xml:space="preserve">" </w:t>
      </w:r>
      <w:r w:rsidRPr="0054299D">
        <w:t>в</w:t>
      </w:r>
      <w:r w:rsidR="0054299D" w:rsidRPr="0054299D">
        <w:t xml:space="preserve"> </w:t>
      </w:r>
      <w:r w:rsidRPr="0054299D">
        <w:t>ч</w:t>
      </w:r>
      <w:r w:rsidR="0054299D">
        <w:t>.6</w:t>
      </w:r>
      <w:r w:rsidR="0054299D" w:rsidRPr="0054299D">
        <w:t xml:space="preserve"> </w:t>
      </w:r>
      <w:r w:rsidRPr="0054299D">
        <w:t>ст</w:t>
      </w:r>
      <w:r w:rsidR="0054299D">
        <w:t>.1</w:t>
      </w:r>
      <w:r w:rsidRPr="0054299D">
        <w:t>5</w:t>
      </w:r>
      <w:r w:rsidR="0054299D" w:rsidRPr="0054299D">
        <w:t xml:space="preserve"> </w:t>
      </w:r>
      <w:r w:rsidRPr="0054299D">
        <w:t>закрепляет</w:t>
      </w:r>
      <w:r w:rsidR="0054299D" w:rsidRPr="0054299D">
        <w:t xml:space="preserve"> </w:t>
      </w:r>
      <w:r w:rsidRPr="0054299D">
        <w:t>положение,</w:t>
      </w:r>
      <w:r w:rsidR="0054299D" w:rsidRPr="0054299D">
        <w:t xml:space="preserve"> </w:t>
      </w:r>
      <w:r w:rsidRPr="0054299D">
        <w:t>согласно</w:t>
      </w:r>
      <w:r w:rsidR="0054299D" w:rsidRPr="0054299D">
        <w:t xml:space="preserve"> </w:t>
      </w:r>
      <w:r w:rsidRPr="0054299D">
        <w:t>которому</w:t>
      </w:r>
      <w:r w:rsidR="0054299D" w:rsidRPr="0054299D">
        <w:t xml:space="preserve"> </w:t>
      </w:r>
      <w:r w:rsidRPr="0054299D">
        <w:t>“лицензия</w:t>
      </w:r>
      <w:r w:rsidR="0054299D" w:rsidRPr="0054299D">
        <w:t xml:space="preserve"> </w:t>
      </w:r>
      <w:r w:rsidRPr="0054299D">
        <w:t>или</w:t>
      </w:r>
      <w:r w:rsidR="0054299D" w:rsidRPr="0054299D">
        <w:t xml:space="preserve"> </w:t>
      </w:r>
      <w:r w:rsidRPr="0054299D">
        <w:t>любые</w:t>
      </w:r>
      <w:r w:rsidR="0054299D" w:rsidRPr="0054299D">
        <w:t xml:space="preserve"> </w:t>
      </w:r>
      <w:r w:rsidRPr="0054299D">
        <w:t>предоставляемые</w:t>
      </w:r>
      <w:r w:rsidR="0054299D" w:rsidRPr="0054299D">
        <w:t xml:space="preserve"> </w:t>
      </w:r>
      <w:r w:rsidRPr="0054299D">
        <w:t>ею</w:t>
      </w:r>
      <w:r w:rsidR="0054299D" w:rsidRPr="0054299D">
        <w:t xml:space="preserve"> </w:t>
      </w:r>
      <w:r w:rsidRPr="0054299D">
        <w:t>права</w:t>
      </w:r>
      <w:r w:rsidR="0054299D" w:rsidRPr="0054299D">
        <w:t xml:space="preserve"> </w:t>
      </w:r>
      <w:r w:rsidRPr="0054299D">
        <w:t>могут</w:t>
      </w:r>
      <w:r w:rsidR="0054299D" w:rsidRPr="0054299D">
        <w:t xml:space="preserve"> </w:t>
      </w:r>
      <w:r w:rsidRPr="0054299D">
        <w:t>переданы</w:t>
      </w:r>
      <w:r w:rsidR="0054299D" w:rsidRPr="0054299D">
        <w:t xml:space="preserve"> </w:t>
      </w:r>
      <w:r w:rsidRPr="0054299D">
        <w:t>полностью</w:t>
      </w:r>
      <w:r w:rsidR="0054299D" w:rsidRPr="0054299D">
        <w:t xml:space="preserve"> </w:t>
      </w:r>
      <w:r w:rsidRPr="0054299D">
        <w:t>или</w:t>
      </w:r>
      <w:r w:rsidR="0054299D" w:rsidRPr="0054299D">
        <w:t xml:space="preserve"> </w:t>
      </w:r>
      <w:r w:rsidRPr="0054299D">
        <w:t>частично</w:t>
      </w:r>
      <w:r w:rsidR="0054299D" w:rsidRPr="0054299D">
        <w:t xml:space="preserve"> </w:t>
      </w:r>
      <w:r w:rsidRPr="0054299D">
        <w:t>одним</w:t>
      </w:r>
      <w:r w:rsidR="0054299D" w:rsidRPr="0054299D">
        <w:t xml:space="preserve"> </w:t>
      </w:r>
      <w:r w:rsidRPr="0054299D">
        <w:t>юридическим</w:t>
      </w:r>
      <w:r w:rsidR="0054299D" w:rsidRPr="0054299D">
        <w:t xml:space="preserve"> </w:t>
      </w:r>
      <w:r w:rsidRPr="0054299D">
        <w:t>лицом</w:t>
      </w:r>
      <w:r w:rsidR="0054299D" w:rsidRPr="0054299D">
        <w:t xml:space="preserve"> </w:t>
      </w:r>
      <w:r w:rsidRPr="0054299D">
        <w:t>другому</w:t>
      </w:r>
      <w:r w:rsidR="0054299D" w:rsidRPr="0054299D">
        <w:t xml:space="preserve"> </w:t>
      </w:r>
      <w:r w:rsidRPr="0054299D">
        <w:t>юридическому</w:t>
      </w:r>
      <w:r w:rsidR="0054299D" w:rsidRPr="0054299D">
        <w:t xml:space="preserve"> </w:t>
      </w:r>
      <w:r w:rsidRPr="0054299D">
        <w:t>лицу</w:t>
      </w:r>
      <w:r w:rsidR="0054299D" w:rsidRPr="0054299D">
        <w:t xml:space="preserve"> </w:t>
      </w:r>
      <w:r w:rsidRPr="0054299D">
        <w:t>не</w:t>
      </w:r>
      <w:r w:rsidR="0054299D" w:rsidRPr="0054299D">
        <w:t xml:space="preserve"> </w:t>
      </w:r>
      <w:r w:rsidRPr="0054299D">
        <w:t>иначе</w:t>
      </w:r>
      <w:r w:rsidR="0054299D" w:rsidRPr="0054299D">
        <w:t xml:space="preserve"> </w:t>
      </w:r>
      <w:r w:rsidRPr="0054299D">
        <w:t>как</w:t>
      </w:r>
      <w:r w:rsidR="0054299D" w:rsidRPr="0054299D">
        <w:t xml:space="preserve"> </w:t>
      </w:r>
      <w:r w:rsidRPr="0054299D">
        <w:t>после</w:t>
      </w:r>
      <w:r w:rsidR="0054299D" w:rsidRPr="0054299D">
        <w:t xml:space="preserve"> </w:t>
      </w:r>
      <w:r w:rsidRPr="0054299D">
        <w:t>получения</w:t>
      </w:r>
      <w:r w:rsidR="0054299D" w:rsidRPr="0054299D">
        <w:t xml:space="preserve"> </w:t>
      </w:r>
      <w:r w:rsidRPr="0054299D">
        <w:t>последним</w:t>
      </w:r>
      <w:r w:rsidR="0054299D" w:rsidRPr="0054299D">
        <w:t xml:space="preserve"> </w:t>
      </w:r>
      <w:r w:rsidRPr="0054299D">
        <w:t>новой</w:t>
      </w:r>
      <w:r w:rsidR="0054299D" w:rsidRPr="0054299D">
        <w:t xml:space="preserve"> </w:t>
      </w:r>
      <w:r w:rsidRPr="0054299D">
        <w:t>лицензии”</w:t>
      </w:r>
      <w:r w:rsidR="0054299D" w:rsidRPr="0054299D">
        <w:t>.</w:t>
      </w:r>
    </w:p>
    <w:p w:rsidR="0054299D" w:rsidRPr="0054299D" w:rsidRDefault="003017C2" w:rsidP="0054299D">
      <w:pPr>
        <w:tabs>
          <w:tab w:val="left" w:pos="726"/>
        </w:tabs>
      </w:pPr>
      <w:r w:rsidRPr="0054299D">
        <w:t>С</w:t>
      </w:r>
      <w:r w:rsidR="0054299D" w:rsidRPr="0054299D">
        <w:t xml:space="preserve"> </w:t>
      </w:r>
      <w:r w:rsidRPr="0054299D">
        <w:t>точки</w:t>
      </w:r>
      <w:r w:rsidR="0054299D" w:rsidRPr="0054299D">
        <w:t xml:space="preserve"> </w:t>
      </w:r>
      <w:r w:rsidRPr="0054299D">
        <w:t>зрения</w:t>
      </w:r>
      <w:r w:rsidR="0054299D" w:rsidRPr="0054299D">
        <w:t xml:space="preserve"> </w:t>
      </w:r>
      <w:r w:rsidRPr="0054299D">
        <w:t>формулировки</w:t>
      </w:r>
      <w:r w:rsidR="0054299D" w:rsidRPr="0054299D">
        <w:t xml:space="preserve"> </w:t>
      </w:r>
      <w:r w:rsidRPr="0054299D">
        <w:t>нормы</w:t>
      </w:r>
      <w:r w:rsidR="0054299D" w:rsidRPr="0054299D">
        <w:t xml:space="preserve"> </w:t>
      </w:r>
      <w:r w:rsidRPr="0054299D">
        <w:t>возникает</w:t>
      </w:r>
      <w:r w:rsidR="0054299D" w:rsidRPr="0054299D">
        <w:t xml:space="preserve"> </w:t>
      </w:r>
      <w:r w:rsidRPr="0054299D">
        <w:t>вопрос</w:t>
      </w:r>
      <w:r w:rsidR="0054299D" w:rsidRPr="0054299D">
        <w:t xml:space="preserve">: </w:t>
      </w:r>
      <w:r w:rsidRPr="0054299D">
        <w:t>если</w:t>
      </w:r>
      <w:r w:rsidR="0054299D" w:rsidRPr="0054299D">
        <w:t xml:space="preserve"> </w:t>
      </w:r>
      <w:r w:rsidRPr="0054299D">
        <w:t>необходимо</w:t>
      </w:r>
      <w:r w:rsidR="0054299D" w:rsidRPr="0054299D">
        <w:t xml:space="preserve"> </w:t>
      </w:r>
      <w:r w:rsidRPr="0054299D">
        <w:t>получение</w:t>
      </w:r>
      <w:r w:rsidR="0054299D" w:rsidRPr="0054299D">
        <w:t xml:space="preserve"> </w:t>
      </w:r>
      <w:r w:rsidRPr="0054299D">
        <w:t>лицензии</w:t>
      </w:r>
      <w:r w:rsidR="0054299D" w:rsidRPr="0054299D">
        <w:t xml:space="preserve"> </w:t>
      </w:r>
      <w:r w:rsidRPr="0054299D">
        <w:t>на</w:t>
      </w:r>
      <w:r w:rsidR="0054299D" w:rsidRPr="0054299D">
        <w:t xml:space="preserve"> </w:t>
      </w:r>
      <w:r w:rsidRPr="0054299D">
        <w:t>осуществление</w:t>
      </w:r>
      <w:r w:rsidR="0054299D" w:rsidRPr="0054299D">
        <w:t xml:space="preserve"> </w:t>
      </w:r>
      <w:r w:rsidRPr="0054299D">
        <w:t>деятельности</w:t>
      </w:r>
      <w:r w:rsidR="0054299D" w:rsidRPr="0054299D">
        <w:t xml:space="preserve"> </w:t>
      </w:r>
      <w:r w:rsidRPr="0054299D">
        <w:t>по</w:t>
      </w:r>
      <w:r w:rsidR="0054299D" w:rsidRPr="0054299D">
        <w:t xml:space="preserve"> </w:t>
      </w:r>
      <w:r w:rsidRPr="0054299D">
        <w:t>предоставлению</w:t>
      </w:r>
      <w:r w:rsidR="0054299D" w:rsidRPr="0054299D">
        <w:t xml:space="preserve"> </w:t>
      </w:r>
      <w:r w:rsidRPr="0054299D">
        <w:t>услуг</w:t>
      </w:r>
      <w:r w:rsidR="0054299D" w:rsidRPr="0054299D">
        <w:t xml:space="preserve"> </w:t>
      </w:r>
      <w:r w:rsidRPr="0054299D">
        <w:t>связи,</w:t>
      </w:r>
      <w:r w:rsidR="0054299D" w:rsidRPr="0054299D">
        <w:t xml:space="preserve"> </w:t>
      </w:r>
      <w:r w:rsidRPr="0054299D">
        <w:t>в</w:t>
      </w:r>
      <w:r w:rsidR="0054299D" w:rsidRPr="0054299D">
        <w:t xml:space="preserve"> </w:t>
      </w:r>
      <w:r w:rsidRPr="0054299D">
        <w:t>чем</w:t>
      </w:r>
      <w:r w:rsidR="0054299D" w:rsidRPr="0054299D">
        <w:t xml:space="preserve"> </w:t>
      </w:r>
      <w:r w:rsidRPr="0054299D">
        <w:t>тогда</w:t>
      </w:r>
      <w:r w:rsidR="0054299D" w:rsidRPr="0054299D">
        <w:t xml:space="preserve"> </w:t>
      </w:r>
      <w:r w:rsidRPr="0054299D">
        <w:t>суть</w:t>
      </w:r>
      <w:r w:rsidR="0054299D" w:rsidRPr="0054299D">
        <w:t xml:space="preserve"> </w:t>
      </w:r>
      <w:r w:rsidRPr="0054299D">
        <w:t>процедуры</w:t>
      </w:r>
      <w:r w:rsidR="0054299D" w:rsidRPr="0054299D">
        <w:t xml:space="preserve"> </w:t>
      </w:r>
      <w:r w:rsidRPr="0054299D">
        <w:t>передачи</w:t>
      </w:r>
      <w:r w:rsidR="0054299D" w:rsidRPr="0054299D">
        <w:t xml:space="preserve"> </w:t>
      </w:r>
      <w:r w:rsidRPr="0054299D">
        <w:t>прав</w:t>
      </w:r>
      <w:r w:rsidR="0054299D" w:rsidRPr="0054299D">
        <w:t xml:space="preserve">? </w:t>
      </w:r>
      <w:r w:rsidRPr="0054299D">
        <w:t>По</w:t>
      </w:r>
      <w:r w:rsidR="0054299D" w:rsidRPr="0054299D">
        <w:t xml:space="preserve"> </w:t>
      </w:r>
      <w:r w:rsidRPr="0054299D">
        <w:t>этой</w:t>
      </w:r>
      <w:r w:rsidR="0054299D" w:rsidRPr="0054299D">
        <w:t xml:space="preserve"> </w:t>
      </w:r>
      <w:r w:rsidRPr="0054299D">
        <w:t>причине</w:t>
      </w:r>
      <w:r w:rsidR="0054299D" w:rsidRPr="0054299D">
        <w:t xml:space="preserve"> </w:t>
      </w:r>
      <w:r w:rsidRPr="0054299D">
        <w:t>формулировка</w:t>
      </w:r>
      <w:r w:rsidR="0054299D" w:rsidRPr="0054299D">
        <w:t xml:space="preserve"> </w:t>
      </w:r>
      <w:r w:rsidRPr="0054299D">
        <w:t>нормы</w:t>
      </w:r>
      <w:r w:rsidR="0054299D" w:rsidRPr="0054299D">
        <w:t xml:space="preserve"> </w:t>
      </w:r>
      <w:r w:rsidRPr="0054299D">
        <w:t>может</w:t>
      </w:r>
      <w:r w:rsidR="0054299D" w:rsidRPr="0054299D">
        <w:t xml:space="preserve"> </w:t>
      </w:r>
      <w:r w:rsidRPr="0054299D">
        <w:t>рассматриваться</w:t>
      </w:r>
      <w:r w:rsidR="0054299D" w:rsidRPr="0054299D">
        <w:t xml:space="preserve"> </w:t>
      </w:r>
      <w:r w:rsidRPr="0054299D">
        <w:t>как</w:t>
      </w:r>
      <w:r w:rsidR="0054299D" w:rsidRPr="0054299D">
        <w:t xml:space="preserve"> </w:t>
      </w:r>
      <w:r w:rsidRPr="0054299D">
        <w:t>некорректная</w:t>
      </w:r>
      <w:r w:rsidR="0054299D" w:rsidRPr="0054299D">
        <w:t>.</w:t>
      </w:r>
    </w:p>
    <w:p w:rsidR="0054299D" w:rsidRPr="0054299D" w:rsidRDefault="003017C2" w:rsidP="0054299D">
      <w:pPr>
        <w:tabs>
          <w:tab w:val="left" w:pos="726"/>
        </w:tabs>
      </w:pPr>
      <w:r w:rsidRPr="0054299D">
        <w:t>Цель</w:t>
      </w:r>
      <w:r w:rsidR="0054299D" w:rsidRPr="0054299D">
        <w:t xml:space="preserve"> </w:t>
      </w:r>
      <w:r w:rsidRPr="0054299D">
        <w:t>приведенной</w:t>
      </w:r>
      <w:r w:rsidR="0054299D" w:rsidRPr="0054299D">
        <w:t xml:space="preserve"> </w:t>
      </w:r>
      <w:r w:rsidRPr="0054299D">
        <w:t>нормы</w:t>
      </w:r>
      <w:r w:rsidR="0054299D" w:rsidRPr="0054299D">
        <w:t xml:space="preserve"> - </w:t>
      </w:r>
      <w:r w:rsidRPr="0054299D">
        <w:t>в</w:t>
      </w:r>
      <w:r w:rsidR="0054299D" w:rsidRPr="0054299D">
        <w:t xml:space="preserve"> </w:t>
      </w:r>
      <w:r w:rsidRPr="0054299D">
        <w:t>предотвращении</w:t>
      </w:r>
      <w:r w:rsidR="0054299D" w:rsidRPr="0054299D">
        <w:t xml:space="preserve"> </w:t>
      </w:r>
      <w:r w:rsidRPr="0054299D">
        <w:t>случаев</w:t>
      </w:r>
      <w:r w:rsidR="0054299D" w:rsidRPr="0054299D">
        <w:t xml:space="preserve"> </w:t>
      </w:r>
      <w:r w:rsidRPr="0054299D">
        <w:t>скрытой</w:t>
      </w:r>
      <w:r w:rsidR="0054299D" w:rsidRPr="0054299D">
        <w:t xml:space="preserve"> </w:t>
      </w:r>
      <w:r w:rsidRPr="0054299D">
        <w:t>переуступки</w:t>
      </w:r>
      <w:r w:rsidR="0054299D" w:rsidRPr="0054299D">
        <w:t xml:space="preserve"> </w:t>
      </w:r>
      <w:r w:rsidRPr="0054299D">
        <w:t>лицензии,</w:t>
      </w:r>
      <w:r w:rsidR="0054299D" w:rsidRPr="0054299D">
        <w:t xml:space="preserve"> </w:t>
      </w:r>
      <w:r w:rsidRPr="0054299D">
        <w:t>однако,</w:t>
      </w:r>
      <w:r w:rsidR="0054299D" w:rsidRPr="0054299D">
        <w:t xml:space="preserve"> </w:t>
      </w:r>
      <w:r w:rsidRPr="0054299D">
        <w:t>на</w:t>
      </w:r>
      <w:r w:rsidR="0054299D" w:rsidRPr="0054299D">
        <w:t xml:space="preserve"> </w:t>
      </w:r>
      <w:r w:rsidRPr="0054299D">
        <w:t>практике</w:t>
      </w:r>
      <w:r w:rsidR="0054299D" w:rsidRPr="0054299D">
        <w:t xml:space="preserve"> </w:t>
      </w:r>
      <w:r w:rsidRPr="0054299D">
        <w:t>довольно</w:t>
      </w:r>
      <w:r w:rsidR="0054299D" w:rsidRPr="0054299D">
        <w:t xml:space="preserve"> </w:t>
      </w:r>
      <w:r w:rsidRPr="0054299D">
        <w:t>долго</w:t>
      </w:r>
      <w:r w:rsidR="0054299D" w:rsidRPr="0054299D">
        <w:t xml:space="preserve"> </w:t>
      </w:r>
      <w:r w:rsidRPr="0054299D">
        <w:t>существовало</w:t>
      </w:r>
      <w:r w:rsidR="0054299D" w:rsidRPr="0054299D">
        <w:t xml:space="preserve"> </w:t>
      </w:r>
      <w:r w:rsidRPr="0054299D">
        <w:t>положение,</w:t>
      </w:r>
      <w:r w:rsidR="0054299D" w:rsidRPr="0054299D">
        <w:t xml:space="preserve"> </w:t>
      </w:r>
      <w:r w:rsidRPr="0054299D">
        <w:t>которое</w:t>
      </w:r>
      <w:r w:rsidR="0054299D" w:rsidRPr="0054299D">
        <w:t xml:space="preserve"> </w:t>
      </w:r>
      <w:r w:rsidRPr="0054299D">
        <w:t>изменяло</w:t>
      </w:r>
      <w:r w:rsidR="0054299D" w:rsidRPr="0054299D">
        <w:t xml:space="preserve"> </w:t>
      </w:r>
      <w:r w:rsidRPr="0054299D">
        <w:t>смысл</w:t>
      </w:r>
      <w:r w:rsidR="0054299D" w:rsidRPr="0054299D">
        <w:t xml:space="preserve"> </w:t>
      </w:r>
      <w:r w:rsidRPr="0054299D">
        <w:t>этой</w:t>
      </w:r>
      <w:r w:rsidR="0054299D" w:rsidRPr="0054299D">
        <w:t xml:space="preserve"> </w:t>
      </w:r>
      <w:r w:rsidRPr="0054299D">
        <w:t>нормы</w:t>
      </w:r>
      <w:r w:rsidR="0054299D" w:rsidRPr="0054299D">
        <w:t xml:space="preserve"> </w:t>
      </w:r>
      <w:r w:rsidRPr="0054299D">
        <w:t>закона</w:t>
      </w:r>
      <w:r w:rsidR="0054299D" w:rsidRPr="0054299D">
        <w:t xml:space="preserve"> </w:t>
      </w:r>
      <w:r w:rsidRPr="0054299D">
        <w:t>“О</w:t>
      </w:r>
      <w:r w:rsidR="0054299D" w:rsidRPr="0054299D">
        <w:t xml:space="preserve"> </w:t>
      </w:r>
      <w:r w:rsidRPr="0054299D">
        <w:t>связи”</w:t>
      </w:r>
      <w:r w:rsidR="0054299D" w:rsidRPr="0054299D">
        <w:t xml:space="preserve">. </w:t>
      </w:r>
      <w:r w:rsidRPr="0054299D">
        <w:t>Более</w:t>
      </w:r>
      <w:r w:rsidR="0054299D" w:rsidRPr="0054299D">
        <w:t xml:space="preserve"> </w:t>
      </w:r>
      <w:r w:rsidRPr="0054299D">
        <w:t>того,</w:t>
      </w:r>
      <w:r w:rsidR="0054299D" w:rsidRPr="0054299D">
        <w:t xml:space="preserve"> </w:t>
      </w:r>
      <w:r w:rsidRPr="0054299D">
        <w:t>такое</w:t>
      </w:r>
      <w:r w:rsidR="0054299D" w:rsidRPr="0054299D">
        <w:t xml:space="preserve"> </w:t>
      </w:r>
      <w:r w:rsidRPr="0054299D">
        <w:t>положение</w:t>
      </w:r>
      <w:r w:rsidR="0054299D" w:rsidRPr="0054299D">
        <w:t xml:space="preserve"> </w:t>
      </w:r>
      <w:r w:rsidRPr="0054299D">
        <w:t>было</w:t>
      </w:r>
      <w:r w:rsidR="0054299D" w:rsidRPr="0054299D">
        <w:t xml:space="preserve"> </w:t>
      </w:r>
      <w:r w:rsidRPr="0054299D">
        <w:t>по</w:t>
      </w:r>
      <w:r w:rsidR="0054299D" w:rsidRPr="0054299D">
        <w:t xml:space="preserve"> </w:t>
      </w:r>
      <w:r w:rsidRPr="0054299D">
        <w:t>существу</w:t>
      </w:r>
      <w:r w:rsidR="0054299D" w:rsidRPr="0054299D">
        <w:t xml:space="preserve"> </w:t>
      </w:r>
      <w:r w:rsidRPr="0054299D">
        <w:t>легализовано</w:t>
      </w:r>
      <w:r w:rsidR="0054299D" w:rsidRPr="0054299D">
        <w:t xml:space="preserve"> </w:t>
      </w:r>
      <w:r w:rsidRPr="0054299D">
        <w:t>официально,</w:t>
      </w:r>
      <w:r w:rsidR="0054299D" w:rsidRPr="0054299D">
        <w:t xml:space="preserve"> </w:t>
      </w:r>
      <w:r w:rsidRPr="0054299D">
        <w:t>а</w:t>
      </w:r>
      <w:r w:rsidR="0054299D" w:rsidRPr="0054299D">
        <w:t xml:space="preserve"> </w:t>
      </w:r>
      <w:r w:rsidRPr="0054299D">
        <w:t>именно</w:t>
      </w:r>
      <w:r w:rsidR="0054299D" w:rsidRPr="0054299D">
        <w:t xml:space="preserve">: </w:t>
      </w:r>
      <w:r w:rsidRPr="0054299D">
        <w:t>на</w:t>
      </w:r>
      <w:r w:rsidR="0054299D" w:rsidRPr="0054299D">
        <w:t xml:space="preserve"> </w:t>
      </w:r>
      <w:r w:rsidRPr="0054299D">
        <w:t>основании</w:t>
      </w:r>
      <w:r w:rsidR="0054299D" w:rsidRPr="0054299D">
        <w:t xml:space="preserve"> </w:t>
      </w:r>
      <w:r w:rsidRPr="0054299D">
        <w:t>письма</w:t>
      </w:r>
      <w:r w:rsidR="0054299D" w:rsidRPr="0054299D">
        <w:t xml:space="preserve"> </w:t>
      </w:r>
      <w:r w:rsidRPr="0054299D">
        <w:t>Минсвязи</w:t>
      </w:r>
      <w:r w:rsidR="0054299D" w:rsidRPr="0054299D">
        <w:t xml:space="preserve"> </w:t>
      </w:r>
      <w:r w:rsidRPr="0054299D">
        <w:t>№</w:t>
      </w:r>
      <w:r w:rsidR="0054299D" w:rsidRPr="0054299D">
        <w:t xml:space="preserve"> </w:t>
      </w:r>
      <w:r w:rsidRPr="0054299D">
        <w:t>3756</w:t>
      </w:r>
      <w:r w:rsidR="0054299D" w:rsidRPr="0054299D">
        <w:t xml:space="preserve"> </w:t>
      </w:r>
      <w:r w:rsidRPr="0054299D">
        <w:t>от</w:t>
      </w:r>
      <w:r w:rsidR="0054299D" w:rsidRPr="0054299D">
        <w:t xml:space="preserve"> </w:t>
      </w:r>
      <w:r w:rsidRPr="0054299D">
        <w:t>26</w:t>
      </w:r>
      <w:r w:rsidR="0054299D" w:rsidRPr="0054299D">
        <w:t xml:space="preserve"> </w:t>
      </w:r>
      <w:r w:rsidRPr="0054299D">
        <w:t>июля</w:t>
      </w:r>
      <w:r w:rsidR="0054299D" w:rsidRPr="0054299D">
        <w:t xml:space="preserve"> </w:t>
      </w:r>
      <w:smartTag w:uri="urn:schemas-microsoft-com:office:smarttags" w:element="metricconverter">
        <w:smartTagPr>
          <w:attr w:name="ProductID" w:val="1996 г"/>
        </w:smartTagPr>
        <w:r w:rsidRPr="0054299D">
          <w:t>1996</w:t>
        </w:r>
        <w:r w:rsidR="0054299D" w:rsidRPr="0054299D">
          <w:t xml:space="preserve"> </w:t>
        </w:r>
        <w:r w:rsidRPr="0054299D">
          <w:t>г</w:t>
        </w:r>
      </w:smartTag>
      <w:r w:rsidR="0054299D" w:rsidRPr="0054299D">
        <w:t xml:space="preserve">. </w:t>
      </w:r>
      <w:r w:rsidRPr="0054299D">
        <w:t>“О</w:t>
      </w:r>
      <w:r w:rsidR="0054299D" w:rsidRPr="0054299D">
        <w:t xml:space="preserve"> </w:t>
      </w:r>
      <w:r w:rsidRPr="0054299D">
        <w:t>регулировании</w:t>
      </w:r>
      <w:r w:rsidR="0054299D" w:rsidRPr="0054299D">
        <w:t xml:space="preserve"> </w:t>
      </w:r>
      <w:r w:rsidRPr="0054299D">
        <w:t>договорных</w:t>
      </w:r>
      <w:r w:rsidR="0054299D" w:rsidRPr="0054299D">
        <w:t xml:space="preserve"> </w:t>
      </w:r>
      <w:r w:rsidRPr="0054299D">
        <w:t>отношений</w:t>
      </w:r>
      <w:r w:rsidR="0054299D" w:rsidRPr="0054299D">
        <w:t xml:space="preserve"> </w:t>
      </w:r>
      <w:r w:rsidRPr="0054299D">
        <w:t>между</w:t>
      </w:r>
      <w:r w:rsidR="0054299D" w:rsidRPr="0054299D">
        <w:t xml:space="preserve"> </w:t>
      </w:r>
      <w:r w:rsidRPr="0054299D">
        <w:t>операторами</w:t>
      </w:r>
      <w:r w:rsidR="0054299D" w:rsidRPr="0054299D">
        <w:t xml:space="preserve"> </w:t>
      </w:r>
      <w:r w:rsidRPr="0054299D">
        <w:t>связи</w:t>
      </w:r>
      <w:r w:rsidR="0054299D" w:rsidRPr="0054299D">
        <w:t xml:space="preserve"> </w:t>
      </w:r>
      <w:r w:rsidRPr="0054299D">
        <w:t>и</w:t>
      </w:r>
      <w:r w:rsidR="0054299D" w:rsidRPr="0054299D">
        <w:t xml:space="preserve"> </w:t>
      </w:r>
      <w:r w:rsidRPr="0054299D">
        <w:t>их</w:t>
      </w:r>
      <w:r w:rsidR="0054299D" w:rsidRPr="0054299D">
        <w:t xml:space="preserve"> </w:t>
      </w:r>
      <w:r w:rsidRPr="0054299D">
        <w:t>представителями</w:t>
      </w:r>
      <w:r w:rsidR="0054299D" w:rsidRPr="0054299D">
        <w:t xml:space="preserve"> </w:t>
      </w:r>
      <w:r w:rsidRPr="0054299D">
        <w:t>при</w:t>
      </w:r>
      <w:r w:rsidR="0054299D" w:rsidRPr="0054299D">
        <w:t xml:space="preserve"> </w:t>
      </w:r>
      <w:r w:rsidRPr="0054299D">
        <w:t>оказании</w:t>
      </w:r>
      <w:r w:rsidR="0054299D" w:rsidRPr="0054299D">
        <w:t xml:space="preserve"> </w:t>
      </w:r>
      <w:r w:rsidRPr="0054299D">
        <w:t>услуг</w:t>
      </w:r>
      <w:r w:rsidR="0054299D" w:rsidRPr="0054299D">
        <w:t xml:space="preserve"> </w:t>
      </w:r>
      <w:r w:rsidRPr="0054299D">
        <w:t>связи”</w:t>
      </w:r>
      <w:r w:rsidR="0054299D" w:rsidRPr="0054299D">
        <w:t xml:space="preserve">. </w:t>
      </w:r>
      <w:r w:rsidRPr="0054299D">
        <w:t>Несмотря</w:t>
      </w:r>
      <w:r w:rsidR="0054299D" w:rsidRPr="0054299D">
        <w:t xml:space="preserve"> </w:t>
      </w:r>
      <w:r w:rsidRPr="0054299D">
        <w:t>на</w:t>
      </w:r>
      <w:r w:rsidR="0054299D" w:rsidRPr="0054299D">
        <w:t xml:space="preserve"> </w:t>
      </w:r>
      <w:r w:rsidRPr="0054299D">
        <w:t>то,</w:t>
      </w:r>
      <w:r w:rsidR="0054299D" w:rsidRPr="0054299D">
        <w:t xml:space="preserve"> </w:t>
      </w:r>
      <w:r w:rsidRPr="0054299D">
        <w:t>что</w:t>
      </w:r>
      <w:r w:rsidR="0054299D" w:rsidRPr="0054299D">
        <w:t xml:space="preserve"> </w:t>
      </w:r>
      <w:r w:rsidRPr="0054299D">
        <w:t>в</w:t>
      </w:r>
      <w:r w:rsidR="0054299D" w:rsidRPr="0054299D">
        <w:t xml:space="preserve"> </w:t>
      </w:r>
      <w:r w:rsidRPr="0054299D">
        <w:t>наименовании</w:t>
      </w:r>
      <w:r w:rsidR="0054299D" w:rsidRPr="0054299D">
        <w:t xml:space="preserve"> </w:t>
      </w:r>
      <w:r w:rsidRPr="0054299D">
        <w:t>и</w:t>
      </w:r>
      <w:r w:rsidR="0054299D" w:rsidRPr="0054299D">
        <w:t xml:space="preserve"> </w:t>
      </w:r>
      <w:r w:rsidRPr="0054299D">
        <w:t>в</w:t>
      </w:r>
      <w:r w:rsidR="0054299D" w:rsidRPr="0054299D">
        <w:t xml:space="preserve"> </w:t>
      </w:r>
      <w:r w:rsidRPr="0054299D">
        <w:t>первой</w:t>
      </w:r>
      <w:r w:rsidR="0054299D" w:rsidRPr="0054299D">
        <w:t xml:space="preserve"> </w:t>
      </w:r>
      <w:r w:rsidRPr="0054299D">
        <w:t>части</w:t>
      </w:r>
      <w:r w:rsidR="0054299D" w:rsidRPr="0054299D">
        <w:t xml:space="preserve"> </w:t>
      </w:r>
      <w:r w:rsidRPr="0054299D">
        <w:t>письма</w:t>
      </w:r>
      <w:r w:rsidR="0054299D" w:rsidRPr="0054299D">
        <w:t xml:space="preserve"> </w:t>
      </w:r>
      <w:r w:rsidRPr="0054299D">
        <w:t>говорится</w:t>
      </w:r>
      <w:r w:rsidR="0054299D" w:rsidRPr="0054299D">
        <w:t xml:space="preserve"> </w:t>
      </w:r>
      <w:r w:rsidRPr="0054299D">
        <w:t>об</w:t>
      </w:r>
      <w:r w:rsidR="0054299D" w:rsidRPr="0054299D">
        <w:t xml:space="preserve"> </w:t>
      </w:r>
      <w:r w:rsidRPr="0054299D">
        <w:t>институте</w:t>
      </w:r>
      <w:r w:rsidR="0054299D" w:rsidRPr="0054299D">
        <w:t xml:space="preserve"> </w:t>
      </w:r>
      <w:r w:rsidRPr="0054299D">
        <w:t>коммерческого</w:t>
      </w:r>
      <w:r w:rsidR="0054299D" w:rsidRPr="0054299D">
        <w:t xml:space="preserve"> </w:t>
      </w:r>
      <w:r w:rsidRPr="0054299D">
        <w:t>представительства</w:t>
      </w:r>
      <w:r w:rsidR="0054299D" w:rsidRPr="0054299D">
        <w:t xml:space="preserve"> </w:t>
      </w:r>
      <w:r w:rsidRPr="0054299D">
        <w:t>при</w:t>
      </w:r>
      <w:r w:rsidR="0054299D" w:rsidRPr="0054299D">
        <w:t xml:space="preserve"> </w:t>
      </w:r>
      <w:r w:rsidRPr="0054299D">
        <w:t>оказании</w:t>
      </w:r>
      <w:r w:rsidR="0054299D" w:rsidRPr="0054299D">
        <w:t xml:space="preserve"> </w:t>
      </w:r>
      <w:r w:rsidRPr="0054299D">
        <w:t>услуг</w:t>
      </w:r>
      <w:r w:rsidR="0054299D" w:rsidRPr="0054299D">
        <w:t xml:space="preserve"> </w:t>
      </w:r>
      <w:r w:rsidRPr="0054299D">
        <w:t>связи,</w:t>
      </w:r>
      <w:r w:rsidR="0054299D" w:rsidRPr="0054299D">
        <w:t xml:space="preserve"> </w:t>
      </w:r>
      <w:r w:rsidRPr="0054299D">
        <w:t>что</w:t>
      </w:r>
      <w:r w:rsidR="0054299D" w:rsidRPr="0054299D">
        <w:t xml:space="preserve"> </w:t>
      </w:r>
      <w:r w:rsidRPr="0054299D">
        <w:t>нисколько</w:t>
      </w:r>
      <w:r w:rsidR="0054299D" w:rsidRPr="0054299D">
        <w:t xml:space="preserve"> </w:t>
      </w:r>
      <w:r w:rsidRPr="0054299D">
        <w:t>не</w:t>
      </w:r>
      <w:r w:rsidR="0054299D" w:rsidRPr="0054299D">
        <w:t xml:space="preserve"> </w:t>
      </w:r>
      <w:r w:rsidRPr="0054299D">
        <w:t>нарушает</w:t>
      </w:r>
      <w:r w:rsidR="0054299D" w:rsidRPr="0054299D">
        <w:t xml:space="preserve"> </w:t>
      </w:r>
      <w:r w:rsidRPr="0054299D">
        <w:t>смысла</w:t>
      </w:r>
      <w:r w:rsidR="0054299D" w:rsidRPr="0054299D">
        <w:t xml:space="preserve"> </w:t>
      </w:r>
      <w:r w:rsidRPr="0054299D">
        <w:t>указанного</w:t>
      </w:r>
      <w:r w:rsidR="0054299D" w:rsidRPr="0054299D">
        <w:t xml:space="preserve"> </w:t>
      </w:r>
      <w:r w:rsidRPr="0054299D">
        <w:t>положения</w:t>
      </w:r>
      <w:r w:rsidR="0054299D" w:rsidRPr="0054299D">
        <w:t xml:space="preserve"> </w:t>
      </w:r>
      <w:r w:rsidRPr="0054299D">
        <w:t>статьи</w:t>
      </w:r>
      <w:r w:rsidR="0054299D" w:rsidRPr="0054299D">
        <w:t xml:space="preserve"> </w:t>
      </w:r>
      <w:r w:rsidRPr="0054299D">
        <w:t>закона,</w:t>
      </w:r>
      <w:r w:rsidR="0054299D" w:rsidRPr="0054299D">
        <w:t xml:space="preserve"> </w:t>
      </w:r>
      <w:r w:rsidRPr="0054299D">
        <w:t>далее</w:t>
      </w:r>
      <w:r w:rsidR="0054299D" w:rsidRPr="0054299D">
        <w:t xml:space="preserve"> </w:t>
      </w:r>
      <w:r w:rsidRPr="0054299D">
        <w:t>в</w:t>
      </w:r>
      <w:r w:rsidR="0054299D" w:rsidRPr="0054299D">
        <w:t xml:space="preserve"> </w:t>
      </w:r>
      <w:r w:rsidRPr="0054299D">
        <w:t>письме</w:t>
      </w:r>
      <w:r w:rsidR="0054299D" w:rsidRPr="0054299D">
        <w:t xml:space="preserve"> </w:t>
      </w:r>
      <w:r w:rsidRPr="0054299D">
        <w:t>говорится,</w:t>
      </w:r>
      <w:r w:rsidR="0054299D" w:rsidRPr="0054299D">
        <w:t xml:space="preserve"> </w:t>
      </w:r>
      <w:r w:rsidRPr="0054299D">
        <w:t>что</w:t>
      </w:r>
      <w:r w:rsidR="0054299D" w:rsidRPr="0054299D">
        <w:t xml:space="preserve"> </w:t>
      </w:r>
      <w:r w:rsidRPr="0054299D">
        <w:t>“стороны</w:t>
      </w:r>
      <w:r w:rsidR="0054299D" w:rsidRPr="0054299D">
        <w:t xml:space="preserve"> </w:t>
      </w:r>
      <w:r w:rsidRPr="0054299D">
        <w:t>вправе</w:t>
      </w:r>
      <w:r w:rsidR="0054299D" w:rsidRPr="0054299D">
        <w:t xml:space="preserve"> </w:t>
      </w:r>
      <w:r w:rsidRPr="0054299D">
        <w:t>закреплять</w:t>
      </w:r>
      <w:r w:rsidR="0054299D" w:rsidRPr="0054299D">
        <w:t xml:space="preserve"> </w:t>
      </w:r>
      <w:r w:rsidRPr="0054299D">
        <w:t>свои</w:t>
      </w:r>
      <w:r w:rsidR="0054299D" w:rsidRPr="0054299D">
        <w:t xml:space="preserve"> </w:t>
      </w:r>
      <w:r w:rsidRPr="0054299D">
        <w:t>договорные</w:t>
      </w:r>
      <w:r w:rsidR="0054299D" w:rsidRPr="0054299D">
        <w:t xml:space="preserve"> </w:t>
      </w:r>
      <w:r w:rsidRPr="0054299D">
        <w:t>отношения</w:t>
      </w:r>
      <w:r w:rsidR="0054299D" w:rsidRPr="0054299D">
        <w:t xml:space="preserve"> </w:t>
      </w:r>
      <w:r w:rsidRPr="0054299D">
        <w:t>в</w:t>
      </w:r>
      <w:r w:rsidR="0054299D" w:rsidRPr="0054299D">
        <w:t xml:space="preserve"> </w:t>
      </w:r>
      <w:r w:rsidRPr="0054299D">
        <w:t>любой</w:t>
      </w:r>
      <w:r w:rsidR="0054299D" w:rsidRPr="0054299D">
        <w:t xml:space="preserve"> </w:t>
      </w:r>
      <w:r w:rsidRPr="0054299D">
        <w:t>из</w:t>
      </w:r>
      <w:r w:rsidR="0054299D" w:rsidRPr="0054299D">
        <w:t xml:space="preserve"> </w:t>
      </w:r>
      <w:r w:rsidRPr="0054299D">
        <w:t>предусмотренных</w:t>
      </w:r>
      <w:r w:rsidR="0054299D" w:rsidRPr="0054299D">
        <w:t xml:space="preserve"> </w:t>
      </w:r>
      <w:r w:rsidRPr="0054299D">
        <w:t>ГК</w:t>
      </w:r>
      <w:r w:rsidR="0054299D" w:rsidRPr="0054299D">
        <w:t xml:space="preserve"> </w:t>
      </w:r>
      <w:r w:rsidRPr="0054299D">
        <w:t>РФ</w:t>
      </w:r>
      <w:r w:rsidR="0054299D" w:rsidRPr="0054299D">
        <w:t xml:space="preserve"> </w:t>
      </w:r>
      <w:r w:rsidRPr="0054299D">
        <w:t>форм</w:t>
      </w:r>
      <w:r w:rsidR="0054299D" w:rsidRPr="0054299D">
        <w:t xml:space="preserve"> </w:t>
      </w:r>
      <w:r w:rsidRPr="0054299D">
        <w:t>гражданско-правовых</w:t>
      </w:r>
      <w:r w:rsidR="0054299D" w:rsidRPr="0054299D">
        <w:t xml:space="preserve"> </w:t>
      </w:r>
      <w:r w:rsidRPr="0054299D">
        <w:t>сделок</w:t>
      </w:r>
      <w:r w:rsidR="0054299D" w:rsidRPr="0054299D">
        <w:t xml:space="preserve">. </w:t>
      </w:r>
      <w:r w:rsidRPr="0054299D">
        <w:t>Договоры</w:t>
      </w:r>
      <w:r w:rsidR="0054299D" w:rsidRPr="0054299D">
        <w:t xml:space="preserve"> </w:t>
      </w:r>
      <w:r w:rsidRPr="0054299D">
        <w:t>также</w:t>
      </w:r>
      <w:r w:rsidR="0054299D" w:rsidRPr="0054299D">
        <w:t xml:space="preserve"> </w:t>
      </w:r>
      <w:r w:rsidRPr="0054299D">
        <w:t>могут</w:t>
      </w:r>
      <w:r w:rsidR="0054299D" w:rsidRPr="0054299D">
        <w:t xml:space="preserve"> </w:t>
      </w:r>
      <w:r w:rsidRPr="0054299D">
        <w:t>содержать</w:t>
      </w:r>
      <w:r w:rsidR="0054299D" w:rsidRPr="0054299D">
        <w:t xml:space="preserve"> </w:t>
      </w:r>
      <w:r w:rsidRPr="0054299D">
        <w:t>и</w:t>
      </w:r>
      <w:r w:rsidR="0054299D" w:rsidRPr="0054299D">
        <w:t xml:space="preserve"> </w:t>
      </w:r>
      <w:r w:rsidRPr="0054299D">
        <w:t>положения</w:t>
      </w:r>
      <w:r w:rsidR="0054299D" w:rsidRPr="0054299D">
        <w:t xml:space="preserve"> </w:t>
      </w:r>
      <w:r w:rsidRPr="0054299D">
        <w:t>о</w:t>
      </w:r>
      <w:r w:rsidR="0054299D" w:rsidRPr="0054299D">
        <w:t xml:space="preserve"> </w:t>
      </w:r>
      <w:r w:rsidRPr="0054299D">
        <w:t>праве</w:t>
      </w:r>
      <w:r w:rsidR="0054299D" w:rsidRPr="0054299D">
        <w:t xml:space="preserve"> </w:t>
      </w:r>
      <w:r w:rsidRPr="0054299D">
        <w:t>представителя</w:t>
      </w:r>
      <w:r w:rsidR="0054299D" w:rsidRPr="0054299D">
        <w:t xml:space="preserve"> </w:t>
      </w:r>
      <w:r w:rsidRPr="0054299D">
        <w:t>лицензиата</w:t>
      </w:r>
      <w:r w:rsidR="0054299D" w:rsidRPr="0054299D">
        <w:t xml:space="preserve"> </w:t>
      </w:r>
      <w:r w:rsidRPr="0054299D">
        <w:t>на</w:t>
      </w:r>
      <w:r w:rsidR="0054299D" w:rsidRPr="0054299D">
        <w:t xml:space="preserve"> </w:t>
      </w:r>
      <w:r w:rsidRPr="0054299D">
        <w:t>сбор</w:t>
      </w:r>
      <w:r w:rsidR="0054299D" w:rsidRPr="0054299D">
        <w:t xml:space="preserve"> </w:t>
      </w:r>
      <w:r w:rsidRPr="0054299D">
        <w:t>платежей</w:t>
      </w:r>
      <w:r w:rsidR="0054299D" w:rsidRPr="0054299D">
        <w:t xml:space="preserve"> </w:t>
      </w:r>
      <w:r w:rsidRPr="0054299D">
        <w:t>за</w:t>
      </w:r>
      <w:r w:rsidR="0054299D" w:rsidRPr="0054299D">
        <w:t xml:space="preserve"> </w:t>
      </w:r>
      <w:r w:rsidRPr="0054299D">
        <w:t>оказываемые</w:t>
      </w:r>
      <w:r w:rsidR="0054299D" w:rsidRPr="0054299D">
        <w:t xml:space="preserve"> </w:t>
      </w:r>
      <w:r w:rsidRPr="0054299D">
        <w:t>услуги</w:t>
      </w:r>
      <w:r w:rsidR="0054299D" w:rsidRPr="0054299D">
        <w:t xml:space="preserve"> </w:t>
      </w:r>
      <w:r w:rsidRPr="0054299D">
        <w:t>связи”</w:t>
      </w:r>
      <w:r w:rsidR="0054299D" w:rsidRPr="0054299D">
        <w:t xml:space="preserve">. </w:t>
      </w:r>
      <w:r w:rsidRPr="0054299D">
        <w:t>В</w:t>
      </w:r>
      <w:r w:rsidR="0054299D" w:rsidRPr="0054299D">
        <w:t xml:space="preserve"> </w:t>
      </w:r>
      <w:r w:rsidRPr="0054299D">
        <w:t>связи</w:t>
      </w:r>
      <w:r w:rsidR="0054299D" w:rsidRPr="0054299D">
        <w:t xml:space="preserve"> </w:t>
      </w:r>
      <w:r w:rsidRPr="0054299D">
        <w:t>с</w:t>
      </w:r>
      <w:r w:rsidR="0054299D" w:rsidRPr="0054299D">
        <w:t xml:space="preserve"> </w:t>
      </w:r>
      <w:r w:rsidRPr="0054299D">
        <w:t>таким</w:t>
      </w:r>
      <w:r w:rsidR="0054299D" w:rsidRPr="0054299D">
        <w:t xml:space="preserve"> </w:t>
      </w:r>
      <w:r w:rsidRPr="0054299D">
        <w:t>довольно</w:t>
      </w:r>
      <w:r w:rsidR="0054299D" w:rsidRPr="0054299D">
        <w:t xml:space="preserve"> </w:t>
      </w:r>
      <w:r w:rsidRPr="0054299D">
        <w:t>широким</w:t>
      </w:r>
      <w:r w:rsidR="0054299D" w:rsidRPr="0054299D">
        <w:t xml:space="preserve"> </w:t>
      </w:r>
      <w:r w:rsidRPr="0054299D">
        <w:t>истолкованием</w:t>
      </w:r>
      <w:r w:rsidR="0054299D" w:rsidRPr="0054299D">
        <w:t xml:space="preserve"> </w:t>
      </w:r>
      <w:r w:rsidRPr="0054299D">
        <w:t>возможностей,</w:t>
      </w:r>
      <w:r w:rsidR="0054299D" w:rsidRPr="0054299D">
        <w:t xml:space="preserve"> </w:t>
      </w:r>
      <w:r w:rsidRPr="0054299D">
        <w:t>предоставляемых</w:t>
      </w:r>
      <w:r w:rsidR="0054299D" w:rsidRPr="0054299D">
        <w:t xml:space="preserve"> </w:t>
      </w:r>
      <w:r w:rsidRPr="0054299D">
        <w:t>статьей</w:t>
      </w:r>
      <w:r w:rsidR="0054299D" w:rsidRPr="0054299D">
        <w:t xml:space="preserve"> </w:t>
      </w:r>
      <w:r w:rsidRPr="0054299D">
        <w:t>15</w:t>
      </w:r>
      <w:r w:rsidR="0054299D" w:rsidRPr="0054299D">
        <w:t xml:space="preserve"> </w:t>
      </w:r>
      <w:r w:rsidRPr="0054299D">
        <w:t>закона</w:t>
      </w:r>
      <w:r w:rsidR="0054299D" w:rsidRPr="0054299D">
        <w:t xml:space="preserve"> </w:t>
      </w:r>
      <w:r w:rsidRPr="0054299D">
        <w:t>“О</w:t>
      </w:r>
      <w:r w:rsidR="0054299D" w:rsidRPr="0054299D">
        <w:t xml:space="preserve"> </w:t>
      </w:r>
      <w:r w:rsidRPr="0054299D">
        <w:t>связи</w:t>
      </w:r>
      <w:r w:rsidR="0054299D">
        <w:t xml:space="preserve">" </w:t>
      </w:r>
      <w:r w:rsidRPr="0054299D">
        <w:t>на</w:t>
      </w:r>
      <w:r w:rsidR="0054299D" w:rsidRPr="0054299D">
        <w:t xml:space="preserve"> </w:t>
      </w:r>
      <w:r w:rsidRPr="0054299D">
        <w:t>практике</w:t>
      </w:r>
      <w:r w:rsidR="0054299D" w:rsidRPr="0054299D">
        <w:t xml:space="preserve"> </w:t>
      </w:r>
      <w:r w:rsidRPr="0054299D">
        <w:t>появились</w:t>
      </w:r>
      <w:r w:rsidR="0054299D" w:rsidRPr="0054299D">
        <w:t xml:space="preserve"> </w:t>
      </w:r>
      <w:r w:rsidRPr="0054299D">
        <w:t>случаи</w:t>
      </w:r>
      <w:r w:rsidR="0054299D" w:rsidRPr="0054299D">
        <w:t xml:space="preserve"> </w:t>
      </w:r>
      <w:r w:rsidRPr="0054299D">
        <w:t>фактической</w:t>
      </w:r>
      <w:r w:rsidR="0054299D" w:rsidRPr="0054299D">
        <w:t xml:space="preserve"> </w:t>
      </w:r>
      <w:r w:rsidRPr="0054299D">
        <w:t>скрытой</w:t>
      </w:r>
      <w:r w:rsidR="0054299D" w:rsidRPr="0054299D">
        <w:t xml:space="preserve"> </w:t>
      </w:r>
      <w:r w:rsidRPr="0054299D">
        <w:t>переуступки</w:t>
      </w:r>
      <w:r w:rsidR="0054299D" w:rsidRPr="0054299D">
        <w:t xml:space="preserve"> </w:t>
      </w:r>
      <w:r w:rsidRPr="0054299D">
        <w:t>лицензии</w:t>
      </w:r>
      <w:r w:rsidR="0054299D" w:rsidRPr="0054299D">
        <w:t>.</w:t>
      </w:r>
    </w:p>
    <w:p w:rsidR="0054299D" w:rsidRPr="0054299D" w:rsidRDefault="003017C2" w:rsidP="0054299D">
      <w:pPr>
        <w:tabs>
          <w:tab w:val="left" w:pos="726"/>
        </w:tabs>
      </w:pPr>
      <w:r w:rsidRPr="0054299D">
        <w:t>В</w:t>
      </w:r>
      <w:r w:rsidR="0054299D" w:rsidRPr="0054299D">
        <w:t xml:space="preserve"> </w:t>
      </w:r>
      <w:r w:rsidRPr="0054299D">
        <w:t>марте</w:t>
      </w:r>
      <w:r w:rsidR="0054299D" w:rsidRPr="0054299D">
        <w:t xml:space="preserve"> </w:t>
      </w:r>
      <w:smartTag w:uri="urn:schemas-microsoft-com:office:smarttags" w:element="metricconverter">
        <w:smartTagPr>
          <w:attr w:name="ProductID" w:val="1999 г"/>
        </w:smartTagPr>
        <w:r w:rsidRPr="0054299D">
          <w:t>1999</w:t>
        </w:r>
        <w:r w:rsidR="0054299D" w:rsidRPr="0054299D">
          <w:t xml:space="preserve"> </w:t>
        </w:r>
        <w:r w:rsidRPr="0054299D">
          <w:t>г</w:t>
        </w:r>
      </w:smartTag>
      <w:r w:rsidR="0054299D" w:rsidRPr="0054299D">
        <w:t xml:space="preserve">. </w:t>
      </w:r>
      <w:r w:rsidRPr="0054299D">
        <w:t>Минсвязи,</w:t>
      </w:r>
      <w:r w:rsidR="0054299D" w:rsidRPr="0054299D">
        <w:t xml:space="preserve"> </w:t>
      </w:r>
      <w:r w:rsidRPr="0054299D">
        <w:t>наконец,</w:t>
      </w:r>
      <w:r w:rsidR="0054299D" w:rsidRPr="0054299D">
        <w:t xml:space="preserve"> </w:t>
      </w:r>
      <w:r w:rsidRPr="0054299D">
        <w:t>изменило</w:t>
      </w:r>
      <w:r w:rsidR="0054299D" w:rsidRPr="0054299D">
        <w:t xml:space="preserve"> </w:t>
      </w:r>
      <w:r w:rsidRPr="0054299D">
        <w:t>решение,</w:t>
      </w:r>
      <w:r w:rsidR="0054299D" w:rsidRPr="0054299D">
        <w:t xml:space="preserve"> </w:t>
      </w:r>
      <w:r w:rsidRPr="0054299D">
        <w:t>содержащееся</w:t>
      </w:r>
      <w:r w:rsidR="0054299D" w:rsidRPr="0054299D">
        <w:t xml:space="preserve"> </w:t>
      </w:r>
      <w:r w:rsidRPr="0054299D">
        <w:t>в</w:t>
      </w:r>
      <w:r w:rsidR="0054299D" w:rsidRPr="0054299D">
        <w:t xml:space="preserve"> </w:t>
      </w:r>
      <w:r w:rsidRPr="0054299D">
        <w:t>письме</w:t>
      </w:r>
      <w:r w:rsidR="0054299D" w:rsidRPr="0054299D">
        <w:t xml:space="preserve"> </w:t>
      </w:r>
      <w:r w:rsidRPr="0054299D">
        <w:t>№</w:t>
      </w:r>
      <w:r w:rsidR="0054299D" w:rsidRPr="0054299D">
        <w:t xml:space="preserve"> </w:t>
      </w:r>
      <w:r w:rsidRPr="0054299D">
        <w:t>3759,</w:t>
      </w:r>
      <w:r w:rsidR="0054299D" w:rsidRPr="0054299D">
        <w:t xml:space="preserve"> </w:t>
      </w:r>
      <w:r w:rsidRPr="0054299D">
        <w:t>новым</w:t>
      </w:r>
      <w:r w:rsidR="0054299D" w:rsidRPr="0054299D">
        <w:t xml:space="preserve"> </w:t>
      </w:r>
      <w:r w:rsidRPr="0054299D">
        <w:t>письмом</w:t>
      </w:r>
      <w:r w:rsidR="0054299D" w:rsidRPr="0054299D">
        <w:t xml:space="preserve"> </w:t>
      </w:r>
      <w:r w:rsidRPr="0054299D">
        <w:t>№</w:t>
      </w:r>
      <w:r w:rsidR="0054299D" w:rsidRPr="0054299D">
        <w:t xml:space="preserve"> </w:t>
      </w:r>
      <w:r w:rsidRPr="0054299D">
        <w:t>1805</w:t>
      </w:r>
      <w:r w:rsidR="0054299D" w:rsidRPr="0054299D">
        <w:t xml:space="preserve"> </w:t>
      </w:r>
      <w:r w:rsidRPr="0054299D">
        <w:t>от</w:t>
      </w:r>
      <w:r w:rsidR="0054299D" w:rsidRPr="0054299D">
        <w:t xml:space="preserve"> </w:t>
      </w:r>
      <w:r w:rsidRPr="0054299D">
        <w:t>26</w:t>
      </w:r>
      <w:r w:rsidR="0054299D" w:rsidRPr="0054299D">
        <w:t xml:space="preserve"> </w:t>
      </w:r>
      <w:r w:rsidRPr="0054299D">
        <w:t>марта</w:t>
      </w:r>
      <w:r w:rsidR="0054299D" w:rsidRPr="0054299D">
        <w:t xml:space="preserve"> </w:t>
      </w:r>
      <w:smartTag w:uri="urn:schemas-microsoft-com:office:smarttags" w:element="metricconverter">
        <w:smartTagPr>
          <w:attr w:name="ProductID" w:val="1999 г"/>
        </w:smartTagPr>
        <w:r w:rsidRPr="0054299D">
          <w:t>1999</w:t>
        </w:r>
        <w:r w:rsidR="0054299D" w:rsidRPr="0054299D">
          <w:t xml:space="preserve"> </w:t>
        </w:r>
        <w:r w:rsidRPr="0054299D">
          <w:t>г</w:t>
        </w:r>
      </w:smartTag>
      <w:r w:rsidR="0054299D" w:rsidRPr="0054299D">
        <w:t xml:space="preserve">. </w:t>
      </w:r>
      <w:r w:rsidRPr="0054299D">
        <w:t>В</w:t>
      </w:r>
      <w:r w:rsidR="0054299D" w:rsidRPr="0054299D">
        <w:t xml:space="preserve"> </w:t>
      </w:r>
      <w:r w:rsidRPr="0054299D">
        <w:t>письме</w:t>
      </w:r>
      <w:r w:rsidR="0054299D" w:rsidRPr="0054299D">
        <w:t xml:space="preserve"> </w:t>
      </w:r>
      <w:r w:rsidRPr="0054299D">
        <w:t>говорится</w:t>
      </w:r>
      <w:r w:rsidR="0054299D" w:rsidRPr="0054299D">
        <w:t xml:space="preserve"> </w:t>
      </w:r>
      <w:r w:rsidRPr="0054299D">
        <w:t>следующее</w:t>
      </w:r>
      <w:r w:rsidR="0054299D" w:rsidRPr="0054299D">
        <w:t>:</w:t>
      </w:r>
    </w:p>
    <w:p w:rsidR="0054299D" w:rsidRPr="0054299D" w:rsidRDefault="003017C2" w:rsidP="0054299D">
      <w:pPr>
        <w:tabs>
          <w:tab w:val="left" w:pos="726"/>
        </w:tabs>
      </w:pPr>
      <w:r w:rsidRPr="0054299D">
        <w:t>“Принимая</w:t>
      </w:r>
      <w:r w:rsidR="0054299D" w:rsidRPr="0054299D">
        <w:t xml:space="preserve"> </w:t>
      </w:r>
      <w:r w:rsidRPr="0054299D">
        <w:t>во</w:t>
      </w:r>
      <w:r w:rsidR="0054299D" w:rsidRPr="0054299D">
        <w:t xml:space="preserve"> </w:t>
      </w:r>
      <w:r w:rsidRPr="0054299D">
        <w:t>внимание</w:t>
      </w:r>
      <w:r w:rsidR="0054299D" w:rsidRPr="0054299D">
        <w:t xml:space="preserve"> </w:t>
      </w:r>
      <w:r w:rsidRPr="0054299D">
        <w:t>п</w:t>
      </w:r>
      <w:r w:rsidR="0054299D">
        <w:t>.1</w:t>
      </w:r>
      <w:r w:rsidR="0054299D" w:rsidRPr="0054299D">
        <w:t xml:space="preserve"> </w:t>
      </w:r>
      <w:r w:rsidRPr="0054299D">
        <w:t>ст</w:t>
      </w:r>
      <w:r w:rsidR="0054299D">
        <w:t>.4</w:t>
      </w:r>
      <w:r w:rsidRPr="0054299D">
        <w:t>9</w:t>
      </w:r>
      <w:r w:rsidR="0054299D" w:rsidRPr="0054299D">
        <w:t xml:space="preserve"> </w:t>
      </w:r>
      <w:r w:rsidRPr="0054299D">
        <w:t>Гражданского</w:t>
      </w:r>
      <w:r w:rsidR="0054299D" w:rsidRPr="0054299D">
        <w:t xml:space="preserve"> </w:t>
      </w:r>
      <w:r w:rsidRPr="0054299D">
        <w:t>кодекса</w:t>
      </w:r>
      <w:r w:rsidR="0054299D" w:rsidRPr="0054299D">
        <w:t xml:space="preserve"> </w:t>
      </w:r>
      <w:r w:rsidRPr="0054299D">
        <w:t>Российской</w:t>
      </w:r>
      <w:r w:rsidR="0054299D" w:rsidRPr="0054299D">
        <w:t xml:space="preserve"> </w:t>
      </w:r>
      <w:r w:rsidRPr="0054299D">
        <w:t>Федерации,</w:t>
      </w:r>
      <w:r w:rsidR="0054299D" w:rsidRPr="0054299D">
        <w:t xml:space="preserve"> </w:t>
      </w:r>
      <w:r w:rsidRPr="0054299D">
        <w:t>ст</w:t>
      </w:r>
      <w:r w:rsidR="0054299D">
        <w:t>.1</w:t>
      </w:r>
      <w:r w:rsidRPr="0054299D">
        <w:t>5</w:t>
      </w:r>
      <w:r w:rsidR="0054299D" w:rsidRPr="0054299D">
        <w:t xml:space="preserve"> </w:t>
      </w:r>
      <w:r w:rsidRPr="0054299D">
        <w:t>закона</w:t>
      </w:r>
      <w:r w:rsidR="0054299D" w:rsidRPr="0054299D">
        <w:t xml:space="preserve"> </w:t>
      </w:r>
      <w:r w:rsidRPr="0054299D">
        <w:t>“О</w:t>
      </w:r>
      <w:r w:rsidR="0054299D" w:rsidRPr="0054299D">
        <w:t xml:space="preserve"> </w:t>
      </w:r>
      <w:r w:rsidRPr="0054299D">
        <w:t>связи”,</w:t>
      </w:r>
      <w:r w:rsidR="0054299D" w:rsidRPr="0054299D">
        <w:t xml:space="preserve"> </w:t>
      </w:r>
      <w:r w:rsidRPr="0054299D">
        <w:t>предоставление</w:t>
      </w:r>
      <w:r w:rsidR="0054299D" w:rsidRPr="0054299D">
        <w:t xml:space="preserve"> </w:t>
      </w:r>
      <w:r w:rsidRPr="0054299D">
        <w:t>услуг</w:t>
      </w:r>
      <w:r w:rsidR="0054299D" w:rsidRPr="0054299D">
        <w:t xml:space="preserve"> </w:t>
      </w:r>
      <w:r w:rsidRPr="0054299D">
        <w:t>связи</w:t>
      </w:r>
      <w:r w:rsidR="0054299D" w:rsidRPr="0054299D">
        <w:t xml:space="preserve"> </w:t>
      </w:r>
      <w:r w:rsidRPr="0054299D">
        <w:t>может</w:t>
      </w:r>
      <w:r w:rsidR="0054299D" w:rsidRPr="0054299D">
        <w:t xml:space="preserve"> </w:t>
      </w:r>
      <w:r w:rsidRPr="0054299D">
        <w:t>осуществляться</w:t>
      </w:r>
      <w:r w:rsidR="0054299D" w:rsidRPr="0054299D">
        <w:t xml:space="preserve"> </w:t>
      </w:r>
      <w:r w:rsidRPr="0054299D">
        <w:t>только</w:t>
      </w:r>
      <w:r w:rsidR="0054299D" w:rsidRPr="0054299D">
        <w:t xml:space="preserve"> </w:t>
      </w:r>
      <w:r w:rsidRPr="0054299D">
        <w:t>лицом,</w:t>
      </w:r>
      <w:r w:rsidR="0054299D" w:rsidRPr="0054299D">
        <w:t xml:space="preserve"> </w:t>
      </w:r>
      <w:r w:rsidRPr="0054299D">
        <w:t>имеющим</w:t>
      </w:r>
      <w:r w:rsidR="0054299D" w:rsidRPr="0054299D">
        <w:t xml:space="preserve"> </w:t>
      </w:r>
      <w:r w:rsidRPr="0054299D">
        <w:t>лицензию</w:t>
      </w:r>
      <w:r w:rsidR="0054299D" w:rsidRPr="0054299D">
        <w:t xml:space="preserve"> </w:t>
      </w:r>
      <w:r w:rsidRPr="0054299D">
        <w:t>Госкомсвязи</w:t>
      </w:r>
      <w:r w:rsidR="0054299D" w:rsidRPr="0054299D">
        <w:t xml:space="preserve"> </w:t>
      </w:r>
      <w:r w:rsidRPr="0054299D">
        <w:t>России</w:t>
      </w:r>
      <w:r w:rsidR="0054299D">
        <w:t xml:space="preserve"> (</w:t>
      </w:r>
      <w:r w:rsidRPr="0054299D">
        <w:t>Минсвязи</w:t>
      </w:r>
      <w:r w:rsidR="0054299D" w:rsidRPr="0054299D">
        <w:t xml:space="preserve"> </w:t>
      </w:r>
      <w:r w:rsidRPr="0054299D">
        <w:t>России</w:t>
      </w:r>
      <w:r w:rsidR="0054299D" w:rsidRPr="0054299D">
        <w:t xml:space="preserve">). </w:t>
      </w:r>
      <w:r w:rsidRPr="0054299D">
        <w:t>Таким</w:t>
      </w:r>
      <w:r w:rsidR="0054299D" w:rsidRPr="0054299D">
        <w:t xml:space="preserve"> </w:t>
      </w:r>
      <w:r w:rsidRPr="0054299D">
        <w:t>образом,</w:t>
      </w:r>
      <w:r w:rsidR="0054299D" w:rsidRPr="0054299D">
        <w:t xml:space="preserve"> </w:t>
      </w:r>
      <w:r w:rsidRPr="0054299D">
        <w:t>договоры</w:t>
      </w:r>
      <w:r w:rsidR="0054299D" w:rsidRPr="0054299D">
        <w:t xml:space="preserve"> </w:t>
      </w:r>
      <w:r w:rsidRPr="0054299D">
        <w:t>с</w:t>
      </w:r>
      <w:r w:rsidR="0054299D" w:rsidRPr="0054299D">
        <w:t xml:space="preserve"> </w:t>
      </w:r>
      <w:r w:rsidRPr="0054299D">
        <w:t>пользователями</w:t>
      </w:r>
      <w:r w:rsidR="0054299D" w:rsidRPr="0054299D">
        <w:t xml:space="preserve"> </w:t>
      </w:r>
      <w:r w:rsidRPr="0054299D">
        <w:t>о</w:t>
      </w:r>
      <w:r w:rsidR="0054299D" w:rsidRPr="0054299D">
        <w:t xml:space="preserve"> </w:t>
      </w:r>
      <w:r w:rsidRPr="0054299D">
        <w:t>возмездном</w:t>
      </w:r>
      <w:r w:rsidR="0054299D" w:rsidRPr="0054299D">
        <w:t xml:space="preserve"> </w:t>
      </w:r>
      <w:r w:rsidRPr="0054299D">
        <w:t>оказании</w:t>
      </w:r>
      <w:r w:rsidR="0054299D" w:rsidRPr="0054299D">
        <w:t xml:space="preserve"> </w:t>
      </w:r>
      <w:r w:rsidRPr="0054299D">
        <w:t>услуг</w:t>
      </w:r>
      <w:r w:rsidR="0054299D" w:rsidRPr="0054299D">
        <w:t xml:space="preserve"> </w:t>
      </w:r>
      <w:r w:rsidRPr="0054299D">
        <w:t>связи</w:t>
      </w:r>
      <w:r w:rsidR="0054299D" w:rsidRPr="0054299D">
        <w:t xml:space="preserve"> </w:t>
      </w:r>
      <w:r w:rsidRPr="0054299D">
        <w:t>должны</w:t>
      </w:r>
      <w:r w:rsidR="0054299D" w:rsidRPr="0054299D">
        <w:t xml:space="preserve"> </w:t>
      </w:r>
      <w:r w:rsidRPr="0054299D">
        <w:t>заключаться</w:t>
      </w:r>
      <w:r w:rsidR="0054299D" w:rsidRPr="0054299D">
        <w:t xml:space="preserve"> </w:t>
      </w:r>
      <w:r w:rsidRPr="0054299D">
        <w:t>и</w:t>
      </w:r>
      <w:r w:rsidR="0054299D" w:rsidRPr="0054299D">
        <w:t xml:space="preserve"> </w:t>
      </w:r>
      <w:r w:rsidRPr="0054299D">
        <w:t>исполняться</w:t>
      </w:r>
      <w:r w:rsidR="0054299D" w:rsidRPr="0054299D">
        <w:t xml:space="preserve"> </w:t>
      </w:r>
      <w:r w:rsidRPr="0054299D">
        <w:t>только</w:t>
      </w:r>
      <w:r w:rsidR="0054299D" w:rsidRPr="0054299D">
        <w:t xml:space="preserve"> </w:t>
      </w:r>
      <w:r w:rsidRPr="0054299D">
        <w:t>лицензиатами</w:t>
      </w:r>
      <w:r w:rsidR="0054299D" w:rsidRPr="0054299D">
        <w:t xml:space="preserve">. </w:t>
      </w:r>
      <w:r w:rsidRPr="0054299D">
        <w:t>Право</w:t>
      </w:r>
      <w:r w:rsidR="0054299D" w:rsidRPr="0054299D">
        <w:t xml:space="preserve"> </w:t>
      </w:r>
      <w:r w:rsidRPr="0054299D">
        <w:t>заключения</w:t>
      </w:r>
      <w:r w:rsidR="0054299D" w:rsidRPr="0054299D">
        <w:t xml:space="preserve"> </w:t>
      </w:r>
      <w:r w:rsidRPr="0054299D">
        <w:t>таких</w:t>
      </w:r>
      <w:r w:rsidR="0054299D" w:rsidRPr="0054299D">
        <w:t xml:space="preserve"> </w:t>
      </w:r>
      <w:r w:rsidRPr="0054299D">
        <w:t>договоров</w:t>
      </w:r>
      <w:r w:rsidR="0054299D" w:rsidRPr="0054299D">
        <w:t xml:space="preserve"> </w:t>
      </w:r>
      <w:r w:rsidRPr="0054299D">
        <w:t>и</w:t>
      </w:r>
      <w:r w:rsidR="0054299D" w:rsidRPr="0054299D">
        <w:t xml:space="preserve"> </w:t>
      </w:r>
      <w:r w:rsidRPr="0054299D">
        <w:t>обязательств</w:t>
      </w:r>
      <w:r w:rsidR="0054299D" w:rsidRPr="0054299D">
        <w:t xml:space="preserve"> </w:t>
      </w:r>
      <w:r w:rsidRPr="0054299D">
        <w:t>по</w:t>
      </w:r>
      <w:r w:rsidR="0054299D" w:rsidRPr="0054299D">
        <w:t xml:space="preserve"> </w:t>
      </w:r>
      <w:r w:rsidRPr="0054299D">
        <w:t>их</w:t>
      </w:r>
      <w:r w:rsidR="0054299D" w:rsidRPr="0054299D">
        <w:t xml:space="preserve"> </w:t>
      </w:r>
      <w:r w:rsidRPr="0054299D">
        <w:t>исполнению,</w:t>
      </w:r>
      <w:r w:rsidR="0054299D" w:rsidRPr="0054299D">
        <w:t xml:space="preserve"> </w:t>
      </w:r>
      <w:r w:rsidRPr="0054299D">
        <w:t>равно</w:t>
      </w:r>
      <w:r w:rsidR="0054299D" w:rsidRPr="0054299D">
        <w:t xml:space="preserve"> </w:t>
      </w:r>
      <w:r w:rsidRPr="0054299D">
        <w:t>как</w:t>
      </w:r>
      <w:r w:rsidR="0054299D" w:rsidRPr="0054299D">
        <w:t xml:space="preserve"> </w:t>
      </w:r>
      <w:r w:rsidRPr="0054299D">
        <w:t>и</w:t>
      </w:r>
      <w:r w:rsidR="0054299D" w:rsidRPr="0054299D">
        <w:t xml:space="preserve"> </w:t>
      </w:r>
      <w:r w:rsidRPr="0054299D">
        <w:t>право</w:t>
      </w:r>
      <w:r w:rsidR="0054299D" w:rsidRPr="0054299D">
        <w:t xml:space="preserve"> </w:t>
      </w:r>
      <w:r w:rsidRPr="0054299D">
        <w:t>оказывать</w:t>
      </w:r>
      <w:r w:rsidR="0054299D" w:rsidRPr="0054299D">
        <w:t xml:space="preserve"> </w:t>
      </w:r>
      <w:r w:rsidRPr="0054299D">
        <w:t>услуги</w:t>
      </w:r>
      <w:r w:rsidR="0054299D" w:rsidRPr="0054299D">
        <w:t xml:space="preserve"> </w:t>
      </w:r>
      <w:r w:rsidRPr="0054299D">
        <w:t>связи</w:t>
      </w:r>
      <w:r w:rsidR="0054299D" w:rsidRPr="0054299D">
        <w:t xml:space="preserve"> </w:t>
      </w:r>
      <w:r w:rsidRPr="0054299D">
        <w:t>и</w:t>
      </w:r>
      <w:r w:rsidR="0054299D" w:rsidRPr="0054299D">
        <w:t xml:space="preserve"> </w:t>
      </w:r>
      <w:r w:rsidRPr="0054299D">
        <w:t>иные</w:t>
      </w:r>
      <w:r w:rsidR="0054299D" w:rsidRPr="0054299D">
        <w:t xml:space="preserve"> </w:t>
      </w:r>
      <w:r w:rsidRPr="0054299D">
        <w:t>права,</w:t>
      </w:r>
      <w:r w:rsidR="0054299D" w:rsidRPr="0054299D">
        <w:t xml:space="preserve"> </w:t>
      </w:r>
      <w:r w:rsidRPr="0054299D">
        <w:t>предоставляемые</w:t>
      </w:r>
      <w:r w:rsidR="0054299D" w:rsidRPr="0054299D">
        <w:t xml:space="preserve"> </w:t>
      </w:r>
      <w:r w:rsidRPr="0054299D">
        <w:t>лицензией,</w:t>
      </w:r>
      <w:r w:rsidR="0054299D" w:rsidRPr="0054299D">
        <w:t xml:space="preserve"> </w:t>
      </w:r>
      <w:r w:rsidRPr="0054299D">
        <w:t>не</w:t>
      </w:r>
      <w:r w:rsidR="0054299D" w:rsidRPr="0054299D">
        <w:t xml:space="preserve"> </w:t>
      </w:r>
      <w:r w:rsidRPr="0054299D">
        <w:t>подлежат</w:t>
      </w:r>
      <w:r w:rsidR="0054299D" w:rsidRPr="0054299D">
        <w:t xml:space="preserve"> </w:t>
      </w:r>
      <w:r w:rsidRPr="0054299D">
        <w:t>передаче</w:t>
      </w:r>
      <w:r w:rsidR="0054299D" w:rsidRPr="0054299D">
        <w:t xml:space="preserve"> </w:t>
      </w:r>
      <w:r w:rsidRPr="0054299D">
        <w:t>в</w:t>
      </w:r>
      <w:r w:rsidR="0054299D" w:rsidRPr="0054299D">
        <w:t xml:space="preserve"> </w:t>
      </w:r>
      <w:r w:rsidRPr="0054299D">
        <w:t>силу</w:t>
      </w:r>
      <w:r w:rsidR="0054299D" w:rsidRPr="0054299D">
        <w:t xml:space="preserve"> </w:t>
      </w:r>
      <w:r w:rsidRPr="0054299D">
        <w:t>п</w:t>
      </w:r>
      <w:r w:rsidR="0054299D">
        <w:t>.4</w:t>
      </w:r>
      <w:r w:rsidR="0054299D" w:rsidRPr="0054299D">
        <w:t xml:space="preserve"> </w:t>
      </w:r>
      <w:r w:rsidRPr="0054299D">
        <w:t>ст</w:t>
      </w:r>
      <w:r w:rsidR="0054299D">
        <w:t>.1</w:t>
      </w:r>
      <w:r w:rsidRPr="0054299D">
        <w:t>82</w:t>
      </w:r>
      <w:r w:rsidR="0054299D" w:rsidRPr="0054299D">
        <w:t xml:space="preserve"> </w:t>
      </w:r>
      <w:r w:rsidRPr="0054299D">
        <w:t>ГК</w:t>
      </w:r>
      <w:r w:rsidR="0054299D" w:rsidRPr="0054299D">
        <w:t xml:space="preserve"> </w:t>
      </w:r>
      <w:r w:rsidRPr="0054299D">
        <w:t>РФ,</w:t>
      </w:r>
      <w:r w:rsidR="0054299D" w:rsidRPr="0054299D">
        <w:t xml:space="preserve"> </w:t>
      </w:r>
      <w:r w:rsidRPr="0054299D">
        <w:t>ст</w:t>
      </w:r>
      <w:r w:rsidR="0054299D">
        <w:t>.1</w:t>
      </w:r>
      <w:r w:rsidRPr="0054299D">
        <w:t>5</w:t>
      </w:r>
      <w:r w:rsidR="0054299D" w:rsidRPr="0054299D">
        <w:t xml:space="preserve"> </w:t>
      </w:r>
      <w:r w:rsidRPr="0054299D">
        <w:t>закона</w:t>
      </w:r>
      <w:r w:rsidR="0054299D" w:rsidRPr="0054299D">
        <w:t xml:space="preserve"> </w:t>
      </w:r>
      <w:r w:rsidRPr="0054299D">
        <w:t>“О</w:t>
      </w:r>
      <w:r w:rsidR="0054299D" w:rsidRPr="0054299D">
        <w:t xml:space="preserve"> </w:t>
      </w:r>
      <w:r w:rsidRPr="0054299D">
        <w:t>связи”</w:t>
      </w:r>
      <w:r w:rsidR="0054299D" w:rsidRPr="0054299D">
        <w:t>.</w:t>
      </w:r>
    </w:p>
    <w:p w:rsidR="0054299D" w:rsidRPr="0054299D" w:rsidRDefault="003017C2" w:rsidP="0054299D">
      <w:pPr>
        <w:tabs>
          <w:tab w:val="left" w:pos="726"/>
        </w:tabs>
      </w:pPr>
      <w:r w:rsidRPr="0054299D">
        <w:t>В</w:t>
      </w:r>
      <w:r w:rsidR="0054299D" w:rsidRPr="0054299D">
        <w:t xml:space="preserve"> </w:t>
      </w:r>
      <w:r w:rsidRPr="0054299D">
        <w:t>соответствии</w:t>
      </w:r>
      <w:r w:rsidR="0054299D" w:rsidRPr="0054299D">
        <w:t xml:space="preserve"> </w:t>
      </w:r>
      <w:r w:rsidRPr="0054299D">
        <w:t>с</w:t>
      </w:r>
      <w:r w:rsidR="0054299D" w:rsidRPr="0054299D">
        <w:t xml:space="preserve"> </w:t>
      </w:r>
      <w:r w:rsidRPr="0054299D">
        <w:t>п</w:t>
      </w:r>
      <w:r w:rsidR="0054299D">
        <w:t>.1</w:t>
      </w:r>
      <w:r w:rsidR="0054299D" w:rsidRPr="0054299D">
        <w:t xml:space="preserve"> </w:t>
      </w:r>
      <w:r w:rsidRPr="0054299D">
        <w:t>ст</w:t>
      </w:r>
      <w:r w:rsidR="0054299D">
        <w:t>.1</w:t>
      </w:r>
      <w:r w:rsidRPr="0054299D">
        <w:t>84</w:t>
      </w:r>
      <w:r w:rsidR="0054299D" w:rsidRPr="0054299D">
        <w:t xml:space="preserve"> </w:t>
      </w:r>
      <w:r w:rsidRPr="0054299D">
        <w:t>ГК</w:t>
      </w:r>
      <w:r w:rsidR="0054299D" w:rsidRPr="0054299D">
        <w:t xml:space="preserve"> </w:t>
      </w:r>
      <w:r w:rsidRPr="0054299D">
        <w:t>РФ</w:t>
      </w:r>
      <w:r w:rsidR="0054299D" w:rsidRPr="0054299D">
        <w:t xml:space="preserve"> </w:t>
      </w:r>
      <w:r w:rsidRPr="0054299D">
        <w:t>коммерческое</w:t>
      </w:r>
      <w:r w:rsidR="0054299D" w:rsidRPr="0054299D">
        <w:t xml:space="preserve"> </w:t>
      </w:r>
      <w:r w:rsidRPr="0054299D">
        <w:t>представительство</w:t>
      </w:r>
      <w:r w:rsidR="0054299D" w:rsidRPr="0054299D">
        <w:t xml:space="preserve"> - </w:t>
      </w:r>
      <w:r w:rsidRPr="0054299D">
        <w:t>это</w:t>
      </w:r>
      <w:r w:rsidR="0054299D" w:rsidRPr="0054299D">
        <w:t xml:space="preserve"> </w:t>
      </w:r>
      <w:r w:rsidRPr="0054299D">
        <w:t>деятельность</w:t>
      </w:r>
      <w:r w:rsidR="0054299D" w:rsidRPr="0054299D">
        <w:t xml:space="preserve"> </w:t>
      </w:r>
      <w:r w:rsidRPr="0054299D">
        <w:t>по</w:t>
      </w:r>
      <w:r w:rsidR="0054299D" w:rsidRPr="0054299D">
        <w:t xml:space="preserve"> </w:t>
      </w:r>
      <w:r w:rsidRPr="0054299D">
        <w:t>постоянному</w:t>
      </w:r>
      <w:r w:rsidR="0054299D" w:rsidRPr="0054299D">
        <w:t xml:space="preserve"> </w:t>
      </w:r>
      <w:r w:rsidRPr="0054299D">
        <w:t>и</w:t>
      </w:r>
      <w:r w:rsidR="0054299D" w:rsidRPr="0054299D">
        <w:t xml:space="preserve"> </w:t>
      </w:r>
      <w:r w:rsidRPr="0054299D">
        <w:t>самостоятельному</w:t>
      </w:r>
      <w:r w:rsidR="0054299D" w:rsidRPr="0054299D">
        <w:t xml:space="preserve"> </w:t>
      </w:r>
      <w:r w:rsidRPr="0054299D">
        <w:t>представлению</w:t>
      </w:r>
      <w:r w:rsidR="0054299D" w:rsidRPr="0054299D">
        <w:t xml:space="preserve"> </w:t>
      </w:r>
      <w:r w:rsidRPr="0054299D">
        <w:t>интересов</w:t>
      </w:r>
      <w:r w:rsidR="0054299D" w:rsidRPr="0054299D">
        <w:t xml:space="preserve"> </w:t>
      </w:r>
      <w:r w:rsidRPr="0054299D">
        <w:t>предпринимателей</w:t>
      </w:r>
      <w:r w:rsidR="0054299D" w:rsidRPr="0054299D">
        <w:t xml:space="preserve"> </w:t>
      </w:r>
      <w:r w:rsidRPr="0054299D">
        <w:t>при</w:t>
      </w:r>
      <w:r w:rsidR="0054299D" w:rsidRPr="0054299D">
        <w:t xml:space="preserve"> </w:t>
      </w:r>
      <w:r w:rsidRPr="0054299D">
        <w:t>заключении</w:t>
      </w:r>
      <w:r w:rsidR="0054299D" w:rsidRPr="0054299D">
        <w:t xml:space="preserve"> </w:t>
      </w:r>
      <w:r w:rsidRPr="0054299D">
        <w:t>ими</w:t>
      </w:r>
      <w:r w:rsidR="0054299D" w:rsidRPr="0054299D">
        <w:t xml:space="preserve"> </w:t>
      </w:r>
      <w:r w:rsidRPr="0054299D">
        <w:t>договоров</w:t>
      </w:r>
      <w:r w:rsidR="0054299D" w:rsidRPr="0054299D">
        <w:t xml:space="preserve"> </w:t>
      </w:r>
      <w:r w:rsidRPr="0054299D">
        <w:t>в</w:t>
      </w:r>
      <w:r w:rsidR="0054299D" w:rsidRPr="0054299D">
        <w:t xml:space="preserve"> </w:t>
      </w:r>
      <w:r w:rsidRPr="0054299D">
        <w:t>сфере</w:t>
      </w:r>
      <w:r w:rsidR="0054299D" w:rsidRPr="0054299D">
        <w:t xml:space="preserve"> </w:t>
      </w:r>
      <w:r w:rsidRPr="0054299D">
        <w:t>предпринимательской</w:t>
      </w:r>
      <w:r w:rsidR="0054299D" w:rsidRPr="0054299D">
        <w:t xml:space="preserve"> </w:t>
      </w:r>
      <w:r w:rsidRPr="0054299D">
        <w:t>деятельности</w:t>
      </w:r>
      <w:r w:rsidR="0054299D" w:rsidRPr="0054299D">
        <w:t xml:space="preserve">. </w:t>
      </w:r>
      <w:r w:rsidRPr="0054299D">
        <w:t>Функции</w:t>
      </w:r>
      <w:r w:rsidR="0054299D" w:rsidRPr="0054299D">
        <w:t xml:space="preserve"> </w:t>
      </w:r>
      <w:r w:rsidRPr="0054299D">
        <w:t>коммерческого</w:t>
      </w:r>
      <w:r w:rsidR="0054299D" w:rsidRPr="0054299D">
        <w:t xml:space="preserve"> </w:t>
      </w:r>
      <w:r w:rsidRPr="0054299D">
        <w:t>представителя</w:t>
      </w:r>
      <w:r w:rsidR="0054299D" w:rsidRPr="0054299D">
        <w:t xml:space="preserve"> </w:t>
      </w:r>
      <w:r w:rsidRPr="0054299D">
        <w:t>связаны</w:t>
      </w:r>
      <w:r w:rsidR="0054299D" w:rsidRPr="0054299D">
        <w:t xml:space="preserve"> </w:t>
      </w:r>
      <w:r w:rsidRPr="0054299D">
        <w:t>именно</w:t>
      </w:r>
      <w:r w:rsidR="0054299D" w:rsidRPr="0054299D">
        <w:t xml:space="preserve"> </w:t>
      </w:r>
      <w:r w:rsidRPr="0054299D">
        <w:t>с</w:t>
      </w:r>
      <w:r w:rsidR="0054299D" w:rsidRPr="0054299D">
        <w:t xml:space="preserve"> </w:t>
      </w:r>
      <w:r w:rsidRPr="0054299D">
        <w:t>посреднической</w:t>
      </w:r>
      <w:r w:rsidR="0054299D" w:rsidRPr="0054299D">
        <w:t xml:space="preserve"> </w:t>
      </w:r>
      <w:r w:rsidRPr="0054299D">
        <w:t>деятельностью</w:t>
      </w:r>
      <w:r w:rsidR="0054299D" w:rsidRPr="0054299D">
        <w:t xml:space="preserve"> </w:t>
      </w:r>
      <w:r w:rsidRPr="0054299D">
        <w:t>при</w:t>
      </w:r>
      <w:r w:rsidR="0054299D" w:rsidRPr="0054299D">
        <w:t xml:space="preserve"> </w:t>
      </w:r>
      <w:r w:rsidRPr="0054299D">
        <w:t>заключении</w:t>
      </w:r>
      <w:r w:rsidR="0054299D" w:rsidRPr="0054299D">
        <w:t xml:space="preserve"> </w:t>
      </w:r>
      <w:r w:rsidRPr="0054299D">
        <w:t>договора</w:t>
      </w:r>
      <w:r w:rsidR="0054299D" w:rsidRPr="0054299D">
        <w:t xml:space="preserve">. </w:t>
      </w:r>
      <w:r w:rsidRPr="0054299D">
        <w:t>На</w:t>
      </w:r>
      <w:r w:rsidR="0054299D" w:rsidRPr="0054299D">
        <w:t xml:space="preserve"> </w:t>
      </w:r>
      <w:r w:rsidRPr="0054299D">
        <w:t>коммерческого</w:t>
      </w:r>
      <w:r w:rsidR="0054299D" w:rsidRPr="0054299D">
        <w:t xml:space="preserve"> </w:t>
      </w:r>
      <w:r w:rsidRPr="0054299D">
        <w:t>представителя</w:t>
      </w:r>
      <w:r w:rsidR="0054299D" w:rsidRPr="0054299D">
        <w:t xml:space="preserve"> </w:t>
      </w:r>
      <w:r w:rsidRPr="0054299D">
        <w:t>не</w:t>
      </w:r>
      <w:r w:rsidR="0054299D" w:rsidRPr="0054299D">
        <w:t xml:space="preserve"> </w:t>
      </w:r>
      <w:r w:rsidRPr="0054299D">
        <w:t>могут</w:t>
      </w:r>
      <w:r w:rsidR="0054299D" w:rsidRPr="0054299D">
        <w:t xml:space="preserve"> </w:t>
      </w:r>
      <w:r w:rsidRPr="0054299D">
        <w:t>быть</w:t>
      </w:r>
      <w:r w:rsidR="0054299D" w:rsidRPr="0054299D">
        <w:t xml:space="preserve"> </w:t>
      </w:r>
      <w:r w:rsidRPr="0054299D">
        <w:t>возложены</w:t>
      </w:r>
      <w:r w:rsidR="0054299D" w:rsidRPr="0054299D">
        <w:t xml:space="preserve"> </w:t>
      </w:r>
      <w:r w:rsidRPr="0054299D">
        <w:t>обязательства</w:t>
      </w:r>
      <w:r w:rsidR="0054299D" w:rsidRPr="0054299D">
        <w:t xml:space="preserve"> </w:t>
      </w:r>
      <w:r w:rsidRPr="0054299D">
        <w:t>по</w:t>
      </w:r>
      <w:r w:rsidR="0054299D" w:rsidRPr="0054299D">
        <w:t xml:space="preserve"> </w:t>
      </w:r>
      <w:r w:rsidRPr="0054299D">
        <w:t>исполнению</w:t>
      </w:r>
      <w:r w:rsidR="0054299D" w:rsidRPr="0054299D">
        <w:t xml:space="preserve"> </w:t>
      </w:r>
      <w:r w:rsidRPr="0054299D">
        <w:t>договора</w:t>
      </w:r>
      <w:r w:rsidR="0054299D" w:rsidRPr="0054299D">
        <w:t xml:space="preserve"> </w:t>
      </w:r>
      <w:r w:rsidRPr="0054299D">
        <w:t>возмездного</w:t>
      </w:r>
      <w:r w:rsidR="0054299D" w:rsidRPr="0054299D">
        <w:t xml:space="preserve"> </w:t>
      </w:r>
      <w:r w:rsidRPr="0054299D">
        <w:t>оказания</w:t>
      </w:r>
      <w:r w:rsidR="0054299D" w:rsidRPr="0054299D">
        <w:t xml:space="preserve"> </w:t>
      </w:r>
      <w:r w:rsidRPr="0054299D">
        <w:t>услуг</w:t>
      </w:r>
      <w:r w:rsidR="0054299D" w:rsidRPr="0054299D">
        <w:t xml:space="preserve"> </w:t>
      </w:r>
      <w:r w:rsidRPr="0054299D">
        <w:t>связи,</w:t>
      </w:r>
      <w:r w:rsidR="0054299D" w:rsidRPr="0054299D">
        <w:t xml:space="preserve"> </w:t>
      </w:r>
      <w:r w:rsidRPr="0054299D">
        <w:t>выполнению</w:t>
      </w:r>
      <w:r w:rsidR="0054299D" w:rsidRPr="0054299D">
        <w:t xml:space="preserve"> </w:t>
      </w:r>
      <w:r w:rsidRPr="0054299D">
        <w:t>условий</w:t>
      </w:r>
      <w:r w:rsidR="0054299D" w:rsidRPr="0054299D">
        <w:t xml:space="preserve"> </w:t>
      </w:r>
      <w:r w:rsidRPr="0054299D">
        <w:t>лицензии,</w:t>
      </w:r>
      <w:r w:rsidR="0054299D" w:rsidRPr="0054299D">
        <w:t xml:space="preserve"> </w:t>
      </w:r>
      <w:r w:rsidRPr="0054299D">
        <w:t>владельцем</w:t>
      </w:r>
      <w:r w:rsidR="0054299D" w:rsidRPr="0054299D">
        <w:t xml:space="preserve"> </w:t>
      </w:r>
      <w:r w:rsidRPr="0054299D">
        <w:t>которой</w:t>
      </w:r>
      <w:r w:rsidR="0054299D" w:rsidRPr="0054299D">
        <w:t xml:space="preserve"> </w:t>
      </w:r>
      <w:r w:rsidRPr="0054299D">
        <w:t>он</w:t>
      </w:r>
      <w:r w:rsidR="0054299D" w:rsidRPr="0054299D">
        <w:t xml:space="preserve"> </w:t>
      </w:r>
      <w:r w:rsidRPr="0054299D">
        <w:t>не</w:t>
      </w:r>
      <w:r w:rsidR="0054299D" w:rsidRPr="0054299D">
        <w:t xml:space="preserve"> </w:t>
      </w:r>
      <w:r w:rsidRPr="0054299D">
        <w:t>является</w:t>
      </w:r>
      <w:r w:rsidR="0054299D" w:rsidRPr="0054299D">
        <w:t>.</w:t>
      </w:r>
    </w:p>
    <w:p w:rsidR="0054299D" w:rsidRPr="0054299D" w:rsidRDefault="003017C2" w:rsidP="0054299D">
      <w:pPr>
        <w:tabs>
          <w:tab w:val="left" w:pos="726"/>
        </w:tabs>
      </w:pPr>
      <w:r w:rsidRPr="0054299D">
        <w:t>Лицензиаты</w:t>
      </w:r>
      <w:r w:rsidR="0054299D" w:rsidRPr="0054299D">
        <w:t xml:space="preserve"> </w:t>
      </w:r>
      <w:r w:rsidRPr="0054299D">
        <w:t>вправе</w:t>
      </w:r>
      <w:r w:rsidR="0054299D" w:rsidRPr="0054299D">
        <w:t xml:space="preserve"> </w:t>
      </w:r>
      <w:r w:rsidRPr="0054299D">
        <w:t>при</w:t>
      </w:r>
      <w:r w:rsidR="0054299D" w:rsidRPr="0054299D">
        <w:t xml:space="preserve"> </w:t>
      </w:r>
      <w:r w:rsidRPr="0054299D">
        <w:t>осуществлении</w:t>
      </w:r>
      <w:r w:rsidR="0054299D" w:rsidRPr="0054299D">
        <w:t xml:space="preserve"> </w:t>
      </w:r>
      <w:r w:rsidRPr="0054299D">
        <w:t>своих</w:t>
      </w:r>
      <w:r w:rsidR="0054299D" w:rsidRPr="0054299D">
        <w:t xml:space="preserve"> </w:t>
      </w:r>
      <w:r w:rsidRPr="0054299D">
        <w:t>лицензированных</w:t>
      </w:r>
      <w:r w:rsidR="0054299D" w:rsidRPr="0054299D">
        <w:t xml:space="preserve"> </w:t>
      </w:r>
      <w:r w:rsidRPr="0054299D">
        <w:t>полномочий</w:t>
      </w:r>
      <w:r w:rsidR="0054299D" w:rsidRPr="0054299D">
        <w:t xml:space="preserve"> </w:t>
      </w:r>
      <w:r w:rsidRPr="0054299D">
        <w:t>привлечь</w:t>
      </w:r>
      <w:r w:rsidR="0054299D" w:rsidRPr="0054299D">
        <w:t xml:space="preserve"> </w:t>
      </w:r>
      <w:r w:rsidRPr="0054299D">
        <w:t>третьих</w:t>
      </w:r>
      <w:r w:rsidR="0054299D" w:rsidRPr="0054299D">
        <w:t xml:space="preserve"> </w:t>
      </w:r>
      <w:r w:rsidRPr="0054299D">
        <w:t>лиц</w:t>
      </w:r>
      <w:r w:rsidR="0054299D" w:rsidRPr="0054299D">
        <w:t xml:space="preserve"> </w:t>
      </w:r>
      <w:r w:rsidRPr="0054299D">
        <w:t>путем</w:t>
      </w:r>
      <w:r w:rsidR="0054299D" w:rsidRPr="0054299D">
        <w:t xml:space="preserve"> </w:t>
      </w:r>
      <w:r w:rsidRPr="0054299D">
        <w:t>заключения</w:t>
      </w:r>
      <w:r w:rsidR="0054299D" w:rsidRPr="0054299D">
        <w:t xml:space="preserve"> </w:t>
      </w:r>
      <w:r w:rsidRPr="0054299D">
        <w:t>договоров</w:t>
      </w:r>
      <w:r w:rsidR="0054299D" w:rsidRPr="0054299D">
        <w:t xml:space="preserve"> </w:t>
      </w:r>
      <w:r w:rsidRPr="0054299D">
        <w:t>подряда,</w:t>
      </w:r>
      <w:r w:rsidR="0054299D" w:rsidRPr="0054299D">
        <w:t xml:space="preserve"> </w:t>
      </w:r>
      <w:r w:rsidRPr="0054299D">
        <w:t>поручения,</w:t>
      </w:r>
      <w:r w:rsidR="0054299D" w:rsidRPr="0054299D">
        <w:t xml:space="preserve"> </w:t>
      </w:r>
      <w:r w:rsidRPr="0054299D">
        <w:t>комиссии</w:t>
      </w:r>
      <w:r w:rsidR="0054299D" w:rsidRPr="0054299D">
        <w:t xml:space="preserve"> </w:t>
      </w:r>
      <w:r w:rsidRPr="0054299D">
        <w:t>и</w:t>
      </w:r>
      <w:r w:rsidR="0054299D" w:rsidRPr="0054299D">
        <w:t xml:space="preserve"> </w:t>
      </w:r>
      <w:r w:rsidR="0054299D">
        <w:t>т.д.</w:t>
      </w:r>
      <w:r w:rsidR="0054299D" w:rsidRPr="0054299D">
        <w:t xml:space="preserve">, </w:t>
      </w:r>
      <w:r w:rsidRPr="0054299D">
        <w:t>предметом</w:t>
      </w:r>
      <w:r w:rsidR="0054299D" w:rsidRPr="0054299D">
        <w:t xml:space="preserve"> </w:t>
      </w:r>
      <w:r w:rsidRPr="0054299D">
        <w:t>которых</w:t>
      </w:r>
      <w:r w:rsidR="0054299D" w:rsidRPr="0054299D">
        <w:t xml:space="preserve"> </w:t>
      </w:r>
      <w:r w:rsidRPr="0054299D">
        <w:t>не</w:t>
      </w:r>
      <w:r w:rsidR="0054299D" w:rsidRPr="0054299D">
        <w:t xml:space="preserve"> </w:t>
      </w:r>
      <w:r w:rsidRPr="0054299D">
        <w:t>должны</w:t>
      </w:r>
      <w:r w:rsidR="0054299D" w:rsidRPr="0054299D">
        <w:t xml:space="preserve"> </w:t>
      </w:r>
      <w:r w:rsidRPr="0054299D">
        <w:t>являться</w:t>
      </w:r>
      <w:r w:rsidR="0054299D" w:rsidRPr="0054299D">
        <w:t xml:space="preserve"> </w:t>
      </w:r>
      <w:r w:rsidRPr="0054299D">
        <w:t>вышеуказанные</w:t>
      </w:r>
      <w:r w:rsidR="0054299D" w:rsidRPr="0054299D">
        <w:t xml:space="preserve"> </w:t>
      </w:r>
      <w:r w:rsidRPr="0054299D">
        <w:t>права,</w:t>
      </w:r>
      <w:r w:rsidR="0054299D" w:rsidRPr="0054299D">
        <w:t xml:space="preserve"> </w:t>
      </w:r>
      <w:r w:rsidRPr="0054299D">
        <w:t>не</w:t>
      </w:r>
      <w:r w:rsidR="0054299D" w:rsidRPr="0054299D">
        <w:t xml:space="preserve"> </w:t>
      </w:r>
      <w:r w:rsidRPr="0054299D">
        <w:t>подлежащие</w:t>
      </w:r>
      <w:r w:rsidR="0054299D" w:rsidRPr="0054299D">
        <w:t xml:space="preserve"> </w:t>
      </w:r>
      <w:r w:rsidRPr="0054299D">
        <w:t>передаче”</w:t>
      </w:r>
      <w:r w:rsidR="0054299D" w:rsidRPr="0054299D">
        <w:t>.</w:t>
      </w:r>
    </w:p>
    <w:p w:rsidR="0054299D" w:rsidRPr="0054299D" w:rsidRDefault="003017C2" w:rsidP="0054299D">
      <w:pPr>
        <w:tabs>
          <w:tab w:val="left" w:pos="726"/>
        </w:tabs>
      </w:pPr>
      <w:r w:rsidRPr="0054299D">
        <w:t>Таким</w:t>
      </w:r>
      <w:r w:rsidR="0054299D" w:rsidRPr="0054299D">
        <w:t xml:space="preserve"> </w:t>
      </w:r>
      <w:r w:rsidRPr="0054299D">
        <w:t>образом,</w:t>
      </w:r>
      <w:r w:rsidR="0054299D" w:rsidRPr="0054299D">
        <w:t xml:space="preserve"> </w:t>
      </w:r>
      <w:r w:rsidRPr="0054299D">
        <w:t>вместо</w:t>
      </w:r>
      <w:r w:rsidR="0054299D" w:rsidRPr="0054299D">
        <w:t xml:space="preserve"> </w:t>
      </w:r>
      <w:r w:rsidRPr="0054299D">
        <w:t>любой</w:t>
      </w:r>
      <w:r w:rsidR="0054299D" w:rsidRPr="0054299D">
        <w:t xml:space="preserve"> </w:t>
      </w:r>
      <w:r w:rsidRPr="0054299D">
        <w:t>формы</w:t>
      </w:r>
      <w:r w:rsidR="0054299D" w:rsidRPr="0054299D">
        <w:t xml:space="preserve"> </w:t>
      </w:r>
      <w:r w:rsidRPr="0054299D">
        <w:t>сделок</w:t>
      </w:r>
      <w:r w:rsidR="0054299D" w:rsidRPr="0054299D">
        <w:t xml:space="preserve"> </w:t>
      </w:r>
      <w:r w:rsidRPr="0054299D">
        <w:t>приводится</w:t>
      </w:r>
      <w:r w:rsidR="0054299D" w:rsidRPr="0054299D">
        <w:t xml:space="preserve"> </w:t>
      </w:r>
      <w:r w:rsidRPr="0054299D">
        <w:t>конкретный</w:t>
      </w:r>
      <w:r w:rsidR="0054299D" w:rsidRPr="0054299D">
        <w:t xml:space="preserve"> </w:t>
      </w:r>
      <w:r w:rsidRPr="0054299D">
        <w:t>перечень</w:t>
      </w:r>
      <w:r w:rsidR="0054299D" w:rsidRPr="0054299D">
        <w:t xml:space="preserve"> </w:t>
      </w:r>
      <w:r w:rsidRPr="0054299D">
        <w:t>видов</w:t>
      </w:r>
      <w:r w:rsidR="0054299D" w:rsidRPr="0054299D">
        <w:t xml:space="preserve"> </w:t>
      </w:r>
      <w:r w:rsidRPr="0054299D">
        <w:t>договоров</w:t>
      </w:r>
      <w:r w:rsidR="0054299D" w:rsidRPr="0054299D">
        <w:t xml:space="preserve"> </w:t>
      </w:r>
      <w:r w:rsidRPr="0054299D">
        <w:t>по</w:t>
      </w:r>
      <w:r w:rsidR="0054299D" w:rsidRPr="0054299D">
        <w:t xml:space="preserve"> </w:t>
      </w:r>
      <w:r w:rsidRPr="0054299D">
        <w:t>оказанию</w:t>
      </w:r>
      <w:r w:rsidR="0054299D" w:rsidRPr="0054299D">
        <w:t xml:space="preserve"> </w:t>
      </w:r>
      <w:r w:rsidRPr="0054299D">
        <w:t>представительских</w:t>
      </w:r>
      <w:r w:rsidR="0054299D" w:rsidRPr="0054299D">
        <w:t xml:space="preserve"> </w:t>
      </w:r>
      <w:r w:rsidRPr="0054299D">
        <w:t>услуг</w:t>
      </w:r>
      <w:r w:rsidR="0054299D" w:rsidRPr="0054299D">
        <w:t xml:space="preserve">. </w:t>
      </w:r>
      <w:r w:rsidRPr="0054299D">
        <w:t>Хотя</w:t>
      </w:r>
      <w:r w:rsidR="0054299D" w:rsidRPr="0054299D">
        <w:t xml:space="preserve"> </w:t>
      </w:r>
      <w:r w:rsidRPr="0054299D">
        <w:t>перечень</w:t>
      </w:r>
      <w:r w:rsidR="0054299D" w:rsidRPr="0054299D">
        <w:t xml:space="preserve"> </w:t>
      </w:r>
      <w:r w:rsidRPr="0054299D">
        <w:t>и</w:t>
      </w:r>
      <w:r w:rsidR="0054299D" w:rsidRPr="0054299D">
        <w:t xml:space="preserve"> </w:t>
      </w:r>
      <w:r w:rsidRPr="0054299D">
        <w:t>не</w:t>
      </w:r>
      <w:r w:rsidR="0054299D" w:rsidRPr="0054299D">
        <w:t xml:space="preserve"> </w:t>
      </w:r>
      <w:r w:rsidRPr="0054299D">
        <w:t>закрыт,</w:t>
      </w:r>
      <w:r w:rsidR="0054299D" w:rsidRPr="0054299D">
        <w:t xml:space="preserve"> </w:t>
      </w:r>
      <w:r w:rsidRPr="0054299D">
        <w:t>далее</w:t>
      </w:r>
      <w:r w:rsidR="0054299D" w:rsidRPr="0054299D">
        <w:t xml:space="preserve"> </w:t>
      </w:r>
      <w:r w:rsidRPr="0054299D">
        <w:t>дается</w:t>
      </w:r>
      <w:r w:rsidR="0054299D" w:rsidRPr="0054299D">
        <w:t xml:space="preserve"> </w:t>
      </w:r>
      <w:r w:rsidRPr="0054299D">
        <w:t>разъяснение,</w:t>
      </w:r>
      <w:r w:rsidR="0054299D" w:rsidRPr="0054299D">
        <w:t xml:space="preserve"> </w:t>
      </w:r>
      <w:r w:rsidRPr="0054299D">
        <w:t>которое</w:t>
      </w:r>
      <w:r w:rsidR="0054299D" w:rsidRPr="0054299D">
        <w:t xml:space="preserve"> </w:t>
      </w:r>
      <w:r w:rsidRPr="0054299D">
        <w:t>не</w:t>
      </w:r>
      <w:r w:rsidR="0054299D" w:rsidRPr="0054299D">
        <w:t xml:space="preserve"> </w:t>
      </w:r>
      <w:r w:rsidRPr="0054299D">
        <w:t>допускает</w:t>
      </w:r>
      <w:r w:rsidR="0054299D" w:rsidRPr="0054299D">
        <w:t xml:space="preserve"> </w:t>
      </w:r>
      <w:r w:rsidRPr="0054299D">
        <w:t>расширительного</w:t>
      </w:r>
      <w:r w:rsidR="0054299D" w:rsidRPr="0054299D">
        <w:t xml:space="preserve"> </w:t>
      </w:r>
      <w:r w:rsidRPr="0054299D">
        <w:t>толкования</w:t>
      </w:r>
      <w:r w:rsidR="0054299D" w:rsidRPr="0054299D">
        <w:t xml:space="preserve"> </w:t>
      </w:r>
      <w:r w:rsidRPr="0054299D">
        <w:t>нормы</w:t>
      </w:r>
      <w:r w:rsidR="0054299D" w:rsidRPr="0054299D">
        <w:t xml:space="preserve"> </w:t>
      </w:r>
      <w:r w:rsidRPr="0054299D">
        <w:t>ст</w:t>
      </w:r>
      <w:r w:rsidR="0054299D">
        <w:t>.1</w:t>
      </w:r>
      <w:r w:rsidRPr="0054299D">
        <w:t>5</w:t>
      </w:r>
      <w:r w:rsidR="0054299D" w:rsidRPr="0054299D">
        <w:t xml:space="preserve"> </w:t>
      </w:r>
      <w:r w:rsidRPr="0054299D">
        <w:t>закона</w:t>
      </w:r>
      <w:r w:rsidR="0054299D" w:rsidRPr="0054299D">
        <w:t xml:space="preserve"> </w:t>
      </w:r>
      <w:r w:rsidRPr="0054299D">
        <w:t>“О</w:t>
      </w:r>
      <w:r w:rsidR="0054299D" w:rsidRPr="0054299D">
        <w:t xml:space="preserve"> </w:t>
      </w:r>
      <w:r w:rsidRPr="0054299D">
        <w:t>связи”</w:t>
      </w:r>
      <w:r w:rsidR="0054299D" w:rsidRPr="0054299D">
        <w:t>.</w:t>
      </w:r>
    </w:p>
    <w:p w:rsidR="0054299D" w:rsidRPr="0054299D" w:rsidRDefault="003017C2" w:rsidP="0054299D">
      <w:pPr>
        <w:tabs>
          <w:tab w:val="left" w:pos="726"/>
        </w:tabs>
      </w:pPr>
      <w:r w:rsidRPr="0054299D">
        <w:t>Во-первых,</w:t>
      </w:r>
      <w:r w:rsidR="0054299D" w:rsidRPr="0054299D">
        <w:t xml:space="preserve"> </w:t>
      </w:r>
      <w:r w:rsidRPr="0054299D">
        <w:t>при</w:t>
      </w:r>
      <w:r w:rsidR="0054299D" w:rsidRPr="0054299D">
        <w:t xml:space="preserve"> </w:t>
      </w:r>
      <w:r w:rsidRPr="0054299D">
        <w:t>принятии</w:t>
      </w:r>
      <w:r w:rsidR="0054299D" w:rsidRPr="0054299D">
        <w:t xml:space="preserve"> </w:t>
      </w:r>
      <w:r w:rsidRPr="0054299D">
        <w:t>поправок</w:t>
      </w:r>
      <w:r w:rsidR="0054299D" w:rsidRPr="0054299D">
        <w:t xml:space="preserve"> </w:t>
      </w:r>
      <w:r w:rsidRPr="0054299D">
        <w:t>к</w:t>
      </w:r>
      <w:r w:rsidR="0054299D" w:rsidRPr="0054299D">
        <w:t xml:space="preserve"> </w:t>
      </w:r>
      <w:r w:rsidRPr="0054299D">
        <w:t>закону</w:t>
      </w:r>
      <w:r w:rsidR="0054299D" w:rsidRPr="0054299D">
        <w:t xml:space="preserve"> </w:t>
      </w:r>
      <w:r w:rsidRPr="0054299D">
        <w:t>о</w:t>
      </w:r>
      <w:r w:rsidR="0054299D" w:rsidRPr="0054299D">
        <w:t xml:space="preserve"> </w:t>
      </w:r>
      <w:r w:rsidRPr="0054299D">
        <w:t>связи</w:t>
      </w:r>
      <w:r w:rsidR="0054299D" w:rsidRPr="0054299D">
        <w:t xml:space="preserve"> </w:t>
      </w:r>
      <w:r w:rsidRPr="0054299D">
        <w:t>встает</w:t>
      </w:r>
      <w:r w:rsidR="0054299D" w:rsidRPr="0054299D">
        <w:t xml:space="preserve"> </w:t>
      </w:r>
      <w:r w:rsidRPr="0054299D">
        <w:t>вопрос</w:t>
      </w:r>
      <w:r w:rsidR="0054299D" w:rsidRPr="0054299D">
        <w:t xml:space="preserve"> </w:t>
      </w:r>
      <w:r w:rsidRPr="0054299D">
        <w:t>о</w:t>
      </w:r>
      <w:r w:rsidR="0054299D" w:rsidRPr="0054299D">
        <w:t xml:space="preserve"> </w:t>
      </w:r>
      <w:r w:rsidRPr="0054299D">
        <w:t>том,</w:t>
      </w:r>
      <w:r w:rsidR="0054299D" w:rsidRPr="0054299D">
        <w:t xml:space="preserve"> </w:t>
      </w:r>
      <w:r w:rsidRPr="0054299D">
        <w:t>нужно</w:t>
      </w:r>
      <w:r w:rsidR="0054299D" w:rsidRPr="0054299D">
        <w:t xml:space="preserve"> </w:t>
      </w:r>
      <w:r w:rsidRPr="0054299D">
        <w:t>ли</w:t>
      </w:r>
      <w:r w:rsidR="0054299D" w:rsidRPr="0054299D">
        <w:t xml:space="preserve"> </w:t>
      </w:r>
      <w:r w:rsidRPr="0054299D">
        <w:t>учитывать</w:t>
      </w:r>
      <w:r w:rsidR="0054299D" w:rsidRPr="0054299D">
        <w:t xml:space="preserve"> </w:t>
      </w:r>
      <w:r w:rsidRPr="0054299D">
        <w:t>положения</w:t>
      </w:r>
      <w:r w:rsidR="0054299D" w:rsidRPr="0054299D">
        <w:t xml:space="preserve"> </w:t>
      </w:r>
      <w:r w:rsidRPr="0054299D">
        <w:t>закона</w:t>
      </w:r>
      <w:r w:rsidR="0054299D" w:rsidRPr="0054299D">
        <w:t xml:space="preserve"> </w:t>
      </w:r>
      <w:r w:rsidRPr="0054299D">
        <w:t>“О</w:t>
      </w:r>
      <w:r w:rsidR="0054299D" w:rsidRPr="0054299D">
        <w:t xml:space="preserve"> </w:t>
      </w:r>
      <w:r w:rsidRPr="0054299D">
        <w:t>лицензировании</w:t>
      </w:r>
      <w:r w:rsidR="0054299D" w:rsidRPr="0054299D">
        <w:t xml:space="preserve"> </w:t>
      </w:r>
      <w:r w:rsidRPr="0054299D">
        <w:t>отдельных</w:t>
      </w:r>
      <w:r w:rsidR="0054299D" w:rsidRPr="0054299D">
        <w:t xml:space="preserve"> </w:t>
      </w:r>
      <w:r w:rsidRPr="0054299D">
        <w:t>видов</w:t>
      </w:r>
      <w:r w:rsidR="0054299D" w:rsidRPr="0054299D">
        <w:t xml:space="preserve"> </w:t>
      </w:r>
      <w:r w:rsidRPr="0054299D">
        <w:t>деятельности”,</w:t>
      </w:r>
      <w:r w:rsidR="0054299D" w:rsidRPr="0054299D">
        <w:t xml:space="preserve"> </w:t>
      </w:r>
      <w:r w:rsidRPr="0054299D">
        <w:t>так</w:t>
      </w:r>
      <w:r w:rsidR="0054299D" w:rsidRPr="0054299D">
        <w:t xml:space="preserve"> </w:t>
      </w:r>
      <w:r w:rsidRPr="0054299D">
        <w:t>как</w:t>
      </w:r>
      <w:r w:rsidR="0054299D" w:rsidRPr="0054299D">
        <w:t xml:space="preserve"> </w:t>
      </w:r>
      <w:r w:rsidRPr="0054299D">
        <w:t>такое</w:t>
      </w:r>
      <w:r w:rsidR="0054299D" w:rsidRPr="0054299D">
        <w:t xml:space="preserve"> </w:t>
      </w:r>
      <w:r w:rsidRPr="0054299D">
        <w:t>требование</w:t>
      </w:r>
      <w:r w:rsidR="0054299D" w:rsidRPr="0054299D">
        <w:t xml:space="preserve"> </w:t>
      </w:r>
      <w:r w:rsidRPr="0054299D">
        <w:t>далеко</w:t>
      </w:r>
      <w:r w:rsidR="0054299D" w:rsidRPr="0054299D">
        <w:t xml:space="preserve"> </w:t>
      </w:r>
      <w:r w:rsidRPr="0054299D">
        <w:t>не</w:t>
      </w:r>
      <w:r w:rsidR="0054299D" w:rsidRPr="0054299D">
        <w:t xml:space="preserve"> </w:t>
      </w:r>
      <w:r w:rsidRPr="0054299D">
        <w:t>очевидно</w:t>
      </w:r>
      <w:r w:rsidR="0054299D" w:rsidRPr="0054299D">
        <w:t xml:space="preserve">. </w:t>
      </w:r>
      <w:r w:rsidRPr="0054299D">
        <w:t>Представляется</w:t>
      </w:r>
      <w:r w:rsidR="0054299D" w:rsidRPr="0054299D">
        <w:t xml:space="preserve"> </w:t>
      </w:r>
      <w:r w:rsidRPr="0054299D">
        <w:t>возможным</w:t>
      </w:r>
      <w:r w:rsidR="0054299D" w:rsidRPr="0054299D">
        <w:t xml:space="preserve"> </w:t>
      </w:r>
      <w:r w:rsidRPr="0054299D">
        <w:t>привести</w:t>
      </w:r>
      <w:r w:rsidR="0054299D" w:rsidRPr="0054299D">
        <w:t xml:space="preserve"> </w:t>
      </w:r>
      <w:r w:rsidRPr="0054299D">
        <w:t>несколько</w:t>
      </w:r>
      <w:r w:rsidR="0054299D" w:rsidRPr="0054299D">
        <w:t xml:space="preserve"> </w:t>
      </w:r>
      <w:r w:rsidRPr="0054299D">
        <w:t>вариантов</w:t>
      </w:r>
      <w:r w:rsidR="0054299D" w:rsidRPr="0054299D">
        <w:t xml:space="preserve"> </w:t>
      </w:r>
      <w:r w:rsidRPr="0054299D">
        <w:t>подхода</w:t>
      </w:r>
      <w:r w:rsidR="0054299D" w:rsidRPr="0054299D">
        <w:t xml:space="preserve"> </w:t>
      </w:r>
      <w:r w:rsidRPr="0054299D">
        <w:t>к</w:t>
      </w:r>
      <w:r w:rsidR="0054299D" w:rsidRPr="0054299D">
        <w:t xml:space="preserve"> </w:t>
      </w:r>
      <w:r w:rsidRPr="0054299D">
        <w:t>использованию</w:t>
      </w:r>
      <w:r w:rsidR="0054299D" w:rsidRPr="0054299D">
        <w:t xml:space="preserve"> </w:t>
      </w:r>
      <w:r w:rsidRPr="0054299D">
        <w:t>закона</w:t>
      </w:r>
      <w:r w:rsidR="0054299D" w:rsidRPr="0054299D">
        <w:t xml:space="preserve"> </w:t>
      </w:r>
      <w:r w:rsidRPr="0054299D">
        <w:t>“О</w:t>
      </w:r>
      <w:r w:rsidR="0054299D" w:rsidRPr="0054299D">
        <w:t xml:space="preserve"> </w:t>
      </w:r>
      <w:r w:rsidRPr="0054299D">
        <w:t>лицензировании</w:t>
      </w:r>
      <w:r w:rsidR="0054299D" w:rsidRPr="0054299D">
        <w:t xml:space="preserve"> </w:t>
      </w:r>
      <w:r w:rsidRPr="0054299D">
        <w:t>отдельных</w:t>
      </w:r>
      <w:r w:rsidR="0054299D" w:rsidRPr="0054299D">
        <w:t xml:space="preserve"> </w:t>
      </w:r>
      <w:r w:rsidRPr="0054299D">
        <w:t>видов</w:t>
      </w:r>
      <w:r w:rsidR="0054299D" w:rsidRPr="0054299D">
        <w:t xml:space="preserve"> </w:t>
      </w:r>
      <w:r w:rsidRPr="0054299D">
        <w:t>деятельности”</w:t>
      </w:r>
      <w:r w:rsidR="0054299D" w:rsidRPr="0054299D">
        <w:t xml:space="preserve"> </w:t>
      </w:r>
      <w:r w:rsidRPr="0054299D">
        <w:t>при</w:t>
      </w:r>
      <w:r w:rsidR="0054299D" w:rsidRPr="0054299D">
        <w:t xml:space="preserve"> </w:t>
      </w:r>
      <w:r w:rsidRPr="0054299D">
        <w:t>формировании</w:t>
      </w:r>
      <w:r w:rsidR="0054299D" w:rsidRPr="0054299D">
        <w:t xml:space="preserve"> </w:t>
      </w:r>
      <w:r w:rsidRPr="0054299D">
        <w:t>поправок</w:t>
      </w:r>
      <w:r w:rsidR="0054299D" w:rsidRPr="0054299D">
        <w:t>:</w:t>
      </w:r>
    </w:p>
    <w:p w:rsidR="0054299D" w:rsidRPr="0054299D" w:rsidRDefault="003017C2" w:rsidP="0054299D">
      <w:pPr>
        <w:tabs>
          <w:tab w:val="left" w:pos="726"/>
        </w:tabs>
      </w:pPr>
      <w:r w:rsidRPr="0054299D">
        <w:t>Принятие</w:t>
      </w:r>
      <w:r w:rsidR="0054299D" w:rsidRPr="0054299D">
        <w:t xml:space="preserve"> </w:t>
      </w:r>
      <w:r w:rsidRPr="0054299D">
        <w:t>закона</w:t>
      </w:r>
      <w:r w:rsidR="0054299D" w:rsidRPr="0054299D">
        <w:t xml:space="preserve"> </w:t>
      </w:r>
      <w:r w:rsidRPr="0054299D">
        <w:t>в</w:t>
      </w:r>
      <w:r w:rsidR="0054299D" w:rsidRPr="0054299D">
        <w:t xml:space="preserve"> </w:t>
      </w:r>
      <w:r w:rsidRPr="0054299D">
        <w:t>форме</w:t>
      </w:r>
      <w:r w:rsidR="0054299D" w:rsidRPr="0054299D">
        <w:t xml:space="preserve"> </w:t>
      </w:r>
      <w:r w:rsidRPr="0054299D">
        <w:t>поправок</w:t>
      </w:r>
      <w:r w:rsidR="0054299D" w:rsidRPr="0054299D">
        <w:t xml:space="preserve"> </w:t>
      </w:r>
      <w:r w:rsidRPr="0054299D">
        <w:t>к</w:t>
      </w:r>
      <w:r w:rsidR="0054299D" w:rsidRPr="0054299D">
        <w:t xml:space="preserve"> </w:t>
      </w:r>
      <w:r w:rsidRPr="0054299D">
        <w:t>закону</w:t>
      </w:r>
      <w:r w:rsidR="0054299D" w:rsidRPr="0054299D">
        <w:t xml:space="preserve"> </w:t>
      </w:r>
      <w:r w:rsidRPr="0054299D">
        <w:t>о</w:t>
      </w:r>
      <w:r w:rsidR="0054299D" w:rsidRPr="0054299D">
        <w:t xml:space="preserve"> </w:t>
      </w:r>
      <w:r w:rsidRPr="0054299D">
        <w:t>связи</w:t>
      </w:r>
      <w:r w:rsidR="0054299D" w:rsidRPr="0054299D">
        <w:t xml:space="preserve"> </w:t>
      </w:r>
      <w:r w:rsidRPr="0054299D">
        <w:t>может</w:t>
      </w:r>
      <w:r w:rsidR="0054299D" w:rsidRPr="0054299D">
        <w:t xml:space="preserve"> </w:t>
      </w:r>
      <w:r w:rsidRPr="0054299D">
        <w:t>истолковываться</w:t>
      </w:r>
      <w:r w:rsidR="0054299D" w:rsidRPr="0054299D">
        <w:t xml:space="preserve"> </w:t>
      </w:r>
      <w:r w:rsidRPr="0054299D">
        <w:t>в</w:t>
      </w:r>
      <w:r w:rsidR="0054299D" w:rsidRPr="0054299D">
        <w:t xml:space="preserve"> </w:t>
      </w:r>
      <w:r w:rsidRPr="0054299D">
        <w:t>смысле</w:t>
      </w:r>
      <w:r w:rsidR="0054299D" w:rsidRPr="0054299D">
        <w:t xml:space="preserve"> </w:t>
      </w:r>
      <w:r w:rsidRPr="0054299D">
        <w:t>п</w:t>
      </w:r>
      <w:r w:rsidR="0054299D">
        <w:t>.3</w:t>
      </w:r>
      <w:r w:rsidR="0054299D" w:rsidRPr="0054299D">
        <w:t xml:space="preserve"> </w:t>
      </w:r>
      <w:r w:rsidRPr="0054299D">
        <w:t>ст</w:t>
      </w:r>
      <w:r w:rsidR="0054299D">
        <w:t>. 19</w:t>
      </w:r>
      <w:r w:rsidR="0054299D" w:rsidRPr="0054299D">
        <w:t xml:space="preserve"> </w:t>
      </w:r>
      <w:r w:rsidRPr="0054299D">
        <w:t>закона</w:t>
      </w:r>
      <w:r w:rsidR="0054299D" w:rsidRPr="0054299D">
        <w:t xml:space="preserve"> </w:t>
      </w:r>
      <w:r w:rsidRPr="0054299D">
        <w:t>“О</w:t>
      </w:r>
      <w:r w:rsidR="0054299D" w:rsidRPr="0054299D">
        <w:t xml:space="preserve"> </w:t>
      </w:r>
      <w:r w:rsidRPr="0054299D">
        <w:t>лицензировании</w:t>
      </w:r>
      <w:r w:rsidR="0054299D" w:rsidRPr="0054299D">
        <w:t xml:space="preserve"> </w:t>
      </w:r>
      <w:r w:rsidRPr="0054299D">
        <w:t>отдельных</w:t>
      </w:r>
      <w:r w:rsidR="0054299D" w:rsidRPr="0054299D">
        <w:t xml:space="preserve"> </w:t>
      </w:r>
      <w:r w:rsidRPr="0054299D">
        <w:t>видов</w:t>
      </w:r>
      <w:r w:rsidR="0054299D" w:rsidRPr="0054299D">
        <w:t xml:space="preserve"> </w:t>
      </w:r>
      <w:r w:rsidRPr="0054299D">
        <w:t>деятельности”</w:t>
      </w:r>
      <w:r w:rsidR="0054299D" w:rsidRPr="0054299D">
        <w:t xml:space="preserve"> </w:t>
      </w:r>
      <w:r w:rsidRPr="0054299D">
        <w:t>так,</w:t>
      </w:r>
      <w:r w:rsidR="0054299D" w:rsidRPr="0054299D">
        <w:t xml:space="preserve"> </w:t>
      </w:r>
      <w:r w:rsidRPr="0054299D">
        <w:t>что</w:t>
      </w:r>
      <w:r w:rsidR="0054299D" w:rsidRPr="0054299D">
        <w:t xml:space="preserve"> </w:t>
      </w:r>
      <w:r w:rsidRPr="0054299D">
        <w:t>коль</w:t>
      </w:r>
      <w:r w:rsidR="0054299D" w:rsidRPr="0054299D">
        <w:t xml:space="preserve"> </w:t>
      </w:r>
      <w:r w:rsidRPr="0054299D">
        <w:t>скоро</w:t>
      </w:r>
      <w:r w:rsidR="0054299D" w:rsidRPr="0054299D">
        <w:t xml:space="preserve"> </w:t>
      </w:r>
      <w:r w:rsidRPr="0054299D">
        <w:t>лицензирование</w:t>
      </w:r>
      <w:r w:rsidR="0054299D" w:rsidRPr="0054299D">
        <w:t xml:space="preserve"> </w:t>
      </w:r>
      <w:r w:rsidRPr="0054299D">
        <w:t>было</w:t>
      </w:r>
      <w:r w:rsidR="0054299D" w:rsidRPr="0054299D">
        <w:t xml:space="preserve"> </w:t>
      </w:r>
      <w:r w:rsidRPr="0054299D">
        <w:t>установлено</w:t>
      </w:r>
      <w:r w:rsidR="0054299D" w:rsidRPr="0054299D">
        <w:t xml:space="preserve"> </w:t>
      </w:r>
      <w:r w:rsidRPr="0054299D">
        <w:t>законом</w:t>
      </w:r>
      <w:r w:rsidR="0054299D" w:rsidRPr="0054299D">
        <w:t xml:space="preserve"> </w:t>
      </w:r>
      <w:r w:rsidRPr="0054299D">
        <w:t>“О</w:t>
      </w:r>
      <w:r w:rsidR="0054299D" w:rsidRPr="0054299D">
        <w:t xml:space="preserve"> </w:t>
      </w:r>
      <w:r w:rsidRPr="0054299D">
        <w:t>связи</w:t>
      </w:r>
      <w:r w:rsidR="0054299D">
        <w:t xml:space="preserve">" </w:t>
      </w:r>
      <w:smartTag w:uri="urn:schemas-microsoft-com:office:smarttags" w:element="metricconverter">
        <w:smartTagPr>
          <w:attr w:name="ProductID" w:val="1995 г"/>
        </w:smartTagPr>
        <w:r w:rsidRPr="0054299D">
          <w:t>1995</w:t>
        </w:r>
        <w:r w:rsidR="0054299D" w:rsidRPr="0054299D">
          <w:t xml:space="preserve"> </w:t>
        </w:r>
        <w:r w:rsidRPr="0054299D">
          <w:t>г</w:t>
        </w:r>
      </w:smartTag>
      <w:r w:rsidR="0054299D" w:rsidRPr="0054299D">
        <w:t xml:space="preserve">., </w:t>
      </w:r>
      <w:r w:rsidRPr="0054299D">
        <w:t>порядок</w:t>
      </w:r>
      <w:r w:rsidR="0054299D" w:rsidRPr="0054299D">
        <w:t xml:space="preserve"> </w:t>
      </w:r>
      <w:r w:rsidRPr="0054299D">
        <w:t>лицензирования,</w:t>
      </w:r>
      <w:r w:rsidR="0054299D" w:rsidRPr="0054299D">
        <w:t xml:space="preserve"> </w:t>
      </w:r>
      <w:r w:rsidRPr="0054299D">
        <w:t>предусмотренный</w:t>
      </w:r>
      <w:r w:rsidR="0054299D" w:rsidRPr="0054299D">
        <w:t xml:space="preserve"> </w:t>
      </w:r>
      <w:r w:rsidRPr="0054299D">
        <w:t>в</w:t>
      </w:r>
      <w:r w:rsidR="0054299D" w:rsidRPr="0054299D">
        <w:t xml:space="preserve"> </w:t>
      </w:r>
      <w:r w:rsidRPr="0054299D">
        <w:t>законодательстве</w:t>
      </w:r>
      <w:r w:rsidR="0054299D" w:rsidRPr="0054299D">
        <w:t xml:space="preserve"> </w:t>
      </w:r>
      <w:r w:rsidRPr="0054299D">
        <w:t>о</w:t>
      </w:r>
      <w:r w:rsidR="0054299D" w:rsidRPr="0054299D">
        <w:t xml:space="preserve"> </w:t>
      </w:r>
      <w:r w:rsidRPr="0054299D">
        <w:t>связи,</w:t>
      </w:r>
      <w:r w:rsidR="0054299D" w:rsidRPr="0054299D">
        <w:t xml:space="preserve"> </w:t>
      </w:r>
      <w:r w:rsidRPr="0054299D">
        <w:t>может</w:t>
      </w:r>
      <w:r w:rsidR="0054299D" w:rsidRPr="0054299D">
        <w:t xml:space="preserve"> </w:t>
      </w:r>
      <w:r w:rsidRPr="0054299D">
        <w:t>отклоняться</w:t>
      </w:r>
      <w:r w:rsidR="0054299D" w:rsidRPr="0054299D">
        <w:t xml:space="preserve"> </w:t>
      </w:r>
      <w:r w:rsidRPr="0054299D">
        <w:t>от</w:t>
      </w:r>
      <w:r w:rsidR="0054299D" w:rsidRPr="0054299D">
        <w:t xml:space="preserve"> </w:t>
      </w:r>
      <w:r w:rsidRPr="0054299D">
        <w:t>порядка,</w:t>
      </w:r>
      <w:r w:rsidR="0054299D" w:rsidRPr="0054299D">
        <w:t xml:space="preserve"> </w:t>
      </w:r>
      <w:r w:rsidRPr="0054299D">
        <w:t>установленного</w:t>
      </w:r>
      <w:r w:rsidR="0054299D" w:rsidRPr="0054299D">
        <w:t xml:space="preserve"> </w:t>
      </w:r>
      <w:r w:rsidRPr="0054299D">
        <w:t>законом</w:t>
      </w:r>
      <w:r w:rsidR="0054299D" w:rsidRPr="0054299D">
        <w:t xml:space="preserve"> </w:t>
      </w:r>
      <w:r w:rsidRPr="0054299D">
        <w:t>о</w:t>
      </w:r>
      <w:r w:rsidR="0054299D" w:rsidRPr="0054299D">
        <w:t xml:space="preserve"> </w:t>
      </w:r>
      <w:r w:rsidRPr="0054299D">
        <w:t>лицензировании</w:t>
      </w:r>
      <w:r w:rsidR="0054299D" w:rsidRPr="0054299D">
        <w:t>.</w:t>
      </w:r>
    </w:p>
    <w:p w:rsidR="0054299D" w:rsidRPr="0054299D" w:rsidRDefault="003017C2" w:rsidP="0054299D">
      <w:pPr>
        <w:tabs>
          <w:tab w:val="left" w:pos="726"/>
        </w:tabs>
      </w:pPr>
      <w:r w:rsidRPr="0054299D">
        <w:t>Принятие</w:t>
      </w:r>
      <w:r w:rsidR="0054299D" w:rsidRPr="0054299D">
        <w:t xml:space="preserve"> </w:t>
      </w:r>
      <w:r w:rsidRPr="0054299D">
        <w:t>закона</w:t>
      </w:r>
      <w:r w:rsidR="0054299D" w:rsidRPr="0054299D">
        <w:t xml:space="preserve"> </w:t>
      </w:r>
      <w:r w:rsidRPr="0054299D">
        <w:t>в</w:t>
      </w:r>
      <w:r w:rsidR="0054299D" w:rsidRPr="0054299D">
        <w:t xml:space="preserve"> </w:t>
      </w:r>
      <w:r w:rsidRPr="0054299D">
        <w:t>форме</w:t>
      </w:r>
      <w:r w:rsidR="0054299D" w:rsidRPr="0054299D">
        <w:t xml:space="preserve"> </w:t>
      </w:r>
      <w:r w:rsidRPr="0054299D">
        <w:t>новой</w:t>
      </w:r>
      <w:r w:rsidR="0054299D" w:rsidRPr="0054299D">
        <w:t xml:space="preserve"> </w:t>
      </w:r>
      <w:r w:rsidRPr="0054299D">
        <w:t>редакции</w:t>
      </w:r>
      <w:r w:rsidR="0054299D" w:rsidRPr="0054299D">
        <w:t xml:space="preserve"> </w:t>
      </w:r>
      <w:r w:rsidRPr="0054299D">
        <w:t>закона</w:t>
      </w:r>
      <w:r w:rsidR="0054299D" w:rsidRPr="0054299D">
        <w:t xml:space="preserve"> </w:t>
      </w:r>
      <w:r w:rsidRPr="0054299D">
        <w:t>в</w:t>
      </w:r>
      <w:r w:rsidR="0054299D" w:rsidRPr="0054299D">
        <w:t xml:space="preserve"> </w:t>
      </w:r>
      <w:r w:rsidRPr="0054299D">
        <w:t>целом</w:t>
      </w:r>
      <w:r w:rsidR="0054299D" w:rsidRPr="0054299D">
        <w:t xml:space="preserve"> </w:t>
      </w:r>
      <w:r w:rsidRPr="0054299D">
        <w:t>по</w:t>
      </w:r>
      <w:r w:rsidR="0054299D" w:rsidRPr="0054299D">
        <w:t xml:space="preserve"> </w:t>
      </w:r>
      <w:r w:rsidRPr="0054299D">
        <w:t>той</w:t>
      </w:r>
      <w:r w:rsidR="0054299D" w:rsidRPr="0054299D">
        <w:t xml:space="preserve"> </w:t>
      </w:r>
      <w:r w:rsidRPr="0054299D">
        <w:t>же</w:t>
      </w:r>
      <w:r w:rsidR="0054299D" w:rsidRPr="0054299D">
        <w:t xml:space="preserve"> </w:t>
      </w:r>
      <w:r w:rsidRPr="0054299D">
        <w:t>логике</w:t>
      </w:r>
      <w:r w:rsidR="0054299D" w:rsidRPr="0054299D">
        <w:t xml:space="preserve"> </w:t>
      </w:r>
      <w:r w:rsidRPr="0054299D">
        <w:t>не</w:t>
      </w:r>
      <w:r w:rsidR="0054299D" w:rsidRPr="0054299D">
        <w:t xml:space="preserve"> </w:t>
      </w:r>
      <w:r w:rsidRPr="0054299D">
        <w:t>обязательно</w:t>
      </w:r>
      <w:r w:rsidR="0054299D" w:rsidRPr="0054299D">
        <w:t xml:space="preserve"> </w:t>
      </w:r>
      <w:r w:rsidRPr="0054299D">
        <w:t>влечет</w:t>
      </w:r>
      <w:r w:rsidR="0054299D" w:rsidRPr="0054299D">
        <w:t xml:space="preserve"> </w:t>
      </w:r>
      <w:r w:rsidRPr="0054299D">
        <w:t>необходимость</w:t>
      </w:r>
      <w:r w:rsidR="0054299D" w:rsidRPr="0054299D">
        <w:t xml:space="preserve"> </w:t>
      </w:r>
      <w:r w:rsidRPr="0054299D">
        <w:t>учета</w:t>
      </w:r>
      <w:r w:rsidR="0054299D" w:rsidRPr="0054299D">
        <w:t xml:space="preserve"> </w:t>
      </w:r>
      <w:r w:rsidRPr="0054299D">
        <w:t>закона</w:t>
      </w:r>
      <w:r w:rsidR="0054299D" w:rsidRPr="0054299D">
        <w:t xml:space="preserve"> </w:t>
      </w:r>
      <w:r w:rsidRPr="0054299D">
        <w:t>“О</w:t>
      </w:r>
      <w:r w:rsidR="0054299D" w:rsidRPr="0054299D">
        <w:t xml:space="preserve"> </w:t>
      </w:r>
      <w:r w:rsidRPr="0054299D">
        <w:t>лицензировании</w:t>
      </w:r>
      <w:r w:rsidR="0054299D" w:rsidRPr="0054299D">
        <w:t xml:space="preserve"> </w:t>
      </w:r>
      <w:r w:rsidRPr="0054299D">
        <w:t>отдельных</w:t>
      </w:r>
      <w:r w:rsidR="0054299D" w:rsidRPr="0054299D">
        <w:t xml:space="preserve"> </w:t>
      </w:r>
      <w:r w:rsidRPr="0054299D">
        <w:t>видов</w:t>
      </w:r>
      <w:r w:rsidR="0054299D" w:rsidRPr="0054299D">
        <w:t xml:space="preserve"> </w:t>
      </w:r>
      <w:r w:rsidRPr="0054299D">
        <w:t>деятельности”</w:t>
      </w:r>
      <w:r w:rsidR="0054299D" w:rsidRPr="0054299D">
        <w:t>.</w:t>
      </w:r>
    </w:p>
    <w:p w:rsidR="0054299D" w:rsidRPr="0054299D" w:rsidRDefault="003017C2" w:rsidP="0054299D">
      <w:pPr>
        <w:tabs>
          <w:tab w:val="left" w:pos="726"/>
        </w:tabs>
      </w:pPr>
      <w:r w:rsidRPr="0054299D">
        <w:t>Принятие</w:t>
      </w:r>
      <w:r w:rsidR="0054299D" w:rsidRPr="0054299D">
        <w:t xml:space="preserve"> </w:t>
      </w:r>
      <w:r w:rsidRPr="0054299D">
        <w:t>закона</w:t>
      </w:r>
      <w:r w:rsidR="0054299D" w:rsidRPr="0054299D">
        <w:t xml:space="preserve"> </w:t>
      </w:r>
      <w:r w:rsidRPr="0054299D">
        <w:t>в</w:t>
      </w:r>
      <w:r w:rsidR="0054299D" w:rsidRPr="0054299D">
        <w:t xml:space="preserve"> </w:t>
      </w:r>
      <w:r w:rsidRPr="0054299D">
        <w:t>любой</w:t>
      </w:r>
      <w:r w:rsidR="0054299D" w:rsidRPr="0054299D">
        <w:t xml:space="preserve"> </w:t>
      </w:r>
      <w:r w:rsidRPr="0054299D">
        <w:t>из</w:t>
      </w:r>
      <w:r w:rsidR="0054299D" w:rsidRPr="0054299D">
        <w:t xml:space="preserve"> </w:t>
      </w:r>
      <w:r w:rsidRPr="0054299D">
        <w:t>приведенных</w:t>
      </w:r>
      <w:r w:rsidR="0054299D" w:rsidRPr="0054299D">
        <w:t xml:space="preserve"> </w:t>
      </w:r>
      <w:r w:rsidRPr="0054299D">
        <w:t>форм</w:t>
      </w:r>
      <w:r w:rsidR="0054299D" w:rsidRPr="0054299D">
        <w:t xml:space="preserve"> </w:t>
      </w:r>
      <w:r w:rsidRPr="0054299D">
        <w:t>требует</w:t>
      </w:r>
      <w:r w:rsidR="0054299D" w:rsidRPr="0054299D">
        <w:t xml:space="preserve"> </w:t>
      </w:r>
      <w:r w:rsidRPr="0054299D">
        <w:t>обязательного</w:t>
      </w:r>
      <w:r w:rsidR="0054299D" w:rsidRPr="0054299D">
        <w:t xml:space="preserve"> </w:t>
      </w:r>
      <w:r w:rsidRPr="0054299D">
        <w:t>учета</w:t>
      </w:r>
      <w:r w:rsidR="0054299D" w:rsidRPr="0054299D">
        <w:t xml:space="preserve"> </w:t>
      </w:r>
      <w:r w:rsidRPr="0054299D">
        <w:t>закона</w:t>
      </w:r>
      <w:r w:rsidR="0054299D" w:rsidRPr="0054299D">
        <w:t xml:space="preserve"> </w:t>
      </w:r>
      <w:r w:rsidRPr="0054299D">
        <w:t>“О</w:t>
      </w:r>
      <w:r w:rsidR="0054299D" w:rsidRPr="0054299D">
        <w:t xml:space="preserve"> </w:t>
      </w:r>
      <w:r w:rsidRPr="0054299D">
        <w:t>лицензировании</w:t>
      </w:r>
      <w:r w:rsidR="0054299D" w:rsidRPr="0054299D">
        <w:t xml:space="preserve"> </w:t>
      </w:r>
      <w:r w:rsidRPr="0054299D">
        <w:t>отдельных</w:t>
      </w:r>
      <w:r w:rsidR="0054299D" w:rsidRPr="0054299D">
        <w:t xml:space="preserve"> </w:t>
      </w:r>
      <w:r w:rsidRPr="0054299D">
        <w:t>видов</w:t>
      </w:r>
      <w:r w:rsidR="0054299D" w:rsidRPr="0054299D">
        <w:t xml:space="preserve"> </w:t>
      </w:r>
      <w:r w:rsidRPr="0054299D">
        <w:t>деятельности”,</w:t>
      </w:r>
      <w:r w:rsidR="0054299D" w:rsidRPr="0054299D">
        <w:t xml:space="preserve"> </w:t>
      </w:r>
      <w:r w:rsidRPr="0054299D">
        <w:t>поскольку</w:t>
      </w:r>
      <w:r w:rsidR="0054299D" w:rsidRPr="0054299D">
        <w:t xml:space="preserve"> </w:t>
      </w:r>
      <w:r w:rsidRPr="0054299D">
        <w:t>в</w:t>
      </w:r>
      <w:r w:rsidR="0054299D" w:rsidRPr="0054299D">
        <w:t xml:space="preserve"> </w:t>
      </w:r>
      <w:r w:rsidRPr="0054299D">
        <w:t>ином</w:t>
      </w:r>
      <w:r w:rsidR="0054299D" w:rsidRPr="0054299D">
        <w:t xml:space="preserve"> </w:t>
      </w:r>
      <w:r w:rsidRPr="0054299D">
        <w:t>случае</w:t>
      </w:r>
      <w:r w:rsidR="0054299D" w:rsidRPr="0054299D">
        <w:t xml:space="preserve"> </w:t>
      </w:r>
      <w:r w:rsidRPr="0054299D">
        <w:t>все</w:t>
      </w:r>
      <w:r w:rsidR="0054299D" w:rsidRPr="0054299D">
        <w:t xml:space="preserve"> </w:t>
      </w:r>
      <w:r w:rsidRPr="0054299D">
        <w:t>законы,</w:t>
      </w:r>
      <w:r w:rsidR="0054299D" w:rsidRPr="0054299D">
        <w:t xml:space="preserve"> </w:t>
      </w:r>
      <w:r w:rsidRPr="0054299D">
        <w:t>устанавливающие</w:t>
      </w:r>
      <w:r w:rsidR="0054299D" w:rsidRPr="0054299D">
        <w:t xml:space="preserve"> </w:t>
      </w:r>
      <w:r w:rsidRPr="0054299D">
        <w:t>лицензирование</w:t>
      </w:r>
      <w:r w:rsidR="0054299D">
        <w:t xml:space="preserve"> (</w:t>
      </w:r>
      <w:r w:rsidRPr="0054299D">
        <w:t>даже</w:t>
      </w:r>
      <w:r w:rsidR="0054299D" w:rsidRPr="0054299D">
        <w:t xml:space="preserve"> </w:t>
      </w:r>
      <w:r w:rsidRPr="0054299D">
        <w:t>не</w:t>
      </w:r>
      <w:r w:rsidR="0054299D" w:rsidRPr="0054299D">
        <w:t xml:space="preserve"> </w:t>
      </w:r>
      <w:r w:rsidRPr="0054299D">
        <w:t>сам</w:t>
      </w:r>
      <w:r w:rsidR="0054299D" w:rsidRPr="0054299D">
        <w:t xml:space="preserve"> </w:t>
      </w:r>
      <w:r w:rsidRPr="0054299D">
        <w:t>механизм</w:t>
      </w:r>
      <w:r w:rsidR="0054299D" w:rsidRPr="0054299D">
        <w:t xml:space="preserve">) </w:t>
      </w:r>
      <w:r w:rsidRPr="0054299D">
        <w:t>будут</w:t>
      </w:r>
      <w:r w:rsidR="0054299D" w:rsidRPr="0054299D">
        <w:t xml:space="preserve"> </w:t>
      </w:r>
      <w:r w:rsidRPr="0054299D">
        <w:t>регулировать</w:t>
      </w:r>
      <w:r w:rsidR="0054299D" w:rsidRPr="0054299D">
        <w:t xml:space="preserve"> </w:t>
      </w:r>
      <w:r w:rsidRPr="0054299D">
        <w:t>свои</w:t>
      </w:r>
      <w:r w:rsidR="0054299D" w:rsidRPr="0054299D">
        <w:t xml:space="preserve"> </w:t>
      </w:r>
      <w:r w:rsidRPr="0054299D">
        <w:t>сферы</w:t>
      </w:r>
      <w:r w:rsidR="0054299D" w:rsidRPr="0054299D">
        <w:t xml:space="preserve"> </w:t>
      </w:r>
      <w:r w:rsidRPr="0054299D">
        <w:t>общественных</w:t>
      </w:r>
      <w:r w:rsidR="0054299D" w:rsidRPr="0054299D">
        <w:t xml:space="preserve"> </w:t>
      </w:r>
      <w:r w:rsidRPr="0054299D">
        <w:t>отношений</w:t>
      </w:r>
      <w:r w:rsidR="0054299D" w:rsidRPr="0054299D">
        <w:t xml:space="preserve"> </w:t>
      </w:r>
      <w:r w:rsidRPr="0054299D">
        <w:t>вплоть</w:t>
      </w:r>
      <w:r w:rsidR="0054299D" w:rsidRPr="0054299D">
        <w:t xml:space="preserve"> </w:t>
      </w:r>
      <w:r w:rsidRPr="0054299D">
        <w:t>до</w:t>
      </w:r>
      <w:r w:rsidR="0054299D" w:rsidRPr="0054299D">
        <w:t xml:space="preserve"> </w:t>
      </w:r>
      <w:r w:rsidRPr="0054299D">
        <w:t>истечения</w:t>
      </w:r>
      <w:r w:rsidR="0054299D" w:rsidRPr="0054299D">
        <w:t xml:space="preserve"> </w:t>
      </w:r>
      <w:r w:rsidRPr="0054299D">
        <w:t>формально</w:t>
      </w:r>
      <w:r w:rsidR="0054299D" w:rsidRPr="0054299D">
        <w:t xml:space="preserve"> </w:t>
      </w:r>
      <w:r w:rsidRPr="0054299D">
        <w:t>определяемой</w:t>
      </w:r>
      <w:r w:rsidR="0054299D" w:rsidRPr="0054299D">
        <w:t xml:space="preserve"> </w:t>
      </w:r>
      <w:r w:rsidRPr="0054299D">
        <w:t>юридической</w:t>
      </w:r>
      <w:r w:rsidR="0054299D" w:rsidRPr="0054299D">
        <w:t xml:space="preserve"> </w:t>
      </w:r>
      <w:r w:rsidRPr="0054299D">
        <w:t>силы</w:t>
      </w:r>
      <w:r w:rsidR="0054299D" w:rsidRPr="0054299D">
        <w:t xml:space="preserve"> </w:t>
      </w:r>
      <w:r w:rsidRPr="0054299D">
        <w:t>вне</w:t>
      </w:r>
      <w:r w:rsidR="0054299D" w:rsidRPr="0054299D">
        <w:t xml:space="preserve"> </w:t>
      </w:r>
      <w:r w:rsidRPr="0054299D">
        <w:t>зависимости</w:t>
      </w:r>
      <w:r w:rsidR="0054299D" w:rsidRPr="0054299D">
        <w:t xml:space="preserve"> </w:t>
      </w:r>
      <w:r w:rsidRPr="0054299D">
        <w:t>от</w:t>
      </w:r>
      <w:r w:rsidR="0054299D" w:rsidRPr="0054299D">
        <w:t xml:space="preserve"> </w:t>
      </w:r>
      <w:r w:rsidRPr="0054299D">
        <w:t>того</w:t>
      </w:r>
      <w:r w:rsidR="0054299D" w:rsidRPr="0054299D">
        <w:t xml:space="preserve"> </w:t>
      </w:r>
      <w:r w:rsidRPr="0054299D">
        <w:t>насколько</w:t>
      </w:r>
      <w:r w:rsidR="0054299D" w:rsidRPr="0054299D">
        <w:t xml:space="preserve"> </w:t>
      </w:r>
      <w:r w:rsidRPr="0054299D">
        <w:t>масштабные</w:t>
      </w:r>
      <w:r w:rsidR="0054299D">
        <w:t xml:space="preserve"> (</w:t>
      </w:r>
      <w:r w:rsidRPr="0054299D">
        <w:t>может</w:t>
      </w:r>
      <w:r w:rsidR="0054299D" w:rsidRPr="0054299D">
        <w:t xml:space="preserve"> </w:t>
      </w:r>
      <w:r w:rsidRPr="0054299D">
        <w:t>быть,</w:t>
      </w:r>
      <w:r w:rsidR="0054299D" w:rsidRPr="0054299D">
        <w:t xml:space="preserve"> </w:t>
      </w:r>
      <w:r w:rsidRPr="0054299D">
        <w:t>и</w:t>
      </w:r>
      <w:r w:rsidR="0054299D" w:rsidRPr="0054299D">
        <w:t xml:space="preserve"> </w:t>
      </w:r>
      <w:r w:rsidRPr="0054299D">
        <w:t>изменяющие</w:t>
      </w:r>
      <w:r w:rsidR="0054299D" w:rsidRPr="0054299D">
        <w:t xml:space="preserve"> </w:t>
      </w:r>
      <w:r w:rsidRPr="0054299D">
        <w:t>смысл</w:t>
      </w:r>
      <w:r w:rsidR="0054299D" w:rsidRPr="0054299D">
        <w:t xml:space="preserve">) </w:t>
      </w:r>
      <w:r w:rsidRPr="0054299D">
        <w:t>дополнения</w:t>
      </w:r>
      <w:r w:rsidR="0054299D" w:rsidRPr="0054299D">
        <w:t xml:space="preserve"> </w:t>
      </w:r>
      <w:r w:rsidRPr="0054299D">
        <w:t>к</w:t>
      </w:r>
      <w:r w:rsidR="0054299D" w:rsidRPr="0054299D">
        <w:t xml:space="preserve"> </w:t>
      </w:r>
      <w:r w:rsidRPr="0054299D">
        <w:t>нему</w:t>
      </w:r>
      <w:r w:rsidR="0054299D" w:rsidRPr="0054299D">
        <w:t xml:space="preserve"> </w:t>
      </w:r>
      <w:r w:rsidRPr="0054299D">
        <w:t>не</w:t>
      </w:r>
      <w:r w:rsidR="0054299D" w:rsidRPr="0054299D">
        <w:t xml:space="preserve"> </w:t>
      </w:r>
      <w:r w:rsidRPr="0054299D">
        <w:t>принимались</w:t>
      </w:r>
      <w:r w:rsidR="0054299D" w:rsidRPr="0054299D">
        <w:t xml:space="preserve"> </w:t>
      </w:r>
      <w:r w:rsidRPr="0054299D">
        <w:t>бы</w:t>
      </w:r>
      <w:r w:rsidR="0054299D">
        <w:t xml:space="preserve"> (</w:t>
      </w:r>
      <w:r w:rsidRPr="0054299D">
        <w:t>технически</w:t>
      </w:r>
      <w:r w:rsidR="0054299D" w:rsidRPr="0054299D">
        <w:t xml:space="preserve"> </w:t>
      </w:r>
      <w:r w:rsidRPr="0054299D">
        <w:t>это</w:t>
      </w:r>
      <w:r w:rsidR="0054299D" w:rsidRPr="0054299D">
        <w:t xml:space="preserve"> </w:t>
      </w:r>
      <w:r w:rsidRPr="0054299D">
        <w:t>выразится</w:t>
      </w:r>
      <w:r w:rsidR="0054299D" w:rsidRPr="0054299D">
        <w:t xml:space="preserve"> </w:t>
      </w:r>
      <w:r w:rsidRPr="0054299D">
        <w:t>в</w:t>
      </w:r>
      <w:r w:rsidR="0054299D" w:rsidRPr="0054299D">
        <w:t xml:space="preserve"> </w:t>
      </w:r>
      <w:r w:rsidRPr="0054299D">
        <w:t>смене</w:t>
      </w:r>
      <w:r w:rsidR="0054299D" w:rsidRPr="0054299D">
        <w:t xml:space="preserve"> </w:t>
      </w:r>
      <w:r w:rsidRPr="0054299D">
        <w:t>таких</w:t>
      </w:r>
      <w:r w:rsidR="0054299D" w:rsidRPr="0054299D">
        <w:t xml:space="preserve"> </w:t>
      </w:r>
      <w:r w:rsidRPr="0054299D">
        <w:t>реквизитов,</w:t>
      </w:r>
      <w:r w:rsidR="0054299D" w:rsidRPr="0054299D">
        <w:t xml:space="preserve"> </w:t>
      </w:r>
      <w:r w:rsidRPr="0054299D">
        <w:t>как</w:t>
      </w:r>
      <w:r w:rsidR="0054299D" w:rsidRPr="0054299D">
        <w:t xml:space="preserve"> </w:t>
      </w:r>
      <w:r w:rsidRPr="0054299D">
        <w:t>номер</w:t>
      </w:r>
      <w:r w:rsidR="0054299D" w:rsidRPr="0054299D">
        <w:t xml:space="preserve"> </w:t>
      </w:r>
      <w:r w:rsidRPr="0054299D">
        <w:t>и</w:t>
      </w:r>
      <w:r w:rsidR="0054299D" w:rsidRPr="0054299D">
        <w:t xml:space="preserve"> </w:t>
      </w:r>
      <w:r w:rsidRPr="0054299D">
        <w:t>дата</w:t>
      </w:r>
      <w:r w:rsidR="0054299D" w:rsidRPr="0054299D">
        <w:t xml:space="preserve">). </w:t>
      </w:r>
      <w:r w:rsidRPr="0054299D">
        <w:t>Это</w:t>
      </w:r>
      <w:r w:rsidR="0054299D" w:rsidRPr="0054299D">
        <w:t xml:space="preserve"> </w:t>
      </w:r>
      <w:r w:rsidRPr="0054299D">
        <w:t>представляется</w:t>
      </w:r>
      <w:r w:rsidR="0054299D" w:rsidRPr="0054299D">
        <w:t xml:space="preserve"> </w:t>
      </w:r>
      <w:r w:rsidRPr="0054299D">
        <w:t>недопустимым,</w:t>
      </w:r>
      <w:r w:rsidR="0054299D" w:rsidRPr="0054299D">
        <w:t xml:space="preserve"> </w:t>
      </w:r>
      <w:r w:rsidRPr="0054299D">
        <w:t>поскольку</w:t>
      </w:r>
      <w:r w:rsidR="0054299D" w:rsidRPr="0054299D">
        <w:t xml:space="preserve"> </w:t>
      </w:r>
      <w:r w:rsidRPr="0054299D">
        <w:t>в</w:t>
      </w:r>
      <w:r w:rsidR="0054299D" w:rsidRPr="0054299D">
        <w:t xml:space="preserve"> </w:t>
      </w:r>
      <w:r w:rsidRPr="0054299D">
        <w:t>этом</w:t>
      </w:r>
      <w:r w:rsidR="0054299D" w:rsidRPr="0054299D">
        <w:t xml:space="preserve"> </w:t>
      </w:r>
      <w:r w:rsidRPr="0054299D">
        <w:t>случае</w:t>
      </w:r>
      <w:r w:rsidR="0054299D" w:rsidRPr="0054299D">
        <w:t xml:space="preserve"> </w:t>
      </w:r>
      <w:r w:rsidRPr="0054299D">
        <w:t>специальные</w:t>
      </w:r>
      <w:r w:rsidR="0054299D" w:rsidRPr="0054299D">
        <w:t xml:space="preserve"> </w:t>
      </w:r>
      <w:r w:rsidRPr="0054299D">
        <w:t>законы</w:t>
      </w:r>
      <w:r w:rsidR="0054299D" w:rsidRPr="0054299D">
        <w:t xml:space="preserve"> </w:t>
      </w:r>
      <w:r w:rsidRPr="0054299D">
        <w:t>теоретически</w:t>
      </w:r>
      <w:r w:rsidR="0054299D" w:rsidRPr="0054299D">
        <w:t xml:space="preserve"> </w:t>
      </w:r>
      <w:r w:rsidRPr="0054299D">
        <w:t>могли</w:t>
      </w:r>
      <w:r w:rsidR="0054299D" w:rsidRPr="0054299D">
        <w:t xml:space="preserve"> </w:t>
      </w:r>
      <w:r w:rsidRPr="0054299D">
        <w:t>бы</w:t>
      </w:r>
      <w:r w:rsidR="0054299D" w:rsidRPr="0054299D">
        <w:t xml:space="preserve"> </w:t>
      </w:r>
      <w:r w:rsidRPr="0054299D">
        <w:t>развиваться</w:t>
      </w:r>
      <w:r w:rsidR="0054299D" w:rsidRPr="0054299D">
        <w:t xml:space="preserve"> </w:t>
      </w:r>
      <w:r w:rsidRPr="0054299D">
        <w:t>в</w:t>
      </w:r>
      <w:r w:rsidR="0054299D" w:rsidRPr="0054299D">
        <w:t xml:space="preserve"> </w:t>
      </w:r>
      <w:r w:rsidRPr="0054299D">
        <w:t>прямо</w:t>
      </w:r>
      <w:r w:rsidR="0054299D" w:rsidRPr="0054299D">
        <w:t xml:space="preserve"> </w:t>
      </w:r>
      <w:r w:rsidRPr="0054299D">
        <w:t>противоположном</w:t>
      </w:r>
      <w:r w:rsidR="0054299D" w:rsidRPr="0054299D">
        <w:t xml:space="preserve"> </w:t>
      </w:r>
      <w:r w:rsidRPr="0054299D">
        <w:t>направлении,</w:t>
      </w:r>
      <w:r w:rsidR="0054299D" w:rsidRPr="0054299D">
        <w:t xml:space="preserve"> </w:t>
      </w:r>
      <w:r w:rsidRPr="0054299D">
        <w:t>чем</w:t>
      </w:r>
      <w:r w:rsidR="0054299D" w:rsidRPr="0054299D">
        <w:t xml:space="preserve"> </w:t>
      </w:r>
      <w:r w:rsidRPr="0054299D">
        <w:t>закон</w:t>
      </w:r>
      <w:r w:rsidR="0054299D" w:rsidRPr="0054299D">
        <w:t xml:space="preserve"> </w:t>
      </w:r>
      <w:r w:rsidRPr="0054299D">
        <w:t>о</w:t>
      </w:r>
      <w:r w:rsidR="0054299D" w:rsidRPr="0054299D">
        <w:t xml:space="preserve"> </w:t>
      </w:r>
      <w:r w:rsidRPr="0054299D">
        <w:t>лицензировании,</w:t>
      </w:r>
      <w:r w:rsidR="0054299D" w:rsidRPr="0054299D">
        <w:t xml:space="preserve"> </w:t>
      </w:r>
      <w:r w:rsidR="0054299D">
        <w:t>т.е.</w:t>
      </w:r>
      <w:r w:rsidR="0054299D" w:rsidRPr="0054299D">
        <w:t xml:space="preserve"> </w:t>
      </w:r>
      <w:r w:rsidRPr="0054299D">
        <w:t>общий</w:t>
      </w:r>
      <w:r w:rsidR="0054299D" w:rsidRPr="0054299D">
        <w:t xml:space="preserve"> </w:t>
      </w:r>
      <w:r w:rsidRPr="0054299D">
        <w:t>закон</w:t>
      </w:r>
      <w:r w:rsidR="0054299D" w:rsidRPr="0054299D">
        <w:t xml:space="preserve">. </w:t>
      </w:r>
      <w:r w:rsidRPr="0054299D">
        <w:t>Хотя</w:t>
      </w:r>
      <w:r w:rsidR="0054299D" w:rsidRPr="0054299D">
        <w:t xml:space="preserve"> </w:t>
      </w:r>
      <w:r w:rsidRPr="0054299D">
        <w:t>в</w:t>
      </w:r>
      <w:r w:rsidR="0054299D" w:rsidRPr="0054299D">
        <w:t xml:space="preserve"> </w:t>
      </w:r>
      <w:r w:rsidRPr="0054299D">
        <w:t>российском</w:t>
      </w:r>
      <w:r w:rsidR="0054299D" w:rsidRPr="0054299D">
        <w:t xml:space="preserve"> </w:t>
      </w:r>
      <w:r w:rsidRPr="0054299D">
        <w:t>законодательстве</w:t>
      </w:r>
      <w:r w:rsidR="0054299D" w:rsidRPr="0054299D">
        <w:t xml:space="preserve"> </w:t>
      </w:r>
      <w:r w:rsidRPr="0054299D">
        <w:t>действует</w:t>
      </w:r>
      <w:r w:rsidR="0054299D" w:rsidRPr="0054299D">
        <w:t xml:space="preserve"> </w:t>
      </w:r>
      <w:r w:rsidRPr="0054299D">
        <w:t>принцип</w:t>
      </w:r>
      <w:r w:rsidR="0054299D" w:rsidRPr="0054299D">
        <w:t xml:space="preserve"> </w:t>
      </w:r>
      <w:r w:rsidRPr="0054299D">
        <w:t>“специальный</w:t>
      </w:r>
      <w:r w:rsidR="0054299D" w:rsidRPr="0054299D">
        <w:t xml:space="preserve"> </w:t>
      </w:r>
      <w:r w:rsidRPr="0054299D">
        <w:t>закон</w:t>
      </w:r>
      <w:r w:rsidR="0054299D" w:rsidRPr="0054299D">
        <w:t xml:space="preserve"> </w:t>
      </w:r>
      <w:r w:rsidRPr="0054299D">
        <w:t>отменяет</w:t>
      </w:r>
      <w:r w:rsidR="0054299D" w:rsidRPr="0054299D">
        <w:t xml:space="preserve"> </w:t>
      </w:r>
      <w:r w:rsidRPr="0054299D">
        <w:t>действие</w:t>
      </w:r>
      <w:r w:rsidR="0054299D" w:rsidRPr="0054299D">
        <w:t xml:space="preserve"> </w:t>
      </w:r>
      <w:r w:rsidRPr="0054299D">
        <w:t>общего</w:t>
      </w:r>
      <w:r w:rsidR="0054299D" w:rsidRPr="0054299D">
        <w:t xml:space="preserve"> </w:t>
      </w:r>
      <w:r w:rsidRPr="0054299D">
        <w:t>закона”,</w:t>
      </w:r>
      <w:r w:rsidR="0054299D" w:rsidRPr="0054299D">
        <w:t xml:space="preserve"> </w:t>
      </w:r>
      <w:r w:rsidRPr="0054299D">
        <w:t>он</w:t>
      </w:r>
      <w:r w:rsidR="0054299D" w:rsidRPr="0054299D">
        <w:t xml:space="preserve"> </w:t>
      </w:r>
      <w:r w:rsidRPr="0054299D">
        <w:t>не</w:t>
      </w:r>
      <w:r w:rsidR="0054299D" w:rsidRPr="0054299D">
        <w:t xml:space="preserve"> </w:t>
      </w:r>
      <w:r w:rsidRPr="0054299D">
        <w:t>может</w:t>
      </w:r>
      <w:r w:rsidR="0054299D" w:rsidRPr="0054299D">
        <w:t xml:space="preserve"> </w:t>
      </w:r>
      <w:r w:rsidRPr="0054299D">
        <w:t>толковаться</w:t>
      </w:r>
      <w:r w:rsidR="0054299D" w:rsidRPr="0054299D">
        <w:t xml:space="preserve"> </w:t>
      </w:r>
      <w:r w:rsidRPr="0054299D">
        <w:t>настолько</w:t>
      </w:r>
      <w:r w:rsidR="0054299D" w:rsidRPr="0054299D">
        <w:t xml:space="preserve"> </w:t>
      </w:r>
      <w:r w:rsidRPr="0054299D">
        <w:t>широко,</w:t>
      </w:r>
      <w:r w:rsidR="0054299D" w:rsidRPr="0054299D">
        <w:t xml:space="preserve"> </w:t>
      </w:r>
      <w:r w:rsidRPr="0054299D">
        <w:t>иначе</w:t>
      </w:r>
      <w:r w:rsidR="0054299D" w:rsidRPr="0054299D">
        <w:t xml:space="preserve"> </w:t>
      </w:r>
      <w:r w:rsidRPr="0054299D">
        <w:t>не</w:t>
      </w:r>
      <w:r w:rsidR="0054299D" w:rsidRPr="0054299D">
        <w:t xml:space="preserve"> </w:t>
      </w:r>
      <w:r w:rsidRPr="0054299D">
        <w:t>было</w:t>
      </w:r>
      <w:r w:rsidR="0054299D" w:rsidRPr="0054299D">
        <w:t xml:space="preserve"> </w:t>
      </w:r>
      <w:r w:rsidRPr="0054299D">
        <w:t>бы</w:t>
      </w:r>
      <w:r w:rsidR="0054299D" w:rsidRPr="0054299D">
        <w:t xml:space="preserve"> </w:t>
      </w:r>
      <w:r w:rsidRPr="0054299D">
        <w:t>необходимости</w:t>
      </w:r>
      <w:r w:rsidR="0054299D" w:rsidRPr="0054299D">
        <w:t xml:space="preserve"> </w:t>
      </w:r>
      <w:r w:rsidRPr="0054299D">
        <w:t>в</w:t>
      </w:r>
      <w:r w:rsidR="0054299D" w:rsidRPr="0054299D">
        <w:t xml:space="preserve"> </w:t>
      </w:r>
      <w:r w:rsidRPr="0054299D">
        <w:t>принятии</w:t>
      </w:r>
      <w:r w:rsidR="0054299D" w:rsidRPr="0054299D">
        <w:t xml:space="preserve"> </w:t>
      </w:r>
      <w:r w:rsidRPr="0054299D">
        <w:t>общих</w:t>
      </w:r>
      <w:r w:rsidR="0054299D" w:rsidRPr="0054299D">
        <w:t xml:space="preserve"> </w:t>
      </w:r>
      <w:r w:rsidRPr="0054299D">
        <w:t>законов,</w:t>
      </w:r>
      <w:r w:rsidR="0054299D" w:rsidRPr="0054299D">
        <w:t xml:space="preserve"> </w:t>
      </w:r>
      <w:r w:rsidRPr="0054299D">
        <w:t>в</w:t>
      </w:r>
      <w:r w:rsidR="0054299D" w:rsidRPr="0054299D">
        <w:t xml:space="preserve"> </w:t>
      </w:r>
      <w:r w:rsidRPr="0054299D">
        <w:t>т</w:t>
      </w:r>
      <w:r w:rsidR="0054299D" w:rsidRPr="0054299D">
        <w:t xml:space="preserve">. </w:t>
      </w:r>
      <w:r w:rsidRPr="0054299D">
        <w:t>ч</w:t>
      </w:r>
      <w:r w:rsidR="0054299D" w:rsidRPr="0054299D">
        <w:t xml:space="preserve">. </w:t>
      </w:r>
      <w:r w:rsidRPr="0054299D">
        <w:t>и</w:t>
      </w:r>
      <w:r w:rsidR="0054299D" w:rsidRPr="0054299D">
        <w:t xml:space="preserve"> </w:t>
      </w:r>
      <w:r w:rsidRPr="0054299D">
        <w:t>закон</w:t>
      </w:r>
      <w:r w:rsidR="0054299D" w:rsidRPr="0054299D">
        <w:t xml:space="preserve"> </w:t>
      </w:r>
      <w:r w:rsidRPr="0054299D">
        <w:t>о</w:t>
      </w:r>
      <w:r w:rsidR="0054299D" w:rsidRPr="0054299D">
        <w:t xml:space="preserve"> </w:t>
      </w:r>
      <w:r w:rsidRPr="0054299D">
        <w:t>лицензировании</w:t>
      </w:r>
      <w:r w:rsidR="0054299D" w:rsidRPr="0054299D">
        <w:t>.</w:t>
      </w:r>
    </w:p>
    <w:p w:rsidR="0054299D" w:rsidRPr="0054299D" w:rsidRDefault="003017C2" w:rsidP="0054299D">
      <w:pPr>
        <w:tabs>
          <w:tab w:val="left" w:pos="726"/>
        </w:tabs>
      </w:pPr>
      <w:r w:rsidRPr="0054299D">
        <w:t>Так</w:t>
      </w:r>
      <w:r w:rsidR="0054299D" w:rsidRPr="0054299D">
        <w:t xml:space="preserve"> </w:t>
      </w:r>
      <w:r w:rsidRPr="0054299D">
        <w:t>или</w:t>
      </w:r>
      <w:r w:rsidR="0054299D" w:rsidRPr="0054299D">
        <w:t xml:space="preserve"> </w:t>
      </w:r>
      <w:r w:rsidRPr="0054299D">
        <w:t>иначе,</w:t>
      </w:r>
      <w:r w:rsidR="0054299D" w:rsidRPr="0054299D">
        <w:t xml:space="preserve"> </w:t>
      </w:r>
      <w:r w:rsidRPr="0054299D">
        <w:t>независимо</w:t>
      </w:r>
      <w:r w:rsidR="0054299D" w:rsidRPr="0054299D">
        <w:t xml:space="preserve"> </w:t>
      </w:r>
      <w:r w:rsidRPr="0054299D">
        <w:t>от</w:t>
      </w:r>
      <w:r w:rsidR="0054299D" w:rsidRPr="0054299D">
        <w:t xml:space="preserve"> </w:t>
      </w:r>
      <w:r w:rsidRPr="0054299D">
        <w:t>принимаемой</w:t>
      </w:r>
      <w:r w:rsidR="0054299D" w:rsidRPr="0054299D">
        <w:t xml:space="preserve"> </w:t>
      </w:r>
      <w:r w:rsidRPr="0054299D">
        <w:t>позиции,</w:t>
      </w:r>
      <w:r w:rsidR="0054299D" w:rsidRPr="0054299D">
        <w:t xml:space="preserve"> </w:t>
      </w:r>
      <w:r w:rsidRPr="0054299D">
        <w:t>ничто</w:t>
      </w:r>
      <w:r w:rsidR="0054299D" w:rsidRPr="0054299D">
        <w:t xml:space="preserve"> </w:t>
      </w:r>
      <w:r w:rsidRPr="0054299D">
        <w:t>не</w:t>
      </w:r>
      <w:r w:rsidR="0054299D" w:rsidRPr="0054299D">
        <w:t xml:space="preserve"> </w:t>
      </w:r>
      <w:r w:rsidRPr="0054299D">
        <w:t>может</w:t>
      </w:r>
      <w:r w:rsidR="0054299D" w:rsidRPr="0054299D">
        <w:t xml:space="preserve"> </w:t>
      </w:r>
      <w:r w:rsidRPr="0054299D">
        <w:t>помешать</w:t>
      </w:r>
      <w:r w:rsidR="0054299D" w:rsidRPr="0054299D">
        <w:t xml:space="preserve"> </w:t>
      </w:r>
      <w:r w:rsidRPr="0054299D">
        <w:t>использовать</w:t>
      </w:r>
      <w:r w:rsidR="0054299D" w:rsidRPr="0054299D">
        <w:t xml:space="preserve"> </w:t>
      </w:r>
      <w:r w:rsidRPr="0054299D">
        <w:t>закон</w:t>
      </w:r>
      <w:r w:rsidR="0054299D" w:rsidRPr="0054299D">
        <w:t xml:space="preserve"> </w:t>
      </w:r>
      <w:r w:rsidRPr="0054299D">
        <w:t>о</w:t>
      </w:r>
      <w:r w:rsidR="0054299D" w:rsidRPr="0054299D">
        <w:t xml:space="preserve"> </w:t>
      </w:r>
      <w:r w:rsidRPr="0054299D">
        <w:t>лицензировании</w:t>
      </w:r>
      <w:r w:rsidR="0054299D" w:rsidRPr="0054299D">
        <w:t xml:space="preserve"> </w:t>
      </w:r>
      <w:r w:rsidRPr="0054299D">
        <w:t>в</w:t>
      </w:r>
      <w:r w:rsidR="0054299D" w:rsidRPr="0054299D">
        <w:t xml:space="preserve"> </w:t>
      </w:r>
      <w:r w:rsidRPr="0054299D">
        <w:t>добровольном</w:t>
      </w:r>
      <w:r w:rsidR="0054299D" w:rsidRPr="0054299D">
        <w:t xml:space="preserve"> </w:t>
      </w:r>
      <w:r w:rsidRPr="0054299D">
        <w:t>порядке,</w:t>
      </w:r>
      <w:r w:rsidR="0054299D" w:rsidRPr="0054299D">
        <w:t xml:space="preserve"> </w:t>
      </w:r>
      <w:r w:rsidRPr="0054299D">
        <w:t>что</w:t>
      </w:r>
      <w:r w:rsidR="0054299D" w:rsidRPr="0054299D">
        <w:t xml:space="preserve"> </w:t>
      </w:r>
      <w:r w:rsidRPr="0054299D">
        <w:t>имеет</w:t>
      </w:r>
      <w:r w:rsidR="0054299D" w:rsidRPr="0054299D">
        <w:t xml:space="preserve"> </w:t>
      </w:r>
      <w:r w:rsidRPr="0054299D">
        <w:t>значение</w:t>
      </w:r>
      <w:r w:rsidR="0054299D" w:rsidRPr="0054299D">
        <w:t xml:space="preserve"> </w:t>
      </w:r>
      <w:r w:rsidRPr="0054299D">
        <w:t>в</w:t>
      </w:r>
      <w:r w:rsidR="0054299D" w:rsidRPr="0054299D">
        <w:t xml:space="preserve"> </w:t>
      </w:r>
      <w:r w:rsidRPr="0054299D">
        <w:t>контексте</w:t>
      </w:r>
      <w:r w:rsidR="0054299D" w:rsidRPr="0054299D">
        <w:t xml:space="preserve"> </w:t>
      </w:r>
      <w:r w:rsidRPr="0054299D">
        <w:t>выдвижения</w:t>
      </w:r>
      <w:r w:rsidR="0054299D" w:rsidRPr="0054299D">
        <w:t xml:space="preserve"> </w:t>
      </w:r>
      <w:r w:rsidRPr="0054299D">
        <w:t>поправок</w:t>
      </w:r>
      <w:r w:rsidR="0054299D" w:rsidRPr="0054299D">
        <w:t xml:space="preserve"> </w:t>
      </w:r>
      <w:r w:rsidRPr="0054299D">
        <w:t>к</w:t>
      </w:r>
      <w:r w:rsidR="0054299D" w:rsidRPr="0054299D">
        <w:t xml:space="preserve"> </w:t>
      </w:r>
      <w:r w:rsidRPr="0054299D">
        <w:t>закону</w:t>
      </w:r>
      <w:r w:rsidR="0054299D" w:rsidRPr="0054299D">
        <w:t xml:space="preserve"> </w:t>
      </w:r>
      <w:r w:rsidRPr="0054299D">
        <w:t>о</w:t>
      </w:r>
      <w:r w:rsidR="0054299D" w:rsidRPr="0054299D">
        <w:t xml:space="preserve"> </w:t>
      </w:r>
      <w:r w:rsidRPr="0054299D">
        <w:t>связи</w:t>
      </w:r>
      <w:r w:rsidR="0054299D" w:rsidRPr="0054299D">
        <w:t>.</w:t>
      </w:r>
    </w:p>
    <w:p w:rsidR="0054299D" w:rsidRPr="0054299D" w:rsidRDefault="003017C2" w:rsidP="0054299D">
      <w:pPr>
        <w:tabs>
          <w:tab w:val="left" w:pos="726"/>
        </w:tabs>
      </w:pPr>
      <w:r w:rsidRPr="0054299D">
        <w:t>И</w:t>
      </w:r>
      <w:r w:rsidR="0054299D" w:rsidRPr="0054299D">
        <w:t xml:space="preserve"> </w:t>
      </w:r>
      <w:r w:rsidRPr="0054299D">
        <w:t>первый</w:t>
      </w:r>
      <w:r w:rsidR="0054299D" w:rsidRPr="0054299D">
        <w:t xml:space="preserve"> </w:t>
      </w:r>
      <w:r w:rsidRPr="0054299D">
        <w:t>вопрос,</w:t>
      </w:r>
      <w:r w:rsidR="0054299D" w:rsidRPr="0054299D">
        <w:t xml:space="preserve"> </w:t>
      </w:r>
      <w:r w:rsidRPr="0054299D">
        <w:t>который</w:t>
      </w:r>
      <w:r w:rsidR="0054299D" w:rsidRPr="0054299D">
        <w:t xml:space="preserve"> </w:t>
      </w:r>
      <w:r w:rsidRPr="0054299D">
        <w:t>возникает</w:t>
      </w:r>
      <w:r w:rsidR="0054299D" w:rsidRPr="0054299D">
        <w:t xml:space="preserve"> </w:t>
      </w:r>
      <w:r w:rsidRPr="0054299D">
        <w:t>при</w:t>
      </w:r>
      <w:r w:rsidR="0054299D" w:rsidRPr="0054299D">
        <w:t xml:space="preserve"> </w:t>
      </w:r>
      <w:r w:rsidRPr="0054299D">
        <w:t>оценке</w:t>
      </w:r>
      <w:r w:rsidR="0054299D" w:rsidRPr="0054299D">
        <w:t xml:space="preserve"> </w:t>
      </w:r>
      <w:r w:rsidRPr="0054299D">
        <w:t>проблемы</w:t>
      </w:r>
      <w:r w:rsidR="0054299D" w:rsidRPr="0054299D">
        <w:t xml:space="preserve"> </w:t>
      </w:r>
      <w:r w:rsidRPr="0054299D">
        <w:t>лицензирования</w:t>
      </w:r>
      <w:r w:rsidR="0054299D" w:rsidRPr="0054299D">
        <w:t xml:space="preserve"> - </w:t>
      </w:r>
      <w:r w:rsidRPr="0054299D">
        <w:t>это</w:t>
      </w:r>
      <w:r w:rsidR="0054299D" w:rsidRPr="0054299D">
        <w:t xml:space="preserve"> </w:t>
      </w:r>
      <w:r w:rsidRPr="0054299D">
        <w:t>вопрос</w:t>
      </w:r>
      <w:r w:rsidR="0054299D" w:rsidRPr="0054299D">
        <w:t xml:space="preserve"> </w:t>
      </w:r>
      <w:r w:rsidRPr="0054299D">
        <w:t>о</w:t>
      </w:r>
      <w:r w:rsidR="0054299D" w:rsidRPr="0054299D">
        <w:t xml:space="preserve"> </w:t>
      </w:r>
      <w:r w:rsidRPr="0054299D">
        <w:t>принципиальной</w:t>
      </w:r>
      <w:r w:rsidR="0054299D" w:rsidRPr="0054299D">
        <w:t xml:space="preserve"> </w:t>
      </w:r>
      <w:r w:rsidRPr="0054299D">
        <w:t>необходимости</w:t>
      </w:r>
      <w:r w:rsidR="0054299D">
        <w:t xml:space="preserve"> (</w:t>
      </w:r>
      <w:r w:rsidRPr="0054299D">
        <w:t>либо</w:t>
      </w:r>
      <w:r w:rsidR="0054299D" w:rsidRPr="0054299D">
        <w:t xml:space="preserve"> </w:t>
      </w:r>
      <w:r w:rsidRPr="0054299D">
        <w:t>ее</w:t>
      </w:r>
      <w:r w:rsidR="0054299D" w:rsidRPr="0054299D">
        <w:t xml:space="preserve"> </w:t>
      </w:r>
      <w:r w:rsidRPr="0054299D">
        <w:t>отсутствии</w:t>
      </w:r>
      <w:r w:rsidR="0054299D" w:rsidRPr="0054299D">
        <w:t xml:space="preserve">) </w:t>
      </w:r>
      <w:r w:rsidRPr="0054299D">
        <w:t>лицензирования</w:t>
      </w:r>
      <w:r w:rsidR="0054299D" w:rsidRPr="0054299D">
        <w:t xml:space="preserve"> </w:t>
      </w:r>
      <w:r w:rsidRPr="0054299D">
        <w:t>деятельности</w:t>
      </w:r>
      <w:r w:rsidR="0054299D" w:rsidRPr="0054299D">
        <w:t xml:space="preserve"> </w:t>
      </w:r>
      <w:r w:rsidRPr="0054299D">
        <w:t>в</w:t>
      </w:r>
      <w:r w:rsidR="0054299D" w:rsidRPr="0054299D">
        <w:t xml:space="preserve"> </w:t>
      </w:r>
      <w:r w:rsidRPr="0054299D">
        <w:t>области</w:t>
      </w:r>
      <w:r w:rsidR="0054299D" w:rsidRPr="0054299D">
        <w:t xml:space="preserve"> </w:t>
      </w:r>
      <w:r w:rsidRPr="0054299D">
        <w:t>связи</w:t>
      </w:r>
      <w:r w:rsidR="0054299D" w:rsidRPr="0054299D">
        <w:t>.</w:t>
      </w:r>
    </w:p>
    <w:p w:rsidR="0054299D" w:rsidRPr="0054299D" w:rsidRDefault="003017C2" w:rsidP="0054299D">
      <w:pPr>
        <w:tabs>
          <w:tab w:val="left" w:pos="726"/>
        </w:tabs>
      </w:pPr>
      <w:r w:rsidRPr="0054299D">
        <w:t>В</w:t>
      </w:r>
      <w:r w:rsidR="0054299D" w:rsidRPr="0054299D">
        <w:t xml:space="preserve"> </w:t>
      </w:r>
      <w:r w:rsidRPr="0054299D">
        <w:t>настоящее</w:t>
      </w:r>
      <w:r w:rsidR="0054299D" w:rsidRPr="0054299D">
        <w:t xml:space="preserve"> </w:t>
      </w:r>
      <w:r w:rsidRPr="0054299D">
        <w:t>время</w:t>
      </w:r>
      <w:r w:rsidR="0054299D" w:rsidRPr="0054299D">
        <w:t xml:space="preserve"> </w:t>
      </w:r>
      <w:r w:rsidRPr="0054299D">
        <w:t>в</w:t>
      </w:r>
      <w:r w:rsidR="0054299D" w:rsidRPr="0054299D">
        <w:t xml:space="preserve"> </w:t>
      </w:r>
      <w:r w:rsidRPr="0054299D">
        <w:t>международной</w:t>
      </w:r>
      <w:r w:rsidR="0054299D" w:rsidRPr="0054299D">
        <w:t xml:space="preserve"> </w:t>
      </w:r>
      <w:r w:rsidRPr="0054299D">
        <w:t>практике</w:t>
      </w:r>
      <w:r w:rsidR="0054299D" w:rsidRPr="0054299D">
        <w:t xml:space="preserve"> </w:t>
      </w:r>
      <w:r w:rsidRPr="0054299D">
        <w:t>закрепилось</w:t>
      </w:r>
      <w:r w:rsidR="0054299D" w:rsidRPr="0054299D">
        <w:t xml:space="preserve"> </w:t>
      </w:r>
      <w:r w:rsidRPr="0054299D">
        <w:t>положение,</w:t>
      </w:r>
      <w:r w:rsidR="0054299D" w:rsidRPr="0054299D">
        <w:t xml:space="preserve"> </w:t>
      </w:r>
      <w:r w:rsidRPr="0054299D">
        <w:t>по</w:t>
      </w:r>
      <w:r w:rsidR="0054299D" w:rsidRPr="0054299D">
        <w:t xml:space="preserve"> </w:t>
      </w:r>
      <w:r w:rsidRPr="0054299D">
        <w:t>которому</w:t>
      </w:r>
      <w:r w:rsidR="0054299D" w:rsidRPr="0054299D">
        <w:t xml:space="preserve"> </w:t>
      </w:r>
      <w:r w:rsidRPr="0054299D">
        <w:t>деятельность</w:t>
      </w:r>
      <w:r w:rsidR="0054299D" w:rsidRPr="0054299D">
        <w:t xml:space="preserve"> </w:t>
      </w:r>
      <w:r w:rsidRPr="0054299D">
        <w:t>в</w:t>
      </w:r>
      <w:r w:rsidR="0054299D" w:rsidRPr="0054299D">
        <w:t xml:space="preserve"> </w:t>
      </w:r>
      <w:r w:rsidRPr="0054299D">
        <w:t>области</w:t>
      </w:r>
      <w:r w:rsidR="0054299D" w:rsidRPr="0054299D">
        <w:t xml:space="preserve"> </w:t>
      </w:r>
      <w:r w:rsidRPr="0054299D">
        <w:t>связи</w:t>
      </w:r>
      <w:r w:rsidR="0054299D" w:rsidRPr="0054299D">
        <w:t xml:space="preserve"> </w:t>
      </w:r>
      <w:r w:rsidRPr="0054299D">
        <w:t>лицензируется</w:t>
      </w:r>
      <w:r w:rsidR="0054299D" w:rsidRPr="0054299D">
        <w:t xml:space="preserve">. </w:t>
      </w:r>
      <w:r w:rsidRPr="0054299D">
        <w:t>Это</w:t>
      </w:r>
      <w:r w:rsidR="0054299D" w:rsidRPr="0054299D">
        <w:t xml:space="preserve"> </w:t>
      </w:r>
      <w:r w:rsidRPr="0054299D">
        <w:t>связано,</w:t>
      </w:r>
      <w:r w:rsidR="0054299D" w:rsidRPr="0054299D">
        <w:t xml:space="preserve"> </w:t>
      </w:r>
      <w:r w:rsidRPr="0054299D">
        <w:t>главным</w:t>
      </w:r>
      <w:r w:rsidR="0054299D" w:rsidRPr="0054299D">
        <w:t xml:space="preserve"> </w:t>
      </w:r>
      <w:r w:rsidRPr="0054299D">
        <w:t>образом,</w:t>
      </w:r>
      <w:r w:rsidR="0054299D" w:rsidRPr="0054299D">
        <w:t xml:space="preserve"> </w:t>
      </w:r>
      <w:r w:rsidRPr="0054299D">
        <w:t>с</w:t>
      </w:r>
      <w:r w:rsidR="0054299D" w:rsidRPr="0054299D">
        <w:t xml:space="preserve"> </w:t>
      </w:r>
      <w:r w:rsidRPr="0054299D">
        <w:t>необходимостью</w:t>
      </w:r>
      <w:r w:rsidR="0054299D" w:rsidRPr="0054299D">
        <w:t xml:space="preserve"> </w:t>
      </w:r>
      <w:r w:rsidRPr="0054299D">
        <w:t>жесткого</w:t>
      </w:r>
      <w:r w:rsidR="0054299D" w:rsidRPr="0054299D">
        <w:t xml:space="preserve"> </w:t>
      </w:r>
      <w:r w:rsidRPr="0054299D">
        <w:t>контроля</w:t>
      </w:r>
      <w:r w:rsidR="0054299D" w:rsidRPr="0054299D">
        <w:t xml:space="preserve"> </w:t>
      </w:r>
      <w:r w:rsidRPr="0054299D">
        <w:t>за</w:t>
      </w:r>
      <w:r w:rsidR="0054299D" w:rsidRPr="0054299D">
        <w:t xml:space="preserve"> </w:t>
      </w:r>
      <w:r w:rsidRPr="0054299D">
        <w:t>использованием</w:t>
      </w:r>
      <w:r w:rsidR="0054299D" w:rsidRPr="0054299D">
        <w:t xml:space="preserve"> </w:t>
      </w:r>
      <w:r w:rsidRPr="0054299D">
        <w:t>радиочастотного</w:t>
      </w:r>
      <w:r w:rsidR="0054299D" w:rsidRPr="0054299D">
        <w:t xml:space="preserve"> </w:t>
      </w:r>
      <w:r w:rsidRPr="0054299D">
        <w:t>спектра</w:t>
      </w:r>
      <w:r w:rsidR="0054299D" w:rsidRPr="0054299D">
        <w:t xml:space="preserve"> </w:t>
      </w:r>
      <w:r w:rsidRPr="0054299D">
        <w:t>и</w:t>
      </w:r>
      <w:r w:rsidR="0054299D" w:rsidRPr="0054299D">
        <w:t xml:space="preserve"> </w:t>
      </w:r>
      <w:r w:rsidRPr="0054299D">
        <w:t>с</w:t>
      </w:r>
      <w:r w:rsidR="0054299D" w:rsidRPr="0054299D">
        <w:t xml:space="preserve"> </w:t>
      </w:r>
      <w:r w:rsidRPr="0054299D">
        <w:t>инфраструктурным</w:t>
      </w:r>
      <w:r w:rsidR="0054299D" w:rsidRPr="0054299D">
        <w:t xml:space="preserve"> </w:t>
      </w:r>
      <w:r w:rsidRPr="0054299D">
        <w:t>характером</w:t>
      </w:r>
      <w:r w:rsidR="0054299D" w:rsidRPr="0054299D">
        <w:t xml:space="preserve"> </w:t>
      </w:r>
      <w:r w:rsidRPr="0054299D">
        <w:t>сетей</w:t>
      </w:r>
      <w:r w:rsidR="0054299D" w:rsidRPr="0054299D">
        <w:t xml:space="preserve"> </w:t>
      </w:r>
      <w:r w:rsidRPr="0054299D">
        <w:t>связи,</w:t>
      </w:r>
      <w:r w:rsidR="0054299D" w:rsidRPr="0054299D">
        <w:t xml:space="preserve"> </w:t>
      </w:r>
      <w:r w:rsidRPr="0054299D">
        <w:t>состояние</w:t>
      </w:r>
      <w:r w:rsidR="0054299D" w:rsidRPr="0054299D">
        <w:t xml:space="preserve"> </w:t>
      </w:r>
      <w:r w:rsidRPr="0054299D">
        <w:t>которых</w:t>
      </w:r>
      <w:r w:rsidR="0054299D" w:rsidRPr="0054299D">
        <w:t xml:space="preserve"> </w:t>
      </w:r>
      <w:r w:rsidRPr="0054299D">
        <w:t>непосредственно</w:t>
      </w:r>
      <w:r w:rsidR="0054299D" w:rsidRPr="0054299D">
        <w:t xml:space="preserve"> </w:t>
      </w:r>
      <w:r w:rsidRPr="0054299D">
        <w:t>влияет</w:t>
      </w:r>
      <w:r w:rsidR="0054299D" w:rsidRPr="0054299D">
        <w:t xml:space="preserve"> </w:t>
      </w:r>
      <w:r w:rsidRPr="0054299D">
        <w:t>на</w:t>
      </w:r>
      <w:r w:rsidR="0054299D" w:rsidRPr="0054299D">
        <w:t xml:space="preserve"> </w:t>
      </w:r>
      <w:r w:rsidRPr="0054299D">
        <w:t>различные</w:t>
      </w:r>
      <w:r w:rsidR="0054299D" w:rsidRPr="0054299D">
        <w:t xml:space="preserve"> </w:t>
      </w:r>
      <w:r w:rsidRPr="0054299D">
        <w:t>отрасли</w:t>
      </w:r>
      <w:r w:rsidR="0054299D" w:rsidRPr="0054299D">
        <w:t xml:space="preserve"> </w:t>
      </w:r>
      <w:r w:rsidRPr="0054299D">
        <w:t>хозяйства</w:t>
      </w:r>
      <w:r w:rsidR="0054299D" w:rsidRPr="0054299D">
        <w:t xml:space="preserve"> </w:t>
      </w:r>
      <w:r w:rsidRPr="0054299D">
        <w:t>и</w:t>
      </w:r>
      <w:r w:rsidR="0054299D" w:rsidRPr="0054299D">
        <w:t xml:space="preserve"> </w:t>
      </w:r>
      <w:r w:rsidRPr="0054299D">
        <w:t>обороноспособность</w:t>
      </w:r>
      <w:r w:rsidR="0054299D" w:rsidRPr="0054299D">
        <w:t xml:space="preserve"> </w:t>
      </w:r>
      <w:r w:rsidRPr="0054299D">
        <w:t>государства</w:t>
      </w:r>
      <w:r w:rsidR="0054299D" w:rsidRPr="0054299D">
        <w:t xml:space="preserve">. </w:t>
      </w:r>
      <w:r w:rsidRPr="0054299D">
        <w:t>Однако,</w:t>
      </w:r>
      <w:r w:rsidR="0054299D" w:rsidRPr="0054299D">
        <w:t xml:space="preserve"> </w:t>
      </w:r>
      <w:r w:rsidRPr="0054299D">
        <w:t>уровень</w:t>
      </w:r>
      <w:r w:rsidR="0054299D" w:rsidRPr="0054299D">
        <w:t xml:space="preserve"> </w:t>
      </w:r>
      <w:r w:rsidRPr="0054299D">
        <w:t>и</w:t>
      </w:r>
      <w:r w:rsidR="0054299D" w:rsidRPr="0054299D">
        <w:t xml:space="preserve"> </w:t>
      </w:r>
      <w:r w:rsidRPr="0054299D">
        <w:t>характер</w:t>
      </w:r>
      <w:r w:rsidR="0054299D" w:rsidRPr="0054299D">
        <w:t xml:space="preserve"> </w:t>
      </w:r>
      <w:r w:rsidRPr="0054299D">
        <w:t>регулирования</w:t>
      </w:r>
      <w:r w:rsidR="0054299D" w:rsidRPr="0054299D">
        <w:t xml:space="preserve"> </w:t>
      </w:r>
      <w:r w:rsidRPr="0054299D">
        <w:t>деятельности</w:t>
      </w:r>
      <w:r w:rsidR="0054299D" w:rsidRPr="0054299D">
        <w:t xml:space="preserve"> </w:t>
      </w:r>
      <w:r w:rsidRPr="0054299D">
        <w:t>в</w:t>
      </w:r>
      <w:r w:rsidR="0054299D" w:rsidRPr="0054299D">
        <w:t xml:space="preserve"> </w:t>
      </w:r>
      <w:r w:rsidRPr="0054299D">
        <w:t>области</w:t>
      </w:r>
      <w:r w:rsidR="0054299D" w:rsidRPr="0054299D">
        <w:t xml:space="preserve"> </w:t>
      </w:r>
      <w:r w:rsidRPr="0054299D">
        <w:t>связи</w:t>
      </w:r>
      <w:r w:rsidR="0054299D" w:rsidRPr="0054299D">
        <w:t xml:space="preserve"> </w:t>
      </w:r>
      <w:r w:rsidRPr="0054299D">
        <w:t>отличается</w:t>
      </w:r>
      <w:r w:rsidR="0054299D" w:rsidRPr="0054299D">
        <w:t xml:space="preserve"> </w:t>
      </w:r>
      <w:r w:rsidRPr="0054299D">
        <w:t>большим</w:t>
      </w:r>
      <w:r w:rsidR="0054299D" w:rsidRPr="0054299D">
        <w:t xml:space="preserve"> </w:t>
      </w:r>
      <w:r w:rsidRPr="0054299D">
        <w:t>многообразием</w:t>
      </w:r>
      <w:r w:rsidR="0054299D" w:rsidRPr="0054299D">
        <w:t xml:space="preserve"> </w:t>
      </w:r>
      <w:r w:rsidRPr="0054299D">
        <w:t>в</w:t>
      </w:r>
      <w:r w:rsidR="0054299D" w:rsidRPr="0054299D">
        <w:t xml:space="preserve"> </w:t>
      </w:r>
      <w:r w:rsidRPr="0054299D">
        <w:t>различных</w:t>
      </w:r>
      <w:r w:rsidR="0054299D" w:rsidRPr="0054299D">
        <w:t xml:space="preserve"> </w:t>
      </w:r>
      <w:r w:rsidRPr="0054299D">
        <w:t>странах</w:t>
      </w:r>
      <w:r w:rsidR="0054299D">
        <w:t xml:space="preserve"> (</w:t>
      </w:r>
      <w:r w:rsidRPr="0054299D">
        <w:t>см</w:t>
      </w:r>
      <w:r w:rsidR="0054299D" w:rsidRPr="0054299D">
        <w:t xml:space="preserve">. </w:t>
      </w:r>
      <w:r w:rsidRPr="0054299D">
        <w:t>раздел</w:t>
      </w:r>
      <w:r w:rsidR="0054299D" w:rsidRPr="0054299D">
        <w:t xml:space="preserve"> </w:t>
      </w:r>
      <w:r w:rsidRPr="0054299D">
        <w:t>о</w:t>
      </w:r>
      <w:r w:rsidR="0054299D" w:rsidRPr="0054299D">
        <w:t xml:space="preserve"> </w:t>
      </w:r>
      <w:r w:rsidRPr="0054299D">
        <w:t>международном</w:t>
      </w:r>
      <w:r w:rsidR="0054299D" w:rsidRPr="0054299D">
        <w:t xml:space="preserve"> </w:t>
      </w:r>
      <w:r w:rsidRPr="0054299D">
        <w:t>регулировании</w:t>
      </w:r>
      <w:r w:rsidR="0054299D" w:rsidRPr="0054299D">
        <w:t>).</w:t>
      </w:r>
    </w:p>
    <w:p w:rsidR="0054299D" w:rsidRPr="0054299D" w:rsidRDefault="003017C2" w:rsidP="0054299D">
      <w:pPr>
        <w:tabs>
          <w:tab w:val="left" w:pos="726"/>
        </w:tabs>
      </w:pPr>
      <w:r w:rsidRPr="0054299D">
        <w:t>Российский</w:t>
      </w:r>
      <w:r w:rsidR="0054299D" w:rsidRPr="0054299D">
        <w:t xml:space="preserve"> </w:t>
      </w:r>
      <w:r w:rsidRPr="0054299D">
        <w:t>закон</w:t>
      </w:r>
      <w:r w:rsidR="0054299D" w:rsidRPr="0054299D">
        <w:t xml:space="preserve"> </w:t>
      </w:r>
      <w:r w:rsidRPr="0054299D">
        <w:t>“О</w:t>
      </w:r>
      <w:r w:rsidR="0054299D" w:rsidRPr="0054299D">
        <w:t xml:space="preserve"> </w:t>
      </w:r>
      <w:r w:rsidRPr="0054299D">
        <w:t>связи</w:t>
      </w:r>
      <w:r w:rsidR="0054299D">
        <w:t xml:space="preserve">" </w:t>
      </w:r>
      <w:r w:rsidRPr="0054299D">
        <w:t>предлагает</w:t>
      </w:r>
      <w:r w:rsidR="0054299D" w:rsidRPr="0054299D">
        <w:t xml:space="preserve"> </w:t>
      </w:r>
      <w:r w:rsidRPr="0054299D">
        <w:t>следующую</w:t>
      </w:r>
      <w:r w:rsidR="0054299D" w:rsidRPr="0054299D">
        <w:t xml:space="preserve"> </w:t>
      </w:r>
      <w:r w:rsidRPr="0054299D">
        <w:t>общую</w:t>
      </w:r>
      <w:r w:rsidR="0054299D" w:rsidRPr="0054299D">
        <w:t xml:space="preserve"> </w:t>
      </w:r>
      <w:r w:rsidRPr="0054299D">
        <w:t>норму</w:t>
      </w:r>
      <w:r w:rsidR="0054299D" w:rsidRPr="0054299D">
        <w:t xml:space="preserve"> </w:t>
      </w:r>
      <w:r w:rsidRPr="0054299D">
        <w:t>о</w:t>
      </w:r>
      <w:r w:rsidR="0054299D" w:rsidRPr="0054299D">
        <w:t xml:space="preserve"> </w:t>
      </w:r>
      <w:r w:rsidRPr="0054299D">
        <w:t>лицензировании</w:t>
      </w:r>
      <w:r w:rsidR="0054299D" w:rsidRPr="0054299D">
        <w:t xml:space="preserve"> </w:t>
      </w:r>
      <w:r w:rsidRPr="0054299D">
        <w:t>деятельности</w:t>
      </w:r>
      <w:r w:rsidR="0054299D" w:rsidRPr="0054299D">
        <w:t xml:space="preserve"> </w:t>
      </w:r>
      <w:r w:rsidRPr="0054299D">
        <w:t>в</w:t>
      </w:r>
      <w:r w:rsidR="0054299D" w:rsidRPr="0054299D">
        <w:t xml:space="preserve"> </w:t>
      </w:r>
      <w:r w:rsidRPr="0054299D">
        <w:t>области</w:t>
      </w:r>
      <w:r w:rsidR="0054299D" w:rsidRPr="0054299D">
        <w:t xml:space="preserve"> </w:t>
      </w:r>
      <w:r w:rsidRPr="0054299D">
        <w:t>связи</w:t>
      </w:r>
      <w:r w:rsidR="0054299D" w:rsidRPr="0054299D">
        <w:t xml:space="preserve">: </w:t>
      </w:r>
      <w:r w:rsidRPr="0054299D">
        <w:t>“Деятельность</w:t>
      </w:r>
      <w:r w:rsidR="0054299D" w:rsidRPr="0054299D">
        <w:t xml:space="preserve"> </w:t>
      </w:r>
      <w:r w:rsidRPr="0054299D">
        <w:t>физических</w:t>
      </w:r>
      <w:r w:rsidR="0054299D" w:rsidRPr="0054299D">
        <w:t xml:space="preserve"> </w:t>
      </w:r>
      <w:r w:rsidRPr="0054299D">
        <w:t>и</w:t>
      </w:r>
      <w:r w:rsidR="0054299D" w:rsidRPr="0054299D">
        <w:t xml:space="preserve"> </w:t>
      </w:r>
      <w:r w:rsidRPr="0054299D">
        <w:t>юридических</w:t>
      </w:r>
      <w:r w:rsidR="0054299D" w:rsidRPr="0054299D">
        <w:t xml:space="preserve"> </w:t>
      </w:r>
      <w:r w:rsidRPr="0054299D">
        <w:t>лиц,</w:t>
      </w:r>
      <w:r w:rsidR="0054299D" w:rsidRPr="0054299D">
        <w:t xml:space="preserve"> </w:t>
      </w:r>
      <w:r w:rsidRPr="0054299D">
        <w:t>связанная</w:t>
      </w:r>
      <w:r w:rsidR="0054299D" w:rsidRPr="0054299D">
        <w:t xml:space="preserve"> </w:t>
      </w:r>
      <w:r w:rsidRPr="0054299D">
        <w:t>с</w:t>
      </w:r>
      <w:r w:rsidR="0054299D" w:rsidRPr="0054299D">
        <w:t xml:space="preserve"> </w:t>
      </w:r>
      <w:r w:rsidRPr="0054299D">
        <w:t>предоставлением</w:t>
      </w:r>
      <w:r w:rsidR="0054299D" w:rsidRPr="0054299D">
        <w:t xml:space="preserve"> </w:t>
      </w:r>
      <w:r w:rsidRPr="0054299D">
        <w:t>услуг</w:t>
      </w:r>
      <w:r w:rsidR="0054299D" w:rsidRPr="0054299D">
        <w:t xml:space="preserve"> </w:t>
      </w:r>
      <w:r w:rsidRPr="0054299D">
        <w:t>связи,</w:t>
      </w:r>
      <w:r w:rsidR="0054299D" w:rsidRPr="0054299D">
        <w:t xml:space="preserve"> </w:t>
      </w:r>
      <w:r w:rsidRPr="0054299D">
        <w:t>осуществляется</w:t>
      </w:r>
      <w:r w:rsidR="0054299D" w:rsidRPr="0054299D">
        <w:t xml:space="preserve"> </w:t>
      </w:r>
      <w:r w:rsidRPr="0054299D">
        <w:t>на</w:t>
      </w:r>
      <w:r w:rsidR="0054299D" w:rsidRPr="0054299D">
        <w:t xml:space="preserve"> </w:t>
      </w:r>
      <w:r w:rsidRPr="0054299D">
        <w:t>основании</w:t>
      </w:r>
      <w:r w:rsidR="0054299D" w:rsidRPr="0054299D">
        <w:t xml:space="preserve"> </w:t>
      </w:r>
      <w:r w:rsidRPr="0054299D">
        <w:t>должным</w:t>
      </w:r>
      <w:r w:rsidR="0054299D" w:rsidRPr="0054299D">
        <w:t xml:space="preserve"> </w:t>
      </w:r>
      <w:r w:rsidRPr="0054299D">
        <w:t>образом</w:t>
      </w:r>
      <w:r w:rsidR="0054299D" w:rsidRPr="0054299D">
        <w:t xml:space="preserve"> </w:t>
      </w:r>
      <w:r w:rsidRPr="0054299D">
        <w:t>полученной</w:t>
      </w:r>
      <w:r w:rsidR="0054299D" w:rsidRPr="0054299D">
        <w:t xml:space="preserve"> </w:t>
      </w:r>
      <w:r w:rsidRPr="0054299D">
        <w:t>и</w:t>
      </w:r>
      <w:r w:rsidR="0054299D" w:rsidRPr="0054299D">
        <w:t xml:space="preserve"> </w:t>
      </w:r>
      <w:r w:rsidRPr="0054299D">
        <w:t>оформленной</w:t>
      </w:r>
      <w:r w:rsidR="0054299D" w:rsidRPr="0054299D">
        <w:t xml:space="preserve"> </w:t>
      </w:r>
      <w:r w:rsidRPr="0054299D">
        <w:t>для</w:t>
      </w:r>
      <w:r w:rsidR="0054299D" w:rsidRPr="0054299D">
        <w:t xml:space="preserve"> </w:t>
      </w:r>
      <w:r w:rsidRPr="0054299D">
        <w:t>этой</w:t>
      </w:r>
      <w:r w:rsidR="0054299D" w:rsidRPr="0054299D">
        <w:t xml:space="preserve"> </w:t>
      </w:r>
      <w:r w:rsidRPr="0054299D">
        <w:t>цели</w:t>
      </w:r>
      <w:r w:rsidR="0054299D" w:rsidRPr="0054299D">
        <w:t xml:space="preserve"> </w:t>
      </w:r>
      <w:r w:rsidRPr="0054299D">
        <w:t>лицензии</w:t>
      </w:r>
      <w:r w:rsidR="0054299D" w:rsidRPr="0054299D">
        <w:t xml:space="preserve"> </w:t>
      </w:r>
      <w:r w:rsidRPr="0054299D">
        <w:t>в</w:t>
      </w:r>
      <w:r w:rsidR="0054299D" w:rsidRPr="0054299D">
        <w:t xml:space="preserve"> </w:t>
      </w:r>
      <w:r w:rsidRPr="0054299D">
        <w:t>соответствии</w:t>
      </w:r>
      <w:r w:rsidR="0054299D" w:rsidRPr="0054299D">
        <w:t xml:space="preserve"> </w:t>
      </w:r>
      <w:r w:rsidRPr="0054299D">
        <w:t>с</w:t>
      </w:r>
      <w:r w:rsidR="0054299D" w:rsidRPr="0054299D">
        <w:t xml:space="preserve"> </w:t>
      </w:r>
      <w:r w:rsidRPr="0054299D">
        <w:t>настоящим</w:t>
      </w:r>
      <w:r w:rsidR="0054299D" w:rsidRPr="0054299D">
        <w:t xml:space="preserve"> </w:t>
      </w:r>
      <w:r w:rsidRPr="0054299D">
        <w:t>Федеральным</w:t>
      </w:r>
      <w:r w:rsidR="0054299D" w:rsidRPr="0054299D">
        <w:t xml:space="preserve"> </w:t>
      </w:r>
      <w:r w:rsidRPr="0054299D">
        <w:t>законом”</w:t>
      </w:r>
      <w:r w:rsidR="0054299D" w:rsidRPr="0054299D">
        <w:t xml:space="preserve">. </w:t>
      </w:r>
      <w:r w:rsidRPr="0054299D">
        <w:t>Термин</w:t>
      </w:r>
      <w:r w:rsidR="0054299D" w:rsidRPr="0054299D">
        <w:t xml:space="preserve"> </w:t>
      </w:r>
      <w:r w:rsidRPr="0054299D">
        <w:t>“деятельность,</w:t>
      </w:r>
      <w:r w:rsidR="0054299D" w:rsidRPr="0054299D">
        <w:t xml:space="preserve"> </w:t>
      </w:r>
      <w:r w:rsidRPr="0054299D">
        <w:t>связанная</w:t>
      </w:r>
      <w:r w:rsidR="0054299D" w:rsidRPr="0054299D">
        <w:t xml:space="preserve"> </w:t>
      </w:r>
      <w:r w:rsidRPr="0054299D">
        <w:t>с</w:t>
      </w:r>
      <w:r w:rsidR="0054299D" w:rsidRPr="0054299D">
        <w:t xml:space="preserve"> </w:t>
      </w:r>
      <w:r w:rsidRPr="0054299D">
        <w:t>предоставлением</w:t>
      </w:r>
      <w:r w:rsidR="0054299D" w:rsidRPr="0054299D">
        <w:t xml:space="preserve"> </w:t>
      </w:r>
      <w:r w:rsidRPr="0054299D">
        <w:t>услуг</w:t>
      </w:r>
      <w:r w:rsidR="0054299D" w:rsidRPr="0054299D">
        <w:t xml:space="preserve"> </w:t>
      </w:r>
      <w:r w:rsidRPr="0054299D">
        <w:t>связи”,</w:t>
      </w:r>
      <w:r w:rsidR="0054299D" w:rsidRPr="0054299D">
        <w:t xml:space="preserve"> </w:t>
      </w:r>
      <w:r w:rsidRPr="0054299D">
        <w:t>настолько</w:t>
      </w:r>
      <w:r w:rsidR="0054299D" w:rsidRPr="0054299D">
        <w:t xml:space="preserve"> </w:t>
      </w:r>
      <w:r w:rsidRPr="0054299D">
        <w:t>широк,</w:t>
      </w:r>
      <w:r w:rsidR="0054299D" w:rsidRPr="0054299D">
        <w:t xml:space="preserve"> </w:t>
      </w:r>
      <w:r w:rsidRPr="0054299D">
        <w:t>что</w:t>
      </w:r>
      <w:r w:rsidR="0054299D" w:rsidRPr="0054299D">
        <w:t xml:space="preserve"> </w:t>
      </w:r>
      <w:r w:rsidRPr="0054299D">
        <w:t>в</w:t>
      </w:r>
      <w:r w:rsidR="0054299D" w:rsidRPr="0054299D">
        <w:t xml:space="preserve"> </w:t>
      </w:r>
      <w:r w:rsidRPr="0054299D">
        <w:t>сферу</w:t>
      </w:r>
      <w:r w:rsidR="0054299D" w:rsidRPr="0054299D">
        <w:t xml:space="preserve"> </w:t>
      </w:r>
      <w:r w:rsidRPr="0054299D">
        <w:t>действия</w:t>
      </w:r>
      <w:r w:rsidR="0054299D" w:rsidRPr="0054299D">
        <w:t xml:space="preserve"> </w:t>
      </w:r>
      <w:r w:rsidRPr="0054299D">
        <w:t>этой</w:t>
      </w:r>
      <w:r w:rsidR="0054299D" w:rsidRPr="0054299D">
        <w:t xml:space="preserve"> </w:t>
      </w:r>
      <w:r w:rsidRPr="0054299D">
        <w:t>нормы</w:t>
      </w:r>
      <w:r w:rsidR="0054299D" w:rsidRPr="0054299D">
        <w:t xml:space="preserve"> </w:t>
      </w:r>
      <w:r w:rsidRPr="0054299D">
        <w:t>при</w:t>
      </w:r>
      <w:r w:rsidR="0054299D" w:rsidRPr="0054299D">
        <w:t xml:space="preserve"> </w:t>
      </w:r>
      <w:r w:rsidRPr="0054299D">
        <w:t>желании</w:t>
      </w:r>
      <w:r w:rsidR="0054299D" w:rsidRPr="0054299D">
        <w:t xml:space="preserve"> </w:t>
      </w:r>
      <w:r w:rsidRPr="0054299D">
        <w:t>можно</w:t>
      </w:r>
      <w:r w:rsidR="0054299D" w:rsidRPr="0054299D">
        <w:t xml:space="preserve"> </w:t>
      </w:r>
      <w:r w:rsidRPr="0054299D">
        <w:t>обратить</w:t>
      </w:r>
      <w:r w:rsidR="0054299D" w:rsidRPr="0054299D">
        <w:t xml:space="preserve"> </w:t>
      </w:r>
      <w:r w:rsidRPr="0054299D">
        <w:t>любую</w:t>
      </w:r>
      <w:r w:rsidR="0054299D" w:rsidRPr="0054299D">
        <w:t xml:space="preserve"> </w:t>
      </w:r>
      <w:r w:rsidRPr="0054299D">
        <w:t>деятельность,</w:t>
      </w:r>
      <w:r w:rsidR="0054299D" w:rsidRPr="0054299D">
        <w:t xml:space="preserve"> </w:t>
      </w:r>
      <w:r w:rsidRPr="0054299D">
        <w:t>которая</w:t>
      </w:r>
      <w:r w:rsidR="0054299D" w:rsidRPr="0054299D">
        <w:t xml:space="preserve"> </w:t>
      </w:r>
      <w:r w:rsidRPr="0054299D">
        <w:t>выполняет</w:t>
      </w:r>
      <w:r w:rsidR="0054299D" w:rsidRPr="0054299D">
        <w:t xml:space="preserve"> </w:t>
      </w:r>
      <w:r w:rsidRPr="0054299D">
        <w:t>совершенно</w:t>
      </w:r>
      <w:r w:rsidR="0054299D" w:rsidRPr="0054299D">
        <w:t xml:space="preserve"> </w:t>
      </w:r>
      <w:r w:rsidRPr="0054299D">
        <w:t>иные</w:t>
      </w:r>
      <w:r w:rsidR="0054299D" w:rsidRPr="0054299D">
        <w:t xml:space="preserve"> </w:t>
      </w:r>
      <w:r w:rsidRPr="0054299D">
        <w:t>функции,</w:t>
      </w:r>
      <w:r w:rsidR="0054299D" w:rsidRPr="0054299D">
        <w:t xml:space="preserve"> </w:t>
      </w:r>
      <w:r w:rsidRPr="0054299D">
        <w:t>чем</w:t>
      </w:r>
      <w:r w:rsidR="0054299D" w:rsidRPr="0054299D">
        <w:t xml:space="preserve"> </w:t>
      </w:r>
      <w:r w:rsidRPr="0054299D">
        <w:t>презюмируются</w:t>
      </w:r>
      <w:r w:rsidR="0054299D" w:rsidRPr="0054299D">
        <w:t xml:space="preserve"> </w:t>
      </w:r>
      <w:r w:rsidRPr="0054299D">
        <w:t>в</w:t>
      </w:r>
      <w:r w:rsidR="0054299D" w:rsidRPr="0054299D">
        <w:t xml:space="preserve"> </w:t>
      </w:r>
      <w:r w:rsidRPr="0054299D">
        <w:t>законодательстве</w:t>
      </w:r>
      <w:r w:rsidR="0054299D" w:rsidRPr="0054299D">
        <w:t xml:space="preserve"> </w:t>
      </w:r>
      <w:r w:rsidRPr="0054299D">
        <w:t>о</w:t>
      </w:r>
      <w:r w:rsidR="0054299D" w:rsidRPr="0054299D">
        <w:t xml:space="preserve"> </w:t>
      </w:r>
      <w:r w:rsidRPr="0054299D">
        <w:t>связи</w:t>
      </w:r>
      <w:r w:rsidR="0054299D" w:rsidRPr="0054299D">
        <w:t xml:space="preserve">. </w:t>
      </w:r>
      <w:r w:rsidRPr="0054299D">
        <w:t>Термин</w:t>
      </w:r>
      <w:r w:rsidR="0054299D" w:rsidRPr="0054299D">
        <w:t xml:space="preserve"> </w:t>
      </w:r>
      <w:r w:rsidRPr="0054299D">
        <w:t>по</w:t>
      </w:r>
      <w:r w:rsidR="0054299D" w:rsidRPr="0054299D">
        <w:t xml:space="preserve"> </w:t>
      </w:r>
      <w:r w:rsidRPr="0054299D">
        <w:t>этой</w:t>
      </w:r>
      <w:r w:rsidR="0054299D" w:rsidRPr="0054299D">
        <w:t xml:space="preserve"> </w:t>
      </w:r>
      <w:r w:rsidRPr="0054299D">
        <w:t>причине</w:t>
      </w:r>
      <w:r w:rsidR="0054299D" w:rsidRPr="0054299D">
        <w:t xml:space="preserve"> </w:t>
      </w:r>
      <w:r w:rsidRPr="0054299D">
        <w:t>нуждается</w:t>
      </w:r>
      <w:r w:rsidR="0054299D" w:rsidRPr="0054299D">
        <w:t xml:space="preserve"> </w:t>
      </w:r>
      <w:r w:rsidRPr="0054299D">
        <w:t>в</w:t>
      </w:r>
      <w:r w:rsidR="0054299D" w:rsidRPr="0054299D">
        <w:t xml:space="preserve"> </w:t>
      </w:r>
      <w:r w:rsidRPr="0054299D">
        <w:t>конкретизации</w:t>
      </w:r>
      <w:r w:rsidR="0054299D" w:rsidRPr="0054299D">
        <w:t xml:space="preserve">. </w:t>
      </w:r>
      <w:r w:rsidRPr="0054299D">
        <w:t>Но</w:t>
      </w:r>
      <w:r w:rsidR="0054299D" w:rsidRPr="0054299D">
        <w:t xml:space="preserve"> </w:t>
      </w:r>
      <w:r w:rsidRPr="0054299D">
        <w:t>возможны</w:t>
      </w:r>
      <w:r w:rsidR="0054299D" w:rsidRPr="0054299D">
        <w:t xml:space="preserve"> </w:t>
      </w:r>
      <w:r w:rsidRPr="0054299D">
        <w:t>самые</w:t>
      </w:r>
      <w:r w:rsidR="0054299D" w:rsidRPr="0054299D">
        <w:t xml:space="preserve"> </w:t>
      </w:r>
      <w:r w:rsidRPr="0054299D">
        <w:t>различные</w:t>
      </w:r>
      <w:r w:rsidR="0054299D" w:rsidRPr="0054299D">
        <w:t xml:space="preserve"> </w:t>
      </w:r>
      <w:r w:rsidRPr="0054299D">
        <w:t>варианты</w:t>
      </w:r>
      <w:r w:rsidR="0054299D" w:rsidRPr="0054299D">
        <w:t>:</w:t>
      </w:r>
    </w:p>
    <w:p w:rsidR="0054299D" w:rsidRPr="0054299D" w:rsidRDefault="003017C2" w:rsidP="0054299D">
      <w:pPr>
        <w:tabs>
          <w:tab w:val="left" w:pos="726"/>
        </w:tabs>
      </w:pPr>
      <w:r w:rsidRPr="0054299D">
        <w:t>деятельность</w:t>
      </w:r>
      <w:r w:rsidR="0054299D" w:rsidRPr="0054299D">
        <w:t xml:space="preserve"> </w:t>
      </w:r>
      <w:r w:rsidRPr="0054299D">
        <w:t>по</w:t>
      </w:r>
      <w:r w:rsidR="0054299D" w:rsidRPr="0054299D">
        <w:t xml:space="preserve"> </w:t>
      </w:r>
      <w:r w:rsidRPr="0054299D">
        <w:t>непосредственному</w:t>
      </w:r>
      <w:r w:rsidR="0054299D" w:rsidRPr="0054299D">
        <w:t xml:space="preserve"> </w:t>
      </w:r>
      <w:r w:rsidRPr="0054299D">
        <w:t>оказанию</w:t>
      </w:r>
      <w:r w:rsidR="0054299D" w:rsidRPr="0054299D">
        <w:t xml:space="preserve"> </w:t>
      </w:r>
      <w:r w:rsidRPr="0054299D">
        <w:t>услуг</w:t>
      </w:r>
      <w:r w:rsidR="0054299D" w:rsidRPr="0054299D">
        <w:t xml:space="preserve"> </w:t>
      </w:r>
      <w:r w:rsidRPr="0054299D">
        <w:t>связи</w:t>
      </w:r>
      <w:r w:rsidR="0054299D">
        <w:t xml:space="preserve"> (</w:t>
      </w:r>
      <w:r w:rsidRPr="0054299D">
        <w:t>тогда</w:t>
      </w:r>
      <w:r w:rsidR="0054299D" w:rsidRPr="0054299D">
        <w:t xml:space="preserve"> </w:t>
      </w:r>
      <w:r w:rsidRPr="0054299D">
        <w:t>здесь</w:t>
      </w:r>
      <w:r w:rsidR="0054299D" w:rsidRPr="0054299D">
        <w:t xml:space="preserve"> </w:t>
      </w:r>
      <w:r w:rsidRPr="0054299D">
        <w:t>вычеркиваются</w:t>
      </w:r>
      <w:r w:rsidR="0054299D" w:rsidRPr="0054299D">
        <w:t xml:space="preserve"> </w:t>
      </w:r>
      <w:r w:rsidRPr="0054299D">
        <w:t>все</w:t>
      </w:r>
      <w:r w:rsidR="0054299D" w:rsidRPr="0054299D">
        <w:t xml:space="preserve"> </w:t>
      </w:r>
      <w:r w:rsidRPr="0054299D">
        <w:t>инфраструктурные</w:t>
      </w:r>
      <w:r w:rsidR="0054299D" w:rsidRPr="0054299D">
        <w:t xml:space="preserve"> </w:t>
      </w:r>
      <w:r w:rsidRPr="0054299D">
        <w:t>провайдеры,</w:t>
      </w:r>
      <w:r w:rsidR="0054299D" w:rsidRPr="0054299D">
        <w:t xml:space="preserve"> </w:t>
      </w:r>
      <w:r w:rsidRPr="0054299D">
        <w:t>предоставляющие</w:t>
      </w:r>
      <w:r w:rsidR="0054299D" w:rsidRPr="0054299D">
        <w:t xml:space="preserve"> </w:t>
      </w:r>
      <w:r w:rsidRPr="0054299D">
        <w:t>каналы</w:t>
      </w:r>
      <w:r w:rsidR="0054299D" w:rsidRPr="0054299D">
        <w:t xml:space="preserve"> </w:t>
      </w:r>
      <w:r w:rsidRPr="0054299D">
        <w:t>связи</w:t>
      </w:r>
      <w:r w:rsidR="0054299D" w:rsidRPr="0054299D">
        <w:t xml:space="preserve"> </w:t>
      </w:r>
      <w:r w:rsidRPr="0054299D">
        <w:t>в</w:t>
      </w:r>
      <w:r w:rsidR="0054299D" w:rsidRPr="0054299D">
        <w:t xml:space="preserve"> </w:t>
      </w:r>
      <w:r w:rsidRPr="0054299D">
        <w:t>аренду,</w:t>
      </w:r>
      <w:r w:rsidR="0054299D" w:rsidRPr="0054299D">
        <w:t xml:space="preserve"> </w:t>
      </w:r>
      <w:r w:rsidRPr="0054299D">
        <w:t>ремонтно-строительные</w:t>
      </w:r>
      <w:r w:rsidR="0054299D" w:rsidRPr="0054299D">
        <w:t xml:space="preserve"> </w:t>
      </w:r>
      <w:r w:rsidRPr="0054299D">
        <w:t>фирмы,</w:t>
      </w:r>
      <w:r w:rsidR="0054299D" w:rsidRPr="0054299D">
        <w:t xml:space="preserve"> </w:t>
      </w:r>
      <w:r w:rsidRPr="0054299D">
        <w:t>которые</w:t>
      </w:r>
      <w:r w:rsidR="0054299D" w:rsidRPr="0054299D">
        <w:t xml:space="preserve"> </w:t>
      </w:r>
      <w:r w:rsidRPr="0054299D">
        <w:t>осуществляют</w:t>
      </w:r>
      <w:r w:rsidR="0054299D" w:rsidRPr="0054299D">
        <w:t xml:space="preserve"> </w:t>
      </w:r>
      <w:r w:rsidRPr="0054299D">
        <w:t>прокладку</w:t>
      </w:r>
      <w:r w:rsidR="0054299D" w:rsidRPr="0054299D">
        <w:t xml:space="preserve"> </w:t>
      </w:r>
      <w:r w:rsidRPr="0054299D">
        <w:t>кабелей,</w:t>
      </w:r>
      <w:r w:rsidR="0054299D" w:rsidRPr="0054299D">
        <w:t xml:space="preserve"> </w:t>
      </w:r>
      <w:r w:rsidRPr="0054299D">
        <w:t>налаживание</w:t>
      </w:r>
      <w:r w:rsidR="0054299D" w:rsidRPr="0054299D">
        <w:t xml:space="preserve"> </w:t>
      </w:r>
      <w:r w:rsidRPr="0054299D">
        <w:t>оборудования</w:t>
      </w:r>
      <w:r w:rsidR="0054299D" w:rsidRPr="0054299D">
        <w:t>);</w:t>
      </w:r>
    </w:p>
    <w:p w:rsidR="0054299D" w:rsidRPr="0054299D" w:rsidRDefault="003017C2" w:rsidP="0054299D">
      <w:pPr>
        <w:tabs>
          <w:tab w:val="left" w:pos="726"/>
        </w:tabs>
      </w:pPr>
      <w:r w:rsidRPr="0054299D">
        <w:t>деятельность</w:t>
      </w:r>
      <w:r w:rsidR="0054299D" w:rsidRPr="0054299D">
        <w:t xml:space="preserve"> </w:t>
      </w:r>
      <w:r w:rsidRPr="0054299D">
        <w:t>по</w:t>
      </w:r>
      <w:r w:rsidR="0054299D" w:rsidRPr="0054299D">
        <w:t xml:space="preserve"> </w:t>
      </w:r>
      <w:r w:rsidRPr="0054299D">
        <w:t>использованию</w:t>
      </w:r>
      <w:r w:rsidR="0054299D" w:rsidRPr="0054299D">
        <w:t xml:space="preserve"> </w:t>
      </w:r>
      <w:r w:rsidRPr="0054299D">
        <w:t>инфраструктуры</w:t>
      </w:r>
      <w:r w:rsidR="0054299D" w:rsidRPr="0054299D">
        <w:t xml:space="preserve"> </w:t>
      </w:r>
      <w:r w:rsidRPr="0054299D">
        <w:t>связи</w:t>
      </w:r>
      <w:r w:rsidR="0054299D" w:rsidRPr="0054299D">
        <w:t>;</w:t>
      </w:r>
    </w:p>
    <w:p w:rsidR="0054299D" w:rsidRPr="0054299D" w:rsidRDefault="003017C2" w:rsidP="0054299D">
      <w:pPr>
        <w:tabs>
          <w:tab w:val="left" w:pos="726"/>
        </w:tabs>
      </w:pPr>
      <w:r w:rsidRPr="0054299D">
        <w:t>деятельность</w:t>
      </w:r>
      <w:r w:rsidR="0054299D" w:rsidRPr="0054299D">
        <w:t xml:space="preserve"> </w:t>
      </w:r>
      <w:r w:rsidRPr="0054299D">
        <w:t>по</w:t>
      </w:r>
      <w:r w:rsidR="0054299D" w:rsidRPr="0054299D">
        <w:t xml:space="preserve"> </w:t>
      </w:r>
      <w:r w:rsidRPr="0054299D">
        <w:t>строительству</w:t>
      </w:r>
      <w:r w:rsidR="0054299D" w:rsidRPr="0054299D">
        <w:t xml:space="preserve"> </w:t>
      </w:r>
      <w:r w:rsidRPr="0054299D">
        <w:t>и</w:t>
      </w:r>
      <w:r w:rsidR="0054299D" w:rsidRPr="0054299D">
        <w:t xml:space="preserve"> </w:t>
      </w:r>
      <w:r w:rsidRPr="0054299D">
        <w:t>наладке</w:t>
      </w:r>
      <w:r w:rsidR="0054299D">
        <w:t xml:space="preserve"> (</w:t>
      </w:r>
      <w:r w:rsidRPr="0054299D">
        <w:t>лучше</w:t>
      </w:r>
      <w:r w:rsidR="0054299D" w:rsidRPr="0054299D">
        <w:t xml:space="preserve"> - </w:t>
      </w:r>
      <w:r w:rsidRPr="0054299D">
        <w:t>техобслуживанию</w:t>
      </w:r>
      <w:r w:rsidR="0054299D" w:rsidRPr="0054299D">
        <w:t xml:space="preserve">) </w:t>
      </w:r>
      <w:r w:rsidRPr="0054299D">
        <w:t>элементов</w:t>
      </w:r>
      <w:r w:rsidR="0054299D" w:rsidRPr="0054299D">
        <w:t xml:space="preserve"> </w:t>
      </w:r>
      <w:r w:rsidRPr="0054299D">
        <w:t>телекоммуникационной</w:t>
      </w:r>
      <w:r w:rsidR="0054299D" w:rsidRPr="0054299D">
        <w:t xml:space="preserve"> </w:t>
      </w:r>
      <w:r w:rsidRPr="0054299D">
        <w:t>инфраструктуры,</w:t>
      </w:r>
      <w:r w:rsidR="0054299D" w:rsidRPr="0054299D">
        <w:t xml:space="preserve"> </w:t>
      </w:r>
      <w:r w:rsidRPr="0054299D">
        <w:t>а</w:t>
      </w:r>
      <w:r w:rsidR="0054299D" w:rsidRPr="0054299D">
        <w:t xml:space="preserve"> </w:t>
      </w:r>
      <w:r w:rsidRPr="0054299D">
        <w:t>также</w:t>
      </w:r>
      <w:r w:rsidR="0054299D" w:rsidRPr="0054299D">
        <w:t xml:space="preserve"> </w:t>
      </w:r>
      <w:r w:rsidRPr="0054299D">
        <w:t>деятельность</w:t>
      </w:r>
      <w:r w:rsidR="0054299D" w:rsidRPr="0054299D">
        <w:t xml:space="preserve"> </w:t>
      </w:r>
      <w:r w:rsidRPr="0054299D">
        <w:t>по</w:t>
      </w:r>
      <w:r w:rsidR="0054299D" w:rsidRPr="0054299D">
        <w:t xml:space="preserve"> </w:t>
      </w:r>
      <w:r w:rsidRPr="0054299D">
        <w:t>использованию</w:t>
      </w:r>
      <w:r w:rsidR="0054299D" w:rsidRPr="0054299D">
        <w:t xml:space="preserve"> </w:t>
      </w:r>
      <w:r w:rsidRPr="0054299D">
        <w:t>ограниченных</w:t>
      </w:r>
      <w:r w:rsidR="0054299D" w:rsidRPr="0054299D">
        <w:t xml:space="preserve"> </w:t>
      </w:r>
      <w:r w:rsidRPr="0054299D">
        <w:t>ресурсов</w:t>
      </w:r>
      <w:r w:rsidR="0054299D" w:rsidRPr="0054299D">
        <w:t xml:space="preserve"> </w:t>
      </w:r>
      <w:r w:rsidRPr="0054299D">
        <w:t>радиочастотного</w:t>
      </w:r>
      <w:r w:rsidR="0054299D" w:rsidRPr="0054299D">
        <w:t xml:space="preserve"> </w:t>
      </w:r>
      <w:r w:rsidRPr="0054299D">
        <w:t>спектра</w:t>
      </w:r>
      <w:r w:rsidR="0054299D" w:rsidRPr="0054299D">
        <w:t xml:space="preserve"> </w:t>
      </w:r>
      <w:r w:rsidRPr="0054299D">
        <w:t>и</w:t>
      </w:r>
      <w:r w:rsidR="0054299D" w:rsidRPr="0054299D">
        <w:t xml:space="preserve"> </w:t>
      </w:r>
      <w:r w:rsidRPr="0054299D">
        <w:t>нумерации</w:t>
      </w:r>
      <w:r w:rsidR="0054299D" w:rsidRPr="0054299D">
        <w:t xml:space="preserve"> </w:t>
      </w:r>
      <w:r w:rsidRPr="0054299D">
        <w:t>и</w:t>
      </w:r>
      <w:r w:rsidR="0054299D" w:rsidRPr="0054299D">
        <w:t xml:space="preserve"> </w:t>
      </w:r>
      <w:r w:rsidRPr="0054299D">
        <w:t>др</w:t>
      </w:r>
      <w:r w:rsidR="0054299D" w:rsidRPr="0054299D">
        <w:t>.</w:t>
      </w:r>
    </w:p>
    <w:p w:rsidR="0054299D" w:rsidRPr="0054299D" w:rsidRDefault="003017C2" w:rsidP="0054299D">
      <w:pPr>
        <w:tabs>
          <w:tab w:val="left" w:pos="726"/>
        </w:tabs>
      </w:pPr>
      <w:r w:rsidRPr="0054299D">
        <w:t>Последний</w:t>
      </w:r>
      <w:r w:rsidR="0054299D" w:rsidRPr="0054299D">
        <w:t xml:space="preserve"> </w:t>
      </w:r>
      <w:r w:rsidRPr="0054299D">
        <w:t>предложенный</w:t>
      </w:r>
      <w:r w:rsidR="0054299D" w:rsidRPr="0054299D">
        <w:t xml:space="preserve"> </w:t>
      </w:r>
      <w:r w:rsidRPr="0054299D">
        <w:t>вариант</w:t>
      </w:r>
      <w:r w:rsidR="0054299D" w:rsidRPr="0054299D">
        <w:t xml:space="preserve"> </w:t>
      </w:r>
      <w:r w:rsidRPr="0054299D">
        <w:t>представляется</w:t>
      </w:r>
      <w:r w:rsidR="0054299D" w:rsidRPr="0054299D">
        <w:t xml:space="preserve"> </w:t>
      </w:r>
      <w:r w:rsidRPr="0054299D">
        <w:t>более</w:t>
      </w:r>
      <w:r w:rsidR="0054299D" w:rsidRPr="0054299D">
        <w:t xml:space="preserve"> </w:t>
      </w:r>
      <w:r w:rsidRPr="0054299D">
        <w:t>выгодным</w:t>
      </w:r>
      <w:r w:rsidR="0054299D" w:rsidRPr="0054299D">
        <w:t xml:space="preserve"> </w:t>
      </w:r>
      <w:r w:rsidRPr="0054299D">
        <w:t>по</w:t>
      </w:r>
      <w:r w:rsidR="0054299D" w:rsidRPr="0054299D">
        <w:t xml:space="preserve"> </w:t>
      </w:r>
      <w:r w:rsidRPr="0054299D">
        <w:t>сравнению</w:t>
      </w:r>
      <w:r w:rsidR="0054299D" w:rsidRPr="0054299D">
        <w:t xml:space="preserve"> </w:t>
      </w:r>
      <w:r w:rsidRPr="0054299D">
        <w:t>с</w:t>
      </w:r>
      <w:r w:rsidR="0054299D" w:rsidRPr="0054299D">
        <w:t xml:space="preserve"> </w:t>
      </w:r>
      <w:r w:rsidRPr="0054299D">
        <w:t>другими</w:t>
      </w:r>
      <w:r w:rsidR="0054299D" w:rsidRPr="0054299D">
        <w:t xml:space="preserve"> </w:t>
      </w:r>
      <w:r w:rsidRPr="0054299D">
        <w:t>перечисленными,</w:t>
      </w:r>
      <w:r w:rsidR="0054299D" w:rsidRPr="0054299D">
        <w:t xml:space="preserve"> </w:t>
      </w:r>
      <w:r w:rsidRPr="0054299D">
        <w:t>поскольку</w:t>
      </w:r>
      <w:r w:rsidR="0054299D" w:rsidRPr="0054299D">
        <w:t xml:space="preserve"> </w:t>
      </w:r>
      <w:r w:rsidRPr="0054299D">
        <w:t>охватывает</w:t>
      </w:r>
      <w:r w:rsidR="0054299D" w:rsidRPr="0054299D">
        <w:t xml:space="preserve"> </w:t>
      </w:r>
      <w:r w:rsidRPr="0054299D">
        <w:t>наиболее</w:t>
      </w:r>
      <w:r w:rsidR="0054299D" w:rsidRPr="0054299D">
        <w:t xml:space="preserve"> </w:t>
      </w:r>
      <w:r w:rsidRPr="0054299D">
        <w:t>значимые</w:t>
      </w:r>
      <w:r w:rsidR="0054299D" w:rsidRPr="0054299D">
        <w:t xml:space="preserve"> </w:t>
      </w:r>
      <w:r w:rsidRPr="0054299D">
        <w:t>виды</w:t>
      </w:r>
      <w:r w:rsidR="0054299D" w:rsidRPr="0054299D">
        <w:t xml:space="preserve"> </w:t>
      </w:r>
      <w:r w:rsidRPr="0054299D">
        <w:t>деятельности</w:t>
      </w:r>
      <w:r w:rsidR="0054299D" w:rsidRPr="0054299D">
        <w:t xml:space="preserve"> </w:t>
      </w:r>
      <w:r w:rsidRPr="0054299D">
        <w:t>для</w:t>
      </w:r>
      <w:r w:rsidR="0054299D" w:rsidRPr="0054299D">
        <w:t xml:space="preserve"> </w:t>
      </w:r>
      <w:r w:rsidRPr="0054299D">
        <w:t>функциональности</w:t>
      </w:r>
      <w:r w:rsidR="0054299D" w:rsidRPr="0054299D">
        <w:t xml:space="preserve"> </w:t>
      </w:r>
      <w:r w:rsidRPr="0054299D">
        <w:t>инфраструктуры</w:t>
      </w:r>
      <w:r w:rsidR="0054299D" w:rsidRPr="0054299D">
        <w:t xml:space="preserve"> </w:t>
      </w:r>
      <w:r w:rsidRPr="0054299D">
        <w:t>связи</w:t>
      </w:r>
      <w:r w:rsidR="0054299D" w:rsidRPr="0054299D">
        <w:t xml:space="preserve"> </w:t>
      </w:r>
      <w:r w:rsidRPr="0054299D">
        <w:t>и</w:t>
      </w:r>
      <w:r w:rsidR="0054299D" w:rsidRPr="0054299D">
        <w:t xml:space="preserve"> </w:t>
      </w:r>
      <w:r w:rsidRPr="0054299D">
        <w:t>обосновывается</w:t>
      </w:r>
      <w:r w:rsidR="0054299D" w:rsidRPr="0054299D">
        <w:t xml:space="preserve"> </w:t>
      </w:r>
      <w:r w:rsidRPr="0054299D">
        <w:t>допустимыми</w:t>
      </w:r>
      <w:r w:rsidR="0054299D" w:rsidRPr="0054299D">
        <w:t xml:space="preserve"> </w:t>
      </w:r>
      <w:r w:rsidRPr="0054299D">
        <w:t>в</w:t>
      </w:r>
      <w:r w:rsidR="0054299D" w:rsidRPr="0054299D">
        <w:t xml:space="preserve"> </w:t>
      </w:r>
      <w:r w:rsidRPr="0054299D">
        <w:t>международных</w:t>
      </w:r>
      <w:r w:rsidR="0054299D" w:rsidRPr="0054299D">
        <w:t xml:space="preserve"> </w:t>
      </w:r>
      <w:r w:rsidRPr="0054299D">
        <w:t>и</w:t>
      </w:r>
      <w:r w:rsidR="0054299D" w:rsidRPr="0054299D">
        <w:t xml:space="preserve"> </w:t>
      </w:r>
      <w:r w:rsidRPr="0054299D">
        <w:t>национальных</w:t>
      </w:r>
      <w:r w:rsidR="0054299D" w:rsidRPr="0054299D">
        <w:t xml:space="preserve"> </w:t>
      </w:r>
      <w:r w:rsidRPr="0054299D">
        <w:t>документах</w:t>
      </w:r>
      <w:r w:rsidR="0054299D" w:rsidRPr="0054299D">
        <w:t xml:space="preserve"> </w:t>
      </w:r>
      <w:r w:rsidRPr="0054299D">
        <w:t>ограничениями,</w:t>
      </w:r>
      <w:r w:rsidR="0054299D" w:rsidRPr="0054299D">
        <w:t xml:space="preserve"> </w:t>
      </w:r>
      <w:r w:rsidRPr="0054299D">
        <w:t>однако</w:t>
      </w:r>
      <w:r w:rsidR="0054299D" w:rsidRPr="0054299D">
        <w:t xml:space="preserve"> </w:t>
      </w:r>
      <w:r w:rsidRPr="0054299D">
        <w:t>и</w:t>
      </w:r>
      <w:r w:rsidR="0054299D" w:rsidRPr="0054299D">
        <w:t xml:space="preserve"> </w:t>
      </w:r>
      <w:r w:rsidRPr="0054299D">
        <w:t>этот</w:t>
      </w:r>
      <w:r w:rsidR="0054299D" w:rsidRPr="0054299D">
        <w:t xml:space="preserve"> </w:t>
      </w:r>
      <w:r w:rsidRPr="0054299D">
        <w:t>вариант</w:t>
      </w:r>
      <w:r w:rsidR="0054299D" w:rsidRPr="0054299D">
        <w:t xml:space="preserve"> </w:t>
      </w:r>
      <w:r w:rsidRPr="0054299D">
        <w:t>вряд</w:t>
      </w:r>
      <w:r w:rsidR="0054299D" w:rsidRPr="0054299D">
        <w:t xml:space="preserve"> </w:t>
      </w:r>
      <w:r w:rsidRPr="0054299D">
        <w:t>ли</w:t>
      </w:r>
      <w:r w:rsidR="0054299D" w:rsidRPr="0054299D">
        <w:t xml:space="preserve"> </w:t>
      </w:r>
      <w:r w:rsidRPr="0054299D">
        <w:t>совершенен</w:t>
      </w:r>
      <w:r w:rsidR="0054299D" w:rsidRPr="0054299D">
        <w:t xml:space="preserve">. </w:t>
      </w:r>
      <w:r w:rsidRPr="0054299D">
        <w:t>Создатели</w:t>
      </w:r>
      <w:r w:rsidR="0054299D" w:rsidRPr="0054299D">
        <w:t xml:space="preserve"> </w:t>
      </w:r>
      <w:r w:rsidRPr="0054299D">
        <w:t>закона</w:t>
      </w:r>
      <w:r w:rsidR="0054299D" w:rsidRPr="0054299D">
        <w:t xml:space="preserve"> </w:t>
      </w:r>
      <w:r w:rsidRPr="0054299D">
        <w:t>“О</w:t>
      </w:r>
      <w:r w:rsidR="0054299D" w:rsidRPr="0054299D">
        <w:t xml:space="preserve"> </w:t>
      </w:r>
      <w:r w:rsidRPr="0054299D">
        <w:t>связи</w:t>
      </w:r>
      <w:r w:rsidR="0054299D">
        <w:t xml:space="preserve">" </w:t>
      </w:r>
      <w:smartTag w:uri="urn:schemas-microsoft-com:office:smarttags" w:element="metricconverter">
        <w:smartTagPr>
          <w:attr w:name="ProductID" w:val="1995 г"/>
        </w:smartTagPr>
        <w:r w:rsidRPr="0054299D">
          <w:t>1995</w:t>
        </w:r>
        <w:r w:rsidR="0054299D" w:rsidRPr="0054299D">
          <w:t xml:space="preserve"> </w:t>
        </w:r>
        <w:r w:rsidRPr="0054299D">
          <w:t>г</w:t>
        </w:r>
      </w:smartTag>
      <w:r w:rsidR="0054299D" w:rsidRPr="0054299D">
        <w:t xml:space="preserve">. </w:t>
      </w:r>
      <w:r w:rsidRPr="0054299D">
        <w:t>избежали</w:t>
      </w:r>
      <w:r w:rsidR="0054299D" w:rsidRPr="0054299D">
        <w:t xml:space="preserve"> </w:t>
      </w:r>
      <w:r w:rsidRPr="0054299D">
        <w:t>необходимости</w:t>
      </w:r>
      <w:r w:rsidR="0054299D" w:rsidRPr="0054299D">
        <w:t xml:space="preserve"> </w:t>
      </w:r>
      <w:r w:rsidRPr="0054299D">
        <w:t>отработки</w:t>
      </w:r>
      <w:r w:rsidR="0054299D" w:rsidRPr="0054299D">
        <w:t xml:space="preserve"> </w:t>
      </w:r>
      <w:r w:rsidRPr="0054299D">
        <w:t>такого</w:t>
      </w:r>
      <w:r w:rsidR="0054299D" w:rsidRPr="0054299D">
        <w:t xml:space="preserve"> </w:t>
      </w:r>
      <w:r w:rsidRPr="0054299D">
        <w:t>универсального</w:t>
      </w:r>
      <w:r w:rsidR="0054299D" w:rsidRPr="0054299D">
        <w:t xml:space="preserve"> </w:t>
      </w:r>
      <w:r w:rsidRPr="0054299D">
        <w:t>определения</w:t>
      </w:r>
      <w:r w:rsidR="0054299D" w:rsidRPr="0054299D">
        <w:t xml:space="preserve"> </w:t>
      </w:r>
      <w:r w:rsidRPr="0054299D">
        <w:t>деятельности,</w:t>
      </w:r>
      <w:r w:rsidR="0054299D" w:rsidRPr="0054299D">
        <w:t xml:space="preserve"> </w:t>
      </w:r>
      <w:r w:rsidRPr="0054299D">
        <w:t>подлежащей</w:t>
      </w:r>
      <w:r w:rsidR="0054299D" w:rsidRPr="0054299D">
        <w:t xml:space="preserve"> </w:t>
      </w:r>
      <w:r w:rsidRPr="0054299D">
        <w:t>лицензированию,</w:t>
      </w:r>
      <w:r w:rsidR="0054299D" w:rsidRPr="0054299D">
        <w:t xml:space="preserve"> </w:t>
      </w:r>
      <w:r w:rsidRPr="0054299D">
        <w:t>включив</w:t>
      </w:r>
      <w:r w:rsidR="0054299D" w:rsidRPr="0054299D">
        <w:t xml:space="preserve"> </w:t>
      </w:r>
      <w:r w:rsidRPr="0054299D">
        <w:t>в</w:t>
      </w:r>
      <w:r w:rsidR="0054299D" w:rsidRPr="0054299D">
        <w:t xml:space="preserve"> </w:t>
      </w:r>
      <w:r w:rsidRPr="0054299D">
        <w:t>закон</w:t>
      </w:r>
      <w:r w:rsidR="0054299D" w:rsidRPr="0054299D">
        <w:t xml:space="preserve"> </w:t>
      </w:r>
      <w:r w:rsidRPr="0054299D">
        <w:t>наиболее</w:t>
      </w:r>
      <w:r w:rsidR="0054299D" w:rsidRPr="0054299D">
        <w:t xml:space="preserve"> </w:t>
      </w:r>
      <w:r w:rsidRPr="0054299D">
        <w:t>общее</w:t>
      </w:r>
      <w:r w:rsidR="0054299D" w:rsidRPr="0054299D">
        <w:t xml:space="preserve"> </w:t>
      </w:r>
      <w:r w:rsidRPr="0054299D">
        <w:t>дабы</w:t>
      </w:r>
      <w:r w:rsidR="0054299D" w:rsidRPr="0054299D">
        <w:t xml:space="preserve"> </w:t>
      </w:r>
      <w:r w:rsidRPr="0054299D">
        <w:t>регулировать</w:t>
      </w:r>
      <w:r w:rsidR="0054299D" w:rsidRPr="0054299D">
        <w:t xml:space="preserve"> </w:t>
      </w:r>
      <w:r w:rsidRPr="0054299D">
        <w:t>детали</w:t>
      </w:r>
      <w:r w:rsidR="0054299D" w:rsidRPr="0054299D">
        <w:t xml:space="preserve"> </w:t>
      </w:r>
      <w:r w:rsidRPr="0054299D">
        <w:t>на</w:t>
      </w:r>
      <w:r w:rsidR="0054299D" w:rsidRPr="0054299D">
        <w:t xml:space="preserve"> </w:t>
      </w:r>
      <w:r w:rsidRPr="0054299D">
        <w:t>более</w:t>
      </w:r>
      <w:r w:rsidR="0054299D" w:rsidRPr="0054299D">
        <w:t xml:space="preserve"> </w:t>
      </w:r>
      <w:r w:rsidRPr="0054299D">
        <w:t>гибком</w:t>
      </w:r>
      <w:r w:rsidR="0054299D" w:rsidRPr="0054299D">
        <w:t xml:space="preserve"> </w:t>
      </w:r>
      <w:r w:rsidRPr="0054299D">
        <w:t>подзаконном</w:t>
      </w:r>
      <w:r w:rsidR="0054299D" w:rsidRPr="0054299D">
        <w:t xml:space="preserve"> </w:t>
      </w:r>
      <w:r w:rsidRPr="0054299D">
        <w:t>уровне</w:t>
      </w:r>
      <w:r w:rsidR="0054299D" w:rsidRPr="0054299D">
        <w:t xml:space="preserve">. </w:t>
      </w:r>
      <w:r w:rsidRPr="0054299D">
        <w:t>Но</w:t>
      </w:r>
      <w:r w:rsidR="0054299D" w:rsidRPr="0054299D">
        <w:t xml:space="preserve"> </w:t>
      </w:r>
      <w:r w:rsidRPr="0054299D">
        <w:t>поскольку,</w:t>
      </w:r>
      <w:r w:rsidR="0054299D" w:rsidRPr="0054299D">
        <w:t xml:space="preserve"> </w:t>
      </w:r>
      <w:r w:rsidRPr="0054299D">
        <w:t>во-первых,</w:t>
      </w:r>
      <w:r w:rsidR="0054299D" w:rsidRPr="0054299D">
        <w:t xml:space="preserve"> </w:t>
      </w:r>
      <w:r w:rsidRPr="0054299D">
        <w:t>практика</w:t>
      </w:r>
      <w:r w:rsidR="0054299D" w:rsidRPr="0054299D">
        <w:t xml:space="preserve"> </w:t>
      </w:r>
      <w:r w:rsidRPr="0054299D">
        <w:t>ставит</w:t>
      </w:r>
      <w:r w:rsidR="0054299D" w:rsidRPr="0054299D">
        <w:t xml:space="preserve"> </w:t>
      </w:r>
      <w:r w:rsidRPr="0054299D">
        <w:t>много</w:t>
      </w:r>
      <w:r w:rsidR="0054299D" w:rsidRPr="0054299D">
        <w:t xml:space="preserve"> </w:t>
      </w:r>
      <w:r w:rsidRPr="0054299D">
        <w:t>вопросов</w:t>
      </w:r>
      <w:r w:rsidR="0054299D" w:rsidRPr="0054299D">
        <w:t xml:space="preserve"> </w:t>
      </w:r>
      <w:r w:rsidRPr="0054299D">
        <w:t>перед</w:t>
      </w:r>
      <w:r w:rsidR="0054299D" w:rsidRPr="0054299D">
        <w:t xml:space="preserve"> </w:t>
      </w:r>
      <w:r w:rsidRPr="0054299D">
        <w:t>этой</w:t>
      </w:r>
      <w:r w:rsidR="0054299D" w:rsidRPr="0054299D">
        <w:t xml:space="preserve"> </w:t>
      </w:r>
      <w:r w:rsidRPr="0054299D">
        <w:t>моделью</w:t>
      </w:r>
      <w:r w:rsidR="0054299D" w:rsidRPr="0054299D">
        <w:t xml:space="preserve"> </w:t>
      </w:r>
      <w:r w:rsidRPr="0054299D">
        <w:t>и,</w:t>
      </w:r>
      <w:r w:rsidR="0054299D" w:rsidRPr="0054299D">
        <w:t xml:space="preserve"> </w:t>
      </w:r>
      <w:r w:rsidRPr="0054299D">
        <w:t>во-вторых,</w:t>
      </w:r>
      <w:r w:rsidR="0054299D" w:rsidRPr="0054299D">
        <w:t xml:space="preserve"> </w:t>
      </w:r>
      <w:r w:rsidRPr="0054299D">
        <w:t>значение</w:t>
      </w:r>
      <w:r w:rsidR="0054299D" w:rsidRPr="0054299D">
        <w:t xml:space="preserve"> </w:t>
      </w:r>
      <w:r w:rsidRPr="0054299D">
        <w:t>деятельности</w:t>
      </w:r>
      <w:r w:rsidR="0054299D" w:rsidRPr="0054299D">
        <w:t xml:space="preserve"> </w:t>
      </w:r>
      <w:r w:rsidRPr="0054299D">
        <w:t>по</w:t>
      </w:r>
      <w:r w:rsidR="0054299D" w:rsidRPr="0054299D">
        <w:t xml:space="preserve"> </w:t>
      </w:r>
      <w:r w:rsidRPr="0054299D">
        <w:t>связи</w:t>
      </w:r>
      <w:r w:rsidR="0054299D" w:rsidRPr="0054299D">
        <w:t xml:space="preserve"> </w:t>
      </w:r>
      <w:r w:rsidRPr="0054299D">
        <w:t>существенно</w:t>
      </w:r>
      <w:r w:rsidR="0054299D" w:rsidRPr="0054299D">
        <w:t xml:space="preserve"> </w:t>
      </w:r>
      <w:r w:rsidRPr="0054299D">
        <w:t>возросло</w:t>
      </w:r>
      <w:r w:rsidR="0054299D" w:rsidRPr="0054299D">
        <w:t xml:space="preserve"> </w:t>
      </w:r>
      <w:r w:rsidRPr="0054299D">
        <w:t>в</w:t>
      </w:r>
      <w:r w:rsidR="0054299D" w:rsidRPr="0054299D">
        <w:t xml:space="preserve"> </w:t>
      </w:r>
      <w:r w:rsidRPr="0054299D">
        <w:t>России</w:t>
      </w:r>
      <w:r w:rsidR="0054299D" w:rsidRPr="0054299D">
        <w:t xml:space="preserve"> </w:t>
      </w:r>
      <w:r w:rsidRPr="0054299D">
        <w:t>со</w:t>
      </w:r>
      <w:r w:rsidR="0054299D" w:rsidRPr="0054299D">
        <w:t xml:space="preserve"> </w:t>
      </w:r>
      <w:r w:rsidRPr="0054299D">
        <w:t>времени</w:t>
      </w:r>
      <w:r w:rsidR="0054299D" w:rsidRPr="0054299D">
        <w:t xml:space="preserve"> </w:t>
      </w:r>
      <w:r w:rsidRPr="0054299D">
        <w:t>принятия</w:t>
      </w:r>
      <w:r w:rsidR="0054299D" w:rsidRPr="0054299D">
        <w:t xml:space="preserve"> </w:t>
      </w:r>
      <w:r w:rsidRPr="0054299D">
        <w:t>закона,</w:t>
      </w:r>
      <w:r w:rsidR="0054299D" w:rsidRPr="0054299D">
        <w:t xml:space="preserve"> </w:t>
      </w:r>
      <w:r w:rsidRPr="0054299D">
        <w:t>необходимо</w:t>
      </w:r>
      <w:r w:rsidR="0054299D" w:rsidRPr="0054299D">
        <w:t xml:space="preserve"> </w:t>
      </w:r>
      <w:r w:rsidRPr="0054299D">
        <w:t>сформулировать</w:t>
      </w:r>
      <w:r w:rsidR="0054299D" w:rsidRPr="0054299D">
        <w:t xml:space="preserve"> </w:t>
      </w:r>
      <w:r w:rsidRPr="0054299D">
        <w:t>определение</w:t>
      </w:r>
      <w:r w:rsidR="0054299D" w:rsidRPr="0054299D">
        <w:t xml:space="preserve"> </w:t>
      </w:r>
      <w:r w:rsidRPr="0054299D">
        <w:t>лицензируемой</w:t>
      </w:r>
      <w:r w:rsidR="0054299D" w:rsidRPr="0054299D">
        <w:t xml:space="preserve"> </w:t>
      </w:r>
      <w:r w:rsidRPr="0054299D">
        <w:t>деятельности</w:t>
      </w:r>
      <w:r w:rsidR="0054299D" w:rsidRPr="0054299D">
        <w:t xml:space="preserve"> </w:t>
      </w:r>
      <w:r w:rsidRPr="0054299D">
        <w:t>на</w:t>
      </w:r>
      <w:r w:rsidR="0054299D" w:rsidRPr="0054299D">
        <w:t xml:space="preserve"> </w:t>
      </w:r>
      <w:r w:rsidRPr="0054299D">
        <w:t>уровне</w:t>
      </w:r>
      <w:r w:rsidR="0054299D" w:rsidRPr="0054299D">
        <w:t xml:space="preserve"> </w:t>
      </w:r>
      <w:r w:rsidRPr="0054299D">
        <w:t>закона</w:t>
      </w:r>
      <w:r w:rsidR="0054299D" w:rsidRPr="0054299D">
        <w:t>.</w:t>
      </w:r>
    </w:p>
    <w:p w:rsidR="0054299D" w:rsidRPr="0054299D" w:rsidRDefault="003017C2" w:rsidP="0054299D">
      <w:pPr>
        <w:tabs>
          <w:tab w:val="left" w:pos="726"/>
        </w:tabs>
      </w:pPr>
      <w:r w:rsidRPr="0054299D">
        <w:t>Коль</w:t>
      </w:r>
      <w:r w:rsidR="0054299D" w:rsidRPr="0054299D">
        <w:t xml:space="preserve"> </w:t>
      </w:r>
      <w:r w:rsidRPr="0054299D">
        <w:t>скоро</w:t>
      </w:r>
      <w:r w:rsidR="0054299D" w:rsidRPr="0054299D">
        <w:t xml:space="preserve"> </w:t>
      </w:r>
      <w:r w:rsidRPr="0054299D">
        <w:t>лицензирование</w:t>
      </w:r>
      <w:r w:rsidR="0054299D" w:rsidRPr="0054299D">
        <w:t xml:space="preserve"> </w:t>
      </w:r>
      <w:r w:rsidRPr="0054299D">
        <w:t>является</w:t>
      </w:r>
      <w:r w:rsidR="0054299D" w:rsidRPr="0054299D">
        <w:t xml:space="preserve"> </w:t>
      </w:r>
      <w:r w:rsidRPr="0054299D">
        <w:t>одной</w:t>
      </w:r>
      <w:r w:rsidR="0054299D" w:rsidRPr="0054299D">
        <w:t xml:space="preserve"> </w:t>
      </w:r>
      <w:r w:rsidRPr="0054299D">
        <w:t>из</w:t>
      </w:r>
      <w:r w:rsidR="0054299D" w:rsidRPr="0054299D">
        <w:t xml:space="preserve"> </w:t>
      </w:r>
      <w:r w:rsidRPr="0054299D">
        <w:t>наиболее</w:t>
      </w:r>
      <w:r w:rsidR="0054299D" w:rsidRPr="0054299D">
        <w:t xml:space="preserve"> </w:t>
      </w:r>
      <w:r w:rsidRPr="0054299D">
        <w:t>жестких</w:t>
      </w:r>
      <w:r w:rsidR="0054299D" w:rsidRPr="0054299D">
        <w:t xml:space="preserve"> </w:t>
      </w:r>
      <w:r w:rsidRPr="0054299D">
        <w:t>форм</w:t>
      </w:r>
      <w:r w:rsidR="0054299D" w:rsidRPr="0054299D">
        <w:t xml:space="preserve"> </w:t>
      </w:r>
      <w:r w:rsidRPr="0054299D">
        <w:t>государственного</w:t>
      </w:r>
      <w:r w:rsidR="0054299D" w:rsidRPr="0054299D">
        <w:t xml:space="preserve"> </w:t>
      </w:r>
      <w:r w:rsidRPr="0054299D">
        <w:t>контроля</w:t>
      </w:r>
      <w:r w:rsidR="0054299D" w:rsidRPr="0054299D">
        <w:t xml:space="preserve"> </w:t>
      </w:r>
      <w:r w:rsidRPr="0054299D">
        <w:t>за</w:t>
      </w:r>
      <w:r w:rsidR="0054299D" w:rsidRPr="0054299D">
        <w:t xml:space="preserve"> </w:t>
      </w:r>
      <w:r w:rsidRPr="0054299D">
        <w:t>различными</w:t>
      </w:r>
      <w:r w:rsidR="0054299D" w:rsidRPr="0054299D">
        <w:t xml:space="preserve"> </w:t>
      </w:r>
      <w:r w:rsidRPr="0054299D">
        <w:t>видами</w:t>
      </w:r>
      <w:r w:rsidR="0054299D" w:rsidRPr="0054299D">
        <w:t xml:space="preserve"> </w:t>
      </w:r>
      <w:r w:rsidRPr="0054299D">
        <w:t>коммерческой</w:t>
      </w:r>
      <w:r w:rsidR="0054299D" w:rsidRPr="0054299D">
        <w:t xml:space="preserve"> </w:t>
      </w:r>
      <w:r w:rsidRPr="0054299D">
        <w:t>деятельности,</w:t>
      </w:r>
      <w:r w:rsidR="0054299D" w:rsidRPr="0054299D">
        <w:t xml:space="preserve"> </w:t>
      </w:r>
      <w:r w:rsidRPr="0054299D">
        <w:t>применение</w:t>
      </w:r>
      <w:r w:rsidR="0054299D" w:rsidRPr="0054299D">
        <w:t xml:space="preserve"> </w:t>
      </w:r>
      <w:r w:rsidRPr="0054299D">
        <w:t>такой</w:t>
      </w:r>
      <w:r w:rsidR="0054299D" w:rsidRPr="0054299D">
        <w:t xml:space="preserve"> </w:t>
      </w:r>
      <w:r w:rsidRPr="0054299D">
        <w:t>формы</w:t>
      </w:r>
      <w:r w:rsidR="0054299D" w:rsidRPr="0054299D">
        <w:t xml:space="preserve"> </w:t>
      </w:r>
      <w:r w:rsidRPr="0054299D">
        <w:t>контроля</w:t>
      </w:r>
      <w:r w:rsidR="0054299D" w:rsidRPr="0054299D">
        <w:t xml:space="preserve"> </w:t>
      </w:r>
      <w:r w:rsidRPr="0054299D">
        <w:t>должно</w:t>
      </w:r>
      <w:r w:rsidR="0054299D" w:rsidRPr="0054299D">
        <w:t xml:space="preserve"> </w:t>
      </w:r>
      <w:r w:rsidRPr="0054299D">
        <w:t>быть</w:t>
      </w:r>
      <w:r w:rsidR="0054299D" w:rsidRPr="0054299D">
        <w:t xml:space="preserve"> </w:t>
      </w:r>
      <w:r w:rsidRPr="0054299D">
        <w:t>адекватно</w:t>
      </w:r>
      <w:r w:rsidR="0054299D" w:rsidRPr="0054299D">
        <w:t xml:space="preserve"> </w:t>
      </w:r>
      <w:r w:rsidRPr="0054299D">
        <w:t>значимости</w:t>
      </w:r>
      <w:r w:rsidR="0054299D" w:rsidRPr="0054299D">
        <w:t xml:space="preserve"> </w:t>
      </w:r>
      <w:r w:rsidRPr="0054299D">
        <w:t>этой</w:t>
      </w:r>
      <w:r w:rsidR="0054299D" w:rsidRPr="0054299D">
        <w:t xml:space="preserve"> </w:t>
      </w:r>
      <w:r w:rsidRPr="0054299D">
        <w:t>деятельности</w:t>
      </w:r>
      <w:r w:rsidR="0054299D" w:rsidRPr="0054299D">
        <w:t xml:space="preserve"> </w:t>
      </w:r>
      <w:r w:rsidRPr="0054299D">
        <w:t>для</w:t>
      </w:r>
      <w:r w:rsidR="0054299D" w:rsidRPr="0054299D">
        <w:t xml:space="preserve"> </w:t>
      </w:r>
      <w:r w:rsidRPr="0054299D">
        <w:t>государства</w:t>
      </w:r>
      <w:r w:rsidR="0054299D" w:rsidRPr="0054299D">
        <w:t xml:space="preserve"> </w:t>
      </w:r>
      <w:r w:rsidRPr="0054299D">
        <w:t>и</w:t>
      </w:r>
      <w:r w:rsidR="0054299D" w:rsidRPr="0054299D">
        <w:t xml:space="preserve"> </w:t>
      </w:r>
      <w:r w:rsidRPr="0054299D">
        <w:t>общества</w:t>
      </w:r>
      <w:r w:rsidR="0054299D" w:rsidRPr="0054299D">
        <w:t xml:space="preserve">. </w:t>
      </w:r>
      <w:r w:rsidRPr="0054299D">
        <w:t>Адекватность</w:t>
      </w:r>
      <w:r w:rsidR="0054299D" w:rsidRPr="0054299D">
        <w:t xml:space="preserve"> </w:t>
      </w:r>
      <w:r w:rsidRPr="0054299D">
        <w:t>государственного</w:t>
      </w:r>
      <w:r w:rsidR="0054299D" w:rsidRPr="0054299D">
        <w:t xml:space="preserve"> </w:t>
      </w:r>
      <w:r w:rsidRPr="0054299D">
        <w:t>контроля</w:t>
      </w:r>
      <w:r w:rsidR="0054299D" w:rsidRPr="0054299D">
        <w:t xml:space="preserve"> </w:t>
      </w:r>
      <w:r w:rsidRPr="0054299D">
        <w:t>можно</w:t>
      </w:r>
      <w:r w:rsidR="0054299D" w:rsidRPr="0054299D">
        <w:t xml:space="preserve"> </w:t>
      </w:r>
      <w:r w:rsidRPr="0054299D">
        <w:t>выразить</w:t>
      </w:r>
      <w:r w:rsidR="0054299D" w:rsidRPr="0054299D">
        <w:t xml:space="preserve"> </w:t>
      </w:r>
      <w:r w:rsidRPr="0054299D">
        <w:t>в</w:t>
      </w:r>
      <w:r w:rsidR="0054299D" w:rsidRPr="0054299D">
        <w:t xml:space="preserve"> </w:t>
      </w:r>
      <w:r w:rsidRPr="0054299D">
        <w:t>балансе</w:t>
      </w:r>
      <w:r w:rsidR="0054299D" w:rsidRPr="0054299D">
        <w:t xml:space="preserve"> </w:t>
      </w:r>
      <w:r w:rsidRPr="0054299D">
        <w:t>признанной</w:t>
      </w:r>
      <w:r w:rsidR="0054299D" w:rsidRPr="0054299D">
        <w:t xml:space="preserve"> </w:t>
      </w:r>
      <w:r w:rsidRPr="0054299D">
        <w:t>степени</w:t>
      </w:r>
      <w:r w:rsidR="0054299D" w:rsidRPr="0054299D">
        <w:t xml:space="preserve"> </w:t>
      </w:r>
      <w:r w:rsidRPr="0054299D">
        <w:t>принципиальности</w:t>
      </w:r>
      <w:r w:rsidR="0054299D" w:rsidRPr="0054299D">
        <w:t xml:space="preserve"> </w:t>
      </w:r>
      <w:r w:rsidRPr="0054299D">
        <w:t>такой</w:t>
      </w:r>
      <w:r w:rsidR="0054299D" w:rsidRPr="0054299D">
        <w:t xml:space="preserve"> </w:t>
      </w:r>
      <w:r w:rsidRPr="0054299D">
        <w:t>деятельности</w:t>
      </w:r>
      <w:r w:rsidR="0054299D" w:rsidRPr="0054299D">
        <w:t xml:space="preserve"> </w:t>
      </w:r>
      <w:r w:rsidRPr="0054299D">
        <w:t>для</w:t>
      </w:r>
      <w:r w:rsidR="0054299D" w:rsidRPr="0054299D">
        <w:t xml:space="preserve"> </w:t>
      </w:r>
      <w:r w:rsidRPr="0054299D">
        <w:t>общих</w:t>
      </w:r>
      <w:r w:rsidR="0054299D" w:rsidRPr="0054299D">
        <w:t xml:space="preserve"> </w:t>
      </w:r>
      <w:r w:rsidRPr="0054299D">
        <w:t>интересов</w:t>
      </w:r>
      <w:r w:rsidR="0054299D" w:rsidRPr="0054299D">
        <w:t xml:space="preserve"> </w:t>
      </w:r>
      <w:r w:rsidRPr="0054299D">
        <w:t>и</w:t>
      </w:r>
      <w:r w:rsidR="0054299D" w:rsidRPr="0054299D">
        <w:t xml:space="preserve"> </w:t>
      </w:r>
      <w:r w:rsidRPr="0054299D">
        <w:t>учета</w:t>
      </w:r>
      <w:r w:rsidR="0054299D" w:rsidRPr="0054299D">
        <w:t xml:space="preserve"> </w:t>
      </w:r>
      <w:r w:rsidRPr="0054299D">
        <w:t>возможностей</w:t>
      </w:r>
      <w:r w:rsidR="0054299D" w:rsidRPr="0054299D">
        <w:t xml:space="preserve"> </w:t>
      </w:r>
      <w:r w:rsidRPr="0054299D">
        <w:t>продуктивного</w:t>
      </w:r>
      <w:r w:rsidR="0054299D" w:rsidRPr="0054299D">
        <w:t xml:space="preserve"> </w:t>
      </w:r>
      <w:r w:rsidRPr="0054299D">
        <w:t>развития</w:t>
      </w:r>
      <w:r w:rsidR="0054299D" w:rsidRPr="0054299D">
        <w:t xml:space="preserve"> </w:t>
      </w:r>
      <w:r w:rsidRPr="0054299D">
        <w:t>данной</w:t>
      </w:r>
      <w:r w:rsidR="0054299D" w:rsidRPr="0054299D">
        <w:t xml:space="preserve"> </w:t>
      </w:r>
      <w:r w:rsidRPr="0054299D">
        <w:t>деятельности</w:t>
      </w:r>
      <w:r w:rsidR="0054299D" w:rsidRPr="0054299D">
        <w:t>.</w:t>
      </w:r>
    </w:p>
    <w:p w:rsidR="0054299D" w:rsidRPr="0054299D" w:rsidRDefault="003017C2" w:rsidP="0054299D">
      <w:pPr>
        <w:tabs>
          <w:tab w:val="left" w:pos="726"/>
        </w:tabs>
      </w:pPr>
      <w:r w:rsidRPr="0054299D">
        <w:t>Общие</w:t>
      </w:r>
      <w:r w:rsidR="0054299D" w:rsidRPr="0054299D">
        <w:t xml:space="preserve"> </w:t>
      </w:r>
      <w:r w:rsidRPr="0054299D">
        <w:t>нормы</w:t>
      </w:r>
      <w:r w:rsidR="0054299D" w:rsidRPr="0054299D">
        <w:t xml:space="preserve"> </w:t>
      </w:r>
      <w:r w:rsidRPr="0054299D">
        <w:t>по</w:t>
      </w:r>
      <w:r w:rsidR="0054299D" w:rsidRPr="0054299D">
        <w:t xml:space="preserve"> </w:t>
      </w:r>
      <w:r w:rsidRPr="0054299D">
        <w:t>этому</w:t>
      </w:r>
      <w:r w:rsidR="0054299D" w:rsidRPr="0054299D">
        <w:t xml:space="preserve"> </w:t>
      </w:r>
      <w:r w:rsidRPr="0054299D">
        <w:t>балансу</w:t>
      </w:r>
      <w:r w:rsidR="0054299D" w:rsidRPr="0054299D">
        <w:t xml:space="preserve"> </w:t>
      </w:r>
      <w:r w:rsidRPr="0054299D">
        <w:t>приведены</w:t>
      </w:r>
      <w:r w:rsidR="0054299D" w:rsidRPr="0054299D">
        <w:t xml:space="preserve"> </w:t>
      </w:r>
      <w:r w:rsidRPr="0054299D">
        <w:t>в</w:t>
      </w:r>
      <w:r w:rsidR="0054299D" w:rsidRPr="0054299D">
        <w:t xml:space="preserve"> </w:t>
      </w:r>
      <w:r w:rsidRPr="0054299D">
        <w:t>ст</w:t>
      </w:r>
      <w:r w:rsidR="0054299D">
        <w:t>.3</w:t>
      </w:r>
      <w:r w:rsidR="0054299D" w:rsidRPr="0054299D">
        <w:t xml:space="preserve"> </w:t>
      </w:r>
      <w:r w:rsidRPr="0054299D">
        <w:t>и</w:t>
      </w:r>
      <w:r w:rsidR="0054299D" w:rsidRPr="0054299D">
        <w:t xml:space="preserve"> </w:t>
      </w:r>
      <w:r w:rsidRPr="0054299D">
        <w:t>4</w:t>
      </w:r>
      <w:r w:rsidR="0054299D" w:rsidRPr="0054299D">
        <w:t xml:space="preserve"> </w:t>
      </w:r>
      <w:r w:rsidRPr="0054299D">
        <w:t>закона</w:t>
      </w:r>
      <w:r w:rsidR="0054299D" w:rsidRPr="0054299D">
        <w:t xml:space="preserve"> </w:t>
      </w:r>
      <w:r w:rsidRPr="0054299D">
        <w:t>“О</w:t>
      </w:r>
      <w:r w:rsidR="0054299D" w:rsidRPr="0054299D">
        <w:t xml:space="preserve"> </w:t>
      </w:r>
      <w:r w:rsidRPr="0054299D">
        <w:t>лицензировании</w:t>
      </w:r>
      <w:r w:rsidR="0054299D" w:rsidRPr="0054299D">
        <w:t xml:space="preserve"> </w:t>
      </w:r>
      <w:r w:rsidRPr="0054299D">
        <w:t>отдельных</w:t>
      </w:r>
      <w:r w:rsidR="0054299D" w:rsidRPr="0054299D">
        <w:t xml:space="preserve"> </w:t>
      </w:r>
      <w:r w:rsidRPr="0054299D">
        <w:t>видов</w:t>
      </w:r>
      <w:r w:rsidR="0054299D" w:rsidRPr="0054299D">
        <w:t xml:space="preserve"> </w:t>
      </w:r>
      <w:r w:rsidRPr="0054299D">
        <w:t>деятельности”</w:t>
      </w:r>
      <w:r w:rsidR="0054299D" w:rsidRPr="0054299D">
        <w:t xml:space="preserve">. </w:t>
      </w:r>
      <w:r w:rsidRPr="0054299D">
        <w:t>В</w:t>
      </w:r>
      <w:r w:rsidR="0054299D" w:rsidRPr="0054299D">
        <w:t xml:space="preserve"> </w:t>
      </w:r>
      <w:r w:rsidRPr="0054299D">
        <w:t>ст</w:t>
      </w:r>
      <w:r w:rsidR="0054299D">
        <w:t>.3 (</w:t>
      </w:r>
      <w:r w:rsidRPr="0054299D">
        <w:t>“Основные</w:t>
      </w:r>
      <w:r w:rsidR="0054299D" w:rsidRPr="0054299D">
        <w:t xml:space="preserve"> </w:t>
      </w:r>
      <w:r w:rsidRPr="0054299D">
        <w:t>принципы</w:t>
      </w:r>
      <w:r w:rsidR="0054299D" w:rsidRPr="0054299D">
        <w:t xml:space="preserve"> </w:t>
      </w:r>
      <w:r w:rsidRPr="0054299D">
        <w:t>осуществления</w:t>
      </w:r>
      <w:r w:rsidR="0054299D" w:rsidRPr="0054299D">
        <w:t xml:space="preserve"> </w:t>
      </w:r>
      <w:r w:rsidRPr="0054299D">
        <w:t>лицензирования”</w:t>
      </w:r>
      <w:r w:rsidR="0054299D" w:rsidRPr="0054299D">
        <w:t xml:space="preserve">) </w:t>
      </w:r>
      <w:r w:rsidRPr="0054299D">
        <w:t>указывается</w:t>
      </w:r>
      <w:r w:rsidR="0054299D" w:rsidRPr="0054299D">
        <w:t>:</w:t>
      </w:r>
    </w:p>
    <w:p w:rsidR="0054299D" w:rsidRPr="0054299D" w:rsidRDefault="003017C2" w:rsidP="0054299D">
      <w:pPr>
        <w:tabs>
          <w:tab w:val="left" w:pos="726"/>
        </w:tabs>
      </w:pPr>
      <w:r w:rsidRPr="0054299D">
        <w:t>Основными</w:t>
      </w:r>
      <w:r w:rsidR="0054299D" w:rsidRPr="0054299D">
        <w:t xml:space="preserve"> </w:t>
      </w:r>
      <w:r w:rsidRPr="0054299D">
        <w:t>принципами</w:t>
      </w:r>
      <w:r w:rsidR="0054299D" w:rsidRPr="0054299D">
        <w:t xml:space="preserve"> </w:t>
      </w:r>
      <w:r w:rsidRPr="0054299D">
        <w:t>осуществления</w:t>
      </w:r>
      <w:r w:rsidR="0054299D" w:rsidRPr="0054299D">
        <w:t xml:space="preserve"> </w:t>
      </w:r>
      <w:r w:rsidRPr="0054299D">
        <w:t>лицензирования</w:t>
      </w:r>
      <w:r w:rsidR="0054299D" w:rsidRPr="0054299D">
        <w:t xml:space="preserve"> </w:t>
      </w:r>
      <w:r w:rsidRPr="0054299D">
        <w:t>являются</w:t>
      </w:r>
      <w:r w:rsidR="0054299D" w:rsidRPr="0054299D">
        <w:t>:</w:t>
      </w:r>
    </w:p>
    <w:p w:rsidR="0054299D" w:rsidRPr="0054299D" w:rsidRDefault="003017C2" w:rsidP="0054299D">
      <w:pPr>
        <w:tabs>
          <w:tab w:val="left" w:pos="726"/>
        </w:tabs>
      </w:pPr>
      <w:r w:rsidRPr="0054299D">
        <w:t>защита</w:t>
      </w:r>
      <w:r w:rsidR="0054299D" w:rsidRPr="0054299D">
        <w:t xml:space="preserve"> </w:t>
      </w:r>
      <w:r w:rsidRPr="0054299D">
        <w:t>свобод,</w:t>
      </w:r>
      <w:r w:rsidR="0054299D" w:rsidRPr="0054299D">
        <w:t xml:space="preserve"> </w:t>
      </w:r>
      <w:r w:rsidRPr="0054299D">
        <w:t>прав,</w:t>
      </w:r>
      <w:r w:rsidR="0054299D" w:rsidRPr="0054299D">
        <w:t xml:space="preserve"> </w:t>
      </w:r>
      <w:r w:rsidRPr="0054299D">
        <w:t>законных</w:t>
      </w:r>
      <w:r w:rsidR="0054299D" w:rsidRPr="0054299D">
        <w:t xml:space="preserve"> </w:t>
      </w:r>
      <w:r w:rsidRPr="0054299D">
        <w:t>интересов,</w:t>
      </w:r>
      <w:r w:rsidR="0054299D" w:rsidRPr="0054299D">
        <w:t xml:space="preserve"> </w:t>
      </w:r>
      <w:r w:rsidRPr="0054299D">
        <w:t>нравственности</w:t>
      </w:r>
      <w:r w:rsidR="0054299D" w:rsidRPr="0054299D">
        <w:t xml:space="preserve"> </w:t>
      </w:r>
      <w:r w:rsidRPr="0054299D">
        <w:t>и</w:t>
      </w:r>
      <w:r w:rsidR="0054299D" w:rsidRPr="0054299D">
        <w:t xml:space="preserve"> </w:t>
      </w:r>
      <w:r w:rsidRPr="0054299D">
        <w:t>здоровья</w:t>
      </w:r>
      <w:r w:rsidR="0054299D" w:rsidRPr="0054299D">
        <w:t xml:space="preserve"> </w:t>
      </w:r>
      <w:r w:rsidRPr="0054299D">
        <w:t>граждан,</w:t>
      </w:r>
      <w:r w:rsidR="0054299D" w:rsidRPr="0054299D">
        <w:t xml:space="preserve"> </w:t>
      </w:r>
      <w:r w:rsidRPr="0054299D">
        <w:t>обеспечение</w:t>
      </w:r>
      <w:r w:rsidR="0054299D" w:rsidRPr="0054299D">
        <w:t xml:space="preserve"> </w:t>
      </w:r>
      <w:r w:rsidRPr="0054299D">
        <w:t>обороны</w:t>
      </w:r>
      <w:r w:rsidR="0054299D" w:rsidRPr="0054299D">
        <w:t xml:space="preserve"> </w:t>
      </w:r>
      <w:r w:rsidRPr="0054299D">
        <w:t>страны</w:t>
      </w:r>
      <w:r w:rsidR="0054299D" w:rsidRPr="0054299D">
        <w:t xml:space="preserve"> </w:t>
      </w:r>
      <w:r w:rsidRPr="0054299D">
        <w:t>и</w:t>
      </w:r>
      <w:r w:rsidR="0054299D" w:rsidRPr="0054299D">
        <w:t xml:space="preserve"> </w:t>
      </w:r>
      <w:r w:rsidRPr="0054299D">
        <w:t>безопасности</w:t>
      </w:r>
      <w:r w:rsidR="0054299D" w:rsidRPr="0054299D">
        <w:t xml:space="preserve"> </w:t>
      </w:r>
      <w:r w:rsidRPr="0054299D">
        <w:t>государства</w:t>
      </w:r>
      <w:r w:rsidR="0054299D" w:rsidRPr="0054299D">
        <w:t>;</w:t>
      </w:r>
    </w:p>
    <w:p w:rsidR="0054299D" w:rsidRPr="0054299D" w:rsidRDefault="003017C2" w:rsidP="0054299D">
      <w:pPr>
        <w:tabs>
          <w:tab w:val="left" w:pos="726"/>
        </w:tabs>
      </w:pPr>
      <w:r w:rsidRPr="0054299D">
        <w:t>обеспечение</w:t>
      </w:r>
      <w:r w:rsidR="0054299D" w:rsidRPr="0054299D">
        <w:t xml:space="preserve"> </w:t>
      </w:r>
      <w:r w:rsidRPr="0054299D">
        <w:t>единства</w:t>
      </w:r>
      <w:r w:rsidR="0054299D" w:rsidRPr="0054299D">
        <w:t xml:space="preserve"> </w:t>
      </w:r>
      <w:r w:rsidRPr="0054299D">
        <w:t>экономического</w:t>
      </w:r>
      <w:r w:rsidR="0054299D" w:rsidRPr="0054299D">
        <w:t xml:space="preserve"> </w:t>
      </w:r>
      <w:r w:rsidRPr="0054299D">
        <w:t>пространства</w:t>
      </w:r>
      <w:r w:rsidR="0054299D" w:rsidRPr="0054299D">
        <w:t xml:space="preserve"> </w:t>
      </w:r>
      <w:r w:rsidRPr="0054299D">
        <w:t>на</w:t>
      </w:r>
      <w:r w:rsidR="0054299D" w:rsidRPr="0054299D">
        <w:t xml:space="preserve"> </w:t>
      </w:r>
      <w:r w:rsidRPr="0054299D">
        <w:t>территории</w:t>
      </w:r>
      <w:r w:rsidR="0054299D" w:rsidRPr="0054299D">
        <w:t xml:space="preserve"> </w:t>
      </w:r>
      <w:r w:rsidRPr="0054299D">
        <w:t>Российской</w:t>
      </w:r>
      <w:r w:rsidR="0054299D" w:rsidRPr="0054299D">
        <w:t xml:space="preserve"> </w:t>
      </w:r>
      <w:r w:rsidRPr="0054299D">
        <w:t>Федерации</w:t>
      </w:r>
      <w:r w:rsidR="0054299D" w:rsidRPr="0054299D">
        <w:t>;</w:t>
      </w:r>
    </w:p>
    <w:p w:rsidR="0054299D" w:rsidRPr="0054299D" w:rsidRDefault="003017C2" w:rsidP="0054299D">
      <w:pPr>
        <w:tabs>
          <w:tab w:val="left" w:pos="726"/>
        </w:tabs>
      </w:pPr>
      <w:r w:rsidRPr="0054299D">
        <w:t>утверждение</w:t>
      </w:r>
      <w:r w:rsidR="0054299D" w:rsidRPr="0054299D">
        <w:t xml:space="preserve"> </w:t>
      </w:r>
      <w:r w:rsidRPr="0054299D">
        <w:t>единого</w:t>
      </w:r>
      <w:r w:rsidR="0054299D" w:rsidRPr="0054299D">
        <w:t xml:space="preserve"> </w:t>
      </w:r>
      <w:r w:rsidRPr="0054299D">
        <w:t>перечня</w:t>
      </w:r>
      <w:r w:rsidR="0054299D" w:rsidRPr="0054299D">
        <w:t xml:space="preserve"> </w:t>
      </w:r>
      <w:r w:rsidRPr="0054299D">
        <w:t>лицензируемых</w:t>
      </w:r>
      <w:r w:rsidR="0054299D" w:rsidRPr="0054299D">
        <w:t xml:space="preserve"> </w:t>
      </w:r>
      <w:r w:rsidRPr="0054299D">
        <w:t>видов</w:t>
      </w:r>
      <w:r w:rsidR="0054299D" w:rsidRPr="0054299D">
        <w:t xml:space="preserve"> </w:t>
      </w:r>
      <w:r w:rsidRPr="0054299D">
        <w:t>деятельности</w:t>
      </w:r>
      <w:r w:rsidR="0054299D" w:rsidRPr="0054299D">
        <w:t xml:space="preserve"> </w:t>
      </w:r>
      <w:r w:rsidRPr="0054299D">
        <w:t>и</w:t>
      </w:r>
      <w:r w:rsidR="0054299D" w:rsidRPr="0054299D">
        <w:t xml:space="preserve"> </w:t>
      </w:r>
      <w:r w:rsidRPr="0054299D">
        <w:t>единого</w:t>
      </w:r>
      <w:r w:rsidR="0054299D" w:rsidRPr="0054299D">
        <w:t xml:space="preserve"> </w:t>
      </w:r>
      <w:r w:rsidRPr="0054299D">
        <w:t>порядка</w:t>
      </w:r>
      <w:r w:rsidR="0054299D" w:rsidRPr="0054299D">
        <w:t xml:space="preserve"> </w:t>
      </w:r>
      <w:r w:rsidRPr="0054299D">
        <w:t>лицензирования</w:t>
      </w:r>
      <w:r w:rsidR="0054299D" w:rsidRPr="0054299D">
        <w:t xml:space="preserve"> </w:t>
      </w:r>
      <w:r w:rsidRPr="0054299D">
        <w:t>на</w:t>
      </w:r>
      <w:r w:rsidR="0054299D" w:rsidRPr="0054299D">
        <w:t xml:space="preserve"> </w:t>
      </w:r>
      <w:r w:rsidRPr="0054299D">
        <w:t>территории</w:t>
      </w:r>
      <w:r w:rsidR="0054299D" w:rsidRPr="0054299D">
        <w:t xml:space="preserve"> </w:t>
      </w:r>
      <w:r w:rsidRPr="0054299D">
        <w:t>Российской</w:t>
      </w:r>
      <w:r w:rsidR="0054299D" w:rsidRPr="0054299D">
        <w:t xml:space="preserve"> </w:t>
      </w:r>
      <w:r w:rsidRPr="0054299D">
        <w:t>Федерации</w:t>
      </w:r>
      <w:r w:rsidR="0054299D" w:rsidRPr="0054299D">
        <w:t>;</w:t>
      </w:r>
    </w:p>
    <w:p w:rsidR="0054299D" w:rsidRPr="0054299D" w:rsidRDefault="003017C2" w:rsidP="0054299D">
      <w:pPr>
        <w:tabs>
          <w:tab w:val="left" w:pos="726"/>
        </w:tabs>
      </w:pPr>
      <w:r w:rsidRPr="0054299D">
        <w:t>гласность</w:t>
      </w:r>
      <w:r w:rsidR="0054299D" w:rsidRPr="0054299D">
        <w:t xml:space="preserve"> </w:t>
      </w:r>
      <w:r w:rsidRPr="0054299D">
        <w:t>и</w:t>
      </w:r>
      <w:r w:rsidR="0054299D" w:rsidRPr="0054299D">
        <w:t xml:space="preserve"> </w:t>
      </w:r>
      <w:r w:rsidRPr="0054299D">
        <w:t>открытость</w:t>
      </w:r>
      <w:r w:rsidR="0054299D" w:rsidRPr="0054299D">
        <w:t xml:space="preserve"> </w:t>
      </w:r>
      <w:r w:rsidRPr="0054299D">
        <w:t>лицензирования</w:t>
      </w:r>
      <w:r w:rsidR="0054299D" w:rsidRPr="0054299D">
        <w:t>;</w:t>
      </w:r>
    </w:p>
    <w:p w:rsidR="0054299D" w:rsidRPr="0054299D" w:rsidRDefault="003017C2" w:rsidP="0054299D">
      <w:pPr>
        <w:tabs>
          <w:tab w:val="left" w:pos="726"/>
        </w:tabs>
      </w:pPr>
      <w:r w:rsidRPr="0054299D">
        <w:t>соблюдение</w:t>
      </w:r>
      <w:r w:rsidR="0054299D" w:rsidRPr="0054299D">
        <w:t xml:space="preserve"> </w:t>
      </w:r>
      <w:r w:rsidRPr="0054299D">
        <w:t>законности</w:t>
      </w:r>
      <w:r w:rsidR="0054299D" w:rsidRPr="0054299D">
        <w:t xml:space="preserve"> </w:t>
      </w:r>
      <w:r w:rsidRPr="0054299D">
        <w:t>при</w:t>
      </w:r>
      <w:r w:rsidR="0054299D" w:rsidRPr="0054299D">
        <w:t xml:space="preserve"> </w:t>
      </w:r>
      <w:r w:rsidRPr="0054299D">
        <w:t>осуществлении</w:t>
      </w:r>
      <w:r w:rsidR="0054299D" w:rsidRPr="0054299D">
        <w:t xml:space="preserve"> </w:t>
      </w:r>
      <w:r w:rsidRPr="0054299D">
        <w:t>лицензирования</w:t>
      </w:r>
      <w:r w:rsidR="0054299D" w:rsidRPr="0054299D">
        <w:t>.</w:t>
      </w:r>
    </w:p>
    <w:p w:rsidR="0054299D" w:rsidRPr="0054299D" w:rsidRDefault="003017C2" w:rsidP="0054299D">
      <w:pPr>
        <w:tabs>
          <w:tab w:val="left" w:pos="726"/>
        </w:tabs>
      </w:pPr>
      <w:r w:rsidRPr="0054299D">
        <w:t>Критерии</w:t>
      </w:r>
      <w:r w:rsidR="0054299D" w:rsidRPr="0054299D">
        <w:t xml:space="preserve"> </w:t>
      </w:r>
      <w:r w:rsidRPr="0054299D">
        <w:t>определения</w:t>
      </w:r>
      <w:r w:rsidR="0054299D" w:rsidRPr="0054299D">
        <w:t xml:space="preserve"> </w:t>
      </w:r>
      <w:r w:rsidRPr="0054299D">
        <w:t>лицензируемых</w:t>
      </w:r>
      <w:r w:rsidR="0054299D" w:rsidRPr="0054299D">
        <w:t xml:space="preserve"> </w:t>
      </w:r>
      <w:r w:rsidRPr="0054299D">
        <w:t>видов</w:t>
      </w:r>
      <w:r w:rsidR="0054299D" w:rsidRPr="0054299D">
        <w:t xml:space="preserve"> </w:t>
      </w:r>
      <w:r w:rsidRPr="0054299D">
        <w:t>деятельности</w:t>
      </w:r>
      <w:r w:rsidR="0054299D" w:rsidRPr="0054299D">
        <w:t xml:space="preserve"> </w:t>
      </w:r>
      <w:r w:rsidRPr="0054299D">
        <w:t>приводятся</w:t>
      </w:r>
      <w:r w:rsidR="0054299D" w:rsidRPr="0054299D">
        <w:t xml:space="preserve"> </w:t>
      </w:r>
      <w:r w:rsidRPr="0054299D">
        <w:t>в</w:t>
      </w:r>
      <w:r w:rsidR="0054299D" w:rsidRPr="0054299D">
        <w:t xml:space="preserve"> </w:t>
      </w:r>
      <w:r w:rsidRPr="0054299D">
        <w:t>ст</w:t>
      </w:r>
      <w:r w:rsidR="0054299D">
        <w:t>.4</w:t>
      </w:r>
      <w:r w:rsidR="0054299D" w:rsidRPr="0054299D">
        <w:t xml:space="preserve"> </w:t>
      </w:r>
      <w:r w:rsidRPr="0054299D">
        <w:t>закона</w:t>
      </w:r>
      <w:r w:rsidR="0054299D" w:rsidRPr="0054299D">
        <w:t xml:space="preserve"> </w:t>
      </w:r>
      <w:r w:rsidRPr="0054299D">
        <w:t>“О</w:t>
      </w:r>
      <w:r w:rsidR="0054299D" w:rsidRPr="0054299D">
        <w:t xml:space="preserve"> </w:t>
      </w:r>
      <w:r w:rsidRPr="0054299D">
        <w:t>лицензировании</w:t>
      </w:r>
      <w:r w:rsidR="0054299D" w:rsidRPr="0054299D">
        <w:t xml:space="preserve"> </w:t>
      </w:r>
      <w:r w:rsidRPr="0054299D">
        <w:t>отдельных</w:t>
      </w:r>
      <w:r w:rsidR="0054299D" w:rsidRPr="0054299D">
        <w:t xml:space="preserve"> </w:t>
      </w:r>
      <w:r w:rsidRPr="0054299D">
        <w:t>видов</w:t>
      </w:r>
      <w:r w:rsidR="0054299D" w:rsidRPr="0054299D">
        <w:t xml:space="preserve"> </w:t>
      </w:r>
      <w:r w:rsidRPr="0054299D">
        <w:t>деятельности”</w:t>
      </w:r>
      <w:r w:rsidR="0054299D" w:rsidRPr="0054299D">
        <w:t xml:space="preserve">. </w:t>
      </w:r>
      <w:r w:rsidRPr="0054299D">
        <w:t>В</w:t>
      </w:r>
      <w:r w:rsidR="0054299D" w:rsidRPr="0054299D">
        <w:t xml:space="preserve"> </w:t>
      </w:r>
      <w:r w:rsidRPr="0054299D">
        <w:t>соответствии</w:t>
      </w:r>
      <w:r w:rsidR="0054299D" w:rsidRPr="0054299D">
        <w:t xml:space="preserve"> </w:t>
      </w:r>
      <w:r w:rsidRPr="0054299D">
        <w:t>с</w:t>
      </w:r>
      <w:r w:rsidR="0054299D" w:rsidRPr="0054299D">
        <w:t xml:space="preserve"> </w:t>
      </w:r>
      <w:r w:rsidRPr="0054299D">
        <w:t>настоящим</w:t>
      </w:r>
      <w:r w:rsidR="0054299D" w:rsidRPr="0054299D">
        <w:t xml:space="preserve"> </w:t>
      </w:r>
      <w:r w:rsidRPr="0054299D">
        <w:t>Федеральным</w:t>
      </w:r>
      <w:r w:rsidR="0054299D" w:rsidRPr="0054299D">
        <w:t xml:space="preserve"> </w:t>
      </w:r>
      <w:r w:rsidRPr="0054299D">
        <w:t>законом</w:t>
      </w:r>
      <w:r w:rsidR="0054299D" w:rsidRPr="0054299D">
        <w:t xml:space="preserve"> </w:t>
      </w:r>
      <w:r w:rsidRPr="0054299D">
        <w:t>к</w:t>
      </w:r>
      <w:r w:rsidR="0054299D" w:rsidRPr="0054299D">
        <w:t xml:space="preserve"> </w:t>
      </w:r>
      <w:r w:rsidRPr="0054299D">
        <w:t>лицензируемым</w:t>
      </w:r>
      <w:r w:rsidR="0054299D" w:rsidRPr="0054299D">
        <w:t xml:space="preserve"> </w:t>
      </w:r>
      <w:r w:rsidRPr="0054299D">
        <w:t>видам</w:t>
      </w:r>
      <w:r w:rsidR="0054299D" w:rsidRPr="0054299D">
        <w:t xml:space="preserve"> </w:t>
      </w:r>
      <w:r w:rsidRPr="0054299D">
        <w:t>деятельности</w:t>
      </w:r>
      <w:r w:rsidR="0054299D" w:rsidRPr="0054299D">
        <w:t xml:space="preserve"> </w:t>
      </w:r>
      <w:r w:rsidRPr="0054299D">
        <w:t>относятся</w:t>
      </w:r>
      <w:r w:rsidR="0054299D" w:rsidRPr="0054299D">
        <w:t xml:space="preserve"> </w:t>
      </w:r>
      <w:r w:rsidRPr="0054299D">
        <w:t>виды</w:t>
      </w:r>
      <w:r w:rsidR="0054299D" w:rsidRPr="0054299D">
        <w:t xml:space="preserve"> </w:t>
      </w:r>
      <w:r w:rsidRPr="0054299D">
        <w:t>деятельности,</w:t>
      </w:r>
      <w:r w:rsidR="0054299D" w:rsidRPr="0054299D">
        <w:t xml:space="preserve"> </w:t>
      </w:r>
      <w:r w:rsidRPr="0054299D">
        <w:t>осуществление</w:t>
      </w:r>
      <w:r w:rsidR="0054299D" w:rsidRPr="0054299D">
        <w:t xml:space="preserve"> </w:t>
      </w:r>
      <w:r w:rsidRPr="0054299D">
        <w:t>которых</w:t>
      </w:r>
      <w:r w:rsidR="0054299D" w:rsidRPr="0054299D">
        <w:t xml:space="preserve"> </w:t>
      </w:r>
      <w:r w:rsidRPr="0054299D">
        <w:t>может</w:t>
      </w:r>
      <w:r w:rsidR="0054299D" w:rsidRPr="0054299D">
        <w:t xml:space="preserve"> </w:t>
      </w:r>
      <w:r w:rsidRPr="0054299D">
        <w:t>повлечь</w:t>
      </w:r>
      <w:r w:rsidR="0054299D" w:rsidRPr="0054299D">
        <w:t xml:space="preserve"> </w:t>
      </w:r>
      <w:r w:rsidRPr="0054299D">
        <w:t>за</w:t>
      </w:r>
      <w:r w:rsidR="0054299D" w:rsidRPr="0054299D">
        <w:t xml:space="preserve"> </w:t>
      </w:r>
      <w:r w:rsidRPr="0054299D">
        <w:t>собой</w:t>
      </w:r>
      <w:r w:rsidR="0054299D" w:rsidRPr="0054299D">
        <w:t xml:space="preserve"> </w:t>
      </w:r>
      <w:r w:rsidRPr="0054299D">
        <w:t>нанесение</w:t>
      </w:r>
      <w:r w:rsidR="0054299D" w:rsidRPr="0054299D">
        <w:t xml:space="preserve"> </w:t>
      </w:r>
      <w:r w:rsidRPr="0054299D">
        <w:t>ущерба</w:t>
      </w:r>
      <w:r w:rsidR="0054299D" w:rsidRPr="0054299D">
        <w:t xml:space="preserve"> </w:t>
      </w:r>
      <w:r w:rsidRPr="0054299D">
        <w:t>правам,</w:t>
      </w:r>
      <w:r w:rsidR="0054299D" w:rsidRPr="0054299D">
        <w:t xml:space="preserve"> </w:t>
      </w:r>
      <w:r w:rsidRPr="0054299D">
        <w:t>законным</w:t>
      </w:r>
      <w:r w:rsidR="0054299D" w:rsidRPr="0054299D">
        <w:t xml:space="preserve"> </w:t>
      </w:r>
      <w:r w:rsidRPr="0054299D">
        <w:t>интересам,</w:t>
      </w:r>
      <w:r w:rsidR="0054299D" w:rsidRPr="0054299D">
        <w:t xml:space="preserve"> </w:t>
      </w:r>
      <w:r w:rsidRPr="0054299D">
        <w:t>нравственности</w:t>
      </w:r>
      <w:r w:rsidR="0054299D" w:rsidRPr="0054299D">
        <w:t xml:space="preserve"> </w:t>
      </w:r>
      <w:r w:rsidRPr="0054299D">
        <w:t>и</w:t>
      </w:r>
      <w:r w:rsidR="0054299D" w:rsidRPr="0054299D">
        <w:t xml:space="preserve"> </w:t>
      </w:r>
      <w:r w:rsidRPr="0054299D">
        <w:t>здоровью</w:t>
      </w:r>
      <w:r w:rsidR="0054299D" w:rsidRPr="0054299D">
        <w:t xml:space="preserve"> </w:t>
      </w:r>
      <w:r w:rsidRPr="0054299D">
        <w:t>граждан,</w:t>
      </w:r>
      <w:r w:rsidR="0054299D" w:rsidRPr="0054299D">
        <w:t xml:space="preserve"> </w:t>
      </w:r>
      <w:r w:rsidRPr="0054299D">
        <w:t>обороне</w:t>
      </w:r>
      <w:r w:rsidR="0054299D" w:rsidRPr="0054299D">
        <w:t xml:space="preserve"> </w:t>
      </w:r>
      <w:r w:rsidRPr="0054299D">
        <w:t>страны</w:t>
      </w:r>
      <w:r w:rsidR="0054299D" w:rsidRPr="0054299D">
        <w:t xml:space="preserve"> </w:t>
      </w:r>
      <w:r w:rsidRPr="0054299D">
        <w:t>и</w:t>
      </w:r>
      <w:r w:rsidR="0054299D" w:rsidRPr="0054299D">
        <w:t xml:space="preserve"> </w:t>
      </w:r>
      <w:r w:rsidRPr="0054299D">
        <w:t>безопасности</w:t>
      </w:r>
      <w:r w:rsidR="0054299D" w:rsidRPr="0054299D">
        <w:t xml:space="preserve"> </w:t>
      </w:r>
      <w:r w:rsidRPr="0054299D">
        <w:t>государства</w:t>
      </w:r>
      <w:r w:rsidR="0054299D" w:rsidRPr="0054299D">
        <w:t xml:space="preserve"> </w:t>
      </w:r>
      <w:r w:rsidRPr="0054299D">
        <w:t>и</w:t>
      </w:r>
      <w:r w:rsidR="0054299D" w:rsidRPr="0054299D">
        <w:t xml:space="preserve"> </w:t>
      </w:r>
      <w:r w:rsidRPr="0054299D">
        <w:t>регулирование</w:t>
      </w:r>
      <w:r w:rsidR="0054299D" w:rsidRPr="0054299D">
        <w:t xml:space="preserve"> </w:t>
      </w:r>
      <w:r w:rsidRPr="0054299D">
        <w:t>которых</w:t>
      </w:r>
      <w:r w:rsidR="0054299D" w:rsidRPr="0054299D">
        <w:t xml:space="preserve"> </w:t>
      </w:r>
      <w:r w:rsidRPr="0054299D">
        <w:t>не</w:t>
      </w:r>
      <w:r w:rsidR="0054299D" w:rsidRPr="0054299D">
        <w:t xml:space="preserve"> </w:t>
      </w:r>
      <w:r w:rsidRPr="0054299D">
        <w:t>может</w:t>
      </w:r>
      <w:r w:rsidR="0054299D" w:rsidRPr="0054299D">
        <w:t xml:space="preserve"> </w:t>
      </w:r>
      <w:r w:rsidRPr="0054299D">
        <w:t>осуществляться</w:t>
      </w:r>
      <w:r w:rsidR="0054299D" w:rsidRPr="0054299D">
        <w:t xml:space="preserve"> </w:t>
      </w:r>
      <w:r w:rsidRPr="0054299D">
        <w:t>иными</w:t>
      </w:r>
      <w:r w:rsidR="0054299D" w:rsidRPr="0054299D">
        <w:t xml:space="preserve"> </w:t>
      </w:r>
      <w:r w:rsidRPr="0054299D">
        <w:t>методами,</w:t>
      </w:r>
      <w:r w:rsidR="0054299D" w:rsidRPr="0054299D">
        <w:t xml:space="preserve"> </w:t>
      </w:r>
      <w:r w:rsidRPr="0054299D">
        <w:t>кроме</w:t>
      </w:r>
      <w:r w:rsidR="0054299D" w:rsidRPr="0054299D">
        <w:t xml:space="preserve"> </w:t>
      </w:r>
      <w:r w:rsidRPr="0054299D">
        <w:t>как</w:t>
      </w:r>
      <w:r w:rsidR="0054299D" w:rsidRPr="0054299D">
        <w:t xml:space="preserve"> </w:t>
      </w:r>
      <w:r w:rsidRPr="0054299D">
        <w:t>лицензированием</w:t>
      </w:r>
      <w:r w:rsidR="0054299D" w:rsidRPr="0054299D">
        <w:t>.</w:t>
      </w:r>
    </w:p>
    <w:p w:rsidR="0054299D" w:rsidRPr="0054299D" w:rsidRDefault="003017C2" w:rsidP="0054299D">
      <w:pPr>
        <w:tabs>
          <w:tab w:val="left" w:pos="726"/>
        </w:tabs>
      </w:pPr>
      <w:r w:rsidRPr="0054299D">
        <w:t>В</w:t>
      </w:r>
      <w:r w:rsidR="0054299D" w:rsidRPr="0054299D">
        <w:t xml:space="preserve"> </w:t>
      </w:r>
      <w:r w:rsidRPr="0054299D">
        <w:t>смысле</w:t>
      </w:r>
      <w:r w:rsidR="0054299D" w:rsidRPr="0054299D">
        <w:t xml:space="preserve"> </w:t>
      </w:r>
      <w:r w:rsidRPr="0054299D">
        <w:t>поиска</w:t>
      </w:r>
      <w:r w:rsidR="0054299D" w:rsidRPr="0054299D">
        <w:t xml:space="preserve"> </w:t>
      </w:r>
      <w:r w:rsidRPr="0054299D">
        <w:t>отмеченного</w:t>
      </w:r>
      <w:r w:rsidR="0054299D" w:rsidRPr="0054299D">
        <w:t xml:space="preserve"> </w:t>
      </w:r>
      <w:r w:rsidRPr="0054299D">
        <w:t>выше</w:t>
      </w:r>
      <w:r w:rsidR="0054299D" w:rsidRPr="0054299D">
        <w:t xml:space="preserve"> </w:t>
      </w:r>
      <w:r w:rsidRPr="0054299D">
        <w:t>баланса</w:t>
      </w:r>
      <w:r w:rsidR="0054299D" w:rsidRPr="0054299D">
        <w:t xml:space="preserve"> </w:t>
      </w:r>
      <w:r w:rsidRPr="0054299D">
        <w:t>будет</w:t>
      </w:r>
      <w:r w:rsidR="0054299D" w:rsidRPr="0054299D">
        <w:t xml:space="preserve"> </w:t>
      </w:r>
      <w:r w:rsidRPr="0054299D">
        <w:t>полезно</w:t>
      </w:r>
      <w:r w:rsidR="0054299D" w:rsidRPr="0054299D">
        <w:t xml:space="preserve"> </w:t>
      </w:r>
      <w:r w:rsidRPr="0054299D">
        <w:t>обратиться</w:t>
      </w:r>
      <w:r w:rsidR="0054299D" w:rsidRPr="0054299D">
        <w:t xml:space="preserve"> </w:t>
      </w:r>
      <w:r w:rsidRPr="0054299D">
        <w:t>к</w:t>
      </w:r>
      <w:r w:rsidR="0054299D" w:rsidRPr="0054299D">
        <w:t xml:space="preserve"> </w:t>
      </w:r>
      <w:r w:rsidRPr="0054299D">
        <w:t>европейским</w:t>
      </w:r>
      <w:r w:rsidR="0054299D" w:rsidRPr="0054299D">
        <w:t xml:space="preserve"> </w:t>
      </w:r>
      <w:r w:rsidRPr="0054299D">
        <w:t>документам</w:t>
      </w:r>
      <w:r w:rsidR="0054299D" w:rsidRPr="0054299D">
        <w:t xml:space="preserve">. </w:t>
      </w:r>
      <w:r w:rsidRPr="0054299D">
        <w:t>Например,</w:t>
      </w:r>
      <w:r w:rsidR="0054299D" w:rsidRPr="0054299D">
        <w:t xml:space="preserve"> </w:t>
      </w:r>
      <w:r w:rsidRPr="0054299D">
        <w:t>к</w:t>
      </w:r>
      <w:r w:rsidR="0054299D" w:rsidRPr="0054299D">
        <w:t xml:space="preserve"> </w:t>
      </w:r>
      <w:r w:rsidRPr="0054299D">
        <w:t>Директиве</w:t>
      </w:r>
      <w:r w:rsidR="0054299D" w:rsidRPr="0054299D">
        <w:t xml:space="preserve"> </w:t>
      </w:r>
      <w:r w:rsidRPr="0054299D">
        <w:t>97/13/EС</w:t>
      </w:r>
      <w:r w:rsidR="0054299D" w:rsidRPr="0054299D">
        <w:t xml:space="preserve"> </w:t>
      </w:r>
      <w:r w:rsidRPr="0054299D">
        <w:t>Европейского</w:t>
      </w:r>
      <w:r w:rsidR="0054299D" w:rsidRPr="0054299D">
        <w:t xml:space="preserve"> </w:t>
      </w:r>
      <w:r w:rsidRPr="0054299D">
        <w:t>Парламента</w:t>
      </w:r>
      <w:r w:rsidR="0054299D" w:rsidRPr="0054299D">
        <w:t xml:space="preserve"> </w:t>
      </w:r>
      <w:r w:rsidRPr="0054299D">
        <w:t>и</w:t>
      </w:r>
      <w:r w:rsidR="0054299D" w:rsidRPr="0054299D">
        <w:t xml:space="preserve"> </w:t>
      </w:r>
      <w:r w:rsidRPr="0054299D">
        <w:t>Совета</w:t>
      </w:r>
      <w:r w:rsidR="0054299D" w:rsidRPr="0054299D">
        <w:t xml:space="preserve"> </w:t>
      </w:r>
      <w:r w:rsidRPr="0054299D">
        <w:t>от</w:t>
      </w:r>
      <w:r w:rsidR="0054299D" w:rsidRPr="0054299D">
        <w:t xml:space="preserve"> </w:t>
      </w:r>
      <w:r w:rsidRPr="0054299D">
        <w:t>10</w:t>
      </w:r>
      <w:r w:rsidR="0054299D" w:rsidRPr="0054299D">
        <w:t xml:space="preserve"> </w:t>
      </w:r>
      <w:r w:rsidRPr="0054299D">
        <w:t>апреля</w:t>
      </w:r>
      <w:r w:rsidR="0054299D" w:rsidRPr="0054299D">
        <w:t xml:space="preserve"> </w:t>
      </w:r>
      <w:r w:rsidRPr="0054299D">
        <w:t>1997</w:t>
      </w:r>
      <w:r w:rsidR="0054299D" w:rsidRPr="0054299D">
        <w:t xml:space="preserve"> </w:t>
      </w:r>
      <w:r w:rsidRPr="0054299D">
        <w:t>года</w:t>
      </w:r>
      <w:r w:rsidR="0054299D" w:rsidRPr="0054299D">
        <w:t xml:space="preserve"> </w:t>
      </w:r>
      <w:r w:rsidRPr="0054299D">
        <w:t>“О</w:t>
      </w:r>
      <w:r w:rsidR="0054299D" w:rsidRPr="0054299D">
        <w:t xml:space="preserve"> </w:t>
      </w:r>
      <w:r w:rsidRPr="0054299D">
        <w:t>структуре</w:t>
      </w:r>
      <w:r w:rsidR="0054299D" w:rsidRPr="0054299D">
        <w:t xml:space="preserve"> </w:t>
      </w:r>
      <w:r w:rsidRPr="0054299D">
        <w:t>выдачи</w:t>
      </w:r>
      <w:r w:rsidR="0054299D" w:rsidRPr="0054299D">
        <w:t xml:space="preserve"> </w:t>
      </w:r>
      <w:r w:rsidRPr="0054299D">
        <w:t>общих</w:t>
      </w:r>
      <w:r w:rsidR="0054299D" w:rsidRPr="0054299D">
        <w:t xml:space="preserve"> </w:t>
      </w:r>
      <w:r w:rsidRPr="0054299D">
        <w:t>разрешений</w:t>
      </w:r>
      <w:r w:rsidR="0054299D" w:rsidRPr="0054299D">
        <w:t xml:space="preserve"> </w:t>
      </w:r>
      <w:r w:rsidRPr="0054299D">
        <w:t>и</w:t>
      </w:r>
      <w:r w:rsidR="0054299D" w:rsidRPr="0054299D">
        <w:t xml:space="preserve"> </w:t>
      </w:r>
      <w:r w:rsidRPr="0054299D">
        <w:t>индивидуальных</w:t>
      </w:r>
      <w:r w:rsidR="0054299D" w:rsidRPr="0054299D">
        <w:t xml:space="preserve"> </w:t>
      </w:r>
      <w:r w:rsidRPr="0054299D">
        <w:t>лицензий</w:t>
      </w:r>
      <w:r w:rsidR="0054299D" w:rsidRPr="0054299D">
        <w:t xml:space="preserve"> </w:t>
      </w:r>
      <w:r w:rsidRPr="0054299D">
        <w:t>в</w:t>
      </w:r>
      <w:r w:rsidR="0054299D" w:rsidRPr="0054299D">
        <w:t xml:space="preserve"> </w:t>
      </w:r>
      <w:r w:rsidRPr="0054299D">
        <w:t>сфере</w:t>
      </w:r>
      <w:r w:rsidR="0054299D" w:rsidRPr="0054299D">
        <w:t xml:space="preserve"> </w:t>
      </w:r>
      <w:r w:rsidRPr="0054299D">
        <w:t>телекоммуникационных</w:t>
      </w:r>
      <w:r w:rsidR="0054299D" w:rsidRPr="0054299D">
        <w:t xml:space="preserve"> </w:t>
      </w:r>
      <w:r w:rsidRPr="0054299D">
        <w:t>услуг”</w:t>
      </w:r>
      <w:r w:rsidR="0054299D" w:rsidRPr="0054299D">
        <w:t xml:space="preserve">. </w:t>
      </w:r>
      <w:r w:rsidRPr="0054299D">
        <w:t>В</w:t>
      </w:r>
      <w:r w:rsidR="0054299D" w:rsidRPr="0054299D">
        <w:t xml:space="preserve"> </w:t>
      </w:r>
      <w:r w:rsidRPr="0054299D">
        <w:t>ст</w:t>
      </w:r>
      <w:r w:rsidR="0054299D">
        <w:t>.7 (</w:t>
      </w:r>
      <w:r w:rsidRPr="0054299D">
        <w:t>“Сфера</w:t>
      </w:r>
      <w:r w:rsidR="0054299D" w:rsidRPr="0054299D">
        <w:t xml:space="preserve"> </w:t>
      </w:r>
      <w:r w:rsidRPr="0054299D">
        <w:t>действия”</w:t>
      </w:r>
      <w:r w:rsidR="0054299D" w:rsidRPr="0054299D">
        <w:t xml:space="preserve">) </w:t>
      </w:r>
      <w:r w:rsidRPr="0054299D">
        <w:t>Директивы</w:t>
      </w:r>
      <w:r w:rsidR="0054299D" w:rsidRPr="0054299D">
        <w:t xml:space="preserve"> </w:t>
      </w:r>
      <w:r w:rsidRPr="0054299D">
        <w:t>устанавливаются</w:t>
      </w:r>
      <w:r w:rsidR="0054299D" w:rsidRPr="0054299D">
        <w:t xml:space="preserve"> </w:t>
      </w:r>
      <w:r w:rsidRPr="0054299D">
        <w:t>следующие</w:t>
      </w:r>
      <w:r w:rsidR="0054299D" w:rsidRPr="0054299D">
        <w:t xml:space="preserve"> </w:t>
      </w:r>
      <w:r w:rsidRPr="0054299D">
        <w:t>положения</w:t>
      </w:r>
      <w:r w:rsidR="0054299D" w:rsidRPr="0054299D">
        <w:t>:</w:t>
      </w:r>
    </w:p>
    <w:p w:rsidR="0054299D" w:rsidRPr="0054299D" w:rsidRDefault="003017C2" w:rsidP="0054299D">
      <w:pPr>
        <w:tabs>
          <w:tab w:val="left" w:pos="726"/>
        </w:tabs>
      </w:pPr>
      <w:r w:rsidRPr="0054299D">
        <w:t>1</w:t>
      </w:r>
      <w:r w:rsidR="0054299D" w:rsidRPr="0054299D">
        <w:t xml:space="preserve">. </w:t>
      </w:r>
      <w:r w:rsidRPr="0054299D">
        <w:t>Государства-участники</w:t>
      </w:r>
      <w:r w:rsidR="0054299D" w:rsidRPr="0054299D">
        <w:t xml:space="preserve"> </w:t>
      </w:r>
      <w:r w:rsidRPr="0054299D">
        <w:t>могут</w:t>
      </w:r>
      <w:r w:rsidR="0054299D" w:rsidRPr="0054299D">
        <w:t xml:space="preserve"> </w:t>
      </w:r>
      <w:r w:rsidRPr="0054299D">
        <w:t>выдавать</w:t>
      </w:r>
      <w:r w:rsidR="0054299D" w:rsidRPr="0054299D">
        <w:t xml:space="preserve"> </w:t>
      </w:r>
      <w:r w:rsidRPr="0054299D">
        <w:t>индивидуальные</w:t>
      </w:r>
      <w:r w:rsidR="0054299D" w:rsidRPr="0054299D">
        <w:t xml:space="preserve"> </w:t>
      </w:r>
      <w:r w:rsidRPr="0054299D">
        <w:t>лицензии</w:t>
      </w:r>
      <w:r w:rsidR="0054299D" w:rsidRPr="0054299D">
        <w:t xml:space="preserve"> </w:t>
      </w:r>
      <w:r w:rsidRPr="0054299D">
        <w:t>только</w:t>
      </w:r>
      <w:r w:rsidR="0054299D" w:rsidRPr="0054299D">
        <w:t xml:space="preserve"> </w:t>
      </w:r>
      <w:r w:rsidRPr="0054299D">
        <w:t>в</w:t>
      </w:r>
      <w:r w:rsidR="0054299D" w:rsidRPr="0054299D">
        <w:t xml:space="preserve"> </w:t>
      </w:r>
      <w:r w:rsidRPr="0054299D">
        <w:t>следующих</w:t>
      </w:r>
      <w:r w:rsidR="0054299D" w:rsidRPr="0054299D">
        <w:t xml:space="preserve"> </w:t>
      </w:r>
      <w:r w:rsidRPr="0054299D">
        <w:t>целях</w:t>
      </w:r>
      <w:r w:rsidR="0054299D" w:rsidRPr="0054299D">
        <w:t>:</w:t>
      </w:r>
      <w:r w:rsidR="0054299D">
        <w:t xml:space="preserve"> (</w:t>
      </w:r>
      <w:r w:rsidRPr="0054299D">
        <w:t>a</w:t>
      </w:r>
      <w:r w:rsidR="0054299D" w:rsidRPr="0054299D">
        <w:t xml:space="preserve">) </w:t>
      </w:r>
      <w:r w:rsidRPr="0054299D">
        <w:t>для</w:t>
      </w:r>
      <w:r w:rsidR="0054299D" w:rsidRPr="0054299D">
        <w:t xml:space="preserve"> </w:t>
      </w:r>
      <w:r w:rsidRPr="0054299D">
        <w:t>разрешения</w:t>
      </w:r>
      <w:r w:rsidR="0054299D" w:rsidRPr="0054299D">
        <w:t xml:space="preserve"> </w:t>
      </w:r>
      <w:r w:rsidRPr="0054299D">
        <w:t>обладателю</w:t>
      </w:r>
      <w:r w:rsidR="0054299D" w:rsidRPr="0054299D">
        <w:t xml:space="preserve"> </w:t>
      </w:r>
      <w:r w:rsidRPr="0054299D">
        <w:t>лицензии</w:t>
      </w:r>
      <w:r w:rsidR="0054299D" w:rsidRPr="0054299D">
        <w:t xml:space="preserve"> </w:t>
      </w:r>
      <w:r w:rsidRPr="0054299D">
        <w:t>доступа</w:t>
      </w:r>
      <w:r w:rsidR="0054299D" w:rsidRPr="0054299D">
        <w:t xml:space="preserve"> </w:t>
      </w:r>
      <w:r w:rsidRPr="0054299D">
        <w:t>к</w:t>
      </w:r>
      <w:r w:rsidR="0054299D" w:rsidRPr="0054299D">
        <w:t xml:space="preserve"> </w:t>
      </w:r>
      <w:r w:rsidRPr="0054299D">
        <w:t>радиочастотам</w:t>
      </w:r>
      <w:r w:rsidR="0054299D" w:rsidRPr="0054299D">
        <w:t xml:space="preserve"> </w:t>
      </w:r>
      <w:r w:rsidRPr="0054299D">
        <w:t>или</w:t>
      </w:r>
      <w:r w:rsidR="0054299D" w:rsidRPr="0054299D">
        <w:t xml:space="preserve"> </w:t>
      </w:r>
      <w:r w:rsidRPr="0054299D">
        <w:t>номерам</w:t>
      </w:r>
      <w:r w:rsidR="0054299D" w:rsidRPr="0054299D">
        <w:t>;</w:t>
      </w:r>
      <w:r w:rsidR="0054299D">
        <w:t xml:space="preserve"> (</w:t>
      </w:r>
      <w:r w:rsidRPr="0054299D">
        <w:t>b</w:t>
      </w:r>
      <w:r w:rsidR="0054299D" w:rsidRPr="0054299D">
        <w:t xml:space="preserve">) </w:t>
      </w:r>
      <w:r w:rsidRPr="0054299D">
        <w:t>для</w:t>
      </w:r>
      <w:r w:rsidR="0054299D" w:rsidRPr="0054299D">
        <w:t xml:space="preserve"> </w:t>
      </w:r>
      <w:r w:rsidRPr="0054299D">
        <w:t>предоставления</w:t>
      </w:r>
      <w:r w:rsidR="0054299D" w:rsidRPr="0054299D">
        <w:t xml:space="preserve"> </w:t>
      </w:r>
      <w:r w:rsidRPr="0054299D">
        <w:t>обладателю</w:t>
      </w:r>
      <w:r w:rsidR="0054299D" w:rsidRPr="0054299D">
        <w:t xml:space="preserve"> </w:t>
      </w:r>
      <w:r w:rsidRPr="0054299D">
        <w:t>лицензии</w:t>
      </w:r>
      <w:r w:rsidR="0054299D" w:rsidRPr="0054299D">
        <w:t xml:space="preserve"> </w:t>
      </w:r>
      <w:r w:rsidRPr="0054299D">
        <w:t>особых</w:t>
      </w:r>
      <w:r w:rsidR="0054299D" w:rsidRPr="0054299D">
        <w:t xml:space="preserve"> </w:t>
      </w:r>
      <w:r w:rsidRPr="0054299D">
        <w:t>прав</w:t>
      </w:r>
      <w:r w:rsidR="0054299D" w:rsidRPr="0054299D">
        <w:t xml:space="preserve"> </w:t>
      </w:r>
      <w:r w:rsidRPr="0054299D">
        <w:t>в</w:t>
      </w:r>
      <w:r w:rsidR="0054299D" w:rsidRPr="0054299D">
        <w:t xml:space="preserve"> </w:t>
      </w:r>
      <w:r w:rsidRPr="0054299D">
        <w:t>отношении</w:t>
      </w:r>
      <w:r w:rsidR="0054299D" w:rsidRPr="0054299D">
        <w:t xml:space="preserve"> </w:t>
      </w:r>
      <w:r w:rsidRPr="0054299D">
        <w:t>доступа</w:t>
      </w:r>
      <w:r w:rsidR="0054299D" w:rsidRPr="0054299D">
        <w:t xml:space="preserve"> </w:t>
      </w:r>
      <w:r w:rsidRPr="0054299D">
        <w:t>к</w:t>
      </w:r>
      <w:r w:rsidR="0054299D" w:rsidRPr="0054299D">
        <w:t xml:space="preserve"> </w:t>
      </w:r>
      <w:r w:rsidRPr="0054299D">
        <w:t>общественным</w:t>
      </w:r>
      <w:r w:rsidR="0054299D" w:rsidRPr="0054299D">
        <w:t xml:space="preserve"> </w:t>
      </w:r>
      <w:r w:rsidRPr="0054299D">
        <w:t>или</w:t>
      </w:r>
      <w:r w:rsidR="0054299D" w:rsidRPr="0054299D">
        <w:t xml:space="preserve"> </w:t>
      </w:r>
      <w:r w:rsidRPr="0054299D">
        <w:t>частным</w:t>
      </w:r>
      <w:r w:rsidR="0054299D" w:rsidRPr="0054299D">
        <w:t xml:space="preserve"> </w:t>
      </w:r>
      <w:r w:rsidRPr="0054299D">
        <w:t>землям</w:t>
      </w:r>
      <w:r w:rsidR="0054299D" w:rsidRPr="0054299D">
        <w:t>;</w:t>
      </w:r>
      <w:r w:rsidR="0054299D">
        <w:t xml:space="preserve"> (</w:t>
      </w:r>
      <w:r w:rsidRPr="0054299D">
        <w:t>c</w:t>
      </w:r>
      <w:r w:rsidR="0054299D" w:rsidRPr="0054299D">
        <w:t xml:space="preserve">) </w:t>
      </w:r>
      <w:r w:rsidRPr="0054299D">
        <w:t>для</w:t>
      </w:r>
      <w:r w:rsidR="0054299D" w:rsidRPr="0054299D">
        <w:t xml:space="preserve"> </w:t>
      </w:r>
      <w:r w:rsidRPr="0054299D">
        <w:t>наложения</w:t>
      </w:r>
      <w:r w:rsidR="0054299D" w:rsidRPr="0054299D">
        <w:t xml:space="preserve"> </w:t>
      </w:r>
      <w:r w:rsidRPr="0054299D">
        <w:t>на</w:t>
      </w:r>
      <w:r w:rsidR="0054299D" w:rsidRPr="0054299D">
        <w:t xml:space="preserve"> </w:t>
      </w:r>
      <w:r w:rsidRPr="0054299D">
        <w:t>обладателя</w:t>
      </w:r>
      <w:r w:rsidR="0054299D" w:rsidRPr="0054299D">
        <w:t xml:space="preserve"> </w:t>
      </w:r>
      <w:r w:rsidRPr="0054299D">
        <w:t>лицензии</w:t>
      </w:r>
      <w:r w:rsidR="0054299D" w:rsidRPr="0054299D">
        <w:t xml:space="preserve"> </w:t>
      </w:r>
      <w:r w:rsidRPr="0054299D">
        <w:t>обязательств</w:t>
      </w:r>
      <w:r w:rsidR="0054299D" w:rsidRPr="0054299D">
        <w:t xml:space="preserve"> </w:t>
      </w:r>
      <w:r w:rsidRPr="0054299D">
        <w:t>и</w:t>
      </w:r>
      <w:r w:rsidR="0054299D" w:rsidRPr="0054299D">
        <w:t xml:space="preserve"> </w:t>
      </w:r>
      <w:r w:rsidRPr="0054299D">
        <w:t>требований,</w:t>
      </w:r>
      <w:r w:rsidR="0054299D" w:rsidRPr="0054299D">
        <w:t xml:space="preserve"> </w:t>
      </w:r>
      <w:r w:rsidRPr="0054299D">
        <w:t>связанных</w:t>
      </w:r>
      <w:r w:rsidR="0054299D" w:rsidRPr="0054299D">
        <w:t xml:space="preserve"> </w:t>
      </w:r>
      <w:r w:rsidRPr="0054299D">
        <w:t>с</w:t>
      </w:r>
      <w:r w:rsidR="0054299D" w:rsidRPr="0054299D">
        <w:t xml:space="preserve"> </w:t>
      </w:r>
      <w:r w:rsidRPr="0054299D">
        <w:t>обязательным</w:t>
      </w:r>
      <w:r w:rsidR="0054299D" w:rsidRPr="0054299D">
        <w:t xml:space="preserve"> </w:t>
      </w:r>
      <w:r w:rsidRPr="0054299D">
        <w:t>предоставлением</w:t>
      </w:r>
      <w:r w:rsidR="0054299D" w:rsidRPr="0054299D">
        <w:t xml:space="preserve"> </w:t>
      </w:r>
      <w:r w:rsidRPr="0054299D">
        <w:t>общедоступных</w:t>
      </w:r>
      <w:r w:rsidR="0054299D" w:rsidRPr="0054299D">
        <w:t xml:space="preserve"> </w:t>
      </w:r>
      <w:r w:rsidRPr="0054299D">
        <w:t>телекоммуникационных</w:t>
      </w:r>
      <w:r w:rsidR="0054299D" w:rsidRPr="0054299D">
        <w:t xml:space="preserve"> </w:t>
      </w:r>
      <w:r w:rsidRPr="0054299D">
        <w:t>услуг</w:t>
      </w:r>
      <w:r w:rsidR="0054299D" w:rsidRPr="0054299D">
        <w:t xml:space="preserve"> </w:t>
      </w:r>
      <w:r w:rsidRPr="0054299D">
        <w:t>и/или</w:t>
      </w:r>
      <w:r w:rsidR="0054299D" w:rsidRPr="0054299D">
        <w:t xml:space="preserve"> </w:t>
      </w:r>
      <w:r w:rsidRPr="0054299D">
        <w:t>общественных</w:t>
      </w:r>
      <w:r w:rsidR="0054299D" w:rsidRPr="0054299D">
        <w:t xml:space="preserve"> </w:t>
      </w:r>
      <w:r w:rsidRPr="0054299D">
        <w:t>телекоммуникационных</w:t>
      </w:r>
      <w:r w:rsidR="0054299D" w:rsidRPr="0054299D">
        <w:t xml:space="preserve"> </w:t>
      </w:r>
      <w:r w:rsidRPr="0054299D">
        <w:t>сетей,</w:t>
      </w:r>
      <w:r w:rsidR="0054299D" w:rsidRPr="0054299D">
        <w:t xml:space="preserve"> </w:t>
      </w:r>
      <w:r w:rsidRPr="0054299D">
        <w:t>включая</w:t>
      </w:r>
      <w:r w:rsidR="0054299D" w:rsidRPr="0054299D">
        <w:t xml:space="preserve"> </w:t>
      </w:r>
      <w:r w:rsidRPr="0054299D">
        <w:t>обязательства,</w:t>
      </w:r>
      <w:r w:rsidR="0054299D" w:rsidRPr="0054299D">
        <w:t xml:space="preserve"> </w:t>
      </w:r>
      <w:r w:rsidRPr="0054299D">
        <w:t>которые</w:t>
      </w:r>
      <w:r w:rsidR="0054299D" w:rsidRPr="0054299D">
        <w:t xml:space="preserve"> </w:t>
      </w:r>
      <w:r w:rsidRPr="0054299D">
        <w:t>заставляют</w:t>
      </w:r>
      <w:r w:rsidR="0054299D" w:rsidRPr="0054299D">
        <w:t xml:space="preserve"> </w:t>
      </w:r>
      <w:r w:rsidRPr="0054299D">
        <w:t>обладателя</w:t>
      </w:r>
      <w:r w:rsidR="0054299D" w:rsidRPr="0054299D">
        <w:t xml:space="preserve"> </w:t>
      </w:r>
      <w:r w:rsidRPr="0054299D">
        <w:t>лицензии</w:t>
      </w:r>
      <w:r w:rsidR="0054299D" w:rsidRPr="0054299D">
        <w:t xml:space="preserve"> </w:t>
      </w:r>
      <w:r w:rsidRPr="0054299D">
        <w:t>предоставлять</w:t>
      </w:r>
      <w:r w:rsidR="0054299D" w:rsidRPr="0054299D">
        <w:t xml:space="preserve"> </w:t>
      </w:r>
      <w:r w:rsidRPr="0054299D">
        <w:t>общедоступную</w:t>
      </w:r>
      <w:r w:rsidR="0054299D" w:rsidRPr="0054299D">
        <w:t xml:space="preserve"> </w:t>
      </w:r>
      <w:r w:rsidRPr="0054299D">
        <w:t>услугу,</w:t>
      </w:r>
      <w:r w:rsidR="0054299D" w:rsidRPr="0054299D">
        <w:t xml:space="preserve"> </w:t>
      </w:r>
      <w:r w:rsidRPr="0054299D">
        <w:t>и</w:t>
      </w:r>
      <w:r w:rsidR="0054299D" w:rsidRPr="0054299D">
        <w:t xml:space="preserve"> </w:t>
      </w:r>
      <w:r w:rsidRPr="0054299D">
        <w:t>другие</w:t>
      </w:r>
      <w:r w:rsidR="0054299D" w:rsidRPr="0054299D">
        <w:t xml:space="preserve"> </w:t>
      </w:r>
      <w:r w:rsidRPr="0054299D">
        <w:t>обязательства,</w:t>
      </w:r>
      <w:r w:rsidR="0054299D" w:rsidRPr="0054299D">
        <w:t xml:space="preserve"> </w:t>
      </w:r>
      <w:r w:rsidRPr="0054299D">
        <w:t>вытекающие</w:t>
      </w:r>
      <w:r w:rsidR="0054299D" w:rsidRPr="0054299D">
        <w:t xml:space="preserve"> </w:t>
      </w:r>
      <w:r w:rsidRPr="0054299D">
        <w:t>из</w:t>
      </w:r>
      <w:r w:rsidR="0054299D" w:rsidRPr="0054299D">
        <w:t xml:space="preserve"> </w:t>
      </w:r>
      <w:r w:rsidRPr="0054299D">
        <w:t>законодательства</w:t>
      </w:r>
      <w:r w:rsidR="0054299D" w:rsidRPr="0054299D">
        <w:t xml:space="preserve"> </w:t>
      </w:r>
      <w:r w:rsidRPr="0054299D">
        <w:t>о</w:t>
      </w:r>
      <w:r w:rsidR="0054299D" w:rsidRPr="0054299D">
        <w:t xml:space="preserve"> </w:t>
      </w:r>
      <w:r w:rsidRPr="0054299D">
        <w:t>предоставлении</w:t>
      </w:r>
      <w:r w:rsidR="0054299D" w:rsidRPr="0054299D">
        <w:t xml:space="preserve"> </w:t>
      </w:r>
      <w:r w:rsidRPr="0054299D">
        <w:t>открытых</w:t>
      </w:r>
      <w:r w:rsidR="0054299D" w:rsidRPr="0054299D">
        <w:t xml:space="preserve"> </w:t>
      </w:r>
      <w:r w:rsidRPr="0054299D">
        <w:t>сетей</w:t>
      </w:r>
      <w:r w:rsidR="0054299D">
        <w:t xml:space="preserve"> (</w:t>
      </w:r>
      <w:r w:rsidRPr="0054299D">
        <w:t>ONP</w:t>
      </w:r>
      <w:r w:rsidR="0054299D" w:rsidRPr="0054299D">
        <w:t>);</w:t>
      </w:r>
      <w:r w:rsidR="0054299D">
        <w:t xml:space="preserve"> (</w:t>
      </w:r>
      <w:r w:rsidRPr="0054299D">
        <w:t>d</w:t>
      </w:r>
      <w:r w:rsidR="0054299D" w:rsidRPr="0054299D">
        <w:t xml:space="preserve">) </w:t>
      </w:r>
      <w:r w:rsidRPr="0054299D">
        <w:t>для</w:t>
      </w:r>
      <w:r w:rsidR="0054299D" w:rsidRPr="0054299D">
        <w:t xml:space="preserve"> </w:t>
      </w:r>
      <w:r w:rsidRPr="0054299D">
        <w:t>наложения</w:t>
      </w:r>
      <w:r w:rsidR="0054299D" w:rsidRPr="0054299D">
        <w:t xml:space="preserve"> </w:t>
      </w:r>
      <w:r w:rsidRPr="0054299D">
        <w:t>особых</w:t>
      </w:r>
      <w:r w:rsidR="0054299D" w:rsidRPr="0054299D">
        <w:t xml:space="preserve"> </w:t>
      </w:r>
      <w:r w:rsidRPr="0054299D">
        <w:t>обязательств,</w:t>
      </w:r>
      <w:r w:rsidR="0054299D" w:rsidRPr="0054299D">
        <w:t xml:space="preserve"> </w:t>
      </w:r>
      <w:r w:rsidRPr="0054299D">
        <w:t>в</w:t>
      </w:r>
      <w:r w:rsidR="0054299D" w:rsidRPr="0054299D">
        <w:t xml:space="preserve"> </w:t>
      </w:r>
      <w:r w:rsidRPr="0054299D">
        <w:t>соответствии</w:t>
      </w:r>
      <w:r w:rsidR="0054299D" w:rsidRPr="0054299D">
        <w:t xml:space="preserve"> </w:t>
      </w:r>
      <w:r w:rsidRPr="0054299D">
        <w:t>с</w:t>
      </w:r>
      <w:r w:rsidR="0054299D" w:rsidRPr="0054299D">
        <w:t xml:space="preserve"> </w:t>
      </w:r>
      <w:r w:rsidRPr="0054299D">
        <w:t>правилами</w:t>
      </w:r>
      <w:r w:rsidR="0054299D" w:rsidRPr="0054299D">
        <w:t xml:space="preserve"> </w:t>
      </w:r>
      <w:r w:rsidRPr="0054299D">
        <w:t>Содружества</w:t>
      </w:r>
      <w:r w:rsidR="0054299D" w:rsidRPr="0054299D">
        <w:t xml:space="preserve"> </w:t>
      </w:r>
      <w:r w:rsidRPr="0054299D">
        <w:t>о</w:t>
      </w:r>
      <w:r w:rsidR="0054299D" w:rsidRPr="0054299D">
        <w:t xml:space="preserve"> </w:t>
      </w:r>
      <w:r w:rsidRPr="0054299D">
        <w:t>конкуренции,</w:t>
      </w:r>
      <w:r w:rsidR="0054299D" w:rsidRPr="0054299D">
        <w:t xml:space="preserve"> </w:t>
      </w:r>
      <w:r w:rsidRPr="0054299D">
        <w:t>в</w:t>
      </w:r>
      <w:r w:rsidR="0054299D" w:rsidRPr="0054299D">
        <w:t xml:space="preserve"> </w:t>
      </w:r>
      <w:r w:rsidRPr="0054299D">
        <w:t>тех</w:t>
      </w:r>
      <w:r w:rsidR="0054299D" w:rsidRPr="0054299D">
        <w:t xml:space="preserve"> </w:t>
      </w:r>
      <w:r w:rsidRPr="0054299D">
        <w:t>случаях,</w:t>
      </w:r>
      <w:r w:rsidR="0054299D" w:rsidRPr="0054299D">
        <w:t xml:space="preserve"> </w:t>
      </w:r>
      <w:r w:rsidRPr="0054299D">
        <w:t>когда</w:t>
      </w:r>
      <w:r w:rsidR="0054299D" w:rsidRPr="0054299D">
        <w:t xml:space="preserve"> </w:t>
      </w:r>
      <w:r w:rsidRPr="0054299D">
        <w:t>обладатель</w:t>
      </w:r>
      <w:r w:rsidR="0054299D" w:rsidRPr="0054299D">
        <w:t xml:space="preserve"> </w:t>
      </w:r>
      <w:r w:rsidRPr="0054299D">
        <w:t>лицензии</w:t>
      </w:r>
      <w:r w:rsidR="0054299D" w:rsidRPr="0054299D">
        <w:t xml:space="preserve"> </w:t>
      </w:r>
      <w:r w:rsidRPr="0054299D">
        <w:t>обладает</w:t>
      </w:r>
      <w:r w:rsidR="0054299D" w:rsidRPr="0054299D">
        <w:t xml:space="preserve"> </w:t>
      </w:r>
      <w:r w:rsidRPr="0054299D">
        <w:t>большой</w:t>
      </w:r>
      <w:r w:rsidR="0054299D" w:rsidRPr="0054299D">
        <w:t xml:space="preserve"> </w:t>
      </w:r>
      <w:r w:rsidRPr="0054299D">
        <w:t>рыночной</w:t>
      </w:r>
      <w:r w:rsidR="0054299D" w:rsidRPr="0054299D">
        <w:t xml:space="preserve"> </w:t>
      </w:r>
      <w:r w:rsidRPr="0054299D">
        <w:t>долей,</w:t>
      </w:r>
      <w:r w:rsidR="0054299D" w:rsidRPr="0054299D">
        <w:t xml:space="preserve"> </w:t>
      </w:r>
      <w:r w:rsidRPr="0054299D">
        <w:t>как</w:t>
      </w:r>
      <w:r w:rsidR="0054299D" w:rsidRPr="0054299D">
        <w:t xml:space="preserve"> </w:t>
      </w:r>
      <w:r w:rsidRPr="0054299D">
        <w:t>определено</w:t>
      </w:r>
      <w:r w:rsidR="0054299D" w:rsidRPr="0054299D">
        <w:t xml:space="preserve"> </w:t>
      </w:r>
      <w:r w:rsidRPr="0054299D">
        <w:t>в</w:t>
      </w:r>
      <w:r w:rsidR="0054299D" w:rsidRPr="0054299D">
        <w:t xml:space="preserve"> </w:t>
      </w:r>
      <w:r w:rsidRPr="0054299D">
        <w:t>статье</w:t>
      </w:r>
      <w:r w:rsidR="0054299D" w:rsidRPr="0054299D">
        <w:t xml:space="preserve"> </w:t>
      </w:r>
      <w:r w:rsidRPr="0054299D">
        <w:t>4</w:t>
      </w:r>
      <w:r w:rsidR="0054299D">
        <w:t xml:space="preserve"> (</w:t>
      </w:r>
      <w:r w:rsidRPr="0054299D">
        <w:t>3</w:t>
      </w:r>
      <w:r w:rsidR="0054299D" w:rsidRPr="0054299D">
        <w:t xml:space="preserve">) </w:t>
      </w:r>
      <w:r w:rsidRPr="0054299D">
        <w:t>Директивы</w:t>
      </w:r>
      <w:r w:rsidR="0054299D" w:rsidRPr="0054299D">
        <w:t xml:space="preserve"> </w:t>
      </w:r>
      <w:r w:rsidRPr="0054299D">
        <w:t>о</w:t>
      </w:r>
      <w:r w:rsidR="0054299D" w:rsidRPr="0054299D">
        <w:t xml:space="preserve"> </w:t>
      </w:r>
      <w:r w:rsidRPr="0054299D">
        <w:t>Взаимосвязи</w:t>
      </w:r>
      <w:r w:rsidR="0054299D" w:rsidRPr="0054299D">
        <w:t xml:space="preserve"> </w:t>
      </w:r>
      <w:r w:rsidRPr="0054299D">
        <w:t>в</w:t>
      </w:r>
      <w:r w:rsidR="0054299D" w:rsidRPr="0054299D">
        <w:t xml:space="preserve"> </w:t>
      </w:r>
      <w:r w:rsidRPr="0054299D">
        <w:t>отношении</w:t>
      </w:r>
      <w:r w:rsidR="0054299D" w:rsidRPr="0054299D">
        <w:t xml:space="preserve"> </w:t>
      </w:r>
      <w:r w:rsidRPr="0054299D">
        <w:t>предоставления</w:t>
      </w:r>
      <w:r w:rsidR="0054299D" w:rsidRPr="0054299D">
        <w:t xml:space="preserve"> </w:t>
      </w:r>
      <w:r w:rsidRPr="0054299D">
        <w:t>общественных</w:t>
      </w:r>
      <w:r w:rsidR="0054299D" w:rsidRPr="0054299D">
        <w:t xml:space="preserve"> </w:t>
      </w:r>
      <w:r w:rsidRPr="0054299D">
        <w:t>телекоммуникационных</w:t>
      </w:r>
      <w:r w:rsidR="0054299D" w:rsidRPr="0054299D">
        <w:t xml:space="preserve"> </w:t>
      </w:r>
      <w:r w:rsidRPr="0054299D">
        <w:t>сетей</w:t>
      </w:r>
      <w:r w:rsidR="0054299D" w:rsidRPr="0054299D">
        <w:t xml:space="preserve"> </w:t>
      </w:r>
      <w:r w:rsidRPr="0054299D">
        <w:t>и</w:t>
      </w:r>
      <w:r w:rsidR="0054299D" w:rsidRPr="0054299D">
        <w:t xml:space="preserve"> </w:t>
      </w:r>
      <w:r w:rsidRPr="0054299D">
        <w:t>общедоступных</w:t>
      </w:r>
      <w:r w:rsidR="0054299D" w:rsidRPr="0054299D">
        <w:t xml:space="preserve"> </w:t>
      </w:r>
      <w:r w:rsidRPr="0054299D">
        <w:t>телекоммуникационных</w:t>
      </w:r>
      <w:r w:rsidR="0054299D" w:rsidRPr="0054299D">
        <w:t xml:space="preserve"> </w:t>
      </w:r>
      <w:r w:rsidRPr="0054299D">
        <w:t>услуг</w:t>
      </w:r>
      <w:r w:rsidR="0054299D" w:rsidRPr="0054299D">
        <w:t>.</w:t>
      </w:r>
    </w:p>
    <w:p w:rsidR="0054299D" w:rsidRPr="0054299D" w:rsidRDefault="003017C2" w:rsidP="0054299D">
      <w:pPr>
        <w:tabs>
          <w:tab w:val="left" w:pos="726"/>
        </w:tabs>
      </w:pPr>
      <w:r w:rsidRPr="0054299D">
        <w:t>2</w:t>
      </w:r>
      <w:r w:rsidR="0054299D" w:rsidRPr="0054299D">
        <w:t xml:space="preserve">. </w:t>
      </w:r>
      <w:r w:rsidRPr="0054299D">
        <w:t>Несмотря</w:t>
      </w:r>
      <w:r w:rsidR="0054299D" w:rsidRPr="0054299D">
        <w:t xml:space="preserve"> </w:t>
      </w:r>
      <w:r w:rsidRPr="0054299D">
        <w:t>на</w:t>
      </w:r>
      <w:r w:rsidR="0054299D" w:rsidRPr="0054299D">
        <w:t xml:space="preserve"> </w:t>
      </w:r>
      <w:r w:rsidRPr="0054299D">
        <w:t>параграф</w:t>
      </w:r>
      <w:r w:rsidR="0054299D" w:rsidRPr="0054299D">
        <w:t xml:space="preserve"> </w:t>
      </w:r>
      <w:r w:rsidRPr="0054299D">
        <w:t>1,</w:t>
      </w:r>
      <w:r w:rsidR="0054299D" w:rsidRPr="0054299D">
        <w:t xml:space="preserve"> </w:t>
      </w:r>
      <w:r w:rsidRPr="0054299D">
        <w:t>предоставление</w:t>
      </w:r>
      <w:r w:rsidR="0054299D" w:rsidRPr="0054299D">
        <w:t xml:space="preserve"> </w:t>
      </w:r>
      <w:r w:rsidRPr="0054299D">
        <w:t>общедоступных</w:t>
      </w:r>
      <w:r w:rsidR="0054299D" w:rsidRPr="0054299D">
        <w:t xml:space="preserve"> </w:t>
      </w:r>
      <w:r w:rsidRPr="0054299D">
        <w:t>услуг</w:t>
      </w:r>
      <w:r w:rsidR="0054299D" w:rsidRPr="0054299D">
        <w:t xml:space="preserve"> </w:t>
      </w:r>
      <w:r w:rsidRPr="0054299D">
        <w:t>голосовой</w:t>
      </w:r>
      <w:r w:rsidR="0054299D" w:rsidRPr="0054299D">
        <w:t xml:space="preserve"> </w:t>
      </w:r>
      <w:r w:rsidRPr="0054299D">
        <w:t>телефонии,</w:t>
      </w:r>
      <w:r w:rsidR="0054299D" w:rsidRPr="0054299D">
        <w:t xml:space="preserve"> </w:t>
      </w:r>
      <w:r w:rsidRPr="0054299D">
        <w:t>создание</w:t>
      </w:r>
      <w:r w:rsidR="0054299D" w:rsidRPr="0054299D">
        <w:t xml:space="preserve"> </w:t>
      </w:r>
      <w:r w:rsidRPr="0054299D">
        <w:t>и</w:t>
      </w:r>
      <w:r w:rsidR="0054299D" w:rsidRPr="0054299D">
        <w:t xml:space="preserve"> </w:t>
      </w:r>
      <w:r w:rsidRPr="0054299D">
        <w:t>предоставление</w:t>
      </w:r>
      <w:r w:rsidR="0054299D" w:rsidRPr="0054299D">
        <w:t xml:space="preserve"> </w:t>
      </w:r>
      <w:r w:rsidRPr="0054299D">
        <w:t>общественных</w:t>
      </w:r>
      <w:r w:rsidR="0054299D" w:rsidRPr="0054299D">
        <w:t xml:space="preserve"> </w:t>
      </w:r>
      <w:r w:rsidRPr="0054299D">
        <w:t>телекоммуникационных</w:t>
      </w:r>
      <w:r w:rsidR="0054299D" w:rsidRPr="0054299D">
        <w:t xml:space="preserve"> </w:t>
      </w:r>
      <w:r w:rsidRPr="0054299D">
        <w:t>сетей</w:t>
      </w:r>
      <w:r w:rsidR="0054299D" w:rsidRPr="0054299D">
        <w:t xml:space="preserve"> </w:t>
      </w:r>
      <w:r w:rsidRPr="0054299D">
        <w:t>и</w:t>
      </w:r>
      <w:r w:rsidR="0054299D" w:rsidRPr="0054299D">
        <w:t xml:space="preserve"> </w:t>
      </w:r>
      <w:r w:rsidRPr="0054299D">
        <w:t>других</w:t>
      </w:r>
      <w:r w:rsidR="0054299D" w:rsidRPr="0054299D">
        <w:t xml:space="preserve"> </w:t>
      </w:r>
      <w:r w:rsidRPr="0054299D">
        <w:t>сетей,</w:t>
      </w:r>
      <w:r w:rsidR="0054299D" w:rsidRPr="0054299D">
        <w:t xml:space="preserve"> </w:t>
      </w:r>
      <w:r w:rsidRPr="0054299D">
        <w:t>включающих</w:t>
      </w:r>
      <w:r w:rsidR="0054299D" w:rsidRPr="0054299D">
        <w:t xml:space="preserve"> </w:t>
      </w:r>
      <w:r w:rsidRPr="0054299D">
        <w:t>использование</w:t>
      </w:r>
      <w:r w:rsidR="0054299D" w:rsidRPr="0054299D">
        <w:t xml:space="preserve"> </w:t>
      </w:r>
      <w:r w:rsidRPr="0054299D">
        <w:t>радиочастот,</w:t>
      </w:r>
      <w:r w:rsidR="0054299D" w:rsidRPr="0054299D">
        <w:t xml:space="preserve"> </w:t>
      </w:r>
      <w:r w:rsidRPr="0054299D">
        <w:t>может</w:t>
      </w:r>
      <w:r w:rsidR="0054299D" w:rsidRPr="0054299D">
        <w:t xml:space="preserve"> </w:t>
      </w:r>
      <w:r w:rsidRPr="0054299D">
        <w:t>осуществляться</w:t>
      </w:r>
      <w:r w:rsidR="0054299D" w:rsidRPr="0054299D">
        <w:t xml:space="preserve"> </w:t>
      </w:r>
      <w:r w:rsidRPr="0054299D">
        <w:t>на</w:t>
      </w:r>
      <w:r w:rsidR="0054299D" w:rsidRPr="0054299D">
        <w:t xml:space="preserve"> </w:t>
      </w:r>
      <w:r w:rsidRPr="0054299D">
        <w:t>основе</w:t>
      </w:r>
      <w:r w:rsidR="0054299D" w:rsidRPr="0054299D">
        <w:t xml:space="preserve"> </w:t>
      </w:r>
      <w:r w:rsidRPr="0054299D">
        <w:t>индивидуальных</w:t>
      </w:r>
      <w:r w:rsidR="0054299D" w:rsidRPr="0054299D">
        <w:t xml:space="preserve"> </w:t>
      </w:r>
      <w:r w:rsidRPr="0054299D">
        <w:t>лицензий</w:t>
      </w:r>
      <w:r w:rsidR="0054299D" w:rsidRPr="0054299D">
        <w:t>.</w:t>
      </w:r>
    </w:p>
    <w:p w:rsidR="0054299D" w:rsidRPr="0054299D" w:rsidRDefault="003017C2" w:rsidP="0054299D">
      <w:pPr>
        <w:tabs>
          <w:tab w:val="left" w:pos="726"/>
        </w:tabs>
      </w:pPr>
      <w:r w:rsidRPr="0054299D">
        <w:t>Таким</w:t>
      </w:r>
      <w:r w:rsidR="0054299D" w:rsidRPr="0054299D">
        <w:t xml:space="preserve"> </w:t>
      </w:r>
      <w:r w:rsidRPr="0054299D">
        <w:t>образом,</w:t>
      </w:r>
      <w:r w:rsidR="0054299D" w:rsidRPr="0054299D">
        <w:t xml:space="preserve"> </w:t>
      </w:r>
      <w:r w:rsidRPr="0054299D">
        <w:t>на</w:t>
      </w:r>
      <w:r w:rsidR="0054299D" w:rsidRPr="0054299D">
        <w:t xml:space="preserve"> </w:t>
      </w:r>
      <w:r w:rsidRPr="0054299D">
        <w:t>основе</w:t>
      </w:r>
      <w:r w:rsidR="0054299D" w:rsidRPr="0054299D">
        <w:t xml:space="preserve"> </w:t>
      </w:r>
      <w:r w:rsidRPr="0054299D">
        <w:t>этих</w:t>
      </w:r>
      <w:r w:rsidR="0054299D" w:rsidRPr="0054299D">
        <w:t xml:space="preserve"> </w:t>
      </w:r>
      <w:r w:rsidRPr="0054299D">
        <w:t>двух</w:t>
      </w:r>
      <w:r w:rsidR="0054299D" w:rsidRPr="0054299D">
        <w:t xml:space="preserve"> </w:t>
      </w:r>
      <w:r w:rsidRPr="0054299D">
        <w:t>документов</w:t>
      </w:r>
      <w:r w:rsidR="0054299D" w:rsidRPr="0054299D">
        <w:t xml:space="preserve"> </w:t>
      </w:r>
      <w:r w:rsidRPr="0054299D">
        <w:t>общего</w:t>
      </w:r>
      <w:r w:rsidR="0054299D" w:rsidRPr="0054299D">
        <w:t xml:space="preserve"> </w:t>
      </w:r>
      <w:r w:rsidRPr="0054299D">
        <w:t>регулирования</w:t>
      </w:r>
      <w:r w:rsidR="0054299D">
        <w:t xml:space="preserve"> (</w:t>
      </w:r>
      <w:r w:rsidRPr="0054299D">
        <w:t>российского</w:t>
      </w:r>
      <w:r w:rsidR="0054299D" w:rsidRPr="0054299D">
        <w:t xml:space="preserve"> </w:t>
      </w:r>
      <w:r w:rsidRPr="0054299D">
        <w:t>Закона</w:t>
      </w:r>
      <w:r w:rsidR="0054299D" w:rsidRPr="0054299D">
        <w:t xml:space="preserve"> </w:t>
      </w:r>
      <w:r w:rsidRPr="0054299D">
        <w:t>о</w:t>
      </w:r>
      <w:r w:rsidR="0054299D" w:rsidRPr="0054299D">
        <w:t xml:space="preserve"> </w:t>
      </w:r>
      <w:r w:rsidRPr="0054299D">
        <w:t>лицензировании</w:t>
      </w:r>
      <w:r w:rsidR="0054299D" w:rsidRPr="0054299D">
        <w:t xml:space="preserve"> </w:t>
      </w:r>
      <w:r w:rsidRPr="0054299D">
        <w:t>и</w:t>
      </w:r>
      <w:r w:rsidR="0054299D" w:rsidRPr="0054299D">
        <w:t xml:space="preserve"> </w:t>
      </w:r>
      <w:r w:rsidRPr="0054299D">
        <w:t>европейской</w:t>
      </w:r>
      <w:r w:rsidR="0054299D" w:rsidRPr="0054299D">
        <w:t xml:space="preserve"> </w:t>
      </w:r>
      <w:r w:rsidRPr="0054299D">
        <w:t>Директивы</w:t>
      </w:r>
      <w:r w:rsidR="0054299D" w:rsidRPr="0054299D">
        <w:t xml:space="preserve">) </w:t>
      </w:r>
      <w:r w:rsidRPr="0054299D">
        <w:t>можно</w:t>
      </w:r>
      <w:r w:rsidR="0054299D" w:rsidRPr="0054299D">
        <w:t xml:space="preserve"> </w:t>
      </w:r>
      <w:r w:rsidRPr="0054299D">
        <w:t>сформулировать</w:t>
      </w:r>
      <w:r w:rsidR="0054299D" w:rsidRPr="0054299D">
        <w:t xml:space="preserve"> </w:t>
      </w:r>
      <w:r w:rsidRPr="0054299D">
        <w:t>следующие</w:t>
      </w:r>
      <w:r w:rsidR="0054299D" w:rsidRPr="0054299D">
        <w:t xml:space="preserve"> </w:t>
      </w:r>
      <w:r w:rsidRPr="0054299D">
        <w:t>основные</w:t>
      </w:r>
      <w:r w:rsidR="0054299D" w:rsidRPr="0054299D">
        <w:t xml:space="preserve"> </w:t>
      </w:r>
      <w:r w:rsidRPr="0054299D">
        <w:t>позиции</w:t>
      </w:r>
      <w:r w:rsidR="0054299D" w:rsidRPr="0054299D">
        <w:t xml:space="preserve"> </w:t>
      </w:r>
      <w:r w:rsidRPr="0054299D">
        <w:t>для</w:t>
      </w:r>
      <w:r w:rsidR="0054299D" w:rsidRPr="0054299D">
        <w:t xml:space="preserve"> </w:t>
      </w:r>
      <w:r w:rsidRPr="0054299D">
        <w:t>определения</w:t>
      </w:r>
      <w:r w:rsidR="0054299D" w:rsidRPr="0054299D">
        <w:t xml:space="preserve"> </w:t>
      </w:r>
      <w:r w:rsidRPr="0054299D">
        <w:t>соразмерности</w:t>
      </w:r>
      <w:r w:rsidR="0054299D" w:rsidRPr="0054299D">
        <w:t xml:space="preserve"> </w:t>
      </w:r>
      <w:r w:rsidRPr="0054299D">
        <w:t>государственного</w:t>
      </w:r>
      <w:r w:rsidR="0054299D" w:rsidRPr="0054299D">
        <w:t xml:space="preserve"> </w:t>
      </w:r>
      <w:r w:rsidRPr="0054299D">
        <w:t>контроля</w:t>
      </w:r>
      <w:r w:rsidR="0054299D" w:rsidRPr="0054299D">
        <w:t xml:space="preserve"> </w:t>
      </w:r>
      <w:r w:rsidRPr="0054299D">
        <w:t>в</w:t>
      </w:r>
      <w:r w:rsidR="0054299D" w:rsidRPr="0054299D">
        <w:t xml:space="preserve"> </w:t>
      </w:r>
      <w:r w:rsidRPr="0054299D">
        <w:t>форме</w:t>
      </w:r>
      <w:r w:rsidR="0054299D" w:rsidRPr="0054299D">
        <w:t xml:space="preserve"> </w:t>
      </w:r>
      <w:r w:rsidRPr="0054299D">
        <w:t>лицензирования</w:t>
      </w:r>
      <w:r w:rsidR="0054299D" w:rsidRPr="0054299D">
        <w:t xml:space="preserve"> </w:t>
      </w:r>
      <w:r w:rsidRPr="0054299D">
        <w:t>в</w:t>
      </w:r>
      <w:r w:rsidR="0054299D" w:rsidRPr="0054299D">
        <w:t xml:space="preserve"> </w:t>
      </w:r>
      <w:r w:rsidRPr="0054299D">
        <w:t>сфере</w:t>
      </w:r>
      <w:r w:rsidR="0054299D" w:rsidRPr="0054299D">
        <w:t xml:space="preserve"> </w:t>
      </w:r>
      <w:r w:rsidRPr="0054299D">
        <w:t>телекоммуникаций</w:t>
      </w:r>
      <w:r w:rsidR="0054299D" w:rsidRPr="0054299D">
        <w:t>:</w:t>
      </w:r>
    </w:p>
    <w:p w:rsidR="0054299D" w:rsidRPr="0054299D" w:rsidRDefault="003017C2" w:rsidP="0054299D">
      <w:pPr>
        <w:tabs>
          <w:tab w:val="left" w:pos="726"/>
        </w:tabs>
      </w:pPr>
      <w:r w:rsidRPr="0054299D">
        <w:t>возможность</w:t>
      </w:r>
      <w:r w:rsidR="0054299D" w:rsidRPr="0054299D">
        <w:t xml:space="preserve"> </w:t>
      </w:r>
      <w:r w:rsidRPr="0054299D">
        <w:t>причинения</w:t>
      </w:r>
      <w:r w:rsidR="0054299D" w:rsidRPr="0054299D">
        <w:t xml:space="preserve"> </w:t>
      </w:r>
      <w:r w:rsidRPr="0054299D">
        <w:t>существенного</w:t>
      </w:r>
      <w:r w:rsidR="0054299D" w:rsidRPr="0054299D">
        <w:t xml:space="preserve"> </w:t>
      </w:r>
      <w:r w:rsidRPr="0054299D">
        <w:t>ущерба</w:t>
      </w:r>
      <w:r w:rsidR="0054299D" w:rsidRPr="0054299D">
        <w:t xml:space="preserve"> </w:t>
      </w:r>
      <w:r w:rsidRPr="0054299D">
        <w:t>частным</w:t>
      </w:r>
      <w:r w:rsidR="0054299D" w:rsidRPr="0054299D">
        <w:t xml:space="preserve"> </w:t>
      </w:r>
      <w:r w:rsidRPr="0054299D">
        <w:t>или</w:t>
      </w:r>
      <w:r w:rsidR="0054299D" w:rsidRPr="0054299D">
        <w:t xml:space="preserve"> </w:t>
      </w:r>
      <w:r w:rsidRPr="0054299D">
        <w:t>публичным</w:t>
      </w:r>
      <w:r w:rsidR="0054299D" w:rsidRPr="0054299D">
        <w:t xml:space="preserve"> </w:t>
      </w:r>
      <w:r w:rsidRPr="0054299D">
        <w:t>интересам,</w:t>
      </w:r>
    </w:p>
    <w:p w:rsidR="0054299D" w:rsidRPr="0054299D" w:rsidRDefault="003017C2" w:rsidP="0054299D">
      <w:pPr>
        <w:tabs>
          <w:tab w:val="left" w:pos="726"/>
        </w:tabs>
      </w:pPr>
      <w:r w:rsidRPr="0054299D">
        <w:t>использование</w:t>
      </w:r>
      <w:r w:rsidR="0054299D" w:rsidRPr="0054299D">
        <w:t xml:space="preserve"> </w:t>
      </w:r>
      <w:r w:rsidRPr="0054299D">
        <w:t>ограниченных</w:t>
      </w:r>
      <w:r w:rsidR="0054299D" w:rsidRPr="0054299D">
        <w:t xml:space="preserve"> </w:t>
      </w:r>
      <w:r w:rsidRPr="0054299D">
        <w:t>радиочастотных</w:t>
      </w:r>
      <w:r w:rsidR="0054299D" w:rsidRPr="0054299D">
        <w:t xml:space="preserve"> </w:t>
      </w:r>
      <w:r w:rsidRPr="0054299D">
        <w:t>и</w:t>
      </w:r>
      <w:r w:rsidR="0054299D" w:rsidRPr="0054299D">
        <w:t xml:space="preserve"> </w:t>
      </w:r>
      <w:r w:rsidRPr="0054299D">
        <w:t>номерных</w:t>
      </w:r>
      <w:r w:rsidR="0054299D" w:rsidRPr="0054299D">
        <w:t xml:space="preserve"> </w:t>
      </w:r>
      <w:r w:rsidRPr="0054299D">
        <w:t>ресурсов,</w:t>
      </w:r>
    </w:p>
    <w:p w:rsidR="0054299D" w:rsidRPr="0054299D" w:rsidRDefault="003017C2" w:rsidP="0054299D">
      <w:pPr>
        <w:tabs>
          <w:tab w:val="left" w:pos="726"/>
        </w:tabs>
      </w:pPr>
      <w:r w:rsidRPr="0054299D">
        <w:t>оказание</w:t>
      </w:r>
      <w:r w:rsidR="0054299D" w:rsidRPr="0054299D">
        <w:t xml:space="preserve"> </w:t>
      </w:r>
      <w:r w:rsidRPr="0054299D">
        <w:t>универсальных</w:t>
      </w:r>
      <w:r w:rsidR="0054299D" w:rsidRPr="0054299D">
        <w:t xml:space="preserve"> </w:t>
      </w:r>
      <w:r w:rsidRPr="0054299D">
        <w:t>услуг</w:t>
      </w:r>
      <w:r w:rsidR="0054299D">
        <w:t xml:space="preserve"> (</w:t>
      </w:r>
      <w:r w:rsidRPr="0054299D">
        <w:t>критерии,</w:t>
      </w:r>
      <w:r w:rsidR="0054299D" w:rsidRPr="0054299D">
        <w:t xml:space="preserve"> </w:t>
      </w:r>
      <w:r w:rsidRPr="0054299D">
        <w:t>связанные</w:t>
      </w:r>
      <w:r w:rsidR="0054299D" w:rsidRPr="0054299D">
        <w:t xml:space="preserve"> </w:t>
      </w:r>
      <w:r w:rsidRPr="0054299D">
        <w:t>с</w:t>
      </w:r>
      <w:r w:rsidR="0054299D" w:rsidRPr="0054299D">
        <w:t xml:space="preserve"> </w:t>
      </w:r>
      <w:r w:rsidRPr="0054299D">
        <w:t>доступом</w:t>
      </w:r>
      <w:r w:rsidR="0054299D" w:rsidRPr="0054299D">
        <w:t xml:space="preserve"> </w:t>
      </w:r>
      <w:r w:rsidRPr="0054299D">
        <w:t>к</w:t>
      </w:r>
      <w:r w:rsidR="0054299D" w:rsidRPr="0054299D">
        <w:t xml:space="preserve"> </w:t>
      </w:r>
      <w:r w:rsidRPr="0054299D">
        <w:t>частным</w:t>
      </w:r>
      <w:r w:rsidR="0054299D" w:rsidRPr="0054299D">
        <w:t xml:space="preserve"> </w:t>
      </w:r>
      <w:r w:rsidRPr="0054299D">
        <w:t>землям</w:t>
      </w:r>
      <w:r w:rsidR="0054299D" w:rsidRPr="0054299D">
        <w:t xml:space="preserve"> </w:t>
      </w:r>
      <w:r w:rsidRPr="0054299D">
        <w:t>и</w:t>
      </w:r>
      <w:r w:rsidR="0054299D" w:rsidRPr="0054299D">
        <w:t xml:space="preserve"> </w:t>
      </w:r>
      <w:r w:rsidRPr="0054299D">
        <w:t>с</w:t>
      </w:r>
      <w:r w:rsidR="0054299D" w:rsidRPr="0054299D">
        <w:t xml:space="preserve"> </w:t>
      </w:r>
      <w:r w:rsidRPr="0054299D">
        <w:t>конкуренцией,</w:t>
      </w:r>
      <w:r w:rsidR="0054299D" w:rsidRPr="0054299D">
        <w:t xml:space="preserve"> </w:t>
      </w:r>
      <w:r w:rsidRPr="0054299D">
        <w:t>в</w:t>
      </w:r>
      <w:r w:rsidR="0054299D" w:rsidRPr="0054299D">
        <w:t xml:space="preserve"> </w:t>
      </w:r>
      <w:r w:rsidRPr="0054299D">
        <w:t>России</w:t>
      </w:r>
      <w:r w:rsidR="0054299D" w:rsidRPr="0054299D">
        <w:t xml:space="preserve"> </w:t>
      </w:r>
      <w:r w:rsidRPr="0054299D">
        <w:t>ввиду</w:t>
      </w:r>
      <w:r w:rsidR="0054299D" w:rsidRPr="0054299D">
        <w:t xml:space="preserve"> </w:t>
      </w:r>
      <w:r w:rsidRPr="0054299D">
        <w:t>отсутствия</w:t>
      </w:r>
      <w:r w:rsidR="0054299D" w:rsidRPr="0054299D">
        <w:t xml:space="preserve"> </w:t>
      </w:r>
      <w:r w:rsidRPr="0054299D">
        <w:t>юридических</w:t>
      </w:r>
      <w:r w:rsidR="0054299D" w:rsidRPr="0054299D">
        <w:t xml:space="preserve"> </w:t>
      </w:r>
      <w:r w:rsidRPr="0054299D">
        <w:t>механизмов</w:t>
      </w:r>
      <w:r w:rsidR="0054299D" w:rsidRPr="0054299D">
        <w:t xml:space="preserve"> </w:t>
      </w:r>
      <w:r w:rsidRPr="0054299D">
        <w:t>неприменимы</w:t>
      </w:r>
      <w:r w:rsidR="0054299D" w:rsidRPr="0054299D">
        <w:t>).</w:t>
      </w:r>
    </w:p>
    <w:p w:rsidR="0054299D" w:rsidRPr="0054299D" w:rsidRDefault="003017C2" w:rsidP="0054299D">
      <w:pPr>
        <w:tabs>
          <w:tab w:val="left" w:pos="726"/>
        </w:tabs>
      </w:pPr>
      <w:r w:rsidRPr="0054299D">
        <w:t>В</w:t>
      </w:r>
      <w:r w:rsidR="0054299D" w:rsidRPr="0054299D">
        <w:t xml:space="preserve"> </w:t>
      </w:r>
      <w:r w:rsidRPr="0054299D">
        <w:t>этом</w:t>
      </w:r>
      <w:r w:rsidR="0054299D" w:rsidRPr="0054299D">
        <w:t xml:space="preserve"> </w:t>
      </w:r>
      <w:r w:rsidRPr="0054299D">
        <w:t>свете</w:t>
      </w:r>
      <w:r w:rsidR="0054299D" w:rsidRPr="0054299D">
        <w:t xml:space="preserve"> </w:t>
      </w:r>
      <w:r w:rsidRPr="0054299D">
        <w:t>ситуация,</w:t>
      </w:r>
      <w:r w:rsidR="0054299D" w:rsidRPr="0054299D">
        <w:t xml:space="preserve"> </w:t>
      </w:r>
      <w:r w:rsidRPr="0054299D">
        <w:t>предлагаемая</w:t>
      </w:r>
      <w:r w:rsidR="0054299D" w:rsidRPr="0054299D">
        <w:t xml:space="preserve"> </w:t>
      </w:r>
      <w:r w:rsidRPr="0054299D">
        <w:t>действующим</w:t>
      </w:r>
      <w:r w:rsidR="0054299D" w:rsidRPr="0054299D">
        <w:t xml:space="preserve"> </w:t>
      </w:r>
      <w:r w:rsidRPr="0054299D">
        <w:t>российским</w:t>
      </w:r>
      <w:r w:rsidR="0054299D" w:rsidRPr="0054299D">
        <w:t xml:space="preserve"> </w:t>
      </w:r>
      <w:r w:rsidRPr="0054299D">
        <w:t>законом</w:t>
      </w:r>
      <w:r w:rsidR="0054299D" w:rsidRPr="0054299D">
        <w:t xml:space="preserve"> </w:t>
      </w:r>
      <w:r w:rsidRPr="0054299D">
        <w:t>о</w:t>
      </w:r>
      <w:r w:rsidR="0054299D" w:rsidRPr="0054299D">
        <w:t xml:space="preserve"> </w:t>
      </w:r>
      <w:r w:rsidRPr="0054299D">
        <w:t>связи,</w:t>
      </w:r>
      <w:r w:rsidR="0054299D" w:rsidRPr="0054299D">
        <w:t xml:space="preserve"> </w:t>
      </w:r>
      <w:r w:rsidRPr="0054299D">
        <w:t>представляется</w:t>
      </w:r>
      <w:r w:rsidR="0054299D" w:rsidRPr="0054299D">
        <w:t xml:space="preserve"> </w:t>
      </w:r>
      <w:r w:rsidRPr="0054299D">
        <w:t>некорректной,</w:t>
      </w:r>
      <w:r w:rsidR="0054299D" w:rsidRPr="0054299D">
        <w:t xml:space="preserve"> </w:t>
      </w:r>
      <w:r w:rsidRPr="0054299D">
        <w:t>поскольку</w:t>
      </w:r>
      <w:r w:rsidR="0054299D" w:rsidRPr="0054299D">
        <w:t xml:space="preserve"> </w:t>
      </w:r>
      <w:r w:rsidRPr="0054299D">
        <w:t>лицензируется</w:t>
      </w:r>
      <w:r w:rsidR="0054299D" w:rsidRPr="0054299D">
        <w:t xml:space="preserve"> </w:t>
      </w:r>
      <w:r w:rsidRPr="0054299D">
        <w:t>любой</w:t>
      </w:r>
      <w:r w:rsidR="0054299D" w:rsidRPr="0054299D">
        <w:t xml:space="preserve"> </w:t>
      </w:r>
      <w:r w:rsidRPr="0054299D">
        <w:t>вид</w:t>
      </w:r>
      <w:r w:rsidR="0054299D" w:rsidRPr="0054299D">
        <w:t xml:space="preserve"> </w:t>
      </w:r>
      <w:r w:rsidRPr="0054299D">
        <w:t>связи</w:t>
      </w:r>
      <w:r w:rsidR="0054299D" w:rsidRPr="0054299D">
        <w:t xml:space="preserve"> </w:t>
      </w:r>
      <w:r w:rsidRPr="0054299D">
        <w:t>вне</w:t>
      </w:r>
      <w:r w:rsidR="0054299D" w:rsidRPr="0054299D">
        <w:t xml:space="preserve"> </w:t>
      </w:r>
      <w:r w:rsidRPr="0054299D">
        <w:t>зависимости</w:t>
      </w:r>
      <w:r w:rsidR="0054299D" w:rsidRPr="0054299D">
        <w:t xml:space="preserve"> </w:t>
      </w:r>
      <w:r w:rsidRPr="0054299D">
        <w:t>от</w:t>
      </w:r>
      <w:r w:rsidR="0054299D" w:rsidRPr="0054299D">
        <w:t xml:space="preserve"> </w:t>
      </w:r>
      <w:r w:rsidRPr="0054299D">
        <w:t>очевидного</w:t>
      </w:r>
      <w:r w:rsidR="0054299D" w:rsidRPr="0054299D">
        <w:t xml:space="preserve"> </w:t>
      </w:r>
      <w:r w:rsidRPr="0054299D">
        <w:t>требования</w:t>
      </w:r>
      <w:r w:rsidR="0054299D" w:rsidRPr="0054299D">
        <w:t xml:space="preserve"> </w:t>
      </w:r>
      <w:r w:rsidRPr="0054299D">
        <w:t>соразмерности</w:t>
      </w:r>
      <w:r w:rsidR="0054299D" w:rsidRPr="0054299D">
        <w:t>.</w:t>
      </w:r>
    </w:p>
    <w:p w:rsidR="0054299D" w:rsidRPr="0054299D" w:rsidRDefault="003017C2" w:rsidP="0054299D">
      <w:pPr>
        <w:tabs>
          <w:tab w:val="left" w:pos="726"/>
        </w:tabs>
      </w:pPr>
      <w:r w:rsidRPr="0054299D">
        <w:t>Такое</w:t>
      </w:r>
      <w:r w:rsidR="0054299D" w:rsidRPr="0054299D">
        <w:t xml:space="preserve"> </w:t>
      </w:r>
      <w:r w:rsidRPr="0054299D">
        <w:t>разделение</w:t>
      </w:r>
      <w:r w:rsidR="0054299D" w:rsidRPr="0054299D">
        <w:t xml:space="preserve"> </w:t>
      </w:r>
      <w:r w:rsidRPr="0054299D">
        <w:t>операторов</w:t>
      </w:r>
      <w:r w:rsidR="0054299D" w:rsidRPr="0054299D">
        <w:t xml:space="preserve"> </w:t>
      </w:r>
      <w:r w:rsidRPr="0054299D">
        <w:t>связи</w:t>
      </w:r>
      <w:r w:rsidR="0054299D" w:rsidRPr="0054299D">
        <w:t xml:space="preserve"> </w:t>
      </w:r>
      <w:r w:rsidRPr="0054299D">
        <w:t>характерно</w:t>
      </w:r>
      <w:r w:rsidR="0054299D" w:rsidRPr="0054299D">
        <w:t xml:space="preserve"> </w:t>
      </w:r>
      <w:r w:rsidRPr="0054299D">
        <w:t>для</w:t>
      </w:r>
      <w:r w:rsidR="0054299D" w:rsidRPr="0054299D">
        <w:t xml:space="preserve"> </w:t>
      </w:r>
      <w:r w:rsidRPr="0054299D">
        <w:t>развитых</w:t>
      </w:r>
      <w:r w:rsidR="0054299D" w:rsidRPr="0054299D">
        <w:t xml:space="preserve"> </w:t>
      </w:r>
      <w:r w:rsidRPr="0054299D">
        <w:t>телекоммуникационных</w:t>
      </w:r>
      <w:r w:rsidR="0054299D" w:rsidRPr="0054299D">
        <w:t xml:space="preserve"> </w:t>
      </w:r>
      <w:r w:rsidRPr="0054299D">
        <w:t>правовых</w:t>
      </w:r>
      <w:r w:rsidR="0054299D" w:rsidRPr="0054299D">
        <w:t xml:space="preserve"> </w:t>
      </w:r>
      <w:r w:rsidRPr="0054299D">
        <w:t>режимов</w:t>
      </w:r>
      <w:r w:rsidR="0054299D" w:rsidRPr="0054299D">
        <w:t xml:space="preserve">. </w:t>
      </w:r>
      <w:r w:rsidRPr="0054299D">
        <w:t>В</w:t>
      </w:r>
      <w:r w:rsidR="0054299D" w:rsidRPr="0054299D">
        <w:t xml:space="preserve"> </w:t>
      </w:r>
      <w:r w:rsidRPr="0054299D">
        <w:t>этом</w:t>
      </w:r>
      <w:r w:rsidR="0054299D" w:rsidRPr="0054299D">
        <w:t xml:space="preserve"> </w:t>
      </w:r>
      <w:r w:rsidRPr="0054299D">
        <w:t>разделении</w:t>
      </w:r>
      <w:r w:rsidR="0054299D" w:rsidRPr="0054299D">
        <w:t xml:space="preserve"> </w:t>
      </w:r>
      <w:r w:rsidRPr="0054299D">
        <w:t>провайдеры</w:t>
      </w:r>
      <w:r w:rsidR="0054299D" w:rsidRPr="0054299D">
        <w:t xml:space="preserve"> </w:t>
      </w:r>
      <w:r w:rsidRPr="0054299D">
        <w:t>инфраструктуры</w:t>
      </w:r>
      <w:r w:rsidR="0054299D" w:rsidRPr="0054299D">
        <w:t xml:space="preserve"> </w:t>
      </w:r>
      <w:r w:rsidRPr="0054299D">
        <w:t>также</w:t>
      </w:r>
      <w:r w:rsidR="0054299D" w:rsidRPr="0054299D">
        <w:t xml:space="preserve"> </w:t>
      </w:r>
      <w:r w:rsidRPr="0054299D">
        <w:t>предоставляют</w:t>
      </w:r>
      <w:r w:rsidR="0054299D" w:rsidRPr="0054299D">
        <w:t xml:space="preserve"> </w:t>
      </w:r>
      <w:r w:rsidRPr="0054299D">
        <w:t>услуги,</w:t>
      </w:r>
      <w:r w:rsidR="0054299D" w:rsidRPr="0054299D">
        <w:t xml:space="preserve"> </w:t>
      </w:r>
      <w:r w:rsidRPr="0054299D">
        <w:t>однако,</w:t>
      </w:r>
      <w:r w:rsidR="0054299D" w:rsidRPr="0054299D">
        <w:t xml:space="preserve"> </w:t>
      </w:r>
      <w:r w:rsidRPr="0054299D">
        <w:t>деятельность</w:t>
      </w:r>
      <w:r w:rsidR="0054299D" w:rsidRPr="0054299D">
        <w:t xml:space="preserve"> </w:t>
      </w:r>
      <w:r w:rsidRPr="0054299D">
        <w:t>их</w:t>
      </w:r>
      <w:r w:rsidR="0054299D" w:rsidRPr="0054299D">
        <w:t xml:space="preserve"> </w:t>
      </w:r>
      <w:r w:rsidRPr="0054299D">
        <w:t>ориентирована</w:t>
      </w:r>
      <w:r w:rsidR="0054299D" w:rsidRPr="0054299D">
        <w:t xml:space="preserve"> </w:t>
      </w:r>
      <w:r w:rsidRPr="0054299D">
        <w:t>в</w:t>
      </w:r>
      <w:r w:rsidR="0054299D" w:rsidRPr="0054299D">
        <w:t xml:space="preserve"> </w:t>
      </w:r>
      <w:r w:rsidRPr="0054299D">
        <w:t>основном</w:t>
      </w:r>
      <w:r w:rsidR="0054299D" w:rsidRPr="0054299D">
        <w:t xml:space="preserve"> </w:t>
      </w:r>
      <w:r w:rsidRPr="0054299D">
        <w:t>на</w:t>
      </w:r>
      <w:r w:rsidR="0054299D" w:rsidRPr="0054299D">
        <w:t xml:space="preserve"> </w:t>
      </w:r>
      <w:r w:rsidRPr="0054299D">
        <w:t>создание</w:t>
      </w:r>
      <w:r w:rsidR="0054299D" w:rsidRPr="0054299D">
        <w:t xml:space="preserve"> </w:t>
      </w:r>
      <w:r w:rsidRPr="0054299D">
        <w:t>и</w:t>
      </w:r>
      <w:r w:rsidR="0054299D" w:rsidRPr="0054299D">
        <w:t xml:space="preserve"> </w:t>
      </w:r>
      <w:r w:rsidRPr="0054299D">
        <w:t>обслуживание</w:t>
      </w:r>
      <w:r w:rsidR="0054299D" w:rsidRPr="0054299D">
        <w:t xml:space="preserve"> </w:t>
      </w:r>
      <w:r w:rsidRPr="0054299D">
        <w:t>сетей</w:t>
      </w:r>
      <w:r w:rsidR="0054299D" w:rsidRPr="0054299D">
        <w:t xml:space="preserve"> </w:t>
      </w:r>
      <w:r w:rsidRPr="0054299D">
        <w:t>связи,</w:t>
      </w:r>
      <w:r w:rsidR="0054299D" w:rsidRPr="0054299D">
        <w:t xml:space="preserve"> </w:t>
      </w:r>
      <w:r w:rsidR="0054299D">
        <w:t>т.е.</w:t>
      </w:r>
      <w:r w:rsidR="0054299D" w:rsidRPr="0054299D">
        <w:t xml:space="preserve"> </w:t>
      </w:r>
      <w:r w:rsidRPr="0054299D">
        <w:t>услуги</w:t>
      </w:r>
      <w:r w:rsidR="0054299D" w:rsidRPr="0054299D">
        <w:t xml:space="preserve"> </w:t>
      </w:r>
      <w:r w:rsidRPr="0054299D">
        <w:t>оказываются</w:t>
      </w:r>
      <w:r w:rsidR="0054299D" w:rsidRPr="0054299D">
        <w:t xml:space="preserve"> </w:t>
      </w:r>
      <w:r w:rsidRPr="0054299D">
        <w:t>другим</w:t>
      </w:r>
      <w:r w:rsidR="0054299D" w:rsidRPr="0054299D">
        <w:t xml:space="preserve"> </w:t>
      </w:r>
      <w:r w:rsidRPr="0054299D">
        <w:t>операторам</w:t>
      </w:r>
      <w:r w:rsidR="0054299D" w:rsidRPr="0054299D">
        <w:t xml:space="preserve"> </w:t>
      </w:r>
      <w:r w:rsidRPr="0054299D">
        <w:t>связи,</w:t>
      </w:r>
      <w:r w:rsidR="0054299D" w:rsidRPr="0054299D">
        <w:t xml:space="preserve"> </w:t>
      </w:r>
      <w:r w:rsidRPr="0054299D">
        <w:t>а</w:t>
      </w:r>
      <w:r w:rsidR="0054299D" w:rsidRPr="0054299D">
        <w:t xml:space="preserve"> </w:t>
      </w:r>
      <w:r w:rsidRPr="0054299D">
        <w:t>непосредственное</w:t>
      </w:r>
      <w:r w:rsidR="0054299D" w:rsidRPr="0054299D">
        <w:t xml:space="preserve"> </w:t>
      </w:r>
      <w:r w:rsidRPr="0054299D">
        <w:t>предоставление</w:t>
      </w:r>
      <w:r w:rsidR="0054299D" w:rsidRPr="0054299D">
        <w:t xml:space="preserve"> </w:t>
      </w:r>
      <w:r w:rsidRPr="0054299D">
        <w:t>услуг</w:t>
      </w:r>
      <w:r w:rsidR="0054299D" w:rsidRPr="0054299D">
        <w:t xml:space="preserve"> </w:t>
      </w:r>
      <w:r w:rsidRPr="0054299D">
        <w:t>населению</w:t>
      </w:r>
      <w:r w:rsidR="0054299D" w:rsidRPr="0054299D">
        <w:t xml:space="preserve"> </w:t>
      </w:r>
      <w:r w:rsidRPr="0054299D">
        <w:t>в</w:t>
      </w:r>
      <w:r w:rsidR="0054299D" w:rsidRPr="0054299D">
        <w:t xml:space="preserve"> </w:t>
      </w:r>
      <w:r w:rsidRPr="0054299D">
        <w:t>силу</w:t>
      </w:r>
      <w:r w:rsidR="0054299D" w:rsidRPr="0054299D">
        <w:t xml:space="preserve"> </w:t>
      </w:r>
      <w:r w:rsidRPr="0054299D">
        <w:t>существенной</w:t>
      </w:r>
      <w:r w:rsidR="0054299D" w:rsidRPr="0054299D">
        <w:t xml:space="preserve"> </w:t>
      </w:r>
      <w:r w:rsidRPr="0054299D">
        <w:t>специфики</w:t>
      </w:r>
      <w:r w:rsidR="0054299D" w:rsidRPr="0054299D">
        <w:t xml:space="preserve"> </w:t>
      </w:r>
      <w:r w:rsidRPr="0054299D">
        <w:t>работы</w:t>
      </w:r>
      <w:r w:rsidR="0054299D" w:rsidRPr="0054299D">
        <w:t xml:space="preserve"> </w:t>
      </w:r>
      <w:r w:rsidRPr="0054299D">
        <w:t>с</w:t>
      </w:r>
      <w:r w:rsidR="0054299D" w:rsidRPr="0054299D">
        <w:t xml:space="preserve"> </w:t>
      </w:r>
      <w:r w:rsidRPr="0054299D">
        <w:t>населением</w:t>
      </w:r>
      <w:r w:rsidR="0054299D">
        <w:t xml:space="preserve"> (</w:t>
      </w:r>
      <w:r w:rsidRPr="0054299D">
        <w:t>менеджмент,</w:t>
      </w:r>
      <w:r w:rsidR="0054299D" w:rsidRPr="0054299D">
        <w:t xml:space="preserve"> </w:t>
      </w:r>
      <w:r w:rsidRPr="0054299D">
        <w:t>биллинг</w:t>
      </w:r>
      <w:r w:rsidR="0054299D" w:rsidRPr="0054299D">
        <w:t xml:space="preserve"> </w:t>
      </w:r>
      <w:r w:rsidRPr="0054299D">
        <w:t>и</w:t>
      </w:r>
      <w:r w:rsidR="0054299D" w:rsidRPr="0054299D">
        <w:t xml:space="preserve"> </w:t>
      </w:r>
      <w:r w:rsidRPr="0054299D">
        <w:t>налоги,</w:t>
      </w:r>
      <w:r w:rsidR="0054299D" w:rsidRPr="0054299D">
        <w:t xml:space="preserve"> </w:t>
      </w:r>
      <w:r w:rsidRPr="0054299D">
        <w:t>электронный</w:t>
      </w:r>
      <w:r w:rsidR="0054299D" w:rsidRPr="0054299D">
        <w:t xml:space="preserve"> </w:t>
      </w:r>
      <w:r w:rsidRPr="0054299D">
        <w:t>бизнес</w:t>
      </w:r>
      <w:r w:rsidR="0054299D" w:rsidRPr="0054299D">
        <w:t xml:space="preserve"> </w:t>
      </w:r>
      <w:r w:rsidRPr="0054299D">
        <w:t>и</w:t>
      </w:r>
      <w:r w:rsidR="0054299D" w:rsidRPr="0054299D">
        <w:t xml:space="preserve"> </w:t>
      </w:r>
      <w:r w:rsidRPr="0054299D">
        <w:t>др</w:t>
      </w:r>
      <w:r w:rsidR="0054299D" w:rsidRPr="0054299D">
        <w:t xml:space="preserve">. </w:t>
      </w:r>
      <w:r w:rsidRPr="0054299D">
        <w:t>грани</w:t>
      </w:r>
      <w:r w:rsidR="0054299D" w:rsidRPr="0054299D">
        <w:t xml:space="preserve"> </w:t>
      </w:r>
      <w:r w:rsidRPr="0054299D">
        <w:t>сектора</w:t>
      </w:r>
      <w:r w:rsidR="0054299D" w:rsidRPr="0054299D">
        <w:t xml:space="preserve"> </w:t>
      </w:r>
      <w:r w:rsidRPr="0054299D">
        <w:t>информационных</w:t>
      </w:r>
      <w:r w:rsidR="0054299D" w:rsidRPr="0054299D">
        <w:t xml:space="preserve"> </w:t>
      </w:r>
      <w:r w:rsidRPr="0054299D">
        <w:t>услуг</w:t>
      </w:r>
      <w:r w:rsidR="0054299D" w:rsidRPr="0054299D">
        <w:t xml:space="preserve">) </w:t>
      </w:r>
      <w:r w:rsidRPr="0054299D">
        <w:t>образует</w:t>
      </w:r>
      <w:r w:rsidR="0054299D" w:rsidRPr="0054299D">
        <w:t xml:space="preserve"> </w:t>
      </w:r>
      <w:r w:rsidRPr="0054299D">
        <w:t>иную</w:t>
      </w:r>
      <w:r w:rsidR="0054299D" w:rsidRPr="0054299D">
        <w:t xml:space="preserve"> </w:t>
      </w:r>
      <w:r w:rsidRPr="0054299D">
        <w:t>сферу</w:t>
      </w:r>
      <w:r w:rsidR="0054299D" w:rsidRPr="0054299D">
        <w:t xml:space="preserve"> </w:t>
      </w:r>
      <w:r w:rsidRPr="0054299D">
        <w:t>деятельности</w:t>
      </w:r>
      <w:r w:rsidR="0054299D" w:rsidRPr="0054299D">
        <w:t xml:space="preserve">. </w:t>
      </w:r>
      <w:r w:rsidRPr="0054299D">
        <w:t>Безусловно,</w:t>
      </w:r>
      <w:r w:rsidR="0054299D" w:rsidRPr="0054299D">
        <w:t xml:space="preserve"> </w:t>
      </w:r>
      <w:r w:rsidRPr="0054299D">
        <w:t>ничто</w:t>
      </w:r>
      <w:r w:rsidR="0054299D" w:rsidRPr="0054299D">
        <w:t xml:space="preserve"> </w:t>
      </w:r>
      <w:r w:rsidRPr="0054299D">
        <w:t>не</w:t>
      </w:r>
      <w:r w:rsidR="0054299D" w:rsidRPr="0054299D">
        <w:t xml:space="preserve"> </w:t>
      </w:r>
      <w:r w:rsidRPr="0054299D">
        <w:t>помешает</w:t>
      </w:r>
      <w:r w:rsidR="0054299D" w:rsidRPr="0054299D">
        <w:t xml:space="preserve"> </w:t>
      </w:r>
      <w:r w:rsidRPr="0054299D">
        <w:t>провайдеру</w:t>
      </w:r>
      <w:r w:rsidR="0054299D" w:rsidRPr="0054299D">
        <w:t xml:space="preserve"> </w:t>
      </w:r>
      <w:r w:rsidRPr="0054299D">
        <w:t>инфраструктуры</w:t>
      </w:r>
      <w:r w:rsidR="0054299D" w:rsidRPr="0054299D">
        <w:t xml:space="preserve"> </w:t>
      </w:r>
      <w:r w:rsidRPr="0054299D">
        <w:t>услуг</w:t>
      </w:r>
      <w:r w:rsidR="0054299D" w:rsidRPr="0054299D">
        <w:t xml:space="preserve"> </w:t>
      </w:r>
      <w:r w:rsidRPr="0054299D">
        <w:t>на</w:t>
      </w:r>
      <w:r w:rsidR="0054299D" w:rsidRPr="0054299D">
        <w:t xml:space="preserve"> </w:t>
      </w:r>
      <w:r w:rsidRPr="0054299D">
        <w:t>основе</w:t>
      </w:r>
      <w:r w:rsidR="0054299D" w:rsidRPr="0054299D">
        <w:t xml:space="preserve"> </w:t>
      </w:r>
      <w:r w:rsidRPr="0054299D">
        <w:t>собственной</w:t>
      </w:r>
      <w:r w:rsidR="0054299D" w:rsidRPr="0054299D">
        <w:t xml:space="preserve"> </w:t>
      </w:r>
      <w:r w:rsidRPr="0054299D">
        <w:t>технической</w:t>
      </w:r>
      <w:r w:rsidR="0054299D" w:rsidRPr="0054299D">
        <w:t xml:space="preserve"> </w:t>
      </w:r>
      <w:r w:rsidRPr="0054299D">
        <w:t>базы</w:t>
      </w:r>
      <w:r w:rsidR="0054299D" w:rsidRPr="0054299D">
        <w:t xml:space="preserve"> </w:t>
      </w:r>
      <w:r w:rsidRPr="0054299D">
        <w:t>оказывать</w:t>
      </w:r>
      <w:r w:rsidR="0054299D" w:rsidRPr="0054299D">
        <w:t xml:space="preserve"> </w:t>
      </w:r>
      <w:r w:rsidRPr="0054299D">
        <w:t>услуги</w:t>
      </w:r>
      <w:r w:rsidR="0054299D" w:rsidRPr="0054299D">
        <w:t xml:space="preserve"> </w:t>
      </w:r>
      <w:r w:rsidRPr="0054299D">
        <w:t>населению,</w:t>
      </w:r>
      <w:r w:rsidR="0054299D" w:rsidRPr="0054299D">
        <w:t xml:space="preserve"> </w:t>
      </w:r>
      <w:r w:rsidRPr="0054299D">
        <w:t>однако</w:t>
      </w:r>
      <w:r w:rsidR="0054299D" w:rsidRPr="0054299D">
        <w:t xml:space="preserve"> </w:t>
      </w:r>
      <w:r w:rsidRPr="0054299D">
        <w:t>в</w:t>
      </w:r>
      <w:r w:rsidR="0054299D" w:rsidRPr="0054299D">
        <w:t xml:space="preserve"> </w:t>
      </w:r>
      <w:r w:rsidRPr="0054299D">
        <w:t>силу</w:t>
      </w:r>
      <w:r w:rsidR="0054299D" w:rsidRPr="0054299D">
        <w:t xml:space="preserve"> </w:t>
      </w:r>
      <w:r w:rsidRPr="0054299D">
        <w:t>несопоставимости</w:t>
      </w:r>
      <w:r w:rsidR="0054299D" w:rsidRPr="0054299D">
        <w:t xml:space="preserve"> </w:t>
      </w:r>
      <w:r w:rsidRPr="0054299D">
        <w:t>не</w:t>
      </w:r>
      <w:r w:rsidR="0054299D" w:rsidRPr="0054299D">
        <w:t xml:space="preserve"> </w:t>
      </w:r>
      <w:r w:rsidRPr="0054299D">
        <w:t>особенно</w:t>
      </w:r>
      <w:r w:rsidR="0054299D" w:rsidRPr="0054299D">
        <w:t xml:space="preserve"> </w:t>
      </w:r>
      <w:r w:rsidRPr="0054299D">
        <w:t>больших</w:t>
      </w:r>
      <w:r w:rsidR="0054299D" w:rsidRPr="0054299D">
        <w:t xml:space="preserve"> </w:t>
      </w:r>
      <w:r w:rsidRPr="0054299D">
        <w:t>технических</w:t>
      </w:r>
      <w:r w:rsidR="0054299D" w:rsidRPr="0054299D">
        <w:t xml:space="preserve"> </w:t>
      </w:r>
      <w:r w:rsidRPr="0054299D">
        <w:t>потребностей</w:t>
      </w:r>
      <w:r w:rsidR="0054299D" w:rsidRPr="0054299D">
        <w:t xml:space="preserve"> </w:t>
      </w:r>
      <w:r w:rsidRPr="0054299D">
        <w:t>по</w:t>
      </w:r>
      <w:r w:rsidR="0054299D" w:rsidRPr="0054299D">
        <w:t xml:space="preserve"> </w:t>
      </w:r>
      <w:r w:rsidRPr="0054299D">
        <w:t>передаче</w:t>
      </w:r>
      <w:r w:rsidR="0054299D" w:rsidRPr="0054299D">
        <w:t xml:space="preserve"> </w:t>
      </w:r>
      <w:r w:rsidRPr="0054299D">
        <w:t>сигналов</w:t>
      </w:r>
      <w:r w:rsidR="0054299D" w:rsidRPr="0054299D">
        <w:t xml:space="preserve"> </w:t>
      </w:r>
      <w:r w:rsidRPr="0054299D">
        <w:t>и</w:t>
      </w:r>
      <w:r w:rsidR="0054299D" w:rsidRPr="0054299D">
        <w:t xml:space="preserve"> </w:t>
      </w:r>
      <w:r w:rsidRPr="0054299D">
        <w:t>многообразия</w:t>
      </w:r>
      <w:r w:rsidR="0054299D" w:rsidRPr="0054299D">
        <w:t xml:space="preserve"> </w:t>
      </w:r>
      <w:r w:rsidRPr="0054299D">
        <w:t>информационных</w:t>
      </w:r>
      <w:r w:rsidR="0054299D" w:rsidRPr="0054299D">
        <w:t xml:space="preserve"> </w:t>
      </w:r>
      <w:r w:rsidRPr="0054299D">
        <w:t>услуг</w:t>
      </w:r>
      <w:r w:rsidR="0054299D" w:rsidRPr="0054299D">
        <w:t xml:space="preserve"> </w:t>
      </w:r>
      <w:r w:rsidRPr="0054299D">
        <w:t>в</w:t>
      </w:r>
      <w:r w:rsidR="0054299D" w:rsidRPr="0054299D">
        <w:t xml:space="preserve"> </w:t>
      </w:r>
      <w:r w:rsidRPr="0054299D">
        <w:t>Информационном</w:t>
      </w:r>
      <w:r w:rsidR="0054299D" w:rsidRPr="0054299D">
        <w:t xml:space="preserve"> </w:t>
      </w:r>
      <w:r w:rsidRPr="0054299D">
        <w:t>обществе</w:t>
      </w:r>
      <w:r w:rsidR="0054299D">
        <w:t xml:space="preserve"> (</w:t>
      </w:r>
      <w:r w:rsidRPr="0054299D">
        <w:t>проблема</w:t>
      </w:r>
      <w:r w:rsidR="0054299D" w:rsidRPr="0054299D">
        <w:t xml:space="preserve"> </w:t>
      </w:r>
      <w:r w:rsidRPr="0054299D">
        <w:t>недостатка</w:t>
      </w:r>
      <w:r w:rsidR="0054299D" w:rsidRPr="0054299D">
        <w:t xml:space="preserve"> </w:t>
      </w:r>
      <w:r w:rsidRPr="0054299D">
        <w:t>контента</w:t>
      </w:r>
      <w:r w:rsidR="0054299D" w:rsidRPr="0054299D">
        <w:t xml:space="preserve"> </w:t>
      </w:r>
      <w:r w:rsidRPr="0054299D">
        <w:t>у</w:t>
      </w:r>
      <w:r w:rsidR="0054299D" w:rsidRPr="0054299D">
        <w:t xml:space="preserve"> </w:t>
      </w:r>
      <w:r w:rsidRPr="0054299D">
        <w:t>российских</w:t>
      </w:r>
      <w:r w:rsidR="0054299D" w:rsidRPr="0054299D">
        <w:t xml:space="preserve"> </w:t>
      </w:r>
      <w:r w:rsidRPr="0054299D">
        <w:t>кабельщиков</w:t>
      </w:r>
      <w:r w:rsidR="0054299D" w:rsidRPr="0054299D">
        <w:t xml:space="preserve">), </w:t>
      </w:r>
      <w:r w:rsidRPr="0054299D">
        <w:t>очевидно,</w:t>
      </w:r>
      <w:r w:rsidR="0054299D" w:rsidRPr="0054299D">
        <w:t xml:space="preserve"> </w:t>
      </w:r>
      <w:r w:rsidRPr="0054299D">
        <w:t>что</w:t>
      </w:r>
      <w:r w:rsidR="0054299D" w:rsidRPr="0054299D">
        <w:t xml:space="preserve"> </w:t>
      </w:r>
      <w:r w:rsidRPr="0054299D">
        <w:t>предприятий</w:t>
      </w:r>
      <w:r w:rsidR="0054299D" w:rsidRPr="0054299D">
        <w:t xml:space="preserve"> </w:t>
      </w:r>
      <w:r w:rsidRPr="0054299D">
        <w:t>сектора</w:t>
      </w:r>
      <w:r w:rsidR="0054299D" w:rsidRPr="0054299D">
        <w:t xml:space="preserve"> </w:t>
      </w:r>
      <w:r w:rsidRPr="0054299D">
        <w:t>услуг</w:t>
      </w:r>
      <w:r w:rsidR="0054299D" w:rsidRPr="0054299D">
        <w:t xml:space="preserve"> </w:t>
      </w:r>
      <w:r w:rsidRPr="0054299D">
        <w:t>формируется</w:t>
      </w:r>
      <w:r w:rsidR="0054299D" w:rsidRPr="0054299D">
        <w:t xml:space="preserve"> </w:t>
      </w:r>
      <w:r w:rsidRPr="0054299D">
        <w:t>гораздо</w:t>
      </w:r>
      <w:r w:rsidR="0054299D" w:rsidRPr="0054299D">
        <w:t xml:space="preserve"> </w:t>
      </w:r>
      <w:r w:rsidRPr="0054299D">
        <w:t>больше,</w:t>
      </w:r>
      <w:r w:rsidR="0054299D" w:rsidRPr="0054299D">
        <w:t xml:space="preserve"> </w:t>
      </w:r>
      <w:r w:rsidRPr="0054299D">
        <w:t>чем</w:t>
      </w:r>
      <w:r w:rsidR="0054299D" w:rsidRPr="0054299D">
        <w:t xml:space="preserve"> </w:t>
      </w:r>
      <w:r w:rsidRPr="0054299D">
        <w:t>предприятий</w:t>
      </w:r>
      <w:r w:rsidR="0054299D" w:rsidRPr="0054299D">
        <w:t xml:space="preserve"> </w:t>
      </w:r>
      <w:r w:rsidRPr="0054299D">
        <w:t>телекоммуникационной</w:t>
      </w:r>
      <w:r w:rsidR="0054299D" w:rsidRPr="0054299D">
        <w:t xml:space="preserve"> </w:t>
      </w:r>
      <w:r w:rsidRPr="0054299D">
        <w:t>инфраструктуры</w:t>
      </w:r>
      <w:r w:rsidR="0054299D" w:rsidRPr="0054299D">
        <w:t xml:space="preserve">. </w:t>
      </w:r>
      <w:r w:rsidRPr="0054299D">
        <w:t>В</w:t>
      </w:r>
      <w:r w:rsidR="0054299D" w:rsidRPr="0054299D">
        <w:t xml:space="preserve"> </w:t>
      </w:r>
      <w:r w:rsidRPr="0054299D">
        <w:t>российском</w:t>
      </w:r>
      <w:r w:rsidR="0054299D" w:rsidRPr="0054299D">
        <w:t xml:space="preserve"> </w:t>
      </w:r>
      <w:r w:rsidRPr="0054299D">
        <w:t>Законе</w:t>
      </w:r>
      <w:r w:rsidR="0054299D" w:rsidRPr="0054299D">
        <w:t xml:space="preserve"> </w:t>
      </w:r>
      <w:r w:rsidRPr="0054299D">
        <w:t>“О</w:t>
      </w:r>
      <w:r w:rsidR="0054299D" w:rsidRPr="0054299D">
        <w:t xml:space="preserve"> </w:t>
      </w:r>
      <w:r w:rsidRPr="0054299D">
        <w:t>связи</w:t>
      </w:r>
      <w:r w:rsidR="0054299D">
        <w:t xml:space="preserve">" </w:t>
      </w:r>
      <w:r w:rsidRPr="0054299D">
        <w:t>созданы</w:t>
      </w:r>
      <w:r w:rsidR="0054299D" w:rsidRPr="0054299D">
        <w:t xml:space="preserve"> </w:t>
      </w:r>
      <w:r w:rsidRPr="0054299D">
        <w:t>формальные</w:t>
      </w:r>
      <w:r w:rsidR="0054299D" w:rsidRPr="0054299D">
        <w:t xml:space="preserve"> </w:t>
      </w:r>
      <w:r w:rsidRPr="0054299D">
        <w:t>препятствия</w:t>
      </w:r>
      <w:r w:rsidR="0054299D" w:rsidRPr="0054299D">
        <w:t xml:space="preserve"> </w:t>
      </w:r>
      <w:r w:rsidRPr="0054299D">
        <w:t>развитию</w:t>
      </w:r>
      <w:r w:rsidR="0054299D" w:rsidRPr="0054299D">
        <w:t xml:space="preserve"> </w:t>
      </w:r>
      <w:r w:rsidRPr="0054299D">
        <w:t>этого</w:t>
      </w:r>
      <w:r w:rsidR="0054299D" w:rsidRPr="0054299D">
        <w:t xml:space="preserve"> </w:t>
      </w:r>
      <w:r w:rsidRPr="0054299D">
        <w:t>совершенно</w:t>
      </w:r>
      <w:r w:rsidR="0054299D" w:rsidRPr="0054299D">
        <w:t xml:space="preserve"> </w:t>
      </w:r>
      <w:r w:rsidRPr="0054299D">
        <w:t>естественного</w:t>
      </w:r>
      <w:r w:rsidR="0054299D" w:rsidRPr="0054299D">
        <w:t xml:space="preserve"> </w:t>
      </w:r>
      <w:r w:rsidRPr="0054299D">
        <w:t>количественного</w:t>
      </w:r>
      <w:r w:rsidR="0054299D" w:rsidRPr="0054299D">
        <w:t xml:space="preserve"> </w:t>
      </w:r>
      <w:r w:rsidRPr="0054299D">
        <w:t>дисбаланса,</w:t>
      </w:r>
      <w:r w:rsidR="0054299D" w:rsidRPr="0054299D">
        <w:t xml:space="preserve"> </w:t>
      </w:r>
      <w:r w:rsidRPr="0054299D">
        <w:t>поскольку</w:t>
      </w:r>
      <w:r w:rsidR="0054299D" w:rsidRPr="0054299D">
        <w:t xml:space="preserve"> </w:t>
      </w:r>
      <w:r w:rsidRPr="0054299D">
        <w:t>провайдеры</w:t>
      </w:r>
      <w:r w:rsidR="0054299D" w:rsidRPr="0054299D">
        <w:t xml:space="preserve"> </w:t>
      </w:r>
      <w:r w:rsidRPr="0054299D">
        <w:t>услуг</w:t>
      </w:r>
      <w:r w:rsidR="0054299D" w:rsidRPr="0054299D">
        <w:t xml:space="preserve"> </w:t>
      </w:r>
      <w:r w:rsidRPr="0054299D">
        <w:t>фактически</w:t>
      </w:r>
      <w:r w:rsidR="0054299D" w:rsidRPr="0054299D">
        <w:t xml:space="preserve"> </w:t>
      </w:r>
      <w:r w:rsidRPr="0054299D">
        <w:t>ставятся</w:t>
      </w:r>
      <w:r w:rsidR="0054299D" w:rsidRPr="0054299D">
        <w:t xml:space="preserve"> </w:t>
      </w:r>
      <w:r w:rsidRPr="0054299D">
        <w:t>в</w:t>
      </w:r>
      <w:r w:rsidR="0054299D" w:rsidRPr="0054299D">
        <w:t xml:space="preserve"> </w:t>
      </w:r>
      <w:r w:rsidRPr="0054299D">
        <w:t>положение</w:t>
      </w:r>
      <w:r w:rsidR="0054299D" w:rsidRPr="0054299D">
        <w:t xml:space="preserve"> </w:t>
      </w:r>
      <w:r w:rsidRPr="0054299D">
        <w:t>провайдеров</w:t>
      </w:r>
      <w:r w:rsidR="0054299D" w:rsidRPr="0054299D">
        <w:t xml:space="preserve"> </w:t>
      </w:r>
      <w:r w:rsidRPr="0054299D">
        <w:t>инфраструктуры,</w:t>
      </w:r>
      <w:r w:rsidR="0054299D" w:rsidRPr="0054299D">
        <w:t xml:space="preserve"> </w:t>
      </w:r>
      <w:r w:rsidR="0054299D">
        <w:t>т.к.</w:t>
      </w:r>
      <w:r w:rsidR="0054299D" w:rsidRPr="0054299D">
        <w:t xml:space="preserve"> </w:t>
      </w:r>
      <w:r w:rsidRPr="0054299D">
        <w:t>первые</w:t>
      </w:r>
      <w:r w:rsidR="0054299D" w:rsidRPr="0054299D">
        <w:t xml:space="preserve"> </w:t>
      </w:r>
      <w:r w:rsidRPr="0054299D">
        <w:t>также</w:t>
      </w:r>
      <w:r w:rsidR="0054299D" w:rsidRPr="0054299D">
        <w:t xml:space="preserve"> </w:t>
      </w:r>
      <w:r w:rsidRPr="0054299D">
        <w:t>нуждаются</w:t>
      </w:r>
      <w:r w:rsidR="0054299D" w:rsidRPr="0054299D">
        <w:t xml:space="preserve"> </w:t>
      </w:r>
      <w:r w:rsidRPr="0054299D">
        <w:t>в</w:t>
      </w:r>
      <w:r w:rsidR="0054299D" w:rsidRPr="0054299D">
        <w:t xml:space="preserve"> </w:t>
      </w:r>
      <w:r w:rsidRPr="0054299D">
        <w:t>получении</w:t>
      </w:r>
      <w:r w:rsidR="0054299D" w:rsidRPr="0054299D">
        <w:t xml:space="preserve"> </w:t>
      </w:r>
      <w:r w:rsidRPr="0054299D">
        <w:t>лицензии</w:t>
      </w:r>
      <w:r w:rsidR="0054299D" w:rsidRPr="0054299D">
        <w:t xml:space="preserve"> </w:t>
      </w:r>
      <w:r w:rsidRPr="0054299D">
        <w:t>на</w:t>
      </w:r>
      <w:r w:rsidR="0054299D" w:rsidRPr="0054299D">
        <w:t xml:space="preserve"> </w:t>
      </w:r>
      <w:r w:rsidRPr="0054299D">
        <w:t>деятельность</w:t>
      </w:r>
      <w:r w:rsidR="0054299D" w:rsidRPr="0054299D">
        <w:t xml:space="preserve"> </w:t>
      </w:r>
      <w:r w:rsidRPr="0054299D">
        <w:t>в</w:t>
      </w:r>
      <w:r w:rsidR="0054299D" w:rsidRPr="0054299D">
        <w:t xml:space="preserve"> </w:t>
      </w:r>
      <w:r w:rsidRPr="0054299D">
        <w:t>области</w:t>
      </w:r>
      <w:r w:rsidR="0054299D" w:rsidRPr="0054299D">
        <w:t xml:space="preserve"> </w:t>
      </w:r>
      <w:r w:rsidRPr="0054299D">
        <w:t>связи,</w:t>
      </w:r>
      <w:r w:rsidR="0054299D" w:rsidRPr="0054299D">
        <w:t xml:space="preserve"> </w:t>
      </w:r>
      <w:r w:rsidRPr="0054299D">
        <w:t>что</w:t>
      </w:r>
      <w:r w:rsidR="0054299D" w:rsidRPr="0054299D">
        <w:t xml:space="preserve"> </w:t>
      </w:r>
      <w:r w:rsidRPr="0054299D">
        <w:t>не</w:t>
      </w:r>
      <w:r w:rsidR="0054299D" w:rsidRPr="0054299D">
        <w:t xml:space="preserve"> </w:t>
      </w:r>
      <w:r w:rsidRPr="0054299D">
        <w:t>является</w:t>
      </w:r>
      <w:r w:rsidR="0054299D" w:rsidRPr="0054299D">
        <w:t xml:space="preserve"> </w:t>
      </w:r>
      <w:r w:rsidRPr="0054299D">
        <w:t>необходимым</w:t>
      </w:r>
      <w:r w:rsidR="0054299D" w:rsidRPr="0054299D">
        <w:t xml:space="preserve"> </w:t>
      </w:r>
      <w:r w:rsidRPr="0054299D">
        <w:t>условием</w:t>
      </w:r>
      <w:r w:rsidR="0054299D" w:rsidRPr="0054299D">
        <w:t xml:space="preserve"> </w:t>
      </w:r>
      <w:r w:rsidRPr="0054299D">
        <w:t>для</w:t>
      </w:r>
      <w:r w:rsidR="0054299D" w:rsidRPr="0054299D">
        <w:t xml:space="preserve"> </w:t>
      </w:r>
      <w:r w:rsidRPr="0054299D">
        <w:t>обеспечения</w:t>
      </w:r>
      <w:r w:rsidR="0054299D" w:rsidRPr="0054299D">
        <w:t xml:space="preserve"> </w:t>
      </w:r>
      <w:r w:rsidRPr="0054299D">
        <w:t>защиты</w:t>
      </w:r>
      <w:r w:rsidR="0054299D" w:rsidRPr="0054299D">
        <w:t xml:space="preserve"> </w:t>
      </w:r>
      <w:r w:rsidRPr="0054299D">
        <w:t>публичных</w:t>
      </w:r>
      <w:r w:rsidR="0054299D" w:rsidRPr="0054299D">
        <w:t xml:space="preserve"> </w:t>
      </w:r>
      <w:r w:rsidRPr="0054299D">
        <w:t>и</w:t>
      </w:r>
      <w:r w:rsidR="0054299D" w:rsidRPr="0054299D">
        <w:t xml:space="preserve"> </w:t>
      </w:r>
      <w:r w:rsidRPr="0054299D">
        <w:t>частных</w:t>
      </w:r>
      <w:r w:rsidR="0054299D" w:rsidRPr="0054299D">
        <w:t xml:space="preserve"> </w:t>
      </w:r>
      <w:r w:rsidRPr="0054299D">
        <w:t>интересов</w:t>
      </w:r>
      <w:r w:rsidR="0054299D" w:rsidRPr="0054299D">
        <w:t xml:space="preserve"> </w:t>
      </w:r>
      <w:r w:rsidRPr="0054299D">
        <w:t>в</w:t>
      </w:r>
      <w:r w:rsidR="0054299D" w:rsidRPr="0054299D">
        <w:t xml:space="preserve"> </w:t>
      </w:r>
      <w:r w:rsidRPr="0054299D">
        <w:t>смысле</w:t>
      </w:r>
      <w:r w:rsidR="0054299D" w:rsidRPr="0054299D">
        <w:t xml:space="preserve"> </w:t>
      </w:r>
      <w:r w:rsidRPr="0054299D">
        <w:t>положений</w:t>
      </w:r>
      <w:r w:rsidR="0054299D" w:rsidRPr="0054299D">
        <w:t xml:space="preserve"> </w:t>
      </w:r>
      <w:r w:rsidRPr="0054299D">
        <w:t>закона</w:t>
      </w:r>
      <w:r w:rsidR="0054299D" w:rsidRPr="0054299D">
        <w:t xml:space="preserve"> </w:t>
      </w:r>
      <w:r w:rsidRPr="0054299D">
        <w:t>“О</w:t>
      </w:r>
      <w:r w:rsidR="0054299D" w:rsidRPr="0054299D">
        <w:t xml:space="preserve"> </w:t>
      </w:r>
      <w:r w:rsidRPr="0054299D">
        <w:t>лицензировании</w:t>
      </w:r>
      <w:r w:rsidR="0054299D" w:rsidRPr="0054299D">
        <w:t xml:space="preserve"> </w:t>
      </w:r>
      <w:r w:rsidRPr="0054299D">
        <w:t>отдельных</w:t>
      </w:r>
      <w:r w:rsidR="0054299D" w:rsidRPr="0054299D">
        <w:t xml:space="preserve"> </w:t>
      </w:r>
      <w:r w:rsidRPr="0054299D">
        <w:t>видов</w:t>
      </w:r>
      <w:r w:rsidR="0054299D" w:rsidRPr="0054299D">
        <w:t xml:space="preserve"> </w:t>
      </w:r>
      <w:r w:rsidRPr="0054299D">
        <w:t>деятельности”</w:t>
      </w:r>
      <w:r w:rsidR="0054299D" w:rsidRPr="0054299D">
        <w:t xml:space="preserve">. </w:t>
      </w:r>
      <w:r w:rsidRPr="0054299D">
        <w:t>Лицензионная</w:t>
      </w:r>
      <w:r w:rsidR="0054299D" w:rsidRPr="0054299D">
        <w:t xml:space="preserve"> </w:t>
      </w:r>
      <w:r w:rsidRPr="0054299D">
        <w:t>процедура</w:t>
      </w:r>
      <w:r w:rsidR="0054299D" w:rsidRPr="0054299D">
        <w:t xml:space="preserve"> </w:t>
      </w:r>
      <w:r w:rsidRPr="0054299D">
        <w:t>необходима</w:t>
      </w:r>
      <w:r w:rsidR="0054299D" w:rsidRPr="0054299D">
        <w:t xml:space="preserve"> </w:t>
      </w:r>
      <w:r w:rsidRPr="0054299D">
        <w:t>для</w:t>
      </w:r>
      <w:r w:rsidR="0054299D" w:rsidRPr="0054299D">
        <w:t xml:space="preserve"> </w:t>
      </w:r>
      <w:r w:rsidRPr="0054299D">
        <w:t>обеспечения</w:t>
      </w:r>
      <w:r w:rsidR="0054299D" w:rsidRPr="0054299D">
        <w:t xml:space="preserve"> </w:t>
      </w:r>
      <w:r w:rsidRPr="0054299D">
        <w:t>телекоммуникационного</w:t>
      </w:r>
      <w:r w:rsidR="0054299D" w:rsidRPr="0054299D">
        <w:t xml:space="preserve"> </w:t>
      </w:r>
      <w:r w:rsidRPr="0054299D">
        <w:t>взаимодействия,</w:t>
      </w:r>
      <w:r w:rsidR="0054299D" w:rsidRPr="0054299D">
        <w:t xml:space="preserve"> </w:t>
      </w:r>
      <w:r w:rsidRPr="0054299D">
        <w:t>но</w:t>
      </w:r>
      <w:r w:rsidR="0054299D" w:rsidRPr="0054299D">
        <w:t xml:space="preserve"> </w:t>
      </w:r>
      <w:r w:rsidRPr="0054299D">
        <w:t>услуги</w:t>
      </w:r>
      <w:r w:rsidR="0054299D" w:rsidRPr="0054299D">
        <w:t xml:space="preserve"> </w:t>
      </w:r>
      <w:r w:rsidRPr="0054299D">
        <w:t>и</w:t>
      </w:r>
      <w:r w:rsidR="0054299D" w:rsidRPr="0054299D">
        <w:t xml:space="preserve"> </w:t>
      </w:r>
      <w:r w:rsidRPr="0054299D">
        <w:t>порядок</w:t>
      </w:r>
      <w:r w:rsidR="0054299D" w:rsidRPr="0054299D">
        <w:t xml:space="preserve"> </w:t>
      </w:r>
      <w:r w:rsidRPr="0054299D">
        <w:t>их</w:t>
      </w:r>
      <w:r w:rsidR="0054299D" w:rsidRPr="0054299D">
        <w:t xml:space="preserve"> </w:t>
      </w:r>
      <w:r w:rsidRPr="0054299D">
        <w:t>оказания</w:t>
      </w:r>
      <w:r w:rsidR="0054299D" w:rsidRPr="0054299D">
        <w:t xml:space="preserve"> </w:t>
      </w:r>
      <w:r w:rsidRPr="0054299D">
        <w:t>на</w:t>
      </w:r>
      <w:r w:rsidR="0054299D" w:rsidRPr="0054299D">
        <w:t xml:space="preserve"> </w:t>
      </w:r>
      <w:r w:rsidRPr="0054299D">
        <w:t>это</w:t>
      </w:r>
      <w:r w:rsidR="0054299D" w:rsidRPr="0054299D">
        <w:t xml:space="preserve"> </w:t>
      </w:r>
      <w:r w:rsidRPr="0054299D">
        <w:t>взаимодействие</w:t>
      </w:r>
      <w:r w:rsidR="0054299D" w:rsidRPr="0054299D">
        <w:t xml:space="preserve"> </w:t>
      </w:r>
      <w:r w:rsidRPr="0054299D">
        <w:t>никак</w:t>
      </w:r>
      <w:r w:rsidR="0054299D" w:rsidRPr="0054299D">
        <w:t xml:space="preserve"> </w:t>
      </w:r>
      <w:r w:rsidRPr="0054299D">
        <w:t>повлиять</w:t>
      </w:r>
      <w:r w:rsidR="0054299D" w:rsidRPr="0054299D">
        <w:t xml:space="preserve"> </w:t>
      </w:r>
      <w:r w:rsidRPr="0054299D">
        <w:t>не</w:t>
      </w:r>
      <w:r w:rsidR="0054299D" w:rsidRPr="0054299D">
        <w:t xml:space="preserve"> </w:t>
      </w:r>
      <w:r w:rsidRPr="0054299D">
        <w:t>могут</w:t>
      </w:r>
      <w:r w:rsidR="0054299D" w:rsidRPr="0054299D">
        <w:t xml:space="preserve">. </w:t>
      </w:r>
      <w:r w:rsidRPr="0054299D">
        <w:t>Причина</w:t>
      </w:r>
      <w:r w:rsidR="0054299D" w:rsidRPr="0054299D">
        <w:t xml:space="preserve"> </w:t>
      </w:r>
      <w:r w:rsidRPr="0054299D">
        <w:t>в</w:t>
      </w:r>
      <w:r w:rsidR="0054299D" w:rsidRPr="0054299D">
        <w:t xml:space="preserve"> </w:t>
      </w:r>
      <w:r w:rsidRPr="0054299D">
        <w:t>том,</w:t>
      </w:r>
      <w:r w:rsidR="0054299D" w:rsidRPr="0054299D">
        <w:t xml:space="preserve"> </w:t>
      </w:r>
      <w:r w:rsidRPr="0054299D">
        <w:t>что</w:t>
      </w:r>
      <w:r w:rsidR="0054299D" w:rsidRPr="0054299D">
        <w:t xml:space="preserve"> </w:t>
      </w:r>
      <w:r w:rsidRPr="0054299D">
        <w:t>услуги</w:t>
      </w:r>
      <w:r w:rsidR="0054299D" w:rsidRPr="0054299D">
        <w:t xml:space="preserve"> - </w:t>
      </w:r>
      <w:r w:rsidRPr="0054299D">
        <w:t>принадлежность</w:t>
      </w:r>
      <w:r w:rsidR="0054299D" w:rsidRPr="0054299D">
        <w:t xml:space="preserve"> </w:t>
      </w:r>
      <w:r w:rsidRPr="0054299D">
        <w:t>экономических</w:t>
      </w:r>
      <w:r w:rsidR="0054299D" w:rsidRPr="0054299D">
        <w:t xml:space="preserve"> </w:t>
      </w:r>
      <w:r w:rsidRPr="0054299D">
        <w:t>отношений,</w:t>
      </w:r>
      <w:r w:rsidR="0054299D" w:rsidRPr="0054299D">
        <w:t xml:space="preserve"> </w:t>
      </w:r>
      <w:r w:rsidRPr="0054299D">
        <w:t>сфера</w:t>
      </w:r>
      <w:r w:rsidR="0054299D" w:rsidRPr="0054299D">
        <w:t xml:space="preserve"> </w:t>
      </w:r>
      <w:r w:rsidRPr="0054299D">
        <w:t>бизнеса,</w:t>
      </w:r>
      <w:r w:rsidR="0054299D" w:rsidRPr="0054299D">
        <w:t xml:space="preserve"> </w:t>
      </w:r>
      <w:r w:rsidRPr="0054299D">
        <w:t>а</w:t>
      </w:r>
      <w:r w:rsidR="0054299D" w:rsidRPr="0054299D">
        <w:t xml:space="preserve"> </w:t>
      </w:r>
      <w:r w:rsidRPr="0054299D">
        <w:t>не</w:t>
      </w:r>
      <w:r w:rsidR="0054299D" w:rsidRPr="0054299D">
        <w:t xml:space="preserve"> </w:t>
      </w:r>
      <w:r w:rsidRPr="0054299D">
        <w:t>результат</w:t>
      </w:r>
      <w:r w:rsidR="0054299D" w:rsidRPr="0054299D">
        <w:t xml:space="preserve"> </w:t>
      </w:r>
      <w:r w:rsidRPr="0054299D">
        <w:t>развития</w:t>
      </w:r>
      <w:r w:rsidR="0054299D" w:rsidRPr="0054299D">
        <w:t xml:space="preserve"> </w:t>
      </w:r>
      <w:r w:rsidRPr="0054299D">
        <w:t>административных</w:t>
      </w:r>
      <w:r w:rsidR="0054299D" w:rsidRPr="0054299D">
        <w:t xml:space="preserve"> </w:t>
      </w:r>
      <w:r w:rsidRPr="0054299D">
        <w:t>отношений</w:t>
      </w:r>
      <w:r w:rsidR="0054299D" w:rsidRPr="0054299D">
        <w:t xml:space="preserve"> </w:t>
      </w:r>
      <w:r w:rsidRPr="0054299D">
        <w:t>в</w:t>
      </w:r>
      <w:r w:rsidR="0054299D" w:rsidRPr="0054299D">
        <w:t xml:space="preserve"> </w:t>
      </w:r>
      <w:r w:rsidRPr="0054299D">
        <w:t>области</w:t>
      </w:r>
      <w:r w:rsidR="0054299D" w:rsidRPr="0054299D">
        <w:t xml:space="preserve"> </w:t>
      </w:r>
      <w:r w:rsidRPr="0054299D">
        <w:t>связи</w:t>
      </w:r>
      <w:r w:rsidR="0054299D" w:rsidRPr="0054299D">
        <w:t>.</w:t>
      </w:r>
    </w:p>
    <w:p w:rsidR="0054299D" w:rsidRDefault="003017C2" w:rsidP="0054299D">
      <w:pPr>
        <w:tabs>
          <w:tab w:val="left" w:pos="726"/>
        </w:tabs>
      </w:pPr>
      <w:r w:rsidRPr="0054299D">
        <w:t>На</w:t>
      </w:r>
      <w:r w:rsidR="0054299D" w:rsidRPr="0054299D">
        <w:t xml:space="preserve"> </w:t>
      </w:r>
      <w:r w:rsidRPr="0054299D">
        <w:t>этом</w:t>
      </w:r>
      <w:r w:rsidR="0054299D" w:rsidRPr="0054299D">
        <w:t xml:space="preserve"> </w:t>
      </w:r>
      <w:r w:rsidRPr="0054299D">
        <w:t>основании</w:t>
      </w:r>
      <w:r w:rsidR="0054299D" w:rsidRPr="0054299D">
        <w:t xml:space="preserve"> </w:t>
      </w:r>
      <w:r w:rsidRPr="0054299D">
        <w:t>диверсификации</w:t>
      </w:r>
      <w:r w:rsidR="0054299D" w:rsidRPr="0054299D">
        <w:t xml:space="preserve"> </w:t>
      </w:r>
      <w:r w:rsidRPr="0054299D">
        <w:t>телекоммуникационных</w:t>
      </w:r>
      <w:r w:rsidR="0054299D" w:rsidRPr="0054299D">
        <w:t xml:space="preserve"> </w:t>
      </w:r>
      <w:r w:rsidRPr="0054299D">
        <w:t>отношений</w:t>
      </w:r>
      <w:r w:rsidR="0054299D" w:rsidRPr="0054299D">
        <w:t xml:space="preserve"> </w:t>
      </w:r>
      <w:r w:rsidRPr="0054299D">
        <w:t>предлагается</w:t>
      </w:r>
      <w:r w:rsidR="0054299D" w:rsidRPr="0054299D">
        <w:t xml:space="preserve"> </w:t>
      </w:r>
      <w:r w:rsidRPr="0054299D">
        <w:t>отобразить</w:t>
      </w:r>
      <w:r w:rsidR="0054299D" w:rsidRPr="0054299D">
        <w:t xml:space="preserve"> </w:t>
      </w:r>
      <w:r w:rsidRPr="0054299D">
        <w:t>эту</w:t>
      </w:r>
      <w:r w:rsidR="0054299D" w:rsidRPr="0054299D">
        <w:t xml:space="preserve"> </w:t>
      </w:r>
      <w:r w:rsidRPr="0054299D">
        <w:t>диверсификацию</w:t>
      </w:r>
      <w:r w:rsidR="0054299D" w:rsidRPr="0054299D">
        <w:t xml:space="preserve"> </w:t>
      </w:r>
      <w:r w:rsidRPr="0054299D">
        <w:t>и</w:t>
      </w:r>
      <w:r w:rsidR="0054299D" w:rsidRPr="0054299D">
        <w:t xml:space="preserve"> </w:t>
      </w:r>
      <w:r w:rsidRPr="0054299D">
        <w:t>в</w:t>
      </w:r>
      <w:r w:rsidR="0054299D" w:rsidRPr="0054299D">
        <w:t xml:space="preserve"> </w:t>
      </w:r>
      <w:r w:rsidRPr="0054299D">
        <w:t>правовом</w:t>
      </w:r>
      <w:r w:rsidR="0054299D" w:rsidRPr="0054299D">
        <w:t xml:space="preserve"> </w:t>
      </w:r>
      <w:r w:rsidRPr="0054299D">
        <w:t>регулировании,</w:t>
      </w:r>
      <w:r w:rsidR="0054299D" w:rsidRPr="0054299D">
        <w:t xml:space="preserve"> </w:t>
      </w:r>
      <w:r w:rsidR="0054299D">
        <w:t>т.е.</w:t>
      </w:r>
      <w:r w:rsidR="0054299D" w:rsidRPr="0054299D">
        <w:t xml:space="preserve"> </w:t>
      </w:r>
      <w:r w:rsidRPr="0054299D">
        <w:t>предусмотреть</w:t>
      </w:r>
      <w:r w:rsidR="0054299D" w:rsidRPr="0054299D">
        <w:t xml:space="preserve"> </w:t>
      </w:r>
      <w:r w:rsidRPr="0054299D">
        <w:t>различные</w:t>
      </w:r>
      <w:r w:rsidR="0054299D" w:rsidRPr="0054299D">
        <w:t xml:space="preserve"> </w:t>
      </w:r>
      <w:r w:rsidRPr="0054299D">
        <w:t>правовые</w:t>
      </w:r>
      <w:r w:rsidR="0054299D" w:rsidRPr="0054299D">
        <w:t xml:space="preserve"> </w:t>
      </w:r>
      <w:r w:rsidRPr="0054299D">
        <w:t>режимы</w:t>
      </w:r>
      <w:r w:rsidR="0054299D" w:rsidRPr="0054299D">
        <w:t xml:space="preserve"> </w:t>
      </w:r>
      <w:r w:rsidRPr="0054299D">
        <w:t>для</w:t>
      </w:r>
      <w:r w:rsidR="0054299D" w:rsidRPr="0054299D">
        <w:t xml:space="preserve"> </w:t>
      </w:r>
      <w:r w:rsidRPr="0054299D">
        <w:t>деятельности</w:t>
      </w:r>
      <w:r w:rsidR="0054299D" w:rsidRPr="0054299D">
        <w:t xml:space="preserve"> </w:t>
      </w:r>
      <w:r w:rsidRPr="0054299D">
        <w:t>операторов</w:t>
      </w:r>
      <w:r w:rsidR="0054299D" w:rsidRPr="0054299D">
        <w:t xml:space="preserve"> </w:t>
      </w:r>
      <w:r w:rsidRPr="0054299D">
        <w:t>инфраструктуры</w:t>
      </w:r>
      <w:r w:rsidR="0054299D" w:rsidRPr="0054299D">
        <w:t xml:space="preserve"> </w:t>
      </w:r>
      <w:r w:rsidRPr="0054299D">
        <w:t>и</w:t>
      </w:r>
      <w:r w:rsidR="0054299D" w:rsidRPr="0054299D">
        <w:t xml:space="preserve"> </w:t>
      </w:r>
      <w:r w:rsidRPr="0054299D">
        <w:t>провайдеров</w:t>
      </w:r>
      <w:r w:rsidR="0054299D" w:rsidRPr="0054299D">
        <w:t xml:space="preserve"> </w:t>
      </w:r>
      <w:r w:rsidRPr="0054299D">
        <w:t>услуг</w:t>
      </w:r>
      <w:r w:rsidR="0054299D" w:rsidRPr="0054299D">
        <w:t>.</w:t>
      </w:r>
    </w:p>
    <w:p w:rsidR="0054299D" w:rsidRDefault="0054299D" w:rsidP="0054299D">
      <w:pPr>
        <w:tabs>
          <w:tab w:val="left" w:pos="726"/>
        </w:tabs>
      </w:pPr>
      <w:r>
        <w:t>(</w:t>
      </w:r>
      <w:r w:rsidR="003017C2" w:rsidRPr="0054299D">
        <w:t>Кроме</w:t>
      </w:r>
      <w:r w:rsidRPr="0054299D">
        <w:t xml:space="preserve"> </w:t>
      </w:r>
      <w:r w:rsidR="003017C2" w:rsidRPr="0054299D">
        <w:t>того,</w:t>
      </w:r>
      <w:r w:rsidRPr="0054299D">
        <w:t xml:space="preserve"> </w:t>
      </w:r>
      <w:r w:rsidR="003017C2" w:rsidRPr="0054299D">
        <w:t>возможно</w:t>
      </w:r>
      <w:r w:rsidRPr="0054299D">
        <w:t xml:space="preserve"> </w:t>
      </w:r>
      <w:r w:rsidR="003017C2" w:rsidRPr="0054299D">
        <w:t>безлицензионное</w:t>
      </w:r>
      <w:r w:rsidRPr="0054299D">
        <w:t xml:space="preserve"> </w:t>
      </w:r>
      <w:r w:rsidR="003017C2" w:rsidRPr="0054299D">
        <w:t>регулирование</w:t>
      </w:r>
      <w:r w:rsidRPr="0054299D">
        <w:t xml:space="preserve"> </w:t>
      </w:r>
      <w:r w:rsidR="003017C2" w:rsidRPr="0054299D">
        <w:t>несущественной</w:t>
      </w:r>
      <w:r w:rsidRPr="0054299D">
        <w:t xml:space="preserve"> </w:t>
      </w:r>
      <w:r w:rsidR="003017C2" w:rsidRPr="0054299D">
        <w:t>для</w:t>
      </w:r>
      <w:r w:rsidRPr="0054299D">
        <w:t xml:space="preserve"> </w:t>
      </w:r>
      <w:r w:rsidR="003017C2" w:rsidRPr="0054299D">
        <w:t>состояния</w:t>
      </w:r>
      <w:r w:rsidRPr="0054299D">
        <w:t xml:space="preserve"> </w:t>
      </w:r>
      <w:r w:rsidR="003017C2" w:rsidRPr="0054299D">
        <w:t>ВСС</w:t>
      </w:r>
      <w:r>
        <w:t xml:space="preserve"> (</w:t>
      </w:r>
      <w:r w:rsidR="003017C2" w:rsidRPr="0054299D">
        <w:t>взаимоувязанной</w:t>
      </w:r>
      <w:r w:rsidRPr="0054299D">
        <w:t xml:space="preserve"> </w:t>
      </w:r>
      <w:r w:rsidR="003017C2" w:rsidRPr="0054299D">
        <w:t>сети</w:t>
      </w:r>
      <w:r w:rsidRPr="0054299D">
        <w:t xml:space="preserve"> </w:t>
      </w:r>
      <w:r w:rsidR="003017C2" w:rsidRPr="0054299D">
        <w:t>связи</w:t>
      </w:r>
      <w:r w:rsidRPr="0054299D">
        <w:t xml:space="preserve">) </w:t>
      </w:r>
      <w:r w:rsidR="003017C2" w:rsidRPr="0054299D">
        <w:t>РФ</w:t>
      </w:r>
      <w:r w:rsidRPr="0054299D">
        <w:t xml:space="preserve"> </w:t>
      </w:r>
      <w:r w:rsidR="003017C2" w:rsidRPr="0054299D">
        <w:t>части</w:t>
      </w:r>
      <w:r w:rsidRPr="0054299D">
        <w:t xml:space="preserve"> </w:t>
      </w:r>
      <w:r w:rsidR="003017C2" w:rsidRPr="0054299D">
        <w:t>инфраструктуры</w:t>
      </w:r>
      <w:r>
        <w:t>:</w:t>
      </w:r>
    </w:p>
    <w:p w:rsidR="0054299D" w:rsidRDefault="0054299D" w:rsidP="0054299D">
      <w:pPr>
        <w:tabs>
          <w:tab w:val="left" w:pos="726"/>
        </w:tabs>
      </w:pPr>
      <w:r>
        <w:t>1)</w:t>
      </w:r>
      <w:r w:rsidRPr="0054299D">
        <w:t xml:space="preserve"> </w:t>
      </w:r>
      <w:r w:rsidR="003017C2" w:rsidRPr="0054299D">
        <w:t>организации</w:t>
      </w:r>
      <w:r w:rsidRPr="0054299D">
        <w:t xml:space="preserve"> </w:t>
      </w:r>
      <w:r w:rsidR="003017C2" w:rsidRPr="0054299D">
        <w:t>радиолюбителей,</w:t>
      </w:r>
      <w:r w:rsidRPr="0054299D">
        <w:t xml:space="preserve"> </w:t>
      </w:r>
      <w:r w:rsidR="003017C2" w:rsidRPr="0054299D">
        <w:t>действующие</w:t>
      </w:r>
      <w:r w:rsidRPr="0054299D">
        <w:t xml:space="preserve"> </w:t>
      </w:r>
      <w:r w:rsidR="003017C2" w:rsidRPr="0054299D">
        <w:t>в</w:t>
      </w:r>
      <w:r w:rsidRPr="0054299D">
        <w:t xml:space="preserve"> </w:t>
      </w:r>
      <w:r w:rsidR="003017C2" w:rsidRPr="0054299D">
        <w:t>установленных</w:t>
      </w:r>
      <w:r w:rsidRPr="0054299D">
        <w:t xml:space="preserve"> </w:t>
      </w:r>
      <w:r w:rsidR="003017C2" w:rsidRPr="0054299D">
        <w:t>диапазонах</w:t>
      </w:r>
      <w:r w:rsidRPr="0054299D">
        <w:t xml:space="preserve"> </w:t>
      </w:r>
      <w:r w:rsidR="003017C2" w:rsidRPr="0054299D">
        <w:t>частот</w:t>
      </w:r>
      <w:r>
        <w:t>;</w:t>
      </w:r>
    </w:p>
    <w:p w:rsidR="0054299D" w:rsidRDefault="0054299D" w:rsidP="0054299D">
      <w:pPr>
        <w:tabs>
          <w:tab w:val="left" w:pos="726"/>
        </w:tabs>
      </w:pPr>
      <w:r>
        <w:t>2)</w:t>
      </w:r>
      <w:r w:rsidRPr="0054299D">
        <w:t xml:space="preserve"> </w:t>
      </w:r>
      <w:r w:rsidR="003017C2" w:rsidRPr="0054299D">
        <w:t>см</w:t>
      </w:r>
      <w:r w:rsidRPr="0054299D">
        <w:t xml:space="preserve">. </w:t>
      </w:r>
      <w:r w:rsidR="003017C2" w:rsidRPr="0054299D">
        <w:t>пример</w:t>
      </w:r>
      <w:r w:rsidRPr="0054299D">
        <w:t xml:space="preserve"> </w:t>
      </w:r>
      <w:r w:rsidR="003017C2" w:rsidRPr="0054299D">
        <w:t>безлицензионного</w:t>
      </w:r>
      <w:r w:rsidRPr="0054299D">
        <w:t xml:space="preserve"> </w:t>
      </w:r>
      <w:r w:rsidR="003017C2" w:rsidRPr="0054299D">
        <w:t>использования</w:t>
      </w:r>
      <w:r w:rsidRPr="0054299D">
        <w:t xml:space="preserve"> </w:t>
      </w:r>
      <w:r w:rsidR="003017C2" w:rsidRPr="0054299D">
        <w:t>ISM-диапазона</w:t>
      </w:r>
      <w:r w:rsidRPr="0054299D">
        <w:t xml:space="preserve"> </w:t>
      </w:r>
      <w:r w:rsidR="003017C2" w:rsidRPr="0054299D">
        <w:t>широкополосными</w:t>
      </w:r>
      <w:r w:rsidRPr="0054299D">
        <w:t xml:space="preserve"> </w:t>
      </w:r>
      <w:r w:rsidR="003017C2" w:rsidRPr="0054299D">
        <w:t>средствами</w:t>
      </w:r>
      <w:r w:rsidRPr="0054299D">
        <w:t xml:space="preserve"> </w:t>
      </w:r>
      <w:r w:rsidR="003017C2" w:rsidRPr="0054299D">
        <w:t>связи</w:t>
      </w:r>
      <w:r w:rsidRPr="0054299D">
        <w:t xml:space="preserve"> - </w:t>
      </w:r>
      <w:r w:rsidR="003017C2" w:rsidRPr="0054299D">
        <w:t>решение</w:t>
      </w:r>
      <w:r w:rsidRPr="0054299D">
        <w:t xml:space="preserve"> </w:t>
      </w:r>
      <w:r w:rsidR="003017C2" w:rsidRPr="0054299D">
        <w:t>FCC</w:t>
      </w:r>
      <w:r w:rsidRPr="0054299D">
        <w:t xml:space="preserve"> </w:t>
      </w:r>
      <w:smartTag w:uri="urn:schemas-microsoft-com:office:smarttags" w:element="metricconverter">
        <w:smartTagPr>
          <w:attr w:name="ProductID" w:val="1986 г"/>
        </w:smartTagPr>
        <w:r w:rsidR="003017C2" w:rsidRPr="0054299D">
          <w:t>1986</w:t>
        </w:r>
        <w:r w:rsidRPr="0054299D">
          <w:t xml:space="preserve"> </w:t>
        </w:r>
        <w:r w:rsidR="003017C2" w:rsidRPr="0054299D">
          <w:t>г</w:t>
        </w:r>
      </w:smartTag>
      <w:r w:rsidRPr="0054299D">
        <w:t xml:space="preserve">., </w:t>
      </w:r>
      <w:r w:rsidR="003017C2" w:rsidRPr="0054299D">
        <w:t>то</w:t>
      </w:r>
      <w:r w:rsidRPr="0054299D">
        <w:t xml:space="preserve"> </w:t>
      </w:r>
      <w:r w:rsidR="003017C2" w:rsidRPr="0054299D">
        <w:t>же</w:t>
      </w:r>
      <w:r w:rsidRPr="0054299D">
        <w:t xml:space="preserve"> </w:t>
      </w:r>
      <w:r w:rsidR="003017C2" w:rsidRPr="0054299D">
        <w:t>в</w:t>
      </w:r>
      <w:r w:rsidRPr="0054299D">
        <w:t xml:space="preserve"> </w:t>
      </w:r>
      <w:r w:rsidR="003017C2" w:rsidRPr="0054299D">
        <w:t>Европе</w:t>
      </w:r>
      <w:r w:rsidRPr="0054299D">
        <w:t xml:space="preserve"> </w:t>
      </w:r>
      <w:r w:rsidR="003017C2" w:rsidRPr="0054299D">
        <w:t>в</w:t>
      </w:r>
      <w:r w:rsidRPr="0054299D">
        <w:t xml:space="preserve"> </w:t>
      </w:r>
      <w:r w:rsidR="003017C2" w:rsidRPr="0054299D">
        <w:t>начале</w:t>
      </w:r>
      <w:r w:rsidRPr="0054299D">
        <w:t xml:space="preserve"> </w:t>
      </w:r>
      <w:r w:rsidR="003017C2" w:rsidRPr="0054299D">
        <w:t>90-х</w:t>
      </w:r>
      <w:r w:rsidRPr="0054299D">
        <w:t xml:space="preserve"> </w:t>
      </w:r>
      <w:r w:rsidR="003017C2" w:rsidRPr="0054299D">
        <w:t>гг</w:t>
      </w:r>
      <w:r w:rsidRPr="0054299D">
        <w:t>.</w:t>
      </w:r>
      <w:r>
        <w:t xml:space="preserve"> (</w:t>
      </w:r>
      <w:r w:rsidR="003017C2" w:rsidRPr="0054299D">
        <w:t>по</w:t>
      </w:r>
      <w:r w:rsidRPr="0054299D">
        <w:t xml:space="preserve"> </w:t>
      </w:r>
      <w:r w:rsidR="003017C2" w:rsidRPr="0054299D">
        <w:t>информации</w:t>
      </w:r>
      <w:r w:rsidRPr="0054299D">
        <w:t xml:space="preserve"> </w:t>
      </w:r>
      <w:r w:rsidR="003017C2" w:rsidRPr="0054299D">
        <w:t>сайта</w:t>
      </w:r>
      <w:r w:rsidRPr="0054299D">
        <w:t xml:space="preserve"> </w:t>
      </w:r>
      <w:r w:rsidR="003017C2" w:rsidRPr="0054299D">
        <w:t>“Comptek”</w:t>
      </w:r>
      <w:r>
        <w:t xml:space="preserve"> (http://</w:t>
      </w:r>
      <w:r w:rsidR="003017C2" w:rsidRPr="0054299D">
        <w:t>www</w:t>
      </w:r>
      <w:r>
        <w:t>.com</w:t>
      </w:r>
      <w:r w:rsidR="003017C2" w:rsidRPr="0054299D">
        <w:t>ptek</w:t>
      </w:r>
      <w:r>
        <w:t>.ru</w:t>
      </w:r>
      <w:r w:rsidR="003017C2" w:rsidRPr="0054299D">
        <w:t>/</w:t>
      </w:r>
      <w:r w:rsidRPr="0054299D">
        <w:t xml:space="preserve">), </w:t>
      </w:r>
      <w:r w:rsidR="003017C2" w:rsidRPr="0054299D">
        <w:t>аналог</w:t>
      </w:r>
      <w:r w:rsidRPr="0054299D">
        <w:t xml:space="preserve"> </w:t>
      </w:r>
      <w:r w:rsidR="003017C2" w:rsidRPr="0054299D">
        <w:t>в</w:t>
      </w:r>
      <w:r w:rsidRPr="0054299D">
        <w:t xml:space="preserve"> </w:t>
      </w:r>
      <w:r w:rsidR="003017C2" w:rsidRPr="0054299D">
        <w:t>России</w:t>
      </w:r>
      <w:r w:rsidRPr="0054299D">
        <w:t xml:space="preserve"> - </w:t>
      </w:r>
      <w:r w:rsidR="003017C2" w:rsidRPr="0054299D">
        <w:t>“беспроводная</w:t>
      </w:r>
      <w:r w:rsidRPr="0054299D">
        <w:t xml:space="preserve"> </w:t>
      </w:r>
      <w:r w:rsidR="003017C2" w:rsidRPr="0054299D">
        <w:t>местная</w:t>
      </w:r>
      <w:r w:rsidRPr="0054299D">
        <w:t xml:space="preserve"> </w:t>
      </w:r>
      <w:r w:rsidR="003017C2" w:rsidRPr="0054299D">
        <w:t>петля”</w:t>
      </w:r>
      <w:r w:rsidRPr="0054299D">
        <w:t xml:space="preserve">; </w:t>
      </w:r>
      <w:r w:rsidR="003017C2" w:rsidRPr="0054299D">
        <w:t>частично</w:t>
      </w:r>
      <w:r w:rsidRPr="0054299D">
        <w:t xml:space="preserve"> </w:t>
      </w:r>
      <w:r w:rsidR="003017C2" w:rsidRPr="0054299D">
        <w:t>эти</w:t>
      </w:r>
      <w:r w:rsidRPr="0054299D">
        <w:t xml:space="preserve"> </w:t>
      </w:r>
      <w:r w:rsidR="003017C2" w:rsidRPr="0054299D">
        <w:t>веяния</w:t>
      </w:r>
      <w:r w:rsidRPr="0054299D">
        <w:t xml:space="preserve"> </w:t>
      </w:r>
      <w:r w:rsidR="003017C2" w:rsidRPr="0054299D">
        <w:t>проявляются</w:t>
      </w:r>
      <w:r w:rsidRPr="0054299D">
        <w:t xml:space="preserve"> </w:t>
      </w:r>
      <w:r w:rsidR="003017C2" w:rsidRPr="0054299D">
        <w:t>и</w:t>
      </w:r>
      <w:r w:rsidRPr="0054299D">
        <w:t xml:space="preserve"> </w:t>
      </w:r>
      <w:r w:rsidR="003017C2" w:rsidRPr="0054299D">
        <w:t>в</w:t>
      </w:r>
      <w:r w:rsidRPr="0054299D">
        <w:t xml:space="preserve"> </w:t>
      </w:r>
      <w:r w:rsidR="003017C2" w:rsidRPr="0054299D">
        <w:t>России</w:t>
      </w:r>
      <w:r w:rsidRPr="0054299D">
        <w:t xml:space="preserve"> - </w:t>
      </w:r>
      <w:r w:rsidR="003017C2" w:rsidRPr="0054299D">
        <w:t>см</w:t>
      </w:r>
      <w:r w:rsidRPr="0054299D">
        <w:t xml:space="preserve">., </w:t>
      </w:r>
      <w:r w:rsidR="003017C2" w:rsidRPr="0054299D">
        <w:t>например,</w:t>
      </w:r>
      <w:r w:rsidRPr="0054299D">
        <w:t xml:space="preserve"> </w:t>
      </w:r>
      <w:r w:rsidR="003017C2" w:rsidRPr="0054299D">
        <w:t>Указание</w:t>
      </w:r>
      <w:r w:rsidRPr="0054299D">
        <w:t xml:space="preserve"> </w:t>
      </w:r>
      <w:r w:rsidR="003017C2" w:rsidRPr="0054299D">
        <w:t>Госсвязьнадзора</w:t>
      </w:r>
      <w:r w:rsidRPr="0054299D">
        <w:t xml:space="preserve"> </w:t>
      </w:r>
      <w:r w:rsidR="003017C2" w:rsidRPr="0054299D">
        <w:t>№</w:t>
      </w:r>
      <w:r w:rsidRPr="0054299D">
        <w:t xml:space="preserve"> </w:t>
      </w:r>
      <w:r w:rsidR="003017C2" w:rsidRPr="0054299D">
        <w:t>28-у</w:t>
      </w:r>
      <w:r w:rsidRPr="0054299D">
        <w:t xml:space="preserve"> </w:t>
      </w:r>
      <w:r w:rsidR="003017C2" w:rsidRPr="0054299D">
        <w:t>от</w:t>
      </w:r>
      <w:r w:rsidRPr="0054299D">
        <w:t xml:space="preserve"> </w:t>
      </w:r>
      <w:r w:rsidR="003017C2" w:rsidRPr="0054299D">
        <w:t>18</w:t>
      </w:r>
      <w:r w:rsidRPr="0054299D">
        <w:t xml:space="preserve"> </w:t>
      </w:r>
      <w:r w:rsidR="003017C2" w:rsidRPr="0054299D">
        <w:t>августа</w:t>
      </w:r>
      <w:r w:rsidRPr="0054299D">
        <w:t xml:space="preserve"> </w:t>
      </w:r>
      <w:smartTag w:uri="urn:schemas-microsoft-com:office:smarttags" w:element="metricconverter">
        <w:smartTagPr>
          <w:attr w:name="ProductID" w:val="1999 г"/>
        </w:smartTagPr>
        <w:r w:rsidR="003017C2" w:rsidRPr="0054299D">
          <w:t>1999</w:t>
        </w:r>
        <w:r w:rsidRPr="0054299D">
          <w:t xml:space="preserve"> </w:t>
        </w:r>
        <w:r w:rsidR="003017C2" w:rsidRPr="0054299D">
          <w:t>г</w:t>
        </w:r>
      </w:smartTag>
      <w:r w:rsidRPr="0054299D">
        <w:t xml:space="preserve">. </w:t>
      </w:r>
      <w:r w:rsidR="003017C2" w:rsidRPr="0054299D">
        <w:t>“О</w:t>
      </w:r>
      <w:r w:rsidRPr="0054299D">
        <w:t xml:space="preserve"> </w:t>
      </w:r>
      <w:r w:rsidR="003017C2" w:rsidRPr="0054299D">
        <w:t>введении</w:t>
      </w:r>
      <w:r w:rsidRPr="0054299D">
        <w:t xml:space="preserve"> </w:t>
      </w:r>
      <w:r w:rsidR="003017C2" w:rsidRPr="0054299D">
        <w:t>договорных</w:t>
      </w:r>
      <w:r w:rsidRPr="0054299D">
        <w:t xml:space="preserve"> </w:t>
      </w:r>
      <w:r w:rsidR="003017C2" w:rsidRPr="0054299D">
        <w:t>цен</w:t>
      </w:r>
      <w:r>
        <w:t xml:space="preserve">" </w:t>
      </w:r>
      <w:r w:rsidR="003017C2" w:rsidRPr="0054299D">
        <w:t>и</w:t>
      </w:r>
      <w:r w:rsidRPr="0054299D">
        <w:t xml:space="preserve"> </w:t>
      </w:r>
      <w:r w:rsidR="003017C2" w:rsidRPr="0054299D">
        <w:t>приказ</w:t>
      </w:r>
      <w:r w:rsidRPr="0054299D">
        <w:t xml:space="preserve"> </w:t>
      </w:r>
      <w:r w:rsidR="003017C2" w:rsidRPr="0054299D">
        <w:t>ГКС</w:t>
      </w:r>
      <w:r w:rsidRPr="0054299D">
        <w:t xml:space="preserve"> </w:t>
      </w:r>
      <w:r w:rsidR="003017C2" w:rsidRPr="0054299D">
        <w:t>№</w:t>
      </w:r>
      <w:r w:rsidRPr="0054299D">
        <w:t xml:space="preserve"> </w:t>
      </w:r>
      <w:r w:rsidR="003017C2" w:rsidRPr="0054299D">
        <w:t>81</w:t>
      </w:r>
      <w:r w:rsidRPr="0054299D">
        <w:t xml:space="preserve"> </w:t>
      </w:r>
      <w:r w:rsidR="003017C2" w:rsidRPr="0054299D">
        <w:t>от</w:t>
      </w:r>
      <w:r w:rsidRPr="0054299D">
        <w:t xml:space="preserve"> </w:t>
      </w:r>
      <w:r w:rsidR="003017C2" w:rsidRPr="0054299D">
        <w:t>12</w:t>
      </w:r>
      <w:r w:rsidRPr="0054299D">
        <w:t xml:space="preserve"> </w:t>
      </w:r>
      <w:r w:rsidR="003017C2" w:rsidRPr="0054299D">
        <w:t>мая</w:t>
      </w:r>
      <w:r w:rsidRPr="0054299D">
        <w:t xml:space="preserve"> </w:t>
      </w:r>
      <w:smartTag w:uri="urn:schemas-microsoft-com:office:smarttags" w:element="metricconverter">
        <w:smartTagPr>
          <w:attr w:name="ProductID" w:val="1999 г"/>
        </w:smartTagPr>
        <w:r w:rsidR="003017C2" w:rsidRPr="0054299D">
          <w:t>1999</w:t>
        </w:r>
        <w:r w:rsidRPr="0054299D">
          <w:t xml:space="preserve"> </w:t>
        </w:r>
        <w:r w:rsidR="003017C2" w:rsidRPr="0054299D">
          <w:t>г</w:t>
        </w:r>
      </w:smartTag>
      <w:r w:rsidRPr="0054299D">
        <w:t xml:space="preserve">. </w:t>
      </w:r>
      <w:r w:rsidR="003017C2" w:rsidRPr="0054299D">
        <w:t>“Об</w:t>
      </w:r>
      <w:r w:rsidRPr="0054299D">
        <w:t xml:space="preserve"> </w:t>
      </w:r>
      <w:r w:rsidR="003017C2" w:rsidRPr="0054299D">
        <w:t>упрощении</w:t>
      </w:r>
      <w:r w:rsidRPr="0054299D">
        <w:t xml:space="preserve"> </w:t>
      </w:r>
      <w:r w:rsidR="003017C2" w:rsidRPr="0054299D">
        <w:t>процедуры</w:t>
      </w:r>
      <w:r w:rsidRPr="0054299D">
        <w:t xml:space="preserve"> </w:t>
      </w:r>
      <w:r w:rsidR="003017C2" w:rsidRPr="0054299D">
        <w:t>регистрации…”</w:t>
      </w:r>
      <w:r w:rsidRPr="0054299D">
        <w:t xml:space="preserve">. </w:t>
      </w:r>
      <w:r w:rsidR="003017C2" w:rsidRPr="0054299D">
        <w:t>Возможности</w:t>
      </w:r>
      <w:r w:rsidRPr="0054299D">
        <w:t xml:space="preserve"> </w:t>
      </w:r>
      <w:r w:rsidR="003017C2" w:rsidRPr="0054299D">
        <w:t>изменения</w:t>
      </w:r>
      <w:r w:rsidRPr="0054299D">
        <w:t xml:space="preserve"> </w:t>
      </w:r>
      <w:r w:rsidR="003017C2" w:rsidRPr="0054299D">
        <w:t>подходов</w:t>
      </w:r>
      <w:r w:rsidRPr="0054299D">
        <w:t xml:space="preserve"> - </w:t>
      </w:r>
      <w:r w:rsidR="003017C2" w:rsidRPr="0054299D">
        <w:t>см</w:t>
      </w:r>
      <w:r w:rsidRPr="0054299D">
        <w:t xml:space="preserve">. </w:t>
      </w:r>
      <w:r w:rsidR="003017C2" w:rsidRPr="0054299D">
        <w:t>решение</w:t>
      </w:r>
      <w:r w:rsidRPr="0054299D">
        <w:t xml:space="preserve"> </w:t>
      </w:r>
      <w:r w:rsidR="003017C2" w:rsidRPr="0054299D">
        <w:t>ГКРЧ</w:t>
      </w:r>
      <w:r w:rsidRPr="0054299D">
        <w:t xml:space="preserve"> </w:t>
      </w:r>
      <w:r w:rsidR="003017C2" w:rsidRPr="0054299D">
        <w:t>от</w:t>
      </w:r>
      <w:r w:rsidRPr="0054299D">
        <w:t xml:space="preserve"> </w:t>
      </w:r>
      <w:r w:rsidR="003017C2" w:rsidRPr="0054299D">
        <w:t>29</w:t>
      </w:r>
      <w:r w:rsidRPr="0054299D">
        <w:t xml:space="preserve"> </w:t>
      </w:r>
      <w:r w:rsidR="003017C2" w:rsidRPr="0054299D">
        <w:t>июня</w:t>
      </w:r>
      <w:r w:rsidRPr="0054299D">
        <w:t xml:space="preserve"> </w:t>
      </w:r>
      <w:smartTag w:uri="urn:schemas-microsoft-com:office:smarttags" w:element="metricconverter">
        <w:smartTagPr>
          <w:attr w:name="ProductID" w:val="1998 г"/>
        </w:smartTagPr>
        <w:r w:rsidR="003017C2" w:rsidRPr="0054299D">
          <w:t>1998</w:t>
        </w:r>
        <w:r w:rsidRPr="0054299D">
          <w:t xml:space="preserve"> </w:t>
        </w:r>
        <w:r w:rsidR="003017C2" w:rsidRPr="0054299D">
          <w:t>г</w:t>
        </w:r>
      </w:smartTag>
      <w:r w:rsidRPr="0054299D">
        <w:t xml:space="preserve">. </w:t>
      </w:r>
      <w:r w:rsidR="003017C2" w:rsidRPr="0054299D">
        <w:t>№</w:t>
      </w:r>
      <w:r w:rsidRPr="0054299D">
        <w:t xml:space="preserve"> </w:t>
      </w:r>
      <w:r w:rsidR="003017C2" w:rsidRPr="0054299D">
        <w:t>2</w:t>
      </w:r>
      <w:r w:rsidRPr="0054299D">
        <w:t xml:space="preserve"> </w:t>
      </w:r>
      <w:r w:rsidR="003017C2" w:rsidRPr="0054299D">
        <w:t>“Об</w:t>
      </w:r>
      <w:r w:rsidRPr="0054299D">
        <w:t xml:space="preserve"> </w:t>
      </w:r>
      <w:r w:rsidR="003017C2" w:rsidRPr="0054299D">
        <w:t>утверждении</w:t>
      </w:r>
      <w:r w:rsidRPr="0054299D">
        <w:t xml:space="preserve"> </w:t>
      </w:r>
      <w:r w:rsidR="003017C2" w:rsidRPr="0054299D">
        <w:t>положения</w:t>
      </w:r>
      <w:r w:rsidRPr="0054299D">
        <w:t xml:space="preserve"> </w:t>
      </w:r>
      <w:r w:rsidR="003017C2" w:rsidRPr="0054299D">
        <w:t>о</w:t>
      </w:r>
      <w:r w:rsidRPr="0054299D">
        <w:t xml:space="preserve"> </w:t>
      </w:r>
      <w:r w:rsidR="003017C2" w:rsidRPr="0054299D">
        <w:t>порядке</w:t>
      </w:r>
      <w:r w:rsidRPr="0054299D">
        <w:t xml:space="preserve"> </w:t>
      </w:r>
      <w:r w:rsidR="003017C2" w:rsidRPr="0054299D">
        <w:t>назначения</w:t>
      </w:r>
      <w:r>
        <w:t xml:space="preserve"> (</w:t>
      </w:r>
      <w:r w:rsidR="003017C2" w:rsidRPr="0054299D">
        <w:t>присвоения</w:t>
      </w:r>
      <w:r w:rsidRPr="0054299D">
        <w:t xml:space="preserve">) </w:t>
      </w:r>
      <w:r w:rsidR="003017C2" w:rsidRPr="0054299D">
        <w:t>радиочастот</w:t>
      </w:r>
      <w:r w:rsidRPr="0054299D">
        <w:t xml:space="preserve"> </w:t>
      </w:r>
      <w:r w:rsidR="003017C2" w:rsidRPr="0054299D">
        <w:t>в</w:t>
      </w:r>
      <w:r w:rsidRPr="0054299D">
        <w:t xml:space="preserve"> </w:t>
      </w:r>
      <w:r w:rsidR="003017C2" w:rsidRPr="0054299D">
        <w:t>РФ</w:t>
      </w:r>
      <w:r w:rsidRPr="0054299D">
        <w:t xml:space="preserve"> </w:t>
      </w:r>
      <w:r w:rsidR="003017C2" w:rsidRPr="0054299D">
        <w:t>для</w:t>
      </w:r>
      <w:r w:rsidRPr="0054299D">
        <w:t xml:space="preserve"> </w:t>
      </w:r>
      <w:r w:rsidR="003017C2" w:rsidRPr="0054299D">
        <w:t>РЭС</w:t>
      </w:r>
      <w:r w:rsidRPr="0054299D">
        <w:t xml:space="preserve"> </w:t>
      </w:r>
      <w:r w:rsidR="003017C2" w:rsidRPr="0054299D">
        <w:t>всех</w:t>
      </w:r>
      <w:r w:rsidRPr="0054299D">
        <w:t xml:space="preserve"> </w:t>
      </w:r>
      <w:r w:rsidR="003017C2" w:rsidRPr="0054299D">
        <w:t>назначений”</w:t>
      </w:r>
      <w:r>
        <w:t>;</w:t>
      </w:r>
    </w:p>
    <w:p w:rsidR="0054299D" w:rsidRPr="0054299D" w:rsidRDefault="0054299D" w:rsidP="0054299D">
      <w:pPr>
        <w:tabs>
          <w:tab w:val="left" w:pos="726"/>
        </w:tabs>
      </w:pPr>
      <w:r>
        <w:t>3)</w:t>
      </w:r>
      <w:r w:rsidRPr="0054299D">
        <w:t xml:space="preserve"> </w:t>
      </w:r>
      <w:r w:rsidR="003017C2" w:rsidRPr="0054299D">
        <w:t>корпоративные</w:t>
      </w:r>
      <w:r>
        <w:t xml:space="preserve"> (</w:t>
      </w:r>
      <w:r w:rsidR="003017C2" w:rsidRPr="0054299D">
        <w:t>выделенные,</w:t>
      </w:r>
      <w:r w:rsidRPr="0054299D">
        <w:t xml:space="preserve"> </w:t>
      </w:r>
      <w:r w:rsidR="003017C2" w:rsidRPr="0054299D">
        <w:t>ведомственные</w:t>
      </w:r>
      <w:r w:rsidRPr="0054299D">
        <w:t xml:space="preserve">) </w:t>
      </w:r>
      <w:r w:rsidR="003017C2" w:rsidRPr="0054299D">
        <w:t>сети</w:t>
      </w:r>
      <w:r w:rsidRPr="0054299D">
        <w:t xml:space="preserve"> </w:t>
      </w:r>
      <w:r w:rsidR="003017C2" w:rsidRPr="0054299D">
        <w:t>связи</w:t>
      </w:r>
      <w:r w:rsidRPr="0054299D">
        <w:t>.)</w:t>
      </w:r>
    </w:p>
    <w:p w:rsidR="0054299D" w:rsidRPr="0054299D" w:rsidRDefault="003017C2" w:rsidP="0054299D">
      <w:pPr>
        <w:tabs>
          <w:tab w:val="left" w:pos="726"/>
        </w:tabs>
      </w:pPr>
      <w:r w:rsidRPr="0054299D">
        <w:t>Лицензирование,</w:t>
      </w:r>
      <w:r w:rsidR="0054299D" w:rsidRPr="0054299D">
        <w:t xml:space="preserve"> </w:t>
      </w:r>
      <w:r w:rsidRPr="0054299D">
        <w:t>как</w:t>
      </w:r>
      <w:r w:rsidR="0054299D" w:rsidRPr="0054299D">
        <w:t xml:space="preserve"> </w:t>
      </w:r>
      <w:r w:rsidRPr="0054299D">
        <w:t>несоразмерный</w:t>
      </w:r>
      <w:r w:rsidR="0054299D" w:rsidRPr="0054299D">
        <w:t xml:space="preserve"> </w:t>
      </w:r>
      <w:r w:rsidRPr="0054299D">
        <w:t>механизм</w:t>
      </w:r>
      <w:r w:rsidR="0054299D" w:rsidRPr="0054299D">
        <w:t xml:space="preserve"> </w:t>
      </w:r>
      <w:r w:rsidRPr="0054299D">
        <w:t>для</w:t>
      </w:r>
      <w:r w:rsidR="0054299D" w:rsidRPr="0054299D">
        <w:t xml:space="preserve"> </w:t>
      </w:r>
      <w:r w:rsidRPr="0054299D">
        <w:t>регулирования</w:t>
      </w:r>
      <w:r w:rsidR="0054299D" w:rsidRPr="0054299D">
        <w:t xml:space="preserve"> </w:t>
      </w:r>
      <w:r w:rsidRPr="0054299D">
        <w:t>рынка</w:t>
      </w:r>
      <w:r w:rsidR="0054299D" w:rsidRPr="0054299D">
        <w:t xml:space="preserve"> </w:t>
      </w:r>
      <w:r w:rsidRPr="0054299D">
        <w:t>услуг</w:t>
      </w:r>
      <w:r w:rsidR="0054299D" w:rsidRPr="0054299D">
        <w:t xml:space="preserve"> </w:t>
      </w:r>
      <w:r w:rsidRPr="0054299D">
        <w:t>связи,</w:t>
      </w:r>
      <w:r w:rsidR="0054299D" w:rsidRPr="0054299D">
        <w:t xml:space="preserve"> </w:t>
      </w:r>
      <w:r w:rsidRPr="0054299D">
        <w:t>в</w:t>
      </w:r>
      <w:r w:rsidR="0054299D" w:rsidRPr="0054299D">
        <w:t xml:space="preserve"> </w:t>
      </w:r>
      <w:r w:rsidRPr="0054299D">
        <w:t>области</w:t>
      </w:r>
      <w:r w:rsidR="0054299D" w:rsidRPr="0054299D">
        <w:t xml:space="preserve"> </w:t>
      </w:r>
      <w:r w:rsidRPr="0054299D">
        <w:t>контроля</w:t>
      </w:r>
      <w:r w:rsidR="0054299D" w:rsidRPr="0054299D">
        <w:t xml:space="preserve"> </w:t>
      </w:r>
      <w:r w:rsidRPr="0054299D">
        <w:t>качества</w:t>
      </w:r>
      <w:r w:rsidR="0054299D" w:rsidRPr="0054299D">
        <w:t xml:space="preserve"> </w:t>
      </w:r>
      <w:r w:rsidRPr="0054299D">
        <w:t>услуг</w:t>
      </w:r>
      <w:r w:rsidR="0054299D" w:rsidRPr="0054299D">
        <w:t xml:space="preserve"> </w:t>
      </w:r>
      <w:r w:rsidRPr="0054299D">
        <w:t>может</w:t>
      </w:r>
      <w:r w:rsidR="0054299D" w:rsidRPr="0054299D">
        <w:t xml:space="preserve"> </w:t>
      </w:r>
      <w:r w:rsidRPr="0054299D">
        <w:t>быть</w:t>
      </w:r>
      <w:r w:rsidR="0054299D" w:rsidRPr="0054299D">
        <w:t xml:space="preserve"> </w:t>
      </w:r>
      <w:r w:rsidRPr="0054299D">
        <w:t>заменено</w:t>
      </w:r>
      <w:r w:rsidR="0054299D" w:rsidRPr="0054299D">
        <w:t xml:space="preserve"> </w:t>
      </w:r>
      <w:r w:rsidRPr="0054299D">
        <w:t>более</w:t>
      </w:r>
      <w:r w:rsidR="0054299D" w:rsidRPr="0054299D">
        <w:t xml:space="preserve"> </w:t>
      </w:r>
      <w:r w:rsidRPr="0054299D">
        <w:t>четким</w:t>
      </w:r>
      <w:r w:rsidR="0054299D" w:rsidRPr="0054299D">
        <w:t xml:space="preserve"> </w:t>
      </w:r>
      <w:r w:rsidRPr="0054299D">
        <w:t>контролем</w:t>
      </w:r>
      <w:r w:rsidR="0054299D" w:rsidRPr="0054299D">
        <w:t xml:space="preserve"> </w:t>
      </w:r>
      <w:r w:rsidRPr="0054299D">
        <w:t>со</w:t>
      </w:r>
      <w:r w:rsidR="0054299D" w:rsidRPr="0054299D">
        <w:t xml:space="preserve"> </w:t>
      </w:r>
      <w:r w:rsidRPr="0054299D">
        <w:t>стороны</w:t>
      </w:r>
      <w:r w:rsidR="0054299D" w:rsidRPr="0054299D">
        <w:t xml:space="preserve"> </w:t>
      </w:r>
      <w:r w:rsidRPr="0054299D">
        <w:t>Госсвязьнадзора</w:t>
      </w:r>
      <w:r w:rsidR="0054299D" w:rsidRPr="0054299D">
        <w:t xml:space="preserve"> </w:t>
      </w:r>
      <w:r w:rsidRPr="0054299D">
        <w:t>за</w:t>
      </w:r>
      <w:r w:rsidR="0054299D" w:rsidRPr="0054299D">
        <w:t xml:space="preserve"> </w:t>
      </w:r>
      <w:r w:rsidRPr="0054299D">
        <w:t>использованием</w:t>
      </w:r>
      <w:r w:rsidR="0054299D" w:rsidRPr="0054299D">
        <w:t xml:space="preserve"> </w:t>
      </w:r>
      <w:r w:rsidRPr="0054299D">
        <w:t>сертифицированных</w:t>
      </w:r>
      <w:r w:rsidR="0054299D" w:rsidRPr="0054299D">
        <w:t xml:space="preserve"> </w:t>
      </w:r>
      <w:r w:rsidRPr="0054299D">
        <w:t>средств</w:t>
      </w:r>
      <w:r w:rsidR="0054299D" w:rsidRPr="0054299D">
        <w:t xml:space="preserve"> </w:t>
      </w:r>
      <w:r w:rsidRPr="0054299D">
        <w:t>связи</w:t>
      </w:r>
      <w:r w:rsidR="0054299D" w:rsidRPr="0054299D">
        <w:t xml:space="preserve">. </w:t>
      </w:r>
      <w:r w:rsidRPr="0054299D">
        <w:t>Также</w:t>
      </w:r>
      <w:r w:rsidR="0054299D" w:rsidRPr="0054299D">
        <w:t xml:space="preserve"> </w:t>
      </w:r>
      <w:r w:rsidRPr="0054299D">
        <w:t>под</w:t>
      </w:r>
      <w:r w:rsidR="0054299D" w:rsidRPr="0054299D">
        <w:t xml:space="preserve"> </w:t>
      </w:r>
      <w:r w:rsidRPr="0054299D">
        <w:t>контролем</w:t>
      </w:r>
      <w:r w:rsidR="0054299D" w:rsidRPr="0054299D">
        <w:t xml:space="preserve"> </w:t>
      </w:r>
      <w:r w:rsidRPr="0054299D">
        <w:t>Госсвязьнадзора</w:t>
      </w:r>
      <w:r w:rsidR="0054299D" w:rsidRPr="0054299D">
        <w:t xml:space="preserve"> </w:t>
      </w:r>
      <w:r w:rsidRPr="0054299D">
        <w:t>находится</w:t>
      </w:r>
      <w:r w:rsidR="0054299D" w:rsidRPr="0054299D">
        <w:t xml:space="preserve"> </w:t>
      </w:r>
      <w:r w:rsidRPr="0054299D">
        <w:t>не</w:t>
      </w:r>
      <w:r w:rsidR="0054299D" w:rsidRPr="0054299D">
        <w:t xml:space="preserve"> </w:t>
      </w:r>
      <w:r w:rsidRPr="0054299D">
        <w:t>только</w:t>
      </w:r>
      <w:r w:rsidR="0054299D" w:rsidRPr="0054299D">
        <w:t xml:space="preserve"> </w:t>
      </w:r>
      <w:r w:rsidRPr="0054299D">
        <w:t>качество</w:t>
      </w:r>
      <w:r w:rsidR="0054299D" w:rsidRPr="0054299D">
        <w:t xml:space="preserve"> </w:t>
      </w:r>
      <w:r w:rsidRPr="0054299D">
        <w:t>услуг,</w:t>
      </w:r>
      <w:r w:rsidR="0054299D" w:rsidRPr="0054299D">
        <w:t xml:space="preserve"> </w:t>
      </w:r>
      <w:r w:rsidRPr="0054299D">
        <w:t>вытекающее</w:t>
      </w:r>
      <w:r w:rsidR="0054299D" w:rsidRPr="0054299D">
        <w:t xml:space="preserve"> </w:t>
      </w:r>
      <w:r w:rsidRPr="0054299D">
        <w:t>из</w:t>
      </w:r>
      <w:r w:rsidR="0054299D" w:rsidRPr="0054299D">
        <w:t xml:space="preserve"> </w:t>
      </w:r>
      <w:r w:rsidRPr="0054299D">
        <w:t>использования</w:t>
      </w:r>
      <w:r w:rsidR="0054299D" w:rsidRPr="0054299D">
        <w:t xml:space="preserve"> </w:t>
      </w:r>
      <w:r w:rsidRPr="0054299D">
        <w:t>надлежащего</w:t>
      </w:r>
      <w:r w:rsidR="0054299D" w:rsidRPr="0054299D">
        <w:t xml:space="preserve"> </w:t>
      </w:r>
      <w:r w:rsidRPr="0054299D">
        <w:t>оборудования,</w:t>
      </w:r>
      <w:r w:rsidR="0054299D" w:rsidRPr="0054299D">
        <w:t xml:space="preserve"> </w:t>
      </w:r>
      <w:r w:rsidRPr="0054299D">
        <w:t>но</w:t>
      </w:r>
      <w:r w:rsidR="0054299D" w:rsidRPr="0054299D">
        <w:t xml:space="preserve"> </w:t>
      </w:r>
      <w:r w:rsidRPr="0054299D">
        <w:t>и</w:t>
      </w:r>
      <w:r w:rsidR="0054299D" w:rsidRPr="0054299D">
        <w:t xml:space="preserve"> </w:t>
      </w:r>
      <w:r w:rsidRPr="0054299D">
        <w:t>осуществляется</w:t>
      </w:r>
      <w:r w:rsidR="0054299D" w:rsidRPr="0054299D">
        <w:t xml:space="preserve"> </w:t>
      </w:r>
      <w:r w:rsidRPr="0054299D">
        <w:t>контроль</w:t>
      </w:r>
      <w:r w:rsidR="0054299D" w:rsidRPr="0054299D">
        <w:t xml:space="preserve"> </w:t>
      </w:r>
      <w:r w:rsidRPr="0054299D">
        <w:t>более</w:t>
      </w:r>
      <w:r w:rsidR="0054299D" w:rsidRPr="0054299D">
        <w:t xml:space="preserve"> </w:t>
      </w:r>
      <w:r w:rsidRPr="0054299D">
        <w:t>высокого</w:t>
      </w:r>
      <w:r w:rsidR="0054299D" w:rsidRPr="0054299D">
        <w:t xml:space="preserve"> </w:t>
      </w:r>
      <w:r w:rsidRPr="0054299D">
        <w:t>уровня</w:t>
      </w:r>
      <w:r w:rsidR="0054299D" w:rsidRPr="0054299D">
        <w:t xml:space="preserve"> - </w:t>
      </w:r>
      <w:r w:rsidRPr="0054299D">
        <w:t>контроль</w:t>
      </w:r>
      <w:r w:rsidR="0054299D" w:rsidRPr="0054299D">
        <w:t xml:space="preserve"> </w:t>
      </w:r>
      <w:r w:rsidRPr="0054299D">
        <w:t>качества</w:t>
      </w:r>
      <w:r w:rsidR="0054299D" w:rsidRPr="0054299D">
        <w:t xml:space="preserve"> </w:t>
      </w:r>
      <w:r w:rsidRPr="0054299D">
        <w:t>предоставления</w:t>
      </w:r>
      <w:r w:rsidR="0054299D" w:rsidRPr="0054299D">
        <w:t xml:space="preserve"> </w:t>
      </w:r>
      <w:r w:rsidRPr="0054299D">
        <w:t>самих</w:t>
      </w:r>
      <w:r w:rsidR="0054299D" w:rsidRPr="0054299D">
        <w:t xml:space="preserve"> </w:t>
      </w:r>
      <w:r w:rsidRPr="0054299D">
        <w:t>услуг</w:t>
      </w:r>
      <w:r w:rsidR="0054299D" w:rsidRPr="0054299D">
        <w:t xml:space="preserve">. </w:t>
      </w:r>
      <w:r w:rsidRPr="0054299D">
        <w:t>Очевидно,</w:t>
      </w:r>
      <w:r w:rsidR="0054299D" w:rsidRPr="0054299D">
        <w:t xml:space="preserve"> </w:t>
      </w:r>
      <w:r w:rsidRPr="0054299D">
        <w:t>такой</w:t>
      </w:r>
      <w:r w:rsidR="0054299D" w:rsidRPr="0054299D">
        <w:t xml:space="preserve"> </w:t>
      </w:r>
      <w:r w:rsidRPr="0054299D">
        <w:t>контроль</w:t>
      </w:r>
      <w:r w:rsidR="0054299D" w:rsidRPr="0054299D">
        <w:t xml:space="preserve"> </w:t>
      </w:r>
      <w:r w:rsidRPr="0054299D">
        <w:t>существует</w:t>
      </w:r>
      <w:r w:rsidR="0054299D" w:rsidRPr="0054299D">
        <w:t xml:space="preserve"> </w:t>
      </w:r>
      <w:r w:rsidRPr="0054299D">
        <w:t>довольно</w:t>
      </w:r>
      <w:r w:rsidR="0054299D" w:rsidRPr="0054299D">
        <w:t xml:space="preserve"> </w:t>
      </w:r>
      <w:r w:rsidRPr="0054299D">
        <w:t>продолжительное</w:t>
      </w:r>
      <w:r w:rsidR="0054299D" w:rsidRPr="0054299D">
        <w:t xml:space="preserve"> </w:t>
      </w:r>
      <w:r w:rsidRPr="0054299D">
        <w:t>время</w:t>
      </w:r>
      <w:r w:rsidR="0054299D" w:rsidRPr="0054299D">
        <w:t xml:space="preserve"> </w:t>
      </w:r>
      <w:r w:rsidRPr="0054299D">
        <w:t>в</w:t>
      </w:r>
      <w:r w:rsidR="0054299D" w:rsidRPr="0054299D">
        <w:t xml:space="preserve"> </w:t>
      </w:r>
      <w:r w:rsidRPr="0054299D">
        <w:t>отношении</w:t>
      </w:r>
      <w:r w:rsidR="0054299D" w:rsidRPr="0054299D">
        <w:t xml:space="preserve"> </w:t>
      </w:r>
      <w:r w:rsidRPr="0054299D">
        <w:t>проводной</w:t>
      </w:r>
      <w:r w:rsidR="0054299D" w:rsidRPr="0054299D">
        <w:t xml:space="preserve"> </w:t>
      </w:r>
      <w:r w:rsidRPr="0054299D">
        <w:t>телефонии,</w:t>
      </w:r>
      <w:r w:rsidR="0054299D" w:rsidRPr="0054299D">
        <w:t xml:space="preserve"> </w:t>
      </w:r>
      <w:r w:rsidRPr="0054299D">
        <w:t>передачи</w:t>
      </w:r>
      <w:r w:rsidR="0054299D" w:rsidRPr="0054299D">
        <w:t xml:space="preserve"> </w:t>
      </w:r>
      <w:r w:rsidRPr="0054299D">
        <w:t>телевизионных</w:t>
      </w:r>
      <w:r w:rsidR="0054299D" w:rsidRPr="0054299D">
        <w:t xml:space="preserve"> </w:t>
      </w:r>
      <w:r w:rsidRPr="0054299D">
        <w:t>сигналов</w:t>
      </w:r>
      <w:r w:rsidR="0054299D" w:rsidRPr="0054299D">
        <w:t xml:space="preserve"> </w:t>
      </w:r>
      <w:r w:rsidRPr="0054299D">
        <w:t>и</w:t>
      </w:r>
      <w:r w:rsidR="0054299D" w:rsidRPr="0054299D">
        <w:t xml:space="preserve"> </w:t>
      </w:r>
      <w:r w:rsidRPr="0054299D">
        <w:t>пр</w:t>
      </w:r>
      <w:r w:rsidR="0054299D" w:rsidRPr="0054299D">
        <w:t xml:space="preserve">., </w:t>
      </w:r>
      <w:r w:rsidRPr="0054299D">
        <w:t>в</w:t>
      </w:r>
      <w:r w:rsidR="0054299D" w:rsidRPr="0054299D">
        <w:t xml:space="preserve"> </w:t>
      </w:r>
      <w:r w:rsidRPr="0054299D">
        <w:t>течение</w:t>
      </w:r>
      <w:r w:rsidR="0054299D" w:rsidRPr="0054299D">
        <w:t xml:space="preserve"> </w:t>
      </w:r>
      <w:r w:rsidRPr="0054299D">
        <w:t>последнего</w:t>
      </w:r>
      <w:r w:rsidR="0054299D" w:rsidRPr="0054299D">
        <w:t xml:space="preserve"> </w:t>
      </w:r>
      <w:r w:rsidRPr="0054299D">
        <w:t>времени</w:t>
      </w:r>
      <w:r w:rsidR="0054299D" w:rsidRPr="0054299D">
        <w:t xml:space="preserve"> </w:t>
      </w:r>
      <w:r w:rsidRPr="0054299D">
        <w:t>был</w:t>
      </w:r>
      <w:r w:rsidR="0054299D" w:rsidRPr="0054299D">
        <w:t xml:space="preserve"> </w:t>
      </w:r>
      <w:r w:rsidRPr="0054299D">
        <w:t>принят</w:t>
      </w:r>
      <w:r w:rsidR="0054299D" w:rsidRPr="0054299D">
        <w:t xml:space="preserve"> </w:t>
      </w:r>
      <w:r w:rsidRPr="0054299D">
        <w:t>ряд</w:t>
      </w:r>
      <w:r w:rsidR="0054299D" w:rsidRPr="0054299D">
        <w:t xml:space="preserve"> </w:t>
      </w:r>
      <w:r w:rsidRPr="0054299D">
        <w:t>актов</w:t>
      </w:r>
      <w:r w:rsidR="0054299D" w:rsidRPr="0054299D">
        <w:t xml:space="preserve"> </w:t>
      </w:r>
      <w:r w:rsidRPr="0054299D">
        <w:t>по</w:t>
      </w:r>
      <w:r w:rsidR="0054299D" w:rsidRPr="0054299D">
        <w:t xml:space="preserve"> </w:t>
      </w:r>
      <w:r w:rsidRPr="0054299D">
        <w:t>контролю</w:t>
      </w:r>
      <w:r w:rsidR="0054299D" w:rsidRPr="0054299D">
        <w:t xml:space="preserve"> </w:t>
      </w:r>
      <w:r w:rsidRPr="0054299D">
        <w:t>телематических</w:t>
      </w:r>
      <w:r w:rsidR="0054299D" w:rsidRPr="0054299D">
        <w:t xml:space="preserve"> </w:t>
      </w:r>
      <w:r w:rsidRPr="0054299D">
        <w:t>услуг</w:t>
      </w:r>
      <w:r w:rsidR="0054299D">
        <w:t xml:space="preserve"> (</w:t>
      </w:r>
      <w:r w:rsidRPr="0054299D">
        <w:t>например,</w:t>
      </w:r>
      <w:r w:rsidR="0054299D" w:rsidRPr="0054299D">
        <w:t xml:space="preserve"> </w:t>
      </w:r>
      <w:r w:rsidRPr="0054299D">
        <w:t>см</w:t>
      </w:r>
      <w:r w:rsidR="0054299D" w:rsidRPr="0054299D">
        <w:t xml:space="preserve">. </w:t>
      </w:r>
      <w:r w:rsidRPr="0054299D">
        <w:t>Временную</w:t>
      </w:r>
      <w:r w:rsidR="0054299D" w:rsidRPr="0054299D">
        <w:t xml:space="preserve"> </w:t>
      </w:r>
      <w:r w:rsidRPr="0054299D">
        <w:t>инструкцию</w:t>
      </w:r>
      <w:r w:rsidR="0054299D" w:rsidRPr="0054299D">
        <w:t xml:space="preserve"> </w:t>
      </w:r>
      <w:r w:rsidRPr="0054299D">
        <w:t>по</w:t>
      </w:r>
      <w:r w:rsidR="0054299D" w:rsidRPr="0054299D">
        <w:t xml:space="preserve"> </w:t>
      </w:r>
      <w:r w:rsidRPr="0054299D">
        <w:t>проверке</w:t>
      </w:r>
      <w:r w:rsidR="0054299D" w:rsidRPr="0054299D">
        <w:t xml:space="preserve"> </w:t>
      </w:r>
      <w:r w:rsidRPr="0054299D">
        <w:t>наличия</w:t>
      </w:r>
      <w:r w:rsidR="0054299D" w:rsidRPr="0054299D">
        <w:t xml:space="preserve"> </w:t>
      </w:r>
      <w:r w:rsidRPr="0054299D">
        <w:t>и</w:t>
      </w:r>
      <w:r w:rsidR="0054299D" w:rsidRPr="0054299D">
        <w:t xml:space="preserve"> </w:t>
      </w:r>
      <w:r w:rsidRPr="0054299D">
        <w:t>оценке</w:t>
      </w:r>
      <w:r w:rsidR="0054299D" w:rsidRPr="0054299D">
        <w:t xml:space="preserve"> </w:t>
      </w:r>
      <w:r w:rsidRPr="0054299D">
        <w:t>качества</w:t>
      </w:r>
      <w:r w:rsidR="0054299D" w:rsidRPr="0054299D">
        <w:t xml:space="preserve"> </w:t>
      </w:r>
      <w:r w:rsidRPr="0054299D">
        <w:t>услуг,</w:t>
      </w:r>
      <w:r w:rsidR="0054299D" w:rsidRPr="0054299D">
        <w:t xml:space="preserve"> </w:t>
      </w:r>
      <w:r w:rsidRPr="0054299D">
        <w:t>предоставляемых</w:t>
      </w:r>
      <w:r w:rsidR="0054299D" w:rsidRPr="0054299D">
        <w:t xml:space="preserve"> </w:t>
      </w:r>
      <w:r w:rsidRPr="0054299D">
        <w:t>службой</w:t>
      </w:r>
      <w:r w:rsidR="0054299D" w:rsidRPr="0054299D">
        <w:t xml:space="preserve"> </w:t>
      </w:r>
      <w:r w:rsidRPr="0054299D">
        <w:t>электронной</w:t>
      </w:r>
      <w:r w:rsidR="0054299D" w:rsidRPr="0054299D">
        <w:t xml:space="preserve"> </w:t>
      </w:r>
      <w:r w:rsidRPr="0054299D">
        <w:t>почты</w:t>
      </w:r>
      <w:r w:rsidR="0054299D" w:rsidRPr="0054299D">
        <w:t xml:space="preserve"> </w:t>
      </w:r>
      <w:r w:rsidRPr="0054299D">
        <w:t>общего</w:t>
      </w:r>
      <w:r w:rsidR="0054299D" w:rsidRPr="0054299D">
        <w:t xml:space="preserve"> </w:t>
      </w:r>
      <w:r w:rsidRPr="0054299D">
        <w:t>пользования</w:t>
      </w:r>
      <w:r w:rsidR="0054299D" w:rsidRPr="0054299D">
        <w:t xml:space="preserve"> - </w:t>
      </w:r>
      <w:r w:rsidRPr="0054299D">
        <w:t>Госсвязьнадзор</w:t>
      </w:r>
      <w:r w:rsidR="0054299D" w:rsidRPr="0054299D">
        <w:t xml:space="preserve"> </w:t>
      </w:r>
      <w:r w:rsidRPr="0054299D">
        <w:t>от</w:t>
      </w:r>
      <w:r w:rsidR="0054299D" w:rsidRPr="0054299D">
        <w:t xml:space="preserve"> </w:t>
      </w:r>
      <w:r w:rsidRPr="0054299D">
        <w:t>30</w:t>
      </w:r>
      <w:r w:rsidR="0054299D" w:rsidRPr="0054299D">
        <w:t xml:space="preserve"> </w:t>
      </w:r>
      <w:r w:rsidRPr="0054299D">
        <w:t>ноября</w:t>
      </w:r>
      <w:r w:rsidR="0054299D" w:rsidRPr="0054299D">
        <w:t xml:space="preserve"> </w:t>
      </w:r>
      <w:smartTag w:uri="urn:schemas-microsoft-com:office:smarttags" w:element="metricconverter">
        <w:smartTagPr>
          <w:attr w:name="ProductID" w:val="1998 г"/>
        </w:smartTagPr>
        <w:r w:rsidRPr="0054299D">
          <w:t>1998</w:t>
        </w:r>
        <w:r w:rsidR="0054299D" w:rsidRPr="0054299D">
          <w:t xml:space="preserve"> </w:t>
        </w:r>
        <w:r w:rsidRPr="0054299D">
          <w:t>г</w:t>
        </w:r>
      </w:smartTag>
      <w:r w:rsidR="0054299D" w:rsidRPr="0054299D">
        <w:t xml:space="preserve">. </w:t>
      </w:r>
      <w:r w:rsidRPr="0054299D">
        <w:t>№</w:t>
      </w:r>
      <w:r w:rsidR="0054299D" w:rsidRPr="0054299D">
        <w:t xml:space="preserve"> </w:t>
      </w:r>
      <w:r w:rsidRPr="0054299D">
        <w:t>91,</w:t>
      </w:r>
      <w:r w:rsidR="0054299D" w:rsidRPr="0054299D">
        <w:t xml:space="preserve"> </w:t>
      </w:r>
      <w:r w:rsidRPr="0054299D">
        <w:t>то</w:t>
      </w:r>
      <w:r w:rsidR="0054299D" w:rsidRPr="0054299D">
        <w:t xml:space="preserve"> </w:t>
      </w:r>
      <w:r w:rsidRPr="0054299D">
        <w:t>же</w:t>
      </w:r>
      <w:r w:rsidR="0054299D" w:rsidRPr="0054299D">
        <w:t xml:space="preserve"> </w:t>
      </w:r>
      <w:r w:rsidRPr="0054299D">
        <w:t>по</w:t>
      </w:r>
      <w:r w:rsidR="0054299D" w:rsidRPr="0054299D">
        <w:t xml:space="preserve"> </w:t>
      </w:r>
      <w:r w:rsidRPr="0054299D">
        <w:t>передаче</w:t>
      </w:r>
      <w:r w:rsidR="0054299D" w:rsidRPr="0054299D">
        <w:t xml:space="preserve"> </w:t>
      </w:r>
      <w:r w:rsidRPr="0054299D">
        <w:t>данных</w:t>
      </w:r>
      <w:r w:rsidR="0054299D" w:rsidRPr="0054299D">
        <w:t xml:space="preserve"> </w:t>
      </w:r>
      <w:r w:rsidRPr="0054299D">
        <w:t>и</w:t>
      </w:r>
      <w:r w:rsidR="0054299D" w:rsidRPr="0054299D">
        <w:t xml:space="preserve"> </w:t>
      </w:r>
      <w:r w:rsidR="0054299D">
        <w:t>т.д.</w:t>
      </w:r>
      <w:r w:rsidR="0054299D" w:rsidRPr="0054299D">
        <w:t xml:space="preserve">). </w:t>
      </w:r>
      <w:r w:rsidRPr="0054299D">
        <w:t>Этот</w:t>
      </w:r>
      <w:r w:rsidR="0054299D" w:rsidRPr="0054299D">
        <w:t xml:space="preserve"> </w:t>
      </w:r>
      <w:r w:rsidRPr="0054299D">
        <w:t>механизм</w:t>
      </w:r>
      <w:r w:rsidR="0054299D" w:rsidRPr="0054299D">
        <w:t xml:space="preserve"> </w:t>
      </w:r>
      <w:r w:rsidRPr="0054299D">
        <w:t>вполне</w:t>
      </w:r>
      <w:r w:rsidR="0054299D" w:rsidRPr="0054299D">
        <w:t xml:space="preserve"> </w:t>
      </w:r>
      <w:r w:rsidRPr="0054299D">
        <w:t>правомерен</w:t>
      </w:r>
      <w:r w:rsidR="0054299D" w:rsidRPr="0054299D">
        <w:t xml:space="preserve"> </w:t>
      </w:r>
      <w:r w:rsidRPr="0054299D">
        <w:t>и</w:t>
      </w:r>
      <w:r w:rsidR="0054299D" w:rsidRPr="0054299D">
        <w:t xml:space="preserve"> </w:t>
      </w:r>
      <w:r w:rsidRPr="0054299D">
        <w:t>еще</w:t>
      </w:r>
      <w:r w:rsidR="0054299D" w:rsidRPr="0054299D">
        <w:t xml:space="preserve"> </w:t>
      </w:r>
      <w:r w:rsidRPr="0054299D">
        <w:t>раз</w:t>
      </w:r>
      <w:r w:rsidR="0054299D" w:rsidRPr="0054299D">
        <w:t xml:space="preserve"> </w:t>
      </w:r>
      <w:r w:rsidRPr="0054299D">
        <w:t>говорит</w:t>
      </w:r>
      <w:r w:rsidR="0054299D" w:rsidRPr="0054299D">
        <w:t xml:space="preserve"> </w:t>
      </w:r>
      <w:r w:rsidRPr="0054299D">
        <w:t>о</w:t>
      </w:r>
      <w:r w:rsidR="0054299D" w:rsidRPr="0054299D">
        <w:t xml:space="preserve"> </w:t>
      </w:r>
      <w:r w:rsidRPr="0054299D">
        <w:t>том,</w:t>
      </w:r>
      <w:r w:rsidR="0054299D" w:rsidRPr="0054299D">
        <w:t xml:space="preserve"> </w:t>
      </w:r>
      <w:r w:rsidRPr="0054299D">
        <w:t>что</w:t>
      </w:r>
      <w:r w:rsidR="0054299D" w:rsidRPr="0054299D">
        <w:t xml:space="preserve"> </w:t>
      </w:r>
      <w:r w:rsidRPr="0054299D">
        <w:t>лицензирование</w:t>
      </w:r>
      <w:r w:rsidR="0054299D" w:rsidRPr="0054299D">
        <w:t xml:space="preserve"> </w:t>
      </w:r>
      <w:r w:rsidRPr="0054299D">
        <w:t>предоставления</w:t>
      </w:r>
      <w:r w:rsidR="0054299D" w:rsidRPr="0054299D">
        <w:t xml:space="preserve"> </w:t>
      </w:r>
      <w:r w:rsidRPr="0054299D">
        <w:t>услуг</w:t>
      </w:r>
      <w:r w:rsidR="0054299D" w:rsidRPr="0054299D">
        <w:t xml:space="preserve"> </w:t>
      </w:r>
      <w:r w:rsidRPr="0054299D">
        <w:t>не</w:t>
      </w:r>
      <w:r w:rsidR="0054299D" w:rsidRPr="0054299D">
        <w:t xml:space="preserve"> </w:t>
      </w:r>
      <w:r w:rsidRPr="0054299D">
        <w:t>является</w:t>
      </w:r>
      <w:r w:rsidR="0054299D" w:rsidRPr="0054299D">
        <w:t xml:space="preserve"> </w:t>
      </w:r>
      <w:r w:rsidRPr="0054299D">
        <w:t>необходимым</w:t>
      </w:r>
      <w:r w:rsidR="0054299D" w:rsidRPr="0054299D">
        <w:t xml:space="preserve"> </w:t>
      </w:r>
      <w:r w:rsidRPr="0054299D">
        <w:t>элементом</w:t>
      </w:r>
      <w:r w:rsidR="0054299D" w:rsidRPr="0054299D">
        <w:t xml:space="preserve"> </w:t>
      </w:r>
      <w:r w:rsidRPr="0054299D">
        <w:t>государственного</w:t>
      </w:r>
      <w:r w:rsidR="0054299D" w:rsidRPr="0054299D">
        <w:t xml:space="preserve"> </w:t>
      </w:r>
      <w:r w:rsidRPr="0054299D">
        <w:t>регулирования</w:t>
      </w:r>
      <w:r w:rsidR="0054299D" w:rsidRPr="0054299D">
        <w:t xml:space="preserve"> </w:t>
      </w:r>
      <w:r w:rsidRPr="0054299D">
        <w:t>в</w:t>
      </w:r>
      <w:r w:rsidR="0054299D" w:rsidRPr="0054299D">
        <w:t xml:space="preserve"> </w:t>
      </w:r>
      <w:r w:rsidRPr="0054299D">
        <w:t>секторе</w:t>
      </w:r>
      <w:r w:rsidR="0054299D" w:rsidRPr="0054299D">
        <w:t xml:space="preserve"> </w:t>
      </w:r>
      <w:r w:rsidRPr="0054299D">
        <w:t>услуг</w:t>
      </w:r>
      <w:r w:rsidR="0054299D" w:rsidRPr="0054299D">
        <w:t xml:space="preserve"> </w:t>
      </w:r>
      <w:r w:rsidRPr="0054299D">
        <w:t>связи</w:t>
      </w:r>
      <w:r w:rsidR="0054299D" w:rsidRPr="0054299D">
        <w:t>.</w:t>
      </w:r>
    </w:p>
    <w:p w:rsidR="0054299D" w:rsidRPr="0054299D" w:rsidRDefault="003017C2" w:rsidP="0054299D">
      <w:pPr>
        <w:tabs>
          <w:tab w:val="left" w:pos="726"/>
        </w:tabs>
      </w:pPr>
      <w:r w:rsidRPr="0054299D">
        <w:t>В</w:t>
      </w:r>
      <w:r w:rsidR="0054299D" w:rsidRPr="0054299D">
        <w:t xml:space="preserve"> </w:t>
      </w:r>
      <w:r w:rsidRPr="0054299D">
        <w:t>настоящее</w:t>
      </w:r>
      <w:r w:rsidR="0054299D" w:rsidRPr="0054299D">
        <w:t xml:space="preserve"> </w:t>
      </w:r>
      <w:r w:rsidRPr="0054299D">
        <w:t>время</w:t>
      </w:r>
      <w:r w:rsidR="0054299D" w:rsidRPr="0054299D">
        <w:t xml:space="preserve"> </w:t>
      </w:r>
      <w:r w:rsidRPr="0054299D">
        <w:t>лицензионная</w:t>
      </w:r>
      <w:r w:rsidR="0054299D" w:rsidRPr="0054299D">
        <w:t xml:space="preserve"> </w:t>
      </w:r>
      <w:r w:rsidRPr="0054299D">
        <w:t>система</w:t>
      </w:r>
      <w:r w:rsidR="0054299D" w:rsidRPr="0054299D">
        <w:t xml:space="preserve"> </w:t>
      </w:r>
      <w:r w:rsidRPr="0054299D">
        <w:t>в</w:t>
      </w:r>
      <w:r w:rsidR="0054299D" w:rsidRPr="0054299D">
        <w:t xml:space="preserve"> </w:t>
      </w:r>
      <w:r w:rsidRPr="0054299D">
        <w:t>области</w:t>
      </w:r>
      <w:r w:rsidR="0054299D" w:rsidRPr="0054299D">
        <w:t xml:space="preserve"> </w:t>
      </w:r>
      <w:r w:rsidRPr="0054299D">
        <w:t>связи</w:t>
      </w:r>
      <w:r w:rsidR="0054299D" w:rsidRPr="0054299D">
        <w:t xml:space="preserve"> </w:t>
      </w:r>
      <w:r w:rsidRPr="0054299D">
        <w:t>выделяет</w:t>
      </w:r>
      <w:r w:rsidR="0054299D" w:rsidRPr="0054299D">
        <w:t xml:space="preserve"> </w:t>
      </w:r>
      <w:r w:rsidRPr="0054299D">
        <w:t>в</w:t>
      </w:r>
      <w:r w:rsidR="0054299D" w:rsidRPr="0054299D">
        <w:t xml:space="preserve"> </w:t>
      </w:r>
      <w:r w:rsidRPr="0054299D">
        <w:t>отношении</w:t>
      </w:r>
      <w:r w:rsidR="0054299D" w:rsidRPr="0054299D">
        <w:t xml:space="preserve"> </w:t>
      </w:r>
      <w:r w:rsidRPr="0054299D">
        <w:t>вещания</w:t>
      </w:r>
      <w:r w:rsidR="0054299D" w:rsidRPr="0054299D">
        <w:t xml:space="preserve"> </w:t>
      </w:r>
      <w:r w:rsidRPr="0054299D">
        <w:t>два</w:t>
      </w:r>
      <w:r w:rsidR="0054299D" w:rsidRPr="0054299D">
        <w:t xml:space="preserve"> </w:t>
      </w:r>
      <w:r w:rsidRPr="0054299D">
        <w:t>вида</w:t>
      </w:r>
      <w:r w:rsidR="0054299D" w:rsidRPr="0054299D">
        <w:t xml:space="preserve"> </w:t>
      </w:r>
      <w:r w:rsidRPr="0054299D">
        <w:t>лицензируемой</w:t>
      </w:r>
      <w:r w:rsidR="0054299D" w:rsidRPr="0054299D">
        <w:t xml:space="preserve"> </w:t>
      </w:r>
      <w:r w:rsidRPr="0054299D">
        <w:t>деятельности</w:t>
      </w:r>
      <w:r w:rsidR="0054299D" w:rsidRPr="0054299D">
        <w:t xml:space="preserve">: </w:t>
      </w:r>
      <w:r w:rsidRPr="0054299D">
        <w:t>деятельность</w:t>
      </w:r>
      <w:r w:rsidR="0054299D" w:rsidRPr="0054299D">
        <w:t xml:space="preserve"> </w:t>
      </w:r>
      <w:r w:rsidRPr="0054299D">
        <w:t>по</w:t>
      </w:r>
      <w:r w:rsidR="0054299D" w:rsidRPr="0054299D">
        <w:t xml:space="preserve"> </w:t>
      </w:r>
      <w:r w:rsidRPr="0054299D">
        <w:t>связи</w:t>
      </w:r>
      <w:r w:rsidR="0054299D" w:rsidRPr="0054299D">
        <w:t xml:space="preserve"> </w:t>
      </w:r>
      <w:r w:rsidRPr="0054299D">
        <w:t>в</w:t>
      </w:r>
      <w:r w:rsidR="0054299D" w:rsidRPr="0054299D">
        <w:t xml:space="preserve"> </w:t>
      </w:r>
      <w:r w:rsidRPr="0054299D">
        <w:t>области</w:t>
      </w:r>
      <w:r w:rsidR="0054299D" w:rsidRPr="0054299D">
        <w:t xml:space="preserve"> </w:t>
      </w:r>
      <w:r w:rsidRPr="0054299D">
        <w:t>телерадиовещания</w:t>
      </w:r>
      <w:r w:rsidR="0054299D">
        <w:t xml:space="preserve"> (</w:t>
      </w:r>
      <w:r w:rsidRPr="0054299D">
        <w:t>компетенция</w:t>
      </w:r>
      <w:r w:rsidR="0054299D" w:rsidRPr="0054299D">
        <w:t xml:space="preserve"> </w:t>
      </w:r>
      <w:r w:rsidRPr="0054299D">
        <w:t>Минсвязи</w:t>
      </w:r>
      <w:r w:rsidR="0054299D" w:rsidRPr="0054299D">
        <w:t xml:space="preserve">) </w:t>
      </w:r>
      <w:r w:rsidRPr="0054299D">
        <w:t>и</w:t>
      </w:r>
      <w:r w:rsidR="0054299D" w:rsidRPr="0054299D">
        <w:t xml:space="preserve"> </w:t>
      </w:r>
      <w:r w:rsidRPr="0054299D">
        <w:t>деятельность</w:t>
      </w:r>
      <w:r w:rsidR="0054299D" w:rsidRPr="0054299D">
        <w:t xml:space="preserve"> </w:t>
      </w:r>
      <w:r w:rsidRPr="0054299D">
        <w:t>по</w:t>
      </w:r>
      <w:r w:rsidR="0054299D" w:rsidRPr="0054299D">
        <w:t xml:space="preserve"> </w:t>
      </w:r>
      <w:r w:rsidRPr="0054299D">
        <w:t>непосредственному</w:t>
      </w:r>
      <w:r w:rsidR="0054299D" w:rsidRPr="0054299D">
        <w:t xml:space="preserve"> </w:t>
      </w:r>
      <w:r w:rsidRPr="0054299D">
        <w:t>вещанию</w:t>
      </w:r>
      <w:r w:rsidR="0054299D" w:rsidRPr="0054299D">
        <w:t xml:space="preserve">. </w:t>
      </w:r>
      <w:r w:rsidRPr="0054299D">
        <w:t>Такая</w:t>
      </w:r>
      <w:r w:rsidR="0054299D" w:rsidRPr="0054299D">
        <w:t xml:space="preserve"> </w:t>
      </w:r>
      <w:r w:rsidRPr="0054299D">
        <w:t>система</w:t>
      </w:r>
      <w:r w:rsidR="0054299D" w:rsidRPr="0054299D">
        <w:t xml:space="preserve"> </w:t>
      </w:r>
      <w:r w:rsidRPr="0054299D">
        <w:t>применима</w:t>
      </w:r>
      <w:r w:rsidR="0054299D" w:rsidRPr="0054299D">
        <w:t xml:space="preserve"> </w:t>
      </w:r>
      <w:r w:rsidRPr="0054299D">
        <w:t>ко</w:t>
      </w:r>
      <w:r w:rsidR="0054299D" w:rsidRPr="0054299D">
        <w:t xml:space="preserve"> </w:t>
      </w:r>
      <w:r w:rsidRPr="0054299D">
        <w:t>всем</w:t>
      </w:r>
      <w:r w:rsidR="0054299D" w:rsidRPr="0054299D">
        <w:t xml:space="preserve"> </w:t>
      </w:r>
      <w:r w:rsidRPr="0054299D">
        <w:t>видам</w:t>
      </w:r>
      <w:r w:rsidR="0054299D" w:rsidRPr="0054299D">
        <w:t xml:space="preserve"> </w:t>
      </w:r>
      <w:r w:rsidRPr="0054299D">
        <w:t>вещания,</w:t>
      </w:r>
      <w:r w:rsidR="0054299D" w:rsidRPr="0054299D">
        <w:t xml:space="preserve"> </w:t>
      </w:r>
      <w:r w:rsidRPr="0054299D">
        <w:t>кроме</w:t>
      </w:r>
      <w:r w:rsidR="0054299D" w:rsidRPr="0054299D">
        <w:t xml:space="preserve"> </w:t>
      </w:r>
      <w:r w:rsidRPr="0054299D">
        <w:t>неземного</w:t>
      </w:r>
      <w:r w:rsidR="0054299D" w:rsidRPr="0054299D">
        <w:t xml:space="preserve"> </w:t>
      </w:r>
      <w:r w:rsidRPr="0054299D">
        <w:t>эфирного</w:t>
      </w:r>
      <w:r w:rsidR="0054299D" w:rsidRPr="0054299D">
        <w:t xml:space="preserve"> </w:t>
      </w:r>
      <w:r w:rsidRPr="0054299D">
        <w:t>телерадиовещания</w:t>
      </w:r>
      <w:r w:rsidR="0054299D" w:rsidRPr="0054299D">
        <w:t xml:space="preserve"> </w:t>
      </w:r>
      <w:r w:rsidRPr="0054299D">
        <w:t>в</w:t>
      </w:r>
      <w:r w:rsidR="0054299D" w:rsidRPr="0054299D">
        <w:t xml:space="preserve"> </w:t>
      </w:r>
      <w:r w:rsidRPr="0054299D">
        <w:t>городах</w:t>
      </w:r>
      <w:r w:rsidR="0054299D" w:rsidRPr="0054299D">
        <w:t xml:space="preserve"> </w:t>
      </w:r>
      <w:r w:rsidRPr="0054299D">
        <w:t>с</w:t>
      </w:r>
      <w:r w:rsidR="0054299D" w:rsidRPr="0054299D">
        <w:t xml:space="preserve"> </w:t>
      </w:r>
      <w:r w:rsidRPr="0054299D">
        <w:t>населением</w:t>
      </w:r>
      <w:r w:rsidR="0054299D" w:rsidRPr="0054299D">
        <w:t xml:space="preserve"> </w:t>
      </w:r>
      <w:r w:rsidRPr="0054299D">
        <w:t>более</w:t>
      </w:r>
      <w:r w:rsidR="0054299D" w:rsidRPr="0054299D">
        <w:t xml:space="preserve"> </w:t>
      </w:r>
      <w:r w:rsidRPr="0054299D">
        <w:t>200</w:t>
      </w:r>
      <w:r w:rsidR="0054299D" w:rsidRPr="0054299D">
        <w:t xml:space="preserve"> </w:t>
      </w:r>
      <w:r w:rsidRPr="0054299D">
        <w:t>тыс</w:t>
      </w:r>
      <w:r w:rsidR="0054299D" w:rsidRPr="0054299D">
        <w:t xml:space="preserve">. </w:t>
      </w:r>
      <w:r w:rsidRPr="0054299D">
        <w:t>чел</w:t>
      </w:r>
      <w:r w:rsidR="0054299D" w:rsidRPr="0054299D">
        <w:t xml:space="preserve">., </w:t>
      </w:r>
      <w:r w:rsidRPr="0054299D">
        <w:t>которое</w:t>
      </w:r>
      <w:r w:rsidR="0054299D" w:rsidRPr="0054299D">
        <w:t xml:space="preserve"> </w:t>
      </w:r>
      <w:r w:rsidRPr="0054299D">
        <w:t>имеет</w:t>
      </w:r>
      <w:r w:rsidR="0054299D" w:rsidRPr="0054299D">
        <w:t xml:space="preserve"> </w:t>
      </w:r>
      <w:r w:rsidRPr="0054299D">
        <w:t>конкурсную</w:t>
      </w:r>
      <w:r w:rsidR="0054299D" w:rsidRPr="0054299D">
        <w:t xml:space="preserve"> </w:t>
      </w:r>
      <w:r w:rsidRPr="0054299D">
        <w:t>специфику</w:t>
      </w:r>
      <w:r w:rsidR="0054299D">
        <w:t xml:space="preserve"> (</w:t>
      </w:r>
      <w:r w:rsidRPr="0054299D">
        <w:t>согласно</w:t>
      </w:r>
      <w:r w:rsidR="0054299D" w:rsidRPr="0054299D">
        <w:t xml:space="preserve"> </w:t>
      </w:r>
      <w:r w:rsidRPr="0054299D">
        <w:t>постановлению</w:t>
      </w:r>
      <w:r w:rsidR="0054299D" w:rsidRPr="0054299D">
        <w:t xml:space="preserve"> </w:t>
      </w:r>
      <w:r w:rsidRPr="0054299D">
        <w:t>Правительства</w:t>
      </w:r>
      <w:r w:rsidR="0054299D" w:rsidRPr="0054299D">
        <w:t xml:space="preserve"> </w:t>
      </w:r>
      <w:r w:rsidRPr="0054299D">
        <w:t>№</w:t>
      </w:r>
      <w:r w:rsidR="0054299D" w:rsidRPr="0054299D">
        <w:t xml:space="preserve"> </w:t>
      </w:r>
      <w:r w:rsidRPr="0054299D">
        <w:t>698</w:t>
      </w:r>
      <w:r w:rsidR="0054299D" w:rsidRPr="0054299D">
        <w:t xml:space="preserve">). </w:t>
      </w:r>
      <w:r w:rsidRPr="0054299D">
        <w:t>Но</w:t>
      </w:r>
      <w:r w:rsidR="0054299D" w:rsidRPr="0054299D">
        <w:t xml:space="preserve"> </w:t>
      </w:r>
      <w:r w:rsidRPr="0054299D">
        <w:t>и</w:t>
      </w:r>
      <w:r w:rsidR="0054299D" w:rsidRPr="0054299D">
        <w:t xml:space="preserve"> </w:t>
      </w:r>
      <w:r w:rsidRPr="0054299D">
        <w:t>здесь</w:t>
      </w:r>
      <w:r w:rsidR="0054299D" w:rsidRPr="0054299D">
        <w:t xml:space="preserve"> </w:t>
      </w:r>
      <w:r w:rsidRPr="0054299D">
        <w:t>мы</w:t>
      </w:r>
      <w:r w:rsidR="0054299D" w:rsidRPr="0054299D">
        <w:t xml:space="preserve"> </w:t>
      </w:r>
      <w:r w:rsidRPr="0054299D">
        <w:t>видим</w:t>
      </w:r>
      <w:r w:rsidR="0054299D" w:rsidRPr="0054299D">
        <w:t xml:space="preserve"> </w:t>
      </w:r>
      <w:r w:rsidRPr="0054299D">
        <w:t>две</w:t>
      </w:r>
      <w:r w:rsidR="0054299D" w:rsidRPr="0054299D">
        <w:t xml:space="preserve"> </w:t>
      </w:r>
      <w:r w:rsidRPr="0054299D">
        <w:t>лицензии</w:t>
      </w:r>
      <w:r w:rsidR="0054299D" w:rsidRPr="0054299D">
        <w:t>.</w:t>
      </w:r>
    </w:p>
    <w:p w:rsidR="0054299D" w:rsidRPr="0054299D" w:rsidRDefault="003017C2" w:rsidP="0054299D">
      <w:pPr>
        <w:tabs>
          <w:tab w:val="left" w:pos="726"/>
        </w:tabs>
      </w:pPr>
      <w:r w:rsidRPr="0054299D">
        <w:t>Между</w:t>
      </w:r>
      <w:r w:rsidR="0054299D" w:rsidRPr="0054299D">
        <w:t xml:space="preserve"> </w:t>
      </w:r>
      <w:r w:rsidRPr="0054299D">
        <w:t>тем</w:t>
      </w:r>
      <w:r w:rsidR="0054299D" w:rsidRPr="0054299D">
        <w:t xml:space="preserve"> </w:t>
      </w:r>
      <w:r w:rsidRPr="0054299D">
        <w:t>представляется,</w:t>
      </w:r>
      <w:r w:rsidR="0054299D" w:rsidRPr="0054299D">
        <w:t xml:space="preserve"> </w:t>
      </w:r>
      <w:r w:rsidRPr="0054299D">
        <w:t>что</w:t>
      </w:r>
      <w:r w:rsidR="0054299D" w:rsidRPr="0054299D">
        <w:t xml:space="preserve"> </w:t>
      </w:r>
      <w:r w:rsidRPr="0054299D">
        <w:t>с</w:t>
      </w:r>
      <w:r w:rsidR="0054299D" w:rsidRPr="0054299D">
        <w:t xml:space="preserve"> </w:t>
      </w:r>
      <w:r w:rsidRPr="0054299D">
        <w:t>точки</w:t>
      </w:r>
      <w:r w:rsidR="0054299D" w:rsidRPr="0054299D">
        <w:t xml:space="preserve"> </w:t>
      </w:r>
      <w:r w:rsidRPr="0054299D">
        <w:t>зрения</w:t>
      </w:r>
      <w:r w:rsidR="0054299D" w:rsidRPr="0054299D">
        <w:t xml:space="preserve"> </w:t>
      </w:r>
      <w:r w:rsidRPr="0054299D">
        <w:t>современного</w:t>
      </w:r>
      <w:r w:rsidR="0054299D" w:rsidRPr="0054299D">
        <w:t xml:space="preserve"> </w:t>
      </w:r>
      <w:r w:rsidRPr="0054299D">
        <w:t>законодательства</w:t>
      </w:r>
      <w:r w:rsidR="0054299D" w:rsidRPr="0054299D">
        <w:t xml:space="preserve"> </w:t>
      </w:r>
      <w:r w:rsidRPr="0054299D">
        <w:t>и</w:t>
      </w:r>
      <w:r w:rsidR="0054299D" w:rsidRPr="0054299D">
        <w:t xml:space="preserve"> </w:t>
      </w:r>
      <w:r w:rsidRPr="0054299D">
        <w:t>практики</w:t>
      </w:r>
      <w:r w:rsidR="0054299D" w:rsidRPr="0054299D">
        <w:t xml:space="preserve"> </w:t>
      </w:r>
      <w:r w:rsidRPr="0054299D">
        <w:t>такая</w:t>
      </w:r>
      <w:r w:rsidR="0054299D" w:rsidRPr="0054299D">
        <w:t xml:space="preserve"> </w:t>
      </w:r>
      <w:r w:rsidRPr="0054299D">
        <w:t>процедура</w:t>
      </w:r>
      <w:r w:rsidR="0054299D" w:rsidRPr="0054299D">
        <w:t xml:space="preserve"> </w:t>
      </w:r>
      <w:r w:rsidRPr="0054299D">
        <w:t>не</w:t>
      </w:r>
      <w:r w:rsidR="0054299D" w:rsidRPr="0054299D">
        <w:t xml:space="preserve"> </w:t>
      </w:r>
      <w:r w:rsidRPr="0054299D">
        <w:t>отличается</w:t>
      </w:r>
      <w:r w:rsidR="0054299D" w:rsidRPr="0054299D">
        <w:t xml:space="preserve"> </w:t>
      </w:r>
      <w:r w:rsidRPr="0054299D">
        <w:t>последовательностью</w:t>
      </w:r>
      <w:r w:rsidR="0054299D" w:rsidRPr="0054299D">
        <w:t xml:space="preserve">. </w:t>
      </w:r>
      <w:r w:rsidRPr="0054299D">
        <w:t>Суть</w:t>
      </w:r>
      <w:r w:rsidR="0054299D" w:rsidRPr="0054299D">
        <w:t xml:space="preserve"> </w:t>
      </w:r>
      <w:r w:rsidRPr="0054299D">
        <w:t>этого</w:t>
      </w:r>
      <w:r w:rsidR="0054299D" w:rsidRPr="0054299D">
        <w:t xml:space="preserve"> </w:t>
      </w:r>
      <w:r w:rsidRPr="0054299D">
        <w:t>соображения</w:t>
      </w:r>
      <w:r w:rsidR="0054299D" w:rsidRPr="0054299D">
        <w:t xml:space="preserve"> </w:t>
      </w:r>
      <w:r w:rsidRPr="0054299D">
        <w:t>в</w:t>
      </w:r>
      <w:r w:rsidR="0054299D" w:rsidRPr="0054299D">
        <w:t xml:space="preserve"> </w:t>
      </w:r>
      <w:r w:rsidRPr="0054299D">
        <w:t>том,</w:t>
      </w:r>
      <w:r w:rsidR="0054299D" w:rsidRPr="0054299D">
        <w:t xml:space="preserve"> </w:t>
      </w:r>
      <w:r w:rsidRPr="0054299D">
        <w:t>что</w:t>
      </w:r>
      <w:r w:rsidR="0054299D" w:rsidRPr="0054299D">
        <w:t xml:space="preserve"> </w:t>
      </w:r>
      <w:r w:rsidRPr="0054299D">
        <w:t>на</w:t>
      </w:r>
      <w:r w:rsidR="0054299D" w:rsidRPr="0054299D">
        <w:t xml:space="preserve"> </w:t>
      </w:r>
      <w:r w:rsidRPr="0054299D">
        <w:t>момент</w:t>
      </w:r>
      <w:r w:rsidR="0054299D" w:rsidRPr="0054299D">
        <w:t xml:space="preserve"> </w:t>
      </w:r>
      <w:r w:rsidRPr="0054299D">
        <w:t>относительной</w:t>
      </w:r>
      <w:r w:rsidR="0054299D" w:rsidRPr="0054299D">
        <w:t xml:space="preserve"> </w:t>
      </w:r>
      <w:r w:rsidRPr="0054299D">
        <w:t>неразвитости</w:t>
      </w:r>
      <w:r w:rsidR="0054299D" w:rsidRPr="0054299D">
        <w:t xml:space="preserve"> </w:t>
      </w:r>
      <w:r w:rsidRPr="0054299D">
        <w:t>рассматриваемого</w:t>
      </w:r>
      <w:r w:rsidR="0054299D" w:rsidRPr="0054299D">
        <w:t xml:space="preserve"> </w:t>
      </w:r>
      <w:r w:rsidRPr="0054299D">
        <w:t>сектора</w:t>
      </w:r>
      <w:r w:rsidR="0054299D" w:rsidRPr="0054299D">
        <w:t xml:space="preserve"> </w:t>
      </w:r>
      <w:r w:rsidRPr="0054299D">
        <w:t>услуг</w:t>
      </w:r>
      <w:r w:rsidR="0054299D" w:rsidRPr="0054299D">
        <w:t xml:space="preserve"> </w:t>
      </w:r>
      <w:r w:rsidRPr="0054299D">
        <w:t>и</w:t>
      </w:r>
      <w:r w:rsidR="0054299D" w:rsidRPr="0054299D">
        <w:t xml:space="preserve"> </w:t>
      </w:r>
      <w:r w:rsidRPr="0054299D">
        <w:t>первых</w:t>
      </w:r>
      <w:r w:rsidR="0054299D" w:rsidRPr="0054299D">
        <w:t xml:space="preserve"> </w:t>
      </w:r>
      <w:r w:rsidRPr="0054299D">
        <w:t>проверок</w:t>
      </w:r>
      <w:r w:rsidR="0054299D" w:rsidRPr="0054299D">
        <w:t xml:space="preserve"> </w:t>
      </w:r>
      <w:r w:rsidRPr="0054299D">
        <w:t>соотношения</w:t>
      </w:r>
      <w:r w:rsidR="0054299D" w:rsidRPr="0054299D">
        <w:t xml:space="preserve"> </w:t>
      </w:r>
      <w:r w:rsidRPr="0054299D">
        <w:t>закона</w:t>
      </w:r>
      <w:r w:rsidR="0054299D" w:rsidRPr="0054299D">
        <w:t xml:space="preserve"> </w:t>
      </w:r>
      <w:r w:rsidRPr="0054299D">
        <w:t>“О</w:t>
      </w:r>
      <w:r w:rsidR="0054299D" w:rsidRPr="0054299D">
        <w:t xml:space="preserve"> </w:t>
      </w:r>
      <w:r w:rsidRPr="0054299D">
        <w:t>средствах</w:t>
      </w:r>
      <w:r w:rsidR="0054299D" w:rsidRPr="0054299D">
        <w:t xml:space="preserve"> </w:t>
      </w:r>
      <w:r w:rsidRPr="0054299D">
        <w:t>массовой</w:t>
      </w:r>
      <w:r w:rsidR="0054299D" w:rsidRPr="0054299D">
        <w:t xml:space="preserve"> </w:t>
      </w:r>
      <w:r w:rsidRPr="0054299D">
        <w:t>информации”</w:t>
      </w:r>
      <w:r w:rsidR="0054299D" w:rsidRPr="0054299D">
        <w:t xml:space="preserve"> </w:t>
      </w:r>
      <w:r w:rsidRPr="0054299D">
        <w:t>и</w:t>
      </w:r>
      <w:r w:rsidR="0054299D" w:rsidRPr="0054299D">
        <w:t xml:space="preserve"> </w:t>
      </w:r>
      <w:r w:rsidRPr="0054299D">
        <w:t>законодательства</w:t>
      </w:r>
      <w:r w:rsidR="0054299D" w:rsidRPr="0054299D">
        <w:t xml:space="preserve"> </w:t>
      </w:r>
      <w:r w:rsidRPr="0054299D">
        <w:t>о</w:t>
      </w:r>
      <w:r w:rsidR="0054299D" w:rsidRPr="0054299D">
        <w:t xml:space="preserve"> </w:t>
      </w:r>
      <w:r w:rsidRPr="0054299D">
        <w:t>лицензировании</w:t>
      </w:r>
      <w:r w:rsidR="0054299D" w:rsidRPr="0054299D">
        <w:t xml:space="preserve"> </w:t>
      </w:r>
      <w:r w:rsidRPr="0054299D">
        <w:t>связи</w:t>
      </w:r>
      <w:r w:rsidR="0054299D">
        <w:t xml:space="preserve"> (</w:t>
      </w:r>
      <w:r w:rsidRPr="0054299D">
        <w:t>начало</w:t>
      </w:r>
      <w:r w:rsidR="0054299D" w:rsidRPr="0054299D">
        <w:t xml:space="preserve"> - </w:t>
      </w:r>
      <w:r w:rsidRPr="0054299D">
        <w:t>середина</w:t>
      </w:r>
      <w:r w:rsidR="0054299D" w:rsidRPr="0054299D">
        <w:t xml:space="preserve"> </w:t>
      </w:r>
      <w:r w:rsidRPr="0054299D">
        <w:t>90-х</w:t>
      </w:r>
      <w:r w:rsidR="0054299D" w:rsidRPr="0054299D">
        <w:t xml:space="preserve"> </w:t>
      </w:r>
      <w:r w:rsidRPr="0054299D">
        <w:t>гг</w:t>
      </w:r>
      <w:r w:rsidR="0054299D" w:rsidRPr="0054299D">
        <w:t xml:space="preserve">.) </w:t>
      </w:r>
      <w:r w:rsidRPr="0054299D">
        <w:t>действовала</w:t>
      </w:r>
      <w:r w:rsidR="0054299D" w:rsidRPr="0054299D">
        <w:t xml:space="preserve"> </w:t>
      </w:r>
      <w:r w:rsidRPr="0054299D">
        <w:t>следующая</w:t>
      </w:r>
      <w:r w:rsidR="0054299D" w:rsidRPr="0054299D">
        <w:t xml:space="preserve"> </w:t>
      </w:r>
      <w:r w:rsidRPr="0054299D">
        <w:t>схема</w:t>
      </w:r>
      <w:r w:rsidR="0054299D" w:rsidRPr="0054299D">
        <w:t xml:space="preserve">. </w:t>
      </w:r>
      <w:r w:rsidRPr="0054299D">
        <w:t>Лицо,</w:t>
      </w:r>
      <w:r w:rsidR="0054299D" w:rsidRPr="0054299D">
        <w:t xml:space="preserve"> </w:t>
      </w:r>
      <w:r w:rsidRPr="0054299D">
        <w:t>осуществляющее</w:t>
      </w:r>
      <w:r w:rsidR="0054299D" w:rsidRPr="0054299D">
        <w:t xml:space="preserve"> </w:t>
      </w:r>
      <w:r w:rsidRPr="0054299D">
        <w:t>вещание,</w:t>
      </w:r>
      <w:r w:rsidR="0054299D" w:rsidRPr="0054299D">
        <w:t xml:space="preserve"> </w:t>
      </w:r>
      <w:r w:rsidRPr="0054299D">
        <w:t>должно</w:t>
      </w:r>
      <w:r w:rsidR="0054299D" w:rsidRPr="0054299D">
        <w:t xml:space="preserve"> </w:t>
      </w:r>
      <w:r w:rsidRPr="0054299D">
        <w:t>было</w:t>
      </w:r>
      <w:r w:rsidR="0054299D" w:rsidRPr="0054299D">
        <w:t xml:space="preserve"> </w:t>
      </w:r>
      <w:r w:rsidRPr="0054299D">
        <w:t>сначала</w:t>
      </w:r>
      <w:r w:rsidR="0054299D" w:rsidRPr="0054299D">
        <w:t xml:space="preserve"> </w:t>
      </w:r>
      <w:r w:rsidRPr="0054299D">
        <w:t>получить</w:t>
      </w:r>
      <w:r w:rsidR="0054299D" w:rsidRPr="0054299D">
        <w:t xml:space="preserve"> </w:t>
      </w:r>
      <w:r w:rsidRPr="0054299D">
        <w:t>лицензию</w:t>
      </w:r>
      <w:r w:rsidR="0054299D" w:rsidRPr="0054299D">
        <w:t xml:space="preserve"> </w:t>
      </w:r>
      <w:r w:rsidRPr="0054299D">
        <w:t>на</w:t>
      </w:r>
      <w:r w:rsidR="0054299D" w:rsidRPr="0054299D">
        <w:t xml:space="preserve"> </w:t>
      </w:r>
      <w:r w:rsidRPr="0054299D">
        <w:t>вещание</w:t>
      </w:r>
      <w:r w:rsidR="0054299D">
        <w:t xml:space="preserve"> (</w:t>
      </w:r>
      <w:r w:rsidRPr="0054299D">
        <w:t>толкования</w:t>
      </w:r>
      <w:r w:rsidR="0054299D" w:rsidRPr="0054299D">
        <w:t xml:space="preserve"> - </w:t>
      </w:r>
      <w:r w:rsidRPr="0054299D">
        <w:t>см</w:t>
      </w:r>
      <w:r w:rsidR="0054299D" w:rsidRPr="0054299D">
        <w:t xml:space="preserve">. </w:t>
      </w:r>
      <w:r w:rsidRPr="0054299D">
        <w:t>выше</w:t>
      </w:r>
      <w:r w:rsidR="0054299D" w:rsidRPr="0054299D">
        <w:t xml:space="preserve">), </w:t>
      </w:r>
      <w:r w:rsidRPr="0054299D">
        <w:t>потом</w:t>
      </w:r>
      <w:r w:rsidR="0054299D" w:rsidRPr="0054299D">
        <w:t xml:space="preserve"> - </w:t>
      </w:r>
      <w:r w:rsidRPr="0054299D">
        <w:t>лицензию</w:t>
      </w:r>
      <w:r w:rsidR="0054299D" w:rsidRPr="0054299D">
        <w:t xml:space="preserve"> </w:t>
      </w:r>
      <w:r w:rsidRPr="0054299D">
        <w:t>на</w:t>
      </w:r>
      <w:r w:rsidR="0054299D" w:rsidRPr="0054299D">
        <w:t xml:space="preserve"> </w:t>
      </w:r>
      <w:r w:rsidRPr="0054299D">
        <w:t>деятельность</w:t>
      </w:r>
      <w:r w:rsidR="0054299D" w:rsidRPr="0054299D">
        <w:t xml:space="preserve"> </w:t>
      </w:r>
      <w:r w:rsidRPr="0054299D">
        <w:t>по</w:t>
      </w:r>
      <w:r w:rsidR="0054299D" w:rsidRPr="0054299D">
        <w:t xml:space="preserve"> </w:t>
      </w:r>
      <w:r w:rsidRPr="0054299D">
        <w:t>связи</w:t>
      </w:r>
      <w:r w:rsidR="0054299D" w:rsidRPr="0054299D">
        <w:t xml:space="preserve"> </w:t>
      </w:r>
      <w:r w:rsidRPr="0054299D">
        <w:t>в</w:t>
      </w:r>
      <w:r w:rsidR="0054299D" w:rsidRPr="0054299D">
        <w:t xml:space="preserve"> </w:t>
      </w:r>
      <w:r w:rsidRPr="0054299D">
        <w:t>области</w:t>
      </w:r>
      <w:r w:rsidR="0054299D" w:rsidRPr="0054299D">
        <w:t xml:space="preserve"> </w:t>
      </w:r>
      <w:r w:rsidRPr="0054299D">
        <w:t>вещания,</w:t>
      </w:r>
      <w:r w:rsidR="0054299D" w:rsidRPr="0054299D">
        <w:t xml:space="preserve"> </w:t>
      </w:r>
      <w:r w:rsidRPr="0054299D">
        <w:t>а</w:t>
      </w:r>
      <w:r w:rsidR="0054299D" w:rsidRPr="0054299D">
        <w:t xml:space="preserve"> </w:t>
      </w:r>
      <w:r w:rsidRPr="0054299D">
        <w:t>после</w:t>
      </w:r>
      <w:r w:rsidR="0054299D" w:rsidRPr="0054299D">
        <w:t xml:space="preserve"> </w:t>
      </w:r>
      <w:r w:rsidRPr="0054299D">
        <w:t>получения</w:t>
      </w:r>
      <w:r w:rsidR="0054299D" w:rsidRPr="0054299D">
        <w:t xml:space="preserve"> </w:t>
      </w:r>
      <w:r w:rsidRPr="0054299D">
        <w:t>права</w:t>
      </w:r>
      <w:r w:rsidR="0054299D" w:rsidRPr="0054299D">
        <w:t xml:space="preserve"> </w:t>
      </w:r>
      <w:r w:rsidRPr="0054299D">
        <w:t>на</w:t>
      </w:r>
      <w:r w:rsidR="0054299D" w:rsidRPr="0054299D">
        <w:t xml:space="preserve"> </w:t>
      </w:r>
      <w:r w:rsidRPr="0054299D">
        <w:t>вещание</w:t>
      </w:r>
      <w:r w:rsidR="0054299D" w:rsidRPr="0054299D">
        <w:t xml:space="preserve"> </w:t>
      </w:r>
      <w:r w:rsidRPr="0054299D">
        <w:t>это</w:t>
      </w:r>
      <w:r w:rsidR="0054299D" w:rsidRPr="0054299D">
        <w:t xml:space="preserve"> </w:t>
      </w:r>
      <w:r w:rsidRPr="0054299D">
        <w:t>лицо</w:t>
      </w:r>
      <w:r w:rsidR="0054299D" w:rsidRPr="0054299D">
        <w:t xml:space="preserve"> </w:t>
      </w:r>
      <w:r w:rsidRPr="0054299D">
        <w:t>осуществляло</w:t>
      </w:r>
      <w:r w:rsidR="0054299D" w:rsidRPr="0054299D">
        <w:t xml:space="preserve"> </w:t>
      </w:r>
      <w:r w:rsidRPr="0054299D">
        <w:t>распространение</w:t>
      </w:r>
      <w:r w:rsidR="0054299D" w:rsidRPr="0054299D">
        <w:t xml:space="preserve"> </w:t>
      </w:r>
      <w:r w:rsidRPr="0054299D">
        <w:t>продукции</w:t>
      </w:r>
      <w:r w:rsidR="0054299D" w:rsidRPr="0054299D">
        <w:t xml:space="preserve"> </w:t>
      </w:r>
      <w:r w:rsidRPr="0054299D">
        <w:t>СМИ,</w:t>
      </w:r>
      <w:r w:rsidR="0054299D" w:rsidRPr="0054299D">
        <w:t xml:space="preserve"> </w:t>
      </w:r>
      <w:r w:rsidRPr="0054299D">
        <w:t>которые</w:t>
      </w:r>
      <w:r w:rsidR="0054299D" w:rsidRPr="0054299D">
        <w:t xml:space="preserve"> </w:t>
      </w:r>
      <w:r w:rsidRPr="0054299D">
        <w:t>подлежали</w:t>
      </w:r>
      <w:r w:rsidR="0054299D" w:rsidRPr="0054299D">
        <w:t xml:space="preserve"> </w:t>
      </w:r>
      <w:r w:rsidRPr="0054299D">
        <w:t>регистрации</w:t>
      </w:r>
      <w:r w:rsidR="0054299D">
        <w:t xml:space="preserve"> (</w:t>
      </w:r>
      <w:r w:rsidRPr="0054299D">
        <w:t>ст</w:t>
      </w:r>
      <w:r w:rsidR="0054299D">
        <w:t>.8</w:t>
      </w:r>
      <w:r w:rsidR="0054299D" w:rsidRPr="0054299D">
        <w:t xml:space="preserve"> </w:t>
      </w:r>
      <w:r w:rsidRPr="0054299D">
        <w:t>и</w:t>
      </w:r>
      <w:r w:rsidR="0054299D" w:rsidRPr="0054299D">
        <w:t xml:space="preserve"> </w:t>
      </w:r>
      <w:r w:rsidRPr="0054299D">
        <w:t>31</w:t>
      </w:r>
      <w:r w:rsidR="0054299D" w:rsidRPr="0054299D">
        <w:t xml:space="preserve"> </w:t>
      </w:r>
      <w:r w:rsidRPr="0054299D">
        <w:t>закона</w:t>
      </w:r>
      <w:r w:rsidR="0054299D" w:rsidRPr="0054299D">
        <w:t xml:space="preserve"> </w:t>
      </w:r>
      <w:r w:rsidRPr="0054299D">
        <w:t>“О</w:t>
      </w:r>
      <w:r w:rsidR="0054299D" w:rsidRPr="0054299D">
        <w:t xml:space="preserve"> </w:t>
      </w:r>
      <w:r w:rsidRPr="0054299D">
        <w:t>средствах</w:t>
      </w:r>
      <w:r w:rsidR="0054299D" w:rsidRPr="0054299D">
        <w:t xml:space="preserve"> </w:t>
      </w:r>
      <w:r w:rsidRPr="0054299D">
        <w:t>массовой</w:t>
      </w:r>
      <w:r w:rsidR="0054299D" w:rsidRPr="0054299D">
        <w:t xml:space="preserve"> </w:t>
      </w:r>
      <w:r w:rsidRPr="0054299D">
        <w:t>информации”</w:t>
      </w:r>
      <w:r w:rsidR="0054299D" w:rsidRPr="0054299D">
        <w:t xml:space="preserve">). </w:t>
      </w:r>
      <w:r w:rsidRPr="0054299D">
        <w:t>В</w:t>
      </w:r>
      <w:r w:rsidR="0054299D" w:rsidRPr="0054299D">
        <w:t xml:space="preserve"> </w:t>
      </w:r>
      <w:r w:rsidRPr="0054299D">
        <w:t>этом</w:t>
      </w:r>
      <w:r w:rsidR="0054299D" w:rsidRPr="0054299D">
        <w:t xml:space="preserve"> </w:t>
      </w:r>
      <w:r w:rsidRPr="0054299D">
        <w:t>контексте</w:t>
      </w:r>
      <w:r w:rsidR="0054299D" w:rsidRPr="0054299D">
        <w:t xml:space="preserve"> </w:t>
      </w:r>
      <w:r w:rsidRPr="0054299D">
        <w:t>средствами</w:t>
      </w:r>
      <w:r w:rsidR="0054299D" w:rsidRPr="0054299D">
        <w:t xml:space="preserve"> </w:t>
      </w:r>
      <w:r w:rsidRPr="0054299D">
        <w:t>массовой</w:t>
      </w:r>
      <w:r w:rsidR="0054299D" w:rsidRPr="0054299D">
        <w:t xml:space="preserve"> </w:t>
      </w:r>
      <w:r w:rsidRPr="0054299D">
        <w:t>информации</w:t>
      </w:r>
      <w:r w:rsidR="0054299D" w:rsidRPr="0054299D">
        <w:t xml:space="preserve"> </w:t>
      </w:r>
      <w:r w:rsidRPr="0054299D">
        <w:t>являлись</w:t>
      </w:r>
      <w:r w:rsidR="0054299D" w:rsidRPr="0054299D">
        <w:t xml:space="preserve"> </w:t>
      </w:r>
      <w:r w:rsidRPr="0054299D">
        <w:t>программы,</w:t>
      </w:r>
      <w:r w:rsidR="0054299D" w:rsidRPr="0054299D">
        <w:t xml:space="preserve"> </w:t>
      </w:r>
      <w:r w:rsidRPr="0054299D">
        <w:t>создаваемые</w:t>
      </w:r>
      <w:r w:rsidR="0054299D" w:rsidRPr="0054299D">
        <w:t xml:space="preserve"> </w:t>
      </w:r>
      <w:r w:rsidRPr="0054299D">
        <w:t>телекомпаниями,</w:t>
      </w:r>
      <w:r w:rsidR="0054299D" w:rsidRPr="0054299D">
        <w:t xml:space="preserve"> </w:t>
      </w:r>
      <w:r w:rsidRPr="0054299D">
        <w:t>студиями,</w:t>
      </w:r>
      <w:r w:rsidR="0054299D" w:rsidRPr="0054299D">
        <w:t xml:space="preserve"> </w:t>
      </w:r>
      <w:r w:rsidRPr="0054299D">
        <w:t>творческими</w:t>
      </w:r>
      <w:r w:rsidR="0054299D" w:rsidRPr="0054299D">
        <w:t xml:space="preserve"> </w:t>
      </w:r>
      <w:r w:rsidRPr="0054299D">
        <w:t>группами,</w:t>
      </w:r>
      <w:r w:rsidR="0054299D" w:rsidRPr="0054299D">
        <w:t xml:space="preserve"> </w:t>
      </w:r>
      <w:r w:rsidRPr="0054299D">
        <w:t>которые</w:t>
      </w:r>
      <w:r w:rsidR="0054299D" w:rsidRPr="0054299D">
        <w:t xml:space="preserve"> </w:t>
      </w:r>
      <w:r w:rsidRPr="0054299D">
        <w:t>сами</w:t>
      </w:r>
      <w:r w:rsidR="0054299D" w:rsidRPr="0054299D">
        <w:t xml:space="preserve"> </w:t>
      </w:r>
      <w:r w:rsidRPr="0054299D">
        <w:t>правом</w:t>
      </w:r>
      <w:r w:rsidR="0054299D" w:rsidRPr="0054299D">
        <w:t xml:space="preserve"> </w:t>
      </w:r>
      <w:r w:rsidRPr="0054299D">
        <w:t>вещания</w:t>
      </w:r>
      <w:r w:rsidR="0054299D" w:rsidRPr="0054299D">
        <w:t xml:space="preserve"> </w:t>
      </w:r>
      <w:r w:rsidRPr="0054299D">
        <w:t>не</w:t>
      </w:r>
      <w:r w:rsidR="0054299D" w:rsidRPr="0054299D">
        <w:t xml:space="preserve"> </w:t>
      </w:r>
      <w:r w:rsidRPr="0054299D">
        <w:t>обладали</w:t>
      </w:r>
      <w:r w:rsidR="0054299D" w:rsidRPr="0054299D">
        <w:t>.</w:t>
      </w:r>
      <w:r w:rsidR="0054299D">
        <w:t xml:space="preserve"> (</w:t>
      </w:r>
      <w:r w:rsidRPr="0054299D">
        <w:t>Также</w:t>
      </w:r>
      <w:r w:rsidR="0054299D" w:rsidRPr="0054299D">
        <w:t xml:space="preserve"> </w:t>
      </w:r>
      <w:r w:rsidRPr="0054299D">
        <w:t>см</w:t>
      </w:r>
      <w:r w:rsidR="0054299D" w:rsidRPr="0054299D">
        <w:t xml:space="preserve">. </w:t>
      </w:r>
      <w:r w:rsidRPr="0054299D">
        <w:t>в</w:t>
      </w:r>
      <w:r w:rsidR="0054299D" w:rsidRPr="0054299D">
        <w:t xml:space="preserve"> </w:t>
      </w:r>
      <w:r w:rsidRPr="0054299D">
        <w:t>законе</w:t>
      </w:r>
      <w:r w:rsidR="0054299D" w:rsidRPr="0054299D">
        <w:t xml:space="preserve"> </w:t>
      </w:r>
      <w:r w:rsidRPr="0054299D">
        <w:t>“О</w:t>
      </w:r>
      <w:r w:rsidR="0054299D" w:rsidRPr="0054299D">
        <w:t xml:space="preserve"> </w:t>
      </w:r>
      <w:r w:rsidRPr="0054299D">
        <w:t>средствах</w:t>
      </w:r>
      <w:r w:rsidR="0054299D" w:rsidRPr="0054299D">
        <w:t xml:space="preserve"> </w:t>
      </w:r>
      <w:r w:rsidRPr="0054299D">
        <w:t>массовой</w:t>
      </w:r>
      <w:r w:rsidR="0054299D" w:rsidRPr="0054299D">
        <w:t xml:space="preserve"> </w:t>
      </w:r>
      <w:r w:rsidRPr="0054299D">
        <w:t>информации”</w:t>
      </w:r>
      <w:r w:rsidR="0054299D" w:rsidRPr="0054299D">
        <w:t xml:space="preserve"> </w:t>
      </w:r>
      <w:r w:rsidRPr="0054299D">
        <w:t>употребление</w:t>
      </w:r>
      <w:r w:rsidR="0054299D" w:rsidRPr="0054299D">
        <w:t xml:space="preserve"> </w:t>
      </w:r>
      <w:r w:rsidRPr="0054299D">
        <w:t>понятия</w:t>
      </w:r>
      <w:r w:rsidR="0054299D" w:rsidRPr="0054299D">
        <w:t xml:space="preserve"> </w:t>
      </w:r>
      <w:r w:rsidRPr="0054299D">
        <w:t>“средства</w:t>
      </w:r>
      <w:r w:rsidR="0054299D" w:rsidRPr="0054299D">
        <w:t xml:space="preserve"> </w:t>
      </w:r>
      <w:r w:rsidRPr="0054299D">
        <w:t>массовой</w:t>
      </w:r>
      <w:r w:rsidR="0054299D" w:rsidRPr="0054299D">
        <w:t xml:space="preserve"> </w:t>
      </w:r>
      <w:r w:rsidRPr="0054299D">
        <w:t>информации”</w:t>
      </w:r>
      <w:r w:rsidR="0054299D" w:rsidRPr="0054299D">
        <w:t xml:space="preserve"> </w:t>
      </w:r>
      <w:r w:rsidRPr="0054299D">
        <w:t>как</w:t>
      </w:r>
      <w:r w:rsidR="0054299D" w:rsidRPr="0054299D">
        <w:t xml:space="preserve"> </w:t>
      </w:r>
      <w:r w:rsidRPr="0054299D">
        <w:t>организации,</w:t>
      </w:r>
      <w:r w:rsidR="0054299D" w:rsidRPr="0054299D">
        <w:t xml:space="preserve"> </w:t>
      </w:r>
      <w:r w:rsidRPr="0054299D">
        <w:t>а</w:t>
      </w:r>
      <w:r w:rsidR="0054299D" w:rsidRPr="0054299D">
        <w:t xml:space="preserve"> </w:t>
      </w:r>
      <w:r w:rsidRPr="0054299D">
        <w:t>не</w:t>
      </w:r>
      <w:r w:rsidR="0054299D" w:rsidRPr="0054299D">
        <w:t xml:space="preserve"> </w:t>
      </w:r>
      <w:r w:rsidRPr="0054299D">
        <w:t>продукции</w:t>
      </w:r>
      <w:r w:rsidR="0054299D" w:rsidRPr="0054299D">
        <w:t xml:space="preserve">). </w:t>
      </w:r>
      <w:r w:rsidRPr="0054299D">
        <w:t>Но,</w:t>
      </w:r>
      <w:r w:rsidR="0054299D" w:rsidRPr="0054299D">
        <w:t xml:space="preserve"> </w:t>
      </w:r>
      <w:r w:rsidRPr="0054299D">
        <w:t>вместе</w:t>
      </w:r>
      <w:r w:rsidR="0054299D" w:rsidRPr="0054299D">
        <w:t xml:space="preserve"> </w:t>
      </w:r>
      <w:r w:rsidRPr="0054299D">
        <w:t>с</w:t>
      </w:r>
      <w:r w:rsidR="0054299D" w:rsidRPr="0054299D">
        <w:t xml:space="preserve"> </w:t>
      </w:r>
      <w:r w:rsidRPr="0054299D">
        <w:t>тем,</w:t>
      </w:r>
      <w:r w:rsidR="0054299D" w:rsidRPr="0054299D">
        <w:t xml:space="preserve"> </w:t>
      </w:r>
      <w:r w:rsidRPr="0054299D">
        <w:t>сами</w:t>
      </w:r>
      <w:r w:rsidR="0054299D" w:rsidRPr="0054299D">
        <w:t xml:space="preserve"> </w:t>
      </w:r>
      <w:r w:rsidRPr="0054299D">
        <w:t>вещатели</w:t>
      </w:r>
      <w:r w:rsidR="0054299D" w:rsidRPr="0054299D">
        <w:t xml:space="preserve"> </w:t>
      </w:r>
      <w:r w:rsidRPr="0054299D">
        <w:t>располагали</w:t>
      </w:r>
      <w:r w:rsidR="0054299D" w:rsidRPr="0054299D">
        <w:t xml:space="preserve"> </w:t>
      </w:r>
      <w:r w:rsidRPr="0054299D">
        <w:t>собственными</w:t>
      </w:r>
      <w:r w:rsidR="0054299D" w:rsidRPr="0054299D">
        <w:t xml:space="preserve"> </w:t>
      </w:r>
      <w:r w:rsidRPr="0054299D">
        <w:t>средствами</w:t>
      </w:r>
      <w:r w:rsidR="0054299D" w:rsidRPr="0054299D">
        <w:t xml:space="preserve"> </w:t>
      </w:r>
      <w:r w:rsidRPr="0054299D">
        <w:t>для</w:t>
      </w:r>
      <w:r w:rsidR="0054299D" w:rsidRPr="0054299D">
        <w:t xml:space="preserve"> </w:t>
      </w:r>
      <w:r w:rsidRPr="0054299D">
        <w:t>производства</w:t>
      </w:r>
      <w:r w:rsidR="0054299D" w:rsidRPr="0054299D">
        <w:t xml:space="preserve"> </w:t>
      </w:r>
      <w:r w:rsidRPr="0054299D">
        <w:t>программ</w:t>
      </w:r>
      <w:r w:rsidR="0054299D" w:rsidRPr="0054299D">
        <w:t xml:space="preserve"> </w:t>
      </w:r>
      <w:r w:rsidRPr="0054299D">
        <w:t>и</w:t>
      </w:r>
      <w:r w:rsidR="0054299D" w:rsidRPr="0054299D">
        <w:t xml:space="preserve"> </w:t>
      </w:r>
      <w:r w:rsidRPr="0054299D">
        <w:t>распространяли</w:t>
      </w:r>
      <w:r w:rsidR="0054299D" w:rsidRPr="0054299D">
        <w:t xml:space="preserve"> </w:t>
      </w:r>
      <w:r w:rsidRPr="0054299D">
        <w:t>свои</w:t>
      </w:r>
      <w:r w:rsidR="0054299D" w:rsidRPr="0054299D">
        <w:t xml:space="preserve"> </w:t>
      </w:r>
      <w:r w:rsidRPr="0054299D">
        <w:t>программы</w:t>
      </w:r>
      <w:r w:rsidR="0054299D" w:rsidRPr="0054299D">
        <w:t xml:space="preserve">. </w:t>
      </w:r>
      <w:r w:rsidRPr="0054299D">
        <w:t>В</w:t>
      </w:r>
      <w:r w:rsidR="0054299D" w:rsidRPr="0054299D">
        <w:t xml:space="preserve"> </w:t>
      </w:r>
      <w:r w:rsidRPr="0054299D">
        <w:t>этой</w:t>
      </w:r>
      <w:r w:rsidR="0054299D" w:rsidRPr="0054299D">
        <w:t xml:space="preserve"> </w:t>
      </w:r>
      <w:r w:rsidRPr="0054299D">
        <w:t>ситуации</w:t>
      </w:r>
      <w:r w:rsidR="0054299D" w:rsidRPr="0054299D">
        <w:t xml:space="preserve"> </w:t>
      </w:r>
      <w:r w:rsidRPr="0054299D">
        <w:t>такие</w:t>
      </w:r>
      <w:r w:rsidR="0054299D" w:rsidRPr="0054299D">
        <w:t xml:space="preserve"> </w:t>
      </w:r>
      <w:r w:rsidRPr="0054299D">
        <w:t>вещатели</w:t>
      </w:r>
      <w:r w:rsidR="0054299D" w:rsidRPr="0054299D">
        <w:t xml:space="preserve"> </w:t>
      </w:r>
      <w:r w:rsidRPr="0054299D">
        <w:t>проходили</w:t>
      </w:r>
      <w:r w:rsidR="0054299D" w:rsidRPr="0054299D">
        <w:t xml:space="preserve"> </w:t>
      </w:r>
      <w:r w:rsidRPr="0054299D">
        <w:t>процедуру</w:t>
      </w:r>
      <w:r w:rsidR="0054299D" w:rsidRPr="0054299D">
        <w:t xml:space="preserve"> </w:t>
      </w:r>
      <w:r w:rsidRPr="0054299D">
        <w:t>лицензирования</w:t>
      </w:r>
      <w:r w:rsidR="0054299D" w:rsidRPr="0054299D">
        <w:t xml:space="preserve"> </w:t>
      </w:r>
      <w:r w:rsidRPr="0054299D">
        <w:t>связной</w:t>
      </w:r>
      <w:r w:rsidR="0054299D" w:rsidRPr="0054299D">
        <w:t xml:space="preserve"> </w:t>
      </w:r>
      <w:r w:rsidRPr="0054299D">
        <w:t>деятельности,</w:t>
      </w:r>
      <w:r w:rsidR="0054299D" w:rsidRPr="0054299D">
        <w:t xml:space="preserve"> </w:t>
      </w:r>
      <w:r w:rsidRPr="0054299D">
        <w:t>лицензирования</w:t>
      </w:r>
      <w:r w:rsidR="0054299D" w:rsidRPr="0054299D">
        <w:t xml:space="preserve"> </w:t>
      </w:r>
      <w:r w:rsidRPr="0054299D">
        <w:t>вещания</w:t>
      </w:r>
      <w:r w:rsidR="0054299D" w:rsidRPr="0054299D">
        <w:t xml:space="preserve"> </w:t>
      </w:r>
      <w:r w:rsidRPr="0054299D">
        <w:t>и</w:t>
      </w:r>
      <w:r w:rsidR="0054299D" w:rsidRPr="0054299D">
        <w:t xml:space="preserve"> </w:t>
      </w:r>
      <w:r w:rsidRPr="0054299D">
        <w:t>регистрации</w:t>
      </w:r>
      <w:r w:rsidR="0054299D" w:rsidRPr="0054299D">
        <w:t xml:space="preserve"> </w:t>
      </w:r>
      <w:r w:rsidRPr="0054299D">
        <w:t>СМИ</w:t>
      </w:r>
      <w:r w:rsidR="0054299D" w:rsidRPr="0054299D">
        <w:t>.</w:t>
      </w:r>
    </w:p>
    <w:p w:rsidR="0054299D" w:rsidRPr="0054299D" w:rsidRDefault="003017C2" w:rsidP="0054299D">
      <w:pPr>
        <w:tabs>
          <w:tab w:val="left" w:pos="726"/>
        </w:tabs>
      </w:pPr>
      <w:r w:rsidRPr="0054299D">
        <w:t>Примерно</w:t>
      </w:r>
      <w:r w:rsidR="0054299D" w:rsidRPr="0054299D">
        <w:t xml:space="preserve"> </w:t>
      </w:r>
      <w:r w:rsidRPr="0054299D">
        <w:t>с</w:t>
      </w:r>
      <w:r w:rsidR="0054299D" w:rsidRPr="0054299D">
        <w:t xml:space="preserve"> </w:t>
      </w:r>
      <w:r w:rsidRPr="0054299D">
        <w:t>сер</w:t>
      </w:r>
      <w:r w:rsidR="0054299D">
        <w:t>.9</w:t>
      </w:r>
      <w:r w:rsidRPr="0054299D">
        <w:t>0-х</w:t>
      </w:r>
      <w:r w:rsidR="0054299D" w:rsidRPr="0054299D">
        <w:t xml:space="preserve"> </w:t>
      </w:r>
      <w:r w:rsidRPr="0054299D">
        <w:t>гг</w:t>
      </w:r>
      <w:r w:rsidR="0054299D" w:rsidRPr="0054299D">
        <w:t xml:space="preserve">. </w:t>
      </w:r>
      <w:r w:rsidRPr="0054299D">
        <w:t>регистрационная</w:t>
      </w:r>
      <w:r w:rsidR="0054299D" w:rsidRPr="0054299D">
        <w:t xml:space="preserve"> </w:t>
      </w:r>
      <w:r w:rsidRPr="0054299D">
        <w:t>политика</w:t>
      </w:r>
      <w:r w:rsidR="0054299D" w:rsidRPr="0054299D">
        <w:t xml:space="preserve"> </w:t>
      </w:r>
      <w:r w:rsidRPr="0054299D">
        <w:t>ФСТР</w:t>
      </w:r>
      <w:r w:rsidR="0054299D" w:rsidRPr="0054299D">
        <w:t xml:space="preserve"> </w:t>
      </w:r>
      <w:r w:rsidRPr="0054299D">
        <w:t>изменилась</w:t>
      </w:r>
      <w:r w:rsidR="0054299D" w:rsidRPr="0054299D">
        <w:t xml:space="preserve">: </w:t>
      </w:r>
      <w:r w:rsidRPr="0054299D">
        <w:t>вместо</w:t>
      </w:r>
      <w:r w:rsidR="0054299D" w:rsidRPr="0054299D">
        <w:t xml:space="preserve"> </w:t>
      </w:r>
      <w:r w:rsidRPr="0054299D">
        <w:t>регистрации</w:t>
      </w:r>
      <w:r w:rsidR="0054299D" w:rsidRPr="0054299D">
        <w:t xml:space="preserve"> </w:t>
      </w:r>
      <w:r w:rsidRPr="0054299D">
        <w:t>телепрограмм</w:t>
      </w:r>
      <w:r w:rsidR="0054299D" w:rsidRPr="0054299D">
        <w:t xml:space="preserve"> </w:t>
      </w:r>
      <w:r w:rsidRPr="0054299D">
        <w:t>как</w:t>
      </w:r>
      <w:r w:rsidR="0054299D" w:rsidRPr="0054299D">
        <w:t xml:space="preserve"> </w:t>
      </w:r>
      <w:r w:rsidRPr="0054299D">
        <w:t>СМИ</w:t>
      </w:r>
      <w:r w:rsidR="0054299D" w:rsidRPr="0054299D">
        <w:t xml:space="preserve"> </w:t>
      </w:r>
      <w:r w:rsidRPr="0054299D">
        <w:t>в</w:t>
      </w:r>
      <w:r w:rsidR="0054299D" w:rsidRPr="0054299D">
        <w:t xml:space="preserve"> </w:t>
      </w:r>
      <w:r w:rsidRPr="0054299D">
        <w:t>соответствии</w:t>
      </w:r>
      <w:r w:rsidR="0054299D" w:rsidRPr="0054299D">
        <w:t xml:space="preserve"> </w:t>
      </w:r>
      <w:r w:rsidRPr="0054299D">
        <w:t>с</w:t>
      </w:r>
      <w:r w:rsidR="0054299D" w:rsidRPr="0054299D">
        <w:t xml:space="preserve"> </w:t>
      </w:r>
      <w:r w:rsidRPr="0054299D">
        <w:t>законом</w:t>
      </w:r>
      <w:r w:rsidR="0054299D" w:rsidRPr="0054299D">
        <w:t xml:space="preserve"> </w:t>
      </w:r>
      <w:r w:rsidRPr="0054299D">
        <w:t>“О</w:t>
      </w:r>
      <w:r w:rsidR="0054299D" w:rsidRPr="0054299D">
        <w:t xml:space="preserve"> </w:t>
      </w:r>
      <w:r w:rsidRPr="0054299D">
        <w:t>средствах</w:t>
      </w:r>
      <w:r w:rsidR="0054299D" w:rsidRPr="0054299D">
        <w:t xml:space="preserve"> </w:t>
      </w:r>
      <w:r w:rsidRPr="0054299D">
        <w:t>массовой</w:t>
      </w:r>
      <w:r w:rsidR="0054299D" w:rsidRPr="0054299D">
        <w:t xml:space="preserve"> </w:t>
      </w:r>
      <w:r w:rsidRPr="0054299D">
        <w:t>информации”</w:t>
      </w:r>
      <w:r w:rsidR="0054299D" w:rsidRPr="0054299D">
        <w:t xml:space="preserve"> </w:t>
      </w:r>
      <w:r w:rsidRPr="0054299D">
        <w:t>стала</w:t>
      </w:r>
      <w:r w:rsidR="0054299D" w:rsidRPr="0054299D">
        <w:t xml:space="preserve"> </w:t>
      </w:r>
      <w:r w:rsidRPr="0054299D">
        <w:t>производится</w:t>
      </w:r>
      <w:r w:rsidR="0054299D" w:rsidRPr="0054299D">
        <w:t xml:space="preserve"> </w:t>
      </w:r>
      <w:r w:rsidRPr="0054299D">
        <w:t>регистрация</w:t>
      </w:r>
      <w:r w:rsidR="0054299D" w:rsidRPr="0054299D">
        <w:t xml:space="preserve"> </w:t>
      </w:r>
      <w:r w:rsidRPr="0054299D">
        <w:t>телекомпаний</w:t>
      </w:r>
      <w:r w:rsidR="0054299D" w:rsidRPr="0054299D">
        <w:t xml:space="preserve"> </w:t>
      </w:r>
      <w:r w:rsidRPr="0054299D">
        <w:t>как</w:t>
      </w:r>
      <w:r w:rsidR="0054299D" w:rsidRPr="0054299D">
        <w:t xml:space="preserve"> </w:t>
      </w:r>
      <w:r w:rsidRPr="0054299D">
        <w:t>СМИ</w:t>
      </w:r>
      <w:r w:rsidR="0054299D" w:rsidRPr="0054299D">
        <w:t xml:space="preserve">. </w:t>
      </w:r>
      <w:r w:rsidRPr="0054299D">
        <w:t>Таким</w:t>
      </w:r>
      <w:r w:rsidR="0054299D" w:rsidRPr="0054299D">
        <w:t xml:space="preserve"> </w:t>
      </w:r>
      <w:r w:rsidRPr="0054299D">
        <w:t>образом,</w:t>
      </w:r>
      <w:r w:rsidR="0054299D" w:rsidRPr="0054299D">
        <w:t xml:space="preserve"> </w:t>
      </w:r>
      <w:r w:rsidRPr="0054299D">
        <w:t>на</w:t>
      </w:r>
      <w:r w:rsidR="0054299D" w:rsidRPr="0054299D">
        <w:t xml:space="preserve"> </w:t>
      </w:r>
      <w:r w:rsidRPr="0054299D">
        <w:t>этих</w:t>
      </w:r>
      <w:r w:rsidR="0054299D" w:rsidRPr="0054299D">
        <w:t xml:space="preserve"> </w:t>
      </w:r>
      <w:r w:rsidRPr="0054299D">
        <w:t>вещателей</w:t>
      </w:r>
      <w:r w:rsidR="0054299D" w:rsidRPr="0054299D">
        <w:t xml:space="preserve"> </w:t>
      </w:r>
      <w:r w:rsidRPr="0054299D">
        <w:t>стал</w:t>
      </w:r>
      <w:r w:rsidR="0054299D" w:rsidRPr="0054299D">
        <w:t xml:space="preserve"> </w:t>
      </w:r>
      <w:r w:rsidRPr="0054299D">
        <w:t>распространяться</w:t>
      </w:r>
      <w:r w:rsidR="0054299D" w:rsidRPr="0054299D">
        <w:t xml:space="preserve"> </w:t>
      </w:r>
      <w:r w:rsidRPr="0054299D">
        <w:t>по</w:t>
      </w:r>
      <w:r w:rsidR="0054299D" w:rsidRPr="0054299D">
        <w:t xml:space="preserve"> </w:t>
      </w:r>
      <w:r w:rsidRPr="0054299D">
        <w:t>существу</w:t>
      </w:r>
      <w:r w:rsidR="0054299D" w:rsidRPr="0054299D">
        <w:t xml:space="preserve"> </w:t>
      </w:r>
      <w:r w:rsidRPr="0054299D">
        <w:t>перекрестный</w:t>
      </w:r>
      <w:r w:rsidR="0054299D" w:rsidRPr="0054299D">
        <w:t xml:space="preserve"> </w:t>
      </w:r>
      <w:r w:rsidRPr="0054299D">
        <w:t>контроль</w:t>
      </w:r>
      <w:r w:rsidR="0054299D" w:rsidRPr="0054299D">
        <w:t xml:space="preserve"> </w:t>
      </w:r>
      <w:r w:rsidRPr="0054299D">
        <w:t>со</w:t>
      </w:r>
      <w:r w:rsidR="0054299D" w:rsidRPr="0054299D">
        <w:t xml:space="preserve"> </w:t>
      </w:r>
      <w:r w:rsidRPr="0054299D">
        <w:t>стороны</w:t>
      </w:r>
      <w:r w:rsidR="0054299D" w:rsidRPr="0054299D">
        <w:t xml:space="preserve"> </w:t>
      </w:r>
      <w:r w:rsidRPr="0054299D">
        <w:t>ФСТР</w:t>
      </w:r>
      <w:r w:rsidR="0054299D" w:rsidRPr="0054299D">
        <w:t xml:space="preserve">: </w:t>
      </w:r>
      <w:r w:rsidRPr="0054299D">
        <w:t>по</w:t>
      </w:r>
      <w:r w:rsidR="0054299D" w:rsidRPr="0054299D">
        <w:t xml:space="preserve"> </w:t>
      </w:r>
      <w:r w:rsidRPr="0054299D">
        <w:t>линии</w:t>
      </w:r>
      <w:r w:rsidR="0054299D" w:rsidRPr="0054299D">
        <w:t xml:space="preserve"> </w:t>
      </w:r>
      <w:r w:rsidRPr="0054299D">
        <w:t>лицензирования</w:t>
      </w:r>
      <w:r w:rsidR="0054299D" w:rsidRPr="0054299D">
        <w:t xml:space="preserve"> </w:t>
      </w:r>
      <w:r w:rsidRPr="0054299D">
        <w:t>вещания</w:t>
      </w:r>
      <w:r w:rsidR="0054299D" w:rsidRPr="0054299D">
        <w:t xml:space="preserve"> </w:t>
      </w:r>
      <w:r w:rsidRPr="0054299D">
        <w:t>и</w:t>
      </w:r>
      <w:r w:rsidR="0054299D" w:rsidRPr="0054299D">
        <w:t xml:space="preserve"> </w:t>
      </w:r>
      <w:r w:rsidRPr="0054299D">
        <w:t>по</w:t>
      </w:r>
      <w:r w:rsidR="0054299D" w:rsidRPr="0054299D">
        <w:t xml:space="preserve"> </w:t>
      </w:r>
      <w:r w:rsidRPr="0054299D">
        <w:t>линии</w:t>
      </w:r>
      <w:r w:rsidR="0054299D" w:rsidRPr="0054299D">
        <w:t xml:space="preserve"> </w:t>
      </w:r>
      <w:r w:rsidRPr="0054299D">
        <w:t>регистрации</w:t>
      </w:r>
      <w:r w:rsidR="0054299D" w:rsidRPr="0054299D">
        <w:t xml:space="preserve"> </w:t>
      </w:r>
      <w:r w:rsidRPr="0054299D">
        <w:t>программ</w:t>
      </w:r>
      <w:r w:rsidR="0054299D">
        <w:t xml:space="preserve"> (</w:t>
      </w:r>
      <w:r w:rsidRPr="0054299D">
        <w:t>а</w:t>
      </w:r>
      <w:r w:rsidR="0054299D" w:rsidRPr="0054299D">
        <w:t xml:space="preserve"> </w:t>
      </w:r>
      <w:r w:rsidRPr="0054299D">
        <w:t>по</w:t>
      </w:r>
      <w:r w:rsidR="0054299D" w:rsidRPr="0054299D">
        <w:t xml:space="preserve"> </w:t>
      </w:r>
      <w:r w:rsidRPr="0054299D">
        <w:t>сути</w:t>
      </w:r>
      <w:r w:rsidR="0054299D" w:rsidRPr="0054299D">
        <w:t xml:space="preserve"> - </w:t>
      </w:r>
      <w:r w:rsidRPr="0054299D">
        <w:t>того</w:t>
      </w:r>
      <w:r w:rsidR="0054299D" w:rsidRPr="0054299D">
        <w:t xml:space="preserve"> </w:t>
      </w:r>
      <w:r w:rsidRPr="0054299D">
        <w:t>же</w:t>
      </w:r>
      <w:r w:rsidR="0054299D" w:rsidRPr="0054299D">
        <w:t xml:space="preserve"> </w:t>
      </w:r>
      <w:r w:rsidRPr="0054299D">
        <w:t>вещания</w:t>
      </w:r>
      <w:r w:rsidR="0054299D" w:rsidRPr="0054299D">
        <w:t xml:space="preserve">). </w:t>
      </w:r>
      <w:r w:rsidRPr="0054299D">
        <w:t>Либо</w:t>
      </w:r>
      <w:r w:rsidR="0054299D" w:rsidRPr="0054299D">
        <w:t xml:space="preserve"> </w:t>
      </w:r>
      <w:r w:rsidRPr="0054299D">
        <w:t>перекрестный</w:t>
      </w:r>
      <w:r w:rsidR="0054299D" w:rsidRPr="0054299D">
        <w:t xml:space="preserve"> </w:t>
      </w:r>
      <w:r w:rsidRPr="0054299D">
        <w:t>контроль</w:t>
      </w:r>
      <w:r w:rsidR="0054299D" w:rsidRPr="0054299D">
        <w:t xml:space="preserve"> </w:t>
      </w:r>
      <w:r w:rsidRPr="0054299D">
        <w:t>с</w:t>
      </w:r>
      <w:r w:rsidR="0054299D" w:rsidRPr="0054299D">
        <w:t xml:space="preserve"> </w:t>
      </w:r>
      <w:r w:rsidRPr="0054299D">
        <w:t>точки</w:t>
      </w:r>
      <w:r w:rsidR="0054299D" w:rsidRPr="0054299D">
        <w:t xml:space="preserve"> </w:t>
      </w:r>
      <w:r w:rsidRPr="0054299D">
        <w:t>зрения</w:t>
      </w:r>
      <w:r w:rsidR="0054299D" w:rsidRPr="0054299D">
        <w:t xml:space="preserve"> </w:t>
      </w:r>
      <w:r w:rsidRPr="0054299D">
        <w:t>типа</w:t>
      </w:r>
      <w:r w:rsidR="0054299D" w:rsidRPr="0054299D">
        <w:t xml:space="preserve"> </w:t>
      </w:r>
      <w:r w:rsidRPr="0054299D">
        <w:t>регулирования</w:t>
      </w:r>
      <w:r w:rsidR="0054299D" w:rsidRPr="0054299D">
        <w:t xml:space="preserve">: </w:t>
      </w:r>
      <w:r w:rsidRPr="0054299D">
        <w:t>лицензирование</w:t>
      </w:r>
      <w:r w:rsidR="0054299D" w:rsidRPr="0054299D">
        <w:t xml:space="preserve"> </w:t>
      </w:r>
      <w:r w:rsidRPr="0054299D">
        <w:t>деятельности</w:t>
      </w:r>
      <w:r w:rsidR="0054299D" w:rsidRPr="0054299D">
        <w:t xml:space="preserve"> </w:t>
      </w:r>
      <w:r w:rsidRPr="0054299D">
        <w:t>по</w:t>
      </w:r>
      <w:r w:rsidR="0054299D" w:rsidRPr="0054299D">
        <w:t xml:space="preserve"> </w:t>
      </w:r>
      <w:r w:rsidRPr="0054299D">
        <w:t>связи</w:t>
      </w:r>
      <w:r w:rsidR="0054299D" w:rsidRPr="0054299D">
        <w:t xml:space="preserve"> </w:t>
      </w:r>
      <w:r w:rsidRPr="0054299D">
        <w:t>в</w:t>
      </w:r>
      <w:r w:rsidR="0054299D" w:rsidRPr="0054299D">
        <w:t xml:space="preserve"> </w:t>
      </w:r>
      <w:r w:rsidRPr="0054299D">
        <w:t>области</w:t>
      </w:r>
      <w:r w:rsidR="0054299D" w:rsidRPr="0054299D">
        <w:t xml:space="preserve"> </w:t>
      </w:r>
      <w:r w:rsidRPr="0054299D">
        <w:t>вещания</w:t>
      </w:r>
      <w:r w:rsidR="0054299D" w:rsidRPr="0054299D">
        <w:t xml:space="preserve"> </w:t>
      </w:r>
      <w:r w:rsidRPr="0054299D">
        <w:t>и</w:t>
      </w:r>
      <w:r w:rsidR="0054299D" w:rsidRPr="0054299D">
        <w:t xml:space="preserve"> </w:t>
      </w:r>
      <w:r w:rsidRPr="0054299D">
        <w:t>деятельности</w:t>
      </w:r>
      <w:r w:rsidR="0054299D" w:rsidRPr="0054299D">
        <w:t xml:space="preserve"> </w:t>
      </w:r>
      <w:r w:rsidRPr="0054299D">
        <w:t>по</w:t>
      </w:r>
      <w:r w:rsidR="0054299D" w:rsidRPr="0054299D">
        <w:t xml:space="preserve"> </w:t>
      </w:r>
      <w:r w:rsidRPr="0054299D">
        <w:t>вещанию</w:t>
      </w:r>
      <w:r w:rsidR="0054299D">
        <w:t xml:space="preserve"> (</w:t>
      </w:r>
      <w:r w:rsidRPr="0054299D">
        <w:t>в</w:t>
      </w:r>
      <w:r w:rsidR="0054299D" w:rsidRPr="0054299D">
        <w:t xml:space="preserve"> </w:t>
      </w:r>
      <w:r w:rsidRPr="0054299D">
        <w:t>первом</w:t>
      </w:r>
      <w:r w:rsidR="0054299D" w:rsidRPr="0054299D">
        <w:t xml:space="preserve"> </w:t>
      </w:r>
      <w:r w:rsidRPr="0054299D">
        <w:t>случае</w:t>
      </w:r>
      <w:r w:rsidR="0054299D" w:rsidRPr="0054299D">
        <w:t xml:space="preserve"> - </w:t>
      </w:r>
      <w:r w:rsidRPr="0054299D">
        <w:t>обслуживание,</w:t>
      </w:r>
      <w:r w:rsidR="0054299D" w:rsidRPr="0054299D">
        <w:t xml:space="preserve"> </w:t>
      </w:r>
      <w:r w:rsidRPr="0054299D">
        <w:t>во</w:t>
      </w:r>
      <w:r w:rsidR="0054299D" w:rsidRPr="0054299D">
        <w:t xml:space="preserve"> </w:t>
      </w:r>
      <w:r w:rsidRPr="0054299D">
        <w:t>втором</w:t>
      </w:r>
      <w:r w:rsidR="0054299D" w:rsidRPr="0054299D">
        <w:t xml:space="preserve"> - </w:t>
      </w:r>
      <w:r w:rsidRPr="0054299D">
        <w:t>распространение</w:t>
      </w:r>
      <w:r w:rsidR="0054299D" w:rsidRPr="0054299D">
        <w:t xml:space="preserve"> </w:t>
      </w:r>
      <w:r w:rsidRPr="0054299D">
        <w:t>программ</w:t>
      </w:r>
      <w:r w:rsidR="0054299D" w:rsidRPr="0054299D">
        <w:t xml:space="preserve">). </w:t>
      </w:r>
      <w:r w:rsidRPr="0054299D">
        <w:t>По</w:t>
      </w:r>
      <w:r w:rsidR="0054299D" w:rsidRPr="0054299D">
        <w:t xml:space="preserve"> </w:t>
      </w:r>
      <w:r w:rsidRPr="0054299D">
        <w:t>этой</w:t>
      </w:r>
      <w:r w:rsidR="0054299D" w:rsidRPr="0054299D">
        <w:t xml:space="preserve"> </w:t>
      </w:r>
      <w:r w:rsidRPr="0054299D">
        <w:t>причине</w:t>
      </w:r>
      <w:r w:rsidR="0054299D" w:rsidRPr="0054299D">
        <w:t xml:space="preserve"> </w:t>
      </w:r>
      <w:r w:rsidRPr="0054299D">
        <w:t>такой</w:t>
      </w:r>
      <w:r w:rsidR="0054299D" w:rsidRPr="0054299D">
        <w:t xml:space="preserve"> </w:t>
      </w:r>
      <w:r w:rsidRPr="0054299D">
        <w:t>подход</w:t>
      </w:r>
      <w:r w:rsidR="0054299D" w:rsidRPr="0054299D">
        <w:t xml:space="preserve"> </w:t>
      </w:r>
      <w:r w:rsidRPr="0054299D">
        <w:t>к</w:t>
      </w:r>
      <w:r w:rsidR="0054299D" w:rsidRPr="0054299D">
        <w:t xml:space="preserve"> </w:t>
      </w:r>
      <w:r w:rsidRPr="0054299D">
        <w:t>государственному</w:t>
      </w:r>
      <w:r w:rsidR="0054299D" w:rsidRPr="0054299D">
        <w:t xml:space="preserve"> </w:t>
      </w:r>
      <w:r w:rsidRPr="0054299D">
        <w:t>регулированию</w:t>
      </w:r>
      <w:r w:rsidR="0054299D" w:rsidRPr="0054299D">
        <w:t xml:space="preserve"> </w:t>
      </w:r>
      <w:r w:rsidRPr="0054299D">
        <w:t>вещания</w:t>
      </w:r>
      <w:r w:rsidR="0054299D" w:rsidRPr="0054299D">
        <w:t xml:space="preserve"> </w:t>
      </w:r>
      <w:r w:rsidRPr="0054299D">
        <w:t>не</w:t>
      </w:r>
      <w:r w:rsidR="0054299D" w:rsidRPr="0054299D">
        <w:t xml:space="preserve"> </w:t>
      </w:r>
      <w:r w:rsidRPr="0054299D">
        <w:t>особенно</w:t>
      </w:r>
      <w:r w:rsidR="0054299D" w:rsidRPr="0054299D">
        <w:t xml:space="preserve"> </w:t>
      </w:r>
      <w:r w:rsidRPr="0054299D">
        <w:t>логичен,</w:t>
      </w:r>
      <w:r w:rsidR="0054299D" w:rsidRPr="0054299D">
        <w:t xml:space="preserve"> </w:t>
      </w:r>
      <w:r w:rsidRPr="0054299D">
        <w:t>поскольку</w:t>
      </w:r>
      <w:r w:rsidR="0054299D" w:rsidRPr="0054299D">
        <w:t xml:space="preserve"> </w:t>
      </w:r>
      <w:r w:rsidRPr="0054299D">
        <w:t>очевидно,</w:t>
      </w:r>
      <w:r w:rsidR="0054299D" w:rsidRPr="0054299D">
        <w:t xml:space="preserve"> </w:t>
      </w:r>
      <w:r w:rsidRPr="0054299D">
        <w:t>что</w:t>
      </w:r>
      <w:r w:rsidR="0054299D" w:rsidRPr="0054299D">
        <w:t xml:space="preserve"> </w:t>
      </w:r>
      <w:r w:rsidRPr="0054299D">
        <w:t>одна</w:t>
      </w:r>
      <w:r w:rsidR="0054299D" w:rsidRPr="0054299D">
        <w:t xml:space="preserve"> </w:t>
      </w:r>
      <w:r w:rsidRPr="0054299D">
        <w:t>из</w:t>
      </w:r>
      <w:r w:rsidR="0054299D" w:rsidRPr="0054299D">
        <w:t xml:space="preserve"> </w:t>
      </w:r>
      <w:r w:rsidRPr="0054299D">
        <w:t>этих</w:t>
      </w:r>
      <w:r w:rsidR="0054299D" w:rsidRPr="0054299D">
        <w:t xml:space="preserve"> </w:t>
      </w:r>
      <w:r w:rsidRPr="0054299D">
        <w:t>ступеней</w:t>
      </w:r>
      <w:r w:rsidR="0054299D" w:rsidRPr="0054299D">
        <w:t xml:space="preserve"> </w:t>
      </w:r>
      <w:r w:rsidRPr="0054299D">
        <w:t>лишняя</w:t>
      </w:r>
      <w:r w:rsidR="0054299D" w:rsidRPr="0054299D">
        <w:t xml:space="preserve">. </w:t>
      </w:r>
      <w:r w:rsidRPr="0054299D">
        <w:t>Предложение,</w:t>
      </w:r>
      <w:r w:rsidR="0054299D" w:rsidRPr="0054299D">
        <w:t xml:space="preserve"> </w:t>
      </w:r>
      <w:r w:rsidRPr="0054299D">
        <w:t>которое</w:t>
      </w:r>
      <w:r w:rsidR="0054299D" w:rsidRPr="0054299D">
        <w:t xml:space="preserve"> </w:t>
      </w:r>
      <w:r w:rsidRPr="0054299D">
        <w:t>напрашивается</w:t>
      </w:r>
      <w:r w:rsidR="0054299D" w:rsidRPr="0054299D">
        <w:t xml:space="preserve"> </w:t>
      </w:r>
      <w:r w:rsidRPr="0054299D">
        <w:t>в</w:t>
      </w:r>
      <w:r w:rsidR="0054299D" w:rsidRPr="0054299D">
        <w:t xml:space="preserve"> </w:t>
      </w:r>
      <w:r w:rsidRPr="0054299D">
        <w:t>связи</w:t>
      </w:r>
      <w:r w:rsidR="0054299D" w:rsidRPr="0054299D">
        <w:t xml:space="preserve"> </w:t>
      </w:r>
      <w:r w:rsidRPr="0054299D">
        <w:t>с</w:t>
      </w:r>
      <w:r w:rsidR="0054299D" w:rsidRPr="0054299D">
        <w:t xml:space="preserve"> </w:t>
      </w:r>
      <w:r w:rsidRPr="0054299D">
        <w:t>этим</w:t>
      </w:r>
      <w:r w:rsidR="0054299D" w:rsidRPr="0054299D">
        <w:t xml:space="preserve"> - </w:t>
      </w:r>
      <w:r w:rsidRPr="0054299D">
        <w:t>ликвидация</w:t>
      </w:r>
      <w:r w:rsidR="0054299D" w:rsidRPr="0054299D">
        <w:t xml:space="preserve"> </w:t>
      </w:r>
      <w:r w:rsidRPr="0054299D">
        <w:t>процедуры</w:t>
      </w:r>
      <w:r w:rsidR="0054299D" w:rsidRPr="0054299D">
        <w:t xml:space="preserve"> </w:t>
      </w:r>
      <w:r w:rsidRPr="0054299D">
        <w:t>лицензирования</w:t>
      </w:r>
      <w:r w:rsidR="0054299D" w:rsidRPr="0054299D">
        <w:t xml:space="preserve"> </w:t>
      </w:r>
      <w:r w:rsidRPr="0054299D">
        <w:t>вещания</w:t>
      </w:r>
      <w:r w:rsidR="0054299D" w:rsidRPr="0054299D">
        <w:t xml:space="preserve"> </w:t>
      </w:r>
      <w:r w:rsidRPr="0054299D">
        <w:t>и</w:t>
      </w:r>
      <w:r w:rsidR="0054299D" w:rsidRPr="0054299D">
        <w:t xml:space="preserve"> </w:t>
      </w:r>
      <w:r w:rsidRPr="0054299D">
        <w:t>сохранение</w:t>
      </w:r>
      <w:r w:rsidR="0054299D" w:rsidRPr="0054299D">
        <w:t xml:space="preserve"> </w:t>
      </w:r>
      <w:r w:rsidRPr="0054299D">
        <w:t>поступательной</w:t>
      </w:r>
      <w:r w:rsidR="0054299D" w:rsidRPr="0054299D">
        <w:t xml:space="preserve"> </w:t>
      </w:r>
      <w:r w:rsidRPr="0054299D">
        <w:t>процедуры</w:t>
      </w:r>
      <w:r w:rsidR="0054299D" w:rsidRPr="0054299D">
        <w:t xml:space="preserve"> </w:t>
      </w:r>
      <w:r w:rsidRPr="0054299D">
        <w:t>лицензирования</w:t>
      </w:r>
      <w:r w:rsidR="0054299D" w:rsidRPr="0054299D">
        <w:t xml:space="preserve"> </w:t>
      </w:r>
      <w:r w:rsidRPr="0054299D">
        <w:t>деятельности</w:t>
      </w:r>
      <w:r w:rsidR="0054299D" w:rsidRPr="0054299D">
        <w:t xml:space="preserve"> </w:t>
      </w:r>
      <w:r w:rsidRPr="0054299D">
        <w:t>по</w:t>
      </w:r>
      <w:r w:rsidR="0054299D" w:rsidRPr="0054299D">
        <w:t xml:space="preserve"> </w:t>
      </w:r>
      <w:r w:rsidRPr="0054299D">
        <w:t>связи</w:t>
      </w:r>
      <w:r w:rsidR="0054299D" w:rsidRPr="0054299D">
        <w:t xml:space="preserve"> </w:t>
      </w:r>
      <w:r w:rsidRPr="0054299D">
        <w:t>в</w:t>
      </w:r>
      <w:r w:rsidR="0054299D" w:rsidRPr="0054299D">
        <w:t xml:space="preserve"> </w:t>
      </w:r>
      <w:r w:rsidRPr="0054299D">
        <w:t>области</w:t>
      </w:r>
      <w:r w:rsidR="0054299D" w:rsidRPr="0054299D">
        <w:t xml:space="preserve"> </w:t>
      </w:r>
      <w:r w:rsidRPr="0054299D">
        <w:t>вещания</w:t>
      </w:r>
      <w:r w:rsidR="0054299D" w:rsidRPr="0054299D">
        <w:t xml:space="preserve"> </w:t>
      </w:r>
      <w:r w:rsidRPr="0054299D">
        <w:t>и</w:t>
      </w:r>
      <w:r w:rsidR="0054299D" w:rsidRPr="0054299D">
        <w:t xml:space="preserve"> </w:t>
      </w:r>
      <w:r w:rsidRPr="0054299D">
        <w:t>регистрации</w:t>
      </w:r>
      <w:r w:rsidR="0054299D" w:rsidRPr="0054299D">
        <w:t xml:space="preserve"> </w:t>
      </w:r>
      <w:r w:rsidRPr="0054299D">
        <w:t>СМИ</w:t>
      </w:r>
      <w:r w:rsidR="0054299D">
        <w:t xml:space="preserve"> (</w:t>
      </w:r>
      <w:r w:rsidRPr="0054299D">
        <w:t>как</w:t>
      </w:r>
      <w:r w:rsidR="0054299D" w:rsidRPr="0054299D">
        <w:t xml:space="preserve"> </w:t>
      </w:r>
      <w:r w:rsidRPr="0054299D">
        <w:t>организаций</w:t>
      </w:r>
      <w:r w:rsidR="0054299D" w:rsidRPr="0054299D">
        <w:t xml:space="preserve">). </w:t>
      </w:r>
      <w:r w:rsidRPr="0054299D">
        <w:t>Возможен</w:t>
      </w:r>
      <w:r w:rsidR="0054299D" w:rsidRPr="0054299D">
        <w:t xml:space="preserve"> </w:t>
      </w:r>
      <w:r w:rsidRPr="0054299D">
        <w:t>иной</w:t>
      </w:r>
      <w:r w:rsidR="0054299D" w:rsidRPr="0054299D">
        <w:t xml:space="preserve"> </w:t>
      </w:r>
      <w:r w:rsidRPr="0054299D">
        <w:t>вариант</w:t>
      </w:r>
      <w:r w:rsidR="0054299D">
        <w:t xml:space="preserve"> (</w:t>
      </w:r>
      <w:r w:rsidRPr="0054299D">
        <w:t>возвращение</w:t>
      </w:r>
      <w:r w:rsidR="0054299D" w:rsidRPr="0054299D">
        <w:t xml:space="preserve"> </w:t>
      </w:r>
      <w:r w:rsidRPr="0054299D">
        <w:t>к</w:t>
      </w:r>
      <w:r w:rsidR="0054299D" w:rsidRPr="0054299D">
        <w:t xml:space="preserve"> </w:t>
      </w:r>
      <w:r w:rsidRPr="0054299D">
        <w:t>первичному</w:t>
      </w:r>
      <w:r w:rsidR="0054299D" w:rsidRPr="0054299D">
        <w:t xml:space="preserve"> </w:t>
      </w:r>
      <w:r w:rsidRPr="0054299D">
        <w:t>смыслу</w:t>
      </w:r>
      <w:r w:rsidR="0054299D" w:rsidRPr="0054299D">
        <w:t xml:space="preserve"> </w:t>
      </w:r>
      <w:r w:rsidRPr="0054299D">
        <w:t>закона</w:t>
      </w:r>
      <w:r w:rsidR="0054299D" w:rsidRPr="0054299D">
        <w:t xml:space="preserve"> </w:t>
      </w:r>
      <w:r w:rsidRPr="0054299D">
        <w:t>“О</w:t>
      </w:r>
      <w:r w:rsidR="0054299D" w:rsidRPr="0054299D">
        <w:t xml:space="preserve"> </w:t>
      </w:r>
      <w:r w:rsidRPr="0054299D">
        <w:t>средствах</w:t>
      </w:r>
      <w:r w:rsidR="0054299D" w:rsidRPr="0054299D">
        <w:t xml:space="preserve"> </w:t>
      </w:r>
      <w:r w:rsidRPr="0054299D">
        <w:t>массовой</w:t>
      </w:r>
      <w:r w:rsidR="0054299D" w:rsidRPr="0054299D">
        <w:t xml:space="preserve"> </w:t>
      </w:r>
      <w:r w:rsidRPr="0054299D">
        <w:t>информации”</w:t>
      </w:r>
      <w:r w:rsidR="0054299D" w:rsidRPr="0054299D">
        <w:t xml:space="preserve">) - </w:t>
      </w:r>
      <w:r w:rsidRPr="0054299D">
        <w:t>лицензирование</w:t>
      </w:r>
      <w:r w:rsidR="0054299D" w:rsidRPr="0054299D">
        <w:t xml:space="preserve"> </w:t>
      </w:r>
      <w:r w:rsidRPr="0054299D">
        <w:t>деятельности</w:t>
      </w:r>
      <w:r w:rsidR="0054299D" w:rsidRPr="0054299D">
        <w:t xml:space="preserve"> </w:t>
      </w:r>
      <w:r w:rsidRPr="0054299D">
        <w:t>по</w:t>
      </w:r>
      <w:r w:rsidR="0054299D" w:rsidRPr="0054299D">
        <w:t xml:space="preserve"> </w:t>
      </w:r>
      <w:r w:rsidRPr="0054299D">
        <w:t>связи</w:t>
      </w:r>
      <w:r w:rsidR="0054299D" w:rsidRPr="0054299D">
        <w:t xml:space="preserve"> </w:t>
      </w:r>
      <w:r w:rsidRPr="0054299D">
        <w:t>в</w:t>
      </w:r>
      <w:r w:rsidR="0054299D" w:rsidRPr="0054299D">
        <w:t xml:space="preserve"> </w:t>
      </w:r>
      <w:r w:rsidRPr="0054299D">
        <w:t>области</w:t>
      </w:r>
      <w:r w:rsidR="0054299D" w:rsidRPr="0054299D">
        <w:t xml:space="preserve"> </w:t>
      </w:r>
      <w:r w:rsidRPr="0054299D">
        <w:t>вещания</w:t>
      </w:r>
      <w:r w:rsidR="0054299D" w:rsidRPr="0054299D">
        <w:t xml:space="preserve"> </w:t>
      </w:r>
      <w:r w:rsidRPr="0054299D">
        <w:t>и</w:t>
      </w:r>
      <w:r w:rsidR="0054299D" w:rsidRPr="0054299D">
        <w:t xml:space="preserve"> </w:t>
      </w:r>
      <w:r w:rsidRPr="0054299D">
        <w:t>регистрации</w:t>
      </w:r>
      <w:r w:rsidR="0054299D" w:rsidRPr="0054299D">
        <w:t xml:space="preserve"> </w:t>
      </w:r>
      <w:r w:rsidRPr="0054299D">
        <w:t>СМИ</w:t>
      </w:r>
      <w:r w:rsidR="0054299D">
        <w:t xml:space="preserve"> (</w:t>
      </w:r>
      <w:r w:rsidRPr="0054299D">
        <w:t>как</w:t>
      </w:r>
      <w:r w:rsidR="0054299D" w:rsidRPr="0054299D">
        <w:t xml:space="preserve"> </w:t>
      </w:r>
      <w:r w:rsidRPr="0054299D">
        <w:t>программ</w:t>
      </w:r>
      <w:r w:rsidR="0054299D" w:rsidRPr="0054299D">
        <w:t>).</w:t>
      </w:r>
    </w:p>
    <w:p w:rsidR="0054299D" w:rsidRPr="0054299D" w:rsidRDefault="003017C2" w:rsidP="0054299D">
      <w:pPr>
        <w:tabs>
          <w:tab w:val="left" w:pos="726"/>
        </w:tabs>
      </w:pPr>
      <w:r w:rsidRPr="0054299D">
        <w:t>Проблема</w:t>
      </w:r>
      <w:r w:rsidR="0054299D" w:rsidRPr="0054299D">
        <w:t xml:space="preserve"> </w:t>
      </w:r>
      <w:r w:rsidRPr="0054299D">
        <w:t>имеет</w:t>
      </w:r>
      <w:r w:rsidR="0054299D" w:rsidRPr="0054299D">
        <w:t xml:space="preserve"> </w:t>
      </w:r>
      <w:r w:rsidRPr="0054299D">
        <w:t>место</w:t>
      </w:r>
      <w:r w:rsidR="0054299D" w:rsidRPr="0054299D">
        <w:t xml:space="preserve"> </w:t>
      </w:r>
      <w:r w:rsidRPr="0054299D">
        <w:t>в</w:t>
      </w:r>
      <w:r w:rsidR="0054299D" w:rsidRPr="0054299D">
        <w:t xml:space="preserve"> </w:t>
      </w:r>
      <w:r w:rsidRPr="0054299D">
        <w:t>связи</w:t>
      </w:r>
      <w:r w:rsidR="0054299D" w:rsidRPr="0054299D">
        <w:t xml:space="preserve"> </w:t>
      </w:r>
      <w:r w:rsidRPr="0054299D">
        <w:t>с</w:t>
      </w:r>
      <w:r w:rsidR="0054299D" w:rsidRPr="0054299D">
        <w:t xml:space="preserve"> </w:t>
      </w:r>
      <w:r w:rsidRPr="0054299D">
        <w:t>тем,</w:t>
      </w:r>
      <w:r w:rsidR="0054299D" w:rsidRPr="0054299D">
        <w:t xml:space="preserve"> </w:t>
      </w:r>
      <w:r w:rsidRPr="0054299D">
        <w:t>что</w:t>
      </w:r>
      <w:r w:rsidR="0054299D" w:rsidRPr="0054299D">
        <w:t xml:space="preserve"> </w:t>
      </w:r>
      <w:r w:rsidRPr="0054299D">
        <w:t>порядок</w:t>
      </w:r>
      <w:r w:rsidR="0054299D" w:rsidRPr="0054299D">
        <w:t xml:space="preserve"> </w:t>
      </w:r>
      <w:r w:rsidRPr="0054299D">
        <w:t>лицензирования</w:t>
      </w:r>
      <w:r w:rsidR="0054299D" w:rsidRPr="0054299D">
        <w:t xml:space="preserve"> </w:t>
      </w:r>
      <w:r w:rsidRPr="0054299D">
        <w:t>новейших</w:t>
      </w:r>
      <w:r w:rsidR="0054299D" w:rsidRPr="0054299D">
        <w:t xml:space="preserve"> </w:t>
      </w:r>
      <w:r w:rsidRPr="0054299D">
        <w:t>специфических</w:t>
      </w:r>
      <w:r w:rsidR="0054299D" w:rsidRPr="0054299D">
        <w:t xml:space="preserve"> </w:t>
      </w:r>
      <w:r w:rsidRPr="0054299D">
        <w:t>видов</w:t>
      </w:r>
      <w:r w:rsidR="0054299D" w:rsidRPr="0054299D">
        <w:t xml:space="preserve"> </w:t>
      </w:r>
      <w:r w:rsidRPr="0054299D">
        <w:t>деятельности</w:t>
      </w:r>
      <w:r w:rsidR="0054299D" w:rsidRPr="0054299D">
        <w:t xml:space="preserve"> </w:t>
      </w:r>
      <w:r w:rsidRPr="0054299D">
        <w:t>по</w:t>
      </w:r>
      <w:r w:rsidR="0054299D" w:rsidRPr="0054299D">
        <w:t xml:space="preserve"> </w:t>
      </w:r>
      <w:r w:rsidRPr="0054299D">
        <w:t>связи</w:t>
      </w:r>
      <w:r w:rsidR="0054299D" w:rsidRPr="0054299D">
        <w:t xml:space="preserve"> </w:t>
      </w:r>
      <w:r w:rsidRPr="0054299D">
        <w:t>начинает</w:t>
      </w:r>
      <w:r w:rsidR="0054299D" w:rsidRPr="0054299D">
        <w:t xml:space="preserve"> </w:t>
      </w:r>
      <w:r w:rsidRPr="0054299D">
        <w:t>действовать</w:t>
      </w:r>
      <w:r w:rsidR="0054299D" w:rsidRPr="0054299D">
        <w:t xml:space="preserve"> </w:t>
      </w:r>
      <w:r w:rsidRPr="0054299D">
        <w:t>уже</w:t>
      </w:r>
      <w:r w:rsidR="0054299D" w:rsidRPr="0054299D">
        <w:t xml:space="preserve"> </w:t>
      </w:r>
      <w:r w:rsidRPr="0054299D">
        <w:t>после</w:t>
      </w:r>
      <w:r w:rsidR="0054299D" w:rsidRPr="0054299D">
        <w:t xml:space="preserve"> </w:t>
      </w:r>
      <w:r w:rsidRPr="0054299D">
        <w:t>реализации</w:t>
      </w:r>
      <w:r w:rsidR="0054299D" w:rsidRPr="0054299D">
        <w:t xml:space="preserve"> </w:t>
      </w:r>
      <w:r w:rsidRPr="0054299D">
        <w:t>таких</w:t>
      </w:r>
      <w:r w:rsidR="0054299D" w:rsidRPr="0054299D">
        <w:t xml:space="preserve"> </w:t>
      </w:r>
      <w:r w:rsidRPr="0054299D">
        <w:t>услуг</w:t>
      </w:r>
      <w:r w:rsidR="0054299D" w:rsidRPr="0054299D">
        <w:t xml:space="preserve"> </w:t>
      </w:r>
      <w:r w:rsidRPr="0054299D">
        <w:t>на</w:t>
      </w:r>
      <w:r w:rsidR="0054299D" w:rsidRPr="0054299D">
        <w:t xml:space="preserve"> </w:t>
      </w:r>
      <w:r w:rsidRPr="0054299D">
        <w:t>практике</w:t>
      </w:r>
      <w:r w:rsidR="0054299D" w:rsidRPr="0054299D">
        <w:t xml:space="preserve">. </w:t>
      </w:r>
      <w:r w:rsidRPr="0054299D">
        <w:t>Подобное</w:t>
      </w:r>
      <w:r w:rsidR="0054299D" w:rsidRPr="0054299D">
        <w:t xml:space="preserve"> </w:t>
      </w:r>
      <w:r w:rsidRPr="0054299D">
        <w:t>положение</w:t>
      </w:r>
      <w:r w:rsidR="0054299D" w:rsidRPr="0054299D">
        <w:t xml:space="preserve"> </w:t>
      </w:r>
      <w:r w:rsidRPr="0054299D">
        <w:t>существовало</w:t>
      </w:r>
      <w:r w:rsidR="0054299D" w:rsidRPr="0054299D">
        <w:t xml:space="preserve"> </w:t>
      </w:r>
      <w:r w:rsidRPr="0054299D">
        <w:t>в</w:t>
      </w:r>
      <w:r w:rsidR="0054299D" w:rsidRPr="0054299D">
        <w:t xml:space="preserve"> </w:t>
      </w:r>
      <w:r w:rsidRPr="0054299D">
        <w:t>России</w:t>
      </w:r>
      <w:r w:rsidR="0054299D" w:rsidRPr="0054299D">
        <w:t xml:space="preserve"> </w:t>
      </w:r>
      <w:r w:rsidRPr="0054299D">
        <w:t>с</w:t>
      </w:r>
      <w:r w:rsidR="0054299D" w:rsidRPr="0054299D">
        <w:t xml:space="preserve"> </w:t>
      </w:r>
      <w:r w:rsidRPr="0054299D">
        <w:t>IP-телефонией,</w:t>
      </w:r>
      <w:r w:rsidR="0054299D" w:rsidRPr="0054299D">
        <w:t xml:space="preserve"> </w:t>
      </w:r>
      <w:r w:rsidRPr="0054299D">
        <w:t>когда</w:t>
      </w:r>
      <w:r w:rsidR="0054299D" w:rsidRPr="0054299D">
        <w:t xml:space="preserve"> </w:t>
      </w:r>
      <w:r w:rsidRPr="0054299D">
        <w:t>положение</w:t>
      </w:r>
      <w:r w:rsidR="0054299D" w:rsidRPr="0054299D">
        <w:t xml:space="preserve"> </w:t>
      </w:r>
      <w:r w:rsidRPr="0054299D">
        <w:t>о</w:t>
      </w:r>
      <w:r w:rsidR="0054299D" w:rsidRPr="0054299D">
        <w:t xml:space="preserve"> </w:t>
      </w:r>
      <w:r w:rsidRPr="0054299D">
        <w:t>лицензировании</w:t>
      </w:r>
      <w:r w:rsidR="0054299D" w:rsidRPr="0054299D">
        <w:t xml:space="preserve"> </w:t>
      </w:r>
      <w:r w:rsidRPr="0054299D">
        <w:t>такой</w:t>
      </w:r>
      <w:r w:rsidR="0054299D" w:rsidRPr="0054299D">
        <w:t xml:space="preserve"> </w:t>
      </w:r>
      <w:r w:rsidRPr="0054299D">
        <w:t>деятельности</w:t>
      </w:r>
      <w:r w:rsidR="0054299D" w:rsidRPr="0054299D">
        <w:t xml:space="preserve"> </w:t>
      </w:r>
      <w:r w:rsidRPr="0054299D">
        <w:t>вступило</w:t>
      </w:r>
      <w:r w:rsidR="0054299D" w:rsidRPr="0054299D">
        <w:t xml:space="preserve"> </w:t>
      </w:r>
      <w:r w:rsidRPr="0054299D">
        <w:t>в</w:t>
      </w:r>
      <w:r w:rsidR="0054299D" w:rsidRPr="0054299D">
        <w:t xml:space="preserve"> </w:t>
      </w:r>
      <w:r w:rsidRPr="0054299D">
        <w:t>силу</w:t>
      </w:r>
      <w:r w:rsidR="0054299D" w:rsidRPr="0054299D">
        <w:t xml:space="preserve"> </w:t>
      </w:r>
      <w:r w:rsidRPr="0054299D">
        <w:t>после</w:t>
      </w:r>
      <w:r w:rsidR="0054299D" w:rsidRPr="0054299D">
        <w:t xml:space="preserve"> </w:t>
      </w:r>
      <w:r w:rsidRPr="0054299D">
        <w:t>обширной</w:t>
      </w:r>
      <w:r w:rsidR="0054299D" w:rsidRPr="0054299D">
        <w:t xml:space="preserve"> </w:t>
      </w:r>
      <w:r w:rsidRPr="0054299D">
        <w:t>практики</w:t>
      </w:r>
      <w:r w:rsidR="0054299D" w:rsidRPr="0054299D">
        <w:t xml:space="preserve"> </w:t>
      </w:r>
      <w:r w:rsidRPr="0054299D">
        <w:t>применения</w:t>
      </w:r>
      <w:r w:rsidR="0054299D" w:rsidRPr="0054299D">
        <w:t xml:space="preserve"> </w:t>
      </w:r>
      <w:r w:rsidRPr="0054299D">
        <w:t>соответствующих</w:t>
      </w:r>
      <w:r w:rsidR="0054299D" w:rsidRPr="0054299D">
        <w:t xml:space="preserve"> </w:t>
      </w:r>
      <w:r w:rsidRPr="0054299D">
        <w:t>технологий</w:t>
      </w:r>
      <w:r w:rsidR="0054299D" w:rsidRPr="0054299D">
        <w:t xml:space="preserve"> </w:t>
      </w:r>
      <w:r w:rsidRPr="0054299D">
        <w:t>и</w:t>
      </w:r>
      <w:r w:rsidR="0054299D" w:rsidRPr="0054299D">
        <w:t xml:space="preserve"> </w:t>
      </w:r>
      <w:r w:rsidRPr="0054299D">
        <w:t>осуществления</w:t>
      </w:r>
      <w:r w:rsidR="0054299D" w:rsidRPr="0054299D">
        <w:t xml:space="preserve"> </w:t>
      </w:r>
      <w:r w:rsidRPr="0054299D">
        <w:t>услуг</w:t>
      </w:r>
      <w:r w:rsidR="0054299D" w:rsidRPr="0054299D">
        <w:t>.</w:t>
      </w:r>
    </w:p>
    <w:p w:rsidR="0054299D" w:rsidRPr="0054299D" w:rsidRDefault="003017C2" w:rsidP="0054299D">
      <w:pPr>
        <w:tabs>
          <w:tab w:val="left" w:pos="726"/>
        </w:tabs>
      </w:pPr>
      <w:r w:rsidRPr="0054299D">
        <w:t>С</w:t>
      </w:r>
      <w:r w:rsidR="0054299D" w:rsidRPr="0054299D">
        <w:t xml:space="preserve"> </w:t>
      </w:r>
      <w:r w:rsidRPr="0054299D">
        <w:t>одной</w:t>
      </w:r>
      <w:r w:rsidR="0054299D" w:rsidRPr="0054299D">
        <w:t xml:space="preserve"> </w:t>
      </w:r>
      <w:r w:rsidRPr="0054299D">
        <w:t>стороны,</w:t>
      </w:r>
      <w:r w:rsidR="0054299D" w:rsidRPr="0054299D">
        <w:t xml:space="preserve"> </w:t>
      </w:r>
      <w:r w:rsidRPr="0054299D">
        <w:t>предшествующая</w:t>
      </w:r>
      <w:r w:rsidR="0054299D" w:rsidRPr="0054299D">
        <w:t xml:space="preserve"> </w:t>
      </w:r>
      <w:r w:rsidRPr="0054299D">
        <w:t>принятию</w:t>
      </w:r>
      <w:r w:rsidR="0054299D" w:rsidRPr="0054299D">
        <w:t xml:space="preserve"> </w:t>
      </w:r>
      <w:r w:rsidRPr="0054299D">
        <w:t>нормативного</w:t>
      </w:r>
      <w:r w:rsidR="0054299D" w:rsidRPr="0054299D">
        <w:t xml:space="preserve"> </w:t>
      </w:r>
      <w:r w:rsidRPr="0054299D">
        <w:t>акта</w:t>
      </w:r>
      <w:r w:rsidR="0054299D" w:rsidRPr="0054299D">
        <w:t xml:space="preserve"> </w:t>
      </w:r>
      <w:r w:rsidRPr="0054299D">
        <w:t>практика,</w:t>
      </w:r>
      <w:r w:rsidR="0054299D" w:rsidRPr="0054299D">
        <w:t xml:space="preserve"> </w:t>
      </w:r>
      <w:r w:rsidRPr="0054299D">
        <w:t>в</w:t>
      </w:r>
      <w:r w:rsidR="0054299D" w:rsidRPr="0054299D">
        <w:t xml:space="preserve"> </w:t>
      </w:r>
      <w:r w:rsidRPr="0054299D">
        <w:t>т</w:t>
      </w:r>
      <w:r w:rsidR="0054299D" w:rsidRPr="0054299D">
        <w:t xml:space="preserve">. </w:t>
      </w:r>
      <w:r w:rsidRPr="0054299D">
        <w:t>ч</w:t>
      </w:r>
      <w:r w:rsidR="0054299D" w:rsidRPr="0054299D">
        <w:t xml:space="preserve">. </w:t>
      </w:r>
      <w:r w:rsidRPr="0054299D">
        <w:t>ошибки</w:t>
      </w:r>
      <w:r w:rsidR="0054299D" w:rsidRPr="0054299D">
        <w:t xml:space="preserve"> </w:t>
      </w:r>
      <w:r w:rsidRPr="0054299D">
        <w:t>и</w:t>
      </w:r>
      <w:r w:rsidR="0054299D" w:rsidRPr="0054299D">
        <w:t xml:space="preserve"> </w:t>
      </w:r>
      <w:r w:rsidRPr="0054299D">
        <w:t>коллизии,</w:t>
      </w:r>
      <w:r w:rsidR="0054299D" w:rsidRPr="0054299D">
        <w:t xml:space="preserve"> </w:t>
      </w:r>
      <w:r w:rsidRPr="0054299D">
        <w:t>могут</w:t>
      </w:r>
      <w:r w:rsidR="0054299D" w:rsidRPr="0054299D">
        <w:t xml:space="preserve"> </w:t>
      </w:r>
      <w:r w:rsidRPr="0054299D">
        <w:t>наиболее</w:t>
      </w:r>
      <w:r w:rsidR="0054299D" w:rsidRPr="0054299D">
        <w:t xml:space="preserve"> </w:t>
      </w:r>
      <w:r w:rsidRPr="0054299D">
        <w:t>верно</w:t>
      </w:r>
      <w:r w:rsidR="0054299D" w:rsidRPr="0054299D">
        <w:t xml:space="preserve"> </w:t>
      </w:r>
      <w:r w:rsidRPr="0054299D">
        <w:t>указать</w:t>
      </w:r>
      <w:r w:rsidR="0054299D" w:rsidRPr="0054299D">
        <w:t xml:space="preserve"> </w:t>
      </w:r>
      <w:r w:rsidRPr="0054299D">
        <w:t>нормотворцам</w:t>
      </w:r>
      <w:r w:rsidR="0054299D" w:rsidRPr="0054299D">
        <w:t xml:space="preserve"> </w:t>
      </w:r>
      <w:r w:rsidRPr="0054299D">
        <w:t>на</w:t>
      </w:r>
      <w:r w:rsidR="0054299D" w:rsidRPr="0054299D">
        <w:t xml:space="preserve"> </w:t>
      </w:r>
      <w:r w:rsidRPr="0054299D">
        <w:t>требуемую</w:t>
      </w:r>
      <w:r w:rsidR="0054299D" w:rsidRPr="0054299D">
        <w:t xml:space="preserve"> </w:t>
      </w:r>
      <w:r w:rsidRPr="0054299D">
        <w:t>структуру</w:t>
      </w:r>
      <w:r w:rsidR="0054299D" w:rsidRPr="0054299D">
        <w:t xml:space="preserve"> </w:t>
      </w:r>
      <w:r w:rsidRPr="0054299D">
        <w:t>лицензирования</w:t>
      </w:r>
      <w:r w:rsidR="0054299D" w:rsidRPr="0054299D">
        <w:t xml:space="preserve"> </w:t>
      </w:r>
      <w:r w:rsidRPr="0054299D">
        <w:t>новой</w:t>
      </w:r>
      <w:r w:rsidR="0054299D" w:rsidRPr="0054299D">
        <w:t xml:space="preserve"> </w:t>
      </w:r>
      <w:r w:rsidRPr="0054299D">
        <w:t>услуги,</w:t>
      </w:r>
      <w:r w:rsidR="0054299D" w:rsidRPr="0054299D">
        <w:t xml:space="preserve"> </w:t>
      </w:r>
      <w:r w:rsidRPr="0054299D">
        <w:t>с</w:t>
      </w:r>
      <w:r w:rsidR="0054299D" w:rsidRPr="0054299D">
        <w:t xml:space="preserve"> </w:t>
      </w:r>
      <w:r w:rsidRPr="0054299D">
        <w:t>другой</w:t>
      </w:r>
      <w:r w:rsidR="0054299D" w:rsidRPr="0054299D">
        <w:t xml:space="preserve"> </w:t>
      </w:r>
      <w:r w:rsidRPr="0054299D">
        <w:t>стороны,</w:t>
      </w:r>
      <w:r w:rsidR="0054299D" w:rsidRPr="0054299D">
        <w:t xml:space="preserve"> </w:t>
      </w:r>
      <w:r w:rsidRPr="0054299D">
        <w:t>здесь</w:t>
      </w:r>
      <w:r w:rsidR="0054299D" w:rsidRPr="0054299D">
        <w:t xml:space="preserve"> </w:t>
      </w:r>
      <w:r w:rsidRPr="0054299D">
        <w:t>ставится</w:t>
      </w:r>
      <w:r w:rsidR="0054299D" w:rsidRPr="0054299D">
        <w:t xml:space="preserve"> </w:t>
      </w:r>
      <w:r w:rsidRPr="0054299D">
        <w:t>под</w:t>
      </w:r>
      <w:r w:rsidR="0054299D" w:rsidRPr="0054299D">
        <w:t xml:space="preserve"> </w:t>
      </w:r>
      <w:r w:rsidRPr="0054299D">
        <w:t>сомнение,</w:t>
      </w:r>
      <w:r w:rsidR="0054299D" w:rsidRPr="0054299D">
        <w:t xml:space="preserve"> </w:t>
      </w:r>
      <w:r w:rsidRPr="0054299D">
        <w:t>во-первых,</w:t>
      </w:r>
      <w:r w:rsidR="0054299D" w:rsidRPr="0054299D">
        <w:t xml:space="preserve"> </w:t>
      </w:r>
      <w:r w:rsidRPr="0054299D">
        <w:t>дееспособность</w:t>
      </w:r>
      <w:r w:rsidR="0054299D" w:rsidRPr="0054299D">
        <w:t xml:space="preserve"> </w:t>
      </w:r>
      <w:r w:rsidRPr="0054299D">
        <w:t>регулятора,</w:t>
      </w:r>
      <w:r w:rsidR="0054299D" w:rsidRPr="0054299D">
        <w:t xml:space="preserve"> </w:t>
      </w:r>
      <w:r w:rsidRPr="0054299D">
        <w:t>во-вторых,</w:t>
      </w:r>
      <w:r w:rsidR="0054299D" w:rsidRPr="0054299D">
        <w:t xml:space="preserve"> </w:t>
      </w:r>
      <w:r w:rsidRPr="0054299D">
        <w:t>принципиальная</w:t>
      </w:r>
      <w:r w:rsidR="0054299D" w:rsidRPr="0054299D">
        <w:t xml:space="preserve"> </w:t>
      </w:r>
      <w:r w:rsidRPr="0054299D">
        <w:t>необходимость</w:t>
      </w:r>
      <w:r w:rsidR="0054299D" w:rsidRPr="0054299D">
        <w:t xml:space="preserve"> </w:t>
      </w:r>
      <w:r w:rsidRPr="0054299D">
        <w:t>лицензирования,</w:t>
      </w:r>
      <w:r w:rsidR="0054299D" w:rsidRPr="0054299D">
        <w:t xml:space="preserve"> </w:t>
      </w:r>
      <w:r w:rsidRPr="0054299D">
        <w:t>поскольку</w:t>
      </w:r>
      <w:r w:rsidR="0054299D" w:rsidRPr="0054299D">
        <w:t xml:space="preserve"> </w:t>
      </w:r>
      <w:r w:rsidRPr="0054299D">
        <w:t>до</w:t>
      </w:r>
      <w:r w:rsidR="0054299D" w:rsidRPr="0054299D">
        <w:t xml:space="preserve"> </w:t>
      </w:r>
      <w:r w:rsidRPr="0054299D">
        <w:t>введения</w:t>
      </w:r>
      <w:r w:rsidR="0054299D" w:rsidRPr="0054299D">
        <w:t xml:space="preserve"> </w:t>
      </w:r>
      <w:r w:rsidRPr="0054299D">
        <w:t>такового</w:t>
      </w:r>
      <w:r w:rsidR="0054299D" w:rsidRPr="0054299D">
        <w:t xml:space="preserve"> </w:t>
      </w:r>
      <w:r w:rsidRPr="0054299D">
        <w:t>положительные</w:t>
      </w:r>
      <w:r w:rsidR="0054299D" w:rsidRPr="0054299D">
        <w:t xml:space="preserve"> </w:t>
      </w:r>
      <w:r w:rsidRPr="0054299D">
        <w:t>последствия</w:t>
      </w:r>
      <w:r w:rsidR="0054299D" w:rsidRPr="0054299D">
        <w:t xml:space="preserve"> </w:t>
      </w:r>
      <w:r w:rsidRPr="0054299D">
        <w:t>саморегуляции</w:t>
      </w:r>
      <w:r w:rsidR="0054299D" w:rsidRPr="0054299D">
        <w:t xml:space="preserve"> </w:t>
      </w:r>
      <w:r w:rsidRPr="0054299D">
        <w:t>также</w:t>
      </w:r>
      <w:r w:rsidR="0054299D" w:rsidRPr="0054299D">
        <w:t xml:space="preserve"> </w:t>
      </w:r>
      <w:r w:rsidRPr="0054299D">
        <w:t>были</w:t>
      </w:r>
      <w:r w:rsidR="0054299D" w:rsidRPr="0054299D">
        <w:t xml:space="preserve"> </w:t>
      </w:r>
      <w:r w:rsidRPr="0054299D">
        <w:t>налицо</w:t>
      </w:r>
      <w:r w:rsidR="0054299D" w:rsidRPr="0054299D">
        <w:t>.</w:t>
      </w:r>
    </w:p>
    <w:p w:rsidR="0054299D" w:rsidRPr="0054299D" w:rsidRDefault="003017C2" w:rsidP="0054299D">
      <w:pPr>
        <w:tabs>
          <w:tab w:val="left" w:pos="726"/>
        </w:tabs>
      </w:pPr>
      <w:r w:rsidRPr="0054299D">
        <w:t>Подход</w:t>
      </w:r>
      <w:r w:rsidR="0054299D" w:rsidRPr="0054299D">
        <w:t xml:space="preserve"> </w:t>
      </w:r>
      <w:r w:rsidRPr="0054299D">
        <w:t>к</w:t>
      </w:r>
      <w:r w:rsidR="0054299D" w:rsidRPr="0054299D">
        <w:t xml:space="preserve"> </w:t>
      </w:r>
      <w:r w:rsidRPr="0054299D">
        <w:t>проблеме</w:t>
      </w:r>
      <w:r w:rsidR="0054299D" w:rsidRPr="0054299D">
        <w:t xml:space="preserve"> </w:t>
      </w:r>
      <w:r w:rsidRPr="0054299D">
        <w:t>зависит</w:t>
      </w:r>
      <w:r w:rsidR="0054299D" w:rsidRPr="0054299D">
        <w:t xml:space="preserve"> </w:t>
      </w:r>
      <w:r w:rsidRPr="0054299D">
        <w:t>во</w:t>
      </w:r>
      <w:r w:rsidR="0054299D" w:rsidRPr="0054299D">
        <w:t xml:space="preserve"> </w:t>
      </w:r>
      <w:r w:rsidRPr="0054299D">
        <w:t>многом</w:t>
      </w:r>
      <w:r w:rsidR="0054299D" w:rsidRPr="0054299D">
        <w:t xml:space="preserve"> </w:t>
      </w:r>
      <w:r w:rsidRPr="0054299D">
        <w:t>от</w:t>
      </w:r>
      <w:r w:rsidR="0054299D" w:rsidRPr="0054299D">
        <w:t xml:space="preserve"> </w:t>
      </w:r>
      <w:r w:rsidRPr="0054299D">
        <w:t>принятой</w:t>
      </w:r>
      <w:r w:rsidR="0054299D" w:rsidRPr="0054299D">
        <w:t xml:space="preserve"> </w:t>
      </w:r>
      <w:r w:rsidRPr="0054299D">
        <w:t>трактовки</w:t>
      </w:r>
      <w:r w:rsidR="0054299D" w:rsidRPr="0054299D">
        <w:t xml:space="preserve"> </w:t>
      </w:r>
      <w:r w:rsidRPr="0054299D">
        <w:t>принципов</w:t>
      </w:r>
      <w:r w:rsidR="0054299D" w:rsidRPr="0054299D">
        <w:t xml:space="preserve"> </w:t>
      </w:r>
      <w:r w:rsidRPr="0054299D">
        <w:t>лицензирования</w:t>
      </w:r>
      <w:r w:rsidR="0054299D" w:rsidRPr="0054299D">
        <w:t xml:space="preserve"> </w:t>
      </w:r>
      <w:r w:rsidRPr="0054299D">
        <w:t>деятельности</w:t>
      </w:r>
      <w:r w:rsidR="0054299D" w:rsidRPr="0054299D">
        <w:t xml:space="preserve"> </w:t>
      </w:r>
      <w:r w:rsidRPr="0054299D">
        <w:t>по</w:t>
      </w:r>
      <w:r w:rsidR="0054299D" w:rsidRPr="0054299D">
        <w:t xml:space="preserve"> </w:t>
      </w:r>
      <w:r w:rsidRPr="0054299D">
        <w:t>связи</w:t>
      </w:r>
      <w:r w:rsidR="0054299D" w:rsidRPr="0054299D">
        <w:t xml:space="preserve">. </w:t>
      </w:r>
      <w:r w:rsidRPr="0054299D">
        <w:t>Если</w:t>
      </w:r>
      <w:r w:rsidR="0054299D" w:rsidRPr="0054299D">
        <w:t xml:space="preserve"> </w:t>
      </w:r>
      <w:r w:rsidRPr="0054299D">
        <w:t>впоследствии</w:t>
      </w:r>
      <w:r w:rsidR="0054299D" w:rsidRPr="0054299D">
        <w:t xml:space="preserve"> </w:t>
      </w:r>
      <w:r w:rsidRPr="0054299D">
        <w:t>принимается</w:t>
      </w:r>
      <w:r w:rsidR="0054299D" w:rsidRPr="0054299D">
        <w:t xml:space="preserve"> </w:t>
      </w:r>
      <w:r w:rsidRPr="0054299D">
        <w:t>вариант</w:t>
      </w:r>
      <w:r w:rsidR="0054299D" w:rsidRPr="0054299D">
        <w:t xml:space="preserve"> </w:t>
      </w:r>
      <w:r w:rsidRPr="0054299D">
        <w:t>лицензирования</w:t>
      </w:r>
      <w:r w:rsidR="0054299D" w:rsidRPr="0054299D">
        <w:t xml:space="preserve"> </w:t>
      </w:r>
      <w:r w:rsidRPr="0054299D">
        <w:t>только</w:t>
      </w:r>
      <w:r w:rsidR="0054299D" w:rsidRPr="0054299D">
        <w:t xml:space="preserve"> </w:t>
      </w:r>
      <w:r w:rsidRPr="0054299D">
        <w:t>инфраструктурных</w:t>
      </w:r>
      <w:r w:rsidR="0054299D" w:rsidRPr="0054299D">
        <w:t xml:space="preserve"> </w:t>
      </w:r>
      <w:r w:rsidRPr="0054299D">
        <w:t>провайдеров,</w:t>
      </w:r>
      <w:r w:rsidR="0054299D" w:rsidRPr="0054299D">
        <w:t xml:space="preserve"> </w:t>
      </w:r>
      <w:r w:rsidRPr="0054299D">
        <w:t>то</w:t>
      </w:r>
      <w:r w:rsidR="0054299D" w:rsidRPr="0054299D">
        <w:t xml:space="preserve"> </w:t>
      </w:r>
      <w:r w:rsidRPr="0054299D">
        <w:t>такая</w:t>
      </w:r>
      <w:r w:rsidR="0054299D" w:rsidRPr="0054299D">
        <w:t xml:space="preserve"> </w:t>
      </w:r>
      <w:r w:rsidRPr="0054299D">
        <w:t>проблема</w:t>
      </w:r>
      <w:r w:rsidR="0054299D" w:rsidRPr="0054299D">
        <w:t xml:space="preserve"> </w:t>
      </w:r>
      <w:r w:rsidRPr="0054299D">
        <w:t>во</w:t>
      </w:r>
      <w:r w:rsidR="0054299D" w:rsidRPr="0054299D">
        <w:t xml:space="preserve"> </w:t>
      </w:r>
      <w:r w:rsidRPr="0054299D">
        <w:t>многом</w:t>
      </w:r>
      <w:r w:rsidR="0054299D" w:rsidRPr="0054299D">
        <w:t xml:space="preserve"> </w:t>
      </w:r>
      <w:r w:rsidRPr="0054299D">
        <w:t>снимается,</w:t>
      </w:r>
      <w:r w:rsidR="0054299D" w:rsidRPr="0054299D">
        <w:t xml:space="preserve"> </w:t>
      </w:r>
      <w:r w:rsidRPr="0054299D">
        <w:t>поскольку</w:t>
      </w:r>
      <w:r w:rsidR="0054299D" w:rsidRPr="0054299D">
        <w:t xml:space="preserve"> </w:t>
      </w:r>
      <w:r w:rsidRPr="0054299D">
        <w:t>для</w:t>
      </w:r>
      <w:r w:rsidR="0054299D" w:rsidRPr="0054299D">
        <w:t xml:space="preserve"> </w:t>
      </w:r>
      <w:r w:rsidRPr="0054299D">
        <w:t>начала</w:t>
      </w:r>
      <w:r w:rsidR="0054299D" w:rsidRPr="0054299D">
        <w:t xml:space="preserve"> </w:t>
      </w:r>
      <w:r w:rsidRPr="0054299D">
        <w:t>функционирования</w:t>
      </w:r>
      <w:r w:rsidR="0054299D" w:rsidRPr="0054299D">
        <w:t xml:space="preserve"> </w:t>
      </w:r>
      <w:r w:rsidRPr="0054299D">
        <w:t>сетей</w:t>
      </w:r>
      <w:r w:rsidR="0054299D" w:rsidRPr="0054299D">
        <w:t xml:space="preserve"> </w:t>
      </w:r>
      <w:r w:rsidRPr="0054299D">
        <w:t>связи</w:t>
      </w:r>
      <w:r w:rsidR="0054299D" w:rsidRPr="0054299D">
        <w:t xml:space="preserve"> </w:t>
      </w:r>
      <w:r w:rsidRPr="0054299D">
        <w:t>с</w:t>
      </w:r>
      <w:r w:rsidR="0054299D" w:rsidRPr="0054299D">
        <w:t xml:space="preserve"> </w:t>
      </w:r>
      <w:r w:rsidRPr="0054299D">
        <w:t>новыми</w:t>
      </w:r>
      <w:r w:rsidR="0054299D" w:rsidRPr="0054299D">
        <w:t xml:space="preserve"> </w:t>
      </w:r>
      <w:r w:rsidRPr="0054299D">
        <w:t>технологиями</w:t>
      </w:r>
      <w:r w:rsidR="0054299D" w:rsidRPr="0054299D">
        <w:t xml:space="preserve"> </w:t>
      </w:r>
      <w:r w:rsidRPr="0054299D">
        <w:t>необходимо</w:t>
      </w:r>
      <w:r w:rsidR="0054299D" w:rsidRPr="0054299D">
        <w:t xml:space="preserve"> </w:t>
      </w:r>
      <w:r w:rsidRPr="0054299D">
        <w:t>пройти</w:t>
      </w:r>
      <w:r w:rsidR="0054299D" w:rsidRPr="0054299D">
        <w:t xml:space="preserve"> </w:t>
      </w:r>
      <w:r w:rsidRPr="0054299D">
        <w:t>сертификационные</w:t>
      </w:r>
      <w:r w:rsidR="0054299D" w:rsidRPr="0054299D">
        <w:t xml:space="preserve"> </w:t>
      </w:r>
      <w:r w:rsidRPr="0054299D">
        <w:t>испытания,</w:t>
      </w:r>
      <w:r w:rsidR="0054299D" w:rsidRPr="0054299D">
        <w:t xml:space="preserve"> </w:t>
      </w:r>
      <w:r w:rsidRPr="0054299D">
        <w:t>за</w:t>
      </w:r>
      <w:r w:rsidR="0054299D" w:rsidRPr="0054299D">
        <w:t xml:space="preserve"> </w:t>
      </w:r>
      <w:r w:rsidRPr="0054299D">
        <w:t>время</w:t>
      </w:r>
      <w:r w:rsidR="0054299D" w:rsidRPr="0054299D">
        <w:t xml:space="preserve"> </w:t>
      </w:r>
      <w:r w:rsidRPr="0054299D">
        <w:t>которого</w:t>
      </w:r>
      <w:r w:rsidR="0054299D" w:rsidRPr="0054299D">
        <w:t xml:space="preserve"> </w:t>
      </w:r>
      <w:r w:rsidRPr="0054299D">
        <w:t>можно</w:t>
      </w:r>
      <w:r w:rsidR="0054299D" w:rsidRPr="0054299D">
        <w:t xml:space="preserve"> </w:t>
      </w:r>
      <w:r w:rsidRPr="0054299D">
        <w:t>разработать</w:t>
      </w:r>
      <w:r w:rsidR="0054299D" w:rsidRPr="0054299D">
        <w:t xml:space="preserve"> </w:t>
      </w:r>
      <w:r w:rsidRPr="0054299D">
        <w:t>и</w:t>
      </w:r>
      <w:r w:rsidR="0054299D" w:rsidRPr="0054299D">
        <w:t xml:space="preserve"> </w:t>
      </w:r>
      <w:r w:rsidRPr="0054299D">
        <w:t>лицензионную</w:t>
      </w:r>
      <w:r w:rsidR="0054299D" w:rsidRPr="0054299D">
        <w:t xml:space="preserve"> </w:t>
      </w:r>
      <w:r w:rsidRPr="0054299D">
        <w:t>политику</w:t>
      </w:r>
      <w:r w:rsidR="0054299D" w:rsidRPr="0054299D">
        <w:t xml:space="preserve">. </w:t>
      </w:r>
      <w:r w:rsidRPr="0054299D">
        <w:t>Однако</w:t>
      </w:r>
      <w:r w:rsidR="0054299D" w:rsidRPr="0054299D">
        <w:t xml:space="preserve"> </w:t>
      </w:r>
      <w:r w:rsidRPr="0054299D">
        <w:t>в</w:t>
      </w:r>
      <w:r w:rsidR="0054299D" w:rsidRPr="0054299D">
        <w:t xml:space="preserve"> </w:t>
      </w:r>
      <w:r w:rsidRPr="0054299D">
        <w:t>этом</w:t>
      </w:r>
      <w:r w:rsidR="0054299D" w:rsidRPr="0054299D">
        <w:t xml:space="preserve"> </w:t>
      </w:r>
      <w:r w:rsidRPr="0054299D">
        <w:t>случае</w:t>
      </w:r>
      <w:r w:rsidR="0054299D" w:rsidRPr="0054299D">
        <w:t xml:space="preserve"> </w:t>
      </w:r>
      <w:r w:rsidRPr="0054299D">
        <w:t>подходы</w:t>
      </w:r>
      <w:r w:rsidR="0054299D" w:rsidRPr="0054299D">
        <w:t xml:space="preserve"> </w:t>
      </w:r>
      <w:r w:rsidRPr="0054299D">
        <w:t>к</w:t>
      </w:r>
      <w:r w:rsidR="0054299D" w:rsidRPr="0054299D">
        <w:t xml:space="preserve"> </w:t>
      </w:r>
      <w:r w:rsidRPr="0054299D">
        <w:t>правовой</w:t>
      </w:r>
      <w:r w:rsidR="0054299D" w:rsidRPr="0054299D">
        <w:t xml:space="preserve"> </w:t>
      </w:r>
      <w:r w:rsidRPr="0054299D">
        <w:t>адаптации</w:t>
      </w:r>
      <w:r w:rsidR="0054299D" w:rsidRPr="0054299D">
        <w:t xml:space="preserve"> </w:t>
      </w:r>
      <w:r w:rsidRPr="0054299D">
        <w:t>самих</w:t>
      </w:r>
      <w:r w:rsidR="0054299D" w:rsidRPr="0054299D">
        <w:t xml:space="preserve"> </w:t>
      </w:r>
      <w:r w:rsidRPr="0054299D">
        <w:t>новых</w:t>
      </w:r>
      <w:r w:rsidR="0054299D" w:rsidRPr="0054299D">
        <w:t xml:space="preserve"> </w:t>
      </w:r>
      <w:r w:rsidRPr="0054299D">
        <w:t>услуг</w:t>
      </w:r>
      <w:r w:rsidR="0054299D" w:rsidRPr="0054299D">
        <w:t xml:space="preserve"> </w:t>
      </w:r>
      <w:r w:rsidRPr="0054299D">
        <w:t>могут</w:t>
      </w:r>
      <w:r w:rsidR="0054299D" w:rsidRPr="0054299D">
        <w:t xml:space="preserve"> </w:t>
      </w:r>
      <w:r w:rsidRPr="0054299D">
        <w:t>быть</w:t>
      </w:r>
      <w:r w:rsidR="0054299D" w:rsidRPr="0054299D">
        <w:t xml:space="preserve"> </w:t>
      </w:r>
      <w:r w:rsidRPr="0054299D">
        <w:t>полезными</w:t>
      </w:r>
      <w:r w:rsidR="0054299D" w:rsidRPr="0054299D">
        <w:t xml:space="preserve"> </w:t>
      </w:r>
      <w:r w:rsidRPr="0054299D">
        <w:t>по</w:t>
      </w:r>
      <w:r w:rsidR="0054299D" w:rsidRPr="0054299D">
        <w:t xml:space="preserve"> </w:t>
      </w:r>
      <w:r w:rsidRPr="0054299D">
        <w:t>отношению</w:t>
      </w:r>
      <w:r w:rsidR="0054299D" w:rsidRPr="0054299D">
        <w:t xml:space="preserve"> </w:t>
      </w:r>
      <w:r w:rsidRPr="0054299D">
        <w:t>к</w:t>
      </w:r>
      <w:r w:rsidR="0054299D" w:rsidRPr="0054299D">
        <w:t xml:space="preserve"> </w:t>
      </w:r>
      <w:r w:rsidRPr="0054299D">
        <w:t>процедуре</w:t>
      </w:r>
      <w:r w:rsidR="0054299D" w:rsidRPr="0054299D">
        <w:t xml:space="preserve"> </w:t>
      </w:r>
      <w:r w:rsidRPr="0054299D">
        <w:t>выдачи</w:t>
      </w:r>
      <w:r w:rsidR="0054299D" w:rsidRPr="0054299D">
        <w:t xml:space="preserve"> </w:t>
      </w:r>
      <w:r w:rsidRPr="0054299D">
        <w:t>разрешений</w:t>
      </w:r>
      <w:r w:rsidR="0054299D">
        <w:t xml:space="preserve"> (</w:t>
      </w:r>
      <w:r w:rsidRPr="0054299D">
        <w:t>и</w:t>
      </w:r>
      <w:r w:rsidR="0054299D" w:rsidRPr="0054299D">
        <w:t xml:space="preserve"> </w:t>
      </w:r>
      <w:r w:rsidR="0054299D">
        <w:t>т.п.</w:t>
      </w:r>
      <w:r w:rsidR="0054299D" w:rsidRPr="0054299D">
        <w:t xml:space="preserve">), </w:t>
      </w:r>
      <w:r w:rsidRPr="0054299D">
        <w:t>а</w:t>
      </w:r>
      <w:r w:rsidR="0054299D" w:rsidRPr="0054299D">
        <w:t xml:space="preserve"> </w:t>
      </w:r>
      <w:r w:rsidRPr="0054299D">
        <w:t>не</w:t>
      </w:r>
      <w:r w:rsidR="0054299D" w:rsidRPr="0054299D">
        <w:t xml:space="preserve"> </w:t>
      </w:r>
      <w:r w:rsidRPr="0054299D">
        <w:t>лицензий</w:t>
      </w:r>
      <w:r w:rsidR="0054299D" w:rsidRPr="0054299D">
        <w:t xml:space="preserve">. </w:t>
      </w:r>
      <w:r w:rsidRPr="0054299D">
        <w:t>Если</w:t>
      </w:r>
      <w:r w:rsidR="0054299D" w:rsidRPr="0054299D">
        <w:t xml:space="preserve"> </w:t>
      </w:r>
      <w:r w:rsidRPr="0054299D">
        <w:t>принимается</w:t>
      </w:r>
      <w:r w:rsidR="0054299D" w:rsidRPr="0054299D">
        <w:t xml:space="preserve"> </w:t>
      </w:r>
      <w:r w:rsidRPr="0054299D">
        <w:t>существующий</w:t>
      </w:r>
      <w:r w:rsidR="0054299D" w:rsidRPr="0054299D">
        <w:t xml:space="preserve"> </w:t>
      </w:r>
      <w:r w:rsidRPr="0054299D">
        <w:t>вариант</w:t>
      </w:r>
      <w:r w:rsidR="0054299D" w:rsidRPr="0054299D">
        <w:t xml:space="preserve"> </w:t>
      </w:r>
      <w:r w:rsidRPr="0054299D">
        <w:t>лицензирования</w:t>
      </w:r>
      <w:r w:rsidR="0054299D" w:rsidRPr="0054299D">
        <w:t xml:space="preserve"> </w:t>
      </w:r>
      <w:r w:rsidRPr="0054299D">
        <w:t>всех</w:t>
      </w:r>
      <w:r w:rsidR="0054299D" w:rsidRPr="0054299D">
        <w:t xml:space="preserve"> </w:t>
      </w:r>
      <w:r w:rsidRPr="0054299D">
        <w:t>видов</w:t>
      </w:r>
      <w:r w:rsidR="0054299D" w:rsidRPr="0054299D">
        <w:t xml:space="preserve"> </w:t>
      </w:r>
      <w:r w:rsidRPr="0054299D">
        <w:t>деятельности</w:t>
      </w:r>
      <w:r w:rsidR="0054299D" w:rsidRPr="0054299D">
        <w:t xml:space="preserve"> </w:t>
      </w:r>
      <w:r w:rsidRPr="0054299D">
        <w:t>по</w:t>
      </w:r>
      <w:r w:rsidR="0054299D" w:rsidRPr="0054299D">
        <w:t xml:space="preserve"> </w:t>
      </w:r>
      <w:r w:rsidRPr="0054299D">
        <w:t>связи</w:t>
      </w:r>
      <w:r w:rsidR="0054299D" w:rsidRPr="0054299D">
        <w:t xml:space="preserve"> - </w:t>
      </w:r>
      <w:r w:rsidRPr="0054299D">
        <w:t>необходимо</w:t>
      </w:r>
      <w:r w:rsidR="0054299D" w:rsidRPr="0054299D">
        <w:t xml:space="preserve"> </w:t>
      </w:r>
      <w:r w:rsidRPr="0054299D">
        <w:t>будет</w:t>
      </w:r>
      <w:r w:rsidR="0054299D" w:rsidRPr="0054299D">
        <w:t xml:space="preserve"> </w:t>
      </w:r>
      <w:r w:rsidRPr="0054299D">
        <w:t>вырабатывать</w:t>
      </w:r>
      <w:r w:rsidR="0054299D" w:rsidRPr="0054299D">
        <w:t xml:space="preserve"> </w:t>
      </w:r>
      <w:r w:rsidRPr="0054299D">
        <w:t>правовые</w:t>
      </w:r>
      <w:r w:rsidR="0054299D" w:rsidRPr="0054299D">
        <w:t xml:space="preserve"> </w:t>
      </w:r>
      <w:r w:rsidRPr="0054299D">
        <w:t>механизмы</w:t>
      </w:r>
      <w:r w:rsidR="0054299D" w:rsidRPr="0054299D">
        <w:t xml:space="preserve"> </w:t>
      </w:r>
      <w:r w:rsidRPr="0054299D">
        <w:t>легализации</w:t>
      </w:r>
      <w:r w:rsidR="0054299D" w:rsidRPr="0054299D">
        <w:t xml:space="preserve"> </w:t>
      </w:r>
      <w:r w:rsidRPr="0054299D">
        <w:t>новых</w:t>
      </w:r>
      <w:r w:rsidR="0054299D" w:rsidRPr="0054299D">
        <w:t xml:space="preserve"> </w:t>
      </w:r>
      <w:r w:rsidRPr="0054299D">
        <w:t>услуг</w:t>
      </w:r>
      <w:r w:rsidR="0054299D" w:rsidRPr="0054299D">
        <w:t xml:space="preserve"> </w:t>
      </w:r>
      <w:r w:rsidRPr="0054299D">
        <w:t>по</w:t>
      </w:r>
      <w:r w:rsidR="0054299D" w:rsidRPr="0054299D">
        <w:t xml:space="preserve"> </w:t>
      </w:r>
      <w:r w:rsidRPr="0054299D">
        <w:t>связи,</w:t>
      </w:r>
      <w:r w:rsidR="0054299D" w:rsidRPr="0054299D">
        <w:t xml:space="preserve"> </w:t>
      </w:r>
      <w:r w:rsidRPr="0054299D">
        <w:t>лицензирование</w:t>
      </w:r>
      <w:r w:rsidR="0054299D" w:rsidRPr="0054299D">
        <w:t xml:space="preserve"> </w:t>
      </w:r>
      <w:r w:rsidRPr="0054299D">
        <w:t>которых</w:t>
      </w:r>
      <w:r w:rsidR="0054299D" w:rsidRPr="0054299D">
        <w:t xml:space="preserve"> </w:t>
      </w:r>
      <w:r w:rsidRPr="0054299D">
        <w:t>требуется</w:t>
      </w:r>
      <w:r w:rsidR="0054299D" w:rsidRPr="0054299D">
        <w:t xml:space="preserve"> </w:t>
      </w:r>
      <w:r w:rsidRPr="0054299D">
        <w:t>в</w:t>
      </w:r>
      <w:r w:rsidR="0054299D" w:rsidRPr="0054299D">
        <w:t xml:space="preserve"> </w:t>
      </w:r>
      <w:r w:rsidRPr="0054299D">
        <w:t>соответствии</w:t>
      </w:r>
      <w:r w:rsidR="0054299D" w:rsidRPr="0054299D">
        <w:t xml:space="preserve"> </w:t>
      </w:r>
      <w:r w:rsidRPr="0054299D">
        <w:t>с</w:t>
      </w:r>
      <w:r w:rsidR="0054299D" w:rsidRPr="0054299D">
        <w:t xml:space="preserve"> </w:t>
      </w:r>
      <w:r w:rsidRPr="0054299D">
        <w:t>законом</w:t>
      </w:r>
      <w:r w:rsidR="0054299D" w:rsidRPr="0054299D">
        <w:t xml:space="preserve"> </w:t>
      </w:r>
      <w:r w:rsidRPr="0054299D">
        <w:t>“О</w:t>
      </w:r>
      <w:r w:rsidR="0054299D" w:rsidRPr="0054299D">
        <w:t xml:space="preserve"> </w:t>
      </w:r>
      <w:r w:rsidRPr="0054299D">
        <w:t>связи”,</w:t>
      </w:r>
      <w:r w:rsidR="0054299D" w:rsidRPr="0054299D">
        <w:t xml:space="preserve"> </w:t>
      </w:r>
      <w:r w:rsidRPr="0054299D">
        <w:t>но</w:t>
      </w:r>
      <w:r w:rsidR="0054299D" w:rsidRPr="0054299D">
        <w:t xml:space="preserve"> </w:t>
      </w:r>
      <w:r w:rsidRPr="0054299D">
        <w:t>положение</w:t>
      </w:r>
      <w:r w:rsidR="0054299D" w:rsidRPr="0054299D">
        <w:t xml:space="preserve"> </w:t>
      </w:r>
      <w:r w:rsidRPr="0054299D">
        <w:t>по</w:t>
      </w:r>
      <w:r w:rsidR="0054299D" w:rsidRPr="0054299D">
        <w:t xml:space="preserve"> </w:t>
      </w:r>
      <w:r w:rsidRPr="0054299D">
        <w:t>конкретной</w:t>
      </w:r>
      <w:r w:rsidR="0054299D" w:rsidRPr="0054299D">
        <w:t xml:space="preserve"> </w:t>
      </w:r>
      <w:r w:rsidRPr="0054299D">
        <w:t>услуге</w:t>
      </w:r>
      <w:r w:rsidR="0054299D" w:rsidRPr="0054299D">
        <w:t xml:space="preserve"> </w:t>
      </w:r>
      <w:r w:rsidRPr="0054299D">
        <w:t>еще</w:t>
      </w:r>
      <w:r w:rsidR="0054299D" w:rsidRPr="0054299D">
        <w:t xml:space="preserve"> </w:t>
      </w:r>
      <w:r w:rsidRPr="0054299D">
        <w:t>не</w:t>
      </w:r>
      <w:r w:rsidR="0054299D" w:rsidRPr="0054299D">
        <w:t xml:space="preserve"> </w:t>
      </w:r>
      <w:r w:rsidRPr="0054299D">
        <w:t>разработаны</w:t>
      </w:r>
      <w:r w:rsidR="0054299D" w:rsidRPr="0054299D">
        <w:t xml:space="preserve">. </w:t>
      </w:r>
      <w:r w:rsidRPr="0054299D">
        <w:t>В</w:t>
      </w:r>
      <w:r w:rsidR="0054299D" w:rsidRPr="0054299D">
        <w:t xml:space="preserve"> </w:t>
      </w:r>
      <w:r w:rsidRPr="0054299D">
        <w:t>ином</w:t>
      </w:r>
      <w:r w:rsidR="0054299D" w:rsidRPr="0054299D">
        <w:t xml:space="preserve"> </w:t>
      </w:r>
      <w:r w:rsidRPr="0054299D">
        <w:t>случае</w:t>
      </w:r>
      <w:r w:rsidR="0054299D" w:rsidRPr="0054299D">
        <w:t xml:space="preserve"> </w:t>
      </w:r>
      <w:r w:rsidRPr="0054299D">
        <w:t>правомерность</w:t>
      </w:r>
      <w:r w:rsidR="0054299D" w:rsidRPr="0054299D">
        <w:t xml:space="preserve"> </w:t>
      </w:r>
      <w:r w:rsidRPr="0054299D">
        <w:t>предоставления</w:t>
      </w:r>
      <w:r w:rsidR="0054299D" w:rsidRPr="0054299D">
        <w:t xml:space="preserve"> </w:t>
      </w:r>
      <w:r w:rsidRPr="0054299D">
        <w:t>таких</w:t>
      </w:r>
      <w:r w:rsidR="0054299D" w:rsidRPr="0054299D">
        <w:t xml:space="preserve"> </w:t>
      </w:r>
      <w:r w:rsidRPr="0054299D">
        <w:t>услуг</w:t>
      </w:r>
      <w:r w:rsidR="0054299D" w:rsidRPr="0054299D">
        <w:t xml:space="preserve"> </w:t>
      </w:r>
      <w:r w:rsidRPr="0054299D">
        <w:t>вызывает</w:t>
      </w:r>
      <w:r w:rsidR="0054299D" w:rsidRPr="0054299D">
        <w:t xml:space="preserve"> </w:t>
      </w:r>
      <w:r w:rsidRPr="0054299D">
        <w:t>большие</w:t>
      </w:r>
      <w:r w:rsidR="0054299D" w:rsidRPr="0054299D">
        <w:t xml:space="preserve"> </w:t>
      </w:r>
      <w:r w:rsidRPr="0054299D">
        <w:t>сомнения</w:t>
      </w:r>
      <w:r w:rsidR="0054299D" w:rsidRPr="0054299D">
        <w:t>.</w:t>
      </w:r>
    </w:p>
    <w:p w:rsidR="0054299D" w:rsidRPr="0054299D" w:rsidRDefault="003017C2" w:rsidP="0054299D">
      <w:pPr>
        <w:tabs>
          <w:tab w:val="left" w:pos="726"/>
        </w:tabs>
      </w:pPr>
      <w:r w:rsidRPr="0054299D">
        <w:t>В</w:t>
      </w:r>
      <w:r w:rsidR="0054299D" w:rsidRPr="0054299D">
        <w:t xml:space="preserve"> </w:t>
      </w:r>
      <w:r w:rsidRPr="0054299D">
        <w:t>Директиве</w:t>
      </w:r>
      <w:r w:rsidR="0054299D" w:rsidRPr="0054299D">
        <w:t xml:space="preserve"> </w:t>
      </w:r>
      <w:r w:rsidRPr="0054299D">
        <w:t>97/13/EС</w:t>
      </w:r>
      <w:r w:rsidR="0054299D" w:rsidRPr="0054299D">
        <w:t xml:space="preserve"> </w:t>
      </w:r>
      <w:r w:rsidRPr="0054299D">
        <w:t>Европейского</w:t>
      </w:r>
      <w:r w:rsidR="0054299D" w:rsidRPr="0054299D">
        <w:t xml:space="preserve"> </w:t>
      </w:r>
      <w:r w:rsidRPr="0054299D">
        <w:t>Парламента</w:t>
      </w:r>
      <w:r w:rsidR="0054299D" w:rsidRPr="0054299D">
        <w:t xml:space="preserve"> </w:t>
      </w:r>
      <w:r w:rsidRPr="0054299D">
        <w:t>и</w:t>
      </w:r>
      <w:r w:rsidR="0054299D" w:rsidRPr="0054299D">
        <w:t xml:space="preserve"> </w:t>
      </w:r>
      <w:r w:rsidRPr="0054299D">
        <w:t>Совета</w:t>
      </w:r>
      <w:r w:rsidR="0054299D" w:rsidRPr="0054299D">
        <w:t xml:space="preserve"> </w:t>
      </w:r>
      <w:r w:rsidRPr="0054299D">
        <w:t>от</w:t>
      </w:r>
      <w:r w:rsidR="0054299D" w:rsidRPr="0054299D">
        <w:t xml:space="preserve"> </w:t>
      </w:r>
      <w:r w:rsidRPr="0054299D">
        <w:t>10</w:t>
      </w:r>
      <w:r w:rsidR="0054299D" w:rsidRPr="0054299D">
        <w:t xml:space="preserve"> </w:t>
      </w:r>
      <w:r w:rsidRPr="0054299D">
        <w:t>апреля</w:t>
      </w:r>
      <w:r w:rsidR="0054299D" w:rsidRPr="0054299D">
        <w:t xml:space="preserve"> </w:t>
      </w:r>
      <w:r w:rsidRPr="0054299D">
        <w:t>1997</w:t>
      </w:r>
      <w:r w:rsidR="0054299D" w:rsidRPr="0054299D">
        <w:t xml:space="preserve"> </w:t>
      </w:r>
      <w:r w:rsidRPr="0054299D">
        <w:t>года</w:t>
      </w:r>
      <w:r w:rsidR="0054299D" w:rsidRPr="0054299D">
        <w:t xml:space="preserve"> </w:t>
      </w:r>
      <w:r w:rsidRPr="0054299D">
        <w:t>“О</w:t>
      </w:r>
      <w:r w:rsidR="0054299D" w:rsidRPr="0054299D">
        <w:t xml:space="preserve"> </w:t>
      </w:r>
      <w:r w:rsidRPr="0054299D">
        <w:t>структуре</w:t>
      </w:r>
      <w:r w:rsidR="0054299D" w:rsidRPr="0054299D">
        <w:t xml:space="preserve"> </w:t>
      </w:r>
      <w:r w:rsidRPr="0054299D">
        <w:t>выдачи</w:t>
      </w:r>
      <w:r w:rsidR="0054299D" w:rsidRPr="0054299D">
        <w:t xml:space="preserve"> </w:t>
      </w:r>
      <w:r w:rsidRPr="0054299D">
        <w:t>общих</w:t>
      </w:r>
      <w:r w:rsidR="0054299D" w:rsidRPr="0054299D">
        <w:t xml:space="preserve"> </w:t>
      </w:r>
      <w:r w:rsidRPr="0054299D">
        <w:t>разрешений</w:t>
      </w:r>
      <w:r w:rsidR="0054299D" w:rsidRPr="0054299D">
        <w:t xml:space="preserve"> </w:t>
      </w:r>
      <w:r w:rsidRPr="0054299D">
        <w:t>и</w:t>
      </w:r>
      <w:r w:rsidR="0054299D" w:rsidRPr="0054299D">
        <w:t xml:space="preserve"> </w:t>
      </w:r>
      <w:r w:rsidRPr="0054299D">
        <w:t>индивидуальных</w:t>
      </w:r>
      <w:r w:rsidR="0054299D" w:rsidRPr="0054299D">
        <w:t xml:space="preserve"> </w:t>
      </w:r>
      <w:r w:rsidRPr="0054299D">
        <w:t>лицензий</w:t>
      </w:r>
      <w:r w:rsidR="0054299D" w:rsidRPr="0054299D">
        <w:t xml:space="preserve"> </w:t>
      </w:r>
      <w:r w:rsidRPr="0054299D">
        <w:t>в</w:t>
      </w:r>
      <w:r w:rsidR="0054299D" w:rsidRPr="0054299D">
        <w:t xml:space="preserve"> </w:t>
      </w:r>
      <w:r w:rsidRPr="0054299D">
        <w:t>сфере</w:t>
      </w:r>
      <w:r w:rsidR="0054299D" w:rsidRPr="0054299D">
        <w:t xml:space="preserve"> </w:t>
      </w:r>
      <w:r w:rsidRPr="0054299D">
        <w:t>телекоммуникационных</w:t>
      </w:r>
      <w:r w:rsidR="0054299D" w:rsidRPr="0054299D">
        <w:t xml:space="preserve"> </w:t>
      </w:r>
      <w:r w:rsidRPr="0054299D">
        <w:t>услуг</w:t>
      </w:r>
      <w:r w:rsidR="0054299D">
        <w:t xml:space="preserve">" </w:t>
      </w:r>
      <w:r w:rsidRPr="0054299D">
        <w:t>в</w:t>
      </w:r>
      <w:r w:rsidR="0054299D" w:rsidRPr="0054299D">
        <w:t xml:space="preserve"> </w:t>
      </w:r>
      <w:r w:rsidRPr="0054299D">
        <w:t>статье</w:t>
      </w:r>
      <w:r w:rsidR="0054299D" w:rsidRPr="0054299D">
        <w:t xml:space="preserve"> </w:t>
      </w:r>
      <w:r w:rsidRPr="0054299D">
        <w:t>19</w:t>
      </w:r>
      <w:r w:rsidR="0054299D" w:rsidRPr="0054299D">
        <w:t xml:space="preserve"> </w:t>
      </w:r>
      <w:r w:rsidRPr="0054299D">
        <w:t>вопрос</w:t>
      </w:r>
      <w:r w:rsidR="0054299D" w:rsidRPr="0054299D">
        <w:t xml:space="preserve"> </w:t>
      </w:r>
      <w:r w:rsidRPr="0054299D">
        <w:t>о</w:t>
      </w:r>
      <w:r w:rsidR="0054299D" w:rsidRPr="0054299D">
        <w:t xml:space="preserve"> </w:t>
      </w:r>
      <w:r w:rsidRPr="0054299D">
        <w:t>новых</w:t>
      </w:r>
      <w:r w:rsidR="0054299D" w:rsidRPr="0054299D">
        <w:t xml:space="preserve"> </w:t>
      </w:r>
      <w:r w:rsidRPr="0054299D">
        <w:t>услугах</w:t>
      </w:r>
      <w:r w:rsidR="0054299D" w:rsidRPr="0054299D">
        <w:t xml:space="preserve"> </w:t>
      </w:r>
      <w:r w:rsidRPr="0054299D">
        <w:t>решается</w:t>
      </w:r>
      <w:r w:rsidR="0054299D" w:rsidRPr="0054299D">
        <w:t xml:space="preserve"> </w:t>
      </w:r>
      <w:r w:rsidRPr="0054299D">
        <w:t>следующим</w:t>
      </w:r>
      <w:r w:rsidR="0054299D" w:rsidRPr="0054299D">
        <w:t xml:space="preserve"> </w:t>
      </w:r>
      <w:r w:rsidRPr="0054299D">
        <w:t>образом</w:t>
      </w:r>
      <w:r w:rsidR="0054299D" w:rsidRPr="0054299D">
        <w:t xml:space="preserve">: </w:t>
      </w:r>
      <w:r w:rsidRPr="0054299D">
        <w:t>В</w:t>
      </w:r>
      <w:r w:rsidR="0054299D" w:rsidRPr="0054299D">
        <w:t xml:space="preserve"> </w:t>
      </w:r>
      <w:r w:rsidRPr="0054299D">
        <w:t>той</w:t>
      </w:r>
      <w:r w:rsidR="0054299D" w:rsidRPr="0054299D">
        <w:t xml:space="preserve"> </w:t>
      </w:r>
      <w:r w:rsidRPr="0054299D">
        <w:t>степени,</w:t>
      </w:r>
      <w:r w:rsidR="0054299D" w:rsidRPr="0054299D">
        <w:t xml:space="preserve"> </w:t>
      </w:r>
      <w:r w:rsidRPr="0054299D">
        <w:t>в</w:t>
      </w:r>
      <w:r w:rsidR="0054299D" w:rsidRPr="0054299D">
        <w:t xml:space="preserve"> </w:t>
      </w:r>
      <w:r w:rsidRPr="0054299D">
        <w:t>которой</w:t>
      </w:r>
      <w:r w:rsidR="0054299D" w:rsidRPr="0054299D">
        <w:t xml:space="preserve"> </w:t>
      </w:r>
      <w:r w:rsidRPr="0054299D">
        <w:t>это</w:t>
      </w:r>
      <w:r w:rsidR="0054299D" w:rsidRPr="0054299D">
        <w:t xml:space="preserve"> </w:t>
      </w:r>
      <w:r w:rsidRPr="0054299D">
        <w:t>не</w:t>
      </w:r>
      <w:r w:rsidR="0054299D" w:rsidRPr="0054299D">
        <w:t xml:space="preserve"> </w:t>
      </w:r>
      <w:r w:rsidRPr="0054299D">
        <w:t>противоречит</w:t>
      </w:r>
      <w:r w:rsidR="0054299D" w:rsidRPr="0054299D">
        <w:t xml:space="preserve"> </w:t>
      </w:r>
      <w:r w:rsidRPr="0054299D">
        <w:t>Разделам</w:t>
      </w:r>
      <w:r w:rsidR="0054299D" w:rsidRPr="0054299D">
        <w:t xml:space="preserve"> </w:t>
      </w:r>
      <w:r w:rsidRPr="0054299D">
        <w:t>II</w:t>
      </w:r>
      <w:r w:rsidR="0054299D" w:rsidRPr="0054299D">
        <w:t xml:space="preserve"> </w:t>
      </w:r>
      <w:r w:rsidRPr="0054299D">
        <w:t>и</w:t>
      </w:r>
      <w:r w:rsidR="0054299D" w:rsidRPr="0054299D">
        <w:t xml:space="preserve"> </w:t>
      </w:r>
      <w:r w:rsidRPr="0054299D">
        <w:t>III,</w:t>
      </w:r>
      <w:r w:rsidR="0054299D" w:rsidRPr="0054299D">
        <w:t xml:space="preserve"> </w:t>
      </w:r>
      <w:r w:rsidRPr="0054299D">
        <w:t>в</w:t>
      </w:r>
      <w:r w:rsidR="0054299D" w:rsidRPr="0054299D">
        <w:t xml:space="preserve"> </w:t>
      </w:r>
      <w:r w:rsidRPr="0054299D">
        <w:t>тех</w:t>
      </w:r>
      <w:r w:rsidR="0054299D" w:rsidRPr="0054299D">
        <w:t xml:space="preserve"> </w:t>
      </w:r>
      <w:r w:rsidRPr="0054299D">
        <w:t>случаях,</w:t>
      </w:r>
      <w:r w:rsidR="0054299D" w:rsidRPr="0054299D">
        <w:t xml:space="preserve"> </w:t>
      </w:r>
      <w:r w:rsidRPr="0054299D">
        <w:t>когда</w:t>
      </w:r>
      <w:r w:rsidR="0054299D" w:rsidRPr="0054299D">
        <w:t xml:space="preserve"> </w:t>
      </w:r>
      <w:r w:rsidRPr="0054299D">
        <w:t>предоставление</w:t>
      </w:r>
      <w:r w:rsidR="0054299D" w:rsidRPr="0054299D">
        <w:t xml:space="preserve"> </w:t>
      </w:r>
      <w:r w:rsidRPr="0054299D">
        <w:t>телекоммуникационной</w:t>
      </w:r>
      <w:r w:rsidR="0054299D" w:rsidRPr="0054299D">
        <w:t xml:space="preserve"> </w:t>
      </w:r>
      <w:r w:rsidRPr="0054299D">
        <w:t>услуги</w:t>
      </w:r>
      <w:r w:rsidR="0054299D" w:rsidRPr="0054299D">
        <w:t xml:space="preserve"> </w:t>
      </w:r>
      <w:r w:rsidRPr="0054299D">
        <w:t>еще</w:t>
      </w:r>
      <w:r w:rsidR="0054299D" w:rsidRPr="0054299D">
        <w:t xml:space="preserve"> </w:t>
      </w:r>
      <w:r w:rsidRPr="0054299D">
        <w:t>не</w:t>
      </w:r>
      <w:r w:rsidR="0054299D" w:rsidRPr="0054299D">
        <w:t xml:space="preserve"> </w:t>
      </w:r>
      <w:r w:rsidRPr="0054299D">
        <w:t>подпадает</w:t>
      </w:r>
      <w:r w:rsidR="0054299D" w:rsidRPr="0054299D">
        <w:t xml:space="preserve"> </w:t>
      </w:r>
      <w:r w:rsidRPr="0054299D">
        <w:t>под</w:t>
      </w:r>
      <w:r w:rsidR="0054299D" w:rsidRPr="0054299D">
        <w:t xml:space="preserve"> </w:t>
      </w:r>
      <w:r w:rsidRPr="0054299D">
        <w:t>действие</w:t>
      </w:r>
      <w:r w:rsidR="0054299D" w:rsidRPr="0054299D">
        <w:t xml:space="preserve"> </w:t>
      </w:r>
      <w:r w:rsidRPr="0054299D">
        <w:t>общего</w:t>
      </w:r>
      <w:r w:rsidR="0054299D" w:rsidRPr="0054299D">
        <w:t xml:space="preserve"> </w:t>
      </w:r>
      <w:r w:rsidRPr="0054299D">
        <w:t>разрешения,</w:t>
      </w:r>
      <w:r w:rsidR="0054299D" w:rsidRPr="0054299D">
        <w:t xml:space="preserve"> </w:t>
      </w:r>
      <w:r w:rsidRPr="0054299D">
        <w:t>и</w:t>
      </w:r>
      <w:r w:rsidR="0054299D" w:rsidRPr="0054299D">
        <w:t xml:space="preserve"> </w:t>
      </w:r>
      <w:r w:rsidRPr="0054299D">
        <w:t>когда</w:t>
      </w:r>
      <w:r w:rsidR="0054299D" w:rsidRPr="0054299D">
        <w:t xml:space="preserve"> </w:t>
      </w:r>
      <w:r w:rsidRPr="0054299D">
        <w:t>такая</w:t>
      </w:r>
      <w:r w:rsidR="0054299D" w:rsidRPr="0054299D">
        <w:t xml:space="preserve"> </w:t>
      </w:r>
      <w:r w:rsidRPr="0054299D">
        <w:t>услуга</w:t>
      </w:r>
      <w:r w:rsidR="0054299D" w:rsidRPr="0054299D">
        <w:t xml:space="preserve"> </w:t>
      </w:r>
      <w:r w:rsidRPr="0054299D">
        <w:t>и/или</w:t>
      </w:r>
      <w:r w:rsidR="0054299D" w:rsidRPr="0054299D">
        <w:t xml:space="preserve"> </w:t>
      </w:r>
      <w:r w:rsidRPr="0054299D">
        <w:t>сеть</w:t>
      </w:r>
      <w:r w:rsidR="0054299D" w:rsidRPr="0054299D">
        <w:t xml:space="preserve"> </w:t>
      </w:r>
      <w:r w:rsidRPr="0054299D">
        <w:t>не</w:t>
      </w:r>
      <w:r w:rsidR="0054299D" w:rsidRPr="0054299D">
        <w:t xml:space="preserve"> </w:t>
      </w:r>
      <w:r w:rsidRPr="0054299D">
        <w:t>может</w:t>
      </w:r>
      <w:r w:rsidR="0054299D" w:rsidRPr="0054299D">
        <w:t xml:space="preserve"> </w:t>
      </w:r>
      <w:r w:rsidRPr="0054299D">
        <w:t>предоставляться</w:t>
      </w:r>
      <w:r w:rsidR="0054299D" w:rsidRPr="0054299D">
        <w:t xml:space="preserve"> </w:t>
      </w:r>
      <w:r w:rsidRPr="0054299D">
        <w:t>без</w:t>
      </w:r>
      <w:r w:rsidR="0054299D" w:rsidRPr="0054299D">
        <w:t xml:space="preserve"> </w:t>
      </w:r>
      <w:r w:rsidRPr="0054299D">
        <w:t>разрешения,</w:t>
      </w:r>
      <w:r w:rsidR="0054299D" w:rsidRPr="0054299D">
        <w:t xml:space="preserve"> </w:t>
      </w:r>
      <w:r w:rsidRPr="0054299D">
        <w:t>Государства-участники</w:t>
      </w:r>
      <w:r w:rsidR="0054299D" w:rsidRPr="0054299D">
        <w:t xml:space="preserve"> </w:t>
      </w:r>
      <w:r w:rsidRPr="0054299D">
        <w:t>не</w:t>
      </w:r>
      <w:r w:rsidR="0054299D" w:rsidRPr="0054299D">
        <w:t xml:space="preserve"> </w:t>
      </w:r>
      <w:r w:rsidRPr="0054299D">
        <w:t>позднее</w:t>
      </w:r>
      <w:r w:rsidR="0054299D" w:rsidRPr="0054299D">
        <w:t xml:space="preserve"> </w:t>
      </w:r>
      <w:r w:rsidRPr="0054299D">
        <w:t>шести</w:t>
      </w:r>
      <w:r w:rsidR="0054299D" w:rsidRPr="0054299D">
        <w:t xml:space="preserve"> </w:t>
      </w:r>
      <w:r w:rsidRPr="0054299D">
        <w:t>недель</w:t>
      </w:r>
      <w:r w:rsidR="0054299D" w:rsidRPr="0054299D">
        <w:t xml:space="preserve"> </w:t>
      </w:r>
      <w:r w:rsidRPr="0054299D">
        <w:t>с</w:t>
      </w:r>
      <w:r w:rsidR="0054299D" w:rsidRPr="0054299D">
        <w:t xml:space="preserve"> </w:t>
      </w:r>
      <w:r w:rsidRPr="0054299D">
        <w:t>момента</w:t>
      </w:r>
      <w:r w:rsidR="0054299D" w:rsidRPr="0054299D">
        <w:t xml:space="preserve"> </w:t>
      </w:r>
      <w:r w:rsidRPr="0054299D">
        <w:t>получения</w:t>
      </w:r>
      <w:r w:rsidR="0054299D" w:rsidRPr="0054299D">
        <w:t xml:space="preserve"> </w:t>
      </w:r>
      <w:r w:rsidRPr="0054299D">
        <w:t>заявки</w:t>
      </w:r>
      <w:r w:rsidR="0054299D" w:rsidRPr="0054299D">
        <w:t xml:space="preserve"> </w:t>
      </w:r>
      <w:r w:rsidRPr="0054299D">
        <w:t>принимают</w:t>
      </w:r>
      <w:r w:rsidR="0054299D" w:rsidRPr="0054299D">
        <w:t xml:space="preserve"> </w:t>
      </w:r>
      <w:r w:rsidRPr="0054299D">
        <w:t>временное</w:t>
      </w:r>
      <w:r w:rsidR="0054299D" w:rsidRPr="0054299D">
        <w:t xml:space="preserve"> </w:t>
      </w:r>
      <w:r w:rsidRPr="0054299D">
        <w:t>положение,</w:t>
      </w:r>
      <w:r w:rsidR="0054299D" w:rsidRPr="0054299D">
        <w:t xml:space="preserve"> </w:t>
      </w:r>
      <w:r w:rsidRPr="0054299D">
        <w:t>позволяющее</w:t>
      </w:r>
      <w:r w:rsidR="0054299D" w:rsidRPr="0054299D">
        <w:t xml:space="preserve"> </w:t>
      </w:r>
      <w:r w:rsidRPr="0054299D">
        <w:t>предприятию</w:t>
      </w:r>
      <w:r w:rsidR="0054299D" w:rsidRPr="0054299D">
        <w:t xml:space="preserve"> </w:t>
      </w:r>
      <w:r w:rsidRPr="0054299D">
        <w:t>приступить</w:t>
      </w:r>
      <w:r w:rsidR="0054299D" w:rsidRPr="0054299D">
        <w:t xml:space="preserve"> </w:t>
      </w:r>
      <w:r w:rsidRPr="0054299D">
        <w:t>к</w:t>
      </w:r>
      <w:r w:rsidR="0054299D" w:rsidRPr="0054299D">
        <w:t xml:space="preserve"> </w:t>
      </w:r>
      <w:r w:rsidRPr="0054299D">
        <w:t>предоставлению</w:t>
      </w:r>
      <w:r w:rsidR="0054299D" w:rsidRPr="0054299D">
        <w:t xml:space="preserve"> </w:t>
      </w:r>
      <w:r w:rsidRPr="0054299D">
        <w:t>услуги,</w:t>
      </w:r>
      <w:r w:rsidR="0054299D" w:rsidRPr="0054299D">
        <w:t xml:space="preserve"> </w:t>
      </w:r>
      <w:r w:rsidRPr="0054299D">
        <w:t>или</w:t>
      </w:r>
      <w:r w:rsidR="0054299D" w:rsidRPr="0054299D">
        <w:t xml:space="preserve"> </w:t>
      </w:r>
      <w:r w:rsidRPr="0054299D">
        <w:t>отклоняют</w:t>
      </w:r>
      <w:r w:rsidR="0054299D" w:rsidRPr="0054299D">
        <w:t xml:space="preserve"> </w:t>
      </w:r>
      <w:r w:rsidRPr="0054299D">
        <w:t>заявку</w:t>
      </w:r>
      <w:r w:rsidR="0054299D" w:rsidRPr="0054299D">
        <w:t xml:space="preserve"> </w:t>
      </w:r>
      <w:r w:rsidRPr="0054299D">
        <w:t>и</w:t>
      </w:r>
      <w:r w:rsidR="0054299D" w:rsidRPr="0054299D">
        <w:t xml:space="preserve"> </w:t>
      </w:r>
      <w:r w:rsidRPr="0054299D">
        <w:t>уведомляют</w:t>
      </w:r>
      <w:r w:rsidR="0054299D" w:rsidRPr="0054299D">
        <w:t xml:space="preserve"> </w:t>
      </w:r>
      <w:r w:rsidRPr="0054299D">
        <w:t>предприятие</w:t>
      </w:r>
      <w:r w:rsidR="0054299D" w:rsidRPr="0054299D">
        <w:t xml:space="preserve"> </w:t>
      </w:r>
      <w:r w:rsidRPr="0054299D">
        <w:t>о</w:t>
      </w:r>
      <w:r w:rsidR="0054299D" w:rsidRPr="0054299D">
        <w:t xml:space="preserve"> </w:t>
      </w:r>
      <w:r w:rsidRPr="0054299D">
        <w:t>причинах</w:t>
      </w:r>
      <w:r w:rsidR="0054299D" w:rsidRPr="0054299D">
        <w:t xml:space="preserve"> </w:t>
      </w:r>
      <w:r w:rsidRPr="0054299D">
        <w:t>своего</w:t>
      </w:r>
      <w:r w:rsidR="0054299D" w:rsidRPr="0054299D">
        <w:t xml:space="preserve"> </w:t>
      </w:r>
      <w:r w:rsidRPr="0054299D">
        <w:t>решения</w:t>
      </w:r>
      <w:r w:rsidR="0054299D" w:rsidRPr="0054299D">
        <w:t xml:space="preserve">. </w:t>
      </w:r>
      <w:r w:rsidRPr="0054299D">
        <w:t>Как</w:t>
      </w:r>
      <w:r w:rsidR="0054299D" w:rsidRPr="0054299D">
        <w:t xml:space="preserve"> </w:t>
      </w:r>
      <w:r w:rsidRPr="0054299D">
        <w:t>можно</w:t>
      </w:r>
      <w:r w:rsidR="0054299D" w:rsidRPr="0054299D">
        <w:t xml:space="preserve"> </w:t>
      </w:r>
      <w:r w:rsidRPr="0054299D">
        <w:t>быстрее</w:t>
      </w:r>
      <w:r w:rsidR="0054299D" w:rsidRPr="0054299D">
        <w:t xml:space="preserve"> </w:t>
      </w:r>
      <w:r w:rsidRPr="0054299D">
        <w:t>после</w:t>
      </w:r>
      <w:r w:rsidR="0054299D" w:rsidRPr="0054299D">
        <w:t xml:space="preserve"> </w:t>
      </w:r>
      <w:r w:rsidRPr="0054299D">
        <w:t>этого</w:t>
      </w:r>
      <w:r w:rsidR="0054299D" w:rsidRPr="0054299D">
        <w:t xml:space="preserve"> </w:t>
      </w:r>
      <w:r w:rsidRPr="0054299D">
        <w:t>Государства-участники</w:t>
      </w:r>
      <w:r w:rsidR="0054299D" w:rsidRPr="0054299D">
        <w:t xml:space="preserve"> </w:t>
      </w:r>
      <w:r w:rsidRPr="0054299D">
        <w:t>принимают</w:t>
      </w:r>
      <w:r w:rsidR="0054299D" w:rsidRPr="0054299D">
        <w:t xml:space="preserve"> </w:t>
      </w:r>
      <w:r w:rsidRPr="0054299D">
        <w:t>окончательное</w:t>
      </w:r>
      <w:r w:rsidR="0054299D" w:rsidRPr="0054299D">
        <w:t xml:space="preserve"> </w:t>
      </w:r>
      <w:r w:rsidRPr="0054299D">
        <w:t>положение</w:t>
      </w:r>
      <w:r w:rsidR="0054299D" w:rsidRPr="0054299D">
        <w:t xml:space="preserve"> </w:t>
      </w:r>
      <w:r w:rsidRPr="0054299D">
        <w:t>или</w:t>
      </w:r>
      <w:r w:rsidR="0054299D" w:rsidRPr="0054299D">
        <w:t xml:space="preserve"> </w:t>
      </w:r>
      <w:r w:rsidRPr="0054299D">
        <w:t>разрешают</w:t>
      </w:r>
      <w:r w:rsidR="0054299D" w:rsidRPr="0054299D">
        <w:t xml:space="preserve"> </w:t>
      </w:r>
      <w:r w:rsidRPr="0054299D">
        <w:t>предоставление</w:t>
      </w:r>
      <w:r w:rsidR="0054299D" w:rsidRPr="0054299D">
        <w:t xml:space="preserve"> </w:t>
      </w:r>
      <w:r w:rsidRPr="0054299D">
        <w:t>указанной</w:t>
      </w:r>
      <w:r w:rsidR="0054299D" w:rsidRPr="0054299D">
        <w:t xml:space="preserve"> </w:t>
      </w:r>
      <w:r w:rsidRPr="0054299D">
        <w:t>услуги</w:t>
      </w:r>
      <w:r w:rsidR="0054299D" w:rsidRPr="0054299D">
        <w:t xml:space="preserve"> </w:t>
      </w:r>
      <w:r w:rsidRPr="0054299D">
        <w:t>без</w:t>
      </w:r>
      <w:r w:rsidR="0054299D" w:rsidRPr="0054299D">
        <w:t xml:space="preserve"> </w:t>
      </w:r>
      <w:r w:rsidRPr="0054299D">
        <w:t>разрешения,</w:t>
      </w:r>
      <w:r w:rsidR="0054299D" w:rsidRPr="0054299D">
        <w:t xml:space="preserve"> </w:t>
      </w:r>
      <w:r w:rsidRPr="0054299D">
        <w:t>или</w:t>
      </w:r>
      <w:r w:rsidR="0054299D" w:rsidRPr="0054299D">
        <w:t xml:space="preserve"> </w:t>
      </w:r>
      <w:r w:rsidRPr="0054299D">
        <w:t>представляют</w:t>
      </w:r>
      <w:r w:rsidR="0054299D" w:rsidRPr="0054299D">
        <w:t xml:space="preserve"> </w:t>
      </w:r>
      <w:r w:rsidRPr="0054299D">
        <w:t>мотивы</w:t>
      </w:r>
      <w:r w:rsidR="0054299D" w:rsidRPr="0054299D">
        <w:t xml:space="preserve"> </w:t>
      </w:r>
      <w:r w:rsidRPr="0054299D">
        <w:t>своего</w:t>
      </w:r>
      <w:r w:rsidR="0054299D" w:rsidRPr="0054299D">
        <w:t xml:space="preserve"> </w:t>
      </w:r>
      <w:r w:rsidRPr="0054299D">
        <w:t>отказа</w:t>
      </w:r>
      <w:r w:rsidR="0054299D" w:rsidRPr="0054299D">
        <w:t xml:space="preserve">. </w:t>
      </w:r>
      <w:r w:rsidRPr="0054299D">
        <w:t>Государства-участники</w:t>
      </w:r>
      <w:r w:rsidR="0054299D" w:rsidRPr="0054299D">
        <w:t xml:space="preserve"> </w:t>
      </w:r>
      <w:r w:rsidRPr="0054299D">
        <w:t>вырабатывают</w:t>
      </w:r>
      <w:r w:rsidR="0054299D" w:rsidRPr="0054299D">
        <w:t xml:space="preserve"> </w:t>
      </w:r>
      <w:r w:rsidRPr="0054299D">
        <w:t>порядок</w:t>
      </w:r>
      <w:r w:rsidR="0054299D" w:rsidRPr="0054299D">
        <w:t xml:space="preserve"> </w:t>
      </w:r>
      <w:r w:rsidRPr="0054299D">
        <w:t>обжалования</w:t>
      </w:r>
      <w:r w:rsidR="0054299D" w:rsidRPr="0054299D">
        <w:t xml:space="preserve"> </w:t>
      </w:r>
      <w:r w:rsidRPr="0054299D">
        <w:t>в</w:t>
      </w:r>
      <w:r w:rsidR="0054299D" w:rsidRPr="0054299D">
        <w:t xml:space="preserve"> </w:t>
      </w:r>
      <w:r w:rsidRPr="0054299D">
        <w:t>учреждении,</w:t>
      </w:r>
      <w:r w:rsidR="0054299D" w:rsidRPr="0054299D">
        <w:t xml:space="preserve"> </w:t>
      </w:r>
      <w:r w:rsidRPr="0054299D">
        <w:t>независимо</w:t>
      </w:r>
      <w:r w:rsidR="0054299D" w:rsidRPr="0054299D">
        <w:t xml:space="preserve"> </w:t>
      </w:r>
      <w:r w:rsidRPr="0054299D">
        <w:t>от</w:t>
      </w:r>
      <w:r w:rsidR="0054299D" w:rsidRPr="0054299D">
        <w:t xml:space="preserve"> </w:t>
      </w:r>
      <w:r w:rsidRPr="0054299D">
        <w:t>государственных</w:t>
      </w:r>
      <w:r w:rsidR="0054299D" w:rsidRPr="0054299D">
        <w:t xml:space="preserve"> </w:t>
      </w:r>
      <w:r w:rsidRPr="0054299D">
        <w:t>регулирующих</w:t>
      </w:r>
      <w:r w:rsidR="0054299D" w:rsidRPr="0054299D">
        <w:t xml:space="preserve"> </w:t>
      </w:r>
      <w:r w:rsidRPr="0054299D">
        <w:t>органов,</w:t>
      </w:r>
      <w:r w:rsidR="0054299D" w:rsidRPr="0054299D">
        <w:t xml:space="preserve"> </w:t>
      </w:r>
      <w:r w:rsidRPr="0054299D">
        <w:t>отклонения</w:t>
      </w:r>
      <w:r w:rsidR="0054299D" w:rsidRPr="0054299D">
        <w:t xml:space="preserve"> </w:t>
      </w:r>
      <w:r w:rsidRPr="0054299D">
        <w:t>заявки</w:t>
      </w:r>
      <w:r w:rsidR="0054299D" w:rsidRPr="0054299D">
        <w:t xml:space="preserve"> </w:t>
      </w:r>
      <w:r w:rsidRPr="0054299D">
        <w:t>или</w:t>
      </w:r>
      <w:r w:rsidR="0054299D" w:rsidRPr="0054299D">
        <w:t xml:space="preserve"> </w:t>
      </w:r>
      <w:r w:rsidRPr="0054299D">
        <w:t>отказа</w:t>
      </w:r>
      <w:r w:rsidR="0054299D" w:rsidRPr="0054299D">
        <w:t xml:space="preserve"> </w:t>
      </w:r>
      <w:r w:rsidRPr="0054299D">
        <w:t>дать</w:t>
      </w:r>
      <w:r w:rsidR="0054299D" w:rsidRPr="0054299D">
        <w:t xml:space="preserve"> </w:t>
      </w:r>
      <w:r w:rsidRPr="0054299D">
        <w:t>согласие</w:t>
      </w:r>
      <w:r w:rsidR="0054299D" w:rsidRPr="0054299D">
        <w:t xml:space="preserve"> </w:t>
      </w:r>
      <w:r w:rsidRPr="0054299D">
        <w:t>на</w:t>
      </w:r>
      <w:r w:rsidR="0054299D" w:rsidRPr="0054299D">
        <w:t xml:space="preserve"> </w:t>
      </w:r>
      <w:r w:rsidRPr="0054299D">
        <w:t>предоставление</w:t>
      </w:r>
      <w:r w:rsidR="0054299D" w:rsidRPr="0054299D">
        <w:t xml:space="preserve"> </w:t>
      </w:r>
      <w:r w:rsidRPr="0054299D">
        <w:t>такой</w:t>
      </w:r>
      <w:r w:rsidR="0054299D" w:rsidRPr="0054299D">
        <w:t xml:space="preserve"> </w:t>
      </w:r>
      <w:r w:rsidRPr="0054299D">
        <w:t>услуги</w:t>
      </w:r>
      <w:r w:rsidR="0054299D" w:rsidRPr="0054299D">
        <w:t xml:space="preserve"> </w:t>
      </w:r>
      <w:r w:rsidRPr="0054299D">
        <w:t>без</w:t>
      </w:r>
      <w:r w:rsidR="0054299D" w:rsidRPr="0054299D">
        <w:t xml:space="preserve"> </w:t>
      </w:r>
      <w:r w:rsidRPr="0054299D">
        <w:t>разрешения</w:t>
      </w:r>
      <w:r w:rsidR="0054299D" w:rsidRPr="0054299D">
        <w:t>.</w:t>
      </w:r>
    </w:p>
    <w:p w:rsidR="0054299D" w:rsidRDefault="0054299D" w:rsidP="0054299D">
      <w:pPr>
        <w:pStyle w:val="1"/>
        <w:tabs>
          <w:tab w:val="left" w:pos="726"/>
        </w:tabs>
        <w:ind w:firstLine="709"/>
        <w:jc w:val="both"/>
        <w:rPr>
          <w:smallCaps w:val="0"/>
          <w:color w:val="000000"/>
        </w:rPr>
      </w:pPr>
      <w:bookmarkStart w:id="12" w:name="_Toc260583231"/>
    </w:p>
    <w:p w:rsidR="0054299D" w:rsidRDefault="0054299D" w:rsidP="0054299D">
      <w:pPr>
        <w:pStyle w:val="1"/>
      </w:pPr>
      <w:bookmarkStart w:id="13" w:name="_Toc283547999"/>
      <w:r>
        <w:t xml:space="preserve">2.2 </w:t>
      </w:r>
      <w:r w:rsidR="006C7AA2" w:rsidRPr="0054299D">
        <w:t>Правовое</w:t>
      </w:r>
      <w:r w:rsidRPr="0054299D">
        <w:t xml:space="preserve"> </w:t>
      </w:r>
      <w:r w:rsidR="006C7AA2" w:rsidRPr="0054299D">
        <w:t>регулирование</w:t>
      </w:r>
      <w:r w:rsidRPr="0054299D">
        <w:t xml:space="preserve"> </w:t>
      </w:r>
      <w:r w:rsidR="006C7AA2" w:rsidRPr="0054299D">
        <w:t>изданий</w:t>
      </w:r>
      <w:bookmarkEnd w:id="12"/>
      <w:bookmarkEnd w:id="13"/>
    </w:p>
    <w:p w:rsidR="0054299D" w:rsidRPr="0054299D" w:rsidRDefault="0054299D" w:rsidP="0054299D">
      <w:pPr>
        <w:rPr>
          <w:lang w:eastAsia="en-US"/>
        </w:rPr>
      </w:pPr>
    </w:p>
    <w:p w:rsidR="0054299D" w:rsidRPr="0054299D" w:rsidRDefault="00AF02CD" w:rsidP="0054299D">
      <w:pPr>
        <w:tabs>
          <w:tab w:val="left" w:pos="726"/>
        </w:tabs>
      </w:pPr>
      <w:r w:rsidRPr="0054299D">
        <w:t>Редакция</w:t>
      </w:r>
      <w:r w:rsidR="0054299D" w:rsidRPr="0054299D">
        <w:t xml:space="preserve"> </w:t>
      </w:r>
      <w:r w:rsidRPr="0054299D">
        <w:t>печатного</w:t>
      </w:r>
      <w:r w:rsidR="0054299D" w:rsidRPr="0054299D">
        <w:t xml:space="preserve"> </w:t>
      </w:r>
      <w:r w:rsidRPr="0054299D">
        <w:t>периодического</w:t>
      </w:r>
      <w:r w:rsidR="0054299D" w:rsidRPr="0054299D">
        <w:t xml:space="preserve"> </w:t>
      </w:r>
      <w:r w:rsidRPr="0054299D">
        <w:t>издания</w:t>
      </w:r>
      <w:r w:rsidR="0054299D" w:rsidRPr="0054299D">
        <w:t xml:space="preserve"> </w:t>
      </w:r>
      <w:r w:rsidRPr="0054299D">
        <w:t>как</w:t>
      </w:r>
      <w:r w:rsidR="0054299D" w:rsidRPr="0054299D">
        <w:t xml:space="preserve"> </w:t>
      </w:r>
      <w:r w:rsidRPr="0054299D">
        <w:t>один</w:t>
      </w:r>
      <w:r w:rsidR="0054299D" w:rsidRPr="0054299D">
        <w:t xml:space="preserve"> </w:t>
      </w:r>
      <w:r w:rsidRPr="0054299D">
        <w:t>из</w:t>
      </w:r>
      <w:r w:rsidR="0054299D" w:rsidRPr="0054299D">
        <w:t xml:space="preserve"> </w:t>
      </w:r>
      <w:r w:rsidRPr="0054299D">
        <w:t>социальных</w:t>
      </w:r>
      <w:r w:rsidR="0054299D" w:rsidRPr="0054299D">
        <w:t xml:space="preserve"> </w:t>
      </w:r>
      <w:r w:rsidRPr="0054299D">
        <w:t>институтов</w:t>
      </w:r>
      <w:r w:rsidR="0054299D" w:rsidRPr="0054299D">
        <w:t xml:space="preserve"> </w:t>
      </w:r>
      <w:r w:rsidRPr="0054299D">
        <w:t>и</w:t>
      </w:r>
      <w:r w:rsidR="0054299D" w:rsidRPr="0054299D">
        <w:t xml:space="preserve"> </w:t>
      </w:r>
      <w:r w:rsidRPr="0054299D">
        <w:t>газета</w:t>
      </w:r>
      <w:r w:rsidR="0054299D" w:rsidRPr="0054299D">
        <w:t xml:space="preserve"> </w:t>
      </w:r>
      <w:r w:rsidRPr="0054299D">
        <w:t>как</w:t>
      </w:r>
      <w:r w:rsidR="0054299D" w:rsidRPr="0054299D">
        <w:t xml:space="preserve"> </w:t>
      </w:r>
      <w:r w:rsidRPr="0054299D">
        <w:t>продукт</w:t>
      </w:r>
      <w:r w:rsidR="0054299D" w:rsidRPr="0054299D">
        <w:t xml:space="preserve"> </w:t>
      </w:r>
      <w:r w:rsidRPr="0054299D">
        <w:t>ее</w:t>
      </w:r>
      <w:r w:rsidR="0054299D" w:rsidRPr="0054299D">
        <w:t xml:space="preserve"> </w:t>
      </w:r>
      <w:r w:rsidRPr="0054299D">
        <w:t>деятельности</w:t>
      </w:r>
      <w:r w:rsidR="0054299D" w:rsidRPr="0054299D">
        <w:t xml:space="preserve"> </w:t>
      </w:r>
      <w:r w:rsidRPr="0054299D">
        <w:t>являются</w:t>
      </w:r>
      <w:r w:rsidR="0054299D" w:rsidRPr="0054299D">
        <w:t xml:space="preserve"> </w:t>
      </w:r>
      <w:r w:rsidRPr="0054299D">
        <w:t>объектом</w:t>
      </w:r>
      <w:r w:rsidR="0054299D" w:rsidRPr="0054299D">
        <w:t xml:space="preserve"> </w:t>
      </w:r>
      <w:r w:rsidRPr="0054299D">
        <w:t>правового</w:t>
      </w:r>
      <w:r w:rsidR="0054299D" w:rsidRPr="0054299D">
        <w:t xml:space="preserve"> </w:t>
      </w:r>
      <w:r w:rsidRPr="0054299D">
        <w:t>регулирования</w:t>
      </w:r>
      <w:r w:rsidR="0054299D" w:rsidRPr="0054299D">
        <w:t xml:space="preserve">. </w:t>
      </w:r>
      <w:r w:rsidRPr="0054299D">
        <w:t>Понимая</w:t>
      </w:r>
      <w:r w:rsidR="0054299D" w:rsidRPr="0054299D">
        <w:t xml:space="preserve"> </w:t>
      </w:r>
      <w:r w:rsidRPr="0054299D">
        <w:t>значение</w:t>
      </w:r>
      <w:r w:rsidR="0054299D" w:rsidRPr="0054299D">
        <w:t xml:space="preserve"> </w:t>
      </w:r>
      <w:r w:rsidRPr="0054299D">
        <w:t>печатных</w:t>
      </w:r>
      <w:r w:rsidR="0054299D" w:rsidRPr="0054299D">
        <w:t xml:space="preserve"> </w:t>
      </w:r>
      <w:r w:rsidRPr="0054299D">
        <w:t>периодических</w:t>
      </w:r>
      <w:r w:rsidR="0054299D" w:rsidRPr="0054299D">
        <w:t xml:space="preserve"> </w:t>
      </w:r>
      <w:r w:rsidRPr="0054299D">
        <w:t>изданий</w:t>
      </w:r>
      <w:r w:rsidR="0054299D" w:rsidRPr="0054299D">
        <w:t xml:space="preserve"> </w:t>
      </w:r>
      <w:r w:rsidRPr="0054299D">
        <w:t>в</w:t>
      </w:r>
      <w:r w:rsidR="0054299D" w:rsidRPr="0054299D">
        <w:t xml:space="preserve"> </w:t>
      </w:r>
      <w:r w:rsidRPr="0054299D">
        <w:t>жизни</w:t>
      </w:r>
      <w:r w:rsidR="0054299D" w:rsidRPr="0054299D">
        <w:t xml:space="preserve"> </w:t>
      </w:r>
      <w:r w:rsidRPr="0054299D">
        <w:t>общества,</w:t>
      </w:r>
      <w:r w:rsidR="0054299D" w:rsidRPr="0054299D">
        <w:t xml:space="preserve"> </w:t>
      </w:r>
      <w:r w:rsidRPr="0054299D">
        <w:t>руководители</w:t>
      </w:r>
      <w:r w:rsidR="0054299D" w:rsidRPr="0054299D">
        <w:t xml:space="preserve"> </w:t>
      </w:r>
      <w:r w:rsidRPr="0054299D">
        <w:t>государства</w:t>
      </w:r>
      <w:r w:rsidR="0054299D" w:rsidRPr="0054299D">
        <w:t xml:space="preserve"> </w:t>
      </w:r>
      <w:r w:rsidRPr="0054299D">
        <w:t>всегда</w:t>
      </w:r>
      <w:r w:rsidR="0054299D" w:rsidRPr="0054299D">
        <w:t xml:space="preserve"> </w:t>
      </w:r>
      <w:r w:rsidRPr="0054299D">
        <w:t>использовали</w:t>
      </w:r>
      <w:r w:rsidR="0054299D" w:rsidRPr="0054299D">
        <w:t xml:space="preserve"> </w:t>
      </w:r>
      <w:r w:rsidRPr="0054299D">
        <w:t>правовые</w:t>
      </w:r>
      <w:r w:rsidR="0054299D" w:rsidRPr="0054299D">
        <w:t xml:space="preserve"> </w:t>
      </w:r>
      <w:r w:rsidRPr="0054299D">
        <w:t>рычаги</w:t>
      </w:r>
      <w:r w:rsidR="0054299D" w:rsidRPr="0054299D">
        <w:t xml:space="preserve"> </w:t>
      </w:r>
      <w:r w:rsidRPr="0054299D">
        <w:t>для</w:t>
      </w:r>
      <w:r w:rsidR="0054299D" w:rsidRPr="0054299D">
        <w:t xml:space="preserve"> </w:t>
      </w:r>
      <w:r w:rsidRPr="0054299D">
        <w:t>управления</w:t>
      </w:r>
      <w:r w:rsidR="0054299D" w:rsidRPr="0054299D">
        <w:t xml:space="preserve"> </w:t>
      </w:r>
      <w:r w:rsidRPr="0054299D">
        <w:t>деятельностью</w:t>
      </w:r>
      <w:r w:rsidR="0054299D" w:rsidRPr="0054299D">
        <w:t xml:space="preserve"> </w:t>
      </w:r>
      <w:r w:rsidRPr="0054299D">
        <w:t>редакций,</w:t>
      </w:r>
      <w:r w:rsidR="0054299D" w:rsidRPr="0054299D">
        <w:t xml:space="preserve"> </w:t>
      </w:r>
      <w:r w:rsidRPr="0054299D">
        <w:t>регулирования</w:t>
      </w:r>
      <w:r w:rsidR="0054299D" w:rsidRPr="0054299D">
        <w:t xml:space="preserve"> </w:t>
      </w:r>
      <w:r w:rsidRPr="0054299D">
        <w:t>содержания</w:t>
      </w:r>
      <w:r w:rsidR="0054299D" w:rsidRPr="0054299D">
        <w:t xml:space="preserve"> </w:t>
      </w:r>
      <w:r w:rsidRPr="0054299D">
        <w:t>и</w:t>
      </w:r>
      <w:r w:rsidR="0054299D" w:rsidRPr="0054299D">
        <w:t xml:space="preserve"> </w:t>
      </w:r>
      <w:r w:rsidRPr="0054299D">
        <w:t>характера</w:t>
      </w:r>
      <w:r w:rsidR="0054299D" w:rsidRPr="0054299D">
        <w:t xml:space="preserve"> </w:t>
      </w:r>
      <w:r w:rsidRPr="0054299D">
        <w:t>информации,</w:t>
      </w:r>
      <w:r w:rsidR="0054299D" w:rsidRPr="0054299D">
        <w:t xml:space="preserve"> </w:t>
      </w:r>
      <w:r w:rsidRPr="0054299D">
        <w:t>распространяемой</w:t>
      </w:r>
      <w:r w:rsidR="0054299D" w:rsidRPr="0054299D">
        <w:t xml:space="preserve"> </w:t>
      </w:r>
      <w:r w:rsidRPr="0054299D">
        <w:t>с</w:t>
      </w:r>
      <w:r w:rsidR="0054299D" w:rsidRPr="0054299D">
        <w:t xml:space="preserve"> </w:t>
      </w:r>
      <w:r w:rsidRPr="0054299D">
        <w:t>помощью</w:t>
      </w:r>
      <w:r w:rsidR="0054299D" w:rsidRPr="0054299D">
        <w:t xml:space="preserve"> </w:t>
      </w:r>
      <w:r w:rsidRPr="0054299D">
        <w:t>газет</w:t>
      </w:r>
      <w:r w:rsidR="0054299D" w:rsidRPr="0054299D">
        <w:t xml:space="preserve">. </w:t>
      </w:r>
      <w:r w:rsidRPr="0054299D">
        <w:t>Разумеется,</w:t>
      </w:r>
      <w:r w:rsidR="0054299D" w:rsidRPr="0054299D">
        <w:t xml:space="preserve"> </w:t>
      </w:r>
      <w:r w:rsidRPr="0054299D">
        <w:t>сила</w:t>
      </w:r>
      <w:r w:rsidR="0054299D" w:rsidRPr="0054299D">
        <w:t xml:space="preserve"> </w:t>
      </w:r>
      <w:r w:rsidRPr="0054299D">
        <w:t>правового</w:t>
      </w:r>
      <w:r w:rsidR="0054299D" w:rsidRPr="0054299D">
        <w:t xml:space="preserve"> </w:t>
      </w:r>
      <w:r w:rsidRPr="0054299D">
        <w:t>воздействия</w:t>
      </w:r>
      <w:r w:rsidR="0054299D" w:rsidRPr="0054299D">
        <w:t xml:space="preserve"> </w:t>
      </w:r>
      <w:r w:rsidRPr="0054299D">
        <w:t>на</w:t>
      </w:r>
      <w:r w:rsidR="0054299D" w:rsidRPr="0054299D">
        <w:t xml:space="preserve"> </w:t>
      </w:r>
      <w:r w:rsidRPr="0054299D">
        <w:t>газеты,</w:t>
      </w:r>
      <w:r w:rsidR="0054299D" w:rsidRPr="0054299D">
        <w:t xml:space="preserve"> </w:t>
      </w:r>
      <w:r w:rsidRPr="0054299D">
        <w:t>его</w:t>
      </w:r>
      <w:r w:rsidR="0054299D" w:rsidRPr="0054299D">
        <w:t xml:space="preserve"> </w:t>
      </w:r>
      <w:r w:rsidRPr="0054299D">
        <w:t>формы</w:t>
      </w:r>
      <w:r w:rsidR="0054299D" w:rsidRPr="0054299D">
        <w:t xml:space="preserve"> </w:t>
      </w:r>
      <w:r w:rsidRPr="0054299D">
        <w:t>и</w:t>
      </w:r>
      <w:r w:rsidR="0054299D" w:rsidRPr="0054299D">
        <w:t xml:space="preserve"> </w:t>
      </w:r>
      <w:r w:rsidRPr="0054299D">
        <w:t>методы</w:t>
      </w:r>
      <w:r w:rsidR="0054299D" w:rsidRPr="0054299D">
        <w:t xml:space="preserve"> </w:t>
      </w:r>
      <w:r w:rsidRPr="0054299D">
        <w:t>менялись</w:t>
      </w:r>
      <w:r w:rsidR="0054299D" w:rsidRPr="0054299D">
        <w:t xml:space="preserve"> </w:t>
      </w:r>
      <w:r w:rsidRPr="0054299D">
        <w:t>в</w:t>
      </w:r>
      <w:r w:rsidR="0054299D" w:rsidRPr="0054299D">
        <w:t xml:space="preserve"> </w:t>
      </w:r>
      <w:r w:rsidRPr="0054299D">
        <w:t>зависимости</w:t>
      </w:r>
      <w:r w:rsidR="0054299D" w:rsidRPr="0054299D">
        <w:t xml:space="preserve"> </w:t>
      </w:r>
      <w:r w:rsidRPr="0054299D">
        <w:t>от</w:t>
      </w:r>
      <w:r w:rsidR="0054299D" w:rsidRPr="0054299D">
        <w:t xml:space="preserve"> </w:t>
      </w:r>
      <w:r w:rsidRPr="0054299D">
        <w:t>особенностей</w:t>
      </w:r>
      <w:r w:rsidR="0054299D" w:rsidRPr="0054299D">
        <w:t xml:space="preserve"> </w:t>
      </w:r>
      <w:r w:rsidRPr="0054299D">
        <w:t>государственной</w:t>
      </w:r>
      <w:r w:rsidR="0054299D" w:rsidRPr="0054299D">
        <w:t xml:space="preserve"> </w:t>
      </w:r>
      <w:r w:rsidRPr="0054299D">
        <w:t>системы</w:t>
      </w:r>
      <w:r w:rsidR="0054299D" w:rsidRPr="0054299D">
        <w:t xml:space="preserve"> </w:t>
      </w:r>
      <w:r w:rsidRPr="0054299D">
        <w:t>и</w:t>
      </w:r>
      <w:r w:rsidR="0054299D" w:rsidRPr="0054299D">
        <w:t xml:space="preserve"> </w:t>
      </w:r>
      <w:r w:rsidRPr="0054299D">
        <w:t>общества,</w:t>
      </w:r>
      <w:r w:rsidR="0054299D" w:rsidRPr="0054299D">
        <w:t xml:space="preserve"> </w:t>
      </w:r>
      <w:r w:rsidRPr="0054299D">
        <w:t>в</w:t>
      </w:r>
      <w:r w:rsidR="0054299D" w:rsidRPr="0054299D">
        <w:t xml:space="preserve"> </w:t>
      </w:r>
      <w:r w:rsidRPr="0054299D">
        <w:t>котором</w:t>
      </w:r>
      <w:r w:rsidR="0054299D" w:rsidRPr="0054299D">
        <w:t xml:space="preserve"> </w:t>
      </w:r>
      <w:r w:rsidRPr="0054299D">
        <w:t>выходили</w:t>
      </w:r>
      <w:r w:rsidR="0054299D" w:rsidRPr="0054299D">
        <w:t xml:space="preserve"> </w:t>
      </w:r>
      <w:r w:rsidRPr="0054299D">
        <w:t>периодические</w:t>
      </w:r>
      <w:r w:rsidR="0054299D" w:rsidRPr="0054299D">
        <w:t xml:space="preserve"> </w:t>
      </w:r>
      <w:r w:rsidRPr="0054299D">
        <w:t>издания</w:t>
      </w:r>
      <w:r w:rsidR="0054299D" w:rsidRPr="0054299D">
        <w:t xml:space="preserve">. </w:t>
      </w:r>
      <w:r w:rsidRPr="0054299D">
        <w:t>В</w:t>
      </w:r>
      <w:r w:rsidR="0054299D" w:rsidRPr="0054299D">
        <w:t xml:space="preserve"> </w:t>
      </w:r>
      <w:r w:rsidRPr="0054299D">
        <w:t>тоталитарном</w:t>
      </w:r>
      <w:r w:rsidR="0054299D" w:rsidRPr="0054299D">
        <w:t xml:space="preserve"> </w:t>
      </w:r>
      <w:r w:rsidRPr="0054299D">
        <w:t>государстве</w:t>
      </w:r>
      <w:r w:rsidR="0054299D" w:rsidRPr="0054299D">
        <w:t xml:space="preserve"> </w:t>
      </w:r>
      <w:r w:rsidRPr="0054299D">
        <w:t>деятельность</w:t>
      </w:r>
      <w:r w:rsidR="0054299D" w:rsidRPr="0054299D">
        <w:t xml:space="preserve"> </w:t>
      </w:r>
      <w:r w:rsidRPr="0054299D">
        <w:t>газетных</w:t>
      </w:r>
      <w:r w:rsidR="0054299D" w:rsidRPr="0054299D">
        <w:t xml:space="preserve"> </w:t>
      </w:r>
      <w:r w:rsidRPr="0054299D">
        <w:t>редакций</w:t>
      </w:r>
      <w:r w:rsidR="0054299D" w:rsidRPr="0054299D">
        <w:t xml:space="preserve"> </w:t>
      </w:r>
      <w:r w:rsidRPr="0054299D">
        <w:t>регулировалась</w:t>
      </w:r>
      <w:r w:rsidR="0054299D" w:rsidRPr="0054299D">
        <w:t xml:space="preserve"> </w:t>
      </w:r>
      <w:r w:rsidRPr="0054299D">
        <w:t>и</w:t>
      </w:r>
      <w:r w:rsidR="0054299D" w:rsidRPr="0054299D">
        <w:t xml:space="preserve"> </w:t>
      </w:r>
      <w:r w:rsidRPr="0054299D">
        <w:t>открыто</w:t>
      </w:r>
      <w:r w:rsidR="0054299D" w:rsidRPr="0054299D">
        <w:t xml:space="preserve"> </w:t>
      </w:r>
      <w:r w:rsidRPr="0054299D">
        <w:t>контролировалась</w:t>
      </w:r>
      <w:r w:rsidR="0054299D" w:rsidRPr="0054299D">
        <w:t xml:space="preserve"> </w:t>
      </w:r>
      <w:r w:rsidRPr="0054299D">
        <w:t>с</w:t>
      </w:r>
      <w:r w:rsidR="0054299D" w:rsidRPr="0054299D">
        <w:t xml:space="preserve"> </w:t>
      </w:r>
      <w:r w:rsidRPr="0054299D">
        <w:t>помощью</w:t>
      </w:r>
      <w:r w:rsidR="0054299D" w:rsidRPr="0054299D">
        <w:t xml:space="preserve"> </w:t>
      </w:r>
      <w:r w:rsidRPr="0054299D">
        <w:t>непрерывной</w:t>
      </w:r>
      <w:r w:rsidR="0054299D" w:rsidRPr="0054299D">
        <w:t xml:space="preserve"> </w:t>
      </w:r>
      <w:r w:rsidRPr="0054299D">
        <w:t>жесткой</w:t>
      </w:r>
      <w:r w:rsidR="0054299D" w:rsidRPr="0054299D">
        <w:t xml:space="preserve"> </w:t>
      </w:r>
      <w:r w:rsidRPr="0054299D">
        <w:t>государственной</w:t>
      </w:r>
      <w:r w:rsidR="0054299D" w:rsidRPr="0054299D">
        <w:t xml:space="preserve"> - </w:t>
      </w:r>
      <w:r w:rsidRPr="0054299D">
        <w:t>политической</w:t>
      </w:r>
      <w:r w:rsidR="0054299D" w:rsidRPr="0054299D">
        <w:t xml:space="preserve"> </w:t>
      </w:r>
      <w:r w:rsidRPr="0054299D">
        <w:t>и</w:t>
      </w:r>
      <w:r w:rsidR="0054299D" w:rsidRPr="0054299D">
        <w:t xml:space="preserve"> </w:t>
      </w:r>
      <w:r w:rsidRPr="0054299D">
        <w:t>идеологической</w:t>
      </w:r>
      <w:r w:rsidR="0054299D" w:rsidRPr="0054299D">
        <w:t xml:space="preserve"> - </w:t>
      </w:r>
      <w:r w:rsidRPr="0054299D">
        <w:t>цензурой,</w:t>
      </w:r>
      <w:r w:rsidR="0054299D" w:rsidRPr="0054299D">
        <w:t xml:space="preserve"> </w:t>
      </w:r>
      <w:r w:rsidRPr="0054299D">
        <w:t>действовавшей</w:t>
      </w:r>
      <w:r w:rsidR="0054299D" w:rsidRPr="0054299D">
        <w:t xml:space="preserve"> </w:t>
      </w:r>
      <w:r w:rsidRPr="0054299D">
        <w:t>на</w:t>
      </w:r>
      <w:r w:rsidR="0054299D" w:rsidRPr="0054299D">
        <w:t xml:space="preserve"> </w:t>
      </w:r>
      <w:r w:rsidRPr="0054299D">
        <w:t>основе</w:t>
      </w:r>
      <w:r w:rsidR="0054299D" w:rsidRPr="0054299D">
        <w:t xml:space="preserve"> </w:t>
      </w:r>
      <w:r w:rsidRPr="0054299D">
        <w:t>соответствующих</w:t>
      </w:r>
      <w:r w:rsidR="0054299D" w:rsidRPr="0054299D">
        <w:t xml:space="preserve"> </w:t>
      </w:r>
      <w:r w:rsidRPr="0054299D">
        <w:t>законов</w:t>
      </w:r>
      <w:r w:rsidR="0054299D" w:rsidRPr="0054299D">
        <w:t xml:space="preserve">. </w:t>
      </w:r>
      <w:r w:rsidRPr="0054299D">
        <w:t>В</w:t>
      </w:r>
      <w:r w:rsidR="0054299D" w:rsidRPr="0054299D">
        <w:t xml:space="preserve"> </w:t>
      </w:r>
      <w:r w:rsidRPr="0054299D">
        <w:t>открытом,</w:t>
      </w:r>
      <w:r w:rsidR="0054299D" w:rsidRPr="0054299D">
        <w:t xml:space="preserve"> </w:t>
      </w:r>
      <w:r w:rsidRPr="0054299D">
        <w:t>демократическом</w:t>
      </w:r>
      <w:r w:rsidR="0054299D" w:rsidRPr="0054299D">
        <w:t xml:space="preserve"> </w:t>
      </w:r>
      <w:r w:rsidRPr="0054299D">
        <w:t>обществе</w:t>
      </w:r>
      <w:r w:rsidR="0054299D" w:rsidRPr="0054299D">
        <w:t xml:space="preserve"> </w:t>
      </w:r>
      <w:r w:rsidRPr="0054299D">
        <w:t>с</w:t>
      </w:r>
      <w:r w:rsidR="0054299D" w:rsidRPr="0054299D">
        <w:t xml:space="preserve"> </w:t>
      </w:r>
      <w:r w:rsidRPr="0054299D">
        <w:t>рыночной</w:t>
      </w:r>
      <w:r w:rsidR="0054299D" w:rsidRPr="0054299D">
        <w:t xml:space="preserve"> </w:t>
      </w:r>
      <w:r w:rsidRPr="0054299D">
        <w:t>экономикой</w:t>
      </w:r>
      <w:r w:rsidR="0054299D" w:rsidRPr="0054299D">
        <w:t xml:space="preserve"> </w:t>
      </w:r>
      <w:r w:rsidRPr="0054299D">
        <w:t>деятельность</w:t>
      </w:r>
      <w:r w:rsidR="0054299D" w:rsidRPr="0054299D">
        <w:t xml:space="preserve"> </w:t>
      </w:r>
      <w:r w:rsidRPr="0054299D">
        <w:t>газетной</w:t>
      </w:r>
      <w:r w:rsidR="0054299D" w:rsidRPr="0054299D">
        <w:t xml:space="preserve"> </w:t>
      </w:r>
      <w:r w:rsidRPr="0054299D">
        <w:t>редакции</w:t>
      </w:r>
      <w:r w:rsidR="0054299D" w:rsidRPr="0054299D">
        <w:t xml:space="preserve"> </w:t>
      </w:r>
      <w:r w:rsidRPr="0054299D">
        <w:t>регулируется</w:t>
      </w:r>
      <w:r w:rsidR="0054299D" w:rsidRPr="0054299D">
        <w:t xml:space="preserve"> </w:t>
      </w:r>
      <w:r w:rsidRPr="0054299D">
        <w:t>под</w:t>
      </w:r>
      <w:r w:rsidR="0054299D" w:rsidRPr="0054299D">
        <w:t xml:space="preserve"> </w:t>
      </w:r>
      <w:r w:rsidRPr="0054299D">
        <w:t>воздействием</w:t>
      </w:r>
      <w:r w:rsidR="0054299D" w:rsidRPr="0054299D">
        <w:t xml:space="preserve"> </w:t>
      </w:r>
      <w:r w:rsidRPr="0054299D">
        <w:t>более</w:t>
      </w:r>
      <w:r w:rsidR="0054299D" w:rsidRPr="0054299D">
        <w:t xml:space="preserve"> </w:t>
      </w:r>
      <w:r w:rsidRPr="0054299D">
        <w:t>тонких</w:t>
      </w:r>
      <w:r w:rsidR="0054299D" w:rsidRPr="0054299D">
        <w:t xml:space="preserve"> </w:t>
      </w:r>
      <w:r w:rsidRPr="0054299D">
        <w:t>и</w:t>
      </w:r>
      <w:r w:rsidR="0054299D" w:rsidRPr="0054299D">
        <w:t xml:space="preserve"> </w:t>
      </w:r>
      <w:r w:rsidRPr="0054299D">
        <w:t>скрытых</w:t>
      </w:r>
      <w:r w:rsidR="0054299D" w:rsidRPr="0054299D">
        <w:t xml:space="preserve"> </w:t>
      </w:r>
      <w:r w:rsidRPr="0054299D">
        <w:t>финансовых</w:t>
      </w:r>
      <w:r w:rsidR="0054299D" w:rsidRPr="0054299D">
        <w:t xml:space="preserve"> </w:t>
      </w:r>
      <w:r w:rsidRPr="0054299D">
        <w:t>механизмов</w:t>
      </w:r>
      <w:r w:rsidR="0054299D" w:rsidRPr="0054299D">
        <w:t xml:space="preserve">. </w:t>
      </w:r>
      <w:r w:rsidRPr="0054299D">
        <w:t>Но</w:t>
      </w:r>
      <w:r w:rsidR="0054299D" w:rsidRPr="0054299D">
        <w:t xml:space="preserve"> </w:t>
      </w:r>
      <w:r w:rsidRPr="0054299D">
        <w:t>в</w:t>
      </w:r>
      <w:r w:rsidR="0054299D" w:rsidRPr="0054299D">
        <w:t xml:space="preserve"> </w:t>
      </w:r>
      <w:r w:rsidRPr="0054299D">
        <w:t>любом</w:t>
      </w:r>
      <w:r w:rsidR="0054299D" w:rsidRPr="0054299D">
        <w:t xml:space="preserve"> </w:t>
      </w:r>
      <w:r w:rsidRPr="0054299D">
        <w:t>случае</w:t>
      </w:r>
      <w:r w:rsidR="0054299D" w:rsidRPr="0054299D">
        <w:t xml:space="preserve"> </w:t>
      </w:r>
      <w:r w:rsidRPr="0054299D">
        <w:t>для</w:t>
      </w:r>
      <w:r w:rsidR="0054299D" w:rsidRPr="0054299D">
        <w:t xml:space="preserve"> </w:t>
      </w:r>
      <w:r w:rsidRPr="0054299D">
        <w:t>регулирования</w:t>
      </w:r>
      <w:r w:rsidR="0054299D" w:rsidRPr="0054299D">
        <w:t xml:space="preserve"> </w:t>
      </w:r>
      <w:r w:rsidRPr="0054299D">
        <w:t>отношений</w:t>
      </w:r>
      <w:r w:rsidR="0054299D" w:rsidRPr="0054299D">
        <w:t xml:space="preserve"> </w:t>
      </w:r>
      <w:r w:rsidRPr="0054299D">
        <w:t>редакции,</w:t>
      </w:r>
      <w:r w:rsidR="0054299D" w:rsidRPr="0054299D">
        <w:t xml:space="preserve"> </w:t>
      </w:r>
      <w:r w:rsidRPr="0054299D">
        <w:t>газеты</w:t>
      </w:r>
      <w:r w:rsidR="0054299D" w:rsidRPr="0054299D">
        <w:t xml:space="preserve"> </w:t>
      </w:r>
      <w:r w:rsidRPr="0054299D">
        <w:t>и</w:t>
      </w:r>
      <w:r w:rsidR="0054299D" w:rsidRPr="0054299D">
        <w:t xml:space="preserve"> </w:t>
      </w:r>
      <w:r w:rsidRPr="0054299D">
        <w:t>государства</w:t>
      </w:r>
      <w:r w:rsidR="0054299D" w:rsidRPr="0054299D">
        <w:t xml:space="preserve"> </w:t>
      </w:r>
      <w:r w:rsidRPr="0054299D">
        <w:t>создается</w:t>
      </w:r>
      <w:r w:rsidR="0054299D" w:rsidRPr="0054299D">
        <w:t xml:space="preserve"> </w:t>
      </w:r>
      <w:r w:rsidRPr="0054299D">
        <w:t>правовая</w:t>
      </w:r>
      <w:r w:rsidR="0054299D" w:rsidRPr="0054299D">
        <w:t xml:space="preserve"> </w:t>
      </w:r>
      <w:r w:rsidRPr="0054299D">
        <w:t>система,</w:t>
      </w:r>
      <w:r w:rsidR="0054299D" w:rsidRPr="0054299D">
        <w:t xml:space="preserve"> </w:t>
      </w:r>
      <w:r w:rsidRPr="0054299D">
        <w:t>в</w:t>
      </w:r>
      <w:r w:rsidR="0054299D" w:rsidRPr="0054299D">
        <w:t xml:space="preserve"> </w:t>
      </w:r>
      <w:r w:rsidRPr="0054299D">
        <w:t>которую</w:t>
      </w:r>
      <w:r w:rsidR="0054299D" w:rsidRPr="0054299D">
        <w:t xml:space="preserve"> </w:t>
      </w:r>
      <w:r w:rsidRPr="0054299D">
        <w:t>входят</w:t>
      </w:r>
      <w:r w:rsidR="0054299D" w:rsidRPr="0054299D">
        <w:t xml:space="preserve"> </w:t>
      </w:r>
      <w:r w:rsidRPr="0054299D">
        <w:t>специальные</w:t>
      </w:r>
      <w:r w:rsidR="0054299D" w:rsidRPr="0054299D">
        <w:t xml:space="preserve"> </w:t>
      </w:r>
      <w:r w:rsidRPr="0054299D">
        <w:t>законы,</w:t>
      </w:r>
      <w:r w:rsidR="0054299D" w:rsidRPr="0054299D">
        <w:t xml:space="preserve"> </w:t>
      </w:r>
      <w:r w:rsidRPr="0054299D">
        <w:t>постановления,</w:t>
      </w:r>
      <w:r w:rsidR="0054299D" w:rsidRPr="0054299D">
        <w:t xml:space="preserve"> </w:t>
      </w:r>
      <w:r w:rsidRPr="0054299D">
        <w:t>административные</w:t>
      </w:r>
      <w:r w:rsidR="0054299D" w:rsidRPr="0054299D">
        <w:t xml:space="preserve"> </w:t>
      </w:r>
      <w:r w:rsidRPr="0054299D">
        <w:t>органы</w:t>
      </w:r>
      <w:r w:rsidR="0054299D" w:rsidRPr="0054299D">
        <w:t xml:space="preserve"> </w:t>
      </w:r>
      <w:r w:rsidRPr="0054299D">
        <w:t>и</w:t>
      </w:r>
      <w:r w:rsidR="0054299D" w:rsidRPr="0054299D">
        <w:t xml:space="preserve"> </w:t>
      </w:r>
      <w:r w:rsidRPr="0054299D">
        <w:t>другие</w:t>
      </w:r>
      <w:r w:rsidR="0054299D" w:rsidRPr="0054299D">
        <w:t xml:space="preserve"> </w:t>
      </w:r>
      <w:r w:rsidRPr="0054299D">
        <w:t>правовые</w:t>
      </w:r>
      <w:r w:rsidR="0054299D" w:rsidRPr="0054299D">
        <w:t xml:space="preserve"> </w:t>
      </w:r>
      <w:r w:rsidRPr="0054299D">
        <w:t>инструменты</w:t>
      </w:r>
      <w:r w:rsidR="0054299D" w:rsidRPr="0054299D">
        <w:t>.</w:t>
      </w:r>
    </w:p>
    <w:p w:rsidR="0054299D" w:rsidRPr="0054299D" w:rsidRDefault="00AF02CD" w:rsidP="0054299D">
      <w:pPr>
        <w:tabs>
          <w:tab w:val="left" w:pos="726"/>
        </w:tabs>
      </w:pPr>
      <w:r w:rsidRPr="0054299D">
        <w:t>Эта</w:t>
      </w:r>
      <w:r w:rsidR="0054299D" w:rsidRPr="0054299D">
        <w:t xml:space="preserve"> </w:t>
      </w:r>
      <w:r w:rsidRPr="0054299D">
        <w:t>система</w:t>
      </w:r>
      <w:r w:rsidR="0054299D" w:rsidRPr="0054299D">
        <w:t xml:space="preserve"> </w:t>
      </w:r>
      <w:r w:rsidRPr="0054299D">
        <w:t>правового</w:t>
      </w:r>
      <w:r w:rsidR="0054299D" w:rsidRPr="0054299D">
        <w:t xml:space="preserve"> </w:t>
      </w:r>
      <w:r w:rsidRPr="0054299D">
        <w:t>регулирования</w:t>
      </w:r>
      <w:r w:rsidR="0054299D" w:rsidRPr="0054299D">
        <w:t xml:space="preserve"> </w:t>
      </w:r>
      <w:r w:rsidRPr="0054299D">
        <w:t>деятельности</w:t>
      </w:r>
      <w:r w:rsidR="0054299D" w:rsidRPr="0054299D">
        <w:t xml:space="preserve"> </w:t>
      </w:r>
      <w:r w:rsidRPr="0054299D">
        <w:t>газетной</w:t>
      </w:r>
      <w:r w:rsidR="0054299D" w:rsidRPr="0054299D">
        <w:t xml:space="preserve"> </w:t>
      </w:r>
      <w:r w:rsidRPr="0054299D">
        <w:t>редакции</w:t>
      </w:r>
      <w:r w:rsidR="0054299D" w:rsidRPr="0054299D">
        <w:t xml:space="preserve"> </w:t>
      </w:r>
      <w:r w:rsidRPr="0054299D">
        <w:t>всегда</w:t>
      </w:r>
      <w:r w:rsidR="0054299D" w:rsidRPr="0054299D">
        <w:t xml:space="preserve"> </w:t>
      </w:r>
      <w:r w:rsidRPr="0054299D">
        <w:t>определяется</w:t>
      </w:r>
      <w:r w:rsidR="0054299D" w:rsidRPr="0054299D">
        <w:t xml:space="preserve"> </w:t>
      </w:r>
      <w:r w:rsidRPr="0054299D">
        <w:t>ответами</w:t>
      </w:r>
      <w:r w:rsidR="0054299D" w:rsidRPr="0054299D">
        <w:t xml:space="preserve"> </w:t>
      </w:r>
      <w:r w:rsidRPr="0054299D">
        <w:t>на</w:t>
      </w:r>
      <w:r w:rsidR="0054299D" w:rsidRPr="0054299D">
        <w:t xml:space="preserve"> </w:t>
      </w:r>
      <w:r w:rsidRPr="0054299D">
        <w:t>вопросы</w:t>
      </w:r>
      <w:r w:rsidR="0054299D" w:rsidRPr="0054299D">
        <w:t xml:space="preserve">: </w:t>
      </w:r>
      <w:r w:rsidRPr="0054299D">
        <w:t>что</w:t>
      </w:r>
      <w:r w:rsidR="0054299D" w:rsidRPr="0054299D">
        <w:t xml:space="preserve"> </w:t>
      </w:r>
      <w:r w:rsidRPr="0054299D">
        <w:t>необходимо</w:t>
      </w:r>
      <w:r w:rsidR="0054299D" w:rsidRPr="0054299D">
        <w:t xml:space="preserve"> </w:t>
      </w:r>
      <w:r w:rsidRPr="0054299D">
        <w:t>регулировать,</w:t>
      </w:r>
      <w:r w:rsidR="0054299D" w:rsidRPr="0054299D">
        <w:t xml:space="preserve"> </w:t>
      </w:r>
      <w:r w:rsidRPr="0054299D">
        <w:t>кто</w:t>
      </w:r>
      <w:r w:rsidR="0054299D" w:rsidRPr="0054299D">
        <w:t xml:space="preserve"> </w:t>
      </w:r>
      <w:r w:rsidRPr="0054299D">
        <w:t>регулирует,</w:t>
      </w:r>
      <w:r w:rsidR="0054299D" w:rsidRPr="0054299D">
        <w:t xml:space="preserve"> </w:t>
      </w:r>
      <w:r w:rsidRPr="0054299D">
        <w:t>чем</w:t>
      </w:r>
      <w:r w:rsidR="0054299D" w:rsidRPr="0054299D">
        <w:t xml:space="preserve"> </w:t>
      </w:r>
      <w:r w:rsidRPr="0054299D">
        <w:t>и</w:t>
      </w:r>
      <w:r w:rsidR="0054299D" w:rsidRPr="0054299D">
        <w:t xml:space="preserve"> </w:t>
      </w:r>
      <w:r w:rsidRPr="0054299D">
        <w:t>как</w:t>
      </w:r>
      <w:r w:rsidR="0054299D" w:rsidRPr="0054299D">
        <w:t xml:space="preserve"> </w:t>
      </w:r>
      <w:r w:rsidRPr="0054299D">
        <w:t>регулируют</w:t>
      </w:r>
      <w:r w:rsidR="0054299D" w:rsidRPr="0054299D">
        <w:t xml:space="preserve">? </w:t>
      </w:r>
      <w:r w:rsidRPr="0054299D">
        <w:t>Они</w:t>
      </w:r>
      <w:r w:rsidR="0054299D" w:rsidRPr="0054299D">
        <w:t xml:space="preserve"> </w:t>
      </w:r>
      <w:r w:rsidRPr="0054299D">
        <w:t>охватывают</w:t>
      </w:r>
      <w:r w:rsidR="0054299D" w:rsidRPr="0054299D">
        <w:t xml:space="preserve"> </w:t>
      </w:r>
      <w:r w:rsidRPr="0054299D">
        <w:t>все</w:t>
      </w:r>
      <w:r w:rsidR="0054299D" w:rsidRPr="0054299D">
        <w:t xml:space="preserve"> </w:t>
      </w:r>
      <w:r w:rsidRPr="0054299D">
        <w:t>без</w:t>
      </w:r>
      <w:r w:rsidR="0054299D" w:rsidRPr="0054299D">
        <w:t xml:space="preserve"> </w:t>
      </w:r>
      <w:r w:rsidRPr="0054299D">
        <w:t>исключения</w:t>
      </w:r>
      <w:r w:rsidR="0054299D" w:rsidRPr="0054299D">
        <w:t xml:space="preserve"> </w:t>
      </w:r>
      <w:r w:rsidRPr="0054299D">
        <w:t>направления</w:t>
      </w:r>
      <w:r w:rsidR="0054299D" w:rsidRPr="0054299D">
        <w:t xml:space="preserve"> </w:t>
      </w:r>
      <w:r w:rsidRPr="0054299D">
        <w:t>редакционной</w:t>
      </w:r>
      <w:r w:rsidR="0054299D" w:rsidRPr="0054299D">
        <w:t xml:space="preserve"> </w:t>
      </w:r>
      <w:r w:rsidRPr="0054299D">
        <w:t>деятельности,</w:t>
      </w:r>
      <w:r w:rsidR="0054299D" w:rsidRPr="0054299D">
        <w:t xml:space="preserve"> </w:t>
      </w:r>
      <w:r w:rsidRPr="0054299D">
        <w:t>процесса</w:t>
      </w:r>
      <w:r w:rsidR="0054299D" w:rsidRPr="0054299D">
        <w:t xml:space="preserve"> </w:t>
      </w:r>
      <w:r w:rsidRPr="0054299D">
        <w:t>подготовки</w:t>
      </w:r>
      <w:r w:rsidR="0054299D" w:rsidRPr="0054299D">
        <w:t xml:space="preserve"> </w:t>
      </w:r>
      <w:r w:rsidRPr="0054299D">
        <w:t>и</w:t>
      </w:r>
      <w:r w:rsidR="0054299D" w:rsidRPr="0054299D">
        <w:t xml:space="preserve"> </w:t>
      </w:r>
      <w:r w:rsidRPr="0054299D">
        <w:t>выпуска</w:t>
      </w:r>
      <w:r w:rsidR="0054299D" w:rsidRPr="0054299D">
        <w:t xml:space="preserve"> </w:t>
      </w:r>
      <w:r w:rsidRPr="0054299D">
        <w:t>периодического</w:t>
      </w:r>
      <w:r w:rsidR="0054299D" w:rsidRPr="0054299D">
        <w:t xml:space="preserve"> </w:t>
      </w:r>
      <w:r w:rsidRPr="0054299D">
        <w:t>издания,</w:t>
      </w:r>
      <w:r w:rsidR="0054299D" w:rsidRPr="0054299D">
        <w:t xml:space="preserve"> </w:t>
      </w:r>
      <w:r w:rsidRPr="0054299D">
        <w:t>его</w:t>
      </w:r>
      <w:r w:rsidR="0054299D" w:rsidRPr="0054299D">
        <w:t xml:space="preserve"> </w:t>
      </w:r>
      <w:r w:rsidRPr="0054299D">
        <w:t>поступления</w:t>
      </w:r>
      <w:r w:rsidR="0054299D" w:rsidRPr="0054299D">
        <w:t xml:space="preserve"> </w:t>
      </w:r>
      <w:r w:rsidRPr="0054299D">
        <w:t>к</w:t>
      </w:r>
      <w:r w:rsidR="0054299D" w:rsidRPr="0054299D">
        <w:t xml:space="preserve"> </w:t>
      </w:r>
      <w:r w:rsidRPr="0054299D">
        <w:t>читателям,</w:t>
      </w:r>
      <w:r w:rsidR="0054299D" w:rsidRPr="0054299D">
        <w:t xml:space="preserve"> </w:t>
      </w:r>
      <w:r w:rsidRPr="0054299D">
        <w:t>их</w:t>
      </w:r>
      <w:r w:rsidR="0054299D" w:rsidRPr="0054299D">
        <w:t xml:space="preserve"> </w:t>
      </w:r>
      <w:r w:rsidRPr="0054299D">
        <w:t>взаимоотношений</w:t>
      </w:r>
      <w:r w:rsidR="0054299D" w:rsidRPr="0054299D">
        <w:t xml:space="preserve"> </w:t>
      </w:r>
      <w:r w:rsidRPr="0054299D">
        <w:t>с</w:t>
      </w:r>
      <w:r w:rsidR="0054299D" w:rsidRPr="0054299D">
        <w:t xml:space="preserve"> </w:t>
      </w:r>
      <w:r w:rsidRPr="0054299D">
        <w:t>редакцией</w:t>
      </w:r>
      <w:r w:rsidR="0054299D" w:rsidRPr="0054299D">
        <w:t>.</w:t>
      </w:r>
    </w:p>
    <w:p w:rsidR="0054299D" w:rsidRPr="0054299D" w:rsidRDefault="00AF02CD" w:rsidP="0054299D">
      <w:pPr>
        <w:tabs>
          <w:tab w:val="left" w:pos="726"/>
        </w:tabs>
      </w:pPr>
      <w:r w:rsidRPr="0054299D">
        <w:t>Основой</w:t>
      </w:r>
      <w:r w:rsidR="0054299D" w:rsidRPr="0054299D">
        <w:t xml:space="preserve"> </w:t>
      </w:r>
      <w:r w:rsidRPr="0054299D">
        <w:t>этого</w:t>
      </w:r>
      <w:r w:rsidR="0054299D" w:rsidRPr="0054299D">
        <w:t xml:space="preserve"> </w:t>
      </w:r>
      <w:r w:rsidRPr="0054299D">
        <w:t>правового</w:t>
      </w:r>
      <w:r w:rsidR="0054299D" w:rsidRPr="0054299D">
        <w:t xml:space="preserve"> </w:t>
      </w:r>
      <w:r w:rsidRPr="0054299D">
        <w:t>регулирования</w:t>
      </w:r>
      <w:r w:rsidR="0054299D" w:rsidRPr="0054299D">
        <w:t xml:space="preserve"> </w:t>
      </w:r>
      <w:r w:rsidRPr="0054299D">
        <w:t>является</w:t>
      </w:r>
      <w:r w:rsidR="0054299D" w:rsidRPr="0054299D">
        <w:t xml:space="preserve"> </w:t>
      </w:r>
      <w:r w:rsidRPr="0054299D">
        <w:t>определяемое</w:t>
      </w:r>
      <w:r w:rsidR="0054299D" w:rsidRPr="0054299D">
        <w:t xml:space="preserve"> </w:t>
      </w:r>
      <w:r w:rsidRPr="0054299D">
        <w:t>специальными</w:t>
      </w:r>
      <w:r w:rsidR="0054299D" w:rsidRPr="0054299D">
        <w:t xml:space="preserve"> </w:t>
      </w:r>
      <w:r w:rsidRPr="0054299D">
        <w:t>документами</w:t>
      </w:r>
      <w:r w:rsidR="0054299D" w:rsidRPr="0054299D">
        <w:t xml:space="preserve"> - </w:t>
      </w:r>
      <w:r w:rsidRPr="0054299D">
        <w:t>законами,</w:t>
      </w:r>
      <w:r w:rsidR="0054299D" w:rsidRPr="0054299D">
        <w:t xml:space="preserve"> </w:t>
      </w:r>
      <w:r w:rsidRPr="0054299D">
        <w:t>подзаконными</w:t>
      </w:r>
      <w:r w:rsidR="0054299D" w:rsidRPr="0054299D">
        <w:t xml:space="preserve"> </w:t>
      </w:r>
      <w:r w:rsidRPr="0054299D">
        <w:t>актами</w:t>
      </w:r>
      <w:r w:rsidR="0054299D" w:rsidRPr="0054299D">
        <w:t xml:space="preserve"> </w:t>
      </w:r>
      <w:r w:rsidRPr="0054299D">
        <w:t>и</w:t>
      </w:r>
      <w:r w:rsidR="0054299D" w:rsidRPr="0054299D">
        <w:t xml:space="preserve"> </w:t>
      </w:r>
      <w:r w:rsidRPr="0054299D">
        <w:t>др</w:t>
      </w:r>
      <w:r w:rsidR="0054299D">
        <w:t xml:space="preserve">. - </w:t>
      </w:r>
      <w:r w:rsidRPr="0054299D">
        <w:t>место</w:t>
      </w:r>
      <w:r w:rsidR="0054299D" w:rsidRPr="0054299D">
        <w:t xml:space="preserve"> </w:t>
      </w:r>
      <w:r w:rsidRPr="0054299D">
        <w:t>и</w:t>
      </w:r>
      <w:r w:rsidR="0054299D" w:rsidRPr="0054299D">
        <w:t xml:space="preserve"> </w:t>
      </w:r>
      <w:r w:rsidRPr="0054299D">
        <w:t>роль</w:t>
      </w:r>
      <w:r w:rsidR="0054299D" w:rsidRPr="0054299D">
        <w:t xml:space="preserve"> </w:t>
      </w:r>
      <w:r w:rsidRPr="0054299D">
        <w:t>газеты</w:t>
      </w:r>
      <w:r w:rsidR="0054299D" w:rsidRPr="0054299D">
        <w:t xml:space="preserve"> </w:t>
      </w:r>
      <w:r w:rsidRPr="0054299D">
        <w:t>и</w:t>
      </w:r>
      <w:r w:rsidR="0054299D" w:rsidRPr="0054299D">
        <w:t xml:space="preserve"> </w:t>
      </w:r>
      <w:r w:rsidRPr="0054299D">
        <w:t>ее</w:t>
      </w:r>
      <w:r w:rsidR="0054299D" w:rsidRPr="0054299D">
        <w:t xml:space="preserve"> </w:t>
      </w:r>
      <w:r w:rsidRPr="0054299D">
        <w:t>редакции</w:t>
      </w:r>
      <w:r w:rsidR="0054299D" w:rsidRPr="0054299D">
        <w:t xml:space="preserve"> </w:t>
      </w:r>
      <w:r w:rsidRPr="0054299D">
        <w:t>как</w:t>
      </w:r>
      <w:r w:rsidR="0054299D" w:rsidRPr="0054299D">
        <w:t xml:space="preserve"> </w:t>
      </w:r>
      <w:r w:rsidRPr="0054299D">
        <w:t>социального</w:t>
      </w:r>
      <w:r w:rsidR="0054299D" w:rsidRPr="0054299D">
        <w:t xml:space="preserve"> </w:t>
      </w:r>
      <w:r w:rsidRPr="0054299D">
        <w:t>института,</w:t>
      </w:r>
      <w:r w:rsidR="0054299D" w:rsidRPr="0054299D">
        <w:t xml:space="preserve"> </w:t>
      </w:r>
      <w:r w:rsidRPr="0054299D">
        <w:t>его</w:t>
      </w:r>
      <w:r w:rsidR="0054299D" w:rsidRPr="0054299D">
        <w:t xml:space="preserve"> </w:t>
      </w:r>
      <w:r w:rsidRPr="0054299D">
        <w:t>задач,</w:t>
      </w:r>
      <w:r w:rsidR="0054299D" w:rsidRPr="0054299D">
        <w:t xml:space="preserve"> </w:t>
      </w:r>
      <w:r w:rsidRPr="0054299D">
        <w:t>целей</w:t>
      </w:r>
      <w:r w:rsidR="0054299D" w:rsidRPr="0054299D">
        <w:t xml:space="preserve"> </w:t>
      </w:r>
      <w:r w:rsidRPr="0054299D">
        <w:t>его</w:t>
      </w:r>
      <w:r w:rsidR="0054299D" w:rsidRPr="0054299D">
        <w:t xml:space="preserve"> </w:t>
      </w:r>
      <w:r w:rsidRPr="0054299D">
        <w:t>деятельности</w:t>
      </w:r>
      <w:r w:rsidR="0054299D" w:rsidRPr="0054299D">
        <w:t xml:space="preserve">. </w:t>
      </w:r>
      <w:r w:rsidRPr="0054299D">
        <w:t>При</w:t>
      </w:r>
      <w:r w:rsidR="0054299D" w:rsidRPr="0054299D">
        <w:t xml:space="preserve"> </w:t>
      </w:r>
      <w:r w:rsidRPr="0054299D">
        <w:t>этом</w:t>
      </w:r>
      <w:r w:rsidR="0054299D" w:rsidRPr="0054299D">
        <w:t xml:space="preserve"> </w:t>
      </w:r>
      <w:r w:rsidRPr="0054299D">
        <w:t>учитывается</w:t>
      </w:r>
      <w:r w:rsidR="0054299D" w:rsidRPr="0054299D">
        <w:t xml:space="preserve"> </w:t>
      </w:r>
      <w:r w:rsidRPr="0054299D">
        <w:t>двойственность</w:t>
      </w:r>
      <w:r w:rsidR="0054299D" w:rsidRPr="0054299D">
        <w:t xml:space="preserve"> </w:t>
      </w:r>
      <w:r w:rsidRPr="0054299D">
        <w:t>положения</w:t>
      </w:r>
      <w:r w:rsidR="0054299D" w:rsidRPr="0054299D">
        <w:t xml:space="preserve"> </w:t>
      </w:r>
      <w:r w:rsidRPr="0054299D">
        <w:t>редакции</w:t>
      </w:r>
      <w:r w:rsidR="0054299D" w:rsidRPr="0054299D">
        <w:t xml:space="preserve"> - </w:t>
      </w:r>
      <w:r w:rsidRPr="0054299D">
        <w:t>как</w:t>
      </w:r>
      <w:r w:rsidR="0054299D" w:rsidRPr="0054299D">
        <w:t xml:space="preserve"> </w:t>
      </w:r>
      <w:r w:rsidRPr="0054299D">
        <w:t>профессионального</w:t>
      </w:r>
      <w:r w:rsidR="0054299D" w:rsidRPr="0054299D">
        <w:t xml:space="preserve"> </w:t>
      </w:r>
      <w:r w:rsidRPr="0054299D">
        <w:t>творческого</w:t>
      </w:r>
      <w:r w:rsidR="0054299D" w:rsidRPr="0054299D">
        <w:t xml:space="preserve"> </w:t>
      </w:r>
      <w:r w:rsidRPr="0054299D">
        <w:t>коллектива,</w:t>
      </w:r>
      <w:r w:rsidR="0054299D" w:rsidRPr="0054299D">
        <w:t xml:space="preserve"> </w:t>
      </w:r>
      <w:r w:rsidRPr="0054299D">
        <w:t>призванного</w:t>
      </w:r>
      <w:r w:rsidR="0054299D" w:rsidRPr="0054299D">
        <w:t xml:space="preserve"> </w:t>
      </w:r>
      <w:r w:rsidRPr="0054299D">
        <w:t>обеспечивать</w:t>
      </w:r>
      <w:r w:rsidR="0054299D" w:rsidRPr="0054299D">
        <w:t xml:space="preserve"> </w:t>
      </w:r>
      <w:r w:rsidRPr="0054299D">
        <w:t>информационное</w:t>
      </w:r>
      <w:r w:rsidR="0054299D" w:rsidRPr="0054299D">
        <w:t xml:space="preserve"> </w:t>
      </w:r>
      <w:r w:rsidRPr="0054299D">
        <w:t>обслуживание</w:t>
      </w:r>
      <w:r w:rsidR="0054299D" w:rsidRPr="0054299D">
        <w:t xml:space="preserve"> </w:t>
      </w:r>
      <w:r w:rsidRPr="0054299D">
        <w:t>определенной</w:t>
      </w:r>
      <w:r w:rsidR="0054299D" w:rsidRPr="0054299D">
        <w:t xml:space="preserve"> </w:t>
      </w:r>
      <w:r w:rsidRPr="0054299D">
        <w:t>читательской</w:t>
      </w:r>
      <w:r w:rsidR="0054299D" w:rsidRPr="0054299D">
        <w:t xml:space="preserve"> </w:t>
      </w:r>
      <w:r w:rsidRPr="0054299D">
        <w:t>аудитории,</w:t>
      </w:r>
      <w:r w:rsidR="0054299D" w:rsidRPr="0054299D">
        <w:t xml:space="preserve"> </w:t>
      </w:r>
      <w:r w:rsidRPr="0054299D">
        <w:t>и</w:t>
      </w:r>
      <w:r w:rsidR="0054299D" w:rsidRPr="0054299D">
        <w:t xml:space="preserve"> </w:t>
      </w:r>
      <w:r w:rsidRPr="0054299D">
        <w:t>одновременно</w:t>
      </w:r>
      <w:r w:rsidR="0054299D" w:rsidRPr="0054299D">
        <w:t xml:space="preserve"> </w:t>
      </w:r>
      <w:r w:rsidRPr="0054299D">
        <w:t>как</w:t>
      </w:r>
      <w:r w:rsidR="0054299D" w:rsidRPr="0054299D">
        <w:t xml:space="preserve"> </w:t>
      </w:r>
      <w:r w:rsidRPr="0054299D">
        <w:t>предприятия,</w:t>
      </w:r>
      <w:r w:rsidR="0054299D" w:rsidRPr="0054299D">
        <w:t xml:space="preserve"> </w:t>
      </w:r>
      <w:r w:rsidRPr="0054299D">
        <w:t>задачей</w:t>
      </w:r>
      <w:r w:rsidR="0054299D" w:rsidRPr="0054299D">
        <w:t xml:space="preserve"> </w:t>
      </w:r>
      <w:r w:rsidRPr="0054299D">
        <w:t>которого</w:t>
      </w:r>
      <w:r w:rsidR="0054299D" w:rsidRPr="0054299D">
        <w:t xml:space="preserve"> </w:t>
      </w:r>
      <w:r w:rsidRPr="0054299D">
        <w:t>является</w:t>
      </w:r>
      <w:r w:rsidR="0054299D" w:rsidRPr="0054299D">
        <w:t xml:space="preserve"> </w:t>
      </w:r>
      <w:r w:rsidRPr="0054299D">
        <w:t>формирование</w:t>
      </w:r>
      <w:r w:rsidR="0054299D" w:rsidRPr="0054299D">
        <w:t xml:space="preserve"> </w:t>
      </w:r>
      <w:r w:rsidRPr="0054299D">
        <w:t>и</w:t>
      </w:r>
      <w:r w:rsidR="0054299D" w:rsidRPr="0054299D">
        <w:t xml:space="preserve"> </w:t>
      </w:r>
      <w:r w:rsidRPr="0054299D">
        <w:t>укрепление</w:t>
      </w:r>
      <w:r w:rsidR="0054299D" w:rsidRPr="0054299D">
        <w:t xml:space="preserve"> </w:t>
      </w:r>
      <w:r w:rsidRPr="0054299D">
        <w:t>экономической,</w:t>
      </w:r>
      <w:r w:rsidR="0054299D" w:rsidRPr="0054299D">
        <w:t xml:space="preserve"> </w:t>
      </w:r>
      <w:r w:rsidRPr="0054299D">
        <w:t>прежде</w:t>
      </w:r>
      <w:r w:rsidR="0054299D" w:rsidRPr="0054299D">
        <w:t xml:space="preserve"> </w:t>
      </w:r>
      <w:r w:rsidRPr="0054299D">
        <w:t>всего</w:t>
      </w:r>
      <w:r w:rsidR="0054299D" w:rsidRPr="0054299D">
        <w:t xml:space="preserve"> </w:t>
      </w:r>
      <w:r w:rsidRPr="0054299D">
        <w:t>финансовой</w:t>
      </w:r>
      <w:r w:rsidR="0054299D" w:rsidRPr="0054299D">
        <w:t xml:space="preserve"> </w:t>
      </w:r>
      <w:r w:rsidRPr="0054299D">
        <w:t>базы</w:t>
      </w:r>
      <w:r w:rsidR="0054299D" w:rsidRPr="0054299D">
        <w:t xml:space="preserve"> </w:t>
      </w:r>
      <w:r w:rsidRPr="0054299D">
        <w:t>выпуска</w:t>
      </w:r>
      <w:r w:rsidR="0054299D" w:rsidRPr="0054299D">
        <w:t xml:space="preserve"> </w:t>
      </w:r>
      <w:r w:rsidRPr="0054299D">
        <w:t>газеты</w:t>
      </w:r>
      <w:r w:rsidR="0054299D" w:rsidRPr="0054299D">
        <w:t xml:space="preserve">. </w:t>
      </w:r>
      <w:r w:rsidRPr="0054299D">
        <w:t>Не</w:t>
      </w:r>
      <w:r w:rsidR="0054299D" w:rsidRPr="0054299D">
        <w:t xml:space="preserve"> </w:t>
      </w:r>
      <w:r w:rsidRPr="0054299D">
        <w:t>меньшее</w:t>
      </w:r>
      <w:r w:rsidR="0054299D" w:rsidRPr="0054299D">
        <w:t xml:space="preserve"> </w:t>
      </w:r>
      <w:r w:rsidRPr="0054299D">
        <w:t>значение</w:t>
      </w:r>
      <w:r w:rsidR="0054299D" w:rsidRPr="0054299D">
        <w:t xml:space="preserve"> </w:t>
      </w:r>
      <w:r w:rsidRPr="0054299D">
        <w:t>имеет</w:t>
      </w:r>
      <w:r w:rsidR="0054299D" w:rsidRPr="0054299D">
        <w:t xml:space="preserve"> </w:t>
      </w:r>
      <w:r w:rsidRPr="0054299D">
        <w:t>правовое</w:t>
      </w:r>
      <w:r w:rsidR="0054299D" w:rsidRPr="0054299D">
        <w:t xml:space="preserve"> </w:t>
      </w:r>
      <w:r w:rsidRPr="0054299D">
        <w:t>регулирование</w:t>
      </w:r>
      <w:r w:rsidR="0054299D" w:rsidRPr="0054299D">
        <w:t xml:space="preserve"> </w:t>
      </w:r>
      <w:r w:rsidRPr="0054299D">
        <w:t>отношений</w:t>
      </w:r>
      <w:r w:rsidR="0054299D" w:rsidRPr="0054299D">
        <w:t xml:space="preserve"> </w:t>
      </w:r>
      <w:r w:rsidRPr="0054299D">
        <w:t>редакции,</w:t>
      </w:r>
      <w:r w:rsidR="0054299D" w:rsidRPr="0054299D">
        <w:t xml:space="preserve"> </w:t>
      </w:r>
      <w:r w:rsidRPr="0054299D">
        <w:t>и</w:t>
      </w:r>
      <w:r w:rsidR="0054299D" w:rsidRPr="0054299D">
        <w:t xml:space="preserve"> </w:t>
      </w:r>
      <w:r w:rsidRPr="0054299D">
        <w:t>ее</w:t>
      </w:r>
      <w:r w:rsidR="0054299D" w:rsidRPr="0054299D">
        <w:t xml:space="preserve"> </w:t>
      </w:r>
      <w:r w:rsidRPr="0054299D">
        <w:t>газеты</w:t>
      </w:r>
      <w:r w:rsidR="0054299D" w:rsidRPr="0054299D">
        <w:t xml:space="preserve"> </w:t>
      </w:r>
      <w:r w:rsidRPr="0054299D">
        <w:t>с</w:t>
      </w:r>
      <w:r w:rsidR="0054299D" w:rsidRPr="0054299D">
        <w:t xml:space="preserve"> </w:t>
      </w:r>
      <w:r w:rsidRPr="0054299D">
        <w:t>другими</w:t>
      </w:r>
      <w:r w:rsidR="0054299D" w:rsidRPr="0054299D">
        <w:t xml:space="preserve"> </w:t>
      </w:r>
      <w:r w:rsidRPr="0054299D">
        <w:t>институтами</w:t>
      </w:r>
      <w:r w:rsidR="0054299D" w:rsidRPr="0054299D">
        <w:t xml:space="preserve"> </w:t>
      </w:r>
      <w:r w:rsidRPr="0054299D">
        <w:t>общества</w:t>
      </w:r>
      <w:r w:rsidR="0054299D" w:rsidRPr="0054299D">
        <w:t xml:space="preserve"> </w:t>
      </w:r>
      <w:r w:rsidRPr="0054299D">
        <w:t>и</w:t>
      </w:r>
      <w:r w:rsidR="0054299D" w:rsidRPr="0054299D">
        <w:t xml:space="preserve"> </w:t>
      </w:r>
      <w:r w:rsidRPr="0054299D">
        <w:t>государства</w:t>
      </w:r>
      <w:r w:rsidR="0054299D" w:rsidRPr="0054299D">
        <w:t xml:space="preserve"> - </w:t>
      </w:r>
      <w:r w:rsidRPr="0054299D">
        <w:t>прежде</w:t>
      </w:r>
      <w:r w:rsidR="0054299D" w:rsidRPr="0054299D">
        <w:t xml:space="preserve"> </w:t>
      </w:r>
      <w:r w:rsidRPr="0054299D">
        <w:t>всего</w:t>
      </w:r>
      <w:r w:rsidR="0054299D" w:rsidRPr="0054299D">
        <w:t xml:space="preserve"> </w:t>
      </w:r>
      <w:r w:rsidRPr="0054299D">
        <w:t>с</w:t>
      </w:r>
      <w:r w:rsidR="0054299D" w:rsidRPr="0054299D">
        <w:t xml:space="preserve"> </w:t>
      </w:r>
      <w:r w:rsidRPr="0054299D">
        <w:t>органами</w:t>
      </w:r>
      <w:r w:rsidR="0054299D" w:rsidRPr="0054299D">
        <w:t xml:space="preserve"> </w:t>
      </w:r>
      <w:r w:rsidRPr="0054299D">
        <w:t>власти</w:t>
      </w:r>
      <w:r w:rsidR="0054299D" w:rsidRPr="0054299D">
        <w:t xml:space="preserve"> - </w:t>
      </w:r>
      <w:r w:rsidRPr="0054299D">
        <w:t>законодательной,</w:t>
      </w:r>
      <w:r w:rsidR="0054299D" w:rsidRPr="0054299D">
        <w:t xml:space="preserve"> </w:t>
      </w:r>
      <w:r w:rsidRPr="0054299D">
        <w:t>исполнительной,</w:t>
      </w:r>
      <w:r w:rsidR="0054299D" w:rsidRPr="0054299D">
        <w:t xml:space="preserve"> </w:t>
      </w:r>
      <w:r w:rsidRPr="0054299D">
        <w:t>судебной</w:t>
      </w:r>
      <w:r w:rsidR="0054299D" w:rsidRPr="0054299D">
        <w:t xml:space="preserve"> </w:t>
      </w:r>
      <w:r w:rsidRPr="0054299D">
        <w:t>и</w:t>
      </w:r>
      <w:r w:rsidR="0054299D" w:rsidRPr="0054299D">
        <w:t xml:space="preserve"> </w:t>
      </w:r>
      <w:r w:rsidRPr="0054299D">
        <w:t>др</w:t>
      </w:r>
      <w:r w:rsidR="0054299D" w:rsidRPr="0054299D">
        <w:t>.</w:t>
      </w:r>
    </w:p>
    <w:p w:rsidR="0054299D" w:rsidRPr="0054299D" w:rsidRDefault="00AF02CD" w:rsidP="0054299D">
      <w:pPr>
        <w:tabs>
          <w:tab w:val="left" w:pos="726"/>
        </w:tabs>
      </w:pPr>
      <w:r w:rsidRPr="0054299D">
        <w:t>Инструментами</w:t>
      </w:r>
      <w:r w:rsidR="0054299D" w:rsidRPr="0054299D">
        <w:t xml:space="preserve"> </w:t>
      </w:r>
      <w:r w:rsidRPr="0054299D">
        <w:t>этого</w:t>
      </w:r>
      <w:r w:rsidR="0054299D" w:rsidRPr="0054299D">
        <w:t xml:space="preserve"> </w:t>
      </w:r>
      <w:r w:rsidRPr="0054299D">
        <w:t>регулирования</w:t>
      </w:r>
      <w:r w:rsidR="0054299D" w:rsidRPr="0054299D">
        <w:t xml:space="preserve"> </w:t>
      </w:r>
      <w:r w:rsidRPr="0054299D">
        <w:t>являются</w:t>
      </w:r>
      <w:r w:rsidR="0054299D" w:rsidRPr="0054299D">
        <w:t xml:space="preserve"> </w:t>
      </w:r>
      <w:r w:rsidRPr="0054299D">
        <w:t>как</w:t>
      </w:r>
      <w:r w:rsidR="0054299D" w:rsidRPr="0054299D">
        <w:t xml:space="preserve"> </w:t>
      </w:r>
      <w:r w:rsidRPr="0054299D">
        <w:t>общие</w:t>
      </w:r>
      <w:r w:rsidR="0054299D" w:rsidRPr="0054299D">
        <w:t xml:space="preserve"> </w:t>
      </w:r>
      <w:r w:rsidRPr="0054299D">
        <w:t>законы</w:t>
      </w:r>
      <w:r w:rsidR="0054299D" w:rsidRPr="0054299D">
        <w:t xml:space="preserve"> - </w:t>
      </w:r>
      <w:r w:rsidRPr="0054299D">
        <w:t>конституция</w:t>
      </w:r>
      <w:r w:rsidR="0054299D" w:rsidRPr="0054299D">
        <w:t xml:space="preserve"> </w:t>
      </w:r>
      <w:r w:rsidRPr="0054299D">
        <w:t>государства,</w:t>
      </w:r>
      <w:r w:rsidR="0054299D" w:rsidRPr="0054299D">
        <w:t xml:space="preserve"> </w:t>
      </w:r>
      <w:r w:rsidRPr="0054299D">
        <w:t>различные</w:t>
      </w:r>
      <w:r w:rsidR="0054299D" w:rsidRPr="0054299D">
        <w:t xml:space="preserve"> </w:t>
      </w:r>
      <w:r w:rsidRPr="0054299D">
        <w:t>кодексы</w:t>
      </w:r>
      <w:r w:rsidR="0054299D" w:rsidRPr="0054299D">
        <w:t xml:space="preserve"> - </w:t>
      </w:r>
      <w:r w:rsidRPr="0054299D">
        <w:t>гражданский,</w:t>
      </w:r>
      <w:r w:rsidR="0054299D" w:rsidRPr="0054299D">
        <w:t xml:space="preserve"> </w:t>
      </w:r>
      <w:r w:rsidRPr="0054299D">
        <w:t>уголовный</w:t>
      </w:r>
      <w:r w:rsidR="0054299D" w:rsidRPr="0054299D">
        <w:t xml:space="preserve"> </w:t>
      </w:r>
      <w:r w:rsidRPr="0054299D">
        <w:t>и</w:t>
      </w:r>
      <w:r w:rsidR="0054299D" w:rsidRPr="0054299D">
        <w:t xml:space="preserve"> </w:t>
      </w:r>
      <w:r w:rsidRPr="0054299D">
        <w:t>др</w:t>
      </w:r>
      <w:r w:rsidR="0054299D" w:rsidRPr="0054299D">
        <w:t xml:space="preserve">., </w:t>
      </w:r>
      <w:r w:rsidRPr="0054299D">
        <w:t>так</w:t>
      </w:r>
      <w:r w:rsidR="0054299D" w:rsidRPr="0054299D">
        <w:t xml:space="preserve"> </w:t>
      </w:r>
      <w:r w:rsidRPr="0054299D">
        <w:t>и</w:t>
      </w:r>
      <w:r w:rsidR="0054299D" w:rsidRPr="0054299D">
        <w:t xml:space="preserve"> </w:t>
      </w:r>
      <w:r w:rsidRPr="0054299D">
        <w:t>специальные,</w:t>
      </w:r>
      <w:r w:rsidR="0054299D" w:rsidRPr="0054299D">
        <w:t xml:space="preserve"> </w:t>
      </w:r>
      <w:r w:rsidRPr="0054299D">
        <w:t>имеющие</w:t>
      </w:r>
      <w:r w:rsidR="0054299D" w:rsidRPr="0054299D">
        <w:t xml:space="preserve"> </w:t>
      </w:r>
      <w:r w:rsidRPr="0054299D">
        <w:t>непосредственное</w:t>
      </w:r>
      <w:r w:rsidR="0054299D" w:rsidRPr="0054299D">
        <w:t xml:space="preserve"> </w:t>
      </w:r>
      <w:r w:rsidRPr="0054299D">
        <w:t>отношение</w:t>
      </w:r>
      <w:r w:rsidR="0054299D" w:rsidRPr="0054299D">
        <w:t xml:space="preserve"> </w:t>
      </w:r>
      <w:r w:rsidRPr="0054299D">
        <w:t>к</w:t>
      </w:r>
      <w:r w:rsidR="0054299D" w:rsidRPr="0054299D">
        <w:t xml:space="preserve"> </w:t>
      </w:r>
      <w:r w:rsidRPr="0054299D">
        <w:t>деятельности</w:t>
      </w:r>
      <w:r w:rsidR="0054299D" w:rsidRPr="0054299D">
        <w:t xml:space="preserve"> </w:t>
      </w:r>
      <w:r w:rsidRPr="0054299D">
        <w:t>средств</w:t>
      </w:r>
      <w:r w:rsidR="0054299D" w:rsidRPr="0054299D">
        <w:t xml:space="preserve"> </w:t>
      </w:r>
      <w:r w:rsidRPr="0054299D">
        <w:t>массовой</w:t>
      </w:r>
      <w:r w:rsidR="0054299D" w:rsidRPr="0054299D">
        <w:t xml:space="preserve"> </w:t>
      </w:r>
      <w:r w:rsidRPr="0054299D">
        <w:t>информации,</w:t>
      </w:r>
      <w:r w:rsidR="0054299D" w:rsidRPr="0054299D">
        <w:t xml:space="preserve"> - </w:t>
      </w:r>
      <w:r w:rsidRPr="0054299D">
        <w:t>законы</w:t>
      </w:r>
      <w:r w:rsidR="0054299D" w:rsidRPr="0054299D">
        <w:t xml:space="preserve"> </w:t>
      </w:r>
      <w:r w:rsidRPr="0054299D">
        <w:t>о</w:t>
      </w:r>
      <w:r w:rsidR="0054299D" w:rsidRPr="0054299D">
        <w:t xml:space="preserve"> </w:t>
      </w:r>
      <w:r w:rsidRPr="0054299D">
        <w:t>СМИ,</w:t>
      </w:r>
      <w:r w:rsidR="0054299D" w:rsidRPr="0054299D">
        <w:t xml:space="preserve"> </w:t>
      </w:r>
      <w:r w:rsidRPr="0054299D">
        <w:t>рекламе</w:t>
      </w:r>
      <w:r w:rsidR="0054299D" w:rsidRPr="0054299D">
        <w:t xml:space="preserve"> </w:t>
      </w:r>
      <w:r w:rsidRPr="0054299D">
        <w:t>и</w:t>
      </w:r>
      <w:r w:rsidR="0054299D" w:rsidRPr="0054299D">
        <w:t xml:space="preserve"> </w:t>
      </w:r>
      <w:r w:rsidRPr="0054299D">
        <w:t>др</w:t>
      </w:r>
      <w:r w:rsidR="0054299D" w:rsidRPr="0054299D">
        <w:t xml:space="preserve">., </w:t>
      </w:r>
      <w:r w:rsidRPr="0054299D">
        <w:t>декреты,</w:t>
      </w:r>
      <w:r w:rsidR="0054299D" w:rsidRPr="0054299D">
        <w:t xml:space="preserve"> </w:t>
      </w:r>
      <w:r w:rsidRPr="0054299D">
        <w:t>временные</w:t>
      </w:r>
      <w:r w:rsidR="0054299D" w:rsidRPr="0054299D">
        <w:t xml:space="preserve"> </w:t>
      </w:r>
      <w:r w:rsidRPr="0054299D">
        <w:t>правила,</w:t>
      </w:r>
      <w:r w:rsidR="0054299D" w:rsidRPr="0054299D">
        <w:t xml:space="preserve"> </w:t>
      </w:r>
      <w:r w:rsidRPr="0054299D">
        <w:t>положения</w:t>
      </w:r>
      <w:r w:rsidR="0054299D" w:rsidRPr="0054299D">
        <w:t xml:space="preserve"> </w:t>
      </w:r>
      <w:r w:rsidRPr="0054299D">
        <w:t>и</w:t>
      </w:r>
      <w:r w:rsidR="0054299D" w:rsidRPr="0054299D">
        <w:t xml:space="preserve"> </w:t>
      </w:r>
      <w:r w:rsidR="0054299D">
        <w:t>т.п.</w:t>
      </w:r>
    </w:p>
    <w:p w:rsidR="0054299D" w:rsidRPr="0054299D" w:rsidRDefault="00AF02CD" w:rsidP="0054299D">
      <w:pPr>
        <w:tabs>
          <w:tab w:val="left" w:pos="726"/>
        </w:tabs>
      </w:pPr>
      <w:r w:rsidRPr="0054299D">
        <w:t>На</w:t>
      </w:r>
      <w:r w:rsidR="0054299D" w:rsidRPr="0054299D">
        <w:t xml:space="preserve"> </w:t>
      </w:r>
      <w:r w:rsidRPr="0054299D">
        <w:t>разных</w:t>
      </w:r>
      <w:r w:rsidR="0054299D" w:rsidRPr="0054299D">
        <w:t xml:space="preserve"> </w:t>
      </w:r>
      <w:r w:rsidRPr="0054299D">
        <w:t>этапах</w:t>
      </w:r>
      <w:r w:rsidR="0054299D" w:rsidRPr="0054299D">
        <w:t xml:space="preserve"> </w:t>
      </w:r>
      <w:r w:rsidRPr="0054299D">
        <w:t>истории</w:t>
      </w:r>
      <w:r w:rsidR="0054299D" w:rsidRPr="0054299D">
        <w:t xml:space="preserve"> </w:t>
      </w:r>
      <w:r w:rsidRPr="0054299D">
        <w:t>России</w:t>
      </w:r>
      <w:r w:rsidR="0054299D" w:rsidRPr="0054299D">
        <w:t xml:space="preserve"> </w:t>
      </w:r>
      <w:r w:rsidRPr="0054299D">
        <w:t>происходило</w:t>
      </w:r>
      <w:r w:rsidR="0054299D" w:rsidRPr="0054299D">
        <w:t xml:space="preserve"> </w:t>
      </w:r>
      <w:r w:rsidRPr="0054299D">
        <w:t>развитие</w:t>
      </w:r>
      <w:r w:rsidR="0054299D" w:rsidRPr="0054299D">
        <w:t xml:space="preserve"> </w:t>
      </w:r>
      <w:r w:rsidRPr="0054299D">
        <w:t>разных</w:t>
      </w:r>
      <w:r w:rsidR="0054299D" w:rsidRPr="0054299D">
        <w:t xml:space="preserve"> </w:t>
      </w:r>
      <w:r w:rsidRPr="0054299D">
        <w:t>форм</w:t>
      </w:r>
      <w:r w:rsidR="0054299D">
        <w:t xml:space="preserve"> "</w:t>
      </w:r>
      <w:r w:rsidRPr="0054299D">
        <w:t>цензурного</w:t>
      </w:r>
      <w:r w:rsidR="0054299D" w:rsidRPr="0054299D">
        <w:t xml:space="preserve"> </w:t>
      </w:r>
      <w:r w:rsidRPr="0054299D">
        <w:t>права</w:t>
      </w:r>
      <w:r w:rsidR="0054299D">
        <w:t>"</w:t>
      </w:r>
      <w:r w:rsidR="0054299D" w:rsidRPr="0054299D">
        <w:t xml:space="preserve">. </w:t>
      </w:r>
      <w:r w:rsidRPr="0054299D">
        <w:t>Его</w:t>
      </w:r>
      <w:r w:rsidR="0054299D" w:rsidRPr="0054299D">
        <w:t xml:space="preserve"> </w:t>
      </w:r>
      <w:r w:rsidRPr="0054299D">
        <w:t>основой</w:t>
      </w:r>
      <w:r w:rsidR="0054299D" w:rsidRPr="0054299D">
        <w:t xml:space="preserve"> </w:t>
      </w:r>
      <w:r w:rsidRPr="0054299D">
        <w:t>являлось</w:t>
      </w:r>
      <w:r w:rsidR="0054299D" w:rsidRPr="0054299D">
        <w:t xml:space="preserve"> </w:t>
      </w:r>
      <w:r w:rsidRPr="0054299D">
        <w:t>жесткое</w:t>
      </w:r>
      <w:r w:rsidR="0054299D" w:rsidRPr="0054299D">
        <w:t xml:space="preserve"> </w:t>
      </w:r>
      <w:r w:rsidRPr="0054299D">
        <w:t>ограничение</w:t>
      </w:r>
      <w:r w:rsidR="0054299D" w:rsidRPr="0054299D">
        <w:t xml:space="preserve"> </w:t>
      </w:r>
      <w:r w:rsidRPr="0054299D">
        <w:t>возможностей</w:t>
      </w:r>
      <w:r w:rsidR="0054299D" w:rsidRPr="0054299D">
        <w:t xml:space="preserve"> </w:t>
      </w:r>
      <w:r w:rsidRPr="0054299D">
        <w:t>печати</w:t>
      </w:r>
      <w:r w:rsidR="0054299D" w:rsidRPr="0054299D">
        <w:t xml:space="preserve"> </w:t>
      </w:r>
      <w:r w:rsidRPr="0054299D">
        <w:t>в</w:t>
      </w:r>
      <w:r w:rsidR="0054299D" w:rsidRPr="0054299D">
        <w:t xml:space="preserve"> </w:t>
      </w:r>
      <w:r w:rsidRPr="0054299D">
        <w:t>ее</w:t>
      </w:r>
      <w:r w:rsidR="0054299D" w:rsidRPr="0054299D">
        <w:t xml:space="preserve"> </w:t>
      </w:r>
      <w:r w:rsidRPr="0054299D">
        <w:t>отношениях</w:t>
      </w:r>
      <w:r w:rsidR="0054299D" w:rsidRPr="0054299D">
        <w:t xml:space="preserve"> </w:t>
      </w:r>
      <w:r w:rsidRPr="0054299D">
        <w:t>с</w:t>
      </w:r>
      <w:r w:rsidR="0054299D" w:rsidRPr="0054299D">
        <w:t xml:space="preserve"> </w:t>
      </w:r>
      <w:r w:rsidRPr="0054299D">
        <w:t>обществом</w:t>
      </w:r>
      <w:r w:rsidR="0054299D" w:rsidRPr="0054299D">
        <w:t xml:space="preserve"> </w:t>
      </w:r>
      <w:r w:rsidRPr="0054299D">
        <w:t>и</w:t>
      </w:r>
      <w:r w:rsidR="0054299D" w:rsidRPr="0054299D">
        <w:t xml:space="preserve"> </w:t>
      </w:r>
      <w:r w:rsidRPr="0054299D">
        <w:t>государством,</w:t>
      </w:r>
      <w:r w:rsidR="0054299D" w:rsidRPr="0054299D">
        <w:t xml:space="preserve"> </w:t>
      </w:r>
      <w:r w:rsidRPr="0054299D">
        <w:t>стремление</w:t>
      </w:r>
      <w:r w:rsidR="0054299D" w:rsidRPr="0054299D">
        <w:t xml:space="preserve"> </w:t>
      </w:r>
      <w:r w:rsidRPr="0054299D">
        <w:t>к</w:t>
      </w:r>
      <w:r w:rsidR="0054299D" w:rsidRPr="0054299D">
        <w:t xml:space="preserve"> </w:t>
      </w:r>
      <w:r w:rsidRPr="0054299D">
        <w:t>ограничению</w:t>
      </w:r>
      <w:r w:rsidR="0054299D" w:rsidRPr="0054299D">
        <w:t xml:space="preserve"> </w:t>
      </w:r>
      <w:r w:rsidRPr="0054299D">
        <w:t>свободы</w:t>
      </w:r>
      <w:r w:rsidR="0054299D" w:rsidRPr="0054299D">
        <w:t xml:space="preserve"> </w:t>
      </w:r>
      <w:r w:rsidRPr="0054299D">
        <w:t>печатного</w:t>
      </w:r>
      <w:r w:rsidR="0054299D" w:rsidRPr="0054299D">
        <w:t xml:space="preserve"> </w:t>
      </w:r>
      <w:r w:rsidRPr="0054299D">
        <w:t>слова,</w:t>
      </w:r>
      <w:r w:rsidR="0054299D" w:rsidRPr="0054299D">
        <w:t xml:space="preserve"> </w:t>
      </w:r>
      <w:r w:rsidRPr="0054299D">
        <w:t>распространения</w:t>
      </w:r>
      <w:r w:rsidR="0054299D" w:rsidRPr="0054299D">
        <w:t xml:space="preserve"> </w:t>
      </w:r>
      <w:r w:rsidRPr="0054299D">
        <w:t>массовой</w:t>
      </w:r>
      <w:r w:rsidR="0054299D" w:rsidRPr="0054299D">
        <w:t xml:space="preserve"> </w:t>
      </w:r>
      <w:r w:rsidRPr="0054299D">
        <w:t>информации</w:t>
      </w:r>
      <w:r w:rsidR="0054299D" w:rsidRPr="0054299D">
        <w:t xml:space="preserve">. </w:t>
      </w:r>
      <w:r w:rsidRPr="0054299D">
        <w:t>В</w:t>
      </w:r>
      <w:r w:rsidR="0054299D" w:rsidRPr="0054299D">
        <w:t xml:space="preserve"> </w:t>
      </w:r>
      <w:r w:rsidRPr="0054299D">
        <w:t>первой</w:t>
      </w:r>
      <w:r w:rsidR="0054299D" w:rsidRPr="0054299D">
        <w:t xml:space="preserve"> </w:t>
      </w:r>
      <w:r w:rsidRPr="0054299D">
        <w:t>половине</w:t>
      </w:r>
      <w:r w:rsidR="0054299D" w:rsidRPr="0054299D">
        <w:t xml:space="preserve"> </w:t>
      </w:r>
      <w:r w:rsidRPr="0054299D">
        <w:t>XIX</w:t>
      </w:r>
      <w:r w:rsidR="0054299D" w:rsidRPr="0054299D">
        <w:t xml:space="preserve"> </w:t>
      </w:r>
      <w:r w:rsidRPr="0054299D">
        <w:t>в</w:t>
      </w:r>
      <w:r w:rsidR="0054299D" w:rsidRPr="0054299D">
        <w:t xml:space="preserve">. </w:t>
      </w:r>
      <w:r w:rsidRPr="0054299D">
        <w:t>этому</w:t>
      </w:r>
      <w:r w:rsidR="0054299D" w:rsidRPr="0054299D">
        <w:t xml:space="preserve"> </w:t>
      </w:r>
      <w:r w:rsidRPr="0054299D">
        <w:t>служили</w:t>
      </w:r>
      <w:r w:rsidR="0054299D" w:rsidRPr="0054299D">
        <w:t xml:space="preserve"> </w:t>
      </w:r>
      <w:r w:rsidRPr="0054299D">
        <w:t>три</w:t>
      </w:r>
      <w:r w:rsidR="0054299D" w:rsidRPr="0054299D">
        <w:t xml:space="preserve"> </w:t>
      </w:r>
      <w:r w:rsidRPr="0054299D">
        <w:t>редакции</w:t>
      </w:r>
      <w:r w:rsidR="0054299D" w:rsidRPr="0054299D">
        <w:t xml:space="preserve"> </w:t>
      </w:r>
      <w:r w:rsidRPr="0054299D">
        <w:t>Устава</w:t>
      </w:r>
      <w:r w:rsidR="0054299D" w:rsidRPr="0054299D">
        <w:t xml:space="preserve"> </w:t>
      </w:r>
      <w:r w:rsidRPr="0054299D">
        <w:t>о</w:t>
      </w:r>
      <w:r w:rsidR="0054299D" w:rsidRPr="0054299D">
        <w:t xml:space="preserve"> </w:t>
      </w:r>
      <w:r w:rsidRPr="0054299D">
        <w:t>цензуре,</w:t>
      </w:r>
      <w:r w:rsidR="0054299D" w:rsidRPr="0054299D">
        <w:t xml:space="preserve"> </w:t>
      </w:r>
      <w:r w:rsidRPr="0054299D">
        <w:t>согласно</w:t>
      </w:r>
      <w:r w:rsidR="0054299D" w:rsidRPr="0054299D">
        <w:t xml:space="preserve"> </w:t>
      </w:r>
      <w:r w:rsidRPr="0054299D">
        <w:t>которым</w:t>
      </w:r>
      <w:r w:rsidR="0054299D" w:rsidRPr="0054299D">
        <w:t xml:space="preserve"> </w:t>
      </w:r>
      <w:r w:rsidRPr="0054299D">
        <w:t>публикация</w:t>
      </w:r>
      <w:r w:rsidR="0054299D" w:rsidRPr="0054299D">
        <w:t xml:space="preserve"> </w:t>
      </w:r>
      <w:r w:rsidRPr="0054299D">
        <w:t>любой</w:t>
      </w:r>
      <w:r w:rsidR="0054299D" w:rsidRPr="0054299D">
        <w:t xml:space="preserve"> </w:t>
      </w:r>
      <w:r w:rsidRPr="0054299D">
        <w:t>информации</w:t>
      </w:r>
      <w:r w:rsidR="0054299D" w:rsidRPr="0054299D">
        <w:t xml:space="preserve"> </w:t>
      </w:r>
      <w:r w:rsidRPr="0054299D">
        <w:t>в</w:t>
      </w:r>
      <w:r w:rsidR="0054299D" w:rsidRPr="0054299D">
        <w:t xml:space="preserve"> </w:t>
      </w:r>
      <w:r w:rsidRPr="0054299D">
        <w:t>газетах</w:t>
      </w:r>
      <w:r w:rsidR="0054299D" w:rsidRPr="0054299D">
        <w:t xml:space="preserve"> </w:t>
      </w:r>
      <w:r w:rsidRPr="0054299D">
        <w:t>и</w:t>
      </w:r>
      <w:r w:rsidR="0054299D" w:rsidRPr="0054299D">
        <w:t xml:space="preserve"> </w:t>
      </w:r>
      <w:r w:rsidRPr="0054299D">
        <w:t>других</w:t>
      </w:r>
      <w:r w:rsidR="0054299D" w:rsidRPr="0054299D">
        <w:t xml:space="preserve"> </w:t>
      </w:r>
      <w:r w:rsidRPr="0054299D">
        <w:t>периодических</w:t>
      </w:r>
      <w:r w:rsidR="0054299D" w:rsidRPr="0054299D">
        <w:t xml:space="preserve"> </w:t>
      </w:r>
      <w:r w:rsidRPr="0054299D">
        <w:t>изданиях</w:t>
      </w:r>
      <w:r w:rsidR="0054299D" w:rsidRPr="0054299D">
        <w:t xml:space="preserve"> </w:t>
      </w:r>
      <w:r w:rsidRPr="0054299D">
        <w:t>допускалась</w:t>
      </w:r>
      <w:r w:rsidR="0054299D" w:rsidRPr="0054299D">
        <w:t xml:space="preserve"> </w:t>
      </w:r>
      <w:r w:rsidRPr="0054299D">
        <w:t>лишь</w:t>
      </w:r>
      <w:r w:rsidR="0054299D" w:rsidRPr="0054299D">
        <w:t xml:space="preserve"> </w:t>
      </w:r>
      <w:r w:rsidRPr="0054299D">
        <w:t>с</w:t>
      </w:r>
      <w:r w:rsidR="0054299D" w:rsidRPr="0054299D">
        <w:t xml:space="preserve"> </w:t>
      </w:r>
      <w:r w:rsidRPr="0054299D">
        <w:t>разрешения</w:t>
      </w:r>
      <w:r w:rsidR="0054299D" w:rsidRPr="0054299D">
        <w:t xml:space="preserve"> </w:t>
      </w:r>
      <w:r w:rsidRPr="0054299D">
        <w:t>царских</w:t>
      </w:r>
      <w:r w:rsidR="0054299D" w:rsidRPr="0054299D">
        <w:t xml:space="preserve"> </w:t>
      </w:r>
      <w:r w:rsidRPr="0054299D">
        <w:t>цензоров</w:t>
      </w:r>
      <w:r w:rsidR="0054299D" w:rsidRPr="0054299D">
        <w:t xml:space="preserve">. </w:t>
      </w:r>
      <w:r w:rsidRPr="0054299D">
        <w:t>Во</w:t>
      </w:r>
      <w:r w:rsidR="0054299D" w:rsidRPr="0054299D">
        <w:t xml:space="preserve"> </w:t>
      </w:r>
      <w:r w:rsidRPr="0054299D">
        <w:t>второй</w:t>
      </w:r>
      <w:r w:rsidR="0054299D" w:rsidRPr="0054299D">
        <w:t xml:space="preserve"> </w:t>
      </w:r>
      <w:r w:rsidRPr="0054299D">
        <w:t>половине</w:t>
      </w:r>
      <w:r w:rsidR="0054299D" w:rsidRPr="0054299D">
        <w:t xml:space="preserve"> </w:t>
      </w:r>
      <w:r w:rsidRPr="0054299D">
        <w:t>этого</w:t>
      </w:r>
      <w:r w:rsidR="0054299D" w:rsidRPr="0054299D">
        <w:t xml:space="preserve"> </w:t>
      </w:r>
      <w:r w:rsidRPr="0054299D">
        <w:t>века,</w:t>
      </w:r>
      <w:r w:rsidR="0054299D" w:rsidRPr="0054299D">
        <w:t xml:space="preserve"> </w:t>
      </w:r>
      <w:r w:rsidRPr="0054299D">
        <w:t>в</w:t>
      </w:r>
      <w:r w:rsidR="0054299D" w:rsidRPr="0054299D">
        <w:t xml:space="preserve"> </w:t>
      </w:r>
      <w:r w:rsidRPr="0054299D">
        <w:t>пору</w:t>
      </w:r>
      <w:r w:rsidR="0054299D" w:rsidRPr="0054299D">
        <w:t xml:space="preserve"> </w:t>
      </w:r>
      <w:r w:rsidRPr="0054299D">
        <w:t>великих</w:t>
      </w:r>
      <w:r w:rsidR="0054299D" w:rsidRPr="0054299D">
        <w:t xml:space="preserve"> </w:t>
      </w:r>
      <w:r w:rsidRPr="0054299D">
        <w:t>реформ</w:t>
      </w:r>
      <w:r w:rsidR="0054299D" w:rsidRPr="0054299D">
        <w:t xml:space="preserve"> </w:t>
      </w:r>
      <w:r w:rsidRPr="0054299D">
        <w:t>начала</w:t>
      </w:r>
      <w:r w:rsidR="0054299D" w:rsidRPr="0054299D">
        <w:t xml:space="preserve"> </w:t>
      </w:r>
      <w:r w:rsidRPr="0054299D">
        <w:t>60-х</w:t>
      </w:r>
      <w:r w:rsidR="0054299D" w:rsidRPr="0054299D">
        <w:t xml:space="preserve"> </w:t>
      </w:r>
      <w:r w:rsidRPr="0054299D">
        <w:t>годов,</w:t>
      </w:r>
      <w:r w:rsidR="0054299D" w:rsidRPr="0054299D">
        <w:t xml:space="preserve"> </w:t>
      </w:r>
      <w:r w:rsidRPr="0054299D">
        <w:t>Устав</w:t>
      </w:r>
      <w:r w:rsidR="0054299D" w:rsidRPr="0054299D">
        <w:t xml:space="preserve"> </w:t>
      </w:r>
      <w:r w:rsidRPr="0054299D">
        <w:t>о</w:t>
      </w:r>
      <w:r w:rsidR="0054299D" w:rsidRPr="0054299D">
        <w:t xml:space="preserve"> </w:t>
      </w:r>
      <w:r w:rsidRPr="0054299D">
        <w:t>цензуре</w:t>
      </w:r>
      <w:r w:rsidR="0054299D" w:rsidRPr="0054299D">
        <w:t xml:space="preserve"> </w:t>
      </w:r>
      <w:r w:rsidRPr="0054299D">
        <w:t>был</w:t>
      </w:r>
      <w:r w:rsidR="0054299D" w:rsidRPr="0054299D">
        <w:t xml:space="preserve"> </w:t>
      </w:r>
      <w:r w:rsidRPr="0054299D">
        <w:t>заменен</w:t>
      </w:r>
      <w:r w:rsidR="0054299D" w:rsidRPr="0054299D">
        <w:t xml:space="preserve"> </w:t>
      </w:r>
      <w:r w:rsidRPr="0054299D">
        <w:t>Временными</w:t>
      </w:r>
      <w:r w:rsidR="0054299D" w:rsidRPr="0054299D">
        <w:t xml:space="preserve"> </w:t>
      </w:r>
      <w:r w:rsidRPr="0054299D">
        <w:t>правилами</w:t>
      </w:r>
      <w:r w:rsidR="0054299D" w:rsidRPr="0054299D">
        <w:t xml:space="preserve"> </w:t>
      </w:r>
      <w:r w:rsidRPr="0054299D">
        <w:t>по</w:t>
      </w:r>
      <w:r w:rsidR="0054299D" w:rsidRPr="0054299D">
        <w:t xml:space="preserve"> </w:t>
      </w:r>
      <w:r w:rsidRPr="0054299D">
        <w:t>цензуре,</w:t>
      </w:r>
      <w:r w:rsidR="0054299D" w:rsidRPr="0054299D">
        <w:t xml:space="preserve"> </w:t>
      </w:r>
      <w:r w:rsidRPr="0054299D">
        <w:t>а</w:t>
      </w:r>
      <w:r w:rsidR="0054299D" w:rsidRPr="0054299D">
        <w:t xml:space="preserve"> </w:t>
      </w:r>
      <w:r w:rsidRPr="0054299D">
        <w:t>в</w:t>
      </w:r>
      <w:r w:rsidR="0054299D" w:rsidRPr="0054299D">
        <w:t xml:space="preserve"> </w:t>
      </w:r>
      <w:r w:rsidRPr="0054299D">
        <w:t>начале</w:t>
      </w:r>
      <w:r w:rsidR="0054299D" w:rsidRPr="0054299D">
        <w:t xml:space="preserve"> </w:t>
      </w:r>
      <w:r w:rsidRPr="0054299D">
        <w:t>XX</w:t>
      </w:r>
      <w:r w:rsidR="0054299D" w:rsidRPr="0054299D">
        <w:t xml:space="preserve"> </w:t>
      </w:r>
      <w:r w:rsidRPr="0054299D">
        <w:t>столетия</w:t>
      </w:r>
      <w:r w:rsidR="0054299D" w:rsidRPr="0054299D">
        <w:t xml:space="preserve"> - </w:t>
      </w:r>
      <w:r w:rsidRPr="0054299D">
        <w:t>Временными</w:t>
      </w:r>
      <w:r w:rsidR="0054299D" w:rsidRPr="0054299D">
        <w:t xml:space="preserve"> </w:t>
      </w:r>
      <w:r w:rsidRPr="0054299D">
        <w:t>правилами</w:t>
      </w:r>
      <w:r w:rsidR="0054299D" w:rsidRPr="0054299D">
        <w:t xml:space="preserve"> </w:t>
      </w:r>
      <w:r w:rsidRPr="0054299D">
        <w:t>о</w:t>
      </w:r>
      <w:r w:rsidR="0054299D" w:rsidRPr="0054299D">
        <w:t xml:space="preserve"> </w:t>
      </w:r>
      <w:r w:rsidRPr="0054299D">
        <w:t>повременных</w:t>
      </w:r>
      <w:r w:rsidR="0054299D" w:rsidRPr="0054299D">
        <w:t xml:space="preserve"> </w:t>
      </w:r>
      <w:r w:rsidRPr="0054299D">
        <w:t>изданиях</w:t>
      </w:r>
      <w:r w:rsidR="0054299D" w:rsidRPr="0054299D">
        <w:t xml:space="preserve">. </w:t>
      </w:r>
      <w:r w:rsidRPr="0054299D">
        <w:t>При</w:t>
      </w:r>
      <w:r w:rsidR="0054299D" w:rsidRPr="0054299D">
        <w:t xml:space="preserve"> </w:t>
      </w:r>
      <w:r w:rsidRPr="0054299D">
        <w:t>некоторых</w:t>
      </w:r>
      <w:r w:rsidR="0054299D" w:rsidRPr="0054299D">
        <w:t xml:space="preserve"> </w:t>
      </w:r>
      <w:r w:rsidRPr="0054299D">
        <w:t>внешних</w:t>
      </w:r>
      <w:r w:rsidR="0054299D" w:rsidRPr="0054299D">
        <w:t xml:space="preserve"> </w:t>
      </w:r>
      <w:r w:rsidRPr="0054299D">
        <w:t>послаблениях</w:t>
      </w:r>
      <w:r w:rsidR="0054299D" w:rsidRPr="0054299D">
        <w:t xml:space="preserve"> </w:t>
      </w:r>
      <w:r w:rsidRPr="0054299D">
        <w:t>суть</w:t>
      </w:r>
      <w:r w:rsidR="0054299D" w:rsidRPr="0054299D">
        <w:t xml:space="preserve"> </w:t>
      </w:r>
      <w:r w:rsidRPr="0054299D">
        <w:t>этих</w:t>
      </w:r>
      <w:r w:rsidR="0054299D" w:rsidRPr="0054299D">
        <w:t xml:space="preserve"> </w:t>
      </w:r>
      <w:r w:rsidRPr="0054299D">
        <w:t>документов</w:t>
      </w:r>
      <w:r w:rsidR="0054299D" w:rsidRPr="0054299D">
        <w:t xml:space="preserve"> </w:t>
      </w:r>
      <w:r w:rsidRPr="0054299D">
        <w:t>оставалась</w:t>
      </w:r>
      <w:r w:rsidR="0054299D" w:rsidRPr="0054299D">
        <w:t xml:space="preserve"> </w:t>
      </w:r>
      <w:r w:rsidRPr="0054299D">
        <w:t>неизменной</w:t>
      </w:r>
      <w:r w:rsidR="0054299D" w:rsidRPr="0054299D">
        <w:t xml:space="preserve"> - </w:t>
      </w:r>
      <w:r w:rsidRPr="0054299D">
        <w:t>воспрепятствование</w:t>
      </w:r>
      <w:r w:rsidR="0054299D" w:rsidRPr="0054299D">
        <w:t xml:space="preserve"> </w:t>
      </w:r>
      <w:r w:rsidRPr="0054299D">
        <w:t>публикации</w:t>
      </w:r>
      <w:r w:rsidR="0054299D" w:rsidRPr="0054299D">
        <w:t xml:space="preserve"> </w:t>
      </w:r>
      <w:r w:rsidRPr="0054299D">
        <w:t>в</w:t>
      </w:r>
      <w:r w:rsidR="0054299D" w:rsidRPr="0054299D">
        <w:t xml:space="preserve"> </w:t>
      </w:r>
      <w:r w:rsidRPr="0054299D">
        <w:t>газетах</w:t>
      </w:r>
      <w:r w:rsidR="0054299D" w:rsidRPr="0054299D">
        <w:t xml:space="preserve"> </w:t>
      </w:r>
      <w:r w:rsidRPr="0054299D">
        <w:t>информации,</w:t>
      </w:r>
      <w:r w:rsidR="0054299D" w:rsidRPr="0054299D">
        <w:t xml:space="preserve"> </w:t>
      </w:r>
      <w:r w:rsidRPr="0054299D">
        <w:t>нежелательной</w:t>
      </w:r>
      <w:r w:rsidR="0054299D" w:rsidRPr="0054299D">
        <w:t xml:space="preserve"> </w:t>
      </w:r>
      <w:r w:rsidRPr="0054299D">
        <w:t>для</w:t>
      </w:r>
      <w:r w:rsidR="0054299D" w:rsidRPr="0054299D">
        <w:t xml:space="preserve"> </w:t>
      </w:r>
      <w:r w:rsidRPr="0054299D">
        <w:t>власти</w:t>
      </w:r>
      <w:r w:rsidR="0054299D" w:rsidRPr="0054299D">
        <w:t>.</w:t>
      </w:r>
    </w:p>
    <w:p w:rsidR="0054299D" w:rsidRPr="0054299D" w:rsidRDefault="00AF02CD" w:rsidP="0054299D">
      <w:pPr>
        <w:tabs>
          <w:tab w:val="left" w:pos="726"/>
        </w:tabs>
      </w:pPr>
      <w:r w:rsidRPr="0054299D">
        <w:t>Столь</w:t>
      </w:r>
      <w:r w:rsidR="0054299D" w:rsidRPr="0054299D">
        <w:t xml:space="preserve"> </w:t>
      </w:r>
      <w:r w:rsidRPr="0054299D">
        <w:t>же</w:t>
      </w:r>
      <w:r w:rsidR="0054299D" w:rsidRPr="0054299D">
        <w:t xml:space="preserve"> </w:t>
      </w:r>
      <w:r w:rsidRPr="0054299D">
        <w:t>запретительный,</w:t>
      </w:r>
      <w:r w:rsidR="0054299D" w:rsidRPr="0054299D">
        <w:t xml:space="preserve"> </w:t>
      </w:r>
      <w:r w:rsidRPr="0054299D">
        <w:t>репрессивный</w:t>
      </w:r>
      <w:r w:rsidR="0054299D" w:rsidRPr="0054299D">
        <w:t xml:space="preserve"> </w:t>
      </w:r>
      <w:r w:rsidRPr="0054299D">
        <w:t>характер</w:t>
      </w:r>
      <w:r w:rsidR="0054299D" w:rsidRPr="0054299D">
        <w:t xml:space="preserve"> </w:t>
      </w:r>
      <w:r w:rsidRPr="0054299D">
        <w:t>носил</w:t>
      </w:r>
      <w:r w:rsidR="0054299D" w:rsidRPr="0054299D">
        <w:t xml:space="preserve"> </w:t>
      </w:r>
      <w:r w:rsidRPr="0054299D">
        <w:t>и</w:t>
      </w:r>
      <w:r w:rsidR="0054299D" w:rsidRPr="0054299D">
        <w:t xml:space="preserve"> </w:t>
      </w:r>
      <w:r w:rsidRPr="0054299D">
        <w:t>Декрет</w:t>
      </w:r>
      <w:r w:rsidR="0054299D" w:rsidRPr="0054299D">
        <w:t xml:space="preserve"> </w:t>
      </w:r>
      <w:r w:rsidRPr="0054299D">
        <w:t>о</w:t>
      </w:r>
      <w:r w:rsidR="0054299D" w:rsidRPr="0054299D">
        <w:t xml:space="preserve"> </w:t>
      </w:r>
      <w:r w:rsidRPr="0054299D">
        <w:t>печати,</w:t>
      </w:r>
      <w:r w:rsidR="0054299D" w:rsidRPr="0054299D">
        <w:t xml:space="preserve"> </w:t>
      </w:r>
      <w:r w:rsidRPr="0054299D">
        <w:t>изданный</w:t>
      </w:r>
      <w:r w:rsidR="0054299D" w:rsidRPr="0054299D">
        <w:t xml:space="preserve"> </w:t>
      </w:r>
      <w:r w:rsidRPr="0054299D">
        <w:t>27</w:t>
      </w:r>
      <w:r w:rsidR="0054299D" w:rsidRPr="0054299D">
        <w:t xml:space="preserve"> </w:t>
      </w:r>
      <w:r w:rsidRPr="0054299D">
        <w:t>октября</w:t>
      </w:r>
      <w:r w:rsidR="0054299D" w:rsidRPr="0054299D">
        <w:t xml:space="preserve"> </w:t>
      </w:r>
      <w:smartTag w:uri="urn:schemas-microsoft-com:office:smarttags" w:element="metricconverter">
        <w:smartTagPr>
          <w:attr w:name="ProductID" w:val="1917 г"/>
        </w:smartTagPr>
        <w:r w:rsidRPr="0054299D">
          <w:t>1917</w:t>
        </w:r>
        <w:r w:rsidR="0054299D" w:rsidRPr="0054299D">
          <w:t xml:space="preserve"> </w:t>
        </w:r>
        <w:r w:rsidRPr="0054299D">
          <w:t>г</w:t>
        </w:r>
      </w:smartTag>
      <w:r w:rsidR="0054299D" w:rsidRPr="0054299D">
        <w:t xml:space="preserve">. </w:t>
      </w:r>
      <w:r w:rsidRPr="0054299D">
        <w:t>после</w:t>
      </w:r>
      <w:r w:rsidR="0054299D" w:rsidRPr="0054299D">
        <w:t xml:space="preserve"> </w:t>
      </w:r>
      <w:r w:rsidRPr="0054299D">
        <w:t>Октябрьской</w:t>
      </w:r>
      <w:r w:rsidR="0054299D" w:rsidRPr="0054299D">
        <w:t xml:space="preserve"> </w:t>
      </w:r>
      <w:r w:rsidRPr="0054299D">
        <w:t>революции</w:t>
      </w:r>
      <w:r w:rsidR="0054299D" w:rsidRPr="0054299D">
        <w:t xml:space="preserve"> </w:t>
      </w:r>
      <w:r w:rsidRPr="0054299D">
        <w:t>новой</w:t>
      </w:r>
      <w:r w:rsidR="0054299D" w:rsidRPr="0054299D">
        <w:t xml:space="preserve"> </w:t>
      </w:r>
      <w:r w:rsidRPr="0054299D">
        <w:t>властью</w:t>
      </w:r>
      <w:r w:rsidR="0054299D" w:rsidRPr="0054299D">
        <w:t xml:space="preserve"> - </w:t>
      </w:r>
      <w:r w:rsidRPr="0054299D">
        <w:t>Совнаркомом</w:t>
      </w:r>
      <w:r w:rsidR="0054299D" w:rsidRPr="0054299D">
        <w:t xml:space="preserve"> </w:t>
      </w:r>
      <w:r w:rsidRPr="0054299D">
        <w:t>РСФСР</w:t>
      </w:r>
      <w:r w:rsidR="0054299D" w:rsidRPr="0054299D">
        <w:t xml:space="preserve">. </w:t>
      </w:r>
      <w:r w:rsidRPr="0054299D">
        <w:t>Обещанная</w:t>
      </w:r>
      <w:r w:rsidR="0054299D" w:rsidRPr="0054299D">
        <w:t xml:space="preserve"> </w:t>
      </w:r>
      <w:r w:rsidRPr="0054299D">
        <w:t>в</w:t>
      </w:r>
      <w:r w:rsidR="0054299D" w:rsidRPr="0054299D">
        <w:t xml:space="preserve"> </w:t>
      </w:r>
      <w:r w:rsidRPr="0054299D">
        <w:t>нем</w:t>
      </w:r>
      <w:r w:rsidR="0054299D" w:rsidRPr="0054299D">
        <w:t xml:space="preserve"> </w:t>
      </w:r>
      <w:r w:rsidRPr="0054299D">
        <w:t>большевиками</w:t>
      </w:r>
      <w:r w:rsidR="0054299D" w:rsidRPr="0054299D">
        <w:t xml:space="preserve"> </w:t>
      </w:r>
      <w:r w:rsidRPr="0054299D">
        <w:t>отмена</w:t>
      </w:r>
      <w:r w:rsidR="0054299D" w:rsidRPr="0054299D">
        <w:t xml:space="preserve"> </w:t>
      </w:r>
      <w:r w:rsidRPr="0054299D">
        <w:t>цензуры</w:t>
      </w:r>
      <w:r w:rsidR="0054299D" w:rsidRPr="0054299D">
        <w:t xml:space="preserve"> </w:t>
      </w:r>
      <w:r w:rsidRPr="0054299D">
        <w:t>и</w:t>
      </w:r>
      <w:r w:rsidR="0054299D" w:rsidRPr="0054299D">
        <w:t xml:space="preserve"> </w:t>
      </w:r>
      <w:r w:rsidRPr="0054299D">
        <w:t>свобода</w:t>
      </w:r>
      <w:r w:rsidR="0054299D" w:rsidRPr="0054299D">
        <w:t xml:space="preserve"> </w:t>
      </w:r>
      <w:r w:rsidRPr="0054299D">
        <w:t>для</w:t>
      </w:r>
      <w:r w:rsidR="0054299D" w:rsidRPr="0054299D">
        <w:t xml:space="preserve"> </w:t>
      </w:r>
      <w:r w:rsidRPr="0054299D">
        <w:t>печати</w:t>
      </w:r>
      <w:r w:rsidR="0054299D" w:rsidRPr="0054299D">
        <w:t xml:space="preserve"> - </w:t>
      </w:r>
      <w:r w:rsidRPr="0054299D">
        <w:t>после</w:t>
      </w:r>
      <w:r w:rsidR="0054299D" w:rsidRPr="0054299D">
        <w:t xml:space="preserve"> </w:t>
      </w:r>
      <w:r w:rsidRPr="0054299D">
        <w:t>упрочения</w:t>
      </w:r>
      <w:r w:rsidR="0054299D" w:rsidRPr="0054299D">
        <w:t xml:space="preserve"> </w:t>
      </w:r>
      <w:r w:rsidRPr="0054299D">
        <w:t>нового</w:t>
      </w:r>
      <w:r w:rsidR="0054299D" w:rsidRPr="0054299D">
        <w:t xml:space="preserve"> </w:t>
      </w:r>
      <w:r w:rsidRPr="0054299D">
        <w:t>порядка</w:t>
      </w:r>
      <w:r w:rsidR="0054299D" w:rsidRPr="0054299D">
        <w:t xml:space="preserve"> - </w:t>
      </w:r>
      <w:r w:rsidRPr="0054299D">
        <w:t>никогда</w:t>
      </w:r>
      <w:r w:rsidR="0054299D" w:rsidRPr="0054299D">
        <w:t xml:space="preserve"> </w:t>
      </w:r>
      <w:r w:rsidRPr="0054299D">
        <w:t>не</w:t>
      </w:r>
      <w:r w:rsidR="0054299D" w:rsidRPr="0054299D">
        <w:t xml:space="preserve"> </w:t>
      </w:r>
      <w:r w:rsidRPr="0054299D">
        <w:t>были</w:t>
      </w:r>
      <w:r w:rsidR="0054299D" w:rsidRPr="0054299D">
        <w:t xml:space="preserve"> </w:t>
      </w:r>
      <w:r w:rsidRPr="0054299D">
        <w:t>осуществлены</w:t>
      </w:r>
      <w:r w:rsidR="0054299D" w:rsidRPr="0054299D">
        <w:t xml:space="preserve">. </w:t>
      </w:r>
      <w:r w:rsidRPr="0054299D">
        <w:t>Все</w:t>
      </w:r>
      <w:r w:rsidR="0054299D" w:rsidRPr="0054299D">
        <w:t xml:space="preserve"> </w:t>
      </w:r>
      <w:r w:rsidRPr="0054299D">
        <w:t>отношения</w:t>
      </w:r>
      <w:r w:rsidR="0054299D" w:rsidRPr="0054299D">
        <w:t xml:space="preserve"> </w:t>
      </w:r>
      <w:r w:rsidRPr="0054299D">
        <w:t>печати</w:t>
      </w:r>
      <w:r w:rsidR="0054299D" w:rsidRPr="0054299D">
        <w:t xml:space="preserve"> </w:t>
      </w:r>
      <w:r w:rsidRPr="0054299D">
        <w:t>с</w:t>
      </w:r>
      <w:r w:rsidR="0054299D" w:rsidRPr="0054299D">
        <w:t xml:space="preserve"> </w:t>
      </w:r>
      <w:r w:rsidRPr="0054299D">
        <w:t>обществом</w:t>
      </w:r>
      <w:r w:rsidR="0054299D" w:rsidRPr="0054299D">
        <w:t xml:space="preserve"> </w:t>
      </w:r>
      <w:r w:rsidRPr="0054299D">
        <w:t>и</w:t>
      </w:r>
      <w:r w:rsidR="0054299D" w:rsidRPr="0054299D">
        <w:t xml:space="preserve"> </w:t>
      </w:r>
      <w:r w:rsidRPr="0054299D">
        <w:t>его</w:t>
      </w:r>
      <w:r w:rsidR="0054299D" w:rsidRPr="0054299D">
        <w:t xml:space="preserve"> </w:t>
      </w:r>
      <w:r w:rsidRPr="0054299D">
        <w:t>институтами</w:t>
      </w:r>
      <w:r w:rsidR="0054299D" w:rsidRPr="0054299D">
        <w:t xml:space="preserve"> </w:t>
      </w:r>
      <w:r w:rsidRPr="0054299D">
        <w:t>строго</w:t>
      </w:r>
      <w:r w:rsidR="0054299D" w:rsidRPr="0054299D">
        <w:t xml:space="preserve"> </w:t>
      </w:r>
      <w:r w:rsidRPr="0054299D">
        <w:t>регулировались</w:t>
      </w:r>
      <w:r w:rsidR="0054299D" w:rsidRPr="0054299D">
        <w:t xml:space="preserve"> </w:t>
      </w:r>
      <w:r w:rsidRPr="0054299D">
        <w:t>постановлениями</w:t>
      </w:r>
      <w:r w:rsidR="0054299D" w:rsidRPr="0054299D">
        <w:t xml:space="preserve"> </w:t>
      </w:r>
      <w:r w:rsidRPr="0054299D">
        <w:t>и</w:t>
      </w:r>
      <w:r w:rsidR="0054299D" w:rsidRPr="0054299D">
        <w:t xml:space="preserve"> </w:t>
      </w:r>
      <w:r w:rsidRPr="0054299D">
        <w:t>инструкциями,</w:t>
      </w:r>
      <w:r w:rsidR="0054299D" w:rsidRPr="0054299D">
        <w:t xml:space="preserve"> </w:t>
      </w:r>
      <w:r w:rsidRPr="0054299D">
        <w:t>издаваемыми</w:t>
      </w:r>
      <w:r w:rsidR="0054299D" w:rsidRPr="0054299D">
        <w:t xml:space="preserve"> </w:t>
      </w:r>
      <w:r w:rsidRPr="0054299D">
        <w:t>руководящими</w:t>
      </w:r>
      <w:r w:rsidR="0054299D" w:rsidRPr="0054299D">
        <w:t xml:space="preserve"> </w:t>
      </w:r>
      <w:r w:rsidRPr="0054299D">
        <w:t>партийными</w:t>
      </w:r>
      <w:r w:rsidR="0054299D" w:rsidRPr="0054299D">
        <w:t xml:space="preserve"> </w:t>
      </w:r>
      <w:r w:rsidRPr="0054299D">
        <w:t>и</w:t>
      </w:r>
      <w:r w:rsidR="0054299D" w:rsidRPr="0054299D">
        <w:t xml:space="preserve"> </w:t>
      </w:r>
      <w:r w:rsidRPr="0054299D">
        <w:t>партийно-правительственными</w:t>
      </w:r>
      <w:r w:rsidR="0054299D" w:rsidRPr="0054299D">
        <w:t xml:space="preserve"> </w:t>
      </w:r>
      <w:r w:rsidRPr="0054299D">
        <w:t>органами</w:t>
      </w:r>
      <w:r w:rsidR="0054299D" w:rsidRPr="0054299D">
        <w:t xml:space="preserve">. </w:t>
      </w:r>
      <w:r w:rsidRPr="0054299D">
        <w:t>Функции</w:t>
      </w:r>
      <w:r w:rsidR="0054299D" w:rsidRPr="0054299D">
        <w:t xml:space="preserve"> </w:t>
      </w:r>
      <w:r w:rsidRPr="0054299D">
        <w:t>идеологической</w:t>
      </w:r>
      <w:r w:rsidR="0054299D" w:rsidRPr="0054299D">
        <w:t xml:space="preserve"> </w:t>
      </w:r>
      <w:r w:rsidRPr="0054299D">
        <w:t>и</w:t>
      </w:r>
      <w:r w:rsidR="0054299D" w:rsidRPr="0054299D">
        <w:t xml:space="preserve"> </w:t>
      </w:r>
      <w:r w:rsidRPr="0054299D">
        <w:t>партийной</w:t>
      </w:r>
      <w:r w:rsidR="0054299D" w:rsidRPr="0054299D">
        <w:t xml:space="preserve"> </w:t>
      </w:r>
      <w:r w:rsidRPr="0054299D">
        <w:t>цензуры</w:t>
      </w:r>
      <w:r w:rsidR="0054299D" w:rsidRPr="0054299D">
        <w:t xml:space="preserve"> </w:t>
      </w:r>
      <w:r w:rsidRPr="0054299D">
        <w:t>исполняла</w:t>
      </w:r>
      <w:r w:rsidR="0054299D" w:rsidRPr="0054299D">
        <w:t xml:space="preserve"> </w:t>
      </w:r>
      <w:r w:rsidRPr="0054299D">
        <w:t>специально</w:t>
      </w:r>
      <w:r w:rsidR="0054299D" w:rsidRPr="0054299D">
        <w:t xml:space="preserve"> </w:t>
      </w:r>
      <w:r w:rsidRPr="0054299D">
        <w:t>созданная</w:t>
      </w:r>
      <w:r w:rsidR="0054299D" w:rsidRPr="0054299D">
        <w:t xml:space="preserve"> </w:t>
      </w:r>
      <w:r w:rsidRPr="0054299D">
        <w:t>для</w:t>
      </w:r>
      <w:r w:rsidR="0054299D" w:rsidRPr="0054299D">
        <w:t xml:space="preserve"> </w:t>
      </w:r>
      <w:r w:rsidRPr="0054299D">
        <w:t>этого</w:t>
      </w:r>
      <w:r w:rsidR="0054299D" w:rsidRPr="0054299D">
        <w:t xml:space="preserve"> </w:t>
      </w:r>
      <w:r w:rsidRPr="0054299D">
        <w:t>организация</w:t>
      </w:r>
      <w:r w:rsidR="0054299D" w:rsidRPr="0054299D">
        <w:t xml:space="preserve"> - </w:t>
      </w:r>
      <w:r w:rsidRPr="0054299D">
        <w:t>Главлит,</w:t>
      </w:r>
      <w:r w:rsidR="0054299D" w:rsidRPr="0054299D">
        <w:t xml:space="preserve"> </w:t>
      </w:r>
      <w:r w:rsidRPr="0054299D">
        <w:t>уполномоченные</w:t>
      </w:r>
      <w:r w:rsidR="0054299D" w:rsidRPr="0054299D">
        <w:t xml:space="preserve"> </w:t>
      </w:r>
      <w:r w:rsidRPr="0054299D">
        <w:t>которой</w:t>
      </w:r>
      <w:r w:rsidR="0054299D" w:rsidRPr="0054299D">
        <w:t xml:space="preserve"> </w:t>
      </w:r>
      <w:r w:rsidRPr="0054299D">
        <w:t>вычитывали</w:t>
      </w:r>
      <w:r w:rsidR="0054299D" w:rsidRPr="0054299D">
        <w:t xml:space="preserve"> </w:t>
      </w:r>
      <w:r w:rsidRPr="0054299D">
        <w:t>каждый</w:t>
      </w:r>
      <w:r w:rsidR="0054299D" w:rsidRPr="0054299D">
        <w:t xml:space="preserve"> </w:t>
      </w:r>
      <w:r w:rsidRPr="0054299D">
        <w:t>номер</w:t>
      </w:r>
      <w:r w:rsidR="0054299D" w:rsidRPr="0054299D">
        <w:t xml:space="preserve"> </w:t>
      </w:r>
      <w:r w:rsidRPr="0054299D">
        <w:t>любой</w:t>
      </w:r>
      <w:r w:rsidR="0054299D" w:rsidRPr="0054299D">
        <w:t xml:space="preserve"> </w:t>
      </w:r>
      <w:r w:rsidRPr="0054299D">
        <w:t>газеты</w:t>
      </w:r>
      <w:r w:rsidR="0054299D" w:rsidRPr="0054299D">
        <w:t xml:space="preserve"> </w:t>
      </w:r>
      <w:r w:rsidRPr="0054299D">
        <w:t>и</w:t>
      </w:r>
      <w:r w:rsidR="0054299D" w:rsidRPr="0054299D">
        <w:t xml:space="preserve"> </w:t>
      </w:r>
      <w:r w:rsidRPr="0054299D">
        <w:t>другого</w:t>
      </w:r>
      <w:r w:rsidR="0054299D" w:rsidRPr="0054299D">
        <w:t xml:space="preserve"> </w:t>
      </w:r>
      <w:r w:rsidRPr="0054299D">
        <w:t>печатного</w:t>
      </w:r>
      <w:r w:rsidR="0054299D" w:rsidRPr="0054299D">
        <w:t xml:space="preserve"> </w:t>
      </w:r>
      <w:r w:rsidRPr="0054299D">
        <w:t>периодического</w:t>
      </w:r>
      <w:r w:rsidR="0054299D" w:rsidRPr="0054299D">
        <w:t xml:space="preserve"> </w:t>
      </w:r>
      <w:r w:rsidRPr="0054299D">
        <w:t>издания</w:t>
      </w:r>
      <w:r w:rsidR="0054299D" w:rsidRPr="0054299D">
        <w:t xml:space="preserve"> </w:t>
      </w:r>
      <w:r w:rsidRPr="0054299D">
        <w:t>и</w:t>
      </w:r>
      <w:r w:rsidR="0054299D" w:rsidRPr="0054299D">
        <w:t xml:space="preserve"> </w:t>
      </w:r>
      <w:r w:rsidRPr="0054299D">
        <w:t>в</w:t>
      </w:r>
      <w:r w:rsidR="0054299D" w:rsidRPr="0054299D">
        <w:t xml:space="preserve"> </w:t>
      </w:r>
      <w:r w:rsidRPr="0054299D">
        <w:t>зависимости</w:t>
      </w:r>
      <w:r w:rsidR="0054299D" w:rsidRPr="0054299D">
        <w:t xml:space="preserve"> </w:t>
      </w:r>
      <w:r w:rsidRPr="0054299D">
        <w:t>от</w:t>
      </w:r>
      <w:r w:rsidR="0054299D" w:rsidRPr="0054299D">
        <w:t xml:space="preserve"> </w:t>
      </w:r>
      <w:r w:rsidRPr="0054299D">
        <w:t>его</w:t>
      </w:r>
      <w:r w:rsidR="0054299D" w:rsidRPr="0054299D">
        <w:t xml:space="preserve"> </w:t>
      </w:r>
      <w:r w:rsidRPr="0054299D">
        <w:t>содержания</w:t>
      </w:r>
      <w:r w:rsidR="0054299D" w:rsidRPr="0054299D">
        <w:t xml:space="preserve"> </w:t>
      </w:r>
      <w:r w:rsidRPr="0054299D">
        <w:t>давали</w:t>
      </w:r>
      <w:r w:rsidR="0054299D" w:rsidRPr="0054299D">
        <w:t xml:space="preserve"> </w:t>
      </w:r>
      <w:r w:rsidRPr="0054299D">
        <w:t>разрешение</w:t>
      </w:r>
      <w:r w:rsidR="0054299D" w:rsidRPr="0054299D">
        <w:t xml:space="preserve"> </w:t>
      </w:r>
      <w:r w:rsidRPr="0054299D">
        <w:t>на</w:t>
      </w:r>
      <w:r w:rsidR="0054299D" w:rsidRPr="0054299D">
        <w:t xml:space="preserve"> </w:t>
      </w:r>
      <w:r w:rsidRPr="0054299D">
        <w:t>выход</w:t>
      </w:r>
      <w:r w:rsidR="0054299D" w:rsidRPr="0054299D">
        <w:t xml:space="preserve"> </w:t>
      </w:r>
      <w:r w:rsidRPr="0054299D">
        <w:t>в</w:t>
      </w:r>
      <w:r w:rsidR="0054299D" w:rsidRPr="0054299D">
        <w:t xml:space="preserve"> </w:t>
      </w:r>
      <w:r w:rsidRPr="0054299D">
        <w:t>свет</w:t>
      </w:r>
      <w:r w:rsidR="0054299D" w:rsidRPr="0054299D">
        <w:t>.</w:t>
      </w:r>
    </w:p>
    <w:p w:rsidR="0054299D" w:rsidRPr="0054299D" w:rsidRDefault="00AF02CD" w:rsidP="0054299D">
      <w:pPr>
        <w:tabs>
          <w:tab w:val="left" w:pos="726"/>
        </w:tabs>
      </w:pPr>
      <w:r w:rsidRPr="0054299D">
        <w:t>Лишь</w:t>
      </w:r>
      <w:r w:rsidR="0054299D" w:rsidRPr="0054299D">
        <w:t xml:space="preserve"> </w:t>
      </w:r>
      <w:r w:rsidRPr="0054299D">
        <w:t>12</w:t>
      </w:r>
      <w:r w:rsidR="0054299D" w:rsidRPr="0054299D">
        <w:t xml:space="preserve"> </w:t>
      </w:r>
      <w:r w:rsidRPr="0054299D">
        <w:t>июня</w:t>
      </w:r>
      <w:r w:rsidR="0054299D" w:rsidRPr="0054299D">
        <w:t xml:space="preserve"> </w:t>
      </w:r>
      <w:smartTag w:uri="urn:schemas-microsoft-com:office:smarttags" w:element="metricconverter">
        <w:smartTagPr>
          <w:attr w:name="ProductID" w:val="1990 г"/>
        </w:smartTagPr>
        <w:r w:rsidRPr="0054299D">
          <w:t>1990</w:t>
        </w:r>
        <w:r w:rsidR="0054299D" w:rsidRPr="0054299D">
          <w:t xml:space="preserve"> </w:t>
        </w:r>
        <w:r w:rsidRPr="0054299D">
          <w:t>г</w:t>
        </w:r>
      </w:smartTag>
      <w:r w:rsidR="0054299D" w:rsidRPr="0054299D">
        <w:t xml:space="preserve">. </w:t>
      </w:r>
      <w:r w:rsidRPr="0054299D">
        <w:t>в</w:t>
      </w:r>
      <w:r w:rsidR="0054299D" w:rsidRPr="0054299D">
        <w:t xml:space="preserve"> </w:t>
      </w:r>
      <w:r w:rsidRPr="0054299D">
        <w:t>период</w:t>
      </w:r>
      <w:r w:rsidR="0054299D" w:rsidRPr="0054299D">
        <w:t xml:space="preserve"> </w:t>
      </w:r>
      <w:r w:rsidRPr="0054299D">
        <w:t>так</w:t>
      </w:r>
      <w:r w:rsidR="0054299D" w:rsidRPr="0054299D">
        <w:t xml:space="preserve"> </w:t>
      </w:r>
      <w:r w:rsidRPr="0054299D">
        <w:t>называемой</w:t>
      </w:r>
      <w:r w:rsidR="0054299D" w:rsidRPr="0054299D">
        <w:t xml:space="preserve"> </w:t>
      </w:r>
      <w:r w:rsidRPr="0054299D">
        <w:t>перестройки</w:t>
      </w:r>
      <w:r w:rsidR="0054299D" w:rsidRPr="0054299D">
        <w:t xml:space="preserve"> </w:t>
      </w:r>
      <w:r w:rsidRPr="0054299D">
        <w:t>был</w:t>
      </w:r>
      <w:r w:rsidR="0054299D" w:rsidRPr="0054299D">
        <w:t xml:space="preserve"> </w:t>
      </w:r>
      <w:r w:rsidRPr="0054299D">
        <w:t>принят</w:t>
      </w:r>
      <w:r w:rsidR="0054299D" w:rsidRPr="0054299D">
        <w:t xml:space="preserve"> </w:t>
      </w:r>
      <w:r w:rsidRPr="0054299D">
        <w:t>Закон</w:t>
      </w:r>
      <w:r w:rsidR="0054299D" w:rsidRPr="0054299D">
        <w:t xml:space="preserve"> </w:t>
      </w:r>
      <w:r w:rsidRPr="0054299D">
        <w:t>СССР</w:t>
      </w:r>
      <w:r w:rsidR="0054299D">
        <w:t xml:space="preserve"> "</w:t>
      </w:r>
      <w:r w:rsidRPr="0054299D">
        <w:t>О</w:t>
      </w:r>
      <w:r w:rsidR="0054299D" w:rsidRPr="0054299D">
        <w:t xml:space="preserve"> </w:t>
      </w:r>
      <w:r w:rsidRPr="0054299D">
        <w:t>печати</w:t>
      </w:r>
      <w:r w:rsidR="0054299D" w:rsidRPr="0054299D">
        <w:t xml:space="preserve"> </w:t>
      </w:r>
      <w:r w:rsidRPr="0054299D">
        <w:t>и</w:t>
      </w:r>
      <w:r w:rsidR="0054299D" w:rsidRPr="0054299D">
        <w:t xml:space="preserve"> </w:t>
      </w:r>
      <w:r w:rsidRPr="0054299D">
        <w:t>других</w:t>
      </w:r>
      <w:r w:rsidR="0054299D" w:rsidRPr="0054299D">
        <w:t xml:space="preserve"> </w:t>
      </w:r>
      <w:r w:rsidRPr="0054299D">
        <w:t>средствах</w:t>
      </w:r>
      <w:r w:rsidR="0054299D" w:rsidRPr="0054299D">
        <w:t xml:space="preserve"> </w:t>
      </w:r>
      <w:r w:rsidRPr="0054299D">
        <w:t>массовой</w:t>
      </w:r>
      <w:r w:rsidR="0054299D" w:rsidRPr="0054299D">
        <w:t xml:space="preserve"> </w:t>
      </w:r>
      <w:r w:rsidRPr="0054299D">
        <w:t>информации</w:t>
      </w:r>
      <w:r w:rsidR="0054299D">
        <w:t>"</w:t>
      </w:r>
      <w:r w:rsidRPr="0054299D">
        <w:t>,</w:t>
      </w:r>
      <w:r w:rsidR="0054299D" w:rsidRPr="0054299D">
        <w:t xml:space="preserve"> </w:t>
      </w:r>
      <w:r w:rsidRPr="0054299D">
        <w:t>провозгласивший</w:t>
      </w:r>
      <w:r w:rsidR="0054299D" w:rsidRPr="0054299D">
        <w:t xml:space="preserve"> </w:t>
      </w:r>
      <w:r w:rsidRPr="0054299D">
        <w:t>свободу</w:t>
      </w:r>
      <w:r w:rsidR="0054299D" w:rsidRPr="0054299D">
        <w:t xml:space="preserve"> </w:t>
      </w:r>
      <w:r w:rsidRPr="0054299D">
        <w:t>массовой</w:t>
      </w:r>
      <w:r w:rsidR="0054299D" w:rsidRPr="0054299D">
        <w:t xml:space="preserve"> </w:t>
      </w:r>
      <w:r w:rsidRPr="0054299D">
        <w:t>информации</w:t>
      </w:r>
      <w:r w:rsidR="0054299D" w:rsidRPr="0054299D">
        <w:t xml:space="preserve"> </w:t>
      </w:r>
      <w:r w:rsidRPr="0054299D">
        <w:t>и</w:t>
      </w:r>
      <w:r w:rsidR="0054299D" w:rsidRPr="0054299D">
        <w:t xml:space="preserve"> </w:t>
      </w:r>
      <w:r w:rsidRPr="0054299D">
        <w:t>запретивший</w:t>
      </w:r>
      <w:r w:rsidR="0054299D" w:rsidRPr="0054299D">
        <w:t xml:space="preserve"> </w:t>
      </w:r>
      <w:r w:rsidRPr="0054299D">
        <w:t>цензуру</w:t>
      </w:r>
      <w:r w:rsidR="0054299D" w:rsidRPr="0054299D">
        <w:t xml:space="preserve"> </w:t>
      </w:r>
      <w:r w:rsidRPr="0054299D">
        <w:t>периодических</w:t>
      </w:r>
      <w:r w:rsidR="0054299D" w:rsidRPr="0054299D">
        <w:t xml:space="preserve"> </w:t>
      </w:r>
      <w:r w:rsidRPr="0054299D">
        <w:t>изданий</w:t>
      </w:r>
      <w:r w:rsidR="0054299D" w:rsidRPr="0054299D">
        <w:t xml:space="preserve">. </w:t>
      </w:r>
      <w:r w:rsidRPr="0054299D">
        <w:t>После</w:t>
      </w:r>
      <w:r w:rsidR="0054299D" w:rsidRPr="0054299D">
        <w:t xml:space="preserve"> </w:t>
      </w:r>
      <w:r w:rsidRPr="0054299D">
        <w:t>распада</w:t>
      </w:r>
      <w:r w:rsidR="0054299D" w:rsidRPr="0054299D">
        <w:t xml:space="preserve"> </w:t>
      </w:r>
      <w:r w:rsidRPr="0054299D">
        <w:t>СССР,</w:t>
      </w:r>
      <w:r w:rsidR="0054299D" w:rsidRPr="0054299D">
        <w:t xml:space="preserve"> </w:t>
      </w:r>
      <w:r w:rsidRPr="0054299D">
        <w:t>возникновения</w:t>
      </w:r>
      <w:r w:rsidR="0054299D" w:rsidRPr="0054299D">
        <w:t xml:space="preserve"> </w:t>
      </w:r>
      <w:r w:rsidRPr="0054299D">
        <w:t>Российской</w:t>
      </w:r>
      <w:r w:rsidR="0054299D" w:rsidRPr="0054299D">
        <w:t xml:space="preserve"> </w:t>
      </w:r>
      <w:r w:rsidRPr="0054299D">
        <w:t>Федерации</w:t>
      </w:r>
      <w:r w:rsidR="0054299D" w:rsidRPr="0054299D">
        <w:t xml:space="preserve"> </w:t>
      </w:r>
      <w:r w:rsidRPr="0054299D">
        <w:t>и</w:t>
      </w:r>
      <w:r w:rsidR="0054299D" w:rsidRPr="0054299D">
        <w:t xml:space="preserve"> </w:t>
      </w:r>
      <w:r w:rsidRPr="0054299D">
        <w:t>провозглашения</w:t>
      </w:r>
      <w:r w:rsidR="0054299D" w:rsidRPr="0054299D">
        <w:t xml:space="preserve"> </w:t>
      </w:r>
      <w:r w:rsidRPr="0054299D">
        <w:t>ее</w:t>
      </w:r>
      <w:r w:rsidR="0054299D" w:rsidRPr="0054299D">
        <w:t xml:space="preserve"> </w:t>
      </w:r>
      <w:r w:rsidRPr="0054299D">
        <w:t>Конституции,</w:t>
      </w:r>
      <w:r w:rsidR="0054299D" w:rsidRPr="0054299D">
        <w:t xml:space="preserve"> </w:t>
      </w:r>
      <w:r w:rsidRPr="0054299D">
        <w:t>гарантировавшей</w:t>
      </w:r>
      <w:r w:rsidR="0054299D" w:rsidRPr="0054299D">
        <w:t xml:space="preserve"> </w:t>
      </w:r>
      <w:r w:rsidRPr="0054299D">
        <w:t>свободу</w:t>
      </w:r>
      <w:r w:rsidR="0054299D" w:rsidRPr="0054299D">
        <w:t xml:space="preserve"> </w:t>
      </w:r>
      <w:r w:rsidRPr="0054299D">
        <w:t>массовой</w:t>
      </w:r>
      <w:r w:rsidR="0054299D" w:rsidRPr="0054299D">
        <w:t xml:space="preserve"> </w:t>
      </w:r>
      <w:r w:rsidRPr="0054299D">
        <w:t>информации</w:t>
      </w:r>
      <w:r w:rsidR="0054299D" w:rsidRPr="0054299D">
        <w:t xml:space="preserve"> </w:t>
      </w:r>
      <w:r w:rsidRPr="0054299D">
        <w:t>и</w:t>
      </w:r>
      <w:r w:rsidR="0054299D" w:rsidRPr="0054299D">
        <w:t xml:space="preserve"> </w:t>
      </w:r>
      <w:r w:rsidRPr="0054299D">
        <w:t>запрещавшей</w:t>
      </w:r>
      <w:r w:rsidR="0054299D" w:rsidRPr="0054299D">
        <w:t xml:space="preserve"> </w:t>
      </w:r>
      <w:r w:rsidRPr="0054299D">
        <w:t>цензуру,</w:t>
      </w:r>
      <w:r w:rsidR="0054299D" w:rsidRPr="0054299D">
        <w:t xml:space="preserve"> </w:t>
      </w:r>
      <w:r w:rsidRPr="0054299D">
        <w:t>27</w:t>
      </w:r>
      <w:r w:rsidR="0054299D" w:rsidRPr="0054299D">
        <w:t xml:space="preserve"> </w:t>
      </w:r>
      <w:r w:rsidRPr="0054299D">
        <w:t>декабря</w:t>
      </w:r>
      <w:r w:rsidR="0054299D" w:rsidRPr="0054299D">
        <w:t xml:space="preserve"> </w:t>
      </w:r>
      <w:smartTag w:uri="urn:schemas-microsoft-com:office:smarttags" w:element="metricconverter">
        <w:smartTagPr>
          <w:attr w:name="ProductID" w:val="1991 г"/>
        </w:smartTagPr>
        <w:r w:rsidRPr="0054299D">
          <w:t>1991</w:t>
        </w:r>
        <w:r w:rsidR="0054299D" w:rsidRPr="0054299D">
          <w:t xml:space="preserve"> </w:t>
        </w:r>
        <w:r w:rsidRPr="0054299D">
          <w:t>г</w:t>
        </w:r>
      </w:smartTag>
      <w:r w:rsidR="0054299D" w:rsidRPr="0054299D">
        <w:t xml:space="preserve">. </w:t>
      </w:r>
      <w:r w:rsidRPr="0054299D">
        <w:t>был</w:t>
      </w:r>
      <w:r w:rsidR="0054299D" w:rsidRPr="0054299D">
        <w:t xml:space="preserve"> </w:t>
      </w:r>
      <w:r w:rsidRPr="0054299D">
        <w:t>принят</w:t>
      </w:r>
      <w:r w:rsidR="0054299D" w:rsidRPr="0054299D">
        <w:t xml:space="preserve"> </w:t>
      </w:r>
      <w:r w:rsidRPr="0054299D">
        <w:t>Закон</w:t>
      </w:r>
      <w:r w:rsidR="0054299D" w:rsidRPr="0054299D">
        <w:t xml:space="preserve"> </w:t>
      </w:r>
      <w:r w:rsidRPr="0054299D">
        <w:t>РФ</w:t>
      </w:r>
      <w:r w:rsidR="0054299D">
        <w:t xml:space="preserve"> "</w:t>
      </w:r>
      <w:r w:rsidRPr="0054299D">
        <w:t>О</w:t>
      </w:r>
      <w:r w:rsidR="0054299D" w:rsidRPr="0054299D">
        <w:t xml:space="preserve"> </w:t>
      </w:r>
      <w:r w:rsidRPr="0054299D">
        <w:t>средствах</w:t>
      </w:r>
      <w:r w:rsidR="0054299D" w:rsidRPr="0054299D">
        <w:t xml:space="preserve"> </w:t>
      </w:r>
      <w:r w:rsidRPr="0054299D">
        <w:t>массовой</w:t>
      </w:r>
      <w:r w:rsidR="0054299D" w:rsidRPr="0054299D">
        <w:t xml:space="preserve"> </w:t>
      </w:r>
      <w:r w:rsidRPr="0054299D">
        <w:t>информации</w:t>
      </w:r>
      <w:r w:rsidR="0054299D">
        <w:t>"</w:t>
      </w:r>
      <w:r w:rsidRPr="0054299D">
        <w:t>,</w:t>
      </w:r>
      <w:r w:rsidR="0054299D" w:rsidRPr="0054299D">
        <w:t xml:space="preserve"> </w:t>
      </w:r>
      <w:r w:rsidRPr="0054299D">
        <w:t>конкретизировавший</w:t>
      </w:r>
      <w:r w:rsidR="0054299D" w:rsidRPr="0054299D">
        <w:t xml:space="preserve"> </w:t>
      </w:r>
      <w:r w:rsidRPr="0054299D">
        <w:t>новые</w:t>
      </w:r>
      <w:r w:rsidR="0054299D" w:rsidRPr="0054299D">
        <w:t xml:space="preserve"> </w:t>
      </w:r>
      <w:r w:rsidRPr="0054299D">
        <w:t>отношения</w:t>
      </w:r>
      <w:r w:rsidR="0054299D" w:rsidRPr="0054299D">
        <w:t xml:space="preserve"> </w:t>
      </w:r>
      <w:r w:rsidRPr="0054299D">
        <w:t>журналистов</w:t>
      </w:r>
      <w:r w:rsidR="0054299D" w:rsidRPr="0054299D">
        <w:t xml:space="preserve"> </w:t>
      </w:r>
      <w:r w:rsidRPr="0054299D">
        <w:t>и</w:t>
      </w:r>
      <w:r w:rsidR="0054299D" w:rsidRPr="0054299D">
        <w:t xml:space="preserve"> </w:t>
      </w:r>
      <w:r w:rsidRPr="0054299D">
        <w:t>СМИ</w:t>
      </w:r>
      <w:r w:rsidR="0054299D" w:rsidRPr="0054299D">
        <w:t xml:space="preserve"> </w:t>
      </w:r>
      <w:r w:rsidRPr="0054299D">
        <w:t>с</w:t>
      </w:r>
      <w:r w:rsidR="0054299D" w:rsidRPr="0054299D">
        <w:t xml:space="preserve"> </w:t>
      </w:r>
      <w:r w:rsidRPr="0054299D">
        <w:t>обществом</w:t>
      </w:r>
      <w:r w:rsidR="0054299D" w:rsidRPr="0054299D">
        <w:t xml:space="preserve"> </w:t>
      </w:r>
      <w:r w:rsidRPr="0054299D">
        <w:t>и</w:t>
      </w:r>
      <w:r w:rsidR="0054299D" w:rsidRPr="0054299D">
        <w:t xml:space="preserve"> </w:t>
      </w:r>
      <w:r w:rsidRPr="0054299D">
        <w:t>государством</w:t>
      </w:r>
      <w:r w:rsidR="0054299D" w:rsidRPr="0054299D">
        <w:t xml:space="preserve"> </w:t>
      </w:r>
      <w:r w:rsidRPr="0054299D">
        <w:t>в</w:t>
      </w:r>
      <w:r w:rsidR="0054299D" w:rsidRPr="0054299D">
        <w:t xml:space="preserve"> </w:t>
      </w:r>
      <w:r w:rsidRPr="0054299D">
        <w:t>России</w:t>
      </w:r>
      <w:r w:rsidR="0054299D" w:rsidRPr="0054299D">
        <w:t>.</w:t>
      </w:r>
    </w:p>
    <w:p w:rsidR="0054299D" w:rsidRPr="0054299D" w:rsidRDefault="00AF02CD" w:rsidP="0054299D">
      <w:pPr>
        <w:tabs>
          <w:tab w:val="left" w:pos="726"/>
        </w:tabs>
      </w:pPr>
      <w:r w:rsidRPr="0054299D">
        <w:t>Этот</w:t>
      </w:r>
      <w:r w:rsidR="0054299D" w:rsidRPr="0054299D">
        <w:t xml:space="preserve"> </w:t>
      </w:r>
      <w:r w:rsidRPr="0054299D">
        <w:t>закон</w:t>
      </w:r>
      <w:r w:rsidR="0054299D" w:rsidRPr="0054299D">
        <w:t xml:space="preserve"> </w:t>
      </w:r>
      <w:r w:rsidRPr="0054299D">
        <w:t>определяет</w:t>
      </w:r>
      <w:r w:rsidR="0054299D" w:rsidRPr="0054299D">
        <w:t xml:space="preserve"> </w:t>
      </w:r>
      <w:r w:rsidRPr="0054299D">
        <w:t>не</w:t>
      </w:r>
      <w:r w:rsidR="0054299D" w:rsidRPr="0054299D">
        <w:t xml:space="preserve"> </w:t>
      </w:r>
      <w:r w:rsidRPr="0054299D">
        <w:t>только</w:t>
      </w:r>
      <w:r w:rsidR="0054299D" w:rsidRPr="0054299D">
        <w:t xml:space="preserve"> </w:t>
      </w:r>
      <w:r w:rsidRPr="0054299D">
        <w:t>цели</w:t>
      </w:r>
      <w:r w:rsidR="0054299D" w:rsidRPr="0054299D">
        <w:t xml:space="preserve"> </w:t>
      </w:r>
      <w:r w:rsidRPr="0054299D">
        <w:t>и</w:t>
      </w:r>
      <w:r w:rsidR="0054299D" w:rsidRPr="0054299D">
        <w:t xml:space="preserve"> </w:t>
      </w:r>
      <w:r w:rsidRPr="0054299D">
        <w:t>направления</w:t>
      </w:r>
      <w:r w:rsidR="0054299D" w:rsidRPr="0054299D">
        <w:t xml:space="preserve"> </w:t>
      </w:r>
      <w:r w:rsidRPr="0054299D">
        <w:t>деятельности</w:t>
      </w:r>
      <w:r w:rsidR="0054299D" w:rsidRPr="0054299D">
        <w:t xml:space="preserve"> </w:t>
      </w:r>
      <w:r w:rsidRPr="0054299D">
        <w:t>газетной</w:t>
      </w:r>
      <w:r w:rsidR="0054299D" w:rsidRPr="0054299D">
        <w:t xml:space="preserve"> </w:t>
      </w:r>
      <w:r w:rsidRPr="0054299D">
        <w:t>редакции,</w:t>
      </w:r>
      <w:r w:rsidR="0054299D" w:rsidRPr="0054299D">
        <w:t xml:space="preserve"> </w:t>
      </w:r>
      <w:r w:rsidRPr="0054299D">
        <w:t>субъектов</w:t>
      </w:r>
      <w:r w:rsidR="0054299D" w:rsidRPr="0054299D">
        <w:t xml:space="preserve"> - </w:t>
      </w:r>
      <w:r w:rsidRPr="0054299D">
        <w:t>участников</w:t>
      </w:r>
      <w:r w:rsidR="0054299D" w:rsidRPr="0054299D">
        <w:t xml:space="preserve"> </w:t>
      </w:r>
      <w:r w:rsidRPr="0054299D">
        <w:t>этой</w:t>
      </w:r>
      <w:r w:rsidR="0054299D" w:rsidRPr="0054299D">
        <w:t xml:space="preserve"> </w:t>
      </w:r>
      <w:r w:rsidRPr="0054299D">
        <w:t>деятельности,</w:t>
      </w:r>
      <w:r w:rsidR="0054299D" w:rsidRPr="0054299D">
        <w:t xml:space="preserve"> </w:t>
      </w:r>
      <w:r w:rsidRPr="0054299D">
        <w:t>отношения</w:t>
      </w:r>
      <w:r w:rsidR="0054299D" w:rsidRPr="0054299D">
        <w:t xml:space="preserve"> </w:t>
      </w:r>
      <w:r w:rsidRPr="0054299D">
        <w:t>между</w:t>
      </w:r>
      <w:r w:rsidR="0054299D" w:rsidRPr="0054299D">
        <w:t xml:space="preserve"> </w:t>
      </w:r>
      <w:r w:rsidRPr="0054299D">
        <w:t>ними,</w:t>
      </w:r>
      <w:r w:rsidR="0054299D" w:rsidRPr="0054299D">
        <w:t xml:space="preserve"> </w:t>
      </w:r>
      <w:r w:rsidRPr="0054299D">
        <w:t>их</w:t>
      </w:r>
      <w:r w:rsidR="0054299D" w:rsidRPr="0054299D">
        <w:t xml:space="preserve"> </w:t>
      </w:r>
      <w:r w:rsidRPr="0054299D">
        <w:t>права,</w:t>
      </w:r>
      <w:r w:rsidR="0054299D" w:rsidRPr="0054299D">
        <w:t xml:space="preserve"> </w:t>
      </w:r>
      <w:r w:rsidRPr="0054299D">
        <w:t>возможности</w:t>
      </w:r>
      <w:r w:rsidR="0054299D" w:rsidRPr="0054299D">
        <w:t xml:space="preserve"> </w:t>
      </w:r>
      <w:r w:rsidRPr="0054299D">
        <w:t>и</w:t>
      </w:r>
      <w:r w:rsidR="0054299D" w:rsidRPr="0054299D">
        <w:t xml:space="preserve"> </w:t>
      </w:r>
      <w:r w:rsidRPr="0054299D">
        <w:t>обязанности,</w:t>
      </w:r>
      <w:r w:rsidR="0054299D" w:rsidRPr="0054299D">
        <w:t xml:space="preserve"> </w:t>
      </w:r>
      <w:r w:rsidRPr="0054299D">
        <w:t>но</w:t>
      </w:r>
      <w:r w:rsidR="0054299D" w:rsidRPr="0054299D">
        <w:t xml:space="preserve"> </w:t>
      </w:r>
      <w:r w:rsidRPr="0054299D">
        <w:t>и</w:t>
      </w:r>
      <w:r w:rsidR="0054299D" w:rsidRPr="0054299D">
        <w:t xml:space="preserve"> </w:t>
      </w:r>
      <w:r w:rsidRPr="0054299D">
        <w:t>место</w:t>
      </w:r>
      <w:r w:rsidR="0054299D" w:rsidRPr="0054299D">
        <w:t xml:space="preserve"> </w:t>
      </w:r>
      <w:r w:rsidRPr="0054299D">
        <w:t>редакции</w:t>
      </w:r>
      <w:r w:rsidR="0054299D" w:rsidRPr="0054299D">
        <w:t xml:space="preserve"> </w:t>
      </w:r>
      <w:r w:rsidRPr="0054299D">
        <w:t>и</w:t>
      </w:r>
      <w:r w:rsidR="0054299D" w:rsidRPr="0054299D">
        <w:t xml:space="preserve"> </w:t>
      </w:r>
      <w:r w:rsidRPr="0054299D">
        <w:t>ее</w:t>
      </w:r>
      <w:r w:rsidR="0054299D" w:rsidRPr="0054299D">
        <w:t xml:space="preserve"> </w:t>
      </w:r>
      <w:r w:rsidRPr="0054299D">
        <w:t>газеты</w:t>
      </w:r>
      <w:r w:rsidR="0054299D" w:rsidRPr="0054299D">
        <w:t xml:space="preserve"> </w:t>
      </w:r>
      <w:r w:rsidRPr="0054299D">
        <w:t>в</w:t>
      </w:r>
      <w:r w:rsidR="0054299D" w:rsidRPr="0054299D">
        <w:t xml:space="preserve"> </w:t>
      </w:r>
      <w:r w:rsidRPr="0054299D">
        <w:t>системе</w:t>
      </w:r>
      <w:r w:rsidR="0054299D" w:rsidRPr="0054299D">
        <w:t xml:space="preserve"> </w:t>
      </w:r>
      <w:r w:rsidRPr="0054299D">
        <w:t>средств</w:t>
      </w:r>
      <w:r w:rsidR="0054299D" w:rsidRPr="0054299D">
        <w:t xml:space="preserve"> </w:t>
      </w:r>
      <w:r w:rsidRPr="0054299D">
        <w:t>массовой</w:t>
      </w:r>
      <w:r w:rsidR="0054299D" w:rsidRPr="0054299D">
        <w:t xml:space="preserve"> </w:t>
      </w:r>
      <w:r w:rsidRPr="0054299D">
        <w:t>информации,</w:t>
      </w:r>
      <w:r w:rsidR="0054299D" w:rsidRPr="0054299D">
        <w:t xml:space="preserve"> </w:t>
      </w:r>
      <w:r w:rsidRPr="0054299D">
        <w:t>правовые</w:t>
      </w:r>
      <w:r w:rsidR="0054299D" w:rsidRPr="0054299D">
        <w:t xml:space="preserve"> </w:t>
      </w:r>
      <w:r w:rsidRPr="0054299D">
        <w:t>основы</w:t>
      </w:r>
      <w:r w:rsidR="0054299D" w:rsidRPr="0054299D">
        <w:t xml:space="preserve"> </w:t>
      </w:r>
      <w:r w:rsidRPr="0054299D">
        <w:t>ее</w:t>
      </w:r>
      <w:r w:rsidR="0054299D" w:rsidRPr="0054299D">
        <w:t xml:space="preserve"> </w:t>
      </w:r>
      <w:r w:rsidRPr="0054299D">
        <w:t>отношений</w:t>
      </w:r>
      <w:r w:rsidR="0054299D" w:rsidRPr="0054299D">
        <w:t xml:space="preserve"> </w:t>
      </w:r>
      <w:r w:rsidRPr="0054299D">
        <w:t>с</w:t>
      </w:r>
      <w:r w:rsidR="0054299D" w:rsidRPr="0054299D">
        <w:t xml:space="preserve"> </w:t>
      </w:r>
      <w:r w:rsidRPr="0054299D">
        <w:t>государственными</w:t>
      </w:r>
      <w:r w:rsidR="0054299D" w:rsidRPr="0054299D">
        <w:t xml:space="preserve"> </w:t>
      </w:r>
      <w:r w:rsidRPr="0054299D">
        <w:t>органами</w:t>
      </w:r>
      <w:r w:rsidR="0054299D" w:rsidRPr="0054299D">
        <w:t xml:space="preserve"> </w:t>
      </w:r>
      <w:r w:rsidRPr="0054299D">
        <w:t>и</w:t>
      </w:r>
      <w:r w:rsidR="0054299D" w:rsidRPr="0054299D">
        <w:t xml:space="preserve"> </w:t>
      </w:r>
      <w:r w:rsidRPr="0054299D">
        <w:t>другими</w:t>
      </w:r>
      <w:r w:rsidR="0054299D" w:rsidRPr="0054299D">
        <w:t xml:space="preserve"> </w:t>
      </w:r>
      <w:r w:rsidRPr="0054299D">
        <w:t>институтами</w:t>
      </w:r>
      <w:r w:rsidR="0054299D" w:rsidRPr="0054299D">
        <w:t xml:space="preserve"> </w:t>
      </w:r>
      <w:r w:rsidRPr="0054299D">
        <w:t>общества</w:t>
      </w:r>
      <w:r w:rsidR="0054299D" w:rsidRPr="0054299D">
        <w:t>.</w:t>
      </w:r>
    </w:p>
    <w:p w:rsidR="0054299D" w:rsidRPr="0054299D" w:rsidRDefault="00AF02CD" w:rsidP="0054299D">
      <w:pPr>
        <w:tabs>
          <w:tab w:val="left" w:pos="726"/>
        </w:tabs>
      </w:pPr>
      <w:r w:rsidRPr="0054299D">
        <w:t>Как</w:t>
      </w:r>
      <w:r w:rsidR="0054299D" w:rsidRPr="0054299D">
        <w:t xml:space="preserve"> </w:t>
      </w:r>
      <w:r w:rsidRPr="0054299D">
        <w:t>отметил</w:t>
      </w:r>
      <w:r w:rsidR="0054299D" w:rsidRPr="0054299D">
        <w:t xml:space="preserve"> </w:t>
      </w:r>
      <w:r w:rsidRPr="0054299D">
        <w:t>М</w:t>
      </w:r>
      <w:r w:rsidR="0054299D" w:rsidRPr="0054299D">
        <w:t xml:space="preserve">. </w:t>
      </w:r>
      <w:r w:rsidRPr="0054299D">
        <w:t>Федотов,</w:t>
      </w:r>
      <w:r w:rsidR="0054299D" w:rsidRPr="0054299D">
        <w:t xml:space="preserve"> </w:t>
      </w:r>
      <w:r w:rsidRPr="0054299D">
        <w:t>один</w:t>
      </w:r>
      <w:r w:rsidR="0054299D" w:rsidRPr="0054299D">
        <w:t xml:space="preserve"> </w:t>
      </w:r>
      <w:r w:rsidRPr="0054299D">
        <w:t>из</w:t>
      </w:r>
      <w:r w:rsidR="0054299D" w:rsidRPr="0054299D">
        <w:t xml:space="preserve"> </w:t>
      </w:r>
      <w:r w:rsidRPr="0054299D">
        <w:t>авторов</w:t>
      </w:r>
      <w:r w:rsidR="0054299D" w:rsidRPr="0054299D">
        <w:t xml:space="preserve"> </w:t>
      </w:r>
      <w:r w:rsidRPr="0054299D">
        <w:t>текста</w:t>
      </w:r>
      <w:r w:rsidR="0054299D" w:rsidRPr="0054299D">
        <w:t xml:space="preserve"> </w:t>
      </w:r>
      <w:r w:rsidRPr="0054299D">
        <w:t>закона,</w:t>
      </w:r>
      <w:r w:rsidR="0054299D" w:rsidRPr="0054299D">
        <w:t xml:space="preserve"> </w:t>
      </w:r>
      <w:r w:rsidRPr="0054299D">
        <w:t>он</w:t>
      </w:r>
      <w:r w:rsidR="0054299D" w:rsidRPr="0054299D">
        <w:t xml:space="preserve"> </w:t>
      </w:r>
      <w:r w:rsidRPr="0054299D">
        <w:t>является</w:t>
      </w:r>
      <w:r w:rsidR="0054299D" w:rsidRPr="0054299D">
        <w:t xml:space="preserve"> </w:t>
      </w:r>
      <w:r w:rsidRPr="0054299D">
        <w:t>своеобразной</w:t>
      </w:r>
      <w:r w:rsidR="0054299D" w:rsidRPr="0054299D">
        <w:t xml:space="preserve"> </w:t>
      </w:r>
      <w:r w:rsidRPr="0054299D">
        <w:t>миниконституцией,</w:t>
      </w:r>
      <w:r w:rsidR="0054299D" w:rsidRPr="0054299D">
        <w:t xml:space="preserve"> </w:t>
      </w:r>
      <w:r w:rsidRPr="0054299D">
        <w:t>структурообразующим</w:t>
      </w:r>
      <w:r w:rsidR="0054299D" w:rsidRPr="0054299D">
        <w:t xml:space="preserve"> </w:t>
      </w:r>
      <w:r w:rsidRPr="0054299D">
        <w:t>фактором</w:t>
      </w:r>
      <w:r w:rsidR="0054299D" w:rsidRPr="0054299D">
        <w:t xml:space="preserve"> </w:t>
      </w:r>
      <w:r w:rsidRPr="0054299D">
        <w:t>в</w:t>
      </w:r>
      <w:r w:rsidR="0054299D" w:rsidRPr="0054299D">
        <w:t xml:space="preserve"> </w:t>
      </w:r>
      <w:r w:rsidRPr="0054299D">
        <w:t>определении</w:t>
      </w:r>
      <w:r w:rsidR="0054299D" w:rsidRPr="0054299D">
        <w:t xml:space="preserve"> </w:t>
      </w:r>
      <w:r w:rsidRPr="0054299D">
        <w:t>правовых</w:t>
      </w:r>
      <w:r w:rsidR="0054299D" w:rsidRPr="0054299D">
        <w:t xml:space="preserve"> </w:t>
      </w:r>
      <w:r w:rsidRPr="0054299D">
        <w:t>основ</w:t>
      </w:r>
      <w:r w:rsidR="0054299D" w:rsidRPr="0054299D">
        <w:t xml:space="preserve"> </w:t>
      </w:r>
      <w:r w:rsidRPr="0054299D">
        <w:t>существования</w:t>
      </w:r>
      <w:r w:rsidR="0054299D" w:rsidRPr="0054299D">
        <w:t xml:space="preserve"> </w:t>
      </w:r>
      <w:r w:rsidRPr="0054299D">
        <w:t>и</w:t>
      </w:r>
      <w:r w:rsidR="0054299D" w:rsidRPr="0054299D">
        <w:t xml:space="preserve"> </w:t>
      </w:r>
      <w:r w:rsidRPr="0054299D">
        <w:t>деятельности</w:t>
      </w:r>
      <w:r w:rsidR="0054299D" w:rsidRPr="0054299D">
        <w:t xml:space="preserve"> </w:t>
      </w:r>
      <w:r w:rsidRPr="0054299D">
        <w:t>средств</w:t>
      </w:r>
      <w:r w:rsidR="0054299D" w:rsidRPr="0054299D">
        <w:t xml:space="preserve"> </w:t>
      </w:r>
      <w:r w:rsidRPr="0054299D">
        <w:t>массовой</w:t>
      </w:r>
      <w:r w:rsidR="0054299D" w:rsidRPr="0054299D">
        <w:t xml:space="preserve"> </w:t>
      </w:r>
      <w:r w:rsidRPr="0054299D">
        <w:t>информации</w:t>
      </w:r>
      <w:r w:rsidR="0054299D" w:rsidRPr="0054299D">
        <w:t xml:space="preserve">. </w:t>
      </w:r>
      <w:r w:rsidRPr="0054299D">
        <w:t>Из</w:t>
      </w:r>
      <w:r w:rsidR="0054299D" w:rsidRPr="0054299D">
        <w:t xml:space="preserve"> </w:t>
      </w:r>
      <w:r w:rsidRPr="0054299D">
        <w:t>него</w:t>
      </w:r>
      <w:r w:rsidR="0054299D" w:rsidRPr="0054299D">
        <w:t xml:space="preserve"> </w:t>
      </w:r>
      <w:r w:rsidRPr="0054299D">
        <w:t>исходят,</w:t>
      </w:r>
      <w:r w:rsidR="0054299D" w:rsidRPr="0054299D">
        <w:t xml:space="preserve"> </w:t>
      </w:r>
      <w:r w:rsidRPr="0054299D">
        <w:t>готовя</w:t>
      </w:r>
      <w:r w:rsidR="0054299D" w:rsidRPr="0054299D">
        <w:t xml:space="preserve"> </w:t>
      </w:r>
      <w:r w:rsidRPr="0054299D">
        <w:t>и</w:t>
      </w:r>
      <w:r w:rsidR="0054299D" w:rsidRPr="0054299D">
        <w:t xml:space="preserve"> </w:t>
      </w:r>
      <w:r w:rsidRPr="0054299D">
        <w:t>принимая</w:t>
      </w:r>
      <w:r w:rsidR="0054299D" w:rsidRPr="0054299D">
        <w:t xml:space="preserve"> </w:t>
      </w:r>
      <w:r w:rsidRPr="0054299D">
        <w:t>другие</w:t>
      </w:r>
      <w:r w:rsidR="0054299D" w:rsidRPr="0054299D">
        <w:t xml:space="preserve"> </w:t>
      </w:r>
      <w:r w:rsidRPr="0054299D">
        <w:t>законы</w:t>
      </w:r>
      <w:r w:rsidR="0054299D" w:rsidRPr="0054299D">
        <w:t xml:space="preserve"> </w:t>
      </w:r>
      <w:r w:rsidRPr="0054299D">
        <w:t>и</w:t>
      </w:r>
      <w:r w:rsidR="0054299D" w:rsidRPr="0054299D">
        <w:t xml:space="preserve"> </w:t>
      </w:r>
      <w:r w:rsidRPr="0054299D">
        <w:t>подзаконные</w:t>
      </w:r>
      <w:r w:rsidR="0054299D" w:rsidRPr="0054299D">
        <w:t xml:space="preserve"> </w:t>
      </w:r>
      <w:r w:rsidRPr="0054299D">
        <w:t>акты,</w:t>
      </w:r>
      <w:r w:rsidR="0054299D" w:rsidRPr="0054299D">
        <w:t xml:space="preserve"> </w:t>
      </w:r>
      <w:r w:rsidRPr="0054299D">
        <w:t>имеющие</w:t>
      </w:r>
      <w:r w:rsidR="0054299D" w:rsidRPr="0054299D">
        <w:t xml:space="preserve"> </w:t>
      </w:r>
      <w:r w:rsidRPr="0054299D">
        <w:t>отношение</w:t>
      </w:r>
      <w:r w:rsidR="0054299D" w:rsidRPr="0054299D">
        <w:t xml:space="preserve"> </w:t>
      </w:r>
      <w:r w:rsidRPr="0054299D">
        <w:t>к</w:t>
      </w:r>
      <w:r w:rsidR="0054299D" w:rsidRPr="0054299D">
        <w:t xml:space="preserve"> </w:t>
      </w:r>
      <w:r w:rsidRPr="0054299D">
        <w:t>этой</w:t>
      </w:r>
      <w:r w:rsidR="0054299D" w:rsidRPr="0054299D">
        <w:t xml:space="preserve"> </w:t>
      </w:r>
      <w:r w:rsidRPr="0054299D">
        <w:t>сфере</w:t>
      </w:r>
      <w:r w:rsidR="0054299D" w:rsidRPr="0054299D">
        <w:t xml:space="preserve"> </w:t>
      </w:r>
      <w:r w:rsidRPr="0054299D">
        <w:t>общественной</w:t>
      </w:r>
      <w:r w:rsidR="0054299D" w:rsidRPr="0054299D">
        <w:t xml:space="preserve"> </w:t>
      </w:r>
      <w:r w:rsidRPr="0054299D">
        <w:t>деятельности</w:t>
      </w:r>
      <w:r w:rsidR="0054299D" w:rsidRPr="0054299D">
        <w:t xml:space="preserve">. </w:t>
      </w:r>
      <w:r w:rsidRPr="0054299D">
        <w:t>В</w:t>
      </w:r>
      <w:r w:rsidR="0054299D" w:rsidRPr="0054299D">
        <w:t xml:space="preserve"> </w:t>
      </w:r>
      <w:r w:rsidRPr="0054299D">
        <w:t>настоящее</w:t>
      </w:r>
      <w:r w:rsidR="0054299D" w:rsidRPr="0054299D">
        <w:t xml:space="preserve"> </w:t>
      </w:r>
      <w:r w:rsidRPr="0054299D">
        <w:t>время</w:t>
      </w:r>
      <w:r w:rsidR="0054299D" w:rsidRPr="0054299D">
        <w:t xml:space="preserve"> </w:t>
      </w:r>
      <w:r w:rsidRPr="0054299D">
        <w:t>в</w:t>
      </w:r>
      <w:r w:rsidR="0054299D" w:rsidRPr="0054299D">
        <w:t xml:space="preserve"> </w:t>
      </w:r>
      <w:r w:rsidRPr="0054299D">
        <w:t>результате</w:t>
      </w:r>
      <w:r w:rsidR="0054299D" w:rsidRPr="0054299D">
        <w:t xml:space="preserve"> </w:t>
      </w:r>
      <w:r w:rsidRPr="0054299D">
        <w:t>активного</w:t>
      </w:r>
      <w:r w:rsidR="0054299D" w:rsidRPr="0054299D">
        <w:t xml:space="preserve"> </w:t>
      </w:r>
      <w:r w:rsidRPr="0054299D">
        <w:t>законотворчества</w:t>
      </w:r>
      <w:r w:rsidR="0054299D" w:rsidRPr="0054299D">
        <w:t xml:space="preserve"> </w:t>
      </w:r>
      <w:r w:rsidRPr="0054299D">
        <w:t>в</w:t>
      </w:r>
      <w:r w:rsidR="0054299D" w:rsidRPr="0054299D">
        <w:t xml:space="preserve"> </w:t>
      </w:r>
      <w:r w:rsidRPr="0054299D">
        <w:t>России</w:t>
      </w:r>
      <w:r w:rsidR="0054299D" w:rsidRPr="0054299D">
        <w:t xml:space="preserve"> </w:t>
      </w:r>
      <w:r w:rsidRPr="0054299D">
        <w:t>сформировалась</w:t>
      </w:r>
      <w:r w:rsidR="0054299D" w:rsidRPr="0054299D">
        <w:t xml:space="preserve"> </w:t>
      </w:r>
      <w:r w:rsidRPr="0054299D">
        <w:t>своеобразная</w:t>
      </w:r>
      <w:r w:rsidR="0054299D" w:rsidRPr="0054299D">
        <w:t xml:space="preserve"> </w:t>
      </w:r>
      <w:r w:rsidRPr="0054299D">
        <w:t>система</w:t>
      </w:r>
      <w:r w:rsidR="0054299D" w:rsidRPr="0054299D">
        <w:t xml:space="preserve"> </w:t>
      </w:r>
      <w:r w:rsidRPr="0054299D">
        <w:t>правовых</w:t>
      </w:r>
      <w:r w:rsidR="0054299D" w:rsidRPr="0054299D">
        <w:t xml:space="preserve"> </w:t>
      </w:r>
      <w:r w:rsidRPr="0054299D">
        <w:t>документов</w:t>
      </w:r>
      <w:r w:rsidR="0054299D" w:rsidRPr="0054299D">
        <w:t xml:space="preserve"> </w:t>
      </w:r>
      <w:r w:rsidRPr="0054299D">
        <w:t>общефедерального</w:t>
      </w:r>
      <w:r w:rsidR="0054299D" w:rsidRPr="0054299D">
        <w:t xml:space="preserve"> </w:t>
      </w:r>
      <w:r w:rsidRPr="0054299D">
        <w:t>и</w:t>
      </w:r>
      <w:r w:rsidR="0054299D" w:rsidRPr="0054299D">
        <w:t xml:space="preserve"> </w:t>
      </w:r>
      <w:r w:rsidRPr="0054299D">
        <w:t>регионального</w:t>
      </w:r>
      <w:r w:rsidR="0054299D" w:rsidRPr="0054299D">
        <w:t xml:space="preserve"> </w:t>
      </w:r>
      <w:r w:rsidRPr="0054299D">
        <w:t>значения</w:t>
      </w:r>
      <w:r w:rsidR="0054299D" w:rsidRPr="0054299D">
        <w:t xml:space="preserve">. </w:t>
      </w:r>
      <w:r w:rsidRPr="0054299D">
        <w:t>К</w:t>
      </w:r>
      <w:r w:rsidR="0054299D" w:rsidRPr="0054299D">
        <w:t xml:space="preserve"> </w:t>
      </w:r>
      <w:r w:rsidRPr="0054299D">
        <w:t>ним</w:t>
      </w:r>
      <w:r w:rsidR="0054299D" w:rsidRPr="0054299D">
        <w:t xml:space="preserve"> </w:t>
      </w:r>
      <w:r w:rsidRPr="0054299D">
        <w:t>относятся,</w:t>
      </w:r>
      <w:r w:rsidR="0054299D" w:rsidRPr="0054299D">
        <w:t xml:space="preserve"> </w:t>
      </w:r>
      <w:r w:rsidRPr="0054299D">
        <w:t>прежде</w:t>
      </w:r>
      <w:r w:rsidR="0054299D" w:rsidRPr="0054299D">
        <w:t xml:space="preserve"> </w:t>
      </w:r>
      <w:r w:rsidRPr="0054299D">
        <w:t>всего,</w:t>
      </w:r>
      <w:r w:rsidR="0054299D" w:rsidRPr="0054299D">
        <w:t xml:space="preserve"> </w:t>
      </w:r>
      <w:r w:rsidRPr="0054299D">
        <w:t>специальные</w:t>
      </w:r>
      <w:r w:rsidR="0054299D" w:rsidRPr="0054299D">
        <w:t xml:space="preserve"> </w:t>
      </w:r>
      <w:r w:rsidRPr="0054299D">
        <w:t>законы,</w:t>
      </w:r>
      <w:r w:rsidR="0054299D" w:rsidRPr="0054299D">
        <w:t xml:space="preserve"> </w:t>
      </w:r>
      <w:r w:rsidRPr="0054299D">
        <w:t>непосредственно</w:t>
      </w:r>
      <w:r w:rsidR="0054299D" w:rsidRPr="0054299D">
        <w:t xml:space="preserve"> </w:t>
      </w:r>
      <w:r w:rsidRPr="0054299D">
        <w:t>относящиеся</w:t>
      </w:r>
      <w:r w:rsidR="0054299D" w:rsidRPr="0054299D">
        <w:t xml:space="preserve"> </w:t>
      </w:r>
      <w:r w:rsidRPr="0054299D">
        <w:t>к</w:t>
      </w:r>
      <w:r w:rsidR="0054299D" w:rsidRPr="0054299D">
        <w:t xml:space="preserve"> </w:t>
      </w:r>
      <w:r w:rsidRPr="0054299D">
        <w:t>средствам</w:t>
      </w:r>
      <w:r w:rsidR="0054299D" w:rsidRPr="0054299D">
        <w:t xml:space="preserve"> </w:t>
      </w:r>
      <w:r w:rsidRPr="0054299D">
        <w:t>массовой</w:t>
      </w:r>
      <w:r w:rsidR="0054299D" w:rsidRPr="0054299D">
        <w:t xml:space="preserve"> </w:t>
      </w:r>
      <w:r w:rsidRPr="0054299D">
        <w:t>информации</w:t>
      </w:r>
      <w:r w:rsidR="0054299D" w:rsidRPr="0054299D">
        <w:t xml:space="preserve">. </w:t>
      </w:r>
      <w:r w:rsidRPr="0054299D">
        <w:t>Это</w:t>
      </w:r>
      <w:r w:rsidR="0054299D" w:rsidRPr="0054299D">
        <w:t xml:space="preserve"> </w:t>
      </w:r>
      <w:r w:rsidRPr="0054299D">
        <w:t>законы</w:t>
      </w:r>
      <w:r w:rsidR="0054299D" w:rsidRPr="0054299D">
        <w:t xml:space="preserve"> </w:t>
      </w:r>
      <w:r w:rsidRPr="0054299D">
        <w:t>РФ</w:t>
      </w:r>
      <w:r w:rsidR="0054299D">
        <w:t xml:space="preserve"> "</w:t>
      </w:r>
      <w:r w:rsidRPr="0054299D">
        <w:t>Об</w:t>
      </w:r>
      <w:r w:rsidR="0054299D" w:rsidRPr="0054299D">
        <w:t xml:space="preserve"> </w:t>
      </w:r>
      <w:r w:rsidRPr="0054299D">
        <w:t>информации,</w:t>
      </w:r>
      <w:r w:rsidR="0054299D" w:rsidRPr="0054299D">
        <w:t xml:space="preserve"> </w:t>
      </w:r>
      <w:r w:rsidRPr="0054299D">
        <w:t>информатизации</w:t>
      </w:r>
      <w:r w:rsidR="0054299D" w:rsidRPr="0054299D">
        <w:t xml:space="preserve"> </w:t>
      </w:r>
      <w:r w:rsidRPr="0054299D">
        <w:t>и</w:t>
      </w:r>
      <w:r w:rsidR="0054299D" w:rsidRPr="0054299D">
        <w:t xml:space="preserve"> </w:t>
      </w:r>
      <w:r w:rsidRPr="0054299D">
        <w:t>защите</w:t>
      </w:r>
      <w:r w:rsidR="0054299D" w:rsidRPr="0054299D">
        <w:t xml:space="preserve"> </w:t>
      </w:r>
      <w:r w:rsidRPr="0054299D">
        <w:t>информации</w:t>
      </w:r>
      <w:r w:rsidR="0054299D">
        <w:t>"</w:t>
      </w:r>
      <w:r w:rsidRPr="0054299D">
        <w:t>,</w:t>
      </w:r>
      <w:r w:rsidR="0054299D">
        <w:t xml:space="preserve"> "</w:t>
      </w:r>
      <w:r w:rsidRPr="0054299D">
        <w:t>О</w:t>
      </w:r>
      <w:r w:rsidR="0054299D" w:rsidRPr="0054299D">
        <w:t xml:space="preserve"> </w:t>
      </w:r>
      <w:r w:rsidRPr="0054299D">
        <w:t>государственной</w:t>
      </w:r>
      <w:r w:rsidR="0054299D" w:rsidRPr="0054299D">
        <w:t xml:space="preserve"> </w:t>
      </w:r>
      <w:r w:rsidRPr="0054299D">
        <w:t>тайне</w:t>
      </w:r>
      <w:r w:rsidR="0054299D">
        <w:t>"</w:t>
      </w:r>
      <w:r w:rsidRPr="0054299D">
        <w:t>,</w:t>
      </w:r>
      <w:r w:rsidR="0054299D">
        <w:t xml:space="preserve"> "</w:t>
      </w:r>
      <w:r w:rsidRPr="0054299D">
        <w:t>Об</w:t>
      </w:r>
      <w:r w:rsidR="0054299D" w:rsidRPr="0054299D">
        <w:t xml:space="preserve"> </w:t>
      </w:r>
      <w:r w:rsidRPr="0054299D">
        <w:t>авторском</w:t>
      </w:r>
      <w:r w:rsidR="0054299D" w:rsidRPr="0054299D">
        <w:t xml:space="preserve"> </w:t>
      </w:r>
      <w:r w:rsidRPr="0054299D">
        <w:t>праве</w:t>
      </w:r>
      <w:r w:rsidR="0054299D" w:rsidRPr="0054299D">
        <w:t xml:space="preserve"> </w:t>
      </w:r>
      <w:r w:rsidRPr="0054299D">
        <w:t>и</w:t>
      </w:r>
      <w:r w:rsidR="0054299D" w:rsidRPr="0054299D">
        <w:t xml:space="preserve"> </w:t>
      </w:r>
      <w:r w:rsidRPr="0054299D">
        <w:t>смежных</w:t>
      </w:r>
      <w:r w:rsidR="0054299D" w:rsidRPr="0054299D">
        <w:t xml:space="preserve"> </w:t>
      </w:r>
      <w:r w:rsidRPr="0054299D">
        <w:t>правах</w:t>
      </w:r>
      <w:r w:rsidR="0054299D">
        <w:t>"</w:t>
      </w:r>
      <w:r w:rsidRPr="0054299D">
        <w:t>,</w:t>
      </w:r>
      <w:r w:rsidR="0054299D">
        <w:t xml:space="preserve"> "</w:t>
      </w:r>
      <w:r w:rsidRPr="0054299D">
        <w:t>О</w:t>
      </w:r>
      <w:r w:rsidR="0054299D" w:rsidRPr="0054299D">
        <w:t xml:space="preserve"> </w:t>
      </w:r>
      <w:r w:rsidRPr="0054299D">
        <w:t>рекламе</w:t>
      </w:r>
      <w:r w:rsidR="0054299D">
        <w:t>"</w:t>
      </w:r>
      <w:r w:rsidRPr="0054299D">
        <w:t>,</w:t>
      </w:r>
      <w:r w:rsidR="0054299D">
        <w:t xml:space="preserve"> "</w:t>
      </w:r>
      <w:r w:rsidRPr="0054299D">
        <w:t>О</w:t>
      </w:r>
      <w:r w:rsidR="0054299D" w:rsidRPr="0054299D">
        <w:t xml:space="preserve"> </w:t>
      </w:r>
      <w:r w:rsidRPr="0054299D">
        <w:t>порядке</w:t>
      </w:r>
      <w:r w:rsidR="0054299D" w:rsidRPr="0054299D">
        <w:t xml:space="preserve"> </w:t>
      </w:r>
      <w:r w:rsidRPr="0054299D">
        <w:t>освещения</w:t>
      </w:r>
      <w:r w:rsidR="0054299D" w:rsidRPr="0054299D">
        <w:t xml:space="preserve"> </w:t>
      </w:r>
      <w:r w:rsidRPr="0054299D">
        <w:t>деятельности</w:t>
      </w:r>
      <w:r w:rsidR="0054299D" w:rsidRPr="0054299D">
        <w:t xml:space="preserve"> </w:t>
      </w:r>
      <w:r w:rsidRPr="0054299D">
        <w:t>органов</w:t>
      </w:r>
      <w:r w:rsidR="0054299D" w:rsidRPr="0054299D">
        <w:t xml:space="preserve"> </w:t>
      </w:r>
      <w:r w:rsidRPr="0054299D">
        <w:t>государственной</w:t>
      </w:r>
      <w:r w:rsidR="0054299D" w:rsidRPr="0054299D">
        <w:t xml:space="preserve"> </w:t>
      </w:r>
      <w:r w:rsidRPr="0054299D">
        <w:t>власти</w:t>
      </w:r>
      <w:r w:rsidR="0054299D" w:rsidRPr="0054299D">
        <w:t xml:space="preserve"> </w:t>
      </w:r>
      <w:r w:rsidRPr="0054299D">
        <w:t>в</w:t>
      </w:r>
      <w:r w:rsidR="0054299D" w:rsidRPr="0054299D">
        <w:t xml:space="preserve"> </w:t>
      </w:r>
      <w:r w:rsidRPr="0054299D">
        <w:t>государственных</w:t>
      </w:r>
      <w:r w:rsidR="0054299D" w:rsidRPr="0054299D">
        <w:t xml:space="preserve"> </w:t>
      </w:r>
      <w:r w:rsidRPr="0054299D">
        <w:t>средствах</w:t>
      </w:r>
      <w:r w:rsidR="0054299D" w:rsidRPr="0054299D">
        <w:t xml:space="preserve"> </w:t>
      </w:r>
      <w:r w:rsidRPr="0054299D">
        <w:t>массовой</w:t>
      </w:r>
      <w:r w:rsidR="0054299D" w:rsidRPr="0054299D">
        <w:t xml:space="preserve"> </w:t>
      </w:r>
      <w:r w:rsidRPr="0054299D">
        <w:t>информации</w:t>
      </w:r>
      <w:r w:rsidR="0054299D">
        <w:t>"</w:t>
      </w:r>
      <w:r w:rsidRPr="0054299D">
        <w:t>,</w:t>
      </w:r>
      <w:r w:rsidR="0054299D">
        <w:t xml:space="preserve"> "</w:t>
      </w:r>
      <w:r w:rsidRPr="0054299D">
        <w:t>О</w:t>
      </w:r>
      <w:r w:rsidR="0054299D" w:rsidRPr="0054299D">
        <w:t xml:space="preserve"> </w:t>
      </w:r>
      <w:r w:rsidRPr="0054299D">
        <w:t>государственной</w:t>
      </w:r>
      <w:r w:rsidR="0054299D" w:rsidRPr="0054299D">
        <w:t xml:space="preserve"> </w:t>
      </w:r>
      <w:r w:rsidRPr="0054299D">
        <w:t>поддержке</w:t>
      </w:r>
      <w:r w:rsidR="0054299D" w:rsidRPr="0054299D">
        <w:t xml:space="preserve"> </w:t>
      </w:r>
      <w:r w:rsidRPr="0054299D">
        <w:t>средств</w:t>
      </w:r>
      <w:r w:rsidR="0054299D" w:rsidRPr="0054299D">
        <w:t xml:space="preserve"> </w:t>
      </w:r>
      <w:r w:rsidRPr="0054299D">
        <w:t>массовой</w:t>
      </w:r>
      <w:r w:rsidR="0054299D" w:rsidRPr="0054299D">
        <w:t xml:space="preserve"> </w:t>
      </w:r>
      <w:r w:rsidRPr="0054299D">
        <w:t>информации</w:t>
      </w:r>
      <w:r w:rsidR="0054299D" w:rsidRPr="0054299D">
        <w:t xml:space="preserve"> </w:t>
      </w:r>
      <w:r w:rsidRPr="0054299D">
        <w:t>и</w:t>
      </w:r>
      <w:r w:rsidR="0054299D" w:rsidRPr="0054299D">
        <w:t xml:space="preserve"> </w:t>
      </w:r>
      <w:r w:rsidRPr="0054299D">
        <w:t>книгоиздания</w:t>
      </w:r>
      <w:r w:rsidR="0054299D" w:rsidRPr="0054299D">
        <w:t xml:space="preserve"> </w:t>
      </w:r>
      <w:r w:rsidRPr="0054299D">
        <w:t>Российской</w:t>
      </w:r>
      <w:r w:rsidR="0054299D" w:rsidRPr="0054299D">
        <w:t xml:space="preserve"> </w:t>
      </w:r>
      <w:r w:rsidRPr="0054299D">
        <w:t>Федерации</w:t>
      </w:r>
      <w:r w:rsidR="0054299D">
        <w:t>"</w:t>
      </w:r>
      <w:r w:rsidRPr="0054299D">
        <w:t>,</w:t>
      </w:r>
      <w:r w:rsidR="0054299D">
        <w:t xml:space="preserve"> "</w:t>
      </w:r>
      <w:r w:rsidRPr="0054299D">
        <w:t>Об</w:t>
      </w:r>
      <w:r w:rsidR="0054299D" w:rsidRPr="0054299D">
        <w:t xml:space="preserve"> </w:t>
      </w:r>
      <w:r w:rsidRPr="0054299D">
        <w:t>экономической</w:t>
      </w:r>
      <w:r w:rsidR="0054299D" w:rsidRPr="0054299D">
        <w:t xml:space="preserve"> </w:t>
      </w:r>
      <w:r w:rsidRPr="0054299D">
        <w:t>поддержке</w:t>
      </w:r>
      <w:r w:rsidR="0054299D" w:rsidRPr="0054299D">
        <w:t xml:space="preserve"> </w:t>
      </w:r>
      <w:r w:rsidRPr="0054299D">
        <w:t>районных</w:t>
      </w:r>
      <w:r w:rsidR="0054299D">
        <w:t xml:space="preserve"> (</w:t>
      </w:r>
      <w:r w:rsidRPr="0054299D">
        <w:t>городских</w:t>
      </w:r>
      <w:r w:rsidR="0054299D" w:rsidRPr="0054299D">
        <w:t xml:space="preserve">) </w:t>
      </w:r>
      <w:r w:rsidRPr="0054299D">
        <w:t>газет</w:t>
      </w:r>
      <w:r w:rsidR="0054299D">
        <w:t>"</w:t>
      </w:r>
      <w:r w:rsidR="0054299D" w:rsidRPr="0054299D">
        <w:t xml:space="preserve">. </w:t>
      </w:r>
      <w:r w:rsidRPr="0054299D">
        <w:t>Кроме</w:t>
      </w:r>
      <w:r w:rsidR="0054299D" w:rsidRPr="0054299D">
        <w:t xml:space="preserve"> </w:t>
      </w:r>
      <w:r w:rsidRPr="0054299D">
        <w:t>того,</w:t>
      </w:r>
      <w:r w:rsidR="0054299D" w:rsidRPr="0054299D">
        <w:t xml:space="preserve"> </w:t>
      </w:r>
      <w:r w:rsidRPr="0054299D">
        <w:t>в</w:t>
      </w:r>
      <w:r w:rsidR="0054299D" w:rsidRPr="0054299D">
        <w:t xml:space="preserve"> </w:t>
      </w:r>
      <w:r w:rsidRPr="0054299D">
        <w:t>эту</w:t>
      </w:r>
      <w:r w:rsidR="0054299D" w:rsidRPr="0054299D">
        <w:t xml:space="preserve"> </w:t>
      </w:r>
      <w:r w:rsidRPr="0054299D">
        <w:t>систему</w:t>
      </w:r>
      <w:r w:rsidR="0054299D" w:rsidRPr="0054299D">
        <w:t xml:space="preserve"> </w:t>
      </w:r>
      <w:r w:rsidRPr="0054299D">
        <w:t>входят</w:t>
      </w:r>
      <w:r w:rsidR="0054299D" w:rsidRPr="0054299D">
        <w:t xml:space="preserve"> </w:t>
      </w:r>
      <w:r w:rsidRPr="0054299D">
        <w:t>издаваемые</w:t>
      </w:r>
      <w:r w:rsidR="0054299D" w:rsidRPr="0054299D">
        <w:t xml:space="preserve"> </w:t>
      </w:r>
      <w:r w:rsidRPr="0054299D">
        <w:t>в</w:t>
      </w:r>
      <w:r w:rsidR="0054299D" w:rsidRPr="0054299D">
        <w:t xml:space="preserve"> </w:t>
      </w:r>
      <w:r w:rsidRPr="0054299D">
        <w:t>некоторых</w:t>
      </w:r>
      <w:r w:rsidR="0054299D" w:rsidRPr="0054299D">
        <w:t xml:space="preserve"> </w:t>
      </w:r>
      <w:r w:rsidRPr="0054299D">
        <w:t>регионах</w:t>
      </w:r>
      <w:r w:rsidR="0054299D" w:rsidRPr="0054299D">
        <w:t xml:space="preserve"> </w:t>
      </w:r>
      <w:r w:rsidRPr="0054299D">
        <w:t>России</w:t>
      </w:r>
      <w:r w:rsidR="0054299D" w:rsidRPr="0054299D">
        <w:t xml:space="preserve"> </w:t>
      </w:r>
      <w:r w:rsidRPr="0054299D">
        <w:t>местные,</w:t>
      </w:r>
      <w:r w:rsidR="0054299D" w:rsidRPr="0054299D">
        <w:t xml:space="preserve"> </w:t>
      </w:r>
      <w:r w:rsidRPr="0054299D">
        <w:t>региональные</w:t>
      </w:r>
      <w:r w:rsidR="0054299D" w:rsidRPr="0054299D">
        <w:t xml:space="preserve"> </w:t>
      </w:r>
      <w:r w:rsidRPr="0054299D">
        <w:t>законы</w:t>
      </w:r>
      <w:r w:rsidR="0054299D" w:rsidRPr="0054299D">
        <w:t xml:space="preserve"> </w:t>
      </w:r>
      <w:r w:rsidRPr="0054299D">
        <w:t>и</w:t>
      </w:r>
      <w:r w:rsidR="0054299D" w:rsidRPr="0054299D">
        <w:t xml:space="preserve"> </w:t>
      </w:r>
      <w:r w:rsidRPr="0054299D">
        <w:t>другие</w:t>
      </w:r>
      <w:r w:rsidR="0054299D" w:rsidRPr="0054299D">
        <w:t xml:space="preserve"> </w:t>
      </w:r>
      <w:r w:rsidRPr="0054299D">
        <w:t>правовые</w:t>
      </w:r>
      <w:r w:rsidR="0054299D" w:rsidRPr="0054299D">
        <w:t xml:space="preserve"> </w:t>
      </w:r>
      <w:r w:rsidRPr="0054299D">
        <w:t>акты,</w:t>
      </w:r>
      <w:r w:rsidR="0054299D" w:rsidRPr="0054299D">
        <w:t xml:space="preserve"> </w:t>
      </w:r>
      <w:r w:rsidRPr="0054299D">
        <w:t>конкретизирующие</w:t>
      </w:r>
      <w:r w:rsidR="0054299D" w:rsidRPr="0054299D">
        <w:t xml:space="preserve"> </w:t>
      </w:r>
      <w:r w:rsidRPr="0054299D">
        <w:t>деятельность</w:t>
      </w:r>
      <w:r w:rsidR="0054299D" w:rsidRPr="0054299D">
        <w:t xml:space="preserve"> </w:t>
      </w:r>
      <w:r w:rsidRPr="0054299D">
        <w:t>местных</w:t>
      </w:r>
      <w:r w:rsidR="0054299D" w:rsidRPr="0054299D">
        <w:t xml:space="preserve"> </w:t>
      </w:r>
      <w:r w:rsidRPr="0054299D">
        <w:t>СМИ</w:t>
      </w:r>
      <w:r w:rsidR="0054299D" w:rsidRPr="0054299D">
        <w:t xml:space="preserve">. </w:t>
      </w:r>
      <w:r w:rsidRPr="0054299D">
        <w:t>Следует</w:t>
      </w:r>
      <w:r w:rsidR="0054299D" w:rsidRPr="0054299D">
        <w:t xml:space="preserve"> </w:t>
      </w:r>
      <w:r w:rsidRPr="0054299D">
        <w:t>учитывать,</w:t>
      </w:r>
      <w:r w:rsidR="0054299D" w:rsidRPr="0054299D">
        <w:t xml:space="preserve"> </w:t>
      </w:r>
      <w:r w:rsidRPr="0054299D">
        <w:t>что</w:t>
      </w:r>
      <w:r w:rsidR="0054299D" w:rsidRPr="0054299D">
        <w:t xml:space="preserve"> </w:t>
      </w:r>
      <w:r w:rsidRPr="0054299D">
        <w:t>эти</w:t>
      </w:r>
      <w:r w:rsidR="0054299D" w:rsidRPr="0054299D">
        <w:t xml:space="preserve"> </w:t>
      </w:r>
      <w:r w:rsidRPr="0054299D">
        <w:t>документы</w:t>
      </w:r>
      <w:r w:rsidR="0054299D" w:rsidRPr="0054299D">
        <w:t xml:space="preserve"> </w:t>
      </w:r>
      <w:r w:rsidRPr="0054299D">
        <w:t>нередко</w:t>
      </w:r>
      <w:r w:rsidR="0054299D" w:rsidRPr="0054299D">
        <w:t xml:space="preserve"> </w:t>
      </w:r>
      <w:r w:rsidRPr="0054299D">
        <w:t>искажают</w:t>
      </w:r>
      <w:r w:rsidR="0054299D" w:rsidRPr="0054299D">
        <w:t xml:space="preserve"> </w:t>
      </w:r>
      <w:r w:rsidRPr="0054299D">
        <w:t>положения</w:t>
      </w:r>
      <w:r w:rsidR="0054299D" w:rsidRPr="0054299D">
        <w:t xml:space="preserve"> </w:t>
      </w:r>
      <w:r w:rsidRPr="0054299D">
        <w:t>Федерального</w:t>
      </w:r>
      <w:r w:rsidR="0054299D" w:rsidRPr="0054299D">
        <w:t xml:space="preserve"> </w:t>
      </w:r>
      <w:r w:rsidRPr="0054299D">
        <w:t>Закона</w:t>
      </w:r>
      <w:r w:rsidR="0054299D" w:rsidRPr="0054299D">
        <w:t xml:space="preserve"> </w:t>
      </w:r>
      <w:r w:rsidRPr="0054299D">
        <w:t>о</w:t>
      </w:r>
      <w:r w:rsidR="0054299D" w:rsidRPr="0054299D">
        <w:t xml:space="preserve"> </w:t>
      </w:r>
      <w:r w:rsidRPr="0054299D">
        <w:t>средствах</w:t>
      </w:r>
      <w:r w:rsidR="0054299D" w:rsidRPr="0054299D">
        <w:t xml:space="preserve"> </w:t>
      </w:r>
      <w:r w:rsidRPr="0054299D">
        <w:t>массовой</w:t>
      </w:r>
      <w:r w:rsidR="0054299D" w:rsidRPr="0054299D">
        <w:t xml:space="preserve"> </w:t>
      </w:r>
      <w:r w:rsidRPr="0054299D">
        <w:t>информации</w:t>
      </w:r>
      <w:r w:rsidR="0054299D" w:rsidRPr="0054299D">
        <w:t xml:space="preserve"> </w:t>
      </w:r>
      <w:r w:rsidRPr="0054299D">
        <w:t>и</w:t>
      </w:r>
      <w:r w:rsidR="0054299D" w:rsidRPr="0054299D">
        <w:t xml:space="preserve"> </w:t>
      </w:r>
      <w:r w:rsidRPr="0054299D">
        <w:t>даже</w:t>
      </w:r>
      <w:r w:rsidR="0054299D" w:rsidRPr="0054299D">
        <w:t xml:space="preserve"> </w:t>
      </w:r>
      <w:r w:rsidRPr="0054299D">
        <w:t>входят</w:t>
      </w:r>
      <w:r w:rsidR="0054299D" w:rsidRPr="0054299D">
        <w:t xml:space="preserve"> </w:t>
      </w:r>
      <w:r w:rsidRPr="0054299D">
        <w:t>с</w:t>
      </w:r>
      <w:r w:rsidR="0054299D" w:rsidRPr="0054299D">
        <w:t xml:space="preserve"> </w:t>
      </w:r>
      <w:r w:rsidRPr="0054299D">
        <w:t>ним</w:t>
      </w:r>
      <w:r w:rsidR="0054299D" w:rsidRPr="0054299D">
        <w:t xml:space="preserve"> </w:t>
      </w:r>
      <w:r w:rsidRPr="0054299D">
        <w:t>в</w:t>
      </w:r>
      <w:r w:rsidR="0054299D" w:rsidRPr="0054299D">
        <w:t xml:space="preserve"> </w:t>
      </w:r>
      <w:r w:rsidRPr="0054299D">
        <w:t>противоречия</w:t>
      </w:r>
      <w:r w:rsidR="0054299D" w:rsidRPr="0054299D">
        <w:t>.</w:t>
      </w:r>
    </w:p>
    <w:p w:rsidR="0054299D" w:rsidRPr="0054299D" w:rsidRDefault="00AF02CD" w:rsidP="0054299D">
      <w:pPr>
        <w:tabs>
          <w:tab w:val="left" w:pos="726"/>
        </w:tabs>
      </w:pPr>
      <w:r w:rsidRPr="0054299D">
        <w:t>Непосредственное</w:t>
      </w:r>
      <w:r w:rsidR="0054299D" w:rsidRPr="0054299D">
        <w:t xml:space="preserve"> </w:t>
      </w:r>
      <w:r w:rsidRPr="0054299D">
        <w:t>отношение</w:t>
      </w:r>
      <w:r w:rsidR="0054299D" w:rsidRPr="0054299D">
        <w:t xml:space="preserve"> </w:t>
      </w:r>
      <w:r w:rsidRPr="0054299D">
        <w:t>к</w:t>
      </w:r>
      <w:r w:rsidR="0054299D" w:rsidRPr="0054299D">
        <w:t xml:space="preserve"> </w:t>
      </w:r>
      <w:r w:rsidRPr="0054299D">
        <w:t>регулированию</w:t>
      </w:r>
      <w:r w:rsidR="0054299D" w:rsidRPr="0054299D">
        <w:t xml:space="preserve"> </w:t>
      </w:r>
      <w:r w:rsidRPr="0054299D">
        <w:t>деятельности</w:t>
      </w:r>
      <w:r w:rsidR="0054299D" w:rsidRPr="0054299D">
        <w:t xml:space="preserve"> </w:t>
      </w:r>
      <w:r w:rsidRPr="0054299D">
        <w:t>газетной</w:t>
      </w:r>
      <w:r w:rsidR="0054299D" w:rsidRPr="0054299D">
        <w:t xml:space="preserve"> </w:t>
      </w:r>
      <w:r w:rsidRPr="0054299D">
        <w:t>редакции</w:t>
      </w:r>
      <w:r w:rsidR="0054299D" w:rsidRPr="0054299D">
        <w:t xml:space="preserve"> </w:t>
      </w:r>
      <w:r w:rsidRPr="0054299D">
        <w:t>имеют</w:t>
      </w:r>
      <w:r w:rsidR="0054299D" w:rsidRPr="0054299D">
        <w:t xml:space="preserve"> </w:t>
      </w:r>
      <w:r w:rsidRPr="0054299D">
        <w:t>Федеральные</w:t>
      </w:r>
      <w:r w:rsidR="0054299D" w:rsidRPr="0054299D">
        <w:t xml:space="preserve"> </w:t>
      </w:r>
      <w:r w:rsidRPr="0054299D">
        <w:t>кодексы</w:t>
      </w:r>
      <w:r w:rsidR="0054299D" w:rsidRPr="0054299D">
        <w:t xml:space="preserve">: </w:t>
      </w:r>
      <w:r w:rsidRPr="0054299D">
        <w:t>Гражданский</w:t>
      </w:r>
      <w:r w:rsidR="0054299D" w:rsidRPr="0054299D">
        <w:t xml:space="preserve"> </w:t>
      </w:r>
      <w:r w:rsidRPr="0054299D">
        <w:t>кодекс</w:t>
      </w:r>
      <w:r w:rsidR="0054299D" w:rsidRPr="0054299D">
        <w:t xml:space="preserve"> </w:t>
      </w:r>
      <w:r w:rsidRPr="0054299D">
        <w:t>РФ,</w:t>
      </w:r>
      <w:r w:rsidR="0054299D" w:rsidRPr="0054299D">
        <w:t xml:space="preserve"> </w:t>
      </w:r>
      <w:r w:rsidRPr="0054299D">
        <w:t>Трудовой</w:t>
      </w:r>
      <w:r w:rsidR="0054299D" w:rsidRPr="0054299D">
        <w:t xml:space="preserve"> </w:t>
      </w:r>
      <w:r w:rsidRPr="0054299D">
        <w:t>кодекс,</w:t>
      </w:r>
      <w:r w:rsidR="0054299D" w:rsidRPr="0054299D">
        <w:t xml:space="preserve"> </w:t>
      </w:r>
      <w:r w:rsidRPr="0054299D">
        <w:t>Уголовный</w:t>
      </w:r>
      <w:r w:rsidR="0054299D" w:rsidRPr="0054299D">
        <w:t xml:space="preserve"> </w:t>
      </w:r>
      <w:r w:rsidRPr="0054299D">
        <w:t>кодекс</w:t>
      </w:r>
      <w:r w:rsidR="0054299D" w:rsidRPr="0054299D">
        <w:t xml:space="preserve"> </w:t>
      </w:r>
      <w:r w:rsidRPr="0054299D">
        <w:t>и</w:t>
      </w:r>
      <w:r w:rsidR="0054299D" w:rsidRPr="0054299D">
        <w:t xml:space="preserve"> </w:t>
      </w:r>
      <w:r w:rsidRPr="0054299D">
        <w:t>др</w:t>
      </w:r>
      <w:r w:rsidR="0054299D" w:rsidRPr="0054299D">
        <w:t xml:space="preserve">. </w:t>
      </w:r>
      <w:r w:rsidRPr="0054299D">
        <w:t>Руководители</w:t>
      </w:r>
      <w:r w:rsidR="0054299D" w:rsidRPr="0054299D">
        <w:t xml:space="preserve"> </w:t>
      </w:r>
      <w:r w:rsidRPr="0054299D">
        <w:t>редакции,</w:t>
      </w:r>
      <w:r w:rsidR="0054299D" w:rsidRPr="0054299D">
        <w:t xml:space="preserve"> </w:t>
      </w:r>
      <w:r w:rsidRPr="0054299D">
        <w:t>в</w:t>
      </w:r>
      <w:r w:rsidR="0054299D" w:rsidRPr="0054299D">
        <w:t xml:space="preserve"> </w:t>
      </w:r>
      <w:r w:rsidRPr="0054299D">
        <w:t>частности</w:t>
      </w:r>
      <w:r w:rsidR="0054299D" w:rsidRPr="0054299D">
        <w:t xml:space="preserve"> </w:t>
      </w:r>
      <w:r w:rsidRPr="0054299D">
        <w:t>ее</w:t>
      </w:r>
      <w:r w:rsidR="0054299D" w:rsidRPr="0054299D">
        <w:t xml:space="preserve"> </w:t>
      </w:r>
      <w:r w:rsidRPr="0054299D">
        <w:t>менеджеры,</w:t>
      </w:r>
      <w:r w:rsidR="0054299D" w:rsidRPr="0054299D">
        <w:t xml:space="preserve"> </w:t>
      </w:r>
      <w:r w:rsidRPr="0054299D">
        <w:t>отвечающие</w:t>
      </w:r>
      <w:r w:rsidR="0054299D" w:rsidRPr="0054299D">
        <w:t xml:space="preserve"> </w:t>
      </w:r>
      <w:r w:rsidRPr="0054299D">
        <w:t>за</w:t>
      </w:r>
      <w:r w:rsidR="0054299D" w:rsidRPr="0054299D">
        <w:t xml:space="preserve"> </w:t>
      </w:r>
      <w:r w:rsidRPr="0054299D">
        <w:t>ее</w:t>
      </w:r>
      <w:r w:rsidR="0054299D" w:rsidRPr="0054299D">
        <w:t xml:space="preserve"> </w:t>
      </w:r>
      <w:r w:rsidRPr="0054299D">
        <w:t>деятельность</w:t>
      </w:r>
      <w:r w:rsidR="0054299D" w:rsidRPr="0054299D">
        <w:t xml:space="preserve"> </w:t>
      </w:r>
      <w:r w:rsidRPr="0054299D">
        <w:t>как</w:t>
      </w:r>
      <w:r w:rsidR="0054299D" w:rsidRPr="0054299D">
        <w:t xml:space="preserve"> </w:t>
      </w:r>
      <w:r w:rsidRPr="0054299D">
        <w:t>предприятия,</w:t>
      </w:r>
      <w:r w:rsidR="0054299D" w:rsidRPr="0054299D">
        <w:t xml:space="preserve"> </w:t>
      </w:r>
      <w:r w:rsidRPr="0054299D">
        <w:t>вынуждены</w:t>
      </w:r>
      <w:r w:rsidR="0054299D" w:rsidRPr="0054299D">
        <w:t xml:space="preserve"> </w:t>
      </w:r>
      <w:r w:rsidRPr="0054299D">
        <w:t>также</w:t>
      </w:r>
      <w:r w:rsidR="0054299D" w:rsidRPr="0054299D">
        <w:t xml:space="preserve"> </w:t>
      </w:r>
      <w:r w:rsidRPr="0054299D">
        <w:t>руководствоваться</w:t>
      </w:r>
      <w:r w:rsidR="0054299D" w:rsidRPr="0054299D">
        <w:t xml:space="preserve"> </w:t>
      </w:r>
      <w:r w:rsidRPr="0054299D">
        <w:t>положениями</w:t>
      </w:r>
      <w:r w:rsidR="0054299D" w:rsidRPr="0054299D">
        <w:t xml:space="preserve"> </w:t>
      </w:r>
      <w:r w:rsidRPr="0054299D">
        <w:t>ряда</w:t>
      </w:r>
      <w:r w:rsidR="0054299D" w:rsidRPr="0054299D">
        <w:t xml:space="preserve"> </w:t>
      </w:r>
      <w:r w:rsidRPr="0054299D">
        <w:t>федеральных</w:t>
      </w:r>
      <w:r w:rsidR="0054299D" w:rsidRPr="0054299D">
        <w:t xml:space="preserve"> </w:t>
      </w:r>
      <w:r w:rsidRPr="0054299D">
        <w:t>законов,</w:t>
      </w:r>
      <w:r w:rsidR="0054299D" w:rsidRPr="0054299D">
        <w:t xml:space="preserve"> </w:t>
      </w:r>
      <w:r w:rsidRPr="0054299D">
        <w:t>регулирующих</w:t>
      </w:r>
      <w:r w:rsidR="0054299D" w:rsidRPr="0054299D">
        <w:t xml:space="preserve"> </w:t>
      </w:r>
      <w:r w:rsidRPr="0054299D">
        <w:t>экономическую</w:t>
      </w:r>
      <w:r w:rsidR="0054299D" w:rsidRPr="0054299D">
        <w:t xml:space="preserve"> </w:t>
      </w:r>
      <w:r w:rsidRPr="0054299D">
        <w:t>деятельность</w:t>
      </w:r>
      <w:r w:rsidR="0054299D" w:rsidRPr="0054299D">
        <w:t xml:space="preserve"> </w:t>
      </w:r>
      <w:r w:rsidRPr="0054299D">
        <w:t>государственных</w:t>
      </w:r>
      <w:r w:rsidR="0054299D" w:rsidRPr="0054299D">
        <w:t xml:space="preserve"> </w:t>
      </w:r>
      <w:r w:rsidRPr="0054299D">
        <w:t>и</w:t>
      </w:r>
      <w:r w:rsidR="0054299D" w:rsidRPr="0054299D">
        <w:t xml:space="preserve"> </w:t>
      </w:r>
      <w:r w:rsidRPr="0054299D">
        <w:t>коммерческих</w:t>
      </w:r>
      <w:r w:rsidR="0054299D" w:rsidRPr="0054299D">
        <w:t xml:space="preserve"> </w:t>
      </w:r>
      <w:r w:rsidRPr="0054299D">
        <w:t>предприятий</w:t>
      </w:r>
      <w:r w:rsidR="0054299D" w:rsidRPr="0054299D">
        <w:t xml:space="preserve"> </w:t>
      </w:r>
      <w:r w:rsidRPr="0054299D">
        <w:t>в</w:t>
      </w:r>
      <w:r w:rsidR="0054299D" w:rsidRPr="0054299D">
        <w:t xml:space="preserve"> </w:t>
      </w:r>
      <w:r w:rsidRPr="0054299D">
        <w:t>нашей</w:t>
      </w:r>
      <w:r w:rsidR="0054299D" w:rsidRPr="0054299D">
        <w:t xml:space="preserve"> </w:t>
      </w:r>
      <w:r w:rsidRPr="0054299D">
        <w:t>стране</w:t>
      </w:r>
      <w:r w:rsidR="0054299D" w:rsidRPr="0054299D">
        <w:t>.</w:t>
      </w:r>
    </w:p>
    <w:p w:rsidR="0054299D" w:rsidRDefault="00AF02CD" w:rsidP="0054299D">
      <w:pPr>
        <w:tabs>
          <w:tab w:val="left" w:pos="726"/>
        </w:tabs>
      </w:pPr>
      <w:r w:rsidRPr="0054299D">
        <w:t>Федеральный</w:t>
      </w:r>
      <w:r w:rsidR="0054299D" w:rsidRPr="0054299D">
        <w:t xml:space="preserve"> </w:t>
      </w:r>
      <w:r w:rsidRPr="0054299D">
        <w:t>закон</w:t>
      </w:r>
      <w:r w:rsidR="0054299D" w:rsidRPr="0054299D">
        <w:t xml:space="preserve"> </w:t>
      </w:r>
      <w:r w:rsidRPr="0054299D">
        <w:t>о</w:t>
      </w:r>
      <w:r w:rsidR="0054299D" w:rsidRPr="0054299D">
        <w:t xml:space="preserve"> </w:t>
      </w:r>
      <w:r w:rsidRPr="0054299D">
        <w:t>СМИ</w:t>
      </w:r>
      <w:r w:rsidR="0054299D" w:rsidRPr="0054299D">
        <w:t xml:space="preserve"> </w:t>
      </w:r>
      <w:r w:rsidRPr="0054299D">
        <w:t>и</w:t>
      </w:r>
      <w:r w:rsidR="0054299D" w:rsidRPr="0054299D">
        <w:t xml:space="preserve"> </w:t>
      </w:r>
      <w:r w:rsidRPr="0054299D">
        <w:t>конкретизирующие</w:t>
      </w:r>
      <w:r w:rsidR="0054299D" w:rsidRPr="0054299D">
        <w:t xml:space="preserve"> </w:t>
      </w:r>
      <w:r w:rsidRPr="0054299D">
        <w:t>его</w:t>
      </w:r>
      <w:r w:rsidR="0054299D" w:rsidRPr="0054299D">
        <w:t xml:space="preserve"> </w:t>
      </w:r>
      <w:r w:rsidRPr="0054299D">
        <w:t>специальные</w:t>
      </w:r>
      <w:r w:rsidR="0054299D" w:rsidRPr="0054299D">
        <w:t xml:space="preserve"> </w:t>
      </w:r>
      <w:r w:rsidRPr="0054299D">
        <w:t>законы,</w:t>
      </w:r>
      <w:r w:rsidR="0054299D" w:rsidRPr="0054299D">
        <w:t xml:space="preserve"> </w:t>
      </w:r>
      <w:r w:rsidRPr="0054299D">
        <w:t>связанные</w:t>
      </w:r>
      <w:r w:rsidR="0054299D" w:rsidRPr="0054299D">
        <w:t xml:space="preserve"> </w:t>
      </w:r>
      <w:r w:rsidRPr="0054299D">
        <w:t>с</w:t>
      </w:r>
      <w:r w:rsidR="0054299D" w:rsidRPr="0054299D">
        <w:t xml:space="preserve"> </w:t>
      </w:r>
      <w:r w:rsidRPr="0054299D">
        <w:t>этой</w:t>
      </w:r>
      <w:r w:rsidR="0054299D" w:rsidRPr="0054299D">
        <w:t xml:space="preserve"> </w:t>
      </w:r>
      <w:r w:rsidRPr="0054299D">
        <w:t>сферой</w:t>
      </w:r>
      <w:r w:rsidR="0054299D" w:rsidRPr="0054299D">
        <w:t xml:space="preserve"> </w:t>
      </w:r>
      <w:r w:rsidRPr="0054299D">
        <w:t>общественной</w:t>
      </w:r>
      <w:r w:rsidR="0054299D" w:rsidRPr="0054299D">
        <w:t xml:space="preserve"> </w:t>
      </w:r>
      <w:r w:rsidRPr="0054299D">
        <w:t>деятельности,</w:t>
      </w:r>
      <w:r w:rsidR="0054299D" w:rsidRPr="0054299D">
        <w:t xml:space="preserve"> </w:t>
      </w:r>
      <w:r w:rsidRPr="0054299D">
        <w:t>определяют</w:t>
      </w:r>
      <w:r w:rsidR="0054299D" w:rsidRPr="0054299D">
        <w:t xml:space="preserve"> </w:t>
      </w:r>
      <w:r w:rsidRPr="0054299D">
        <w:t>основные</w:t>
      </w:r>
      <w:r w:rsidR="0054299D" w:rsidRPr="0054299D">
        <w:t xml:space="preserve"> </w:t>
      </w:r>
      <w:r w:rsidRPr="0054299D">
        <w:t>направления</w:t>
      </w:r>
      <w:r w:rsidR="0054299D" w:rsidRPr="0054299D">
        <w:t xml:space="preserve"> </w:t>
      </w:r>
      <w:r w:rsidRPr="0054299D">
        <w:t>и</w:t>
      </w:r>
      <w:r w:rsidR="0054299D" w:rsidRPr="0054299D">
        <w:t xml:space="preserve"> </w:t>
      </w:r>
      <w:r w:rsidRPr="0054299D">
        <w:t>аспекты</w:t>
      </w:r>
      <w:r w:rsidR="0054299D" w:rsidRPr="0054299D">
        <w:t xml:space="preserve"> </w:t>
      </w:r>
      <w:r w:rsidRPr="0054299D">
        <w:t>функционирования</w:t>
      </w:r>
      <w:r w:rsidR="0054299D" w:rsidRPr="0054299D">
        <w:t xml:space="preserve"> </w:t>
      </w:r>
      <w:r w:rsidRPr="0054299D">
        <w:t>редакции</w:t>
      </w:r>
      <w:r w:rsidR="0054299D" w:rsidRPr="0054299D">
        <w:t xml:space="preserve"> </w:t>
      </w:r>
      <w:r w:rsidRPr="0054299D">
        <w:t>и</w:t>
      </w:r>
      <w:r w:rsidR="0054299D" w:rsidRPr="0054299D">
        <w:t xml:space="preserve"> </w:t>
      </w:r>
      <w:r w:rsidRPr="0054299D">
        <w:t>выпускаемой</w:t>
      </w:r>
      <w:r w:rsidR="0054299D" w:rsidRPr="0054299D">
        <w:t xml:space="preserve"> </w:t>
      </w:r>
      <w:r w:rsidRPr="0054299D">
        <w:t>ею</w:t>
      </w:r>
      <w:r w:rsidR="0054299D" w:rsidRPr="0054299D">
        <w:t xml:space="preserve"> </w:t>
      </w:r>
      <w:r w:rsidRPr="0054299D">
        <w:t>газеты</w:t>
      </w:r>
      <w:r w:rsidR="0054299D" w:rsidRPr="0054299D">
        <w:t xml:space="preserve">. </w:t>
      </w:r>
      <w:r w:rsidRPr="0054299D">
        <w:t>Это,</w:t>
      </w:r>
      <w:r w:rsidR="0054299D" w:rsidRPr="0054299D">
        <w:t xml:space="preserve"> </w:t>
      </w:r>
      <w:r w:rsidRPr="0054299D">
        <w:t>во-первых,</w:t>
      </w:r>
      <w:r w:rsidR="0054299D" w:rsidRPr="0054299D">
        <w:t xml:space="preserve"> </w:t>
      </w:r>
      <w:r w:rsidRPr="0054299D">
        <w:t>установление</w:t>
      </w:r>
      <w:r w:rsidR="0054299D" w:rsidRPr="0054299D">
        <w:t xml:space="preserve"> </w:t>
      </w:r>
      <w:r w:rsidRPr="0054299D">
        <w:t>правового</w:t>
      </w:r>
      <w:r w:rsidR="0054299D" w:rsidRPr="0054299D">
        <w:t xml:space="preserve"> </w:t>
      </w:r>
      <w:r w:rsidRPr="0054299D">
        <w:t>статуса</w:t>
      </w:r>
      <w:r w:rsidR="0054299D" w:rsidRPr="0054299D">
        <w:t xml:space="preserve"> </w:t>
      </w:r>
      <w:r w:rsidRPr="0054299D">
        <w:t>редакции</w:t>
      </w:r>
      <w:r w:rsidR="0054299D" w:rsidRPr="0054299D">
        <w:t xml:space="preserve"> </w:t>
      </w:r>
      <w:r w:rsidRPr="0054299D">
        <w:t>и</w:t>
      </w:r>
      <w:r w:rsidR="0054299D" w:rsidRPr="0054299D">
        <w:t xml:space="preserve"> </w:t>
      </w:r>
      <w:r w:rsidRPr="0054299D">
        <w:t>ее</w:t>
      </w:r>
      <w:r w:rsidR="0054299D" w:rsidRPr="0054299D">
        <w:t xml:space="preserve"> </w:t>
      </w:r>
      <w:r w:rsidRPr="0054299D">
        <w:t>газеты,</w:t>
      </w:r>
      <w:r w:rsidR="0054299D" w:rsidRPr="0054299D">
        <w:t xml:space="preserve"> </w:t>
      </w:r>
      <w:r w:rsidRPr="0054299D">
        <w:t>условий</w:t>
      </w:r>
      <w:r w:rsidR="0054299D" w:rsidRPr="0054299D">
        <w:t xml:space="preserve"> </w:t>
      </w:r>
      <w:r w:rsidRPr="0054299D">
        <w:t>их</w:t>
      </w:r>
      <w:r w:rsidR="0054299D" w:rsidRPr="0054299D">
        <w:t xml:space="preserve"> </w:t>
      </w:r>
      <w:r w:rsidRPr="0054299D">
        <w:t>учреждения,</w:t>
      </w:r>
      <w:r w:rsidR="0054299D" w:rsidRPr="0054299D">
        <w:t xml:space="preserve"> </w:t>
      </w:r>
      <w:r w:rsidRPr="0054299D">
        <w:t>их</w:t>
      </w:r>
      <w:r w:rsidR="0054299D" w:rsidRPr="0054299D">
        <w:t xml:space="preserve"> </w:t>
      </w:r>
      <w:r w:rsidRPr="0054299D">
        <w:t>отношений</w:t>
      </w:r>
      <w:r w:rsidR="0054299D" w:rsidRPr="0054299D">
        <w:t xml:space="preserve"> </w:t>
      </w:r>
      <w:r w:rsidRPr="0054299D">
        <w:t>с</w:t>
      </w:r>
      <w:r w:rsidR="0054299D" w:rsidRPr="0054299D">
        <w:t xml:space="preserve"> </w:t>
      </w:r>
      <w:r w:rsidRPr="0054299D">
        <w:t>государственными</w:t>
      </w:r>
      <w:r w:rsidR="0054299D" w:rsidRPr="0054299D">
        <w:t xml:space="preserve"> </w:t>
      </w:r>
      <w:r w:rsidRPr="0054299D">
        <w:t>органами</w:t>
      </w:r>
      <w:r w:rsidR="0054299D" w:rsidRPr="0054299D">
        <w:t xml:space="preserve"> </w:t>
      </w:r>
      <w:r w:rsidRPr="0054299D">
        <w:t>и</w:t>
      </w:r>
      <w:r w:rsidR="0054299D" w:rsidRPr="0054299D">
        <w:t xml:space="preserve"> </w:t>
      </w:r>
      <w:r w:rsidRPr="0054299D">
        <w:t>другими</w:t>
      </w:r>
      <w:r w:rsidR="0054299D" w:rsidRPr="0054299D">
        <w:t xml:space="preserve"> </w:t>
      </w:r>
      <w:r w:rsidRPr="0054299D">
        <w:t>институтами</w:t>
      </w:r>
      <w:r w:rsidR="0054299D" w:rsidRPr="0054299D">
        <w:t xml:space="preserve"> </w:t>
      </w:r>
      <w:r w:rsidRPr="0054299D">
        <w:t>общества</w:t>
      </w:r>
      <w:r w:rsidR="0054299D" w:rsidRPr="0054299D">
        <w:t xml:space="preserve">. </w:t>
      </w:r>
      <w:r w:rsidRPr="0054299D">
        <w:t>Во-вторых,</w:t>
      </w:r>
      <w:r w:rsidR="0054299D" w:rsidRPr="0054299D">
        <w:t xml:space="preserve"> </w:t>
      </w:r>
      <w:r w:rsidRPr="0054299D">
        <w:t>это</w:t>
      </w:r>
      <w:r w:rsidR="0054299D" w:rsidRPr="0054299D">
        <w:t xml:space="preserve"> </w:t>
      </w:r>
      <w:r w:rsidRPr="0054299D">
        <w:t>определение</w:t>
      </w:r>
      <w:r w:rsidR="0054299D" w:rsidRPr="0054299D">
        <w:t xml:space="preserve"> </w:t>
      </w:r>
      <w:r w:rsidRPr="0054299D">
        <w:t>субъектов</w:t>
      </w:r>
      <w:r w:rsidR="0054299D" w:rsidRPr="0054299D">
        <w:t xml:space="preserve"> </w:t>
      </w:r>
      <w:r w:rsidRPr="0054299D">
        <w:t>редакционной</w:t>
      </w:r>
      <w:r w:rsidR="0054299D" w:rsidRPr="0054299D">
        <w:t xml:space="preserve"> </w:t>
      </w:r>
      <w:r w:rsidRPr="0054299D">
        <w:t>деятельности</w:t>
      </w:r>
      <w:r w:rsidR="0054299D" w:rsidRPr="0054299D">
        <w:t xml:space="preserve"> </w:t>
      </w:r>
      <w:r w:rsidRPr="0054299D">
        <w:t>и</w:t>
      </w:r>
      <w:r w:rsidR="0054299D" w:rsidRPr="0054299D">
        <w:t xml:space="preserve"> </w:t>
      </w:r>
      <w:r w:rsidRPr="0054299D">
        <w:t>их</w:t>
      </w:r>
      <w:r w:rsidR="0054299D" w:rsidRPr="0054299D">
        <w:t xml:space="preserve"> </w:t>
      </w:r>
      <w:r w:rsidRPr="0054299D">
        <w:t>отношений</w:t>
      </w:r>
      <w:r w:rsidR="0054299D" w:rsidRPr="0054299D">
        <w:t xml:space="preserve"> </w:t>
      </w:r>
      <w:r w:rsidRPr="0054299D">
        <w:t>между</w:t>
      </w:r>
      <w:r w:rsidR="0054299D" w:rsidRPr="0054299D">
        <w:t xml:space="preserve"> </w:t>
      </w:r>
      <w:r w:rsidRPr="0054299D">
        <w:t>собой</w:t>
      </w:r>
      <w:r w:rsidR="0054299D" w:rsidRPr="0054299D">
        <w:t xml:space="preserve">. </w:t>
      </w:r>
      <w:r w:rsidRPr="0054299D">
        <w:t>В-третьих,</w:t>
      </w:r>
      <w:r w:rsidR="0054299D" w:rsidRPr="0054299D">
        <w:t xml:space="preserve"> </w:t>
      </w:r>
      <w:r w:rsidRPr="0054299D">
        <w:t>определение</w:t>
      </w:r>
      <w:r w:rsidR="0054299D" w:rsidRPr="0054299D">
        <w:t xml:space="preserve"> </w:t>
      </w:r>
      <w:r w:rsidRPr="0054299D">
        <w:t>правового</w:t>
      </w:r>
      <w:r w:rsidR="0054299D" w:rsidRPr="0054299D">
        <w:t xml:space="preserve"> </w:t>
      </w:r>
      <w:r w:rsidRPr="0054299D">
        <w:t>статуса</w:t>
      </w:r>
      <w:r w:rsidR="0054299D" w:rsidRPr="0054299D">
        <w:t xml:space="preserve"> </w:t>
      </w:r>
      <w:r w:rsidRPr="0054299D">
        <w:t>журналиста</w:t>
      </w:r>
      <w:r w:rsidR="0054299D" w:rsidRPr="0054299D">
        <w:t xml:space="preserve"> </w:t>
      </w:r>
      <w:r w:rsidRPr="0054299D">
        <w:t>и</w:t>
      </w:r>
      <w:r w:rsidR="0054299D" w:rsidRPr="0054299D">
        <w:t xml:space="preserve"> </w:t>
      </w:r>
      <w:r w:rsidRPr="0054299D">
        <w:t>его</w:t>
      </w:r>
      <w:r w:rsidR="0054299D" w:rsidRPr="0054299D">
        <w:t xml:space="preserve"> </w:t>
      </w:r>
      <w:r w:rsidRPr="0054299D">
        <w:t>отношений</w:t>
      </w:r>
      <w:r w:rsidR="0054299D" w:rsidRPr="0054299D">
        <w:t xml:space="preserve"> </w:t>
      </w:r>
      <w:r w:rsidRPr="0054299D">
        <w:t>с</w:t>
      </w:r>
      <w:r w:rsidR="0054299D" w:rsidRPr="0054299D">
        <w:t xml:space="preserve"> </w:t>
      </w:r>
      <w:r w:rsidRPr="0054299D">
        <w:t>руководителями</w:t>
      </w:r>
      <w:r w:rsidR="0054299D" w:rsidRPr="0054299D">
        <w:t xml:space="preserve"> </w:t>
      </w:r>
      <w:r w:rsidRPr="0054299D">
        <w:t>редакции</w:t>
      </w:r>
      <w:r w:rsidR="0054299D" w:rsidRPr="0054299D">
        <w:t xml:space="preserve"> </w:t>
      </w:r>
      <w:r w:rsidRPr="0054299D">
        <w:t>как</w:t>
      </w:r>
      <w:r w:rsidR="0054299D" w:rsidRPr="0054299D">
        <w:t xml:space="preserve"> </w:t>
      </w:r>
      <w:r w:rsidRPr="0054299D">
        <w:t>члена</w:t>
      </w:r>
      <w:r w:rsidR="0054299D" w:rsidRPr="0054299D">
        <w:t xml:space="preserve"> </w:t>
      </w:r>
      <w:r w:rsidRPr="0054299D">
        <w:t>редакционного</w:t>
      </w:r>
      <w:r w:rsidR="0054299D" w:rsidRPr="0054299D">
        <w:t xml:space="preserve"> </w:t>
      </w:r>
      <w:r w:rsidRPr="0054299D">
        <w:t>коллектива,</w:t>
      </w:r>
      <w:r w:rsidR="0054299D" w:rsidRPr="0054299D">
        <w:t xml:space="preserve"> </w:t>
      </w:r>
      <w:r w:rsidRPr="0054299D">
        <w:t>как</w:t>
      </w:r>
      <w:r w:rsidR="0054299D" w:rsidRPr="0054299D">
        <w:t xml:space="preserve"> </w:t>
      </w:r>
      <w:r w:rsidRPr="0054299D">
        <w:t>автора</w:t>
      </w:r>
      <w:r w:rsidR="0054299D" w:rsidRPr="0054299D">
        <w:t xml:space="preserve"> </w:t>
      </w:r>
      <w:r w:rsidRPr="0054299D">
        <w:t>публикаций</w:t>
      </w:r>
      <w:r w:rsidR="0054299D" w:rsidRPr="0054299D">
        <w:t xml:space="preserve"> </w:t>
      </w:r>
      <w:r w:rsidRPr="0054299D">
        <w:t>в</w:t>
      </w:r>
      <w:r w:rsidR="0054299D" w:rsidRPr="0054299D">
        <w:t xml:space="preserve"> </w:t>
      </w:r>
      <w:r w:rsidRPr="0054299D">
        <w:t>газете</w:t>
      </w:r>
      <w:r w:rsidR="0054299D" w:rsidRPr="0054299D">
        <w:t xml:space="preserve">. </w:t>
      </w:r>
      <w:r w:rsidRPr="0054299D">
        <w:t>В-четвертых,</w:t>
      </w:r>
      <w:r w:rsidR="0054299D" w:rsidRPr="0054299D">
        <w:t xml:space="preserve"> </w:t>
      </w:r>
      <w:r w:rsidRPr="0054299D">
        <w:t>определение</w:t>
      </w:r>
      <w:r w:rsidR="0054299D" w:rsidRPr="0054299D">
        <w:t xml:space="preserve"> </w:t>
      </w:r>
      <w:r w:rsidRPr="0054299D">
        <w:t>отношений</w:t>
      </w:r>
      <w:r w:rsidR="0054299D" w:rsidRPr="0054299D">
        <w:t xml:space="preserve"> </w:t>
      </w:r>
      <w:r w:rsidRPr="0054299D">
        <w:t>редакции</w:t>
      </w:r>
      <w:r w:rsidR="0054299D" w:rsidRPr="0054299D">
        <w:t xml:space="preserve"> </w:t>
      </w:r>
      <w:r w:rsidRPr="0054299D">
        <w:t>и</w:t>
      </w:r>
      <w:r w:rsidR="0054299D" w:rsidRPr="0054299D">
        <w:t xml:space="preserve"> </w:t>
      </w:r>
      <w:r w:rsidRPr="0054299D">
        <w:t>ее</w:t>
      </w:r>
      <w:r w:rsidR="0054299D" w:rsidRPr="0054299D">
        <w:t xml:space="preserve"> </w:t>
      </w:r>
      <w:r w:rsidRPr="0054299D">
        <w:t>журналиста</w:t>
      </w:r>
      <w:r w:rsidR="0054299D" w:rsidRPr="0054299D">
        <w:t xml:space="preserve"> </w:t>
      </w:r>
      <w:r w:rsidRPr="0054299D">
        <w:t>с</w:t>
      </w:r>
      <w:r w:rsidR="0054299D" w:rsidRPr="0054299D">
        <w:t xml:space="preserve"> </w:t>
      </w:r>
      <w:r w:rsidRPr="0054299D">
        <w:t>аудиторией</w:t>
      </w:r>
      <w:r w:rsidR="0054299D" w:rsidRPr="0054299D">
        <w:t xml:space="preserve"> </w:t>
      </w:r>
      <w:r w:rsidRPr="0054299D">
        <w:t>газеты,</w:t>
      </w:r>
      <w:r w:rsidR="0054299D" w:rsidRPr="0054299D">
        <w:t xml:space="preserve"> </w:t>
      </w:r>
      <w:r w:rsidRPr="0054299D">
        <w:t>читателями</w:t>
      </w:r>
      <w:r w:rsidR="0054299D" w:rsidRPr="0054299D">
        <w:t>.</w:t>
      </w:r>
    </w:p>
    <w:p w:rsidR="0054299D" w:rsidRPr="0054299D" w:rsidRDefault="0054299D" w:rsidP="0054299D">
      <w:pPr>
        <w:pStyle w:val="1"/>
      </w:pPr>
      <w:bookmarkStart w:id="14" w:name="_Toc260583232"/>
      <w:r>
        <w:br w:type="page"/>
      </w:r>
      <w:bookmarkStart w:id="15" w:name="_Toc283548000"/>
      <w:r w:rsidR="006C7AA2" w:rsidRPr="0054299D">
        <w:t>3</w:t>
      </w:r>
      <w:r w:rsidRPr="0054299D">
        <w:t xml:space="preserve">. </w:t>
      </w:r>
      <w:r w:rsidR="006C7AA2" w:rsidRPr="0054299D">
        <w:t>Совершенствование</w:t>
      </w:r>
      <w:r w:rsidRPr="0054299D">
        <w:t xml:space="preserve"> </w:t>
      </w:r>
      <w:r w:rsidR="006C7AA2" w:rsidRPr="0054299D">
        <w:t>правового</w:t>
      </w:r>
      <w:r w:rsidRPr="0054299D">
        <w:t xml:space="preserve"> </w:t>
      </w:r>
      <w:r w:rsidR="006C7AA2" w:rsidRPr="0054299D">
        <w:t>регулирования</w:t>
      </w:r>
      <w:r w:rsidRPr="0054299D">
        <w:t xml:space="preserve"> </w:t>
      </w:r>
      <w:r w:rsidR="006C7AA2" w:rsidRPr="0054299D">
        <w:t>СМИ</w:t>
      </w:r>
      <w:r w:rsidRPr="0054299D">
        <w:t xml:space="preserve"> </w:t>
      </w:r>
      <w:r w:rsidR="006C7AA2" w:rsidRPr="0054299D">
        <w:t>и</w:t>
      </w:r>
      <w:r w:rsidRPr="0054299D">
        <w:t xml:space="preserve"> </w:t>
      </w:r>
      <w:r w:rsidR="006C7AA2" w:rsidRPr="0054299D">
        <w:t>изданий</w:t>
      </w:r>
      <w:bookmarkEnd w:id="14"/>
      <w:bookmarkEnd w:id="15"/>
    </w:p>
    <w:p w:rsidR="0054299D" w:rsidRDefault="0054299D" w:rsidP="0054299D">
      <w:pPr>
        <w:tabs>
          <w:tab w:val="left" w:pos="726"/>
        </w:tabs>
      </w:pPr>
    </w:p>
    <w:p w:rsidR="0054299D" w:rsidRPr="0054299D" w:rsidRDefault="001C2E16" w:rsidP="0054299D">
      <w:pPr>
        <w:tabs>
          <w:tab w:val="left" w:pos="726"/>
        </w:tabs>
      </w:pPr>
      <w:r w:rsidRPr="0054299D">
        <w:t>Основными</w:t>
      </w:r>
      <w:r w:rsidR="0054299D" w:rsidRPr="0054299D">
        <w:t xml:space="preserve"> </w:t>
      </w:r>
      <w:r w:rsidRPr="0054299D">
        <w:t>направлениями</w:t>
      </w:r>
      <w:r w:rsidR="0054299D" w:rsidRPr="0054299D">
        <w:t xml:space="preserve"> </w:t>
      </w:r>
      <w:r w:rsidRPr="0054299D">
        <w:t>совершенствования</w:t>
      </w:r>
      <w:r w:rsidR="0054299D" w:rsidRPr="0054299D">
        <w:t xml:space="preserve"> </w:t>
      </w:r>
      <w:r w:rsidRPr="0054299D">
        <w:t>законодательства,</w:t>
      </w:r>
      <w:r w:rsidR="0054299D" w:rsidRPr="0054299D">
        <w:t xml:space="preserve"> </w:t>
      </w:r>
      <w:r w:rsidRPr="0054299D">
        <w:t>связанного</w:t>
      </w:r>
      <w:r w:rsidR="0054299D" w:rsidRPr="0054299D">
        <w:t xml:space="preserve"> </w:t>
      </w:r>
      <w:r w:rsidRPr="0054299D">
        <w:t>с</w:t>
      </w:r>
      <w:r w:rsidR="0054299D" w:rsidRPr="0054299D">
        <w:t xml:space="preserve"> </w:t>
      </w:r>
      <w:r w:rsidRPr="0054299D">
        <w:t>применением</w:t>
      </w:r>
      <w:r w:rsidR="0054299D" w:rsidRPr="0054299D">
        <w:t xml:space="preserve"> </w:t>
      </w:r>
      <w:r w:rsidRPr="0054299D">
        <w:t>информационных</w:t>
      </w:r>
      <w:r w:rsidR="0054299D" w:rsidRPr="0054299D">
        <w:t xml:space="preserve"> </w:t>
      </w:r>
      <w:r w:rsidRPr="0054299D">
        <w:t>технологий,</w:t>
      </w:r>
      <w:r w:rsidR="0054299D" w:rsidRPr="0054299D">
        <w:t xml:space="preserve"> </w:t>
      </w:r>
      <w:r w:rsidRPr="0054299D">
        <w:t>являются</w:t>
      </w:r>
      <w:r w:rsidR="0054299D" w:rsidRPr="0054299D">
        <w:t>:</w:t>
      </w:r>
    </w:p>
    <w:p w:rsidR="0054299D" w:rsidRPr="0054299D" w:rsidRDefault="001C2E16" w:rsidP="0054299D">
      <w:pPr>
        <w:tabs>
          <w:tab w:val="left" w:pos="726"/>
        </w:tabs>
      </w:pPr>
      <w:r w:rsidRPr="0054299D">
        <w:t>Нормативная</w:t>
      </w:r>
      <w:r w:rsidR="0054299D" w:rsidRPr="0054299D">
        <w:t xml:space="preserve"> </w:t>
      </w:r>
      <w:r w:rsidRPr="0054299D">
        <w:t>регламентация</w:t>
      </w:r>
      <w:r w:rsidR="0054299D" w:rsidRPr="0054299D">
        <w:t xml:space="preserve"> </w:t>
      </w:r>
      <w:r w:rsidRPr="0054299D">
        <w:t>правового</w:t>
      </w:r>
      <w:r w:rsidR="0054299D" w:rsidRPr="0054299D">
        <w:t xml:space="preserve"> </w:t>
      </w:r>
      <w:r w:rsidRPr="0054299D">
        <w:t>статуса</w:t>
      </w:r>
      <w:r w:rsidR="0054299D" w:rsidRPr="0054299D">
        <w:t xml:space="preserve"> </w:t>
      </w:r>
      <w:r w:rsidRPr="0054299D">
        <w:t>информации</w:t>
      </w:r>
      <w:r w:rsidR="0054299D" w:rsidRPr="0054299D">
        <w:t xml:space="preserve"> </w:t>
      </w:r>
      <w:r w:rsidRPr="0054299D">
        <w:t>как</w:t>
      </w:r>
      <w:r w:rsidR="0054299D" w:rsidRPr="0054299D">
        <w:t xml:space="preserve"> </w:t>
      </w:r>
      <w:r w:rsidRPr="0054299D">
        <w:t>отдельного</w:t>
      </w:r>
      <w:r w:rsidR="0054299D" w:rsidRPr="0054299D">
        <w:t xml:space="preserve"> </w:t>
      </w:r>
      <w:r w:rsidRPr="0054299D">
        <w:t>объекта</w:t>
      </w:r>
      <w:r w:rsidR="0054299D" w:rsidRPr="0054299D">
        <w:t xml:space="preserve"> </w:t>
      </w:r>
      <w:r w:rsidRPr="0054299D">
        <w:t>гражданских</w:t>
      </w:r>
      <w:r w:rsidR="0054299D" w:rsidRPr="0054299D">
        <w:t xml:space="preserve"> </w:t>
      </w:r>
      <w:r w:rsidRPr="0054299D">
        <w:t>прав,</w:t>
      </w:r>
      <w:r w:rsidR="0054299D" w:rsidRPr="0054299D">
        <w:t xml:space="preserve"> </w:t>
      </w:r>
      <w:r w:rsidRPr="0054299D">
        <w:t>информационных</w:t>
      </w:r>
      <w:r w:rsidR="0054299D" w:rsidRPr="0054299D">
        <w:t xml:space="preserve"> </w:t>
      </w:r>
      <w:r w:rsidRPr="0054299D">
        <w:t>ресурсов</w:t>
      </w:r>
      <w:r w:rsidR="0054299D" w:rsidRPr="0054299D">
        <w:t xml:space="preserve"> </w:t>
      </w:r>
      <w:r w:rsidRPr="0054299D">
        <w:t>и</w:t>
      </w:r>
      <w:r w:rsidR="0054299D" w:rsidRPr="0054299D">
        <w:t xml:space="preserve"> </w:t>
      </w:r>
      <w:r w:rsidRPr="0054299D">
        <w:t>информационных</w:t>
      </w:r>
      <w:r w:rsidR="0054299D" w:rsidRPr="0054299D">
        <w:t xml:space="preserve"> </w:t>
      </w:r>
      <w:r w:rsidRPr="0054299D">
        <w:t>систем</w:t>
      </w:r>
      <w:r w:rsidR="0054299D" w:rsidRPr="0054299D">
        <w:t xml:space="preserve"> </w:t>
      </w:r>
      <w:r w:rsidRPr="0054299D">
        <w:t>как</w:t>
      </w:r>
      <w:r w:rsidR="0054299D" w:rsidRPr="0054299D">
        <w:t xml:space="preserve"> </w:t>
      </w:r>
      <w:r w:rsidRPr="0054299D">
        <w:t>самостоятельных</w:t>
      </w:r>
      <w:r w:rsidR="0054299D" w:rsidRPr="0054299D">
        <w:t xml:space="preserve"> </w:t>
      </w:r>
      <w:r w:rsidRPr="0054299D">
        <w:t>объектов</w:t>
      </w:r>
      <w:r w:rsidR="0054299D" w:rsidRPr="0054299D">
        <w:t xml:space="preserve"> </w:t>
      </w:r>
      <w:r w:rsidRPr="0054299D">
        <w:t>регулирования</w:t>
      </w:r>
      <w:r w:rsidR="0054299D" w:rsidRPr="0054299D">
        <w:t xml:space="preserve">; </w:t>
      </w:r>
      <w:r w:rsidRPr="0054299D">
        <w:t>отдельных</w:t>
      </w:r>
      <w:r w:rsidR="0054299D" w:rsidRPr="0054299D">
        <w:t xml:space="preserve"> </w:t>
      </w:r>
      <w:r w:rsidRPr="0054299D">
        <w:t>видов</w:t>
      </w:r>
      <w:r w:rsidR="0054299D" w:rsidRPr="0054299D">
        <w:t xml:space="preserve"> </w:t>
      </w:r>
      <w:r w:rsidRPr="0054299D">
        <w:t>информации,</w:t>
      </w:r>
      <w:r w:rsidR="0054299D" w:rsidRPr="0054299D">
        <w:t xml:space="preserve"> </w:t>
      </w:r>
      <w:r w:rsidRPr="0054299D">
        <w:t>в</w:t>
      </w:r>
      <w:r w:rsidR="0054299D" w:rsidRPr="0054299D">
        <w:t xml:space="preserve"> </w:t>
      </w:r>
      <w:r w:rsidRPr="0054299D">
        <w:t>том</w:t>
      </w:r>
      <w:r w:rsidR="0054299D" w:rsidRPr="0054299D">
        <w:t xml:space="preserve"> </w:t>
      </w:r>
      <w:r w:rsidRPr="0054299D">
        <w:t>числе</w:t>
      </w:r>
      <w:r w:rsidR="0054299D" w:rsidRPr="0054299D">
        <w:t xml:space="preserve"> </w:t>
      </w:r>
      <w:r w:rsidRPr="0054299D">
        <w:t>по</w:t>
      </w:r>
      <w:r w:rsidR="0054299D" w:rsidRPr="0054299D">
        <w:t xml:space="preserve"> </w:t>
      </w:r>
      <w:r w:rsidRPr="0054299D">
        <w:t>критерию</w:t>
      </w:r>
      <w:r w:rsidR="0054299D" w:rsidRPr="0054299D">
        <w:t xml:space="preserve"> </w:t>
      </w:r>
      <w:r w:rsidRPr="0054299D">
        <w:t>открытости</w:t>
      </w:r>
      <w:r w:rsidR="0054299D">
        <w:t xml:space="preserve"> (</w:t>
      </w:r>
      <w:r w:rsidRPr="0054299D">
        <w:t>ограничения</w:t>
      </w:r>
      <w:r w:rsidR="0054299D" w:rsidRPr="0054299D">
        <w:t xml:space="preserve"> </w:t>
      </w:r>
      <w:r w:rsidRPr="0054299D">
        <w:t>доступа</w:t>
      </w:r>
      <w:r w:rsidR="0054299D" w:rsidRPr="0054299D">
        <w:t xml:space="preserve">) </w:t>
      </w:r>
      <w:r w:rsidRPr="0054299D">
        <w:t>к</w:t>
      </w:r>
      <w:r w:rsidR="0054299D" w:rsidRPr="0054299D">
        <w:t xml:space="preserve"> </w:t>
      </w:r>
      <w:r w:rsidRPr="0054299D">
        <w:t>ней</w:t>
      </w:r>
      <w:r w:rsidR="0054299D" w:rsidRPr="0054299D">
        <w:t xml:space="preserve">; </w:t>
      </w:r>
      <w:r w:rsidRPr="0054299D">
        <w:t>порядка</w:t>
      </w:r>
      <w:r w:rsidR="0054299D" w:rsidRPr="0054299D">
        <w:t xml:space="preserve"> </w:t>
      </w:r>
      <w:r w:rsidRPr="0054299D">
        <w:t>формирования</w:t>
      </w:r>
      <w:r w:rsidR="0054299D" w:rsidRPr="0054299D">
        <w:t xml:space="preserve"> </w:t>
      </w:r>
      <w:r w:rsidRPr="0054299D">
        <w:t>и</w:t>
      </w:r>
      <w:r w:rsidR="0054299D" w:rsidRPr="0054299D">
        <w:t xml:space="preserve"> </w:t>
      </w:r>
      <w:r w:rsidRPr="0054299D">
        <w:t>использования</w:t>
      </w:r>
      <w:r w:rsidR="0054299D" w:rsidRPr="0054299D">
        <w:t xml:space="preserve"> </w:t>
      </w:r>
      <w:r w:rsidRPr="0054299D">
        <w:t>государственных</w:t>
      </w:r>
      <w:r w:rsidR="0054299D" w:rsidRPr="0054299D">
        <w:t xml:space="preserve"> </w:t>
      </w:r>
      <w:r w:rsidRPr="0054299D">
        <w:t>информационных</w:t>
      </w:r>
      <w:r w:rsidR="0054299D" w:rsidRPr="0054299D">
        <w:t xml:space="preserve"> </w:t>
      </w:r>
      <w:r w:rsidRPr="0054299D">
        <w:t>ресурсов,</w:t>
      </w:r>
      <w:r w:rsidR="0054299D" w:rsidRPr="0054299D">
        <w:t xml:space="preserve"> </w:t>
      </w:r>
      <w:r w:rsidRPr="0054299D">
        <w:t>обеспечения</w:t>
      </w:r>
      <w:r w:rsidR="0054299D" w:rsidRPr="0054299D">
        <w:t xml:space="preserve"> </w:t>
      </w:r>
      <w:r w:rsidRPr="0054299D">
        <w:t>их</w:t>
      </w:r>
      <w:r w:rsidR="0054299D" w:rsidRPr="0054299D">
        <w:t xml:space="preserve"> </w:t>
      </w:r>
      <w:r w:rsidRPr="0054299D">
        <w:t>открытости,</w:t>
      </w:r>
      <w:r w:rsidR="0054299D" w:rsidRPr="0054299D">
        <w:t xml:space="preserve"> </w:t>
      </w:r>
      <w:r w:rsidRPr="0054299D">
        <w:t>порядка</w:t>
      </w:r>
      <w:r w:rsidR="0054299D" w:rsidRPr="0054299D">
        <w:t xml:space="preserve"> </w:t>
      </w:r>
      <w:r w:rsidRPr="0054299D">
        <w:t>информационного</w:t>
      </w:r>
      <w:r w:rsidR="0054299D" w:rsidRPr="0054299D">
        <w:t xml:space="preserve"> </w:t>
      </w:r>
      <w:r w:rsidRPr="0054299D">
        <w:t>взаимодействия</w:t>
      </w:r>
      <w:r w:rsidR="0054299D" w:rsidRPr="0054299D">
        <w:t xml:space="preserve"> </w:t>
      </w:r>
      <w:r w:rsidRPr="0054299D">
        <w:t>в</w:t>
      </w:r>
      <w:r w:rsidR="0054299D" w:rsidRPr="0054299D">
        <w:t xml:space="preserve"> </w:t>
      </w:r>
      <w:r w:rsidRPr="0054299D">
        <w:t>сфере</w:t>
      </w:r>
      <w:r w:rsidR="0054299D" w:rsidRPr="0054299D">
        <w:t xml:space="preserve"> </w:t>
      </w:r>
      <w:r w:rsidRPr="0054299D">
        <w:t>государственного</w:t>
      </w:r>
      <w:r w:rsidR="0054299D" w:rsidRPr="0054299D">
        <w:t xml:space="preserve"> </w:t>
      </w:r>
      <w:r w:rsidRPr="0054299D">
        <w:t>управления</w:t>
      </w:r>
      <w:r w:rsidR="0054299D" w:rsidRPr="0054299D">
        <w:t xml:space="preserve">; </w:t>
      </w:r>
      <w:r w:rsidRPr="0054299D">
        <w:t>механизмов</w:t>
      </w:r>
      <w:r w:rsidR="0054299D" w:rsidRPr="0054299D">
        <w:t xml:space="preserve"> </w:t>
      </w:r>
      <w:r w:rsidRPr="0054299D">
        <w:t>обеспечения</w:t>
      </w:r>
      <w:r w:rsidR="0054299D" w:rsidRPr="0054299D">
        <w:t xml:space="preserve"> </w:t>
      </w:r>
      <w:r w:rsidRPr="0054299D">
        <w:t>конституционных</w:t>
      </w:r>
      <w:r w:rsidR="0054299D" w:rsidRPr="0054299D">
        <w:t xml:space="preserve"> </w:t>
      </w:r>
      <w:r w:rsidRPr="0054299D">
        <w:t>прав</w:t>
      </w:r>
      <w:r w:rsidR="0054299D" w:rsidRPr="0054299D">
        <w:t xml:space="preserve"> </w:t>
      </w:r>
      <w:r w:rsidRPr="0054299D">
        <w:t>граждан</w:t>
      </w:r>
      <w:r w:rsidR="0054299D" w:rsidRPr="0054299D">
        <w:t xml:space="preserve"> </w:t>
      </w:r>
      <w:r w:rsidRPr="0054299D">
        <w:t>и</w:t>
      </w:r>
      <w:r w:rsidR="0054299D" w:rsidRPr="0054299D">
        <w:t xml:space="preserve"> </w:t>
      </w:r>
      <w:r w:rsidRPr="0054299D">
        <w:t>организаций</w:t>
      </w:r>
      <w:r w:rsidR="0054299D" w:rsidRPr="0054299D">
        <w:t xml:space="preserve"> </w:t>
      </w:r>
      <w:r w:rsidRPr="0054299D">
        <w:t>в</w:t>
      </w:r>
      <w:r w:rsidR="0054299D" w:rsidRPr="0054299D">
        <w:t xml:space="preserve"> </w:t>
      </w:r>
      <w:r w:rsidRPr="0054299D">
        <w:t>информационной</w:t>
      </w:r>
      <w:r w:rsidR="0054299D" w:rsidRPr="0054299D">
        <w:t xml:space="preserve"> </w:t>
      </w:r>
      <w:r w:rsidRPr="0054299D">
        <w:t>сфере</w:t>
      </w:r>
      <w:r w:rsidR="0054299D" w:rsidRPr="0054299D">
        <w:t>;</w:t>
      </w:r>
    </w:p>
    <w:p w:rsidR="0054299D" w:rsidRPr="0054299D" w:rsidRDefault="001C2E16" w:rsidP="0054299D">
      <w:pPr>
        <w:tabs>
          <w:tab w:val="left" w:pos="726"/>
        </w:tabs>
      </w:pPr>
      <w:r w:rsidRPr="0054299D">
        <w:t>Устранение</w:t>
      </w:r>
      <w:r w:rsidR="0054299D" w:rsidRPr="0054299D">
        <w:t xml:space="preserve"> </w:t>
      </w:r>
      <w:r w:rsidRPr="0054299D">
        <w:t>неоправданных</w:t>
      </w:r>
      <w:r w:rsidR="0054299D" w:rsidRPr="0054299D">
        <w:t xml:space="preserve"> </w:t>
      </w:r>
      <w:r w:rsidRPr="0054299D">
        <w:t>нормативных</w:t>
      </w:r>
      <w:r w:rsidR="0054299D" w:rsidRPr="0054299D">
        <w:t xml:space="preserve"> </w:t>
      </w:r>
      <w:r w:rsidRPr="0054299D">
        <w:t>барьеров</w:t>
      </w:r>
      <w:r w:rsidR="0054299D" w:rsidRPr="0054299D">
        <w:t xml:space="preserve"> </w:t>
      </w:r>
      <w:r w:rsidRPr="0054299D">
        <w:t>для</w:t>
      </w:r>
      <w:r w:rsidR="0054299D" w:rsidRPr="0054299D">
        <w:t xml:space="preserve"> </w:t>
      </w:r>
      <w:r w:rsidRPr="0054299D">
        <w:t>деятельности</w:t>
      </w:r>
      <w:r w:rsidR="0054299D" w:rsidRPr="0054299D">
        <w:t xml:space="preserve"> </w:t>
      </w:r>
      <w:r w:rsidRPr="0054299D">
        <w:t>граждан</w:t>
      </w:r>
      <w:r w:rsidR="0054299D" w:rsidRPr="0054299D">
        <w:t xml:space="preserve"> </w:t>
      </w:r>
      <w:r w:rsidRPr="0054299D">
        <w:t>и</w:t>
      </w:r>
      <w:r w:rsidR="0054299D" w:rsidRPr="0054299D">
        <w:t xml:space="preserve"> </w:t>
      </w:r>
      <w:r w:rsidRPr="0054299D">
        <w:t>организаций</w:t>
      </w:r>
      <w:r w:rsidR="0054299D" w:rsidRPr="0054299D">
        <w:t xml:space="preserve"> </w:t>
      </w:r>
      <w:r w:rsidRPr="0054299D">
        <w:t>в</w:t>
      </w:r>
      <w:r w:rsidR="0054299D" w:rsidRPr="0054299D">
        <w:t xml:space="preserve"> </w:t>
      </w:r>
      <w:r w:rsidRPr="0054299D">
        <w:t>сфере</w:t>
      </w:r>
      <w:r w:rsidR="0054299D" w:rsidRPr="0054299D">
        <w:t xml:space="preserve"> </w:t>
      </w:r>
      <w:r w:rsidRPr="0054299D">
        <w:t>создания</w:t>
      </w:r>
      <w:r w:rsidR="0054299D" w:rsidRPr="0054299D">
        <w:t xml:space="preserve"> </w:t>
      </w:r>
      <w:r w:rsidRPr="0054299D">
        <w:t>и</w:t>
      </w:r>
      <w:r w:rsidR="0054299D" w:rsidRPr="0054299D">
        <w:t xml:space="preserve"> </w:t>
      </w:r>
      <w:r w:rsidRPr="0054299D">
        <w:t>использования</w:t>
      </w:r>
      <w:r w:rsidR="0054299D" w:rsidRPr="0054299D">
        <w:t xml:space="preserve"> </w:t>
      </w:r>
      <w:r w:rsidRPr="0054299D">
        <w:t>информационных</w:t>
      </w:r>
      <w:r w:rsidR="0054299D" w:rsidRPr="0054299D">
        <w:t xml:space="preserve"> </w:t>
      </w:r>
      <w:r w:rsidRPr="0054299D">
        <w:t>технологий,</w:t>
      </w:r>
      <w:r w:rsidR="0054299D" w:rsidRPr="0054299D">
        <w:t xml:space="preserve"> </w:t>
      </w:r>
      <w:r w:rsidRPr="0054299D">
        <w:t>оказания</w:t>
      </w:r>
      <w:r w:rsidR="0054299D" w:rsidRPr="0054299D">
        <w:t xml:space="preserve"> </w:t>
      </w:r>
      <w:r w:rsidRPr="0054299D">
        <w:t>информационных</w:t>
      </w:r>
      <w:r w:rsidR="0054299D" w:rsidRPr="0054299D">
        <w:t xml:space="preserve"> </w:t>
      </w:r>
      <w:r w:rsidRPr="0054299D">
        <w:t>услуг</w:t>
      </w:r>
      <w:r w:rsidR="0054299D" w:rsidRPr="0054299D">
        <w:t xml:space="preserve">; </w:t>
      </w:r>
      <w:r w:rsidRPr="0054299D">
        <w:t>упрощение,</w:t>
      </w:r>
      <w:r w:rsidR="0054299D">
        <w:t xml:space="preserve"> (</w:t>
      </w:r>
      <w:r w:rsidRPr="0054299D">
        <w:t>в</w:t>
      </w:r>
      <w:r w:rsidR="0054299D" w:rsidRPr="0054299D">
        <w:t xml:space="preserve"> </w:t>
      </w:r>
      <w:r w:rsidRPr="0054299D">
        <w:t>необходимых</w:t>
      </w:r>
      <w:r w:rsidR="0054299D" w:rsidRPr="0054299D">
        <w:t xml:space="preserve"> </w:t>
      </w:r>
      <w:r w:rsidRPr="0054299D">
        <w:t>случаях</w:t>
      </w:r>
      <w:r w:rsidR="0054299D" w:rsidRPr="0054299D">
        <w:t xml:space="preserve"> - </w:t>
      </w:r>
      <w:r w:rsidRPr="0054299D">
        <w:t>отмена</w:t>
      </w:r>
      <w:r w:rsidR="0054299D" w:rsidRPr="0054299D">
        <w:t xml:space="preserve">) </w:t>
      </w:r>
      <w:r w:rsidRPr="0054299D">
        <w:t>неэффективных</w:t>
      </w:r>
      <w:r w:rsidR="0054299D" w:rsidRPr="0054299D">
        <w:t xml:space="preserve"> </w:t>
      </w:r>
      <w:r w:rsidRPr="0054299D">
        <w:t>механизмов</w:t>
      </w:r>
      <w:r w:rsidR="0054299D" w:rsidRPr="0054299D">
        <w:t xml:space="preserve"> </w:t>
      </w:r>
      <w:r w:rsidRPr="0054299D">
        <w:t>контроля,</w:t>
      </w:r>
      <w:r w:rsidR="0054299D" w:rsidRPr="0054299D">
        <w:t xml:space="preserve"> </w:t>
      </w:r>
      <w:r w:rsidRPr="0054299D">
        <w:t>включая</w:t>
      </w:r>
      <w:r w:rsidR="0054299D" w:rsidRPr="0054299D">
        <w:t xml:space="preserve"> </w:t>
      </w:r>
      <w:r w:rsidRPr="0054299D">
        <w:t>процедуры</w:t>
      </w:r>
      <w:r w:rsidR="0054299D" w:rsidRPr="0054299D">
        <w:t xml:space="preserve"> </w:t>
      </w:r>
      <w:r w:rsidRPr="0054299D">
        <w:t>лицензирования,</w:t>
      </w:r>
      <w:r w:rsidR="0054299D" w:rsidRPr="0054299D">
        <w:t xml:space="preserve"> </w:t>
      </w:r>
      <w:r w:rsidRPr="0054299D">
        <w:t>сертификации,</w:t>
      </w:r>
      <w:r w:rsidR="0054299D" w:rsidRPr="0054299D">
        <w:t xml:space="preserve"> </w:t>
      </w:r>
      <w:r w:rsidRPr="0054299D">
        <w:t>регистрации,</w:t>
      </w:r>
      <w:r w:rsidR="0054299D" w:rsidRPr="0054299D">
        <w:t xml:space="preserve"> </w:t>
      </w:r>
      <w:r w:rsidRPr="0054299D">
        <w:t>получения</w:t>
      </w:r>
      <w:r w:rsidR="0054299D" w:rsidRPr="0054299D">
        <w:t xml:space="preserve"> </w:t>
      </w:r>
      <w:r w:rsidRPr="0054299D">
        <w:t>разрешений</w:t>
      </w:r>
      <w:r w:rsidR="0054299D" w:rsidRPr="0054299D">
        <w:t>;</w:t>
      </w:r>
    </w:p>
    <w:p w:rsidR="0054299D" w:rsidRPr="0054299D" w:rsidRDefault="001C2E16" w:rsidP="0054299D">
      <w:pPr>
        <w:tabs>
          <w:tab w:val="left" w:pos="726"/>
        </w:tabs>
      </w:pPr>
      <w:r w:rsidRPr="0054299D">
        <w:t>Внесение</w:t>
      </w:r>
      <w:r w:rsidR="0054299D" w:rsidRPr="0054299D">
        <w:t xml:space="preserve"> </w:t>
      </w:r>
      <w:r w:rsidRPr="0054299D">
        <w:t>изменений</w:t>
      </w:r>
      <w:r w:rsidR="0054299D" w:rsidRPr="0054299D">
        <w:t xml:space="preserve"> </w:t>
      </w:r>
      <w:r w:rsidRPr="0054299D">
        <w:t>в</w:t>
      </w:r>
      <w:r w:rsidR="0054299D" w:rsidRPr="0054299D">
        <w:t xml:space="preserve"> </w:t>
      </w:r>
      <w:r w:rsidRPr="0054299D">
        <w:t>действующие</w:t>
      </w:r>
      <w:r w:rsidR="0054299D" w:rsidRPr="0054299D">
        <w:t xml:space="preserve"> </w:t>
      </w:r>
      <w:r w:rsidRPr="0054299D">
        <w:t>процедуры</w:t>
      </w:r>
      <w:r w:rsidR="0054299D" w:rsidRPr="0054299D">
        <w:t xml:space="preserve"> </w:t>
      </w:r>
      <w:r w:rsidRPr="0054299D">
        <w:t>внешнеторгового</w:t>
      </w:r>
      <w:r w:rsidR="0054299D">
        <w:t xml:space="preserve"> (</w:t>
      </w:r>
      <w:r w:rsidRPr="0054299D">
        <w:t>таможенного</w:t>
      </w:r>
      <w:r w:rsidR="0054299D" w:rsidRPr="0054299D">
        <w:t xml:space="preserve">) </w:t>
      </w:r>
      <w:r w:rsidRPr="0054299D">
        <w:t>регулирования,</w:t>
      </w:r>
      <w:r w:rsidR="0054299D" w:rsidRPr="0054299D">
        <w:t xml:space="preserve"> </w:t>
      </w:r>
      <w:r w:rsidRPr="0054299D">
        <w:t>направленные</w:t>
      </w:r>
      <w:r w:rsidR="0054299D" w:rsidRPr="0054299D">
        <w:t xml:space="preserve"> </w:t>
      </w:r>
      <w:r w:rsidRPr="0054299D">
        <w:t>на</w:t>
      </w:r>
      <w:r w:rsidR="0054299D" w:rsidRPr="0054299D">
        <w:t xml:space="preserve"> </w:t>
      </w:r>
      <w:r w:rsidRPr="0054299D">
        <w:t>устранение</w:t>
      </w:r>
      <w:r w:rsidR="0054299D" w:rsidRPr="0054299D">
        <w:t xml:space="preserve"> </w:t>
      </w:r>
      <w:r w:rsidRPr="0054299D">
        <w:t>неоправданных</w:t>
      </w:r>
      <w:r w:rsidR="0054299D" w:rsidRPr="0054299D">
        <w:t xml:space="preserve"> </w:t>
      </w:r>
      <w:r w:rsidRPr="0054299D">
        <w:t>ограничений</w:t>
      </w:r>
      <w:r w:rsidR="0054299D" w:rsidRPr="0054299D">
        <w:t xml:space="preserve"> </w:t>
      </w:r>
      <w:r w:rsidRPr="0054299D">
        <w:t>в</w:t>
      </w:r>
      <w:r w:rsidR="0054299D" w:rsidRPr="0054299D">
        <w:t xml:space="preserve"> </w:t>
      </w:r>
      <w:r w:rsidRPr="0054299D">
        <w:t>деятельности</w:t>
      </w:r>
      <w:r w:rsidR="0054299D" w:rsidRPr="0054299D">
        <w:t xml:space="preserve"> </w:t>
      </w:r>
      <w:r w:rsidRPr="0054299D">
        <w:t>российских</w:t>
      </w:r>
      <w:r w:rsidR="0054299D" w:rsidRPr="0054299D">
        <w:t xml:space="preserve"> </w:t>
      </w:r>
      <w:r w:rsidRPr="0054299D">
        <w:t>организаций</w:t>
      </w:r>
      <w:r w:rsidR="0054299D" w:rsidRPr="0054299D">
        <w:t xml:space="preserve"> </w:t>
      </w:r>
      <w:r w:rsidRPr="0054299D">
        <w:t>по</w:t>
      </w:r>
      <w:r w:rsidR="0054299D" w:rsidRPr="0054299D">
        <w:t xml:space="preserve"> </w:t>
      </w:r>
      <w:r w:rsidRPr="0054299D">
        <w:t>сравнению</w:t>
      </w:r>
      <w:r w:rsidR="0054299D" w:rsidRPr="0054299D">
        <w:t xml:space="preserve"> </w:t>
      </w:r>
      <w:r w:rsidRPr="0054299D">
        <w:t>с</w:t>
      </w:r>
      <w:r w:rsidR="0054299D" w:rsidRPr="0054299D">
        <w:t xml:space="preserve"> </w:t>
      </w:r>
      <w:r w:rsidRPr="0054299D">
        <w:t>зарубежной</w:t>
      </w:r>
      <w:r w:rsidR="0054299D" w:rsidRPr="0054299D">
        <w:t xml:space="preserve"> </w:t>
      </w:r>
      <w:r w:rsidRPr="0054299D">
        <w:t>практикой,</w:t>
      </w:r>
    </w:p>
    <w:p w:rsidR="0054299D" w:rsidRPr="0054299D" w:rsidRDefault="001C2E16" w:rsidP="0054299D">
      <w:pPr>
        <w:tabs>
          <w:tab w:val="left" w:pos="726"/>
        </w:tabs>
      </w:pPr>
      <w:r w:rsidRPr="0054299D">
        <w:t>Создание</w:t>
      </w:r>
      <w:r w:rsidR="0054299D" w:rsidRPr="0054299D">
        <w:t xml:space="preserve"> </w:t>
      </w:r>
      <w:r w:rsidRPr="0054299D">
        <w:t>соответствующей</w:t>
      </w:r>
      <w:r w:rsidR="0054299D" w:rsidRPr="0054299D">
        <w:t xml:space="preserve"> </w:t>
      </w:r>
      <w:r w:rsidRPr="0054299D">
        <w:t>международным</w:t>
      </w:r>
      <w:r w:rsidR="0054299D" w:rsidRPr="0054299D">
        <w:t xml:space="preserve"> </w:t>
      </w:r>
      <w:r w:rsidRPr="0054299D">
        <w:t>обязательствам</w:t>
      </w:r>
      <w:r w:rsidR="0054299D" w:rsidRPr="0054299D">
        <w:t xml:space="preserve"> </w:t>
      </w:r>
      <w:r w:rsidRPr="0054299D">
        <w:t>Российской</w:t>
      </w:r>
      <w:r w:rsidR="0054299D" w:rsidRPr="0054299D">
        <w:t xml:space="preserve"> </w:t>
      </w:r>
      <w:r w:rsidRPr="0054299D">
        <w:t>Федерации</w:t>
      </w:r>
      <w:r w:rsidR="0054299D" w:rsidRPr="0054299D">
        <w:t xml:space="preserve"> </w:t>
      </w:r>
      <w:r w:rsidRPr="0054299D">
        <w:t>нормативной</w:t>
      </w:r>
      <w:r w:rsidR="0054299D" w:rsidRPr="0054299D">
        <w:t xml:space="preserve"> </w:t>
      </w:r>
      <w:r w:rsidRPr="0054299D">
        <w:t>базы</w:t>
      </w:r>
      <w:r w:rsidR="0054299D" w:rsidRPr="0054299D">
        <w:t xml:space="preserve"> </w:t>
      </w:r>
      <w:r w:rsidRPr="0054299D">
        <w:t>по</w:t>
      </w:r>
      <w:r w:rsidR="0054299D" w:rsidRPr="0054299D">
        <w:t xml:space="preserve"> </w:t>
      </w:r>
      <w:r w:rsidRPr="0054299D">
        <w:t>охране</w:t>
      </w:r>
      <w:r w:rsidR="0054299D" w:rsidRPr="0054299D">
        <w:t xml:space="preserve"> </w:t>
      </w:r>
      <w:r w:rsidRPr="0054299D">
        <w:t>объектов</w:t>
      </w:r>
      <w:r w:rsidR="0054299D" w:rsidRPr="0054299D">
        <w:t xml:space="preserve"> </w:t>
      </w:r>
      <w:r w:rsidRPr="0054299D">
        <w:t>интеллектуальной</w:t>
      </w:r>
      <w:r w:rsidR="0054299D" w:rsidRPr="0054299D">
        <w:t xml:space="preserve"> </w:t>
      </w:r>
      <w:r w:rsidRPr="0054299D">
        <w:t>собственности,</w:t>
      </w:r>
      <w:r w:rsidR="0054299D" w:rsidRPr="0054299D">
        <w:t xml:space="preserve"> </w:t>
      </w:r>
      <w:r w:rsidRPr="0054299D">
        <w:t>а</w:t>
      </w:r>
      <w:r w:rsidR="0054299D" w:rsidRPr="0054299D">
        <w:t xml:space="preserve"> </w:t>
      </w:r>
      <w:r w:rsidRPr="0054299D">
        <w:t>также</w:t>
      </w:r>
      <w:r w:rsidR="0054299D" w:rsidRPr="0054299D">
        <w:t xml:space="preserve"> </w:t>
      </w:r>
      <w:r w:rsidRPr="0054299D">
        <w:t>эффективных</w:t>
      </w:r>
      <w:r w:rsidR="0054299D" w:rsidRPr="0054299D">
        <w:t xml:space="preserve"> </w:t>
      </w:r>
      <w:r w:rsidRPr="0054299D">
        <w:t>правоприменительных</w:t>
      </w:r>
      <w:r w:rsidR="0054299D" w:rsidRPr="0054299D">
        <w:t xml:space="preserve"> </w:t>
      </w:r>
      <w:r w:rsidRPr="0054299D">
        <w:t>механизмов,</w:t>
      </w:r>
    </w:p>
    <w:p w:rsidR="0054299D" w:rsidRPr="0054299D" w:rsidRDefault="001C2E16" w:rsidP="0054299D">
      <w:pPr>
        <w:tabs>
          <w:tab w:val="left" w:pos="726"/>
        </w:tabs>
      </w:pPr>
      <w:r w:rsidRPr="0054299D">
        <w:t>Приведение</w:t>
      </w:r>
      <w:r w:rsidR="0054299D" w:rsidRPr="0054299D">
        <w:t xml:space="preserve"> </w:t>
      </w:r>
      <w:r w:rsidRPr="0054299D">
        <w:t>отраслевого</w:t>
      </w:r>
      <w:r w:rsidR="0054299D" w:rsidRPr="0054299D">
        <w:t xml:space="preserve"> </w:t>
      </w:r>
      <w:r w:rsidRPr="0054299D">
        <w:t>законодательства</w:t>
      </w:r>
      <w:r w:rsidR="0054299D" w:rsidRPr="0054299D">
        <w:t xml:space="preserve"> </w:t>
      </w:r>
      <w:r w:rsidRPr="0054299D">
        <w:t>в</w:t>
      </w:r>
      <w:r w:rsidR="0054299D" w:rsidRPr="0054299D">
        <w:t xml:space="preserve"> </w:t>
      </w:r>
      <w:r w:rsidRPr="0054299D">
        <w:t>соответствие</w:t>
      </w:r>
      <w:r w:rsidR="0054299D" w:rsidRPr="0054299D">
        <w:t xml:space="preserve"> </w:t>
      </w:r>
      <w:r w:rsidRPr="0054299D">
        <w:t>с</w:t>
      </w:r>
      <w:r w:rsidR="0054299D" w:rsidRPr="0054299D">
        <w:t xml:space="preserve"> </w:t>
      </w:r>
      <w:r w:rsidRPr="0054299D">
        <w:t>реалиями</w:t>
      </w:r>
      <w:r w:rsidR="0054299D" w:rsidRPr="0054299D">
        <w:t xml:space="preserve"> </w:t>
      </w:r>
      <w:r w:rsidRPr="0054299D">
        <w:t>использования</w:t>
      </w:r>
      <w:r w:rsidR="0054299D" w:rsidRPr="0054299D">
        <w:t xml:space="preserve"> </w:t>
      </w:r>
      <w:r w:rsidRPr="0054299D">
        <w:t>современных</w:t>
      </w:r>
      <w:r w:rsidR="0054299D" w:rsidRPr="0054299D">
        <w:t xml:space="preserve"> </w:t>
      </w:r>
      <w:r w:rsidRPr="0054299D">
        <w:t>технологий</w:t>
      </w:r>
      <w:r w:rsidR="0054299D" w:rsidRPr="0054299D">
        <w:t xml:space="preserve"> </w:t>
      </w:r>
      <w:r w:rsidRPr="0054299D">
        <w:t>информационного</w:t>
      </w:r>
      <w:r w:rsidR="0054299D" w:rsidRPr="0054299D">
        <w:t xml:space="preserve"> </w:t>
      </w:r>
      <w:r w:rsidRPr="0054299D">
        <w:t>обмена,</w:t>
      </w:r>
      <w:r w:rsidR="0054299D" w:rsidRPr="0054299D">
        <w:t xml:space="preserve"> </w:t>
      </w:r>
      <w:r w:rsidRPr="0054299D">
        <w:t>в</w:t>
      </w:r>
      <w:r w:rsidR="0054299D" w:rsidRPr="0054299D">
        <w:t xml:space="preserve"> </w:t>
      </w:r>
      <w:r w:rsidRPr="0054299D">
        <w:t>том</w:t>
      </w:r>
      <w:r w:rsidR="0054299D" w:rsidRPr="0054299D">
        <w:t xml:space="preserve"> </w:t>
      </w:r>
      <w:r w:rsidRPr="0054299D">
        <w:t>числе</w:t>
      </w:r>
      <w:r w:rsidR="0054299D" w:rsidRPr="0054299D">
        <w:t xml:space="preserve"> </w:t>
      </w:r>
      <w:r w:rsidRPr="0054299D">
        <w:t>международного,</w:t>
      </w:r>
      <w:r w:rsidR="0054299D" w:rsidRPr="0054299D">
        <w:t xml:space="preserve"> </w:t>
      </w:r>
      <w:r w:rsidRPr="0054299D">
        <w:t>развития</w:t>
      </w:r>
      <w:r w:rsidR="0054299D" w:rsidRPr="0054299D">
        <w:t xml:space="preserve"> </w:t>
      </w:r>
      <w:r w:rsidRPr="0054299D">
        <w:t>сети</w:t>
      </w:r>
      <w:r w:rsidR="0054299D" w:rsidRPr="0054299D">
        <w:t xml:space="preserve"> </w:t>
      </w:r>
      <w:r w:rsidRPr="0054299D">
        <w:t>Интернет</w:t>
      </w:r>
      <w:r w:rsidR="0054299D" w:rsidRPr="0054299D">
        <w:t xml:space="preserve"> </w:t>
      </w:r>
      <w:r w:rsidRPr="0054299D">
        <w:t>как</w:t>
      </w:r>
      <w:r w:rsidR="0054299D" w:rsidRPr="0054299D">
        <w:t xml:space="preserve"> </w:t>
      </w:r>
      <w:r w:rsidRPr="0054299D">
        <w:t>эффективного</w:t>
      </w:r>
      <w:r w:rsidR="0054299D" w:rsidRPr="0054299D">
        <w:t xml:space="preserve"> </w:t>
      </w:r>
      <w:r w:rsidRPr="0054299D">
        <w:t>многофункционального</w:t>
      </w:r>
      <w:r w:rsidR="0054299D" w:rsidRPr="0054299D">
        <w:t xml:space="preserve"> </w:t>
      </w:r>
      <w:r w:rsidRPr="0054299D">
        <w:t>инструмента</w:t>
      </w:r>
      <w:r w:rsidR="0054299D" w:rsidRPr="0054299D">
        <w:t xml:space="preserve"> </w:t>
      </w:r>
      <w:r w:rsidRPr="0054299D">
        <w:t>в</w:t>
      </w:r>
      <w:r w:rsidR="0054299D" w:rsidRPr="0054299D">
        <w:t xml:space="preserve"> </w:t>
      </w:r>
      <w:r w:rsidRPr="0054299D">
        <w:t>реализации</w:t>
      </w:r>
      <w:r w:rsidR="0054299D" w:rsidRPr="0054299D">
        <w:t xml:space="preserve"> </w:t>
      </w:r>
      <w:r w:rsidRPr="0054299D">
        <w:t>разнообразных</w:t>
      </w:r>
      <w:r w:rsidR="0054299D" w:rsidRPr="0054299D">
        <w:t xml:space="preserve"> </w:t>
      </w:r>
      <w:r w:rsidRPr="0054299D">
        <w:t>гражданско-правовых</w:t>
      </w:r>
      <w:r w:rsidR="0054299D" w:rsidRPr="0054299D">
        <w:t xml:space="preserve"> </w:t>
      </w:r>
      <w:r w:rsidRPr="0054299D">
        <w:t>отношений</w:t>
      </w:r>
      <w:r w:rsidR="0054299D" w:rsidRPr="0054299D">
        <w:t xml:space="preserve">; </w:t>
      </w:r>
      <w:r w:rsidRPr="0054299D">
        <w:t>с</w:t>
      </w:r>
      <w:r w:rsidR="0054299D" w:rsidRPr="0054299D">
        <w:t xml:space="preserve"> </w:t>
      </w:r>
      <w:r w:rsidRPr="0054299D">
        <w:t>потребностями</w:t>
      </w:r>
      <w:r w:rsidR="0054299D" w:rsidRPr="0054299D">
        <w:t xml:space="preserve"> </w:t>
      </w:r>
      <w:r w:rsidRPr="0054299D">
        <w:t>развития</w:t>
      </w:r>
      <w:r w:rsidR="0054299D" w:rsidRPr="0054299D">
        <w:t xml:space="preserve"> </w:t>
      </w:r>
      <w:r w:rsidRPr="0054299D">
        <w:t>электронной</w:t>
      </w:r>
      <w:r w:rsidR="0054299D" w:rsidRPr="0054299D">
        <w:t xml:space="preserve"> </w:t>
      </w:r>
      <w:r w:rsidRPr="0054299D">
        <w:t>торговли,</w:t>
      </w:r>
      <w:r w:rsidR="0054299D" w:rsidRPr="0054299D">
        <w:t xml:space="preserve"> </w:t>
      </w:r>
      <w:r w:rsidRPr="0054299D">
        <w:t>в</w:t>
      </w:r>
      <w:r w:rsidR="0054299D" w:rsidRPr="0054299D">
        <w:t xml:space="preserve"> </w:t>
      </w:r>
      <w:r w:rsidRPr="0054299D">
        <w:t>том</w:t>
      </w:r>
      <w:r w:rsidR="0054299D" w:rsidRPr="0054299D">
        <w:t xml:space="preserve"> </w:t>
      </w:r>
      <w:r w:rsidRPr="0054299D">
        <w:t>числе</w:t>
      </w:r>
      <w:r w:rsidR="0054299D" w:rsidRPr="0054299D">
        <w:t xml:space="preserve"> </w:t>
      </w:r>
      <w:r w:rsidRPr="0054299D">
        <w:t>электронных</w:t>
      </w:r>
      <w:r w:rsidR="0054299D" w:rsidRPr="0054299D">
        <w:t xml:space="preserve"> </w:t>
      </w:r>
      <w:r w:rsidRPr="0054299D">
        <w:t>закупок</w:t>
      </w:r>
      <w:r w:rsidR="0054299D" w:rsidRPr="0054299D">
        <w:t xml:space="preserve"> </w:t>
      </w:r>
      <w:r w:rsidRPr="0054299D">
        <w:t>товаров</w:t>
      </w:r>
      <w:r w:rsidR="0054299D">
        <w:t xml:space="preserve"> (</w:t>
      </w:r>
      <w:r w:rsidRPr="0054299D">
        <w:t>услуг</w:t>
      </w:r>
      <w:r w:rsidR="0054299D" w:rsidRPr="0054299D">
        <w:t xml:space="preserve">) </w:t>
      </w:r>
      <w:r w:rsidRPr="0054299D">
        <w:t>для</w:t>
      </w:r>
      <w:r w:rsidR="0054299D" w:rsidRPr="0054299D">
        <w:t xml:space="preserve"> </w:t>
      </w:r>
      <w:r w:rsidRPr="0054299D">
        <w:t>государственных</w:t>
      </w:r>
      <w:r w:rsidR="0054299D" w:rsidRPr="0054299D">
        <w:t xml:space="preserve"> </w:t>
      </w:r>
      <w:r w:rsidRPr="0054299D">
        <w:t>нужд,</w:t>
      </w:r>
    </w:p>
    <w:p w:rsidR="0054299D" w:rsidRPr="0054299D" w:rsidRDefault="001C2E16" w:rsidP="0054299D">
      <w:pPr>
        <w:tabs>
          <w:tab w:val="left" w:pos="726"/>
        </w:tabs>
      </w:pPr>
      <w:r w:rsidRPr="0054299D">
        <w:t>Уточнение</w:t>
      </w:r>
      <w:r w:rsidR="0054299D" w:rsidRPr="0054299D">
        <w:t xml:space="preserve"> </w:t>
      </w:r>
      <w:r w:rsidRPr="0054299D">
        <w:t>нормативных</w:t>
      </w:r>
      <w:r w:rsidR="0054299D" w:rsidRPr="0054299D">
        <w:t xml:space="preserve"> </w:t>
      </w:r>
      <w:r w:rsidRPr="0054299D">
        <w:t>правил,</w:t>
      </w:r>
      <w:r w:rsidR="0054299D" w:rsidRPr="0054299D">
        <w:t xml:space="preserve"> </w:t>
      </w:r>
      <w:r w:rsidRPr="0054299D">
        <w:t>связанных</w:t>
      </w:r>
      <w:r w:rsidR="0054299D" w:rsidRPr="0054299D">
        <w:t xml:space="preserve"> </w:t>
      </w:r>
      <w:r w:rsidRPr="0054299D">
        <w:t>с</w:t>
      </w:r>
      <w:r w:rsidR="0054299D" w:rsidRPr="0054299D">
        <w:t xml:space="preserve"> </w:t>
      </w:r>
      <w:r w:rsidRPr="0054299D">
        <w:t>защитой</w:t>
      </w:r>
      <w:r w:rsidR="0054299D" w:rsidRPr="0054299D">
        <w:t xml:space="preserve"> </w:t>
      </w:r>
      <w:r w:rsidRPr="0054299D">
        <w:t>информации</w:t>
      </w:r>
      <w:r w:rsidR="0054299D" w:rsidRPr="0054299D">
        <w:t xml:space="preserve">; </w:t>
      </w:r>
      <w:r w:rsidRPr="0054299D">
        <w:t>снятие</w:t>
      </w:r>
      <w:r w:rsidR="0054299D" w:rsidRPr="0054299D">
        <w:t xml:space="preserve"> </w:t>
      </w:r>
      <w:r w:rsidRPr="0054299D">
        <w:t>неоправданных</w:t>
      </w:r>
      <w:r w:rsidR="0054299D" w:rsidRPr="0054299D">
        <w:t xml:space="preserve"> </w:t>
      </w:r>
      <w:r w:rsidRPr="0054299D">
        <w:t>ограничений</w:t>
      </w:r>
      <w:r w:rsidR="0054299D" w:rsidRPr="0054299D">
        <w:t xml:space="preserve"> </w:t>
      </w:r>
      <w:r w:rsidRPr="0054299D">
        <w:t>для</w:t>
      </w:r>
      <w:r w:rsidR="0054299D" w:rsidRPr="0054299D">
        <w:t xml:space="preserve"> </w:t>
      </w:r>
      <w:r w:rsidRPr="0054299D">
        <w:t>деятельности</w:t>
      </w:r>
      <w:r w:rsidR="0054299D" w:rsidRPr="0054299D">
        <w:t xml:space="preserve"> </w:t>
      </w:r>
      <w:r w:rsidRPr="0054299D">
        <w:t>российских</w:t>
      </w:r>
      <w:r w:rsidR="0054299D" w:rsidRPr="0054299D">
        <w:t xml:space="preserve"> </w:t>
      </w:r>
      <w:r w:rsidRPr="0054299D">
        <w:t>организаций</w:t>
      </w:r>
      <w:r w:rsidR="0054299D" w:rsidRPr="0054299D">
        <w:t xml:space="preserve"> </w:t>
      </w:r>
      <w:r w:rsidRPr="0054299D">
        <w:t>в</w:t>
      </w:r>
      <w:r w:rsidR="0054299D" w:rsidRPr="0054299D">
        <w:t xml:space="preserve"> </w:t>
      </w:r>
      <w:r w:rsidRPr="0054299D">
        <w:t>этой</w:t>
      </w:r>
      <w:r w:rsidR="0054299D" w:rsidRPr="0054299D">
        <w:t xml:space="preserve"> </w:t>
      </w:r>
      <w:r w:rsidRPr="0054299D">
        <w:t>области</w:t>
      </w:r>
      <w:r w:rsidR="0054299D" w:rsidRPr="0054299D">
        <w:t>.</w:t>
      </w:r>
    </w:p>
    <w:p w:rsidR="0054299D" w:rsidRPr="0054299D" w:rsidRDefault="001C2E16" w:rsidP="0054299D">
      <w:pPr>
        <w:tabs>
          <w:tab w:val="left" w:pos="726"/>
        </w:tabs>
      </w:pPr>
      <w:r w:rsidRPr="0054299D">
        <w:t>Подлежат</w:t>
      </w:r>
      <w:r w:rsidR="0054299D" w:rsidRPr="0054299D">
        <w:t xml:space="preserve"> </w:t>
      </w:r>
      <w:r w:rsidRPr="0054299D">
        <w:t>фундаментальному</w:t>
      </w:r>
      <w:r w:rsidR="0054299D" w:rsidRPr="0054299D">
        <w:t xml:space="preserve"> </w:t>
      </w:r>
      <w:r w:rsidRPr="0054299D">
        <w:t>реформированию</w:t>
      </w:r>
      <w:r w:rsidR="0054299D" w:rsidRPr="0054299D">
        <w:t xml:space="preserve"> </w:t>
      </w:r>
      <w:r w:rsidRPr="0054299D">
        <w:t>базовые</w:t>
      </w:r>
      <w:r w:rsidR="0054299D" w:rsidRPr="0054299D">
        <w:t xml:space="preserve"> </w:t>
      </w:r>
      <w:r w:rsidRPr="0054299D">
        <w:t>и</w:t>
      </w:r>
      <w:r w:rsidR="0054299D" w:rsidRPr="0054299D">
        <w:t xml:space="preserve"> </w:t>
      </w:r>
      <w:r w:rsidRPr="0054299D">
        <w:t>видовые</w:t>
      </w:r>
      <w:r w:rsidR="0054299D" w:rsidRPr="0054299D">
        <w:t xml:space="preserve"> </w:t>
      </w:r>
      <w:r w:rsidRPr="0054299D">
        <w:t>законы,</w:t>
      </w:r>
      <w:r w:rsidR="0054299D" w:rsidRPr="0054299D">
        <w:t xml:space="preserve"> </w:t>
      </w:r>
      <w:r w:rsidRPr="0054299D">
        <w:t>устанавливающие</w:t>
      </w:r>
      <w:r w:rsidR="0054299D" w:rsidRPr="0054299D">
        <w:t xml:space="preserve"> </w:t>
      </w:r>
      <w:r w:rsidRPr="0054299D">
        <w:t>основные</w:t>
      </w:r>
      <w:r w:rsidR="0054299D" w:rsidRPr="0054299D">
        <w:t xml:space="preserve"> </w:t>
      </w:r>
      <w:r w:rsidRPr="0054299D">
        <w:t>понятия</w:t>
      </w:r>
      <w:r w:rsidR="0054299D" w:rsidRPr="0054299D">
        <w:t xml:space="preserve"> </w:t>
      </w:r>
      <w:r w:rsidRPr="0054299D">
        <w:t>и</w:t>
      </w:r>
      <w:r w:rsidR="0054299D" w:rsidRPr="0054299D">
        <w:t xml:space="preserve"> </w:t>
      </w:r>
      <w:r w:rsidRPr="0054299D">
        <w:t>принципы</w:t>
      </w:r>
      <w:r w:rsidR="0054299D" w:rsidRPr="0054299D">
        <w:t xml:space="preserve"> </w:t>
      </w:r>
      <w:r w:rsidRPr="0054299D">
        <w:t>регулирования</w:t>
      </w:r>
      <w:r w:rsidR="0054299D" w:rsidRPr="0054299D">
        <w:t xml:space="preserve"> </w:t>
      </w:r>
      <w:r w:rsidRPr="0054299D">
        <w:t>в</w:t>
      </w:r>
      <w:r w:rsidR="0054299D" w:rsidRPr="0054299D">
        <w:t xml:space="preserve"> </w:t>
      </w:r>
      <w:r w:rsidRPr="0054299D">
        <w:t>сфере</w:t>
      </w:r>
      <w:r w:rsidR="0054299D" w:rsidRPr="0054299D">
        <w:t xml:space="preserve"> </w:t>
      </w:r>
      <w:r w:rsidRPr="0054299D">
        <w:t>информационных</w:t>
      </w:r>
      <w:r w:rsidR="0054299D" w:rsidRPr="0054299D">
        <w:t xml:space="preserve"> </w:t>
      </w:r>
      <w:r w:rsidRPr="0054299D">
        <w:t>отношений</w:t>
      </w:r>
      <w:r w:rsidR="0054299D" w:rsidRPr="0054299D">
        <w:t xml:space="preserve">. </w:t>
      </w:r>
      <w:r w:rsidRPr="0054299D">
        <w:t>К</w:t>
      </w:r>
      <w:r w:rsidR="0054299D" w:rsidRPr="0054299D">
        <w:t xml:space="preserve"> </w:t>
      </w:r>
      <w:r w:rsidRPr="0054299D">
        <w:t>ним</w:t>
      </w:r>
      <w:r w:rsidR="0054299D" w:rsidRPr="0054299D">
        <w:t xml:space="preserve"> </w:t>
      </w:r>
      <w:r w:rsidRPr="0054299D">
        <w:t>относятся</w:t>
      </w:r>
      <w:r w:rsidR="0054299D" w:rsidRPr="0054299D">
        <w:t xml:space="preserve"> </w:t>
      </w:r>
      <w:r w:rsidRPr="0054299D">
        <w:t>как</w:t>
      </w:r>
      <w:r w:rsidR="0054299D" w:rsidRPr="0054299D">
        <w:t xml:space="preserve"> </w:t>
      </w:r>
      <w:r w:rsidRPr="0054299D">
        <w:t>законы</w:t>
      </w:r>
      <w:r w:rsidR="0054299D" w:rsidRPr="0054299D">
        <w:t xml:space="preserve"> </w:t>
      </w:r>
      <w:r w:rsidRPr="0054299D">
        <w:t>общего</w:t>
      </w:r>
      <w:r w:rsidR="0054299D" w:rsidRPr="0054299D">
        <w:t xml:space="preserve"> </w:t>
      </w:r>
      <w:r w:rsidRPr="0054299D">
        <w:t>характера</w:t>
      </w:r>
      <w:r w:rsidR="0054299D" w:rsidRPr="0054299D">
        <w:t xml:space="preserve"> </w:t>
      </w:r>
      <w:r w:rsidRPr="0054299D">
        <w:t>об</w:t>
      </w:r>
      <w:r w:rsidR="0054299D" w:rsidRPr="0054299D">
        <w:t xml:space="preserve"> </w:t>
      </w:r>
      <w:r w:rsidRPr="0054299D">
        <w:t>информации</w:t>
      </w:r>
      <w:r w:rsidR="0054299D" w:rsidRPr="0054299D">
        <w:t xml:space="preserve"> </w:t>
      </w:r>
      <w:r w:rsidRPr="0054299D">
        <w:t>как</w:t>
      </w:r>
      <w:r w:rsidR="0054299D" w:rsidRPr="0054299D">
        <w:t xml:space="preserve"> </w:t>
      </w:r>
      <w:r w:rsidRPr="0054299D">
        <w:t>таковой</w:t>
      </w:r>
      <w:r w:rsidR="0054299D" w:rsidRPr="0054299D">
        <w:t xml:space="preserve"> </w:t>
      </w:r>
      <w:r w:rsidRPr="0054299D">
        <w:t>и</w:t>
      </w:r>
      <w:r w:rsidR="0054299D" w:rsidRPr="0054299D">
        <w:t xml:space="preserve"> </w:t>
      </w:r>
      <w:r w:rsidRPr="0054299D">
        <w:t>особенностях</w:t>
      </w:r>
      <w:r w:rsidR="0054299D" w:rsidRPr="0054299D">
        <w:t xml:space="preserve"> </w:t>
      </w:r>
      <w:r w:rsidRPr="0054299D">
        <w:t>ее</w:t>
      </w:r>
      <w:r w:rsidR="0054299D" w:rsidRPr="0054299D">
        <w:t xml:space="preserve"> </w:t>
      </w:r>
      <w:r w:rsidRPr="0054299D">
        <w:t>правового</w:t>
      </w:r>
      <w:r w:rsidR="0054299D" w:rsidRPr="0054299D">
        <w:t xml:space="preserve"> </w:t>
      </w:r>
      <w:r w:rsidRPr="0054299D">
        <w:t>статуса</w:t>
      </w:r>
      <w:r w:rsidR="0054299D" w:rsidRPr="0054299D">
        <w:t xml:space="preserve"> </w:t>
      </w:r>
      <w:r w:rsidRPr="0054299D">
        <w:t>как</w:t>
      </w:r>
      <w:r w:rsidR="0054299D" w:rsidRPr="0054299D">
        <w:t xml:space="preserve"> </w:t>
      </w:r>
      <w:r w:rsidRPr="0054299D">
        <w:t>отдельного</w:t>
      </w:r>
      <w:r w:rsidR="0054299D" w:rsidRPr="0054299D">
        <w:t xml:space="preserve"> </w:t>
      </w:r>
      <w:r w:rsidRPr="0054299D">
        <w:t>объекта</w:t>
      </w:r>
      <w:r w:rsidR="0054299D" w:rsidRPr="0054299D">
        <w:t xml:space="preserve"> </w:t>
      </w:r>
      <w:r w:rsidRPr="0054299D">
        <w:t>гражданских</w:t>
      </w:r>
      <w:r w:rsidR="0054299D" w:rsidRPr="0054299D">
        <w:t xml:space="preserve"> </w:t>
      </w:r>
      <w:r w:rsidRPr="0054299D">
        <w:t>прав,</w:t>
      </w:r>
      <w:r w:rsidR="0054299D" w:rsidRPr="0054299D">
        <w:t xml:space="preserve"> </w:t>
      </w:r>
      <w:r w:rsidRPr="0054299D">
        <w:t>о</w:t>
      </w:r>
      <w:r w:rsidR="0054299D" w:rsidRPr="0054299D">
        <w:t xml:space="preserve"> </w:t>
      </w:r>
      <w:r w:rsidRPr="0054299D">
        <w:t>регулировании</w:t>
      </w:r>
      <w:r w:rsidR="0054299D" w:rsidRPr="0054299D">
        <w:t xml:space="preserve"> </w:t>
      </w:r>
      <w:r w:rsidRPr="0054299D">
        <w:t>отдельных</w:t>
      </w:r>
      <w:r w:rsidR="0054299D">
        <w:t xml:space="preserve"> (</w:t>
      </w:r>
      <w:r w:rsidRPr="0054299D">
        <w:t>специфических</w:t>
      </w:r>
      <w:r w:rsidR="0054299D" w:rsidRPr="0054299D">
        <w:t xml:space="preserve">) </w:t>
      </w:r>
      <w:r w:rsidRPr="0054299D">
        <w:t>видов</w:t>
      </w:r>
      <w:r w:rsidR="0054299D" w:rsidRPr="0054299D">
        <w:t xml:space="preserve"> </w:t>
      </w:r>
      <w:r w:rsidRPr="0054299D">
        <w:t>информации</w:t>
      </w:r>
      <w:r w:rsidR="0054299D">
        <w:t xml:space="preserve"> (</w:t>
      </w:r>
      <w:r w:rsidRPr="0054299D">
        <w:t>конфиденциальной</w:t>
      </w:r>
      <w:r w:rsidR="0054299D" w:rsidRPr="0054299D">
        <w:t xml:space="preserve"> </w:t>
      </w:r>
      <w:r w:rsidRPr="0054299D">
        <w:t>информации,</w:t>
      </w:r>
      <w:r w:rsidR="0054299D" w:rsidRPr="0054299D">
        <w:t xml:space="preserve"> </w:t>
      </w:r>
      <w:r w:rsidRPr="0054299D">
        <w:t>массовой</w:t>
      </w:r>
      <w:r w:rsidR="0054299D" w:rsidRPr="0054299D">
        <w:t xml:space="preserve"> </w:t>
      </w:r>
      <w:r w:rsidRPr="0054299D">
        <w:t>информации</w:t>
      </w:r>
      <w:r w:rsidR="0054299D" w:rsidRPr="0054299D">
        <w:t xml:space="preserve"> </w:t>
      </w:r>
      <w:r w:rsidRPr="0054299D">
        <w:t>и</w:t>
      </w:r>
      <w:r w:rsidR="0054299D" w:rsidRPr="0054299D">
        <w:t xml:space="preserve"> </w:t>
      </w:r>
      <w:r w:rsidRPr="0054299D">
        <w:t>др</w:t>
      </w:r>
      <w:r w:rsidR="0054299D" w:rsidRPr="0054299D">
        <w:t xml:space="preserve">.), </w:t>
      </w:r>
      <w:r w:rsidRPr="0054299D">
        <w:t>так</w:t>
      </w:r>
      <w:r w:rsidR="0054299D" w:rsidRPr="0054299D">
        <w:t xml:space="preserve"> </w:t>
      </w:r>
      <w:r w:rsidRPr="0054299D">
        <w:t>и</w:t>
      </w:r>
      <w:r w:rsidR="0054299D" w:rsidRPr="0054299D">
        <w:t xml:space="preserve"> </w:t>
      </w:r>
      <w:r w:rsidRPr="0054299D">
        <w:t>законы,</w:t>
      </w:r>
      <w:r w:rsidR="0054299D" w:rsidRPr="0054299D">
        <w:t xml:space="preserve"> </w:t>
      </w:r>
      <w:r w:rsidRPr="0054299D">
        <w:t>регламентирующим</w:t>
      </w:r>
      <w:r w:rsidR="0054299D" w:rsidRPr="0054299D">
        <w:t xml:space="preserve"> </w:t>
      </w:r>
      <w:r w:rsidRPr="0054299D">
        <w:t>порядок</w:t>
      </w:r>
      <w:r w:rsidR="0054299D" w:rsidRPr="0054299D">
        <w:t xml:space="preserve"> </w:t>
      </w:r>
      <w:r w:rsidRPr="0054299D">
        <w:t>формирования</w:t>
      </w:r>
      <w:r w:rsidR="0054299D" w:rsidRPr="0054299D">
        <w:t xml:space="preserve"> </w:t>
      </w:r>
      <w:r w:rsidRPr="0054299D">
        <w:t>и</w:t>
      </w:r>
      <w:r w:rsidR="0054299D" w:rsidRPr="0054299D">
        <w:t xml:space="preserve"> </w:t>
      </w:r>
      <w:r w:rsidRPr="0054299D">
        <w:t>использования</w:t>
      </w:r>
      <w:r w:rsidR="0054299D" w:rsidRPr="0054299D">
        <w:t xml:space="preserve"> </w:t>
      </w:r>
      <w:r w:rsidRPr="0054299D">
        <w:t>государственных</w:t>
      </w:r>
      <w:r w:rsidR="0054299D" w:rsidRPr="0054299D">
        <w:t xml:space="preserve"> </w:t>
      </w:r>
      <w:r w:rsidRPr="0054299D">
        <w:t>информационных</w:t>
      </w:r>
      <w:r w:rsidR="0054299D" w:rsidRPr="0054299D">
        <w:t xml:space="preserve"> </w:t>
      </w:r>
      <w:r w:rsidRPr="0054299D">
        <w:t>ресурсов,</w:t>
      </w:r>
      <w:r w:rsidR="0054299D" w:rsidRPr="0054299D">
        <w:t xml:space="preserve"> </w:t>
      </w:r>
      <w:r w:rsidRPr="0054299D">
        <w:t>информационного</w:t>
      </w:r>
      <w:r w:rsidR="0054299D" w:rsidRPr="0054299D">
        <w:t xml:space="preserve"> </w:t>
      </w:r>
      <w:r w:rsidRPr="0054299D">
        <w:t>взаимодействия</w:t>
      </w:r>
      <w:r w:rsidR="0054299D" w:rsidRPr="0054299D">
        <w:t xml:space="preserve"> </w:t>
      </w:r>
      <w:r w:rsidRPr="0054299D">
        <w:t>в</w:t>
      </w:r>
      <w:r w:rsidR="0054299D" w:rsidRPr="0054299D">
        <w:t xml:space="preserve"> </w:t>
      </w:r>
      <w:r w:rsidRPr="0054299D">
        <w:t>сфере</w:t>
      </w:r>
      <w:r w:rsidR="0054299D" w:rsidRPr="0054299D">
        <w:t xml:space="preserve"> </w:t>
      </w:r>
      <w:r w:rsidRPr="0054299D">
        <w:t>государственного</w:t>
      </w:r>
      <w:r w:rsidR="0054299D" w:rsidRPr="0054299D">
        <w:t xml:space="preserve"> </w:t>
      </w:r>
      <w:r w:rsidRPr="0054299D">
        <w:t>управления</w:t>
      </w:r>
      <w:r w:rsidR="0054299D" w:rsidRPr="0054299D">
        <w:t xml:space="preserve">. </w:t>
      </w:r>
      <w:r w:rsidRPr="0054299D">
        <w:t>Приведение</w:t>
      </w:r>
      <w:r w:rsidR="0054299D" w:rsidRPr="0054299D">
        <w:t xml:space="preserve"> </w:t>
      </w:r>
      <w:r w:rsidRPr="0054299D">
        <w:t>их</w:t>
      </w:r>
      <w:r w:rsidR="0054299D" w:rsidRPr="0054299D">
        <w:t xml:space="preserve"> </w:t>
      </w:r>
      <w:r w:rsidRPr="0054299D">
        <w:t>в</w:t>
      </w:r>
      <w:r w:rsidR="0054299D" w:rsidRPr="0054299D">
        <w:t xml:space="preserve"> </w:t>
      </w:r>
      <w:r w:rsidRPr="0054299D">
        <w:t>соответствие</w:t>
      </w:r>
      <w:r w:rsidR="0054299D" w:rsidRPr="0054299D">
        <w:t xml:space="preserve"> </w:t>
      </w:r>
      <w:r w:rsidRPr="0054299D">
        <w:t>с</w:t>
      </w:r>
      <w:r w:rsidR="0054299D" w:rsidRPr="0054299D">
        <w:t xml:space="preserve"> </w:t>
      </w:r>
      <w:r w:rsidRPr="0054299D">
        <w:t>гражданским</w:t>
      </w:r>
      <w:r w:rsidR="0054299D" w:rsidRPr="0054299D">
        <w:t xml:space="preserve"> </w:t>
      </w:r>
      <w:r w:rsidRPr="0054299D">
        <w:t>законодательством,</w:t>
      </w:r>
      <w:r w:rsidR="0054299D" w:rsidRPr="0054299D">
        <w:t xml:space="preserve"> </w:t>
      </w:r>
      <w:r w:rsidRPr="0054299D">
        <w:t>зарубежным</w:t>
      </w:r>
      <w:r w:rsidR="0054299D" w:rsidRPr="0054299D">
        <w:t xml:space="preserve"> </w:t>
      </w:r>
      <w:r w:rsidRPr="0054299D">
        <w:t>опытом</w:t>
      </w:r>
      <w:r w:rsidR="0054299D" w:rsidRPr="0054299D">
        <w:t xml:space="preserve"> </w:t>
      </w:r>
      <w:r w:rsidRPr="0054299D">
        <w:t>и</w:t>
      </w:r>
      <w:r w:rsidR="0054299D" w:rsidRPr="0054299D">
        <w:t xml:space="preserve"> </w:t>
      </w:r>
      <w:r w:rsidRPr="0054299D">
        <w:t>реальной</w:t>
      </w:r>
      <w:r w:rsidR="0054299D" w:rsidRPr="0054299D">
        <w:t xml:space="preserve"> </w:t>
      </w:r>
      <w:r w:rsidRPr="0054299D">
        <w:t>спецификой</w:t>
      </w:r>
      <w:r w:rsidR="0054299D" w:rsidRPr="0054299D">
        <w:t xml:space="preserve"> </w:t>
      </w:r>
      <w:r w:rsidRPr="0054299D">
        <w:t>применения</w:t>
      </w:r>
      <w:r w:rsidR="0054299D" w:rsidRPr="0054299D">
        <w:t xml:space="preserve"> </w:t>
      </w:r>
      <w:r w:rsidRPr="0054299D">
        <w:t>ИКТ</w:t>
      </w:r>
      <w:r w:rsidR="0054299D" w:rsidRPr="0054299D">
        <w:t xml:space="preserve"> </w:t>
      </w:r>
      <w:r w:rsidRPr="0054299D">
        <w:t>позволит</w:t>
      </w:r>
      <w:r w:rsidR="0054299D" w:rsidRPr="0054299D">
        <w:t xml:space="preserve"> </w:t>
      </w:r>
      <w:r w:rsidRPr="0054299D">
        <w:t>в</w:t>
      </w:r>
      <w:r w:rsidR="0054299D" w:rsidRPr="0054299D">
        <w:t xml:space="preserve"> </w:t>
      </w:r>
      <w:r w:rsidRPr="0054299D">
        <w:t>полной</w:t>
      </w:r>
      <w:r w:rsidR="0054299D" w:rsidRPr="0054299D">
        <w:t xml:space="preserve"> </w:t>
      </w:r>
      <w:r w:rsidRPr="0054299D">
        <w:t>мере</w:t>
      </w:r>
      <w:r w:rsidR="0054299D" w:rsidRPr="0054299D">
        <w:t xml:space="preserve"> </w:t>
      </w:r>
      <w:r w:rsidRPr="0054299D">
        <w:t>реализовать</w:t>
      </w:r>
      <w:r w:rsidR="0054299D" w:rsidRPr="0054299D">
        <w:t xml:space="preserve"> </w:t>
      </w:r>
      <w:r w:rsidRPr="0054299D">
        <w:t>и</w:t>
      </w:r>
      <w:r w:rsidR="0054299D" w:rsidRPr="0054299D">
        <w:t xml:space="preserve"> </w:t>
      </w:r>
      <w:r w:rsidRPr="0054299D">
        <w:t>гарантировать</w:t>
      </w:r>
      <w:r w:rsidR="0054299D" w:rsidRPr="0054299D">
        <w:t xml:space="preserve"> </w:t>
      </w:r>
      <w:r w:rsidRPr="0054299D">
        <w:t>закрепленные</w:t>
      </w:r>
      <w:r w:rsidR="0054299D" w:rsidRPr="0054299D">
        <w:t xml:space="preserve"> </w:t>
      </w:r>
      <w:r w:rsidRPr="0054299D">
        <w:t>Конституцией</w:t>
      </w:r>
      <w:r w:rsidR="0054299D" w:rsidRPr="0054299D">
        <w:t xml:space="preserve"> </w:t>
      </w:r>
      <w:r w:rsidRPr="0054299D">
        <w:t>права</w:t>
      </w:r>
      <w:r w:rsidR="0054299D" w:rsidRPr="0054299D">
        <w:t xml:space="preserve"> </w:t>
      </w:r>
      <w:r w:rsidRPr="0054299D">
        <w:t>и</w:t>
      </w:r>
      <w:r w:rsidR="0054299D" w:rsidRPr="0054299D">
        <w:t xml:space="preserve"> </w:t>
      </w:r>
      <w:r w:rsidRPr="0054299D">
        <w:t>свободы</w:t>
      </w:r>
      <w:r w:rsidR="0054299D" w:rsidRPr="0054299D">
        <w:t xml:space="preserve"> </w:t>
      </w:r>
      <w:r w:rsidRPr="0054299D">
        <w:t>в</w:t>
      </w:r>
      <w:r w:rsidR="0054299D" w:rsidRPr="0054299D">
        <w:t xml:space="preserve"> </w:t>
      </w:r>
      <w:r w:rsidRPr="0054299D">
        <w:t>информационной</w:t>
      </w:r>
      <w:r w:rsidR="0054299D" w:rsidRPr="0054299D">
        <w:t xml:space="preserve"> </w:t>
      </w:r>
      <w:r w:rsidRPr="0054299D">
        <w:t>сфере</w:t>
      </w:r>
      <w:r w:rsidR="0054299D" w:rsidRPr="0054299D">
        <w:t xml:space="preserve">. </w:t>
      </w:r>
      <w:r w:rsidRPr="0054299D">
        <w:t>Требует</w:t>
      </w:r>
      <w:r w:rsidR="0054299D" w:rsidRPr="0054299D">
        <w:t xml:space="preserve"> </w:t>
      </w:r>
      <w:r w:rsidRPr="0054299D">
        <w:t>особого</w:t>
      </w:r>
      <w:r w:rsidR="0054299D" w:rsidRPr="0054299D">
        <w:t xml:space="preserve"> </w:t>
      </w:r>
      <w:r w:rsidRPr="0054299D">
        <w:t>внимания</w:t>
      </w:r>
      <w:r w:rsidR="0054299D" w:rsidRPr="0054299D">
        <w:t xml:space="preserve"> </w:t>
      </w:r>
      <w:r w:rsidRPr="0054299D">
        <w:t>развитие</w:t>
      </w:r>
      <w:r w:rsidR="0054299D" w:rsidRPr="0054299D">
        <w:t xml:space="preserve"> </w:t>
      </w:r>
      <w:r w:rsidRPr="0054299D">
        <w:t>законодательства</w:t>
      </w:r>
      <w:r w:rsidR="0054299D" w:rsidRPr="0054299D">
        <w:t xml:space="preserve"> </w:t>
      </w:r>
      <w:r w:rsidRPr="0054299D">
        <w:t>об</w:t>
      </w:r>
      <w:r w:rsidR="0054299D" w:rsidRPr="0054299D">
        <w:t xml:space="preserve"> </w:t>
      </w:r>
      <w:r w:rsidRPr="0054299D">
        <w:t>информационной</w:t>
      </w:r>
      <w:r w:rsidR="0054299D" w:rsidRPr="0054299D">
        <w:t xml:space="preserve"> </w:t>
      </w:r>
      <w:r w:rsidRPr="0054299D">
        <w:t>открытости</w:t>
      </w:r>
      <w:r w:rsidR="0054299D" w:rsidRPr="0054299D">
        <w:t xml:space="preserve"> </w:t>
      </w:r>
      <w:r w:rsidRPr="0054299D">
        <w:t>органов</w:t>
      </w:r>
      <w:r w:rsidR="0054299D" w:rsidRPr="0054299D">
        <w:t xml:space="preserve"> </w:t>
      </w:r>
      <w:r w:rsidRPr="0054299D">
        <w:t>государственной</w:t>
      </w:r>
      <w:r w:rsidR="0054299D" w:rsidRPr="0054299D">
        <w:t xml:space="preserve"> </w:t>
      </w:r>
      <w:r w:rsidRPr="0054299D">
        <w:t>власти,</w:t>
      </w:r>
      <w:r w:rsidR="0054299D" w:rsidRPr="0054299D">
        <w:t xml:space="preserve"> </w:t>
      </w:r>
      <w:r w:rsidRPr="0054299D">
        <w:t>о</w:t>
      </w:r>
      <w:r w:rsidR="0054299D" w:rsidRPr="0054299D">
        <w:t xml:space="preserve"> </w:t>
      </w:r>
      <w:r w:rsidRPr="0054299D">
        <w:t>порядке</w:t>
      </w:r>
      <w:r w:rsidR="0054299D" w:rsidRPr="0054299D">
        <w:t xml:space="preserve"> </w:t>
      </w:r>
      <w:r w:rsidRPr="0054299D">
        <w:t>осуществления</w:t>
      </w:r>
      <w:r w:rsidR="0054299D" w:rsidRPr="0054299D">
        <w:t xml:space="preserve"> </w:t>
      </w:r>
      <w:r w:rsidRPr="0054299D">
        <w:t>информационного</w:t>
      </w:r>
      <w:r w:rsidR="0054299D" w:rsidRPr="0054299D">
        <w:t xml:space="preserve"> </w:t>
      </w:r>
      <w:r w:rsidRPr="0054299D">
        <w:t>обмена</w:t>
      </w:r>
      <w:r w:rsidR="0054299D" w:rsidRPr="0054299D">
        <w:t xml:space="preserve"> </w:t>
      </w:r>
      <w:r w:rsidRPr="0054299D">
        <w:t>с</w:t>
      </w:r>
      <w:r w:rsidR="0054299D" w:rsidRPr="0054299D">
        <w:t xml:space="preserve"> </w:t>
      </w:r>
      <w:r w:rsidRPr="0054299D">
        <w:t>ними,</w:t>
      </w:r>
      <w:r w:rsidR="0054299D" w:rsidRPr="0054299D">
        <w:t xml:space="preserve"> </w:t>
      </w:r>
      <w:r w:rsidRPr="0054299D">
        <w:t>о</w:t>
      </w:r>
      <w:r w:rsidR="0054299D" w:rsidRPr="0054299D">
        <w:t xml:space="preserve"> </w:t>
      </w:r>
      <w:r w:rsidRPr="0054299D">
        <w:t>защите</w:t>
      </w:r>
      <w:r w:rsidR="0054299D" w:rsidRPr="0054299D">
        <w:t xml:space="preserve"> </w:t>
      </w:r>
      <w:r w:rsidRPr="0054299D">
        <w:t>данных</w:t>
      </w:r>
      <w:r w:rsidR="0054299D" w:rsidRPr="0054299D">
        <w:t xml:space="preserve"> </w:t>
      </w:r>
      <w:r w:rsidRPr="0054299D">
        <w:t>персонального</w:t>
      </w:r>
      <w:r w:rsidR="0054299D" w:rsidRPr="0054299D">
        <w:t xml:space="preserve"> </w:t>
      </w:r>
      <w:r w:rsidRPr="0054299D">
        <w:t>характера,</w:t>
      </w:r>
      <w:r w:rsidR="0054299D" w:rsidRPr="0054299D">
        <w:t xml:space="preserve"> </w:t>
      </w:r>
      <w:r w:rsidRPr="0054299D">
        <w:t>об</w:t>
      </w:r>
      <w:r w:rsidR="0054299D" w:rsidRPr="0054299D">
        <w:t xml:space="preserve"> </w:t>
      </w:r>
      <w:r w:rsidRPr="0054299D">
        <w:t>охране</w:t>
      </w:r>
      <w:r w:rsidR="0054299D" w:rsidRPr="0054299D">
        <w:t xml:space="preserve"> </w:t>
      </w:r>
      <w:r w:rsidRPr="0054299D">
        <w:t>коммерческой</w:t>
      </w:r>
      <w:r w:rsidR="0054299D" w:rsidRPr="0054299D">
        <w:t xml:space="preserve"> </w:t>
      </w:r>
      <w:r w:rsidRPr="0054299D">
        <w:t>и</w:t>
      </w:r>
      <w:r w:rsidR="0054299D" w:rsidRPr="0054299D">
        <w:t xml:space="preserve"> </w:t>
      </w:r>
      <w:r w:rsidRPr="0054299D">
        <w:t>служебной</w:t>
      </w:r>
      <w:r w:rsidR="0054299D" w:rsidRPr="0054299D">
        <w:t xml:space="preserve"> </w:t>
      </w:r>
      <w:r w:rsidRPr="0054299D">
        <w:t>тайны</w:t>
      </w:r>
      <w:r w:rsidR="0054299D" w:rsidRPr="0054299D">
        <w:t>.</w:t>
      </w:r>
    </w:p>
    <w:p w:rsidR="0054299D" w:rsidRPr="0054299D" w:rsidRDefault="001C2E16" w:rsidP="0054299D">
      <w:pPr>
        <w:tabs>
          <w:tab w:val="left" w:pos="726"/>
        </w:tabs>
      </w:pPr>
      <w:r w:rsidRPr="0054299D">
        <w:t>Меры</w:t>
      </w:r>
      <w:r w:rsidR="0054299D" w:rsidRPr="0054299D">
        <w:t xml:space="preserve"> </w:t>
      </w:r>
      <w:r w:rsidRPr="0054299D">
        <w:t>предварительного</w:t>
      </w:r>
      <w:r w:rsidR="0054299D" w:rsidRPr="0054299D">
        <w:t xml:space="preserve"> </w:t>
      </w:r>
      <w:r w:rsidRPr="0054299D">
        <w:t>контроля</w:t>
      </w:r>
      <w:r w:rsidR="0054299D">
        <w:t xml:space="preserve"> (</w:t>
      </w:r>
      <w:r w:rsidRPr="0054299D">
        <w:t>лицензирование,</w:t>
      </w:r>
      <w:r w:rsidR="0054299D" w:rsidRPr="0054299D">
        <w:t xml:space="preserve"> </w:t>
      </w:r>
      <w:r w:rsidRPr="0054299D">
        <w:t>сертификация,</w:t>
      </w:r>
      <w:r w:rsidR="0054299D" w:rsidRPr="0054299D">
        <w:t xml:space="preserve"> </w:t>
      </w:r>
      <w:r w:rsidRPr="0054299D">
        <w:t>регистрация,</w:t>
      </w:r>
      <w:r w:rsidR="0054299D" w:rsidRPr="0054299D">
        <w:t xml:space="preserve"> </w:t>
      </w:r>
      <w:r w:rsidRPr="0054299D">
        <w:t>получение</w:t>
      </w:r>
      <w:r w:rsidR="0054299D" w:rsidRPr="0054299D">
        <w:t xml:space="preserve"> </w:t>
      </w:r>
      <w:r w:rsidRPr="0054299D">
        <w:t>разрешений</w:t>
      </w:r>
      <w:r w:rsidR="0054299D" w:rsidRPr="0054299D">
        <w:t xml:space="preserve">) </w:t>
      </w:r>
      <w:r w:rsidRPr="0054299D">
        <w:t>требуют</w:t>
      </w:r>
      <w:r w:rsidR="0054299D" w:rsidRPr="0054299D">
        <w:t xml:space="preserve"> </w:t>
      </w:r>
      <w:r w:rsidRPr="0054299D">
        <w:t>серьезного</w:t>
      </w:r>
      <w:r w:rsidR="0054299D" w:rsidRPr="0054299D">
        <w:t xml:space="preserve"> </w:t>
      </w:r>
      <w:r w:rsidRPr="0054299D">
        <w:t>пересмотра</w:t>
      </w:r>
      <w:r w:rsidR="0054299D" w:rsidRPr="0054299D">
        <w:t xml:space="preserve"> </w:t>
      </w:r>
      <w:r w:rsidRPr="0054299D">
        <w:t>с</w:t>
      </w:r>
      <w:r w:rsidR="0054299D" w:rsidRPr="0054299D">
        <w:t xml:space="preserve"> </w:t>
      </w:r>
      <w:r w:rsidRPr="0054299D">
        <w:t>целью</w:t>
      </w:r>
      <w:r w:rsidR="0054299D" w:rsidRPr="0054299D">
        <w:t xml:space="preserve"> </w:t>
      </w:r>
      <w:r w:rsidRPr="0054299D">
        <w:t>повышения</w:t>
      </w:r>
      <w:r w:rsidR="0054299D" w:rsidRPr="0054299D">
        <w:t xml:space="preserve"> </w:t>
      </w:r>
      <w:r w:rsidRPr="0054299D">
        <w:t>их</w:t>
      </w:r>
      <w:r w:rsidR="0054299D" w:rsidRPr="0054299D">
        <w:t xml:space="preserve"> </w:t>
      </w:r>
      <w:r w:rsidRPr="0054299D">
        <w:t>эффективности</w:t>
      </w:r>
      <w:r w:rsidR="0054299D" w:rsidRPr="0054299D">
        <w:t xml:space="preserve"> </w:t>
      </w:r>
      <w:r w:rsidRPr="0054299D">
        <w:t>и</w:t>
      </w:r>
      <w:r w:rsidR="0054299D" w:rsidRPr="0054299D">
        <w:t xml:space="preserve"> </w:t>
      </w:r>
      <w:r w:rsidRPr="0054299D">
        <w:t>предотвращения</w:t>
      </w:r>
      <w:r w:rsidR="0054299D" w:rsidRPr="0054299D">
        <w:t xml:space="preserve"> </w:t>
      </w:r>
      <w:r w:rsidRPr="0054299D">
        <w:t>неоправданных</w:t>
      </w:r>
      <w:r w:rsidR="0054299D" w:rsidRPr="0054299D">
        <w:t xml:space="preserve"> </w:t>
      </w:r>
      <w:r w:rsidRPr="0054299D">
        <w:t>обременений,</w:t>
      </w:r>
      <w:r w:rsidR="0054299D" w:rsidRPr="0054299D">
        <w:t xml:space="preserve"> </w:t>
      </w:r>
      <w:r w:rsidRPr="0054299D">
        <w:t>возникающих</w:t>
      </w:r>
      <w:r w:rsidR="0054299D" w:rsidRPr="0054299D">
        <w:t xml:space="preserve"> </w:t>
      </w:r>
      <w:r w:rsidRPr="0054299D">
        <w:t>в</w:t>
      </w:r>
      <w:r w:rsidR="0054299D" w:rsidRPr="0054299D">
        <w:t xml:space="preserve"> </w:t>
      </w:r>
      <w:r w:rsidRPr="0054299D">
        <w:t>результате</w:t>
      </w:r>
      <w:r w:rsidR="0054299D" w:rsidRPr="0054299D">
        <w:t xml:space="preserve"> </w:t>
      </w:r>
      <w:r w:rsidRPr="0054299D">
        <w:t>их</w:t>
      </w:r>
      <w:r w:rsidR="0054299D" w:rsidRPr="0054299D">
        <w:t xml:space="preserve"> </w:t>
      </w:r>
      <w:r w:rsidRPr="0054299D">
        <w:t>использования</w:t>
      </w:r>
      <w:r w:rsidR="0054299D" w:rsidRPr="0054299D">
        <w:t xml:space="preserve">. </w:t>
      </w:r>
      <w:r w:rsidRPr="0054299D">
        <w:t>Меры</w:t>
      </w:r>
      <w:r w:rsidR="0054299D" w:rsidRPr="0054299D">
        <w:t xml:space="preserve"> </w:t>
      </w:r>
      <w:r w:rsidRPr="0054299D">
        <w:t>предварительного</w:t>
      </w:r>
      <w:r w:rsidR="0054299D" w:rsidRPr="0054299D">
        <w:t xml:space="preserve"> </w:t>
      </w:r>
      <w:r w:rsidRPr="0054299D">
        <w:t>контроля</w:t>
      </w:r>
      <w:r w:rsidR="0054299D" w:rsidRPr="0054299D">
        <w:t xml:space="preserve"> </w:t>
      </w:r>
      <w:r w:rsidRPr="0054299D">
        <w:t>должны</w:t>
      </w:r>
      <w:r w:rsidR="0054299D" w:rsidRPr="0054299D">
        <w:t xml:space="preserve"> </w:t>
      </w:r>
      <w:r w:rsidRPr="0054299D">
        <w:t>применяться</w:t>
      </w:r>
      <w:r w:rsidR="0054299D" w:rsidRPr="0054299D">
        <w:t xml:space="preserve"> </w:t>
      </w:r>
      <w:r w:rsidRPr="0054299D">
        <w:t>только</w:t>
      </w:r>
      <w:r w:rsidR="0054299D" w:rsidRPr="0054299D">
        <w:t xml:space="preserve"> </w:t>
      </w:r>
      <w:r w:rsidRPr="0054299D">
        <w:t>в</w:t>
      </w:r>
      <w:r w:rsidR="0054299D" w:rsidRPr="0054299D">
        <w:t xml:space="preserve"> </w:t>
      </w:r>
      <w:r w:rsidRPr="0054299D">
        <w:t>тех</w:t>
      </w:r>
      <w:r w:rsidR="0054299D" w:rsidRPr="0054299D">
        <w:t xml:space="preserve"> </w:t>
      </w:r>
      <w:r w:rsidRPr="0054299D">
        <w:t>случаях,</w:t>
      </w:r>
      <w:r w:rsidR="0054299D" w:rsidRPr="0054299D">
        <w:t xml:space="preserve"> </w:t>
      </w:r>
      <w:r w:rsidRPr="0054299D">
        <w:t>когда</w:t>
      </w:r>
      <w:r w:rsidR="0054299D" w:rsidRPr="0054299D">
        <w:t xml:space="preserve"> </w:t>
      </w:r>
      <w:r w:rsidRPr="0054299D">
        <w:t>невозможно</w:t>
      </w:r>
      <w:r w:rsidR="0054299D" w:rsidRPr="0054299D">
        <w:t xml:space="preserve"> </w:t>
      </w:r>
      <w:r w:rsidRPr="0054299D">
        <w:t>защитить</w:t>
      </w:r>
      <w:r w:rsidR="0054299D" w:rsidRPr="0054299D">
        <w:t xml:space="preserve"> </w:t>
      </w:r>
      <w:r w:rsidRPr="0054299D">
        <w:t>права</w:t>
      </w:r>
      <w:r w:rsidR="0054299D" w:rsidRPr="0054299D">
        <w:t xml:space="preserve"> </w:t>
      </w:r>
      <w:r w:rsidRPr="0054299D">
        <w:t>и</w:t>
      </w:r>
      <w:r w:rsidR="0054299D" w:rsidRPr="0054299D">
        <w:t xml:space="preserve"> </w:t>
      </w:r>
      <w:r w:rsidRPr="0054299D">
        <w:t>законные</w:t>
      </w:r>
      <w:r w:rsidR="0054299D" w:rsidRPr="0054299D">
        <w:t xml:space="preserve"> </w:t>
      </w:r>
      <w:r w:rsidRPr="0054299D">
        <w:t>интересы</w:t>
      </w:r>
      <w:r w:rsidR="0054299D" w:rsidRPr="0054299D">
        <w:t xml:space="preserve"> </w:t>
      </w:r>
      <w:r w:rsidRPr="0054299D">
        <w:t>участников</w:t>
      </w:r>
      <w:r w:rsidR="0054299D" w:rsidRPr="0054299D">
        <w:t xml:space="preserve"> </w:t>
      </w:r>
      <w:r w:rsidRPr="0054299D">
        <w:t>рынка</w:t>
      </w:r>
      <w:r w:rsidR="0054299D" w:rsidRPr="0054299D">
        <w:t xml:space="preserve"> </w:t>
      </w:r>
      <w:r w:rsidRPr="0054299D">
        <w:t>иными</w:t>
      </w:r>
      <w:r w:rsidR="0054299D" w:rsidRPr="0054299D">
        <w:t xml:space="preserve"> </w:t>
      </w:r>
      <w:r w:rsidRPr="0054299D">
        <w:t>мерами</w:t>
      </w:r>
      <w:r w:rsidR="0054299D" w:rsidRPr="0054299D">
        <w:t xml:space="preserve">. </w:t>
      </w:r>
      <w:r w:rsidRPr="0054299D">
        <w:t>По</w:t>
      </w:r>
      <w:r w:rsidR="0054299D" w:rsidRPr="0054299D">
        <w:t xml:space="preserve"> </w:t>
      </w:r>
      <w:r w:rsidRPr="0054299D">
        <w:t>мере</w:t>
      </w:r>
      <w:r w:rsidR="0054299D" w:rsidRPr="0054299D">
        <w:t xml:space="preserve"> </w:t>
      </w:r>
      <w:r w:rsidRPr="0054299D">
        <w:t>совершенствования</w:t>
      </w:r>
      <w:r w:rsidR="0054299D" w:rsidRPr="0054299D">
        <w:t xml:space="preserve"> </w:t>
      </w:r>
      <w:r w:rsidRPr="0054299D">
        <w:t>системы</w:t>
      </w:r>
      <w:r w:rsidR="0054299D" w:rsidRPr="0054299D">
        <w:t xml:space="preserve"> </w:t>
      </w:r>
      <w:r w:rsidRPr="0054299D">
        <w:t>текущего</w:t>
      </w:r>
      <w:r w:rsidR="0054299D" w:rsidRPr="0054299D">
        <w:t xml:space="preserve"> </w:t>
      </w:r>
      <w:r w:rsidRPr="0054299D">
        <w:t>контроля</w:t>
      </w:r>
      <w:r w:rsidR="0054299D" w:rsidRPr="0054299D">
        <w:t xml:space="preserve"> </w:t>
      </w:r>
      <w:r w:rsidRPr="0054299D">
        <w:t>количество</w:t>
      </w:r>
      <w:r w:rsidR="0054299D" w:rsidRPr="0054299D">
        <w:t xml:space="preserve"> </w:t>
      </w:r>
      <w:r w:rsidRPr="0054299D">
        <w:t>предварительных</w:t>
      </w:r>
      <w:r w:rsidR="0054299D" w:rsidRPr="0054299D">
        <w:t xml:space="preserve"> </w:t>
      </w:r>
      <w:r w:rsidRPr="0054299D">
        <w:t>контрольных</w:t>
      </w:r>
      <w:r w:rsidR="0054299D" w:rsidRPr="0054299D">
        <w:t xml:space="preserve"> </w:t>
      </w:r>
      <w:r w:rsidRPr="0054299D">
        <w:t>мер</w:t>
      </w:r>
      <w:r w:rsidR="0054299D" w:rsidRPr="0054299D">
        <w:t xml:space="preserve"> </w:t>
      </w:r>
      <w:r w:rsidRPr="0054299D">
        <w:t>должно</w:t>
      </w:r>
      <w:r w:rsidR="0054299D" w:rsidRPr="0054299D">
        <w:t xml:space="preserve"> </w:t>
      </w:r>
      <w:r w:rsidRPr="0054299D">
        <w:t>сокращаться</w:t>
      </w:r>
      <w:r w:rsidR="0054299D" w:rsidRPr="0054299D">
        <w:t>.</w:t>
      </w:r>
    </w:p>
    <w:p w:rsidR="0054299D" w:rsidRPr="0054299D" w:rsidRDefault="001C2E16" w:rsidP="0054299D">
      <w:pPr>
        <w:tabs>
          <w:tab w:val="left" w:pos="726"/>
        </w:tabs>
      </w:pPr>
      <w:r w:rsidRPr="0054299D">
        <w:t>Радикального</w:t>
      </w:r>
      <w:r w:rsidR="0054299D" w:rsidRPr="0054299D">
        <w:t xml:space="preserve"> </w:t>
      </w:r>
      <w:r w:rsidRPr="0054299D">
        <w:t>пересмотра</w:t>
      </w:r>
      <w:r w:rsidR="0054299D" w:rsidRPr="0054299D">
        <w:t xml:space="preserve"> </w:t>
      </w:r>
      <w:r w:rsidRPr="0054299D">
        <w:t>требует</w:t>
      </w:r>
      <w:r w:rsidR="0054299D" w:rsidRPr="0054299D">
        <w:t xml:space="preserve"> </w:t>
      </w:r>
      <w:r w:rsidRPr="0054299D">
        <w:t>сложившаяся</w:t>
      </w:r>
      <w:r w:rsidR="0054299D" w:rsidRPr="0054299D">
        <w:t xml:space="preserve"> </w:t>
      </w:r>
      <w:r w:rsidRPr="0054299D">
        <w:t>и</w:t>
      </w:r>
      <w:r w:rsidR="0054299D" w:rsidRPr="0054299D">
        <w:t xml:space="preserve"> </w:t>
      </w:r>
      <w:r w:rsidRPr="0054299D">
        <w:t>противоречащая</w:t>
      </w:r>
      <w:r w:rsidR="0054299D" w:rsidRPr="0054299D">
        <w:t xml:space="preserve"> </w:t>
      </w:r>
      <w:r w:rsidRPr="0054299D">
        <w:t>объективным</w:t>
      </w:r>
      <w:r w:rsidR="0054299D" w:rsidRPr="0054299D">
        <w:t xml:space="preserve"> </w:t>
      </w:r>
      <w:r w:rsidRPr="0054299D">
        <w:t>потребностям</w:t>
      </w:r>
      <w:r w:rsidR="0054299D" w:rsidRPr="0054299D">
        <w:t xml:space="preserve"> </w:t>
      </w:r>
      <w:r w:rsidRPr="0054299D">
        <w:t>развития</w:t>
      </w:r>
      <w:r w:rsidR="0054299D" w:rsidRPr="0054299D">
        <w:t xml:space="preserve"> </w:t>
      </w:r>
      <w:r w:rsidRPr="0054299D">
        <w:t>страны</w:t>
      </w:r>
      <w:r w:rsidR="0054299D" w:rsidRPr="0054299D">
        <w:t xml:space="preserve"> </w:t>
      </w:r>
      <w:r w:rsidRPr="0054299D">
        <w:t>система</w:t>
      </w:r>
      <w:r w:rsidR="0054299D" w:rsidRPr="0054299D">
        <w:t xml:space="preserve"> </w:t>
      </w:r>
      <w:r w:rsidRPr="0054299D">
        <w:t>лицензирования</w:t>
      </w:r>
      <w:r w:rsidR="0054299D" w:rsidRPr="0054299D">
        <w:t xml:space="preserve"> </w:t>
      </w:r>
      <w:r w:rsidRPr="0054299D">
        <w:t>в</w:t>
      </w:r>
      <w:r w:rsidR="0054299D" w:rsidRPr="0054299D">
        <w:t xml:space="preserve"> </w:t>
      </w:r>
      <w:r w:rsidRPr="0054299D">
        <w:t>информационной</w:t>
      </w:r>
      <w:r w:rsidR="0054299D" w:rsidRPr="0054299D">
        <w:t xml:space="preserve"> </w:t>
      </w:r>
      <w:r w:rsidRPr="0054299D">
        <w:t>сфере</w:t>
      </w:r>
      <w:r w:rsidR="0054299D" w:rsidRPr="0054299D">
        <w:t xml:space="preserve">. </w:t>
      </w:r>
      <w:r w:rsidRPr="0054299D">
        <w:t>Из</w:t>
      </w:r>
      <w:r w:rsidR="0054299D" w:rsidRPr="0054299D">
        <w:t xml:space="preserve"> </w:t>
      </w:r>
      <w:r w:rsidRPr="0054299D">
        <w:t>числа</w:t>
      </w:r>
      <w:r w:rsidR="0054299D" w:rsidRPr="0054299D">
        <w:t xml:space="preserve"> </w:t>
      </w:r>
      <w:r w:rsidRPr="0054299D">
        <w:t>видов</w:t>
      </w:r>
      <w:r w:rsidR="0054299D" w:rsidRPr="0054299D">
        <w:t xml:space="preserve"> </w:t>
      </w:r>
      <w:r w:rsidRPr="0054299D">
        <w:t>деятельности,</w:t>
      </w:r>
      <w:r w:rsidR="0054299D" w:rsidRPr="0054299D">
        <w:t xml:space="preserve"> </w:t>
      </w:r>
      <w:r w:rsidRPr="0054299D">
        <w:t>подлежащих</w:t>
      </w:r>
      <w:r w:rsidR="0054299D" w:rsidRPr="0054299D">
        <w:t xml:space="preserve"> </w:t>
      </w:r>
      <w:r w:rsidRPr="0054299D">
        <w:t>лицензированию,</w:t>
      </w:r>
      <w:r w:rsidR="0054299D" w:rsidRPr="0054299D">
        <w:t xml:space="preserve"> </w:t>
      </w:r>
      <w:r w:rsidRPr="0054299D">
        <w:t>должны</w:t>
      </w:r>
      <w:r w:rsidR="0054299D" w:rsidRPr="0054299D">
        <w:t xml:space="preserve"> </w:t>
      </w:r>
      <w:r w:rsidRPr="0054299D">
        <w:t>быть</w:t>
      </w:r>
      <w:r w:rsidR="0054299D" w:rsidRPr="0054299D">
        <w:t xml:space="preserve"> </w:t>
      </w:r>
      <w:r w:rsidRPr="0054299D">
        <w:t>исключены</w:t>
      </w:r>
      <w:r w:rsidR="0054299D" w:rsidRPr="0054299D">
        <w:t xml:space="preserve"> </w:t>
      </w:r>
      <w:r w:rsidRPr="0054299D">
        <w:t>все</w:t>
      </w:r>
      <w:r w:rsidR="0054299D" w:rsidRPr="0054299D">
        <w:t xml:space="preserve"> </w:t>
      </w:r>
      <w:r w:rsidRPr="0054299D">
        <w:t>виды</w:t>
      </w:r>
      <w:r w:rsidR="0054299D" w:rsidRPr="0054299D">
        <w:t xml:space="preserve"> </w:t>
      </w:r>
      <w:r w:rsidRPr="0054299D">
        <w:t>деятельности,</w:t>
      </w:r>
      <w:r w:rsidR="0054299D" w:rsidRPr="0054299D">
        <w:t xml:space="preserve"> </w:t>
      </w:r>
      <w:r w:rsidRPr="0054299D">
        <w:t>связанные</w:t>
      </w:r>
      <w:r w:rsidR="0054299D" w:rsidRPr="0054299D">
        <w:t xml:space="preserve"> </w:t>
      </w:r>
      <w:r w:rsidRPr="0054299D">
        <w:t>с</w:t>
      </w:r>
      <w:r w:rsidR="0054299D" w:rsidRPr="0054299D">
        <w:t xml:space="preserve"> </w:t>
      </w:r>
      <w:r w:rsidRPr="0054299D">
        <w:t>оказанием</w:t>
      </w:r>
      <w:r w:rsidR="0054299D" w:rsidRPr="0054299D">
        <w:t xml:space="preserve"> </w:t>
      </w:r>
      <w:r w:rsidRPr="0054299D">
        <w:t>информационных</w:t>
      </w:r>
      <w:r w:rsidR="0054299D" w:rsidRPr="0054299D">
        <w:t xml:space="preserve"> </w:t>
      </w:r>
      <w:r w:rsidRPr="0054299D">
        <w:t>услуг,</w:t>
      </w:r>
      <w:r w:rsidR="0054299D" w:rsidRPr="0054299D">
        <w:t xml:space="preserve"> </w:t>
      </w:r>
      <w:r w:rsidRPr="0054299D">
        <w:t>разработкой,</w:t>
      </w:r>
      <w:r w:rsidR="0054299D" w:rsidRPr="0054299D">
        <w:t xml:space="preserve"> </w:t>
      </w:r>
      <w:r w:rsidRPr="0054299D">
        <w:t>производством,</w:t>
      </w:r>
      <w:r w:rsidR="0054299D" w:rsidRPr="0054299D">
        <w:t xml:space="preserve"> </w:t>
      </w:r>
      <w:r w:rsidRPr="0054299D">
        <w:t>распространением</w:t>
      </w:r>
      <w:r w:rsidR="0054299D" w:rsidRPr="0054299D">
        <w:t xml:space="preserve"> </w:t>
      </w:r>
      <w:r w:rsidRPr="0054299D">
        <w:t>и</w:t>
      </w:r>
      <w:r w:rsidR="0054299D" w:rsidRPr="0054299D">
        <w:t xml:space="preserve"> </w:t>
      </w:r>
      <w:r w:rsidRPr="0054299D">
        <w:t>реализацией</w:t>
      </w:r>
      <w:r w:rsidR="0054299D" w:rsidRPr="0054299D">
        <w:t xml:space="preserve"> </w:t>
      </w:r>
      <w:r w:rsidRPr="0054299D">
        <w:t>продукции</w:t>
      </w:r>
      <w:r w:rsidR="0054299D" w:rsidRPr="0054299D">
        <w:t xml:space="preserve"> </w:t>
      </w:r>
      <w:r w:rsidRPr="0054299D">
        <w:t>ИКТ,</w:t>
      </w:r>
      <w:r w:rsidR="0054299D" w:rsidRPr="0054299D">
        <w:t xml:space="preserve"> </w:t>
      </w:r>
      <w:r w:rsidRPr="0054299D">
        <w:t>если</w:t>
      </w:r>
      <w:r w:rsidR="0054299D" w:rsidRPr="0054299D">
        <w:t xml:space="preserve"> </w:t>
      </w:r>
      <w:r w:rsidRPr="0054299D">
        <w:t>они</w:t>
      </w:r>
      <w:r w:rsidR="0054299D" w:rsidRPr="0054299D">
        <w:t xml:space="preserve"> </w:t>
      </w:r>
      <w:r w:rsidRPr="0054299D">
        <w:t>не</w:t>
      </w:r>
      <w:r w:rsidR="0054299D" w:rsidRPr="0054299D">
        <w:t xml:space="preserve"> </w:t>
      </w:r>
      <w:r w:rsidRPr="0054299D">
        <w:t>относятся</w:t>
      </w:r>
      <w:r w:rsidR="0054299D" w:rsidRPr="0054299D">
        <w:t xml:space="preserve"> </w:t>
      </w:r>
      <w:r w:rsidRPr="0054299D">
        <w:t>к</w:t>
      </w:r>
      <w:r w:rsidR="0054299D" w:rsidRPr="0054299D">
        <w:t xml:space="preserve"> </w:t>
      </w:r>
      <w:r w:rsidRPr="0054299D">
        <w:t>средствам</w:t>
      </w:r>
      <w:r w:rsidR="0054299D" w:rsidRPr="0054299D">
        <w:t xml:space="preserve"> </w:t>
      </w:r>
      <w:r w:rsidRPr="0054299D">
        <w:t>защиты</w:t>
      </w:r>
      <w:r w:rsidR="0054299D" w:rsidRPr="0054299D">
        <w:t xml:space="preserve"> </w:t>
      </w:r>
      <w:r w:rsidRPr="0054299D">
        <w:t>государственной</w:t>
      </w:r>
      <w:r w:rsidR="0054299D" w:rsidRPr="0054299D">
        <w:t xml:space="preserve"> </w:t>
      </w:r>
      <w:r w:rsidRPr="0054299D">
        <w:t>тайны</w:t>
      </w:r>
      <w:r w:rsidR="0054299D" w:rsidRPr="0054299D">
        <w:t xml:space="preserve"> </w:t>
      </w:r>
      <w:r w:rsidRPr="0054299D">
        <w:t>и</w:t>
      </w:r>
      <w:r w:rsidR="0054299D" w:rsidRPr="0054299D">
        <w:t xml:space="preserve"> </w:t>
      </w:r>
      <w:r w:rsidRPr="0054299D">
        <w:t>не</w:t>
      </w:r>
      <w:r w:rsidR="0054299D" w:rsidRPr="0054299D">
        <w:t xml:space="preserve"> </w:t>
      </w:r>
      <w:r w:rsidRPr="0054299D">
        <w:t>предназначены</w:t>
      </w:r>
      <w:r w:rsidR="0054299D" w:rsidRPr="0054299D">
        <w:t xml:space="preserve"> </w:t>
      </w:r>
      <w:r w:rsidRPr="0054299D">
        <w:t>для</w:t>
      </w:r>
      <w:r w:rsidR="0054299D" w:rsidRPr="0054299D">
        <w:t xml:space="preserve"> </w:t>
      </w:r>
      <w:r w:rsidRPr="0054299D">
        <w:t>использования</w:t>
      </w:r>
      <w:r w:rsidR="0054299D" w:rsidRPr="0054299D">
        <w:t xml:space="preserve"> </w:t>
      </w:r>
      <w:r w:rsidRPr="0054299D">
        <w:t>в</w:t>
      </w:r>
      <w:r w:rsidR="0054299D" w:rsidRPr="0054299D">
        <w:t xml:space="preserve"> </w:t>
      </w:r>
      <w:r w:rsidRPr="0054299D">
        <w:t>государственных</w:t>
      </w:r>
      <w:r w:rsidR="0054299D" w:rsidRPr="0054299D">
        <w:t xml:space="preserve"> </w:t>
      </w:r>
      <w:r w:rsidRPr="0054299D">
        <w:t>учреждениях</w:t>
      </w:r>
      <w:r w:rsidR="0054299D" w:rsidRPr="0054299D">
        <w:t>.</w:t>
      </w:r>
    </w:p>
    <w:p w:rsidR="0054299D" w:rsidRPr="0054299D" w:rsidRDefault="001C2E16" w:rsidP="0054299D">
      <w:pPr>
        <w:tabs>
          <w:tab w:val="left" w:pos="726"/>
        </w:tabs>
      </w:pPr>
      <w:r w:rsidRPr="0054299D">
        <w:t>Аналогично</w:t>
      </w:r>
      <w:r w:rsidR="0054299D" w:rsidRPr="0054299D">
        <w:t xml:space="preserve"> </w:t>
      </w:r>
      <w:r w:rsidRPr="0054299D">
        <w:t>требует</w:t>
      </w:r>
      <w:r w:rsidR="0054299D" w:rsidRPr="0054299D">
        <w:t xml:space="preserve"> </w:t>
      </w:r>
      <w:r w:rsidRPr="0054299D">
        <w:t>отмены</w:t>
      </w:r>
      <w:r w:rsidR="0054299D" w:rsidRPr="0054299D">
        <w:t xml:space="preserve"> </w:t>
      </w:r>
      <w:r w:rsidRPr="0054299D">
        <w:t>установленный</w:t>
      </w:r>
      <w:r w:rsidR="0054299D" w:rsidRPr="0054299D">
        <w:t xml:space="preserve"> </w:t>
      </w:r>
      <w:r w:rsidRPr="0054299D">
        <w:t>в</w:t>
      </w:r>
      <w:r w:rsidR="0054299D" w:rsidRPr="0054299D">
        <w:t xml:space="preserve"> </w:t>
      </w:r>
      <w:r w:rsidRPr="0054299D">
        <w:t>настоящий</w:t>
      </w:r>
      <w:r w:rsidR="0054299D" w:rsidRPr="0054299D">
        <w:t xml:space="preserve"> </w:t>
      </w:r>
      <w:r w:rsidRPr="0054299D">
        <w:t>момент</w:t>
      </w:r>
      <w:r w:rsidR="0054299D">
        <w:t xml:space="preserve"> (</w:t>
      </w:r>
      <w:r w:rsidRPr="0054299D">
        <w:t>но</w:t>
      </w:r>
      <w:r w:rsidR="0054299D" w:rsidRPr="0054299D">
        <w:t xml:space="preserve"> </w:t>
      </w:r>
      <w:r w:rsidRPr="0054299D">
        <w:t>пока</w:t>
      </w:r>
      <w:r w:rsidR="0054299D" w:rsidRPr="0054299D">
        <w:t xml:space="preserve"> </w:t>
      </w:r>
      <w:r w:rsidRPr="0054299D">
        <w:t>не</w:t>
      </w:r>
      <w:r w:rsidR="0054299D" w:rsidRPr="0054299D">
        <w:t xml:space="preserve"> </w:t>
      </w:r>
      <w:r w:rsidRPr="0054299D">
        <w:t>реализованный</w:t>
      </w:r>
      <w:r w:rsidR="0054299D" w:rsidRPr="0054299D">
        <w:t xml:space="preserve">) </w:t>
      </w:r>
      <w:r w:rsidRPr="0054299D">
        <w:t>механизм</w:t>
      </w:r>
      <w:r w:rsidR="0054299D" w:rsidRPr="0054299D">
        <w:t xml:space="preserve"> </w:t>
      </w:r>
      <w:r w:rsidRPr="0054299D">
        <w:t>лицензирования</w:t>
      </w:r>
      <w:r w:rsidR="0054299D" w:rsidRPr="0054299D">
        <w:t xml:space="preserve"> </w:t>
      </w:r>
      <w:r w:rsidRPr="0054299D">
        <w:t>деятельности</w:t>
      </w:r>
      <w:r w:rsidR="0054299D" w:rsidRPr="0054299D">
        <w:t xml:space="preserve"> </w:t>
      </w:r>
      <w:r w:rsidRPr="0054299D">
        <w:t>в</w:t>
      </w:r>
      <w:r w:rsidR="0054299D" w:rsidRPr="0054299D">
        <w:t xml:space="preserve"> </w:t>
      </w:r>
      <w:r w:rsidRPr="0054299D">
        <w:t>области</w:t>
      </w:r>
      <w:r w:rsidR="0054299D" w:rsidRPr="0054299D">
        <w:t xml:space="preserve"> </w:t>
      </w:r>
      <w:r w:rsidRPr="0054299D">
        <w:t>использования</w:t>
      </w:r>
      <w:r w:rsidR="0054299D" w:rsidRPr="0054299D">
        <w:t xml:space="preserve"> </w:t>
      </w:r>
      <w:r w:rsidRPr="0054299D">
        <w:t>электронной</w:t>
      </w:r>
      <w:r w:rsidR="0054299D" w:rsidRPr="0054299D">
        <w:t xml:space="preserve"> </w:t>
      </w:r>
      <w:r w:rsidRPr="0054299D">
        <w:t>цифровой</w:t>
      </w:r>
      <w:r w:rsidR="0054299D" w:rsidRPr="0054299D">
        <w:t xml:space="preserve"> </w:t>
      </w:r>
      <w:r w:rsidRPr="0054299D">
        <w:t>подписи,</w:t>
      </w:r>
      <w:r w:rsidR="0054299D" w:rsidRPr="0054299D">
        <w:t xml:space="preserve"> </w:t>
      </w:r>
      <w:r w:rsidRPr="0054299D">
        <w:t>поскольку</w:t>
      </w:r>
      <w:r w:rsidR="0054299D" w:rsidRPr="0054299D">
        <w:t xml:space="preserve"> </w:t>
      </w:r>
      <w:r w:rsidRPr="0054299D">
        <w:t>мировая</w:t>
      </w:r>
      <w:r w:rsidR="0054299D" w:rsidRPr="0054299D">
        <w:t xml:space="preserve"> </w:t>
      </w:r>
      <w:r w:rsidRPr="0054299D">
        <w:t>практика</w:t>
      </w:r>
      <w:r w:rsidR="0054299D" w:rsidRPr="0054299D">
        <w:t xml:space="preserve"> </w:t>
      </w:r>
      <w:r w:rsidRPr="0054299D">
        <w:t>по</w:t>
      </w:r>
      <w:r w:rsidR="0054299D" w:rsidRPr="0054299D">
        <w:t xml:space="preserve"> </w:t>
      </w:r>
      <w:r w:rsidRPr="0054299D">
        <w:t>использованию</w:t>
      </w:r>
      <w:r w:rsidR="0054299D" w:rsidRPr="0054299D">
        <w:t xml:space="preserve"> </w:t>
      </w:r>
      <w:r w:rsidRPr="0054299D">
        <w:t>электронных</w:t>
      </w:r>
      <w:r w:rsidR="0054299D" w:rsidRPr="0054299D">
        <w:t xml:space="preserve"> </w:t>
      </w:r>
      <w:r w:rsidRPr="0054299D">
        <w:t>цифровых</w:t>
      </w:r>
      <w:r w:rsidR="0054299D" w:rsidRPr="0054299D">
        <w:t xml:space="preserve"> </w:t>
      </w:r>
      <w:r w:rsidRPr="0054299D">
        <w:t>подписей</w:t>
      </w:r>
      <w:r w:rsidR="0054299D" w:rsidRPr="0054299D">
        <w:t xml:space="preserve"> </w:t>
      </w:r>
      <w:r w:rsidRPr="0054299D">
        <w:t>отказалась</w:t>
      </w:r>
      <w:r w:rsidR="0054299D" w:rsidRPr="0054299D">
        <w:t xml:space="preserve"> </w:t>
      </w:r>
      <w:r w:rsidRPr="0054299D">
        <w:t>от</w:t>
      </w:r>
      <w:r w:rsidR="0054299D" w:rsidRPr="0054299D">
        <w:t xml:space="preserve"> </w:t>
      </w:r>
      <w:r w:rsidRPr="0054299D">
        <w:t>легализации</w:t>
      </w:r>
      <w:r w:rsidR="0054299D" w:rsidRPr="0054299D">
        <w:t xml:space="preserve"> </w:t>
      </w:r>
      <w:r w:rsidRPr="0054299D">
        <w:t>единственной</w:t>
      </w:r>
      <w:r w:rsidR="0054299D" w:rsidRPr="0054299D">
        <w:t xml:space="preserve"> </w:t>
      </w:r>
      <w:r w:rsidRPr="0054299D">
        <w:t>возможной</w:t>
      </w:r>
      <w:r w:rsidR="0054299D" w:rsidRPr="0054299D">
        <w:t xml:space="preserve"> </w:t>
      </w:r>
      <w:r w:rsidRPr="0054299D">
        <w:t>технологии</w:t>
      </w:r>
      <w:r w:rsidR="0054299D" w:rsidRPr="0054299D">
        <w:t xml:space="preserve"> </w:t>
      </w:r>
      <w:r w:rsidRPr="0054299D">
        <w:t>ЭЦП,</w:t>
      </w:r>
      <w:r w:rsidR="0054299D" w:rsidRPr="0054299D">
        <w:t xml:space="preserve"> </w:t>
      </w:r>
      <w:r w:rsidRPr="0054299D">
        <w:t>не</w:t>
      </w:r>
      <w:r w:rsidR="0054299D" w:rsidRPr="0054299D">
        <w:t xml:space="preserve"> </w:t>
      </w:r>
      <w:r w:rsidRPr="0054299D">
        <w:t>требует</w:t>
      </w:r>
      <w:r w:rsidR="0054299D" w:rsidRPr="0054299D">
        <w:t xml:space="preserve"> </w:t>
      </w:r>
      <w:r w:rsidRPr="0054299D">
        <w:t>от</w:t>
      </w:r>
      <w:r w:rsidR="0054299D" w:rsidRPr="0054299D">
        <w:t xml:space="preserve"> </w:t>
      </w:r>
      <w:r w:rsidRPr="0054299D">
        <w:t>пользователей</w:t>
      </w:r>
      <w:r w:rsidR="0054299D" w:rsidRPr="0054299D">
        <w:t xml:space="preserve"> </w:t>
      </w:r>
      <w:r w:rsidRPr="0054299D">
        <w:t>ЭЦП</w:t>
      </w:r>
      <w:r w:rsidR="0054299D" w:rsidRPr="0054299D">
        <w:t xml:space="preserve"> </w:t>
      </w:r>
      <w:r w:rsidRPr="0054299D">
        <w:t>выполнения</w:t>
      </w:r>
      <w:r w:rsidR="0054299D" w:rsidRPr="0054299D">
        <w:t xml:space="preserve"> </w:t>
      </w:r>
      <w:r w:rsidRPr="0054299D">
        <w:t>каких-либо</w:t>
      </w:r>
      <w:r w:rsidR="0054299D" w:rsidRPr="0054299D">
        <w:t xml:space="preserve"> </w:t>
      </w:r>
      <w:r w:rsidRPr="0054299D">
        <w:t>формальностей</w:t>
      </w:r>
      <w:r w:rsidR="0054299D" w:rsidRPr="0054299D">
        <w:t xml:space="preserve"> </w:t>
      </w:r>
      <w:r w:rsidRPr="0054299D">
        <w:t>для</w:t>
      </w:r>
      <w:r w:rsidR="0054299D" w:rsidRPr="0054299D">
        <w:t xml:space="preserve"> </w:t>
      </w:r>
      <w:r w:rsidRPr="0054299D">
        <w:t>признания</w:t>
      </w:r>
      <w:r w:rsidR="0054299D" w:rsidRPr="0054299D">
        <w:t xml:space="preserve"> </w:t>
      </w:r>
      <w:r w:rsidRPr="0054299D">
        <w:t>её</w:t>
      </w:r>
      <w:r w:rsidR="0054299D" w:rsidRPr="0054299D">
        <w:t xml:space="preserve"> </w:t>
      </w:r>
      <w:r w:rsidRPr="0054299D">
        <w:t>юридической</w:t>
      </w:r>
      <w:r w:rsidR="0054299D" w:rsidRPr="0054299D">
        <w:t xml:space="preserve"> </w:t>
      </w:r>
      <w:r w:rsidRPr="0054299D">
        <w:t>силы,</w:t>
      </w:r>
      <w:r w:rsidR="0054299D" w:rsidRPr="0054299D">
        <w:t xml:space="preserve"> </w:t>
      </w:r>
      <w:r w:rsidRPr="0054299D">
        <w:t>а</w:t>
      </w:r>
      <w:r w:rsidR="0054299D" w:rsidRPr="0054299D">
        <w:t xml:space="preserve"> </w:t>
      </w:r>
      <w:r w:rsidRPr="0054299D">
        <w:t>вопрос</w:t>
      </w:r>
      <w:r w:rsidR="0054299D" w:rsidRPr="0054299D">
        <w:t xml:space="preserve"> </w:t>
      </w:r>
      <w:r w:rsidRPr="0054299D">
        <w:t>о</w:t>
      </w:r>
      <w:r w:rsidR="0054299D" w:rsidRPr="0054299D">
        <w:t xml:space="preserve"> </w:t>
      </w:r>
      <w:r w:rsidRPr="0054299D">
        <w:t>требованиях,</w:t>
      </w:r>
      <w:r w:rsidR="0054299D" w:rsidRPr="0054299D">
        <w:t xml:space="preserve"> </w:t>
      </w:r>
      <w:r w:rsidRPr="0054299D">
        <w:t>предъявляемых</w:t>
      </w:r>
      <w:r w:rsidR="0054299D" w:rsidRPr="0054299D">
        <w:t xml:space="preserve"> </w:t>
      </w:r>
      <w:r w:rsidRPr="0054299D">
        <w:t>к</w:t>
      </w:r>
      <w:r w:rsidR="0054299D" w:rsidRPr="0054299D">
        <w:t xml:space="preserve"> </w:t>
      </w:r>
      <w:r w:rsidRPr="0054299D">
        <w:t>удостоверяющим</w:t>
      </w:r>
      <w:r w:rsidR="0054299D" w:rsidRPr="0054299D">
        <w:t xml:space="preserve"> </w:t>
      </w:r>
      <w:r w:rsidRPr="0054299D">
        <w:t>центрам</w:t>
      </w:r>
      <w:r w:rsidR="0054299D" w:rsidRPr="0054299D">
        <w:t xml:space="preserve"> </w:t>
      </w:r>
      <w:r w:rsidRPr="0054299D">
        <w:t>ЭЦП</w:t>
      </w:r>
      <w:r w:rsidR="0054299D" w:rsidRPr="0054299D">
        <w:t xml:space="preserve"> </w:t>
      </w:r>
      <w:r w:rsidRPr="0054299D">
        <w:t>не</w:t>
      </w:r>
      <w:r w:rsidR="0054299D" w:rsidRPr="0054299D">
        <w:t xml:space="preserve"> </w:t>
      </w:r>
      <w:r w:rsidRPr="0054299D">
        <w:t>имеет</w:t>
      </w:r>
      <w:r w:rsidR="0054299D" w:rsidRPr="0054299D">
        <w:t xml:space="preserve"> </w:t>
      </w:r>
      <w:r w:rsidRPr="0054299D">
        <w:t>прямого</w:t>
      </w:r>
      <w:r w:rsidR="0054299D" w:rsidRPr="0054299D">
        <w:t xml:space="preserve"> </w:t>
      </w:r>
      <w:r w:rsidRPr="0054299D">
        <w:t>отношения</w:t>
      </w:r>
      <w:r w:rsidR="0054299D" w:rsidRPr="0054299D">
        <w:t xml:space="preserve"> </w:t>
      </w:r>
      <w:r w:rsidRPr="0054299D">
        <w:t>к</w:t>
      </w:r>
      <w:r w:rsidR="0054299D" w:rsidRPr="0054299D">
        <w:t xml:space="preserve"> </w:t>
      </w:r>
      <w:r w:rsidRPr="0054299D">
        <w:t>лицензированию</w:t>
      </w:r>
      <w:r w:rsidR="0054299D" w:rsidRPr="0054299D">
        <w:t xml:space="preserve"> </w:t>
      </w:r>
      <w:r w:rsidRPr="0054299D">
        <w:t>соответствующей</w:t>
      </w:r>
      <w:r w:rsidR="0054299D" w:rsidRPr="0054299D">
        <w:t xml:space="preserve"> </w:t>
      </w:r>
      <w:r w:rsidRPr="0054299D">
        <w:t>деятельности</w:t>
      </w:r>
      <w:r w:rsidR="0054299D" w:rsidRPr="0054299D">
        <w:t>.</w:t>
      </w:r>
    </w:p>
    <w:p w:rsidR="0054299D" w:rsidRPr="0054299D" w:rsidRDefault="001C2E16" w:rsidP="0054299D">
      <w:pPr>
        <w:tabs>
          <w:tab w:val="left" w:pos="726"/>
        </w:tabs>
      </w:pPr>
      <w:r w:rsidRPr="0054299D">
        <w:t>Процедура</w:t>
      </w:r>
      <w:r w:rsidR="0054299D" w:rsidRPr="0054299D">
        <w:t xml:space="preserve"> </w:t>
      </w:r>
      <w:r w:rsidRPr="0054299D">
        <w:t>получения</w:t>
      </w:r>
      <w:r w:rsidR="0054299D" w:rsidRPr="0054299D">
        <w:t xml:space="preserve"> </w:t>
      </w:r>
      <w:r w:rsidRPr="0054299D">
        <w:t>лицензий</w:t>
      </w:r>
      <w:r w:rsidR="0054299D" w:rsidRPr="0054299D">
        <w:t xml:space="preserve"> </w:t>
      </w:r>
      <w:r w:rsidRPr="0054299D">
        <w:t>в</w:t>
      </w:r>
      <w:r w:rsidR="0054299D" w:rsidRPr="0054299D">
        <w:t xml:space="preserve"> </w:t>
      </w:r>
      <w:r w:rsidRPr="0054299D">
        <w:t>тех</w:t>
      </w:r>
      <w:r w:rsidR="0054299D" w:rsidRPr="0054299D">
        <w:t xml:space="preserve"> </w:t>
      </w:r>
      <w:r w:rsidRPr="0054299D">
        <w:t>случаях,</w:t>
      </w:r>
      <w:r w:rsidR="0054299D" w:rsidRPr="0054299D">
        <w:t xml:space="preserve"> </w:t>
      </w:r>
      <w:r w:rsidRPr="0054299D">
        <w:t>в</w:t>
      </w:r>
      <w:r w:rsidR="0054299D" w:rsidRPr="0054299D">
        <w:t xml:space="preserve"> </w:t>
      </w:r>
      <w:r w:rsidRPr="0054299D">
        <w:t>которых</w:t>
      </w:r>
      <w:r w:rsidR="0054299D" w:rsidRPr="0054299D">
        <w:t xml:space="preserve"> </w:t>
      </w:r>
      <w:r w:rsidRPr="0054299D">
        <w:t>они</w:t>
      </w:r>
      <w:r w:rsidR="0054299D" w:rsidRPr="0054299D">
        <w:t xml:space="preserve"> </w:t>
      </w:r>
      <w:r w:rsidRPr="0054299D">
        <w:t>останутся</w:t>
      </w:r>
      <w:r w:rsidR="0054299D" w:rsidRPr="0054299D">
        <w:t xml:space="preserve"> </w:t>
      </w:r>
      <w:r w:rsidRPr="0054299D">
        <w:t>обязательными</w:t>
      </w:r>
      <w:r w:rsidR="0054299D" w:rsidRPr="0054299D">
        <w:t xml:space="preserve"> </w:t>
      </w:r>
      <w:r w:rsidRPr="0054299D">
        <w:t>на</w:t>
      </w:r>
      <w:r w:rsidR="0054299D" w:rsidRPr="0054299D">
        <w:t xml:space="preserve"> </w:t>
      </w:r>
      <w:r w:rsidRPr="0054299D">
        <w:t>основании</w:t>
      </w:r>
      <w:r w:rsidR="0054299D" w:rsidRPr="0054299D">
        <w:t xml:space="preserve"> </w:t>
      </w:r>
      <w:r w:rsidRPr="0054299D">
        <w:t>федерального</w:t>
      </w:r>
      <w:r w:rsidR="0054299D" w:rsidRPr="0054299D">
        <w:t xml:space="preserve"> </w:t>
      </w:r>
      <w:r w:rsidRPr="0054299D">
        <w:t>закона,</w:t>
      </w:r>
      <w:r w:rsidR="0054299D" w:rsidRPr="0054299D">
        <w:t xml:space="preserve"> </w:t>
      </w:r>
      <w:r w:rsidRPr="0054299D">
        <w:t>должна</w:t>
      </w:r>
      <w:r w:rsidR="0054299D" w:rsidRPr="0054299D">
        <w:t xml:space="preserve"> </w:t>
      </w:r>
      <w:r w:rsidRPr="0054299D">
        <w:t>основываться</w:t>
      </w:r>
      <w:r w:rsidR="0054299D" w:rsidRPr="0054299D">
        <w:t xml:space="preserve"> </w:t>
      </w:r>
      <w:r w:rsidRPr="0054299D">
        <w:t>на</w:t>
      </w:r>
      <w:r w:rsidR="0054299D" w:rsidRPr="0054299D">
        <w:t xml:space="preserve"> </w:t>
      </w:r>
      <w:r w:rsidRPr="0054299D">
        <w:t>принципах</w:t>
      </w:r>
      <w:r w:rsidR="0054299D">
        <w:t xml:space="preserve"> "</w:t>
      </w:r>
      <w:r w:rsidRPr="0054299D">
        <w:t>единомоментности</w:t>
      </w:r>
      <w:r w:rsidR="0054299D">
        <w:t xml:space="preserve">" </w:t>
      </w:r>
      <w:r w:rsidRPr="0054299D">
        <w:t>и</w:t>
      </w:r>
      <w:r w:rsidR="0054299D">
        <w:t xml:space="preserve"> "</w:t>
      </w:r>
      <w:r w:rsidRPr="0054299D">
        <w:t>единоместности</w:t>
      </w:r>
      <w:r w:rsidR="0054299D">
        <w:t>"</w:t>
      </w:r>
      <w:r w:rsidR="0054299D" w:rsidRPr="0054299D">
        <w:t xml:space="preserve">: </w:t>
      </w:r>
      <w:r w:rsidRPr="0054299D">
        <w:t>необходимые</w:t>
      </w:r>
      <w:r w:rsidR="0054299D" w:rsidRPr="0054299D">
        <w:t xml:space="preserve"> </w:t>
      </w:r>
      <w:r w:rsidRPr="0054299D">
        <w:t>документы</w:t>
      </w:r>
      <w:r w:rsidR="0054299D" w:rsidRPr="0054299D">
        <w:t xml:space="preserve"> </w:t>
      </w:r>
      <w:r w:rsidRPr="0054299D">
        <w:t>представляются</w:t>
      </w:r>
      <w:r w:rsidR="0054299D" w:rsidRPr="0054299D">
        <w:t xml:space="preserve"> </w:t>
      </w:r>
      <w:r w:rsidRPr="0054299D">
        <w:t>соискателем</w:t>
      </w:r>
      <w:r w:rsidR="0054299D" w:rsidRPr="0054299D">
        <w:t xml:space="preserve"> </w:t>
      </w:r>
      <w:r w:rsidRPr="0054299D">
        <w:t>в</w:t>
      </w:r>
      <w:r w:rsidR="0054299D" w:rsidRPr="0054299D">
        <w:t xml:space="preserve"> </w:t>
      </w:r>
      <w:r w:rsidRPr="0054299D">
        <w:t>соответствующий</w:t>
      </w:r>
      <w:r w:rsidR="0054299D" w:rsidRPr="0054299D">
        <w:t xml:space="preserve"> </w:t>
      </w:r>
      <w:r w:rsidRPr="0054299D">
        <w:t>государственный</w:t>
      </w:r>
      <w:r w:rsidR="0054299D" w:rsidRPr="0054299D">
        <w:t xml:space="preserve"> </w:t>
      </w:r>
      <w:r w:rsidRPr="0054299D">
        <w:t>орган,</w:t>
      </w:r>
      <w:r w:rsidR="0054299D" w:rsidRPr="0054299D">
        <w:t xml:space="preserve"> </w:t>
      </w:r>
      <w:r w:rsidRPr="0054299D">
        <w:t>который</w:t>
      </w:r>
      <w:r w:rsidR="0054299D" w:rsidRPr="0054299D">
        <w:t xml:space="preserve"> </w:t>
      </w:r>
      <w:r w:rsidRPr="0054299D">
        <w:t>и</w:t>
      </w:r>
      <w:r w:rsidR="0054299D" w:rsidRPr="0054299D">
        <w:t xml:space="preserve"> </w:t>
      </w:r>
      <w:r w:rsidRPr="0054299D">
        <w:t>выдает</w:t>
      </w:r>
      <w:r w:rsidR="0054299D" w:rsidRPr="0054299D">
        <w:t xml:space="preserve"> </w:t>
      </w:r>
      <w:r w:rsidRPr="0054299D">
        <w:t>лицензию,</w:t>
      </w:r>
      <w:r w:rsidR="0054299D" w:rsidRPr="0054299D">
        <w:t xml:space="preserve"> </w:t>
      </w:r>
      <w:r w:rsidRPr="0054299D">
        <w:t>все</w:t>
      </w:r>
      <w:r w:rsidR="0054299D" w:rsidRPr="0054299D">
        <w:t xml:space="preserve"> </w:t>
      </w:r>
      <w:r w:rsidRPr="0054299D">
        <w:t>дополнительные</w:t>
      </w:r>
      <w:r w:rsidR="0054299D" w:rsidRPr="0054299D">
        <w:t xml:space="preserve"> </w:t>
      </w:r>
      <w:r w:rsidRPr="0054299D">
        <w:t>согласования</w:t>
      </w:r>
      <w:r w:rsidR="0054299D" w:rsidRPr="0054299D">
        <w:t xml:space="preserve"> </w:t>
      </w:r>
      <w:r w:rsidRPr="0054299D">
        <w:t>производит</w:t>
      </w:r>
      <w:r w:rsidR="0054299D" w:rsidRPr="0054299D">
        <w:t xml:space="preserve"> </w:t>
      </w:r>
      <w:r w:rsidRPr="0054299D">
        <w:t>сам</w:t>
      </w:r>
      <w:r w:rsidR="0054299D" w:rsidRPr="0054299D">
        <w:t xml:space="preserve"> </w:t>
      </w:r>
      <w:r w:rsidRPr="0054299D">
        <w:t>орган</w:t>
      </w:r>
      <w:r w:rsidR="0054299D" w:rsidRPr="0054299D">
        <w:t xml:space="preserve">; </w:t>
      </w:r>
      <w:r w:rsidRPr="0054299D">
        <w:t>перечень</w:t>
      </w:r>
      <w:r w:rsidR="0054299D" w:rsidRPr="0054299D">
        <w:t xml:space="preserve"> </w:t>
      </w:r>
      <w:r w:rsidRPr="0054299D">
        <w:t>документов,</w:t>
      </w:r>
      <w:r w:rsidR="0054299D" w:rsidRPr="0054299D">
        <w:t xml:space="preserve"> </w:t>
      </w:r>
      <w:r w:rsidRPr="0054299D">
        <w:t>представление</w:t>
      </w:r>
      <w:r w:rsidR="0054299D" w:rsidRPr="0054299D">
        <w:t xml:space="preserve"> </w:t>
      </w:r>
      <w:r w:rsidRPr="0054299D">
        <w:t>которых</w:t>
      </w:r>
      <w:r w:rsidR="0054299D" w:rsidRPr="0054299D">
        <w:t xml:space="preserve"> </w:t>
      </w:r>
      <w:r w:rsidRPr="0054299D">
        <w:t>требуется</w:t>
      </w:r>
      <w:r w:rsidR="0054299D" w:rsidRPr="0054299D">
        <w:t xml:space="preserve"> </w:t>
      </w:r>
      <w:r w:rsidRPr="0054299D">
        <w:t>от</w:t>
      </w:r>
      <w:r w:rsidR="0054299D" w:rsidRPr="0054299D">
        <w:t xml:space="preserve"> </w:t>
      </w:r>
      <w:r w:rsidRPr="0054299D">
        <w:t>соискателя</w:t>
      </w:r>
      <w:r w:rsidR="0054299D" w:rsidRPr="0054299D">
        <w:t xml:space="preserve"> </w:t>
      </w:r>
      <w:r w:rsidRPr="0054299D">
        <w:t>лицензии,</w:t>
      </w:r>
      <w:r w:rsidR="0054299D" w:rsidRPr="0054299D">
        <w:t xml:space="preserve"> </w:t>
      </w:r>
      <w:r w:rsidRPr="0054299D">
        <w:t>должен</w:t>
      </w:r>
      <w:r w:rsidR="0054299D" w:rsidRPr="0054299D">
        <w:t xml:space="preserve"> </w:t>
      </w:r>
      <w:r w:rsidRPr="0054299D">
        <w:t>исчерпывающе</w:t>
      </w:r>
      <w:r w:rsidR="0054299D" w:rsidRPr="0054299D">
        <w:t xml:space="preserve"> </w:t>
      </w:r>
      <w:r w:rsidRPr="0054299D">
        <w:t>устанавливаться</w:t>
      </w:r>
      <w:r w:rsidR="0054299D" w:rsidRPr="0054299D">
        <w:t xml:space="preserve"> </w:t>
      </w:r>
      <w:r w:rsidRPr="0054299D">
        <w:t>в</w:t>
      </w:r>
      <w:r w:rsidR="0054299D" w:rsidRPr="0054299D">
        <w:t xml:space="preserve"> </w:t>
      </w:r>
      <w:r w:rsidRPr="0054299D">
        <w:t>Положениях</w:t>
      </w:r>
      <w:r w:rsidR="0054299D" w:rsidRPr="0054299D">
        <w:t xml:space="preserve"> </w:t>
      </w:r>
      <w:r w:rsidRPr="0054299D">
        <w:t>о</w:t>
      </w:r>
      <w:r w:rsidR="0054299D" w:rsidRPr="0054299D">
        <w:t xml:space="preserve"> </w:t>
      </w:r>
      <w:r w:rsidRPr="0054299D">
        <w:t>лицензировании</w:t>
      </w:r>
      <w:r w:rsidR="0054299D" w:rsidRPr="0054299D">
        <w:t xml:space="preserve">. </w:t>
      </w:r>
      <w:r w:rsidRPr="0054299D">
        <w:t>Истребование</w:t>
      </w:r>
      <w:r w:rsidR="0054299D" w:rsidRPr="0054299D">
        <w:t xml:space="preserve"> </w:t>
      </w:r>
      <w:r w:rsidRPr="0054299D">
        <w:t>дополнительной</w:t>
      </w:r>
      <w:r w:rsidR="0054299D" w:rsidRPr="0054299D">
        <w:t xml:space="preserve"> </w:t>
      </w:r>
      <w:r w:rsidRPr="0054299D">
        <w:t>информации</w:t>
      </w:r>
      <w:r w:rsidR="0054299D" w:rsidRPr="0054299D">
        <w:t xml:space="preserve"> </w:t>
      </w:r>
      <w:r w:rsidRPr="0054299D">
        <w:t>от</w:t>
      </w:r>
      <w:r w:rsidR="0054299D" w:rsidRPr="0054299D">
        <w:t xml:space="preserve"> </w:t>
      </w:r>
      <w:r w:rsidRPr="0054299D">
        <w:t>соискателя</w:t>
      </w:r>
      <w:r w:rsidR="0054299D" w:rsidRPr="0054299D">
        <w:t xml:space="preserve"> </w:t>
      </w:r>
      <w:r w:rsidRPr="0054299D">
        <w:t>лицензии</w:t>
      </w:r>
      <w:r w:rsidR="0054299D" w:rsidRPr="0054299D">
        <w:t xml:space="preserve"> </w:t>
      </w:r>
      <w:r w:rsidRPr="0054299D">
        <w:t>не</w:t>
      </w:r>
      <w:r w:rsidR="0054299D" w:rsidRPr="0054299D">
        <w:t xml:space="preserve"> </w:t>
      </w:r>
      <w:r w:rsidRPr="0054299D">
        <w:t>должно</w:t>
      </w:r>
      <w:r w:rsidR="0054299D" w:rsidRPr="0054299D">
        <w:t xml:space="preserve"> </w:t>
      </w:r>
      <w:r w:rsidRPr="0054299D">
        <w:t>допускаться</w:t>
      </w:r>
      <w:r w:rsidR="0054299D" w:rsidRPr="0054299D">
        <w:t>.</w:t>
      </w:r>
    </w:p>
    <w:p w:rsidR="0054299D" w:rsidRPr="0054299D" w:rsidRDefault="001C2E16" w:rsidP="0054299D">
      <w:pPr>
        <w:tabs>
          <w:tab w:val="left" w:pos="726"/>
        </w:tabs>
      </w:pPr>
      <w:r w:rsidRPr="0054299D">
        <w:t>Должна</w:t>
      </w:r>
      <w:r w:rsidR="0054299D" w:rsidRPr="0054299D">
        <w:t xml:space="preserve"> </w:t>
      </w:r>
      <w:r w:rsidRPr="0054299D">
        <w:t>быть</w:t>
      </w:r>
      <w:r w:rsidR="0054299D" w:rsidRPr="0054299D">
        <w:t xml:space="preserve"> </w:t>
      </w:r>
      <w:r w:rsidRPr="0054299D">
        <w:t>установлена</w:t>
      </w:r>
      <w:r w:rsidR="0054299D" w:rsidRPr="0054299D">
        <w:t xml:space="preserve"> </w:t>
      </w:r>
      <w:r w:rsidRPr="0054299D">
        <w:t>единая</w:t>
      </w:r>
      <w:r w:rsidR="0054299D" w:rsidRPr="0054299D">
        <w:t xml:space="preserve"> </w:t>
      </w:r>
      <w:r w:rsidRPr="0054299D">
        <w:t>процедура</w:t>
      </w:r>
      <w:r w:rsidR="0054299D" w:rsidRPr="0054299D">
        <w:t xml:space="preserve"> </w:t>
      </w:r>
      <w:r w:rsidRPr="0054299D">
        <w:t>приостановления</w:t>
      </w:r>
      <w:r w:rsidR="0054299D" w:rsidRPr="0054299D">
        <w:t xml:space="preserve"> </w:t>
      </w:r>
      <w:r w:rsidRPr="0054299D">
        <w:t>действия</w:t>
      </w:r>
      <w:r w:rsidR="0054299D" w:rsidRPr="0054299D">
        <w:t xml:space="preserve"> </w:t>
      </w:r>
      <w:r w:rsidRPr="0054299D">
        <w:t>и</w:t>
      </w:r>
      <w:r w:rsidR="0054299D" w:rsidRPr="0054299D">
        <w:t xml:space="preserve"> </w:t>
      </w:r>
      <w:r w:rsidRPr="0054299D">
        <w:t>отзыва</w:t>
      </w:r>
      <w:r w:rsidR="0054299D" w:rsidRPr="0054299D">
        <w:t xml:space="preserve"> </w:t>
      </w:r>
      <w:r w:rsidRPr="0054299D">
        <w:t>лицензии</w:t>
      </w:r>
      <w:r w:rsidR="0054299D" w:rsidRPr="0054299D">
        <w:t xml:space="preserve">. </w:t>
      </w:r>
      <w:r w:rsidRPr="0054299D">
        <w:t>Основанием</w:t>
      </w:r>
      <w:r w:rsidR="0054299D" w:rsidRPr="0054299D">
        <w:t xml:space="preserve"> </w:t>
      </w:r>
      <w:r w:rsidRPr="0054299D">
        <w:t>отзыва</w:t>
      </w:r>
      <w:r w:rsidR="0054299D" w:rsidRPr="0054299D">
        <w:t xml:space="preserve"> </w:t>
      </w:r>
      <w:r w:rsidRPr="0054299D">
        <w:t>лицензии</w:t>
      </w:r>
      <w:r w:rsidR="0054299D" w:rsidRPr="0054299D">
        <w:t xml:space="preserve"> </w:t>
      </w:r>
      <w:r w:rsidRPr="0054299D">
        <w:t>могут</w:t>
      </w:r>
      <w:r w:rsidR="0054299D" w:rsidRPr="0054299D">
        <w:t xml:space="preserve"> </w:t>
      </w:r>
      <w:r w:rsidRPr="0054299D">
        <w:t>быть</w:t>
      </w:r>
      <w:r w:rsidR="0054299D" w:rsidRPr="0054299D">
        <w:t xml:space="preserve"> </w:t>
      </w:r>
      <w:r w:rsidRPr="0054299D">
        <w:t>только</w:t>
      </w:r>
      <w:r w:rsidR="0054299D" w:rsidRPr="0054299D">
        <w:t xml:space="preserve"> </w:t>
      </w:r>
      <w:r w:rsidRPr="0054299D">
        <w:t>грубые</w:t>
      </w:r>
      <w:r w:rsidR="0054299D" w:rsidRPr="0054299D">
        <w:t xml:space="preserve"> </w:t>
      </w:r>
      <w:r w:rsidRPr="0054299D">
        <w:t>нарушения</w:t>
      </w:r>
      <w:r w:rsidR="0054299D" w:rsidRPr="0054299D">
        <w:t xml:space="preserve"> </w:t>
      </w:r>
      <w:r w:rsidRPr="0054299D">
        <w:t>лицензионных</w:t>
      </w:r>
      <w:r w:rsidR="0054299D" w:rsidRPr="0054299D">
        <w:t xml:space="preserve"> </w:t>
      </w:r>
      <w:r w:rsidRPr="0054299D">
        <w:t>условий,</w:t>
      </w:r>
      <w:r w:rsidR="0054299D" w:rsidRPr="0054299D">
        <w:t xml:space="preserve"> </w:t>
      </w:r>
      <w:r w:rsidRPr="0054299D">
        <w:t>не</w:t>
      </w:r>
      <w:r w:rsidR="0054299D" w:rsidRPr="0054299D">
        <w:t xml:space="preserve"> </w:t>
      </w:r>
      <w:r w:rsidRPr="0054299D">
        <w:t>устраненные</w:t>
      </w:r>
      <w:r w:rsidR="0054299D" w:rsidRPr="0054299D">
        <w:t xml:space="preserve"> </w:t>
      </w:r>
      <w:r w:rsidRPr="0054299D">
        <w:t>после</w:t>
      </w:r>
      <w:r w:rsidR="0054299D" w:rsidRPr="0054299D">
        <w:t xml:space="preserve"> </w:t>
      </w:r>
      <w:r w:rsidRPr="0054299D">
        <w:t>надлежащим</w:t>
      </w:r>
      <w:r w:rsidR="0054299D" w:rsidRPr="0054299D">
        <w:t xml:space="preserve"> </w:t>
      </w:r>
      <w:r w:rsidRPr="0054299D">
        <w:t>образом</w:t>
      </w:r>
      <w:r w:rsidR="0054299D" w:rsidRPr="0054299D">
        <w:t xml:space="preserve"> </w:t>
      </w:r>
      <w:r w:rsidRPr="0054299D">
        <w:t>вынесенного</w:t>
      </w:r>
      <w:r w:rsidR="0054299D" w:rsidRPr="0054299D">
        <w:t xml:space="preserve"> </w:t>
      </w:r>
      <w:r w:rsidRPr="0054299D">
        <w:t>предупреждения</w:t>
      </w:r>
      <w:r w:rsidR="0054299D" w:rsidRPr="0054299D">
        <w:t>.</w:t>
      </w:r>
    </w:p>
    <w:p w:rsidR="0054299D" w:rsidRPr="0054299D" w:rsidRDefault="001C2E16" w:rsidP="0054299D">
      <w:pPr>
        <w:tabs>
          <w:tab w:val="left" w:pos="726"/>
        </w:tabs>
      </w:pPr>
      <w:r w:rsidRPr="0054299D">
        <w:t>Нормы</w:t>
      </w:r>
      <w:r w:rsidR="0054299D" w:rsidRPr="0054299D">
        <w:t xml:space="preserve"> </w:t>
      </w:r>
      <w:r w:rsidRPr="0054299D">
        <w:t>о</w:t>
      </w:r>
      <w:r w:rsidR="0054299D" w:rsidRPr="0054299D">
        <w:t xml:space="preserve"> </w:t>
      </w:r>
      <w:r w:rsidRPr="0054299D">
        <w:t>лицензировании</w:t>
      </w:r>
      <w:r w:rsidR="0054299D" w:rsidRPr="0054299D">
        <w:t xml:space="preserve"> </w:t>
      </w:r>
      <w:r w:rsidRPr="0054299D">
        <w:t>каких-либо</w:t>
      </w:r>
      <w:r w:rsidR="0054299D" w:rsidRPr="0054299D">
        <w:t xml:space="preserve"> </w:t>
      </w:r>
      <w:r w:rsidRPr="0054299D">
        <w:t>видов</w:t>
      </w:r>
      <w:r w:rsidR="0054299D" w:rsidRPr="0054299D">
        <w:t xml:space="preserve"> </w:t>
      </w:r>
      <w:r w:rsidRPr="0054299D">
        <w:t>деятельности</w:t>
      </w:r>
      <w:r w:rsidR="0054299D" w:rsidRPr="0054299D">
        <w:t xml:space="preserve"> </w:t>
      </w:r>
      <w:r w:rsidRPr="0054299D">
        <w:t>в</w:t>
      </w:r>
      <w:r w:rsidR="0054299D" w:rsidRPr="0054299D">
        <w:t xml:space="preserve"> </w:t>
      </w:r>
      <w:r w:rsidRPr="0054299D">
        <w:t>сфере</w:t>
      </w:r>
      <w:r w:rsidR="0054299D" w:rsidRPr="0054299D">
        <w:t xml:space="preserve"> </w:t>
      </w:r>
      <w:r w:rsidRPr="0054299D">
        <w:t>применения</w:t>
      </w:r>
      <w:r w:rsidR="0054299D" w:rsidRPr="0054299D">
        <w:t xml:space="preserve"> </w:t>
      </w:r>
      <w:r w:rsidRPr="0054299D">
        <w:t>ИКТ,</w:t>
      </w:r>
      <w:r w:rsidR="0054299D" w:rsidRPr="0054299D">
        <w:t xml:space="preserve"> </w:t>
      </w:r>
      <w:r w:rsidRPr="0054299D">
        <w:t>не</w:t>
      </w:r>
      <w:r w:rsidR="0054299D" w:rsidRPr="0054299D">
        <w:t xml:space="preserve"> </w:t>
      </w:r>
      <w:r w:rsidRPr="0054299D">
        <w:t>подпадающих</w:t>
      </w:r>
      <w:r w:rsidR="0054299D" w:rsidRPr="0054299D">
        <w:t xml:space="preserve"> </w:t>
      </w:r>
      <w:r w:rsidRPr="0054299D">
        <w:t>под</w:t>
      </w:r>
      <w:r w:rsidR="0054299D" w:rsidRPr="0054299D">
        <w:t xml:space="preserve"> </w:t>
      </w:r>
      <w:r w:rsidRPr="0054299D">
        <w:t>требования</w:t>
      </w:r>
      <w:r w:rsidR="0054299D" w:rsidRPr="0054299D">
        <w:t xml:space="preserve"> </w:t>
      </w:r>
      <w:r w:rsidRPr="0054299D">
        <w:t>федерального</w:t>
      </w:r>
      <w:r w:rsidR="0054299D" w:rsidRPr="0054299D">
        <w:t xml:space="preserve"> </w:t>
      </w:r>
      <w:r w:rsidRPr="0054299D">
        <w:t>закона</w:t>
      </w:r>
      <w:r w:rsidR="0054299D" w:rsidRPr="0054299D">
        <w:t xml:space="preserve"> </w:t>
      </w:r>
      <w:r w:rsidRPr="0054299D">
        <w:t>о</w:t>
      </w:r>
      <w:r w:rsidR="0054299D" w:rsidRPr="0054299D">
        <w:t xml:space="preserve"> </w:t>
      </w:r>
      <w:r w:rsidRPr="0054299D">
        <w:t>лицензировании</w:t>
      </w:r>
      <w:r w:rsidR="0054299D" w:rsidRPr="0054299D">
        <w:t xml:space="preserve"> </w:t>
      </w:r>
      <w:r w:rsidRPr="0054299D">
        <w:t>отдельных</w:t>
      </w:r>
      <w:r w:rsidR="0054299D" w:rsidRPr="0054299D">
        <w:t xml:space="preserve"> </w:t>
      </w:r>
      <w:r w:rsidRPr="0054299D">
        <w:t>видов</w:t>
      </w:r>
      <w:r w:rsidR="0054299D" w:rsidRPr="0054299D">
        <w:t xml:space="preserve"> </w:t>
      </w:r>
      <w:r w:rsidRPr="0054299D">
        <w:t>деятельности,</w:t>
      </w:r>
      <w:r w:rsidR="0054299D" w:rsidRPr="0054299D">
        <w:t xml:space="preserve"> </w:t>
      </w:r>
      <w:r w:rsidRPr="0054299D">
        <w:t>должны</w:t>
      </w:r>
      <w:r w:rsidR="0054299D" w:rsidRPr="0054299D">
        <w:t xml:space="preserve"> </w:t>
      </w:r>
      <w:r w:rsidRPr="0054299D">
        <w:t>быть</w:t>
      </w:r>
      <w:r w:rsidR="0054299D" w:rsidRPr="0054299D">
        <w:t xml:space="preserve"> </w:t>
      </w:r>
      <w:r w:rsidRPr="0054299D">
        <w:t>полностью</w:t>
      </w:r>
      <w:r w:rsidR="0054299D" w:rsidRPr="0054299D">
        <w:t xml:space="preserve"> </w:t>
      </w:r>
      <w:r w:rsidRPr="0054299D">
        <w:t>исключены</w:t>
      </w:r>
      <w:r w:rsidR="0054299D" w:rsidRPr="0054299D">
        <w:t xml:space="preserve"> </w:t>
      </w:r>
      <w:r w:rsidRPr="0054299D">
        <w:t>из</w:t>
      </w:r>
      <w:r w:rsidR="0054299D" w:rsidRPr="0054299D">
        <w:t xml:space="preserve"> </w:t>
      </w:r>
      <w:r w:rsidRPr="0054299D">
        <w:t>нормативных</w:t>
      </w:r>
      <w:r w:rsidR="0054299D" w:rsidRPr="0054299D">
        <w:t xml:space="preserve"> </w:t>
      </w:r>
      <w:r w:rsidRPr="0054299D">
        <w:t>правовых</w:t>
      </w:r>
      <w:r w:rsidR="0054299D" w:rsidRPr="0054299D">
        <w:t xml:space="preserve"> </w:t>
      </w:r>
      <w:r w:rsidRPr="0054299D">
        <w:t>актов</w:t>
      </w:r>
      <w:r w:rsidR="0054299D" w:rsidRPr="0054299D">
        <w:t>.</w:t>
      </w:r>
    </w:p>
    <w:p w:rsidR="0054299D" w:rsidRPr="0054299D" w:rsidRDefault="001C2E16" w:rsidP="0054299D">
      <w:pPr>
        <w:tabs>
          <w:tab w:val="left" w:pos="726"/>
        </w:tabs>
      </w:pPr>
      <w:r w:rsidRPr="0054299D">
        <w:t>Требование</w:t>
      </w:r>
      <w:r w:rsidR="0054299D" w:rsidRPr="0054299D">
        <w:t xml:space="preserve"> </w:t>
      </w:r>
      <w:r w:rsidRPr="0054299D">
        <w:t>об</w:t>
      </w:r>
      <w:r w:rsidR="0054299D" w:rsidRPr="0054299D">
        <w:t xml:space="preserve"> </w:t>
      </w:r>
      <w:r w:rsidRPr="0054299D">
        <w:t>обязательной</w:t>
      </w:r>
      <w:r w:rsidR="0054299D" w:rsidRPr="0054299D">
        <w:t xml:space="preserve"> </w:t>
      </w:r>
      <w:r w:rsidRPr="0054299D">
        <w:t>сертификации</w:t>
      </w:r>
      <w:r w:rsidR="0054299D" w:rsidRPr="0054299D">
        <w:t xml:space="preserve"> </w:t>
      </w:r>
      <w:r w:rsidRPr="0054299D">
        <w:t>продукции</w:t>
      </w:r>
      <w:r w:rsidR="0054299D">
        <w:t xml:space="preserve"> (</w:t>
      </w:r>
      <w:r w:rsidRPr="0054299D">
        <w:t>услуг</w:t>
      </w:r>
      <w:r w:rsidR="0054299D" w:rsidRPr="0054299D">
        <w:t xml:space="preserve">), </w:t>
      </w:r>
      <w:r w:rsidRPr="0054299D">
        <w:t>относящихся</w:t>
      </w:r>
      <w:r w:rsidR="0054299D" w:rsidRPr="0054299D">
        <w:t xml:space="preserve"> </w:t>
      </w:r>
      <w:r w:rsidRPr="0054299D">
        <w:t>к</w:t>
      </w:r>
      <w:r w:rsidR="0054299D" w:rsidRPr="0054299D">
        <w:t xml:space="preserve"> </w:t>
      </w:r>
      <w:r w:rsidRPr="0054299D">
        <w:t>сфере</w:t>
      </w:r>
      <w:r w:rsidR="0054299D" w:rsidRPr="0054299D">
        <w:t xml:space="preserve"> </w:t>
      </w:r>
      <w:r w:rsidRPr="0054299D">
        <w:t>применения</w:t>
      </w:r>
      <w:r w:rsidR="0054299D" w:rsidRPr="0054299D">
        <w:t xml:space="preserve"> </w:t>
      </w:r>
      <w:r w:rsidRPr="0054299D">
        <w:t>ИКТ,</w:t>
      </w:r>
      <w:r w:rsidR="0054299D" w:rsidRPr="0054299D">
        <w:t xml:space="preserve"> </w:t>
      </w:r>
      <w:r w:rsidRPr="0054299D">
        <w:t>должно</w:t>
      </w:r>
      <w:r w:rsidR="0054299D" w:rsidRPr="0054299D">
        <w:t xml:space="preserve"> </w:t>
      </w:r>
      <w:r w:rsidRPr="0054299D">
        <w:t>устанавливаться</w:t>
      </w:r>
      <w:r w:rsidR="0054299D" w:rsidRPr="0054299D">
        <w:t xml:space="preserve"> </w:t>
      </w:r>
      <w:r w:rsidRPr="0054299D">
        <w:t>только</w:t>
      </w:r>
      <w:r w:rsidR="0054299D" w:rsidRPr="0054299D">
        <w:t xml:space="preserve"> </w:t>
      </w:r>
      <w:r w:rsidRPr="0054299D">
        <w:t>федеральным</w:t>
      </w:r>
      <w:r w:rsidR="0054299D" w:rsidRPr="0054299D">
        <w:t xml:space="preserve"> </w:t>
      </w:r>
      <w:r w:rsidRPr="0054299D">
        <w:t>законом,</w:t>
      </w:r>
      <w:r w:rsidR="0054299D" w:rsidRPr="0054299D">
        <w:t xml:space="preserve"> </w:t>
      </w:r>
      <w:r w:rsidRPr="0054299D">
        <w:t>причём</w:t>
      </w:r>
      <w:r w:rsidR="0054299D" w:rsidRPr="0054299D">
        <w:t xml:space="preserve"> </w:t>
      </w:r>
      <w:r w:rsidRPr="0054299D">
        <w:t>перечень</w:t>
      </w:r>
      <w:r w:rsidR="0054299D" w:rsidRPr="0054299D">
        <w:t xml:space="preserve"> </w:t>
      </w:r>
      <w:r w:rsidRPr="0054299D">
        <w:t>таких</w:t>
      </w:r>
      <w:r w:rsidR="0054299D" w:rsidRPr="0054299D">
        <w:t xml:space="preserve"> </w:t>
      </w:r>
      <w:r w:rsidRPr="0054299D">
        <w:t>видов</w:t>
      </w:r>
      <w:r w:rsidR="0054299D" w:rsidRPr="0054299D">
        <w:t xml:space="preserve"> </w:t>
      </w:r>
      <w:r w:rsidRPr="0054299D">
        <w:t>продукции</w:t>
      </w:r>
      <w:r w:rsidR="0054299D">
        <w:t xml:space="preserve"> (</w:t>
      </w:r>
      <w:r w:rsidRPr="0054299D">
        <w:t>услуг</w:t>
      </w:r>
      <w:r w:rsidR="0054299D" w:rsidRPr="0054299D">
        <w:t xml:space="preserve">) </w:t>
      </w:r>
      <w:r w:rsidRPr="0054299D">
        <w:t>должен</w:t>
      </w:r>
      <w:r w:rsidR="0054299D" w:rsidRPr="0054299D">
        <w:t xml:space="preserve"> </w:t>
      </w:r>
      <w:r w:rsidRPr="0054299D">
        <w:t>быть</w:t>
      </w:r>
      <w:r w:rsidR="0054299D" w:rsidRPr="0054299D">
        <w:t xml:space="preserve"> </w:t>
      </w:r>
      <w:r w:rsidRPr="0054299D">
        <w:t>сужен</w:t>
      </w:r>
      <w:r w:rsidR="0054299D" w:rsidRPr="0054299D">
        <w:t xml:space="preserve"> </w:t>
      </w:r>
      <w:r w:rsidRPr="0054299D">
        <w:t>в</w:t>
      </w:r>
      <w:r w:rsidR="0054299D" w:rsidRPr="0054299D">
        <w:t xml:space="preserve"> </w:t>
      </w:r>
      <w:r w:rsidRPr="0054299D">
        <w:t>соответствии</w:t>
      </w:r>
      <w:r w:rsidR="0054299D" w:rsidRPr="0054299D">
        <w:t xml:space="preserve"> </w:t>
      </w:r>
      <w:r w:rsidRPr="0054299D">
        <w:t>с</w:t>
      </w:r>
      <w:r w:rsidR="0054299D" w:rsidRPr="0054299D">
        <w:t xml:space="preserve"> </w:t>
      </w:r>
      <w:r w:rsidRPr="0054299D">
        <w:t>Федеральным</w:t>
      </w:r>
      <w:r w:rsidR="0054299D" w:rsidRPr="0054299D">
        <w:t xml:space="preserve"> </w:t>
      </w:r>
      <w:r w:rsidRPr="0054299D">
        <w:t>законом</w:t>
      </w:r>
      <w:r w:rsidR="0054299D" w:rsidRPr="0054299D">
        <w:t xml:space="preserve"> </w:t>
      </w:r>
      <w:r w:rsidRPr="0054299D">
        <w:t>“О</w:t>
      </w:r>
      <w:r w:rsidR="0054299D" w:rsidRPr="0054299D">
        <w:t xml:space="preserve"> </w:t>
      </w:r>
      <w:r w:rsidRPr="0054299D">
        <w:t>техническом</w:t>
      </w:r>
      <w:r w:rsidR="0054299D" w:rsidRPr="0054299D">
        <w:t xml:space="preserve"> </w:t>
      </w:r>
      <w:r w:rsidRPr="0054299D">
        <w:t>регулировании”</w:t>
      </w:r>
      <w:r w:rsidR="0054299D" w:rsidRPr="0054299D">
        <w:t xml:space="preserve">. </w:t>
      </w:r>
      <w:r w:rsidRPr="0054299D">
        <w:t>В</w:t>
      </w:r>
      <w:r w:rsidR="0054299D" w:rsidRPr="0054299D">
        <w:t xml:space="preserve"> </w:t>
      </w:r>
      <w:r w:rsidRPr="0054299D">
        <w:t>настоящее</w:t>
      </w:r>
      <w:r w:rsidR="0054299D" w:rsidRPr="0054299D">
        <w:t xml:space="preserve"> </w:t>
      </w:r>
      <w:r w:rsidRPr="0054299D">
        <w:t>время</w:t>
      </w:r>
      <w:r w:rsidR="0054299D" w:rsidRPr="0054299D">
        <w:t xml:space="preserve"> </w:t>
      </w:r>
      <w:r w:rsidRPr="0054299D">
        <w:t>единый</w:t>
      </w:r>
      <w:r w:rsidR="0054299D" w:rsidRPr="0054299D">
        <w:t xml:space="preserve"> </w:t>
      </w:r>
      <w:r w:rsidRPr="0054299D">
        <w:t>нормативный</w:t>
      </w:r>
      <w:r w:rsidR="0054299D" w:rsidRPr="0054299D">
        <w:t xml:space="preserve"> </w:t>
      </w:r>
      <w:r w:rsidRPr="0054299D">
        <w:t>акт,</w:t>
      </w:r>
      <w:r w:rsidR="0054299D" w:rsidRPr="0054299D">
        <w:t xml:space="preserve"> </w:t>
      </w:r>
      <w:r w:rsidRPr="0054299D">
        <w:t>который</w:t>
      </w:r>
      <w:r w:rsidR="0054299D" w:rsidRPr="0054299D">
        <w:t xml:space="preserve"> </w:t>
      </w:r>
      <w:r w:rsidRPr="0054299D">
        <w:t>содержал</w:t>
      </w:r>
      <w:r w:rsidR="0054299D" w:rsidRPr="0054299D">
        <w:t xml:space="preserve"> </w:t>
      </w:r>
      <w:r w:rsidRPr="0054299D">
        <w:t>бы</w:t>
      </w:r>
      <w:r w:rsidR="0054299D" w:rsidRPr="0054299D">
        <w:t xml:space="preserve"> </w:t>
      </w:r>
      <w:r w:rsidRPr="0054299D">
        <w:t>такой</w:t>
      </w:r>
      <w:r w:rsidR="0054299D" w:rsidRPr="0054299D">
        <w:t xml:space="preserve"> </w:t>
      </w:r>
      <w:r w:rsidRPr="0054299D">
        <w:t>перечень,</w:t>
      </w:r>
      <w:r w:rsidR="0054299D" w:rsidRPr="0054299D">
        <w:t xml:space="preserve"> </w:t>
      </w:r>
      <w:r w:rsidRPr="0054299D">
        <w:t>отсутствует</w:t>
      </w:r>
      <w:r w:rsidR="0054299D" w:rsidRPr="0054299D">
        <w:t>.</w:t>
      </w:r>
    </w:p>
    <w:p w:rsidR="0054299D" w:rsidRPr="0054299D" w:rsidRDefault="001C2E16" w:rsidP="0054299D">
      <w:pPr>
        <w:tabs>
          <w:tab w:val="left" w:pos="726"/>
        </w:tabs>
      </w:pPr>
      <w:r w:rsidRPr="0054299D">
        <w:t>Требования</w:t>
      </w:r>
      <w:r w:rsidR="0054299D" w:rsidRPr="0054299D">
        <w:t xml:space="preserve"> </w:t>
      </w:r>
      <w:r w:rsidRPr="0054299D">
        <w:t>о</w:t>
      </w:r>
      <w:r w:rsidR="0054299D" w:rsidRPr="0054299D">
        <w:t xml:space="preserve"> </w:t>
      </w:r>
      <w:r w:rsidRPr="0054299D">
        <w:t>сертификации</w:t>
      </w:r>
      <w:r w:rsidR="0054299D" w:rsidRPr="0054299D">
        <w:t xml:space="preserve"> </w:t>
      </w:r>
      <w:r w:rsidRPr="0054299D">
        <w:t>должны</w:t>
      </w:r>
      <w:r w:rsidR="0054299D" w:rsidRPr="0054299D">
        <w:t xml:space="preserve"> </w:t>
      </w:r>
      <w:r w:rsidRPr="0054299D">
        <w:t>соответствовать</w:t>
      </w:r>
      <w:r w:rsidR="0054299D" w:rsidRPr="0054299D">
        <w:t xml:space="preserve"> </w:t>
      </w:r>
      <w:r w:rsidRPr="0054299D">
        <w:t>заявленным</w:t>
      </w:r>
      <w:r w:rsidR="0054299D" w:rsidRPr="0054299D">
        <w:t xml:space="preserve"> </w:t>
      </w:r>
      <w:r w:rsidRPr="0054299D">
        <w:t>в</w:t>
      </w:r>
      <w:r w:rsidR="0054299D" w:rsidRPr="0054299D">
        <w:t xml:space="preserve"> </w:t>
      </w:r>
      <w:r w:rsidRPr="0054299D">
        <w:t>законе</w:t>
      </w:r>
      <w:r w:rsidR="0054299D" w:rsidRPr="0054299D">
        <w:t xml:space="preserve"> </w:t>
      </w:r>
      <w:r w:rsidRPr="0054299D">
        <w:t>целям</w:t>
      </w:r>
      <w:r w:rsidR="0054299D" w:rsidRPr="0054299D">
        <w:t xml:space="preserve"> </w:t>
      </w:r>
      <w:r w:rsidRPr="0054299D">
        <w:t>введения</w:t>
      </w:r>
      <w:r w:rsidR="0054299D" w:rsidRPr="0054299D">
        <w:t xml:space="preserve"> </w:t>
      </w:r>
      <w:r w:rsidRPr="0054299D">
        <w:t>сертификации</w:t>
      </w:r>
      <w:r w:rsidR="0054299D" w:rsidRPr="0054299D">
        <w:t>.</w:t>
      </w:r>
    </w:p>
    <w:p w:rsidR="0054299D" w:rsidRPr="0054299D" w:rsidRDefault="001C2E16" w:rsidP="0054299D">
      <w:pPr>
        <w:tabs>
          <w:tab w:val="left" w:pos="726"/>
        </w:tabs>
      </w:pPr>
      <w:r w:rsidRPr="0054299D">
        <w:t>Сертификация</w:t>
      </w:r>
      <w:r w:rsidR="0054299D" w:rsidRPr="0054299D">
        <w:t xml:space="preserve"> </w:t>
      </w:r>
      <w:r w:rsidRPr="0054299D">
        <w:t>информационных</w:t>
      </w:r>
      <w:r w:rsidR="0054299D" w:rsidRPr="0054299D">
        <w:t xml:space="preserve"> </w:t>
      </w:r>
      <w:r w:rsidRPr="0054299D">
        <w:t>систем,</w:t>
      </w:r>
      <w:r w:rsidR="0054299D" w:rsidRPr="0054299D">
        <w:t xml:space="preserve"> </w:t>
      </w:r>
      <w:r w:rsidRPr="0054299D">
        <w:t>услуг</w:t>
      </w:r>
      <w:r w:rsidR="0054299D">
        <w:t xml:space="preserve"> (</w:t>
      </w:r>
      <w:r w:rsidRPr="0054299D">
        <w:t>работ</w:t>
      </w:r>
      <w:r w:rsidR="0054299D" w:rsidRPr="0054299D">
        <w:t xml:space="preserve">) </w:t>
      </w:r>
      <w:r w:rsidRPr="0054299D">
        <w:t>по</w:t>
      </w:r>
      <w:r w:rsidR="0054299D" w:rsidRPr="0054299D">
        <w:t xml:space="preserve"> </w:t>
      </w:r>
      <w:r w:rsidRPr="0054299D">
        <w:t>их</w:t>
      </w:r>
      <w:r w:rsidR="0054299D" w:rsidRPr="0054299D">
        <w:t xml:space="preserve"> </w:t>
      </w:r>
      <w:r w:rsidRPr="0054299D">
        <w:t>использованию,</w:t>
      </w:r>
      <w:r w:rsidR="0054299D" w:rsidRPr="0054299D">
        <w:t xml:space="preserve"> </w:t>
      </w:r>
      <w:r w:rsidRPr="0054299D">
        <w:t>средств</w:t>
      </w:r>
      <w:r w:rsidR="0054299D" w:rsidRPr="0054299D">
        <w:t xml:space="preserve"> </w:t>
      </w:r>
      <w:r w:rsidRPr="0054299D">
        <w:t>защиты</w:t>
      </w:r>
      <w:r w:rsidR="0054299D" w:rsidRPr="0054299D">
        <w:t xml:space="preserve"> </w:t>
      </w:r>
      <w:r w:rsidRPr="0054299D">
        <w:t>информации,</w:t>
      </w:r>
      <w:r w:rsidR="0054299D" w:rsidRPr="0054299D">
        <w:t xml:space="preserve"> </w:t>
      </w:r>
      <w:r w:rsidRPr="0054299D">
        <w:t>прочих</w:t>
      </w:r>
      <w:r w:rsidR="0054299D" w:rsidRPr="0054299D">
        <w:t xml:space="preserve"> </w:t>
      </w:r>
      <w:r w:rsidRPr="0054299D">
        <w:t>программных</w:t>
      </w:r>
      <w:r w:rsidR="0054299D" w:rsidRPr="0054299D">
        <w:t xml:space="preserve"> </w:t>
      </w:r>
      <w:r w:rsidRPr="0054299D">
        <w:t>продуктов</w:t>
      </w:r>
      <w:r w:rsidR="0054299D" w:rsidRPr="0054299D">
        <w:t xml:space="preserve"> </w:t>
      </w:r>
      <w:r w:rsidRPr="0054299D">
        <w:t>и</w:t>
      </w:r>
      <w:r w:rsidR="0054299D" w:rsidRPr="0054299D">
        <w:t xml:space="preserve"> </w:t>
      </w:r>
      <w:r w:rsidRPr="0054299D">
        <w:t>компьютерных</w:t>
      </w:r>
      <w:r w:rsidR="0054299D" w:rsidRPr="0054299D">
        <w:t xml:space="preserve"> </w:t>
      </w:r>
      <w:r w:rsidRPr="0054299D">
        <w:t>систем</w:t>
      </w:r>
      <w:r w:rsidR="0054299D" w:rsidRPr="0054299D">
        <w:t xml:space="preserve"> </w:t>
      </w:r>
      <w:r w:rsidRPr="0054299D">
        <w:t>существенно</w:t>
      </w:r>
      <w:r w:rsidR="0054299D" w:rsidRPr="0054299D">
        <w:t xml:space="preserve"> </w:t>
      </w:r>
      <w:r w:rsidRPr="0054299D">
        <w:t>затруднена</w:t>
      </w:r>
      <w:r w:rsidR="0054299D" w:rsidRPr="0054299D">
        <w:t xml:space="preserve"> </w:t>
      </w:r>
      <w:r w:rsidRPr="0054299D">
        <w:t>из-за</w:t>
      </w:r>
      <w:r w:rsidR="0054299D" w:rsidRPr="0054299D">
        <w:t xml:space="preserve"> </w:t>
      </w:r>
      <w:r w:rsidRPr="0054299D">
        <w:t>большого</w:t>
      </w:r>
      <w:r w:rsidR="0054299D" w:rsidRPr="0054299D">
        <w:t xml:space="preserve"> </w:t>
      </w:r>
      <w:r w:rsidRPr="0054299D">
        <w:t>количества</w:t>
      </w:r>
      <w:r w:rsidR="0054299D" w:rsidRPr="0054299D">
        <w:t xml:space="preserve"> </w:t>
      </w:r>
      <w:r w:rsidRPr="0054299D">
        <w:t>разработчиков</w:t>
      </w:r>
      <w:r w:rsidR="0054299D" w:rsidRPr="0054299D">
        <w:t xml:space="preserve"> </w:t>
      </w:r>
      <w:r w:rsidRPr="0054299D">
        <w:t>информационных</w:t>
      </w:r>
      <w:r w:rsidR="0054299D" w:rsidRPr="0054299D">
        <w:t xml:space="preserve"> </w:t>
      </w:r>
      <w:r w:rsidRPr="0054299D">
        <w:t>ресурсов</w:t>
      </w:r>
      <w:r w:rsidR="0054299D" w:rsidRPr="0054299D">
        <w:t xml:space="preserve"> </w:t>
      </w:r>
      <w:r w:rsidRPr="0054299D">
        <w:t>и</w:t>
      </w:r>
      <w:r w:rsidR="0054299D" w:rsidRPr="0054299D">
        <w:t xml:space="preserve"> </w:t>
      </w:r>
      <w:r w:rsidRPr="0054299D">
        <w:t>систем,</w:t>
      </w:r>
      <w:r w:rsidR="0054299D" w:rsidRPr="0054299D">
        <w:t xml:space="preserve"> </w:t>
      </w:r>
      <w:r w:rsidRPr="0054299D">
        <w:t>легкости</w:t>
      </w:r>
      <w:r w:rsidR="0054299D" w:rsidRPr="0054299D">
        <w:t xml:space="preserve"> </w:t>
      </w:r>
      <w:r w:rsidRPr="0054299D">
        <w:t>создания</w:t>
      </w:r>
      <w:r w:rsidR="0054299D" w:rsidRPr="0054299D">
        <w:t xml:space="preserve"> </w:t>
      </w:r>
      <w:r w:rsidRPr="0054299D">
        <w:t>и</w:t>
      </w:r>
      <w:r w:rsidR="0054299D" w:rsidRPr="0054299D">
        <w:t xml:space="preserve"> </w:t>
      </w:r>
      <w:r w:rsidRPr="0054299D">
        <w:t>распространения</w:t>
      </w:r>
      <w:r w:rsidR="0054299D" w:rsidRPr="0054299D">
        <w:t xml:space="preserve"> </w:t>
      </w:r>
      <w:r w:rsidRPr="0054299D">
        <w:t>указанных</w:t>
      </w:r>
      <w:r w:rsidR="0054299D" w:rsidRPr="0054299D">
        <w:t xml:space="preserve"> </w:t>
      </w:r>
      <w:r w:rsidRPr="0054299D">
        <w:t>объектов,</w:t>
      </w:r>
      <w:r w:rsidR="0054299D" w:rsidRPr="0054299D">
        <w:t xml:space="preserve"> </w:t>
      </w:r>
      <w:r w:rsidRPr="0054299D">
        <w:t>быстроты</w:t>
      </w:r>
      <w:r w:rsidR="0054299D" w:rsidRPr="0054299D">
        <w:t xml:space="preserve"> </w:t>
      </w:r>
      <w:r w:rsidRPr="0054299D">
        <w:t>их</w:t>
      </w:r>
      <w:r w:rsidR="0054299D" w:rsidRPr="0054299D">
        <w:t xml:space="preserve"> </w:t>
      </w:r>
      <w:r w:rsidRPr="0054299D">
        <w:t>обновления</w:t>
      </w:r>
      <w:r w:rsidR="0054299D" w:rsidRPr="0054299D">
        <w:t xml:space="preserve">. </w:t>
      </w:r>
      <w:r w:rsidRPr="0054299D">
        <w:t>Следовательно,</w:t>
      </w:r>
      <w:r w:rsidR="0054299D" w:rsidRPr="0054299D">
        <w:t xml:space="preserve"> </w:t>
      </w:r>
      <w:r w:rsidRPr="0054299D">
        <w:t>требование</w:t>
      </w:r>
      <w:r w:rsidR="0054299D" w:rsidRPr="0054299D">
        <w:t xml:space="preserve"> </w:t>
      </w:r>
      <w:r w:rsidRPr="0054299D">
        <w:t>обязательной</w:t>
      </w:r>
      <w:r w:rsidR="0054299D" w:rsidRPr="0054299D">
        <w:t xml:space="preserve"> </w:t>
      </w:r>
      <w:r w:rsidRPr="0054299D">
        <w:t>сертификации</w:t>
      </w:r>
      <w:r w:rsidR="0054299D" w:rsidRPr="0054299D">
        <w:t xml:space="preserve"> </w:t>
      </w:r>
      <w:r w:rsidRPr="0054299D">
        <w:t>информационных</w:t>
      </w:r>
      <w:r w:rsidR="0054299D" w:rsidRPr="0054299D">
        <w:t xml:space="preserve"> </w:t>
      </w:r>
      <w:r w:rsidRPr="0054299D">
        <w:t>систем,</w:t>
      </w:r>
      <w:r w:rsidR="0054299D" w:rsidRPr="0054299D">
        <w:t xml:space="preserve"> </w:t>
      </w:r>
      <w:r w:rsidRPr="0054299D">
        <w:t>услуг</w:t>
      </w:r>
      <w:r w:rsidR="0054299D">
        <w:t xml:space="preserve"> (</w:t>
      </w:r>
      <w:r w:rsidRPr="0054299D">
        <w:t>работы</w:t>
      </w:r>
      <w:r w:rsidR="0054299D" w:rsidRPr="0054299D">
        <w:t xml:space="preserve">) </w:t>
      </w:r>
      <w:r w:rsidRPr="0054299D">
        <w:t>по</w:t>
      </w:r>
      <w:r w:rsidR="0054299D" w:rsidRPr="0054299D">
        <w:t xml:space="preserve"> </w:t>
      </w:r>
      <w:r w:rsidRPr="0054299D">
        <w:t>их</w:t>
      </w:r>
      <w:r w:rsidR="0054299D" w:rsidRPr="0054299D">
        <w:t xml:space="preserve"> </w:t>
      </w:r>
      <w:r w:rsidRPr="0054299D">
        <w:t>использованию</w:t>
      </w:r>
      <w:r w:rsidR="0054299D" w:rsidRPr="0054299D">
        <w:t xml:space="preserve"> </w:t>
      </w:r>
      <w:r w:rsidRPr="0054299D">
        <w:t>и</w:t>
      </w:r>
      <w:r w:rsidR="0054299D" w:rsidRPr="0054299D">
        <w:t xml:space="preserve"> </w:t>
      </w:r>
      <w:r w:rsidRPr="0054299D">
        <w:t>средств</w:t>
      </w:r>
      <w:r w:rsidR="0054299D" w:rsidRPr="0054299D">
        <w:t xml:space="preserve"> </w:t>
      </w:r>
      <w:r w:rsidRPr="0054299D">
        <w:t>их</w:t>
      </w:r>
      <w:r w:rsidR="0054299D" w:rsidRPr="0054299D">
        <w:t xml:space="preserve"> </w:t>
      </w:r>
      <w:r w:rsidRPr="0054299D">
        <w:t>защиты,</w:t>
      </w:r>
      <w:r w:rsidR="0054299D" w:rsidRPr="0054299D">
        <w:t xml:space="preserve"> </w:t>
      </w:r>
      <w:r w:rsidRPr="0054299D">
        <w:t>связанных</w:t>
      </w:r>
      <w:r w:rsidR="0054299D" w:rsidRPr="0054299D">
        <w:t xml:space="preserve"> </w:t>
      </w:r>
      <w:r w:rsidRPr="0054299D">
        <w:t>с</w:t>
      </w:r>
      <w:r w:rsidR="0054299D" w:rsidRPr="0054299D">
        <w:t xml:space="preserve"> </w:t>
      </w:r>
      <w:r w:rsidRPr="0054299D">
        <w:t>оказанием</w:t>
      </w:r>
      <w:r w:rsidR="0054299D" w:rsidRPr="0054299D">
        <w:t xml:space="preserve"> </w:t>
      </w:r>
      <w:r w:rsidRPr="0054299D">
        <w:t>услуг</w:t>
      </w:r>
      <w:r w:rsidR="0054299D" w:rsidRPr="0054299D">
        <w:t xml:space="preserve"> </w:t>
      </w:r>
      <w:r w:rsidRPr="0054299D">
        <w:t>потребителям,</w:t>
      </w:r>
      <w:r w:rsidR="0054299D" w:rsidRPr="0054299D">
        <w:t xml:space="preserve"> </w:t>
      </w:r>
      <w:r w:rsidRPr="0054299D">
        <w:t>как</w:t>
      </w:r>
      <w:r w:rsidR="0054299D" w:rsidRPr="0054299D">
        <w:t xml:space="preserve"> </w:t>
      </w:r>
      <w:r w:rsidRPr="0054299D">
        <w:t>бы</w:t>
      </w:r>
      <w:r w:rsidR="0054299D" w:rsidRPr="0054299D">
        <w:t xml:space="preserve"> </w:t>
      </w:r>
      <w:r w:rsidRPr="0054299D">
        <w:t>ни</w:t>
      </w:r>
      <w:r w:rsidR="0054299D" w:rsidRPr="0054299D">
        <w:t xml:space="preserve"> </w:t>
      </w:r>
      <w:r w:rsidRPr="0054299D">
        <w:t>было</w:t>
      </w:r>
      <w:r w:rsidR="0054299D" w:rsidRPr="0054299D">
        <w:t xml:space="preserve"> </w:t>
      </w:r>
      <w:r w:rsidRPr="0054299D">
        <w:t>оно</w:t>
      </w:r>
      <w:r w:rsidR="0054299D" w:rsidRPr="0054299D">
        <w:t xml:space="preserve"> </w:t>
      </w:r>
      <w:r w:rsidRPr="0054299D">
        <w:t>необходимо,</w:t>
      </w:r>
      <w:r w:rsidR="0054299D" w:rsidRPr="0054299D">
        <w:t xml:space="preserve"> </w:t>
      </w:r>
      <w:r w:rsidRPr="0054299D">
        <w:t>в</w:t>
      </w:r>
      <w:r w:rsidR="0054299D" w:rsidRPr="0054299D">
        <w:t xml:space="preserve"> </w:t>
      </w:r>
      <w:r w:rsidRPr="0054299D">
        <w:t>настоящее</w:t>
      </w:r>
      <w:r w:rsidR="0054299D" w:rsidRPr="0054299D">
        <w:t xml:space="preserve"> </w:t>
      </w:r>
      <w:r w:rsidRPr="0054299D">
        <w:t>время</w:t>
      </w:r>
      <w:r w:rsidR="0054299D" w:rsidRPr="0054299D">
        <w:t xml:space="preserve"> </w:t>
      </w:r>
      <w:r w:rsidRPr="0054299D">
        <w:t>установить</w:t>
      </w:r>
      <w:r w:rsidR="0054299D" w:rsidRPr="0054299D">
        <w:t xml:space="preserve"> </w:t>
      </w:r>
      <w:r w:rsidRPr="0054299D">
        <w:t>невозможно</w:t>
      </w:r>
      <w:r w:rsidR="0054299D" w:rsidRPr="0054299D">
        <w:t xml:space="preserve">. </w:t>
      </w:r>
      <w:r w:rsidRPr="0054299D">
        <w:t>Однако</w:t>
      </w:r>
      <w:r w:rsidR="0054299D" w:rsidRPr="0054299D">
        <w:t xml:space="preserve"> </w:t>
      </w:r>
      <w:r w:rsidRPr="0054299D">
        <w:t>это</w:t>
      </w:r>
      <w:r w:rsidR="0054299D" w:rsidRPr="0054299D">
        <w:t xml:space="preserve"> </w:t>
      </w:r>
      <w:r w:rsidRPr="0054299D">
        <w:t>не</w:t>
      </w:r>
      <w:r w:rsidR="0054299D" w:rsidRPr="0054299D">
        <w:t xml:space="preserve"> </w:t>
      </w:r>
      <w:r w:rsidRPr="0054299D">
        <w:t>означает</w:t>
      </w:r>
      <w:r w:rsidR="0054299D" w:rsidRPr="0054299D">
        <w:t xml:space="preserve"> </w:t>
      </w:r>
      <w:r w:rsidRPr="0054299D">
        <w:t>невозможности</w:t>
      </w:r>
      <w:r w:rsidR="0054299D" w:rsidRPr="0054299D">
        <w:t xml:space="preserve"> </w:t>
      </w:r>
      <w:r w:rsidRPr="0054299D">
        <w:t>их</w:t>
      </w:r>
      <w:r w:rsidR="0054299D" w:rsidRPr="0054299D">
        <w:t xml:space="preserve"> </w:t>
      </w:r>
      <w:r w:rsidRPr="0054299D">
        <w:t>добровольной</w:t>
      </w:r>
      <w:r w:rsidR="0054299D" w:rsidRPr="0054299D">
        <w:t xml:space="preserve"> </w:t>
      </w:r>
      <w:r w:rsidRPr="0054299D">
        <w:t>сертификации</w:t>
      </w:r>
      <w:r w:rsidR="0054299D" w:rsidRPr="0054299D">
        <w:t xml:space="preserve">. </w:t>
      </w:r>
      <w:r w:rsidRPr="0054299D">
        <w:t>Требование</w:t>
      </w:r>
      <w:r w:rsidR="0054299D" w:rsidRPr="0054299D">
        <w:t xml:space="preserve"> </w:t>
      </w:r>
      <w:r w:rsidRPr="0054299D">
        <w:t>обязательной</w:t>
      </w:r>
      <w:r w:rsidR="0054299D" w:rsidRPr="0054299D">
        <w:t xml:space="preserve"> </w:t>
      </w:r>
      <w:r w:rsidRPr="0054299D">
        <w:t>сертификации</w:t>
      </w:r>
      <w:r w:rsidR="0054299D" w:rsidRPr="0054299D">
        <w:t xml:space="preserve"> </w:t>
      </w:r>
      <w:r w:rsidRPr="0054299D">
        <w:t>возможно</w:t>
      </w:r>
      <w:r w:rsidR="0054299D" w:rsidRPr="0054299D">
        <w:t xml:space="preserve"> </w:t>
      </w:r>
      <w:r w:rsidRPr="0054299D">
        <w:t>было</w:t>
      </w:r>
      <w:r w:rsidR="0054299D" w:rsidRPr="0054299D">
        <w:t xml:space="preserve"> </w:t>
      </w:r>
      <w:r w:rsidRPr="0054299D">
        <w:t>бы</w:t>
      </w:r>
      <w:r w:rsidR="0054299D" w:rsidRPr="0054299D">
        <w:t xml:space="preserve"> </w:t>
      </w:r>
      <w:r w:rsidRPr="0054299D">
        <w:t>сохранить</w:t>
      </w:r>
      <w:r w:rsidR="0054299D" w:rsidRPr="0054299D">
        <w:t xml:space="preserve"> </w:t>
      </w:r>
      <w:r w:rsidRPr="0054299D">
        <w:t>по</w:t>
      </w:r>
      <w:r w:rsidR="0054299D" w:rsidRPr="0054299D">
        <w:t xml:space="preserve"> </w:t>
      </w:r>
      <w:r w:rsidRPr="0054299D">
        <w:t>отношению</w:t>
      </w:r>
      <w:r w:rsidR="0054299D" w:rsidRPr="0054299D">
        <w:t xml:space="preserve"> </w:t>
      </w:r>
      <w:r w:rsidRPr="0054299D">
        <w:t>к</w:t>
      </w:r>
      <w:r w:rsidR="0054299D" w:rsidRPr="0054299D">
        <w:t xml:space="preserve"> </w:t>
      </w:r>
      <w:r w:rsidRPr="0054299D">
        <w:t>информационным</w:t>
      </w:r>
      <w:r w:rsidR="0054299D" w:rsidRPr="0054299D">
        <w:t xml:space="preserve"> </w:t>
      </w:r>
      <w:r w:rsidRPr="0054299D">
        <w:t>системам,</w:t>
      </w:r>
      <w:r w:rsidR="0054299D" w:rsidRPr="0054299D">
        <w:t xml:space="preserve"> </w:t>
      </w:r>
      <w:r w:rsidRPr="0054299D">
        <w:t>разрабатываемым</w:t>
      </w:r>
      <w:r w:rsidR="0054299D" w:rsidRPr="0054299D">
        <w:t xml:space="preserve"> </w:t>
      </w:r>
      <w:r w:rsidRPr="0054299D">
        <w:t>для</w:t>
      </w:r>
      <w:r w:rsidR="0054299D" w:rsidRPr="0054299D">
        <w:t xml:space="preserve"> </w:t>
      </w:r>
      <w:r w:rsidRPr="0054299D">
        <w:t>государственных</w:t>
      </w:r>
      <w:r w:rsidR="0054299D" w:rsidRPr="0054299D">
        <w:t xml:space="preserve"> </w:t>
      </w:r>
      <w:r w:rsidRPr="0054299D">
        <w:t>нужд,</w:t>
      </w:r>
      <w:r w:rsidR="0054299D" w:rsidRPr="0054299D">
        <w:t xml:space="preserve"> </w:t>
      </w:r>
      <w:r w:rsidRPr="0054299D">
        <w:t>услугам</w:t>
      </w:r>
      <w:r w:rsidR="0054299D">
        <w:t xml:space="preserve"> (</w:t>
      </w:r>
      <w:r w:rsidRPr="0054299D">
        <w:t>работам</w:t>
      </w:r>
      <w:r w:rsidR="0054299D" w:rsidRPr="0054299D">
        <w:t xml:space="preserve">) </w:t>
      </w:r>
      <w:r w:rsidRPr="0054299D">
        <w:t>по</w:t>
      </w:r>
      <w:r w:rsidR="0054299D" w:rsidRPr="0054299D">
        <w:t xml:space="preserve"> </w:t>
      </w:r>
      <w:r w:rsidRPr="0054299D">
        <w:t>их</w:t>
      </w:r>
      <w:r w:rsidR="0054299D" w:rsidRPr="0054299D">
        <w:t xml:space="preserve"> </w:t>
      </w:r>
      <w:r w:rsidRPr="0054299D">
        <w:t>использованию</w:t>
      </w:r>
      <w:r w:rsidR="0054299D" w:rsidRPr="0054299D">
        <w:t xml:space="preserve"> </w:t>
      </w:r>
      <w:r w:rsidRPr="0054299D">
        <w:t>и</w:t>
      </w:r>
      <w:r w:rsidR="0054299D" w:rsidRPr="0054299D">
        <w:t xml:space="preserve"> </w:t>
      </w:r>
      <w:r w:rsidRPr="0054299D">
        <w:t>средствам</w:t>
      </w:r>
      <w:r w:rsidR="0054299D" w:rsidRPr="0054299D">
        <w:t xml:space="preserve"> </w:t>
      </w:r>
      <w:r w:rsidRPr="0054299D">
        <w:t>их</w:t>
      </w:r>
      <w:r w:rsidR="0054299D" w:rsidRPr="0054299D">
        <w:t xml:space="preserve"> </w:t>
      </w:r>
      <w:r w:rsidRPr="0054299D">
        <w:t>защиты</w:t>
      </w:r>
      <w:r w:rsidR="0054299D">
        <w:t xml:space="preserve"> (</w:t>
      </w:r>
      <w:r w:rsidRPr="0054299D">
        <w:t>в</w:t>
      </w:r>
      <w:r w:rsidR="0054299D" w:rsidRPr="0054299D">
        <w:t xml:space="preserve"> </w:t>
      </w:r>
      <w:r w:rsidRPr="0054299D">
        <w:t>том</w:t>
      </w:r>
      <w:r w:rsidR="0054299D" w:rsidRPr="0054299D">
        <w:t xml:space="preserve"> </w:t>
      </w:r>
      <w:r w:rsidRPr="0054299D">
        <w:t>числе</w:t>
      </w:r>
      <w:r w:rsidR="0054299D" w:rsidRPr="0054299D">
        <w:t xml:space="preserve"> </w:t>
      </w:r>
      <w:r w:rsidRPr="0054299D">
        <w:t>средства</w:t>
      </w:r>
      <w:r w:rsidR="0054299D" w:rsidRPr="0054299D">
        <w:t xml:space="preserve"> </w:t>
      </w:r>
      <w:r w:rsidRPr="0054299D">
        <w:t>электронной</w:t>
      </w:r>
      <w:r w:rsidR="0054299D" w:rsidRPr="0054299D">
        <w:t xml:space="preserve"> </w:t>
      </w:r>
      <w:r w:rsidRPr="0054299D">
        <w:t>цифровой</w:t>
      </w:r>
      <w:r w:rsidR="0054299D" w:rsidRPr="0054299D">
        <w:t xml:space="preserve"> </w:t>
      </w:r>
      <w:r w:rsidRPr="0054299D">
        <w:t>подписи,</w:t>
      </w:r>
      <w:r w:rsidR="0054299D" w:rsidRPr="0054299D">
        <w:t xml:space="preserve"> </w:t>
      </w:r>
      <w:r w:rsidRPr="0054299D">
        <w:t>используемые</w:t>
      </w:r>
      <w:r w:rsidR="0054299D" w:rsidRPr="0054299D">
        <w:t xml:space="preserve"> </w:t>
      </w:r>
      <w:r w:rsidRPr="0054299D">
        <w:t>в</w:t>
      </w:r>
      <w:r w:rsidR="0054299D" w:rsidRPr="0054299D">
        <w:t xml:space="preserve"> </w:t>
      </w:r>
      <w:r w:rsidRPr="0054299D">
        <w:t>информационных</w:t>
      </w:r>
      <w:r w:rsidR="0054299D" w:rsidRPr="0054299D">
        <w:t xml:space="preserve"> </w:t>
      </w:r>
      <w:r w:rsidRPr="0054299D">
        <w:t>системах</w:t>
      </w:r>
      <w:r w:rsidR="0054299D" w:rsidRPr="0054299D">
        <w:t xml:space="preserve"> </w:t>
      </w:r>
      <w:r w:rsidRPr="0054299D">
        <w:t>органов</w:t>
      </w:r>
      <w:r w:rsidR="0054299D" w:rsidRPr="0054299D">
        <w:t xml:space="preserve"> </w:t>
      </w:r>
      <w:r w:rsidRPr="0054299D">
        <w:t>государственной</w:t>
      </w:r>
      <w:r w:rsidR="0054299D" w:rsidRPr="0054299D">
        <w:t xml:space="preserve"> </w:t>
      </w:r>
      <w:r w:rsidRPr="0054299D">
        <w:t>власти</w:t>
      </w:r>
      <w:r w:rsidR="0054299D" w:rsidRPr="0054299D">
        <w:t xml:space="preserve">). </w:t>
      </w:r>
      <w:r w:rsidRPr="0054299D">
        <w:t>Это</w:t>
      </w:r>
      <w:r w:rsidR="0054299D" w:rsidRPr="0054299D">
        <w:t xml:space="preserve"> </w:t>
      </w:r>
      <w:r w:rsidRPr="0054299D">
        <w:t>позволило</w:t>
      </w:r>
      <w:r w:rsidR="0054299D" w:rsidRPr="0054299D">
        <w:t xml:space="preserve"> </w:t>
      </w:r>
      <w:r w:rsidRPr="0054299D">
        <w:t>бы</w:t>
      </w:r>
      <w:r w:rsidR="0054299D" w:rsidRPr="0054299D">
        <w:t xml:space="preserve"> </w:t>
      </w:r>
      <w:r w:rsidRPr="0054299D">
        <w:t>обеспечить</w:t>
      </w:r>
      <w:r w:rsidR="0054299D" w:rsidRPr="0054299D">
        <w:t xml:space="preserve"> </w:t>
      </w:r>
      <w:r w:rsidRPr="0054299D">
        <w:t>единый</w:t>
      </w:r>
      <w:r w:rsidR="0054299D" w:rsidRPr="0054299D">
        <w:t xml:space="preserve"> </w:t>
      </w:r>
      <w:r w:rsidRPr="0054299D">
        <w:t>порядок</w:t>
      </w:r>
      <w:r w:rsidR="0054299D" w:rsidRPr="0054299D">
        <w:t xml:space="preserve"> </w:t>
      </w:r>
      <w:r w:rsidRPr="0054299D">
        <w:t>использования</w:t>
      </w:r>
      <w:r w:rsidR="0054299D" w:rsidRPr="0054299D">
        <w:t xml:space="preserve"> </w:t>
      </w:r>
      <w:r w:rsidRPr="0054299D">
        <w:t>информационных</w:t>
      </w:r>
      <w:r w:rsidR="0054299D" w:rsidRPr="0054299D">
        <w:t xml:space="preserve"> </w:t>
      </w:r>
      <w:r w:rsidRPr="0054299D">
        <w:t>систем</w:t>
      </w:r>
      <w:r w:rsidR="0054299D" w:rsidRPr="0054299D">
        <w:t xml:space="preserve"> </w:t>
      </w:r>
      <w:r w:rsidRPr="0054299D">
        <w:t>государственных</w:t>
      </w:r>
      <w:r w:rsidR="0054299D" w:rsidRPr="0054299D">
        <w:t xml:space="preserve"> </w:t>
      </w:r>
      <w:r w:rsidRPr="0054299D">
        <w:t>органов,</w:t>
      </w:r>
      <w:r w:rsidR="0054299D" w:rsidRPr="0054299D">
        <w:t xml:space="preserve"> </w:t>
      </w:r>
      <w:r w:rsidRPr="0054299D">
        <w:t>повысить</w:t>
      </w:r>
      <w:r w:rsidR="0054299D" w:rsidRPr="0054299D">
        <w:t xml:space="preserve"> </w:t>
      </w:r>
      <w:r w:rsidRPr="0054299D">
        <w:t>эффективность</w:t>
      </w:r>
      <w:r w:rsidR="0054299D" w:rsidRPr="0054299D">
        <w:t xml:space="preserve"> </w:t>
      </w:r>
      <w:r w:rsidRPr="0054299D">
        <w:t>расходования</w:t>
      </w:r>
      <w:r w:rsidR="0054299D" w:rsidRPr="0054299D">
        <w:t xml:space="preserve"> </w:t>
      </w:r>
      <w:r w:rsidRPr="0054299D">
        <w:t>бюджетных</w:t>
      </w:r>
      <w:r w:rsidR="0054299D" w:rsidRPr="0054299D">
        <w:t xml:space="preserve"> </w:t>
      </w:r>
      <w:r w:rsidRPr="0054299D">
        <w:t>средств,</w:t>
      </w:r>
      <w:r w:rsidR="0054299D" w:rsidRPr="0054299D">
        <w:t xml:space="preserve"> </w:t>
      </w:r>
      <w:r w:rsidRPr="0054299D">
        <w:t>а</w:t>
      </w:r>
      <w:r w:rsidR="0054299D" w:rsidRPr="0054299D">
        <w:t xml:space="preserve"> </w:t>
      </w:r>
      <w:r w:rsidRPr="0054299D">
        <w:t>также</w:t>
      </w:r>
      <w:r w:rsidR="0054299D" w:rsidRPr="0054299D">
        <w:t xml:space="preserve"> </w:t>
      </w:r>
      <w:r w:rsidRPr="0054299D">
        <w:t>повысить</w:t>
      </w:r>
      <w:r w:rsidR="0054299D" w:rsidRPr="0054299D">
        <w:t xml:space="preserve"> </w:t>
      </w:r>
      <w:r w:rsidRPr="0054299D">
        <w:t>общий</w:t>
      </w:r>
      <w:r w:rsidR="0054299D" w:rsidRPr="0054299D">
        <w:t xml:space="preserve"> </w:t>
      </w:r>
      <w:r w:rsidRPr="0054299D">
        <w:t>уровень</w:t>
      </w:r>
      <w:r w:rsidR="0054299D" w:rsidRPr="0054299D">
        <w:t xml:space="preserve"> </w:t>
      </w:r>
      <w:r w:rsidRPr="0054299D">
        <w:t>устойчивости</w:t>
      </w:r>
      <w:r w:rsidR="0054299D" w:rsidRPr="0054299D">
        <w:t xml:space="preserve"> </w:t>
      </w:r>
      <w:r w:rsidRPr="0054299D">
        <w:t>информационных</w:t>
      </w:r>
      <w:r w:rsidR="0054299D" w:rsidRPr="0054299D">
        <w:t xml:space="preserve"> </w:t>
      </w:r>
      <w:r w:rsidRPr="0054299D">
        <w:t>систем</w:t>
      </w:r>
      <w:r w:rsidR="0054299D" w:rsidRPr="0054299D">
        <w:t xml:space="preserve"> </w:t>
      </w:r>
      <w:r w:rsidRPr="0054299D">
        <w:t>государственных</w:t>
      </w:r>
      <w:r w:rsidR="0054299D" w:rsidRPr="0054299D">
        <w:t xml:space="preserve"> </w:t>
      </w:r>
      <w:r w:rsidRPr="0054299D">
        <w:t>органов,</w:t>
      </w:r>
      <w:r w:rsidR="0054299D" w:rsidRPr="0054299D">
        <w:t xml:space="preserve"> </w:t>
      </w:r>
      <w:r w:rsidRPr="0054299D">
        <w:t>необходимых</w:t>
      </w:r>
      <w:r w:rsidR="0054299D" w:rsidRPr="0054299D">
        <w:t xml:space="preserve"> </w:t>
      </w:r>
      <w:r w:rsidRPr="0054299D">
        <w:t>для</w:t>
      </w:r>
      <w:r w:rsidR="0054299D" w:rsidRPr="0054299D">
        <w:t xml:space="preserve"> </w:t>
      </w:r>
      <w:r w:rsidRPr="0054299D">
        <w:t>осуществления</w:t>
      </w:r>
      <w:r w:rsidR="0054299D" w:rsidRPr="0054299D">
        <w:t xml:space="preserve"> </w:t>
      </w:r>
      <w:r w:rsidRPr="0054299D">
        <w:t>государственных</w:t>
      </w:r>
      <w:r w:rsidR="0054299D" w:rsidRPr="0054299D">
        <w:t xml:space="preserve"> </w:t>
      </w:r>
      <w:r w:rsidRPr="0054299D">
        <w:t>функций</w:t>
      </w:r>
      <w:r w:rsidR="0054299D" w:rsidRPr="0054299D">
        <w:t>.</w:t>
      </w:r>
    </w:p>
    <w:p w:rsidR="0054299D" w:rsidRPr="0054299D" w:rsidRDefault="001C2E16" w:rsidP="0054299D">
      <w:pPr>
        <w:tabs>
          <w:tab w:val="left" w:pos="726"/>
        </w:tabs>
      </w:pPr>
      <w:r w:rsidRPr="0054299D">
        <w:t>Более</w:t>
      </w:r>
      <w:r w:rsidR="0054299D" w:rsidRPr="0054299D">
        <w:t xml:space="preserve"> </w:t>
      </w:r>
      <w:r w:rsidRPr="0054299D">
        <w:t>рациональным,</w:t>
      </w:r>
      <w:r w:rsidR="0054299D" w:rsidRPr="0054299D">
        <w:t xml:space="preserve"> </w:t>
      </w:r>
      <w:r w:rsidRPr="0054299D">
        <w:t>однако,</w:t>
      </w:r>
      <w:r w:rsidR="0054299D" w:rsidRPr="0054299D">
        <w:t xml:space="preserve"> </w:t>
      </w:r>
      <w:r w:rsidRPr="0054299D">
        <w:t>может</w:t>
      </w:r>
      <w:r w:rsidR="0054299D" w:rsidRPr="0054299D">
        <w:t xml:space="preserve"> </w:t>
      </w:r>
      <w:r w:rsidRPr="0054299D">
        <w:t>явиться</w:t>
      </w:r>
      <w:r w:rsidR="0054299D" w:rsidRPr="0054299D">
        <w:t xml:space="preserve"> </w:t>
      </w:r>
      <w:r w:rsidRPr="0054299D">
        <w:t>подтверждение</w:t>
      </w:r>
      <w:r w:rsidR="0054299D" w:rsidRPr="0054299D">
        <w:t xml:space="preserve"> </w:t>
      </w:r>
      <w:r w:rsidRPr="0054299D">
        <w:t>соответствия</w:t>
      </w:r>
      <w:r w:rsidR="0054299D" w:rsidRPr="0054299D">
        <w:t xml:space="preserve"> </w:t>
      </w:r>
      <w:r w:rsidRPr="0054299D">
        <w:t>информационных</w:t>
      </w:r>
      <w:r w:rsidR="0054299D" w:rsidRPr="0054299D">
        <w:t xml:space="preserve"> </w:t>
      </w:r>
      <w:r w:rsidRPr="0054299D">
        <w:t>систем,</w:t>
      </w:r>
      <w:r w:rsidR="0054299D" w:rsidRPr="0054299D">
        <w:t xml:space="preserve"> </w:t>
      </w:r>
      <w:r w:rsidRPr="0054299D">
        <w:t>разрабатываемых</w:t>
      </w:r>
      <w:r w:rsidR="0054299D" w:rsidRPr="0054299D">
        <w:t xml:space="preserve"> </w:t>
      </w:r>
      <w:r w:rsidRPr="0054299D">
        <w:t>для</w:t>
      </w:r>
      <w:r w:rsidR="0054299D" w:rsidRPr="0054299D">
        <w:t xml:space="preserve"> </w:t>
      </w:r>
      <w:r w:rsidRPr="0054299D">
        <w:t>государственных</w:t>
      </w:r>
      <w:r w:rsidR="0054299D" w:rsidRPr="0054299D">
        <w:t xml:space="preserve"> </w:t>
      </w:r>
      <w:r w:rsidRPr="0054299D">
        <w:t>нужд,</w:t>
      </w:r>
      <w:r w:rsidR="0054299D" w:rsidRPr="0054299D">
        <w:t xml:space="preserve"> </w:t>
      </w:r>
      <w:r w:rsidRPr="0054299D">
        <w:t>услуг</w:t>
      </w:r>
      <w:r w:rsidR="0054299D">
        <w:t xml:space="preserve"> (</w:t>
      </w:r>
      <w:r w:rsidRPr="0054299D">
        <w:t>работ</w:t>
      </w:r>
      <w:r w:rsidR="0054299D" w:rsidRPr="0054299D">
        <w:t xml:space="preserve">) </w:t>
      </w:r>
      <w:r w:rsidRPr="0054299D">
        <w:t>по</w:t>
      </w:r>
      <w:r w:rsidR="0054299D" w:rsidRPr="0054299D">
        <w:t xml:space="preserve"> </w:t>
      </w:r>
      <w:r w:rsidRPr="0054299D">
        <w:t>их</w:t>
      </w:r>
      <w:r w:rsidR="0054299D" w:rsidRPr="0054299D">
        <w:t xml:space="preserve"> </w:t>
      </w:r>
      <w:r w:rsidRPr="0054299D">
        <w:t>использованию</w:t>
      </w:r>
      <w:r w:rsidR="0054299D" w:rsidRPr="0054299D">
        <w:t xml:space="preserve"> </w:t>
      </w:r>
      <w:r w:rsidRPr="0054299D">
        <w:t>и</w:t>
      </w:r>
      <w:r w:rsidR="0054299D" w:rsidRPr="0054299D">
        <w:t xml:space="preserve"> </w:t>
      </w:r>
      <w:r w:rsidRPr="0054299D">
        <w:t>средств</w:t>
      </w:r>
      <w:r w:rsidR="0054299D" w:rsidRPr="0054299D">
        <w:t xml:space="preserve"> </w:t>
      </w:r>
      <w:r w:rsidRPr="0054299D">
        <w:t>их</w:t>
      </w:r>
      <w:r w:rsidR="0054299D" w:rsidRPr="0054299D">
        <w:t xml:space="preserve"> </w:t>
      </w:r>
      <w:r w:rsidRPr="0054299D">
        <w:t>защиты</w:t>
      </w:r>
      <w:r w:rsidR="0054299D" w:rsidRPr="0054299D">
        <w:t xml:space="preserve"> </w:t>
      </w:r>
      <w:r w:rsidRPr="0054299D">
        <w:t>соответствующим</w:t>
      </w:r>
      <w:r w:rsidR="0054299D" w:rsidRPr="0054299D">
        <w:t xml:space="preserve"> </w:t>
      </w:r>
      <w:r w:rsidRPr="0054299D">
        <w:t>стандартам</w:t>
      </w:r>
      <w:r w:rsidR="0054299D" w:rsidRPr="0054299D">
        <w:t xml:space="preserve"> </w:t>
      </w:r>
      <w:r w:rsidRPr="0054299D">
        <w:t>в</w:t>
      </w:r>
      <w:r w:rsidR="0054299D" w:rsidRPr="0054299D">
        <w:t xml:space="preserve"> </w:t>
      </w:r>
      <w:r w:rsidRPr="0054299D">
        <w:t>рамках</w:t>
      </w:r>
      <w:r w:rsidR="0054299D" w:rsidRPr="0054299D">
        <w:t xml:space="preserve"> </w:t>
      </w:r>
      <w:r w:rsidRPr="0054299D">
        <w:t>системы</w:t>
      </w:r>
      <w:r w:rsidR="0054299D" w:rsidRPr="0054299D">
        <w:t xml:space="preserve"> </w:t>
      </w:r>
      <w:r w:rsidRPr="0054299D">
        <w:t>закупок</w:t>
      </w:r>
      <w:r w:rsidR="0054299D" w:rsidRPr="0054299D">
        <w:t xml:space="preserve"> </w:t>
      </w:r>
      <w:r w:rsidRPr="0054299D">
        <w:t>и</w:t>
      </w:r>
      <w:r w:rsidR="0054299D" w:rsidRPr="0054299D">
        <w:t xml:space="preserve"> </w:t>
      </w:r>
      <w:r w:rsidRPr="0054299D">
        <w:t>поставок</w:t>
      </w:r>
      <w:r w:rsidR="0054299D" w:rsidRPr="0054299D">
        <w:t xml:space="preserve"> </w:t>
      </w:r>
      <w:r w:rsidRPr="0054299D">
        <w:t>продукции</w:t>
      </w:r>
      <w:r w:rsidR="0054299D" w:rsidRPr="0054299D">
        <w:t xml:space="preserve"> </w:t>
      </w:r>
      <w:r w:rsidRPr="0054299D">
        <w:t>для</w:t>
      </w:r>
      <w:r w:rsidR="0054299D" w:rsidRPr="0054299D">
        <w:t xml:space="preserve"> </w:t>
      </w:r>
      <w:r w:rsidRPr="0054299D">
        <w:t>государственных</w:t>
      </w:r>
      <w:r w:rsidR="0054299D" w:rsidRPr="0054299D">
        <w:t xml:space="preserve"> </w:t>
      </w:r>
      <w:r w:rsidRPr="0054299D">
        <w:t>нужд</w:t>
      </w:r>
      <w:r w:rsidR="0054299D" w:rsidRPr="0054299D">
        <w:t xml:space="preserve">. </w:t>
      </w:r>
      <w:r w:rsidRPr="0054299D">
        <w:t>В</w:t>
      </w:r>
      <w:r w:rsidR="0054299D" w:rsidRPr="0054299D">
        <w:t xml:space="preserve"> </w:t>
      </w:r>
      <w:r w:rsidRPr="0054299D">
        <w:t>некоторых</w:t>
      </w:r>
      <w:r w:rsidR="0054299D" w:rsidRPr="0054299D">
        <w:t xml:space="preserve"> </w:t>
      </w:r>
      <w:r w:rsidRPr="0054299D">
        <w:t>случаях</w:t>
      </w:r>
      <w:r w:rsidR="0054299D" w:rsidRPr="0054299D">
        <w:t xml:space="preserve"> </w:t>
      </w:r>
      <w:r w:rsidRPr="0054299D">
        <w:t>такое</w:t>
      </w:r>
      <w:r w:rsidR="0054299D" w:rsidRPr="0054299D">
        <w:t xml:space="preserve"> </w:t>
      </w:r>
      <w:r w:rsidRPr="0054299D">
        <w:t>подтверждение</w:t>
      </w:r>
      <w:r w:rsidR="0054299D" w:rsidRPr="0054299D">
        <w:t xml:space="preserve"> </w:t>
      </w:r>
      <w:r w:rsidRPr="0054299D">
        <w:t>соответствия</w:t>
      </w:r>
      <w:r w:rsidR="0054299D" w:rsidRPr="0054299D">
        <w:t xml:space="preserve"> </w:t>
      </w:r>
      <w:r w:rsidRPr="0054299D">
        <w:t>должно</w:t>
      </w:r>
      <w:r w:rsidR="0054299D" w:rsidRPr="0054299D">
        <w:t xml:space="preserve"> </w:t>
      </w:r>
      <w:r w:rsidRPr="0054299D">
        <w:t>осуществляться</w:t>
      </w:r>
      <w:r w:rsidR="0054299D" w:rsidRPr="0054299D">
        <w:t xml:space="preserve"> </w:t>
      </w:r>
      <w:r w:rsidRPr="0054299D">
        <w:t>путем</w:t>
      </w:r>
      <w:r w:rsidR="0054299D" w:rsidRPr="0054299D">
        <w:t xml:space="preserve"> </w:t>
      </w:r>
      <w:r w:rsidRPr="0054299D">
        <w:t>сертификации</w:t>
      </w:r>
      <w:r w:rsidR="0054299D" w:rsidRPr="0054299D">
        <w:t>.</w:t>
      </w:r>
    </w:p>
    <w:p w:rsidR="0054299D" w:rsidRPr="0054299D" w:rsidRDefault="001C2E16" w:rsidP="0054299D">
      <w:pPr>
        <w:tabs>
          <w:tab w:val="left" w:pos="726"/>
        </w:tabs>
      </w:pPr>
      <w:r w:rsidRPr="0054299D">
        <w:t>Развитие</w:t>
      </w:r>
      <w:r w:rsidR="0054299D" w:rsidRPr="0054299D">
        <w:t xml:space="preserve"> </w:t>
      </w:r>
      <w:r w:rsidRPr="0054299D">
        <w:t>системы</w:t>
      </w:r>
      <w:r w:rsidR="0054299D" w:rsidRPr="0054299D">
        <w:t xml:space="preserve"> </w:t>
      </w:r>
      <w:r w:rsidRPr="0054299D">
        <w:t>добровольной</w:t>
      </w:r>
      <w:r w:rsidR="0054299D" w:rsidRPr="0054299D">
        <w:t xml:space="preserve"> </w:t>
      </w:r>
      <w:r w:rsidRPr="0054299D">
        <w:t>сертификации</w:t>
      </w:r>
      <w:r w:rsidR="0054299D" w:rsidRPr="0054299D">
        <w:t xml:space="preserve"> </w:t>
      </w:r>
      <w:r w:rsidRPr="0054299D">
        <w:t>возможно</w:t>
      </w:r>
      <w:r w:rsidR="0054299D" w:rsidRPr="0054299D">
        <w:t xml:space="preserve"> </w:t>
      </w:r>
      <w:r w:rsidRPr="0054299D">
        <w:t>только</w:t>
      </w:r>
      <w:r w:rsidR="0054299D" w:rsidRPr="0054299D">
        <w:t xml:space="preserve"> </w:t>
      </w:r>
      <w:r w:rsidRPr="0054299D">
        <w:t>путем</w:t>
      </w:r>
      <w:r w:rsidR="0054299D" w:rsidRPr="0054299D">
        <w:t xml:space="preserve"> </w:t>
      </w:r>
      <w:r w:rsidRPr="0054299D">
        <w:t>облегчения</w:t>
      </w:r>
      <w:r w:rsidR="0054299D" w:rsidRPr="0054299D">
        <w:t xml:space="preserve"> </w:t>
      </w:r>
      <w:r w:rsidRPr="0054299D">
        <w:t>процедуры</w:t>
      </w:r>
      <w:r w:rsidR="0054299D" w:rsidRPr="0054299D">
        <w:t xml:space="preserve"> </w:t>
      </w:r>
      <w:r w:rsidRPr="0054299D">
        <w:t>ее</w:t>
      </w:r>
      <w:r w:rsidR="0054299D" w:rsidRPr="0054299D">
        <w:t xml:space="preserve"> </w:t>
      </w:r>
      <w:r w:rsidRPr="0054299D">
        <w:t>прохождения</w:t>
      </w:r>
      <w:r w:rsidR="0054299D" w:rsidRPr="0054299D">
        <w:t xml:space="preserve"> </w:t>
      </w:r>
      <w:r w:rsidRPr="0054299D">
        <w:t>и</w:t>
      </w:r>
      <w:r w:rsidR="0054299D" w:rsidRPr="0054299D">
        <w:t xml:space="preserve"> </w:t>
      </w:r>
      <w:r w:rsidRPr="0054299D">
        <w:t>повышения</w:t>
      </w:r>
      <w:r w:rsidR="0054299D" w:rsidRPr="0054299D">
        <w:t xml:space="preserve"> </w:t>
      </w:r>
      <w:r w:rsidRPr="0054299D">
        <w:t>авторитетности</w:t>
      </w:r>
      <w:r w:rsidR="0054299D" w:rsidRPr="0054299D">
        <w:t xml:space="preserve"> </w:t>
      </w:r>
      <w:r w:rsidRPr="0054299D">
        <w:t>выдаваемых</w:t>
      </w:r>
      <w:r w:rsidR="0054299D" w:rsidRPr="0054299D">
        <w:t xml:space="preserve"> </w:t>
      </w:r>
      <w:r w:rsidRPr="0054299D">
        <w:t>на</w:t>
      </w:r>
      <w:r w:rsidR="0054299D" w:rsidRPr="0054299D">
        <w:t xml:space="preserve"> </w:t>
      </w:r>
      <w:r w:rsidRPr="0054299D">
        <w:t>ее</w:t>
      </w:r>
      <w:r w:rsidR="0054299D" w:rsidRPr="0054299D">
        <w:t xml:space="preserve"> </w:t>
      </w:r>
      <w:r w:rsidRPr="0054299D">
        <w:t>основе</w:t>
      </w:r>
      <w:r w:rsidR="0054299D" w:rsidRPr="0054299D">
        <w:t xml:space="preserve"> </w:t>
      </w:r>
      <w:r w:rsidRPr="0054299D">
        <w:t>сертификатов</w:t>
      </w:r>
      <w:r w:rsidR="0054299D" w:rsidRPr="0054299D">
        <w:t xml:space="preserve">. </w:t>
      </w:r>
      <w:r w:rsidRPr="0054299D">
        <w:t>Процедура</w:t>
      </w:r>
      <w:r w:rsidR="0054299D" w:rsidRPr="0054299D">
        <w:t xml:space="preserve"> </w:t>
      </w:r>
      <w:r w:rsidRPr="0054299D">
        <w:t>обязательной</w:t>
      </w:r>
      <w:r w:rsidR="0054299D" w:rsidRPr="0054299D">
        <w:t xml:space="preserve"> </w:t>
      </w:r>
      <w:r w:rsidRPr="0054299D">
        <w:t>сертификации</w:t>
      </w:r>
      <w:r w:rsidR="0054299D" w:rsidRPr="0054299D">
        <w:t xml:space="preserve"> </w:t>
      </w:r>
      <w:r w:rsidRPr="0054299D">
        <w:t>также</w:t>
      </w:r>
      <w:r w:rsidR="0054299D" w:rsidRPr="0054299D">
        <w:t xml:space="preserve"> </w:t>
      </w:r>
      <w:r w:rsidRPr="0054299D">
        <w:t>должна</w:t>
      </w:r>
      <w:r w:rsidR="0054299D" w:rsidRPr="0054299D">
        <w:t xml:space="preserve"> </w:t>
      </w:r>
      <w:r w:rsidRPr="0054299D">
        <w:t>быть</w:t>
      </w:r>
      <w:r w:rsidR="0054299D" w:rsidRPr="0054299D">
        <w:t xml:space="preserve"> </w:t>
      </w:r>
      <w:r w:rsidRPr="0054299D">
        <w:t>изменена</w:t>
      </w:r>
      <w:r w:rsidR="0054299D" w:rsidRPr="0054299D">
        <w:t xml:space="preserve"> </w:t>
      </w:r>
      <w:r w:rsidRPr="0054299D">
        <w:t>с</w:t>
      </w:r>
      <w:r w:rsidR="0054299D" w:rsidRPr="0054299D">
        <w:t xml:space="preserve"> </w:t>
      </w:r>
      <w:r w:rsidRPr="0054299D">
        <w:t>тем,</w:t>
      </w:r>
      <w:r w:rsidR="0054299D" w:rsidRPr="0054299D">
        <w:t xml:space="preserve"> </w:t>
      </w:r>
      <w:r w:rsidRPr="0054299D">
        <w:t>чтобы</w:t>
      </w:r>
      <w:r w:rsidR="0054299D" w:rsidRPr="0054299D">
        <w:t xml:space="preserve"> </w:t>
      </w:r>
      <w:r w:rsidRPr="0054299D">
        <w:t>не</w:t>
      </w:r>
      <w:r w:rsidR="0054299D" w:rsidRPr="0054299D">
        <w:t xml:space="preserve"> </w:t>
      </w:r>
      <w:r w:rsidRPr="0054299D">
        <w:t>создавать</w:t>
      </w:r>
      <w:r w:rsidR="0054299D" w:rsidRPr="0054299D">
        <w:t xml:space="preserve"> </w:t>
      </w:r>
      <w:r w:rsidRPr="0054299D">
        <w:t>дополнительных</w:t>
      </w:r>
      <w:r w:rsidR="0054299D" w:rsidRPr="0054299D">
        <w:t xml:space="preserve"> </w:t>
      </w:r>
      <w:r w:rsidRPr="0054299D">
        <w:t>трудностей</w:t>
      </w:r>
      <w:r w:rsidR="0054299D" w:rsidRPr="0054299D">
        <w:t xml:space="preserve"> </w:t>
      </w:r>
      <w:r w:rsidRPr="0054299D">
        <w:t>для</w:t>
      </w:r>
      <w:r w:rsidR="0054299D" w:rsidRPr="0054299D">
        <w:t xml:space="preserve"> </w:t>
      </w:r>
      <w:r w:rsidRPr="0054299D">
        <w:t>соискателей</w:t>
      </w:r>
      <w:r w:rsidR="0054299D" w:rsidRPr="0054299D">
        <w:t xml:space="preserve">. </w:t>
      </w:r>
      <w:r w:rsidRPr="0054299D">
        <w:t>Для</w:t>
      </w:r>
      <w:r w:rsidR="0054299D" w:rsidRPr="0054299D">
        <w:t xml:space="preserve"> </w:t>
      </w:r>
      <w:r w:rsidRPr="0054299D">
        <w:t>этого</w:t>
      </w:r>
      <w:r w:rsidR="0054299D" w:rsidRPr="0054299D">
        <w:t xml:space="preserve"> </w:t>
      </w:r>
      <w:r w:rsidRPr="0054299D">
        <w:t>в</w:t>
      </w:r>
      <w:r w:rsidR="0054299D" w:rsidRPr="0054299D">
        <w:t xml:space="preserve"> </w:t>
      </w:r>
      <w:r w:rsidRPr="0054299D">
        <w:t>федеральном</w:t>
      </w:r>
      <w:r w:rsidR="0054299D" w:rsidRPr="0054299D">
        <w:t xml:space="preserve"> </w:t>
      </w:r>
      <w:r w:rsidRPr="0054299D">
        <w:t>законодательстве</w:t>
      </w:r>
      <w:r w:rsidR="0054299D" w:rsidRPr="0054299D">
        <w:t xml:space="preserve"> </w:t>
      </w:r>
      <w:r w:rsidRPr="0054299D">
        <w:t>о</w:t>
      </w:r>
      <w:r w:rsidR="0054299D" w:rsidRPr="0054299D">
        <w:t xml:space="preserve"> </w:t>
      </w:r>
      <w:r w:rsidRPr="0054299D">
        <w:t>сертификации</w:t>
      </w:r>
      <w:r w:rsidR="0054299D" w:rsidRPr="0054299D">
        <w:t xml:space="preserve"> </w:t>
      </w:r>
      <w:r w:rsidRPr="0054299D">
        <w:t>необходимо</w:t>
      </w:r>
      <w:r w:rsidR="0054299D" w:rsidRPr="0054299D">
        <w:t xml:space="preserve"> </w:t>
      </w:r>
      <w:r w:rsidRPr="0054299D">
        <w:t>установить</w:t>
      </w:r>
      <w:r w:rsidR="0054299D" w:rsidRPr="0054299D">
        <w:t xml:space="preserve"> </w:t>
      </w:r>
      <w:r w:rsidRPr="0054299D">
        <w:t>принципы</w:t>
      </w:r>
      <w:r w:rsidR="0054299D">
        <w:t xml:space="preserve"> "</w:t>
      </w:r>
      <w:r w:rsidRPr="0054299D">
        <w:t>единомоментности</w:t>
      </w:r>
      <w:r w:rsidR="0054299D">
        <w:t xml:space="preserve">" </w:t>
      </w:r>
      <w:r w:rsidRPr="0054299D">
        <w:t>и</w:t>
      </w:r>
      <w:r w:rsidR="0054299D">
        <w:t xml:space="preserve"> "</w:t>
      </w:r>
      <w:r w:rsidRPr="0054299D">
        <w:t>единоместности</w:t>
      </w:r>
      <w:r w:rsidR="0054299D">
        <w:t>"</w:t>
      </w:r>
      <w:r w:rsidRPr="0054299D">
        <w:t>,</w:t>
      </w:r>
      <w:r w:rsidR="0054299D" w:rsidRPr="0054299D">
        <w:t xml:space="preserve"> </w:t>
      </w:r>
      <w:r w:rsidRPr="0054299D">
        <w:t>а</w:t>
      </w:r>
      <w:r w:rsidR="0054299D" w:rsidRPr="0054299D">
        <w:t xml:space="preserve"> </w:t>
      </w:r>
      <w:r w:rsidRPr="0054299D">
        <w:t>также</w:t>
      </w:r>
      <w:r w:rsidR="0054299D" w:rsidRPr="0054299D">
        <w:t xml:space="preserve"> </w:t>
      </w:r>
      <w:r w:rsidRPr="0054299D">
        <w:t>положение</w:t>
      </w:r>
      <w:r w:rsidR="0054299D" w:rsidRPr="0054299D">
        <w:t xml:space="preserve"> </w:t>
      </w:r>
      <w:r w:rsidRPr="0054299D">
        <w:t>о</w:t>
      </w:r>
      <w:r w:rsidR="0054299D" w:rsidRPr="0054299D">
        <w:t xml:space="preserve"> </w:t>
      </w:r>
      <w:r w:rsidRPr="0054299D">
        <w:t>том,</w:t>
      </w:r>
      <w:r w:rsidR="0054299D" w:rsidRPr="0054299D">
        <w:t xml:space="preserve"> </w:t>
      </w:r>
      <w:r w:rsidRPr="0054299D">
        <w:t>что</w:t>
      </w:r>
      <w:r w:rsidR="0054299D" w:rsidRPr="0054299D">
        <w:t xml:space="preserve"> </w:t>
      </w:r>
      <w:r w:rsidRPr="0054299D">
        <w:t>все</w:t>
      </w:r>
      <w:r w:rsidR="0054299D" w:rsidRPr="0054299D">
        <w:t xml:space="preserve"> </w:t>
      </w:r>
      <w:r w:rsidRPr="0054299D">
        <w:t>согласования,</w:t>
      </w:r>
      <w:r w:rsidR="0054299D" w:rsidRPr="0054299D">
        <w:t xml:space="preserve"> </w:t>
      </w:r>
      <w:r w:rsidRPr="0054299D">
        <w:t>необходимые</w:t>
      </w:r>
      <w:r w:rsidR="0054299D" w:rsidRPr="0054299D">
        <w:t xml:space="preserve"> </w:t>
      </w:r>
      <w:r w:rsidRPr="0054299D">
        <w:t>для</w:t>
      </w:r>
      <w:r w:rsidR="0054299D" w:rsidRPr="0054299D">
        <w:t xml:space="preserve"> </w:t>
      </w:r>
      <w:r w:rsidRPr="0054299D">
        <w:t>получения</w:t>
      </w:r>
      <w:r w:rsidR="0054299D" w:rsidRPr="0054299D">
        <w:t xml:space="preserve"> </w:t>
      </w:r>
      <w:r w:rsidRPr="0054299D">
        <w:t>сертификата,</w:t>
      </w:r>
      <w:r w:rsidR="0054299D" w:rsidRPr="0054299D">
        <w:t xml:space="preserve"> </w:t>
      </w:r>
      <w:r w:rsidRPr="0054299D">
        <w:t>и</w:t>
      </w:r>
      <w:r w:rsidR="0054299D" w:rsidRPr="0054299D">
        <w:t xml:space="preserve"> </w:t>
      </w:r>
      <w:r w:rsidRPr="0054299D">
        <w:t>заключение</w:t>
      </w:r>
      <w:r w:rsidR="0054299D" w:rsidRPr="0054299D">
        <w:t xml:space="preserve"> </w:t>
      </w:r>
      <w:r w:rsidRPr="0054299D">
        <w:t>соглашений</w:t>
      </w:r>
      <w:r w:rsidR="0054299D" w:rsidRPr="0054299D">
        <w:t xml:space="preserve"> </w:t>
      </w:r>
      <w:r w:rsidRPr="0054299D">
        <w:t>с</w:t>
      </w:r>
      <w:r w:rsidR="0054299D" w:rsidRPr="0054299D">
        <w:t xml:space="preserve"> </w:t>
      </w:r>
      <w:r w:rsidRPr="0054299D">
        <w:t>испытательными</w:t>
      </w:r>
      <w:r w:rsidR="0054299D" w:rsidRPr="0054299D">
        <w:t xml:space="preserve"> </w:t>
      </w:r>
      <w:r w:rsidRPr="0054299D">
        <w:t>лабораториями</w:t>
      </w:r>
      <w:r w:rsidR="0054299D" w:rsidRPr="0054299D">
        <w:t xml:space="preserve"> </w:t>
      </w:r>
      <w:r w:rsidRPr="0054299D">
        <w:t>должен</w:t>
      </w:r>
      <w:r w:rsidR="0054299D" w:rsidRPr="0054299D">
        <w:t xml:space="preserve"> </w:t>
      </w:r>
      <w:r w:rsidRPr="0054299D">
        <w:t>осуществлять</w:t>
      </w:r>
      <w:r w:rsidR="0054299D" w:rsidRPr="0054299D">
        <w:t xml:space="preserve"> </w:t>
      </w:r>
      <w:r w:rsidRPr="0054299D">
        <w:t>сам</w:t>
      </w:r>
      <w:r w:rsidR="0054299D" w:rsidRPr="0054299D">
        <w:t xml:space="preserve"> </w:t>
      </w:r>
      <w:r w:rsidRPr="0054299D">
        <w:t>сертифицирующий</w:t>
      </w:r>
      <w:r w:rsidR="0054299D" w:rsidRPr="0054299D">
        <w:t xml:space="preserve"> </w:t>
      </w:r>
      <w:r w:rsidRPr="0054299D">
        <w:t>орган</w:t>
      </w:r>
      <w:r w:rsidR="0054299D" w:rsidRPr="0054299D">
        <w:t xml:space="preserve">. </w:t>
      </w:r>
      <w:r w:rsidRPr="0054299D">
        <w:t>Хотя</w:t>
      </w:r>
      <w:r w:rsidR="0054299D" w:rsidRPr="0054299D">
        <w:t xml:space="preserve"> </w:t>
      </w:r>
      <w:r w:rsidRPr="0054299D">
        <w:t>в</w:t>
      </w:r>
      <w:r w:rsidR="0054299D" w:rsidRPr="0054299D">
        <w:t xml:space="preserve"> </w:t>
      </w:r>
      <w:r w:rsidRPr="0054299D">
        <w:t>ряде</w:t>
      </w:r>
      <w:r w:rsidR="0054299D" w:rsidRPr="0054299D">
        <w:t xml:space="preserve"> </w:t>
      </w:r>
      <w:r w:rsidRPr="0054299D">
        <w:t>случаев</w:t>
      </w:r>
      <w:r w:rsidR="0054299D" w:rsidRPr="0054299D">
        <w:t xml:space="preserve"> </w:t>
      </w:r>
      <w:r w:rsidRPr="0054299D">
        <w:t>существующие</w:t>
      </w:r>
      <w:r w:rsidR="0054299D" w:rsidRPr="0054299D">
        <w:t xml:space="preserve"> </w:t>
      </w:r>
      <w:r w:rsidRPr="0054299D">
        <w:t>в</w:t>
      </w:r>
      <w:r w:rsidR="0054299D" w:rsidRPr="0054299D">
        <w:t xml:space="preserve"> </w:t>
      </w:r>
      <w:r w:rsidRPr="0054299D">
        <w:t>настоящий</w:t>
      </w:r>
      <w:r w:rsidR="0054299D" w:rsidRPr="0054299D">
        <w:t xml:space="preserve"> </w:t>
      </w:r>
      <w:r w:rsidRPr="0054299D">
        <w:t>требования</w:t>
      </w:r>
      <w:r w:rsidR="0054299D" w:rsidRPr="0054299D">
        <w:t xml:space="preserve"> </w:t>
      </w:r>
      <w:r w:rsidRPr="0054299D">
        <w:t>об</w:t>
      </w:r>
      <w:r w:rsidR="0054299D" w:rsidRPr="0054299D">
        <w:t xml:space="preserve"> </w:t>
      </w:r>
      <w:r w:rsidRPr="0054299D">
        <w:t>обязательной</w:t>
      </w:r>
      <w:r w:rsidR="0054299D" w:rsidRPr="0054299D">
        <w:t xml:space="preserve"> </w:t>
      </w:r>
      <w:r w:rsidRPr="0054299D">
        <w:t>сертификации</w:t>
      </w:r>
      <w:r w:rsidR="0054299D" w:rsidRPr="0054299D">
        <w:t xml:space="preserve"> </w:t>
      </w:r>
      <w:r w:rsidRPr="0054299D">
        <w:t>той</w:t>
      </w:r>
      <w:r w:rsidR="0054299D" w:rsidRPr="0054299D">
        <w:t xml:space="preserve"> </w:t>
      </w:r>
      <w:r w:rsidRPr="0054299D">
        <w:t>или</w:t>
      </w:r>
      <w:r w:rsidR="0054299D" w:rsidRPr="0054299D">
        <w:t xml:space="preserve"> </w:t>
      </w:r>
      <w:r w:rsidRPr="0054299D">
        <w:t>иной</w:t>
      </w:r>
      <w:r w:rsidR="0054299D" w:rsidRPr="0054299D">
        <w:t xml:space="preserve"> </w:t>
      </w:r>
      <w:r w:rsidRPr="0054299D">
        <w:t>продукции</w:t>
      </w:r>
      <w:r w:rsidR="0054299D">
        <w:t xml:space="preserve"> (</w:t>
      </w:r>
      <w:r w:rsidRPr="0054299D">
        <w:t>услуг,</w:t>
      </w:r>
      <w:r w:rsidR="0054299D" w:rsidRPr="0054299D">
        <w:t xml:space="preserve"> </w:t>
      </w:r>
      <w:r w:rsidRPr="0054299D">
        <w:t>работ</w:t>
      </w:r>
      <w:r w:rsidR="0054299D" w:rsidRPr="0054299D">
        <w:t xml:space="preserve">) </w:t>
      </w:r>
      <w:r w:rsidRPr="0054299D">
        <w:t>в</w:t>
      </w:r>
      <w:r w:rsidR="0054299D" w:rsidRPr="0054299D">
        <w:t xml:space="preserve"> </w:t>
      </w:r>
      <w:r w:rsidRPr="0054299D">
        <w:t>сфере</w:t>
      </w:r>
      <w:r w:rsidR="0054299D" w:rsidRPr="0054299D">
        <w:t xml:space="preserve"> </w:t>
      </w:r>
      <w:r w:rsidRPr="0054299D">
        <w:t>применения</w:t>
      </w:r>
      <w:r w:rsidR="0054299D" w:rsidRPr="0054299D">
        <w:t xml:space="preserve"> </w:t>
      </w:r>
      <w:r w:rsidRPr="0054299D">
        <w:t>ИКТ</w:t>
      </w:r>
      <w:r w:rsidR="0054299D" w:rsidRPr="0054299D">
        <w:t xml:space="preserve"> </w:t>
      </w:r>
      <w:r w:rsidRPr="0054299D">
        <w:t>представляются</w:t>
      </w:r>
      <w:r w:rsidR="0054299D" w:rsidRPr="0054299D">
        <w:t xml:space="preserve"> </w:t>
      </w:r>
      <w:r w:rsidRPr="0054299D">
        <w:t>обоснованными,</w:t>
      </w:r>
      <w:r w:rsidR="0054299D" w:rsidRPr="0054299D">
        <w:t xml:space="preserve"> </w:t>
      </w:r>
      <w:r w:rsidRPr="0054299D">
        <w:t>процесс</w:t>
      </w:r>
      <w:r w:rsidR="0054299D" w:rsidRPr="0054299D">
        <w:t xml:space="preserve"> </w:t>
      </w:r>
      <w:r w:rsidRPr="0054299D">
        <w:t>сертификации</w:t>
      </w:r>
      <w:r w:rsidR="0054299D" w:rsidRPr="0054299D">
        <w:t xml:space="preserve"> </w:t>
      </w:r>
      <w:r w:rsidRPr="0054299D">
        <w:t>не</w:t>
      </w:r>
      <w:r w:rsidR="0054299D" w:rsidRPr="0054299D">
        <w:t xml:space="preserve"> </w:t>
      </w:r>
      <w:r w:rsidRPr="0054299D">
        <w:t>должен</w:t>
      </w:r>
      <w:r w:rsidR="0054299D" w:rsidRPr="0054299D">
        <w:t xml:space="preserve"> </w:t>
      </w:r>
      <w:r w:rsidRPr="0054299D">
        <w:t>создавать</w:t>
      </w:r>
      <w:r w:rsidR="0054299D" w:rsidRPr="0054299D">
        <w:t xml:space="preserve"> </w:t>
      </w:r>
      <w:r w:rsidRPr="0054299D">
        <w:t>для</w:t>
      </w:r>
      <w:r w:rsidR="0054299D" w:rsidRPr="0054299D">
        <w:t xml:space="preserve"> </w:t>
      </w:r>
      <w:r w:rsidRPr="0054299D">
        <w:t>заявителя</w:t>
      </w:r>
      <w:r w:rsidR="0054299D" w:rsidRPr="0054299D">
        <w:t xml:space="preserve"> </w:t>
      </w:r>
      <w:r w:rsidRPr="0054299D">
        <w:t>необоснованных</w:t>
      </w:r>
      <w:r w:rsidR="0054299D" w:rsidRPr="0054299D">
        <w:t xml:space="preserve"> </w:t>
      </w:r>
      <w:r w:rsidRPr="0054299D">
        <w:t>трудностей</w:t>
      </w:r>
      <w:r w:rsidR="0054299D" w:rsidRPr="0054299D">
        <w:t xml:space="preserve"> </w:t>
      </w:r>
      <w:r w:rsidRPr="0054299D">
        <w:t>и</w:t>
      </w:r>
      <w:r w:rsidR="0054299D" w:rsidRPr="0054299D">
        <w:t xml:space="preserve"> </w:t>
      </w:r>
      <w:r w:rsidRPr="0054299D">
        <w:t>препятствий</w:t>
      </w:r>
      <w:r w:rsidR="0054299D" w:rsidRPr="0054299D">
        <w:t xml:space="preserve"> </w:t>
      </w:r>
      <w:r w:rsidRPr="0054299D">
        <w:t>для</w:t>
      </w:r>
      <w:r w:rsidR="0054299D" w:rsidRPr="0054299D">
        <w:t xml:space="preserve"> </w:t>
      </w:r>
      <w:r w:rsidRPr="0054299D">
        <w:t>доступа</w:t>
      </w:r>
      <w:r w:rsidR="0054299D" w:rsidRPr="0054299D">
        <w:t xml:space="preserve"> </w:t>
      </w:r>
      <w:r w:rsidRPr="0054299D">
        <w:t>на</w:t>
      </w:r>
      <w:r w:rsidR="0054299D" w:rsidRPr="0054299D">
        <w:t xml:space="preserve"> </w:t>
      </w:r>
      <w:r w:rsidRPr="0054299D">
        <w:t>рынок</w:t>
      </w:r>
      <w:r w:rsidR="0054299D" w:rsidRPr="0054299D">
        <w:t xml:space="preserve">. </w:t>
      </w:r>
      <w:r w:rsidRPr="0054299D">
        <w:t>Документы,</w:t>
      </w:r>
      <w:r w:rsidR="0054299D" w:rsidRPr="0054299D">
        <w:t xml:space="preserve"> </w:t>
      </w:r>
      <w:r w:rsidRPr="0054299D">
        <w:t>содержащие</w:t>
      </w:r>
      <w:r w:rsidR="0054299D" w:rsidRPr="0054299D">
        <w:t xml:space="preserve"> </w:t>
      </w:r>
      <w:r w:rsidRPr="0054299D">
        <w:t>положения</w:t>
      </w:r>
      <w:r w:rsidR="0054299D" w:rsidRPr="0054299D">
        <w:t xml:space="preserve"> </w:t>
      </w:r>
      <w:r w:rsidRPr="0054299D">
        <w:t>о</w:t>
      </w:r>
      <w:r w:rsidR="0054299D" w:rsidRPr="0054299D">
        <w:t xml:space="preserve"> </w:t>
      </w:r>
      <w:r w:rsidRPr="0054299D">
        <w:t>необходимости</w:t>
      </w:r>
      <w:r w:rsidR="0054299D" w:rsidRPr="0054299D">
        <w:t xml:space="preserve"> </w:t>
      </w:r>
      <w:r w:rsidRPr="0054299D">
        <w:t>обязательной</w:t>
      </w:r>
      <w:r w:rsidR="0054299D" w:rsidRPr="0054299D">
        <w:t xml:space="preserve"> </w:t>
      </w:r>
      <w:r w:rsidRPr="0054299D">
        <w:t>сертификации</w:t>
      </w:r>
      <w:r w:rsidR="0054299D" w:rsidRPr="0054299D">
        <w:t xml:space="preserve"> </w:t>
      </w:r>
      <w:r w:rsidRPr="0054299D">
        <w:t>продукции</w:t>
      </w:r>
      <w:r w:rsidR="0054299D" w:rsidRPr="0054299D">
        <w:t xml:space="preserve"> </w:t>
      </w:r>
      <w:r w:rsidRPr="0054299D">
        <w:t>и</w:t>
      </w:r>
      <w:r w:rsidR="0054299D" w:rsidRPr="0054299D">
        <w:t xml:space="preserve"> </w:t>
      </w:r>
      <w:r w:rsidRPr="0054299D">
        <w:t>услуг,</w:t>
      </w:r>
      <w:r w:rsidR="0054299D" w:rsidRPr="0054299D">
        <w:t xml:space="preserve"> </w:t>
      </w:r>
      <w:r w:rsidRPr="0054299D">
        <w:t>должны</w:t>
      </w:r>
      <w:r w:rsidR="0054299D" w:rsidRPr="0054299D">
        <w:t xml:space="preserve"> </w:t>
      </w:r>
      <w:r w:rsidRPr="0054299D">
        <w:t>быть</w:t>
      </w:r>
      <w:r w:rsidR="0054299D" w:rsidRPr="0054299D">
        <w:t xml:space="preserve"> </w:t>
      </w:r>
      <w:r w:rsidRPr="0054299D">
        <w:t>доступны</w:t>
      </w:r>
      <w:r w:rsidR="0054299D" w:rsidRPr="0054299D">
        <w:t xml:space="preserve"> </w:t>
      </w:r>
      <w:r w:rsidRPr="0054299D">
        <w:t>для</w:t>
      </w:r>
      <w:r w:rsidR="0054299D" w:rsidRPr="0054299D">
        <w:t xml:space="preserve"> </w:t>
      </w:r>
      <w:r w:rsidRPr="0054299D">
        <w:t>ознакомления</w:t>
      </w:r>
      <w:r w:rsidR="0054299D" w:rsidRPr="0054299D">
        <w:t xml:space="preserve"> </w:t>
      </w:r>
      <w:r w:rsidRPr="0054299D">
        <w:t>и</w:t>
      </w:r>
      <w:r w:rsidR="0054299D" w:rsidRPr="0054299D">
        <w:t xml:space="preserve"> </w:t>
      </w:r>
      <w:r w:rsidRPr="0054299D">
        <w:t>понимания</w:t>
      </w:r>
      <w:r w:rsidR="0054299D" w:rsidRPr="0054299D">
        <w:t>.</w:t>
      </w:r>
    </w:p>
    <w:p w:rsidR="0054299D" w:rsidRPr="0054299D" w:rsidRDefault="001C2E16" w:rsidP="0054299D">
      <w:pPr>
        <w:tabs>
          <w:tab w:val="left" w:pos="726"/>
        </w:tabs>
      </w:pPr>
      <w:r w:rsidRPr="0054299D">
        <w:t>К</w:t>
      </w:r>
      <w:r w:rsidR="0054299D" w:rsidRPr="0054299D">
        <w:t xml:space="preserve"> </w:t>
      </w:r>
      <w:r w:rsidRPr="0054299D">
        <w:t>необходимости</w:t>
      </w:r>
      <w:r w:rsidR="0054299D" w:rsidRPr="0054299D">
        <w:t xml:space="preserve"> </w:t>
      </w:r>
      <w:r w:rsidRPr="0054299D">
        <w:t>внесения</w:t>
      </w:r>
      <w:r w:rsidR="0054299D" w:rsidRPr="0054299D">
        <w:t xml:space="preserve"> </w:t>
      </w:r>
      <w:r w:rsidRPr="0054299D">
        <w:t>изменений</w:t>
      </w:r>
      <w:r w:rsidR="0054299D" w:rsidRPr="0054299D">
        <w:t xml:space="preserve"> </w:t>
      </w:r>
      <w:r w:rsidRPr="0054299D">
        <w:t>в</w:t>
      </w:r>
      <w:r w:rsidR="0054299D" w:rsidRPr="0054299D">
        <w:t xml:space="preserve"> </w:t>
      </w:r>
      <w:r w:rsidRPr="0054299D">
        <w:t>действующую</w:t>
      </w:r>
      <w:r w:rsidR="0054299D" w:rsidRPr="0054299D">
        <w:t xml:space="preserve"> </w:t>
      </w:r>
      <w:r w:rsidRPr="0054299D">
        <w:t>нормативную</w:t>
      </w:r>
      <w:r w:rsidR="0054299D" w:rsidRPr="0054299D">
        <w:t xml:space="preserve"> </w:t>
      </w:r>
      <w:r w:rsidRPr="0054299D">
        <w:t>базу</w:t>
      </w:r>
      <w:r w:rsidR="0054299D" w:rsidRPr="0054299D">
        <w:t xml:space="preserve"> </w:t>
      </w:r>
      <w:r w:rsidRPr="0054299D">
        <w:t>об</w:t>
      </w:r>
      <w:r w:rsidR="0054299D" w:rsidRPr="0054299D">
        <w:t xml:space="preserve"> </w:t>
      </w:r>
      <w:r w:rsidRPr="0054299D">
        <w:t>обязательной</w:t>
      </w:r>
      <w:r w:rsidR="0054299D" w:rsidRPr="0054299D">
        <w:t xml:space="preserve"> </w:t>
      </w:r>
      <w:r w:rsidRPr="0054299D">
        <w:t>регистрации</w:t>
      </w:r>
      <w:r w:rsidR="0054299D" w:rsidRPr="0054299D">
        <w:t xml:space="preserve"> </w:t>
      </w:r>
      <w:r w:rsidRPr="0054299D">
        <w:t>и</w:t>
      </w:r>
      <w:r w:rsidR="0054299D" w:rsidRPr="0054299D">
        <w:t xml:space="preserve"> </w:t>
      </w:r>
      <w:r w:rsidRPr="0054299D">
        <w:t>выдаче</w:t>
      </w:r>
      <w:r w:rsidR="0054299D" w:rsidRPr="0054299D">
        <w:t xml:space="preserve"> </w:t>
      </w:r>
      <w:r w:rsidRPr="0054299D">
        <w:t>разрешений</w:t>
      </w:r>
      <w:r w:rsidR="0054299D" w:rsidRPr="0054299D">
        <w:t xml:space="preserve"> </w:t>
      </w:r>
      <w:r w:rsidRPr="0054299D">
        <w:t>в</w:t>
      </w:r>
      <w:r w:rsidR="0054299D" w:rsidRPr="0054299D">
        <w:t xml:space="preserve"> </w:t>
      </w:r>
      <w:r w:rsidRPr="0054299D">
        <w:t>сфере</w:t>
      </w:r>
      <w:r w:rsidR="0054299D" w:rsidRPr="0054299D">
        <w:t xml:space="preserve"> </w:t>
      </w:r>
      <w:r w:rsidRPr="0054299D">
        <w:t>применения</w:t>
      </w:r>
      <w:r w:rsidR="0054299D" w:rsidRPr="0054299D">
        <w:t xml:space="preserve"> </w:t>
      </w:r>
      <w:r w:rsidRPr="0054299D">
        <w:t>ИКТ</w:t>
      </w:r>
      <w:r w:rsidR="0054299D" w:rsidRPr="0054299D">
        <w:t xml:space="preserve"> </w:t>
      </w:r>
      <w:r w:rsidRPr="0054299D">
        <w:t>следует</w:t>
      </w:r>
      <w:r w:rsidR="0054299D" w:rsidRPr="0054299D">
        <w:t xml:space="preserve"> </w:t>
      </w:r>
      <w:r w:rsidRPr="0054299D">
        <w:t>подходить</w:t>
      </w:r>
      <w:r w:rsidR="0054299D" w:rsidRPr="0054299D">
        <w:t xml:space="preserve"> </w:t>
      </w:r>
      <w:r w:rsidRPr="0054299D">
        <w:t>дифференцированно</w:t>
      </w:r>
      <w:r w:rsidR="0054299D" w:rsidRPr="0054299D">
        <w:t xml:space="preserve">. </w:t>
      </w:r>
      <w:r w:rsidRPr="0054299D">
        <w:t>Регистрация</w:t>
      </w:r>
      <w:r w:rsidR="0054299D" w:rsidRPr="0054299D">
        <w:t xml:space="preserve"> </w:t>
      </w:r>
      <w:r w:rsidRPr="0054299D">
        <w:t>тех</w:t>
      </w:r>
      <w:r w:rsidR="0054299D" w:rsidRPr="0054299D">
        <w:t xml:space="preserve"> </w:t>
      </w:r>
      <w:r w:rsidRPr="0054299D">
        <w:t>или</w:t>
      </w:r>
      <w:r w:rsidR="0054299D" w:rsidRPr="0054299D">
        <w:t xml:space="preserve"> </w:t>
      </w:r>
      <w:r w:rsidRPr="0054299D">
        <w:t>иных</w:t>
      </w:r>
      <w:r w:rsidR="0054299D" w:rsidRPr="0054299D">
        <w:t xml:space="preserve"> </w:t>
      </w:r>
      <w:r w:rsidRPr="0054299D">
        <w:t>объектов</w:t>
      </w:r>
      <w:r w:rsidR="0054299D" w:rsidRPr="0054299D">
        <w:t xml:space="preserve"> </w:t>
      </w:r>
      <w:r w:rsidRPr="0054299D">
        <w:t>может</w:t>
      </w:r>
      <w:r w:rsidR="0054299D" w:rsidRPr="0054299D">
        <w:t xml:space="preserve"> </w:t>
      </w:r>
      <w:r w:rsidRPr="0054299D">
        <w:t>быть</w:t>
      </w:r>
      <w:r w:rsidR="0054299D" w:rsidRPr="0054299D">
        <w:t xml:space="preserve"> </w:t>
      </w:r>
      <w:r w:rsidRPr="0054299D">
        <w:t>добровольная</w:t>
      </w:r>
      <w:r w:rsidR="0054299D" w:rsidRPr="0054299D">
        <w:t xml:space="preserve"> </w:t>
      </w:r>
      <w:r w:rsidRPr="0054299D">
        <w:t>либо</w:t>
      </w:r>
      <w:r w:rsidR="0054299D" w:rsidRPr="0054299D">
        <w:t xml:space="preserve"> </w:t>
      </w:r>
      <w:r w:rsidRPr="0054299D">
        <w:t>обязательная</w:t>
      </w:r>
      <w:r w:rsidR="0054299D" w:rsidRPr="0054299D">
        <w:t xml:space="preserve">. </w:t>
      </w:r>
      <w:r w:rsidRPr="0054299D">
        <w:t>Система</w:t>
      </w:r>
      <w:r w:rsidR="0054299D" w:rsidRPr="0054299D">
        <w:t xml:space="preserve"> </w:t>
      </w:r>
      <w:r w:rsidRPr="0054299D">
        <w:t>добровольной</w:t>
      </w:r>
      <w:r w:rsidR="0054299D" w:rsidRPr="0054299D">
        <w:t xml:space="preserve"> </w:t>
      </w:r>
      <w:r w:rsidRPr="0054299D">
        <w:t>регистрации</w:t>
      </w:r>
      <w:r w:rsidR="0054299D" w:rsidRPr="0054299D">
        <w:t xml:space="preserve"> </w:t>
      </w:r>
      <w:r w:rsidRPr="0054299D">
        <w:t>должна</w:t>
      </w:r>
      <w:r w:rsidR="0054299D" w:rsidRPr="0054299D">
        <w:t xml:space="preserve"> </w:t>
      </w:r>
      <w:r w:rsidRPr="0054299D">
        <w:t>быть</w:t>
      </w:r>
      <w:r w:rsidR="0054299D" w:rsidRPr="0054299D">
        <w:t xml:space="preserve"> </w:t>
      </w:r>
      <w:r w:rsidRPr="0054299D">
        <w:t>создана</w:t>
      </w:r>
      <w:r w:rsidR="0054299D" w:rsidRPr="0054299D">
        <w:t xml:space="preserve"> </w:t>
      </w:r>
      <w:r w:rsidRPr="0054299D">
        <w:t>для</w:t>
      </w:r>
      <w:r w:rsidR="0054299D" w:rsidRPr="0054299D">
        <w:t xml:space="preserve"> </w:t>
      </w:r>
      <w:r w:rsidRPr="0054299D">
        <w:t>учета</w:t>
      </w:r>
      <w:r w:rsidR="0054299D" w:rsidRPr="0054299D">
        <w:t xml:space="preserve"> </w:t>
      </w:r>
      <w:r w:rsidRPr="0054299D">
        <w:t>результатов</w:t>
      </w:r>
      <w:r w:rsidR="0054299D" w:rsidRPr="0054299D">
        <w:t xml:space="preserve"> </w:t>
      </w:r>
      <w:r w:rsidRPr="0054299D">
        <w:t>интеллектуальной</w:t>
      </w:r>
      <w:r w:rsidR="0054299D" w:rsidRPr="0054299D">
        <w:t xml:space="preserve"> </w:t>
      </w:r>
      <w:r w:rsidRPr="0054299D">
        <w:t>деятельности</w:t>
      </w:r>
      <w:r w:rsidR="0054299D">
        <w:t xml:space="preserve"> (</w:t>
      </w:r>
      <w:r w:rsidRPr="0054299D">
        <w:t>например,</w:t>
      </w:r>
      <w:r w:rsidR="0054299D" w:rsidRPr="0054299D">
        <w:t xml:space="preserve"> </w:t>
      </w:r>
      <w:r w:rsidRPr="0054299D">
        <w:t>программных</w:t>
      </w:r>
      <w:r w:rsidR="0054299D" w:rsidRPr="0054299D">
        <w:t xml:space="preserve"> </w:t>
      </w:r>
      <w:r w:rsidRPr="0054299D">
        <w:t>продуктов,</w:t>
      </w:r>
      <w:r w:rsidR="0054299D" w:rsidRPr="0054299D">
        <w:t xml:space="preserve"> </w:t>
      </w:r>
      <w:r w:rsidRPr="0054299D">
        <w:t>топологий</w:t>
      </w:r>
      <w:r w:rsidR="0054299D" w:rsidRPr="0054299D">
        <w:t xml:space="preserve"> </w:t>
      </w:r>
      <w:r w:rsidRPr="0054299D">
        <w:t>интегральных</w:t>
      </w:r>
      <w:r w:rsidR="0054299D" w:rsidRPr="0054299D">
        <w:t xml:space="preserve"> </w:t>
      </w:r>
      <w:r w:rsidRPr="0054299D">
        <w:t>схем</w:t>
      </w:r>
      <w:r w:rsidR="0054299D" w:rsidRPr="0054299D">
        <w:t xml:space="preserve"> </w:t>
      </w:r>
      <w:r w:rsidRPr="0054299D">
        <w:t>для</w:t>
      </w:r>
      <w:r w:rsidR="0054299D" w:rsidRPr="0054299D">
        <w:t xml:space="preserve"> </w:t>
      </w:r>
      <w:r w:rsidRPr="0054299D">
        <w:t>ЭВМ</w:t>
      </w:r>
      <w:r w:rsidR="0054299D" w:rsidRPr="0054299D">
        <w:t xml:space="preserve"> </w:t>
      </w:r>
      <w:r w:rsidRPr="0054299D">
        <w:t>и</w:t>
      </w:r>
      <w:r w:rsidR="0054299D" w:rsidRPr="0054299D">
        <w:t xml:space="preserve"> </w:t>
      </w:r>
      <w:r w:rsidR="0054299D">
        <w:t>т.п.</w:t>
      </w:r>
      <w:r w:rsidR="0054299D" w:rsidRPr="0054299D">
        <w:t xml:space="preserve">). </w:t>
      </w:r>
      <w:r w:rsidRPr="0054299D">
        <w:t>Данная</w:t>
      </w:r>
      <w:r w:rsidR="0054299D" w:rsidRPr="0054299D">
        <w:t xml:space="preserve"> </w:t>
      </w:r>
      <w:r w:rsidRPr="0054299D">
        <w:t>система</w:t>
      </w:r>
      <w:r w:rsidR="0054299D" w:rsidRPr="0054299D">
        <w:t xml:space="preserve"> </w:t>
      </w:r>
      <w:r w:rsidRPr="0054299D">
        <w:t>должна</w:t>
      </w:r>
      <w:r w:rsidR="0054299D" w:rsidRPr="0054299D">
        <w:t xml:space="preserve"> </w:t>
      </w:r>
      <w:r w:rsidRPr="0054299D">
        <w:t>позволять</w:t>
      </w:r>
      <w:r w:rsidR="0054299D" w:rsidRPr="0054299D">
        <w:t xml:space="preserve"> </w:t>
      </w:r>
      <w:r w:rsidRPr="0054299D">
        <w:t>правообладателям</w:t>
      </w:r>
      <w:r w:rsidR="0054299D" w:rsidRPr="0054299D">
        <w:t xml:space="preserve"> </w:t>
      </w:r>
      <w:r w:rsidRPr="0054299D">
        <w:t>ссылаться</w:t>
      </w:r>
      <w:r w:rsidR="0054299D" w:rsidRPr="0054299D">
        <w:t xml:space="preserve"> </w:t>
      </w:r>
      <w:r w:rsidRPr="0054299D">
        <w:t>на</w:t>
      </w:r>
      <w:r w:rsidR="0054299D" w:rsidRPr="0054299D">
        <w:t xml:space="preserve"> </w:t>
      </w:r>
      <w:r w:rsidRPr="0054299D">
        <w:t>данные</w:t>
      </w:r>
      <w:r w:rsidR="0054299D" w:rsidRPr="0054299D">
        <w:t xml:space="preserve"> </w:t>
      </w:r>
      <w:r w:rsidRPr="0054299D">
        <w:t>реестра</w:t>
      </w:r>
      <w:r w:rsidR="0054299D" w:rsidRPr="0054299D">
        <w:t xml:space="preserve"> </w:t>
      </w:r>
      <w:r w:rsidRPr="0054299D">
        <w:t>для</w:t>
      </w:r>
      <w:r w:rsidR="0054299D" w:rsidRPr="0054299D">
        <w:t xml:space="preserve"> </w:t>
      </w:r>
      <w:r w:rsidRPr="0054299D">
        <w:t>подтверждения</w:t>
      </w:r>
      <w:r w:rsidR="0054299D" w:rsidRPr="0054299D">
        <w:t xml:space="preserve"> </w:t>
      </w:r>
      <w:r w:rsidRPr="0054299D">
        <w:t>своих</w:t>
      </w:r>
      <w:r w:rsidR="0054299D" w:rsidRPr="0054299D">
        <w:t xml:space="preserve"> </w:t>
      </w:r>
      <w:r w:rsidRPr="0054299D">
        <w:t>прав</w:t>
      </w:r>
      <w:r w:rsidR="0054299D" w:rsidRPr="0054299D">
        <w:t xml:space="preserve"> </w:t>
      </w:r>
      <w:r w:rsidRPr="0054299D">
        <w:t>на</w:t>
      </w:r>
      <w:r w:rsidR="0054299D" w:rsidRPr="0054299D">
        <w:t xml:space="preserve"> </w:t>
      </w:r>
      <w:r w:rsidRPr="0054299D">
        <w:t>указанные</w:t>
      </w:r>
      <w:r w:rsidR="0054299D" w:rsidRPr="0054299D">
        <w:t xml:space="preserve"> </w:t>
      </w:r>
      <w:r w:rsidRPr="0054299D">
        <w:t>объекты,</w:t>
      </w:r>
      <w:r w:rsidR="0054299D" w:rsidRPr="0054299D">
        <w:t xml:space="preserve"> </w:t>
      </w:r>
      <w:r w:rsidRPr="0054299D">
        <w:t>а</w:t>
      </w:r>
      <w:r w:rsidR="0054299D" w:rsidRPr="0054299D">
        <w:t xml:space="preserve"> </w:t>
      </w:r>
      <w:r w:rsidRPr="0054299D">
        <w:t>заинтересованным</w:t>
      </w:r>
      <w:r w:rsidR="0054299D" w:rsidRPr="0054299D">
        <w:t xml:space="preserve"> </w:t>
      </w:r>
      <w:r w:rsidRPr="0054299D">
        <w:t>лицам</w:t>
      </w:r>
      <w:r w:rsidR="0054299D" w:rsidRPr="0054299D">
        <w:t xml:space="preserve"> - </w:t>
      </w:r>
      <w:r w:rsidRPr="0054299D">
        <w:t>получать</w:t>
      </w:r>
      <w:r w:rsidR="0054299D" w:rsidRPr="0054299D">
        <w:t xml:space="preserve"> </w:t>
      </w:r>
      <w:r w:rsidRPr="0054299D">
        <w:t>сведения</w:t>
      </w:r>
      <w:r w:rsidR="0054299D" w:rsidRPr="0054299D">
        <w:t xml:space="preserve"> </w:t>
      </w:r>
      <w:r w:rsidRPr="0054299D">
        <w:t>об</w:t>
      </w:r>
      <w:r w:rsidR="0054299D" w:rsidRPr="0054299D">
        <w:t xml:space="preserve"> </w:t>
      </w:r>
      <w:r w:rsidRPr="0054299D">
        <w:t>интересующих</w:t>
      </w:r>
      <w:r w:rsidR="0054299D" w:rsidRPr="0054299D">
        <w:t xml:space="preserve"> </w:t>
      </w:r>
      <w:r w:rsidRPr="0054299D">
        <w:t>их</w:t>
      </w:r>
      <w:r w:rsidR="0054299D" w:rsidRPr="0054299D">
        <w:t xml:space="preserve"> </w:t>
      </w:r>
      <w:r w:rsidRPr="0054299D">
        <w:t>объектах</w:t>
      </w:r>
      <w:r w:rsidR="0054299D" w:rsidRPr="0054299D">
        <w:t xml:space="preserve"> </w:t>
      </w:r>
      <w:r w:rsidRPr="0054299D">
        <w:t>и</w:t>
      </w:r>
      <w:r w:rsidR="0054299D" w:rsidRPr="0054299D">
        <w:t xml:space="preserve"> </w:t>
      </w:r>
      <w:r w:rsidRPr="0054299D">
        <w:t>правах</w:t>
      </w:r>
      <w:r w:rsidR="0054299D" w:rsidRPr="0054299D">
        <w:t xml:space="preserve"> </w:t>
      </w:r>
      <w:r w:rsidRPr="0054299D">
        <w:t>на</w:t>
      </w:r>
      <w:r w:rsidR="0054299D" w:rsidRPr="0054299D">
        <w:t xml:space="preserve"> </w:t>
      </w:r>
      <w:r w:rsidRPr="0054299D">
        <w:t>них</w:t>
      </w:r>
      <w:r w:rsidR="0054299D" w:rsidRPr="0054299D">
        <w:t xml:space="preserve">. </w:t>
      </w:r>
      <w:r w:rsidRPr="0054299D">
        <w:t>Обязательная</w:t>
      </w:r>
      <w:r w:rsidR="0054299D" w:rsidRPr="0054299D">
        <w:t xml:space="preserve"> </w:t>
      </w:r>
      <w:r w:rsidRPr="0054299D">
        <w:t>регистрация</w:t>
      </w:r>
      <w:r w:rsidR="0054299D" w:rsidRPr="0054299D">
        <w:t xml:space="preserve"> </w:t>
      </w:r>
      <w:r w:rsidRPr="0054299D">
        <w:t>может</w:t>
      </w:r>
      <w:r w:rsidR="0054299D" w:rsidRPr="0054299D">
        <w:t xml:space="preserve"> </w:t>
      </w:r>
      <w:r w:rsidRPr="0054299D">
        <w:t>применяться</w:t>
      </w:r>
      <w:r w:rsidR="0054299D" w:rsidRPr="0054299D">
        <w:t xml:space="preserve"> </w:t>
      </w:r>
      <w:r w:rsidRPr="0054299D">
        <w:t>только</w:t>
      </w:r>
      <w:r w:rsidR="0054299D" w:rsidRPr="0054299D">
        <w:t xml:space="preserve"> </w:t>
      </w:r>
      <w:r w:rsidRPr="0054299D">
        <w:t>в</w:t>
      </w:r>
      <w:r w:rsidR="0054299D" w:rsidRPr="0054299D">
        <w:t xml:space="preserve"> </w:t>
      </w:r>
      <w:r w:rsidRPr="0054299D">
        <w:t>тех</w:t>
      </w:r>
      <w:r w:rsidR="0054299D" w:rsidRPr="0054299D">
        <w:t xml:space="preserve"> </w:t>
      </w:r>
      <w:r w:rsidRPr="0054299D">
        <w:t>случаях,</w:t>
      </w:r>
      <w:r w:rsidR="0054299D" w:rsidRPr="0054299D">
        <w:t xml:space="preserve"> </w:t>
      </w:r>
      <w:r w:rsidRPr="0054299D">
        <w:t>когда</w:t>
      </w:r>
      <w:r w:rsidR="0054299D" w:rsidRPr="0054299D">
        <w:t xml:space="preserve"> </w:t>
      </w:r>
      <w:r w:rsidRPr="0054299D">
        <w:t>необходим</w:t>
      </w:r>
      <w:r w:rsidR="0054299D" w:rsidRPr="0054299D">
        <w:t xml:space="preserve"> </w:t>
      </w:r>
      <w:r w:rsidRPr="0054299D">
        <w:t>учет</w:t>
      </w:r>
      <w:r w:rsidR="0054299D" w:rsidRPr="0054299D">
        <w:t xml:space="preserve"> </w:t>
      </w:r>
      <w:r w:rsidRPr="0054299D">
        <w:t>объектов,</w:t>
      </w:r>
      <w:r w:rsidR="0054299D" w:rsidRPr="0054299D">
        <w:t xml:space="preserve"> </w:t>
      </w:r>
      <w:r w:rsidRPr="0054299D">
        <w:t>имеющих</w:t>
      </w:r>
      <w:r w:rsidR="0054299D" w:rsidRPr="0054299D">
        <w:t xml:space="preserve"> </w:t>
      </w:r>
      <w:r w:rsidRPr="0054299D">
        <w:t>важное</w:t>
      </w:r>
      <w:r w:rsidR="0054299D" w:rsidRPr="0054299D">
        <w:t xml:space="preserve"> </w:t>
      </w:r>
      <w:r w:rsidRPr="0054299D">
        <w:t>значение</w:t>
      </w:r>
      <w:r w:rsidR="0054299D" w:rsidRPr="0054299D">
        <w:t xml:space="preserve"> </w:t>
      </w:r>
      <w:r w:rsidRPr="0054299D">
        <w:t>для</w:t>
      </w:r>
      <w:r w:rsidR="0054299D" w:rsidRPr="0054299D">
        <w:t xml:space="preserve"> </w:t>
      </w:r>
      <w:r w:rsidRPr="0054299D">
        <w:t>безопасности</w:t>
      </w:r>
      <w:r w:rsidR="0054299D" w:rsidRPr="0054299D">
        <w:t xml:space="preserve"> </w:t>
      </w:r>
      <w:r w:rsidRPr="0054299D">
        <w:t>государства,</w:t>
      </w:r>
      <w:r w:rsidR="0054299D" w:rsidRPr="0054299D">
        <w:t xml:space="preserve"> </w:t>
      </w:r>
      <w:r w:rsidRPr="0054299D">
        <w:t>а</w:t>
      </w:r>
      <w:r w:rsidR="0054299D" w:rsidRPr="0054299D">
        <w:t xml:space="preserve"> </w:t>
      </w:r>
      <w:r w:rsidRPr="0054299D">
        <w:t>также</w:t>
      </w:r>
      <w:r w:rsidR="0054299D" w:rsidRPr="0054299D">
        <w:t xml:space="preserve"> </w:t>
      </w:r>
      <w:r w:rsidRPr="0054299D">
        <w:t>объектов,</w:t>
      </w:r>
      <w:r w:rsidR="0054299D" w:rsidRPr="0054299D">
        <w:t xml:space="preserve"> </w:t>
      </w:r>
      <w:r w:rsidRPr="0054299D">
        <w:t>используемых</w:t>
      </w:r>
      <w:r w:rsidR="0054299D" w:rsidRPr="0054299D">
        <w:t xml:space="preserve"> </w:t>
      </w:r>
      <w:r w:rsidRPr="0054299D">
        <w:t>органами</w:t>
      </w:r>
      <w:r w:rsidR="0054299D" w:rsidRPr="0054299D">
        <w:t xml:space="preserve"> </w:t>
      </w:r>
      <w:r w:rsidRPr="0054299D">
        <w:t>государственной</w:t>
      </w:r>
      <w:r w:rsidR="0054299D" w:rsidRPr="0054299D">
        <w:t xml:space="preserve"> </w:t>
      </w:r>
      <w:r w:rsidRPr="0054299D">
        <w:t>власти</w:t>
      </w:r>
      <w:r w:rsidR="0054299D" w:rsidRPr="0054299D">
        <w:t xml:space="preserve"> </w:t>
      </w:r>
      <w:r w:rsidRPr="0054299D">
        <w:t>и</w:t>
      </w:r>
      <w:r w:rsidR="0054299D" w:rsidRPr="0054299D">
        <w:t xml:space="preserve"> </w:t>
      </w:r>
      <w:r w:rsidRPr="0054299D">
        <w:t>подведомственными</w:t>
      </w:r>
      <w:r w:rsidR="0054299D" w:rsidRPr="0054299D">
        <w:t xml:space="preserve"> </w:t>
      </w:r>
      <w:r w:rsidRPr="0054299D">
        <w:t>им</w:t>
      </w:r>
      <w:r w:rsidR="0054299D" w:rsidRPr="0054299D">
        <w:t xml:space="preserve"> </w:t>
      </w:r>
      <w:r w:rsidRPr="0054299D">
        <w:t>организациями</w:t>
      </w:r>
      <w:r w:rsidR="0054299D" w:rsidRPr="0054299D">
        <w:t xml:space="preserve">. </w:t>
      </w:r>
      <w:r w:rsidRPr="0054299D">
        <w:t>Исключения</w:t>
      </w:r>
      <w:r w:rsidR="0054299D" w:rsidRPr="0054299D">
        <w:t xml:space="preserve"> </w:t>
      </w:r>
      <w:r w:rsidRPr="0054299D">
        <w:t>из</w:t>
      </w:r>
      <w:r w:rsidR="0054299D" w:rsidRPr="0054299D">
        <w:t xml:space="preserve"> </w:t>
      </w:r>
      <w:r w:rsidRPr="0054299D">
        <w:t>этих</w:t>
      </w:r>
      <w:r w:rsidR="0054299D" w:rsidRPr="0054299D">
        <w:t xml:space="preserve"> </w:t>
      </w:r>
      <w:r w:rsidRPr="0054299D">
        <w:t>правил</w:t>
      </w:r>
      <w:r w:rsidR="0054299D">
        <w:t xml:space="preserve"> (</w:t>
      </w:r>
      <w:r w:rsidRPr="0054299D">
        <w:t>например,</w:t>
      </w:r>
      <w:r w:rsidR="0054299D" w:rsidRPr="0054299D">
        <w:t xml:space="preserve"> </w:t>
      </w:r>
      <w:r w:rsidRPr="0054299D">
        <w:t>для</w:t>
      </w:r>
      <w:r w:rsidR="0054299D" w:rsidRPr="0054299D">
        <w:t xml:space="preserve"> </w:t>
      </w:r>
      <w:r w:rsidRPr="0054299D">
        <w:t>удостоверяющих</w:t>
      </w:r>
      <w:r w:rsidR="0054299D" w:rsidRPr="0054299D">
        <w:t xml:space="preserve"> </w:t>
      </w:r>
      <w:r w:rsidRPr="0054299D">
        <w:t>центров</w:t>
      </w:r>
      <w:r w:rsidR="0054299D" w:rsidRPr="0054299D">
        <w:t xml:space="preserve"> </w:t>
      </w:r>
      <w:r w:rsidRPr="0054299D">
        <w:t>электронных</w:t>
      </w:r>
      <w:r w:rsidR="0054299D" w:rsidRPr="0054299D">
        <w:t xml:space="preserve"> </w:t>
      </w:r>
      <w:r w:rsidRPr="0054299D">
        <w:t>цифровых</w:t>
      </w:r>
      <w:r w:rsidR="0054299D" w:rsidRPr="0054299D">
        <w:t xml:space="preserve"> </w:t>
      </w:r>
      <w:r w:rsidRPr="0054299D">
        <w:t>подписей</w:t>
      </w:r>
      <w:r w:rsidR="0054299D" w:rsidRPr="0054299D">
        <w:t xml:space="preserve">) </w:t>
      </w:r>
      <w:r w:rsidRPr="0054299D">
        <w:t>должны</w:t>
      </w:r>
      <w:r w:rsidR="0054299D" w:rsidRPr="0054299D">
        <w:t xml:space="preserve"> </w:t>
      </w:r>
      <w:r w:rsidRPr="0054299D">
        <w:t>быть</w:t>
      </w:r>
      <w:r w:rsidR="0054299D" w:rsidRPr="0054299D">
        <w:t xml:space="preserve"> </w:t>
      </w:r>
      <w:r w:rsidRPr="0054299D">
        <w:t>зафиксированы</w:t>
      </w:r>
      <w:r w:rsidR="0054299D" w:rsidRPr="0054299D">
        <w:t xml:space="preserve"> </w:t>
      </w:r>
      <w:r w:rsidRPr="0054299D">
        <w:t>в</w:t>
      </w:r>
      <w:r w:rsidR="0054299D" w:rsidRPr="0054299D">
        <w:t xml:space="preserve"> </w:t>
      </w:r>
      <w:r w:rsidRPr="0054299D">
        <w:t>федеральном</w:t>
      </w:r>
      <w:r w:rsidR="0054299D" w:rsidRPr="0054299D">
        <w:t xml:space="preserve"> </w:t>
      </w:r>
      <w:r w:rsidRPr="0054299D">
        <w:t>законе</w:t>
      </w:r>
      <w:r w:rsidR="0054299D" w:rsidRPr="0054299D">
        <w:t xml:space="preserve">. </w:t>
      </w:r>
      <w:r w:rsidRPr="0054299D">
        <w:t>Процедура</w:t>
      </w:r>
      <w:r w:rsidR="0054299D" w:rsidRPr="0054299D">
        <w:t xml:space="preserve"> </w:t>
      </w:r>
      <w:r w:rsidRPr="0054299D">
        <w:t>регистрации</w:t>
      </w:r>
      <w:r w:rsidR="0054299D" w:rsidRPr="0054299D">
        <w:t xml:space="preserve"> </w:t>
      </w:r>
      <w:r w:rsidRPr="0054299D">
        <w:t>в</w:t>
      </w:r>
      <w:r w:rsidR="0054299D" w:rsidRPr="0054299D">
        <w:t xml:space="preserve"> </w:t>
      </w:r>
      <w:r w:rsidRPr="0054299D">
        <w:t>обоих</w:t>
      </w:r>
      <w:r w:rsidR="0054299D" w:rsidRPr="0054299D">
        <w:t xml:space="preserve"> </w:t>
      </w:r>
      <w:r w:rsidRPr="0054299D">
        <w:t>случаях</w:t>
      </w:r>
      <w:r w:rsidR="0054299D" w:rsidRPr="0054299D">
        <w:t xml:space="preserve"> </w:t>
      </w:r>
      <w:r w:rsidRPr="0054299D">
        <w:t>должна</w:t>
      </w:r>
      <w:r w:rsidR="0054299D" w:rsidRPr="0054299D">
        <w:t xml:space="preserve"> </w:t>
      </w:r>
      <w:r w:rsidRPr="0054299D">
        <w:t>быть</w:t>
      </w:r>
      <w:r w:rsidR="0054299D" w:rsidRPr="0054299D">
        <w:t xml:space="preserve"> </w:t>
      </w:r>
      <w:r w:rsidRPr="0054299D">
        <w:t>предельно</w:t>
      </w:r>
      <w:r w:rsidR="0054299D" w:rsidRPr="0054299D">
        <w:t xml:space="preserve"> </w:t>
      </w:r>
      <w:r w:rsidRPr="0054299D">
        <w:t>простой</w:t>
      </w:r>
      <w:r w:rsidR="0054299D" w:rsidRPr="0054299D">
        <w:t xml:space="preserve">: </w:t>
      </w:r>
      <w:r w:rsidRPr="0054299D">
        <w:t>при</w:t>
      </w:r>
      <w:r w:rsidR="0054299D" w:rsidRPr="0054299D">
        <w:t xml:space="preserve"> </w:t>
      </w:r>
      <w:r w:rsidRPr="0054299D">
        <w:t>приобретении</w:t>
      </w:r>
      <w:r w:rsidR="0054299D" w:rsidRPr="0054299D">
        <w:t xml:space="preserve"> </w:t>
      </w:r>
      <w:r w:rsidRPr="0054299D">
        <w:t>объектов</w:t>
      </w:r>
      <w:r w:rsidR="0054299D" w:rsidRPr="0054299D">
        <w:t xml:space="preserve"> </w:t>
      </w:r>
      <w:r w:rsidRPr="0054299D">
        <w:t>либо</w:t>
      </w:r>
      <w:r w:rsidR="0054299D" w:rsidRPr="0054299D">
        <w:t xml:space="preserve"> </w:t>
      </w:r>
      <w:r w:rsidRPr="0054299D">
        <w:t>ввозе</w:t>
      </w:r>
      <w:r w:rsidR="0054299D" w:rsidRPr="0054299D">
        <w:t xml:space="preserve"> </w:t>
      </w:r>
      <w:r w:rsidRPr="0054299D">
        <w:t>их</w:t>
      </w:r>
      <w:r w:rsidR="0054299D" w:rsidRPr="0054299D">
        <w:t xml:space="preserve"> </w:t>
      </w:r>
      <w:r w:rsidRPr="0054299D">
        <w:t>на</w:t>
      </w:r>
      <w:r w:rsidR="0054299D" w:rsidRPr="0054299D">
        <w:t xml:space="preserve"> </w:t>
      </w:r>
      <w:r w:rsidRPr="0054299D">
        <w:t>территорию</w:t>
      </w:r>
      <w:r w:rsidR="0054299D" w:rsidRPr="0054299D">
        <w:t xml:space="preserve"> </w:t>
      </w:r>
      <w:r w:rsidRPr="0054299D">
        <w:t>России</w:t>
      </w:r>
      <w:r w:rsidR="0054299D" w:rsidRPr="0054299D">
        <w:t xml:space="preserve"> </w:t>
      </w:r>
      <w:r w:rsidRPr="0054299D">
        <w:t>регистрацию</w:t>
      </w:r>
      <w:r w:rsidR="0054299D" w:rsidRPr="0054299D">
        <w:t xml:space="preserve"> </w:t>
      </w:r>
      <w:r w:rsidRPr="0054299D">
        <w:t>осуществляет</w:t>
      </w:r>
      <w:r w:rsidR="0054299D" w:rsidRPr="0054299D">
        <w:t xml:space="preserve"> </w:t>
      </w:r>
      <w:r w:rsidRPr="0054299D">
        <w:t>продавец</w:t>
      </w:r>
      <w:r w:rsidR="0054299D" w:rsidRPr="0054299D">
        <w:t xml:space="preserve"> </w:t>
      </w:r>
      <w:r w:rsidRPr="0054299D">
        <w:t>либо</w:t>
      </w:r>
      <w:r w:rsidR="0054299D" w:rsidRPr="0054299D">
        <w:t xml:space="preserve"> </w:t>
      </w:r>
      <w:r w:rsidRPr="0054299D">
        <w:t>таможенный</w:t>
      </w:r>
      <w:r w:rsidR="0054299D" w:rsidRPr="0054299D">
        <w:t xml:space="preserve"> </w:t>
      </w:r>
      <w:r w:rsidRPr="0054299D">
        <w:t>орган,</w:t>
      </w:r>
      <w:r w:rsidR="0054299D" w:rsidRPr="0054299D">
        <w:t xml:space="preserve"> </w:t>
      </w:r>
      <w:r w:rsidRPr="0054299D">
        <w:t>а</w:t>
      </w:r>
      <w:r w:rsidR="0054299D" w:rsidRPr="0054299D">
        <w:t xml:space="preserve"> </w:t>
      </w:r>
      <w:r w:rsidRPr="0054299D">
        <w:t>при</w:t>
      </w:r>
      <w:r w:rsidR="0054299D" w:rsidRPr="0054299D">
        <w:t xml:space="preserve"> </w:t>
      </w:r>
      <w:r w:rsidRPr="0054299D">
        <w:t>создании</w:t>
      </w:r>
      <w:r w:rsidR="0054299D" w:rsidRPr="0054299D">
        <w:t xml:space="preserve"> </w:t>
      </w:r>
      <w:r w:rsidRPr="0054299D">
        <w:t>объекта</w:t>
      </w:r>
      <w:r w:rsidR="0054299D" w:rsidRPr="0054299D">
        <w:t xml:space="preserve"> </w:t>
      </w:r>
      <w:r w:rsidRPr="0054299D">
        <w:t>на</w:t>
      </w:r>
      <w:r w:rsidR="0054299D" w:rsidRPr="0054299D">
        <w:t xml:space="preserve"> </w:t>
      </w:r>
      <w:r w:rsidRPr="0054299D">
        <w:t>российской</w:t>
      </w:r>
      <w:r w:rsidR="0054299D" w:rsidRPr="0054299D">
        <w:t xml:space="preserve"> </w:t>
      </w:r>
      <w:r w:rsidRPr="0054299D">
        <w:t>территории</w:t>
      </w:r>
      <w:r w:rsidR="0054299D" w:rsidRPr="0054299D">
        <w:t xml:space="preserve"> </w:t>
      </w:r>
      <w:r w:rsidRPr="0054299D">
        <w:t>регистрация</w:t>
      </w:r>
      <w:r w:rsidR="0054299D" w:rsidRPr="0054299D">
        <w:t xml:space="preserve"> </w:t>
      </w:r>
      <w:r w:rsidRPr="0054299D">
        <w:t>осуществляется</w:t>
      </w:r>
      <w:r w:rsidR="0054299D" w:rsidRPr="0054299D">
        <w:t xml:space="preserve"> </w:t>
      </w:r>
      <w:r w:rsidRPr="0054299D">
        <w:t>на</w:t>
      </w:r>
      <w:r w:rsidR="0054299D" w:rsidRPr="0054299D">
        <w:t xml:space="preserve"> </w:t>
      </w:r>
      <w:r w:rsidRPr="0054299D">
        <w:t>основании</w:t>
      </w:r>
      <w:r w:rsidR="0054299D" w:rsidRPr="0054299D">
        <w:t xml:space="preserve"> </w:t>
      </w:r>
      <w:r w:rsidRPr="0054299D">
        <w:t>заявки</w:t>
      </w:r>
      <w:r w:rsidR="0054299D" w:rsidRPr="0054299D">
        <w:t xml:space="preserve"> </w:t>
      </w:r>
      <w:r w:rsidRPr="0054299D">
        <w:t>с</w:t>
      </w:r>
      <w:r w:rsidR="0054299D" w:rsidRPr="0054299D">
        <w:t xml:space="preserve"> </w:t>
      </w:r>
      <w:r w:rsidRPr="0054299D">
        <w:t>приложением</w:t>
      </w:r>
      <w:r w:rsidR="0054299D" w:rsidRPr="0054299D">
        <w:t xml:space="preserve"> </w:t>
      </w:r>
      <w:r w:rsidRPr="0054299D">
        <w:t>документов,</w:t>
      </w:r>
      <w:r w:rsidR="0054299D" w:rsidRPr="0054299D">
        <w:t xml:space="preserve"> </w:t>
      </w:r>
      <w:r w:rsidRPr="0054299D">
        <w:t>идентифицирующих</w:t>
      </w:r>
      <w:r w:rsidR="0054299D" w:rsidRPr="0054299D">
        <w:t xml:space="preserve"> </w:t>
      </w:r>
      <w:r w:rsidRPr="0054299D">
        <w:t>указанный</w:t>
      </w:r>
      <w:r w:rsidR="0054299D" w:rsidRPr="0054299D">
        <w:t xml:space="preserve"> </w:t>
      </w:r>
      <w:r w:rsidRPr="0054299D">
        <w:t>объект,</w:t>
      </w:r>
      <w:r w:rsidR="0054299D" w:rsidRPr="0054299D">
        <w:t xml:space="preserve"> </w:t>
      </w:r>
      <w:r w:rsidRPr="0054299D">
        <w:t>направленных</w:t>
      </w:r>
      <w:r w:rsidR="0054299D" w:rsidRPr="0054299D">
        <w:t xml:space="preserve"> </w:t>
      </w:r>
      <w:r w:rsidRPr="0054299D">
        <w:t>в</w:t>
      </w:r>
      <w:r w:rsidR="0054299D" w:rsidRPr="0054299D">
        <w:t xml:space="preserve"> </w:t>
      </w:r>
      <w:r w:rsidRPr="0054299D">
        <w:t>единый</w:t>
      </w:r>
      <w:r w:rsidR="0054299D" w:rsidRPr="0054299D">
        <w:t xml:space="preserve"> </w:t>
      </w:r>
      <w:r w:rsidRPr="0054299D">
        <w:t>регистрирующий</w:t>
      </w:r>
      <w:r w:rsidR="0054299D" w:rsidRPr="0054299D">
        <w:t xml:space="preserve"> </w:t>
      </w:r>
      <w:r w:rsidRPr="0054299D">
        <w:t>орган</w:t>
      </w:r>
      <w:r w:rsidR="0054299D" w:rsidRPr="0054299D">
        <w:t xml:space="preserve">. </w:t>
      </w:r>
      <w:r w:rsidRPr="0054299D">
        <w:t>Какие-либо</w:t>
      </w:r>
      <w:r w:rsidR="0054299D" w:rsidRPr="0054299D">
        <w:t xml:space="preserve"> </w:t>
      </w:r>
      <w:r w:rsidRPr="0054299D">
        <w:t>разрешения</w:t>
      </w:r>
      <w:r w:rsidR="0054299D" w:rsidRPr="0054299D">
        <w:t xml:space="preserve"> </w:t>
      </w:r>
      <w:r w:rsidRPr="0054299D">
        <w:t>на</w:t>
      </w:r>
      <w:r w:rsidR="0054299D" w:rsidRPr="0054299D">
        <w:t xml:space="preserve"> </w:t>
      </w:r>
      <w:r w:rsidRPr="0054299D">
        <w:t>приобретение</w:t>
      </w:r>
      <w:r w:rsidR="0054299D" w:rsidRPr="0054299D">
        <w:t xml:space="preserve"> </w:t>
      </w:r>
      <w:r w:rsidRPr="0054299D">
        <w:t>и</w:t>
      </w:r>
      <w:r w:rsidR="0054299D" w:rsidRPr="0054299D">
        <w:t xml:space="preserve"> </w:t>
      </w:r>
      <w:r w:rsidRPr="0054299D">
        <w:t>использование</w:t>
      </w:r>
      <w:r w:rsidR="0054299D" w:rsidRPr="0054299D">
        <w:t xml:space="preserve"> </w:t>
      </w:r>
      <w:r w:rsidRPr="0054299D">
        <w:t>могут</w:t>
      </w:r>
      <w:r w:rsidR="0054299D" w:rsidRPr="0054299D">
        <w:t xml:space="preserve"> </w:t>
      </w:r>
      <w:r w:rsidRPr="0054299D">
        <w:t>требоваться</w:t>
      </w:r>
      <w:r w:rsidR="0054299D" w:rsidRPr="0054299D">
        <w:t xml:space="preserve"> </w:t>
      </w:r>
      <w:r w:rsidRPr="0054299D">
        <w:t>только</w:t>
      </w:r>
      <w:r w:rsidR="0054299D" w:rsidRPr="0054299D">
        <w:t xml:space="preserve"> </w:t>
      </w:r>
      <w:r w:rsidRPr="0054299D">
        <w:t>в</w:t>
      </w:r>
      <w:r w:rsidR="0054299D" w:rsidRPr="0054299D">
        <w:t xml:space="preserve"> </w:t>
      </w:r>
      <w:r w:rsidRPr="0054299D">
        <w:t>том</w:t>
      </w:r>
      <w:r w:rsidR="0054299D" w:rsidRPr="0054299D">
        <w:t xml:space="preserve"> </w:t>
      </w:r>
      <w:r w:rsidRPr="0054299D">
        <w:t>случае,</w:t>
      </w:r>
      <w:r w:rsidR="0054299D" w:rsidRPr="0054299D">
        <w:t xml:space="preserve"> </w:t>
      </w:r>
      <w:r w:rsidRPr="0054299D">
        <w:t>если</w:t>
      </w:r>
      <w:r w:rsidR="0054299D" w:rsidRPr="0054299D">
        <w:t xml:space="preserve"> </w:t>
      </w:r>
      <w:r w:rsidRPr="0054299D">
        <w:t>нельзя</w:t>
      </w:r>
      <w:r w:rsidR="0054299D" w:rsidRPr="0054299D">
        <w:t xml:space="preserve"> </w:t>
      </w:r>
      <w:r w:rsidRPr="0054299D">
        <w:t>регулировать</w:t>
      </w:r>
      <w:r w:rsidR="0054299D" w:rsidRPr="0054299D">
        <w:t xml:space="preserve"> </w:t>
      </w:r>
      <w:r w:rsidRPr="0054299D">
        <w:t>оборот</w:t>
      </w:r>
      <w:r w:rsidR="0054299D" w:rsidRPr="0054299D">
        <w:t xml:space="preserve"> </w:t>
      </w:r>
      <w:r w:rsidRPr="0054299D">
        <w:t>данных</w:t>
      </w:r>
      <w:r w:rsidR="0054299D" w:rsidRPr="0054299D">
        <w:t xml:space="preserve"> </w:t>
      </w:r>
      <w:r w:rsidRPr="0054299D">
        <w:t>объектов</w:t>
      </w:r>
      <w:r w:rsidR="0054299D" w:rsidRPr="0054299D">
        <w:t xml:space="preserve"> </w:t>
      </w:r>
      <w:r w:rsidRPr="0054299D">
        <w:t>методами</w:t>
      </w:r>
      <w:r w:rsidR="0054299D" w:rsidRPr="0054299D">
        <w:t xml:space="preserve"> </w:t>
      </w:r>
      <w:r w:rsidRPr="0054299D">
        <w:t>сертификации,</w:t>
      </w:r>
      <w:r w:rsidR="0054299D" w:rsidRPr="0054299D">
        <w:t xml:space="preserve"> </w:t>
      </w:r>
      <w:r w:rsidRPr="0054299D">
        <w:t>лицензирования</w:t>
      </w:r>
      <w:r w:rsidR="0054299D" w:rsidRPr="0054299D">
        <w:t xml:space="preserve"> </w:t>
      </w:r>
      <w:r w:rsidRPr="0054299D">
        <w:t>либо</w:t>
      </w:r>
      <w:r w:rsidR="0054299D" w:rsidRPr="0054299D">
        <w:t xml:space="preserve"> </w:t>
      </w:r>
      <w:r w:rsidRPr="0054299D">
        <w:t>регистрации</w:t>
      </w:r>
      <w:r w:rsidR="0054299D" w:rsidRPr="0054299D">
        <w:t>.</w:t>
      </w:r>
    </w:p>
    <w:p w:rsidR="0054299D" w:rsidRPr="0054299D" w:rsidRDefault="001C2E16" w:rsidP="0054299D">
      <w:pPr>
        <w:tabs>
          <w:tab w:val="left" w:pos="726"/>
        </w:tabs>
      </w:pPr>
      <w:r w:rsidRPr="0054299D">
        <w:t>Процедура</w:t>
      </w:r>
      <w:r w:rsidR="0054299D" w:rsidRPr="0054299D">
        <w:t xml:space="preserve"> </w:t>
      </w:r>
      <w:r w:rsidRPr="0054299D">
        <w:t>выдачи</w:t>
      </w:r>
      <w:r w:rsidR="0054299D" w:rsidRPr="0054299D">
        <w:t xml:space="preserve"> </w:t>
      </w:r>
      <w:r w:rsidRPr="0054299D">
        <w:t>разрешений</w:t>
      </w:r>
      <w:r w:rsidR="0054299D" w:rsidRPr="0054299D">
        <w:t xml:space="preserve"> </w:t>
      </w:r>
      <w:r w:rsidRPr="0054299D">
        <w:t>не</w:t>
      </w:r>
      <w:r w:rsidR="0054299D" w:rsidRPr="0054299D">
        <w:t xml:space="preserve"> </w:t>
      </w:r>
      <w:r w:rsidRPr="0054299D">
        <w:t>должна</w:t>
      </w:r>
      <w:r w:rsidR="0054299D" w:rsidRPr="0054299D">
        <w:t xml:space="preserve"> </w:t>
      </w:r>
      <w:r w:rsidRPr="0054299D">
        <w:t>влечь</w:t>
      </w:r>
      <w:r w:rsidR="0054299D" w:rsidRPr="0054299D">
        <w:t xml:space="preserve"> </w:t>
      </w:r>
      <w:r w:rsidRPr="0054299D">
        <w:t>необоснованных</w:t>
      </w:r>
      <w:r w:rsidR="0054299D" w:rsidRPr="0054299D">
        <w:t xml:space="preserve"> </w:t>
      </w:r>
      <w:r w:rsidRPr="0054299D">
        <w:t>затруднений</w:t>
      </w:r>
      <w:r w:rsidR="0054299D" w:rsidRPr="0054299D">
        <w:t xml:space="preserve"> </w:t>
      </w:r>
      <w:r w:rsidRPr="0054299D">
        <w:t>для</w:t>
      </w:r>
      <w:r w:rsidR="0054299D" w:rsidRPr="0054299D">
        <w:t xml:space="preserve"> </w:t>
      </w:r>
      <w:r w:rsidRPr="0054299D">
        <w:t>соискателя</w:t>
      </w:r>
      <w:r w:rsidR="0054299D" w:rsidRPr="0054299D">
        <w:t xml:space="preserve">. </w:t>
      </w:r>
      <w:r w:rsidRPr="0054299D">
        <w:t>На</w:t>
      </w:r>
      <w:r w:rsidR="0054299D" w:rsidRPr="0054299D">
        <w:t xml:space="preserve"> </w:t>
      </w:r>
      <w:r w:rsidRPr="0054299D">
        <w:t>соискателя</w:t>
      </w:r>
      <w:r w:rsidR="0054299D" w:rsidRPr="0054299D">
        <w:t xml:space="preserve"> </w:t>
      </w:r>
      <w:r w:rsidRPr="0054299D">
        <w:t>не</w:t>
      </w:r>
      <w:r w:rsidR="0054299D" w:rsidRPr="0054299D">
        <w:t xml:space="preserve"> </w:t>
      </w:r>
      <w:r w:rsidRPr="0054299D">
        <w:t>может</w:t>
      </w:r>
      <w:r w:rsidR="0054299D" w:rsidRPr="0054299D">
        <w:t xml:space="preserve"> </w:t>
      </w:r>
      <w:r w:rsidRPr="0054299D">
        <w:t>быть</w:t>
      </w:r>
      <w:r w:rsidR="0054299D" w:rsidRPr="0054299D">
        <w:t xml:space="preserve"> </w:t>
      </w:r>
      <w:r w:rsidRPr="0054299D">
        <w:t>возложено</w:t>
      </w:r>
      <w:r w:rsidR="0054299D" w:rsidRPr="0054299D">
        <w:t xml:space="preserve"> </w:t>
      </w:r>
      <w:r w:rsidRPr="0054299D">
        <w:t>требование</w:t>
      </w:r>
      <w:r w:rsidR="0054299D" w:rsidRPr="0054299D">
        <w:t xml:space="preserve"> </w:t>
      </w:r>
      <w:r w:rsidRPr="0054299D">
        <w:t>согласования</w:t>
      </w:r>
      <w:r w:rsidR="0054299D" w:rsidRPr="0054299D">
        <w:t xml:space="preserve"> </w:t>
      </w:r>
      <w:r w:rsidRPr="0054299D">
        <w:t>в</w:t>
      </w:r>
      <w:r w:rsidR="0054299D" w:rsidRPr="0054299D">
        <w:t xml:space="preserve"> </w:t>
      </w:r>
      <w:r w:rsidRPr="0054299D">
        <w:t>различных</w:t>
      </w:r>
      <w:r w:rsidR="0054299D" w:rsidRPr="0054299D">
        <w:t xml:space="preserve"> </w:t>
      </w:r>
      <w:r w:rsidRPr="0054299D">
        <w:t>органах</w:t>
      </w:r>
      <w:r w:rsidR="0054299D" w:rsidRPr="0054299D">
        <w:t xml:space="preserve"> </w:t>
      </w:r>
      <w:r w:rsidRPr="0054299D">
        <w:t>возможности</w:t>
      </w:r>
      <w:r w:rsidR="0054299D" w:rsidRPr="0054299D">
        <w:t xml:space="preserve"> </w:t>
      </w:r>
      <w:r w:rsidRPr="0054299D">
        <w:t>выдачи</w:t>
      </w:r>
      <w:r w:rsidR="0054299D" w:rsidRPr="0054299D">
        <w:t xml:space="preserve"> </w:t>
      </w:r>
      <w:r w:rsidRPr="0054299D">
        <w:t>разрешения</w:t>
      </w:r>
      <w:r w:rsidR="0054299D" w:rsidRPr="0054299D">
        <w:t xml:space="preserve">. </w:t>
      </w:r>
      <w:r w:rsidRPr="0054299D">
        <w:t>В</w:t>
      </w:r>
      <w:r w:rsidR="0054299D" w:rsidRPr="0054299D">
        <w:t xml:space="preserve"> </w:t>
      </w:r>
      <w:r w:rsidRPr="0054299D">
        <w:t>случаях,</w:t>
      </w:r>
      <w:r w:rsidR="0054299D" w:rsidRPr="0054299D">
        <w:t xml:space="preserve"> </w:t>
      </w:r>
      <w:r w:rsidRPr="0054299D">
        <w:t>не</w:t>
      </w:r>
      <w:r w:rsidR="0054299D" w:rsidRPr="0054299D">
        <w:t xml:space="preserve"> </w:t>
      </w:r>
      <w:r w:rsidRPr="0054299D">
        <w:t>вызванных</w:t>
      </w:r>
      <w:r w:rsidR="0054299D" w:rsidRPr="0054299D">
        <w:t xml:space="preserve"> </w:t>
      </w:r>
      <w:r w:rsidRPr="0054299D">
        <w:t>общественно</w:t>
      </w:r>
      <w:r w:rsidR="0054299D" w:rsidRPr="0054299D">
        <w:t xml:space="preserve"> </w:t>
      </w:r>
      <w:r w:rsidRPr="0054299D">
        <w:t>значимой</w:t>
      </w:r>
      <w:r w:rsidR="0054299D" w:rsidRPr="0054299D">
        <w:t xml:space="preserve"> </w:t>
      </w:r>
      <w:r w:rsidRPr="0054299D">
        <w:t>необходимостью,</w:t>
      </w:r>
      <w:r w:rsidR="0054299D" w:rsidRPr="0054299D">
        <w:t xml:space="preserve"> </w:t>
      </w:r>
      <w:r w:rsidRPr="0054299D">
        <w:t>требования</w:t>
      </w:r>
      <w:r w:rsidR="0054299D" w:rsidRPr="0054299D">
        <w:t xml:space="preserve"> </w:t>
      </w:r>
      <w:r w:rsidRPr="0054299D">
        <w:t>об</w:t>
      </w:r>
      <w:r w:rsidR="0054299D" w:rsidRPr="0054299D">
        <w:t xml:space="preserve"> </w:t>
      </w:r>
      <w:r w:rsidRPr="0054299D">
        <w:t>обязательной</w:t>
      </w:r>
      <w:r w:rsidR="0054299D" w:rsidRPr="0054299D">
        <w:t xml:space="preserve"> </w:t>
      </w:r>
      <w:r w:rsidRPr="0054299D">
        <w:t>регистрации</w:t>
      </w:r>
      <w:r w:rsidR="0054299D" w:rsidRPr="0054299D">
        <w:t xml:space="preserve"> </w:t>
      </w:r>
      <w:r w:rsidRPr="0054299D">
        <w:t>или</w:t>
      </w:r>
      <w:r w:rsidR="0054299D" w:rsidRPr="0054299D">
        <w:t xml:space="preserve"> </w:t>
      </w:r>
      <w:r w:rsidRPr="0054299D">
        <w:t>получении</w:t>
      </w:r>
      <w:r w:rsidR="0054299D" w:rsidRPr="0054299D">
        <w:t xml:space="preserve"> </w:t>
      </w:r>
      <w:r w:rsidRPr="0054299D">
        <w:t>разрешений</w:t>
      </w:r>
      <w:r w:rsidR="0054299D" w:rsidRPr="0054299D">
        <w:t xml:space="preserve"> </w:t>
      </w:r>
      <w:r w:rsidRPr="0054299D">
        <w:t>в</w:t>
      </w:r>
      <w:r w:rsidR="0054299D" w:rsidRPr="0054299D">
        <w:t xml:space="preserve"> </w:t>
      </w:r>
      <w:r w:rsidRPr="0054299D">
        <w:t>отношении</w:t>
      </w:r>
      <w:r w:rsidR="0054299D" w:rsidRPr="0054299D">
        <w:t xml:space="preserve"> </w:t>
      </w:r>
      <w:r w:rsidRPr="0054299D">
        <w:t>тех</w:t>
      </w:r>
      <w:r w:rsidR="0054299D" w:rsidRPr="0054299D">
        <w:t xml:space="preserve"> </w:t>
      </w:r>
      <w:r w:rsidRPr="0054299D">
        <w:t>или</w:t>
      </w:r>
      <w:r w:rsidR="0054299D" w:rsidRPr="0054299D">
        <w:t xml:space="preserve"> </w:t>
      </w:r>
      <w:r w:rsidRPr="0054299D">
        <w:t>иных</w:t>
      </w:r>
      <w:r w:rsidR="0054299D" w:rsidRPr="0054299D">
        <w:t xml:space="preserve"> </w:t>
      </w:r>
      <w:r w:rsidRPr="0054299D">
        <w:t>объектов</w:t>
      </w:r>
      <w:r w:rsidR="0054299D">
        <w:t xml:space="preserve"> (</w:t>
      </w:r>
      <w:r w:rsidRPr="0054299D">
        <w:t>например,</w:t>
      </w:r>
      <w:r w:rsidR="0054299D" w:rsidRPr="0054299D">
        <w:t xml:space="preserve"> </w:t>
      </w:r>
      <w:r w:rsidRPr="0054299D">
        <w:t>что</w:t>
      </w:r>
      <w:r w:rsidR="0054299D" w:rsidRPr="0054299D">
        <w:t xml:space="preserve"> </w:t>
      </w:r>
      <w:r w:rsidRPr="0054299D">
        <w:t>касается</w:t>
      </w:r>
      <w:r w:rsidR="0054299D" w:rsidRPr="0054299D">
        <w:t xml:space="preserve"> </w:t>
      </w:r>
      <w:r w:rsidRPr="0054299D">
        <w:t>средств</w:t>
      </w:r>
      <w:r w:rsidR="0054299D" w:rsidRPr="0054299D">
        <w:t xml:space="preserve"> </w:t>
      </w:r>
      <w:r w:rsidRPr="0054299D">
        <w:t>цветного</w:t>
      </w:r>
      <w:r w:rsidR="0054299D" w:rsidRPr="0054299D">
        <w:t xml:space="preserve"> </w:t>
      </w:r>
      <w:r w:rsidRPr="0054299D">
        <w:t>копирования</w:t>
      </w:r>
      <w:r w:rsidR="0054299D" w:rsidRPr="0054299D">
        <w:t xml:space="preserve">) </w:t>
      </w:r>
      <w:r w:rsidRPr="0054299D">
        <w:t>должны</w:t>
      </w:r>
      <w:r w:rsidR="0054299D" w:rsidRPr="0054299D">
        <w:t xml:space="preserve"> </w:t>
      </w:r>
      <w:r w:rsidRPr="0054299D">
        <w:t>быть</w:t>
      </w:r>
      <w:r w:rsidR="0054299D" w:rsidRPr="0054299D">
        <w:t xml:space="preserve"> </w:t>
      </w:r>
      <w:r w:rsidRPr="0054299D">
        <w:t>незамедлительно</w:t>
      </w:r>
      <w:r w:rsidR="0054299D" w:rsidRPr="0054299D">
        <w:t xml:space="preserve"> </w:t>
      </w:r>
      <w:r w:rsidRPr="0054299D">
        <w:t>отменены</w:t>
      </w:r>
      <w:r w:rsidR="0054299D" w:rsidRPr="0054299D">
        <w:t>.</w:t>
      </w:r>
    </w:p>
    <w:p w:rsidR="0054299D" w:rsidRPr="0054299D" w:rsidRDefault="001C2E16" w:rsidP="0054299D">
      <w:pPr>
        <w:tabs>
          <w:tab w:val="left" w:pos="726"/>
        </w:tabs>
      </w:pPr>
      <w:r w:rsidRPr="0054299D">
        <w:t>К</w:t>
      </w:r>
      <w:r w:rsidR="0054299D" w:rsidRPr="0054299D">
        <w:t xml:space="preserve"> </w:t>
      </w:r>
      <w:r w:rsidRPr="0054299D">
        <w:t>вопросу</w:t>
      </w:r>
      <w:r w:rsidR="0054299D" w:rsidRPr="0054299D">
        <w:t xml:space="preserve"> </w:t>
      </w:r>
      <w:r w:rsidRPr="0054299D">
        <w:t>о</w:t>
      </w:r>
      <w:r w:rsidR="0054299D" w:rsidRPr="0054299D">
        <w:t xml:space="preserve"> </w:t>
      </w:r>
      <w:r w:rsidRPr="0054299D">
        <w:t>регистрации</w:t>
      </w:r>
      <w:r w:rsidR="0054299D" w:rsidRPr="0054299D">
        <w:t xml:space="preserve"> </w:t>
      </w:r>
      <w:r w:rsidRPr="0054299D">
        <w:t>объектов</w:t>
      </w:r>
      <w:r w:rsidR="0054299D" w:rsidRPr="0054299D">
        <w:t xml:space="preserve"> </w:t>
      </w:r>
      <w:r w:rsidRPr="0054299D">
        <w:t>в</w:t>
      </w:r>
      <w:r w:rsidR="0054299D" w:rsidRPr="0054299D">
        <w:t xml:space="preserve"> </w:t>
      </w:r>
      <w:r w:rsidRPr="0054299D">
        <w:t>сфере</w:t>
      </w:r>
      <w:r w:rsidR="0054299D" w:rsidRPr="0054299D">
        <w:t xml:space="preserve"> </w:t>
      </w:r>
      <w:r w:rsidRPr="0054299D">
        <w:t>применения</w:t>
      </w:r>
      <w:r w:rsidR="0054299D" w:rsidRPr="0054299D">
        <w:t xml:space="preserve"> </w:t>
      </w:r>
      <w:r w:rsidRPr="0054299D">
        <w:t>ИКТ</w:t>
      </w:r>
      <w:r w:rsidR="0054299D" w:rsidRPr="0054299D">
        <w:t xml:space="preserve"> </w:t>
      </w:r>
      <w:r w:rsidRPr="0054299D">
        <w:t>примыкает</w:t>
      </w:r>
      <w:r w:rsidR="0054299D" w:rsidRPr="0054299D">
        <w:t xml:space="preserve"> </w:t>
      </w:r>
      <w:r w:rsidRPr="0054299D">
        <w:t>проблема</w:t>
      </w:r>
      <w:r w:rsidR="0054299D" w:rsidRPr="0054299D">
        <w:t xml:space="preserve"> </w:t>
      </w:r>
      <w:r w:rsidRPr="0054299D">
        <w:t>предоставления</w:t>
      </w:r>
      <w:r w:rsidR="0054299D" w:rsidRPr="0054299D">
        <w:t xml:space="preserve"> </w:t>
      </w:r>
      <w:r w:rsidRPr="0054299D">
        <w:t>обязательного</w:t>
      </w:r>
      <w:r w:rsidR="0054299D" w:rsidRPr="0054299D">
        <w:t xml:space="preserve"> </w:t>
      </w:r>
      <w:r w:rsidRPr="0054299D">
        <w:t>экземпляра</w:t>
      </w:r>
      <w:r w:rsidR="0054299D" w:rsidRPr="0054299D">
        <w:t xml:space="preserve"> </w:t>
      </w:r>
      <w:r w:rsidRPr="0054299D">
        <w:t>документов,</w:t>
      </w:r>
      <w:r w:rsidR="0054299D" w:rsidRPr="0054299D">
        <w:t xml:space="preserve"> </w:t>
      </w:r>
      <w:r w:rsidRPr="0054299D">
        <w:t>которая</w:t>
      </w:r>
      <w:r w:rsidR="0054299D" w:rsidRPr="0054299D">
        <w:t xml:space="preserve"> </w:t>
      </w:r>
      <w:r w:rsidRPr="0054299D">
        <w:t>законодательно</w:t>
      </w:r>
      <w:r w:rsidR="0054299D" w:rsidRPr="0054299D">
        <w:t xml:space="preserve"> </w:t>
      </w:r>
      <w:r w:rsidRPr="0054299D">
        <w:t>решена</w:t>
      </w:r>
      <w:r w:rsidR="0054299D" w:rsidRPr="0054299D">
        <w:t xml:space="preserve"> </w:t>
      </w:r>
      <w:r w:rsidRPr="0054299D">
        <w:t>в</w:t>
      </w:r>
      <w:r w:rsidR="0054299D" w:rsidRPr="0054299D">
        <w:t xml:space="preserve"> </w:t>
      </w:r>
      <w:r w:rsidRPr="0054299D">
        <w:t>настоящее</w:t>
      </w:r>
      <w:r w:rsidR="0054299D" w:rsidRPr="0054299D">
        <w:t xml:space="preserve"> </w:t>
      </w:r>
      <w:r w:rsidRPr="0054299D">
        <w:t>время</w:t>
      </w:r>
      <w:r w:rsidR="0054299D" w:rsidRPr="0054299D">
        <w:t xml:space="preserve"> </w:t>
      </w:r>
      <w:r w:rsidRPr="0054299D">
        <w:t>только</w:t>
      </w:r>
      <w:r w:rsidR="0054299D" w:rsidRPr="0054299D">
        <w:t xml:space="preserve"> </w:t>
      </w:r>
      <w:r w:rsidRPr="0054299D">
        <w:t>для</w:t>
      </w:r>
      <w:r w:rsidR="0054299D" w:rsidRPr="0054299D">
        <w:t xml:space="preserve"> </w:t>
      </w:r>
      <w:r w:rsidRPr="0054299D">
        <w:t>представления</w:t>
      </w:r>
      <w:r w:rsidR="0054299D" w:rsidRPr="0054299D">
        <w:t xml:space="preserve"> </w:t>
      </w:r>
      <w:r w:rsidRPr="0054299D">
        <w:t>документов</w:t>
      </w:r>
      <w:r w:rsidR="0054299D" w:rsidRPr="0054299D">
        <w:t xml:space="preserve"> </w:t>
      </w:r>
      <w:r w:rsidRPr="0054299D">
        <w:t>на</w:t>
      </w:r>
      <w:r w:rsidR="0054299D" w:rsidRPr="0054299D">
        <w:t xml:space="preserve"> </w:t>
      </w:r>
      <w:r w:rsidRPr="0054299D">
        <w:t>материальных</w:t>
      </w:r>
      <w:r w:rsidR="0054299D" w:rsidRPr="0054299D">
        <w:t xml:space="preserve"> </w:t>
      </w:r>
      <w:r w:rsidRPr="0054299D">
        <w:t>носителях</w:t>
      </w:r>
      <w:r w:rsidR="0054299D" w:rsidRPr="0054299D">
        <w:t xml:space="preserve">. </w:t>
      </w:r>
      <w:r w:rsidRPr="0054299D">
        <w:t>Электронные</w:t>
      </w:r>
      <w:r w:rsidR="0054299D" w:rsidRPr="0054299D">
        <w:t xml:space="preserve"> </w:t>
      </w:r>
      <w:r w:rsidRPr="0054299D">
        <w:t>документы,</w:t>
      </w:r>
      <w:r w:rsidR="0054299D" w:rsidRPr="0054299D">
        <w:t xml:space="preserve"> </w:t>
      </w:r>
      <w:r w:rsidRPr="0054299D">
        <w:t>представленные</w:t>
      </w:r>
      <w:r w:rsidR="0054299D" w:rsidRPr="0054299D">
        <w:t xml:space="preserve"> </w:t>
      </w:r>
      <w:r w:rsidRPr="0054299D">
        <w:t>исключительно</w:t>
      </w:r>
      <w:r w:rsidR="0054299D" w:rsidRPr="0054299D">
        <w:t xml:space="preserve"> </w:t>
      </w:r>
      <w:r w:rsidRPr="0054299D">
        <w:t>в</w:t>
      </w:r>
      <w:r w:rsidR="0054299D" w:rsidRPr="0054299D">
        <w:t xml:space="preserve"> </w:t>
      </w:r>
      <w:r w:rsidRPr="0054299D">
        <w:t>сетевом</w:t>
      </w:r>
      <w:r w:rsidR="0054299D" w:rsidRPr="0054299D">
        <w:t xml:space="preserve"> </w:t>
      </w:r>
      <w:r w:rsidRPr="0054299D">
        <w:t>виде,</w:t>
      </w:r>
      <w:r w:rsidR="0054299D" w:rsidRPr="0054299D">
        <w:t xml:space="preserve"> </w:t>
      </w:r>
      <w:r w:rsidRPr="0054299D">
        <w:t>не</w:t>
      </w:r>
      <w:r w:rsidR="0054299D" w:rsidRPr="0054299D">
        <w:t xml:space="preserve"> </w:t>
      </w:r>
      <w:r w:rsidRPr="0054299D">
        <w:t>равноправны</w:t>
      </w:r>
      <w:r w:rsidR="0054299D" w:rsidRPr="0054299D">
        <w:t xml:space="preserve"> </w:t>
      </w:r>
      <w:r w:rsidRPr="0054299D">
        <w:t>с</w:t>
      </w:r>
      <w:r w:rsidR="0054299D" w:rsidRPr="0054299D">
        <w:t xml:space="preserve"> </w:t>
      </w:r>
      <w:r w:rsidRPr="0054299D">
        <w:t>документами</w:t>
      </w:r>
      <w:r w:rsidR="0054299D" w:rsidRPr="0054299D">
        <w:t xml:space="preserve"> </w:t>
      </w:r>
      <w:r w:rsidRPr="0054299D">
        <w:t>в</w:t>
      </w:r>
      <w:r w:rsidR="0054299D" w:rsidRPr="0054299D">
        <w:t xml:space="preserve"> </w:t>
      </w:r>
      <w:r w:rsidRPr="0054299D">
        <w:t>бумажном</w:t>
      </w:r>
      <w:r w:rsidR="0054299D" w:rsidRPr="0054299D">
        <w:t xml:space="preserve"> </w:t>
      </w:r>
      <w:r w:rsidRPr="0054299D">
        <w:t>виде</w:t>
      </w:r>
      <w:r w:rsidR="0054299D" w:rsidRPr="0054299D">
        <w:t xml:space="preserve">. </w:t>
      </w:r>
      <w:r w:rsidRPr="0054299D">
        <w:t>Преодоление</w:t>
      </w:r>
      <w:r w:rsidR="0054299D" w:rsidRPr="0054299D">
        <w:t xml:space="preserve"> </w:t>
      </w:r>
      <w:r w:rsidRPr="0054299D">
        <w:t>этой</w:t>
      </w:r>
      <w:r w:rsidR="0054299D" w:rsidRPr="0054299D">
        <w:t xml:space="preserve"> </w:t>
      </w:r>
      <w:r w:rsidRPr="0054299D">
        <w:t>проблемы</w:t>
      </w:r>
      <w:r w:rsidR="0054299D" w:rsidRPr="0054299D">
        <w:t xml:space="preserve"> </w:t>
      </w:r>
      <w:r w:rsidRPr="0054299D">
        <w:t>возможно</w:t>
      </w:r>
      <w:r w:rsidR="0054299D" w:rsidRPr="0054299D">
        <w:t xml:space="preserve"> </w:t>
      </w:r>
      <w:r w:rsidRPr="0054299D">
        <w:t>путем</w:t>
      </w:r>
      <w:r w:rsidR="0054299D" w:rsidRPr="0054299D">
        <w:t xml:space="preserve"> </w:t>
      </w:r>
      <w:r w:rsidRPr="0054299D">
        <w:t>унификации</w:t>
      </w:r>
      <w:r w:rsidR="0054299D" w:rsidRPr="0054299D">
        <w:t xml:space="preserve"> </w:t>
      </w:r>
      <w:r w:rsidRPr="0054299D">
        <w:t>регулирования</w:t>
      </w:r>
      <w:r w:rsidR="0054299D" w:rsidRPr="0054299D">
        <w:t xml:space="preserve"> </w:t>
      </w:r>
      <w:r w:rsidRPr="0054299D">
        <w:t>вопросов</w:t>
      </w:r>
      <w:r w:rsidR="0054299D" w:rsidRPr="0054299D">
        <w:t xml:space="preserve"> </w:t>
      </w:r>
      <w:r w:rsidRPr="0054299D">
        <w:t>регистрации</w:t>
      </w:r>
      <w:r w:rsidR="0054299D" w:rsidRPr="0054299D">
        <w:t xml:space="preserve"> </w:t>
      </w:r>
      <w:r w:rsidRPr="0054299D">
        <w:t>информационных</w:t>
      </w:r>
      <w:r w:rsidR="0054299D" w:rsidRPr="0054299D">
        <w:t xml:space="preserve"> </w:t>
      </w:r>
      <w:r w:rsidRPr="0054299D">
        <w:t>ресурсов</w:t>
      </w:r>
      <w:r w:rsidR="0054299D" w:rsidRPr="0054299D">
        <w:t xml:space="preserve"> </w:t>
      </w:r>
      <w:r w:rsidRPr="0054299D">
        <w:t>с</w:t>
      </w:r>
      <w:r w:rsidR="0054299D" w:rsidRPr="0054299D">
        <w:t xml:space="preserve"> </w:t>
      </w:r>
      <w:r w:rsidRPr="0054299D">
        <w:t>вопросами</w:t>
      </w:r>
      <w:r w:rsidR="0054299D" w:rsidRPr="0054299D">
        <w:t xml:space="preserve"> </w:t>
      </w:r>
      <w:r w:rsidRPr="0054299D">
        <w:t>предоставления</w:t>
      </w:r>
      <w:r w:rsidR="0054299D" w:rsidRPr="0054299D">
        <w:t xml:space="preserve"> </w:t>
      </w:r>
      <w:r w:rsidRPr="0054299D">
        <w:t>обязательных</w:t>
      </w:r>
      <w:r w:rsidR="0054299D" w:rsidRPr="0054299D">
        <w:t xml:space="preserve"> </w:t>
      </w:r>
      <w:r w:rsidRPr="0054299D">
        <w:t>экземпляров</w:t>
      </w:r>
      <w:r w:rsidR="0054299D" w:rsidRPr="0054299D">
        <w:t xml:space="preserve"> </w:t>
      </w:r>
      <w:r w:rsidRPr="0054299D">
        <w:t>электронных</w:t>
      </w:r>
      <w:r w:rsidR="0054299D" w:rsidRPr="0054299D">
        <w:t xml:space="preserve"> </w:t>
      </w:r>
      <w:r w:rsidRPr="0054299D">
        <w:t>документов</w:t>
      </w:r>
      <w:r w:rsidR="0054299D" w:rsidRPr="0054299D">
        <w:t xml:space="preserve"> </w:t>
      </w:r>
      <w:r w:rsidRPr="0054299D">
        <w:t>в</w:t>
      </w:r>
      <w:r w:rsidR="0054299D" w:rsidRPr="0054299D">
        <w:t xml:space="preserve"> </w:t>
      </w:r>
      <w:r w:rsidRPr="0054299D">
        <w:t>соответствующем</w:t>
      </w:r>
      <w:r w:rsidR="0054299D" w:rsidRPr="0054299D">
        <w:t xml:space="preserve"> </w:t>
      </w:r>
      <w:r w:rsidRPr="0054299D">
        <w:t>законодательном</w:t>
      </w:r>
      <w:r w:rsidR="0054299D" w:rsidRPr="0054299D">
        <w:t xml:space="preserve"> </w:t>
      </w:r>
      <w:r w:rsidRPr="0054299D">
        <w:t>акте</w:t>
      </w:r>
      <w:r w:rsidR="0054299D" w:rsidRPr="0054299D">
        <w:t>.</w:t>
      </w:r>
    </w:p>
    <w:p w:rsidR="0054299D" w:rsidRPr="0054299D" w:rsidRDefault="001C2E16" w:rsidP="0054299D">
      <w:pPr>
        <w:tabs>
          <w:tab w:val="left" w:pos="726"/>
        </w:tabs>
      </w:pPr>
      <w:r w:rsidRPr="0054299D">
        <w:t>Применительно</w:t>
      </w:r>
      <w:r w:rsidR="0054299D" w:rsidRPr="0054299D">
        <w:t xml:space="preserve"> </w:t>
      </w:r>
      <w:r w:rsidRPr="0054299D">
        <w:t>к</w:t>
      </w:r>
      <w:r w:rsidR="0054299D" w:rsidRPr="0054299D">
        <w:t xml:space="preserve"> </w:t>
      </w:r>
      <w:r w:rsidRPr="0054299D">
        <w:t>внешнеторговому</w:t>
      </w:r>
      <w:r w:rsidR="0054299D">
        <w:t xml:space="preserve"> (</w:t>
      </w:r>
      <w:r w:rsidRPr="0054299D">
        <w:t>таможенному</w:t>
      </w:r>
      <w:r w:rsidR="0054299D" w:rsidRPr="0054299D">
        <w:t xml:space="preserve">) </w:t>
      </w:r>
      <w:r w:rsidRPr="0054299D">
        <w:t>регулированию</w:t>
      </w:r>
      <w:r w:rsidR="0054299D" w:rsidRPr="0054299D">
        <w:t xml:space="preserve"> </w:t>
      </w:r>
      <w:r w:rsidRPr="0054299D">
        <w:t>сферы</w:t>
      </w:r>
      <w:r w:rsidR="0054299D" w:rsidRPr="0054299D">
        <w:t xml:space="preserve"> </w:t>
      </w:r>
      <w:r w:rsidRPr="0054299D">
        <w:t>применения</w:t>
      </w:r>
      <w:r w:rsidR="0054299D" w:rsidRPr="0054299D">
        <w:t xml:space="preserve"> </w:t>
      </w:r>
      <w:r w:rsidRPr="0054299D">
        <w:t>ИКТ,</w:t>
      </w:r>
      <w:r w:rsidR="0054299D" w:rsidRPr="0054299D">
        <w:t xml:space="preserve"> </w:t>
      </w:r>
      <w:r w:rsidRPr="0054299D">
        <w:t>следует</w:t>
      </w:r>
      <w:r w:rsidR="0054299D" w:rsidRPr="0054299D">
        <w:t xml:space="preserve"> </w:t>
      </w:r>
      <w:r w:rsidRPr="0054299D">
        <w:t>учитывать,</w:t>
      </w:r>
      <w:r w:rsidR="0054299D" w:rsidRPr="0054299D">
        <w:t xml:space="preserve"> </w:t>
      </w:r>
      <w:r w:rsidRPr="0054299D">
        <w:t>что</w:t>
      </w:r>
      <w:r w:rsidR="0054299D" w:rsidRPr="0054299D">
        <w:t xml:space="preserve"> </w:t>
      </w:r>
      <w:r w:rsidRPr="0054299D">
        <w:t>производство</w:t>
      </w:r>
      <w:r w:rsidR="0054299D" w:rsidRPr="0054299D">
        <w:t xml:space="preserve"> </w:t>
      </w:r>
      <w:r w:rsidRPr="0054299D">
        <w:t>программного</w:t>
      </w:r>
      <w:r w:rsidR="0054299D" w:rsidRPr="0054299D">
        <w:t xml:space="preserve"> </w:t>
      </w:r>
      <w:r w:rsidRPr="0054299D">
        <w:t>обеспечения</w:t>
      </w:r>
      <w:r w:rsidR="0054299D" w:rsidRPr="0054299D">
        <w:t xml:space="preserve"> </w:t>
      </w:r>
      <w:r w:rsidRPr="0054299D">
        <w:t>является</w:t>
      </w:r>
      <w:r w:rsidR="0054299D" w:rsidRPr="0054299D">
        <w:t xml:space="preserve"> </w:t>
      </w:r>
      <w:r w:rsidRPr="0054299D">
        <w:t>одним</w:t>
      </w:r>
      <w:r w:rsidR="0054299D" w:rsidRPr="0054299D">
        <w:t xml:space="preserve"> </w:t>
      </w:r>
      <w:r w:rsidRPr="0054299D">
        <w:t>из</w:t>
      </w:r>
      <w:r w:rsidR="0054299D" w:rsidRPr="0054299D">
        <w:t xml:space="preserve"> </w:t>
      </w:r>
      <w:r w:rsidRPr="0054299D">
        <w:t>немногих</w:t>
      </w:r>
      <w:r w:rsidR="0054299D" w:rsidRPr="0054299D">
        <w:t xml:space="preserve"> </w:t>
      </w:r>
      <w:r w:rsidRPr="0054299D">
        <w:t>высокотехнологичных</w:t>
      </w:r>
      <w:r w:rsidR="0054299D" w:rsidRPr="0054299D">
        <w:t xml:space="preserve"> </w:t>
      </w:r>
      <w:r w:rsidRPr="0054299D">
        <w:t>и</w:t>
      </w:r>
      <w:r w:rsidR="0054299D" w:rsidRPr="0054299D">
        <w:t xml:space="preserve"> </w:t>
      </w:r>
      <w:r w:rsidRPr="0054299D">
        <w:t>конкурентоспособных</w:t>
      </w:r>
      <w:r w:rsidR="0054299D" w:rsidRPr="0054299D">
        <w:t xml:space="preserve"> </w:t>
      </w:r>
      <w:r w:rsidRPr="0054299D">
        <w:t>на</w:t>
      </w:r>
      <w:r w:rsidR="0054299D" w:rsidRPr="0054299D">
        <w:t xml:space="preserve"> </w:t>
      </w:r>
      <w:r w:rsidRPr="0054299D">
        <w:t>мировых</w:t>
      </w:r>
      <w:r w:rsidR="0054299D" w:rsidRPr="0054299D">
        <w:t xml:space="preserve"> </w:t>
      </w:r>
      <w:r w:rsidRPr="0054299D">
        <w:t>рынках</w:t>
      </w:r>
      <w:r w:rsidR="0054299D" w:rsidRPr="0054299D">
        <w:t xml:space="preserve"> </w:t>
      </w:r>
      <w:r w:rsidRPr="0054299D">
        <w:t>секторов</w:t>
      </w:r>
      <w:r w:rsidR="0054299D" w:rsidRPr="0054299D">
        <w:t xml:space="preserve"> </w:t>
      </w:r>
      <w:r w:rsidRPr="0054299D">
        <w:t>российской</w:t>
      </w:r>
      <w:r w:rsidR="0054299D" w:rsidRPr="0054299D">
        <w:t xml:space="preserve"> </w:t>
      </w:r>
      <w:r w:rsidRPr="0054299D">
        <w:t>экономики</w:t>
      </w:r>
      <w:r w:rsidR="0054299D" w:rsidRPr="0054299D">
        <w:t xml:space="preserve">. </w:t>
      </w:r>
      <w:r w:rsidRPr="0054299D">
        <w:t>В</w:t>
      </w:r>
      <w:r w:rsidR="0054299D" w:rsidRPr="0054299D">
        <w:t xml:space="preserve"> </w:t>
      </w:r>
      <w:r w:rsidRPr="0054299D">
        <w:t>то</w:t>
      </w:r>
      <w:r w:rsidR="0054299D" w:rsidRPr="0054299D">
        <w:t xml:space="preserve"> </w:t>
      </w:r>
      <w:r w:rsidRPr="0054299D">
        <w:t>же</w:t>
      </w:r>
      <w:r w:rsidR="0054299D" w:rsidRPr="0054299D">
        <w:t xml:space="preserve"> </w:t>
      </w:r>
      <w:r w:rsidRPr="0054299D">
        <w:t>время</w:t>
      </w:r>
      <w:r w:rsidR="0054299D" w:rsidRPr="0054299D">
        <w:t xml:space="preserve"> </w:t>
      </w:r>
      <w:r w:rsidRPr="0054299D">
        <w:t>должно</w:t>
      </w:r>
      <w:r w:rsidR="0054299D" w:rsidRPr="0054299D">
        <w:t xml:space="preserve"> </w:t>
      </w:r>
      <w:r w:rsidRPr="0054299D">
        <w:t>быть</w:t>
      </w:r>
      <w:r w:rsidR="0054299D" w:rsidRPr="0054299D">
        <w:t xml:space="preserve"> </w:t>
      </w:r>
      <w:r w:rsidRPr="0054299D">
        <w:t>найдено</w:t>
      </w:r>
      <w:r w:rsidR="0054299D" w:rsidRPr="0054299D">
        <w:t xml:space="preserve"> </w:t>
      </w:r>
      <w:r w:rsidRPr="0054299D">
        <w:t>компромиссное</w:t>
      </w:r>
      <w:r w:rsidR="0054299D" w:rsidRPr="0054299D">
        <w:t xml:space="preserve"> </w:t>
      </w:r>
      <w:r w:rsidRPr="0054299D">
        <w:t>решение</w:t>
      </w:r>
      <w:r w:rsidR="0054299D" w:rsidRPr="0054299D">
        <w:t xml:space="preserve"> </w:t>
      </w:r>
      <w:r w:rsidRPr="0054299D">
        <w:t>между</w:t>
      </w:r>
      <w:r w:rsidR="0054299D" w:rsidRPr="0054299D">
        <w:t xml:space="preserve"> </w:t>
      </w:r>
      <w:r w:rsidRPr="0054299D">
        <w:t>требованием</w:t>
      </w:r>
      <w:r w:rsidR="0054299D" w:rsidRPr="0054299D">
        <w:t xml:space="preserve"> </w:t>
      </w:r>
      <w:r w:rsidRPr="0054299D">
        <w:t>исполнения</w:t>
      </w:r>
      <w:r w:rsidR="0054299D" w:rsidRPr="0054299D">
        <w:t xml:space="preserve"> </w:t>
      </w:r>
      <w:r w:rsidRPr="0054299D">
        <w:t>обязательств</w:t>
      </w:r>
      <w:r w:rsidR="0054299D" w:rsidRPr="0054299D">
        <w:t xml:space="preserve"> </w:t>
      </w:r>
      <w:r w:rsidRPr="0054299D">
        <w:t>Российской</w:t>
      </w:r>
      <w:r w:rsidR="0054299D" w:rsidRPr="0054299D">
        <w:t xml:space="preserve"> </w:t>
      </w:r>
      <w:r w:rsidRPr="0054299D">
        <w:t>Федерации</w:t>
      </w:r>
      <w:r w:rsidR="0054299D" w:rsidRPr="0054299D">
        <w:t xml:space="preserve"> </w:t>
      </w:r>
      <w:r w:rsidRPr="0054299D">
        <w:t>в</w:t>
      </w:r>
      <w:r w:rsidR="0054299D" w:rsidRPr="0054299D">
        <w:t xml:space="preserve"> </w:t>
      </w:r>
      <w:r w:rsidRPr="0054299D">
        <w:t>области</w:t>
      </w:r>
      <w:r w:rsidR="0054299D" w:rsidRPr="0054299D">
        <w:t xml:space="preserve"> </w:t>
      </w:r>
      <w:r w:rsidRPr="0054299D">
        <w:t>нераспространения</w:t>
      </w:r>
      <w:r w:rsidR="0054299D" w:rsidRPr="0054299D">
        <w:t xml:space="preserve"> </w:t>
      </w:r>
      <w:r w:rsidRPr="0054299D">
        <w:t>технологий</w:t>
      </w:r>
      <w:r w:rsidR="0054299D" w:rsidRPr="0054299D">
        <w:t xml:space="preserve"> </w:t>
      </w:r>
      <w:r w:rsidRPr="0054299D">
        <w:t>военного</w:t>
      </w:r>
      <w:r w:rsidR="0054299D" w:rsidRPr="0054299D">
        <w:t xml:space="preserve"> </w:t>
      </w:r>
      <w:r w:rsidRPr="0054299D">
        <w:t>и</w:t>
      </w:r>
      <w:r w:rsidR="0054299D" w:rsidRPr="0054299D">
        <w:t xml:space="preserve"> </w:t>
      </w:r>
      <w:r w:rsidRPr="0054299D">
        <w:t>двойного</w:t>
      </w:r>
      <w:r w:rsidR="0054299D" w:rsidRPr="0054299D">
        <w:t xml:space="preserve"> </w:t>
      </w:r>
      <w:r w:rsidRPr="0054299D">
        <w:t>назначения</w:t>
      </w:r>
      <w:r w:rsidR="0054299D" w:rsidRPr="0054299D">
        <w:t xml:space="preserve"> </w:t>
      </w:r>
      <w:r w:rsidRPr="0054299D">
        <w:t>и</w:t>
      </w:r>
      <w:r w:rsidR="0054299D" w:rsidRPr="0054299D">
        <w:t xml:space="preserve"> </w:t>
      </w:r>
      <w:r w:rsidRPr="0054299D">
        <w:t>неэффективностью</w:t>
      </w:r>
      <w:r w:rsidR="0054299D" w:rsidRPr="0054299D">
        <w:t xml:space="preserve"> </w:t>
      </w:r>
      <w:r w:rsidRPr="0054299D">
        <w:t>действующих</w:t>
      </w:r>
      <w:r w:rsidR="0054299D" w:rsidRPr="0054299D">
        <w:t xml:space="preserve"> </w:t>
      </w:r>
      <w:r w:rsidRPr="0054299D">
        <w:t>механизмов</w:t>
      </w:r>
      <w:r w:rsidR="0054299D" w:rsidRPr="0054299D">
        <w:t xml:space="preserve"> </w:t>
      </w:r>
      <w:r w:rsidRPr="0054299D">
        <w:t>контроля</w:t>
      </w:r>
      <w:r w:rsidR="0054299D" w:rsidRPr="0054299D">
        <w:t xml:space="preserve"> </w:t>
      </w:r>
      <w:r w:rsidRPr="0054299D">
        <w:t>за</w:t>
      </w:r>
      <w:r w:rsidR="0054299D" w:rsidRPr="0054299D">
        <w:t xml:space="preserve"> </w:t>
      </w:r>
      <w:r w:rsidRPr="0054299D">
        <w:t>перемещением</w:t>
      </w:r>
      <w:r w:rsidR="0054299D" w:rsidRPr="0054299D">
        <w:t xml:space="preserve"> </w:t>
      </w:r>
      <w:r w:rsidRPr="0054299D">
        <w:t>информации</w:t>
      </w:r>
      <w:r w:rsidR="0054299D" w:rsidRPr="0054299D">
        <w:t xml:space="preserve"> </w:t>
      </w:r>
      <w:r w:rsidRPr="0054299D">
        <w:t>в</w:t>
      </w:r>
      <w:r w:rsidR="0054299D" w:rsidRPr="0054299D">
        <w:t xml:space="preserve"> </w:t>
      </w:r>
      <w:r w:rsidRPr="0054299D">
        <w:t>условиях</w:t>
      </w:r>
      <w:r w:rsidR="0054299D" w:rsidRPr="0054299D">
        <w:t xml:space="preserve"> </w:t>
      </w:r>
      <w:r w:rsidRPr="0054299D">
        <w:t>развития</w:t>
      </w:r>
      <w:r w:rsidR="0054299D" w:rsidRPr="0054299D">
        <w:t xml:space="preserve"> </w:t>
      </w:r>
      <w:r w:rsidRPr="0054299D">
        <w:t>глобальных</w:t>
      </w:r>
      <w:r w:rsidR="0054299D" w:rsidRPr="0054299D">
        <w:t xml:space="preserve"> </w:t>
      </w:r>
      <w:r w:rsidRPr="0054299D">
        <w:t>информационных</w:t>
      </w:r>
      <w:r w:rsidR="0054299D" w:rsidRPr="0054299D">
        <w:t xml:space="preserve"> </w:t>
      </w:r>
      <w:r w:rsidRPr="0054299D">
        <w:t>сетей</w:t>
      </w:r>
      <w:r w:rsidR="0054299D" w:rsidRPr="0054299D">
        <w:t xml:space="preserve">. </w:t>
      </w:r>
      <w:r w:rsidRPr="0054299D">
        <w:t>В</w:t>
      </w:r>
      <w:r w:rsidR="0054299D" w:rsidRPr="0054299D">
        <w:t xml:space="preserve"> </w:t>
      </w:r>
      <w:r w:rsidRPr="0054299D">
        <w:t>этой</w:t>
      </w:r>
      <w:r w:rsidR="0054299D" w:rsidRPr="0054299D">
        <w:t xml:space="preserve"> </w:t>
      </w:r>
      <w:r w:rsidRPr="0054299D">
        <w:t>связи</w:t>
      </w:r>
      <w:r w:rsidR="0054299D" w:rsidRPr="0054299D">
        <w:t xml:space="preserve"> </w:t>
      </w:r>
      <w:r w:rsidRPr="0054299D">
        <w:t>целесообразно</w:t>
      </w:r>
      <w:r w:rsidR="0054299D" w:rsidRPr="0054299D">
        <w:t xml:space="preserve"> </w:t>
      </w:r>
      <w:r w:rsidRPr="0054299D">
        <w:t>работу</w:t>
      </w:r>
      <w:r w:rsidR="0054299D" w:rsidRPr="0054299D">
        <w:t xml:space="preserve"> </w:t>
      </w:r>
      <w:r w:rsidRPr="0054299D">
        <w:t>по</w:t>
      </w:r>
      <w:r w:rsidR="0054299D" w:rsidRPr="0054299D">
        <w:t xml:space="preserve"> </w:t>
      </w:r>
      <w:r w:rsidRPr="0054299D">
        <w:t>обновлению</w:t>
      </w:r>
      <w:r w:rsidR="0054299D" w:rsidRPr="0054299D">
        <w:t xml:space="preserve"> </w:t>
      </w:r>
      <w:r w:rsidRPr="0054299D">
        <w:t>действующей</w:t>
      </w:r>
      <w:r w:rsidR="0054299D" w:rsidRPr="0054299D">
        <w:t xml:space="preserve"> </w:t>
      </w:r>
      <w:r w:rsidRPr="0054299D">
        <w:t>нормативной</w:t>
      </w:r>
      <w:r w:rsidR="0054299D" w:rsidRPr="0054299D">
        <w:t xml:space="preserve"> </w:t>
      </w:r>
      <w:r w:rsidRPr="0054299D">
        <w:t>базы</w:t>
      </w:r>
      <w:r w:rsidR="0054299D" w:rsidRPr="0054299D">
        <w:t xml:space="preserve"> </w:t>
      </w:r>
      <w:r w:rsidRPr="0054299D">
        <w:t>сосредоточить</w:t>
      </w:r>
      <w:r w:rsidR="0054299D" w:rsidRPr="0054299D">
        <w:t xml:space="preserve"> </w:t>
      </w:r>
      <w:r w:rsidRPr="0054299D">
        <w:t>на</w:t>
      </w:r>
      <w:r w:rsidR="0054299D" w:rsidRPr="0054299D">
        <w:t xml:space="preserve"> </w:t>
      </w:r>
      <w:r w:rsidRPr="0054299D">
        <w:t>следующих</w:t>
      </w:r>
      <w:r w:rsidR="0054299D" w:rsidRPr="0054299D">
        <w:t xml:space="preserve"> </w:t>
      </w:r>
      <w:r w:rsidRPr="0054299D">
        <w:t>направлениях</w:t>
      </w:r>
      <w:r w:rsidR="0054299D" w:rsidRPr="0054299D">
        <w:t>:</w:t>
      </w:r>
    </w:p>
    <w:p w:rsidR="0054299D" w:rsidRPr="0054299D" w:rsidRDefault="001C2E16" w:rsidP="0054299D">
      <w:pPr>
        <w:tabs>
          <w:tab w:val="left" w:pos="726"/>
        </w:tabs>
      </w:pPr>
      <w:r w:rsidRPr="0054299D">
        <w:t>регламентация</w:t>
      </w:r>
      <w:r w:rsidR="0054299D" w:rsidRPr="0054299D">
        <w:t xml:space="preserve"> </w:t>
      </w:r>
      <w:r w:rsidRPr="0054299D">
        <w:t>правового</w:t>
      </w:r>
      <w:r w:rsidR="0054299D" w:rsidRPr="0054299D">
        <w:t xml:space="preserve"> </w:t>
      </w:r>
      <w:r w:rsidRPr="0054299D">
        <w:t>статуса</w:t>
      </w:r>
      <w:r w:rsidR="0054299D" w:rsidRPr="0054299D">
        <w:t xml:space="preserve"> </w:t>
      </w:r>
      <w:r w:rsidRPr="0054299D">
        <w:t>программного</w:t>
      </w:r>
      <w:r w:rsidR="0054299D" w:rsidRPr="0054299D">
        <w:t xml:space="preserve"> </w:t>
      </w:r>
      <w:r w:rsidRPr="0054299D">
        <w:t>обеспечения</w:t>
      </w:r>
      <w:r w:rsidR="0054299D" w:rsidRPr="0054299D">
        <w:t xml:space="preserve"> </w:t>
      </w:r>
      <w:r w:rsidRPr="0054299D">
        <w:t>как</w:t>
      </w:r>
      <w:r w:rsidR="0054299D" w:rsidRPr="0054299D">
        <w:t xml:space="preserve"> </w:t>
      </w:r>
      <w:r w:rsidRPr="0054299D">
        <w:t>коммерческого</w:t>
      </w:r>
      <w:r w:rsidR="0054299D" w:rsidRPr="0054299D">
        <w:t xml:space="preserve"> </w:t>
      </w:r>
      <w:r w:rsidRPr="0054299D">
        <w:t>продукта</w:t>
      </w:r>
      <w:r w:rsidR="0054299D" w:rsidRPr="0054299D">
        <w:t xml:space="preserve"> </w:t>
      </w:r>
      <w:r w:rsidRPr="0054299D">
        <w:t>для</w:t>
      </w:r>
      <w:r w:rsidR="0054299D" w:rsidRPr="0054299D">
        <w:t xml:space="preserve"> </w:t>
      </w:r>
      <w:r w:rsidRPr="0054299D">
        <w:t>целей</w:t>
      </w:r>
      <w:r w:rsidR="0054299D" w:rsidRPr="0054299D">
        <w:t xml:space="preserve"> </w:t>
      </w:r>
      <w:r w:rsidRPr="0054299D">
        <w:t>таможенного</w:t>
      </w:r>
      <w:r w:rsidR="0054299D" w:rsidRPr="0054299D">
        <w:t xml:space="preserve"> </w:t>
      </w:r>
      <w:r w:rsidRPr="0054299D">
        <w:t>оформления</w:t>
      </w:r>
      <w:r w:rsidR="0054299D">
        <w:t xml:space="preserve"> (</w:t>
      </w:r>
      <w:r w:rsidRPr="0054299D">
        <w:t>что</w:t>
      </w:r>
      <w:r w:rsidR="0054299D" w:rsidRPr="0054299D">
        <w:t xml:space="preserve"> </w:t>
      </w:r>
      <w:r w:rsidRPr="0054299D">
        <w:t>требует</w:t>
      </w:r>
      <w:r w:rsidR="0054299D" w:rsidRPr="0054299D">
        <w:t xml:space="preserve"> </w:t>
      </w:r>
      <w:r w:rsidRPr="0054299D">
        <w:t>внесения</w:t>
      </w:r>
      <w:r w:rsidR="0054299D" w:rsidRPr="0054299D">
        <w:t xml:space="preserve"> </w:t>
      </w:r>
      <w:r w:rsidRPr="0054299D">
        <w:t>корректирующих</w:t>
      </w:r>
      <w:r w:rsidR="0054299D" w:rsidRPr="0054299D">
        <w:t xml:space="preserve"> </w:t>
      </w:r>
      <w:r w:rsidRPr="0054299D">
        <w:t>изменений</w:t>
      </w:r>
      <w:r w:rsidR="0054299D" w:rsidRPr="0054299D">
        <w:t xml:space="preserve"> </w:t>
      </w:r>
      <w:r w:rsidRPr="0054299D">
        <w:t>также</w:t>
      </w:r>
      <w:r w:rsidR="0054299D" w:rsidRPr="0054299D">
        <w:t xml:space="preserve"> </w:t>
      </w:r>
      <w:r w:rsidRPr="0054299D">
        <w:t>в</w:t>
      </w:r>
      <w:r w:rsidR="0054299D" w:rsidRPr="0054299D">
        <w:t xml:space="preserve"> </w:t>
      </w:r>
      <w:r w:rsidRPr="0054299D">
        <w:t>отдельные</w:t>
      </w:r>
      <w:r w:rsidR="0054299D" w:rsidRPr="0054299D">
        <w:t xml:space="preserve"> </w:t>
      </w:r>
      <w:r w:rsidRPr="0054299D">
        <w:t>акты</w:t>
      </w:r>
      <w:r w:rsidR="0054299D" w:rsidRPr="0054299D">
        <w:t xml:space="preserve"> </w:t>
      </w:r>
      <w:r w:rsidRPr="0054299D">
        <w:t>налогового</w:t>
      </w:r>
      <w:r w:rsidR="0054299D" w:rsidRPr="0054299D">
        <w:t xml:space="preserve"> </w:t>
      </w:r>
      <w:r w:rsidRPr="0054299D">
        <w:t>законодательства</w:t>
      </w:r>
      <w:r w:rsidR="0054299D" w:rsidRPr="0054299D">
        <w:t>);</w:t>
      </w:r>
    </w:p>
    <w:p w:rsidR="0054299D" w:rsidRPr="0054299D" w:rsidRDefault="001C2E16" w:rsidP="0054299D">
      <w:pPr>
        <w:tabs>
          <w:tab w:val="left" w:pos="726"/>
        </w:tabs>
      </w:pPr>
      <w:r w:rsidRPr="0054299D">
        <w:t>контроль</w:t>
      </w:r>
      <w:r w:rsidR="0054299D" w:rsidRPr="0054299D">
        <w:t xml:space="preserve"> </w:t>
      </w:r>
      <w:r w:rsidRPr="0054299D">
        <w:t>за</w:t>
      </w:r>
      <w:r w:rsidR="0054299D" w:rsidRPr="0054299D">
        <w:t xml:space="preserve"> </w:t>
      </w:r>
      <w:r w:rsidRPr="0054299D">
        <w:t>нераспространением</w:t>
      </w:r>
      <w:r w:rsidR="0054299D" w:rsidRPr="0054299D">
        <w:t xml:space="preserve"> </w:t>
      </w:r>
      <w:r w:rsidRPr="0054299D">
        <w:t>информации,</w:t>
      </w:r>
      <w:r w:rsidR="0054299D" w:rsidRPr="0054299D">
        <w:t xml:space="preserve"> </w:t>
      </w:r>
      <w:r w:rsidRPr="0054299D">
        <w:t>доступ</w:t>
      </w:r>
      <w:r w:rsidR="0054299D" w:rsidRPr="0054299D">
        <w:t xml:space="preserve"> </w:t>
      </w:r>
      <w:r w:rsidRPr="0054299D">
        <w:t>к</w:t>
      </w:r>
      <w:r w:rsidR="0054299D" w:rsidRPr="0054299D">
        <w:t xml:space="preserve"> </w:t>
      </w:r>
      <w:r w:rsidRPr="0054299D">
        <w:t>которой</w:t>
      </w:r>
      <w:r w:rsidR="0054299D" w:rsidRPr="0054299D">
        <w:t xml:space="preserve"> </w:t>
      </w:r>
      <w:r w:rsidRPr="0054299D">
        <w:t>законодательно</w:t>
      </w:r>
      <w:r w:rsidR="0054299D" w:rsidRPr="0054299D">
        <w:t xml:space="preserve"> </w:t>
      </w:r>
      <w:r w:rsidRPr="0054299D">
        <w:t>ограничен,</w:t>
      </w:r>
      <w:r w:rsidR="0054299D" w:rsidRPr="0054299D">
        <w:t xml:space="preserve"> </w:t>
      </w:r>
      <w:r w:rsidRPr="0054299D">
        <w:t>должен</w:t>
      </w:r>
      <w:r w:rsidR="0054299D" w:rsidRPr="0054299D">
        <w:t xml:space="preserve"> </w:t>
      </w:r>
      <w:r w:rsidRPr="0054299D">
        <w:t>осуществляться</w:t>
      </w:r>
      <w:r w:rsidR="0054299D" w:rsidRPr="0054299D">
        <w:t xml:space="preserve"> </w:t>
      </w:r>
      <w:r w:rsidRPr="0054299D">
        <w:t>на</w:t>
      </w:r>
      <w:r w:rsidR="0054299D" w:rsidRPr="0054299D">
        <w:t xml:space="preserve"> </w:t>
      </w:r>
      <w:r w:rsidRPr="0054299D">
        <w:t>территории</w:t>
      </w:r>
      <w:r w:rsidR="0054299D" w:rsidRPr="0054299D">
        <w:t xml:space="preserve"> </w:t>
      </w:r>
      <w:r w:rsidRPr="0054299D">
        <w:t>России,</w:t>
      </w:r>
      <w:r w:rsidR="0054299D" w:rsidRPr="0054299D">
        <w:t xml:space="preserve"> </w:t>
      </w:r>
      <w:r w:rsidRPr="0054299D">
        <w:t>в</w:t>
      </w:r>
      <w:r w:rsidR="0054299D" w:rsidRPr="0054299D">
        <w:t xml:space="preserve"> </w:t>
      </w:r>
      <w:r w:rsidRPr="0054299D">
        <w:t>том</w:t>
      </w:r>
      <w:r w:rsidR="0054299D" w:rsidRPr="0054299D">
        <w:t xml:space="preserve"> </w:t>
      </w:r>
      <w:r w:rsidRPr="0054299D">
        <w:t>числе</w:t>
      </w:r>
      <w:r w:rsidR="0054299D" w:rsidRPr="0054299D">
        <w:t xml:space="preserve"> </w:t>
      </w:r>
      <w:r w:rsidRPr="0054299D">
        <w:t>применением</w:t>
      </w:r>
      <w:r w:rsidR="0054299D" w:rsidRPr="0054299D">
        <w:t xml:space="preserve"> </w:t>
      </w:r>
      <w:r w:rsidRPr="0054299D">
        <w:t>установленных</w:t>
      </w:r>
      <w:r w:rsidR="0054299D" w:rsidRPr="0054299D">
        <w:t xml:space="preserve"> </w:t>
      </w:r>
      <w:r w:rsidRPr="0054299D">
        <w:t>мер</w:t>
      </w:r>
      <w:r w:rsidR="0054299D" w:rsidRPr="0054299D">
        <w:t xml:space="preserve"> </w:t>
      </w:r>
      <w:r w:rsidRPr="0054299D">
        <w:t>ответственности</w:t>
      </w:r>
      <w:r w:rsidR="0054299D" w:rsidRPr="0054299D">
        <w:t xml:space="preserve"> </w:t>
      </w:r>
      <w:r w:rsidRPr="0054299D">
        <w:t>к</w:t>
      </w:r>
      <w:r w:rsidR="0054299D" w:rsidRPr="0054299D">
        <w:t xml:space="preserve"> </w:t>
      </w:r>
      <w:r w:rsidRPr="0054299D">
        <w:t>лицам,</w:t>
      </w:r>
      <w:r w:rsidR="0054299D" w:rsidRPr="0054299D">
        <w:t xml:space="preserve"> </w:t>
      </w:r>
      <w:r w:rsidRPr="0054299D">
        <w:t>допускающим</w:t>
      </w:r>
      <w:r w:rsidR="0054299D" w:rsidRPr="0054299D">
        <w:t xml:space="preserve"> </w:t>
      </w:r>
      <w:r w:rsidRPr="0054299D">
        <w:t>несанкционированное</w:t>
      </w:r>
      <w:r w:rsidR="0054299D" w:rsidRPr="0054299D">
        <w:t xml:space="preserve"> </w:t>
      </w:r>
      <w:r w:rsidRPr="0054299D">
        <w:t>распространение</w:t>
      </w:r>
      <w:r w:rsidR="0054299D" w:rsidRPr="0054299D">
        <w:t xml:space="preserve"> </w:t>
      </w:r>
      <w:r w:rsidRPr="0054299D">
        <w:t>такой</w:t>
      </w:r>
      <w:r w:rsidR="0054299D" w:rsidRPr="0054299D">
        <w:t xml:space="preserve"> </w:t>
      </w:r>
      <w:r w:rsidRPr="0054299D">
        <w:t>информации</w:t>
      </w:r>
      <w:r w:rsidR="0054299D" w:rsidRPr="0054299D">
        <w:t>;</w:t>
      </w:r>
    </w:p>
    <w:p w:rsidR="0054299D" w:rsidRPr="0054299D" w:rsidRDefault="001C2E16" w:rsidP="0054299D">
      <w:pPr>
        <w:tabs>
          <w:tab w:val="left" w:pos="726"/>
        </w:tabs>
      </w:pPr>
      <w:r w:rsidRPr="0054299D">
        <w:t>отмена</w:t>
      </w:r>
      <w:r w:rsidR="0054299D" w:rsidRPr="0054299D">
        <w:t xml:space="preserve"> </w:t>
      </w:r>
      <w:r w:rsidRPr="0054299D">
        <w:t>дополнительных,</w:t>
      </w:r>
      <w:r w:rsidR="0054299D" w:rsidRPr="0054299D">
        <w:t xml:space="preserve"> </w:t>
      </w:r>
      <w:r w:rsidRPr="0054299D">
        <w:t>по</w:t>
      </w:r>
      <w:r w:rsidR="0054299D" w:rsidRPr="0054299D">
        <w:t xml:space="preserve"> </w:t>
      </w:r>
      <w:r w:rsidRPr="0054299D">
        <w:t>сравнению</w:t>
      </w:r>
      <w:r w:rsidR="0054299D" w:rsidRPr="0054299D">
        <w:t xml:space="preserve"> </w:t>
      </w:r>
      <w:r w:rsidRPr="0054299D">
        <w:t>с</w:t>
      </w:r>
      <w:r w:rsidR="0054299D" w:rsidRPr="0054299D">
        <w:t xml:space="preserve"> </w:t>
      </w:r>
      <w:r w:rsidRPr="0054299D">
        <w:t>общим</w:t>
      </w:r>
      <w:r w:rsidR="0054299D" w:rsidRPr="0054299D">
        <w:t xml:space="preserve"> </w:t>
      </w:r>
      <w:r w:rsidRPr="0054299D">
        <w:t>порядком</w:t>
      </w:r>
      <w:r w:rsidR="0054299D" w:rsidRPr="0054299D">
        <w:t xml:space="preserve"> </w:t>
      </w:r>
      <w:r w:rsidRPr="0054299D">
        <w:t>таможенного</w:t>
      </w:r>
      <w:r w:rsidR="0054299D" w:rsidRPr="0054299D">
        <w:t xml:space="preserve"> </w:t>
      </w:r>
      <w:r w:rsidRPr="0054299D">
        <w:t>оформления,</w:t>
      </w:r>
      <w:r w:rsidR="0054299D" w:rsidRPr="0054299D">
        <w:t xml:space="preserve"> </w:t>
      </w:r>
      <w:r w:rsidRPr="0054299D">
        <w:t>ограничений</w:t>
      </w:r>
      <w:r w:rsidR="0054299D" w:rsidRPr="0054299D">
        <w:t xml:space="preserve"> </w:t>
      </w:r>
      <w:r w:rsidRPr="0054299D">
        <w:t>и</w:t>
      </w:r>
      <w:r w:rsidR="0054299D" w:rsidRPr="0054299D">
        <w:t xml:space="preserve"> </w:t>
      </w:r>
      <w:r w:rsidRPr="0054299D">
        <w:t>процедур</w:t>
      </w:r>
      <w:r w:rsidR="0054299D" w:rsidRPr="0054299D">
        <w:t xml:space="preserve"> </w:t>
      </w:r>
      <w:r w:rsidRPr="0054299D">
        <w:t>экспортного</w:t>
      </w:r>
      <w:r w:rsidR="0054299D" w:rsidRPr="0054299D">
        <w:t xml:space="preserve"> </w:t>
      </w:r>
      <w:r w:rsidRPr="0054299D">
        <w:t>контроля</w:t>
      </w:r>
      <w:r w:rsidR="0054299D">
        <w:t xml:space="preserve"> (</w:t>
      </w:r>
      <w:r w:rsidRPr="0054299D">
        <w:t>следует</w:t>
      </w:r>
      <w:r w:rsidR="0054299D" w:rsidRPr="0054299D">
        <w:t xml:space="preserve"> </w:t>
      </w:r>
      <w:r w:rsidRPr="0054299D">
        <w:t>различать</w:t>
      </w:r>
      <w:r w:rsidR="0054299D" w:rsidRPr="0054299D">
        <w:t xml:space="preserve"> </w:t>
      </w:r>
      <w:r w:rsidRPr="0054299D">
        <w:t>ситуации</w:t>
      </w:r>
      <w:r w:rsidR="0054299D" w:rsidRPr="0054299D">
        <w:t xml:space="preserve"> </w:t>
      </w:r>
      <w:r w:rsidRPr="0054299D">
        <w:t>перемещения</w:t>
      </w:r>
      <w:r w:rsidR="0054299D" w:rsidRPr="0054299D">
        <w:t xml:space="preserve"> </w:t>
      </w:r>
      <w:r w:rsidRPr="0054299D">
        <w:t>через</w:t>
      </w:r>
      <w:r w:rsidR="0054299D" w:rsidRPr="0054299D">
        <w:t xml:space="preserve"> </w:t>
      </w:r>
      <w:r w:rsidRPr="0054299D">
        <w:t>таможенную</w:t>
      </w:r>
      <w:r w:rsidR="0054299D" w:rsidRPr="0054299D">
        <w:t xml:space="preserve"> </w:t>
      </w:r>
      <w:r w:rsidRPr="0054299D">
        <w:t>границу</w:t>
      </w:r>
      <w:r w:rsidR="0054299D" w:rsidRPr="0054299D">
        <w:t xml:space="preserve"> </w:t>
      </w:r>
      <w:r w:rsidRPr="0054299D">
        <w:t>партий</w:t>
      </w:r>
      <w:r w:rsidR="0054299D" w:rsidRPr="0054299D">
        <w:t xml:space="preserve"> </w:t>
      </w:r>
      <w:r w:rsidRPr="0054299D">
        <w:t>носителей</w:t>
      </w:r>
      <w:r w:rsidR="0054299D" w:rsidRPr="0054299D">
        <w:t xml:space="preserve"> </w:t>
      </w:r>
      <w:r w:rsidRPr="0054299D">
        <w:t>информации,</w:t>
      </w:r>
      <w:r w:rsidR="0054299D" w:rsidRPr="0054299D">
        <w:t xml:space="preserve"> </w:t>
      </w:r>
      <w:r w:rsidRPr="0054299D">
        <w:t>имеющих</w:t>
      </w:r>
      <w:r w:rsidR="0054299D" w:rsidRPr="0054299D">
        <w:t xml:space="preserve"> </w:t>
      </w:r>
      <w:r w:rsidRPr="0054299D">
        <w:t>товарный</w:t>
      </w:r>
      <w:r w:rsidR="0054299D" w:rsidRPr="0054299D">
        <w:t xml:space="preserve"> </w:t>
      </w:r>
      <w:r w:rsidRPr="0054299D">
        <w:t>характер,</w:t>
      </w:r>
      <w:r w:rsidR="0054299D" w:rsidRPr="0054299D">
        <w:t xml:space="preserve"> </w:t>
      </w:r>
      <w:r w:rsidRPr="0054299D">
        <w:t>и</w:t>
      </w:r>
      <w:r w:rsidR="0054299D" w:rsidRPr="0054299D">
        <w:t xml:space="preserve"> </w:t>
      </w:r>
      <w:r w:rsidRPr="0054299D">
        <w:t>перемещение</w:t>
      </w:r>
      <w:r w:rsidR="0054299D" w:rsidRPr="0054299D">
        <w:t xml:space="preserve"> </w:t>
      </w:r>
      <w:r w:rsidRPr="0054299D">
        <w:t>одиночных</w:t>
      </w:r>
      <w:r w:rsidR="0054299D" w:rsidRPr="0054299D">
        <w:t xml:space="preserve"> </w:t>
      </w:r>
      <w:r w:rsidRPr="0054299D">
        <w:t>носителей,</w:t>
      </w:r>
      <w:r w:rsidR="0054299D" w:rsidRPr="0054299D">
        <w:t xml:space="preserve"> </w:t>
      </w:r>
      <w:r w:rsidRPr="0054299D">
        <w:t>как</w:t>
      </w:r>
      <w:r w:rsidR="0054299D" w:rsidRPr="0054299D">
        <w:t xml:space="preserve"> </w:t>
      </w:r>
      <w:r w:rsidRPr="0054299D">
        <w:t>правило,</w:t>
      </w:r>
      <w:r w:rsidR="0054299D" w:rsidRPr="0054299D">
        <w:t xml:space="preserve"> </w:t>
      </w:r>
      <w:r w:rsidRPr="0054299D">
        <w:t>содержащих</w:t>
      </w:r>
      <w:r w:rsidR="0054299D" w:rsidRPr="0054299D">
        <w:t xml:space="preserve"> </w:t>
      </w:r>
      <w:r w:rsidRPr="0054299D">
        <w:t>уникальную</w:t>
      </w:r>
      <w:r w:rsidR="0054299D" w:rsidRPr="0054299D">
        <w:t xml:space="preserve"> </w:t>
      </w:r>
      <w:r w:rsidRPr="0054299D">
        <w:t>информацию</w:t>
      </w:r>
      <w:r w:rsidR="0054299D" w:rsidRPr="0054299D">
        <w:t>);</w:t>
      </w:r>
    </w:p>
    <w:p w:rsidR="0054299D" w:rsidRPr="0054299D" w:rsidRDefault="001C2E16" w:rsidP="0054299D">
      <w:pPr>
        <w:tabs>
          <w:tab w:val="left" w:pos="726"/>
        </w:tabs>
      </w:pPr>
      <w:r w:rsidRPr="0054299D">
        <w:t>определение</w:t>
      </w:r>
      <w:r w:rsidR="0054299D" w:rsidRPr="0054299D">
        <w:t xml:space="preserve"> </w:t>
      </w:r>
      <w:r w:rsidRPr="0054299D">
        <w:t>таможенной</w:t>
      </w:r>
      <w:r w:rsidR="0054299D" w:rsidRPr="0054299D">
        <w:t xml:space="preserve"> </w:t>
      </w:r>
      <w:r w:rsidRPr="0054299D">
        <w:t>стоимости</w:t>
      </w:r>
      <w:r w:rsidR="0054299D" w:rsidRPr="0054299D">
        <w:t xml:space="preserve"> </w:t>
      </w:r>
      <w:r w:rsidRPr="0054299D">
        <w:t>перемещаемых</w:t>
      </w:r>
      <w:r w:rsidR="0054299D" w:rsidRPr="0054299D">
        <w:t xml:space="preserve"> </w:t>
      </w:r>
      <w:r w:rsidRPr="0054299D">
        <w:t>через</w:t>
      </w:r>
      <w:r w:rsidR="0054299D" w:rsidRPr="0054299D">
        <w:t xml:space="preserve"> </w:t>
      </w:r>
      <w:r w:rsidRPr="0054299D">
        <w:t>границу</w:t>
      </w:r>
      <w:r w:rsidR="0054299D" w:rsidRPr="0054299D">
        <w:t xml:space="preserve"> </w:t>
      </w:r>
      <w:r w:rsidRPr="0054299D">
        <w:t>объектов,</w:t>
      </w:r>
      <w:r w:rsidR="0054299D" w:rsidRPr="0054299D">
        <w:t xml:space="preserve"> </w:t>
      </w:r>
      <w:r w:rsidRPr="0054299D">
        <w:t>связанных</w:t>
      </w:r>
      <w:r w:rsidR="0054299D" w:rsidRPr="0054299D">
        <w:t xml:space="preserve"> </w:t>
      </w:r>
      <w:r w:rsidRPr="0054299D">
        <w:t>с</w:t>
      </w:r>
      <w:r w:rsidR="0054299D" w:rsidRPr="0054299D">
        <w:t xml:space="preserve"> </w:t>
      </w:r>
      <w:r w:rsidRPr="0054299D">
        <w:t>применением</w:t>
      </w:r>
      <w:r w:rsidR="0054299D" w:rsidRPr="0054299D">
        <w:t xml:space="preserve"> </w:t>
      </w:r>
      <w:r w:rsidRPr="0054299D">
        <w:t>ИКТ,</w:t>
      </w:r>
      <w:r w:rsidR="0054299D" w:rsidRPr="0054299D">
        <w:t xml:space="preserve"> </w:t>
      </w:r>
      <w:r w:rsidRPr="0054299D">
        <w:t>должно</w:t>
      </w:r>
      <w:r w:rsidR="0054299D" w:rsidRPr="0054299D">
        <w:t xml:space="preserve"> </w:t>
      </w:r>
      <w:r w:rsidRPr="0054299D">
        <w:t>основываться</w:t>
      </w:r>
      <w:r w:rsidR="0054299D" w:rsidRPr="0054299D">
        <w:t xml:space="preserve"> </w:t>
      </w:r>
      <w:r w:rsidRPr="0054299D">
        <w:t>на</w:t>
      </w:r>
      <w:r w:rsidR="0054299D" w:rsidRPr="0054299D">
        <w:t xml:space="preserve"> </w:t>
      </w:r>
      <w:r w:rsidRPr="0054299D">
        <w:t>документах,</w:t>
      </w:r>
      <w:r w:rsidR="0054299D" w:rsidRPr="0054299D">
        <w:t xml:space="preserve"> </w:t>
      </w:r>
      <w:r w:rsidRPr="0054299D">
        <w:t>подтверждающих</w:t>
      </w:r>
      <w:r w:rsidR="0054299D" w:rsidRPr="0054299D">
        <w:t xml:space="preserve"> </w:t>
      </w:r>
      <w:r w:rsidRPr="0054299D">
        <w:t>расходы</w:t>
      </w:r>
      <w:r w:rsidR="0054299D" w:rsidRPr="0054299D">
        <w:t xml:space="preserve"> </w:t>
      </w:r>
      <w:r w:rsidRPr="0054299D">
        <w:t>на</w:t>
      </w:r>
      <w:r w:rsidR="0054299D" w:rsidRPr="0054299D">
        <w:t xml:space="preserve"> </w:t>
      </w:r>
      <w:r w:rsidRPr="0054299D">
        <w:t>их</w:t>
      </w:r>
      <w:r w:rsidR="0054299D" w:rsidRPr="0054299D">
        <w:t xml:space="preserve"> </w:t>
      </w:r>
      <w:r w:rsidRPr="0054299D">
        <w:t>приобретение</w:t>
      </w:r>
      <w:r w:rsidR="0054299D" w:rsidRPr="0054299D">
        <w:t xml:space="preserve"> </w:t>
      </w:r>
      <w:r w:rsidRPr="0054299D">
        <w:t>и</w:t>
      </w:r>
      <w:r w:rsidR="0054299D" w:rsidRPr="0054299D">
        <w:t xml:space="preserve"> </w:t>
      </w:r>
      <w:r w:rsidRPr="0054299D">
        <w:t>доставку</w:t>
      </w:r>
      <w:r w:rsidR="0054299D" w:rsidRPr="0054299D">
        <w:t>;</w:t>
      </w:r>
    </w:p>
    <w:p w:rsidR="0054299D" w:rsidRPr="0054299D" w:rsidRDefault="001C2E16" w:rsidP="0054299D">
      <w:pPr>
        <w:tabs>
          <w:tab w:val="left" w:pos="726"/>
        </w:tabs>
      </w:pPr>
      <w:r w:rsidRPr="0054299D">
        <w:t>обеспечение</w:t>
      </w:r>
      <w:r w:rsidR="0054299D" w:rsidRPr="0054299D">
        <w:t xml:space="preserve"> </w:t>
      </w:r>
      <w:r w:rsidRPr="0054299D">
        <w:t>своевременного</w:t>
      </w:r>
      <w:r w:rsidR="0054299D" w:rsidRPr="0054299D">
        <w:t xml:space="preserve"> </w:t>
      </w:r>
      <w:r w:rsidRPr="0054299D">
        <w:t>возмещения</w:t>
      </w:r>
      <w:r w:rsidR="0054299D" w:rsidRPr="0054299D">
        <w:t xml:space="preserve"> </w:t>
      </w:r>
      <w:r w:rsidRPr="0054299D">
        <w:t>налога</w:t>
      </w:r>
      <w:r w:rsidR="0054299D" w:rsidRPr="0054299D">
        <w:t xml:space="preserve"> </w:t>
      </w:r>
      <w:r w:rsidRPr="0054299D">
        <w:t>на</w:t>
      </w:r>
      <w:r w:rsidR="0054299D" w:rsidRPr="0054299D">
        <w:t xml:space="preserve"> </w:t>
      </w:r>
      <w:r w:rsidRPr="0054299D">
        <w:t>добавленную</w:t>
      </w:r>
      <w:r w:rsidR="0054299D" w:rsidRPr="0054299D">
        <w:t xml:space="preserve"> </w:t>
      </w:r>
      <w:r w:rsidRPr="0054299D">
        <w:t>стоимость</w:t>
      </w:r>
      <w:r w:rsidR="0054299D" w:rsidRPr="0054299D">
        <w:t xml:space="preserve"> </w:t>
      </w:r>
      <w:r w:rsidRPr="0054299D">
        <w:t>по</w:t>
      </w:r>
      <w:r w:rsidR="0054299D" w:rsidRPr="0054299D">
        <w:t xml:space="preserve"> </w:t>
      </w:r>
      <w:r w:rsidRPr="0054299D">
        <w:t>экспортным</w:t>
      </w:r>
      <w:r w:rsidR="0054299D" w:rsidRPr="0054299D">
        <w:t xml:space="preserve"> </w:t>
      </w:r>
      <w:r w:rsidRPr="0054299D">
        <w:t>контрактам</w:t>
      </w:r>
      <w:r w:rsidR="0054299D" w:rsidRPr="0054299D">
        <w:t>.</w:t>
      </w:r>
    </w:p>
    <w:p w:rsidR="0054299D" w:rsidRPr="0054299D" w:rsidRDefault="001C2E16" w:rsidP="0054299D">
      <w:pPr>
        <w:tabs>
          <w:tab w:val="left" w:pos="726"/>
        </w:tabs>
      </w:pPr>
      <w:r w:rsidRPr="0054299D">
        <w:t>Законодательство</w:t>
      </w:r>
      <w:r w:rsidR="0054299D" w:rsidRPr="0054299D">
        <w:t xml:space="preserve"> </w:t>
      </w:r>
      <w:r w:rsidRPr="0054299D">
        <w:t>в</w:t>
      </w:r>
      <w:r w:rsidR="0054299D" w:rsidRPr="0054299D">
        <w:t xml:space="preserve"> </w:t>
      </w:r>
      <w:r w:rsidRPr="0054299D">
        <w:t>сфере</w:t>
      </w:r>
      <w:r w:rsidR="0054299D" w:rsidRPr="0054299D">
        <w:t xml:space="preserve"> </w:t>
      </w:r>
      <w:r w:rsidRPr="0054299D">
        <w:t>интеллектуальной</w:t>
      </w:r>
      <w:r w:rsidR="0054299D" w:rsidRPr="0054299D">
        <w:t xml:space="preserve"> </w:t>
      </w:r>
      <w:r w:rsidRPr="0054299D">
        <w:t>собственности</w:t>
      </w:r>
      <w:r w:rsidR="0054299D" w:rsidRPr="0054299D">
        <w:t xml:space="preserve"> </w:t>
      </w:r>
      <w:r w:rsidRPr="0054299D">
        <w:t>в</w:t>
      </w:r>
      <w:r w:rsidR="0054299D" w:rsidRPr="0054299D">
        <w:t xml:space="preserve"> </w:t>
      </w:r>
      <w:r w:rsidRPr="0054299D">
        <w:t>настоящее</w:t>
      </w:r>
      <w:r w:rsidR="0054299D" w:rsidRPr="0054299D">
        <w:t xml:space="preserve"> </w:t>
      </w:r>
      <w:r w:rsidRPr="0054299D">
        <w:t>время</w:t>
      </w:r>
      <w:r w:rsidR="0054299D" w:rsidRPr="0054299D">
        <w:t xml:space="preserve"> </w:t>
      </w:r>
      <w:r w:rsidRPr="0054299D">
        <w:t>сравнительно</w:t>
      </w:r>
      <w:r w:rsidR="0054299D" w:rsidRPr="0054299D">
        <w:t xml:space="preserve"> </w:t>
      </w:r>
      <w:r w:rsidRPr="0054299D">
        <w:t>успешно</w:t>
      </w:r>
      <w:r w:rsidR="0054299D" w:rsidRPr="0054299D">
        <w:t xml:space="preserve"> </w:t>
      </w:r>
      <w:r w:rsidRPr="0054299D">
        <w:t>реализует</w:t>
      </w:r>
      <w:r w:rsidR="0054299D" w:rsidRPr="0054299D">
        <w:t xml:space="preserve"> </w:t>
      </w:r>
      <w:r w:rsidRPr="0054299D">
        <w:t>поставленные</w:t>
      </w:r>
      <w:r w:rsidR="0054299D" w:rsidRPr="0054299D">
        <w:t xml:space="preserve"> </w:t>
      </w:r>
      <w:r w:rsidRPr="0054299D">
        <w:t>перед</w:t>
      </w:r>
      <w:r w:rsidR="0054299D" w:rsidRPr="0054299D">
        <w:t xml:space="preserve"> </w:t>
      </w:r>
      <w:r w:rsidRPr="0054299D">
        <w:t>ним</w:t>
      </w:r>
      <w:r w:rsidR="0054299D" w:rsidRPr="0054299D">
        <w:t xml:space="preserve"> </w:t>
      </w:r>
      <w:r w:rsidRPr="0054299D">
        <w:t>задачи</w:t>
      </w:r>
      <w:r w:rsidR="0054299D" w:rsidRPr="0054299D">
        <w:t xml:space="preserve">. </w:t>
      </w:r>
      <w:r w:rsidRPr="0054299D">
        <w:t>Однако</w:t>
      </w:r>
      <w:r w:rsidR="0054299D" w:rsidRPr="0054299D">
        <w:t xml:space="preserve"> </w:t>
      </w:r>
      <w:r w:rsidRPr="0054299D">
        <w:t>число</w:t>
      </w:r>
      <w:r w:rsidR="0054299D" w:rsidRPr="0054299D">
        <w:t xml:space="preserve"> </w:t>
      </w:r>
      <w:r w:rsidRPr="0054299D">
        <w:t>проблем,</w:t>
      </w:r>
      <w:r w:rsidR="0054299D" w:rsidRPr="0054299D">
        <w:t xml:space="preserve"> </w:t>
      </w:r>
      <w:r w:rsidRPr="0054299D">
        <w:t>требующих</w:t>
      </w:r>
      <w:r w:rsidR="0054299D" w:rsidRPr="0054299D">
        <w:t xml:space="preserve"> </w:t>
      </w:r>
      <w:r w:rsidRPr="0054299D">
        <w:t>скорейшего</w:t>
      </w:r>
      <w:r w:rsidR="0054299D" w:rsidRPr="0054299D">
        <w:t xml:space="preserve"> </w:t>
      </w:r>
      <w:r w:rsidRPr="0054299D">
        <w:t>решения,</w:t>
      </w:r>
      <w:r w:rsidR="0054299D" w:rsidRPr="0054299D">
        <w:t xml:space="preserve"> </w:t>
      </w:r>
      <w:r w:rsidRPr="0054299D">
        <w:t>довольно</w:t>
      </w:r>
      <w:r w:rsidR="0054299D" w:rsidRPr="0054299D">
        <w:t xml:space="preserve"> </w:t>
      </w:r>
      <w:r w:rsidRPr="0054299D">
        <w:t>велико</w:t>
      </w:r>
      <w:r w:rsidR="0054299D" w:rsidRPr="0054299D">
        <w:t xml:space="preserve"> </w:t>
      </w:r>
      <w:r w:rsidRPr="0054299D">
        <w:t>и</w:t>
      </w:r>
      <w:r w:rsidR="0054299D" w:rsidRPr="0054299D">
        <w:t xml:space="preserve"> </w:t>
      </w:r>
      <w:r w:rsidRPr="0054299D">
        <w:t>в</w:t>
      </w:r>
      <w:r w:rsidR="0054299D" w:rsidRPr="0054299D">
        <w:t xml:space="preserve"> </w:t>
      </w:r>
      <w:r w:rsidRPr="0054299D">
        <w:t>этой</w:t>
      </w:r>
      <w:r w:rsidR="0054299D" w:rsidRPr="0054299D">
        <w:t xml:space="preserve"> </w:t>
      </w:r>
      <w:r w:rsidRPr="0054299D">
        <w:t>области</w:t>
      </w:r>
      <w:r w:rsidR="0054299D" w:rsidRPr="0054299D">
        <w:t xml:space="preserve">; </w:t>
      </w:r>
      <w:r w:rsidRPr="0054299D">
        <w:t>к</w:t>
      </w:r>
      <w:r w:rsidR="0054299D" w:rsidRPr="0054299D">
        <w:t xml:space="preserve"> </w:t>
      </w:r>
      <w:r w:rsidRPr="0054299D">
        <w:t>их</w:t>
      </w:r>
      <w:r w:rsidR="0054299D" w:rsidRPr="0054299D">
        <w:t xml:space="preserve"> </w:t>
      </w:r>
      <w:r w:rsidRPr="0054299D">
        <w:t>числу,</w:t>
      </w:r>
      <w:r w:rsidR="0054299D" w:rsidRPr="0054299D">
        <w:t xml:space="preserve"> </w:t>
      </w:r>
      <w:r w:rsidRPr="0054299D">
        <w:t>в</w:t>
      </w:r>
      <w:r w:rsidR="0054299D" w:rsidRPr="0054299D">
        <w:t xml:space="preserve"> </w:t>
      </w:r>
      <w:r w:rsidRPr="0054299D">
        <w:t>частности,</w:t>
      </w:r>
      <w:r w:rsidR="0054299D" w:rsidRPr="0054299D">
        <w:t xml:space="preserve"> </w:t>
      </w:r>
      <w:r w:rsidRPr="0054299D">
        <w:t>относятся</w:t>
      </w:r>
      <w:r w:rsidR="0054299D" w:rsidRPr="0054299D">
        <w:t>:</w:t>
      </w:r>
    </w:p>
    <w:p w:rsidR="0054299D" w:rsidRPr="0054299D" w:rsidRDefault="001C2E16" w:rsidP="0054299D">
      <w:pPr>
        <w:tabs>
          <w:tab w:val="left" w:pos="726"/>
        </w:tabs>
      </w:pPr>
      <w:r w:rsidRPr="0054299D">
        <w:t>нахождение</w:t>
      </w:r>
      <w:r w:rsidR="0054299D" w:rsidRPr="0054299D">
        <w:t xml:space="preserve"> </w:t>
      </w:r>
      <w:r w:rsidRPr="0054299D">
        <w:t>оптимального</w:t>
      </w:r>
      <w:r w:rsidR="0054299D" w:rsidRPr="0054299D">
        <w:t xml:space="preserve"> </w:t>
      </w:r>
      <w:r w:rsidRPr="0054299D">
        <w:t>баланса</w:t>
      </w:r>
      <w:r w:rsidR="0054299D" w:rsidRPr="0054299D">
        <w:t xml:space="preserve"> </w:t>
      </w:r>
      <w:r w:rsidRPr="0054299D">
        <w:t>частного</w:t>
      </w:r>
      <w:r w:rsidR="0054299D" w:rsidRPr="0054299D">
        <w:t xml:space="preserve"> </w:t>
      </w:r>
      <w:r w:rsidRPr="0054299D">
        <w:t>интереса,</w:t>
      </w:r>
      <w:r w:rsidR="0054299D" w:rsidRPr="0054299D">
        <w:t xml:space="preserve"> </w:t>
      </w:r>
      <w:r w:rsidRPr="0054299D">
        <w:t>закрепленного</w:t>
      </w:r>
      <w:r w:rsidR="0054299D" w:rsidRPr="0054299D">
        <w:t xml:space="preserve"> </w:t>
      </w:r>
      <w:r w:rsidRPr="0054299D">
        <w:t>институтами</w:t>
      </w:r>
      <w:r w:rsidR="0054299D" w:rsidRPr="0054299D">
        <w:t xml:space="preserve"> </w:t>
      </w:r>
      <w:r w:rsidRPr="0054299D">
        <w:t>исключительных</w:t>
      </w:r>
      <w:r w:rsidR="0054299D" w:rsidRPr="0054299D">
        <w:t xml:space="preserve"> </w:t>
      </w:r>
      <w:r w:rsidRPr="0054299D">
        <w:t>прав,</w:t>
      </w:r>
      <w:r w:rsidR="0054299D" w:rsidRPr="0054299D">
        <w:t xml:space="preserve"> </w:t>
      </w:r>
      <w:r w:rsidRPr="0054299D">
        <w:t>и</w:t>
      </w:r>
      <w:r w:rsidR="0054299D" w:rsidRPr="0054299D">
        <w:t xml:space="preserve"> </w:t>
      </w:r>
      <w:r w:rsidRPr="0054299D">
        <w:t>общественного</w:t>
      </w:r>
      <w:r w:rsidR="0054299D" w:rsidRPr="0054299D">
        <w:t xml:space="preserve"> </w:t>
      </w:r>
      <w:r w:rsidRPr="0054299D">
        <w:t>интереса</w:t>
      </w:r>
      <w:r w:rsidR="0054299D">
        <w:t xml:space="preserve"> (</w:t>
      </w:r>
      <w:r w:rsidRPr="0054299D">
        <w:t>общественной</w:t>
      </w:r>
      <w:r w:rsidR="0054299D" w:rsidRPr="0054299D">
        <w:t xml:space="preserve"> </w:t>
      </w:r>
      <w:r w:rsidRPr="0054299D">
        <w:t>пользы</w:t>
      </w:r>
      <w:r w:rsidR="0054299D" w:rsidRPr="0054299D">
        <w:t xml:space="preserve">), </w:t>
      </w:r>
      <w:r w:rsidRPr="0054299D">
        <w:t>заключающегося</w:t>
      </w:r>
      <w:r w:rsidR="0054299D" w:rsidRPr="0054299D">
        <w:t xml:space="preserve"> </w:t>
      </w:r>
      <w:r w:rsidRPr="0054299D">
        <w:t>в</w:t>
      </w:r>
      <w:r w:rsidR="0054299D" w:rsidRPr="0054299D">
        <w:t xml:space="preserve"> </w:t>
      </w:r>
      <w:r w:rsidRPr="0054299D">
        <w:t>необходимости</w:t>
      </w:r>
      <w:r w:rsidR="0054299D" w:rsidRPr="0054299D">
        <w:t xml:space="preserve"> </w:t>
      </w:r>
      <w:r w:rsidRPr="0054299D">
        <w:t>обеспечения</w:t>
      </w:r>
      <w:r w:rsidR="0054299D" w:rsidRPr="0054299D">
        <w:t xml:space="preserve"> </w:t>
      </w:r>
      <w:r w:rsidRPr="0054299D">
        <w:t>доступа</w:t>
      </w:r>
      <w:r w:rsidR="0054299D" w:rsidRPr="0054299D">
        <w:t xml:space="preserve"> </w:t>
      </w:r>
      <w:r w:rsidRPr="0054299D">
        <w:t>к</w:t>
      </w:r>
      <w:r w:rsidR="0054299D" w:rsidRPr="0054299D">
        <w:t xml:space="preserve"> </w:t>
      </w:r>
      <w:r w:rsidRPr="0054299D">
        <w:t>информации</w:t>
      </w:r>
      <w:r w:rsidR="0054299D" w:rsidRPr="0054299D">
        <w:t xml:space="preserve"> </w:t>
      </w:r>
      <w:r w:rsidRPr="0054299D">
        <w:t>субъектов</w:t>
      </w:r>
      <w:r w:rsidR="0054299D" w:rsidRPr="0054299D">
        <w:t xml:space="preserve"> </w:t>
      </w:r>
      <w:r w:rsidRPr="0054299D">
        <w:t>информационных</w:t>
      </w:r>
      <w:r w:rsidR="0054299D" w:rsidRPr="0054299D">
        <w:t xml:space="preserve"> </w:t>
      </w:r>
      <w:r w:rsidRPr="0054299D">
        <w:t>отношений</w:t>
      </w:r>
      <w:r w:rsidR="0054299D" w:rsidRPr="0054299D">
        <w:t xml:space="preserve">; </w:t>
      </w:r>
      <w:r w:rsidRPr="0054299D">
        <w:t>необходима</w:t>
      </w:r>
      <w:r w:rsidR="0054299D" w:rsidRPr="0054299D">
        <w:t xml:space="preserve"> </w:t>
      </w:r>
      <w:r w:rsidRPr="0054299D">
        <w:t>четкая</w:t>
      </w:r>
      <w:r w:rsidR="0054299D" w:rsidRPr="0054299D">
        <w:t xml:space="preserve"> </w:t>
      </w:r>
      <w:r w:rsidRPr="0054299D">
        <w:t>предметная</w:t>
      </w:r>
      <w:r w:rsidR="0054299D" w:rsidRPr="0054299D">
        <w:t xml:space="preserve"> </w:t>
      </w:r>
      <w:r w:rsidRPr="0054299D">
        <w:t>дифференциация</w:t>
      </w:r>
      <w:r w:rsidR="0054299D" w:rsidRPr="0054299D">
        <w:t xml:space="preserve"> </w:t>
      </w:r>
      <w:r w:rsidRPr="0054299D">
        <w:t>регулирования</w:t>
      </w:r>
      <w:r w:rsidR="0054299D" w:rsidRPr="0054299D">
        <w:t xml:space="preserve"> </w:t>
      </w:r>
      <w:r w:rsidRPr="0054299D">
        <w:t>исключительных</w:t>
      </w:r>
      <w:r w:rsidR="0054299D" w:rsidRPr="0054299D">
        <w:t xml:space="preserve"> </w:t>
      </w:r>
      <w:r w:rsidRPr="0054299D">
        <w:t>прав</w:t>
      </w:r>
      <w:r w:rsidR="0054299D" w:rsidRPr="0054299D">
        <w:t xml:space="preserve"> </w:t>
      </w:r>
      <w:r w:rsidRPr="0054299D">
        <w:t>на</w:t>
      </w:r>
      <w:r w:rsidR="0054299D" w:rsidRPr="0054299D">
        <w:t xml:space="preserve"> </w:t>
      </w:r>
      <w:r w:rsidRPr="0054299D">
        <w:t>объекты</w:t>
      </w:r>
      <w:r w:rsidR="0054299D" w:rsidRPr="0054299D">
        <w:t xml:space="preserve"> </w:t>
      </w:r>
      <w:r w:rsidRPr="0054299D">
        <w:t>интеллектуальной</w:t>
      </w:r>
      <w:r w:rsidR="0054299D" w:rsidRPr="0054299D">
        <w:t xml:space="preserve"> </w:t>
      </w:r>
      <w:r w:rsidRPr="0054299D">
        <w:t>собственности</w:t>
      </w:r>
      <w:r w:rsidR="0054299D" w:rsidRPr="0054299D">
        <w:t xml:space="preserve"> </w:t>
      </w:r>
      <w:r w:rsidRPr="0054299D">
        <w:t>нормами</w:t>
      </w:r>
      <w:r w:rsidR="0054299D" w:rsidRPr="0054299D">
        <w:t xml:space="preserve"> </w:t>
      </w:r>
      <w:r w:rsidRPr="0054299D">
        <w:t>частного</w:t>
      </w:r>
      <w:r w:rsidR="0054299D" w:rsidRPr="0054299D">
        <w:t xml:space="preserve"> </w:t>
      </w:r>
      <w:r w:rsidRPr="0054299D">
        <w:t>права</w:t>
      </w:r>
      <w:r w:rsidR="0054299D" w:rsidRPr="0054299D">
        <w:t xml:space="preserve"> </w:t>
      </w:r>
      <w:r w:rsidRPr="0054299D">
        <w:t>и</w:t>
      </w:r>
      <w:r w:rsidR="0054299D" w:rsidRPr="0054299D">
        <w:t xml:space="preserve"> </w:t>
      </w:r>
      <w:r w:rsidRPr="0054299D">
        <w:t>прав</w:t>
      </w:r>
      <w:r w:rsidR="0054299D" w:rsidRPr="0054299D">
        <w:t xml:space="preserve"> </w:t>
      </w:r>
      <w:r w:rsidRPr="0054299D">
        <w:t>доступа</w:t>
      </w:r>
      <w:r w:rsidR="0054299D" w:rsidRPr="0054299D">
        <w:t xml:space="preserve"> </w:t>
      </w:r>
      <w:r w:rsidRPr="0054299D">
        <w:t>к</w:t>
      </w:r>
      <w:r w:rsidR="0054299D" w:rsidRPr="0054299D">
        <w:t xml:space="preserve"> </w:t>
      </w:r>
      <w:r w:rsidRPr="0054299D">
        <w:t>информации</w:t>
      </w:r>
      <w:r w:rsidR="0054299D" w:rsidRPr="0054299D">
        <w:t xml:space="preserve"> - </w:t>
      </w:r>
      <w:r w:rsidRPr="0054299D">
        <w:t>нормами</w:t>
      </w:r>
      <w:r w:rsidR="0054299D" w:rsidRPr="0054299D">
        <w:t xml:space="preserve"> </w:t>
      </w:r>
      <w:r w:rsidRPr="0054299D">
        <w:t>публичного</w:t>
      </w:r>
      <w:r w:rsidR="0054299D" w:rsidRPr="0054299D">
        <w:t xml:space="preserve"> </w:t>
      </w:r>
      <w:r w:rsidRPr="0054299D">
        <w:t>права</w:t>
      </w:r>
      <w:r w:rsidR="0054299D" w:rsidRPr="0054299D">
        <w:t>;</w:t>
      </w:r>
    </w:p>
    <w:p w:rsidR="0054299D" w:rsidRPr="0054299D" w:rsidRDefault="001C2E16" w:rsidP="0054299D">
      <w:pPr>
        <w:tabs>
          <w:tab w:val="left" w:pos="726"/>
        </w:tabs>
      </w:pPr>
      <w:r w:rsidRPr="0054299D">
        <w:t>необходимость</w:t>
      </w:r>
      <w:r w:rsidR="0054299D" w:rsidRPr="0054299D">
        <w:t xml:space="preserve"> </w:t>
      </w:r>
      <w:r w:rsidRPr="0054299D">
        <w:t>пересмотра</w:t>
      </w:r>
      <w:r w:rsidR="0054299D" w:rsidRPr="0054299D">
        <w:t xml:space="preserve"> </w:t>
      </w:r>
      <w:r w:rsidRPr="0054299D">
        <w:t>систем</w:t>
      </w:r>
      <w:r w:rsidR="0054299D" w:rsidRPr="0054299D">
        <w:t xml:space="preserve"> </w:t>
      </w:r>
      <w:r w:rsidRPr="0054299D">
        <w:t>регулирования</w:t>
      </w:r>
      <w:r w:rsidR="0054299D" w:rsidRPr="0054299D">
        <w:t xml:space="preserve"> </w:t>
      </w:r>
      <w:r w:rsidRPr="0054299D">
        <w:t>различных</w:t>
      </w:r>
      <w:r w:rsidR="0054299D" w:rsidRPr="0054299D">
        <w:t xml:space="preserve"> </w:t>
      </w:r>
      <w:r w:rsidRPr="0054299D">
        <w:t>видов</w:t>
      </w:r>
      <w:r w:rsidR="0054299D" w:rsidRPr="0054299D">
        <w:t xml:space="preserve"> </w:t>
      </w:r>
      <w:r w:rsidRPr="0054299D">
        <w:t>объектов</w:t>
      </w:r>
      <w:r w:rsidR="0054299D" w:rsidRPr="0054299D">
        <w:t xml:space="preserve"> </w:t>
      </w:r>
      <w:r w:rsidRPr="0054299D">
        <w:t>исключительных</w:t>
      </w:r>
      <w:r w:rsidR="0054299D" w:rsidRPr="0054299D">
        <w:t xml:space="preserve"> </w:t>
      </w:r>
      <w:r w:rsidRPr="0054299D">
        <w:t>прав</w:t>
      </w:r>
      <w:r w:rsidR="0054299D" w:rsidRPr="0054299D">
        <w:t xml:space="preserve"> </w:t>
      </w:r>
      <w:r w:rsidRPr="0054299D">
        <w:t>для</w:t>
      </w:r>
      <w:r w:rsidR="0054299D" w:rsidRPr="0054299D">
        <w:t xml:space="preserve"> </w:t>
      </w:r>
      <w:r w:rsidRPr="0054299D">
        <w:t>устранения</w:t>
      </w:r>
      <w:r w:rsidR="0054299D" w:rsidRPr="0054299D">
        <w:t xml:space="preserve"> </w:t>
      </w:r>
      <w:r w:rsidRPr="0054299D">
        <w:t>конфликтов</w:t>
      </w:r>
      <w:r w:rsidR="0054299D" w:rsidRPr="0054299D">
        <w:t xml:space="preserve"> </w:t>
      </w:r>
      <w:r w:rsidRPr="0054299D">
        <w:t>с</w:t>
      </w:r>
      <w:r w:rsidR="0054299D" w:rsidRPr="0054299D">
        <w:t xml:space="preserve"> </w:t>
      </w:r>
      <w:r w:rsidRPr="0054299D">
        <w:t>обладателями</w:t>
      </w:r>
      <w:r w:rsidR="0054299D" w:rsidRPr="0054299D">
        <w:t xml:space="preserve"> </w:t>
      </w:r>
      <w:r w:rsidRPr="0054299D">
        <w:t>прав</w:t>
      </w:r>
      <w:r w:rsidR="0054299D" w:rsidRPr="0054299D">
        <w:t xml:space="preserve"> </w:t>
      </w:r>
      <w:r w:rsidRPr="0054299D">
        <w:t>на</w:t>
      </w:r>
      <w:r w:rsidR="0054299D" w:rsidRPr="0054299D">
        <w:t xml:space="preserve"> </w:t>
      </w:r>
      <w:r w:rsidRPr="0054299D">
        <w:t>сходные</w:t>
      </w:r>
      <w:r w:rsidR="0054299D" w:rsidRPr="0054299D">
        <w:t xml:space="preserve"> </w:t>
      </w:r>
      <w:r w:rsidRPr="0054299D">
        <w:t>по</w:t>
      </w:r>
      <w:r w:rsidR="0054299D" w:rsidRPr="0054299D">
        <w:t xml:space="preserve"> </w:t>
      </w:r>
      <w:r w:rsidRPr="0054299D">
        <w:t>форме</w:t>
      </w:r>
      <w:r w:rsidR="0054299D" w:rsidRPr="0054299D">
        <w:t xml:space="preserve"> </w:t>
      </w:r>
      <w:r w:rsidRPr="0054299D">
        <w:t>объекты</w:t>
      </w:r>
      <w:r w:rsidR="0054299D">
        <w:t xml:space="preserve"> (</w:t>
      </w:r>
      <w:r w:rsidRPr="0054299D">
        <w:t>в</w:t>
      </w:r>
      <w:r w:rsidR="0054299D" w:rsidRPr="0054299D">
        <w:t xml:space="preserve"> </w:t>
      </w:r>
      <w:r w:rsidRPr="0054299D">
        <w:t>первую</w:t>
      </w:r>
      <w:r w:rsidR="0054299D" w:rsidRPr="0054299D">
        <w:t xml:space="preserve"> </w:t>
      </w:r>
      <w:r w:rsidRPr="0054299D">
        <w:t>очередь</w:t>
      </w:r>
      <w:r w:rsidR="0054299D" w:rsidRPr="0054299D">
        <w:t xml:space="preserve"> </w:t>
      </w:r>
      <w:r w:rsidRPr="0054299D">
        <w:t>это</w:t>
      </w:r>
      <w:r w:rsidR="0054299D" w:rsidRPr="0054299D">
        <w:t xml:space="preserve"> </w:t>
      </w:r>
      <w:r w:rsidRPr="0054299D">
        <w:t>касается</w:t>
      </w:r>
      <w:r w:rsidR="0054299D" w:rsidRPr="0054299D">
        <w:t xml:space="preserve"> </w:t>
      </w:r>
      <w:r w:rsidRPr="0054299D">
        <w:t>новых</w:t>
      </w:r>
      <w:r w:rsidR="0054299D" w:rsidRPr="0054299D">
        <w:t xml:space="preserve"> </w:t>
      </w:r>
      <w:r w:rsidRPr="0054299D">
        <w:t>объектов</w:t>
      </w:r>
      <w:r w:rsidR="0054299D" w:rsidRPr="0054299D">
        <w:t xml:space="preserve"> </w:t>
      </w:r>
      <w:r w:rsidRPr="0054299D">
        <w:t>регулирования,</w:t>
      </w:r>
      <w:r w:rsidR="0054299D" w:rsidRPr="0054299D">
        <w:t xml:space="preserve"> </w:t>
      </w:r>
      <w:r w:rsidRPr="0054299D">
        <w:t>возникших</w:t>
      </w:r>
      <w:r w:rsidR="0054299D" w:rsidRPr="0054299D">
        <w:t xml:space="preserve"> </w:t>
      </w:r>
      <w:r w:rsidRPr="0054299D">
        <w:t>с</w:t>
      </w:r>
      <w:r w:rsidR="0054299D" w:rsidRPr="0054299D">
        <w:t xml:space="preserve"> </w:t>
      </w:r>
      <w:r w:rsidRPr="0054299D">
        <w:t>появлением</w:t>
      </w:r>
      <w:r w:rsidR="0054299D" w:rsidRPr="0054299D">
        <w:t xml:space="preserve"> </w:t>
      </w:r>
      <w:r w:rsidRPr="0054299D">
        <w:t>и</w:t>
      </w:r>
      <w:r w:rsidR="0054299D" w:rsidRPr="0054299D">
        <w:t xml:space="preserve"> </w:t>
      </w:r>
      <w:r w:rsidRPr="0054299D">
        <w:t>развитием</w:t>
      </w:r>
      <w:r w:rsidR="0054299D" w:rsidRPr="0054299D">
        <w:t xml:space="preserve"> </w:t>
      </w:r>
      <w:r w:rsidRPr="0054299D">
        <w:t>сети</w:t>
      </w:r>
      <w:r w:rsidR="0054299D" w:rsidRPr="0054299D">
        <w:t xml:space="preserve"> </w:t>
      </w:r>
      <w:r w:rsidRPr="0054299D">
        <w:t>Интернет</w:t>
      </w:r>
      <w:r w:rsidR="0054299D" w:rsidRPr="0054299D">
        <w:t>);</w:t>
      </w:r>
    </w:p>
    <w:p w:rsidR="0054299D" w:rsidRPr="0054299D" w:rsidRDefault="001C2E16" w:rsidP="0054299D">
      <w:pPr>
        <w:tabs>
          <w:tab w:val="left" w:pos="726"/>
        </w:tabs>
      </w:pPr>
      <w:r w:rsidRPr="0054299D">
        <w:t>совершенствование</w:t>
      </w:r>
      <w:r w:rsidR="0054299D" w:rsidRPr="0054299D">
        <w:t xml:space="preserve"> </w:t>
      </w:r>
      <w:r w:rsidRPr="0054299D">
        <w:t>правового</w:t>
      </w:r>
      <w:r w:rsidR="0054299D" w:rsidRPr="0054299D">
        <w:t xml:space="preserve"> </w:t>
      </w:r>
      <w:r w:rsidRPr="0054299D">
        <w:t>регулирования</w:t>
      </w:r>
      <w:r w:rsidR="0054299D" w:rsidRPr="0054299D">
        <w:t xml:space="preserve"> </w:t>
      </w:r>
      <w:r w:rsidRPr="0054299D">
        <w:t>новых</w:t>
      </w:r>
      <w:r w:rsidR="0054299D" w:rsidRPr="0054299D">
        <w:t xml:space="preserve"> </w:t>
      </w:r>
      <w:r w:rsidRPr="0054299D">
        <w:t>объектов</w:t>
      </w:r>
      <w:r w:rsidR="0054299D" w:rsidRPr="0054299D">
        <w:t xml:space="preserve"> </w:t>
      </w:r>
      <w:r w:rsidRPr="0054299D">
        <w:t>исключительных</w:t>
      </w:r>
      <w:r w:rsidR="0054299D" w:rsidRPr="0054299D">
        <w:t xml:space="preserve"> </w:t>
      </w:r>
      <w:r w:rsidRPr="0054299D">
        <w:t>прав,</w:t>
      </w:r>
      <w:r w:rsidR="0054299D" w:rsidRPr="0054299D">
        <w:t xml:space="preserve"> </w:t>
      </w:r>
      <w:r w:rsidRPr="0054299D">
        <w:t>таких</w:t>
      </w:r>
      <w:r w:rsidR="0054299D" w:rsidRPr="0054299D">
        <w:t xml:space="preserve"> </w:t>
      </w:r>
      <w:r w:rsidRPr="0054299D">
        <w:t>как</w:t>
      </w:r>
      <w:r w:rsidR="0054299D" w:rsidRPr="0054299D">
        <w:t xml:space="preserve"> </w:t>
      </w:r>
      <w:r w:rsidRPr="0054299D">
        <w:t>программы</w:t>
      </w:r>
      <w:r w:rsidR="0054299D" w:rsidRPr="0054299D">
        <w:t xml:space="preserve"> </w:t>
      </w:r>
      <w:r w:rsidRPr="0054299D">
        <w:t>для</w:t>
      </w:r>
      <w:r w:rsidR="0054299D" w:rsidRPr="0054299D">
        <w:t xml:space="preserve"> </w:t>
      </w:r>
      <w:r w:rsidRPr="0054299D">
        <w:t>ЭВМ,</w:t>
      </w:r>
      <w:r w:rsidR="0054299D" w:rsidRPr="0054299D">
        <w:t xml:space="preserve"> </w:t>
      </w:r>
      <w:r w:rsidRPr="0054299D">
        <w:t>базы</w:t>
      </w:r>
      <w:r w:rsidR="0054299D" w:rsidRPr="0054299D">
        <w:t xml:space="preserve"> </w:t>
      </w:r>
      <w:r w:rsidRPr="0054299D">
        <w:t>данных,</w:t>
      </w:r>
      <w:r w:rsidR="0054299D" w:rsidRPr="0054299D">
        <w:t xml:space="preserve"> </w:t>
      </w:r>
      <w:r w:rsidRPr="0054299D">
        <w:t>топологии</w:t>
      </w:r>
      <w:r w:rsidR="0054299D" w:rsidRPr="0054299D">
        <w:t xml:space="preserve"> </w:t>
      </w:r>
      <w:r w:rsidRPr="0054299D">
        <w:t>интегральных</w:t>
      </w:r>
      <w:r w:rsidR="0054299D" w:rsidRPr="0054299D">
        <w:t xml:space="preserve"> </w:t>
      </w:r>
      <w:r w:rsidRPr="0054299D">
        <w:t>микросхем</w:t>
      </w:r>
      <w:r w:rsidR="0054299D" w:rsidRPr="0054299D">
        <w:t xml:space="preserve">; </w:t>
      </w:r>
      <w:r w:rsidRPr="0054299D">
        <w:t>в</w:t>
      </w:r>
      <w:r w:rsidR="0054299D" w:rsidRPr="0054299D">
        <w:t xml:space="preserve"> </w:t>
      </w:r>
      <w:r w:rsidRPr="0054299D">
        <w:t>частности,</w:t>
      </w:r>
      <w:r w:rsidR="0054299D" w:rsidRPr="0054299D">
        <w:t xml:space="preserve"> </w:t>
      </w:r>
      <w:r w:rsidRPr="0054299D">
        <w:t>отнесение</w:t>
      </w:r>
      <w:r w:rsidR="0054299D" w:rsidRPr="0054299D">
        <w:t xml:space="preserve"> </w:t>
      </w:r>
      <w:r w:rsidRPr="0054299D">
        <w:t>баз</w:t>
      </w:r>
      <w:r w:rsidR="0054299D" w:rsidRPr="0054299D">
        <w:t xml:space="preserve"> </w:t>
      </w:r>
      <w:r w:rsidRPr="0054299D">
        <w:t>данных</w:t>
      </w:r>
      <w:r w:rsidR="0054299D" w:rsidRPr="0054299D">
        <w:t xml:space="preserve"> </w:t>
      </w:r>
      <w:r w:rsidRPr="0054299D">
        <w:t>к</w:t>
      </w:r>
      <w:r w:rsidR="0054299D" w:rsidRPr="0054299D">
        <w:t xml:space="preserve"> </w:t>
      </w:r>
      <w:r w:rsidRPr="0054299D">
        <w:t>объектам</w:t>
      </w:r>
      <w:r w:rsidR="0054299D" w:rsidRPr="0054299D">
        <w:t xml:space="preserve"> </w:t>
      </w:r>
      <w:r w:rsidRPr="0054299D">
        <w:t>авторского</w:t>
      </w:r>
      <w:r w:rsidR="0054299D" w:rsidRPr="0054299D">
        <w:t xml:space="preserve"> </w:t>
      </w:r>
      <w:r w:rsidRPr="0054299D">
        <w:t>права</w:t>
      </w:r>
      <w:r w:rsidR="0054299D" w:rsidRPr="0054299D">
        <w:t xml:space="preserve"> </w:t>
      </w:r>
      <w:r w:rsidRPr="0054299D">
        <w:t>с</w:t>
      </w:r>
      <w:r w:rsidR="0054299D" w:rsidRPr="0054299D">
        <w:t xml:space="preserve"> </w:t>
      </w:r>
      <w:r w:rsidRPr="0054299D">
        <w:t>самого</w:t>
      </w:r>
      <w:r w:rsidR="0054299D" w:rsidRPr="0054299D">
        <w:t xml:space="preserve"> </w:t>
      </w:r>
      <w:r w:rsidRPr="0054299D">
        <w:t>начала</w:t>
      </w:r>
      <w:r w:rsidR="0054299D" w:rsidRPr="0054299D">
        <w:t xml:space="preserve"> </w:t>
      </w:r>
      <w:r w:rsidRPr="0054299D">
        <w:t>не</w:t>
      </w:r>
      <w:r w:rsidR="0054299D" w:rsidRPr="0054299D">
        <w:t xml:space="preserve"> </w:t>
      </w:r>
      <w:r w:rsidRPr="0054299D">
        <w:t>отвечало</w:t>
      </w:r>
      <w:r w:rsidR="0054299D" w:rsidRPr="0054299D">
        <w:t xml:space="preserve"> </w:t>
      </w:r>
      <w:r w:rsidRPr="0054299D">
        <w:t>комплексному</w:t>
      </w:r>
      <w:r w:rsidR="0054299D" w:rsidRPr="0054299D">
        <w:t xml:space="preserve"> </w:t>
      </w:r>
      <w:r w:rsidRPr="0054299D">
        <w:t>характеру</w:t>
      </w:r>
      <w:r w:rsidR="0054299D" w:rsidRPr="0054299D">
        <w:t xml:space="preserve"> </w:t>
      </w:r>
      <w:r w:rsidRPr="0054299D">
        <w:t>данных</w:t>
      </w:r>
      <w:r w:rsidR="0054299D" w:rsidRPr="0054299D">
        <w:t xml:space="preserve"> </w:t>
      </w:r>
      <w:r w:rsidRPr="0054299D">
        <w:t>объектов</w:t>
      </w:r>
      <w:r w:rsidR="0054299D" w:rsidRPr="0054299D">
        <w:t xml:space="preserve"> </w:t>
      </w:r>
      <w:r w:rsidRPr="0054299D">
        <w:t>и</w:t>
      </w:r>
      <w:r w:rsidR="0054299D" w:rsidRPr="0054299D">
        <w:t xml:space="preserve"> </w:t>
      </w:r>
      <w:r w:rsidRPr="0054299D">
        <w:t>принципы</w:t>
      </w:r>
      <w:r w:rsidR="0054299D" w:rsidRPr="0054299D">
        <w:t xml:space="preserve"> </w:t>
      </w:r>
      <w:r w:rsidRPr="0054299D">
        <w:t>такого</w:t>
      </w:r>
      <w:r w:rsidR="0054299D" w:rsidRPr="0054299D">
        <w:t xml:space="preserve"> </w:t>
      </w:r>
      <w:r w:rsidRPr="0054299D">
        <w:t>регулирования</w:t>
      </w:r>
      <w:r w:rsidR="0054299D" w:rsidRPr="0054299D">
        <w:t xml:space="preserve"> </w:t>
      </w:r>
      <w:r w:rsidRPr="0054299D">
        <w:t>должны</w:t>
      </w:r>
      <w:r w:rsidR="0054299D" w:rsidRPr="0054299D">
        <w:t xml:space="preserve"> </w:t>
      </w:r>
      <w:r w:rsidRPr="0054299D">
        <w:t>быть</w:t>
      </w:r>
      <w:r w:rsidR="0054299D" w:rsidRPr="0054299D">
        <w:t xml:space="preserve"> </w:t>
      </w:r>
      <w:r w:rsidRPr="0054299D">
        <w:t>изменены</w:t>
      </w:r>
      <w:r w:rsidR="0054299D" w:rsidRPr="0054299D">
        <w:t>;</w:t>
      </w:r>
    </w:p>
    <w:p w:rsidR="0054299D" w:rsidRPr="0054299D" w:rsidRDefault="001C2E16" w:rsidP="0054299D">
      <w:pPr>
        <w:tabs>
          <w:tab w:val="left" w:pos="726"/>
        </w:tabs>
      </w:pPr>
      <w:r w:rsidRPr="0054299D">
        <w:t>совершенствование</w:t>
      </w:r>
      <w:r w:rsidR="0054299D" w:rsidRPr="0054299D">
        <w:t xml:space="preserve"> </w:t>
      </w:r>
      <w:r w:rsidRPr="0054299D">
        <w:t>механизмов</w:t>
      </w:r>
      <w:r w:rsidR="0054299D" w:rsidRPr="0054299D">
        <w:t xml:space="preserve"> </w:t>
      </w:r>
      <w:r w:rsidRPr="0054299D">
        <w:t>передачи</w:t>
      </w:r>
      <w:r w:rsidR="0054299D" w:rsidRPr="0054299D">
        <w:t xml:space="preserve"> </w:t>
      </w:r>
      <w:r w:rsidRPr="0054299D">
        <w:t>прав</w:t>
      </w:r>
      <w:r w:rsidR="0054299D" w:rsidRPr="0054299D">
        <w:t xml:space="preserve"> </w:t>
      </w:r>
      <w:r w:rsidRPr="0054299D">
        <w:t>на</w:t>
      </w:r>
      <w:r w:rsidR="0054299D" w:rsidRPr="0054299D">
        <w:t xml:space="preserve"> </w:t>
      </w:r>
      <w:r w:rsidRPr="0054299D">
        <w:t>объекты</w:t>
      </w:r>
      <w:r w:rsidR="0054299D" w:rsidRPr="0054299D">
        <w:t xml:space="preserve"> </w:t>
      </w:r>
      <w:r w:rsidRPr="0054299D">
        <w:t>интеллектуальной</w:t>
      </w:r>
      <w:r w:rsidR="0054299D" w:rsidRPr="0054299D">
        <w:t xml:space="preserve"> </w:t>
      </w:r>
      <w:r w:rsidRPr="0054299D">
        <w:t>собственности</w:t>
      </w:r>
      <w:r w:rsidR="0054299D" w:rsidRPr="0054299D">
        <w:t xml:space="preserve"> </w:t>
      </w:r>
      <w:r w:rsidRPr="0054299D">
        <w:t>на</w:t>
      </w:r>
      <w:r w:rsidR="0054299D" w:rsidRPr="0054299D">
        <w:t xml:space="preserve"> </w:t>
      </w:r>
      <w:r w:rsidRPr="0054299D">
        <w:t>исключительных</w:t>
      </w:r>
      <w:r w:rsidR="0054299D" w:rsidRPr="0054299D">
        <w:t xml:space="preserve"> </w:t>
      </w:r>
      <w:r w:rsidRPr="0054299D">
        <w:t>и</w:t>
      </w:r>
      <w:r w:rsidR="0054299D" w:rsidRPr="0054299D">
        <w:t xml:space="preserve"> </w:t>
      </w:r>
      <w:r w:rsidRPr="0054299D">
        <w:t>неисключительных</w:t>
      </w:r>
      <w:r w:rsidR="0054299D" w:rsidRPr="0054299D">
        <w:t xml:space="preserve"> </w:t>
      </w:r>
      <w:r w:rsidRPr="0054299D">
        <w:t>условиях</w:t>
      </w:r>
      <w:r w:rsidR="0054299D" w:rsidRPr="0054299D">
        <w:t xml:space="preserve">; </w:t>
      </w:r>
      <w:r w:rsidRPr="0054299D">
        <w:t>подобные</w:t>
      </w:r>
      <w:r w:rsidR="0054299D" w:rsidRPr="0054299D">
        <w:t xml:space="preserve"> </w:t>
      </w:r>
      <w:r w:rsidRPr="0054299D">
        <w:t>механизмы</w:t>
      </w:r>
      <w:r w:rsidR="0054299D" w:rsidRPr="0054299D">
        <w:t xml:space="preserve"> </w:t>
      </w:r>
      <w:r w:rsidRPr="0054299D">
        <w:t>должны</w:t>
      </w:r>
      <w:r w:rsidR="0054299D" w:rsidRPr="0054299D">
        <w:t xml:space="preserve"> </w:t>
      </w:r>
      <w:r w:rsidRPr="0054299D">
        <w:t>быть</w:t>
      </w:r>
      <w:r w:rsidR="0054299D" w:rsidRPr="0054299D">
        <w:t xml:space="preserve"> </w:t>
      </w:r>
      <w:r w:rsidRPr="0054299D">
        <w:t>существенно</w:t>
      </w:r>
      <w:r w:rsidR="0054299D" w:rsidRPr="0054299D">
        <w:t xml:space="preserve"> </w:t>
      </w:r>
      <w:r w:rsidRPr="0054299D">
        <w:t>упрощены</w:t>
      </w:r>
      <w:r w:rsidR="0054299D" w:rsidRPr="0054299D">
        <w:t xml:space="preserve"> </w:t>
      </w:r>
      <w:r w:rsidRPr="0054299D">
        <w:t>за</w:t>
      </w:r>
      <w:r w:rsidR="0054299D" w:rsidRPr="0054299D">
        <w:t xml:space="preserve"> </w:t>
      </w:r>
      <w:r w:rsidRPr="0054299D">
        <w:t>счет</w:t>
      </w:r>
      <w:r w:rsidR="0054299D" w:rsidRPr="0054299D">
        <w:t xml:space="preserve"> </w:t>
      </w:r>
      <w:r w:rsidRPr="0054299D">
        <w:t>устранения</w:t>
      </w:r>
      <w:r w:rsidR="0054299D" w:rsidRPr="0054299D">
        <w:t xml:space="preserve"> </w:t>
      </w:r>
      <w:r w:rsidRPr="0054299D">
        <w:t>государственного</w:t>
      </w:r>
      <w:r w:rsidR="0054299D" w:rsidRPr="0054299D">
        <w:t xml:space="preserve"> </w:t>
      </w:r>
      <w:r w:rsidRPr="0054299D">
        <w:t>вмешательства</w:t>
      </w:r>
      <w:r w:rsidR="0054299D" w:rsidRPr="0054299D">
        <w:t xml:space="preserve"> </w:t>
      </w:r>
      <w:r w:rsidRPr="0054299D">
        <w:t>при</w:t>
      </w:r>
      <w:r w:rsidR="0054299D" w:rsidRPr="0054299D">
        <w:t xml:space="preserve"> </w:t>
      </w:r>
      <w:r w:rsidRPr="0054299D">
        <w:t>их</w:t>
      </w:r>
      <w:r w:rsidR="0054299D" w:rsidRPr="0054299D">
        <w:t xml:space="preserve"> </w:t>
      </w:r>
      <w:r w:rsidRPr="0054299D">
        <w:t>осуществлении,</w:t>
      </w:r>
      <w:r w:rsidR="0054299D" w:rsidRPr="0054299D">
        <w:t xml:space="preserve"> </w:t>
      </w:r>
      <w:r w:rsidRPr="0054299D">
        <w:t>с</w:t>
      </w:r>
      <w:r w:rsidR="0054299D" w:rsidRPr="0054299D">
        <w:t xml:space="preserve"> </w:t>
      </w:r>
      <w:r w:rsidRPr="0054299D">
        <w:t>учетом</w:t>
      </w:r>
      <w:r w:rsidR="0054299D" w:rsidRPr="0054299D">
        <w:t xml:space="preserve"> </w:t>
      </w:r>
      <w:r w:rsidRPr="0054299D">
        <w:t>необходимости</w:t>
      </w:r>
      <w:r w:rsidR="0054299D" w:rsidRPr="0054299D">
        <w:t xml:space="preserve"> </w:t>
      </w:r>
      <w:r w:rsidRPr="0054299D">
        <w:t>дальнейшего</w:t>
      </w:r>
      <w:r w:rsidR="0054299D" w:rsidRPr="0054299D">
        <w:t xml:space="preserve"> </w:t>
      </w:r>
      <w:r w:rsidRPr="0054299D">
        <w:t>совершенствования</w:t>
      </w:r>
      <w:r w:rsidR="0054299D" w:rsidRPr="0054299D">
        <w:t xml:space="preserve"> </w:t>
      </w:r>
      <w:r w:rsidRPr="0054299D">
        <w:t>гарантий</w:t>
      </w:r>
      <w:r w:rsidR="0054299D" w:rsidRPr="0054299D">
        <w:t xml:space="preserve"> </w:t>
      </w:r>
      <w:r w:rsidRPr="0054299D">
        <w:t>прав</w:t>
      </w:r>
      <w:r w:rsidR="0054299D" w:rsidRPr="0054299D">
        <w:t xml:space="preserve"> </w:t>
      </w:r>
      <w:r w:rsidRPr="0054299D">
        <w:t>создателей</w:t>
      </w:r>
      <w:r w:rsidR="0054299D" w:rsidRPr="0054299D">
        <w:t xml:space="preserve"> </w:t>
      </w:r>
      <w:r w:rsidRPr="0054299D">
        <w:t>объектов</w:t>
      </w:r>
      <w:r w:rsidR="0054299D" w:rsidRPr="0054299D">
        <w:t xml:space="preserve"> </w:t>
      </w:r>
      <w:r w:rsidRPr="0054299D">
        <w:t>интеллектуальной</w:t>
      </w:r>
      <w:r w:rsidR="0054299D" w:rsidRPr="0054299D">
        <w:t xml:space="preserve"> </w:t>
      </w:r>
      <w:r w:rsidRPr="0054299D">
        <w:t>собственности</w:t>
      </w:r>
      <w:r w:rsidR="0054299D" w:rsidRPr="0054299D">
        <w:t xml:space="preserve"> </w:t>
      </w:r>
      <w:r w:rsidRPr="0054299D">
        <w:t>и</w:t>
      </w:r>
      <w:r w:rsidR="0054299D" w:rsidRPr="0054299D">
        <w:t xml:space="preserve"> </w:t>
      </w:r>
      <w:r w:rsidRPr="0054299D">
        <w:t>законных</w:t>
      </w:r>
      <w:r w:rsidR="0054299D" w:rsidRPr="0054299D">
        <w:t xml:space="preserve"> </w:t>
      </w:r>
      <w:r w:rsidRPr="0054299D">
        <w:t>правообладателей</w:t>
      </w:r>
      <w:r w:rsidR="0054299D" w:rsidRPr="0054299D">
        <w:t xml:space="preserve"> </w:t>
      </w:r>
      <w:r w:rsidRPr="0054299D">
        <w:t>указанных</w:t>
      </w:r>
      <w:r w:rsidR="0054299D" w:rsidRPr="0054299D">
        <w:t xml:space="preserve"> </w:t>
      </w:r>
      <w:r w:rsidRPr="0054299D">
        <w:t>объектов</w:t>
      </w:r>
      <w:r w:rsidR="0054299D" w:rsidRPr="0054299D">
        <w:t xml:space="preserve">; </w:t>
      </w:r>
      <w:r w:rsidRPr="0054299D">
        <w:t>в</w:t>
      </w:r>
      <w:r w:rsidR="0054299D" w:rsidRPr="0054299D">
        <w:t xml:space="preserve"> </w:t>
      </w:r>
      <w:r w:rsidRPr="0054299D">
        <w:t>рамках</w:t>
      </w:r>
      <w:r w:rsidR="0054299D" w:rsidRPr="0054299D">
        <w:t xml:space="preserve"> </w:t>
      </w:r>
      <w:r w:rsidRPr="0054299D">
        <w:t>данного</w:t>
      </w:r>
      <w:r w:rsidR="0054299D" w:rsidRPr="0054299D">
        <w:t xml:space="preserve"> </w:t>
      </w:r>
      <w:r w:rsidRPr="0054299D">
        <w:t>направления</w:t>
      </w:r>
      <w:r w:rsidR="0054299D" w:rsidRPr="0054299D">
        <w:t xml:space="preserve"> </w:t>
      </w:r>
      <w:r w:rsidRPr="0054299D">
        <w:t>регулирования</w:t>
      </w:r>
      <w:r w:rsidR="0054299D" w:rsidRPr="0054299D">
        <w:t xml:space="preserve"> </w:t>
      </w:r>
      <w:r w:rsidRPr="0054299D">
        <w:t>необходимо</w:t>
      </w:r>
      <w:r w:rsidR="0054299D" w:rsidRPr="0054299D">
        <w:t xml:space="preserve"> </w:t>
      </w:r>
      <w:r w:rsidRPr="0054299D">
        <w:t>осуществлять</w:t>
      </w:r>
      <w:r w:rsidR="0054299D" w:rsidRPr="0054299D">
        <w:t xml:space="preserve"> </w:t>
      </w:r>
      <w:r w:rsidRPr="0054299D">
        <w:t>и</w:t>
      </w:r>
      <w:r w:rsidR="0054299D" w:rsidRPr="0054299D">
        <w:t xml:space="preserve"> </w:t>
      </w:r>
      <w:r w:rsidRPr="0054299D">
        <w:t>дальнейшее</w:t>
      </w:r>
      <w:r w:rsidR="0054299D" w:rsidRPr="0054299D">
        <w:t xml:space="preserve"> </w:t>
      </w:r>
      <w:r w:rsidRPr="0054299D">
        <w:t>развитие</w:t>
      </w:r>
      <w:r w:rsidR="0054299D" w:rsidRPr="0054299D">
        <w:t xml:space="preserve"> </w:t>
      </w:r>
      <w:r w:rsidRPr="0054299D">
        <w:t>института</w:t>
      </w:r>
      <w:r w:rsidR="0054299D" w:rsidRPr="0054299D">
        <w:t xml:space="preserve"> </w:t>
      </w:r>
      <w:r w:rsidRPr="0054299D">
        <w:t>служебных</w:t>
      </w:r>
      <w:r w:rsidR="0054299D" w:rsidRPr="0054299D">
        <w:t xml:space="preserve"> </w:t>
      </w:r>
      <w:r w:rsidRPr="0054299D">
        <w:t>произведений</w:t>
      </w:r>
      <w:r w:rsidR="0054299D" w:rsidRPr="0054299D">
        <w:t xml:space="preserve">; </w:t>
      </w:r>
      <w:r w:rsidRPr="0054299D">
        <w:t>совершенствование</w:t>
      </w:r>
      <w:r w:rsidR="0054299D" w:rsidRPr="0054299D">
        <w:t xml:space="preserve"> </w:t>
      </w:r>
      <w:r w:rsidRPr="0054299D">
        <w:t>механизмов</w:t>
      </w:r>
      <w:r w:rsidR="0054299D" w:rsidRPr="0054299D">
        <w:t xml:space="preserve"> </w:t>
      </w:r>
      <w:r w:rsidRPr="0054299D">
        <w:t>учёта</w:t>
      </w:r>
      <w:r w:rsidR="0054299D" w:rsidRPr="0054299D">
        <w:t xml:space="preserve"> </w:t>
      </w:r>
      <w:r w:rsidRPr="0054299D">
        <w:t>прав</w:t>
      </w:r>
      <w:r w:rsidR="0054299D" w:rsidRPr="0054299D">
        <w:t xml:space="preserve"> </w:t>
      </w:r>
      <w:r w:rsidRPr="0054299D">
        <w:t>на</w:t>
      </w:r>
      <w:r w:rsidR="0054299D" w:rsidRPr="0054299D">
        <w:t xml:space="preserve"> </w:t>
      </w:r>
      <w:r w:rsidRPr="0054299D">
        <w:t>объекты</w:t>
      </w:r>
      <w:r w:rsidR="0054299D" w:rsidRPr="0054299D">
        <w:t xml:space="preserve"> </w:t>
      </w:r>
      <w:r w:rsidRPr="0054299D">
        <w:t>исключительной</w:t>
      </w:r>
      <w:r w:rsidR="0054299D" w:rsidRPr="0054299D">
        <w:t xml:space="preserve"> </w:t>
      </w:r>
      <w:r w:rsidRPr="0054299D">
        <w:t>собственности</w:t>
      </w:r>
      <w:r w:rsidR="0054299D" w:rsidRPr="0054299D">
        <w:t xml:space="preserve"> </w:t>
      </w:r>
      <w:r w:rsidRPr="0054299D">
        <w:t>в</w:t>
      </w:r>
      <w:r w:rsidR="0054299D" w:rsidRPr="0054299D">
        <w:t xml:space="preserve"> </w:t>
      </w:r>
      <w:r w:rsidRPr="0054299D">
        <w:t>качестве</w:t>
      </w:r>
      <w:r w:rsidR="0054299D" w:rsidRPr="0054299D">
        <w:t xml:space="preserve"> </w:t>
      </w:r>
      <w:r w:rsidRPr="0054299D">
        <w:t>нематериальных</w:t>
      </w:r>
      <w:r w:rsidR="0054299D" w:rsidRPr="0054299D">
        <w:t xml:space="preserve"> </w:t>
      </w:r>
      <w:r w:rsidRPr="0054299D">
        <w:t>активов</w:t>
      </w:r>
      <w:r w:rsidR="0054299D" w:rsidRPr="0054299D">
        <w:t>;</w:t>
      </w:r>
    </w:p>
    <w:p w:rsidR="0054299D" w:rsidRPr="0054299D" w:rsidRDefault="001C2E16" w:rsidP="0054299D">
      <w:pPr>
        <w:tabs>
          <w:tab w:val="left" w:pos="726"/>
        </w:tabs>
      </w:pPr>
      <w:r w:rsidRPr="0054299D">
        <w:t>в</w:t>
      </w:r>
      <w:r w:rsidR="0054299D" w:rsidRPr="0054299D">
        <w:t xml:space="preserve"> </w:t>
      </w:r>
      <w:r w:rsidRPr="0054299D">
        <w:t>отношении</w:t>
      </w:r>
      <w:r w:rsidR="0054299D" w:rsidRPr="0054299D">
        <w:t xml:space="preserve"> </w:t>
      </w:r>
      <w:r w:rsidRPr="0054299D">
        <w:t>объектов</w:t>
      </w:r>
      <w:r w:rsidR="0054299D" w:rsidRPr="0054299D">
        <w:t xml:space="preserve"> </w:t>
      </w:r>
      <w:r w:rsidRPr="0054299D">
        <w:t>интеллектуальной</w:t>
      </w:r>
      <w:r w:rsidR="0054299D" w:rsidRPr="0054299D">
        <w:t xml:space="preserve"> </w:t>
      </w:r>
      <w:r w:rsidRPr="0054299D">
        <w:t>собственности,</w:t>
      </w:r>
      <w:r w:rsidR="0054299D" w:rsidRPr="0054299D">
        <w:t xml:space="preserve"> </w:t>
      </w:r>
      <w:r w:rsidRPr="0054299D">
        <w:t>права</w:t>
      </w:r>
      <w:r w:rsidR="0054299D" w:rsidRPr="0054299D">
        <w:t xml:space="preserve"> </w:t>
      </w:r>
      <w:r w:rsidRPr="0054299D">
        <w:t>на</w:t>
      </w:r>
      <w:r w:rsidR="0054299D" w:rsidRPr="0054299D">
        <w:t xml:space="preserve"> </w:t>
      </w:r>
      <w:r w:rsidRPr="0054299D">
        <w:t>которые</w:t>
      </w:r>
      <w:r w:rsidR="0054299D" w:rsidRPr="0054299D">
        <w:t xml:space="preserve"> </w:t>
      </w:r>
      <w:r w:rsidRPr="0054299D">
        <w:t>принадлежат</w:t>
      </w:r>
      <w:r w:rsidR="0054299D" w:rsidRPr="0054299D">
        <w:t xml:space="preserve"> </w:t>
      </w:r>
      <w:r w:rsidRPr="0054299D">
        <w:t>государству</w:t>
      </w:r>
      <w:r w:rsidR="0054299D" w:rsidRPr="0054299D">
        <w:t xml:space="preserve"> </w:t>
      </w:r>
      <w:r w:rsidRPr="0054299D">
        <w:t>и</w:t>
      </w:r>
      <w:r w:rsidR="0054299D" w:rsidRPr="0054299D">
        <w:t xml:space="preserve"> </w:t>
      </w:r>
      <w:r w:rsidRPr="0054299D">
        <w:t>созданных</w:t>
      </w:r>
      <w:r w:rsidR="0054299D" w:rsidRPr="0054299D">
        <w:t xml:space="preserve"> </w:t>
      </w:r>
      <w:r w:rsidRPr="0054299D">
        <w:t>за</w:t>
      </w:r>
      <w:r w:rsidR="0054299D" w:rsidRPr="0054299D">
        <w:t xml:space="preserve"> </w:t>
      </w:r>
      <w:r w:rsidRPr="0054299D">
        <w:t>счет</w:t>
      </w:r>
      <w:r w:rsidR="0054299D" w:rsidRPr="0054299D">
        <w:t xml:space="preserve"> </w:t>
      </w:r>
      <w:r w:rsidRPr="0054299D">
        <w:t>средств</w:t>
      </w:r>
      <w:r w:rsidR="0054299D" w:rsidRPr="0054299D">
        <w:t xml:space="preserve"> </w:t>
      </w:r>
      <w:r w:rsidRPr="0054299D">
        <w:t>государственного</w:t>
      </w:r>
      <w:r w:rsidR="0054299D" w:rsidRPr="0054299D">
        <w:t xml:space="preserve"> </w:t>
      </w:r>
      <w:r w:rsidRPr="0054299D">
        <w:t>бюджета,</w:t>
      </w:r>
      <w:r w:rsidR="0054299D" w:rsidRPr="0054299D">
        <w:t xml:space="preserve"> </w:t>
      </w:r>
      <w:r w:rsidRPr="0054299D">
        <w:t>необходимо</w:t>
      </w:r>
      <w:r w:rsidR="0054299D" w:rsidRPr="0054299D">
        <w:t xml:space="preserve"> </w:t>
      </w:r>
      <w:r w:rsidRPr="0054299D">
        <w:t>создать</w:t>
      </w:r>
      <w:r w:rsidR="0054299D" w:rsidRPr="0054299D">
        <w:t xml:space="preserve"> </w:t>
      </w:r>
      <w:r w:rsidRPr="0054299D">
        <w:t>механизмы</w:t>
      </w:r>
      <w:r w:rsidR="0054299D" w:rsidRPr="0054299D">
        <w:t xml:space="preserve"> </w:t>
      </w:r>
      <w:r w:rsidRPr="0054299D">
        <w:t>предоставления</w:t>
      </w:r>
      <w:r w:rsidR="0054299D" w:rsidRPr="0054299D">
        <w:t xml:space="preserve"> </w:t>
      </w:r>
      <w:r w:rsidRPr="0054299D">
        <w:t>и</w:t>
      </w:r>
      <w:r w:rsidR="0054299D" w:rsidRPr="0054299D">
        <w:t xml:space="preserve"> </w:t>
      </w:r>
      <w:r w:rsidRPr="0054299D">
        <w:t>передачи</w:t>
      </w:r>
      <w:r w:rsidR="0054299D" w:rsidRPr="0054299D">
        <w:t xml:space="preserve"> </w:t>
      </w:r>
      <w:r w:rsidRPr="0054299D">
        <w:t>прав</w:t>
      </w:r>
      <w:r w:rsidR="0054299D" w:rsidRPr="0054299D">
        <w:t xml:space="preserve"> </w:t>
      </w:r>
      <w:r w:rsidRPr="0054299D">
        <w:t>на</w:t>
      </w:r>
      <w:r w:rsidR="0054299D" w:rsidRPr="0054299D">
        <w:t xml:space="preserve"> </w:t>
      </w:r>
      <w:r w:rsidRPr="0054299D">
        <w:t>их</w:t>
      </w:r>
      <w:r w:rsidR="0054299D" w:rsidRPr="0054299D">
        <w:t xml:space="preserve"> </w:t>
      </w:r>
      <w:r w:rsidRPr="0054299D">
        <w:t>использование</w:t>
      </w:r>
      <w:r w:rsidR="0054299D" w:rsidRPr="0054299D">
        <w:t>;</w:t>
      </w:r>
    </w:p>
    <w:p w:rsidR="0054299D" w:rsidRPr="0054299D" w:rsidRDefault="001C2E16" w:rsidP="0054299D">
      <w:pPr>
        <w:tabs>
          <w:tab w:val="left" w:pos="726"/>
        </w:tabs>
      </w:pPr>
      <w:r w:rsidRPr="0054299D">
        <w:t>устранение</w:t>
      </w:r>
      <w:r w:rsidR="0054299D" w:rsidRPr="0054299D">
        <w:t xml:space="preserve"> </w:t>
      </w:r>
      <w:r w:rsidRPr="0054299D">
        <w:t>пробела,</w:t>
      </w:r>
      <w:r w:rsidR="0054299D" w:rsidRPr="0054299D">
        <w:t xml:space="preserve"> </w:t>
      </w:r>
      <w:r w:rsidRPr="0054299D">
        <w:t>связанного</w:t>
      </w:r>
      <w:r w:rsidR="0054299D" w:rsidRPr="0054299D">
        <w:t xml:space="preserve"> </w:t>
      </w:r>
      <w:r w:rsidRPr="0054299D">
        <w:t>с</w:t>
      </w:r>
      <w:r w:rsidR="0054299D" w:rsidRPr="0054299D">
        <w:t xml:space="preserve"> </w:t>
      </w:r>
      <w:r w:rsidRPr="0054299D">
        <w:t>регулированием</w:t>
      </w:r>
      <w:r w:rsidR="0054299D" w:rsidRPr="0054299D">
        <w:t xml:space="preserve"> </w:t>
      </w:r>
      <w:r w:rsidRPr="0054299D">
        <w:t>деятельности</w:t>
      </w:r>
      <w:r w:rsidR="0054299D" w:rsidRPr="0054299D">
        <w:t xml:space="preserve"> </w:t>
      </w:r>
      <w:r w:rsidRPr="0054299D">
        <w:t>электронных</w:t>
      </w:r>
      <w:r w:rsidR="0054299D" w:rsidRPr="0054299D">
        <w:t xml:space="preserve"> </w:t>
      </w:r>
      <w:r w:rsidRPr="0054299D">
        <w:t>библиотек</w:t>
      </w:r>
      <w:r w:rsidR="0054299D" w:rsidRPr="0054299D">
        <w:t xml:space="preserve">; </w:t>
      </w:r>
      <w:r w:rsidRPr="0054299D">
        <w:t>внесение</w:t>
      </w:r>
      <w:r w:rsidR="0054299D" w:rsidRPr="0054299D">
        <w:t xml:space="preserve"> </w:t>
      </w:r>
      <w:r w:rsidRPr="0054299D">
        <w:t>изменений</w:t>
      </w:r>
      <w:r w:rsidR="0054299D" w:rsidRPr="0054299D">
        <w:t xml:space="preserve"> </w:t>
      </w:r>
      <w:r w:rsidRPr="0054299D">
        <w:t>в</w:t>
      </w:r>
      <w:r w:rsidR="0054299D" w:rsidRPr="0054299D">
        <w:t xml:space="preserve"> </w:t>
      </w:r>
      <w:r w:rsidRPr="0054299D">
        <w:t>действующее</w:t>
      </w:r>
      <w:r w:rsidR="0054299D" w:rsidRPr="0054299D">
        <w:t xml:space="preserve"> </w:t>
      </w:r>
      <w:r w:rsidRPr="0054299D">
        <w:t>законодательство</w:t>
      </w:r>
      <w:r w:rsidR="0054299D" w:rsidRPr="0054299D">
        <w:t xml:space="preserve"> </w:t>
      </w:r>
      <w:r w:rsidRPr="0054299D">
        <w:t>об</w:t>
      </w:r>
      <w:r w:rsidR="0054299D" w:rsidRPr="0054299D">
        <w:t xml:space="preserve"> </w:t>
      </w:r>
      <w:r w:rsidRPr="0054299D">
        <w:t>авторском</w:t>
      </w:r>
      <w:r w:rsidR="0054299D" w:rsidRPr="0054299D">
        <w:t xml:space="preserve"> </w:t>
      </w:r>
      <w:r w:rsidRPr="0054299D">
        <w:t>праве,</w:t>
      </w:r>
      <w:r w:rsidR="0054299D" w:rsidRPr="0054299D">
        <w:t xml:space="preserve"> </w:t>
      </w:r>
      <w:r w:rsidRPr="0054299D">
        <w:t>библиотечном</w:t>
      </w:r>
      <w:r w:rsidR="0054299D" w:rsidRPr="0054299D">
        <w:t xml:space="preserve"> </w:t>
      </w:r>
      <w:r w:rsidRPr="0054299D">
        <w:t>и</w:t>
      </w:r>
      <w:r w:rsidR="0054299D" w:rsidRPr="0054299D">
        <w:t xml:space="preserve"> </w:t>
      </w:r>
      <w:r w:rsidRPr="0054299D">
        <w:t>архивном</w:t>
      </w:r>
      <w:r w:rsidR="0054299D" w:rsidRPr="0054299D">
        <w:t xml:space="preserve"> </w:t>
      </w:r>
      <w:r w:rsidRPr="0054299D">
        <w:t>деле,</w:t>
      </w:r>
      <w:r w:rsidR="0054299D" w:rsidRPr="0054299D">
        <w:t xml:space="preserve"> </w:t>
      </w:r>
      <w:r w:rsidRPr="0054299D">
        <w:t>позволяющие</w:t>
      </w:r>
      <w:r w:rsidR="0054299D" w:rsidRPr="0054299D">
        <w:t xml:space="preserve"> </w:t>
      </w:r>
      <w:r w:rsidRPr="0054299D">
        <w:t>на</w:t>
      </w:r>
      <w:r w:rsidR="0054299D" w:rsidRPr="0054299D">
        <w:t xml:space="preserve"> </w:t>
      </w:r>
      <w:r w:rsidRPr="0054299D">
        <w:t>установленных</w:t>
      </w:r>
      <w:r w:rsidR="0054299D" w:rsidRPr="0054299D">
        <w:t xml:space="preserve"> </w:t>
      </w:r>
      <w:r w:rsidRPr="0054299D">
        <w:t>условиях</w:t>
      </w:r>
      <w:r w:rsidR="0054299D" w:rsidRPr="0054299D">
        <w:t xml:space="preserve"> </w:t>
      </w:r>
      <w:r w:rsidRPr="0054299D">
        <w:t>оцифровывать</w:t>
      </w:r>
      <w:r w:rsidR="0054299D">
        <w:t xml:space="preserve"> (</w:t>
      </w:r>
      <w:r w:rsidRPr="0054299D">
        <w:t>воспроизводить</w:t>
      </w:r>
      <w:r w:rsidR="0054299D" w:rsidRPr="0054299D">
        <w:t xml:space="preserve">) </w:t>
      </w:r>
      <w:r w:rsidRPr="0054299D">
        <w:t>произведения</w:t>
      </w:r>
      <w:r w:rsidR="0054299D" w:rsidRPr="0054299D">
        <w:t xml:space="preserve"> </w:t>
      </w:r>
      <w:r w:rsidRPr="0054299D">
        <w:t>и</w:t>
      </w:r>
      <w:r w:rsidR="0054299D" w:rsidRPr="0054299D">
        <w:t xml:space="preserve"> </w:t>
      </w:r>
      <w:r w:rsidRPr="0054299D">
        <w:t>размещать</w:t>
      </w:r>
      <w:r w:rsidR="0054299D" w:rsidRPr="0054299D">
        <w:t xml:space="preserve"> </w:t>
      </w:r>
      <w:r w:rsidRPr="0054299D">
        <w:t>их</w:t>
      </w:r>
      <w:r w:rsidR="0054299D" w:rsidRPr="0054299D">
        <w:t xml:space="preserve"> </w:t>
      </w:r>
      <w:r w:rsidRPr="0054299D">
        <w:t>в</w:t>
      </w:r>
      <w:r w:rsidR="0054299D" w:rsidRPr="0054299D">
        <w:t xml:space="preserve"> </w:t>
      </w:r>
      <w:r w:rsidRPr="0054299D">
        <w:t>сети</w:t>
      </w:r>
      <w:r w:rsidR="0054299D" w:rsidRPr="0054299D">
        <w:t xml:space="preserve"> </w:t>
      </w:r>
      <w:r w:rsidRPr="0054299D">
        <w:t>Интернет</w:t>
      </w:r>
      <w:r w:rsidR="0054299D" w:rsidRPr="0054299D">
        <w:t>;</w:t>
      </w:r>
    </w:p>
    <w:p w:rsidR="0054299D" w:rsidRPr="0054299D" w:rsidRDefault="001C2E16" w:rsidP="0054299D">
      <w:pPr>
        <w:tabs>
          <w:tab w:val="left" w:pos="726"/>
        </w:tabs>
      </w:pPr>
      <w:r w:rsidRPr="0054299D">
        <w:t>обеспечение</w:t>
      </w:r>
      <w:r w:rsidR="0054299D" w:rsidRPr="0054299D">
        <w:t xml:space="preserve"> </w:t>
      </w:r>
      <w:r w:rsidRPr="0054299D">
        <w:t>дальнейшей</w:t>
      </w:r>
      <w:r w:rsidR="0054299D" w:rsidRPr="0054299D">
        <w:t xml:space="preserve"> </w:t>
      </w:r>
      <w:r w:rsidRPr="0054299D">
        <w:t>гармонизации</w:t>
      </w:r>
      <w:r w:rsidR="0054299D" w:rsidRPr="0054299D">
        <w:t xml:space="preserve"> </w:t>
      </w:r>
      <w:r w:rsidRPr="0054299D">
        <w:t>российского</w:t>
      </w:r>
      <w:r w:rsidR="0054299D" w:rsidRPr="0054299D">
        <w:t xml:space="preserve"> </w:t>
      </w:r>
      <w:r w:rsidRPr="0054299D">
        <w:t>законодательства</w:t>
      </w:r>
      <w:r w:rsidR="0054299D" w:rsidRPr="0054299D">
        <w:t xml:space="preserve"> </w:t>
      </w:r>
      <w:r w:rsidRPr="0054299D">
        <w:t>об</w:t>
      </w:r>
      <w:r w:rsidR="0054299D" w:rsidRPr="0054299D">
        <w:t xml:space="preserve"> </w:t>
      </w:r>
      <w:r w:rsidRPr="0054299D">
        <w:t>интеллектуальной</w:t>
      </w:r>
      <w:r w:rsidR="0054299D" w:rsidRPr="0054299D">
        <w:t xml:space="preserve"> </w:t>
      </w:r>
      <w:r w:rsidRPr="0054299D">
        <w:t>собственности</w:t>
      </w:r>
      <w:r w:rsidR="0054299D" w:rsidRPr="0054299D">
        <w:t xml:space="preserve"> </w:t>
      </w:r>
      <w:r w:rsidRPr="0054299D">
        <w:t>с</w:t>
      </w:r>
      <w:r w:rsidR="0054299D" w:rsidRPr="0054299D">
        <w:t xml:space="preserve"> </w:t>
      </w:r>
      <w:r w:rsidRPr="0054299D">
        <w:t>общемировыми</w:t>
      </w:r>
      <w:r w:rsidR="0054299D" w:rsidRPr="0054299D">
        <w:t xml:space="preserve"> </w:t>
      </w:r>
      <w:r w:rsidRPr="0054299D">
        <w:t>подходами</w:t>
      </w:r>
      <w:r w:rsidR="0054299D" w:rsidRPr="0054299D">
        <w:t xml:space="preserve"> </w:t>
      </w:r>
      <w:r w:rsidRPr="0054299D">
        <w:t>к</w:t>
      </w:r>
      <w:r w:rsidR="0054299D" w:rsidRPr="0054299D">
        <w:t xml:space="preserve"> </w:t>
      </w:r>
      <w:r w:rsidRPr="0054299D">
        <w:t>регулированию</w:t>
      </w:r>
      <w:r w:rsidR="0054299D" w:rsidRPr="0054299D">
        <w:t xml:space="preserve"> </w:t>
      </w:r>
      <w:r w:rsidRPr="0054299D">
        <w:t>этой</w:t>
      </w:r>
      <w:r w:rsidR="0054299D" w:rsidRPr="0054299D">
        <w:t xml:space="preserve"> </w:t>
      </w:r>
      <w:r w:rsidRPr="0054299D">
        <w:t>сферы</w:t>
      </w:r>
      <w:r w:rsidR="0054299D" w:rsidRPr="0054299D">
        <w:t xml:space="preserve"> </w:t>
      </w:r>
      <w:r w:rsidRPr="0054299D">
        <w:t>общественных</w:t>
      </w:r>
      <w:r w:rsidR="0054299D" w:rsidRPr="0054299D">
        <w:t xml:space="preserve"> </w:t>
      </w:r>
      <w:r w:rsidRPr="0054299D">
        <w:t>отношений</w:t>
      </w:r>
      <w:r w:rsidR="0054299D" w:rsidRPr="0054299D">
        <w:t>;</w:t>
      </w:r>
    </w:p>
    <w:p w:rsidR="0054299D" w:rsidRPr="0054299D" w:rsidRDefault="001C2E16" w:rsidP="0054299D">
      <w:pPr>
        <w:tabs>
          <w:tab w:val="left" w:pos="726"/>
        </w:tabs>
      </w:pPr>
      <w:r w:rsidRPr="0054299D">
        <w:t>повышение</w:t>
      </w:r>
      <w:r w:rsidR="0054299D" w:rsidRPr="0054299D">
        <w:t xml:space="preserve"> </w:t>
      </w:r>
      <w:r w:rsidRPr="0054299D">
        <w:t>эффективности</w:t>
      </w:r>
      <w:r w:rsidR="0054299D" w:rsidRPr="0054299D">
        <w:t xml:space="preserve"> </w:t>
      </w:r>
      <w:r w:rsidRPr="0054299D">
        <w:t>правоприменительной</w:t>
      </w:r>
      <w:r w:rsidR="0054299D" w:rsidRPr="0054299D">
        <w:t xml:space="preserve"> </w:t>
      </w:r>
      <w:r w:rsidRPr="0054299D">
        <w:t>практики</w:t>
      </w:r>
      <w:r w:rsidR="0054299D" w:rsidRPr="0054299D">
        <w:t xml:space="preserve"> </w:t>
      </w:r>
      <w:r w:rsidRPr="0054299D">
        <w:t>в</w:t>
      </w:r>
      <w:r w:rsidR="0054299D" w:rsidRPr="0054299D">
        <w:t xml:space="preserve"> </w:t>
      </w:r>
      <w:r w:rsidRPr="0054299D">
        <w:t>борьбе</w:t>
      </w:r>
      <w:r w:rsidR="0054299D" w:rsidRPr="0054299D">
        <w:t xml:space="preserve"> </w:t>
      </w:r>
      <w:r w:rsidRPr="0054299D">
        <w:t>с</w:t>
      </w:r>
      <w:r w:rsidR="0054299D" w:rsidRPr="0054299D">
        <w:t xml:space="preserve"> </w:t>
      </w:r>
      <w:r w:rsidRPr="0054299D">
        <w:t>нарушениями</w:t>
      </w:r>
      <w:r w:rsidR="0054299D" w:rsidRPr="0054299D">
        <w:t xml:space="preserve"> </w:t>
      </w:r>
      <w:r w:rsidRPr="0054299D">
        <w:t>законодательства</w:t>
      </w:r>
      <w:r w:rsidR="0054299D" w:rsidRPr="0054299D">
        <w:t xml:space="preserve"> </w:t>
      </w:r>
      <w:r w:rsidRPr="0054299D">
        <w:t>об</w:t>
      </w:r>
      <w:r w:rsidR="0054299D" w:rsidRPr="0054299D">
        <w:t xml:space="preserve"> </w:t>
      </w:r>
      <w:r w:rsidRPr="0054299D">
        <w:t>охране</w:t>
      </w:r>
      <w:r w:rsidR="0054299D" w:rsidRPr="0054299D">
        <w:t xml:space="preserve"> </w:t>
      </w:r>
      <w:r w:rsidRPr="0054299D">
        <w:t>объектов</w:t>
      </w:r>
      <w:r w:rsidR="0054299D" w:rsidRPr="0054299D">
        <w:t xml:space="preserve"> </w:t>
      </w:r>
      <w:r w:rsidRPr="0054299D">
        <w:t>интеллектуальной</w:t>
      </w:r>
      <w:r w:rsidR="0054299D" w:rsidRPr="0054299D">
        <w:t xml:space="preserve"> </w:t>
      </w:r>
      <w:r w:rsidRPr="0054299D">
        <w:t>собственности</w:t>
      </w:r>
      <w:r w:rsidR="0054299D" w:rsidRPr="0054299D">
        <w:t>.</w:t>
      </w:r>
    </w:p>
    <w:p w:rsidR="0054299D" w:rsidRPr="0054299D" w:rsidRDefault="001C2E16" w:rsidP="0054299D">
      <w:pPr>
        <w:tabs>
          <w:tab w:val="left" w:pos="726"/>
        </w:tabs>
      </w:pPr>
      <w:r w:rsidRPr="0054299D">
        <w:t>Особого</w:t>
      </w:r>
      <w:r w:rsidR="0054299D" w:rsidRPr="0054299D">
        <w:t xml:space="preserve"> </w:t>
      </w:r>
      <w:r w:rsidRPr="0054299D">
        <w:t>внимания</w:t>
      </w:r>
      <w:r w:rsidR="0054299D" w:rsidRPr="0054299D">
        <w:t xml:space="preserve"> </w:t>
      </w:r>
      <w:r w:rsidRPr="0054299D">
        <w:t>требуют</w:t>
      </w:r>
      <w:r w:rsidR="0054299D" w:rsidRPr="0054299D">
        <w:t xml:space="preserve"> </w:t>
      </w:r>
      <w:r w:rsidRPr="0054299D">
        <w:t>вопросы,</w:t>
      </w:r>
      <w:r w:rsidR="0054299D" w:rsidRPr="0054299D">
        <w:t xml:space="preserve"> </w:t>
      </w:r>
      <w:r w:rsidRPr="0054299D">
        <w:t>связанные</w:t>
      </w:r>
      <w:r w:rsidR="0054299D" w:rsidRPr="0054299D">
        <w:t xml:space="preserve"> </w:t>
      </w:r>
      <w:r w:rsidRPr="0054299D">
        <w:t>с</w:t>
      </w:r>
      <w:r w:rsidR="0054299D" w:rsidRPr="0054299D">
        <w:t xml:space="preserve"> </w:t>
      </w:r>
      <w:r w:rsidRPr="0054299D">
        <w:t>адаптацией</w:t>
      </w:r>
      <w:r w:rsidR="0054299D" w:rsidRPr="0054299D">
        <w:t xml:space="preserve"> </w:t>
      </w:r>
      <w:r w:rsidRPr="0054299D">
        <w:t>действующего</w:t>
      </w:r>
      <w:r w:rsidR="0054299D" w:rsidRPr="0054299D">
        <w:t xml:space="preserve"> </w:t>
      </w:r>
      <w:r w:rsidRPr="0054299D">
        <w:t>законодательства</w:t>
      </w:r>
      <w:r w:rsidR="0054299D" w:rsidRPr="0054299D">
        <w:t xml:space="preserve"> </w:t>
      </w:r>
      <w:r w:rsidRPr="0054299D">
        <w:t>к</w:t>
      </w:r>
      <w:r w:rsidR="0054299D" w:rsidRPr="0054299D">
        <w:t xml:space="preserve"> </w:t>
      </w:r>
      <w:r w:rsidRPr="0054299D">
        <w:t>реалиям</w:t>
      </w:r>
      <w:r w:rsidR="0054299D" w:rsidRPr="0054299D">
        <w:t xml:space="preserve"> </w:t>
      </w:r>
      <w:r w:rsidRPr="0054299D">
        <w:t>использования</w:t>
      </w:r>
      <w:r w:rsidR="0054299D" w:rsidRPr="0054299D">
        <w:t xml:space="preserve"> </w:t>
      </w:r>
      <w:r w:rsidRPr="0054299D">
        <w:t>таких</w:t>
      </w:r>
      <w:r w:rsidR="0054299D" w:rsidRPr="0054299D">
        <w:t xml:space="preserve"> </w:t>
      </w:r>
      <w:r w:rsidRPr="0054299D">
        <w:t>современных</w:t>
      </w:r>
      <w:r w:rsidR="0054299D" w:rsidRPr="0054299D">
        <w:t xml:space="preserve"> </w:t>
      </w:r>
      <w:r w:rsidRPr="0054299D">
        <w:t>технологий</w:t>
      </w:r>
      <w:r w:rsidR="0054299D" w:rsidRPr="0054299D">
        <w:t xml:space="preserve"> </w:t>
      </w:r>
      <w:r w:rsidRPr="0054299D">
        <w:t>информационного</w:t>
      </w:r>
      <w:r w:rsidR="0054299D" w:rsidRPr="0054299D">
        <w:t xml:space="preserve"> </w:t>
      </w:r>
      <w:r w:rsidRPr="0054299D">
        <w:t>обмена,</w:t>
      </w:r>
      <w:r w:rsidR="0054299D" w:rsidRPr="0054299D">
        <w:t xml:space="preserve"> </w:t>
      </w:r>
      <w:r w:rsidRPr="0054299D">
        <w:t>как</w:t>
      </w:r>
      <w:r w:rsidR="0054299D" w:rsidRPr="0054299D">
        <w:t xml:space="preserve"> </w:t>
      </w:r>
      <w:r w:rsidRPr="0054299D">
        <w:t>сеть</w:t>
      </w:r>
      <w:r w:rsidR="0054299D" w:rsidRPr="0054299D">
        <w:t xml:space="preserve"> </w:t>
      </w:r>
      <w:r w:rsidRPr="0054299D">
        <w:t>Интернет,</w:t>
      </w:r>
      <w:r w:rsidR="0054299D" w:rsidRPr="0054299D">
        <w:t xml:space="preserve"> </w:t>
      </w:r>
      <w:r w:rsidRPr="0054299D">
        <w:t>в</w:t>
      </w:r>
      <w:r w:rsidR="0054299D" w:rsidRPr="0054299D">
        <w:t xml:space="preserve"> </w:t>
      </w:r>
      <w:r w:rsidRPr="0054299D">
        <w:t>том</w:t>
      </w:r>
      <w:r w:rsidR="0054299D" w:rsidRPr="0054299D">
        <w:t xml:space="preserve"> </w:t>
      </w:r>
      <w:r w:rsidRPr="0054299D">
        <w:t>числе</w:t>
      </w:r>
      <w:r w:rsidR="0054299D" w:rsidRPr="0054299D">
        <w:t xml:space="preserve"> </w:t>
      </w:r>
      <w:r w:rsidRPr="0054299D">
        <w:t>применительно</w:t>
      </w:r>
      <w:r w:rsidR="0054299D" w:rsidRPr="0054299D">
        <w:t xml:space="preserve"> </w:t>
      </w:r>
      <w:r w:rsidRPr="0054299D">
        <w:t>к</w:t>
      </w:r>
      <w:r w:rsidR="0054299D" w:rsidRPr="0054299D">
        <w:t xml:space="preserve"> </w:t>
      </w:r>
      <w:r w:rsidRPr="0054299D">
        <w:t>развитию</w:t>
      </w:r>
      <w:r w:rsidR="0054299D" w:rsidRPr="0054299D">
        <w:t xml:space="preserve"> </w:t>
      </w:r>
      <w:r w:rsidRPr="0054299D">
        <w:t>электронной</w:t>
      </w:r>
      <w:r w:rsidR="0054299D" w:rsidRPr="0054299D">
        <w:t xml:space="preserve"> </w:t>
      </w:r>
      <w:r w:rsidRPr="0054299D">
        <w:t>торговли</w:t>
      </w:r>
      <w:r w:rsidR="0054299D" w:rsidRPr="0054299D">
        <w:t xml:space="preserve">. </w:t>
      </w:r>
      <w:r w:rsidRPr="0054299D">
        <w:t>Общим</w:t>
      </w:r>
      <w:r w:rsidR="0054299D" w:rsidRPr="0054299D">
        <w:t xml:space="preserve"> </w:t>
      </w:r>
      <w:r w:rsidRPr="0054299D">
        <w:t>подходом</w:t>
      </w:r>
      <w:r w:rsidR="0054299D" w:rsidRPr="0054299D">
        <w:t xml:space="preserve"> </w:t>
      </w:r>
      <w:r w:rsidRPr="0054299D">
        <w:t>должно</w:t>
      </w:r>
      <w:r w:rsidR="0054299D" w:rsidRPr="0054299D">
        <w:t xml:space="preserve"> </w:t>
      </w:r>
      <w:r w:rsidRPr="0054299D">
        <w:t>быть</w:t>
      </w:r>
      <w:r w:rsidR="0054299D" w:rsidRPr="0054299D">
        <w:t xml:space="preserve"> </w:t>
      </w:r>
      <w:r w:rsidRPr="0054299D">
        <w:t>не</w:t>
      </w:r>
      <w:r w:rsidR="0054299D" w:rsidRPr="0054299D">
        <w:t xml:space="preserve"> </w:t>
      </w:r>
      <w:r w:rsidRPr="0054299D">
        <w:t>стремление</w:t>
      </w:r>
      <w:r w:rsidR="0054299D" w:rsidRPr="0054299D">
        <w:t xml:space="preserve"> </w:t>
      </w:r>
      <w:r w:rsidRPr="0054299D">
        <w:t>в</w:t>
      </w:r>
      <w:r w:rsidR="0054299D" w:rsidRPr="0054299D">
        <w:t xml:space="preserve"> </w:t>
      </w:r>
      <w:r w:rsidRPr="0054299D">
        <w:t>каждом</w:t>
      </w:r>
      <w:r w:rsidR="0054299D" w:rsidRPr="0054299D">
        <w:t xml:space="preserve"> </w:t>
      </w:r>
      <w:r w:rsidRPr="0054299D">
        <w:t>конкретном</w:t>
      </w:r>
      <w:r w:rsidR="0054299D" w:rsidRPr="0054299D">
        <w:t xml:space="preserve"> </w:t>
      </w:r>
      <w:r w:rsidRPr="0054299D">
        <w:t>случае</w:t>
      </w:r>
      <w:r w:rsidR="0054299D" w:rsidRPr="0054299D">
        <w:t xml:space="preserve"> </w:t>
      </w:r>
      <w:r w:rsidRPr="0054299D">
        <w:t>инициировать</w:t>
      </w:r>
      <w:r w:rsidR="0054299D" w:rsidRPr="0054299D">
        <w:t xml:space="preserve"> </w:t>
      </w:r>
      <w:r w:rsidRPr="0054299D">
        <w:t>принятие</w:t>
      </w:r>
      <w:r w:rsidR="0054299D" w:rsidRPr="0054299D">
        <w:t xml:space="preserve"> </w:t>
      </w:r>
      <w:r w:rsidRPr="0054299D">
        <w:t>нового</w:t>
      </w:r>
      <w:r w:rsidR="0054299D" w:rsidRPr="0054299D">
        <w:t xml:space="preserve"> </w:t>
      </w:r>
      <w:r w:rsidRPr="0054299D">
        <w:t>законодательного</w:t>
      </w:r>
      <w:r w:rsidR="0054299D" w:rsidRPr="0054299D">
        <w:t xml:space="preserve"> </w:t>
      </w:r>
      <w:r w:rsidRPr="0054299D">
        <w:t>акта,</w:t>
      </w:r>
      <w:r w:rsidR="0054299D" w:rsidRPr="0054299D">
        <w:t xml:space="preserve"> </w:t>
      </w:r>
      <w:r w:rsidRPr="0054299D">
        <w:t>а</w:t>
      </w:r>
      <w:r w:rsidR="0054299D" w:rsidRPr="0054299D">
        <w:t xml:space="preserve"> </w:t>
      </w:r>
      <w:r w:rsidRPr="0054299D">
        <w:t>внесение</w:t>
      </w:r>
      <w:r w:rsidR="0054299D" w:rsidRPr="0054299D">
        <w:t xml:space="preserve"> </w:t>
      </w:r>
      <w:r w:rsidRPr="0054299D">
        <w:t>“точечных</w:t>
      </w:r>
      <w:r w:rsidR="0054299D">
        <w:t xml:space="preserve">" </w:t>
      </w:r>
      <w:r w:rsidRPr="0054299D">
        <w:t>изменений</w:t>
      </w:r>
      <w:r w:rsidR="0054299D" w:rsidRPr="0054299D">
        <w:t xml:space="preserve"> </w:t>
      </w:r>
      <w:r w:rsidRPr="0054299D">
        <w:t>в</w:t>
      </w:r>
      <w:r w:rsidR="0054299D" w:rsidRPr="0054299D">
        <w:t xml:space="preserve"> </w:t>
      </w:r>
      <w:r w:rsidRPr="0054299D">
        <w:t>действующие</w:t>
      </w:r>
      <w:r w:rsidR="0054299D" w:rsidRPr="0054299D">
        <w:t xml:space="preserve"> </w:t>
      </w:r>
      <w:r w:rsidRPr="0054299D">
        <w:t>нормативные</w:t>
      </w:r>
      <w:r w:rsidR="0054299D" w:rsidRPr="0054299D">
        <w:t xml:space="preserve"> </w:t>
      </w:r>
      <w:r w:rsidRPr="0054299D">
        <w:t>акты</w:t>
      </w:r>
      <w:r w:rsidR="0054299D" w:rsidRPr="0054299D">
        <w:t xml:space="preserve">. </w:t>
      </w:r>
      <w:r w:rsidRPr="0054299D">
        <w:t>Российское</w:t>
      </w:r>
      <w:r w:rsidR="0054299D" w:rsidRPr="0054299D">
        <w:t xml:space="preserve"> </w:t>
      </w:r>
      <w:r w:rsidRPr="0054299D">
        <w:t>законодательство</w:t>
      </w:r>
      <w:r w:rsidR="0054299D" w:rsidRPr="0054299D">
        <w:t xml:space="preserve"> </w:t>
      </w:r>
      <w:r w:rsidRPr="0054299D">
        <w:t>должно</w:t>
      </w:r>
      <w:r w:rsidR="0054299D" w:rsidRPr="0054299D">
        <w:t xml:space="preserve"> </w:t>
      </w:r>
      <w:r w:rsidRPr="0054299D">
        <w:t>быть</w:t>
      </w:r>
      <w:r w:rsidR="0054299D" w:rsidRPr="0054299D">
        <w:t xml:space="preserve"> </w:t>
      </w:r>
      <w:r w:rsidRPr="0054299D">
        <w:t>в</w:t>
      </w:r>
      <w:r w:rsidR="0054299D" w:rsidRPr="0054299D">
        <w:t xml:space="preserve"> </w:t>
      </w:r>
      <w:r w:rsidRPr="0054299D">
        <w:t>целом</w:t>
      </w:r>
      <w:r w:rsidR="0054299D" w:rsidRPr="0054299D">
        <w:t xml:space="preserve"> </w:t>
      </w:r>
      <w:r w:rsidRPr="0054299D">
        <w:t>применимо</w:t>
      </w:r>
      <w:r w:rsidR="0054299D" w:rsidRPr="0054299D">
        <w:t xml:space="preserve"> </w:t>
      </w:r>
      <w:r w:rsidRPr="0054299D">
        <w:t>к</w:t>
      </w:r>
      <w:r w:rsidR="0054299D" w:rsidRPr="0054299D">
        <w:t xml:space="preserve"> </w:t>
      </w:r>
      <w:r w:rsidRPr="0054299D">
        <w:t>правоотношениям,</w:t>
      </w:r>
      <w:r w:rsidR="0054299D" w:rsidRPr="0054299D">
        <w:t xml:space="preserve"> </w:t>
      </w:r>
      <w:r w:rsidRPr="0054299D">
        <w:t>связанным</w:t>
      </w:r>
      <w:r w:rsidR="0054299D" w:rsidRPr="0054299D">
        <w:t xml:space="preserve"> </w:t>
      </w:r>
      <w:r w:rsidRPr="0054299D">
        <w:t>с</w:t>
      </w:r>
      <w:r w:rsidR="0054299D" w:rsidRPr="0054299D">
        <w:t xml:space="preserve"> </w:t>
      </w:r>
      <w:r w:rsidRPr="0054299D">
        <w:t>использованием</w:t>
      </w:r>
      <w:r w:rsidR="0054299D" w:rsidRPr="0054299D">
        <w:t xml:space="preserve"> </w:t>
      </w:r>
      <w:r w:rsidRPr="0054299D">
        <w:t>новейших</w:t>
      </w:r>
      <w:r w:rsidR="0054299D" w:rsidRPr="0054299D">
        <w:t xml:space="preserve"> </w:t>
      </w:r>
      <w:r w:rsidRPr="0054299D">
        <w:t>ИКТ,</w:t>
      </w:r>
      <w:r w:rsidR="0054299D" w:rsidRPr="0054299D">
        <w:t xml:space="preserve"> </w:t>
      </w:r>
      <w:r w:rsidRPr="0054299D">
        <w:t>вместо</w:t>
      </w:r>
      <w:r w:rsidR="0054299D" w:rsidRPr="0054299D">
        <w:t xml:space="preserve"> </w:t>
      </w:r>
      <w:r w:rsidRPr="0054299D">
        <w:t>того,</w:t>
      </w:r>
      <w:r w:rsidR="0054299D" w:rsidRPr="0054299D">
        <w:t xml:space="preserve"> </w:t>
      </w:r>
      <w:r w:rsidRPr="0054299D">
        <w:t>чтобы</w:t>
      </w:r>
      <w:r w:rsidR="0054299D" w:rsidRPr="0054299D">
        <w:t xml:space="preserve"> </w:t>
      </w:r>
      <w:r w:rsidRPr="0054299D">
        <w:t>концентрироваться</w:t>
      </w:r>
      <w:r w:rsidR="0054299D" w:rsidRPr="0054299D">
        <w:t xml:space="preserve"> </w:t>
      </w:r>
      <w:r w:rsidRPr="0054299D">
        <w:t>на</w:t>
      </w:r>
      <w:r w:rsidR="0054299D" w:rsidRPr="0054299D">
        <w:t xml:space="preserve"> </w:t>
      </w:r>
      <w:r w:rsidRPr="0054299D">
        <w:t>принятии</w:t>
      </w:r>
      <w:r w:rsidR="0054299D" w:rsidRPr="0054299D">
        <w:t xml:space="preserve"> </w:t>
      </w:r>
      <w:r w:rsidRPr="0054299D">
        <w:t>отдельных</w:t>
      </w:r>
      <w:r w:rsidR="0054299D" w:rsidRPr="0054299D">
        <w:t xml:space="preserve"> </w:t>
      </w:r>
      <w:r w:rsidRPr="0054299D">
        <w:t>законодательных</w:t>
      </w:r>
      <w:r w:rsidR="0054299D" w:rsidRPr="0054299D">
        <w:t xml:space="preserve"> </w:t>
      </w:r>
      <w:r w:rsidRPr="0054299D">
        <w:t>актов</w:t>
      </w:r>
      <w:r w:rsidR="0054299D" w:rsidRPr="0054299D">
        <w:t xml:space="preserve"> </w:t>
      </w:r>
      <w:r w:rsidRPr="0054299D">
        <w:t>в</w:t>
      </w:r>
      <w:r w:rsidR="0054299D" w:rsidRPr="0054299D">
        <w:t xml:space="preserve"> </w:t>
      </w:r>
      <w:r w:rsidRPr="0054299D">
        <w:t>отрыве</w:t>
      </w:r>
      <w:r w:rsidR="0054299D" w:rsidRPr="0054299D">
        <w:t xml:space="preserve"> </w:t>
      </w:r>
      <w:r w:rsidRPr="0054299D">
        <w:t>от</w:t>
      </w:r>
      <w:r w:rsidR="0054299D" w:rsidRPr="0054299D">
        <w:t xml:space="preserve"> </w:t>
      </w:r>
      <w:r w:rsidRPr="0054299D">
        <w:t>действующей</w:t>
      </w:r>
      <w:r w:rsidR="0054299D" w:rsidRPr="0054299D">
        <w:t xml:space="preserve"> </w:t>
      </w:r>
      <w:r w:rsidRPr="0054299D">
        <w:t>нормативной</w:t>
      </w:r>
      <w:r w:rsidR="0054299D" w:rsidRPr="0054299D">
        <w:t xml:space="preserve"> </w:t>
      </w:r>
      <w:r w:rsidRPr="0054299D">
        <w:t>базы</w:t>
      </w:r>
      <w:r w:rsidR="0054299D" w:rsidRPr="0054299D">
        <w:t xml:space="preserve">. </w:t>
      </w:r>
      <w:r w:rsidRPr="0054299D">
        <w:t>Среди</w:t>
      </w:r>
      <w:r w:rsidR="0054299D" w:rsidRPr="0054299D">
        <w:t xml:space="preserve"> </w:t>
      </w:r>
      <w:r w:rsidRPr="0054299D">
        <w:t>первоочередных</w:t>
      </w:r>
      <w:r w:rsidR="0054299D" w:rsidRPr="0054299D">
        <w:t xml:space="preserve"> </w:t>
      </w:r>
      <w:r w:rsidRPr="0054299D">
        <w:t>вопросов,</w:t>
      </w:r>
      <w:r w:rsidR="0054299D" w:rsidRPr="0054299D">
        <w:t xml:space="preserve"> </w:t>
      </w:r>
      <w:r w:rsidRPr="0054299D">
        <w:t>требующих</w:t>
      </w:r>
      <w:r w:rsidR="0054299D" w:rsidRPr="0054299D">
        <w:t xml:space="preserve"> </w:t>
      </w:r>
      <w:r w:rsidRPr="0054299D">
        <w:t>в</w:t>
      </w:r>
      <w:r w:rsidR="0054299D" w:rsidRPr="0054299D">
        <w:t xml:space="preserve"> </w:t>
      </w:r>
      <w:r w:rsidRPr="0054299D">
        <w:t>этой</w:t>
      </w:r>
      <w:r w:rsidR="0054299D" w:rsidRPr="0054299D">
        <w:t xml:space="preserve"> </w:t>
      </w:r>
      <w:r w:rsidRPr="0054299D">
        <w:t>связи</w:t>
      </w:r>
      <w:r w:rsidR="0054299D" w:rsidRPr="0054299D">
        <w:t xml:space="preserve"> </w:t>
      </w:r>
      <w:r w:rsidRPr="0054299D">
        <w:t>скорейшего</w:t>
      </w:r>
      <w:r w:rsidR="0054299D" w:rsidRPr="0054299D">
        <w:t xml:space="preserve"> </w:t>
      </w:r>
      <w:r w:rsidRPr="0054299D">
        <w:t>правового</w:t>
      </w:r>
      <w:r w:rsidR="0054299D" w:rsidRPr="0054299D">
        <w:t xml:space="preserve"> </w:t>
      </w:r>
      <w:r w:rsidRPr="0054299D">
        <w:t>решения</w:t>
      </w:r>
      <w:r w:rsidR="0054299D" w:rsidRPr="0054299D">
        <w:t>:</w:t>
      </w:r>
    </w:p>
    <w:p w:rsidR="0054299D" w:rsidRPr="0054299D" w:rsidRDefault="001C2E16" w:rsidP="0054299D">
      <w:pPr>
        <w:tabs>
          <w:tab w:val="left" w:pos="726"/>
        </w:tabs>
      </w:pPr>
      <w:r w:rsidRPr="0054299D">
        <w:t>создание</w:t>
      </w:r>
      <w:r w:rsidR="0054299D" w:rsidRPr="0054299D">
        <w:t xml:space="preserve"> </w:t>
      </w:r>
      <w:r w:rsidRPr="0054299D">
        <w:t>эффективного</w:t>
      </w:r>
      <w:r w:rsidR="0054299D" w:rsidRPr="0054299D">
        <w:t xml:space="preserve"> </w:t>
      </w:r>
      <w:r w:rsidRPr="0054299D">
        <w:t>правового</w:t>
      </w:r>
      <w:r w:rsidR="0054299D" w:rsidRPr="0054299D">
        <w:t xml:space="preserve"> </w:t>
      </w:r>
      <w:r w:rsidRPr="0054299D">
        <w:t>механизма</w:t>
      </w:r>
      <w:r w:rsidR="0054299D" w:rsidRPr="0054299D">
        <w:t xml:space="preserve"> </w:t>
      </w:r>
      <w:r w:rsidRPr="0054299D">
        <w:t>использования</w:t>
      </w:r>
      <w:r w:rsidR="0054299D" w:rsidRPr="0054299D">
        <w:t xml:space="preserve"> </w:t>
      </w:r>
      <w:r w:rsidRPr="0054299D">
        <w:t>средств</w:t>
      </w:r>
      <w:r w:rsidR="0054299D" w:rsidRPr="0054299D">
        <w:t xml:space="preserve"> </w:t>
      </w:r>
      <w:r w:rsidRPr="0054299D">
        <w:t>электронного</w:t>
      </w:r>
      <w:r w:rsidR="0054299D" w:rsidRPr="0054299D">
        <w:t xml:space="preserve"> </w:t>
      </w:r>
      <w:r w:rsidRPr="0054299D">
        <w:t>документооборота</w:t>
      </w:r>
      <w:r w:rsidR="0054299D" w:rsidRPr="0054299D">
        <w:t xml:space="preserve"> </w:t>
      </w:r>
      <w:r w:rsidRPr="0054299D">
        <w:t>и</w:t>
      </w:r>
      <w:r w:rsidR="0054299D" w:rsidRPr="0054299D">
        <w:t xml:space="preserve"> </w:t>
      </w:r>
      <w:r w:rsidRPr="0054299D">
        <w:t>аналогов</w:t>
      </w:r>
      <w:r w:rsidR="0054299D" w:rsidRPr="0054299D">
        <w:t xml:space="preserve"> </w:t>
      </w:r>
      <w:r w:rsidRPr="0054299D">
        <w:t>собственноручной</w:t>
      </w:r>
      <w:r w:rsidR="0054299D" w:rsidRPr="0054299D">
        <w:t xml:space="preserve"> </w:t>
      </w:r>
      <w:r w:rsidRPr="0054299D">
        <w:t>подписи</w:t>
      </w:r>
      <w:r w:rsidR="0054299D">
        <w:t xml:space="preserve"> (</w:t>
      </w:r>
      <w:r w:rsidRPr="0054299D">
        <w:t>не</w:t>
      </w:r>
      <w:r w:rsidR="0054299D" w:rsidRPr="0054299D">
        <w:t xml:space="preserve"> </w:t>
      </w:r>
      <w:r w:rsidRPr="0054299D">
        <w:t>сводимых</w:t>
      </w:r>
      <w:r w:rsidR="0054299D" w:rsidRPr="0054299D">
        <w:t xml:space="preserve"> </w:t>
      </w:r>
      <w:r w:rsidRPr="0054299D">
        <w:t>лишь</w:t>
      </w:r>
      <w:r w:rsidR="0054299D" w:rsidRPr="0054299D">
        <w:t xml:space="preserve"> </w:t>
      </w:r>
      <w:r w:rsidRPr="0054299D">
        <w:t>к</w:t>
      </w:r>
      <w:r w:rsidR="0054299D" w:rsidRPr="0054299D">
        <w:t xml:space="preserve"> </w:t>
      </w:r>
      <w:r w:rsidRPr="0054299D">
        <w:t>электронной</w:t>
      </w:r>
      <w:r w:rsidR="0054299D" w:rsidRPr="0054299D">
        <w:t xml:space="preserve"> </w:t>
      </w:r>
      <w:r w:rsidRPr="0054299D">
        <w:t>цифровой</w:t>
      </w:r>
      <w:r w:rsidR="0054299D" w:rsidRPr="0054299D">
        <w:t xml:space="preserve"> </w:t>
      </w:r>
      <w:r w:rsidRPr="0054299D">
        <w:t>подписи</w:t>
      </w:r>
      <w:r w:rsidR="0054299D" w:rsidRPr="0054299D">
        <w:t>),</w:t>
      </w:r>
    </w:p>
    <w:p w:rsidR="0054299D" w:rsidRPr="0054299D" w:rsidRDefault="001C2E16" w:rsidP="0054299D">
      <w:pPr>
        <w:tabs>
          <w:tab w:val="left" w:pos="726"/>
        </w:tabs>
      </w:pPr>
      <w:r w:rsidRPr="0054299D">
        <w:t>создание</w:t>
      </w:r>
      <w:r w:rsidR="0054299D" w:rsidRPr="0054299D">
        <w:t xml:space="preserve"> </w:t>
      </w:r>
      <w:r w:rsidRPr="0054299D">
        <w:t>правовых</w:t>
      </w:r>
      <w:r w:rsidR="0054299D" w:rsidRPr="0054299D">
        <w:t xml:space="preserve"> </w:t>
      </w:r>
      <w:r w:rsidRPr="0054299D">
        <w:t>условий</w:t>
      </w:r>
      <w:r w:rsidR="0054299D" w:rsidRPr="0054299D">
        <w:t xml:space="preserve"> </w:t>
      </w:r>
      <w:r w:rsidRPr="0054299D">
        <w:t>для</w:t>
      </w:r>
      <w:r w:rsidR="0054299D" w:rsidRPr="0054299D">
        <w:t xml:space="preserve"> </w:t>
      </w:r>
      <w:r w:rsidRPr="0054299D">
        <w:t>заключения</w:t>
      </w:r>
      <w:r w:rsidR="0054299D" w:rsidRPr="0054299D">
        <w:t xml:space="preserve"> </w:t>
      </w:r>
      <w:r w:rsidRPr="0054299D">
        <w:t>и</w:t>
      </w:r>
      <w:r w:rsidR="0054299D" w:rsidRPr="0054299D">
        <w:t xml:space="preserve"> </w:t>
      </w:r>
      <w:r w:rsidRPr="0054299D">
        <w:t>исполнения</w:t>
      </w:r>
      <w:r w:rsidR="0054299D" w:rsidRPr="0054299D">
        <w:t xml:space="preserve"> </w:t>
      </w:r>
      <w:r w:rsidRPr="0054299D">
        <w:t>гражданско-правовых</w:t>
      </w:r>
      <w:r w:rsidR="0054299D" w:rsidRPr="0054299D">
        <w:t xml:space="preserve"> </w:t>
      </w:r>
      <w:r w:rsidRPr="0054299D">
        <w:t>сделок</w:t>
      </w:r>
      <w:r w:rsidR="0054299D" w:rsidRPr="0054299D">
        <w:t xml:space="preserve"> </w:t>
      </w:r>
      <w:r w:rsidRPr="0054299D">
        <w:t>с</w:t>
      </w:r>
      <w:r w:rsidR="0054299D" w:rsidRPr="0054299D">
        <w:t xml:space="preserve"> </w:t>
      </w:r>
      <w:r w:rsidRPr="0054299D">
        <w:t>использованием</w:t>
      </w:r>
      <w:r w:rsidR="0054299D" w:rsidRPr="0054299D">
        <w:t xml:space="preserve"> </w:t>
      </w:r>
      <w:r w:rsidRPr="0054299D">
        <w:t>современных</w:t>
      </w:r>
      <w:r w:rsidR="0054299D" w:rsidRPr="0054299D">
        <w:t xml:space="preserve"> </w:t>
      </w:r>
      <w:r w:rsidRPr="0054299D">
        <w:t>средств</w:t>
      </w:r>
      <w:r w:rsidR="0054299D" w:rsidRPr="0054299D">
        <w:t xml:space="preserve"> </w:t>
      </w:r>
      <w:r w:rsidRPr="0054299D">
        <w:t>информационного</w:t>
      </w:r>
      <w:r w:rsidR="0054299D" w:rsidRPr="0054299D">
        <w:t xml:space="preserve"> </w:t>
      </w:r>
      <w:r w:rsidRPr="0054299D">
        <w:t>обмена,</w:t>
      </w:r>
      <w:r w:rsidR="0054299D" w:rsidRPr="0054299D">
        <w:t xml:space="preserve"> </w:t>
      </w:r>
      <w:r w:rsidRPr="0054299D">
        <w:t>электронных</w:t>
      </w:r>
      <w:r w:rsidR="0054299D" w:rsidRPr="0054299D">
        <w:t xml:space="preserve"> </w:t>
      </w:r>
      <w:r w:rsidRPr="0054299D">
        <w:t>сообщений</w:t>
      </w:r>
      <w:r w:rsidR="0054299D">
        <w:t xml:space="preserve"> (</w:t>
      </w:r>
      <w:r w:rsidRPr="0054299D">
        <w:t>документов</w:t>
      </w:r>
      <w:r w:rsidR="0054299D" w:rsidRPr="0054299D">
        <w:t xml:space="preserve">), </w:t>
      </w:r>
      <w:r w:rsidRPr="0054299D">
        <w:t>создание</w:t>
      </w:r>
      <w:r w:rsidR="0054299D" w:rsidRPr="0054299D">
        <w:t xml:space="preserve"> </w:t>
      </w:r>
      <w:r w:rsidRPr="0054299D">
        <w:t>механизмов</w:t>
      </w:r>
      <w:r w:rsidR="0054299D" w:rsidRPr="0054299D">
        <w:t xml:space="preserve"> </w:t>
      </w:r>
      <w:r w:rsidRPr="0054299D">
        <w:t>идентификации</w:t>
      </w:r>
      <w:r w:rsidR="0054299D" w:rsidRPr="0054299D">
        <w:t xml:space="preserve"> </w:t>
      </w:r>
      <w:r w:rsidRPr="0054299D">
        <w:t>участников</w:t>
      </w:r>
      <w:r w:rsidR="0054299D" w:rsidRPr="0054299D">
        <w:t xml:space="preserve"> </w:t>
      </w:r>
      <w:r w:rsidRPr="0054299D">
        <w:t>соответствующих</w:t>
      </w:r>
      <w:r w:rsidR="0054299D" w:rsidRPr="0054299D">
        <w:t xml:space="preserve"> </w:t>
      </w:r>
      <w:r w:rsidRPr="0054299D">
        <w:t>правоотношений</w:t>
      </w:r>
      <w:r w:rsidR="0054299D" w:rsidRPr="0054299D">
        <w:t xml:space="preserve"> </w:t>
      </w:r>
      <w:r w:rsidRPr="0054299D">
        <w:t>и</w:t>
      </w:r>
      <w:r w:rsidR="0054299D" w:rsidRPr="0054299D">
        <w:t xml:space="preserve"> </w:t>
      </w:r>
      <w:r w:rsidRPr="0054299D">
        <w:t>защиты</w:t>
      </w:r>
      <w:r w:rsidR="0054299D" w:rsidRPr="0054299D">
        <w:t xml:space="preserve"> </w:t>
      </w:r>
      <w:r w:rsidRPr="0054299D">
        <w:t>их</w:t>
      </w:r>
      <w:r w:rsidR="0054299D" w:rsidRPr="0054299D">
        <w:t xml:space="preserve"> </w:t>
      </w:r>
      <w:r w:rsidRPr="0054299D">
        <w:t>прав</w:t>
      </w:r>
      <w:r w:rsidR="0054299D">
        <w:t xml:space="preserve"> (</w:t>
      </w:r>
      <w:r w:rsidRPr="0054299D">
        <w:t>в</w:t>
      </w:r>
      <w:r w:rsidR="0054299D" w:rsidRPr="0054299D">
        <w:t xml:space="preserve"> </w:t>
      </w:r>
      <w:r w:rsidRPr="0054299D">
        <w:t>том</w:t>
      </w:r>
      <w:r w:rsidR="0054299D" w:rsidRPr="0054299D">
        <w:t xml:space="preserve"> </w:t>
      </w:r>
      <w:r w:rsidRPr="0054299D">
        <w:t>числе</w:t>
      </w:r>
      <w:r w:rsidR="0054299D" w:rsidRPr="0054299D">
        <w:t xml:space="preserve"> </w:t>
      </w:r>
      <w:r w:rsidRPr="0054299D">
        <w:t>прав</w:t>
      </w:r>
      <w:r w:rsidR="0054299D" w:rsidRPr="0054299D">
        <w:t xml:space="preserve"> </w:t>
      </w:r>
      <w:r w:rsidRPr="0054299D">
        <w:t>потребителей</w:t>
      </w:r>
      <w:r w:rsidR="0054299D" w:rsidRPr="0054299D">
        <w:t>),</w:t>
      </w:r>
    </w:p>
    <w:p w:rsidR="0054299D" w:rsidRPr="0054299D" w:rsidRDefault="001C2E16" w:rsidP="0054299D">
      <w:pPr>
        <w:tabs>
          <w:tab w:val="left" w:pos="726"/>
        </w:tabs>
      </w:pPr>
      <w:r w:rsidRPr="0054299D">
        <w:t>совершенствование</w:t>
      </w:r>
      <w:r w:rsidR="0054299D" w:rsidRPr="0054299D">
        <w:t xml:space="preserve"> </w:t>
      </w:r>
      <w:r w:rsidRPr="0054299D">
        <w:t>законодательства</w:t>
      </w:r>
      <w:r w:rsidR="0054299D" w:rsidRPr="0054299D">
        <w:t xml:space="preserve"> </w:t>
      </w:r>
      <w:r w:rsidRPr="0054299D">
        <w:t>о</w:t>
      </w:r>
      <w:r w:rsidR="0054299D" w:rsidRPr="0054299D">
        <w:t xml:space="preserve"> </w:t>
      </w:r>
      <w:r w:rsidRPr="0054299D">
        <w:t>безналичных</w:t>
      </w:r>
      <w:r w:rsidR="0054299D" w:rsidRPr="0054299D">
        <w:t xml:space="preserve"> </w:t>
      </w:r>
      <w:r w:rsidRPr="0054299D">
        <w:t>расчетах,</w:t>
      </w:r>
      <w:r w:rsidR="0054299D" w:rsidRPr="0054299D">
        <w:t xml:space="preserve"> </w:t>
      </w:r>
      <w:r w:rsidRPr="0054299D">
        <w:t>банковских</w:t>
      </w:r>
      <w:r w:rsidR="0054299D" w:rsidRPr="0054299D">
        <w:t xml:space="preserve"> </w:t>
      </w:r>
      <w:r w:rsidRPr="0054299D">
        <w:t>картах</w:t>
      </w:r>
      <w:r w:rsidR="0054299D" w:rsidRPr="0054299D">
        <w:t xml:space="preserve"> </w:t>
      </w:r>
      <w:r w:rsidRPr="0054299D">
        <w:t>и</w:t>
      </w:r>
      <w:r w:rsidR="0054299D" w:rsidRPr="0054299D">
        <w:t xml:space="preserve"> </w:t>
      </w:r>
      <w:r w:rsidRPr="0054299D">
        <w:t>иных</w:t>
      </w:r>
      <w:r w:rsidR="0054299D" w:rsidRPr="0054299D">
        <w:t xml:space="preserve"> </w:t>
      </w:r>
      <w:r w:rsidRPr="0054299D">
        <w:t>платёжных</w:t>
      </w:r>
      <w:r w:rsidR="0054299D" w:rsidRPr="0054299D">
        <w:t xml:space="preserve"> </w:t>
      </w:r>
      <w:r w:rsidRPr="0054299D">
        <w:t>системах</w:t>
      </w:r>
      <w:r w:rsidR="0054299D" w:rsidRPr="0054299D">
        <w:t xml:space="preserve"> </w:t>
      </w:r>
      <w:r w:rsidRPr="0054299D">
        <w:t>для</w:t>
      </w:r>
      <w:r w:rsidR="0054299D" w:rsidRPr="0054299D">
        <w:t xml:space="preserve"> </w:t>
      </w:r>
      <w:r w:rsidRPr="0054299D">
        <w:t>развития</w:t>
      </w:r>
      <w:r w:rsidR="0054299D" w:rsidRPr="0054299D">
        <w:t xml:space="preserve"> </w:t>
      </w:r>
      <w:r w:rsidRPr="0054299D">
        <w:t>системы</w:t>
      </w:r>
      <w:r w:rsidR="0054299D" w:rsidRPr="0054299D">
        <w:t xml:space="preserve"> </w:t>
      </w:r>
      <w:r w:rsidRPr="0054299D">
        <w:t>расчётов</w:t>
      </w:r>
      <w:r w:rsidR="0054299D" w:rsidRPr="0054299D">
        <w:t xml:space="preserve"> </w:t>
      </w:r>
      <w:r w:rsidRPr="0054299D">
        <w:t>с</w:t>
      </w:r>
      <w:r w:rsidR="0054299D" w:rsidRPr="0054299D">
        <w:t xml:space="preserve"> </w:t>
      </w:r>
      <w:r w:rsidRPr="0054299D">
        <w:t>использованием</w:t>
      </w:r>
      <w:r w:rsidR="0054299D" w:rsidRPr="0054299D">
        <w:t xml:space="preserve"> </w:t>
      </w:r>
      <w:r w:rsidRPr="0054299D">
        <w:t>информационных</w:t>
      </w:r>
      <w:r w:rsidR="0054299D">
        <w:t xml:space="preserve"> (</w:t>
      </w:r>
      <w:r w:rsidRPr="0054299D">
        <w:t>компьютерных,</w:t>
      </w:r>
      <w:r w:rsidR="0054299D" w:rsidRPr="0054299D">
        <w:t xml:space="preserve"> </w:t>
      </w:r>
      <w:r w:rsidRPr="0054299D">
        <w:t>телекоммуникационных</w:t>
      </w:r>
      <w:r w:rsidR="0054299D" w:rsidRPr="0054299D">
        <w:t xml:space="preserve">) </w:t>
      </w:r>
      <w:r w:rsidRPr="0054299D">
        <w:t>сетей,</w:t>
      </w:r>
    </w:p>
    <w:p w:rsidR="0054299D" w:rsidRPr="0054299D" w:rsidRDefault="001C2E16" w:rsidP="0054299D">
      <w:pPr>
        <w:tabs>
          <w:tab w:val="left" w:pos="726"/>
        </w:tabs>
      </w:pPr>
      <w:r w:rsidRPr="0054299D">
        <w:t>разрешение</w:t>
      </w:r>
      <w:r w:rsidR="0054299D">
        <w:t xml:space="preserve"> (</w:t>
      </w:r>
      <w:r w:rsidRPr="0054299D">
        <w:t>в</w:t>
      </w:r>
      <w:r w:rsidR="0054299D" w:rsidRPr="0054299D">
        <w:t xml:space="preserve"> </w:t>
      </w:r>
      <w:r w:rsidRPr="0054299D">
        <w:t>том</w:t>
      </w:r>
      <w:r w:rsidR="0054299D" w:rsidRPr="0054299D">
        <w:t xml:space="preserve"> </w:t>
      </w:r>
      <w:r w:rsidRPr="0054299D">
        <w:t>числе</w:t>
      </w:r>
      <w:r w:rsidR="0054299D" w:rsidRPr="0054299D">
        <w:t xml:space="preserve"> </w:t>
      </w:r>
      <w:r w:rsidRPr="0054299D">
        <w:t>на</w:t>
      </w:r>
      <w:r w:rsidR="0054299D" w:rsidRPr="0054299D">
        <w:t xml:space="preserve"> </w:t>
      </w:r>
      <w:r w:rsidRPr="0054299D">
        <w:t>международно-правовом</w:t>
      </w:r>
      <w:r w:rsidR="0054299D" w:rsidRPr="0054299D">
        <w:t xml:space="preserve"> </w:t>
      </w:r>
      <w:r w:rsidRPr="0054299D">
        <w:t>уровне</w:t>
      </w:r>
      <w:r w:rsidR="0054299D" w:rsidRPr="0054299D">
        <w:t xml:space="preserve">) </w:t>
      </w:r>
      <w:r w:rsidRPr="0054299D">
        <w:t>проблем</w:t>
      </w:r>
      <w:r w:rsidR="0054299D" w:rsidRPr="0054299D">
        <w:t xml:space="preserve"> </w:t>
      </w:r>
      <w:r w:rsidRPr="0054299D">
        <w:t>юрисдикции</w:t>
      </w:r>
      <w:r w:rsidR="0054299D" w:rsidRPr="0054299D">
        <w:t xml:space="preserve"> </w:t>
      </w:r>
      <w:r w:rsidRPr="0054299D">
        <w:t>и</w:t>
      </w:r>
      <w:r w:rsidR="0054299D" w:rsidRPr="0054299D">
        <w:t xml:space="preserve"> </w:t>
      </w:r>
      <w:r w:rsidRPr="0054299D">
        <w:t>эффективного</w:t>
      </w:r>
      <w:r w:rsidR="0054299D" w:rsidRPr="0054299D">
        <w:t xml:space="preserve"> </w:t>
      </w:r>
      <w:r w:rsidRPr="0054299D">
        <w:t>правоприменения</w:t>
      </w:r>
      <w:r w:rsidR="0054299D" w:rsidRPr="0054299D">
        <w:t xml:space="preserve"> </w:t>
      </w:r>
      <w:r w:rsidRPr="0054299D">
        <w:t>в</w:t>
      </w:r>
      <w:r w:rsidR="0054299D" w:rsidRPr="0054299D">
        <w:t xml:space="preserve"> </w:t>
      </w:r>
      <w:r w:rsidRPr="0054299D">
        <w:t>сети</w:t>
      </w:r>
      <w:r w:rsidR="0054299D" w:rsidRPr="0054299D">
        <w:t xml:space="preserve"> </w:t>
      </w:r>
      <w:r w:rsidRPr="0054299D">
        <w:t>Интернет,</w:t>
      </w:r>
    </w:p>
    <w:p w:rsidR="0054299D" w:rsidRPr="0054299D" w:rsidRDefault="001C2E16" w:rsidP="0054299D">
      <w:pPr>
        <w:tabs>
          <w:tab w:val="left" w:pos="726"/>
        </w:tabs>
      </w:pPr>
      <w:r w:rsidRPr="0054299D">
        <w:t>содействие</w:t>
      </w:r>
      <w:r w:rsidR="0054299D" w:rsidRPr="0054299D">
        <w:t xml:space="preserve"> </w:t>
      </w:r>
      <w:r w:rsidRPr="0054299D">
        <w:t>созданию</w:t>
      </w:r>
      <w:r w:rsidR="0054299D" w:rsidRPr="0054299D">
        <w:t xml:space="preserve"> </w:t>
      </w:r>
      <w:r w:rsidRPr="0054299D">
        <w:t>и</w:t>
      </w:r>
      <w:r w:rsidR="0054299D" w:rsidRPr="0054299D">
        <w:t xml:space="preserve"> </w:t>
      </w:r>
      <w:r w:rsidRPr="0054299D">
        <w:t>практическому</w:t>
      </w:r>
      <w:r w:rsidR="0054299D" w:rsidRPr="0054299D">
        <w:t xml:space="preserve"> </w:t>
      </w:r>
      <w:r w:rsidRPr="0054299D">
        <w:t>использованию</w:t>
      </w:r>
      <w:r w:rsidR="0054299D" w:rsidRPr="0054299D">
        <w:t xml:space="preserve"> </w:t>
      </w:r>
      <w:r w:rsidRPr="0054299D">
        <w:t>механизмов</w:t>
      </w:r>
      <w:r w:rsidR="0054299D" w:rsidRPr="0054299D">
        <w:t xml:space="preserve"> </w:t>
      </w:r>
      <w:r w:rsidRPr="0054299D">
        <w:t>саморегулирования</w:t>
      </w:r>
      <w:r w:rsidR="0054299D" w:rsidRPr="0054299D">
        <w:t xml:space="preserve"> </w:t>
      </w:r>
      <w:r w:rsidRPr="0054299D">
        <w:t>участников</w:t>
      </w:r>
      <w:r w:rsidR="0054299D" w:rsidRPr="0054299D">
        <w:t xml:space="preserve"> </w:t>
      </w:r>
      <w:r w:rsidRPr="0054299D">
        <w:t>электронной</w:t>
      </w:r>
      <w:r w:rsidR="0054299D" w:rsidRPr="0054299D">
        <w:t xml:space="preserve"> </w:t>
      </w:r>
      <w:r w:rsidRPr="0054299D">
        <w:t>торговли</w:t>
      </w:r>
      <w:r w:rsidR="0054299D" w:rsidRPr="0054299D">
        <w:t xml:space="preserve"> </w:t>
      </w:r>
      <w:r w:rsidRPr="0054299D">
        <w:t>и</w:t>
      </w:r>
      <w:r w:rsidR="0054299D" w:rsidRPr="0054299D">
        <w:t xml:space="preserve"> </w:t>
      </w:r>
      <w:r w:rsidRPr="0054299D">
        <w:t>иных</w:t>
      </w:r>
      <w:r w:rsidR="0054299D" w:rsidRPr="0054299D">
        <w:t xml:space="preserve"> </w:t>
      </w:r>
      <w:r w:rsidRPr="0054299D">
        <w:t>правоотношений,</w:t>
      </w:r>
      <w:r w:rsidR="0054299D" w:rsidRPr="0054299D">
        <w:t xml:space="preserve"> </w:t>
      </w:r>
      <w:r w:rsidRPr="0054299D">
        <w:t>связанных</w:t>
      </w:r>
      <w:r w:rsidR="0054299D" w:rsidRPr="0054299D">
        <w:t xml:space="preserve"> </w:t>
      </w:r>
      <w:r w:rsidRPr="0054299D">
        <w:t>с</w:t>
      </w:r>
      <w:r w:rsidR="0054299D" w:rsidRPr="0054299D">
        <w:t xml:space="preserve"> </w:t>
      </w:r>
      <w:r w:rsidRPr="0054299D">
        <w:t>использованием</w:t>
      </w:r>
      <w:r w:rsidR="0054299D" w:rsidRPr="0054299D">
        <w:t xml:space="preserve"> </w:t>
      </w:r>
      <w:r w:rsidRPr="0054299D">
        <w:t>сети</w:t>
      </w:r>
      <w:r w:rsidR="0054299D" w:rsidRPr="0054299D">
        <w:t xml:space="preserve"> </w:t>
      </w:r>
      <w:r w:rsidRPr="0054299D">
        <w:t>Интернет,</w:t>
      </w:r>
    </w:p>
    <w:p w:rsidR="0054299D" w:rsidRPr="0054299D" w:rsidRDefault="001C2E16" w:rsidP="0054299D">
      <w:pPr>
        <w:tabs>
          <w:tab w:val="left" w:pos="726"/>
        </w:tabs>
      </w:pPr>
      <w:r w:rsidRPr="0054299D">
        <w:t>нормативная</w:t>
      </w:r>
      <w:r w:rsidR="0054299D" w:rsidRPr="0054299D">
        <w:t xml:space="preserve"> </w:t>
      </w:r>
      <w:r w:rsidRPr="0054299D">
        <w:t>регламентация</w:t>
      </w:r>
      <w:r w:rsidR="0054299D" w:rsidRPr="0054299D">
        <w:t xml:space="preserve"> </w:t>
      </w:r>
      <w:r w:rsidRPr="0054299D">
        <w:t>проведения</w:t>
      </w:r>
      <w:r w:rsidR="0054299D" w:rsidRPr="0054299D">
        <w:t xml:space="preserve"> </w:t>
      </w:r>
      <w:r w:rsidRPr="0054299D">
        <w:t>в</w:t>
      </w:r>
      <w:r w:rsidR="0054299D" w:rsidRPr="0054299D">
        <w:t xml:space="preserve"> </w:t>
      </w:r>
      <w:r w:rsidRPr="0054299D">
        <w:t>электронной</w:t>
      </w:r>
      <w:r w:rsidR="0054299D" w:rsidRPr="0054299D">
        <w:t xml:space="preserve"> </w:t>
      </w:r>
      <w:r w:rsidRPr="0054299D">
        <w:t>форме</w:t>
      </w:r>
      <w:r w:rsidR="0054299D" w:rsidRPr="0054299D">
        <w:t xml:space="preserve"> </w:t>
      </w:r>
      <w:r w:rsidRPr="0054299D">
        <w:t>закупок</w:t>
      </w:r>
      <w:r w:rsidR="0054299D">
        <w:t xml:space="preserve"> (</w:t>
      </w:r>
      <w:r w:rsidRPr="0054299D">
        <w:t>торгов</w:t>
      </w:r>
      <w:r w:rsidR="0054299D" w:rsidRPr="0054299D">
        <w:t xml:space="preserve">) </w:t>
      </w:r>
      <w:r w:rsidRPr="0054299D">
        <w:t>продукции,</w:t>
      </w:r>
      <w:r w:rsidR="0054299D" w:rsidRPr="0054299D">
        <w:t xml:space="preserve"> </w:t>
      </w:r>
      <w:r w:rsidRPr="0054299D">
        <w:t>товаров</w:t>
      </w:r>
      <w:r w:rsidR="0054299D" w:rsidRPr="0054299D">
        <w:t xml:space="preserve"> </w:t>
      </w:r>
      <w:r w:rsidRPr="0054299D">
        <w:t>и</w:t>
      </w:r>
      <w:r w:rsidR="0054299D" w:rsidRPr="0054299D">
        <w:t xml:space="preserve"> </w:t>
      </w:r>
      <w:r w:rsidRPr="0054299D">
        <w:t>услуг</w:t>
      </w:r>
      <w:r w:rsidR="0054299D" w:rsidRPr="0054299D">
        <w:t xml:space="preserve"> </w:t>
      </w:r>
      <w:r w:rsidRPr="0054299D">
        <w:t>для</w:t>
      </w:r>
      <w:r w:rsidR="0054299D" w:rsidRPr="0054299D">
        <w:t xml:space="preserve"> </w:t>
      </w:r>
      <w:r w:rsidRPr="0054299D">
        <w:t>государственных</w:t>
      </w:r>
      <w:r w:rsidR="0054299D" w:rsidRPr="0054299D">
        <w:t xml:space="preserve"> </w:t>
      </w:r>
      <w:r w:rsidRPr="0054299D">
        <w:t>нужд,</w:t>
      </w:r>
    </w:p>
    <w:p w:rsidR="0054299D" w:rsidRPr="0054299D" w:rsidRDefault="001C2E16" w:rsidP="0054299D">
      <w:pPr>
        <w:tabs>
          <w:tab w:val="left" w:pos="726"/>
        </w:tabs>
      </w:pPr>
      <w:r w:rsidRPr="0054299D">
        <w:t>уточнение</w:t>
      </w:r>
      <w:r w:rsidR="0054299D" w:rsidRPr="0054299D">
        <w:t xml:space="preserve"> </w:t>
      </w:r>
      <w:r w:rsidRPr="0054299D">
        <w:t>правового</w:t>
      </w:r>
      <w:r w:rsidR="0054299D" w:rsidRPr="0054299D">
        <w:t xml:space="preserve"> </w:t>
      </w:r>
      <w:r w:rsidRPr="0054299D">
        <w:t>статуса</w:t>
      </w:r>
      <w:r w:rsidR="0054299D" w:rsidRPr="0054299D">
        <w:t xml:space="preserve"> </w:t>
      </w:r>
      <w:r w:rsidRPr="0054299D">
        <w:t>“сетевых”</w:t>
      </w:r>
      <w:r w:rsidR="0054299D" w:rsidRPr="0054299D">
        <w:t xml:space="preserve"> </w:t>
      </w:r>
      <w:r w:rsidRPr="0054299D">
        <w:t>средств</w:t>
      </w:r>
      <w:r w:rsidR="0054299D" w:rsidRPr="0054299D">
        <w:t xml:space="preserve"> </w:t>
      </w:r>
      <w:r w:rsidRPr="0054299D">
        <w:t>массовой</w:t>
      </w:r>
      <w:r w:rsidR="0054299D" w:rsidRPr="0054299D">
        <w:t xml:space="preserve"> </w:t>
      </w:r>
      <w:r w:rsidRPr="0054299D">
        <w:t>информации</w:t>
      </w:r>
      <w:r w:rsidR="0054299D">
        <w:t xml:space="preserve"> (</w:t>
      </w:r>
      <w:r w:rsidRPr="0054299D">
        <w:t>электронных</w:t>
      </w:r>
      <w:r w:rsidR="0054299D" w:rsidRPr="0054299D">
        <w:t xml:space="preserve"> </w:t>
      </w:r>
      <w:r w:rsidRPr="0054299D">
        <w:t>периодических</w:t>
      </w:r>
      <w:r w:rsidR="0054299D" w:rsidRPr="0054299D">
        <w:t xml:space="preserve"> </w:t>
      </w:r>
      <w:r w:rsidRPr="0054299D">
        <w:t>изданий</w:t>
      </w:r>
      <w:r w:rsidR="0054299D" w:rsidRPr="0054299D">
        <w:t xml:space="preserve">); </w:t>
      </w:r>
      <w:r w:rsidRPr="0054299D">
        <w:t>отграничение</w:t>
      </w:r>
      <w:r w:rsidR="0054299D" w:rsidRPr="0054299D">
        <w:t xml:space="preserve"> </w:t>
      </w:r>
      <w:r w:rsidRPr="0054299D">
        <w:t>“сетевых”</w:t>
      </w:r>
      <w:r w:rsidR="0054299D" w:rsidRPr="0054299D">
        <w:t xml:space="preserve"> </w:t>
      </w:r>
      <w:r w:rsidRPr="0054299D">
        <w:t>СМИ</w:t>
      </w:r>
      <w:r w:rsidR="0054299D" w:rsidRPr="0054299D">
        <w:t xml:space="preserve"> </w:t>
      </w:r>
      <w:r w:rsidRPr="0054299D">
        <w:t>от</w:t>
      </w:r>
      <w:r w:rsidR="0054299D" w:rsidRPr="0054299D">
        <w:t xml:space="preserve"> </w:t>
      </w:r>
      <w:r w:rsidRPr="0054299D">
        <w:t>иных</w:t>
      </w:r>
      <w:r w:rsidR="0054299D" w:rsidRPr="0054299D">
        <w:t xml:space="preserve"> </w:t>
      </w:r>
      <w:r w:rsidRPr="0054299D">
        <w:t>информационных</w:t>
      </w:r>
      <w:r w:rsidR="0054299D" w:rsidRPr="0054299D">
        <w:t xml:space="preserve"> </w:t>
      </w:r>
      <w:r w:rsidRPr="0054299D">
        <w:t>ресурсов,</w:t>
      </w:r>
      <w:r w:rsidR="0054299D" w:rsidRPr="0054299D">
        <w:t xml:space="preserve"> </w:t>
      </w:r>
      <w:r w:rsidRPr="0054299D">
        <w:t>доступных</w:t>
      </w:r>
      <w:r w:rsidR="0054299D" w:rsidRPr="0054299D">
        <w:t xml:space="preserve"> </w:t>
      </w:r>
      <w:r w:rsidRPr="0054299D">
        <w:t>через</w:t>
      </w:r>
      <w:r w:rsidR="0054299D" w:rsidRPr="0054299D">
        <w:t xml:space="preserve"> </w:t>
      </w:r>
      <w:r w:rsidRPr="0054299D">
        <w:t>сеть</w:t>
      </w:r>
      <w:r w:rsidR="0054299D" w:rsidRPr="0054299D">
        <w:t xml:space="preserve"> </w:t>
      </w:r>
      <w:r w:rsidRPr="0054299D">
        <w:t>Интернет</w:t>
      </w:r>
      <w:r w:rsidR="0054299D" w:rsidRPr="0054299D">
        <w:t>.</w:t>
      </w:r>
    </w:p>
    <w:p w:rsidR="0054299D" w:rsidRPr="0054299D" w:rsidRDefault="001C2E16" w:rsidP="0054299D">
      <w:pPr>
        <w:tabs>
          <w:tab w:val="left" w:pos="726"/>
        </w:tabs>
      </w:pPr>
      <w:r w:rsidRPr="0054299D">
        <w:t>В</w:t>
      </w:r>
      <w:r w:rsidR="0054299D" w:rsidRPr="0054299D">
        <w:t xml:space="preserve"> </w:t>
      </w:r>
      <w:r w:rsidRPr="0054299D">
        <w:t>отношении</w:t>
      </w:r>
      <w:r w:rsidR="0054299D" w:rsidRPr="0054299D">
        <w:t xml:space="preserve"> </w:t>
      </w:r>
      <w:r w:rsidRPr="0054299D">
        <w:t>правового</w:t>
      </w:r>
      <w:r w:rsidR="0054299D" w:rsidRPr="0054299D">
        <w:t xml:space="preserve"> </w:t>
      </w:r>
      <w:r w:rsidRPr="0054299D">
        <w:t>регулирования</w:t>
      </w:r>
      <w:r w:rsidR="0054299D" w:rsidRPr="0054299D">
        <w:t xml:space="preserve"> </w:t>
      </w:r>
      <w:r w:rsidRPr="0054299D">
        <w:t>деятельности</w:t>
      </w:r>
      <w:r w:rsidR="0054299D" w:rsidRPr="0054299D">
        <w:t xml:space="preserve"> </w:t>
      </w:r>
      <w:r w:rsidRPr="0054299D">
        <w:t>в</w:t>
      </w:r>
      <w:r w:rsidR="0054299D" w:rsidRPr="0054299D">
        <w:t xml:space="preserve"> </w:t>
      </w:r>
      <w:r w:rsidRPr="0054299D">
        <w:t>области</w:t>
      </w:r>
      <w:r w:rsidR="0054299D" w:rsidRPr="0054299D">
        <w:t xml:space="preserve"> </w:t>
      </w:r>
      <w:r w:rsidRPr="0054299D">
        <w:t>создания</w:t>
      </w:r>
      <w:r w:rsidR="0054299D" w:rsidRPr="0054299D">
        <w:t xml:space="preserve"> </w:t>
      </w:r>
      <w:r w:rsidRPr="0054299D">
        <w:t>и</w:t>
      </w:r>
      <w:r w:rsidR="0054299D" w:rsidRPr="0054299D">
        <w:t xml:space="preserve"> </w:t>
      </w:r>
      <w:r w:rsidRPr="0054299D">
        <w:t>применения</w:t>
      </w:r>
      <w:r w:rsidR="0054299D" w:rsidRPr="0054299D">
        <w:t xml:space="preserve"> </w:t>
      </w:r>
      <w:r w:rsidRPr="0054299D">
        <w:t>средств</w:t>
      </w:r>
      <w:r w:rsidR="0054299D" w:rsidRPr="0054299D">
        <w:t xml:space="preserve"> </w:t>
      </w:r>
      <w:r w:rsidRPr="0054299D">
        <w:t>защиты</w:t>
      </w:r>
      <w:r w:rsidR="0054299D" w:rsidRPr="0054299D">
        <w:t xml:space="preserve"> </w:t>
      </w:r>
      <w:r w:rsidRPr="0054299D">
        <w:t>информации</w:t>
      </w:r>
      <w:r w:rsidR="0054299D" w:rsidRPr="0054299D">
        <w:t xml:space="preserve"> </w:t>
      </w:r>
      <w:r w:rsidRPr="0054299D">
        <w:t>должны</w:t>
      </w:r>
      <w:r w:rsidR="0054299D" w:rsidRPr="0054299D">
        <w:t xml:space="preserve"> </w:t>
      </w:r>
      <w:r w:rsidRPr="0054299D">
        <w:t>использоваться</w:t>
      </w:r>
      <w:r w:rsidR="0054299D" w:rsidRPr="0054299D">
        <w:t xml:space="preserve"> </w:t>
      </w:r>
      <w:r w:rsidRPr="0054299D">
        <w:t>подходы,</w:t>
      </w:r>
      <w:r w:rsidR="0054299D" w:rsidRPr="0054299D">
        <w:t xml:space="preserve"> </w:t>
      </w:r>
      <w:r w:rsidRPr="0054299D">
        <w:t>аналогичные</w:t>
      </w:r>
      <w:r w:rsidR="0054299D" w:rsidRPr="0054299D">
        <w:t xml:space="preserve"> </w:t>
      </w:r>
      <w:r w:rsidRPr="0054299D">
        <w:t>для</w:t>
      </w:r>
      <w:r w:rsidR="0054299D" w:rsidRPr="0054299D">
        <w:t xml:space="preserve"> </w:t>
      </w:r>
      <w:r w:rsidRPr="0054299D">
        <w:t>иных</w:t>
      </w:r>
      <w:r w:rsidR="0054299D" w:rsidRPr="0054299D">
        <w:t xml:space="preserve"> </w:t>
      </w:r>
      <w:r w:rsidRPr="0054299D">
        <w:t>сфер</w:t>
      </w:r>
      <w:r w:rsidR="0054299D" w:rsidRPr="0054299D">
        <w:t xml:space="preserve"> </w:t>
      </w:r>
      <w:r w:rsidRPr="0054299D">
        <w:t>правового</w:t>
      </w:r>
      <w:r w:rsidR="0054299D" w:rsidRPr="0054299D">
        <w:t xml:space="preserve"> </w:t>
      </w:r>
      <w:r w:rsidRPr="0054299D">
        <w:t>регулирования,</w:t>
      </w:r>
      <w:r w:rsidR="0054299D" w:rsidRPr="0054299D">
        <w:t xml:space="preserve"> </w:t>
      </w:r>
      <w:r w:rsidRPr="0054299D">
        <w:t>и</w:t>
      </w:r>
      <w:r w:rsidR="0054299D" w:rsidRPr="0054299D">
        <w:t xml:space="preserve"> </w:t>
      </w:r>
      <w:r w:rsidRPr="0054299D">
        <w:t>основанные</w:t>
      </w:r>
      <w:r w:rsidR="0054299D" w:rsidRPr="0054299D">
        <w:t xml:space="preserve"> </w:t>
      </w:r>
      <w:r w:rsidRPr="0054299D">
        <w:t>на</w:t>
      </w:r>
      <w:r w:rsidR="0054299D" w:rsidRPr="0054299D">
        <w:t xml:space="preserve"> </w:t>
      </w:r>
      <w:r w:rsidRPr="0054299D">
        <w:t>разделении</w:t>
      </w:r>
      <w:r w:rsidR="0054299D" w:rsidRPr="0054299D">
        <w:t xml:space="preserve"> </w:t>
      </w:r>
      <w:r w:rsidRPr="0054299D">
        <w:t>мер</w:t>
      </w:r>
      <w:r w:rsidR="0054299D" w:rsidRPr="0054299D">
        <w:t xml:space="preserve"> </w:t>
      </w:r>
      <w:r w:rsidRPr="0054299D">
        <w:t>юридического</w:t>
      </w:r>
      <w:r w:rsidR="0054299D" w:rsidRPr="0054299D">
        <w:t xml:space="preserve"> </w:t>
      </w:r>
      <w:r w:rsidRPr="0054299D">
        <w:t>воздействия</w:t>
      </w:r>
      <w:r w:rsidR="0054299D" w:rsidRPr="0054299D">
        <w:t xml:space="preserve"> </w:t>
      </w:r>
      <w:r w:rsidRPr="0054299D">
        <w:t>на</w:t>
      </w:r>
      <w:r w:rsidR="0054299D" w:rsidRPr="0054299D">
        <w:t xml:space="preserve"> </w:t>
      </w:r>
      <w:r w:rsidRPr="0054299D">
        <w:t>отношения,</w:t>
      </w:r>
      <w:r w:rsidR="0054299D" w:rsidRPr="0054299D">
        <w:t xml:space="preserve"> </w:t>
      </w:r>
      <w:r w:rsidRPr="0054299D">
        <w:t>связанные</w:t>
      </w:r>
      <w:r w:rsidR="0054299D" w:rsidRPr="0054299D">
        <w:t xml:space="preserve"> </w:t>
      </w:r>
      <w:r w:rsidRPr="0054299D">
        <w:t>с</w:t>
      </w:r>
      <w:r w:rsidR="0054299D" w:rsidRPr="0054299D">
        <w:t xml:space="preserve"> </w:t>
      </w:r>
      <w:r w:rsidRPr="0054299D">
        <w:t>защитой</w:t>
      </w:r>
      <w:r w:rsidR="0054299D" w:rsidRPr="0054299D">
        <w:t xml:space="preserve"> </w:t>
      </w:r>
      <w:r w:rsidRPr="0054299D">
        <w:t>информации</w:t>
      </w:r>
      <w:r w:rsidR="0054299D" w:rsidRPr="0054299D">
        <w:t xml:space="preserve"> </w:t>
      </w:r>
      <w:r w:rsidRPr="0054299D">
        <w:t>в</w:t>
      </w:r>
      <w:r w:rsidR="0054299D" w:rsidRPr="0054299D">
        <w:t xml:space="preserve"> </w:t>
      </w:r>
      <w:r w:rsidRPr="0054299D">
        <w:t>государственных</w:t>
      </w:r>
      <w:r w:rsidR="0054299D" w:rsidRPr="0054299D">
        <w:t xml:space="preserve"> </w:t>
      </w:r>
      <w:r w:rsidRPr="0054299D">
        <w:t>информационных</w:t>
      </w:r>
      <w:r w:rsidR="0054299D" w:rsidRPr="0054299D">
        <w:t xml:space="preserve"> </w:t>
      </w:r>
      <w:r w:rsidRPr="0054299D">
        <w:t>системах,</w:t>
      </w:r>
      <w:r w:rsidR="0054299D" w:rsidRPr="0054299D">
        <w:t xml:space="preserve"> </w:t>
      </w:r>
      <w:r w:rsidRPr="0054299D">
        <w:t>и</w:t>
      </w:r>
      <w:r w:rsidR="0054299D" w:rsidRPr="0054299D">
        <w:t xml:space="preserve"> </w:t>
      </w:r>
      <w:r w:rsidRPr="0054299D">
        <w:t>иные</w:t>
      </w:r>
      <w:r w:rsidR="0054299D" w:rsidRPr="0054299D">
        <w:t xml:space="preserve"> </w:t>
      </w:r>
      <w:r w:rsidRPr="0054299D">
        <w:t>отношения,</w:t>
      </w:r>
      <w:r w:rsidR="0054299D" w:rsidRPr="0054299D">
        <w:t xml:space="preserve"> </w:t>
      </w:r>
      <w:r w:rsidRPr="0054299D">
        <w:t>в</w:t>
      </w:r>
      <w:r w:rsidR="0054299D" w:rsidRPr="0054299D">
        <w:t xml:space="preserve"> </w:t>
      </w:r>
      <w:r w:rsidRPr="0054299D">
        <w:t>которых</w:t>
      </w:r>
      <w:r w:rsidR="0054299D" w:rsidRPr="0054299D">
        <w:t xml:space="preserve"> </w:t>
      </w:r>
      <w:r w:rsidRPr="0054299D">
        <w:t>выступают</w:t>
      </w:r>
      <w:r w:rsidR="0054299D" w:rsidRPr="0054299D">
        <w:t xml:space="preserve"> </w:t>
      </w:r>
      <w:r w:rsidRPr="0054299D">
        <w:t>частные</w:t>
      </w:r>
      <w:r w:rsidR="0054299D" w:rsidRPr="0054299D">
        <w:t xml:space="preserve"> </w:t>
      </w:r>
      <w:r w:rsidRPr="0054299D">
        <w:t>лица</w:t>
      </w:r>
      <w:r w:rsidR="0054299D" w:rsidRPr="0054299D">
        <w:t xml:space="preserve"> </w:t>
      </w:r>
      <w:r w:rsidRPr="0054299D">
        <w:t>и</w:t>
      </w:r>
      <w:r w:rsidR="0054299D" w:rsidRPr="0054299D">
        <w:t xml:space="preserve"> </w:t>
      </w:r>
      <w:r w:rsidRPr="0054299D">
        <w:t>негосударственные</w:t>
      </w:r>
      <w:r w:rsidR="0054299D" w:rsidRPr="0054299D">
        <w:t xml:space="preserve"> </w:t>
      </w:r>
      <w:r w:rsidRPr="0054299D">
        <w:t>организации</w:t>
      </w:r>
      <w:r w:rsidR="0054299D" w:rsidRPr="0054299D">
        <w:t xml:space="preserve">. </w:t>
      </w:r>
      <w:r w:rsidRPr="0054299D">
        <w:t>В</w:t>
      </w:r>
      <w:r w:rsidR="0054299D" w:rsidRPr="0054299D">
        <w:t xml:space="preserve"> </w:t>
      </w:r>
      <w:r w:rsidRPr="0054299D">
        <w:t>первом</w:t>
      </w:r>
      <w:r w:rsidR="0054299D" w:rsidRPr="0054299D">
        <w:t xml:space="preserve"> </w:t>
      </w:r>
      <w:r w:rsidRPr="0054299D">
        <w:t>случае</w:t>
      </w:r>
      <w:r w:rsidR="0054299D" w:rsidRPr="0054299D">
        <w:t xml:space="preserve"> </w:t>
      </w:r>
      <w:r w:rsidRPr="0054299D">
        <w:t>допустимы</w:t>
      </w:r>
      <w:r w:rsidR="0054299D" w:rsidRPr="0054299D">
        <w:t xml:space="preserve"> </w:t>
      </w:r>
      <w:r w:rsidRPr="0054299D">
        <w:t>меры</w:t>
      </w:r>
      <w:r w:rsidR="0054299D" w:rsidRPr="0054299D">
        <w:t xml:space="preserve"> </w:t>
      </w:r>
      <w:r w:rsidRPr="0054299D">
        <w:t>регулятивного</w:t>
      </w:r>
      <w:r w:rsidR="0054299D" w:rsidRPr="0054299D">
        <w:t xml:space="preserve"> </w:t>
      </w:r>
      <w:r w:rsidRPr="0054299D">
        <w:t>воздействия,</w:t>
      </w:r>
      <w:r w:rsidR="0054299D" w:rsidRPr="0054299D">
        <w:t xml:space="preserve"> </w:t>
      </w:r>
      <w:r w:rsidRPr="0054299D">
        <w:t>в</w:t>
      </w:r>
      <w:r w:rsidR="0054299D" w:rsidRPr="0054299D">
        <w:t xml:space="preserve"> </w:t>
      </w:r>
      <w:r w:rsidRPr="0054299D">
        <w:t>том</w:t>
      </w:r>
      <w:r w:rsidR="0054299D" w:rsidRPr="0054299D">
        <w:t xml:space="preserve"> </w:t>
      </w:r>
      <w:r w:rsidRPr="0054299D">
        <w:t>числе</w:t>
      </w:r>
      <w:r w:rsidR="0054299D" w:rsidRPr="0054299D">
        <w:t xml:space="preserve"> </w:t>
      </w:r>
      <w:r w:rsidRPr="0054299D">
        <w:t>ограничительные,</w:t>
      </w:r>
      <w:r w:rsidR="0054299D" w:rsidRPr="0054299D">
        <w:t xml:space="preserve"> </w:t>
      </w:r>
      <w:r w:rsidRPr="0054299D">
        <w:t>вызванные</w:t>
      </w:r>
      <w:r w:rsidR="0054299D" w:rsidRPr="0054299D">
        <w:t xml:space="preserve"> </w:t>
      </w:r>
      <w:r w:rsidRPr="0054299D">
        <w:t>требованиями</w:t>
      </w:r>
      <w:r w:rsidR="0054299D" w:rsidRPr="0054299D">
        <w:t xml:space="preserve"> </w:t>
      </w:r>
      <w:r w:rsidRPr="0054299D">
        <w:t>обеспечения</w:t>
      </w:r>
      <w:r w:rsidR="0054299D" w:rsidRPr="0054299D">
        <w:t xml:space="preserve"> </w:t>
      </w:r>
      <w:r w:rsidRPr="0054299D">
        <w:t>государственной</w:t>
      </w:r>
      <w:r w:rsidR="0054299D" w:rsidRPr="0054299D">
        <w:t xml:space="preserve"> </w:t>
      </w:r>
      <w:r w:rsidRPr="0054299D">
        <w:t>безопасности</w:t>
      </w:r>
      <w:r w:rsidR="0054299D" w:rsidRPr="0054299D">
        <w:t xml:space="preserve"> </w:t>
      </w:r>
      <w:r w:rsidRPr="0054299D">
        <w:t>страны,</w:t>
      </w:r>
      <w:r w:rsidR="0054299D" w:rsidRPr="0054299D">
        <w:t xml:space="preserve"> </w:t>
      </w:r>
      <w:r w:rsidRPr="0054299D">
        <w:t>во</w:t>
      </w:r>
      <w:r w:rsidR="0054299D" w:rsidRPr="0054299D">
        <w:t xml:space="preserve"> </w:t>
      </w:r>
      <w:r w:rsidRPr="0054299D">
        <w:t>втором</w:t>
      </w:r>
      <w:r w:rsidR="0054299D" w:rsidRPr="0054299D">
        <w:t xml:space="preserve"> - </w:t>
      </w:r>
      <w:r w:rsidRPr="0054299D">
        <w:t>все</w:t>
      </w:r>
      <w:r w:rsidR="0054299D" w:rsidRPr="0054299D">
        <w:t xml:space="preserve"> </w:t>
      </w:r>
      <w:r w:rsidRPr="0054299D">
        <w:t>необоснованные</w:t>
      </w:r>
      <w:r w:rsidR="0054299D" w:rsidRPr="0054299D">
        <w:t xml:space="preserve"> </w:t>
      </w:r>
      <w:r w:rsidRPr="0054299D">
        <w:t>ограничения</w:t>
      </w:r>
      <w:r w:rsidR="0054299D" w:rsidRPr="0054299D">
        <w:t xml:space="preserve"> </w:t>
      </w:r>
      <w:r w:rsidRPr="0054299D">
        <w:t>должны</w:t>
      </w:r>
      <w:r w:rsidR="0054299D" w:rsidRPr="0054299D">
        <w:t xml:space="preserve"> </w:t>
      </w:r>
      <w:r w:rsidRPr="0054299D">
        <w:t>быть</w:t>
      </w:r>
      <w:r w:rsidR="0054299D" w:rsidRPr="0054299D">
        <w:t xml:space="preserve"> </w:t>
      </w:r>
      <w:r w:rsidRPr="0054299D">
        <w:t>незамедлительно</w:t>
      </w:r>
      <w:r w:rsidR="0054299D" w:rsidRPr="0054299D">
        <w:t xml:space="preserve"> </w:t>
      </w:r>
      <w:r w:rsidRPr="0054299D">
        <w:t>устранены</w:t>
      </w:r>
      <w:r w:rsidR="0054299D" w:rsidRPr="0054299D">
        <w:t xml:space="preserve">. </w:t>
      </w:r>
      <w:r w:rsidRPr="0054299D">
        <w:t>Так,</w:t>
      </w:r>
      <w:r w:rsidR="0054299D" w:rsidRPr="0054299D">
        <w:t xml:space="preserve"> </w:t>
      </w:r>
      <w:r w:rsidRPr="0054299D">
        <w:t>прежде</w:t>
      </w:r>
      <w:r w:rsidR="0054299D" w:rsidRPr="0054299D">
        <w:t xml:space="preserve"> </w:t>
      </w:r>
      <w:r w:rsidRPr="0054299D">
        <w:t>всего</w:t>
      </w:r>
      <w:r w:rsidR="0054299D" w:rsidRPr="0054299D">
        <w:t xml:space="preserve"> </w:t>
      </w:r>
      <w:r w:rsidRPr="0054299D">
        <w:t>целесообразно</w:t>
      </w:r>
      <w:r w:rsidR="0054299D" w:rsidRPr="0054299D">
        <w:t xml:space="preserve"> </w:t>
      </w:r>
      <w:r w:rsidRPr="0054299D">
        <w:t>ввести</w:t>
      </w:r>
      <w:r w:rsidR="0054299D" w:rsidRPr="0054299D">
        <w:t xml:space="preserve"> </w:t>
      </w:r>
      <w:r w:rsidRPr="0054299D">
        <w:t>разделение</w:t>
      </w:r>
      <w:r w:rsidR="0054299D" w:rsidRPr="0054299D">
        <w:t xml:space="preserve"> </w:t>
      </w:r>
      <w:r w:rsidRPr="0054299D">
        <w:t>криптографии</w:t>
      </w:r>
      <w:r w:rsidR="0054299D" w:rsidRPr="0054299D">
        <w:t xml:space="preserve"> </w:t>
      </w:r>
      <w:r w:rsidRPr="0054299D">
        <w:t>на</w:t>
      </w:r>
      <w:r w:rsidR="0054299D" w:rsidRPr="0054299D">
        <w:t xml:space="preserve"> </w:t>
      </w:r>
      <w:r w:rsidRPr="0054299D">
        <w:t>гражданскую</w:t>
      </w:r>
      <w:r w:rsidR="0054299D" w:rsidRPr="0054299D">
        <w:t xml:space="preserve"> </w:t>
      </w:r>
      <w:r w:rsidRPr="0054299D">
        <w:t>и</w:t>
      </w:r>
      <w:r w:rsidR="0054299D" w:rsidRPr="0054299D">
        <w:t xml:space="preserve"> </w:t>
      </w:r>
      <w:r w:rsidRPr="0054299D">
        <w:t>предназначенную</w:t>
      </w:r>
      <w:r w:rsidR="0054299D" w:rsidRPr="0054299D">
        <w:t xml:space="preserve"> </w:t>
      </w:r>
      <w:r w:rsidRPr="0054299D">
        <w:t>для</w:t>
      </w:r>
      <w:r w:rsidR="0054299D" w:rsidRPr="0054299D">
        <w:t xml:space="preserve"> </w:t>
      </w:r>
      <w:r w:rsidRPr="0054299D">
        <w:t>нужд</w:t>
      </w:r>
      <w:r w:rsidR="0054299D" w:rsidRPr="0054299D">
        <w:t xml:space="preserve"> </w:t>
      </w:r>
      <w:r w:rsidRPr="0054299D">
        <w:t>обороны</w:t>
      </w:r>
      <w:r w:rsidR="0054299D" w:rsidRPr="0054299D">
        <w:t xml:space="preserve"> </w:t>
      </w:r>
      <w:r w:rsidRPr="0054299D">
        <w:t>и</w:t>
      </w:r>
      <w:r w:rsidR="0054299D" w:rsidRPr="0054299D">
        <w:t xml:space="preserve"> </w:t>
      </w:r>
      <w:r w:rsidRPr="0054299D">
        <w:t>безопасности</w:t>
      </w:r>
      <w:r w:rsidR="0054299D">
        <w:t xml:space="preserve"> (</w:t>
      </w:r>
      <w:r w:rsidRPr="0054299D">
        <w:t>предельно</w:t>
      </w:r>
      <w:r w:rsidR="0054299D" w:rsidRPr="0054299D">
        <w:t xml:space="preserve"> </w:t>
      </w:r>
      <w:r w:rsidRPr="0054299D">
        <w:t>точно</w:t>
      </w:r>
      <w:r w:rsidR="0054299D" w:rsidRPr="0054299D">
        <w:t xml:space="preserve"> </w:t>
      </w:r>
      <w:r w:rsidRPr="0054299D">
        <w:t>установив</w:t>
      </w:r>
      <w:r w:rsidR="0054299D" w:rsidRPr="0054299D">
        <w:t xml:space="preserve"> </w:t>
      </w:r>
      <w:r w:rsidRPr="0054299D">
        <w:t>критерий</w:t>
      </w:r>
      <w:r w:rsidR="0054299D" w:rsidRPr="0054299D">
        <w:t xml:space="preserve"> </w:t>
      </w:r>
      <w:r w:rsidRPr="0054299D">
        <w:t>разделения</w:t>
      </w:r>
      <w:r w:rsidR="0054299D" w:rsidRPr="0054299D">
        <w:t xml:space="preserve">), </w:t>
      </w:r>
      <w:r w:rsidRPr="0054299D">
        <w:t>что</w:t>
      </w:r>
      <w:r w:rsidR="0054299D" w:rsidRPr="0054299D">
        <w:t xml:space="preserve"> </w:t>
      </w:r>
      <w:r w:rsidRPr="0054299D">
        <w:t>позволит</w:t>
      </w:r>
      <w:r w:rsidR="0054299D" w:rsidRPr="0054299D">
        <w:t xml:space="preserve"> </w:t>
      </w:r>
      <w:r w:rsidRPr="0054299D">
        <w:t>облегчить</w:t>
      </w:r>
      <w:r w:rsidR="0054299D" w:rsidRPr="0054299D">
        <w:t xml:space="preserve"> </w:t>
      </w:r>
      <w:r w:rsidRPr="0054299D">
        <w:t>систему</w:t>
      </w:r>
      <w:r w:rsidR="0054299D" w:rsidRPr="0054299D">
        <w:t xml:space="preserve"> </w:t>
      </w:r>
      <w:r w:rsidRPr="0054299D">
        <w:t>сертификации,</w:t>
      </w:r>
      <w:r w:rsidR="0054299D" w:rsidRPr="0054299D">
        <w:t xml:space="preserve"> </w:t>
      </w:r>
      <w:r w:rsidRPr="0054299D">
        <w:t>лицензирования</w:t>
      </w:r>
      <w:r w:rsidR="0054299D" w:rsidRPr="0054299D">
        <w:t xml:space="preserve"> </w:t>
      </w:r>
      <w:r w:rsidRPr="0054299D">
        <w:t>и</w:t>
      </w:r>
      <w:r w:rsidR="0054299D" w:rsidRPr="0054299D">
        <w:t xml:space="preserve"> </w:t>
      </w:r>
      <w:r w:rsidRPr="0054299D">
        <w:t>снять</w:t>
      </w:r>
      <w:r w:rsidR="0054299D" w:rsidRPr="0054299D">
        <w:t xml:space="preserve"> </w:t>
      </w:r>
      <w:r w:rsidRPr="0054299D">
        <w:t>экспортно-импортные</w:t>
      </w:r>
      <w:r w:rsidR="0054299D" w:rsidRPr="0054299D">
        <w:t xml:space="preserve"> </w:t>
      </w:r>
      <w:r w:rsidRPr="0054299D">
        <w:t>ограничения</w:t>
      </w:r>
      <w:r w:rsidR="0054299D" w:rsidRPr="0054299D">
        <w:t xml:space="preserve"> </w:t>
      </w:r>
      <w:r w:rsidRPr="0054299D">
        <w:t>для</w:t>
      </w:r>
      <w:r w:rsidR="0054299D" w:rsidRPr="0054299D">
        <w:t xml:space="preserve"> </w:t>
      </w:r>
      <w:r w:rsidRPr="0054299D">
        <w:t>гражданской</w:t>
      </w:r>
      <w:r w:rsidR="0054299D" w:rsidRPr="0054299D">
        <w:t xml:space="preserve"> </w:t>
      </w:r>
      <w:r w:rsidRPr="0054299D">
        <w:t>криптографии</w:t>
      </w:r>
      <w:r w:rsidR="0054299D" w:rsidRPr="0054299D">
        <w:t xml:space="preserve">. </w:t>
      </w:r>
      <w:r w:rsidRPr="0054299D">
        <w:t>При</w:t>
      </w:r>
      <w:r w:rsidR="0054299D" w:rsidRPr="0054299D">
        <w:t xml:space="preserve"> </w:t>
      </w:r>
      <w:r w:rsidRPr="0054299D">
        <w:t>этом</w:t>
      </w:r>
      <w:r w:rsidR="0054299D" w:rsidRPr="0054299D">
        <w:t xml:space="preserve"> </w:t>
      </w:r>
      <w:r w:rsidRPr="0054299D">
        <w:t>существующие</w:t>
      </w:r>
      <w:r w:rsidR="0054299D" w:rsidRPr="0054299D">
        <w:t xml:space="preserve"> </w:t>
      </w:r>
      <w:r w:rsidRPr="0054299D">
        <w:t>механизмы</w:t>
      </w:r>
      <w:r w:rsidR="0054299D" w:rsidRPr="0054299D">
        <w:t xml:space="preserve"> </w:t>
      </w:r>
      <w:r w:rsidRPr="0054299D">
        <w:t>защиты</w:t>
      </w:r>
      <w:r w:rsidR="0054299D" w:rsidRPr="0054299D">
        <w:t xml:space="preserve"> </w:t>
      </w:r>
      <w:r w:rsidRPr="0054299D">
        <w:t>информации</w:t>
      </w:r>
      <w:r w:rsidR="0054299D" w:rsidRPr="0054299D">
        <w:t xml:space="preserve"> </w:t>
      </w:r>
      <w:r w:rsidRPr="0054299D">
        <w:t>не</w:t>
      </w:r>
      <w:r w:rsidR="0054299D" w:rsidRPr="0054299D">
        <w:t xml:space="preserve"> </w:t>
      </w:r>
      <w:r w:rsidRPr="0054299D">
        <w:t>должны</w:t>
      </w:r>
      <w:r w:rsidR="0054299D" w:rsidRPr="0054299D">
        <w:t xml:space="preserve"> </w:t>
      </w:r>
      <w:r w:rsidRPr="0054299D">
        <w:t>препятствовать</w:t>
      </w:r>
      <w:r w:rsidR="0054299D" w:rsidRPr="0054299D">
        <w:t xml:space="preserve"> </w:t>
      </w:r>
      <w:r w:rsidRPr="0054299D">
        <w:t>информационному</w:t>
      </w:r>
      <w:r w:rsidR="0054299D" w:rsidRPr="0054299D">
        <w:t xml:space="preserve"> </w:t>
      </w:r>
      <w:r w:rsidRPr="0054299D">
        <w:t>взаимодействию</w:t>
      </w:r>
      <w:r w:rsidR="0054299D" w:rsidRPr="0054299D">
        <w:t xml:space="preserve"> </w:t>
      </w:r>
      <w:r w:rsidRPr="0054299D">
        <w:t>органов</w:t>
      </w:r>
      <w:r w:rsidR="0054299D" w:rsidRPr="0054299D">
        <w:t xml:space="preserve"> </w:t>
      </w:r>
      <w:r w:rsidRPr="0054299D">
        <w:t>государственной</w:t>
      </w:r>
      <w:r w:rsidR="0054299D" w:rsidRPr="0054299D">
        <w:t xml:space="preserve"> </w:t>
      </w:r>
      <w:r w:rsidRPr="0054299D">
        <w:t>власти</w:t>
      </w:r>
      <w:r w:rsidR="0054299D" w:rsidRPr="0054299D">
        <w:t xml:space="preserve"> </w:t>
      </w:r>
      <w:r w:rsidRPr="0054299D">
        <w:t>с</w:t>
      </w:r>
      <w:r w:rsidR="0054299D" w:rsidRPr="0054299D">
        <w:t xml:space="preserve"> </w:t>
      </w:r>
      <w:r w:rsidRPr="0054299D">
        <w:t>субъектами</w:t>
      </w:r>
      <w:r w:rsidR="0054299D" w:rsidRPr="0054299D">
        <w:t xml:space="preserve"> </w:t>
      </w:r>
      <w:r w:rsidRPr="0054299D">
        <w:t>информационных</w:t>
      </w:r>
      <w:r w:rsidR="0054299D" w:rsidRPr="0054299D">
        <w:t xml:space="preserve"> </w:t>
      </w:r>
      <w:r w:rsidRPr="0054299D">
        <w:t>отношений</w:t>
      </w:r>
      <w:r w:rsidR="0054299D" w:rsidRPr="0054299D">
        <w:t>.</w:t>
      </w:r>
    </w:p>
    <w:p w:rsidR="0054299D" w:rsidRDefault="001C2E16" w:rsidP="0054299D">
      <w:pPr>
        <w:tabs>
          <w:tab w:val="left" w:pos="726"/>
        </w:tabs>
      </w:pPr>
      <w:r w:rsidRPr="0054299D">
        <w:t>Требует</w:t>
      </w:r>
      <w:r w:rsidR="0054299D" w:rsidRPr="0054299D">
        <w:t xml:space="preserve"> </w:t>
      </w:r>
      <w:r w:rsidRPr="0054299D">
        <w:t>пересмотра</w:t>
      </w:r>
      <w:r w:rsidR="0054299D" w:rsidRPr="0054299D">
        <w:t xml:space="preserve"> </w:t>
      </w:r>
      <w:r w:rsidRPr="0054299D">
        <w:t>и</w:t>
      </w:r>
      <w:r w:rsidR="0054299D" w:rsidRPr="0054299D">
        <w:t xml:space="preserve"> </w:t>
      </w:r>
      <w:r w:rsidRPr="0054299D">
        <w:t>система</w:t>
      </w:r>
      <w:r w:rsidR="0054299D" w:rsidRPr="0054299D">
        <w:t xml:space="preserve"> </w:t>
      </w:r>
      <w:r w:rsidRPr="0054299D">
        <w:t>регулирующих</w:t>
      </w:r>
      <w:r w:rsidR="0054299D" w:rsidRPr="0054299D">
        <w:t xml:space="preserve"> </w:t>
      </w:r>
      <w:r w:rsidRPr="0054299D">
        <w:t>органов</w:t>
      </w:r>
      <w:r w:rsidR="0054299D" w:rsidRPr="0054299D">
        <w:t xml:space="preserve"> </w:t>
      </w:r>
      <w:r w:rsidRPr="0054299D">
        <w:t>в</w:t>
      </w:r>
      <w:r w:rsidR="0054299D" w:rsidRPr="0054299D">
        <w:t xml:space="preserve"> </w:t>
      </w:r>
      <w:r w:rsidRPr="0054299D">
        <w:t>области</w:t>
      </w:r>
      <w:r w:rsidR="0054299D" w:rsidRPr="0054299D">
        <w:t xml:space="preserve"> </w:t>
      </w:r>
      <w:r w:rsidRPr="0054299D">
        <w:t>защиты</w:t>
      </w:r>
      <w:r w:rsidR="0054299D" w:rsidRPr="0054299D">
        <w:t xml:space="preserve"> </w:t>
      </w:r>
      <w:r w:rsidRPr="0054299D">
        <w:t>информации</w:t>
      </w:r>
      <w:r w:rsidR="0054299D" w:rsidRPr="0054299D">
        <w:t xml:space="preserve">. </w:t>
      </w:r>
      <w:r w:rsidRPr="0054299D">
        <w:t>Необходимо</w:t>
      </w:r>
      <w:r w:rsidR="0054299D" w:rsidRPr="0054299D">
        <w:t xml:space="preserve"> </w:t>
      </w:r>
      <w:r w:rsidRPr="0054299D">
        <w:t>разграничить</w:t>
      </w:r>
      <w:r w:rsidR="0054299D" w:rsidRPr="0054299D">
        <w:t xml:space="preserve"> </w:t>
      </w:r>
      <w:r w:rsidRPr="0054299D">
        <w:t>полномочия</w:t>
      </w:r>
      <w:r w:rsidR="0054299D" w:rsidRPr="0054299D">
        <w:t xml:space="preserve"> </w:t>
      </w:r>
      <w:r w:rsidRPr="0054299D">
        <w:t>органов,</w:t>
      </w:r>
      <w:r w:rsidR="0054299D" w:rsidRPr="0054299D">
        <w:t xml:space="preserve"> </w:t>
      </w:r>
      <w:r w:rsidRPr="0054299D">
        <w:t>осуществляющих</w:t>
      </w:r>
      <w:r w:rsidR="0054299D" w:rsidRPr="0054299D">
        <w:t xml:space="preserve"> </w:t>
      </w:r>
      <w:r w:rsidRPr="0054299D">
        <w:t>сертификацию</w:t>
      </w:r>
      <w:r w:rsidR="0054299D" w:rsidRPr="0054299D">
        <w:t xml:space="preserve"> </w:t>
      </w:r>
      <w:r w:rsidRPr="0054299D">
        <w:t>и</w:t>
      </w:r>
      <w:r w:rsidR="0054299D" w:rsidRPr="0054299D">
        <w:t xml:space="preserve"> </w:t>
      </w:r>
      <w:r w:rsidRPr="0054299D">
        <w:t>лицензирование</w:t>
      </w:r>
      <w:r w:rsidR="0054299D" w:rsidRPr="0054299D">
        <w:t xml:space="preserve"> </w:t>
      </w:r>
      <w:r w:rsidRPr="0054299D">
        <w:t>в</w:t>
      </w:r>
      <w:r w:rsidR="0054299D" w:rsidRPr="0054299D">
        <w:t xml:space="preserve"> </w:t>
      </w:r>
      <w:r w:rsidRPr="0054299D">
        <w:t>области</w:t>
      </w:r>
      <w:r w:rsidR="0054299D" w:rsidRPr="0054299D">
        <w:t xml:space="preserve"> </w:t>
      </w:r>
      <w:r w:rsidRPr="0054299D">
        <w:t>защиты</w:t>
      </w:r>
      <w:r w:rsidR="0054299D" w:rsidRPr="0054299D">
        <w:t xml:space="preserve"> </w:t>
      </w:r>
      <w:r w:rsidRPr="0054299D">
        <w:t>информации,</w:t>
      </w:r>
      <w:r w:rsidR="0054299D" w:rsidRPr="0054299D">
        <w:t xml:space="preserve"> </w:t>
      </w:r>
      <w:r w:rsidRPr="0054299D">
        <w:t>и</w:t>
      </w:r>
      <w:r w:rsidR="0054299D" w:rsidRPr="0054299D">
        <w:t xml:space="preserve"> </w:t>
      </w:r>
      <w:r w:rsidRPr="0054299D">
        <w:t>органов,</w:t>
      </w:r>
      <w:r w:rsidR="0054299D" w:rsidRPr="0054299D">
        <w:t xml:space="preserve"> </w:t>
      </w:r>
      <w:r w:rsidRPr="0054299D">
        <w:t>осуществляющих</w:t>
      </w:r>
      <w:r w:rsidR="0054299D" w:rsidRPr="0054299D">
        <w:t xml:space="preserve"> </w:t>
      </w:r>
      <w:r w:rsidRPr="0054299D">
        <w:t>разработку</w:t>
      </w:r>
      <w:r w:rsidR="0054299D" w:rsidRPr="0054299D">
        <w:t xml:space="preserve"> </w:t>
      </w:r>
      <w:r w:rsidRPr="0054299D">
        <w:t>и</w:t>
      </w:r>
      <w:r w:rsidR="0054299D" w:rsidRPr="0054299D">
        <w:t xml:space="preserve"> </w:t>
      </w:r>
      <w:r w:rsidRPr="0054299D">
        <w:t>поддержание</w:t>
      </w:r>
      <w:r w:rsidR="0054299D" w:rsidRPr="0054299D">
        <w:t xml:space="preserve"> </w:t>
      </w:r>
      <w:r w:rsidRPr="0054299D">
        <w:t>информационных</w:t>
      </w:r>
      <w:r w:rsidR="0054299D" w:rsidRPr="0054299D">
        <w:t xml:space="preserve"> </w:t>
      </w:r>
      <w:r w:rsidRPr="0054299D">
        <w:t>систем</w:t>
      </w:r>
      <w:r w:rsidR="0054299D" w:rsidRPr="0054299D">
        <w:t xml:space="preserve"> </w:t>
      </w:r>
      <w:r w:rsidRPr="0054299D">
        <w:t>государственных</w:t>
      </w:r>
      <w:r w:rsidR="0054299D" w:rsidRPr="0054299D">
        <w:t xml:space="preserve"> </w:t>
      </w:r>
      <w:r w:rsidRPr="0054299D">
        <w:t>органов</w:t>
      </w:r>
      <w:r w:rsidR="0054299D" w:rsidRPr="0054299D">
        <w:t>.</w:t>
      </w:r>
    </w:p>
    <w:p w:rsidR="0054299D" w:rsidRDefault="0054299D" w:rsidP="0054299D">
      <w:pPr>
        <w:pStyle w:val="1"/>
      </w:pPr>
      <w:bookmarkStart w:id="16" w:name="_Toc260583233"/>
      <w:r>
        <w:br w:type="page"/>
      </w:r>
      <w:bookmarkStart w:id="17" w:name="_Toc283548001"/>
      <w:r w:rsidR="006C7AA2" w:rsidRPr="0054299D">
        <w:t>Заключение</w:t>
      </w:r>
      <w:bookmarkEnd w:id="16"/>
      <w:bookmarkEnd w:id="17"/>
    </w:p>
    <w:p w:rsidR="0054299D" w:rsidRPr="0054299D" w:rsidRDefault="0054299D" w:rsidP="0054299D">
      <w:pPr>
        <w:rPr>
          <w:lang w:eastAsia="en-US"/>
        </w:rPr>
      </w:pPr>
    </w:p>
    <w:p w:rsidR="0054299D" w:rsidRPr="0054299D" w:rsidRDefault="008A43A1" w:rsidP="0054299D">
      <w:pPr>
        <w:tabs>
          <w:tab w:val="left" w:pos="726"/>
        </w:tabs>
      </w:pPr>
      <w:r w:rsidRPr="0054299D">
        <w:t>Подлежат</w:t>
      </w:r>
      <w:r w:rsidR="0054299D" w:rsidRPr="0054299D">
        <w:t xml:space="preserve"> </w:t>
      </w:r>
      <w:r w:rsidRPr="0054299D">
        <w:t>фундаментальному</w:t>
      </w:r>
      <w:r w:rsidR="0054299D" w:rsidRPr="0054299D">
        <w:t xml:space="preserve"> </w:t>
      </w:r>
      <w:r w:rsidRPr="0054299D">
        <w:t>реформированию</w:t>
      </w:r>
      <w:r w:rsidR="0054299D" w:rsidRPr="0054299D">
        <w:t xml:space="preserve"> </w:t>
      </w:r>
      <w:r w:rsidRPr="0054299D">
        <w:t>базовые</w:t>
      </w:r>
      <w:r w:rsidR="0054299D" w:rsidRPr="0054299D">
        <w:t xml:space="preserve"> </w:t>
      </w:r>
      <w:r w:rsidRPr="0054299D">
        <w:t>и</w:t>
      </w:r>
      <w:r w:rsidR="0054299D" w:rsidRPr="0054299D">
        <w:t xml:space="preserve"> </w:t>
      </w:r>
      <w:r w:rsidRPr="0054299D">
        <w:t>видовые</w:t>
      </w:r>
      <w:r w:rsidR="0054299D" w:rsidRPr="0054299D">
        <w:t xml:space="preserve"> </w:t>
      </w:r>
      <w:r w:rsidRPr="0054299D">
        <w:t>законы,</w:t>
      </w:r>
      <w:r w:rsidR="0054299D" w:rsidRPr="0054299D">
        <w:t xml:space="preserve"> </w:t>
      </w:r>
      <w:r w:rsidRPr="0054299D">
        <w:t>устанавливающие</w:t>
      </w:r>
      <w:r w:rsidR="0054299D" w:rsidRPr="0054299D">
        <w:t xml:space="preserve"> </w:t>
      </w:r>
      <w:r w:rsidRPr="0054299D">
        <w:t>основные</w:t>
      </w:r>
      <w:r w:rsidR="0054299D" w:rsidRPr="0054299D">
        <w:t xml:space="preserve"> </w:t>
      </w:r>
      <w:r w:rsidRPr="0054299D">
        <w:t>понятия</w:t>
      </w:r>
      <w:r w:rsidR="0054299D" w:rsidRPr="0054299D">
        <w:t xml:space="preserve"> </w:t>
      </w:r>
      <w:r w:rsidRPr="0054299D">
        <w:t>и</w:t>
      </w:r>
      <w:r w:rsidR="0054299D" w:rsidRPr="0054299D">
        <w:t xml:space="preserve"> </w:t>
      </w:r>
      <w:r w:rsidRPr="0054299D">
        <w:t>принципы</w:t>
      </w:r>
      <w:r w:rsidR="0054299D" w:rsidRPr="0054299D">
        <w:t xml:space="preserve"> </w:t>
      </w:r>
      <w:r w:rsidRPr="0054299D">
        <w:t>регулирования</w:t>
      </w:r>
      <w:r w:rsidR="0054299D" w:rsidRPr="0054299D">
        <w:t xml:space="preserve"> </w:t>
      </w:r>
      <w:r w:rsidRPr="0054299D">
        <w:t>в</w:t>
      </w:r>
      <w:r w:rsidR="0054299D" w:rsidRPr="0054299D">
        <w:t xml:space="preserve"> </w:t>
      </w:r>
      <w:r w:rsidRPr="0054299D">
        <w:t>сфере</w:t>
      </w:r>
      <w:r w:rsidR="0054299D" w:rsidRPr="0054299D">
        <w:t xml:space="preserve"> </w:t>
      </w:r>
      <w:r w:rsidRPr="0054299D">
        <w:t>информационных</w:t>
      </w:r>
      <w:r w:rsidR="0054299D" w:rsidRPr="0054299D">
        <w:t xml:space="preserve"> </w:t>
      </w:r>
      <w:r w:rsidRPr="0054299D">
        <w:t>отношений</w:t>
      </w:r>
      <w:r w:rsidR="0054299D" w:rsidRPr="0054299D">
        <w:t xml:space="preserve">. </w:t>
      </w:r>
      <w:r w:rsidRPr="0054299D">
        <w:t>К</w:t>
      </w:r>
      <w:r w:rsidR="0054299D" w:rsidRPr="0054299D">
        <w:t xml:space="preserve"> </w:t>
      </w:r>
      <w:r w:rsidRPr="0054299D">
        <w:t>ним</w:t>
      </w:r>
      <w:r w:rsidR="0054299D" w:rsidRPr="0054299D">
        <w:t xml:space="preserve"> </w:t>
      </w:r>
      <w:r w:rsidRPr="0054299D">
        <w:t>относятся</w:t>
      </w:r>
      <w:r w:rsidR="0054299D" w:rsidRPr="0054299D">
        <w:t xml:space="preserve"> </w:t>
      </w:r>
      <w:r w:rsidRPr="0054299D">
        <w:t>как</w:t>
      </w:r>
      <w:r w:rsidR="0054299D" w:rsidRPr="0054299D">
        <w:t xml:space="preserve"> </w:t>
      </w:r>
      <w:r w:rsidRPr="0054299D">
        <w:t>законы</w:t>
      </w:r>
      <w:r w:rsidR="0054299D" w:rsidRPr="0054299D">
        <w:t xml:space="preserve"> </w:t>
      </w:r>
      <w:r w:rsidRPr="0054299D">
        <w:t>общего</w:t>
      </w:r>
      <w:r w:rsidR="0054299D" w:rsidRPr="0054299D">
        <w:t xml:space="preserve"> </w:t>
      </w:r>
      <w:r w:rsidRPr="0054299D">
        <w:t>характера</w:t>
      </w:r>
      <w:r w:rsidR="0054299D" w:rsidRPr="0054299D">
        <w:t xml:space="preserve"> </w:t>
      </w:r>
      <w:r w:rsidRPr="0054299D">
        <w:t>об</w:t>
      </w:r>
      <w:r w:rsidR="0054299D" w:rsidRPr="0054299D">
        <w:t xml:space="preserve"> </w:t>
      </w:r>
      <w:r w:rsidRPr="0054299D">
        <w:t>информации</w:t>
      </w:r>
      <w:r w:rsidR="0054299D" w:rsidRPr="0054299D">
        <w:t xml:space="preserve"> </w:t>
      </w:r>
      <w:r w:rsidRPr="0054299D">
        <w:t>как</w:t>
      </w:r>
      <w:r w:rsidR="0054299D" w:rsidRPr="0054299D">
        <w:t xml:space="preserve"> </w:t>
      </w:r>
      <w:r w:rsidRPr="0054299D">
        <w:t>таковой</w:t>
      </w:r>
      <w:r w:rsidR="0054299D" w:rsidRPr="0054299D">
        <w:t xml:space="preserve"> </w:t>
      </w:r>
      <w:r w:rsidRPr="0054299D">
        <w:t>и</w:t>
      </w:r>
      <w:r w:rsidR="0054299D" w:rsidRPr="0054299D">
        <w:t xml:space="preserve"> </w:t>
      </w:r>
      <w:r w:rsidRPr="0054299D">
        <w:t>особенностях</w:t>
      </w:r>
      <w:r w:rsidR="0054299D" w:rsidRPr="0054299D">
        <w:t xml:space="preserve"> </w:t>
      </w:r>
      <w:r w:rsidRPr="0054299D">
        <w:t>ее</w:t>
      </w:r>
      <w:r w:rsidR="0054299D" w:rsidRPr="0054299D">
        <w:t xml:space="preserve"> </w:t>
      </w:r>
      <w:r w:rsidRPr="0054299D">
        <w:t>правового</w:t>
      </w:r>
      <w:r w:rsidR="0054299D" w:rsidRPr="0054299D">
        <w:t xml:space="preserve"> </w:t>
      </w:r>
      <w:r w:rsidRPr="0054299D">
        <w:t>статуса</w:t>
      </w:r>
      <w:r w:rsidR="0054299D" w:rsidRPr="0054299D">
        <w:t xml:space="preserve"> </w:t>
      </w:r>
      <w:r w:rsidRPr="0054299D">
        <w:t>как</w:t>
      </w:r>
      <w:r w:rsidR="0054299D" w:rsidRPr="0054299D">
        <w:t xml:space="preserve"> </w:t>
      </w:r>
      <w:r w:rsidRPr="0054299D">
        <w:t>отдельного</w:t>
      </w:r>
      <w:r w:rsidR="0054299D" w:rsidRPr="0054299D">
        <w:t xml:space="preserve"> </w:t>
      </w:r>
      <w:r w:rsidRPr="0054299D">
        <w:t>объекта</w:t>
      </w:r>
      <w:r w:rsidR="0054299D" w:rsidRPr="0054299D">
        <w:t xml:space="preserve"> </w:t>
      </w:r>
      <w:r w:rsidRPr="0054299D">
        <w:t>гражданских</w:t>
      </w:r>
      <w:r w:rsidR="0054299D" w:rsidRPr="0054299D">
        <w:t xml:space="preserve"> </w:t>
      </w:r>
      <w:r w:rsidRPr="0054299D">
        <w:t>прав,</w:t>
      </w:r>
      <w:r w:rsidR="0054299D" w:rsidRPr="0054299D">
        <w:t xml:space="preserve"> </w:t>
      </w:r>
      <w:r w:rsidRPr="0054299D">
        <w:t>о</w:t>
      </w:r>
      <w:r w:rsidR="0054299D" w:rsidRPr="0054299D">
        <w:t xml:space="preserve"> </w:t>
      </w:r>
      <w:r w:rsidRPr="0054299D">
        <w:t>регулировании</w:t>
      </w:r>
      <w:r w:rsidR="0054299D" w:rsidRPr="0054299D">
        <w:t xml:space="preserve"> </w:t>
      </w:r>
      <w:r w:rsidRPr="0054299D">
        <w:t>отдельных</w:t>
      </w:r>
      <w:r w:rsidR="0054299D">
        <w:t xml:space="preserve"> (</w:t>
      </w:r>
      <w:r w:rsidRPr="0054299D">
        <w:t>специфических</w:t>
      </w:r>
      <w:r w:rsidR="0054299D" w:rsidRPr="0054299D">
        <w:t xml:space="preserve">) </w:t>
      </w:r>
      <w:r w:rsidRPr="0054299D">
        <w:t>видов</w:t>
      </w:r>
      <w:r w:rsidR="0054299D" w:rsidRPr="0054299D">
        <w:t xml:space="preserve"> </w:t>
      </w:r>
      <w:r w:rsidRPr="0054299D">
        <w:t>информации</w:t>
      </w:r>
      <w:r w:rsidR="0054299D">
        <w:t xml:space="preserve"> (</w:t>
      </w:r>
      <w:r w:rsidRPr="0054299D">
        <w:t>конфиденциальной</w:t>
      </w:r>
      <w:r w:rsidR="0054299D" w:rsidRPr="0054299D">
        <w:t xml:space="preserve"> </w:t>
      </w:r>
      <w:r w:rsidRPr="0054299D">
        <w:t>информации,</w:t>
      </w:r>
      <w:r w:rsidR="0054299D" w:rsidRPr="0054299D">
        <w:t xml:space="preserve"> </w:t>
      </w:r>
      <w:r w:rsidRPr="0054299D">
        <w:t>массовой</w:t>
      </w:r>
      <w:r w:rsidR="0054299D" w:rsidRPr="0054299D">
        <w:t xml:space="preserve"> </w:t>
      </w:r>
      <w:r w:rsidRPr="0054299D">
        <w:t>информации</w:t>
      </w:r>
      <w:r w:rsidR="0054299D" w:rsidRPr="0054299D">
        <w:t xml:space="preserve"> </w:t>
      </w:r>
      <w:r w:rsidRPr="0054299D">
        <w:t>и</w:t>
      </w:r>
      <w:r w:rsidR="0054299D" w:rsidRPr="0054299D">
        <w:t xml:space="preserve"> </w:t>
      </w:r>
      <w:r w:rsidRPr="0054299D">
        <w:t>др</w:t>
      </w:r>
      <w:r w:rsidR="0054299D" w:rsidRPr="0054299D">
        <w:t xml:space="preserve">.), </w:t>
      </w:r>
      <w:r w:rsidRPr="0054299D">
        <w:t>так</w:t>
      </w:r>
      <w:r w:rsidR="0054299D" w:rsidRPr="0054299D">
        <w:t xml:space="preserve"> </w:t>
      </w:r>
      <w:r w:rsidRPr="0054299D">
        <w:t>и</w:t>
      </w:r>
      <w:r w:rsidR="0054299D" w:rsidRPr="0054299D">
        <w:t xml:space="preserve"> </w:t>
      </w:r>
      <w:r w:rsidRPr="0054299D">
        <w:t>законы,</w:t>
      </w:r>
      <w:r w:rsidR="0054299D" w:rsidRPr="0054299D">
        <w:t xml:space="preserve"> </w:t>
      </w:r>
      <w:r w:rsidRPr="0054299D">
        <w:t>регламентирующим</w:t>
      </w:r>
      <w:r w:rsidR="0054299D" w:rsidRPr="0054299D">
        <w:t xml:space="preserve"> </w:t>
      </w:r>
      <w:r w:rsidRPr="0054299D">
        <w:t>порядок</w:t>
      </w:r>
      <w:r w:rsidR="0054299D" w:rsidRPr="0054299D">
        <w:t xml:space="preserve"> </w:t>
      </w:r>
      <w:r w:rsidRPr="0054299D">
        <w:t>формирования</w:t>
      </w:r>
      <w:r w:rsidR="0054299D" w:rsidRPr="0054299D">
        <w:t xml:space="preserve"> </w:t>
      </w:r>
      <w:r w:rsidRPr="0054299D">
        <w:t>и</w:t>
      </w:r>
      <w:r w:rsidR="0054299D" w:rsidRPr="0054299D">
        <w:t xml:space="preserve"> </w:t>
      </w:r>
      <w:r w:rsidRPr="0054299D">
        <w:t>использования</w:t>
      </w:r>
      <w:r w:rsidR="0054299D" w:rsidRPr="0054299D">
        <w:t xml:space="preserve"> </w:t>
      </w:r>
      <w:r w:rsidRPr="0054299D">
        <w:t>государственных</w:t>
      </w:r>
      <w:r w:rsidR="0054299D" w:rsidRPr="0054299D">
        <w:t xml:space="preserve"> </w:t>
      </w:r>
      <w:r w:rsidRPr="0054299D">
        <w:t>информационных</w:t>
      </w:r>
      <w:r w:rsidR="0054299D" w:rsidRPr="0054299D">
        <w:t xml:space="preserve"> </w:t>
      </w:r>
      <w:r w:rsidRPr="0054299D">
        <w:t>ресурсов,</w:t>
      </w:r>
      <w:r w:rsidR="0054299D" w:rsidRPr="0054299D">
        <w:t xml:space="preserve"> </w:t>
      </w:r>
      <w:r w:rsidRPr="0054299D">
        <w:t>информационного</w:t>
      </w:r>
      <w:r w:rsidR="0054299D" w:rsidRPr="0054299D">
        <w:t xml:space="preserve"> </w:t>
      </w:r>
      <w:r w:rsidRPr="0054299D">
        <w:t>взаимодействия</w:t>
      </w:r>
      <w:r w:rsidR="0054299D" w:rsidRPr="0054299D">
        <w:t xml:space="preserve"> </w:t>
      </w:r>
      <w:r w:rsidRPr="0054299D">
        <w:t>в</w:t>
      </w:r>
      <w:r w:rsidR="0054299D" w:rsidRPr="0054299D">
        <w:t xml:space="preserve"> </w:t>
      </w:r>
      <w:r w:rsidRPr="0054299D">
        <w:t>сфере</w:t>
      </w:r>
      <w:r w:rsidR="0054299D" w:rsidRPr="0054299D">
        <w:t xml:space="preserve"> </w:t>
      </w:r>
      <w:r w:rsidRPr="0054299D">
        <w:t>государственного</w:t>
      </w:r>
      <w:r w:rsidR="0054299D" w:rsidRPr="0054299D">
        <w:t xml:space="preserve"> </w:t>
      </w:r>
      <w:r w:rsidRPr="0054299D">
        <w:t>управления</w:t>
      </w:r>
      <w:r w:rsidR="0054299D" w:rsidRPr="0054299D">
        <w:t xml:space="preserve">. </w:t>
      </w:r>
      <w:r w:rsidRPr="0054299D">
        <w:t>Приведение</w:t>
      </w:r>
      <w:r w:rsidR="0054299D" w:rsidRPr="0054299D">
        <w:t xml:space="preserve"> </w:t>
      </w:r>
      <w:r w:rsidRPr="0054299D">
        <w:t>их</w:t>
      </w:r>
      <w:r w:rsidR="0054299D" w:rsidRPr="0054299D">
        <w:t xml:space="preserve"> </w:t>
      </w:r>
      <w:r w:rsidRPr="0054299D">
        <w:t>в</w:t>
      </w:r>
      <w:r w:rsidR="0054299D" w:rsidRPr="0054299D">
        <w:t xml:space="preserve"> </w:t>
      </w:r>
      <w:r w:rsidRPr="0054299D">
        <w:t>соответствие</w:t>
      </w:r>
      <w:r w:rsidR="0054299D" w:rsidRPr="0054299D">
        <w:t xml:space="preserve"> </w:t>
      </w:r>
      <w:r w:rsidRPr="0054299D">
        <w:t>с</w:t>
      </w:r>
      <w:r w:rsidR="0054299D" w:rsidRPr="0054299D">
        <w:t xml:space="preserve"> </w:t>
      </w:r>
      <w:r w:rsidRPr="0054299D">
        <w:t>гражданским</w:t>
      </w:r>
      <w:r w:rsidR="0054299D" w:rsidRPr="0054299D">
        <w:t xml:space="preserve"> </w:t>
      </w:r>
      <w:r w:rsidRPr="0054299D">
        <w:t>законодательством,</w:t>
      </w:r>
      <w:r w:rsidR="0054299D" w:rsidRPr="0054299D">
        <w:t xml:space="preserve"> </w:t>
      </w:r>
      <w:r w:rsidRPr="0054299D">
        <w:t>зарубежным</w:t>
      </w:r>
      <w:r w:rsidR="0054299D" w:rsidRPr="0054299D">
        <w:t xml:space="preserve"> </w:t>
      </w:r>
      <w:r w:rsidRPr="0054299D">
        <w:t>опытом</w:t>
      </w:r>
      <w:r w:rsidR="0054299D" w:rsidRPr="0054299D">
        <w:t xml:space="preserve"> </w:t>
      </w:r>
      <w:r w:rsidRPr="0054299D">
        <w:t>и</w:t>
      </w:r>
      <w:r w:rsidR="0054299D" w:rsidRPr="0054299D">
        <w:t xml:space="preserve"> </w:t>
      </w:r>
      <w:r w:rsidRPr="0054299D">
        <w:t>реальной</w:t>
      </w:r>
      <w:r w:rsidR="0054299D" w:rsidRPr="0054299D">
        <w:t xml:space="preserve"> </w:t>
      </w:r>
      <w:r w:rsidRPr="0054299D">
        <w:t>спецификой</w:t>
      </w:r>
      <w:r w:rsidR="0054299D" w:rsidRPr="0054299D">
        <w:t xml:space="preserve"> </w:t>
      </w:r>
      <w:r w:rsidRPr="0054299D">
        <w:t>применения</w:t>
      </w:r>
      <w:r w:rsidR="0054299D" w:rsidRPr="0054299D">
        <w:t xml:space="preserve"> </w:t>
      </w:r>
      <w:r w:rsidRPr="0054299D">
        <w:t>ИКТ</w:t>
      </w:r>
      <w:r w:rsidR="0054299D" w:rsidRPr="0054299D">
        <w:t xml:space="preserve"> </w:t>
      </w:r>
      <w:r w:rsidRPr="0054299D">
        <w:t>позволит</w:t>
      </w:r>
      <w:r w:rsidR="0054299D" w:rsidRPr="0054299D">
        <w:t xml:space="preserve"> </w:t>
      </w:r>
      <w:r w:rsidRPr="0054299D">
        <w:t>в</w:t>
      </w:r>
      <w:r w:rsidR="0054299D" w:rsidRPr="0054299D">
        <w:t xml:space="preserve"> </w:t>
      </w:r>
      <w:r w:rsidRPr="0054299D">
        <w:t>полной</w:t>
      </w:r>
      <w:r w:rsidR="0054299D" w:rsidRPr="0054299D">
        <w:t xml:space="preserve"> </w:t>
      </w:r>
      <w:r w:rsidRPr="0054299D">
        <w:t>мере</w:t>
      </w:r>
      <w:r w:rsidR="0054299D" w:rsidRPr="0054299D">
        <w:t xml:space="preserve"> </w:t>
      </w:r>
      <w:r w:rsidRPr="0054299D">
        <w:t>реализовать</w:t>
      </w:r>
      <w:r w:rsidR="0054299D" w:rsidRPr="0054299D">
        <w:t xml:space="preserve"> </w:t>
      </w:r>
      <w:r w:rsidRPr="0054299D">
        <w:t>и</w:t>
      </w:r>
      <w:r w:rsidR="0054299D" w:rsidRPr="0054299D">
        <w:t xml:space="preserve"> </w:t>
      </w:r>
      <w:r w:rsidRPr="0054299D">
        <w:t>гарантировать</w:t>
      </w:r>
      <w:r w:rsidR="0054299D" w:rsidRPr="0054299D">
        <w:t xml:space="preserve"> </w:t>
      </w:r>
      <w:r w:rsidRPr="0054299D">
        <w:t>закрепленные</w:t>
      </w:r>
      <w:r w:rsidR="0054299D" w:rsidRPr="0054299D">
        <w:t xml:space="preserve"> </w:t>
      </w:r>
      <w:r w:rsidRPr="0054299D">
        <w:t>Конституцией</w:t>
      </w:r>
      <w:r w:rsidR="0054299D" w:rsidRPr="0054299D">
        <w:t xml:space="preserve"> </w:t>
      </w:r>
      <w:r w:rsidRPr="0054299D">
        <w:t>права</w:t>
      </w:r>
      <w:r w:rsidR="0054299D" w:rsidRPr="0054299D">
        <w:t xml:space="preserve"> </w:t>
      </w:r>
      <w:r w:rsidRPr="0054299D">
        <w:t>и</w:t>
      </w:r>
      <w:r w:rsidR="0054299D" w:rsidRPr="0054299D">
        <w:t xml:space="preserve"> </w:t>
      </w:r>
      <w:r w:rsidRPr="0054299D">
        <w:t>свободы</w:t>
      </w:r>
      <w:r w:rsidR="0054299D" w:rsidRPr="0054299D">
        <w:t xml:space="preserve"> </w:t>
      </w:r>
      <w:r w:rsidRPr="0054299D">
        <w:t>в</w:t>
      </w:r>
      <w:r w:rsidR="0054299D" w:rsidRPr="0054299D">
        <w:t xml:space="preserve"> </w:t>
      </w:r>
      <w:r w:rsidRPr="0054299D">
        <w:t>информационной</w:t>
      </w:r>
      <w:r w:rsidR="0054299D" w:rsidRPr="0054299D">
        <w:t xml:space="preserve"> </w:t>
      </w:r>
      <w:r w:rsidRPr="0054299D">
        <w:t>сфере</w:t>
      </w:r>
      <w:r w:rsidR="0054299D" w:rsidRPr="0054299D">
        <w:t xml:space="preserve">. </w:t>
      </w:r>
      <w:r w:rsidRPr="0054299D">
        <w:t>Требует</w:t>
      </w:r>
      <w:r w:rsidR="0054299D" w:rsidRPr="0054299D">
        <w:t xml:space="preserve"> </w:t>
      </w:r>
      <w:r w:rsidRPr="0054299D">
        <w:t>особого</w:t>
      </w:r>
      <w:r w:rsidR="0054299D" w:rsidRPr="0054299D">
        <w:t xml:space="preserve"> </w:t>
      </w:r>
      <w:r w:rsidRPr="0054299D">
        <w:t>внимания</w:t>
      </w:r>
      <w:r w:rsidR="0054299D" w:rsidRPr="0054299D">
        <w:t xml:space="preserve"> </w:t>
      </w:r>
      <w:r w:rsidRPr="0054299D">
        <w:t>развитие</w:t>
      </w:r>
      <w:r w:rsidR="0054299D" w:rsidRPr="0054299D">
        <w:t xml:space="preserve"> </w:t>
      </w:r>
      <w:r w:rsidRPr="0054299D">
        <w:t>законодательства</w:t>
      </w:r>
      <w:r w:rsidR="0054299D" w:rsidRPr="0054299D">
        <w:t xml:space="preserve"> </w:t>
      </w:r>
      <w:r w:rsidRPr="0054299D">
        <w:t>об</w:t>
      </w:r>
      <w:r w:rsidR="0054299D" w:rsidRPr="0054299D">
        <w:t xml:space="preserve"> </w:t>
      </w:r>
      <w:r w:rsidRPr="0054299D">
        <w:t>информационной</w:t>
      </w:r>
      <w:r w:rsidR="0054299D" w:rsidRPr="0054299D">
        <w:t xml:space="preserve"> </w:t>
      </w:r>
      <w:r w:rsidRPr="0054299D">
        <w:t>открытости</w:t>
      </w:r>
      <w:r w:rsidR="0054299D" w:rsidRPr="0054299D">
        <w:t xml:space="preserve"> </w:t>
      </w:r>
      <w:r w:rsidRPr="0054299D">
        <w:t>органов</w:t>
      </w:r>
      <w:r w:rsidR="0054299D" w:rsidRPr="0054299D">
        <w:t xml:space="preserve"> </w:t>
      </w:r>
      <w:r w:rsidRPr="0054299D">
        <w:t>государственной</w:t>
      </w:r>
      <w:r w:rsidR="0054299D" w:rsidRPr="0054299D">
        <w:t xml:space="preserve"> </w:t>
      </w:r>
      <w:r w:rsidRPr="0054299D">
        <w:t>власти,</w:t>
      </w:r>
      <w:r w:rsidR="0054299D" w:rsidRPr="0054299D">
        <w:t xml:space="preserve"> </w:t>
      </w:r>
      <w:r w:rsidRPr="0054299D">
        <w:t>о</w:t>
      </w:r>
      <w:r w:rsidR="0054299D" w:rsidRPr="0054299D">
        <w:t xml:space="preserve"> </w:t>
      </w:r>
      <w:r w:rsidRPr="0054299D">
        <w:t>порядке</w:t>
      </w:r>
      <w:r w:rsidR="0054299D" w:rsidRPr="0054299D">
        <w:t xml:space="preserve"> </w:t>
      </w:r>
      <w:r w:rsidRPr="0054299D">
        <w:t>осуществления</w:t>
      </w:r>
      <w:r w:rsidR="0054299D" w:rsidRPr="0054299D">
        <w:t xml:space="preserve"> </w:t>
      </w:r>
      <w:r w:rsidRPr="0054299D">
        <w:t>информационного</w:t>
      </w:r>
      <w:r w:rsidR="0054299D" w:rsidRPr="0054299D">
        <w:t xml:space="preserve"> </w:t>
      </w:r>
      <w:r w:rsidRPr="0054299D">
        <w:t>обмена</w:t>
      </w:r>
      <w:r w:rsidR="0054299D" w:rsidRPr="0054299D">
        <w:t xml:space="preserve"> </w:t>
      </w:r>
      <w:r w:rsidRPr="0054299D">
        <w:t>с</w:t>
      </w:r>
      <w:r w:rsidR="0054299D" w:rsidRPr="0054299D">
        <w:t xml:space="preserve"> </w:t>
      </w:r>
      <w:r w:rsidRPr="0054299D">
        <w:t>ними,</w:t>
      </w:r>
      <w:r w:rsidR="0054299D" w:rsidRPr="0054299D">
        <w:t xml:space="preserve"> </w:t>
      </w:r>
      <w:r w:rsidRPr="0054299D">
        <w:t>о</w:t>
      </w:r>
      <w:r w:rsidR="0054299D" w:rsidRPr="0054299D">
        <w:t xml:space="preserve"> </w:t>
      </w:r>
      <w:r w:rsidRPr="0054299D">
        <w:t>защите</w:t>
      </w:r>
      <w:r w:rsidR="0054299D" w:rsidRPr="0054299D">
        <w:t xml:space="preserve"> </w:t>
      </w:r>
      <w:r w:rsidRPr="0054299D">
        <w:t>данных</w:t>
      </w:r>
      <w:r w:rsidR="0054299D" w:rsidRPr="0054299D">
        <w:t xml:space="preserve"> </w:t>
      </w:r>
      <w:r w:rsidRPr="0054299D">
        <w:t>персонального</w:t>
      </w:r>
      <w:r w:rsidR="0054299D" w:rsidRPr="0054299D">
        <w:t xml:space="preserve"> </w:t>
      </w:r>
      <w:r w:rsidRPr="0054299D">
        <w:t>характера,</w:t>
      </w:r>
      <w:r w:rsidR="0054299D" w:rsidRPr="0054299D">
        <w:t xml:space="preserve"> </w:t>
      </w:r>
      <w:r w:rsidRPr="0054299D">
        <w:t>об</w:t>
      </w:r>
      <w:r w:rsidR="0054299D" w:rsidRPr="0054299D">
        <w:t xml:space="preserve"> </w:t>
      </w:r>
      <w:r w:rsidRPr="0054299D">
        <w:t>охране</w:t>
      </w:r>
      <w:r w:rsidR="0054299D" w:rsidRPr="0054299D">
        <w:t xml:space="preserve"> </w:t>
      </w:r>
      <w:r w:rsidRPr="0054299D">
        <w:t>коммерческой</w:t>
      </w:r>
      <w:r w:rsidR="0054299D" w:rsidRPr="0054299D">
        <w:t xml:space="preserve"> </w:t>
      </w:r>
      <w:r w:rsidRPr="0054299D">
        <w:t>и</w:t>
      </w:r>
      <w:r w:rsidR="0054299D" w:rsidRPr="0054299D">
        <w:t xml:space="preserve"> </w:t>
      </w:r>
      <w:r w:rsidRPr="0054299D">
        <w:t>служебной</w:t>
      </w:r>
      <w:r w:rsidR="0054299D" w:rsidRPr="0054299D">
        <w:t xml:space="preserve"> </w:t>
      </w:r>
      <w:r w:rsidRPr="0054299D">
        <w:t>тайны</w:t>
      </w:r>
      <w:r w:rsidR="0054299D" w:rsidRPr="0054299D">
        <w:t>.</w:t>
      </w:r>
    </w:p>
    <w:p w:rsidR="0054299D" w:rsidRPr="0054299D" w:rsidRDefault="008A43A1" w:rsidP="0054299D">
      <w:pPr>
        <w:tabs>
          <w:tab w:val="left" w:pos="726"/>
        </w:tabs>
      </w:pPr>
      <w:r w:rsidRPr="0054299D">
        <w:t>Меры</w:t>
      </w:r>
      <w:r w:rsidR="0054299D" w:rsidRPr="0054299D">
        <w:t xml:space="preserve"> </w:t>
      </w:r>
      <w:r w:rsidRPr="0054299D">
        <w:t>предварительного</w:t>
      </w:r>
      <w:r w:rsidR="0054299D" w:rsidRPr="0054299D">
        <w:t xml:space="preserve"> </w:t>
      </w:r>
      <w:r w:rsidRPr="0054299D">
        <w:t>контроля</w:t>
      </w:r>
      <w:r w:rsidR="0054299D">
        <w:t xml:space="preserve"> (</w:t>
      </w:r>
      <w:r w:rsidRPr="0054299D">
        <w:t>лицензирование,</w:t>
      </w:r>
      <w:r w:rsidR="0054299D" w:rsidRPr="0054299D">
        <w:t xml:space="preserve"> </w:t>
      </w:r>
      <w:r w:rsidRPr="0054299D">
        <w:t>сертификация,</w:t>
      </w:r>
      <w:r w:rsidR="0054299D" w:rsidRPr="0054299D">
        <w:t xml:space="preserve"> </w:t>
      </w:r>
      <w:r w:rsidRPr="0054299D">
        <w:t>регистрация,</w:t>
      </w:r>
      <w:r w:rsidR="0054299D" w:rsidRPr="0054299D">
        <w:t xml:space="preserve"> </w:t>
      </w:r>
      <w:r w:rsidRPr="0054299D">
        <w:t>получение</w:t>
      </w:r>
      <w:r w:rsidR="0054299D" w:rsidRPr="0054299D">
        <w:t xml:space="preserve"> </w:t>
      </w:r>
      <w:r w:rsidRPr="0054299D">
        <w:t>разрешений</w:t>
      </w:r>
      <w:r w:rsidR="0054299D" w:rsidRPr="0054299D">
        <w:t xml:space="preserve">) </w:t>
      </w:r>
      <w:r w:rsidRPr="0054299D">
        <w:t>требуют</w:t>
      </w:r>
      <w:r w:rsidR="0054299D" w:rsidRPr="0054299D">
        <w:t xml:space="preserve"> </w:t>
      </w:r>
      <w:r w:rsidRPr="0054299D">
        <w:t>серьезного</w:t>
      </w:r>
      <w:r w:rsidR="0054299D" w:rsidRPr="0054299D">
        <w:t xml:space="preserve"> </w:t>
      </w:r>
      <w:r w:rsidRPr="0054299D">
        <w:t>пересмотра</w:t>
      </w:r>
      <w:r w:rsidR="0054299D" w:rsidRPr="0054299D">
        <w:t xml:space="preserve"> </w:t>
      </w:r>
      <w:r w:rsidRPr="0054299D">
        <w:t>с</w:t>
      </w:r>
      <w:r w:rsidR="0054299D" w:rsidRPr="0054299D">
        <w:t xml:space="preserve"> </w:t>
      </w:r>
      <w:r w:rsidRPr="0054299D">
        <w:t>целью</w:t>
      </w:r>
      <w:r w:rsidR="0054299D" w:rsidRPr="0054299D">
        <w:t xml:space="preserve"> </w:t>
      </w:r>
      <w:r w:rsidRPr="0054299D">
        <w:t>повышения</w:t>
      </w:r>
      <w:r w:rsidR="0054299D" w:rsidRPr="0054299D">
        <w:t xml:space="preserve"> </w:t>
      </w:r>
      <w:r w:rsidRPr="0054299D">
        <w:t>их</w:t>
      </w:r>
      <w:r w:rsidR="0054299D" w:rsidRPr="0054299D">
        <w:t xml:space="preserve"> </w:t>
      </w:r>
      <w:r w:rsidRPr="0054299D">
        <w:t>эффективности</w:t>
      </w:r>
      <w:r w:rsidR="0054299D" w:rsidRPr="0054299D">
        <w:t xml:space="preserve"> </w:t>
      </w:r>
      <w:r w:rsidRPr="0054299D">
        <w:t>и</w:t>
      </w:r>
      <w:r w:rsidR="0054299D" w:rsidRPr="0054299D">
        <w:t xml:space="preserve"> </w:t>
      </w:r>
      <w:r w:rsidRPr="0054299D">
        <w:t>предотвращения</w:t>
      </w:r>
      <w:r w:rsidR="0054299D" w:rsidRPr="0054299D">
        <w:t xml:space="preserve"> </w:t>
      </w:r>
      <w:r w:rsidRPr="0054299D">
        <w:t>неоправданных</w:t>
      </w:r>
      <w:r w:rsidR="0054299D" w:rsidRPr="0054299D">
        <w:t xml:space="preserve"> </w:t>
      </w:r>
      <w:r w:rsidRPr="0054299D">
        <w:t>обременений,</w:t>
      </w:r>
      <w:r w:rsidR="0054299D" w:rsidRPr="0054299D">
        <w:t xml:space="preserve"> </w:t>
      </w:r>
      <w:r w:rsidRPr="0054299D">
        <w:t>возникающих</w:t>
      </w:r>
      <w:r w:rsidR="0054299D" w:rsidRPr="0054299D">
        <w:t xml:space="preserve"> </w:t>
      </w:r>
      <w:r w:rsidRPr="0054299D">
        <w:t>в</w:t>
      </w:r>
      <w:r w:rsidR="0054299D" w:rsidRPr="0054299D">
        <w:t xml:space="preserve"> </w:t>
      </w:r>
      <w:r w:rsidRPr="0054299D">
        <w:t>результате</w:t>
      </w:r>
      <w:r w:rsidR="0054299D" w:rsidRPr="0054299D">
        <w:t xml:space="preserve"> </w:t>
      </w:r>
      <w:r w:rsidRPr="0054299D">
        <w:t>их</w:t>
      </w:r>
      <w:r w:rsidR="0054299D" w:rsidRPr="0054299D">
        <w:t xml:space="preserve"> </w:t>
      </w:r>
      <w:r w:rsidRPr="0054299D">
        <w:t>использования</w:t>
      </w:r>
      <w:r w:rsidR="0054299D" w:rsidRPr="0054299D">
        <w:t xml:space="preserve">. </w:t>
      </w:r>
      <w:r w:rsidRPr="0054299D">
        <w:t>Меры</w:t>
      </w:r>
      <w:r w:rsidR="0054299D" w:rsidRPr="0054299D">
        <w:t xml:space="preserve"> </w:t>
      </w:r>
      <w:r w:rsidRPr="0054299D">
        <w:t>предварительного</w:t>
      </w:r>
      <w:r w:rsidR="0054299D" w:rsidRPr="0054299D">
        <w:t xml:space="preserve"> </w:t>
      </w:r>
      <w:r w:rsidRPr="0054299D">
        <w:t>контроля</w:t>
      </w:r>
      <w:r w:rsidR="0054299D" w:rsidRPr="0054299D">
        <w:t xml:space="preserve"> </w:t>
      </w:r>
      <w:r w:rsidRPr="0054299D">
        <w:t>должны</w:t>
      </w:r>
      <w:r w:rsidR="0054299D" w:rsidRPr="0054299D">
        <w:t xml:space="preserve"> </w:t>
      </w:r>
      <w:r w:rsidRPr="0054299D">
        <w:t>применяться</w:t>
      </w:r>
      <w:r w:rsidR="0054299D" w:rsidRPr="0054299D">
        <w:t xml:space="preserve"> </w:t>
      </w:r>
      <w:r w:rsidRPr="0054299D">
        <w:t>только</w:t>
      </w:r>
      <w:r w:rsidR="0054299D" w:rsidRPr="0054299D">
        <w:t xml:space="preserve"> </w:t>
      </w:r>
      <w:r w:rsidRPr="0054299D">
        <w:t>в</w:t>
      </w:r>
      <w:r w:rsidR="0054299D" w:rsidRPr="0054299D">
        <w:t xml:space="preserve"> </w:t>
      </w:r>
      <w:r w:rsidRPr="0054299D">
        <w:t>тех</w:t>
      </w:r>
      <w:r w:rsidR="0054299D" w:rsidRPr="0054299D">
        <w:t xml:space="preserve"> </w:t>
      </w:r>
      <w:r w:rsidRPr="0054299D">
        <w:t>случаях,</w:t>
      </w:r>
      <w:r w:rsidR="0054299D" w:rsidRPr="0054299D">
        <w:t xml:space="preserve"> </w:t>
      </w:r>
      <w:r w:rsidRPr="0054299D">
        <w:t>когда</w:t>
      </w:r>
      <w:r w:rsidR="0054299D" w:rsidRPr="0054299D">
        <w:t xml:space="preserve"> </w:t>
      </w:r>
      <w:r w:rsidRPr="0054299D">
        <w:t>невозможно</w:t>
      </w:r>
      <w:r w:rsidR="0054299D" w:rsidRPr="0054299D">
        <w:t xml:space="preserve"> </w:t>
      </w:r>
      <w:r w:rsidRPr="0054299D">
        <w:t>защитить</w:t>
      </w:r>
      <w:r w:rsidR="0054299D" w:rsidRPr="0054299D">
        <w:t xml:space="preserve"> </w:t>
      </w:r>
      <w:r w:rsidRPr="0054299D">
        <w:t>права</w:t>
      </w:r>
      <w:r w:rsidR="0054299D" w:rsidRPr="0054299D">
        <w:t xml:space="preserve"> </w:t>
      </w:r>
      <w:r w:rsidRPr="0054299D">
        <w:t>и</w:t>
      </w:r>
      <w:r w:rsidR="0054299D" w:rsidRPr="0054299D">
        <w:t xml:space="preserve"> </w:t>
      </w:r>
      <w:r w:rsidRPr="0054299D">
        <w:t>законные</w:t>
      </w:r>
      <w:r w:rsidR="0054299D" w:rsidRPr="0054299D">
        <w:t xml:space="preserve"> </w:t>
      </w:r>
      <w:r w:rsidRPr="0054299D">
        <w:t>интересы</w:t>
      </w:r>
      <w:r w:rsidR="0054299D" w:rsidRPr="0054299D">
        <w:t xml:space="preserve"> </w:t>
      </w:r>
      <w:r w:rsidRPr="0054299D">
        <w:t>участников</w:t>
      </w:r>
      <w:r w:rsidR="0054299D" w:rsidRPr="0054299D">
        <w:t xml:space="preserve"> </w:t>
      </w:r>
      <w:r w:rsidRPr="0054299D">
        <w:t>рынка</w:t>
      </w:r>
      <w:r w:rsidR="0054299D" w:rsidRPr="0054299D">
        <w:t xml:space="preserve"> </w:t>
      </w:r>
      <w:r w:rsidRPr="0054299D">
        <w:t>иными</w:t>
      </w:r>
      <w:r w:rsidR="0054299D" w:rsidRPr="0054299D">
        <w:t xml:space="preserve"> </w:t>
      </w:r>
      <w:r w:rsidRPr="0054299D">
        <w:t>мерами</w:t>
      </w:r>
      <w:r w:rsidR="0054299D" w:rsidRPr="0054299D">
        <w:t xml:space="preserve">. </w:t>
      </w:r>
      <w:r w:rsidRPr="0054299D">
        <w:t>По</w:t>
      </w:r>
      <w:r w:rsidR="0054299D" w:rsidRPr="0054299D">
        <w:t xml:space="preserve"> </w:t>
      </w:r>
      <w:r w:rsidRPr="0054299D">
        <w:t>мере</w:t>
      </w:r>
      <w:r w:rsidR="0054299D" w:rsidRPr="0054299D">
        <w:t xml:space="preserve"> </w:t>
      </w:r>
      <w:r w:rsidRPr="0054299D">
        <w:t>совершенствования</w:t>
      </w:r>
      <w:r w:rsidR="0054299D" w:rsidRPr="0054299D">
        <w:t xml:space="preserve"> </w:t>
      </w:r>
      <w:r w:rsidRPr="0054299D">
        <w:t>системы</w:t>
      </w:r>
      <w:r w:rsidR="0054299D" w:rsidRPr="0054299D">
        <w:t xml:space="preserve"> </w:t>
      </w:r>
      <w:r w:rsidRPr="0054299D">
        <w:t>текущего</w:t>
      </w:r>
      <w:r w:rsidR="0054299D" w:rsidRPr="0054299D">
        <w:t xml:space="preserve"> </w:t>
      </w:r>
      <w:r w:rsidRPr="0054299D">
        <w:t>контроля</w:t>
      </w:r>
      <w:r w:rsidR="0054299D" w:rsidRPr="0054299D">
        <w:t xml:space="preserve"> </w:t>
      </w:r>
      <w:r w:rsidRPr="0054299D">
        <w:t>количество</w:t>
      </w:r>
      <w:r w:rsidR="0054299D" w:rsidRPr="0054299D">
        <w:t xml:space="preserve"> </w:t>
      </w:r>
      <w:r w:rsidRPr="0054299D">
        <w:t>предварительных</w:t>
      </w:r>
      <w:r w:rsidR="0054299D" w:rsidRPr="0054299D">
        <w:t xml:space="preserve"> </w:t>
      </w:r>
      <w:r w:rsidRPr="0054299D">
        <w:t>контрольных</w:t>
      </w:r>
      <w:r w:rsidR="0054299D" w:rsidRPr="0054299D">
        <w:t xml:space="preserve"> </w:t>
      </w:r>
      <w:r w:rsidRPr="0054299D">
        <w:t>мер</w:t>
      </w:r>
      <w:r w:rsidR="0054299D" w:rsidRPr="0054299D">
        <w:t xml:space="preserve"> </w:t>
      </w:r>
      <w:r w:rsidRPr="0054299D">
        <w:t>должно</w:t>
      </w:r>
      <w:r w:rsidR="0054299D" w:rsidRPr="0054299D">
        <w:t xml:space="preserve"> </w:t>
      </w:r>
      <w:r w:rsidRPr="0054299D">
        <w:t>сокращаться</w:t>
      </w:r>
      <w:r w:rsidR="0054299D" w:rsidRPr="0054299D">
        <w:t>.</w:t>
      </w:r>
    </w:p>
    <w:p w:rsidR="0054299D" w:rsidRDefault="008A43A1" w:rsidP="0054299D">
      <w:pPr>
        <w:tabs>
          <w:tab w:val="left" w:pos="726"/>
        </w:tabs>
      </w:pPr>
      <w:r w:rsidRPr="0054299D">
        <w:t>Радикального</w:t>
      </w:r>
      <w:r w:rsidR="0054299D" w:rsidRPr="0054299D">
        <w:t xml:space="preserve"> </w:t>
      </w:r>
      <w:r w:rsidRPr="0054299D">
        <w:t>пересмотра</w:t>
      </w:r>
      <w:r w:rsidR="0054299D" w:rsidRPr="0054299D">
        <w:t xml:space="preserve"> </w:t>
      </w:r>
      <w:r w:rsidRPr="0054299D">
        <w:t>требует</w:t>
      </w:r>
      <w:r w:rsidR="0054299D" w:rsidRPr="0054299D">
        <w:t xml:space="preserve"> </w:t>
      </w:r>
      <w:r w:rsidRPr="0054299D">
        <w:t>сложившаяся</w:t>
      </w:r>
      <w:r w:rsidR="0054299D" w:rsidRPr="0054299D">
        <w:t xml:space="preserve"> </w:t>
      </w:r>
      <w:r w:rsidRPr="0054299D">
        <w:t>и</w:t>
      </w:r>
      <w:r w:rsidR="0054299D" w:rsidRPr="0054299D">
        <w:t xml:space="preserve"> </w:t>
      </w:r>
      <w:r w:rsidRPr="0054299D">
        <w:t>противоречащая</w:t>
      </w:r>
      <w:r w:rsidR="0054299D" w:rsidRPr="0054299D">
        <w:t xml:space="preserve"> </w:t>
      </w:r>
      <w:r w:rsidRPr="0054299D">
        <w:t>объективным</w:t>
      </w:r>
      <w:r w:rsidR="0054299D" w:rsidRPr="0054299D">
        <w:t xml:space="preserve"> </w:t>
      </w:r>
      <w:r w:rsidRPr="0054299D">
        <w:t>потребностям</w:t>
      </w:r>
      <w:r w:rsidR="0054299D" w:rsidRPr="0054299D">
        <w:t xml:space="preserve"> </w:t>
      </w:r>
      <w:r w:rsidRPr="0054299D">
        <w:t>развития</w:t>
      </w:r>
      <w:r w:rsidR="0054299D" w:rsidRPr="0054299D">
        <w:t xml:space="preserve"> </w:t>
      </w:r>
      <w:r w:rsidRPr="0054299D">
        <w:t>страны</w:t>
      </w:r>
      <w:r w:rsidR="0054299D" w:rsidRPr="0054299D">
        <w:t xml:space="preserve"> </w:t>
      </w:r>
      <w:r w:rsidRPr="0054299D">
        <w:t>система</w:t>
      </w:r>
      <w:r w:rsidR="0054299D" w:rsidRPr="0054299D">
        <w:t xml:space="preserve"> </w:t>
      </w:r>
      <w:r w:rsidRPr="0054299D">
        <w:t>лицензирования</w:t>
      </w:r>
      <w:r w:rsidR="0054299D" w:rsidRPr="0054299D">
        <w:t xml:space="preserve"> </w:t>
      </w:r>
      <w:r w:rsidRPr="0054299D">
        <w:t>в</w:t>
      </w:r>
      <w:r w:rsidR="0054299D" w:rsidRPr="0054299D">
        <w:t xml:space="preserve"> </w:t>
      </w:r>
      <w:r w:rsidRPr="0054299D">
        <w:t>информационной</w:t>
      </w:r>
      <w:r w:rsidR="0054299D" w:rsidRPr="0054299D">
        <w:t xml:space="preserve"> </w:t>
      </w:r>
      <w:r w:rsidRPr="0054299D">
        <w:t>сфере</w:t>
      </w:r>
      <w:r w:rsidR="0054299D" w:rsidRPr="0054299D">
        <w:t xml:space="preserve">. </w:t>
      </w:r>
      <w:r w:rsidRPr="0054299D">
        <w:t>Из</w:t>
      </w:r>
      <w:r w:rsidR="0054299D" w:rsidRPr="0054299D">
        <w:t xml:space="preserve"> </w:t>
      </w:r>
      <w:r w:rsidRPr="0054299D">
        <w:t>числа</w:t>
      </w:r>
      <w:r w:rsidR="0054299D" w:rsidRPr="0054299D">
        <w:t xml:space="preserve"> </w:t>
      </w:r>
      <w:r w:rsidRPr="0054299D">
        <w:t>видов</w:t>
      </w:r>
      <w:r w:rsidR="0054299D" w:rsidRPr="0054299D">
        <w:t xml:space="preserve"> </w:t>
      </w:r>
      <w:r w:rsidRPr="0054299D">
        <w:t>деятельности,</w:t>
      </w:r>
      <w:r w:rsidR="0054299D" w:rsidRPr="0054299D">
        <w:t xml:space="preserve"> </w:t>
      </w:r>
      <w:r w:rsidRPr="0054299D">
        <w:t>подлежащих</w:t>
      </w:r>
      <w:r w:rsidR="0054299D" w:rsidRPr="0054299D">
        <w:t xml:space="preserve"> </w:t>
      </w:r>
      <w:r w:rsidRPr="0054299D">
        <w:t>лицензированию,</w:t>
      </w:r>
      <w:r w:rsidR="0054299D" w:rsidRPr="0054299D">
        <w:t xml:space="preserve"> </w:t>
      </w:r>
      <w:r w:rsidRPr="0054299D">
        <w:t>должны</w:t>
      </w:r>
      <w:r w:rsidR="0054299D" w:rsidRPr="0054299D">
        <w:t xml:space="preserve"> </w:t>
      </w:r>
      <w:r w:rsidRPr="0054299D">
        <w:t>быть</w:t>
      </w:r>
      <w:r w:rsidR="0054299D" w:rsidRPr="0054299D">
        <w:t xml:space="preserve"> </w:t>
      </w:r>
      <w:r w:rsidRPr="0054299D">
        <w:t>исключены</w:t>
      </w:r>
      <w:r w:rsidR="0054299D" w:rsidRPr="0054299D">
        <w:t xml:space="preserve"> </w:t>
      </w:r>
      <w:r w:rsidRPr="0054299D">
        <w:t>все</w:t>
      </w:r>
      <w:r w:rsidR="0054299D" w:rsidRPr="0054299D">
        <w:t xml:space="preserve"> </w:t>
      </w:r>
      <w:r w:rsidRPr="0054299D">
        <w:t>виды</w:t>
      </w:r>
      <w:r w:rsidR="0054299D" w:rsidRPr="0054299D">
        <w:t xml:space="preserve"> </w:t>
      </w:r>
      <w:r w:rsidRPr="0054299D">
        <w:t>деятельности,</w:t>
      </w:r>
      <w:r w:rsidR="0054299D" w:rsidRPr="0054299D">
        <w:t xml:space="preserve"> </w:t>
      </w:r>
      <w:r w:rsidRPr="0054299D">
        <w:t>связанные</w:t>
      </w:r>
      <w:r w:rsidR="0054299D" w:rsidRPr="0054299D">
        <w:t xml:space="preserve"> </w:t>
      </w:r>
      <w:r w:rsidRPr="0054299D">
        <w:t>с</w:t>
      </w:r>
      <w:r w:rsidR="0054299D" w:rsidRPr="0054299D">
        <w:t xml:space="preserve"> </w:t>
      </w:r>
      <w:r w:rsidRPr="0054299D">
        <w:t>оказанием</w:t>
      </w:r>
      <w:r w:rsidR="0054299D" w:rsidRPr="0054299D">
        <w:t xml:space="preserve"> </w:t>
      </w:r>
      <w:r w:rsidRPr="0054299D">
        <w:t>информационных</w:t>
      </w:r>
      <w:r w:rsidR="0054299D" w:rsidRPr="0054299D">
        <w:t xml:space="preserve"> </w:t>
      </w:r>
      <w:r w:rsidRPr="0054299D">
        <w:t>услуг,</w:t>
      </w:r>
      <w:r w:rsidR="0054299D" w:rsidRPr="0054299D">
        <w:t xml:space="preserve"> </w:t>
      </w:r>
      <w:r w:rsidRPr="0054299D">
        <w:t>разработкой,</w:t>
      </w:r>
      <w:r w:rsidR="0054299D" w:rsidRPr="0054299D">
        <w:t xml:space="preserve"> </w:t>
      </w:r>
      <w:r w:rsidRPr="0054299D">
        <w:t>производством,</w:t>
      </w:r>
      <w:r w:rsidR="0054299D" w:rsidRPr="0054299D">
        <w:t xml:space="preserve"> </w:t>
      </w:r>
      <w:r w:rsidRPr="0054299D">
        <w:t>распространением</w:t>
      </w:r>
      <w:r w:rsidR="0054299D" w:rsidRPr="0054299D">
        <w:t xml:space="preserve"> </w:t>
      </w:r>
      <w:r w:rsidRPr="0054299D">
        <w:t>и</w:t>
      </w:r>
      <w:r w:rsidR="0054299D" w:rsidRPr="0054299D">
        <w:t xml:space="preserve"> </w:t>
      </w:r>
      <w:r w:rsidRPr="0054299D">
        <w:t>реализацией</w:t>
      </w:r>
      <w:r w:rsidR="0054299D" w:rsidRPr="0054299D">
        <w:t xml:space="preserve"> </w:t>
      </w:r>
      <w:r w:rsidRPr="0054299D">
        <w:t>продукции</w:t>
      </w:r>
      <w:r w:rsidR="0054299D" w:rsidRPr="0054299D">
        <w:t xml:space="preserve"> </w:t>
      </w:r>
      <w:r w:rsidRPr="0054299D">
        <w:t>ИКТ,</w:t>
      </w:r>
      <w:r w:rsidR="0054299D" w:rsidRPr="0054299D">
        <w:t xml:space="preserve"> </w:t>
      </w:r>
      <w:r w:rsidRPr="0054299D">
        <w:t>если</w:t>
      </w:r>
      <w:r w:rsidR="0054299D" w:rsidRPr="0054299D">
        <w:t xml:space="preserve"> </w:t>
      </w:r>
      <w:r w:rsidRPr="0054299D">
        <w:t>они</w:t>
      </w:r>
      <w:r w:rsidR="0054299D" w:rsidRPr="0054299D">
        <w:t xml:space="preserve"> </w:t>
      </w:r>
      <w:r w:rsidRPr="0054299D">
        <w:t>не</w:t>
      </w:r>
      <w:r w:rsidR="0054299D" w:rsidRPr="0054299D">
        <w:t xml:space="preserve"> </w:t>
      </w:r>
      <w:r w:rsidRPr="0054299D">
        <w:t>относятся</w:t>
      </w:r>
      <w:r w:rsidR="0054299D" w:rsidRPr="0054299D">
        <w:t xml:space="preserve"> </w:t>
      </w:r>
      <w:r w:rsidRPr="0054299D">
        <w:t>к</w:t>
      </w:r>
      <w:r w:rsidR="0054299D" w:rsidRPr="0054299D">
        <w:t xml:space="preserve"> </w:t>
      </w:r>
      <w:r w:rsidRPr="0054299D">
        <w:t>средствам</w:t>
      </w:r>
      <w:r w:rsidR="0054299D" w:rsidRPr="0054299D">
        <w:t xml:space="preserve"> </w:t>
      </w:r>
      <w:r w:rsidRPr="0054299D">
        <w:t>защиты</w:t>
      </w:r>
      <w:r w:rsidR="0054299D" w:rsidRPr="0054299D">
        <w:t xml:space="preserve"> </w:t>
      </w:r>
      <w:r w:rsidRPr="0054299D">
        <w:t>государственной</w:t>
      </w:r>
      <w:r w:rsidR="0054299D" w:rsidRPr="0054299D">
        <w:t xml:space="preserve"> </w:t>
      </w:r>
      <w:r w:rsidRPr="0054299D">
        <w:t>тайны</w:t>
      </w:r>
      <w:r w:rsidR="0054299D" w:rsidRPr="0054299D">
        <w:t xml:space="preserve"> </w:t>
      </w:r>
      <w:r w:rsidRPr="0054299D">
        <w:t>и</w:t>
      </w:r>
      <w:r w:rsidR="0054299D" w:rsidRPr="0054299D">
        <w:t xml:space="preserve"> </w:t>
      </w:r>
      <w:r w:rsidRPr="0054299D">
        <w:t>не</w:t>
      </w:r>
      <w:r w:rsidR="0054299D" w:rsidRPr="0054299D">
        <w:t xml:space="preserve"> </w:t>
      </w:r>
      <w:r w:rsidRPr="0054299D">
        <w:t>предназначены</w:t>
      </w:r>
      <w:r w:rsidR="0054299D" w:rsidRPr="0054299D">
        <w:t xml:space="preserve"> </w:t>
      </w:r>
      <w:r w:rsidRPr="0054299D">
        <w:t>для</w:t>
      </w:r>
      <w:r w:rsidR="0054299D" w:rsidRPr="0054299D">
        <w:t xml:space="preserve"> </w:t>
      </w:r>
      <w:r w:rsidRPr="0054299D">
        <w:t>использования</w:t>
      </w:r>
      <w:r w:rsidR="0054299D" w:rsidRPr="0054299D">
        <w:t xml:space="preserve"> </w:t>
      </w:r>
      <w:r w:rsidRPr="0054299D">
        <w:t>в</w:t>
      </w:r>
      <w:r w:rsidR="0054299D" w:rsidRPr="0054299D">
        <w:t xml:space="preserve"> </w:t>
      </w:r>
      <w:r w:rsidRPr="0054299D">
        <w:t>государственных</w:t>
      </w:r>
      <w:r w:rsidR="0054299D" w:rsidRPr="0054299D">
        <w:t xml:space="preserve"> </w:t>
      </w:r>
      <w:r w:rsidRPr="0054299D">
        <w:t>учреждениях</w:t>
      </w:r>
      <w:r w:rsidR="0054299D" w:rsidRPr="0054299D">
        <w:t>.</w:t>
      </w:r>
    </w:p>
    <w:p w:rsidR="0054299D" w:rsidRDefault="0054299D" w:rsidP="0054299D">
      <w:pPr>
        <w:pStyle w:val="1"/>
      </w:pPr>
      <w:bookmarkStart w:id="18" w:name="_Toc260583234"/>
      <w:r>
        <w:br w:type="page"/>
      </w:r>
      <w:bookmarkStart w:id="19" w:name="_Toc283548002"/>
      <w:r w:rsidR="006C7AA2" w:rsidRPr="0054299D">
        <w:t>Список</w:t>
      </w:r>
      <w:r w:rsidRPr="0054299D">
        <w:t xml:space="preserve"> </w:t>
      </w:r>
      <w:r w:rsidR="006C7AA2" w:rsidRPr="0054299D">
        <w:t>использованных</w:t>
      </w:r>
      <w:r w:rsidRPr="0054299D">
        <w:t xml:space="preserve"> </w:t>
      </w:r>
      <w:r w:rsidR="006C7AA2" w:rsidRPr="0054299D">
        <w:t>источников</w:t>
      </w:r>
      <w:bookmarkEnd w:id="18"/>
      <w:bookmarkEnd w:id="19"/>
    </w:p>
    <w:p w:rsidR="0054299D" w:rsidRPr="0054299D" w:rsidRDefault="0054299D" w:rsidP="0054299D">
      <w:pPr>
        <w:rPr>
          <w:lang w:eastAsia="en-US"/>
        </w:rPr>
      </w:pPr>
    </w:p>
    <w:p w:rsidR="0054299D" w:rsidRPr="0054299D" w:rsidRDefault="007F08C7" w:rsidP="0054299D">
      <w:pPr>
        <w:pStyle w:val="a"/>
        <w:rPr>
          <w:lang w:eastAsia="ar-SA"/>
        </w:rPr>
      </w:pPr>
      <w:r w:rsidRPr="0054299D">
        <w:rPr>
          <w:lang w:eastAsia="ar-SA"/>
        </w:rPr>
        <w:t>Агапов</w:t>
      </w:r>
      <w:r w:rsidR="0054299D" w:rsidRPr="0054299D">
        <w:rPr>
          <w:lang w:eastAsia="ar-SA"/>
        </w:rPr>
        <w:t xml:space="preserve"> </w:t>
      </w:r>
      <w:r w:rsidRPr="0054299D">
        <w:rPr>
          <w:lang w:eastAsia="ar-SA"/>
        </w:rPr>
        <w:t>А</w:t>
      </w:r>
      <w:r w:rsidR="0054299D">
        <w:rPr>
          <w:lang w:eastAsia="ar-SA"/>
        </w:rPr>
        <w:t xml:space="preserve">.Б. </w:t>
      </w:r>
      <w:r w:rsidRPr="0054299D">
        <w:rPr>
          <w:lang w:eastAsia="ar-SA"/>
        </w:rPr>
        <w:t>Основы</w:t>
      </w:r>
      <w:r w:rsidR="0054299D" w:rsidRPr="0054299D">
        <w:rPr>
          <w:lang w:eastAsia="ar-SA"/>
        </w:rPr>
        <w:t xml:space="preserve"> </w:t>
      </w:r>
      <w:r w:rsidRPr="0054299D">
        <w:rPr>
          <w:lang w:eastAsia="ar-SA"/>
        </w:rPr>
        <w:t>государственного</w:t>
      </w:r>
      <w:r w:rsidR="0054299D" w:rsidRPr="0054299D">
        <w:rPr>
          <w:lang w:eastAsia="ar-SA"/>
        </w:rPr>
        <w:t xml:space="preserve"> </w:t>
      </w:r>
      <w:r w:rsidRPr="0054299D">
        <w:rPr>
          <w:lang w:eastAsia="ar-SA"/>
        </w:rPr>
        <w:t>управления</w:t>
      </w:r>
      <w:r w:rsidR="0054299D" w:rsidRPr="0054299D">
        <w:rPr>
          <w:lang w:eastAsia="ar-SA"/>
        </w:rPr>
        <w:t xml:space="preserve"> </w:t>
      </w:r>
      <w:r w:rsidRPr="0054299D">
        <w:rPr>
          <w:lang w:eastAsia="ar-SA"/>
        </w:rPr>
        <w:t>в</w:t>
      </w:r>
      <w:r w:rsidR="0054299D" w:rsidRPr="0054299D">
        <w:rPr>
          <w:lang w:eastAsia="ar-SA"/>
        </w:rPr>
        <w:t xml:space="preserve"> </w:t>
      </w:r>
      <w:r w:rsidRPr="0054299D">
        <w:rPr>
          <w:lang w:eastAsia="ar-SA"/>
        </w:rPr>
        <w:t>сфере</w:t>
      </w:r>
      <w:r w:rsidR="0054299D" w:rsidRPr="0054299D">
        <w:rPr>
          <w:lang w:eastAsia="ar-SA"/>
        </w:rPr>
        <w:t xml:space="preserve"> </w:t>
      </w:r>
      <w:r w:rsidRPr="0054299D">
        <w:rPr>
          <w:lang w:eastAsia="ar-SA"/>
        </w:rPr>
        <w:t>информатизации</w:t>
      </w:r>
      <w:r w:rsidR="0054299D" w:rsidRPr="0054299D">
        <w:rPr>
          <w:lang w:eastAsia="ar-SA"/>
        </w:rPr>
        <w:t xml:space="preserve"> </w:t>
      </w:r>
      <w:r w:rsidRPr="0054299D">
        <w:rPr>
          <w:lang w:eastAsia="ar-SA"/>
        </w:rPr>
        <w:t>в</w:t>
      </w:r>
      <w:r w:rsidR="0054299D" w:rsidRPr="0054299D">
        <w:rPr>
          <w:lang w:eastAsia="ar-SA"/>
        </w:rPr>
        <w:t xml:space="preserve"> </w:t>
      </w:r>
      <w:r w:rsidRPr="0054299D">
        <w:rPr>
          <w:lang w:eastAsia="ar-SA"/>
        </w:rPr>
        <w:t>Российской</w:t>
      </w:r>
      <w:r w:rsidR="0054299D" w:rsidRPr="0054299D">
        <w:rPr>
          <w:lang w:eastAsia="ar-SA"/>
        </w:rPr>
        <w:t xml:space="preserve"> </w:t>
      </w:r>
      <w:r w:rsidRPr="0054299D">
        <w:rPr>
          <w:lang w:eastAsia="ar-SA"/>
        </w:rPr>
        <w:t>Федерации</w:t>
      </w:r>
      <w:r w:rsidR="0054299D" w:rsidRPr="0054299D">
        <w:rPr>
          <w:lang w:eastAsia="ar-SA"/>
        </w:rPr>
        <w:t xml:space="preserve"> </w:t>
      </w:r>
      <w:r w:rsidRPr="0054299D">
        <w:rPr>
          <w:lang w:eastAsia="ar-SA"/>
        </w:rPr>
        <w:t>и</w:t>
      </w:r>
      <w:r w:rsidR="0054299D">
        <w:rPr>
          <w:lang w:eastAsia="ar-SA"/>
        </w:rPr>
        <w:t xml:space="preserve">. - </w:t>
      </w:r>
      <w:r w:rsidRPr="0054299D">
        <w:rPr>
          <w:lang w:eastAsia="ar-SA"/>
        </w:rPr>
        <w:t>М</w:t>
      </w:r>
      <w:r w:rsidR="0054299D" w:rsidRPr="0054299D">
        <w:rPr>
          <w:lang w:eastAsia="ar-SA"/>
        </w:rPr>
        <w:t xml:space="preserve">.: </w:t>
      </w:r>
      <w:r w:rsidRPr="0054299D">
        <w:rPr>
          <w:lang w:eastAsia="ar-SA"/>
        </w:rPr>
        <w:t>Юристъ,</w:t>
      </w:r>
      <w:r w:rsidR="0054299D" w:rsidRPr="0054299D">
        <w:rPr>
          <w:lang w:eastAsia="ar-SA"/>
        </w:rPr>
        <w:t xml:space="preserve"> </w:t>
      </w:r>
      <w:r w:rsidR="008A43A1" w:rsidRPr="0054299D">
        <w:rPr>
          <w:lang w:eastAsia="ar-SA"/>
        </w:rPr>
        <w:t>2009</w:t>
      </w:r>
      <w:r w:rsidR="0054299D" w:rsidRPr="0054299D">
        <w:rPr>
          <w:lang w:eastAsia="ar-SA"/>
        </w:rPr>
        <w:t>.</w:t>
      </w:r>
    </w:p>
    <w:p w:rsidR="0054299D" w:rsidRPr="0054299D" w:rsidRDefault="007F08C7" w:rsidP="0054299D">
      <w:pPr>
        <w:pStyle w:val="a"/>
        <w:rPr>
          <w:lang w:eastAsia="ar-SA"/>
        </w:rPr>
      </w:pPr>
      <w:r w:rsidRPr="0054299D">
        <w:rPr>
          <w:lang w:eastAsia="ar-SA"/>
        </w:rPr>
        <w:t>Алексеев</w:t>
      </w:r>
      <w:r w:rsidR="0054299D" w:rsidRPr="0054299D">
        <w:rPr>
          <w:lang w:eastAsia="ar-SA"/>
        </w:rPr>
        <w:t xml:space="preserve"> </w:t>
      </w:r>
      <w:r w:rsidRPr="0054299D">
        <w:rPr>
          <w:lang w:eastAsia="ar-SA"/>
        </w:rPr>
        <w:t>С</w:t>
      </w:r>
      <w:r w:rsidR="0054299D">
        <w:rPr>
          <w:lang w:eastAsia="ar-SA"/>
        </w:rPr>
        <w:t xml:space="preserve">.С. </w:t>
      </w:r>
      <w:r w:rsidRPr="0054299D">
        <w:rPr>
          <w:lang w:eastAsia="ar-SA"/>
        </w:rPr>
        <w:t>Общая</w:t>
      </w:r>
      <w:r w:rsidR="0054299D" w:rsidRPr="0054299D">
        <w:rPr>
          <w:lang w:eastAsia="ar-SA"/>
        </w:rPr>
        <w:t xml:space="preserve"> </w:t>
      </w:r>
      <w:r w:rsidRPr="0054299D">
        <w:rPr>
          <w:lang w:eastAsia="ar-SA"/>
        </w:rPr>
        <w:t>теория</w:t>
      </w:r>
      <w:r w:rsidR="0054299D" w:rsidRPr="0054299D">
        <w:rPr>
          <w:lang w:eastAsia="ar-SA"/>
        </w:rPr>
        <w:t xml:space="preserve"> </w:t>
      </w:r>
      <w:r w:rsidRPr="0054299D">
        <w:rPr>
          <w:lang w:eastAsia="ar-SA"/>
        </w:rPr>
        <w:t>права</w:t>
      </w:r>
      <w:r w:rsidR="0054299D" w:rsidRPr="0054299D">
        <w:rPr>
          <w:lang w:eastAsia="ar-SA"/>
        </w:rPr>
        <w:t xml:space="preserve">. </w:t>
      </w:r>
      <w:r w:rsidRPr="0054299D">
        <w:rPr>
          <w:lang w:eastAsia="ar-SA"/>
        </w:rPr>
        <w:t>Т</w:t>
      </w:r>
      <w:r w:rsidR="0054299D">
        <w:rPr>
          <w:lang w:eastAsia="ar-SA"/>
        </w:rPr>
        <w:t xml:space="preserve">.1. - </w:t>
      </w:r>
      <w:r w:rsidRPr="0054299D">
        <w:rPr>
          <w:lang w:eastAsia="ar-SA"/>
        </w:rPr>
        <w:t>М</w:t>
      </w:r>
      <w:r w:rsidR="0054299D" w:rsidRPr="0054299D">
        <w:rPr>
          <w:lang w:eastAsia="ar-SA"/>
        </w:rPr>
        <w:t xml:space="preserve">.: </w:t>
      </w:r>
      <w:r w:rsidR="008A43A1" w:rsidRPr="0054299D">
        <w:rPr>
          <w:lang w:eastAsia="ar-SA"/>
        </w:rPr>
        <w:t>2008</w:t>
      </w:r>
      <w:r w:rsidR="0054299D" w:rsidRPr="0054299D">
        <w:rPr>
          <w:lang w:eastAsia="ar-SA"/>
        </w:rPr>
        <w:t>.</w:t>
      </w:r>
    </w:p>
    <w:p w:rsidR="0054299D" w:rsidRPr="0054299D" w:rsidRDefault="007F08C7" w:rsidP="0054299D">
      <w:pPr>
        <w:pStyle w:val="a"/>
        <w:rPr>
          <w:lang w:eastAsia="ar-SA"/>
        </w:rPr>
      </w:pPr>
      <w:r w:rsidRPr="0054299D">
        <w:rPr>
          <w:lang w:eastAsia="ar-SA"/>
        </w:rPr>
        <w:t>Антопольский</w:t>
      </w:r>
      <w:r w:rsidR="0054299D" w:rsidRPr="0054299D">
        <w:rPr>
          <w:lang w:eastAsia="ar-SA"/>
        </w:rPr>
        <w:t xml:space="preserve"> </w:t>
      </w:r>
      <w:r w:rsidRPr="0054299D">
        <w:rPr>
          <w:lang w:eastAsia="ar-SA"/>
        </w:rPr>
        <w:t>А</w:t>
      </w:r>
      <w:r w:rsidR="0054299D">
        <w:rPr>
          <w:lang w:eastAsia="ar-SA"/>
        </w:rPr>
        <w:t xml:space="preserve">.А. </w:t>
      </w:r>
      <w:r w:rsidRPr="0054299D">
        <w:rPr>
          <w:lang w:eastAsia="ar-SA"/>
        </w:rPr>
        <w:t>Правовые</w:t>
      </w:r>
      <w:r w:rsidR="0054299D" w:rsidRPr="0054299D">
        <w:rPr>
          <w:lang w:eastAsia="ar-SA"/>
        </w:rPr>
        <w:t xml:space="preserve"> </w:t>
      </w:r>
      <w:r w:rsidRPr="0054299D">
        <w:rPr>
          <w:lang w:eastAsia="ar-SA"/>
        </w:rPr>
        <w:t>основы</w:t>
      </w:r>
      <w:r w:rsidR="0054299D" w:rsidRPr="0054299D">
        <w:rPr>
          <w:lang w:eastAsia="ar-SA"/>
        </w:rPr>
        <w:t xml:space="preserve"> </w:t>
      </w:r>
      <w:r w:rsidRPr="0054299D">
        <w:rPr>
          <w:lang w:eastAsia="ar-SA"/>
        </w:rPr>
        <w:t>учета</w:t>
      </w:r>
      <w:r w:rsidR="0054299D" w:rsidRPr="0054299D">
        <w:rPr>
          <w:lang w:eastAsia="ar-SA"/>
        </w:rPr>
        <w:t xml:space="preserve"> </w:t>
      </w:r>
      <w:r w:rsidRPr="0054299D">
        <w:rPr>
          <w:lang w:eastAsia="ar-SA"/>
        </w:rPr>
        <w:t>и</w:t>
      </w:r>
      <w:r w:rsidR="0054299D" w:rsidRPr="0054299D">
        <w:rPr>
          <w:lang w:eastAsia="ar-SA"/>
        </w:rPr>
        <w:t xml:space="preserve"> </w:t>
      </w:r>
      <w:r w:rsidRPr="0054299D">
        <w:rPr>
          <w:lang w:eastAsia="ar-SA"/>
        </w:rPr>
        <w:t>регистрации</w:t>
      </w:r>
      <w:r w:rsidR="0054299D" w:rsidRPr="0054299D">
        <w:rPr>
          <w:lang w:eastAsia="ar-SA"/>
        </w:rPr>
        <w:t xml:space="preserve"> </w:t>
      </w:r>
      <w:r w:rsidRPr="0054299D">
        <w:rPr>
          <w:lang w:eastAsia="ar-SA"/>
        </w:rPr>
        <w:t>объектов</w:t>
      </w:r>
      <w:r w:rsidR="0054299D" w:rsidRPr="0054299D">
        <w:rPr>
          <w:lang w:eastAsia="ar-SA"/>
        </w:rPr>
        <w:t xml:space="preserve"> </w:t>
      </w:r>
      <w:r w:rsidRPr="0054299D">
        <w:rPr>
          <w:lang w:eastAsia="ar-SA"/>
        </w:rPr>
        <w:t>информационных</w:t>
      </w:r>
      <w:r w:rsidR="0054299D" w:rsidRPr="0054299D">
        <w:rPr>
          <w:lang w:eastAsia="ar-SA"/>
        </w:rPr>
        <w:t xml:space="preserve"> </w:t>
      </w:r>
      <w:r w:rsidRPr="0054299D">
        <w:rPr>
          <w:lang w:eastAsia="ar-SA"/>
        </w:rPr>
        <w:t>технологий</w:t>
      </w:r>
      <w:r w:rsidR="0054299D" w:rsidRPr="0054299D">
        <w:rPr>
          <w:lang w:eastAsia="ar-SA"/>
        </w:rPr>
        <w:t xml:space="preserve"> </w:t>
      </w:r>
      <w:r w:rsidRPr="0054299D">
        <w:rPr>
          <w:lang w:eastAsia="ar-SA"/>
        </w:rPr>
        <w:t>и</w:t>
      </w:r>
      <w:r w:rsidR="0054299D" w:rsidRPr="0054299D">
        <w:rPr>
          <w:lang w:eastAsia="ar-SA"/>
        </w:rPr>
        <w:t xml:space="preserve"> </w:t>
      </w:r>
      <w:r w:rsidRPr="0054299D">
        <w:rPr>
          <w:lang w:eastAsia="ar-SA"/>
        </w:rPr>
        <w:t>информационных</w:t>
      </w:r>
      <w:r w:rsidR="0054299D" w:rsidRPr="0054299D">
        <w:rPr>
          <w:lang w:eastAsia="ar-SA"/>
        </w:rPr>
        <w:t xml:space="preserve"> </w:t>
      </w:r>
      <w:r w:rsidRPr="0054299D">
        <w:rPr>
          <w:lang w:eastAsia="ar-SA"/>
        </w:rPr>
        <w:t>ресурсов</w:t>
      </w:r>
      <w:r w:rsidR="0054299D">
        <w:rPr>
          <w:lang w:eastAsia="ar-SA"/>
        </w:rPr>
        <w:t xml:space="preserve"> // </w:t>
      </w:r>
      <w:r w:rsidRPr="0054299D">
        <w:rPr>
          <w:lang w:eastAsia="ar-SA"/>
        </w:rPr>
        <w:t>Проблемы</w:t>
      </w:r>
      <w:r w:rsidR="0054299D" w:rsidRPr="0054299D">
        <w:rPr>
          <w:lang w:eastAsia="ar-SA"/>
        </w:rPr>
        <w:t xml:space="preserve"> </w:t>
      </w:r>
      <w:r w:rsidRPr="0054299D">
        <w:rPr>
          <w:lang w:eastAsia="ar-SA"/>
        </w:rPr>
        <w:t>информатизации</w:t>
      </w:r>
      <w:r w:rsidR="0054299D">
        <w:rPr>
          <w:lang w:eastAsia="ar-SA"/>
        </w:rPr>
        <w:t>. 20</w:t>
      </w:r>
      <w:r w:rsidRPr="0054299D">
        <w:rPr>
          <w:lang w:eastAsia="ar-SA"/>
        </w:rPr>
        <w:t>0</w:t>
      </w:r>
      <w:r w:rsidR="008A43A1" w:rsidRPr="0054299D">
        <w:rPr>
          <w:lang w:eastAsia="ar-SA"/>
        </w:rPr>
        <w:t>9</w:t>
      </w:r>
      <w:r w:rsidRPr="0054299D">
        <w:rPr>
          <w:lang w:eastAsia="ar-SA"/>
        </w:rPr>
        <w:t>,</w:t>
      </w:r>
      <w:r w:rsidR="0054299D" w:rsidRPr="0054299D">
        <w:rPr>
          <w:lang w:eastAsia="ar-SA"/>
        </w:rPr>
        <w:t xml:space="preserve"> </w:t>
      </w:r>
      <w:r w:rsidRPr="0054299D">
        <w:rPr>
          <w:lang w:eastAsia="ar-SA"/>
        </w:rPr>
        <w:t>№2</w:t>
      </w:r>
      <w:r w:rsidR="0054299D" w:rsidRPr="0054299D">
        <w:rPr>
          <w:lang w:eastAsia="ar-SA"/>
        </w:rPr>
        <w:t>.</w:t>
      </w:r>
    </w:p>
    <w:p w:rsidR="0054299D" w:rsidRPr="0054299D" w:rsidRDefault="007F08C7" w:rsidP="0054299D">
      <w:pPr>
        <w:pStyle w:val="a"/>
        <w:rPr>
          <w:lang w:eastAsia="ar-SA"/>
        </w:rPr>
      </w:pPr>
      <w:r w:rsidRPr="0054299D">
        <w:rPr>
          <w:lang w:eastAsia="ar-SA"/>
        </w:rPr>
        <w:t>Батурин</w:t>
      </w:r>
      <w:r w:rsidR="0054299D" w:rsidRPr="0054299D">
        <w:rPr>
          <w:lang w:eastAsia="ar-SA"/>
        </w:rPr>
        <w:t xml:space="preserve"> </w:t>
      </w:r>
      <w:r w:rsidRPr="0054299D">
        <w:rPr>
          <w:lang w:eastAsia="ar-SA"/>
        </w:rPr>
        <w:t>Ю</w:t>
      </w:r>
      <w:r w:rsidR="0054299D">
        <w:rPr>
          <w:lang w:eastAsia="ar-SA"/>
        </w:rPr>
        <w:t xml:space="preserve">.М. </w:t>
      </w:r>
      <w:r w:rsidRPr="0054299D">
        <w:rPr>
          <w:lang w:eastAsia="ar-SA"/>
        </w:rPr>
        <w:t>Проблемы</w:t>
      </w:r>
      <w:r w:rsidR="0054299D" w:rsidRPr="0054299D">
        <w:rPr>
          <w:lang w:eastAsia="ar-SA"/>
        </w:rPr>
        <w:t xml:space="preserve"> </w:t>
      </w:r>
      <w:r w:rsidRPr="0054299D">
        <w:rPr>
          <w:lang w:eastAsia="ar-SA"/>
        </w:rPr>
        <w:t>компьютерного</w:t>
      </w:r>
      <w:r w:rsidR="0054299D" w:rsidRPr="0054299D">
        <w:rPr>
          <w:lang w:eastAsia="ar-SA"/>
        </w:rPr>
        <w:t xml:space="preserve"> </w:t>
      </w:r>
      <w:r w:rsidRPr="0054299D">
        <w:rPr>
          <w:lang w:eastAsia="ar-SA"/>
        </w:rPr>
        <w:t>права</w:t>
      </w:r>
      <w:r w:rsidR="0054299D">
        <w:rPr>
          <w:lang w:eastAsia="ar-SA"/>
        </w:rPr>
        <w:t>.</w:t>
      </w:r>
      <w:r w:rsidR="00FF52CA">
        <w:rPr>
          <w:lang w:eastAsia="ar-SA"/>
        </w:rPr>
        <w:t xml:space="preserve"> </w:t>
      </w:r>
      <w:r w:rsidR="0054299D">
        <w:rPr>
          <w:lang w:eastAsia="ar-SA"/>
        </w:rPr>
        <w:t xml:space="preserve">М. </w:t>
      </w:r>
      <w:r w:rsidRPr="0054299D">
        <w:rPr>
          <w:lang w:eastAsia="ar-SA"/>
        </w:rPr>
        <w:t>Юридическая</w:t>
      </w:r>
      <w:r w:rsidR="0054299D" w:rsidRPr="0054299D">
        <w:rPr>
          <w:lang w:eastAsia="ar-SA"/>
        </w:rPr>
        <w:t xml:space="preserve"> </w:t>
      </w:r>
      <w:r w:rsidRPr="0054299D">
        <w:rPr>
          <w:lang w:eastAsia="ar-SA"/>
        </w:rPr>
        <w:t>литература,</w:t>
      </w:r>
      <w:r w:rsidR="0054299D" w:rsidRPr="0054299D">
        <w:rPr>
          <w:lang w:eastAsia="ar-SA"/>
        </w:rPr>
        <w:t xml:space="preserve"> </w:t>
      </w:r>
      <w:r w:rsidR="008A43A1" w:rsidRPr="0054299D">
        <w:rPr>
          <w:lang w:eastAsia="ar-SA"/>
        </w:rPr>
        <w:t>2008</w:t>
      </w:r>
      <w:r w:rsidR="0054299D" w:rsidRPr="0054299D">
        <w:rPr>
          <w:lang w:eastAsia="ar-SA"/>
        </w:rPr>
        <w:t>.</w:t>
      </w:r>
    </w:p>
    <w:p w:rsidR="0054299D" w:rsidRPr="0054299D" w:rsidRDefault="007F08C7" w:rsidP="0054299D">
      <w:pPr>
        <w:pStyle w:val="a"/>
        <w:rPr>
          <w:lang w:eastAsia="ar-SA"/>
        </w:rPr>
      </w:pPr>
      <w:r w:rsidRPr="0054299D">
        <w:rPr>
          <w:lang w:eastAsia="ar-SA"/>
        </w:rPr>
        <w:t>Бачило</w:t>
      </w:r>
      <w:r w:rsidR="0054299D" w:rsidRPr="0054299D">
        <w:rPr>
          <w:lang w:eastAsia="ar-SA"/>
        </w:rPr>
        <w:t xml:space="preserve"> </w:t>
      </w:r>
      <w:r w:rsidRPr="0054299D">
        <w:rPr>
          <w:lang w:eastAsia="ar-SA"/>
        </w:rPr>
        <w:t>И</w:t>
      </w:r>
      <w:r w:rsidR="0054299D">
        <w:rPr>
          <w:lang w:eastAsia="ar-SA"/>
        </w:rPr>
        <w:t xml:space="preserve">.Л. </w:t>
      </w:r>
      <w:r w:rsidRPr="0054299D">
        <w:rPr>
          <w:lang w:eastAsia="ar-SA"/>
        </w:rPr>
        <w:t>Информационное</w:t>
      </w:r>
      <w:r w:rsidR="0054299D" w:rsidRPr="0054299D">
        <w:rPr>
          <w:lang w:eastAsia="ar-SA"/>
        </w:rPr>
        <w:t xml:space="preserve"> </w:t>
      </w:r>
      <w:r w:rsidRPr="0054299D">
        <w:rPr>
          <w:lang w:eastAsia="ar-SA"/>
        </w:rPr>
        <w:t>право</w:t>
      </w:r>
      <w:r w:rsidR="0054299D" w:rsidRPr="0054299D">
        <w:rPr>
          <w:lang w:eastAsia="ar-SA"/>
        </w:rPr>
        <w:t xml:space="preserve">. </w:t>
      </w:r>
      <w:r w:rsidRPr="0054299D">
        <w:rPr>
          <w:lang w:eastAsia="ar-SA"/>
        </w:rPr>
        <w:t>Роль</w:t>
      </w:r>
      <w:r w:rsidR="0054299D" w:rsidRPr="0054299D">
        <w:rPr>
          <w:lang w:eastAsia="ar-SA"/>
        </w:rPr>
        <w:t xml:space="preserve"> </w:t>
      </w:r>
      <w:r w:rsidRPr="0054299D">
        <w:rPr>
          <w:lang w:eastAsia="ar-SA"/>
        </w:rPr>
        <w:t>и</w:t>
      </w:r>
      <w:r w:rsidR="0054299D" w:rsidRPr="0054299D">
        <w:rPr>
          <w:lang w:eastAsia="ar-SA"/>
        </w:rPr>
        <w:t xml:space="preserve"> </w:t>
      </w:r>
      <w:r w:rsidRPr="0054299D">
        <w:rPr>
          <w:lang w:eastAsia="ar-SA"/>
        </w:rPr>
        <w:t>место</w:t>
      </w:r>
      <w:r w:rsidR="0054299D" w:rsidRPr="0054299D">
        <w:rPr>
          <w:lang w:eastAsia="ar-SA"/>
        </w:rPr>
        <w:t xml:space="preserve"> </w:t>
      </w:r>
      <w:r w:rsidRPr="0054299D">
        <w:rPr>
          <w:lang w:eastAsia="ar-SA"/>
        </w:rPr>
        <w:t>в</w:t>
      </w:r>
      <w:r w:rsidR="0054299D" w:rsidRPr="0054299D">
        <w:rPr>
          <w:lang w:eastAsia="ar-SA"/>
        </w:rPr>
        <w:t xml:space="preserve"> </w:t>
      </w:r>
      <w:r w:rsidRPr="0054299D">
        <w:rPr>
          <w:lang w:eastAsia="ar-SA"/>
        </w:rPr>
        <w:t>системе</w:t>
      </w:r>
      <w:r w:rsidR="0054299D" w:rsidRPr="0054299D">
        <w:rPr>
          <w:lang w:eastAsia="ar-SA"/>
        </w:rPr>
        <w:t xml:space="preserve"> </w:t>
      </w:r>
      <w:r w:rsidRPr="0054299D">
        <w:rPr>
          <w:lang w:eastAsia="ar-SA"/>
        </w:rPr>
        <w:t>права</w:t>
      </w:r>
      <w:r w:rsidR="0054299D" w:rsidRPr="0054299D">
        <w:rPr>
          <w:lang w:eastAsia="ar-SA"/>
        </w:rPr>
        <w:t xml:space="preserve"> </w:t>
      </w:r>
      <w:r w:rsidRPr="0054299D">
        <w:rPr>
          <w:lang w:eastAsia="ar-SA"/>
        </w:rPr>
        <w:t>Российской</w:t>
      </w:r>
      <w:r w:rsidR="0054299D" w:rsidRPr="0054299D">
        <w:rPr>
          <w:lang w:eastAsia="ar-SA"/>
        </w:rPr>
        <w:t xml:space="preserve"> </w:t>
      </w:r>
      <w:r w:rsidRPr="0054299D">
        <w:rPr>
          <w:lang w:eastAsia="ar-SA"/>
        </w:rPr>
        <w:t>Федерации</w:t>
      </w:r>
      <w:r w:rsidR="0054299D" w:rsidRPr="0054299D">
        <w:rPr>
          <w:lang w:eastAsia="ar-SA"/>
        </w:rPr>
        <w:t>.</w:t>
      </w:r>
      <w:r w:rsidR="0054299D">
        <w:rPr>
          <w:lang w:eastAsia="ar-SA"/>
        </w:rPr>
        <w:t xml:space="preserve"> // </w:t>
      </w:r>
      <w:r w:rsidRPr="0054299D">
        <w:rPr>
          <w:lang w:eastAsia="ar-SA"/>
        </w:rPr>
        <w:t>Государство</w:t>
      </w:r>
      <w:r w:rsidR="0054299D" w:rsidRPr="0054299D">
        <w:rPr>
          <w:lang w:eastAsia="ar-SA"/>
        </w:rPr>
        <w:t xml:space="preserve"> </w:t>
      </w:r>
      <w:r w:rsidRPr="0054299D">
        <w:rPr>
          <w:lang w:eastAsia="ar-SA"/>
        </w:rPr>
        <w:t>и</w:t>
      </w:r>
      <w:r w:rsidR="0054299D" w:rsidRPr="0054299D">
        <w:rPr>
          <w:lang w:eastAsia="ar-SA"/>
        </w:rPr>
        <w:t xml:space="preserve"> </w:t>
      </w:r>
      <w:r w:rsidRPr="0054299D">
        <w:rPr>
          <w:lang w:eastAsia="ar-SA"/>
        </w:rPr>
        <w:t>право,</w:t>
      </w:r>
      <w:r w:rsidR="0054299D" w:rsidRPr="0054299D">
        <w:rPr>
          <w:lang w:eastAsia="ar-SA"/>
        </w:rPr>
        <w:t xml:space="preserve"> </w:t>
      </w:r>
      <w:r w:rsidRPr="0054299D">
        <w:rPr>
          <w:lang w:eastAsia="ar-SA"/>
        </w:rPr>
        <w:t>200</w:t>
      </w:r>
      <w:r w:rsidR="008A43A1" w:rsidRPr="0054299D">
        <w:rPr>
          <w:lang w:eastAsia="ar-SA"/>
        </w:rPr>
        <w:t>9</w:t>
      </w:r>
      <w:r w:rsidRPr="0054299D">
        <w:rPr>
          <w:lang w:eastAsia="ar-SA"/>
        </w:rPr>
        <w:t>,</w:t>
      </w:r>
      <w:r w:rsidR="0054299D" w:rsidRPr="0054299D">
        <w:rPr>
          <w:lang w:eastAsia="ar-SA"/>
        </w:rPr>
        <w:t xml:space="preserve"> </w:t>
      </w:r>
      <w:r w:rsidRPr="0054299D">
        <w:rPr>
          <w:lang w:eastAsia="ar-SA"/>
        </w:rPr>
        <w:t>№</w:t>
      </w:r>
      <w:r w:rsidR="0054299D" w:rsidRPr="0054299D">
        <w:rPr>
          <w:lang w:eastAsia="ar-SA"/>
        </w:rPr>
        <w:t xml:space="preserve"> </w:t>
      </w:r>
      <w:r w:rsidRPr="0054299D">
        <w:rPr>
          <w:lang w:eastAsia="ar-SA"/>
        </w:rPr>
        <w:t>2</w:t>
      </w:r>
      <w:r w:rsidR="0054299D" w:rsidRPr="0054299D">
        <w:rPr>
          <w:lang w:eastAsia="ar-SA"/>
        </w:rPr>
        <w:t>.</w:t>
      </w:r>
    </w:p>
    <w:p w:rsidR="0054299D" w:rsidRPr="0054299D" w:rsidRDefault="007F08C7" w:rsidP="0054299D">
      <w:pPr>
        <w:pStyle w:val="a"/>
        <w:rPr>
          <w:lang w:eastAsia="ar-SA"/>
        </w:rPr>
      </w:pPr>
      <w:r w:rsidRPr="0054299D">
        <w:rPr>
          <w:lang w:eastAsia="ar-SA"/>
        </w:rPr>
        <w:t>Бачило</w:t>
      </w:r>
      <w:r w:rsidR="0054299D" w:rsidRPr="0054299D">
        <w:rPr>
          <w:lang w:eastAsia="ar-SA"/>
        </w:rPr>
        <w:t xml:space="preserve"> </w:t>
      </w:r>
      <w:r w:rsidRPr="0054299D">
        <w:rPr>
          <w:lang w:eastAsia="ar-SA"/>
        </w:rPr>
        <w:t>И</w:t>
      </w:r>
      <w:r w:rsidR="0054299D">
        <w:rPr>
          <w:lang w:eastAsia="ar-SA"/>
        </w:rPr>
        <w:t xml:space="preserve">.Л., </w:t>
      </w:r>
      <w:r w:rsidRPr="0054299D">
        <w:rPr>
          <w:lang w:eastAsia="ar-SA"/>
        </w:rPr>
        <w:t>Информация</w:t>
      </w:r>
      <w:r w:rsidR="0054299D" w:rsidRPr="0054299D">
        <w:rPr>
          <w:lang w:eastAsia="ar-SA"/>
        </w:rPr>
        <w:t xml:space="preserve"> </w:t>
      </w:r>
      <w:r w:rsidRPr="0054299D">
        <w:rPr>
          <w:lang w:eastAsia="ar-SA"/>
        </w:rPr>
        <w:t>как</w:t>
      </w:r>
      <w:r w:rsidR="0054299D" w:rsidRPr="0054299D">
        <w:rPr>
          <w:lang w:eastAsia="ar-SA"/>
        </w:rPr>
        <w:t xml:space="preserve"> </w:t>
      </w:r>
      <w:r w:rsidRPr="0054299D">
        <w:rPr>
          <w:lang w:eastAsia="ar-SA"/>
        </w:rPr>
        <w:t>объект</w:t>
      </w:r>
      <w:r w:rsidR="0054299D" w:rsidRPr="0054299D">
        <w:rPr>
          <w:lang w:eastAsia="ar-SA"/>
        </w:rPr>
        <w:t xml:space="preserve"> </w:t>
      </w:r>
      <w:r w:rsidRPr="0054299D">
        <w:rPr>
          <w:lang w:eastAsia="ar-SA"/>
        </w:rPr>
        <w:t>отношений,</w:t>
      </w:r>
      <w:r w:rsidR="0054299D" w:rsidRPr="0054299D">
        <w:rPr>
          <w:lang w:eastAsia="ar-SA"/>
        </w:rPr>
        <w:t xml:space="preserve"> </w:t>
      </w:r>
      <w:r w:rsidRPr="0054299D">
        <w:rPr>
          <w:lang w:eastAsia="ar-SA"/>
        </w:rPr>
        <w:t>регулируемых</w:t>
      </w:r>
      <w:r w:rsidR="0054299D" w:rsidRPr="0054299D">
        <w:rPr>
          <w:lang w:eastAsia="ar-SA"/>
        </w:rPr>
        <w:t xml:space="preserve"> </w:t>
      </w:r>
      <w:r w:rsidRPr="0054299D">
        <w:rPr>
          <w:lang w:eastAsia="ar-SA"/>
        </w:rPr>
        <w:t>гражданским</w:t>
      </w:r>
      <w:r w:rsidR="0054299D" w:rsidRPr="0054299D">
        <w:rPr>
          <w:lang w:eastAsia="ar-SA"/>
        </w:rPr>
        <w:t xml:space="preserve"> </w:t>
      </w:r>
      <w:r w:rsidRPr="0054299D">
        <w:rPr>
          <w:lang w:eastAsia="ar-SA"/>
        </w:rPr>
        <w:t>кодексом</w:t>
      </w:r>
      <w:r w:rsidR="0054299D" w:rsidRPr="0054299D">
        <w:rPr>
          <w:lang w:eastAsia="ar-SA"/>
        </w:rPr>
        <w:t xml:space="preserve"> </w:t>
      </w:r>
      <w:r w:rsidRPr="0054299D">
        <w:rPr>
          <w:lang w:eastAsia="ar-SA"/>
        </w:rPr>
        <w:t>РФ,</w:t>
      </w:r>
      <w:r w:rsidR="0054299D" w:rsidRPr="0054299D">
        <w:rPr>
          <w:lang w:eastAsia="ar-SA"/>
        </w:rPr>
        <w:t xml:space="preserve"> </w:t>
      </w:r>
      <w:r w:rsidRPr="0054299D">
        <w:rPr>
          <w:lang w:eastAsia="ar-SA"/>
        </w:rPr>
        <w:t>Сб</w:t>
      </w:r>
      <w:r w:rsidR="0054299D" w:rsidRPr="0054299D">
        <w:rPr>
          <w:lang w:eastAsia="ar-SA"/>
        </w:rPr>
        <w:t xml:space="preserve">. </w:t>
      </w:r>
      <w:r w:rsidRPr="0054299D">
        <w:rPr>
          <w:lang w:eastAsia="ar-SA"/>
        </w:rPr>
        <w:t>НТИ,</w:t>
      </w:r>
      <w:r w:rsidR="0054299D" w:rsidRPr="0054299D">
        <w:rPr>
          <w:lang w:eastAsia="ar-SA"/>
        </w:rPr>
        <w:t xml:space="preserve"> </w:t>
      </w:r>
      <w:r w:rsidRPr="0054299D">
        <w:rPr>
          <w:lang w:eastAsia="ar-SA"/>
        </w:rPr>
        <w:t>Сер</w:t>
      </w:r>
      <w:r w:rsidR="0054299D">
        <w:rPr>
          <w:lang w:eastAsia="ar-SA"/>
        </w:rPr>
        <w:t>.1</w:t>
      </w:r>
      <w:r w:rsidRPr="0054299D">
        <w:rPr>
          <w:lang w:eastAsia="ar-SA"/>
        </w:rPr>
        <w:t>,</w:t>
      </w:r>
      <w:r w:rsidR="0054299D" w:rsidRPr="0054299D">
        <w:rPr>
          <w:lang w:eastAsia="ar-SA"/>
        </w:rPr>
        <w:t xml:space="preserve"> </w:t>
      </w:r>
      <w:r w:rsidR="008A43A1" w:rsidRPr="0054299D">
        <w:rPr>
          <w:lang w:eastAsia="ar-SA"/>
        </w:rPr>
        <w:t>2008</w:t>
      </w:r>
      <w:r w:rsidRPr="0054299D">
        <w:rPr>
          <w:lang w:eastAsia="ar-SA"/>
        </w:rPr>
        <w:t>,</w:t>
      </w:r>
      <w:r w:rsidR="0054299D" w:rsidRPr="0054299D">
        <w:rPr>
          <w:lang w:eastAsia="ar-SA"/>
        </w:rPr>
        <w:t xml:space="preserve"> </w:t>
      </w:r>
      <w:r w:rsidRPr="0054299D">
        <w:rPr>
          <w:lang w:eastAsia="ar-SA"/>
        </w:rPr>
        <w:t>№5</w:t>
      </w:r>
      <w:r w:rsidR="0054299D" w:rsidRPr="0054299D">
        <w:rPr>
          <w:lang w:eastAsia="ar-SA"/>
        </w:rPr>
        <w:t>.</w:t>
      </w:r>
    </w:p>
    <w:p w:rsidR="0054299D" w:rsidRPr="0054299D" w:rsidRDefault="007F08C7" w:rsidP="0054299D">
      <w:pPr>
        <w:pStyle w:val="a"/>
        <w:rPr>
          <w:lang w:eastAsia="ar-SA"/>
        </w:rPr>
      </w:pPr>
      <w:r w:rsidRPr="0054299D">
        <w:rPr>
          <w:lang w:eastAsia="ar-SA"/>
        </w:rPr>
        <w:t>Бачило</w:t>
      </w:r>
      <w:r w:rsidR="0054299D" w:rsidRPr="0054299D">
        <w:rPr>
          <w:lang w:eastAsia="ar-SA"/>
        </w:rPr>
        <w:t xml:space="preserve"> </w:t>
      </w:r>
      <w:r w:rsidRPr="0054299D">
        <w:rPr>
          <w:lang w:eastAsia="ar-SA"/>
        </w:rPr>
        <w:t>И</w:t>
      </w:r>
      <w:r w:rsidR="0054299D">
        <w:rPr>
          <w:lang w:eastAsia="ar-SA"/>
        </w:rPr>
        <w:t xml:space="preserve">.Л. </w:t>
      </w:r>
      <w:r w:rsidRPr="0054299D">
        <w:rPr>
          <w:lang w:eastAsia="ar-SA"/>
        </w:rPr>
        <w:t>Глобальная</w:t>
      </w:r>
      <w:r w:rsidR="0054299D" w:rsidRPr="0054299D">
        <w:rPr>
          <w:lang w:eastAsia="ar-SA"/>
        </w:rPr>
        <w:t xml:space="preserve"> </w:t>
      </w:r>
      <w:r w:rsidRPr="0054299D">
        <w:rPr>
          <w:lang w:eastAsia="ar-SA"/>
        </w:rPr>
        <w:t>информатизация</w:t>
      </w:r>
      <w:r w:rsidR="0054299D" w:rsidRPr="0054299D">
        <w:rPr>
          <w:lang w:eastAsia="ar-SA"/>
        </w:rPr>
        <w:t xml:space="preserve"> </w:t>
      </w:r>
      <w:r w:rsidRPr="0054299D">
        <w:rPr>
          <w:lang w:eastAsia="ar-SA"/>
        </w:rPr>
        <w:t>и</w:t>
      </w:r>
      <w:r w:rsidR="0054299D" w:rsidRPr="0054299D">
        <w:rPr>
          <w:lang w:eastAsia="ar-SA"/>
        </w:rPr>
        <w:t xml:space="preserve"> </w:t>
      </w:r>
      <w:r w:rsidRPr="0054299D">
        <w:rPr>
          <w:lang w:eastAsia="ar-SA"/>
        </w:rPr>
        <w:t>право</w:t>
      </w:r>
      <w:r w:rsidR="0054299D" w:rsidRPr="0054299D">
        <w:rPr>
          <w:lang w:eastAsia="ar-SA"/>
        </w:rPr>
        <w:t xml:space="preserve">. </w:t>
      </w:r>
      <w:r w:rsidRPr="0054299D">
        <w:rPr>
          <w:lang w:eastAsia="ar-SA"/>
        </w:rPr>
        <w:t>Информационно-аналитический</w:t>
      </w:r>
      <w:r w:rsidR="0054299D" w:rsidRPr="0054299D">
        <w:rPr>
          <w:lang w:eastAsia="ar-SA"/>
        </w:rPr>
        <w:t xml:space="preserve"> </w:t>
      </w:r>
      <w:r w:rsidRPr="0054299D">
        <w:rPr>
          <w:lang w:eastAsia="ar-SA"/>
        </w:rPr>
        <w:t>журнал</w:t>
      </w:r>
      <w:r w:rsidR="0054299D" w:rsidRPr="0054299D">
        <w:rPr>
          <w:lang w:eastAsia="ar-SA"/>
        </w:rPr>
        <w:t xml:space="preserve"> </w:t>
      </w:r>
      <w:r w:rsidRPr="0054299D">
        <w:rPr>
          <w:lang w:eastAsia="ar-SA"/>
        </w:rPr>
        <w:t>№5</w:t>
      </w:r>
      <w:r w:rsidR="0054299D" w:rsidRPr="0054299D">
        <w:rPr>
          <w:lang w:eastAsia="ar-SA"/>
        </w:rPr>
        <w:t>;</w:t>
      </w:r>
    </w:p>
    <w:p w:rsidR="0054299D" w:rsidRPr="0054299D" w:rsidRDefault="007F08C7" w:rsidP="0054299D">
      <w:pPr>
        <w:pStyle w:val="a"/>
        <w:rPr>
          <w:lang w:eastAsia="ar-SA"/>
        </w:rPr>
      </w:pPr>
      <w:r w:rsidRPr="0054299D">
        <w:rPr>
          <w:lang w:eastAsia="ar-SA"/>
        </w:rPr>
        <w:t>Бачило</w:t>
      </w:r>
      <w:r w:rsidR="0054299D" w:rsidRPr="0054299D">
        <w:rPr>
          <w:lang w:eastAsia="ar-SA"/>
        </w:rPr>
        <w:t xml:space="preserve"> </w:t>
      </w:r>
      <w:r w:rsidRPr="0054299D">
        <w:rPr>
          <w:lang w:eastAsia="ar-SA"/>
        </w:rPr>
        <w:t>И</w:t>
      </w:r>
      <w:r w:rsidR="0054299D">
        <w:rPr>
          <w:lang w:eastAsia="ar-SA"/>
        </w:rPr>
        <w:t xml:space="preserve">.Л. </w:t>
      </w:r>
      <w:r w:rsidRPr="0054299D">
        <w:rPr>
          <w:lang w:eastAsia="ar-SA"/>
        </w:rPr>
        <w:t>Интернет</w:t>
      </w:r>
      <w:r w:rsidR="0054299D" w:rsidRPr="0054299D">
        <w:rPr>
          <w:lang w:eastAsia="ar-SA"/>
        </w:rPr>
        <w:t xml:space="preserve"> </w:t>
      </w:r>
      <w:r w:rsidRPr="0054299D">
        <w:rPr>
          <w:lang w:eastAsia="ar-SA"/>
        </w:rPr>
        <w:t>как</w:t>
      </w:r>
      <w:r w:rsidR="0054299D" w:rsidRPr="0054299D">
        <w:rPr>
          <w:lang w:eastAsia="ar-SA"/>
        </w:rPr>
        <w:t xml:space="preserve"> </w:t>
      </w:r>
      <w:r w:rsidRPr="0054299D">
        <w:rPr>
          <w:lang w:eastAsia="ar-SA"/>
        </w:rPr>
        <w:t>правовое</w:t>
      </w:r>
      <w:r w:rsidR="0054299D" w:rsidRPr="0054299D">
        <w:rPr>
          <w:lang w:eastAsia="ar-SA"/>
        </w:rPr>
        <w:t xml:space="preserve"> </w:t>
      </w:r>
      <w:r w:rsidRPr="0054299D">
        <w:rPr>
          <w:lang w:eastAsia="ar-SA"/>
        </w:rPr>
        <w:t>явление</w:t>
      </w:r>
      <w:r w:rsidR="0054299D" w:rsidRPr="0054299D">
        <w:rPr>
          <w:lang w:eastAsia="ar-SA"/>
        </w:rPr>
        <w:t xml:space="preserve"> </w:t>
      </w:r>
      <w:r w:rsidRPr="0054299D">
        <w:rPr>
          <w:lang w:eastAsia="ar-SA"/>
        </w:rPr>
        <w:t>для</w:t>
      </w:r>
      <w:r w:rsidR="0054299D" w:rsidRPr="0054299D">
        <w:rPr>
          <w:lang w:eastAsia="ar-SA"/>
        </w:rPr>
        <w:t xml:space="preserve"> </w:t>
      </w:r>
      <w:r w:rsidRPr="0054299D">
        <w:rPr>
          <w:lang w:eastAsia="ar-SA"/>
        </w:rPr>
        <w:t>системы</w:t>
      </w:r>
      <w:r w:rsidR="0054299D" w:rsidRPr="0054299D">
        <w:rPr>
          <w:lang w:eastAsia="ar-SA"/>
        </w:rPr>
        <w:t xml:space="preserve"> </w:t>
      </w:r>
      <w:r w:rsidRPr="0054299D">
        <w:rPr>
          <w:lang w:eastAsia="ar-SA"/>
        </w:rPr>
        <w:t>права</w:t>
      </w:r>
      <w:r w:rsidR="0054299D">
        <w:rPr>
          <w:lang w:eastAsia="ar-SA"/>
        </w:rPr>
        <w:t xml:space="preserve"> // </w:t>
      </w:r>
      <w:r w:rsidRPr="0054299D">
        <w:rPr>
          <w:lang w:eastAsia="ar-SA"/>
        </w:rPr>
        <w:t>Проблемы</w:t>
      </w:r>
      <w:r w:rsidR="0054299D" w:rsidRPr="0054299D">
        <w:rPr>
          <w:lang w:eastAsia="ar-SA"/>
        </w:rPr>
        <w:t xml:space="preserve"> </w:t>
      </w:r>
      <w:r w:rsidRPr="0054299D">
        <w:rPr>
          <w:lang w:eastAsia="ar-SA"/>
        </w:rPr>
        <w:t>информатизации</w:t>
      </w:r>
      <w:r w:rsidR="0054299D">
        <w:rPr>
          <w:lang w:eastAsia="ar-SA"/>
        </w:rPr>
        <w:t>. 20</w:t>
      </w:r>
      <w:r w:rsidRPr="0054299D">
        <w:rPr>
          <w:lang w:eastAsia="ar-SA"/>
        </w:rPr>
        <w:t>0</w:t>
      </w:r>
      <w:r w:rsidR="008A43A1" w:rsidRPr="0054299D">
        <w:rPr>
          <w:lang w:eastAsia="ar-SA"/>
        </w:rPr>
        <w:t>9</w:t>
      </w:r>
      <w:r w:rsidRPr="0054299D">
        <w:rPr>
          <w:lang w:eastAsia="ar-SA"/>
        </w:rPr>
        <w:t>,</w:t>
      </w:r>
      <w:r w:rsidR="0054299D" w:rsidRPr="0054299D">
        <w:rPr>
          <w:lang w:eastAsia="ar-SA"/>
        </w:rPr>
        <w:t xml:space="preserve"> </w:t>
      </w:r>
      <w:r w:rsidRPr="0054299D">
        <w:rPr>
          <w:lang w:eastAsia="ar-SA"/>
        </w:rPr>
        <w:t>№3</w:t>
      </w:r>
      <w:r w:rsidR="0054299D" w:rsidRPr="0054299D">
        <w:rPr>
          <w:lang w:eastAsia="ar-SA"/>
        </w:rPr>
        <w:t>.</w:t>
      </w:r>
    </w:p>
    <w:p w:rsidR="0054299D" w:rsidRPr="0054299D" w:rsidRDefault="007F08C7" w:rsidP="0054299D">
      <w:pPr>
        <w:pStyle w:val="a"/>
        <w:rPr>
          <w:lang w:eastAsia="ar-SA"/>
        </w:rPr>
      </w:pPr>
      <w:r w:rsidRPr="0054299D">
        <w:rPr>
          <w:lang w:eastAsia="ar-SA"/>
        </w:rPr>
        <w:t>Бачило</w:t>
      </w:r>
      <w:r w:rsidR="0054299D" w:rsidRPr="0054299D">
        <w:rPr>
          <w:lang w:eastAsia="ar-SA"/>
        </w:rPr>
        <w:t xml:space="preserve"> </w:t>
      </w:r>
      <w:r w:rsidRPr="0054299D">
        <w:rPr>
          <w:lang w:eastAsia="ar-SA"/>
        </w:rPr>
        <w:t>И</w:t>
      </w:r>
      <w:r w:rsidR="0054299D">
        <w:rPr>
          <w:lang w:eastAsia="ar-SA"/>
        </w:rPr>
        <w:t xml:space="preserve">.Л. </w:t>
      </w:r>
      <w:r w:rsidRPr="0054299D">
        <w:rPr>
          <w:lang w:eastAsia="ar-SA"/>
        </w:rPr>
        <w:t>Информационное</w:t>
      </w:r>
      <w:r w:rsidR="0054299D" w:rsidRPr="0054299D">
        <w:rPr>
          <w:lang w:eastAsia="ar-SA"/>
        </w:rPr>
        <w:t xml:space="preserve"> </w:t>
      </w:r>
      <w:r w:rsidRPr="0054299D">
        <w:rPr>
          <w:lang w:eastAsia="ar-SA"/>
        </w:rPr>
        <w:t>право</w:t>
      </w:r>
      <w:r w:rsidR="0054299D" w:rsidRPr="0054299D">
        <w:rPr>
          <w:lang w:eastAsia="ar-SA"/>
        </w:rPr>
        <w:t xml:space="preserve">. </w:t>
      </w:r>
      <w:r w:rsidRPr="0054299D">
        <w:rPr>
          <w:lang w:eastAsia="ar-SA"/>
        </w:rPr>
        <w:t>Роль</w:t>
      </w:r>
      <w:r w:rsidR="0054299D" w:rsidRPr="0054299D">
        <w:rPr>
          <w:lang w:eastAsia="ar-SA"/>
        </w:rPr>
        <w:t xml:space="preserve"> </w:t>
      </w:r>
      <w:r w:rsidRPr="0054299D">
        <w:rPr>
          <w:lang w:eastAsia="ar-SA"/>
        </w:rPr>
        <w:t>и</w:t>
      </w:r>
      <w:r w:rsidR="0054299D" w:rsidRPr="0054299D">
        <w:rPr>
          <w:lang w:eastAsia="ar-SA"/>
        </w:rPr>
        <w:t xml:space="preserve"> </w:t>
      </w:r>
      <w:r w:rsidRPr="0054299D">
        <w:rPr>
          <w:lang w:eastAsia="ar-SA"/>
        </w:rPr>
        <w:t>место</w:t>
      </w:r>
      <w:r w:rsidR="0054299D" w:rsidRPr="0054299D">
        <w:rPr>
          <w:lang w:eastAsia="ar-SA"/>
        </w:rPr>
        <w:t xml:space="preserve"> </w:t>
      </w:r>
      <w:r w:rsidRPr="0054299D">
        <w:rPr>
          <w:lang w:eastAsia="ar-SA"/>
        </w:rPr>
        <w:t>в</w:t>
      </w:r>
      <w:r w:rsidR="0054299D" w:rsidRPr="0054299D">
        <w:rPr>
          <w:lang w:eastAsia="ar-SA"/>
        </w:rPr>
        <w:t xml:space="preserve"> </w:t>
      </w:r>
      <w:r w:rsidRPr="0054299D">
        <w:rPr>
          <w:lang w:eastAsia="ar-SA"/>
        </w:rPr>
        <w:t>системе</w:t>
      </w:r>
      <w:r w:rsidR="0054299D" w:rsidRPr="0054299D">
        <w:rPr>
          <w:lang w:eastAsia="ar-SA"/>
        </w:rPr>
        <w:t xml:space="preserve"> </w:t>
      </w:r>
      <w:r w:rsidRPr="0054299D">
        <w:rPr>
          <w:lang w:eastAsia="ar-SA"/>
        </w:rPr>
        <w:t>права</w:t>
      </w:r>
      <w:r w:rsidR="0054299D" w:rsidRPr="0054299D">
        <w:rPr>
          <w:lang w:eastAsia="ar-SA"/>
        </w:rPr>
        <w:t xml:space="preserve"> </w:t>
      </w:r>
      <w:r w:rsidRPr="0054299D">
        <w:rPr>
          <w:lang w:eastAsia="ar-SA"/>
        </w:rPr>
        <w:t>Российской</w:t>
      </w:r>
      <w:r w:rsidR="0054299D" w:rsidRPr="0054299D">
        <w:rPr>
          <w:lang w:eastAsia="ar-SA"/>
        </w:rPr>
        <w:t xml:space="preserve"> </w:t>
      </w:r>
      <w:r w:rsidRPr="0054299D">
        <w:rPr>
          <w:lang w:eastAsia="ar-SA"/>
        </w:rPr>
        <w:t>Федерации</w:t>
      </w:r>
      <w:r w:rsidR="0054299D" w:rsidRPr="0054299D">
        <w:rPr>
          <w:lang w:eastAsia="ar-SA"/>
        </w:rPr>
        <w:t>.</w:t>
      </w:r>
      <w:r w:rsidR="0054299D">
        <w:rPr>
          <w:lang w:eastAsia="ar-SA"/>
        </w:rPr>
        <w:t xml:space="preserve"> // </w:t>
      </w:r>
      <w:r w:rsidRPr="0054299D">
        <w:rPr>
          <w:lang w:eastAsia="ar-SA"/>
        </w:rPr>
        <w:t>Государство</w:t>
      </w:r>
      <w:r w:rsidR="0054299D" w:rsidRPr="0054299D">
        <w:rPr>
          <w:lang w:eastAsia="ar-SA"/>
        </w:rPr>
        <w:t xml:space="preserve"> </w:t>
      </w:r>
      <w:r w:rsidRPr="0054299D">
        <w:rPr>
          <w:lang w:eastAsia="ar-SA"/>
        </w:rPr>
        <w:t>и</w:t>
      </w:r>
      <w:r w:rsidR="0054299D" w:rsidRPr="0054299D">
        <w:rPr>
          <w:lang w:eastAsia="ar-SA"/>
        </w:rPr>
        <w:t xml:space="preserve"> </w:t>
      </w:r>
      <w:r w:rsidRPr="0054299D">
        <w:rPr>
          <w:lang w:eastAsia="ar-SA"/>
        </w:rPr>
        <w:t>право</w:t>
      </w:r>
      <w:r w:rsidR="0054299D">
        <w:rPr>
          <w:lang w:eastAsia="ar-SA"/>
        </w:rPr>
        <w:t>. 20</w:t>
      </w:r>
      <w:r w:rsidRPr="0054299D">
        <w:rPr>
          <w:lang w:eastAsia="ar-SA"/>
        </w:rPr>
        <w:t>0</w:t>
      </w:r>
      <w:r w:rsidR="008A43A1" w:rsidRPr="0054299D">
        <w:rPr>
          <w:lang w:eastAsia="ar-SA"/>
        </w:rPr>
        <w:t>8</w:t>
      </w:r>
      <w:r w:rsidR="0054299D" w:rsidRPr="0054299D">
        <w:rPr>
          <w:lang w:eastAsia="ar-SA"/>
        </w:rPr>
        <w:t xml:space="preserve">. </w:t>
      </w:r>
      <w:r w:rsidRPr="0054299D">
        <w:rPr>
          <w:lang w:eastAsia="ar-SA"/>
        </w:rPr>
        <w:t>№</w:t>
      </w:r>
      <w:r w:rsidR="0054299D" w:rsidRPr="0054299D">
        <w:rPr>
          <w:lang w:eastAsia="ar-SA"/>
        </w:rPr>
        <w:t xml:space="preserve"> </w:t>
      </w:r>
      <w:r w:rsidRPr="0054299D">
        <w:rPr>
          <w:lang w:eastAsia="ar-SA"/>
        </w:rPr>
        <w:t>2,</w:t>
      </w:r>
      <w:r w:rsidR="0054299D" w:rsidRPr="0054299D">
        <w:rPr>
          <w:lang w:eastAsia="ar-SA"/>
        </w:rPr>
        <w:t xml:space="preserve"> </w:t>
      </w:r>
      <w:r w:rsidRPr="0054299D">
        <w:rPr>
          <w:lang w:eastAsia="ar-SA"/>
        </w:rPr>
        <w:t>с</w:t>
      </w:r>
      <w:r w:rsidR="0054299D">
        <w:rPr>
          <w:lang w:eastAsia="ar-SA"/>
        </w:rPr>
        <w:t>.1</w:t>
      </w:r>
      <w:r w:rsidRPr="0054299D">
        <w:rPr>
          <w:lang w:eastAsia="ar-SA"/>
        </w:rPr>
        <w:t>4</w:t>
      </w:r>
      <w:r w:rsidR="0054299D" w:rsidRPr="0054299D">
        <w:rPr>
          <w:lang w:eastAsia="ar-SA"/>
        </w:rPr>
        <w:t>;</w:t>
      </w:r>
    </w:p>
    <w:p w:rsidR="0054299D" w:rsidRPr="0054299D" w:rsidRDefault="007F08C7" w:rsidP="0054299D">
      <w:pPr>
        <w:pStyle w:val="a"/>
        <w:rPr>
          <w:lang w:eastAsia="ar-SA"/>
        </w:rPr>
      </w:pPr>
      <w:r w:rsidRPr="0054299D">
        <w:rPr>
          <w:lang w:eastAsia="ar-SA"/>
        </w:rPr>
        <w:t>Бачило</w:t>
      </w:r>
      <w:r w:rsidR="0054299D" w:rsidRPr="0054299D">
        <w:rPr>
          <w:lang w:eastAsia="ar-SA"/>
        </w:rPr>
        <w:t xml:space="preserve"> </w:t>
      </w:r>
      <w:r w:rsidRPr="0054299D">
        <w:rPr>
          <w:lang w:eastAsia="ar-SA"/>
        </w:rPr>
        <w:t>И</w:t>
      </w:r>
      <w:r w:rsidR="0054299D">
        <w:rPr>
          <w:lang w:eastAsia="ar-SA"/>
        </w:rPr>
        <w:t xml:space="preserve">.Л. </w:t>
      </w:r>
      <w:r w:rsidRPr="0054299D">
        <w:rPr>
          <w:lang w:eastAsia="ar-SA"/>
        </w:rPr>
        <w:t>О</w:t>
      </w:r>
      <w:r w:rsidR="0054299D" w:rsidRPr="0054299D">
        <w:rPr>
          <w:lang w:eastAsia="ar-SA"/>
        </w:rPr>
        <w:t xml:space="preserve"> </w:t>
      </w:r>
      <w:r w:rsidRPr="0054299D">
        <w:rPr>
          <w:lang w:eastAsia="ar-SA"/>
        </w:rPr>
        <w:t>праве</w:t>
      </w:r>
      <w:r w:rsidR="0054299D" w:rsidRPr="0054299D">
        <w:rPr>
          <w:lang w:eastAsia="ar-SA"/>
        </w:rPr>
        <w:t xml:space="preserve"> </w:t>
      </w:r>
      <w:r w:rsidRPr="0054299D">
        <w:rPr>
          <w:lang w:eastAsia="ar-SA"/>
        </w:rPr>
        <w:t>собственности</w:t>
      </w:r>
      <w:r w:rsidR="0054299D" w:rsidRPr="0054299D">
        <w:rPr>
          <w:lang w:eastAsia="ar-SA"/>
        </w:rPr>
        <w:t xml:space="preserve"> </w:t>
      </w:r>
      <w:r w:rsidRPr="0054299D">
        <w:rPr>
          <w:lang w:eastAsia="ar-SA"/>
        </w:rPr>
        <w:t>на</w:t>
      </w:r>
      <w:r w:rsidR="0054299D" w:rsidRPr="0054299D">
        <w:rPr>
          <w:lang w:eastAsia="ar-SA"/>
        </w:rPr>
        <w:t xml:space="preserve"> </w:t>
      </w:r>
      <w:r w:rsidRPr="0054299D">
        <w:rPr>
          <w:lang w:eastAsia="ar-SA"/>
        </w:rPr>
        <w:t>информационные</w:t>
      </w:r>
      <w:r w:rsidR="0054299D" w:rsidRPr="0054299D">
        <w:rPr>
          <w:lang w:eastAsia="ar-SA"/>
        </w:rPr>
        <w:t xml:space="preserve"> </w:t>
      </w:r>
      <w:r w:rsidRPr="0054299D">
        <w:rPr>
          <w:lang w:eastAsia="ar-SA"/>
        </w:rPr>
        <w:t>ресурсы</w:t>
      </w:r>
      <w:r w:rsidR="0054299D" w:rsidRPr="0054299D">
        <w:rPr>
          <w:lang w:eastAsia="ar-SA"/>
        </w:rPr>
        <w:t>.</w:t>
      </w:r>
      <w:r w:rsidR="0054299D">
        <w:rPr>
          <w:lang w:eastAsia="ar-SA"/>
        </w:rPr>
        <w:t xml:space="preserve"> // </w:t>
      </w:r>
      <w:r w:rsidRPr="0054299D">
        <w:rPr>
          <w:lang w:eastAsia="ar-SA"/>
        </w:rPr>
        <w:t>Информационные</w:t>
      </w:r>
      <w:r w:rsidR="0054299D" w:rsidRPr="0054299D">
        <w:rPr>
          <w:lang w:eastAsia="ar-SA"/>
        </w:rPr>
        <w:t xml:space="preserve"> </w:t>
      </w:r>
      <w:r w:rsidRPr="0054299D">
        <w:rPr>
          <w:lang w:eastAsia="ar-SA"/>
        </w:rPr>
        <w:t>ресурсы</w:t>
      </w:r>
      <w:r w:rsidR="0054299D" w:rsidRPr="0054299D">
        <w:rPr>
          <w:lang w:eastAsia="ar-SA"/>
        </w:rPr>
        <w:t xml:space="preserve"> </w:t>
      </w:r>
      <w:r w:rsidRPr="0054299D">
        <w:rPr>
          <w:lang w:eastAsia="ar-SA"/>
        </w:rPr>
        <w:t>России</w:t>
      </w:r>
      <w:r w:rsidR="0054299D">
        <w:rPr>
          <w:lang w:eastAsia="ar-SA"/>
        </w:rPr>
        <w:t>. 20</w:t>
      </w:r>
      <w:r w:rsidR="008A43A1" w:rsidRPr="0054299D">
        <w:rPr>
          <w:lang w:eastAsia="ar-SA"/>
        </w:rPr>
        <w:t>09</w:t>
      </w:r>
      <w:r w:rsidR="0054299D" w:rsidRPr="0054299D">
        <w:rPr>
          <w:lang w:eastAsia="ar-SA"/>
        </w:rPr>
        <w:t xml:space="preserve"> </w:t>
      </w:r>
      <w:r w:rsidRPr="0054299D">
        <w:rPr>
          <w:lang w:eastAsia="ar-SA"/>
        </w:rPr>
        <w:t>№</w:t>
      </w:r>
      <w:r w:rsidR="0054299D" w:rsidRPr="0054299D">
        <w:rPr>
          <w:lang w:eastAsia="ar-SA"/>
        </w:rPr>
        <w:t xml:space="preserve"> </w:t>
      </w:r>
      <w:r w:rsidRPr="0054299D">
        <w:rPr>
          <w:lang w:eastAsia="ar-SA"/>
        </w:rPr>
        <w:t>4</w:t>
      </w:r>
      <w:r w:rsidR="0054299D" w:rsidRPr="0054299D">
        <w:rPr>
          <w:lang w:eastAsia="ar-SA"/>
        </w:rPr>
        <w:t xml:space="preserve"> </w:t>
      </w:r>
      <w:r w:rsidRPr="0054299D">
        <w:rPr>
          <w:lang w:eastAsia="ar-SA"/>
        </w:rPr>
        <w:t>с</w:t>
      </w:r>
      <w:r w:rsidR="0054299D">
        <w:rPr>
          <w:lang w:eastAsia="ar-SA"/>
        </w:rPr>
        <w:t>. 19</w:t>
      </w:r>
      <w:r w:rsidR="0054299D" w:rsidRPr="0054299D">
        <w:rPr>
          <w:lang w:eastAsia="ar-SA"/>
        </w:rPr>
        <w:t xml:space="preserve"> - </w:t>
      </w:r>
      <w:r w:rsidRPr="0054299D">
        <w:rPr>
          <w:lang w:eastAsia="ar-SA"/>
        </w:rPr>
        <w:t>23</w:t>
      </w:r>
      <w:r w:rsidR="0054299D" w:rsidRPr="0054299D">
        <w:rPr>
          <w:lang w:eastAsia="ar-SA"/>
        </w:rPr>
        <w:t>.</w:t>
      </w:r>
    </w:p>
    <w:p w:rsidR="0054299D" w:rsidRPr="0054299D" w:rsidRDefault="007F08C7" w:rsidP="0054299D">
      <w:pPr>
        <w:pStyle w:val="a"/>
        <w:rPr>
          <w:lang w:eastAsia="ar-SA"/>
        </w:rPr>
      </w:pPr>
      <w:r w:rsidRPr="0054299D">
        <w:rPr>
          <w:lang w:eastAsia="ar-SA"/>
        </w:rPr>
        <w:t>Бачило</w:t>
      </w:r>
      <w:r w:rsidR="0054299D" w:rsidRPr="0054299D">
        <w:rPr>
          <w:lang w:eastAsia="ar-SA"/>
        </w:rPr>
        <w:t xml:space="preserve"> </w:t>
      </w:r>
      <w:r w:rsidRPr="0054299D">
        <w:rPr>
          <w:lang w:eastAsia="ar-SA"/>
        </w:rPr>
        <w:t>И</w:t>
      </w:r>
      <w:r w:rsidR="0054299D">
        <w:rPr>
          <w:lang w:eastAsia="ar-SA"/>
        </w:rPr>
        <w:t xml:space="preserve">.Л. </w:t>
      </w:r>
      <w:r w:rsidRPr="0054299D">
        <w:rPr>
          <w:lang w:eastAsia="ar-SA"/>
        </w:rPr>
        <w:t>Организационно-правовые</w:t>
      </w:r>
      <w:r w:rsidR="0054299D" w:rsidRPr="0054299D">
        <w:rPr>
          <w:lang w:eastAsia="ar-SA"/>
        </w:rPr>
        <w:t xml:space="preserve"> </w:t>
      </w:r>
      <w:r w:rsidRPr="0054299D">
        <w:rPr>
          <w:lang w:eastAsia="ar-SA"/>
        </w:rPr>
        <w:t>условия</w:t>
      </w:r>
      <w:r w:rsidR="0054299D" w:rsidRPr="0054299D">
        <w:rPr>
          <w:lang w:eastAsia="ar-SA"/>
        </w:rPr>
        <w:t xml:space="preserve"> </w:t>
      </w:r>
      <w:r w:rsidRPr="0054299D">
        <w:rPr>
          <w:lang w:eastAsia="ar-SA"/>
        </w:rPr>
        <w:t>обеспечения</w:t>
      </w:r>
      <w:r w:rsidR="0054299D" w:rsidRPr="0054299D">
        <w:rPr>
          <w:lang w:eastAsia="ar-SA"/>
        </w:rPr>
        <w:t xml:space="preserve"> </w:t>
      </w:r>
      <w:r w:rsidRPr="0054299D">
        <w:rPr>
          <w:lang w:eastAsia="ar-SA"/>
        </w:rPr>
        <w:t>информационной</w:t>
      </w:r>
      <w:r w:rsidR="0054299D" w:rsidRPr="0054299D">
        <w:rPr>
          <w:lang w:eastAsia="ar-SA"/>
        </w:rPr>
        <w:t xml:space="preserve"> </w:t>
      </w:r>
      <w:r w:rsidRPr="0054299D">
        <w:rPr>
          <w:lang w:eastAsia="ar-SA"/>
        </w:rPr>
        <w:t>безопасности</w:t>
      </w:r>
      <w:r w:rsidR="0054299D" w:rsidRPr="0054299D">
        <w:rPr>
          <w:lang w:eastAsia="ar-SA"/>
        </w:rPr>
        <w:t xml:space="preserve">. </w:t>
      </w:r>
      <w:r w:rsidRPr="0054299D">
        <w:rPr>
          <w:lang w:eastAsia="ar-SA"/>
        </w:rPr>
        <w:t>Альманах</w:t>
      </w:r>
      <w:r w:rsidR="0054299D">
        <w:rPr>
          <w:lang w:eastAsia="ar-SA"/>
        </w:rPr>
        <w:t xml:space="preserve"> "</w:t>
      </w:r>
      <w:r w:rsidRPr="0054299D">
        <w:rPr>
          <w:lang w:eastAsia="ar-SA"/>
        </w:rPr>
        <w:t>Право-Информация-Безопасность</w:t>
      </w:r>
      <w:r w:rsidR="0054299D">
        <w:rPr>
          <w:lang w:eastAsia="ar-SA"/>
        </w:rPr>
        <w:t>"</w:t>
      </w:r>
      <w:r w:rsidR="0054299D" w:rsidRPr="0054299D">
        <w:rPr>
          <w:lang w:eastAsia="ar-SA"/>
        </w:rPr>
        <w:t xml:space="preserve">. </w:t>
      </w:r>
      <w:r w:rsidRPr="0054299D">
        <w:rPr>
          <w:lang w:eastAsia="ar-SA"/>
        </w:rPr>
        <w:t>Приложение</w:t>
      </w:r>
      <w:r w:rsidR="0054299D" w:rsidRPr="0054299D">
        <w:rPr>
          <w:lang w:eastAsia="ar-SA"/>
        </w:rPr>
        <w:t xml:space="preserve"> </w:t>
      </w:r>
      <w:r w:rsidRPr="0054299D">
        <w:rPr>
          <w:lang w:eastAsia="ar-SA"/>
        </w:rPr>
        <w:t>к</w:t>
      </w:r>
      <w:r w:rsidR="0054299D" w:rsidRPr="0054299D">
        <w:rPr>
          <w:lang w:eastAsia="ar-SA"/>
        </w:rPr>
        <w:t xml:space="preserve"> </w:t>
      </w:r>
      <w:r w:rsidRPr="0054299D">
        <w:rPr>
          <w:lang w:eastAsia="ar-SA"/>
        </w:rPr>
        <w:t>Российскому</w:t>
      </w:r>
      <w:r w:rsidR="0054299D" w:rsidRPr="0054299D">
        <w:rPr>
          <w:lang w:eastAsia="ar-SA"/>
        </w:rPr>
        <w:t xml:space="preserve"> </w:t>
      </w:r>
      <w:r w:rsidRPr="0054299D">
        <w:rPr>
          <w:lang w:eastAsia="ar-SA"/>
        </w:rPr>
        <w:t>юридическому</w:t>
      </w:r>
      <w:r w:rsidR="0054299D" w:rsidRPr="0054299D">
        <w:rPr>
          <w:lang w:eastAsia="ar-SA"/>
        </w:rPr>
        <w:t xml:space="preserve"> </w:t>
      </w:r>
      <w:r w:rsidRPr="0054299D">
        <w:rPr>
          <w:lang w:eastAsia="ar-SA"/>
        </w:rPr>
        <w:t>журналу</w:t>
      </w:r>
      <w:r w:rsidR="0054299D">
        <w:rPr>
          <w:lang w:eastAsia="ar-SA"/>
        </w:rPr>
        <w:t>. 20</w:t>
      </w:r>
      <w:r w:rsidRPr="0054299D">
        <w:rPr>
          <w:lang w:eastAsia="ar-SA"/>
        </w:rPr>
        <w:t>0</w:t>
      </w:r>
      <w:r w:rsidR="008A43A1" w:rsidRPr="0054299D">
        <w:rPr>
          <w:lang w:eastAsia="ar-SA"/>
        </w:rPr>
        <w:t>8</w:t>
      </w:r>
      <w:r w:rsidRPr="0054299D">
        <w:rPr>
          <w:lang w:eastAsia="ar-SA"/>
        </w:rPr>
        <w:t>,</w:t>
      </w:r>
      <w:r w:rsidR="0054299D" w:rsidRPr="0054299D">
        <w:rPr>
          <w:lang w:eastAsia="ar-SA"/>
        </w:rPr>
        <w:t xml:space="preserve"> </w:t>
      </w:r>
      <w:r w:rsidRPr="0054299D">
        <w:rPr>
          <w:lang w:eastAsia="ar-SA"/>
        </w:rPr>
        <w:t>№1</w:t>
      </w:r>
      <w:r w:rsidR="0054299D" w:rsidRPr="0054299D">
        <w:rPr>
          <w:lang w:eastAsia="ar-SA"/>
        </w:rPr>
        <w:t>.</w:t>
      </w:r>
    </w:p>
    <w:p w:rsidR="0054299D" w:rsidRPr="0054299D" w:rsidRDefault="007F08C7" w:rsidP="0054299D">
      <w:pPr>
        <w:pStyle w:val="a"/>
        <w:rPr>
          <w:lang w:eastAsia="ar-SA"/>
        </w:rPr>
      </w:pPr>
      <w:r w:rsidRPr="0054299D">
        <w:rPr>
          <w:lang w:eastAsia="ar-SA"/>
        </w:rPr>
        <w:t>Бачило</w:t>
      </w:r>
      <w:r w:rsidR="0054299D" w:rsidRPr="0054299D">
        <w:rPr>
          <w:lang w:eastAsia="ar-SA"/>
        </w:rPr>
        <w:t xml:space="preserve"> </w:t>
      </w:r>
      <w:r w:rsidRPr="0054299D">
        <w:rPr>
          <w:lang w:eastAsia="ar-SA"/>
        </w:rPr>
        <w:t>И</w:t>
      </w:r>
      <w:r w:rsidR="0054299D">
        <w:rPr>
          <w:lang w:eastAsia="ar-SA"/>
        </w:rPr>
        <w:t xml:space="preserve">.Л., </w:t>
      </w:r>
      <w:r w:rsidRPr="0054299D">
        <w:rPr>
          <w:lang w:eastAsia="ar-SA"/>
        </w:rPr>
        <w:t>Семилетов</w:t>
      </w:r>
      <w:r w:rsidR="0054299D" w:rsidRPr="0054299D">
        <w:rPr>
          <w:lang w:eastAsia="ar-SA"/>
        </w:rPr>
        <w:t xml:space="preserve"> </w:t>
      </w:r>
      <w:r w:rsidRPr="0054299D">
        <w:rPr>
          <w:lang w:eastAsia="ar-SA"/>
        </w:rPr>
        <w:t>С</w:t>
      </w:r>
      <w:r w:rsidR="0054299D">
        <w:rPr>
          <w:lang w:eastAsia="ar-SA"/>
        </w:rPr>
        <w:t xml:space="preserve">.И. </w:t>
      </w:r>
      <w:r w:rsidRPr="0054299D">
        <w:rPr>
          <w:lang w:eastAsia="ar-SA"/>
        </w:rPr>
        <w:t>Комментарий</w:t>
      </w:r>
      <w:r w:rsidR="0054299D" w:rsidRPr="0054299D">
        <w:rPr>
          <w:lang w:eastAsia="ar-SA"/>
        </w:rPr>
        <w:t xml:space="preserve"> </w:t>
      </w:r>
      <w:r w:rsidRPr="0054299D">
        <w:rPr>
          <w:lang w:eastAsia="ar-SA"/>
        </w:rPr>
        <w:t>к</w:t>
      </w:r>
      <w:r w:rsidR="0054299D" w:rsidRPr="0054299D">
        <w:rPr>
          <w:lang w:eastAsia="ar-SA"/>
        </w:rPr>
        <w:t xml:space="preserve"> </w:t>
      </w:r>
      <w:r w:rsidRPr="0054299D">
        <w:rPr>
          <w:lang w:eastAsia="ar-SA"/>
        </w:rPr>
        <w:t>Федеральному</w:t>
      </w:r>
      <w:r w:rsidR="0054299D" w:rsidRPr="0054299D">
        <w:rPr>
          <w:lang w:eastAsia="ar-SA"/>
        </w:rPr>
        <w:t xml:space="preserve"> </w:t>
      </w:r>
      <w:r w:rsidRPr="0054299D">
        <w:rPr>
          <w:lang w:eastAsia="ar-SA"/>
        </w:rPr>
        <w:t>закону</w:t>
      </w:r>
      <w:r w:rsidR="0054299D">
        <w:rPr>
          <w:lang w:eastAsia="ar-SA"/>
        </w:rPr>
        <w:t xml:space="preserve"> "</w:t>
      </w:r>
      <w:r w:rsidRPr="0054299D">
        <w:rPr>
          <w:lang w:eastAsia="ar-SA"/>
        </w:rPr>
        <w:t>Об</w:t>
      </w:r>
      <w:r w:rsidR="0054299D" w:rsidRPr="0054299D">
        <w:rPr>
          <w:lang w:eastAsia="ar-SA"/>
        </w:rPr>
        <w:t xml:space="preserve"> </w:t>
      </w:r>
      <w:r w:rsidRPr="0054299D">
        <w:rPr>
          <w:lang w:eastAsia="ar-SA"/>
        </w:rPr>
        <w:t>электронной</w:t>
      </w:r>
      <w:r w:rsidR="0054299D" w:rsidRPr="0054299D">
        <w:rPr>
          <w:lang w:eastAsia="ar-SA"/>
        </w:rPr>
        <w:t xml:space="preserve"> </w:t>
      </w:r>
      <w:r w:rsidRPr="0054299D">
        <w:rPr>
          <w:lang w:eastAsia="ar-SA"/>
        </w:rPr>
        <w:t>цифровой</w:t>
      </w:r>
      <w:r w:rsidR="0054299D" w:rsidRPr="0054299D">
        <w:rPr>
          <w:lang w:eastAsia="ar-SA"/>
        </w:rPr>
        <w:t xml:space="preserve"> </w:t>
      </w:r>
      <w:r w:rsidRPr="0054299D">
        <w:rPr>
          <w:lang w:eastAsia="ar-SA"/>
        </w:rPr>
        <w:t>подписи</w:t>
      </w:r>
      <w:r w:rsidR="0054299D">
        <w:rPr>
          <w:lang w:eastAsia="ar-SA"/>
        </w:rPr>
        <w:t xml:space="preserve">" </w:t>
      </w:r>
      <w:r w:rsidRPr="0054299D">
        <w:rPr>
          <w:lang w:eastAsia="ar-SA"/>
        </w:rPr>
        <w:t>от</w:t>
      </w:r>
      <w:r w:rsidR="0054299D" w:rsidRPr="0054299D">
        <w:rPr>
          <w:lang w:eastAsia="ar-SA"/>
        </w:rPr>
        <w:t xml:space="preserve"> </w:t>
      </w:r>
      <w:r w:rsidRPr="0054299D">
        <w:rPr>
          <w:lang w:eastAsia="ar-SA"/>
        </w:rPr>
        <w:t>10</w:t>
      </w:r>
      <w:r w:rsidR="0054299D">
        <w:rPr>
          <w:lang w:eastAsia="ar-SA"/>
        </w:rPr>
        <w:t>.01.20</w:t>
      </w:r>
      <w:r w:rsidRPr="0054299D">
        <w:rPr>
          <w:lang w:eastAsia="ar-SA"/>
        </w:rPr>
        <w:t>02</w:t>
      </w:r>
      <w:r w:rsidR="0054299D" w:rsidRPr="0054299D">
        <w:rPr>
          <w:lang w:eastAsia="ar-SA"/>
        </w:rPr>
        <w:t xml:space="preserve"> </w:t>
      </w:r>
      <w:r w:rsidRPr="0054299D">
        <w:rPr>
          <w:lang w:eastAsia="ar-SA"/>
        </w:rPr>
        <w:t>г</w:t>
      </w:r>
      <w:r w:rsidR="0054299D" w:rsidRPr="0054299D">
        <w:rPr>
          <w:lang w:eastAsia="ar-SA"/>
        </w:rPr>
        <w:t xml:space="preserve">. </w:t>
      </w:r>
      <w:r w:rsidRPr="0054299D">
        <w:rPr>
          <w:lang w:eastAsia="ar-SA"/>
        </w:rPr>
        <w:t>№</w:t>
      </w:r>
      <w:r w:rsidR="0054299D" w:rsidRPr="0054299D">
        <w:rPr>
          <w:lang w:eastAsia="ar-SA"/>
        </w:rPr>
        <w:t xml:space="preserve"> </w:t>
      </w:r>
      <w:r w:rsidRPr="0054299D">
        <w:rPr>
          <w:lang w:eastAsia="ar-SA"/>
        </w:rPr>
        <w:t>1-ФЗ</w:t>
      </w:r>
      <w:r w:rsidR="0054299D">
        <w:rPr>
          <w:lang w:eastAsia="ar-SA"/>
        </w:rPr>
        <w:t xml:space="preserve"> // </w:t>
      </w:r>
      <w:r w:rsidRPr="0054299D">
        <w:rPr>
          <w:lang w:eastAsia="ar-SA"/>
        </w:rPr>
        <w:t>База</w:t>
      </w:r>
      <w:r w:rsidR="0054299D" w:rsidRPr="0054299D">
        <w:rPr>
          <w:lang w:eastAsia="ar-SA"/>
        </w:rPr>
        <w:t xml:space="preserve"> </w:t>
      </w:r>
      <w:r w:rsidRPr="0054299D">
        <w:rPr>
          <w:lang w:eastAsia="ar-SA"/>
        </w:rPr>
        <w:t>данных</w:t>
      </w:r>
      <w:r w:rsidR="0054299D" w:rsidRPr="0054299D">
        <w:rPr>
          <w:lang w:eastAsia="ar-SA"/>
        </w:rPr>
        <w:t xml:space="preserve"> </w:t>
      </w:r>
      <w:r w:rsidRPr="0054299D">
        <w:rPr>
          <w:lang w:eastAsia="ar-SA"/>
        </w:rPr>
        <w:t>Консультант-плюс</w:t>
      </w:r>
      <w:r w:rsidR="0054299D">
        <w:rPr>
          <w:lang w:eastAsia="ar-SA"/>
        </w:rPr>
        <w:t xml:space="preserve">. - </w:t>
      </w:r>
      <w:r w:rsidRPr="0054299D">
        <w:rPr>
          <w:lang w:eastAsia="ar-SA"/>
        </w:rPr>
        <w:t>М,</w:t>
      </w:r>
      <w:r w:rsidR="0054299D" w:rsidRPr="0054299D">
        <w:rPr>
          <w:lang w:eastAsia="ar-SA"/>
        </w:rPr>
        <w:t xml:space="preserve"> </w:t>
      </w:r>
      <w:r w:rsidRPr="0054299D">
        <w:rPr>
          <w:lang w:eastAsia="ar-SA"/>
        </w:rPr>
        <w:t>200</w:t>
      </w:r>
      <w:r w:rsidR="008A43A1" w:rsidRPr="0054299D">
        <w:rPr>
          <w:lang w:eastAsia="ar-SA"/>
        </w:rPr>
        <w:t>9</w:t>
      </w:r>
      <w:r w:rsidR="0054299D" w:rsidRPr="0054299D">
        <w:rPr>
          <w:lang w:eastAsia="ar-SA"/>
        </w:rPr>
        <w:t>.</w:t>
      </w:r>
    </w:p>
    <w:p w:rsidR="0054299D" w:rsidRPr="0054299D" w:rsidRDefault="007F08C7" w:rsidP="0054299D">
      <w:pPr>
        <w:pStyle w:val="a"/>
        <w:rPr>
          <w:lang w:eastAsia="ar-SA"/>
        </w:rPr>
      </w:pPr>
      <w:r w:rsidRPr="0054299D">
        <w:rPr>
          <w:lang w:eastAsia="ar-SA"/>
        </w:rPr>
        <w:t>Беляева</w:t>
      </w:r>
      <w:r w:rsidR="0054299D" w:rsidRPr="0054299D">
        <w:rPr>
          <w:lang w:eastAsia="ar-SA"/>
        </w:rPr>
        <w:t xml:space="preserve"> </w:t>
      </w:r>
      <w:r w:rsidRPr="0054299D">
        <w:rPr>
          <w:lang w:eastAsia="ar-SA"/>
        </w:rPr>
        <w:t>Н</w:t>
      </w:r>
      <w:r w:rsidR="0054299D">
        <w:rPr>
          <w:lang w:eastAsia="ar-SA"/>
        </w:rPr>
        <w:t xml:space="preserve">.Г. </w:t>
      </w:r>
      <w:r w:rsidRPr="0054299D">
        <w:rPr>
          <w:lang w:eastAsia="ar-SA"/>
        </w:rPr>
        <w:t>Интернет</w:t>
      </w:r>
      <w:r w:rsidR="0054299D" w:rsidRPr="0054299D">
        <w:rPr>
          <w:lang w:eastAsia="ar-SA"/>
        </w:rPr>
        <w:t xml:space="preserve"> </w:t>
      </w:r>
      <w:r w:rsidRPr="0054299D">
        <w:rPr>
          <w:lang w:eastAsia="ar-SA"/>
        </w:rPr>
        <w:t>и</w:t>
      </w:r>
      <w:r w:rsidR="0054299D" w:rsidRPr="0054299D">
        <w:rPr>
          <w:lang w:eastAsia="ar-SA"/>
        </w:rPr>
        <w:t xml:space="preserve"> </w:t>
      </w:r>
      <w:r w:rsidRPr="0054299D">
        <w:rPr>
          <w:lang w:eastAsia="ar-SA"/>
        </w:rPr>
        <w:t>неприкосновенность</w:t>
      </w:r>
      <w:r w:rsidR="0054299D" w:rsidRPr="0054299D">
        <w:rPr>
          <w:lang w:eastAsia="ar-SA"/>
        </w:rPr>
        <w:t xml:space="preserve"> </w:t>
      </w:r>
      <w:r w:rsidRPr="0054299D">
        <w:rPr>
          <w:lang w:eastAsia="ar-SA"/>
        </w:rPr>
        <w:t>частной</w:t>
      </w:r>
      <w:r w:rsidR="0054299D" w:rsidRPr="0054299D">
        <w:rPr>
          <w:lang w:eastAsia="ar-SA"/>
        </w:rPr>
        <w:t xml:space="preserve"> </w:t>
      </w:r>
      <w:r w:rsidRPr="0054299D">
        <w:rPr>
          <w:lang w:eastAsia="ar-SA"/>
        </w:rPr>
        <w:t>жизни</w:t>
      </w:r>
      <w:r w:rsidR="0054299D">
        <w:rPr>
          <w:lang w:eastAsia="ar-SA"/>
        </w:rPr>
        <w:t xml:space="preserve"> // </w:t>
      </w:r>
      <w:r w:rsidRPr="0054299D">
        <w:rPr>
          <w:lang w:eastAsia="ar-SA"/>
        </w:rPr>
        <w:t>Альманах</w:t>
      </w:r>
      <w:r w:rsidR="0054299D">
        <w:rPr>
          <w:lang w:eastAsia="ar-SA"/>
        </w:rPr>
        <w:t xml:space="preserve"> "</w:t>
      </w:r>
      <w:r w:rsidRPr="0054299D">
        <w:rPr>
          <w:lang w:eastAsia="ar-SA"/>
        </w:rPr>
        <w:t>Право-Информация-Безопасность</w:t>
      </w:r>
      <w:r w:rsidR="0054299D">
        <w:rPr>
          <w:lang w:eastAsia="ar-SA"/>
        </w:rPr>
        <w:t>"</w:t>
      </w:r>
      <w:r w:rsidR="0054299D" w:rsidRPr="0054299D">
        <w:rPr>
          <w:lang w:eastAsia="ar-SA"/>
        </w:rPr>
        <w:t xml:space="preserve">. </w:t>
      </w:r>
      <w:r w:rsidRPr="0054299D">
        <w:rPr>
          <w:lang w:eastAsia="ar-SA"/>
        </w:rPr>
        <w:t>Приложение</w:t>
      </w:r>
      <w:r w:rsidR="0054299D" w:rsidRPr="0054299D">
        <w:rPr>
          <w:lang w:eastAsia="ar-SA"/>
        </w:rPr>
        <w:t xml:space="preserve"> </w:t>
      </w:r>
      <w:r w:rsidRPr="0054299D">
        <w:rPr>
          <w:lang w:eastAsia="ar-SA"/>
        </w:rPr>
        <w:t>к</w:t>
      </w:r>
      <w:r w:rsidR="0054299D" w:rsidRPr="0054299D">
        <w:rPr>
          <w:lang w:eastAsia="ar-SA"/>
        </w:rPr>
        <w:t xml:space="preserve"> </w:t>
      </w:r>
      <w:r w:rsidRPr="0054299D">
        <w:rPr>
          <w:lang w:eastAsia="ar-SA"/>
        </w:rPr>
        <w:t>Российскому</w:t>
      </w:r>
      <w:r w:rsidR="0054299D" w:rsidRPr="0054299D">
        <w:rPr>
          <w:lang w:eastAsia="ar-SA"/>
        </w:rPr>
        <w:t xml:space="preserve"> </w:t>
      </w:r>
      <w:r w:rsidRPr="0054299D">
        <w:rPr>
          <w:lang w:eastAsia="ar-SA"/>
        </w:rPr>
        <w:t>юридическому</w:t>
      </w:r>
      <w:r w:rsidR="0054299D" w:rsidRPr="0054299D">
        <w:rPr>
          <w:lang w:eastAsia="ar-SA"/>
        </w:rPr>
        <w:t xml:space="preserve"> </w:t>
      </w:r>
      <w:r w:rsidRPr="0054299D">
        <w:rPr>
          <w:lang w:eastAsia="ar-SA"/>
        </w:rPr>
        <w:t>журналу</w:t>
      </w:r>
      <w:r w:rsidR="0054299D">
        <w:rPr>
          <w:lang w:eastAsia="ar-SA"/>
        </w:rPr>
        <w:t>. 20</w:t>
      </w:r>
      <w:r w:rsidRPr="0054299D">
        <w:rPr>
          <w:lang w:eastAsia="ar-SA"/>
        </w:rPr>
        <w:t>0</w:t>
      </w:r>
      <w:r w:rsidR="008A43A1" w:rsidRPr="0054299D">
        <w:rPr>
          <w:lang w:eastAsia="ar-SA"/>
        </w:rPr>
        <w:t>8</w:t>
      </w:r>
      <w:r w:rsidRPr="0054299D">
        <w:rPr>
          <w:lang w:eastAsia="ar-SA"/>
        </w:rPr>
        <w:t>,</w:t>
      </w:r>
      <w:r w:rsidR="0054299D" w:rsidRPr="0054299D">
        <w:rPr>
          <w:lang w:eastAsia="ar-SA"/>
        </w:rPr>
        <w:t xml:space="preserve"> </w:t>
      </w:r>
      <w:r w:rsidRPr="0054299D">
        <w:rPr>
          <w:lang w:eastAsia="ar-SA"/>
        </w:rPr>
        <w:t>№1</w:t>
      </w:r>
      <w:r w:rsidR="0054299D" w:rsidRPr="0054299D">
        <w:rPr>
          <w:lang w:eastAsia="ar-SA"/>
        </w:rPr>
        <w:t>.</w:t>
      </w:r>
    </w:p>
    <w:p w:rsidR="0054299D" w:rsidRPr="0054299D" w:rsidRDefault="007F08C7" w:rsidP="0054299D">
      <w:pPr>
        <w:pStyle w:val="a"/>
        <w:rPr>
          <w:lang w:eastAsia="ar-SA"/>
        </w:rPr>
      </w:pPr>
      <w:r w:rsidRPr="0054299D">
        <w:rPr>
          <w:lang w:eastAsia="ar-SA"/>
        </w:rPr>
        <w:t>Венгеров</w:t>
      </w:r>
      <w:r w:rsidR="0054299D" w:rsidRPr="0054299D">
        <w:rPr>
          <w:lang w:eastAsia="ar-SA"/>
        </w:rPr>
        <w:t xml:space="preserve"> </w:t>
      </w:r>
      <w:r w:rsidRPr="0054299D">
        <w:rPr>
          <w:lang w:eastAsia="ar-SA"/>
        </w:rPr>
        <w:t>А</w:t>
      </w:r>
      <w:r w:rsidR="0054299D">
        <w:rPr>
          <w:lang w:eastAsia="ar-SA"/>
        </w:rPr>
        <w:t xml:space="preserve">.Б. </w:t>
      </w:r>
      <w:r w:rsidRPr="0054299D">
        <w:rPr>
          <w:lang w:eastAsia="ar-SA"/>
        </w:rPr>
        <w:t>Теория</w:t>
      </w:r>
      <w:r w:rsidR="0054299D" w:rsidRPr="0054299D">
        <w:rPr>
          <w:lang w:eastAsia="ar-SA"/>
        </w:rPr>
        <w:t xml:space="preserve"> </w:t>
      </w:r>
      <w:r w:rsidRPr="0054299D">
        <w:rPr>
          <w:lang w:eastAsia="ar-SA"/>
        </w:rPr>
        <w:t>государства</w:t>
      </w:r>
      <w:r w:rsidR="0054299D" w:rsidRPr="0054299D">
        <w:rPr>
          <w:lang w:eastAsia="ar-SA"/>
        </w:rPr>
        <w:t xml:space="preserve"> </w:t>
      </w:r>
      <w:r w:rsidRPr="0054299D">
        <w:rPr>
          <w:lang w:eastAsia="ar-SA"/>
        </w:rPr>
        <w:t>и</w:t>
      </w:r>
      <w:r w:rsidR="0054299D" w:rsidRPr="0054299D">
        <w:rPr>
          <w:lang w:eastAsia="ar-SA"/>
        </w:rPr>
        <w:t xml:space="preserve"> </w:t>
      </w:r>
      <w:r w:rsidRPr="0054299D">
        <w:rPr>
          <w:lang w:eastAsia="ar-SA"/>
        </w:rPr>
        <w:t>права</w:t>
      </w:r>
      <w:r w:rsidR="0054299D" w:rsidRPr="0054299D">
        <w:rPr>
          <w:lang w:eastAsia="ar-SA"/>
        </w:rPr>
        <w:t xml:space="preserve">: </w:t>
      </w:r>
      <w:r w:rsidRPr="0054299D">
        <w:rPr>
          <w:lang w:eastAsia="ar-SA"/>
        </w:rPr>
        <w:t>Учебник</w:t>
      </w:r>
      <w:r w:rsidR="0054299D" w:rsidRPr="0054299D">
        <w:rPr>
          <w:lang w:eastAsia="ar-SA"/>
        </w:rPr>
        <w:t xml:space="preserve"> </w:t>
      </w:r>
      <w:r w:rsidRPr="0054299D">
        <w:rPr>
          <w:lang w:eastAsia="ar-SA"/>
        </w:rPr>
        <w:t>для</w:t>
      </w:r>
      <w:r w:rsidR="0054299D" w:rsidRPr="0054299D">
        <w:rPr>
          <w:lang w:eastAsia="ar-SA"/>
        </w:rPr>
        <w:t xml:space="preserve"> </w:t>
      </w:r>
      <w:r w:rsidRPr="0054299D">
        <w:rPr>
          <w:lang w:eastAsia="ar-SA"/>
        </w:rPr>
        <w:t>юридических</w:t>
      </w:r>
      <w:r w:rsidR="0054299D" w:rsidRPr="0054299D">
        <w:rPr>
          <w:lang w:eastAsia="ar-SA"/>
        </w:rPr>
        <w:t xml:space="preserve"> </w:t>
      </w:r>
      <w:r w:rsidRPr="0054299D">
        <w:rPr>
          <w:lang w:eastAsia="ar-SA"/>
        </w:rPr>
        <w:t>вузов</w:t>
      </w:r>
      <w:r w:rsidR="0054299D">
        <w:rPr>
          <w:lang w:eastAsia="ar-SA"/>
        </w:rPr>
        <w:t xml:space="preserve">. - </w:t>
      </w:r>
      <w:r w:rsidRPr="0054299D">
        <w:rPr>
          <w:lang w:eastAsia="ar-SA"/>
        </w:rPr>
        <w:t>3-е</w:t>
      </w:r>
      <w:r w:rsidR="0054299D" w:rsidRPr="0054299D">
        <w:rPr>
          <w:lang w:eastAsia="ar-SA"/>
        </w:rPr>
        <w:t xml:space="preserve"> </w:t>
      </w:r>
      <w:r w:rsidRPr="0054299D">
        <w:rPr>
          <w:lang w:eastAsia="ar-SA"/>
        </w:rPr>
        <w:t>изд</w:t>
      </w:r>
      <w:r w:rsidR="0054299D">
        <w:rPr>
          <w:lang w:eastAsia="ar-SA"/>
        </w:rPr>
        <w:t xml:space="preserve">. - </w:t>
      </w:r>
      <w:r w:rsidRPr="0054299D">
        <w:rPr>
          <w:lang w:eastAsia="ar-SA"/>
        </w:rPr>
        <w:t>М</w:t>
      </w:r>
      <w:r w:rsidR="0054299D" w:rsidRPr="0054299D">
        <w:rPr>
          <w:lang w:eastAsia="ar-SA"/>
        </w:rPr>
        <w:t xml:space="preserve">.: </w:t>
      </w:r>
      <w:r w:rsidRPr="0054299D">
        <w:rPr>
          <w:lang w:eastAsia="ar-SA"/>
        </w:rPr>
        <w:t>Юриспруденция,</w:t>
      </w:r>
      <w:r w:rsidR="0054299D" w:rsidRPr="0054299D">
        <w:rPr>
          <w:lang w:eastAsia="ar-SA"/>
        </w:rPr>
        <w:t xml:space="preserve"> </w:t>
      </w:r>
      <w:r w:rsidRPr="0054299D">
        <w:rPr>
          <w:lang w:eastAsia="ar-SA"/>
        </w:rPr>
        <w:t>200</w:t>
      </w:r>
      <w:r w:rsidR="008A43A1" w:rsidRPr="0054299D">
        <w:rPr>
          <w:lang w:eastAsia="ar-SA"/>
        </w:rPr>
        <w:t>9</w:t>
      </w:r>
      <w:r w:rsidR="0054299D" w:rsidRPr="0054299D">
        <w:rPr>
          <w:lang w:eastAsia="ar-SA"/>
        </w:rPr>
        <w:t>.</w:t>
      </w:r>
    </w:p>
    <w:p w:rsidR="0054299D" w:rsidRPr="0054299D" w:rsidRDefault="007F08C7" w:rsidP="0054299D">
      <w:pPr>
        <w:pStyle w:val="a"/>
        <w:rPr>
          <w:lang w:eastAsia="ar-SA"/>
        </w:rPr>
      </w:pPr>
      <w:r w:rsidRPr="0054299D">
        <w:rPr>
          <w:lang w:eastAsia="ar-SA"/>
        </w:rPr>
        <w:t>Венгеров</w:t>
      </w:r>
      <w:r w:rsidR="0054299D" w:rsidRPr="0054299D">
        <w:rPr>
          <w:lang w:eastAsia="ar-SA"/>
        </w:rPr>
        <w:t xml:space="preserve"> </w:t>
      </w:r>
      <w:r w:rsidRPr="0054299D">
        <w:rPr>
          <w:lang w:eastAsia="ar-SA"/>
        </w:rPr>
        <w:t>А</w:t>
      </w:r>
      <w:r w:rsidR="0054299D">
        <w:rPr>
          <w:lang w:eastAsia="ar-SA"/>
        </w:rPr>
        <w:t xml:space="preserve">.Б. </w:t>
      </w:r>
      <w:r w:rsidRPr="0054299D">
        <w:rPr>
          <w:lang w:eastAsia="ar-SA"/>
        </w:rPr>
        <w:t>Категория</w:t>
      </w:r>
      <w:r w:rsidR="0054299D">
        <w:rPr>
          <w:lang w:eastAsia="ar-SA"/>
        </w:rPr>
        <w:t xml:space="preserve"> "</w:t>
      </w:r>
      <w:r w:rsidRPr="0054299D">
        <w:rPr>
          <w:lang w:eastAsia="ar-SA"/>
        </w:rPr>
        <w:t>информация</w:t>
      </w:r>
      <w:r w:rsidR="0054299D">
        <w:rPr>
          <w:lang w:eastAsia="ar-SA"/>
        </w:rPr>
        <w:t xml:space="preserve">" </w:t>
      </w:r>
      <w:r w:rsidRPr="0054299D">
        <w:rPr>
          <w:lang w:eastAsia="ar-SA"/>
        </w:rPr>
        <w:t>в</w:t>
      </w:r>
      <w:r w:rsidR="0054299D" w:rsidRPr="0054299D">
        <w:rPr>
          <w:lang w:eastAsia="ar-SA"/>
        </w:rPr>
        <w:t xml:space="preserve"> </w:t>
      </w:r>
      <w:r w:rsidRPr="0054299D">
        <w:rPr>
          <w:lang w:eastAsia="ar-SA"/>
        </w:rPr>
        <w:t>понятийном</w:t>
      </w:r>
      <w:r w:rsidR="0054299D" w:rsidRPr="0054299D">
        <w:rPr>
          <w:lang w:eastAsia="ar-SA"/>
        </w:rPr>
        <w:t xml:space="preserve"> </w:t>
      </w:r>
      <w:r w:rsidRPr="0054299D">
        <w:rPr>
          <w:lang w:eastAsia="ar-SA"/>
        </w:rPr>
        <w:t>аппарате</w:t>
      </w:r>
      <w:r w:rsidR="0054299D" w:rsidRPr="0054299D">
        <w:rPr>
          <w:lang w:eastAsia="ar-SA"/>
        </w:rPr>
        <w:t xml:space="preserve"> </w:t>
      </w:r>
      <w:r w:rsidRPr="0054299D">
        <w:rPr>
          <w:lang w:eastAsia="ar-SA"/>
        </w:rPr>
        <w:t>юридической</w:t>
      </w:r>
      <w:r w:rsidR="0054299D" w:rsidRPr="0054299D">
        <w:rPr>
          <w:lang w:eastAsia="ar-SA"/>
        </w:rPr>
        <w:t xml:space="preserve"> </w:t>
      </w:r>
      <w:r w:rsidRPr="0054299D">
        <w:rPr>
          <w:lang w:eastAsia="ar-SA"/>
        </w:rPr>
        <w:t>науки</w:t>
      </w:r>
      <w:r w:rsidR="0054299D">
        <w:rPr>
          <w:lang w:eastAsia="ar-SA"/>
        </w:rPr>
        <w:t xml:space="preserve"> // </w:t>
      </w:r>
      <w:r w:rsidRPr="0054299D">
        <w:rPr>
          <w:lang w:eastAsia="ar-SA"/>
        </w:rPr>
        <w:t>Советское</w:t>
      </w:r>
      <w:r w:rsidR="0054299D" w:rsidRPr="0054299D">
        <w:rPr>
          <w:lang w:eastAsia="ar-SA"/>
        </w:rPr>
        <w:t xml:space="preserve"> </w:t>
      </w:r>
      <w:r w:rsidRPr="0054299D">
        <w:rPr>
          <w:lang w:eastAsia="ar-SA"/>
        </w:rPr>
        <w:t>государство</w:t>
      </w:r>
      <w:r w:rsidR="0054299D" w:rsidRPr="0054299D">
        <w:rPr>
          <w:lang w:eastAsia="ar-SA"/>
        </w:rPr>
        <w:t xml:space="preserve"> </w:t>
      </w:r>
      <w:r w:rsidRPr="0054299D">
        <w:rPr>
          <w:lang w:eastAsia="ar-SA"/>
        </w:rPr>
        <w:t>и</w:t>
      </w:r>
      <w:r w:rsidR="0054299D" w:rsidRPr="0054299D">
        <w:rPr>
          <w:lang w:eastAsia="ar-SA"/>
        </w:rPr>
        <w:t xml:space="preserve"> </w:t>
      </w:r>
      <w:r w:rsidRPr="0054299D">
        <w:rPr>
          <w:lang w:eastAsia="ar-SA"/>
        </w:rPr>
        <w:t>право,</w:t>
      </w:r>
      <w:r w:rsidR="0054299D" w:rsidRPr="0054299D">
        <w:rPr>
          <w:lang w:eastAsia="ar-SA"/>
        </w:rPr>
        <w:t xml:space="preserve"> </w:t>
      </w:r>
      <w:r w:rsidR="008A43A1" w:rsidRPr="0054299D">
        <w:rPr>
          <w:lang w:eastAsia="ar-SA"/>
        </w:rPr>
        <w:t>2008</w:t>
      </w:r>
      <w:r w:rsidRPr="0054299D">
        <w:rPr>
          <w:lang w:eastAsia="ar-SA"/>
        </w:rPr>
        <w:t>,</w:t>
      </w:r>
      <w:r w:rsidR="0054299D" w:rsidRPr="0054299D">
        <w:rPr>
          <w:lang w:eastAsia="ar-SA"/>
        </w:rPr>
        <w:t xml:space="preserve"> </w:t>
      </w:r>
      <w:r w:rsidRPr="0054299D">
        <w:rPr>
          <w:lang w:eastAsia="ar-SA"/>
        </w:rPr>
        <w:t>№</w:t>
      </w:r>
      <w:r w:rsidR="0054299D" w:rsidRPr="0054299D">
        <w:rPr>
          <w:lang w:eastAsia="ar-SA"/>
        </w:rPr>
        <w:t xml:space="preserve"> </w:t>
      </w:r>
      <w:r w:rsidRPr="0054299D">
        <w:rPr>
          <w:lang w:eastAsia="ar-SA"/>
        </w:rPr>
        <w:t>10</w:t>
      </w:r>
      <w:r w:rsidR="0054299D" w:rsidRPr="0054299D">
        <w:rPr>
          <w:lang w:eastAsia="ar-SA"/>
        </w:rPr>
        <w:t>.</w:t>
      </w:r>
    </w:p>
    <w:p w:rsidR="0054299D" w:rsidRPr="0054299D" w:rsidRDefault="007F08C7" w:rsidP="0054299D">
      <w:pPr>
        <w:pStyle w:val="a"/>
        <w:rPr>
          <w:lang w:eastAsia="ar-SA"/>
        </w:rPr>
      </w:pPr>
      <w:r w:rsidRPr="0054299D">
        <w:rPr>
          <w:lang w:eastAsia="ar-SA"/>
        </w:rPr>
        <w:t>Венгеров</w:t>
      </w:r>
      <w:r w:rsidR="0054299D" w:rsidRPr="0054299D">
        <w:rPr>
          <w:lang w:eastAsia="ar-SA"/>
        </w:rPr>
        <w:t xml:space="preserve"> </w:t>
      </w:r>
      <w:r w:rsidRPr="0054299D">
        <w:rPr>
          <w:lang w:eastAsia="ar-SA"/>
        </w:rPr>
        <w:t>А</w:t>
      </w:r>
      <w:r w:rsidR="0054299D">
        <w:rPr>
          <w:lang w:eastAsia="ar-SA"/>
        </w:rPr>
        <w:t xml:space="preserve">.Б. </w:t>
      </w:r>
      <w:r w:rsidRPr="0054299D">
        <w:rPr>
          <w:lang w:eastAsia="ar-SA"/>
        </w:rPr>
        <w:t>Право</w:t>
      </w:r>
      <w:r w:rsidR="0054299D" w:rsidRPr="0054299D">
        <w:rPr>
          <w:lang w:eastAsia="ar-SA"/>
        </w:rPr>
        <w:t xml:space="preserve"> </w:t>
      </w:r>
      <w:r w:rsidRPr="0054299D">
        <w:rPr>
          <w:lang w:eastAsia="ar-SA"/>
        </w:rPr>
        <w:t>и</w:t>
      </w:r>
      <w:r w:rsidR="0054299D" w:rsidRPr="0054299D">
        <w:rPr>
          <w:lang w:eastAsia="ar-SA"/>
        </w:rPr>
        <w:t xml:space="preserve"> </w:t>
      </w:r>
      <w:r w:rsidRPr="0054299D">
        <w:rPr>
          <w:lang w:eastAsia="ar-SA"/>
        </w:rPr>
        <w:t>информации</w:t>
      </w:r>
      <w:r w:rsidR="0054299D" w:rsidRPr="0054299D">
        <w:rPr>
          <w:lang w:eastAsia="ar-SA"/>
        </w:rPr>
        <w:t xml:space="preserve"> </w:t>
      </w:r>
      <w:r w:rsidRPr="0054299D">
        <w:rPr>
          <w:lang w:eastAsia="ar-SA"/>
        </w:rPr>
        <w:t>в</w:t>
      </w:r>
      <w:r w:rsidR="0054299D" w:rsidRPr="0054299D">
        <w:rPr>
          <w:lang w:eastAsia="ar-SA"/>
        </w:rPr>
        <w:t xml:space="preserve"> </w:t>
      </w:r>
      <w:r w:rsidRPr="0054299D">
        <w:rPr>
          <w:lang w:eastAsia="ar-SA"/>
        </w:rPr>
        <w:t>условиях</w:t>
      </w:r>
      <w:r w:rsidR="0054299D" w:rsidRPr="0054299D">
        <w:rPr>
          <w:lang w:eastAsia="ar-SA"/>
        </w:rPr>
        <w:t xml:space="preserve"> </w:t>
      </w:r>
      <w:r w:rsidRPr="0054299D">
        <w:rPr>
          <w:lang w:eastAsia="ar-SA"/>
        </w:rPr>
        <w:t>а</w:t>
      </w:r>
      <w:r w:rsidR="008A43A1" w:rsidRPr="0054299D">
        <w:rPr>
          <w:lang w:eastAsia="ar-SA"/>
        </w:rPr>
        <w:t>втоматизации</w:t>
      </w:r>
      <w:r w:rsidR="0054299D" w:rsidRPr="0054299D">
        <w:rPr>
          <w:lang w:eastAsia="ar-SA"/>
        </w:rPr>
        <w:t xml:space="preserve"> </w:t>
      </w:r>
      <w:r w:rsidR="008A43A1" w:rsidRPr="0054299D">
        <w:rPr>
          <w:lang w:eastAsia="ar-SA"/>
        </w:rPr>
        <w:t>управления</w:t>
      </w:r>
      <w:r w:rsidR="0054299D">
        <w:rPr>
          <w:lang w:eastAsia="ar-SA"/>
        </w:rPr>
        <w:t xml:space="preserve">. - </w:t>
      </w:r>
      <w:r w:rsidR="008A43A1" w:rsidRPr="0054299D">
        <w:rPr>
          <w:lang w:eastAsia="ar-SA"/>
        </w:rPr>
        <w:t>М</w:t>
      </w:r>
      <w:r w:rsidR="0054299D" w:rsidRPr="0054299D">
        <w:rPr>
          <w:lang w:eastAsia="ar-SA"/>
        </w:rPr>
        <w:t xml:space="preserve">., </w:t>
      </w:r>
      <w:r w:rsidR="008A43A1" w:rsidRPr="0054299D">
        <w:rPr>
          <w:lang w:eastAsia="ar-SA"/>
        </w:rPr>
        <w:t>2009</w:t>
      </w:r>
      <w:r w:rsidR="0054299D" w:rsidRPr="0054299D">
        <w:rPr>
          <w:lang w:eastAsia="ar-SA"/>
        </w:rPr>
        <w:t>.</w:t>
      </w:r>
    </w:p>
    <w:p w:rsidR="0054299D" w:rsidRPr="0054299D" w:rsidRDefault="007F08C7" w:rsidP="0054299D">
      <w:pPr>
        <w:pStyle w:val="a"/>
        <w:rPr>
          <w:lang w:eastAsia="ar-SA"/>
        </w:rPr>
      </w:pPr>
      <w:r w:rsidRPr="0054299D">
        <w:rPr>
          <w:lang w:eastAsia="ar-SA"/>
        </w:rPr>
        <w:t>Винер</w:t>
      </w:r>
      <w:r w:rsidR="0054299D" w:rsidRPr="0054299D">
        <w:rPr>
          <w:lang w:eastAsia="ar-SA"/>
        </w:rPr>
        <w:t xml:space="preserve"> </w:t>
      </w:r>
      <w:r w:rsidRPr="0054299D">
        <w:rPr>
          <w:lang w:eastAsia="ar-SA"/>
        </w:rPr>
        <w:t>Н</w:t>
      </w:r>
      <w:r w:rsidR="0054299D" w:rsidRPr="0054299D">
        <w:rPr>
          <w:lang w:eastAsia="ar-SA"/>
        </w:rPr>
        <w:t xml:space="preserve">. </w:t>
      </w:r>
      <w:r w:rsidRPr="0054299D">
        <w:rPr>
          <w:lang w:eastAsia="ar-SA"/>
        </w:rPr>
        <w:t>Кибернетика</w:t>
      </w:r>
      <w:r w:rsidR="0054299D" w:rsidRPr="0054299D">
        <w:rPr>
          <w:lang w:eastAsia="ar-SA"/>
        </w:rPr>
        <w:t xml:space="preserve"> </w:t>
      </w:r>
      <w:r w:rsidRPr="0054299D">
        <w:rPr>
          <w:lang w:eastAsia="ar-SA"/>
        </w:rPr>
        <w:t>и</w:t>
      </w:r>
      <w:r w:rsidR="0054299D" w:rsidRPr="0054299D">
        <w:rPr>
          <w:lang w:eastAsia="ar-SA"/>
        </w:rPr>
        <w:t xml:space="preserve"> </w:t>
      </w:r>
      <w:r w:rsidRPr="0054299D">
        <w:rPr>
          <w:lang w:eastAsia="ar-SA"/>
        </w:rPr>
        <w:t>общество</w:t>
      </w:r>
      <w:r w:rsidR="0054299D">
        <w:rPr>
          <w:lang w:eastAsia="ar-SA"/>
        </w:rPr>
        <w:t xml:space="preserve">. - </w:t>
      </w:r>
      <w:r w:rsidRPr="0054299D">
        <w:rPr>
          <w:lang w:eastAsia="ar-SA"/>
        </w:rPr>
        <w:t>М</w:t>
      </w:r>
      <w:r w:rsidR="0054299D" w:rsidRPr="0054299D">
        <w:rPr>
          <w:lang w:eastAsia="ar-SA"/>
        </w:rPr>
        <w:t xml:space="preserve">., </w:t>
      </w:r>
      <w:r w:rsidR="008A43A1" w:rsidRPr="0054299D">
        <w:rPr>
          <w:lang w:eastAsia="ar-SA"/>
        </w:rPr>
        <w:t>2008</w:t>
      </w:r>
      <w:r w:rsidR="0054299D" w:rsidRPr="0054299D">
        <w:rPr>
          <w:lang w:eastAsia="ar-SA"/>
        </w:rPr>
        <w:t>.</w:t>
      </w:r>
    </w:p>
    <w:p w:rsidR="0054299D" w:rsidRPr="0054299D" w:rsidRDefault="007F08C7" w:rsidP="0054299D">
      <w:pPr>
        <w:pStyle w:val="a"/>
        <w:rPr>
          <w:lang w:eastAsia="ar-SA"/>
        </w:rPr>
      </w:pPr>
      <w:r w:rsidRPr="0054299D">
        <w:rPr>
          <w:lang w:eastAsia="ar-SA"/>
        </w:rPr>
        <w:t>Влияние</w:t>
      </w:r>
      <w:r w:rsidR="0054299D" w:rsidRPr="0054299D">
        <w:rPr>
          <w:lang w:eastAsia="ar-SA"/>
        </w:rPr>
        <w:t xml:space="preserve"> </w:t>
      </w:r>
      <w:r w:rsidRPr="0054299D">
        <w:rPr>
          <w:lang w:eastAsia="ar-SA"/>
        </w:rPr>
        <w:t>научно-технического</w:t>
      </w:r>
      <w:r w:rsidR="0054299D" w:rsidRPr="0054299D">
        <w:rPr>
          <w:lang w:eastAsia="ar-SA"/>
        </w:rPr>
        <w:t xml:space="preserve"> </w:t>
      </w:r>
      <w:r w:rsidRPr="0054299D">
        <w:rPr>
          <w:lang w:eastAsia="ar-SA"/>
        </w:rPr>
        <w:t>прогресса</w:t>
      </w:r>
      <w:r w:rsidR="0054299D" w:rsidRPr="0054299D">
        <w:rPr>
          <w:lang w:eastAsia="ar-SA"/>
        </w:rPr>
        <w:t xml:space="preserve"> </w:t>
      </w:r>
      <w:r w:rsidRPr="0054299D">
        <w:rPr>
          <w:lang w:eastAsia="ar-SA"/>
        </w:rPr>
        <w:t>на</w:t>
      </w:r>
      <w:r w:rsidR="0054299D" w:rsidRPr="0054299D">
        <w:rPr>
          <w:lang w:eastAsia="ar-SA"/>
        </w:rPr>
        <w:t xml:space="preserve"> </w:t>
      </w:r>
      <w:r w:rsidRPr="0054299D">
        <w:rPr>
          <w:lang w:eastAsia="ar-SA"/>
        </w:rPr>
        <w:t>юридическую</w:t>
      </w:r>
      <w:r w:rsidR="0054299D" w:rsidRPr="0054299D">
        <w:rPr>
          <w:lang w:eastAsia="ar-SA"/>
        </w:rPr>
        <w:t xml:space="preserve"> </w:t>
      </w:r>
      <w:r w:rsidRPr="0054299D">
        <w:rPr>
          <w:lang w:eastAsia="ar-SA"/>
        </w:rPr>
        <w:t>жизнь</w:t>
      </w:r>
      <w:r w:rsidR="0054299D" w:rsidRPr="0054299D">
        <w:rPr>
          <w:lang w:eastAsia="ar-SA"/>
        </w:rPr>
        <w:t xml:space="preserve">. </w:t>
      </w:r>
      <w:r w:rsidRPr="0054299D">
        <w:rPr>
          <w:lang w:eastAsia="ar-SA"/>
        </w:rPr>
        <w:t>Отв</w:t>
      </w:r>
      <w:r w:rsidR="0054299D" w:rsidRPr="0054299D">
        <w:rPr>
          <w:lang w:eastAsia="ar-SA"/>
        </w:rPr>
        <w:t xml:space="preserve">. </w:t>
      </w:r>
      <w:r w:rsidRPr="0054299D">
        <w:rPr>
          <w:lang w:eastAsia="ar-SA"/>
        </w:rPr>
        <w:t>Редактор</w:t>
      </w:r>
      <w:r w:rsidR="0054299D" w:rsidRPr="0054299D">
        <w:rPr>
          <w:lang w:eastAsia="ar-SA"/>
        </w:rPr>
        <w:t xml:space="preserve"> </w:t>
      </w:r>
      <w:r w:rsidRPr="0054299D">
        <w:rPr>
          <w:lang w:eastAsia="ar-SA"/>
        </w:rPr>
        <w:t>Ю</w:t>
      </w:r>
      <w:r w:rsidR="0054299D">
        <w:rPr>
          <w:lang w:eastAsia="ar-SA"/>
        </w:rPr>
        <w:t xml:space="preserve">.М. </w:t>
      </w:r>
      <w:r w:rsidRPr="0054299D">
        <w:rPr>
          <w:lang w:eastAsia="ar-SA"/>
        </w:rPr>
        <w:t>Батурин</w:t>
      </w:r>
      <w:r w:rsidR="0054299D">
        <w:rPr>
          <w:lang w:eastAsia="ar-SA"/>
        </w:rPr>
        <w:t xml:space="preserve">. - </w:t>
      </w:r>
      <w:r w:rsidRPr="0054299D">
        <w:rPr>
          <w:lang w:eastAsia="ar-SA"/>
        </w:rPr>
        <w:t>М</w:t>
      </w:r>
      <w:r w:rsidR="0054299D" w:rsidRPr="0054299D">
        <w:rPr>
          <w:lang w:eastAsia="ar-SA"/>
        </w:rPr>
        <w:t xml:space="preserve">., </w:t>
      </w:r>
      <w:r w:rsidRPr="0054299D">
        <w:rPr>
          <w:lang w:eastAsia="ar-SA"/>
        </w:rPr>
        <w:t>Юрид</w:t>
      </w:r>
      <w:r w:rsidR="0054299D" w:rsidRPr="0054299D">
        <w:rPr>
          <w:lang w:eastAsia="ar-SA"/>
        </w:rPr>
        <w:t xml:space="preserve">. </w:t>
      </w:r>
      <w:r w:rsidRPr="0054299D">
        <w:rPr>
          <w:lang w:eastAsia="ar-SA"/>
        </w:rPr>
        <w:t>лит</w:t>
      </w:r>
      <w:r w:rsidR="0054299D" w:rsidRPr="0054299D">
        <w:rPr>
          <w:lang w:eastAsia="ar-SA"/>
        </w:rPr>
        <w:t xml:space="preserve">., </w:t>
      </w:r>
      <w:r w:rsidR="008A43A1" w:rsidRPr="0054299D">
        <w:rPr>
          <w:lang w:eastAsia="ar-SA"/>
        </w:rPr>
        <w:t>2009</w:t>
      </w:r>
      <w:r w:rsidR="0054299D" w:rsidRPr="0054299D">
        <w:rPr>
          <w:lang w:eastAsia="ar-SA"/>
        </w:rPr>
        <w:t>;</w:t>
      </w:r>
    </w:p>
    <w:p w:rsidR="0054299D" w:rsidRPr="0054299D" w:rsidRDefault="007F08C7" w:rsidP="0054299D">
      <w:pPr>
        <w:pStyle w:val="a"/>
        <w:rPr>
          <w:lang w:eastAsia="ar-SA"/>
        </w:rPr>
      </w:pPr>
      <w:r w:rsidRPr="0054299D">
        <w:rPr>
          <w:lang w:eastAsia="ar-SA"/>
        </w:rPr>
        <w:t>Воробьев</w:t>
      </w:r>
      <w:r w:rsidR="0054299D" w:rsidRPr="0054299D">
        <w:rPr>
          <w:lang w:eastAsia="ar-SA"/>
        </w:rPr>
        <w:t xml:space="preserve"> </w:t>
      </w:r>
      <w:r w:rsidRPr="0054299D">
        <w:rPr>
          <w:lang w:eastAsia="ar-SA"/>
        </w:rPr>
        <w:t>Г</w:t>
      </w:r>
      <w:r w:rsidR="0054299D" w:rsidRPr="0054299D">
        <w:rPr>
          <w:lang w:eastAsia="ar-SA"/>
        </w:rPr>
        <w:t xml:space="preserve">. </w:t>
      </w:r>
      <w:r w:rsidRPr="0054299D">
        <w:rPr>
          <w:lang w:eastAsia="ar-SA"/>
        </w:rPr>
        <w:t>Г,</w:t>
      </w:r>
      <w:r w:rsidR="0054299D" w:rsidRPr="0054299D">
        <w:rPr>
          <w:lang w:eastAsia="ar-SA"/>
        </w:rPr>
        <w:t xml:space="preserve"> </w:t>
      </w:r>
      <w:r w:rsidRPr="0054299D">
        <w:rPr>
          <w:lang w:eastAsia="ar-SA"/>
        </w:rPr>
        <w:t>Твоя</w:t>
      </w:r>
      <w:r w:rsidR="0054299D" w:rsidRPr="0054299D">
        <w:rPr>
          <w:lang w:eastAsia="ar-SA"/>
        </w:rPr>
        <w:t xml:space="preserve"> </w:t>
      </w:r>
      <w:r w:rsidRPr="0054299D">
        <w:rPr>
          <w:lang w:eastAsia="ar-SA"/>
        </w:rPr>
        <w:t>информационная</w:t>
      </w:r>
      <w:r w:rsidR="0054299D" w:rsidRPr="0054299D">
        <w:rPr>
          <w:lang w:eastAsia="ar-SA"/>
        </w:rPr>
        <w:t xml:space="preserve"> </w:t>
      </w:r>
      <w:r w:rsidRPr="0054299D">
        <w:rPr>
          <w:lang w:eastAsia="ar-SA"/>
        </w:rPr>
        <w:t>культура</w:t>
      </w:r>
      <w:r w:rsidR="0054299D">
        <w:rPr>
          <w:lang w:eastAsia="ar-SA"/>
        </w:rPr>
        <w:t xml:space="preserve">.М., </w:t>
      </w:r>
      <w:r w:rsidR="008A43A1" w:rsidRPr="0054299D">
        <w:rPr>
          <w:lang w:eastAsia="ar-SA"/>
        </w:rPr>
        <w:t>200</w:t>
      </w:r>
      <w:r w:rsidRPr="0054299D">
        <w:rPr>
          <w:lang w:eastAsia="ar-SA"/>
        </w:rPr>
        <w:t>8</w:t>
      </w:r>
      <w:r w:rsidR="0054299D" w:rsidRPr="0054299D">
        <w:rPr>
          <w:lang w:eastAsia="ar-SA"/>
        </w:rPr>
        <w:t>.</w:t>
      </w:r>
    </w:p>
    <w:p w:rsidR="0054299D" w:rsidRPr="0054299D" w:rsidRDefault="007F08C7" w:rsidP="0054299D">
      <w:pPr>
        <w:pStyle w:val="a"/>
        <w:rPr>
          <w:lang w:eastAsia="ar-SA"/>
        </w:rPr>
      </w:pPr>
      <w:r w:rsidRPr="0054299D">
        <w:rPr>
          <w:lang w:eastAsia="ar-SA"/>
        </w:rPr>
        <w:t>Ворошилов</w:t>
      </w:r>
      <w:r w:rsidR="0054299D" w:rsidRPr="0054299D">
        <w:rPr>
          <w:lang w:eastAsia="ar-SA"/>
        </w:rPr>
        <w:t xml:space="preserve"> </w:t>
      </w:r>
      <w:r w:rsidRPr="0054299D">
        <w:rPr>
          <w:lang w:eastAsia="ar-SA"/>
        </w:rPr>
        <w:t>В</w:t>
      </w:r>
      <w:r w:rsidR="0054299D">
        <w:rPr>
          <w:lang w:eastAsia="ar-SA"/>
        </w:rPr>
        <w:t xml:space="preserve">.В. </w:t>
      </w:r>
      <w:r w:rsidRPr="0054299D">
        <w:rPr>
          <w:lang w:eastAsia="ar-SA"/>
        </w:rPr>
        <w:t>Правовые</w:t>
      </w:r>
      <w:r w:rsidR="0054299D" w:rsidRPr="0054299D">
        <w:rPr>
          <w:lang w:eastAsia="ar-SA"/>
        </w:rPr>
        <w:t xml:space="preserve"> </w:t>
      </w:r>
      <w:r w:rsidRPr="0054299D">
        <w:rPr>
          <w:lang w:eastAsia="ar-SA"/>
        </w:rPr>
        <w:t>и</w:t>
      </w:r>
      <w:r w:rsidR="0054299D" w:rsidRPr="0054299D">
        <w:rPr>
          <w:lang w:eastAsia="ar-SA"/>
        </w:rPr>
        <w:t xml:space="preserve"> </w:t>
      </w:r>
      <w:r w:rsidRPr="0054299D">
        <w:rPr>
          <w:lang w:eastAsia="ar-SA"/>
        </w:rPr>
        <w:t>этические</w:t>
      </w:r>
      <w:r w:rsidR="0054299D" w:rsidRPr="0054299D">
        <w:rPr>
          <w:lang w:eastAsia="ar-SA"/>
        </w:rPr>
        <w:t xml:space="preserve"> </w:t>
      </w:r>
      <w:r w:rsidRPr="0054299D">
        <w:rPr>
          <w:lang w:eastAsia="ar-SA"/>
        </w:rPr>
        <w:t>нормы</w:t>
      </w:r>
      <w:r w:rsidR="0054299D" w:rsidRPr="0054299D">
        <w:rPr>
          <w:lang w:eastAsia="ar-SA"/>
        </w:rPr>
        <w:t xml:space="preserve"> </w:t>
      </w:r>
      <w:r w:rsidRPr="0054299D">
        <w:rPr>
          <w:lang w:eastAsia="ar-SA"/>
        </w:rPr>
        <w:t>журналистики</w:t>
      </w:r>
      <w:r w:rsidR="0054299D" w:rsidRPr="0054299D">
        <w:rPr>
          <w:lang w:eastAsia="ar-SA"/>
        </w:rPr>
        <w:t xml:space="preserve">: </w:t>
      </w:r>
      <w:r w:rsidRPr="0054299D">
        <w:rPr>
          <w:lang w:eastAsia="ar-SA"/>
        </w:rPr>
        <w:t>конспект</w:t>
      </w:r>
      <w:r w:rsidR="0054299D" w:rsidRPr="0054299D">
        <w:rPr>
          <w:lang w:eastAsia="ar-SA"/>
        </w:rPr>
        <w:t xml:space="preserve"> </w:t>
      </w:r>
      <w:r w:rsidRPr="0054299D">
        <w:rPr>
          <w:lang w:eastAsia="ar-SA"/>
        </w:rPr>
        <w:t>лекций</w:t>
      </w:r>
      <w:r w:rsidR="0054299D" w:rsidRPr="0054299D">
        <w:rPr>
          <w:lang w:eastAsia="ar-SA"/>
        </w:rPr>
        <w:t xml:space="preserve">. </w:t>
      </w:r>
      <w:r w:rsidRPr="0054299D">
        <w:rPr>
          <w:lang w:eastAsia="ar-SA"/>
        </w:rPr>
        <w:t>СПб</w:t>
      </w:r>
      <w:r w:rsidR="0054299D" w:rsidRPr="0054299D">
        <w:rPr>
          <w:lang w:eastAsia="ar-SA"/>
        </w:rPr>
        <w:t xml:space="preserve">., </w:t>
      </w:r>
      <w:r w:rsidR="008A43A1" w:rsidRPr="0054299D">
        <w:rPr>
          <w:lang w:eastAsia="ar-SA"/>
        </w:rPr>
        <w:t>200</w:t>
      </w:r>
      <w:r w:rsidRPr="0054299D">
        <w:rPr>
          <w:lang w:eastAsia="ar-SA"/>
        </w:rPr>
        <w:t>9</w:t>
      </w:r>
      <w:r w:rsidR="0054299D" w:rsidRPr="0054299D">
        <w:rPr>
          <w:lang w:eastAsia="ar-SA"/>
        </w:rPr>
        <w:t>.</w:t>
      </w:r>
    </w:p>
    <w:p w:rsidR="0054299D" w:rsidRPr="0054299D" w:rsidRDefault="007F08C7" w:rsidP="0054299D">
      <w:pPr>
        <w:pStyle w:val="a"/>
        <w:rPr>
          <w:lang w:eastAsia="ar-SA"/>
        </w:rPr>
      </w:pPr>
      <w:r w:rsidRPr="0054299D">
        <w:rPr>
          <w:lang w:eastAsia="ar-SA"/>
        </w:rPr>
        <w:t>Всеволожский</w:t>
      </w:r>
      <w:r w:rsidR="0054299D" w:rsidRPr="0054299D">
        <w:rPr>
          <w:lang w:eastAsia="ar-SA"/>
        </w:rPr>
        <w:t xml:space="preserve"> </w:t>
      </w:r>
      <w:r w:rsidRPr="0054299D">
        <w:rPr>
          <w:lang w:eastAsia="ar-SA"/>
        </w:rPr>
        <w:t>К</w:t>
      </w:r>
      <w:r w:rsidR="0054299D">
        <w:rPr>
          <w:lang w:eastAsia="ar-SA"/>
        </w:rPr>
        <w:t xml:space="preserve">.В. </w:t>
      </w:r>
      <w:r w:rsidRPr="0054299D">
        <w:rPr>
          <w:lang w:eastAsia="ar-SA"/>
        </w:rPr>
        <w:t>Правовые</w:t>
      </w:r>
      <w:r w:rsidR="0054299D" w:rsidRPr="0054299D">
        <w:rPr>
          <w:lang w:eastAsia="ar-SA"/>
        </w:rPr>
        <w:t xml:space="preserve"> </w:t>
      </w:r>
      <w:r w:rsidRPr="0054299D">
        <w:rPr>
          <w:lang w:eastAsia="ar-SA"/>
        </w:rPr>
        <w:t>основы</w:t>
      </w:r>
      <w:r w:rsidR="0054299D" w:rsidRPr="0054299D">
        <w:rPr>
          <w:lang w:eastAsia="ar-SA"/>
        </w:rPr>
        <w:t xml:space="preserve"> </w:t>
      </w:r>
      <w:r w:rsidRPr="0054299D">
        <w:rPr>
          <w:lang w:eastAsia="ar-SA"/>
        </w:rPr>
        <w:t>коммерческой</w:t>
      </w:r>
      <w:r w:rsidR="0054299D" w:rsidRPr="0054299D">
        <w:rPr>
          <w:lang w:eastAsia="ar-SA"/>
        </w:rPr>
        <w:t xml:space="preserve"> </w:t>
      </w:r>
      <w:r w:rsidRPr="0054299D">
        <w:rPr>
          <w:lang w:eastAsia="ar-SA"/>
        </w:rPr>
        <w:t>рекламы</w:t>
      </w:r>
      <w:r w:rsidR="0054299D">
        <w:rPr>
          <w:lang w:eastAsia="ar-SA"/>
        </w:rPr>
        <w:t xml:space="preserve">.М., </w:t>
      </w:r>
      <w:r w:rsidR="008A43A1" w:rsidRPr="0054299D">
        <w:rPr>
          <w:lang w:eastAsia="ar-SA"/>
        </w:rPr>
        <w:t>200</w:t>
      </w:r>
      <w:r w:rsidRPr="0054299D">
        <w:rPr>
          <w:lang w:eastAsia="ar-SA"/>
        </w:rPr>
        <w:t>8</w:t>
      </w:r>
      <w:r w:rsidR="0054299D" w:rsidRPr="0054299D">
        <w:rPr>
          <w:lang w:eastAsia="ar-SA"/>
        </w:rPr>
        <w:t>.</w:t>
      </w:r>
    </w:p>
    <w:p w:rsidR="0054299D" w:rsidRPr="0054299D" w:rsidRDefault="007F08C7" w:rsidP="0054299D">
      <w:pPr>
        <w:pStyle w:val="a"/>
        <w:rPr>
          <w:lang w:eastAsia="ar-SA"/>
        </w:rPr>
      </w:pPr>
      <w:r w:rsidRPr="0054299D">
        <w:rPr>
          <w:lang w:eastAsia="ar-SA"/>
        </w:rPr>
        <w:t>Гольдман</w:t>
      </w:r>
      <w:r w:rsidR="0054299D" w:rsidRPr="0054299D">
        <w:rPr>
          <w:lang w:eastAsia="ar-SA"/>
        </w:rPr>
        <w:t xml:space="preserve"> </w:t>
      </w:r>
      <w:r w:rsidRPr="0054299D">
        <w:rPr>
          <w:lang w:eastAsia="ar-SA"/>
        </w:rPr>
        <w:t>Ю</w:t>
      </w:r>
      <w:r w:rsidR="0054299D">
        <w:rPr>
          <w:lang w:eastAsia="ar-SA"/>
        </w:rPr>
        <w:t xml:space="preserve">.Я. </w:t>
      </w:r>
      <w:r w:rsidRPr="0054299D">
        <w:rPr>
          <w:lang w:eastAsia="ar-SA"/>
        </w:rPr>
        <w:t>Комментарий</w:t>
      </w:r>
      <w:r w:rsidR="0054299D" w:rsidRPr="0054299D">
        <w:rPr>
          <w:lang w:eastAsia="ar-SA"/>
        </w:rPr>
        <w:t xml:space="preserve"> </w:t>
      </w:r>
      <w:r w:rsidRPr="0054299D">
        <w:rPr>
          <w:lang w:eastAsia="ar-SA"/>
        </w:rPr>
        <w:t>Закона</w:t>
      </w:r>
      <w:r w:rsidR="0054299D" w:rsidRPr="0054299D">
        <w:rPr>
          <w:lang w:eastAsia="ar-SA"/>
        </w:rPr>
        <w:t xml:space="preserve"> </w:t>
      </w:r>
      <w:r w:rsidRPr="0054299D">
        <w:rPr>
          <w:lang w:eastAsia="ar-SA"/>
        </w:rPr>
        <w:t>Российской</w:t>
      </w:r>
      <w:r w:rsidR="0054299D" w:rsidRPr="0054299D">
        <w:rPr>
          <w:lang w:eastAsia="ar-SA"/>
        </w:rPr>
        <w:t xml:space="preserve"> </w:t>
      </w:r>
      <w:r w:rsidRPr="0054299D">
        <w:rPr>
          <w:lang w:eastAsia="ar-SA"/>
        </w:rPr>
        <w:t>Федерации</w:t>
      </w:r>
      <w:r w:rsidR="0054299D">
        <w:rPr>
          <w:lang w:eastAsia="ar-SA"/>
        </w:rPr>
        <w:t xml:space="preserve"> "</w:t>
      </w:r>
      <w:r w:rsidRPr="0054299D">
        <w:rPr>
          <w:lang w:eastAsia="ar-SA"/>
        </w:rPr>
        <w:t>О</w:t>
      </w:r>
      <w:r w:rsidR="0054299D" w:rsidRPr="0054299D">
        <w:rPr>
          <w:lang w:eastAsia="ar-SA"/>
        </w:rPr>
        <w:t xml:space="preserve"> </w:t>
      </w:r>
      <w:r w:rsidRPr="0054299D">
        <w:rPr>
          <w:lang w:eastAsia="ar-SA"/>
        </w:rPr>
        <w:t>рекламе</w:t>
      </w:r>
      <w:r w:rsidR="0054299D">
        <w:rPr>
          <w:lang w:eastAsia="ar-SA"/>
        </w:rPr>
        <w:t xml:space="preserve">". - </w:t>
      </w:r>
      <w:r w:rsidRPr="0054299D">
        <w:rPr>
          <w:lang w:eastAsia="ar-SA"/>
        </w:rPr>
        <w:t>М</w:t>
      </w:r>
      <w:r w:rsidR="0054299D" w:rsidRPr="0054299D">
        <w:rPr>
          <w:lang w:eastAsia="ar-SA"/>
        </w:rPr>
        <w:t xml:space="preserve">.: </w:t>
      </w:r>
      <w:r w:rsidR="008A43A1" w:rsidRPr="0054299D">
        <w:rPr>
          <w:lang w:eastAsia="ar-SA"/>
        </w:rPr>
        <w:t>2009</w:t>
      </w:r>
      <w:r w:rsidR="0054299D" w:rsidRPr="0054299D">
        <w:rPr>
          <w:lang w:eastAsia="ar-SA"/>
        </w:rPr>
        <w:t>.</w:t>
      </w:r>
    </w:p>
    <w:p w:rsidR="0054299D" w:rsidRPr="0054299D" w:rsidRDefault="007F08C7" w:rsidP="0054299D">
      <w:pPr>
        <w:pStyle w:val="a"/>
        <w:rPr>
          <w:lang w:eastAsia="ar-SA"/>
        </w:rPr>
      </w:pPr>
      <w:r w:rsidRPr="0054299D">
        <w:rPr>
          <w:lang w:eastAsia="ar-SA"/>
        </w:rPr>
        <w:t>Городов</w:t>
      </w:r>
      <w:r w:rsidR="0054299D" w:rsidRPr="0054299D">
        <w:rPr>
          <w:lang w:eastAsia="ar-SA"/>
        </w:rPr>
        <w:t xml:space="preserve"> </w:t>
      </w:r>
      <w:r w:rsidRPr="0054299D">
        <w:rPr>
          <w:lang w:eastAsia="ar-SA"/>
        </w:rPr>
        <w:t>О</w:t>
      </w:r>
      <w:r w:rsidR="0054299D">
        <w:rPr>
          <w:lang w:eastAsia="ar-SA"/>
        </w:rPr>
        <w:t xml:space="preserve">.А. </w:t>
      </w:r>
      <w:r w:rsidRPr="0054299D">
        <w:rPr>
          <w:lang w:eastAsia="ar-SA"/>
        </w:rPr>
        <w:t>Основы</w:t>
      </w:r>
      <w:r w:rsidR="0054299D" w:rsidRPr="0054299D">
        <w:rPr>
          <w:lang w:eastAsia="ar-SA"/>
        </w:rPr>
        <w:t xml:space="preserve"> </w:t>
      </w:r>
      <w:r w:rsidRPr="0054299D">
        <w:rPr>
          <w:lang w:eastAsia="ar-SA"/>
        </w:rPr>
        <w:t>информационного</w:t>
      </w:r>
      <w:r w:rsidR="0054299D" w:rsidRPr="0054299D">
        <w:rPr>
          <w:lang w:eastAsia="ar-SA"/>
        </w:rPr>
        <w:t xml:space="preserve"> </w:t>
      </w:r>
      <w:r w:rsidRPr="0054299D">
        <w:rPr>
          <w:lang w:eastAsia="ar-SA"/>
        </w:rPr>
        <w:t>права</w:t>
      </w:r>
      <w:r w:rsidR="0054299D" w:rsidRPr="0054299D">
        <w:rPr>
          <w:lang w:eastAsia="ar-SA"/>
        </w:rPr>
        <w:t xml:space="preserve"> </w:t>
      </w:r>
      <w:r w:rsidRPr="0054299D">
        <w:rPr>
          <w:lang w:eastAsia="ar-SA"/>
        </w:rPr>
        <w:t>России</w:t>
      </w:r>
      <w:r w:rsidR="0054299D" w:rsidRPr="0054299D">
        <w:rPr>
          <w:lang w:eastAsia="ar-SA"/>
        </w:rPr>
        <w:t xml:space="preserve">: </w:t>
      </w:r>
      <w:r w:rsidRPr="0054299D">
        <w:rPr>
          <w:lang w:eastAsia="ar-SA"/>
        </w:rPr>
        <w:t>Учебное</w:t>
      </w:r>
      <w:r w:rsidR="0054299D" w:rsidRPr="0054299D">
        <w:rPr>
          <w:lang w:eastAsia="ar-SA"/>
        </w:rPr>
        <w:t xml:space="preserve"> </w:t>
      </w:r>
      <w:r w:rsidRPr="0054299D">
        <w:rPr>
          <w:lang w:eastAsia="ar-SA"/>
        </w:rPr>
        <w:t>пособие</w:t>
      </w:r>
      <w:r w:rsidR="0054299D">
        <w:rPr>
          <w:lang w:eastAsia="ar-SA"/>
        </w:rPr>
        <w:t xml:space="preserve">. - </w:t>
      </w:r>
      <w:r w:rsidRPr="0054299D">
        <w:rPr>
          <w:lang w:eastAsia="ar-SA"/>
        </w:rPr>
        <w:t>СПб</w:t>
      </w:r>
      <w:r w:rsidR="0054299D" w:rsidRPr="0054299D">
        <w:rPr>
          <w:lang w:eastAsia="ar-SA"/>
        </w:rPr>
        <w:t xml:space="preserve">.: </w:t>
      </w:r>
      <w:r w:rsidRPr="0054299D">
        <w:rPr>
          <w:lang w:eastAsia="ar-SA"/>
        </w:rPr>
        <w:t>Издательство</w:t>
      </w:r>
      <w:r w:rsidR="0054299D">
        <w:rPr>
          <w:lang w:eastAsia="ar-SA"/>
        </w:rPr>
        <w:t xml:space="preserve"> "</w:t>
      </w:r>
      <w:r w:rsidRPr="0054299D">
        <w:rPr>
          <w:lang w:eastAsia="ar-SA"/>
        </w:rPr>
        <w:t>Юридический</w:t>
      </w:r>
      <w:r w:rsidR="0054299D" w:rsidRPr="0054299D">
        <w:rPr>
          <w:lang w:eastAsia="ar-SA"/>
        </w:rPr>
        <w:t xml:space="preserve"> </w:t>
      </w:r>
      <w:r w:rsidRPr="0054299D">
        <w:rPr>
          <w:lang w:eastAsia="ar-SA"/>
        </w:rPr>
        <w:t>центр</w:t>
      </w:r>
      <w:r w:rsidR="0054299D" w:rsidRPr="0054299D">
        <w:rPr>
          <w:lang w:eastAsia="ar-SA"/>
        </w:rPr>
        <w:t xml:space="preserve"> </w:t>
      </w:r>
      <w:r w:rsidRPr="0054299D">
        <w:rPr>
          <w:lang w:eastAsia="ar-SA"/>
        </w:rPr>
        <w:t>Пресс</w:t>
      </w:r>
      <w:r w:rsidR="0054299D">
        <w:rPr>
          <w:lang w:eastAsia="ar-SA"/>
        </w:rPr>
        <w:t>"</w:t>
      </w:r>
      <w:r w:rsidRPr="0054299D">
        <w:rPr>
          <w:lang w:eastAsia="ar-SA"/>
        </w:rPr>
        <w:t>,</w:t>
      </w:r>
      <w:r w:rsidR="0054299D" w:rsidRPr="0054299D">
        <w:rPr>
          <w:lang w:eastAsia="ar-SA"/>
        </w:rPr>
        <w:t xml:space="preserve"> </w:t>
      </w:r>
      <w:r w:rsidRPr="0054299D">
        <w:rPr>
          <w:lang w:eastAsia="ar-SA"/>
        </w:rPr>
        <w:t>200</w:t>
      </w:r>
      <w:r w:rsidR="008A43A1" w:rsidRPr="0054299D">
        <w:rPr>
          <w:lang w:eastAsia="ar-SA"/>
        </w:rPr>
        <w:t>8</w:t>
      </w:r>
      <w:r w:rsidR="0054299D" w:rsidRPr="0054299D">
        <w:rPr>
          <w:lang w:eastAsia="ar-SA"/>
        </w:rPr>
        <w:t>.</w:t>
      </w:r>
    </w:p>
    <w:p w:rsidR="0054299D" w:rsidRPr="0054299D" w:rsidRDefault="007F08C7" w:rsidP="0054299D">
      <w:pPr>
        <w:pStyle w:val="a"/>
        <w:rPr>
          <w:lang w:eastAsia="ar-SA"/>
        </w:rPr>
      </w:pPr>
      <w:r w:rsidRPr="0054299D">
        <w:rPr>
          <w:lang w:eastAsia="ar-SA"/>
        </w:rPr>
        <w:t>Городов</w:t>
      </w:r>
      <w:r w:rsidR="0054299D" w:rsidRPr="0054299D">
        <w:rPr>
          <w:lang w:eastAsia="ar-SA"/>
        </w:rPr>
        <w:t xml:space="preserve"> </w:t>
      </w:r>
      <w:r w:rsidRPr="0054299D">
        <w:rPr>
          <w:lang w:eastAsia="ar-SA"/>
        </w:rPr>
        <w:t>О</w:t>
      </w:r>
      <w:r w:rsidR="0054299D">
        <w:rPr>
          <w:lang w:eastAsia="ar-SA"/>
        </w:rPr>
        <w:t xml:space="preserve">.А. </w:t>
      </w:r>
      <w:r w:rsidRPr="0054299D">
        <w:rPr>
          <w:lang w:eastAsia="ar-SA"/>
        </w:rPr>
        <w:t>Комментарий</w:t>
      </w:r>
      <w:r w:rsidR="0054299D" w:rsidRPr="0054299D">
        <w:rPr>
          <w:lang w:eastAsia="ar-SA"/>
        </w:rPr>
        <w:t xml:space="preserve"> </w:t>
      </w:r>
      <w:r w:rsidRPr="0054299D">
        <w:rPr>
          <w:lang w:eastAsia="ar-SA"/>
        </w:rPr>
        <w:t>к</w:t>
      </w:r>
      <w:r w:rsidR="0054299D" w:rsidRPr="0054299D">
        <w:rPr>
          <w:lang w:eastAsia="ar-SA"/>
        </w:rPr>
        <w:t xml:space="preserve"> </w:t>
      </w:r>
      <w:r w:rsidRPr="0054299D">
        <w:rPr>
          <w:lang w:eastAsia="ar-SA"/>
        </w:rPr>
        <w:t>Федеральному</w:t>
      </w:r>
      <w:r w:rsidR="0054299D" w:rsidRPr="0054299D">
        <w:rPr>
          <w:lang w:eastAsia="ar-SA"/>
        </w:rPr>
        <w:t xml:space="preserve"> </w:t>
      </w:r>
      <w:r w:rsidRPr="0054299D">
        <w:rPr>
          <w:lang w:eastAsia="ar-SA"/>
        </w:rPr>
        <w:t>закону</w:t>
      </w:r>
      <w:r w:rsidR="0054299D">
        <w:rPr>
          <w:lang w:eastAsia="ar-SA"/>
        </w:rPr>
        <w:t xml:space="preserve"> "</w:t>
      </w:r>
      <w:r w:rsidRPr="0054299D">
        <w:rPr>
          <w:lang w:eastAsia="ar-SA"/>
        </w:rPr>
        <w:t>Об</w:t>
      </w:r>
      <w:r w:rsidR="0054299D" w:rsidRPr="0054299D">
        <w:rPr>
          <w:lang w:eastAsia="ar-SA"/>
        </w:rPr>
        <w:t xml:space="preserve"> </w:t>
      </w:r>
      <w:r w:rsidRPr="0054299D">
        <w:rPr>
          <w:lang w:eastAsia="ar-SA"/>
        </w:rPr>
        <w:t>информации,</w:t>
      </w:r>
      <w:r w:rsidR="0054299D" w:rsidRPr="0054299D">
        <w:rPr>
          <w:lang w:eastAsia="ar-SA"/>
        </w:rPr>
        <w:t xml:space="preserve"> </w:t>
      </w:r>
      <w:r w:rsidRPr="0054299D">
        <w:rPr>
          <w:lang w:eastAsia="ar-SA"/>
        </w:rPr>
        <w:t>информатизации</w:t>
      </w:r>
      <w:r w:rsidR="0054299D" w:rsidRPr="0054299D">
        <w:rPr>
          <w:lang w:eastAsia="ar-SA"/>
        </w:rPr>
        <w:t xml:space="preserve"> </w:t>
      </w:r>
      <w:r w:rsidRPr="0054299D">
        <w:rPr>
          <w:lang w:eastAsia="ar-SA"/>
        </w:rPr>
        <w:t>и</w:t>
      </w:r>
      <w:r w:rsidR="0054299D" w:rsidRPr="0054299D">
        <w:rPr>
          <w:lang w:eastAsia="ar-SA"/>
        </w:rPr>
        <w:t xml:space="preserve"> </w:t>
      </w:r>
      <w:r w:rsidRPr="0054299D">
        <w:rPr>
          <w:lang w:eastAsia="ar-SA"/>
        </w:rPr>
        <w:t>защите</w:t>
      </w:r>
      <w:r w:rsidR="0054299D" w:rsidRPr="0054299D">
        <w:rPr>
          <w:lang w:eastAsia="ar-SA"/>
        </w:rPr>
        <w:t xml:space="preserve"> </w:t>
      </w:r>
      <w:r w:rsidRPr="0054299D">
        <w:rPr>
          <w:lang w:eastAsia="ar-SA"/>
        </w:rPr>
        <w:t>информации</w:t>
      </w:r>
      <w:r w:rsidR="0054299D">
        <w:rPr>
          <w:lang w:eastAsia="ar-SA"/>
        </w:rPr>
        <w:t xml:space="preserve">". - </w:t>
      </w:r>
      <w:r w:rsidRPr="0054299D">
        <w:rPr>
          <w:lang w:eastAsia="ar-SA"/>
        </w:rPr>
        <w:t>СПб</w:t>
      </w:r>
      <w:r w:rsidR="0054299D" w:rsidRPr="0054299D">
        <w:rPr>
          <w:lang w:eastAsia="ar-SA"/>
        </w:rPr>
        <w:t xml:space="preserve">.: </w:t>
      </w:r>
      <w:r w:rsidRPr="0054299D">
        <w:rPr>
          <w:lang w:eastAsia="ar-SA"/>
        </w:rPr>
        <w:t>Издательство</w:t>
      </w:r>
      <w:r w:rsidR="0054299D">
        <w:rPr>
          <w:lang w:eastAsia="ar-SA"/>
        </w:rPr>
        <w:t xml:space="preserve"> "</w:t>
      </w:r>
      <w:r w:rsidRPr="0054299D">
        <w:rPr>
          <w:lang w:eastAsia="ar-SA"/>
        </w:rPr>
        <w:t>Юридический</w:t>
      </w:r>
      <w:r w:rsidR="0054299D" w:rsidRPr="0054299D">
        <w:rPr>
          <w:lang w:eastAsia="ar-SA"/>
        </w:rPr>
        <w:t xml:space="preserve"> </w:t>
      </w:r>
      <w:r w:rsidRPr="0054299D">
        <w:rPr>
          <w:lang w:eastAsia="ar-SA"/>
        </w:rPr>
        <w:t>центр</w:t>
      </w:r>
      <w:r w:rsidR="0054299D" w:rsidRPr="0054299D">
        <w:rPr>
          <w:lang w:eastAsia="ar-SA"/>
        </w:rPr>
        <w:t xml:space="preserve"> </w:t>
      </w:r>
      <w:r w:rsidRPr="0054299D">
        <w:rPr>
          <w:lang w:eastAsia="ar-SA"/>
        </w:rPr>
        <w:t>Пресс</w:t>
      </w:r>
      <w:r w:rsidR="0054299D">
        <w:rPr>
          <w:lang w:eastAsia="ar-SA"/>
        </w:rPr>
        <w:t>"</w:t>
      </w:r>
      <w:r w:rsidRPr="0054299D">
        <w:rPr>
          <w:lang w:eastAsia="ar-SA"/>
        </w:rPr>
        <w:t>,</w:t>
      </w:r>
      <w:r w:rsidR="0054299D" w:rsidRPr="0054299D">
        <w:rPr>
          <w:lang w:eastAsia="ar-SA"/>
        </w:rPr>
        <w:t xml:space="preserve"> </w:t>
      </w:r>
      <w:r w:rsidRPr="0054299D">
        <w:rPr>
          <w:lang w:eastAsia="ar-SA"/>
        </w:rPr>
        <w:t>200</w:t>
      </w:r>
      <w:r w:rsidR="008A43A1" w:rsidRPr="0054299D">
        <w:rPr>
          <w:lang w:eastAsia="ar-SA"/>
        </w:rPr>
        <w:t>9</w:t>
      </w:r>
      <w:r w:rsidR="0054299D" w:rsidRPr="0054299D">
        <w:rPr>
          <w:lang w:eastAsia="ar-SA"/>
        </w:rPr>
        <w:t>.</w:t>
      </w:r>
    </w:p>
    <w:p w:rsidR="0054299D" w:rsidRPr="0054299D" w:rsidRDefault="007F08C7" w:rsidP="0054299D">
      <w:pPr>
        <w:pStyle w:val="a"/>
        <w:rPr>
          <w:lang w:eastAsia="ar-SA"/>
        </w:rPr>
      </w:pPr>
      <w:r w:rsidRPr="0054299D">
        <w:rPr>
          <w:lang w:eastAsia="ar-SA"/>
        </w:rPr>
        <w:t>Дозорцев</w:t>
      </w:r>
      <w:r w:rsidR="0054299D" w:rsidRPr="0054299D">
        <w:rPr>
          <w:lang w:eastAsia="ar-SA"/>
        </w:rPr>
        <w:t xml:space="preserve"> </w:t>
      </w:r>
      <w:r w:rsidRPr="0054299D">
        <w:rPr>
          <w:lang w:eastAsia="ar-SA"/>
        </w:rPr>
        <w:t>В</w:t>
      </w:r>
      <w:r w:rsidR="0054299D">
        <w:rPr>
          <w:lang w:eastAsia="ar-SA"/>
        </w:rPr>
        <w:t xml:space="preserve">.А. </w:t>
      </w:r>
      <w:r w:rsidRPr="0054299D">
        <w:rPr>
          <w:lang w:eastAsia="ar-SA"/>
        </w:rPr>
        <w:t>Понятие</w:t>
      </w:r>
      <w:r w:rsidR="0054299D" w:rsidRPr="0054299D">
        <w:rPr>
          <w:lang w:eastAsia="ar-SA"/>
        </w:rPr>
        <w:t xml:space="preserve"> </w:t>
      </w:r>
      <w:r w:rsidRPr="0054299D">
        <w:rPr>
          <w:lang w:eastAsia="ar-SA"/>
        </w:rPr>
        <w:t>секрета</w:t>
      </w:r>
      <w:r w:rsidR="0054299D" w:rsidRPr="0054299D">
        <w:rPr>
          <w:lang w:eastAsia="ar-SA"/>
        </w:rPr>
        <w:t xml:space="preserve"> </w:t>
      </w:r>
      <w:r w:rsidRPr="0054299D">
        <w:rPr>
          <w:lang w:eastAsia="ar-SA"/>
        </w:rPr>
        <w:t>промысла</w:t>
      </w:r>
      <w:r w:rsidR="0054299D">
        <w:rPr>
          <w:lang w:eastAsia="ar-SA"/>
        </w:rPr>
        <w:t xml:space="preserve"> (</w:t>
      </w:r>
      <w:r w:rsidRPr="0054299D">
        <w:rPr>
          <w:lang w:eastAsia="ar-SA"/>
        </w:rPr>
        <w:t>Ноу-Хау</w:t>
      </w:r>
      <w:r w:rsidR="0054299D" w:rsidRPr="0054299D">
        <w:rPr>
          <w:lang w:eastAsia="ar-SA"/>
        </w:rPr>
        <w:t xml:space="preserve">). </w:t>
      </w:r>
      <w:r w:rsidRPr="0054299D">
        <w:rPr>
          <w:lang w:eastAsia="ar-SA"/>
        </w:rPr>
        <w:t>Вестник</w:t>
      </w:r>
      <w:r w:rsidR="0054299D" w:rsidRPr="0054299D">
        <w:rPr>
          <w:lang w:eastAsia="ar-SA"/>
        </w:rPr>
        <w:t xml:space="preserve"> </w:t>
      </w:r>
      <w:r w:rsidRPr="0054299D">
        <w:rPr>
          <w:lang w:eastAsia="ar-SA"/>
        </w:rPr>
        <w:t>ВАС</w:t>
      </w:r>
      <w:r w:rsidR="0054299D" w:rsidRPr="0054299D">
        <w:rPr>
          <w:lang w:eastAsia="ar-SA"/>
        </w:rPr>
        <w:t xml:space="preserve"> </w:t>
      </w:r>
      <w:r w:rsidRPr="0054299D">
        <w:rPr>
          <w:lang w:eastAsia="ar-SA"/>
        </w:rPr>
        <w:t>РФ,</w:t>
      </w:r>
      <w:r w:rsidR="0054299D" w:rsidRPr="0054299D">
        <w:rPr>
          <w:lang w:eastAsia="ar-SA"/>
        </w:rPr>
        <w:t xml:space="preserve"> </w:t>
      </w:r>
      <w:r w:rsidRPr="0054299D">
        <w:rPr>
          <w:lang w:eastAsia="ar-SA"/>
        </w:rPr>
        <w:t>200</w:t>
      </w:r>
      <w:r w:rsidR="008A43A1" w:rsidRPr="0054299D">
        <w:rPr>
          <w:lang w:eastAsia="ar-SA"/>
        </w:rPr>
        <w:t>8</w:t>
      </w:r>
      <w:r w:rsidRPr="0054299D">
        <w:rPr>
          <w:lang w:eastAsia="ar-SA"/>
        </w:rPr>
        <w:t>,</w:t>
      </w:r>
      <w:r w:rsidR="0054299D" w:rsidRPr="0054299D">
        <w:rPr>
          <w:lang w:eastAsia="ar-SA"/>
        </w:rPr>
        <w:t xml:space="preserve"> </w:t>
      </w:r>
      <w:r w:rsidRPr="0054299D">
        <w:rPr>
          <w:lang w:eastAsia="ar-SA"/>
        </w:rPr>
        <w:t>№</w:t>
      </w:r>
      <w:r w:rsidR="0054299D" w:rsidRPr="0054299D">
        <w:rPr>
          <w:lang w:eastAsia="ar-SA"/>
        </w:rPr>
        <w:t xml:space="preserve"> </w:t>
      </w:r>
      <w:r w:rsidRPr="0054299D">
        <w:rPr>
          <w:lang w:eastAsia="ar-SA"/>
        </w:rPr>
        <w:t>7</w:t>
      </w:r>
      <w:r w:rsidR="0054299D" w:rsidRPr="0054299D">
        <w:rPr>
          <w:lang w:eastAsia="ar-SA"/>
        </w:rPr>
        <w:t>.</w:t>
      </w:r>
    </w:p>
    <w:p w:rsidR="0054299D" w:rsidRPr="0054299D" w:rsidRDefault="007F08C7" w:rsidP="0054299D">
      <w:pPr>
        <w:pStyle w:val="a"/>
        <w:rPr>
          <w:lang w:eastAsia="ar-SA"/>
        </w:rPr>
      </w:pPr>
      <w:r w:rsidRPr="0054299D">
        <w:rPr>
          <w:lang w:eastAsia="ar-SA"/>
        </w:rPr>
        <w:t>Дозорцев</w:t>
      </w:r>
      <w:r w:rsidR="0054299D" w:rsidRPr="0054299D">
        <w:rPr>
          <w:lang w:eastAsia="ar-SA"/>
        </w:rPr>
        <w:t xml:space="preserve"> </w:t>
      </w:r>
      <w:r w:rsidRPr="0054299D">
        <w:rPr>
          <w:lang w:eastAsia="ar-SA"/>
        </w:rPr>
        <w:t>В</w:t>
      </w:r>
      <w:r w:rsidR="0054299D">
        <w:rPr>
          <w:lang w:eastAsia="ar-SA"/>
        </w:rPr>
        <w:t xml:space="preserve">.А. </w:t>
      </w:r>
      <w:r w:rsidRPr="0054299D">
        <w:rPr>
          <w:lang w:eastAsia="ar-SA"/>
        </w:rPr>
        <w:t>Будущее</w:t>
      </w:r>
      <w:r w:rsidR="0054299D" w:rsidRPr="0054299D">
        <w:rPr>
          <w:lang w:eastAsia="ar-SA"/>
        </w:rPr>
        <w:t xml:space="preserve"> </w:t>
      </w:r>
      <w:r w:rsidRPr="0054299D">
        <w:rPr>
          <w:lang w:eastAsia="ar-SA"/>
        </w:rPr>
        <w:t>правовой</w:t>
      </w:r>
      <w:r w:rsidR="0054299D" w:rsidRPr="0054299D">
        <w:rPr>
          <w:lang w:eastAsia="ar-SA"/>
        </w:rPr>
        <w:t xml:space="preserve"> </w:t>
      </w:r>
      <w:r w:rsidRPr="0054299D">
        <w:rPr>
          <w:lang w:eastAsia="ar-SA"/>
        </w:rPr>
        <w:t>охраны</w:t>
      </w:r>
      <w:r w:rsidR="0054299D" w:rsidRPr="0054299D">
        <w:rPr>
          <w:lang w:eastAsia="ar-SA"/>
        </w:rPr>
        <w:t xml:space="preserve"> </w:t>
      </w:r>
      <w:r w:rsidRPr="0054299D">
        <w:rPr>
          <w:lang w:eastAsia="ar-SA"/>
        </w:rPr>
        <w:t>изобретений</w:t>
      </w:r>
      <w:r w:rsidR="0054299D" w:rsidRPr="0054299D">
        <w:rPr>
          <w:lang w:eastAsia="ar-SA"/>
        </w:rPr>
        <w:t xml:space="preserve">. </w:t>
      </w:r>
      <w:r w:rsidRPr="0054299D">
        <w:rPr>
          <w:lang w:eastAsia="ar-SA"/>
        </w:rPr>
        <w:t>Советское</w:t>
      </w:r>
      <w:r w:rsidR="0054299D" w:rsidRPr="0054299D">
        <w:rPr>
          <w:lang w:eastAsia="ar-SA"/>
        </w:rPr>
        <w:t xml:space="preserve"> </w:t>
      </w:r>
      <w:r w:rsidRPr="0054299D">
        <w:rPr>
          <w:lang w:eastAsia="ar-SA"/>
        </w:rPr>
        <w:t>государство</w:t>
      </w:r>
      <w:r w:rsidR="0054299D" w:rsidRPr="0054299D">
        <w:rPr>
          <w:lang w:eastAsia="ar-SA"/>
        </w:rPr>
        <w:t xml:space="preserve"> </w:t>
      </w:r>
      <w:r w:rsidRPr="0054299D">
        <w:rPr>
          <w:lang w:eastAsia="ar-SA"/>
        </w:rPr>
        <w:t>и</w:t>
      </w:r>
      <w:r w:rsidR="0054299D" w:rsidRPr="0054299D">
        <w:rPr>
          <w:lang w:eastAsia="ar-SA"/>
        </w:rPr>
        <w:t xml:space="preserve"> </w:t>
      </w:r>
      <w:r w:rsidRPr="0054299D">
        <w:rPr>
          <w:lang w:eastAsia="ar-SA"/>
        </w:rPr>
        <w:t>право,</w:t>
      </w:r>
      <w:r w:rsidR="0054299D" w:rsidRPr="0054299D">
        <w:rPr>
          <w:lang w:eastAsia="ar-SA"/>
        </w:rPr>
        <w:t xml:space="preserve"> </w:t>
      </w:r>
      <w:r w:rsidRPr="0054299D">
        <w:rPr>
          <w:lang w:eastAsia="ar-SA"/>
        </w:rPr>
        <w:t>№</w:t>
      </w:r>
      <w:r w:rsidR="0054299D" w:rsidRPr="0054299D">
        <w:rPr>
          <w:lang w:eastAsia="ar-SA"/>
        </w:rPr>
        <w:t xml:space="preserve"> </w:t>
      </w:r>
      <w:r w:rsidRPr="0054299D">
        <w:rPr>
          <w:lang w:eastAsia="ar-SA"/>
        </w:rPr>
        <w:t>11,</w:t>
      </w:r>
      <w:r w:rsidR="0054299D" w:rsidRPr="0054299D">
        <w:rPr>
          <w:lang w:eastAsia="ar-SA"/>
        </w:rPr>
        <w:t xml:space="preserve"> </w:t>
      </w:r>
      <w:r w:rsidR="008A43A1" w:rsidRPr="0054299D">
        <w:rPr>
          <w:lang w:eastAsia="ar-SA"/>
        </w:rPr>
        <w:t>2009</w:t>
      </w:r>
      <w:r w:rsidR="0054299D" w:rsidRPr="0054299D">
        <w:rPr>
          <w:lang w:eastAsia="ar-SA"/>
        </w:rPr>
        <w:t xml:space="preserve">. </w:t>
      </w:r>
      <w:r w:rsidRPr="0054299D">
        <w:rPr>
          <w:lang w:eastAsia="ar-SA"/>
        </w:rPr>
        <w:t>С</w:t>
      </w:r>
      <w:r w:rsidR="0054299D">
        <w:rPr>
          <w:lang w:eastAsia="ar-SA"/>
        </w:rPr>
        <w:t>.1</w:t>
      </w:r>
      <w:r w:rsidRPr="0054299D">
        <w:rPr>
          <w:lang w:eastAsia="ar-SA"/>
        </w:rPr>
        <w:t>17</w:t>
      </w:r>
      <w:r w:rsidR="0054299D" w:rsidRPr="0054299D">
        <w:rPr>
          <w:lang w:eastAsia="ar-SA"/>
        </w:rPr>
        <w:t xml:space="preserve"> - </w:t>
      </w:r>
      <w:r w:rsidRPr="0054299D">
        <w:rPr>
          <w:lang w:eastAsia="ar-SA"/>
        </w:rPr>
        <w:t>118</w:t>
      </w:r>
      <w:r w:rsidR="0054299D" w:rsidRPr="0054299D">
        <w:rPr>
          <w:lang w:eastAsia="ar-SA"/>
        </w:rPr>
        <w:t>.</w:t>
      </w:r>
    </w:p>
    <w:p w:rsidR="00FF52CA" w:rsidRDefault="007F08C7" w:rsidP="0054299D">
      <w:pPr>
        <w:pStyle w:val="a"/>
        <w:rPr>
          <w:lang w:eastAsia="ar-SA"/>
        </w:rPr>
      </w:pPr>
      <w:r w:rsidRPr="0054299D">
        <w:rPr>
          <w:lang w:eastAsia="ar-SA"/>
        </w:rPr>
        <w:t>Зайцев</w:t>
      </w:r>
      <w:r w:rsidR="0054299D" w:rsidRPr="0054299D">
        <w:rPr>
          <w:lang w:eastAsia="ar-SA"/>
        </w:rPr>
        <w:t xml:space="preserve"> </w:t>
      </w:r>
      <w:r w:rsidRPr="0054299D">
        <w:rPr>
          <w:lang w:eastAsia="ar-SA"/>
        </w:rPr>
        <w:t>П</w:t>
      </w:r>
      <w:r w:rsidR="0054299D" w:rsidRPr="0054299D">
        <w:rPr>
          <w:lang w:eastAsia="ar-SA"/>
        </w:rPr>
        <w:t xml:space="preserve">. </w:t>
      </w:r>
      <w:r w:rsidRPr="0054299D">
        <w:rPr>
          <w:lang w:eastAsia="ar-SA"/>
        </w:rPr>
        <w:t>Электронный</w:t>
      </w:r>
      <w:r w:rsidR="0054299D" w:rsidRPr="0054299D">
        <w:rPr>
          <w:lang w:eastAsia="ar-SA"/>
        </w:rPr>
        <w:t xml:space="preserve"> </w:t>
      </w:r>
      <w:r w:rsidRPr="0054299D">
        <w:rPr>
          <w:lang w:eastAsia="ar-SA"/>
        </w:rPr>
        <w:t>документ</w:t>
      </w:r>
      <w:r w:rsidR="0054299D" w:rsidRPr="0054299D">
        <w:rPr>
          <w:lang w:eastAsia="ar-SA"/>
        </w:rPr>
        <w:t xml:space="preserve"> </w:t>
      </w:r>
      <w:r w:rsidRPr="0054299D">
        <w:rPr>
          <w:lang w:eastAsia="ar-SA"/>
        </w:rPr>
        <w:t>как</w:t>
      </w:r>
      <w:r w:rsidR="0054299D" w:rsidRPr="0054299D">
        <w:rPr>
          <w:lang w:eastAsia="ar-SA"/>
        </w:rPr>
        <w:t xml:space="preserve"> </w:t>
      </w:r>
      <w:r w:rsidRPr="0054299D">
        <w:rPr>
          <w:lang w:eastAsia="ar-SA"/>
        </w:rPr>
        <w:t>источник</w:t>
      </w:r>
      <w:r w:rsidR="0054299D" w:rsidRPr="0054299D">
        <w:rPr>
          <w:lang w:eastAsia="ar-SA"/>
        </w:rPr>
        <w:t xml:space="preserve"> </w:t>
      </w:r>
      <w:r w:rsidRPr="0054299D">
        <w:rPr>
          <w:lang w:eastAsia="ar-SA"/>
        </w:rPr>
        <w:t>доказательств</w:t>
      </w:r>
      <w:r w:rsidR="0054299D" w:rsidRPr="0054299D">
        <w:rPr>
          <w:lang w:eastAsia="ar-SA"/>
        </w:rPr>
        <w:t xml:space="preserve">. </w:t>
      </w:r>
      <w:r w:rsidRPr="0054299D">
        <w:rPr>
          <w:lang w:eastAsia="ar-SA"/>
        </w:rPr>
        <w:t>Законность,</w:t>
      </w:r>
      <w:r w:rsidR="0054299D" w:rsidRPr="0054299D">
        <w:rPr>
          <w:lang w:eastAsia="ar-SA"/>
        </w:rPr>
        <w:t xml:space="preserve"> </w:t>
      </w:r>
      <w:r w:rsidRPr="0054299D">
        <w:rPr>
          <w:lang w:eastAsia="ar-SA"/>
        </w:rPr>
        <w:t>200</w:t>
      </w:r>
      <w:r w:rsidR="008A43A1" w:rsidRPr="0054299D">
        <w:rPr>
          <w:lang w:eastAsia="ar-SA"/>
        </w:rPr>
        <w:t>8</w:t>
      </w:r>
      <w:r w:rsidRPr="0054299D">
        <w:rPr>
          <w:lang w:eastAsia="ar-SA"/>
        </w:rPr>
        <w:t>,</w:t>
      </w:r>
      <w:r w:rsidR="0054299D" w:rsidRPr="0054299D">
        <w:rPr>
          <w:lang w:eastAsia="ar-SA"/>
        </w:rPr>
        <w:t xml:space="preserve"> </w:t>
      </w:r>
      <w:r w:rsidRPr="0054299D">
        <w:rPr>
          <w:lang w:eastAsia="ar-SA"/>
        </w:rPr>
        <w:t>№</w:t>
      </w:r>
      <w:r w:rsidR="0054299D">
        <w:rPr>
          <w:lang w:eastAsia="ar-SA"/>
        </w:rPr>
        <w:t>4,</w:t>
      </w:r>
      <w:r w:rsidR="00FF52CA">
        <w:rPr>
          <w:lang w:eastAsia="ar-SA"/>
        </w:rPr>
        <w:t xml:space="preserve"> </w:t>
      </w:r>
    </w:p>
    <w:p w:rsidR="0054299D" w:rsidRPr="0054299D" w:rsidRDefault="007F08C7" w:rsidP="0054299D">
      <w:pPr>
        <w:pStyle w:val="a"/>
        <w:rPr>
          <w:lang w:eastAsia="ar-SA"/>
        </w:rPr>
      </w:pPr>
      <w:r w:rsidRPr="0054299D">
        <w:rPr>
          <w:lang w:eastAsia="ar-SA"/>
        </w:rPr>
        <w:t>Крылов</w:t>
      </w:r>
      <w:r w:rsidR="0054299D" w:rsidRPr="0054299D">
        <w:rPr>
          <w:lang w:eastAsia="ar-SA"/>
        </w:rPr>
        <w:t xml:space="preserve"> </w:t>
      </w:r>
      <w:r w:rsidRPr="0054299D">
        <w:rPr>
          <w:lang w:eastAsia="ar-SA"/>
        </w:rPr>
        <w:t>И</w:t>
      </w:r>
      <w:r w:rsidR="0054299D">
        <w:rPr>
          <w:lang w:eastAsia="ar-SA"/>
        </w:rPr>
        <w:t xml:space="preserve">.В. </w:t>
      </w:r>
      <w:r w:rsidRPr="0054299D">
        <w:rPr>
          <w:lang w:eastAsia="ar-SA"/>
        </w:rPr>
        <w:t>Теория</w:t>
      </w:r>
      <w:r w:rsidR="0054299D" w:rsidRPr="0054299D">
        <w:rPr>
          <w:lang w:eastAsia="ar-SA"/>
        </w:rPr>
        <w:t xml:space="preserve"> </w:t>
      </w:r>
      <w:r w:rsidRPr="0054299D">
        <w:rPr>
          <w:lang w:eastAsia="ar-SA"/>
        </w:rPr>
        <w:t>и</w:t>
      </w:r>
      <w:r w:rsidR="0054299D" w:rsidRPr="0054299D">
        <w:rPr>
          <w:lang w:eastAsia="ar-SA"/>
        </w:rPr>
        <w:t xml:space="preserve"> </w:t>
      </w:r>
      <w:r w:rsidRPr="0054299D">
        <w:rPr>
          <w:lang w:eastAsia="ar-SA"/>
        </w:rPr>
        <w:t>практика</w:t>
      </w:r>
      <w:r w:rsidR="0054299D" w:rsidRPr="0054299D">
        <w:rPr>
          <w:lang w:eastAsia="ar-SA"/>
        </w:rPr>
        <w:t xml:space="preserve"> </w:t>
      </w:r>
      <w:r w:rsidRPr="0054299D">
        <w:rPr>
          <w:lang w:eastAsia="ar-SA"/>
        </w:rPr>
        <w:t>рекламы</w:t>
      </w:r>
      <w:r w:rsidR="0054299D" w:rsidRPr="0054299D">
        <w:rPr>
          <w:lang w:eastAsia="ar-SA"/>
        </w:rPr>
        <w:t xml:space="preserve"> </w:t>
      </w:r>
      <w:r w:rsidRPr="0054299D">
        <w:rPr>
          <w:lang w:eastAsia="ar-SA"/>
        </w:rPr>
        <w:t>в</w:t>
      </w:r>
      <w:r w:rsidR="0054299D" w:rsidRPr="0054299D">
        <w:rPr>
          <w:lang w:eastAsia="ar-SA"/>
        </w:rPr>
        <w:t xml:space="preserve"> </w:t>
      </w:r>
      <w:r w:rsidRPr="0054299D">
        <w:rPr>
          <w:lang w:eastAsia="ar-SA"/>
        </w:rPr>
        <w:t>России</w:t>
      </w:r>
      <w:r w:rsidR="0054299D">
        <w:rPr>
          <w:lang w:eastAsia="ar-SA"/>
        </w:rPr>
        <w:t>.</w:t>
      </w:r>
      <w:r w:rsidR="00FF52CA">
        <w:rPr>
          <w:lang w:eastAsia="ar-SA"/>
        </w:rPr>
        <w:t xml:space="preserve"> </w:t>
      </w:r>
      <w:r w:rsidR="0054299D">
        <w:rPr>
          <w:lang w:eastAsia="ar-SA"/>
        </w:rPr>
        <w:t xml:space="preserve">М., </w:t>
      </w:r>
      <w:r w:rsidR="008A43A1" w:rsidRPr="0054299D">
        <w:rPr>
          <w:lang w:eastAsia="ar-SA"/>
        </w:rPr>
        <w:t>2009</w:t>
      </w:r>
      <w:r w:rsidR="0054299D" w:rsidRPr="0054299D">
        <w:rPr>
          <w:lang w:eastAsia="ar-SA"/>
        </w:rPr>
        <w:t>.</w:t>
      </w:r>
    </w:p>
    <w:p w:rsidR="0054299D" w:rsidRPr="0054299D" w:rsidRDefault="007F08C7" w:rsidP="0054299D">
      <w:pPr>
        <w:pStyle w:val="a"/>
        <w:rPr>
          <w:lang w:eastAsia="ar-SA"/>
        </w:rPr>
      </w:pPr>
      <w:r w:rsidRPr="0054299D">
        <w:rPr>
          <w:lang w:eastAsia="ar-SA"/>
        </w:rPr>
        <w:t>Кутафин</w:t>
      </w:r>
      <w:r w:rsidR="0054299D" w:rsidRPr="0054299D">
        <w:rPr>
          <w:lang w:eastAsia="ar-SA"/>
        </w:rPr>
        <w:t xml:space="preserve"> </w:t>
      </w:r>
      <w:r w:rsidRPr="0054299D">
        <w:rPr>
          <w:lang w:eastAsia="ar-SA"/>
        </w:rPr>
        <w:t>О</w:t>
      </w:r>
      <w:r w:rsidR="0054299D">
        <w:rPr>
          <w:lang w:eastAsia="ar-SA"/>
        </w:rPr>
        <w:t xml:space="preserve">.Е., </w:t>
      </w:r>
      <w:r w:rsidRPr="0054299D">
        <w:rPr>
          <w:lang w:eastAsia="ar-SA"/>
        </w:rPr>
        <w:t>Копылов</w:t>
      </w:r>
      <w:r w:rsidR="0054299D" w:rsidRPr="0054299D">
        <w:rPr>
          <w:lang w:eastAsia="ar-SA"/>
        </w:rPr>
        <w:t xml:space="preserve"> </w:t>
      </w:r>
      <w:r w:rsidRPr="0054299D">
        <w:rPr>
          <w:lang w:eastAsia="ar-SA"/>
        </w:rPr>
        <w:t>В</w:t>
      </w:r>
      <w:r w:rsidR="0054299D">
        <w:rPr>
          <w:lang w:eastAsia="ar-SA"/>
        </w:rPr>
        <w:t xml:space="preserve">.А. </w:t>
      </w:r>
      <w:r w:rsidRPr="0054299D">
        <w:rPr>
          <w:lang w:eastAsia="ar-SA"/>
        </w:rPr>
        <w:t>Проблемы</w:t>
      </w:r>
      <w:r w:rsidR="0054299D" w:rsidRPr="0054299D">
        <w:rPr>
          <w:lang w:eastAsia="ar-SA"/>
        </w:rPr>
        <w:t xml:space="preserve"> </w:t>
      </w:r>
      <w:r w:rsidRPr="0054299D">
        <w:rPr>
          <w:lang w:eastAsia="ar-SA"/>
        </w:rPr>
        <w:t>становления</w:t>
      </w:r>
      <w:r w:rsidR="0054299D" w:rsidRPr="0054299D">
        <w:rPr>
          <w:lang w:eastAsia="ar-SA"/>
        </w:rPr>
        <w:t xml:space="preserve"> </w:t>
      </w:r>
      <w:r w:rsidRPr="0054299D">
        <w:rPr>
          <w:lang w:eastAsia="ar-SA"/>
        </w:rPr>
        <w:t>информационного</w:t>
      </w:r>
      <w:r w:rsidR="0054299D" w:rsidRPr="0054299D">
        <w:rPr>
          <w:lang w:eastAsia="ar-SA"/>
        </w:rPr>
        <w:t xml:space="preserve"> </w:t>
      </w:r>
      <w:r w:rsidRPr="0054299D">
        <w:rPr>
          <w:lang w:eastAsia="ar-SA"/>
        </w:rPr>
        <w:t>права</w:t>
      </w:r>
      <w:r w:rsidR="0054299D" w:rsidRPr="0054299D">
        <w:rPr>
          <w:lang w:eastAsia="ar-SA"/>
        </w:rPr>
        <w:t xml:space="preserve"> </w:t>
      </w:r>
      <w:r w:rsidRPr="0054299D">
        <w:rPr>
          <w:lang w:eastAsia="ar-SA"/>
        </w:rPr>
        <w:t>в</w:t>
      </w:r>
      <w:r w:rsidR="0054299D" w:rsidRPr="0054299D">
        <w:rPr>
          <w:lang w:eastAsia="ar-SA"/>
        </w:rPr>
        <w:t xml:space="preserve"> </w:t>
      </w:r>
      <w:r w:rsidRPr="0054299D">
        <w:rPr>
          <w:lang w:eastAsia="ar-SA"/>
        </w:rPr>
        <w:t>России</w:t>
      </w:r>
      <w:r w:rsidR="0054299D" w:rsidRPr="0054299D">
        <w:rPr>
          <w:lang w:eastAsia="ar-SA"/>
        </w:rPr>
        <w:t xml:space="preserve"> </w:t>
      </w:r>
      <w:r w:rsidRPr="0054299D">
        <w:rPr>
          <w:lang w:eastAsia="ar-SA"/>
        </w:rPr>
        <w:t>Сб</w:t>
      </w:r>
      <w:r w:rsidR="0054299D" w:rsidRPr="0054299D">
        <w:rPr>
          <w:lang w:eastAsia="ar-SA"/>
        </w:rPr>
        <w:t xml:space="preserve">. </w:t>
      </w:r>
      <w:r w:rsidRPr="0054299D">
        <w:rPr>
          <w:lang w:eastAsia="ar-SA"/>
        </w:rPr>
        <w:t>НТИ,</w:t>
      </w:r>
      <w:r w:rsidR="0054299D" w:rsidRPr="0054299D">
        <w:rPr>
          <w:lang w:eastAsia="ar-SA"/>
        </w:rPr>
        <w:t xml:space="preserve"> </w:t>
      </w:r>
      <w:r w:rsidRPr="0054299D">
        <w:rPr>
          <w:lang w:eastAsia="ar-SA"/>
        </w:rPr>
        <w:t>сер</w:t>
      </w:r>
      <w:r w:rsidR="0054299D">
        <w:rPr>
          <w:lang w:eastAsia="ar-SA"/>
        </w:rPr>
        <w:t>.1</w:t>
      </w:r>
      <w:r w:rsidRPr="0054299D">
        <w:rPr>
          <w:lang w:eastAsia="ar-SA"/>
        </w:rPr>
        <w:t>,</w:t>
      </w:r>
      <w:r w:rsidR="0054299D" w:rsidRPr="0054299D">
        <w:rPr>
          <w:lang w:eastAsia="ar-SA"/>
        </w:rPr>
        <w:t xml:space="preserve"> </w:t>
      </w:r>
      <w:r w:rsidR="008A43A1" w:rsidRPr="0054299D">
        <w:rPr>
          <w:lang w:eastAsia="ar-SA"/>
        </w:rPr>
        <w:t>2009</w:t>
      </w:r>
      <w:r w:rsidR="0054299D" w:rsidRPr="0054299D">
        <w:rPr>
          <w:lang w:eastAsia="ar-SA"/>
        </w:rPr>
        <w:t xml:space="preserve"> </w:t>
      </w:r>
      <w:r w:rsidRPr="0054299D">
        <w:rPr>
          <w:lang w:eastAsia="ar-SA"/>
        </w:rPr>
        <w:t>№</w:t>
      </w:r>
      <w:r w:rsidR="0054299D" w:rsidRPr="0054299D">
        <w:rPr>
          <w:lang w:eastAsia="ar-SA"/>
        </w:rPr>
        <w:t xml:space="preserve"> </w:t>
      </w:r>
      <w:r w:rsidRPr="0054299D">
        <w:rPr>
          <w:lang w:eastAsia="ar-SA"/>
        </w:rPr>
        <w:t>8</w:t>
      </w:r>
      <w:r w:rsidR="0054299D" w:rsidRPr="0054299D">
        <w:rPr>
          <w:lang w:eastAsia="ar-SA"/>
        </w:rPr>
        <w:t>.</w:t>
      </w:r>
    </w:p>
    <w:p w:rsidR="0054299D" w:rsidRPr="0054299D" w:rsidRDefault="007F08C7" w:rsidP="0054299D">
      <w:pPr>
        <w:pStyle w:val="a"/>
        <w:rPr>
          <w:lang w:eastAsia="ar-SA"/>
        </w:rPr>
      </w:pPr>
      <w:r w:rsidRPr="0054299D">
        <w:rPr>
          <w:lang w:eastAsia="ar-SA"/>
        </w:rPr>
        <w:t>Малахов</w:t>
      </w:r>
      <w:r w:rsidR="0054299D" w:rsidRPr="0054299D">
        <w:rPr>
          <w:lang w:eastAsia="ar-SA"/>
        </w:rPr>
        <w:t xml:space="preserve"> </w:t>
      </w:r>
      <w:r w:rsidRPr="0054299D">
        <w:rPr>
          <w:lang w:eastAsia="ar-SA"/>
        </w:rPr>
        <w:t>С</w:t>
      </w:r>
      <w:r w:rsidR="0054299D">
        <w:rPr>
          <w:lang w:eastAsia="ar-SA"/>
        </w:rPr>
        <w:t xml:space="preserve">.В. </w:t>
      </w:r>
      <w:r w:rsidRPr="0054299D">
        <w:rPr>
          <w:lang w:eastAsia="ar-SA"/>
        </w:rPr>
        <w:t>Гражданско-правовое</w:t>
      </w:r>
      <w:r w:rsidR="0054299D" w:rsidRPr="0054299D">
        <w:rPr>
          <w:lang w:eastAsia="ar-SA"/>
        </w:rPr>
        <w:t xml:space="preserve"> </w:t>
      </w:r>
      <w:r w:rsidRPr="0054299D">
        <w:rPr>
          <w:lang w:eastAsia="ar-SA"/>
        </w:rPr>
        <w:t>регулирование</w:t>
      </w:r>
      <w:r w:rsidR="0054299D" w:rsidRPr="0054299D">
        <w:rPr>
          <w:lang w:eastAsia="ar-SA"/>
        </w:rPr>
        <w:t xml:space="preserve"> </w:t>
      </w:r>
      <w:r w:rsidRPr="0054299D">
        <w:rPr>
          <w:lang w:eastAsia="ar-SA"/>
        </w:rPr>
        <w:t>отношений</w:t>
      </w:r>
      <w:r w:rsidR="0054299D" w:rsidRPr="0054299D">
        <w:rPr>
          <w:lang w:eastAsia="ar-SA"/>
        </w:rPr>
        <w:t xml:space="preserve"> </w:t>
      </w:r>
      <w:r w:rsidRPr="0054299D">
        <w:rPr>
          <w:lang w:eastAsia="ar-SA"/>
        </w:rPr>
        <w:t>в</w:t>
      </w:r>
      <w:r w:rsidR="0054299D" w:rsidRPr="0054299D">
        <w:rPr>
          <w:lang w:eastAsia="ar-SA"/>
        </w:rPr>
        <w:t xml:space="preserve"> </w:t>
      </w:r>
      <w:r w:rsidRPr="0054299D">
        <w:rPr>
          <w:lang w:eastAsia="ar-SA"/>
        </w:rPr>
        <w:t>глобальной</w:t>
      </w:r>
      <w:r w:rsidR="0054299D" w:rsidRPr="0054299D">
        <w:rPr>
          <w:lang w:eastAsia="ar-SA"/>
        </w:rPr>
        <w:t xml:space="preserve"> </w:t>
      </w:r>
      <w:r w:rsidRPr="0054299D">
        <w:rPr>
          <w:lang w:eastAsia="ar-SA"/>
        </w:rPr>
        <w:t>компьютерной</w:t>
      </w:r>
      <w:r w:rsidR="0054299D" w:rsidRPr="0054299D">
        <w:rPr>
          <w:lang w:eastAsia="ar-SA"/>
        </w:rPr>
        <w:t xml:space="preserve"> </w:t>
      </w:r>
      <w:r w:rsidRPr="0054299D">
        <w:rPr>
          <w:lang w:eastAsia="ar-SA"/>
        </w:rPr>
        <w:t>сети</w:t>
      </w:r>
      <w:r w:rsidR="0054299D" w:rsidRPr="0054299D">
        <w:rPr>
          <w:lang w:eastAsia="ar-SA"/>
        </w:rPr>
        <w:t xml:space="preserve"> </w:t>
      </w:r>
      <w:r w:rsidRPr="0054299D">
        <w:rPr>
          <w:lang w:eastAsia="ar-SA"/>
        </w:rPr>
        <w:t>Интернет</w:t>
      </w:r>
      <w:r w:rsidR="0054299D" w:rsidRPr="0054299D">
        <w:rPr>
          <w:lang w:eastAsia="ar-SA"/>
        </w:rPr>
        <w:t xml:space="preserve">: </w:t>
      </w:r>
      <w:r w:rsidRPr="0054299D">
        <w:rPr>
          <w:lang w:eastAsia="ar-SA"/>
        </w:rPr>
        <w:t>Автореф</w:t>
      </w:r>
      <w:r w:rsidR="0054299D" w:rsidRPr="0054299D">
        <w:rPr>
          <w:lang w:eastAsia="ar-SA"/>
        </w:rPr>
        <w:t xml:space="preserve">. </w:t>
      </w:r>
      <w:r w:rsidRPr="0054299D">
        <w:rPr>
          <w:lang w:eastAsia="ar-SA"/>
        </w:rPr>
        <w:t>дис</w:t>
      </w:r>
      <w:r w:rsidR="0054299D" w:rsidRPr="0054299D">
        <w:rPr>
          <w:lang w:eastAsia="ar-SA"/>
        </w:rPr>
        <w:t xml:space="preserve">. </w:t>
      </w:r>
      <w:r w:rsidRPr="0054299D">
        <w:rPr>
          <w:lang w:eastAsia="ar-SA"/>
        </w:rPr>
        <w:t>канд</w:t>
      </w:r>
      <w:r w:rsidR="0054299D" w:rsidRPr="0054299D">
        <w:rPr>
          <w:lang w:eastAsia="ar-SA"/>
        </w:rPr>
        <w:t xml:space="preserve">. </w:t>
      </w:r>
      <w:r w:rsidRPr="0054299D">
        <w:rPr>
          <w:lang w:eastAsia="ar-SA"/>
        </w:rPr>
        <w:t>юр</w:t>
      </w:r>
      <w:r w:rsidR="0054299D" w:rsidRPr="0054299D">
        <w:rPr>
          <w:lang w:eastAsia="ar-SA"/>
        </w:rPr>
        <w:t xml:space="preserve">. </w:t>
      </w:r>
      <w:r w:rsidRPr="0054299D">
        <w:rPr>
          <w:lang w:eastAsia="ar-SA"/>
        </w:rPr>
        <w:t>наук</w:t>
      </w:r>
      <w:r w:rsidR="0054299D">
        <w:rPr>
          <w:lang w:eastAsia="ar-SA"/>
        </w:rPr>
        <w:t>.</w:t>
      </w:r>
      <w:r w:rsidR="00FF52CA">
        <w:rPr>
          <w:lang w:eastAsia="ar-SA"/>
        </w:rPr>
        <w:t xml:space="preserve"> </w:t>
      </w:r>
      <w:r w:rsidR="0054299D">
        <w:rPr>
          <w:lang w:eastAsia="ar-SA"/>
        </w:rPr>
        <w:t xml:space="preserve">М., </w:t>
      </w:r>
      <w:r w:rsidRPr="0054299D">
        <w:rPr>
          <w:lang w:eastAsia="ar-SA"/>
        </w:rPr>
        <w:t>200</w:t>
      </w:r>
      <w:r w:rsidR="008A43A1" w:rsidRPr="0054299D">
        <w:rPr>
          <w:lang w:eastAsia="ar-SA"/>
        </w:rPr>
        <w:t>8</w:t>
      </w:r>
      <w:r w:rsidR="0054299D" w:rsidRPr="0054299D">
        <w:rPr>
          <w:lang w:eastAsia="ar-SA"/>
        </w:rPr>
        <w:t>.</w:t>
      </w:r>
    </w:p>
    <w:p w:rsidR="0054299D" w:rsidRPr="0054299D" w:rsidRDefault="007F08C7" w:rsidP="0054299D">
      <w:pPr>
        <w:pStyle w:val="a"/>
        <w:rPr>
          <w:lang w:eastAsia="ar-SA"/>
        </w:rPr>
      </w:pPr>
      <w:r w:rsidRPr="0054299D">
        <w:rPr>
          <w:lang w:eastAsia="ar-SA"/>
        </w:rPr>
        <w:t>Матузов</w:t>
      </w:r>
      <w:r w:rsidR="0054299D" w:rsidRPr="0054299D">
        <w:rPr>
          <w:lang w:eastAsia="ar-SA"/>
        </w:rPr>
        <w:t xml:space="preserve"> </w:t>
      </w:r>
      <w:r w:rsidRPr="0054299D">
        <w:rPr>
          <w:lang w:eastAsia="ar-SA"/>
        </w:rPr>
        <w:t>Н</w:t>
      </w:r>
      <w:r w:rsidR="0054299D">
        <w:rPr>
          <w:lang w:eastAsia="ar-SA"/>
        </w:rPr>
        <w:t xml:space="preserve">.И., </w:t>
      </w:r>
      <w:r w:rsidRPr="0054299D">
        <w:rPr>
          <w:lang w:eastAsia="ar-SA"/>
        </w:rPr>
        <w:t>Малько</w:t>
      </w:r>
      <w:r w:rsidR="0054299D" w:rsidRPr="0054299D">
        <w:rPr>
          <w:lang w:eastAsia="ar-SA"/>
        </w:rPr>
        <w:t xml:space="preserve"> </w:t>
      </w:r>
      <w:r w:rsidRPr="0054299D">
        <w:rPr>
          <w:lang w:eastAsia="ar-SA"/>
        </w:rPr>
        <w:t>А</w:t>
      </w:r>
      <w:r w:rsidR="0054299D">
        <w:rPr>
          <w:lang w:eastAsia="ar-SA"/>
        </w:rPr>
        <w:t xml:space="preserve">.В. </w:t>
      </w:r>
      <w:r w:rsidRPr="0054299D">
        <w:rPr>
          <w:lang w:eastAsia="ar-SA"/>
        </w:rPr>
        <w:t>Правовые</w:t>
      </w:r>
      <w:r w:rsidR="0054299D" w:rsidRPr="0054299D">
        <w:rPr>
          <w:lang w:eastAsia="ar-SA"/>
        </w:rPr>
        <w:t xml:space="preserve"> </w:t>
      </w:r>
      <w:r w:rsidRPr="0054299D">
        <w:rPr>
          <w:lang w:eastAsia="ar-SA"/>
        </w:rPr>
        <w:t>режимы</w:t>
      </w:r>
      <w:r w:rsidR="0054299D" w:rsidRPr="0054299D">
        <w:rPr>
          <w:lang w:eastAsia="ar-SA"/>
        </w:rPr>
        <w:t xml:space="preserve">: </w:t>
      </w:r>
      <w:r w:rsidRPr="0054299D">
        <w:rPr>
          <w:lang w:eastAsia="ar-SA"/>
        </w:rPr>
        <w:t>Вопросы</w:t>
      </w:r>
      <w:r w:rsidR="0054299D" w:rsidRPr="0054299D">
        <w:rPr>
          <w:lang w:eastAsia="ar-SA"/>
        </w:rPr>
        <w:t xml:space="preserve"> </w:t>
      </w:r>
      <w:r w:rsidRPr="0054299D">
        <w:rPr>
          <w:lang w:eastAsia="ar-SA"/>
        </w:rPr>
        <w:t>теории</w:t>
      </w:r>
      <w:r w:rsidR="0054299D" w:rsidRPr="0054299D">
        <w:rPr>
          <w:lang w:eastAsia="ar-SA"/>
        </w:rPr>
        <w:t xml:space="preserve"> </w:t>
      </w:r>
      <w:r w:rsidRPr="0054299D">
        <w:rPr>
          <w:lang w:eastAsia="ar-SA"/>
        </w:rPr>
        <w:t>и</w:t>
      </w:r>
      <w:r w:rsidR="0054299D" w:rsidRPr="0054299D">
        <w:rPr>
          <w:lang w:eastAsia="ar-SA"/>
        </w:rPr>
        <w:t xml:space="preserve"> </w:t>
      </w:r>
      <w:r w:rsidRPr="0054299D">
        <w:rPr>
          <w:lang w:eastAsia="ar-SA"/>
        </w:rPr>
        <w:t>практики</w:t>
      </w:r>
      <w:r w:rsidR="0054299D">
        <w:rPr>
          <w:lang w:eastAsia="ar-SA"/>
        </w:rPr>
        <w:t xml:space="preserve"> // </w:t>
      </w:r>
      <w:r w:rsidRPr="0054299D">
        <w:rPr>
          <w:lang w:eastAsia="ar-SA"/>
        </w:rPr>
        <w:t>Правоведение,</w:t>
      </w:r>
      <w:r w:rsidR="0054299D" w:rsidRPr="0054299D">
        <w:rPr>
          <w:lang w:eastAsia="ar-SA"/>
        </w:rPr>
        <w:t xml:space="preserve"> </w:t>
      </w:r>
      <w:r w:rsidR="008A43A1" w:rsidRPr="0054299D">
        <w:rPr>
          <w:lang w:eastAsia="ar-SA"/>
        </w:rPr>
        <w:t>2009</w:t>
      </w:r>
      <w:r w:rsidRPr="0054299D">
        <w:rPr>
          <w:lang w:eastAsia="ar-SA"/>
        </w:rPr>
        <w:t>,</w:t>
      </w:r>
      <w:r w:rsidR="0054299D" w:rsidRPr="0054299D">
        <w:rPr>
          <w:lang w:eastAsia="ar-SA"/>
        </w:rPr>
        <w:t xml:space="preserve"> </w:t>
      </w:r>
      <w:r w:rsidRPr="0054299D">
        <w:rPr>
          <w:lang w:eastAsia="ar-SA"/>
        </w:rPr>
        <w:t>№</w:t>
      </w:r>
      <w:r w:rsidR="0054299D" w:rsidRPr="0054299D">
        <w:rPr>
          <w:lang w:eastAsia="ar-SA"/>
        </w:rPr>
        <w:t xml:space="preserve"> </w:t>
      </w:r>
      <w:r w:rsidRPr="0054299D">
        <w:rPr>
          <w:lang w:eastAsia="ar-SA"/>
        </w:rPr>
        <w:t>1</w:t>
      </w:r>
      <w:r w:rsidR="0054299D" w:rsidRPr="0054299D">
        <w:rPr>
          <w:lang w:eastAsia="ar-SA"/>
        </w:rPr>
        <w:t>.</w:t>
      </w:r>
    </w:p>
    <w:p w:rsidR="0054299D" w:rsidRPr="0054299D" w:rsidRDefault="007F08C7" w:rsidP="0054299D">
      <w:pPr>
        <w:pStyle w:val="a"/>
        <w:rPr>
          <w:lang w:eastAsia="ar-SA"/>
        </w:rPr>
      </w:pPr>
      <w:r w:rsidRPr="0054299D">
        <w:rPr>
          <w:lang w:eastAsia="ar-SA"/>
        </w:rPr>
        <w:t>Меркулов</w:t>
      </w:r>
      <w:r w:rsidR="0054299D" w:rsidRPr="0054299D">
        <w:rPr>
          <w:lang w:eastAsia="ar-SA"/>
        </w:rPr>
        <w:t xml:space="preserve"> </w:t>
      </w:r>
      <w:r w:rsidRPr="0054299D">
        <w:rPr>
          <w:lang w:eastAsia="ar-SA"/>
        </w:rPr>
        <w:t>В</w:t>
      </w:r>
      <w:r w:rsidR="0054299D">
        <w:rPr>
          <w:lang w:eastAsia="ar-SA"/>
        </w:rPr>
        <w:t xml:space="preserve">.В., </w:t>
      </w:r>
      <w:r w:rsidRPr="0054299D">
        <w:rPr>
          <w:lang w:eastAsia="ar-SA"/>
        </w:rPr>
        <w:t>Кравченко</w:t>
      </w:r>
      <w:r w:rsidR="0054299D" w:rsidRPr="0054299D">
        <w:rPr>
          <w:lang w:eastAsia="ar-SA"/>
        </w:rPr>
        <w:t xml:space="preserve"> </w:t>
      </w:r>
      <w:r w:rsidRPr="0054299D">
        <w:rPr>
          <w:lang w:eastAsia="ar-SA"/>
        </w:rPr>
        <w:t>А</w:t>
      </w:r>
      <w:r w:rsidR="0054299D">
        <w:rPr>
          <w:lang w:eastAsia="ar-SA"/>
        </w:rPr>
        <w:t xml:space="preserve">.В. </w:t>
      </w:r>
      <w:r w:rsidRPr="0054299D">
        <w:rPr>
          <w:lang w:eastAsia="ar-SA"/>
        </w:rPr>
        <w:t>О</w:t>
      </w:r>
      <w:r w:rsidR="0054299D" w:rsidRPr="0054299D">
        <w:rPr>
          <w:lang w:eastAsia="ar-SA"/>
        </w:rPr>
        <w:t xml:space="preserve"> </w:t>
      </w:r>
      <w:r w:rsidRPr="0054299D">
        <w:rPr>
          <w:lang w:eastAsia="ar-SA"/>
        </w:rPr>
        <w:t>понятии</w:t>
      </w:r>
      <w:r w:rsidR="0054299D">
        <w:rPr>
          <w:lang w:eastAsia="ar-SA"/>
        </w:rPr>
        <w:t xml:space="preserve"> "</w:t>
      </w:r>
      <w:r w:rsidRPr="0054299D">
        <w:rPr>
          <w:lang w:eastAsia="ar-SA"/>
        </w:rPr>
        <w:t>банковская</w:t>
      </w:r>
      <w:r w:rsidR="0054299D" w:rsidRPr="0054299D">
        <w:rPr>
          <w:lang w:eastAsia="ar-SA"/>
        </w:rPr>
        <w:t xml:space="preserve"> </w:t>
      </w:r>
      <w:r w:rsidRPr="0054299D">
        <w:rPr>
          <w:lang w:eastAsia="ar-SA"/>
        </w:rPr>
        <w:t>тайна</w:t>
      </w:r>
      <w:r w:rsidR="0054299D">
        <w:rPr>
          <w:lang w:eastAsia="ar-SA"/>
        </w:rPr>
        <w:t xml:space="preserve">" </w:t>
      </w:r>
      <w:r w:rsidRPr="0054299D">
        <w:rPr>
          <w:lang w:eastAsia="ar-SA"/>
        </w:rPr>
        <w:t>Банковское</w:t>
      </w:r>
      <w:r w:rsidR="0054299D" w:rsidRPr="0054299D">
        <w:rPr>
          <w:lang w:eastAsia="ar-SA"/>
        </w:rPr>
        <w:t xml:space="preserve"> </w:t>
      </w:r>
      <w:r w:rsidRPr="0054299D">
        <w:rPr>
          <w:lang w:eastAsia="ar-SA"/>
        </w:rPr>
        <w:t>право,</w:t>
      </w:r>
      <w:r w:rsidR="0054299D" w:rsidRPr="0054299D">
        <w:rPr>
          <w:lang w:eastAsia="ar-SA"/>
        </w:rPr>
        <w:t xml:space="preserve"> </w:t>
      </w:r>
      <w:r w:rsidRPr="0054299D">
        <w:rPr>
          <w:lang w:eastAsia="ar-SA"/>
        </w:rPr>
        <w:t>200</w:t>
      </w:r>
      <w:r w:rsidR="008A43A1" w:rsidRPr="0054299D">
        <w:rPr>
          <w:lang w:eastAsia="ar-SA"/>
        </w:rPr>
        <w:t>8</w:t>
      </w:r>
      <w:r w:rsidRPr="0054299D">
        <w:rPr>
          <w:lang w:eastAsia="ar-SA"/>
        </w:rPr>
        <w:t>,</w:t>
      </w:r>
      <w:r w:rsidR="0054299D" w:rsidRPr="0054299D">
        <w:rPr>
          <w:lang w:eastAsia="ar-SA"/>
        </w:rPr>
        <w:t xml:space="preserve"> </w:t>
      </w:r>
      <w:r w:rsidRPr="0054299D">
        <w:rPr>
          <w:lang w:eastAsia="ar-SA"/>
        </w:rPr>
        <w:t>№1</w:t>
      </w:r>
      <w:r w:rsidR="0054299D" w:rsidRPr="0054299D">
        <w:rPr>
          <w:lang w:eastAsia="ar-SA"/>
        </w:rPr>
        <w:t>.</w:t>
      </w:r>
    </w:p>
    <w:p w:rsidR="0054299D" w:rsidRPr="0054299D" w:rsidRDefault="007F08C7" w:rsidP="0054299D">
      <w:pPr>
        <w:pStyle w:val="a"/>
        <w:rPr>
          <w:lang w:eastAsia="ar-SA"/>
        </w:rPr>
      </w:pPr>
      <w:r w:rsidRPr="0054299D">
        <w:rPr>
          <w:lang w:eastAsia="ar-SA"/>
        </w:rPr>
        <w:t>Наумов</w:t>
      </w:r>
      <w:r w:rsidR="0054299D" w:rsidRPr="0054299D">
        <w:rPr>
          <w:lang w:eastAsia="ar-SA"/>
        </w:rPr>
        <w:t xml:space="preserve"> </w:t>
      </w:r>
      <w:r w:rsidRPr="0054299D">
        <w:rPr>
          <w:lang w:eastAsia="ar-SA"/>
        </w:rPr>
        <w:t>В</w:t>
      </w:r>
      <w:r w:rsidR="0054299D">
        <w:rPr>
          <w:lang w:eastAsia="ar-SA"/>
        </w:rPr>
        <w:t xml:space="preserve">.Б. </w:t>
      </w:r>
      <w:r w:rsidRPr="0054299D">
        <w:rPr>
          <w:lang w:eastAsia="ar-SA"/>
        </w:rPr>
        <w:t>Право</w:t>
      </w:r>
      <w:r w:rsidR="0054299D" w:rsidRPr="0054299D">
        <w:rPr>
          <w:lang w:eastAsia="ar-SA"/>
        </w:rPr>
        <w:t xml:space="preserve"> </w:t>
      </w:r>
      <w:r w:rsidRPr="0054299D">
        <w:rPr>
          <w:lang w:eastAsia="ar-SA"/>
        </w:rPr>
        <w:t>и</w:t>
      </w:r>
      <w:r w:rsidR="0054299D" w:rsidRPr="0054299D">
        <w:rPr>
          <w:lang w:eastAsia="ar-SA"/>
        </w:rPr>
        <w:t xml:space="preserve"> </w:t>
      </w:r>
      <w:r w:rsidRPr="0054299D">
        <w:rPr>
          <w:lang w:eastAsia="ar-SA"/>
        </w:rPr>
        <w:t>Интернет</w:t>
      </w:r>
      <w:r w:rsidR="0054299D" w:rsidRPr="0054299D">
        <w:rPr>
          <w:lang w:eastAsia="ar-SA"/>
        </w:rPr>
        <w:t xml:space="preserve">: </w:t>
      </w:r>
      <w:r w:rsidRPr="0054299D">
        <w:rPr>
          <w:lang w:eastAsia="ar-SA"/>
        </w:rPr>
        <w:t>Очерки</w:t>
      </w:r>
      <w:r w:rsidR="0054299D" w:rsidRPr="0054299D">
        <w:rPr>
          <w:lang w:eastAsia="ar-SA"/>
        </w:rPr>
        <w:t xml:space="preserve"> </w:t>
      </w:r>
      <w:r w:rsidRPr="0054299D">
        <w:rPr>
          <w:lang w:eastAsia="ar-SA"/>
        </w:rPr>
        <w:t>теории</w:t>
      </w:r>
      <w:r w:rsidR="0054299D" w:rsidRPr="0054299D">
        <w:rPr>
          <w:lang w:eastAsia="ar-SA"/>
        </w:rPr>
        <w:t xml:space="preserve"> </w:t>
      </w:r>
      <w:r w:rsidRPr="0054299D">
        <w:rPr>
          <w:lang w:eastAsia="ar-SA"/>
        </w:rPr>
        <w:t>и</w:t>
      </w:r>
      <w:r w:rsidR="0054299D" w:rsidRPr="0054299D">
        <w:rPr>
          <w:lang w:eastAsia="ar-SA"/>
        </w:rPr>
        <w:t xml:space="preserve"> </w:t>
      </w:r>
      <w:r w:rsidRPr="0054299D">
        <w:rPr>
          <w:lang w:eastAsia="ar-SA"/>
        </w:rPr>
        <w:t>практики</w:t>
      </w:r>
      <w:r w:rsidR="0054299D">
        <w:rPr>
          <w:lang w:eastAsia="ar-SA"/>
        </w:rPr>
        <w:t xml:space="preserve">. - </w:t>
      </w:r>
      <w:r w:rsidRPr="0054299D">
        <w:rPr>
          <w:lang w:eastAsia="ar-SA"/>
        </w:rPr>
        <w:t>М</w:t>
      </w:r>
      <w:r w:rsidR="0054299D" w:rsidRPr="0054299D">
        <w:rPr>
          <w:lang w:eastAsia="ar-SA"/>
        </w:rPr>
        <w:t xml:space="preserve">.: </w:t>
      </w:r>
      <w:r w:rsidRPr="0054299D">
        <w:rPr>
          <w:lang w:eastAsia="ar-SA"/>
        </w:rPr>
        <w:t>Книжный</w:t>
      </w:r>
      <w:r w:rsidR="0054299D" w:rsidRPr="0054299D">
        <w:rPr>
          <w:lang w:eastAsia="ar-SA"/>
        </w:rPr>
        <w:t xml:space="preserve"> </w:t>
      </w:r>
      <w:r w:rsidRPr="0054299D">
        <w:rPr>
          <w:lang w:eastAsia="ar-SA"/>
        </w:rPr>
        <w:t>дом</w:t>
      </w:r>
      <w:r w:rsidR="0054299D">
        <w:rPr>
          <w:lang w:eastAsia="ar-SA"/>
        </w:rPr>
        <w:t xml:space="preserve"> "</w:t>
      </w:r>
      <w:r w:rsidRPr="0054299D">
        <w:rPr>
          <w:lang w:eastAsia="ar-SA"/>
        </w:rPr>
        <w:t>Университет</w:t>
      </w:r>
      <w:r w:rsidR="0054299D">
        <w:rPr>
          <w:lang w:eastAsia="ar-SA"/>
        </w:rPr>
        <w:t>"</w:t>
      </w:r>
      <w:r w:rsidRPr="0054299D">
        <w:rPr>
          <w:lang w:eastAsia="ar-SA"/>
        </w:rPr>
        <w:t>,</w:t>
      </w:r>
      <w:r w:rsidR="0054299D" w:rsidRPr="0054299D">
        <w:rPr>
          <w:lang w:eastAsia="ar-SA"/>
        </w:rPr>
        <w:t xml:space="preserve"> </w:t>
      </w:r>
      <w:r w:rsidRPr="0054299D">
        <w:rPr>
          <w:lang w:eastAsia="ar-SA"/>
        </w:rPr>
        <w:t>200</w:t>
      </w:r>
      <w:r w:rsidR="008A43A1" w:rsidRPr="0054299D">
        <w:rPr>
          <w:lang w:eastAsia="ar-SA"/>
        </w:rPr>
        <w:t>9</w:t>
      </w:r>
      <w:r w:rsidR="0054299D" w:rsidRPr="0054299D">
        <w:rPr>
          <w:lang w:eastAsia="ar-SA"/>
        </w:rPr>
        <w:t>.</w:t>
      </w:r>
    </w:p>
    <w:p w:rsidR="0054299D" w:rsidRPr="0054299D" w:rsidRDefault="007F08C7" w:rsidP="0054299D">
      <w:pPr>
        <w:pStyle w:val="a"/>
        <w:rPr>
          <w:lang w:eastAsia="ar-SA"/>
        </w:rPr>
      </w:pPr>
      <w:r w:rsidRPr="0054299D">
        <w:rPr>
          <w:lang w:eastAsia="ar-SA"/>
        </w:rPr>
        <w:t>Нисневич</w:t>
      </w:r>
      <w:r w:rsidR="0054299D" w:rsidRPr="0054299D">
        <w:rPr>
          <w:lang w:eastAsia="ar-SA"/>
        </w:rPr>
        <w:t xml:space="preserve"> </w:t>
      </w:r>
      <w:r w:rsidRPr="0054299D">
        <w:rPr>
          <w:lang w:eastAsia="ar-SA"/>
        </w:rPr>
        <w:t>Ю</w:t>
      </w:r>
      <w:r w:rsidR="0054299D">
        <w:rPr>
          <w:lang w:eastAsia="ar-SA"/>
        </w:rPr>
        <w:t xml:space="preserve">.А. </w:t>
      </w:r>
      <w:r w:rsidRPr="0054299D">
        <w:rPr>
          <w:lang w:eastAsia="ar-SA"/>
        </w:rPr>
        <w:t>Информация</w:t>
      </w:r>
      <w:r w:rsidR="0054299D" w:rsidRPr="0054299D">
        <w:rPr>
          <w:lang w:eastAsia="ar-SA"/>
        </w:rPr>
        <w:t xml:space="preserve"> </w:t>
      </w:r>
      <w:r w:rsidRPr="0054299D">
        <w:rPr>
          <w:lang w:eastAsia="ar-SA"/>
        </w:rPr>
        <w:t>как</w:t>
      </w:r>
      <w:r w:rsidR="0054299D" w:rsidRPr="0054299D">
        <w:rPr>
          <w:lang w:eastAsia="ar-SA"/>
        </w:rPr>
        <w:t xml:space="preserve"> </w:t>
      </w:r>
      <w:r w:rsidRPr="0054299D">
        <w:rPr>
          <w:lang w:eastAsia="ar-SA"/>
        </w:rPr>
        <w:t>объект</w:t>
      </w:r>
      <w:r w:rsidR="0054299D" w:rsidRPr="0054299D">
        <w:rPr>
          <w:lang w:eastAsia="ar-SA"/>
        </w:rPr>
        <w:t xml:space="preserve"> </w:t>
      </w:r>
      <w:r w:rsidRPr="0054299D">
        <w:rPr>
          <w:lang w:eastAsia="ar-SA"/>
        </w:rPr>
        <w:t>публичного</w:t>
      </w:r>
      <w:r w:rsidR="0054299D" w:rsidRPr="0054299D">
        <w:rPr>
          <w:lang w:eastAsia="ar-SA"/>
        </w:rPr>
        <w:t xml:space="preserve"> </w:t>
      </w:r>
      <w:r w:rsidRPr="0054299D">
        <w:rPr>
          <w:lang w:eastAsia="ar-SA"/>
        </w:rPr>
        <w:t>права</w:t>
      </w:r>
      <w:r w:rsidR="0054299D">
        <w:rPr>
          <w:lang w:eastAsia="ar-SA"/>
        </w:rPr>
        <w:t xml:space="preserve"> // </w:t>
      </w:r>
      <w:r w:rsidRPr="0054299D">
        <w:rPr>
          <w:lang w:eastAsia="ar-SA"/>
        </w:rPr>
        <w:t>НТИ</w:t>
      </w:r>
      <w:r w:rsidR="0054299D" w:rsidRPr="0054299D">
        <w:rPr>
          <w:lang w:eastAsia="ar-SA"/>
        </w:rPr>
        <w:t xml:space="preserve">. </w:t>
      </w:r>
      <w:r w:rsidRPr="0054299D">
        <w:rPr>
          <w:lang w:eastAsia="ar-SA"/>
        </w:rPr>
        <w:t>Сер</w:t>
      </w:r>
      <w:r w:rsidR="0054299D">
        <w:rPr>
          <w:lang w:eastAsia="ar-SA"/>
        </w:rPr>
        <w:t>.1</w:t>
      </w:r>
      <w:r w:rsidRPr="0054299D">
        <w:rPr>
          <w:lang w:eastAsia="ar-SA"/>
        </w:rPr>
        <w:t>,</w:t>
      </w:r>
      <w:r w:rsidR="0054299D" w:rsidRPr="0054299D">
        <w:rPr>
          <w:lang w:eastAsia="ar-SA"/>
        </w:rPr>
        <w:t xml:space="preserve"> </w:t>
      </w:r>
      <w:r w:rsidRPr="0054299D">
        <w:rPr>
          <w:lang w:eastAsia="ar-SA"/>
        </w:rPr>
        <w:t>200</w:t>
      </w:r>
      <w:r w:rsidR="008A43A1" w:rsidRPr="0054299D">
        <w:rPr>
          <w:lang w:eastAsia="ar-SA"/>
        </w:rPr>
        <w:t>8</w:t>
      </w:r>
      <w:r w:rsidRPr="0054299D">
        <w:rPr>
          <w:lang w:eastAsia="ar-SA"/>
        </w:rPr>
        <w:t>,</w:t>
      </w:r>
      <w:r w:rsidR="0054299D" w:rsidRPr="0054299D">
        <w:rPr>
          <w:lang w:eastAsia="ar-SA"/>
        </w:rPr>
        <w:t xml:space="preserve"> </w:t>
      </w:r>
      <w:r w:rsidRPr="0054299D">
        <w:rPr>
          <w:lang w:eastAsia="ar-SA"/>
        </w:rPr>
        <w:t>№4</w:t>
      </w:r>
      <w:r w:rsidR="0054299D" w:rsidRPr="0054299D">
        <w:rPr>
          <w:lang w:eastAsia="ar-SA"/>
        </w:rPr>
        <w:t>.</w:t>
      </w:r>
    </w:p>
    <w:p w:rsidR="0054299D" w:rsidRPr="0054299D" w:rsidRDefault="007F08C7" w:rsidP="0054299D">
      <w:pPr>
        <w:pStyle w:val="a"/>
        <w:rPr>
          <w:lang w:eastAsia="ar-SA"/>
        </w:rPr>
      </w:pPr>
      <w:r w:rsidRPr="0054299D">
        <w:rPr>
          <w:lang w:eastAsia="ar-SA"/>
        </w:rPr>
        <w:t>Олейник</w:t>
      </w:r>
      <w:r w:rsidR="0054299D" w:rsidRPr="0054299D">
        <w:rPr>
          <w:lang w:eastAsia="ar-SA"/>
        </w:rPr>
        <w:t xml:space="preserve"> </w:t>
      </w:r>
      <w:r w:rsidRPr="0054299D">
        <w:rPr>
          <w:lang w:eastAsia="ar-SA"/>
        </w:rPr>
        <w:t>О</w:t>
      </w:r>
      <w:r w:rsidR="0054299D" w:rsidRPr="0054299D">
        <w:rPr>
          <w:lang w:eastAsia="ar-SA"/>
        </w:rPr>
        <w:t xml:space="preserve">. </w:t>
      </w:r>
      <w:r w:rsidRPr="0054299D">
        <w:rPr>
          <w:lang w:eastAsia="ar-SA"/>
        </w:rPr>
        <w:t>Правовые</w:t>
      </w:r>
      <w:r w:rsidR="0054299D" w:rsidRPr="0054299D">
        <w:rPr>
          <w:lang w:eastAsia="ar-SA"/>
        </w:rPr>
        <w:t xml:space="preserve"> </w:t>
      </w:r>
      <w:r w:rsidRPr="0054299D">
        <w:rPr>
          <w:lang w:eastAsia="ar-SA"/>
        </w:rPr>
        <w:t>проблемы</w:t>
      </w:r>
      <w:r w:rsidR="0054299D" w:rsidRPr="0054299D">
        <w:rPr>
          <w:lang w:eastAsia="ar-SA"/>
        </w:rPr>
        <w:t xml:space="preserve"> </w:t>
      </w:r>
      <w:r w:rsidRPr="0054299D">
        <w:rPr>
          <w:lang w:eastAsia="ar-SA"/>
        </w:rPr>
        <w:t>банковской</w:t>
      </w:r>
      <w:r w:rsidR="0054299D" w:rsidRPr="0054299D">
        <w:rPr>
          <w:lang w:eastAsia="ar-SA"/>
        </w:rPr>
        <w:t xml:space="preserve"> </w:t>
      </w:r>
      <w:r w:rsidRPr="0054299D">
        <w:rPr>
          <w:lang w:eastAsia="ar-SA"/>
        </w:rPr>
        <w:t>тайны</w:t>
      </w:r>
      <w:r w:rsidR="0054299D">
        <w:rPr>
          <w:lang w:eastAsia="ar-SA"/>
        </w:rPr>
        <w:t xml:space="preserve"> // </w:t>
      </w:r>
      <w:r w:rsidRPr="0054299D">
        <w:rPr>
          <w:lang w:eastAsia="ar-SA"/>
        </w:rPr>
        <w:t>Хозяйство</w:t>
      </w:r>
      <w:r w:rsidR="0054299D" w:rsidRPr="0054299D">
        <w:rPr>
          <w:lang w:eastAsia="ar-SA"/>
        </w:rPr>
        <w:t xml:space="preserve"> </w:t>
      </w:r>
      <w:r w:rsidRPr="0054299D">
        <w:rPr>
          <w:lang w:eastAsia="ar-SA"/>
        </w:rPr>
        <w:t>и</w:t>
      </w:r>
      <w:r w:rsidR="0054299D" w:rsidRPr="0054299D">
        <w:rPr>
          <w:lang w:eastAsia="ar-SA"/>
        </w:rPr>
        <w:t xml:space="preserve"> </w:t>
      </w:r>
      <w:r w:rsidRPr="0054299D">
        <w:rPr>
          <w:lang w:eastAsia="ar-SA"/>
        </w:rPr>
        <w:t>право</w:t>
      </w:r>
      <w:r w:rsidR="0054299D">
        <w:rPr>
          <w:lang w:eastAsia="ar-SA"/>
        </w:rPr>
        <w:t>. 20</w:t>
      </w:r>
      <w:r w:rsidR="008A43A1" w:rsidRPr="0054299D">
        <w:rPr>
          <w:lang w:eastAsia="ar-SA"/>
        </w:rPr>
        <w:t>09</w:t>
      </w:r>
      <w:r w:rsidRPr="0054299D">
        <w:rPr>
          <w:lang w:eastAsia="ar-SA"/>
        </w:rPr>
        <w:t>,</w:t>
      </w:r>
      <w:r w:rsidR="0054299D" w:rsidRPr="0054299D">
        <w:rPr>
          <w:lang w:eastAsia="ar-SA"/>
        </w:rPr>
        <w:t xml:space="preserve"> </w:t>
      </w:r>
      <w:r w:rsidRPr="0054299D">
        <w:rPr>
          <w:lang w:eastAsia="ar-SA"/>
        </w:rPr>
        <w:t>№6</w:t>
      </w:r>
      <w:r w:rsidR="0054299D" w:rsidRPr="0054299D">
        <w:rPr>
          <w:lang w:eastAsia="ar-SA"/>
        </w:rPr>
        <w:t>.</w:t>
      </w:r>
    </w:p>
    <w:p w:rsidR="0054299D" w:rsidRPr="0054299D" w:rsidRDefault="007F08C7" w:rsidP="0054299D">
      <w:pPr>
        <w:pStyle w:val="a"/>
        <w:rPr>
          <w:lang w:eastAsia="ar-SA"/>
        </w:rPr>
      </w:pPr>
      <w:r w:rsidRPr="0054299D">
        <w:rPr>
          <w:lang w:eastAsia="ar-SA"/>
        </w:rPr>
        <w:t>Петровский</w:t>
      </w:r>
      <w:r w:rsidR="0054299D" w:rsidRPr="0054299D">
        <w:rPr>
          <w:lang w:eastAsia="ar-SA"/>
        </w:rPr>
        <w:t xml:space="preserve"> </w:t>
      </w:r>
      <w:r w:rsidRPr="0054299D">
        <w:rPr>
          <w:lang w:eastAsia="ar-SA"/>
        </w:rPr>
        <w:t>С</w:t>
      </w:r>
      <w:r w:rsidR="0054299D">
        <w:rPr>
          <w:lang w:eastAsia="ar-SA"/>
        </w:rPr>
        <w:t xml:space="preserve">.В. </w:t>
      </w:r>
      <w:r w:rsidRPr="0054299D">
        <w:rPr>
          <w:lang w:eastAsia="ar-SA"/>
        </w:rPr>
        <w:t>Интернет-услуги</w:t>
      </w:r>
      <w:r w:rsidR="0054299D" w:rsidRPr="0054299D">
        <w:rPr>
          <w:lang w:eastAsia="ar-SA"/>
        </w:rPr>
        <w:t xml:space="preserve"> </w:t>
      </w:r>
      <w:r w:rsidRPr="0054299D">
        <w:rPr>
          <w:lang w:eastAsia="ar-SA"/>
        </w:rPr>
        <w:t>в</w:t>
      </w:r>
      <w:r w:rsidR="0054299D" w:rsidRPr="0054299D">
        <w:rPr>
          <w:lang w:eastAsia="ar-SA"/>
        </w:rPr>
        <w:t xml:space="preserve"> </w:t>
      </w:r>
      <w:r w:rsidRPr="0054299D">
        <w:rPr>
          <w:lang w:eastAsia="ar-SA"/>
        </w:rPr>
        <w:t>правовом</w:t>
      </w:r>
      <w:r w:rsidR="0054299D" w:rsidRPr="0054299D">
        <w:rPr>
          <w:lang w:eastAsia="ar-SA"/>
        </w:rPr>
        <w:t xml:space="preserve"> </w:t>
      </w:r>
      <w:r w:rsidRPr="0054299D">
        <w:rPr>
          <w:lang w:eastAsia="ar-SA"/>
        </w:rPr>
        <w:t>поле</w:t>
      </w:r>
      <w:r w:rsidR="0054299D" w:rsidRPr="0054299D">
        <w:rPr>
          <w:lang w:eastAsia="ar-SA"/>
        </w:rPr>
        <w:t xml:space="preserve"> </w:t>
      </w:r>
      <w:r w:rsidRPr="0054299D">
        <w:rPr>
          <w:lang w:eastAsia="ar-SA"/>
        </w:rPr>
        <w:t>России</w:t>
      </w:r>
      <w:r w:rsidR="0054299D" w:rsidRPr="0054299D">
        <w:rPr>
          <w:lang w:eastAsia="ar-SA"/>
        </w:rPr>
        <w:t xml:space="preserve"> </w:t>
      </w:r>
      <w:r w:rsidRPr="0054299D">
        <w:rPr>
          <w:lang w:eastAsia="ar-SA"/>
        </w:rPr>
        <w:t>/</w:t>
      </w:r>
      <w:r w:rsidR="0054299D" w:rsidRPr="0054299D">
        <w:rPr>
          <w:lang w:eastAsia="ar-SA"/>
        </w:rPr>
        <w:t xml:space="preserve"> </w:t>
      </w:r>
      <w:r w:rsidRPr="0054299D">
        <w:rPr>
          <w:lang w:eastAsia="ar-SA"/>
        </w:rPr>
        <w:t>Серия</w:t>
      </w:r>
      <w:r w:rsidR="0054299D">
        <w:rPr>
          <w:lang w:eastAsia="ar-SA"/>
        </w:rPr>
        <w:t xml:space="preserve"> "</w:t>
      </w:r>
      <w:r w:rsidRPr="0054299D">
        <w:rPr>
          <w:lang w:eastAsia="ar-SA"/>
        </w:rPr>
        <w:t>Закон</w:t>
      </w:r>
      <w:r w:rsidR="0054299D" w:rsidRPr="0054299D">
        <w:rPr>
          <w:lang w:eastAsia="ar-SA"/>
        </w:rPr>
        <w:t xml:space="preserve"> </w:t>
      </w:r>
      <w:r w:rsidRPr="0054299D">
        <w:rPr>
          <w:lang w:eastAsia="ar-SA"/>
        </w:rPr>
        <w:t>и</w:t>
      </w:r>
      <w:r w:rsidR="0054299D" w:rsidRPr="0054299D">
        <w:rPr>
          <w:lang w:eastAsia="ar-SA"/>
        </w:rPr>
        <w:t xml:space="preserve"> </w:t>
      </w:r>
      <w:r w:rsidRPr="0054299D">
        <w:rPr>
          <w:lang w:eastAsia="ar-SA"/>
        </w:rPr>
        <w:t>общество</w:t>
      </w:r>
      <w:r w:rsidR="0054299D">
        <w:rPr>
          <w:lang w:eastAsia="ar-SA"/>
        </w:rPr>
        <w:t xml:space="preserve">". - </w:t>
      </w:r>
      <w:r w:rsidRPr="0054299D">
        <w:rPr>
          <w:lang w:eastAsia="ar-SA"/>
        </w:rPr>
        <w:t>Ростов</w:t>
      </w:r>
      <w:r w:rsidR="0054299D" w:rsidRPr="0054299D">
        <w:rPr>
          <w:lang w:eastAsia="ar-SA"/>
        </w:rPr>
        <w:t xml:space="preserve"> </w:t>
      </w:r>
      <w:r w:rsidRPr="0054299D">
        <w:rPr>
          <w:lang w:eastAsia="ar-SA"/>
        </w:rPr>
        <w:t>н/Д</w:t>
      </w:r>
      <w:r w:rsidR="0054299D" w:rsidRPr="0054299D">
        <w:rPr>
          <w:lang w:eastAsia="ar-SA"/>
        </w:rPr>
        <w:t xml:space="preserve">: </w:t>
      </w:r>
      <w:r w:rsidRPr="0054299D">
        <w:rPr>
          <w:lang w:eastAsia="ar-SA"/>
        </w:rPr>
        <w:t>Феникс</w:t>
      </w:r>
      <w:r w:rsidR="0054299D" w:rsidRPr="0054299D">
        <w:rPr>
          <w:lang w:eastAsia="ar-SA"/>
        </w:rPr>
        <w:t xml:space="preserve">; </w:t>
      </w:r>
      <w:r w:rsidRPr="0054299D">
        <w:rPr>
          <w:lang w:eastAsia="ar-SA"/>
        </w:rPr>
        <w:t>М</w:t>
      </w:r>
      <w:r w:rsidR="0054299D" w:rsidRPr="0054299D">
        <w:rPr>
          <w:lang w:eastAsia="ar-SA"/>
        </w:rPr>
        <w:t xml:space="preserve">.: </w:t>
      </w:r>
      <w:r w:rsidRPr="0054299D">
        <w:rPr>
          <w:lang w:eastAsia="ar-SA"/>
        </w:rPr>
        <w:t>Агентство</w:t>
      </w:r>
      <w:r w:rsidR="0054299D">
        <w:rPr>
          <w:lang w:eastAsia="ar-SA"/>
        </w:rPr>
        <w:t xml:space="preserve"> "</w:t>
      </w:r>
      <w:r w:rsidRPr="0054299D">
        <w:rPr>
          <w:lang w:eastAsia="ar-SA"/>
        </w:rPr>
        <w:t>Издательский</w:t>
      </w:r>
      <w:r w:rsidR="0054299D" w:rsidRPr="0054299D">
        <w:rPr>
          <w:lang w:eastAsia="ar-SA"/>
        </w:rPr>
        <w:t xml:space="preserve"> </w:t>
      </w:r>
      <w:r w:rsidRPr="0054299D">
        <w:rPr>
          <w:lang w:eastAsia="ar-SA"/>
        </w:rPr>
        <w:t>сервис</w:t>
      </w:r>
      <w:r w:rsidR="0054299D">
        <w:rPr>
          <w:lang w:eastAsia="ar-SA"/>
        </w:rPr>
        <w:t>"</w:t>
      </w:r>
      <w:r w:rsidRPr="0054299D">
        <w:rPr>
          <w:lang w:eastAsia="ar-SA"/>
        </w:rPr>
        <w:t>,</w:t>
      </w:r>
      <w:r w:rsidR="0054299D" w:rsidRPr="0054299D">
        <w:rPr>
          <w:lang w:eastAsia="ar-SA"/>
        </w:rPr>
        <w:t xml:space="preserve"> </w:t>
      </w:r>
      <w:r w:rsidRPr="0054299D">
        <w:rPr>
          <w:lang w:eastAsia="ar-SA"/>
        </w:rPr>
        <w:t>200</w:t>
      </w:r>
      <w:r w:rsidR="008A43A1" w:rsidRPr="0054299D">
        <w:rPr>
          <w:lang w:eastAsia="ar-SA"/>
        </w:rPr>
        <w:t>8</w:t>
      </w:r>
      <w:r w:rsidR="0054299D" w:rsidRPr="0054299D">
        <w:rPr>
          <w:lang w:eastAsia="ar-SA"/>
        </w:rPr>
        <w:t>.</w:t>
      </w:r>
    </w:p>
    <w:p w:rsidR="0054299D" w:rsidRPr="0054299D" w:rsidRDefault="007F08C7" w:rsidP="0054299D">
      <w:pPr>
        <w:pStyle w:val="a"/>
        <w:rPr>
          <w:lang w:eastAsia="ar-SA"/>
        </w:rPr>
      </w:pPr>
      <w:r w:rsidRPr="0054299D">
        <w:rPr>
          <w:lang w:eastAsia="ar-SA"/>
        </w:rPr>
        <w:t>Полякова</w:t>
      </w:r>
      <w:r w:rsidR="0054299D" w:rsidRPr="0054299D">
        <w:rPr>
          <w:lang w:eastAsia="ar-SA"/>
        </w:rPr>
        <w:t xml:space="preserve"> </w:t>
      </w:r>
      <w:r w:rsidRPr="0054299D">
        <w:rPr>
          <w:lang w:eastAsia="ar-SA"/>
        </w:rPr>
        <w:t>Т</w:t>
      </w:r>
      <w:r w:rsidR="0054299D">
        <w:rPr>
          <w:lang w:eastAsia="ar-SA"/>
        </w:rPr>
        <w:t xml:space="preserve">.В. </w:t>
      </w:r>
      <w:r w:rsidRPr="0054299D">
        <w:rPr>
          <w:lang w:eastAsia="ar-SA"/>
        </w:rPr>
        <w:t>Проблемы</w:t>
      </w:r>
      <w:r w:rsidR="0054299D" w:rsidRPr="0054299D">
        <w:rPr>
          <w:lang w:eastAsia="ar-SA"/>
        </w:rPr>
        <w:t xml:space="preserve"> </w:t>
      </w:r>
      <w:r w:rsidRPr="0054299D">
        <w:rPr>
          <w:lang w:eastAsia="ar-SA"/>
        </w:rPr>
        <w:t>правового</w:t>
      </w:r>
      <w:r w:rsidR="0054299D" w:rsidRPr="0054299D">
        <w:rPr>
          <w:lang w:eastAsia="ar-SA"/>
        </w:rPr>
        <w:t xml:space="preserve"> </w:t>
      </w:r>
      <w:r w:rsidRPr="0054299D">
        <w:rPr>
          <w:lang w:eastAsia="ar-SA"/>
        </w:rPr>
        <w:t>обеспечения</w:t>
      </w:r>
      <w:r w:rsidR="0054299D" w:rsidRPr="0054299D">
        <w:rPr>
          <w:lang w:eastAsia="ar-SA"/>
        </w:rPr>
        <w:t xml:space="preserve"> </w:t>
      </w:r>
      <w:r w:rsidRPr="0054299D">
        <w:rPr>
          <w:lang w:eastAsia="ar-SA"/>
        </w:rPr>
        <w:t>доступа</w:t>
      </w:r>
      <w:r w:rsidR="0054299D" w:rsidRPr="0054299D">
        <w:rPr>
          <w:lang w:eastAsia="ar-SA"/>
        </w:rPr>
        <w:t xml:space="preserve"> </w:t>
      </w:r>
      <w:r w:rsidRPr="0054299D">
        <w:rPr>
          <w:lang w:eastAsia="ar-SA"/>
        </w:rPr>
        <w:t>к</w:t>
      </w:r>
      <w:r w:rsidR="0054299D" w:rsidRPr="0054299D">
        <w:rPr>
          <w:lang w:eastAsia="ar-SA"/>
        </w:rPr>
        <w:t xml:space="preserve"> </w:t>
      </w:r>
      <w:r w:rsidRPr="0054299D">
        <w:rPr>
          <w:lang w:eastAsia="ar-SA"/>
        </w:rPr>
        <w:t>информации</w:t>
      </w:r>
      <w:r w:rsidR="0054299D">
        <w:rPr>
          <w:lang w:eastAsia="ar-SA"/>
        </w:rPr>
        <w:t xml:space="preserve"> // </w:t>
      </w:r>
      <w:r w:rsidRPr="0054299D">
        <w:rPr>
          <w:lang w:eastAsia="ar-SA"/>
        </w:rPr>
        <w:t>Бизнес</w:t>
      </w:r>
      <w:r w:rsidR="0054299D" w:rsidRPr="0054299D">
        <w:rPr>
          <w:lang w:eastAsia="ar-SA"/>
        </w:rPr>
        <w:t xml:space="preserve"> </w:t>
      </w:r>
      <w:r w:rsidRPr="0054299D">
        <w:rPr>
          <w:lang w:eastAsia="ar-SA"/>
        </w:rPr>
        <w:t>и</w:t>
      </w:r>
      <w:r w:rsidR="0054299D" w:rsidRPr="0054299D">
        <w:rPr>
          <w:lang w:eastAsia="ar-SA"/>
        </w:rPr>
        <w:t xml:space="preserve"> </w:t>
      </w:r>
      <w:r w:rsidRPr="0054299D">
        <w:rPr>
          <w:lang w:eastAsia="ar-SA"/>
        </w:rPr>
        <w:t>безопасность</w:t>
      </w:r>
      <w:r w:rsidR="0054299D" w:rsidRPr="0054299D">
        <w:rPr>
          <w:lang w:eastAsia="ar-SA"/>
        </w:rPr>
        <w:t xml:space="preserve"> </w:t>
      </w:r>
      <w:r w:rsidRPr="0054299D">
        <w:rPr>
          <w:lang w:eastAsia="ar-SA"/>
        </w:rPr>
        <w:t>в</w:t>
      </w:r>
      <w:r w:rsidR="0054299D" w:rsidRPr="0054299D">
        <w:rPr>
          <w:lang w:eastAsia="ar-SA"/>
        </w:rPr>
        <w:t xml:space="preserve"> </w:t>
      </w:r>
      <w:r w:rsidRPr="0054299D">
        <w:rPr>
          <w:lang w:eastAsia="ar-SA"/>
        </w:rPr>
        <w:t>России,</w:t>
      </w:r>
      <w:r w:rsidR="0054299D" w:rsidRPr="0054299D">
        <w:rPr>
          <w:lang w:eastAsia="ar-SA"/>
        </w:rPr>
        <w:t xml:space="preserve"> </w:t>
      </w:r>
      <w:r w:rsidRPr="0054299D">
        <w:rPr>
          <w:lang w:eastAsia="ar-SA"/>
        </w:rPr>
        <w:t>200</w:t>
      </w:r>
      <w:r w:rsidR="008A43A1" w:rsidRPr="0054299D">
        <w:rPr>
          <w:lang w:eastAsia="ar-SA"/>
        </w:rPr>
        <w:t>9</w:t>
      </w:r>
      <w:r w:rsidRPr="0054299D">
        <w:rPr>
          <w:lang w:eastAsia="ar-SA"/>
        </w:rPr>
        <w:t>,</w:t>
      </w:r>
      <w:r w:rsidR="0054299D" w:rsidRPr="0054299D">
        <w:rPr>
          <w:lang w:eastAsia="ar-SA"/>
        </w:rPr>
        <w:t xml:space="preserve"> </w:t>
      </w:r>
      <w:r w:rsidRPr="0054299D">
        <w:rPr>
          <w:lang w:eastAsia="ar-SA"/>
        </w:rPr>
        <w:t>№</w:t>
      </w:r>
      <w:r w:rsidR="0054299D" w:rsidRPr="0054299D">
        <w:rPr>
          <w:lang w:eastAsia="ar-SA"/>
        </w:rPr>
        <w:t xml:space="preserve"> </w:t>
      </w:r>
      <w:r w:rsidRPr="0054299D">
        <w:rPr>
          <w:lang w:eastAsia="ar-SA"/>
        </w:rPr>
        <w:t>38</w:t>
      </w:r>
      <w:r w:rsidR="0054299D" w:rsidRPr="0054299D">
        <w:rPr>
          <w:lang w:eastAsia="ar-SA"/>
        </w:rPr>
        <w:t>.</w:t>
      </w:r>
    </w:p>
    <w:p w:rsidR="0054299D" w:rsidRPr="0054299D" w:rsidRDefault="007F08C7" w:rsidP="0054299D">
      <w:pPr>
        <w:pStyle w:val="a"/>
        <w:rPr>
          <w:lang w:eastAsia="ar-SA"/>
        </w:rPr>
      </w:pPr>
      <w:r w:rsidRPr="0054299D">
        <w:rPr>
          <w:lang w:eastAsia="ar-SA"/>
        </w:rPr>
        <w:t>Правовое</w:t>
      </w:r>
      <w:r w:rsidR="0054299D" w:rsidRPr="0054299D">
        <w:rPr>
          <w:lang w:eastAsia="ar-SA"/>
        </w:rPr>
        <w:t xml:space="preserve"> </w:t>
      </w:r>
      <w:r w:rsidRPr="0054299D">
        <w:rPr>
          <w:lang w:eastAsia="ar-SA"/>
        </w:rPr>
        <w:t>обеспечение</w:t>
      </w:r>
      <w:r w:rsidR="0054299D" w:rsidRPr="0054299D">
        <w:rPr>
          <w:lang w:eastAsia="ar-SA"/>
        </w:rPr>
        <w:t xml:space="preserve"> </w:t>
      </w:r>
      <w:r w:rsidRPr="0054299D">
        <w:rPr>
          <w:lang w:eastAsia="ar-SA"/>
        </w:rPr>
        <w:t>безопасности</w:t>
      </w:r>
      <w:r w:rsidR="0054299D" w:rsidRPr="0054299D">
        <w:rPr>
          <w:lang w:eastAsia="ar-SA"/>
        </w:rPr>
        <w:t xml:space="preserve"> </w:t>
      </w:r>
      <w:r w:rsidRPr="0054299D">
        <w:rPr>
          <w:lang w:eastAsia="ar-SA"/>
        </w:rPr>
        <w:t>информации</w:t>
      </w:r>
      <w:r w:rsidR="0054299D" w:rsidRPr="0054299D">
        <w:rPr>
          <w:lang w:eastAsia="ar-SA"/>
        </w:rPr>
        <w:t xml:space="preserve"> </w:t>
      </w:r>
      <w:r w:rsidRPr="0054299D">
        <w:rPr>
          <w:lang w:eastAsia="ar-SA"/>
        </w:rPr>
        <w:t>в</w:t>
      </w:r>
      <w:r w:rsidR="0054299D" w:rsidRPr="0054299D">
        <w:rPr>
          <w:lang w:eastAsia="ar-SA"/>
        </w:rPr>
        <w:t xml:space="preserve"> </w:t>
      </w:r>
      <w:r w:rsidRPr="0054299D">
        <w:rPr>
          <w:lang w:eastAsia="ar-SA"/>
        </w:rPr>
        <w:t>Российской</w:t>
      </w:r>
      <w:r w:rsidR="0054299D" w:rsidRPr="0054299D">
        <w:rPr>
          <w:lang w:eastAsia="ar-SA"/>
        </w:rPr>
        <w:t xml:space="preserve"> </w:t>
      </w:r>
      <w:r w:rsidRPr="0054299D">
        <w:rPr>
          <w:lang w:eastAsia="ar-SA"/>
        </w:rPr>
        <w:t>Федерации</w:t>
      </w:r>
      <w:r w:rsidR="0054299D" w:rsidRPr="0054299D">
        <w:rPr>
          <w:lang w:eastAsia="ar-SA"/>
        </w:rPr>
        <w:t xml:space="preserve">. </w:t>
      </w:r>
      <w:r w:rsidRPr="0054299D">
        <w:rPr>
          <w:lang w:eastAsia="ar-SA"/>
        </w:rPr>
        <w:t>Учеб</w:t>
      </w:r>
      <w:r w:rsidR="0054299D" w:rsidRPr="0054299D">
        <w:rPr>
          <w:lang w:eastAsia="ar-SA"/>
        </w:rPr>
        <w:t xml:space="preserve">. </w:t>
      </w:r>
      <w:r w:rsidRPr="0054299D">
        <w:rPr>
          <w:lang w:eastAsia="ar-SA"/>
        </w:rPr>
        <w:t>пособие</w:t>
      </w:r>
      <w:r w:rsidR="0054299D" w:rsidRPr="0054299D">
        <w:rPr>
          <w:lang w:eastAsia="ar-SA"/>
        </w:rPr>
        <w:t xml:space="preserve"> </w:t>
      </w:r>
      <w:r w:rsidRPr="0054299D">
        <w:rPr>
          <w:lang w:eastAsia="ar-SA"/>
        </w:rPr>
        <w:t>/</w:t>
      </w:r>
      <w:r w:rsidR="0054299D" w:rsidRPr="0054299D">
        <w:rPr>
          <w:lang w:eastAsia="ar-SA"/>
        </w:rPr>
        <w:t xml:space="preserve"> </w:t>
      </w:r>
      <w:r w:rsidRPr="0054299D">
        <w:rPr>
          <w:lang w:eastAsia="ar-SA"/>
        </w:rPr>
        <w:t>Фатьянов</w:t>
      </w:r>
      <w:r w:rsidR="0054299D" w:rsidRPr="0054299D">
        <w:rPr>
          <w:lang w:eastAsia="ar-SA"/>
        </w:rPr>
        <w:t xml:space="preserve"> </w:t>
      </w:r>
      <w:r w:rsidRPr="0054299D">
        <w:rPr>
          <w:lang w:eastAsia="ar-SA"/>
        </w:rPr>
        <w:t>А</w:t>
      </w:r>
      <w:r w:rsidR="0054299D">
        <w:rPr>
          <w:lang w:eastAsia="ar-SA"/>
        </w:rPr>
        <w:t xml:space="preserve">.А. - </w:t>
      </w:r>
      <w:r w:rsidRPr="0054299D">
        <w:rPr>
          <w:lang w:eastAsia="ar-SA"/>
        </w:rPr>
        <w:t>М</w:t>
      </w:r>
      <w:r w:rsidR="0054299D" w:rsidRPr="0054299D">
        <w:rPr>
          <w:lang w:eastAsia="ar-SA"/>
        </w:rPr>
        <w:t xml:space="preserve">.: </w:t>
      </w:r>
      <w:r w:rsidRPr="0054299D">
        <w:rPr>
          <w:lang w:eastAsia="ar-SA"/>
        </w:rPr>
        <w:t>Издательская</w:t>
      </w:r>
      <w:r w:rsidR="0054299D" w:rsidRPr="0054299D">
        <w:rPr>
          <w:lang w:eastAsia="ar-SA"/>
        </w:rPr>
        <w:t xml:space="preserve"> </w:t>
      </w:r>
      <w:r w:rsidRPr="0054299D">
        <w:rPr>
          <w:lang w:eastAsia="ar-SA"/>
        </w:rPr>
        <w:t>группа</w:t>
      </w:r>
      <w:r w:rsidR="0054299D">
        <w:rPr>
          <w:lang w:eastAsia="ar-SA"/>
        </w:rPr>
        <w:t xml:space="preserve"> "</w:t>
      </w:r>
      <w:r w:rsidRPr="0054299D">
        <w:rPr>
          <w:lang w:eastAsia="ar-SA"/>
        </w:rPr>
        <w:t>Юрист</w:t>
      </w:r>
      <w:r w:rsidR="0054299D">
        <w:rPr>
          <w:lang w:eastAsia="ar-SA"/>
        </w:rPr>
        <w:t>"</w:t>
      </w:r>
      <w:r w:rsidRPr="0054299D">
        <w:rPr>
          <w:lang w:eastAsia="ar-SA"/>
        </w:rPr>
        <w:t>,</w:t>
      </w:r>
      <w:r w:rsidR="0054299D" w:rsidRPr="0054299D">
        <w:rPr>
          <w:lang w:eastAsia="ar-SA"/>
        </w:rPr>
        <w:t xml:space="preserve"> </w:t>
      </w:r>
      <w:r w:rsidRPr="0054299D">
        <w:rPr>
          <w:lang w:eastAsia="ar-SA"/>
        </w:rPr>
        <w:t>200</w:t>
      </w:r>
      <w:r w:rsidR="008A43A1" w:rsidRPr="0054299D">
        <w:rPr>
          <w:lang w:eastAsia="ar-SA"/>
        </w:rPr>
        <w:t>8</w:t>
      </w:r>
      <w:r w:rsidR="0054299D" w:rsidRPr="0054299D">
        <w:rPr>
          <w:lang w:eastAsia="ar-SA"/>
        </w:rPr>
        <w:t>.</w:t>
      </w:r>
    </w:p>
    <w:p w:rsidR="0054299D" w:rsidRPr="0054299D" w:rsidRDefault="007F08C7" w:rsidP="0054299D">
      <w:pPr>
        <w:pStyle w:val="a"/>
        <w:rPr>
          <w:lang w:eastAsia="ar-SA"/>
        </w:rPr>
      </w:pPr>
      <w:r w:rsidRPr="0054299D">
        <w:rPr>
          <w:lang w:eastAsia="ar-SA"/>
        </w:rPr>
        <w:t>Правовое</w:t>
      </w:r>
      <w:r w:rsidR="0054299D" w:rsidRPr="0054299D">
        <w:rPr>
          <w:lang w:eastAsia="ar-SA"/>
        </w:rPr>
        <w:t xml:space="preserve"> </w:t>
      </w:r>
      <w:r w:rsidRPr="0054299D">
        <w:rPr>
          <w:lang w:eastAsia="ar-SA"/>
        </w:rPr>
        <w:t>обеспечение</w:t>
      </w:r>
      <w:r w:rsidR="0054299D" w:rsidRPr="0054299D">
        <w:rPr>
          <w:lang w:eastAsia="ar-SA"/>
        </w:rPr>
        <w:t xml:space="preserve"> </w:t>
      </w:r>
      <w:r w:rsidRPr="0054299D">
        <w:rPr>
          <w:lang w:eastAsia="ar-SA"/>
        </w:rPr>
        <w:t>информационной</w:t>
      </w:r>
      <w:r w:rsidR="0054299D" w:rsidRPr="0054299D">
        <w:rPr>
          <w:lang w:eastAsia="ar-SA"/>
        </w:rPr>
        <w:t xml:space="preserve"> </w:t>
      </w:r>
      <w:r w:rsidRPr="0054299D">
        <w:rPr>
          <w:lang w:eastAsia="ar-SA"/>
        </w:rPr>
        <w:t>безопасности</w:t>
      </w:r>
      <w:r w:rsidR="0054299D" w:rsidRPr="0054299D">
        <w:rPr>
          <w:lang w:eastAsia="ar-SA"/>
        </w:rPr>
        <w:t xml:space="preserve">: </w:t>
      </w:r>
      <w:r w:rsidRPr="0054299D">
        <w:rPr>
          <w:lang w:eastAsia="ar-SA"/>
        </w:rPr>
        <w:t>Учеб</w:t>
      </w:r>
      <w:r w:rsidR="0054299D" w:rsidRPr="0054299D">
        <w:rPr>
          <w:lang w:eastAsia="ar-SA"/>
        </w:rPr>
        <w:t xml:space="preserve">. </w:t>
      </w:r>
      <w:r w:rsidRPr="0054299D">
        <w:rPr>
          <w:lang w:eastAsia="ar-SA"/>
        </w:rPr>
        <w:t>пособие</w:t>
      </w:r>
      <w:r w:rsidR="0054299D" w:rsidRPr="0054299D">
        <w:rPr>
          <w:lang w:eastAsia="ar-SA"/>
        </w:rPr>
        <w:t xml:space="preserve"> </w:t>
      </w:r>
      <w:r w:rsidRPr="0054299D">
        <w:rPr>
          <w:lang w:eastAsia="ar-SA"/>
        </w:rPr>
        <w:t>/</w:t>
      </w:r>
      <w:r w:rsidR="0054299D" w:rsidRPr="0054299D">
        <w:rPr>
          <w:lang w:eastAsia="ar-SA"/>
        </w:rPr>
        <w:t xml:space="preserve"> </w:t>
      </w:r>
      <w:r w:rsidRPr="0054299D">
        <w:rPr>
          <w:lang w:eastAsia="ar-SA"/>
        </w:rPr>
        <w:t>Под</w:t>
      </w:r>
      <w:r w:rsidR="0054299D" w:rsidRPr="0054299D">
        <w:rPr>
          <w:lang w:eastAsia="ar-SA"/>
        </w:rPr>
        <w:t xml:space="preserve"> </w:t>
      </w:r>
      <w:r w:rsidR="0054299D">
        <w:rPr>
          <w:lang w:eastAsia="ar-SA"/>
        </w:rPr>
        <w:t xml:space="preserve">ред. </w:t>
      </w:r>
      <w:r w:rsidRPr="0054299D">
        <w:rPr>
          <w:lang w:eastAsia="ar-SA"/>
        </w:rPr>
        <w:t>С</w:t>
      </w:r>
      <w:r w:rsidR="0054299D">
        <w:rPr>
          <w:lang w:eastAsia="ar-SA"/>
        </w:rPr>
        <w:t xml:space="preserve">.Я. </w:t>
      </w:r>
      <w:r w:rsidRPr="0054299D">
        <w:rPr>
          <w:lang w:eastAsia="ar-SA"/>
        </w:rPr>
        <w:t>Казанцева</w:t>
      </w:r>
      <w:r w:rsidR="0054299D">
        <w:rPr>
          <w:lang w:eastAsia="ar-SA"/>
        </w:rPr>
        <w:t xml:space="preserve">. - </w:t>
      </w:r>
      <w:r w:rsidRPr="0054299D">
        <w:rPr>
          <w:lang w:eastAsia="ar-SA"/>
        </w:rPr>
        <w:t>М</w:t>
      </w:r>
      <w:r w:rsidR="0054299D" w:rsidRPr="0054299D">
        <w:rPr>
          <w:lang w:eastAsia="ar-SA"/>
        </w:rPr>
        <w:t xml:space="preserve">., </w:t>
      </w:r>
      <w:r w:rsidRPr="0054299D">
        <w:rPr>
          <w:lang w:eastAsia="ar-SA"/>
        </w:rPr>
        <w:t>200</w:t>
      </w:r>
      <w:r w:rsidR="008A43A1" w:rsidRPr="0054299D">
        <w:rPr>
          <w:lang w:eastAsia="ar-SA"/>
        </w:rPr>
        <w:t>9</w:t>
      </w:r>
      <w:r w:rsidR="0054299D" w:rsidRPr="0054299D">
        <w:rPr>
          <w:lang w:eastAsia="ar-SA"/>
        </w:rPr>
        <w:t>.</w:t>
      </w:r>
    </w:p>
    <w:p w:rsidR="0054299D" w:rsidRPr="0054299D" w:rsidRDefault="007F08C7" w:rsidP="0054299D">
      <w:pPr>
        <w:pStyle w:val="a"/>
        <w:rPr>
          <w:lang w:eastAsia="ar-SA"/>
        </w:rPr>
      </w:pPr>
      <w:r w:rsidRPr="0054299D">
        <w:rPr>
          <w:lang w:eastAsia="ar-SA"/>
        </w:rPr>
        <w:t>Правовое</w:t>
      </w:r>
      <w:r w:rsidR="0054299D" w:rsidRPr="0054299D">
        <w:rPr>
          <w:lang w:eastAsia="ar-SA"/>
        </w:rPr>
        <w:t xml:space="preserve"> </w:t>
      </w:r>
      <w:r w:rsidRPr="0054299D">
        <w:rPr>
          <w:lang w:eastAsia="ar-SA"/>
        </w:rPr>
        <w:t>регулирование</w:t>
      </w:r>
      <w:r w:rsidR="0054299D" w:rsidRPr="0054299D">
        <w:rPr>
          <w:lang w:eastAsia="ar-SA"/>
        </w:rPr>
        <w:t xml:space="preserve"> </w:t>
      </w:r>
      <w:r w:rsidRPr="0054299D">
        <w:rPr>
          <w:lang w:eastAsia="ar-SA"/>
        </w:rPr>
        <w:t>рекламной</w:t>
      </w:r>
      <w:r w:rsidR="0054299D" w:rsidRPr="0054299D">
        <w:rPr>
          <w:lang w:eastAsia="ar-SA"/>
        </w:rPr>
        <w:t xml:space="preserve"> </w:t>
      </w:r>
      <w:r w:rsidRPr="0054299D">
        <w:rPr>
          <w:lang w:eastAsia="ar-SA"/>
        </w:rPr>
        <w:t>деятельности</w:t>
      </w:r>
      <w:r w:rsidR="0054299D" w:rsidRPr="0054299D">
        <w:rPr>
          <w:lang w:eastAsia="ar-SA"/>
        </w:rPr>
        <w:t xml:space="preserve">: </w:t>
      </w:r>
      <w:r w:rsidRPr="0054299D">
        <w:rPr>
          <w:lang w:eastAsia="ar-SA"/>
        </w:rPr>
        <w:t>Комментарии</w:t>
      </w:r>
      <w:r w:rsidR="0054299D" w:rsidRPr="0054299D">
        <w:rPr>
          <w:lang w:eastAsia="ar-SA"/>
        </w:rPr>
        <w:t xml:space="preserve"> </w:t>
      </w:r>
      <w:r w:rsidRPr="0054299D">
        <w:rPr>
          <w:lang w:eastAsia="ar-SA"/>
        </w:rPr>
        <w:t>и</w:t>
      </w:r>
      <w:r w:rsidR="0054299D" w:rsidRPr="0054299D">
        <w:rPr>
          <w:lang w:eastAsia="ar-SA"/>
        </w:rPr>
        <w:t xml:space="preserve"> </w:t>
      </w:r>
      <w:r w:rsidRPr="0054299D">
        <w:rPr>
          <w:lang w:eastAsia="ar-SA"/>
        </w:rPr>
        <w:t>законодательство</w:t>
      </w:r>
      <w:r w:rsidR="0054299D">
        <w:rPr>
          <w:lang w:eastAsia="ar-SA"/>
        </w:rPr>
        <w:t>.</w:t>
      </w:r>
      <w:r w:rsidR="00FF52CA">
        <w:rPr>
          <w:lang w:eastAsia="ar-SA"/>
        </w:rPr>
        <w:t xml:space="preserve"> </w:t>
      </w:r>
      <w:r w:rsidR="0054299D">
        <w:rPr>
          <w:lang w:eastAsia="ar-SA"/>
        </w:rPr>
        <w:t xml:space="preserve">М., </w:t>
      </w:r>
      <w:r w:rsidRPr="0054299D">
        <w:rPr>
          <w:lang w:eastAsia="ar-SA"/>
        </w:rPr>
        <w:t>200</w:t>
      </w:r>
      <w:r w:rsidR="008A43A1" w:rsidRPr="0054299D">
        <w:rPr>
          <w:lang w:eastAsia="ar-SA"/>
        </w:rPr>
        <w:t>8</w:t>
      </w:r>
      <w:r w:rsidR="0054299D" w:rsidRPr="0054299D">
        <w:rPr>
          <w:lang w:eastAsia="ar-SA"/>
        </w:rPr>
        <w:t>.</w:t>
      </w:r>
    </w:p>
    <w:p w:rsidR="0054299D" w:rsidRPr="0054299D" w:rsidRDefault="007F08C7" w:rsidP="0054299D">
      <w:pPr>
        <w:pStyle w:val="a"/>
        <w:rPr>
          <w:lang w:eastAsia="ar-SA"/>
        </w:rPr>
      </w:pPr>
      <w:r w:rsidRPr="0054299D">
        <w:rPr>
          <w:lang w:eastAsia="ar-SA"/>
        </w:rPr>
        <w:t>Практика</w:t>
      </w:r>
      <w:r w:rsidR="0054299D" w:rsidRPr="0054299D">
        <w:rPr>
          <w:lang w:eastAsia="ar-SA"/>
        </w:rPr>
        <w:t xml:space="preserve"> </w:t>
      </w:r>
      <w:r w:rsidRPr="0054299D">
        <w:rPr>
          <w:lang w:eastAsia="ar-SA"/>
        </w:rPr>
        <w:t>защиты</w:t>
      </w:r>
      <w:r w:rsidR="0054299D" w:rsidRPr="0054299D">
        <w:rPr>
          <w:lang w:eastAsia="ar-SA"/>
        </w:rPr>
        <w:t xml:space="preserve"> </w:t>
      </w:r>
      <w:r w:rsidRPr="0054299D">
        <w:rPr>
          <w:lang w:eastAsia="ar-SA"/>
        </w:rPr>
        <w:t>коммерческой</w:t>
      </w:r>
      <w:r w:rsidR="0054299D" w:rsidRPr="0054299D">
        <w:rPr>
          <w:lang w:eastAsia="ar-SA"/>
        </w:rPr>
        <w:t xml:space="preserve"> </w:t>
      </w:r>
      <w:r w:rsidRPr="0054299D">
        <w:rPr>
          <w:lang w:eastAsia="ar-SA"/>
        </w:rPr>
        <w:t>тайны</w:t>
      </w:r>
      <w:r w:rsidR="0054299D" w:rsidRPr="0054299D">
        <w:rPr>
          <w:lang w:eastAsia="ar-SA"/>
        </w:rPr>
        <w:t xml:space="preserve"> </w:t>
      </w:r>
      <w:r w:rsidRPr="0054299D">
        <w:rPr>
          <w:lang w:eastAsia="ar-SA"/>
        </w:rPr>
        <w:t>в</w:t>
      </w:r>
      <w:r w:rsidR="0054299D" w:rsidRPr="0054299D">
        <w:rPr>
          <w:lang w:eastAsia="ar-SA"/>
        </w:rPr>
        <w:t xml:space="preserve"> </w:t>
      </w:r>
      <w:r w:rsidRPr="0054299D">
        <w:rPr>
          <w:lang w:eastAsia="ar-SA"/>
        </w:rPr>
        <w:t>США</w:t>
      </w:r>
      <w:r w:rsidR="0054299D" w:rsidRPr="0054299D">
        <w:rPr>
          <w:lang w:eastAsia="ar-SA"/>
        </w:rPr>
        <w:t xml:space="preserve">: </w:t>
      </w:r>
      <w:r w:rsidRPr="0054299D">
        <w:rPr>
          <w:lang w:eastAsia="ar-SA"/>
        </w:rPr>
        <w:t>Руководство</w:t>
      </w:r>
      <w:r w:rsidR="0054299D" w:rsidRPr="0054299D">
        <w:rPr>
          <w:lang w:eastAsia="ar-SA"/>
        </w:rPr>
        <w:t xml:space="preserve"> </w:t>
      </w:r>
      <w:r w:rsidRPr="0054299D">
        <w:rPr>
          <w:lang w:eastAsia="ar-SA"/>
        </w:rPr>
        <w:t>по</w:t>
      </w:r>
      <w:r w:rsidR="0054299D" w:rsidRPr="0054299D">
        <w:rPr>
          <w:lang w:eastAsia="ar-SA"/>
        </w:rPr>
        <w:t xml:space="preserve"> </w:t>
      </w:r>
      <w:r w:rsidRPr="0054299D">
        <w:rPr>
          <w:lang w:eastAsia="ar-SA"/>
        </w:rPr>
        <w:t>защите</w:t>
      </w:r>
      <w:r w:rsidR="0054299D" w:rsidRPr="0054299D">
        <w:rPr>
          <w:lang w:eastAsia="ar-SA"/>
        </w:rPr>
        <w:t xml:space="preserve"> </w:t>
      </w:r>
      <w:r w:rsidRPr="0054299D">
        <w:rPr>
          <w:lang w:eastAsia="ar-SA"/>
        </w:rPr>
        <w:t>вашей</w:t>
      </w:r>
      <w:r w:rsidR="0054299D" w:rsidRPr="0054299D">
        <w:rPr>
          <w:lang w:eastAsia="ar-SA"/>
        </w:rPr>
        <w:t xml:space="preserve"> </w:t>
      </w:r>
      <w:r w:rsidRPr="0054299D">
        <w:rPr>
          <w:lang w:eastAsia="ar-SA"/>
        </w:rPr>
        <w:t>деловой</w:t>
      </w:r>
      <w:r w:rsidR="0054299D" w:rsidRPr="0054299D">
        <w:rPr>
          <w:lang w:eastAsia="ar-SA"/>
        </w:rPr>
        <w:t xml:space="preserve"> </w:t>
      </w:r>
      <w:r w:rsidRPr="0054299D">
        <w:rPr>
          <w:lang w:eastAsia="ar-SA"/>
        </w:rPr>
        <w:t>информации</w:t>
      </w:r>
      <w:r w:rsidR="0054299D">
        <w:rPr>
          <w:lang w:eastAsia="ar-SA"/>
        </w:rPr>
        <w:t xml:space="preserve">. - </w:t>
      </w:r>
      <w:r w:rsidRPr="0054299D">
        <w:rPr>
          <w:lang w:eastAsia="ar-SA"/>
        </w:rPr>
        <w:t>М</w:t>
      </w:r>
      <w:r w:rsidR="0054299D" w:rsidRPr="0054299D">
        <w:rPr>
          <w:lang w:eastAsia="ar-SA"/>
        </w:rPr>
        <w:t xml:space="preserve">., </w:t>
      </w:r>
      <w:r w:rsidR="008A43A1" w:rsidRPr="0054299D">
        <w:rPr>
          <w:lang w:eastAsia="ar-SA"/>
        </w:rPr>
        <w:t>2009</w:t>
      </w:r>
      <w:r w:rsidR="0054299D" w:rsidRPr="0054299D">
        <w:rPr>
          <w:lang w:eastAsia="ar-SA"/>
        </w:rPr>
        <w:t>.</w:t>
      </w:r>
    </w:p>
    <w:p w:rsidR="0054299D" w:rsidRPr="0054299D" w:rsidRDefault="007F08C7" w:rsidP="0054299D">
      <w:pPr>
        <w:pStyle w:val="a"/>
        <w:rPr>
          <w:lang w:eastAsia="ar-SA"/>
        </w:rPr>
      </w:pPr>
      <w:r w:rsidRPr="0054299D">
        <w:rPr>
          <w:lang w:eastAsia="ar-SA"/>
        </w:rPr>
        <w:t>Ракитов</w:t>
      </w:r>
      <w:r w:rsidR="0054299D" w:rsidRPr="0054299D">
        <w:rPr>
          <w:lang w:eastAsia="ar-SA"/>
        </w:rPr>
        <w:t xml:space="preserve"> </w:t>
      </w:r>
      <w:r w:rsidRPr="0054299D">
        <w:rPr>
          <w:lang w:eastAsia="ar-SA"/>
        </w:rPr>
        <w:t>А</w:t>
      </w:r>
      <w:r w:rsidR="0054299D">
        <w:rPr>
          <w:lang w:eastAsia="ar-SA"/>
        </w:rPr>
        <w:t xml:space="preserve">.И. </w:t>
      </w:r>
      <w:r w:rsidRPr="0054299D">
        <w:rPr>
          <w:lang w:eastAsia="ar-SA"/>
        </w:rPr>
        <w:t>Философия</w:t>
      </w:r>
      <w:r w:rsidR="0054299D" w:rsidRPr="0054299D">
        <w:rPr>
          <w:lang w:eastAsia="ar-SA"/>
        </w:rPr>
        <w:t xml:space="preserve"> </w:t>
      </w:r>
      <w:r w:rsidRPr="0054299D">
        <w:rPr>
          <w:lang w:eastAsia="ar-SA"/>
        </w:rPr>
        <w:t>компьютерной</w:t>
      </w:r>
      <w:r w:rsidR="0054299D" w:rsidRPr="0054299D">
        <w:rPr>
          <w:lang w:eastAsia="ar-SA"/>
        </w:rPr>
        <w:t xml:space="preserve"> </w:t>
      </w:r>
      <w:r w:rsidRPr="0054299D">
        <w:rPr>
          <w:lang w:eastAsia="ar-SA"/>
        </w:rPr>
        <w:t>революции</w:t>
      </w:r>
      <w:r w:rsidR="0054299D">
        <w:rPr>
          <w:lang w:eastAsia="ar-SA"/>
        </w:rPr>
        <w:t xml:space="preserve">. - </w:t>
      </w:r>
      <w:r w:rsidRPr="0054299D">
        <w:rPr>
          <w:lang w:eastAsia="ar-SA"/>
        </w:rPr>
        <w:t>М</w:t>
      </w:r>
      <w:r w:rsidR="0054299D" w:rsidRPr="0054299D">
        <w:rPr>
          <w:lang w:eastAsia="ar-SA"/>
        </w:rPr>
        <w:t xml:space="preserve">., </w:t>
      </w:r>
      <w:r w:rsidR="008A43A1" w:rsidRPr="0054299D">
        <w:rPr>
          <w:lang w:eastAsia="ar-SA"/>
        </w:rPr>
        <w:t>2008</w:t>
      </w:r>
      <w:r w:rsidR="0054299D" w:rsidRPr="0054299D">
        <w:rPr>
          <w:lang w:eastAsia="ar-SA"/>
        </w:rPr>
        <w:t>.</w:t>
      </w:r>
    </w:p>
    <w:p w:rsidR="0054299D" w:rsidRPr="0054299D" w:rsidRDefault="007F08C7" w:rsidP="0054299D">
      <w:pPr>
        <w:pStyle w:val="a"/>
        <w:rPr>
          <w:lang w:eastAsia="ar-SA"/>
        </w:rPr>
      </w:pPr>
      <w:r w:rsidRPr="0054299D">
        <w:rPr>
          <w:lang w:eastAsia="ar-SA"/>
        </w:rPr>
        <w:t>Рассолов</w:t>
      </w:r>
      <w:r w:rsidR="0054299D" w:rsidRPr="0054299D">
        <w:rPr>
          <w:lang w:eastAsia="ar-SA"/>
        </w:rPr>
        <w:t xml:space="preserve"> </w:t>
      </w:r>
      <w:r w:rsidRPr="0054299D">
        <w:rPr>
          <w:lang w:eastAsia="ar-SA"/>
        </w:rPr>
        <w:t>М</w:t>
      </w:r>
      <w:r w:rsidR="0054299D">
        <w:rPr>
          <w:lang w:eastAsia="ar-SA"/>
        </w:rPr>
        <w:t xml:space="preserve">.М. </w:t>
      </w:r>
      <w:r w:rsidRPr="0054299D">
        <w:rPr>
          <w:lang w:eastAsia="ar-SA"/>
        </w:rPr>
        <w:t>Информационное</w:t>
      </w:r>
      <w:r w:rsidR="0054299D" w:rsidRPr="0054299D">
        <w:rPr>
          <w:lang w:eastAsia="ar-SA"/>
        </w:rPr>
        <w:t xml:space="preserve"> </w:t>
      </w:r>
      <w:r w:rsidRPr="0054299D">
        <w:rPr>
          <w:lang w:eastAsia="ar-SA"/>
        </w:rPr>
        <w:t>право</w:t>
      </w:r>
      <w:r w:rsidR="0054299D">
        <w:rPr>
          <w:lang w:eastAsia="ar-SA"/>
        </w:rPr>
        <w:t xml:space="preserve"> // </w:t>
      </w:r>
      <w:r w:rsidR="0054299D" w:rsidRPr="0054299D">
        <w:rPr>
          <w:lang w:eastAsia="ar-SA"/>
        </w:rPr>
        <w:t xml:space="preserve">- </w:t>
      </w:r>
      <w:r w:rsidRPr="0054299D">
        <w:rPr>
          <w:lang w:eastAsia="ar-SA"/>
        </w:rPr>
        <w:t>М</w:t>
      </w:r>
      <w:r w:rsidR="0054299D" w:rsidRPr="0054299D">
        <w:rPr>
          <w:lang w:eastAsia="ar-SA"/>
        </w:rPr>
        <w:t xml:space="preserve">.: </w:t>
      </w:r>
      <w:r w:rsidRPr="0054299D">
        <w:rPr>
          <w:lang w:eastAsia="ar-SA"/>
        </w:rPr>
        <w:t>Юристъ</w:t>
      </w:r>
      <w:r w:rsidR="0054299D">
        <w:rPr>
          <w:lang w:eastAsia="ar-SA"/>
        </w:rPr>
        <w:t>. 20</w:t>
      </w:r>
      <w:r w:rsidR="008A43A1" w:rsidRPr="0054299D">
        <w:rPr>
          <w:lang w:eastAsia="ar-SA"/>
        </w:rPr>
        <w:t>0</w:t>
      </w:r>
      <w:r w:rsidRPr="0054299D">
        <w:rPr>
          <w:lang w:eastAsia="ar-SA"/>
        </w:rPr>
        <w:t>9</w:t>
      </w:r>
      <w:r w:rsidR="0054299D" w:rsidRPr="0054299D">
        <w:rPr>
          <w:lang w:eastAsia="ar-SA"/>
        </w:rPr>
        <w:t>.</w:t>
      </w:r>
    </w:p>
    <w:p w:rsidR="0054299D" w:rsidRPr="0054299D" w:rsidRDefault="007F08C7" w:rsidP="0054299D">
      <w:pPr>
        <w:pStyle w:val="a"/>
        <w:rPr>
          <w:lang w:eastAsia="ar-SA"/>
        </w:rPr>
      </w:pPr>
      <w:r w:rsidRPr="0054299D">
        <w:rPr>
          <w:lang w:eastAsia="ar-SA"/>
        </w:rPr>
        <w:t>Свердлык</w:t>
      </w:r>
      <w:r w:rsidR="0054299D" w:rsidRPr="0054299D">
        <w:rPr>
          <w:lang w:eastAsia="ar-SA"/>
        </w:rPr>
        <w:t xml:space="preserve"> </w:t>
      </w:r>
      <w:r w:rsidRPr="0054299D">
        <w:rPr>
          <w:lang w:eastAsia="ar-SA"/>
        </w:rPr>
        <w:t>Г</w:t>
      </w:r>
      <w:r w:rsidR="0054299D" w:rsidRPr="0054299D">
        <w:rPr>
          <w:lang w:eastAsia="ar-SA"/>
        </w:rPr>
        <w:t xml:space="preserve">., </w:t>
      </w:r>
      <w:r w:rsidRPr="0054299D">
        <w:rPr>
          <w:lang w:eastAsia="ar-SA"/>
        </w:rPr>
        <w:t>Малахов</w:t>
      </w:r>
      <w:r w:rsidR="0054299D" w:rsidRPr="0054299D">
        <w:rPr>
          <w:lang w:eastAsia="ar-SA"/>
        </w:rPr>
        <w:t xml:space="preserve"> </w:t>
      </w:r>
      <w:r w:rsidRPr="0054299D">
        <w:rPr>
          <w:lang w:eastAsia="ar-SA"/>
        </w:rPr>
        <w:t>С</w:t>
      </w:r>
      <w:r w:rsidR="0054299D" w:rsidRPr="0054299D">
        <w:rPr>
          <w:lang w:eastAsia="ar-SA"/>
        </w:rPr>
        <w:t xml:space="preserve">. </w:t>
      </w:r>
      <w:r w:rsidRPr="0054299D">
        <w:rPr>
          <w:lang w:eastAsia="ar-SA"/>
        </w:rPr>
        <w:t>Гражданские</w:t>
      </w:r>
      <w:r w:rsidR="0054299D" w:rsidRPr="0054299D">
        <w:rPr>
          <w:lang w:eastAsia="ar-SA"/>
        </w:rPr>
        <w:t xml:space="preserve"> </w:t>
      </w:r>
      <w:r w:rsidRPr="0054299D">
        <w:rPr>
          <w:lang w:eastAsia="ar-SA"/>
        </w:rPr>
        <w:t>правоотношения</w:t>
      </w:r>
      <w:r w:rsidR="0054299D" w:rsidRPr="0054299D">
        <w:rPr>
          <w:lang w:eastAsia="ar-SA"/>
        </w:rPr>
        <w:t xml:space="preserve"> </w:t>
      </w:r>
      <w:r w:rsidRPr="0054299D">
        <w:rPr>
          <w:lang w:eastAsia="ar-SA"/>
        </w:rPr>
        <w:t>в</w:t>
      </w:r>
      <w:r w:rsidR="0054299D" w:rsidRPr="0054299D">
        <w:rPr>
          <w:lang w:eastAsia="ar-SA"/>
        </w:rPr>
        <w:t xml:space="preserve"> </w:t>
      </w:r>
      <w:r w:rsidRPr="0054299D">
        <w:rPr>
          <w:lang w:eastAsia="ar-SA"/>
        </w:rPr>
        <w:t>Сети</w:t>
      </w:r>
      <w:r w:rsidR="0054299D">
        <w:rPr>
          <w:lang w:eastAsia="ar-SA"/>
        </w:rPr>
        <w:t xml:space="preserve"> // </w:t>
      </w:r>
      <w:r w:rsidRPr="0054299D">
        <w:rPr>
          <w:lang w:eastAsia="ar-SA"/>
        </w:rPr>
        <w:t>Российская</w:t>
      </w:r>
      <w:r w:rsidR="0054299D" w:rsidRPr="0054299D">
        <w:rPr>
          <w:lang w:eastAsia="ar-SA"/>
        </w:rPr>
        <w:t xml:space="preserve"> </w:t>
      </w:r>
      <w:r w:rsidRPr="0054299D">
        <w:rPr>
          <w:lang w:eastAsia="ar-SA"/>
        </w:rPr>
        <w:t>юстиция</w:t>
      </w:r>
      <w:r w:rsidR="0054299D">
        <w:rPr>
          <w:lang w:eastAsia="ar-SA"/>
        </w:rPr>
        <w:t>. 20</w:t>
      </w:r>
      <w:r w:rsidRPr="0054299D">
        <w:rPr>
          <w:lang w:eastAsia="ar-SA"/>
        </w:rPr>
        <w:t>0</w:t>
      </w:r>
      <w:r w:rsidR="008A43A1" w:rsidRPr="0054299D">
        <w:rPr>
          <w:lang w:eastAsia="ar-SA"/>
        </w:rPr>
        <w:t>9</w:t>
      </w:r>
      <w:r w:rsidRPr="0054299D">
        <w:rPr>
          <w:lang w:eastAsia="ar-SA"/>
        </w:rPr>
        <w:t>,</w:t>
      </w:r>
      <w:r w:rsidR="0054299D" w:rsidRPr="0054299D">
        <w:rPr>
          <w:lang w:eastAsia="ar-SA"/>
        </w:rPr>
        <w:t xml:space="preserve"> </w:t>
      </w:r>
      <w:r w:rsidRPr="0054299D">
        <w:rPr>
          <w:lang w:eastAsia="ar-SA"/>
        </w:rPr>
        <w:t>№10</w:t>
      </w:r>
      <w:r w:rsidR="0054299D" w:rsidRPr="0054299D">
        <w:rPr>
          <w:lang w:eastAsia="ar-SA"/>
        </w:rPr>
        <w:t xml:space="preserve">. </w:t>
      </w:r>
      <w:r w:rsidRPr="0054299D">
        <w:rPr>
          <w:lang w:eastAsia="ar-SA"/>
        </w:rPr>
        <w:t>С</w:t>
      </w:r>
      <w:r w:rsidR="0054299D">
        <w:rPr>
          <w:lang w:eastAsia="ar-SA"/>
        </w:rPr>
        <w:t>.5</w:t>
      </w:r>
      <w:r w:rsidRPr="0054299D">
        <w:rPr>
          <w:lang w:eastAsia="ar-SA"/>
        </w:rPr>
        <w:t>3-54</w:t>
      </w:r>
      <w:r w:rsidR="0054299D" w:rsidRPr="0054299D">
        <w:rPr>
          <w:lang w:eastAsia="ar-SA"/>
        </w:rPr>
        <w:t>.</w:t>
      </w:r>
    </w:p>
    <w:p w:rsidR="0054299D" w:rsidRPr="0054299D" w:rsidRDefault="007F08C7" w:rsidP="0054299D">
      <w:pPr>
        <w:pStyle w:val="a"/>
        <w:rPr>
          <w:lang w:eastAsia="ar-SA"/>
        </w:rPr>
      </w:pPr>
      <w:r w:rsidRPr="0054299D">
        <w:rPr>
          <w:lang w:eastAsia="ar-SA"/>
        </w:rPr>
        <w:t>Северин</w:t>
      </w:r>
      <w:r w:rsidR="0054299D" w:rsidRPr="0054299D">
        <w:rPr>
          <w:lang w:eastAsia="ar-SA"/>
        </w:rPr>
        <w:t xml:space="preserve"> </w:t>
      </w:r>
      <w:r w:rsidRPr="0054299D">
        <w:rPr>
          <w:lang w:eastAsia="ar-SA"/>
        </w:rPr>
        <w:t>В</w:t>
      </w:r>
      <w:r w:rsidR="0054299D">
        <w:rPr>
          <w:lang w:eastAsia="ar-SA"/>
        </w:rPr>
        <w:t xml:space="preserve">.А. </w:t>
      </w:r>
      <w:r w:rsidRPr="0054299D">
        <w:rPr>
          <w:lang w:eastAsia="ar-SA"/>
        </w:rPr>
        <w:t>Правовое</w:t>
      </w:r>
      <w:r w:rsidR="0054299D" w:rsidRPr="0054299D">
        <w:rPr>
          <w:lang w:eastAsia="ar-SA"/>
        </w:rPr>
        <w:t xml:space="preserve"> </w:t>
      </w:r>
      <w:r w:rsidRPr="0054299D">
        <w:rPr>
          <w:lang w:eastAsia="ar-SA"/>
        </w:rPr>
        <w:t>обеспечение</w:t>
      </w:r>
      <w:r w:rsidR="0054299D" w:rsidRPr="0054299D">
        <w:rPr>
          <w:lang w:eastAsia="ar-SA"/>
        </w:rPr>
        <w:t xml:space="preserve"> </w:t>
      </w:r>
      <w:r w:rsidRPr="0054299D">
        <w:rPr>
          <w:lang w:eastAsia="ar-SA"/>
        </w:rPr>
        <w:t>информационной</w:t>
      </w:r>
      <w:r w:rsidR="0054299D" w:rsidRPr="0054299D">
        <w:rPr>
          <w:lang w:eastAsia="ar-SA"/>
        </w:rPr>
        <w:t xml:space="preserve"> </w:t>
      </w:r>
      <w:r w:rsidRPr="0054299D">
        <w:rPr>
          <w:lang w:eastAsia="ar-SA"/>
        </w:rPr>
        <w:t>безопасности</w:t>
      </w:r>
      <w:r w:rsidR="0054299D" w:rsidRPr="0054299D">
        <w:rPr>
          <w:lang w:eastAsia="ar-SA"/>
        </w:rPr>
        <w:t xml:space="preserve"> </w:t>
      </w:r>
      <w:r w:rsidRPr="0054299D">
        <w:rPr>
          <w:lang w:eastAsia="ar-SA"/>
        </w:rPr>
        <w:t>предприятий</w:t>
      </w:r>
      <w:r w:rsidR="0054299D">
        <w:rPr>
          <w:lang w:eastAsia="ar-SA"/>
        </w:rPr>
        <w:t xml:space="preserve">.М., </w:t>
      </w:r>
      <w:r w:rsidRPr="0054299D">
        <w:rPr>
          <w:lang w:eastAsia="ar-SA"/>
        </w:rPr>
        <w:t>200</w:t>
      </w:r>
      <w:r w:rsidR="008A43A1" w:rsidRPr="0054299D">
        <w:rPr>
          <w:lang w:eastAsia="ar-SA"/>
        </w:rPr>
        <w:t>8</w:t>
      </w:r>
      <w:r w:rsidR="0054299D" w:rsidRPr="0054299D">
        <w:rPr>
          <w:lang w:eastAsia="ar-SA"/>
        </w:rPr>
        <w:t>.</w:t>
      </w:r>
    </w:p>
    <w:p w:rsidR="0054299D" w:rsidRPr="0054299D" w:rsidRDefault="007F08C7" w:rsidP="0054299D">
      <w:pPr>
        <w:pStyle w:val="a"/>
        <w:rPr>
          <w:lang w:eastAsia="ar-SA"/>
        </w:rPr>
      </w:pPr>
      <w:r w:rsidRPr="0054299D">
        <w:rPr>
          <w:lang w:eastAsia="ar-SA"/>
        </w:rPr>
        <w:t>Северин</w:t>
      </w:r>
      <w:r w:rsidR="0054299D" w:rsidRPr="0054299D">
        <w:rPr>
          <w:lang w:eastAsia="ar-SA"/>
        </w:rPr>
        <w:t xml:space="preserve"> </w:t>
      </w:r>
      <w:r w:rsidRPr="0054299D">
        <w:rPr>
          <w:lang w:eastAsia="ar-SA"/>
        </w:rPr>
        <w:t>В</w:t>
      </w:r>
      <w:r w:rsidR="0054299D">
        <w:rPr>
          <w:lang w:eastAsia="ar-SA"/>
        </w:rPr>
        <w:t xml:space="preserve">.А. </w:t>
      </w:r>
      <w:r w:rsidRPr="0054299D">
        <w:rPr>
          <w:lang w:eastAsia="ar-SA"/>
        </w:rPr>
        <w:t>Правовое</w:t>
      </w:r>
      <w:r w:rsidR="0054299D" w:rsidRPr="0054299D">
        <w:rPr>
          <w:lang w:eastAsia="ar-SA"/>
        </w:rPr>
        <w:t xml:space="preserve"> </w:t>
      </w:r>
      <w:r w:rsidRPr="0054299D">
        <w:rPr>
          <w:lang w:eastAsia="ar-SA"/>
        </w:rPr>
        <w:t>регулирование</w:t>
      </w:r>
      <w:r w:rsidR="0054299D" w:rsidRPr="0054299D">
        <w:rPr>
          <w:lang w:eastAsia="ar-SA"/>
        </w:rPr>
        <w:t xml:space="preserve"> </w:t>
      </w:r>
      <w:r w:rsidRPr="0054299D">
        <w:rPr>
          <w:lang w:eastAsia="ar-SA"/>
        </w:rPr>
        <w:t>информационных</w:t>
      </w:r>
      <w:r w:rsidR="0054299D" w:rsidRPr="0054299D">
        <w:rPr>
          <w:lang w:eastAsia="ar-SA"/>
        </w:rPr>
        <w:t xml:space="preserve"> </w:t>
      </w:r>
      <w:r w:rsidRPr="0054299D">
        <w:rPr>
          <w:lang w:eastAsia="ar-SA"/>
        </w:rPr>
        <w:t>отношений</w:t>
      </w:r>
      <w:r w:rsidR="0054299D">
        <w:rPr>
          <w:lang w:eastAsia="ar-SA"/>
        </w:rPr>
        <w:t xml:space="preserve"> // </w:t>
      </w:r>
      <w:r w:rsidRPr="0054299D">
        <w:rPr>
          <w:lang w:eastAsia="ar-SA"/>
        </w:rPr>
        <w:t>Вестник</w:t>
      </w:r>
      <w:r w:rsidR="0054299D" w:rsidRPr="0054299D">
        <w:rPr>
          <w:lang w:eastAsia="ar-SA"/>
        </w:rPr>
        <w:t xml:space="preserve"> </w:t>
      </w:r>
      <w:r w:rsidRPr="0054299D">
        <w:rPr>
          <w:lang w:eastAsia="ar-SA"/>
        </w:rPr>
        <w:t>МГУ</w:t>
      </w:r>
      <w:r w:rsidR="0054299D" w:rsidRPr="0054299D">
        <w:rPr>
          <w:lang w:eastAsia="ar-SA"/>
        </w:rPr>
        <w:t xml:space="preserve">. </w:t>
      </w:r>
      <w:r w:rsidRPr="0054299D">
        <w:rPr>
          <w:lang w:eastAsia="ar-SA"/>
        </w:rPr>
        <w:t>Серия</w:t>
      </w:r>
      <w:r w:rsidR="0054299D" w:rsidRPr="0054299D">
        <w:rPr>
          <w:lang w:eastAsia="ar-SA"/>
        </w:rPr>
        <w:t xml:space="preserve"> </w:t>
      </w:r>
      <w:r w:rsidRPr="0054299D">
        <w:rPr>
          <w:lang w:eastAsia="ar-SA"/>
        </w:rPr>
        <w:t>Право</w:t>
      </w:r>
      <w:r w:rsidR="0054299D">
        <w:rPr>
          <w:lang w:eastAsia="ar-SA"/>
        </w:rPr>
        <w:t>. 20</w:t>
      </w:r>
      <w:r w:rsidRPr="0054299D">
        <w:rPr>
          <w:lang w:eastAsia="ar-SA"/>
        </w:rPr>
        <w:t>0</w:t>
      </w:r>
      <w:r w:rsidR="008A43A1" w:rsidRPr="0054299D">
        <w:rPr>
          <w:lang w:eastAsia="ar-SA"/>
        </w:rPr>
        <w:t>9</w:t>
      </w:r>
      <w:r w:rsidRPr="0054299D">
        <w:rPr>
          <w:lang w:eastAsia="ar-SA"/>
        </w:rPr>
        <w:t>,</w:t>
      </w:r>
      <w:r w:rsidR="0054299D" w:rsidRPr="0054299D">
        <w:rPr>
          <w:lang w:eastAsia="ar-SA"/>
        </w:rPr>
        <w:t xml:space="preserve"> </w:t>
      </w:r>
      <w:r w:rsidRPr="0054299D">
        <w:rPr>
          <w:lang w:eastAsia="ar-SA"/>
        </w:rPr>
        <w:t>№5</w:t>
      </w:r>
      <w:r w:rsidR="0054299D" w:rsidRPr="0054299D">
        <w:rPr>
          <w:lang w:eastAsia="ar-SA"/>
        </w:rPr>
        <w:t xml:space="preserve">. </w:t>
      </w:r>
      <w:r w:rsidRPr="0054299D">
        <w:rPr>
          <w:lang w:eastAsia="ar-SA"/>
        </w:rPr>
        <w:t>С</w:t>
      </w:r>
      <w:r w:rsidR="0054299D">
        <w:rPr>
          <w:lang w:eastAsia="ar-SA"/>
        </w:rPr>
        <w:t>.2</w:t>
      </w:r>
      <w:r w:rsidRPr="0054299D">
        <w:rPr>
          <w:lang w:eastAsia="ar-SA"/>
        </w:rPr>
        <w:t>1-36</w:t>
      </w:r>
      <w:r w:rsidR="0054299D" w:rsidRPr="0054299D">
        <w:rPr>
          <w:lang w:eastAsia="ar-SA"/>
        </w:rPr>
        <w:t>.</w:t>
      </w:r>
    </w:p>
    <w:p w:rsidR="0054299D" w:rsidRPr="0054299D" w:rsidRDefault="007F08C7" w:rsidP="0054299D">
      <w:pPr>
        <w:pStyle w:val="a"/>
        <w:rPr>
          <w:lang w:eastAsia="ar-SA"/>
        </w:rPr>
      </w:pPr>
      <w:r w:rsidRPr="0054299D">
        <w:rPr>
          <w:lang w:eastAsia="ar-SA"/>
        </w:rPr>
        <w:t>Северин</w:t>
      </w:r>
      <w:r w:rsidR="0054299D" w:rsidRPr="0054299D">
        <w:rPr>
          <w:lang w:eastAsia="ar-SA"/>
        </w:rPr>
        <w:t xml:space="preserve"> </w:t>
      </w:r>
      <w:r w:rsidRPr="0054299D">
        <w:rPr>
          <w:lang w:eastAsia="ar-SA"/>
        </w:rPr>
        <w:t>В</w:t>
      </w:r>
      <w:r w:rsidR="0054299D">
        <w:rPr>
          <w:lang w:eastAsia="ar-SA"/>
        </w:rPr>
        <w:t xml:space="preserve">.А. </w:t>
      </w:r>
      <w:r w:rsidRPr="0054299D">
        <w:rPr>
          <w:lang w:eastAsia="ar-SA"/>
        </w:rPr>
        <w:t>Регулирование</w:t>
      </w:r>
      <w:r w:rsidR="0054299D" w:rsidRPr="0054299D">
        <w:rPr>
          <w:lang w:eastAsia="ar-SA"/>
        </w:rPr>
        <w:t xml:space="preserve"> </w:t>
      </w:r>
      <w:r w:rsidRPr="0054299D">
        <w:rPr>
          <w:lang w:eastAsia="ar-SA"/>
        </w:rPr>
        <w:t>коммерческой</w:t>
      </w:r>
      <w:r w:rsidR="0054299D" w:rsidRPr="0054299D">
        <w:rPr>
          <w:lang w:eastAsia="ar-SA"/>
        </w:rPr>
        <w:t xml:space="preserve"> </w:t>
      </w:r>
      <w:r w:rsidRPr="0054299D">
        <w:rPr>
          <w:lang w:eastAsia="ar-SA"/>
        </w:rPr>
        <w:t>информации</w:t>
      </w:r>
      <w:r w:rsidR="0054299D" w:rsidRPr="0054299D">
        <w:rPr>
          <w:lang w:eastAsia="ar-SA"/>
        </w:rPr>
        <w:t xml:space="preserve"> </w:t>
      </w:r>
      <w:r w:rsidRPr="0054299D">
        <w:rPr>
          <w:lang w:eastAsia="ar-SA"/>
        </w:rPr>
        <w:t>в</w:t>
      </w:r>
      <w:r w:rsidR="0054299D" w:rsidRPr="0054299D">
        <w:rPr>
          <w:lang w:eastAsia="ar-SA"/>
        </w:rPr>
        <w:t xml:space="preserve"> </w:t>
      </w:r>
      <w:r w:rsidRPr="0054299D">
        <w:rPr>
          <w:lang w:eastAsia="ar-SA"/>
        </w:rPr>
        <w:t>сфере</w:t>
      </w:r>
      <w:r w:rsidR="0054299D" w:rsidRPr="0054299D">
        <w:rPr>
          <w:lang w:eastAsia="ar-SA"/>
        </w:rPr>
        <w:t xml:space="preserve"> </w:t>
      </w:r>
      <w:r w:rsidRPr="0054299D">
        <w:rPr>
          <w:lang w:eastAsia="ar-SA"/>
        </w:rPr>
        <w:t>информационной</w:t>
      </w:r>
      <w:r w:rsidR="0054299D" w:rsidRPr="0054299D">
        <w:rPr>
          <w:lang w:eastAsia="ar-SA"/>
        </w:rPr>
        <w:t xml:space="preserve"> </w:t>
      </w:r>
      <w:r w:rsidRPr="0054299D">
        <w:rPr>
          <w:lang w:eastAsia="ar-SA"/>
        </w:rPr>
        <w:t>безопасности</w:t>
      </w:r>
      <w:r w:rsidR="0054299D" w:rsidRPr="0054299D">
        <w:rPr>
          <w:lang w:eastAsia="ar-SA"/>
        </w:rPr>
        <w:t xml:space="preserve"> </w:t>
      </w:r>
      <w:r w:rsidRPr="0054299D">
        <w:rPr>
          <w:lang w:eastAsia="ar-SA"/>
        </w:rPr>
        <w:t>предприятий</w:t>
      </w:r>
      <w:r w:rsidR="0054299D" w:rsidRPr="0054299D">
        <w:rPr>
          <w:lang w:eastAsia="ar-SA"/>
        </w:rPr>
        <w:t xml:space="preserve">. </w:t>
      </w:r>
      <w:r w:rsidRPr="0054299D">
        <w:rPr>
          <w:lang w:eastAsia="ar-SA"/>
        </w:rPr>
        <w:t>Альманах</w:t>
      </w:r>
      <w:r w:rsidR="0054299D">
        <w:rPr>
          <w:lang w:eastAsia="ar-SA"/>
        </w:rPr>
        <w:t xml:space="preserve"> "</w:t>
      </w:r>
      <w:r w:rsidRPr="0054299D">
        <w:rPr>
          <w:lang w:eastAsia="ar-SA"/>
        </w:rPr>
        <w:t>Право-Информация-Безопасность</w:t>
      </w:r>
      <w:r w:rsidR="0054299D">
        <w:rPr>
          <w:lang w:eastAsia="ar-SA"/>
        </w:rPr>
        <w:t>"</w:t>
      </w:r>
      <w:r w:rsidR="0054299D" w:rsidRPr="0054299D">
        <w:rPr>
          <w:lang w:eastAsia="ar-SA"/>
        </w:rPr>
        <w:t xml:space="preserve">. </w:t>
      </w:r>
      <w:r w:rsidRPr="0054299D">
        <w:rPr>
          <w:lang w:eastAsia="ar-SA"/>
        </w:rPr>
        <w:t>Приложение</w:t>
      </w:r>
      <w:r w:rsidR="0054299D" w:rsidRPr="0054299D">
        <w:rPr>
          <w:lang w:eastAsia="ar-SA"/>
        </w:rPr>
        <w:t xml:space="preserve"> </w:t>
      </w:r>
      <w:r w:rsidRPr="0054299D">
        <w:rPr>
          <w:lang w:eastAsia="ar-SA"/>
        </w:rPr>
        <w:t>к</w:t>
      </w:r>
      <w:r w:rsidR="0054299D" w:rsidRPr="0054299D">
        <w:rPr>
          <w:lang w:eastAsia="ar-SA"/>
        </w:rPr>
        <w:t xml:space="preserve"> </w:t>
      </w:r>
      <w:r w:rsidRPr="0054299D">
        <w:rPr>
          <w:lang w:eastAsia="ar-SA"/>
        </w:rPr>
        <w:t>Российскому</w:t>
      </w:r>
      <w:r w:rsidR="0054299D" w:rsidRPr="0054299D">
        <w:rPr>
          <w:lang w:eastAsia="ar-SA"/>
        </w:rPr>
        <w:t xml:space="preserve"> </w:t>
      </w:r>
      <w:r w:rsidRPr="0054299D">
        <w:rPr>
          <w:lang w:eastAsia="ar-SA"/>
        </w:rPr>
        <w:t>юридическому</w:t>
      </w:r>
      <w:r w:rsidR="0054299D" w:rsidRPr="0054299D">
        <w:rPr>
          <w:lang w:eastAsia="ar-SA"/>
        </w:rPr>
        <w:t xml:space="preserve"> </w:t>
      </w:r>
      <w:r w:rsidRPr="0054299D">
        <w:rPr>
          <w:lang w:eastAsia="ar-SA"/>
        </w:rPr>
        <w:t>журналу</w:t>
      </w:r>
      <w:r w:rsidR="0054299D">
        <w:rPr>
          <w:lang w:eastAsia="ar-SA"/>
        </w:rPr>
        <w:t>. 20</w:t>
      </w:r>
      <w:r w:rsidRPr="0054299D">
        <w:rPr>
          <w:lang w:eastAsia="ar-SA"/>
        </w:rPr>
        <w:t>0</w:t>
      </w:r>
      <w:r w:rsidR="008A43A1" w:rsidRPr="0054299D">
        <w:rPr>
          <w:lang w:eastAsia="ar-SA"/>
        </w:rPr>
        <w:t>8</w:t>
      </w:r>
      <w:r w:rsidRPr="0054299D">
        <w:rPr>
          <w:lang w:eastAsia="ar-SA"/>
        </w:rPr>
        <w:t>,</w:t>
      </w:r>
      <w:r w:rsidR="0054299D" w:rsidRPr="0054299D">
        <w:rPr>
          <w:lang w:eastAsia="ar-SA"/>
        </w:rPr>
        <w:t xml:space="preserve"> </w:t>
      </w:r>
      <w:r w:rsidRPr="0054299D">
        <w:rPr>
          <w:lang w:eastAsia="ar-SA"/>
        </w:rPr>
        <w:t>№1</w:t>
      </w:r>
      <w:r w:rsidR="0054299D" w:rsidRPr="0054299D">
        <w:rPr>
          <w:lang w:eastAsia="ar-SA"/>
        </w:rPr>
        <w:t>.</w:t>
      </w:r>
    </w:p>
    <w:p w:rsidR="0054299D" w:rsidRPr="0054299D" w:rsidRDefault="007F08C7" w:rsidP="0054299D">
      <w:pPr>
        <w:pStyle w:val="a"/>
        <w:rPr>
          <w:lang w:eastAsia="ar-SA"/>
        </w:rPr>
      </w:pPr>
      <w:r w:rsidRPr="0054299D">
        <w:rPr>
          <w:lang w:eastAsia="ar-SA"/>
        </w:rPr>
        <w:t>Семилетов</w:t>
      </w:r>
      <w:r w:rsidR="0054299D" w:rsidRPr="0054299D">
        <w:rPr>
          <w:lang w:eastAsia="ar-SA"/>
        </w:rPr>
        <w:t xml:space="preserve"> </w:t>
      </w:r>
      <w:r w:rsidRPr="0054299D">
        <w:rPr>
          <w:lang w:eastAsia="ar-SA"/>
        </w:rPr>
        <w:t>С</w:t>
      </w:r>
      <w:r w:rsidR="0054299D">
        <w:rPr>
          <w:lang w:eastAsia="ar-SA"/>
        </w:rPr>
        <w:t xml:space="preserve">.И. </w:t>
      </w:r>
      <w:r w:rsidRPr="0054299D">
        <w:rPr>
          <w:lang w:eastAsia="ar-SA"/>
        </w:rPr>
        <w:t>Документы</w:t>
      </w:r>
      <w:r w:rsidR="0054299D" w:rsidRPr="0054299D">
        <w:rPr>
          <w:lang w:eastAsia="ar-SA"/>
        </w:rPr>
        <w:t xml:space="preserve"> </w:t>
      </w:r>
      <w:r w:rsidRPr="0054299D">
        <w:rPr>
          <w:lang w:eastAsia="ar-SA"/>
        </w:rPr>
        <w:t>и</w:t>
      </w:r>
      <w:r w:rsidR="0054299D" w:rsidRPr="0054299D">
        <w:rPr>
          <w:lang w:eastAsia="ar-SA"/>
        </w:rPr>
        <w:t xml:space="preserve"> </w:t>
      </w:r>
      <w:r w:rsidRPr="0054299D">
        <w:rPr>
          <w:lang w:eastAsia="ar-SA"/>
        </w:rPr>
        <w:t>документооборот</w:t>
      </w:r>
      <w:r w:rsidR="0054299D" w:rsidRPr="0054299D">
        <w:rPr>
          <w:lang w:eastAsia="ar-SA"/>
        </w:rPr>
        <w:t xml:space="preserve"> </w:t>
      </w:r>
      <w:r w:rsidRPr="0054299D">
        <w:rPr>
          <w:lang w:eastAsia="ar-SA"/>
        </w:rPr>
        <w:t>как</w:t>
      </w:r>
      <w:r w:rsidR="0054299D" w:rsidRPr="0054299D">
        <w:rPr>
          <w:lang w:eastAsia="ar-SA"/>
        </w:rPr>
        <w:t xml:space="preserve"> </w:t>
      </w:r>
      <w:r w:rsidRPr="0054299D">
        <w:rPr>
          <w:lang w:eastAsia="ar-SA"/>
        </w:rPr>
        <w:t>объекты</w:t>
      </w:r>
      <w:r w:rsidR="0054299D" w:rsidRPr="0054299D">
        <w:rPr>
          <w:lang w:eastAsia="ar-SA"/>
        </w:rPr>
        <w:t xml:space="preserve"> </w:t>
      </w:r>
      <w:r w:rsidRPr="0054299D">
        <w:rPr>
          <w:lang w:eastAsia="ar-SA"/>
        </w:rPr>
        <w:t>правового</w:t>
      </w:r>
      <w:r w:rsidR="0054299D" w:rsidRPr="0054299D">
        <w:rPr>
          <w:lang w:eastAsia="ar-SA"/>
        </w:rPr>
        <w:t xml:space="preserve"> </w:t>
      </w:r>
      <w:r w:rsidRPr="0054299D">
        <w:rPr>
          <w:lang w:eastAsia="ar-SA"/>
        </w:rPr>
        <w:t>регулирования</w:t>
      </w:r>
      <w:r w:rsidR="0054299D" w:rsidRPr="0054299D">
        <w:rPr>
          <w:lang w:eastAsia="ar-SA"/>
        </w:rPr>
        <w:t xml:space="preserve">. </w:t>
      </w:r>
      <w:r w:rsidRPr="0054299D">
        <w:rPr>
          <w:lang w:eastAsia="ar-SA"/>
        </w:rPr>
        <w:t>Автореф</w:t>
      </w:r>
      <w:r w:rsidR="0054299D" w:rsidRPr="0054299D">
        <w:rPr>
          <w:lang w:eastAsia="ar-SA"/>
        </w:rPr>
        <w:t xml:space="preserve">. </w:t>
      </w:r>
      <w:r w:rsidRPr="0054299D">
        <w:rPr>
          <w:lang w:eastAsia="ar-SA"/>
        </w:rPr>
        <w:t>дисс</w:t>
      </w:r>
      <w:r w:rsidR="0054299D" w:rsidRPr="0054299D">
        <w:rPr>
          <w:lang w:eastAsia="ar-SA"/>
        </w:rPr>
        <w:t xml:space="preserve">. </w:t>
      </w:r>
      <w:r w:rsidRPr="0054299D">
        <w:rPr>
          <w:lang w:eastAsia="ar-SA"/>
        </w:rPr>
        <w:t>канд</w:t>
      </w:r>
      <w:r w:rsidR="0054299D" w:rsidRPr="0054299D">
        <w:rPr>
          <w:lang w:eastAsia="ar-SA"/>
        </w:rPr>
        <w:t xml:space="preserve">. </w:t>
      </w:r>
      <w:r w:rsidRPr="0054299D">
        <w:rPr>
          <w:lang w:eastAsia="ar-SA"/>
        </w:rPr>
        <w:t>наук</w:t>
      </w:r>
      <w:r w:rsidR="0054299D" w:rsidRPr="0054299D">
        <w:rPr>
          <w:lang w:eastAsia="ar-SA"/>
        </w:rPr>
        <w:t xml:space="preserve">. </w:t>
      </w:r>
      <w:r w:rsidRPr="0054299D">
        <w:rPr>
          <w:lang w:eastAsia="ar-SA"/>
        </w:rPr>
        <w:t>М</w:t>
      </w:r>
      <w:r w:rsidR="0054299D" w:rsidRPr="0054299D">
        <w:rPr>
          <w:lang w:eastAsia="ar-SA"/>
        </w:rPr>
        <w:t xml:space="preserve">.: </w:t>
      </w:r>
      <w:r w:rsidRPr="0054299D">
        <w:rPr>
          <w:lang w:eastAsia="ar-SA"/>
        </w:rPr>
        <w:t>200</w:t>
      </w:r>
      <w:r w:rsidR="008A43A1" w:rsidRPr="0054299D">
        <w:rPr>
          <w:lang w:eastAsia="ar-SA"/>
        </w:rPr>
        <w:t>9</w:t>
      </w:r>
      <w:r w:rsidR="0054299D" w:rsidRPr="0054299D">
        <w:rPr>
          <w:lang w:eastAsia="ar-SA"/>
        </w:rPr>
        <w:t>.</w:t>
      </w:r>
    </w:p>
    <w:p w:rsidR="0054299D" w:rsidRPr="0054299D" w:rsidRDefault="007F08C7" w:rsidP="0054299D">
      <w:pPr>
        <w:pStyle w:val="a"/>
        <w:rPr>
          <w:lang w:eastAsia="ar-SA"/>
        </w:rPr>
      </w:pPr>
      <w:r w:rsidRPr="0054299D">
        <w:rPr>
          <w:lang w:eastAsia="ar-SA"/>
        </w:rPr>
        <w:t>Семилетов</w:t>
      </w:r>
      <w:r w:rsidR="0054299D" w:rsidRPr="0054299D">
        <w:rPr>
          <w:lang w:eastAsia="ar-SA"/>
        </w:rPr>
        <w:t xml:space="preserve"> </w:t>
      </w:r>
      <w:r w:rsidRPr="0054299D">
        <w:rPr>
          <w:lang w:eastAsia="ar-SA"/>
        </w:rPr>
        <w:t>С</w:t>
      </w:r>
      <w:r w:rsidR="0054299D">
        <w:rPr>
          <w:lang w:eastAsia="ar-SA"/>
        </w:rPr>
        <w:t xml:space="preserve">.И. </w:t>
      </w:r>
      <w:r w:rsidRPr="0054299D">
        <w:rPr>
          <w:lang w:eastAsia="ar-SA"/>
        </w:rPr>
        <w:t>Информация</w:t>
      </w:r>
      <w:r w:rsidR="0054299D" w:rsidRPr="0054299D">
        <w:rPr>
          <w:lang w:eastAsia="ar-SA"/>
        </w:rPr>
        <w:t xml:space="preserve"> </w:t>
      </w:r>
      <w:r w:rsidRPr="0054299D">
        <w:rPr>
          <w:lang w:eastAsia="ar-SA"/>
        </w:rPr>
        <w:t>как</w:t>
      </w:r>
      <w:r w:rsidR="0054299D" w:rsidRPr="0054299D">
        <w:rPr>
          <w:lang w:eastAsia="ar-SA"/>
        </w:rPr>
        <w:t xml:space="preserve"> </w:t>
      </w:r>
      <w:r w:rsidRPr="0054299D">
        <w:rPr>
          <w:lang w:eastAsia="ar-SA"/>
        </w:rPr>
        <w:t>особый</w:t>
      </w:r>
      <w:r w:rsidR="0054299D" w:rsidRPr="0054299D">
        <w:rPr>
          <w:lang w:eastAsia="ar-SA"/>
        </w:rPr>
        <w:t xml:space="preserve"> </w:t>
      </w:r>
      <w:r w:rsidRPr="0054299D">
        <w:rPr>
          <w:lang w:eastAsia="ar-SA"/>
        </w:rPr>
        <w:t>нематериальный</w:t>
      </w:r>
      <w:r w:rsidR="0054299D" w:rsidRPr="0054299D">
        <w:rPr>
          <w:lang w:eastAsia="ar-SA"/>
        </w:rPr>
        <w:t xml:space="preserve"> </w:t>
      </w:r>
      <w:r w:rsidRPr="0054299D">
        <w:rPr>
          <w:lang w:eastAsia="ar-SA"/>
        </w:rPr>
        <w:t>объект</w:t>
      </w:r>
      <w:r w:rsidR="0054299D" w:rsidRPr="0054299D">
        <w:rPr>
          <w:lang w:eastAsia="ar-SA"/>
        </w:rPr>
        <w:t xml:space="preserve"> </w:t>
      </w:r>
      <w:r w:rsidRPr="0054299D">
        <w:rPr>
          <w:lang w:eastAsia="ar-SA"/>
        </w:rPr>
        <w:t>права</w:t>
      </w:r>
      <w:r w:rsidR="0054299D">
        <w:rPr>
          <w:lang w:eastAsia="ar-SA"/>
        </w:rPr>
        <w:t xml:space="preserve"> // </w:t>
      </w:r>
      <w:r w:rsidRPr="0054299D">
        <w:rPr>
          <w:lang w:eastAsia="ar-SA"/>
        </w:rPr>
        <w:t>Государство</w:t>
      </w:r>
      <w:r w:rsidR="0054299D" w:rsidRPr="0054299D">
        <w:rPr>
          <w:lang w:eastAsia="ar-SA"/>
        </w:rPr>
        <w:t xml:space="preserve"> </w:t>
      </w:r>
      <w:r w:rsidRPr="0054299D">
        <w:rPr>
          <w:lang w:eastAsia="ar-SA"/>
        </w:rPr>
        <w:t>и</w:t>
      </w:r>
      <w:r w:rsidR="0054299D" w:rsidRPr="0054299D">
        <w:rPr>
          <w:lang w:eastAsia="ar-SA"/>
        </w:rPr>
        <w:t xml:space="preserve"> </w:t>
      </w:r>
      <w:r w:rsidRPr="0054299D">
        <w:rPr>
          <w:lang w:eastAsia="ar-SA"/>
        </w:rPr>
        <w:t>право</w:t>
      </w:r>
      <w:r w:rsidR="0054299D">
        <w:rPr>
          <w:lang w:eastAsia="ar-SA"/>
        </w:rPr>
        <w:t>.</w:t>
      </w:r>
      <w:r w:rsidR="00FF52CA">
        <w:rPr>
          <w:lang w:eastAsia="ar-SA"/>
        </w:rPr>
        <w:t xml:space="preserve"> </w:t>
      </w:r>
      <w:r w:rsidR="0054299D">
        <w:rPr>
          <w:lang w:eastAsia="ar-SA"/>
        </w:rPr>
        <w:t xml:space="preserve">М., </w:t>
      </w:r>
      <w:r w:rsidRPr="0054299D">
        <w:rPr>
          <w:lang w:eastAsia="ar-SA"/>
        </w:rPr>
        <w:t>200</w:t>
      </w:r>
      <w:r w:rsidR="008A43A1" w:rsidRPr="0054299D">
        <w:rPr>
          <w:lang w:eastAsia="ar-SA"/>
        </w:rPr>
        <w:t>8</w:t>
      </w:r>
      <w:r w:rsidRPr="0054299D">
        <w:rPr>
          <w:lang w:eastAsia="ar-SA"/>
        </w:rPr>
        <w:t>,</w:t>
      </w:r>
      <w:r w:rsidR="0054299D" w:rsidRPr="0054299D">
        <w:rPr>
          <w:lang w:eastAsia="ar-SA"/>
        </w:rPr>
        <w:t xml:space="preserve"> </w:t>
      </w:r>
      <w:r w:rsidRPr="0054299D">
        <w:rPr>
          <w:lang w:eastAsia="ar-SA"/>
        </w:rPr>
        <w:t>№5</w:t>
      </w:r>
      <w:r w:rsidR="0054299D" w:rsidRPr="0054299D">
        <w:rPr>
          <w:lang w:eastAsia="ar-SA"/>
        </w:rPr>
        <w:t>.</w:t>
      </w:r>
    </w:p>
    <w:p w:rsidR="0054299D" w:rsidRPr="0054299D" w:rsidRDefault="007F08C7" w:rsidP="0054299D">
      <w:pPr>
        <w:pStyle w:val="a"/>
        <w:rPr>
          <w:lang w:eastAsia="ar-SA"/>
        </w:rPr>
      </w:pPr>
      <w:r w:rsidRPr="0054299D">
        <w:rPr>
          <w:lang w:eastAsia="ar-SA"/>
        </w:rPr>
        <w:t>Семилетов</w:t>
      </w:r>
      <w:r w:rsidR="0054299D" w:rsidRPr="0054299D">
        <w:rPr>
          <w:lang w:eastAsia="ar-SA"/>
        </w:rPr>
        <w:t xml:space="preserve"> </w:t>
      </w:r>
      <w:r w:rsidRPr="0054299D">
        <w:rPr>
          <w:lang w:eastAsia="ar-SA"/>
        </w:rPr>
        <w:t>С</w:t>
      </w:r>
      <w:r w:rsidR="0054299D">
        <w:rPr>
          <w:lang w:eastAsia="ar-SA"/>
        </w:rPr>
        <w:t xml:space="preserve">.И. </w:t>
      </w:r>
      <w:r w:rsidRPr="0054299D">
        <w:rPr>
          <w:lang w:eastAsia="ar-SA"/>
        </w:rPr>
        <w:t>Правовые</w:t>
      </w:r>
      <w:r w:rsidR="0054299D" w:rsidRPr="0054299D">
        <w:rPr>
          <w:lang w:eastAsia="ar-SA"/>
        </w:rPr>
        <w:t xml:space="preserve"> </w:t>
      </w:r>
      <w:r w:rsidRPr="0054299D">
        <w:rPr>
          <w:lang w:eastAsia="ar-SA"/>
        </w:rPr>
        <w:t>проблемы</w:t>
      </w:r>
      <w:r w:rsidR="0054299D" w:rsidRPr="0054299D">
        <w:rPr>
          <w:lang w:eastAsia="ar-SA"/>
        </w:rPr>
        <w:t xml:space="preserve"> </w:t>
      </w:r>
      <w:r w:rsidRPr="0054299D">
        <w:rPr>
          <w:lang w:eastAsia="ar-SA"/>
        </w:rPr>
        <w:t>организации</w:t>
      </w:r>
      <w:r w:rsidR="0054299D" w:rsidRPr="0054299D">
        <w:rPr>
          <w:lang w:eastAsia="ar-SA"/>
        </w:rPr>
        <w:t xml:space="preserve"> </w:t>
      </w:r>
      <w:r w:rsidRPr="0054299D">
        <w:rPr>
          <w:lang w:eastAsia="ar-SA"/>
        </w:rPr>
        <w:t>и</w:t>
      </w:r>
      <w:r w:rsidR="0054299D" w:rsidRPr="0054299D">
        <w:rPr>
          <w:lang w:eastAsia="ar-SA"/>
        </w:rPr>
        <w:t xml:space="preserve"> </w:t>
      </w:r>
      <w:r w:rsidRPr="0054299D">
        <w:rPr>
          <w:lang w:eastAsia="ar-SA"/>
        </w:rPr>
        <w:t>деятельности</w:t>
      </w:r>
      <w:r w:rsidR="0054299D" w:rsidRPr="0054299D">
        <w:rPr>
          <w:lang w:eastAsia="ar-SA"/>
        </w:rPr>
        <w:t xml:space="preserve"> </w:t>
      </w:r>
      <w:r w:rsidRPr="0054299D">
        <w:rPr>
          <w:lang w:eastAsia="ar-SA"/>
        </w:rPr>
        <w:t>публичных</w:t>
      </w:r>
      <w:r w:rsidR="0054299D" w:rsidRPr="0054299D">
        <w:rPr>
          <w:lang w:eastAsia="ar-SA"/>
        </w:rPr>
        <w:t xml:space="preserve"> </w:t>
      </w:r>
      <w:r w:rsidRPr="0054299D">
        <w:rPr>
          <w:lang w:eastAsia="ar-SA"/>
        </w:rPr>
        <w:t>библиотек</w:t>
      </w:r>
      <w:r w:rsidR="0054299D">
        <w:rPr>
          <w:lang w:eastAsia="ar-SA"/>
        </w:rPr>
        <w:t xml:space="preserve"> // </w:t>
      </w:r>
      <w:r w:rsidRPr="0054299D">
        <w:rPr>
          <w:lang w:eastAsia="ar-SA"/>
        </w:rPr>
        <w:t>Библиотековедение</w:t>
      </w:r>
      <w:r w:rsidR="0054299D">
        <w:rPr>
          <w:lang w:eastAsia="ar-SA"/>
        </w:rPr>
        <w:t>.</w:t>
      </w:r>
      <w:r w:rsidR="00FF52CA">
        <w:rPr>
          <w:lang w:eastAsia="ar-SA"/>
        </w:rPr>
        <w:t xml:space="preserve"> </w:t>
      </w:r>
      <w:r w:rsidR="0054299D">
        <w:rPr>
          <w:lang w:eastAsia="ar-SA"/>
        </w:rPr>
        <w:t xml:space="preserve">М., </w:t>
      </w:r>
      <w:r w:rsidRPr="0054299D">
        <w:rPr>
          <w:lang w:eastAsia="ar-SA"/>
        </w:rPr>
        <w:t>200</w:t>
      </w:r>
      <w:r w:rsidR="008A43A1" w:rsidRPr="0054299D">
        <w:rPr>
          <w:lang w:eastAsia="ar-SA"/>
        </w:rPr>
        <w:t>9</w:t>
      </w:r>
      <w:r w:rsidRPr="0054299D">
        <w:rPr>
          <w:lang w:eastAsia="ar-SA"/>
        </w:rPr>
        <w:t>,</w:t>
      </w:r>
      <w:r w:rsidR="0054299D" w:rsidRPr="0054299D">
        <w:rPr>
          <w:lang w:eastAsia="ar-SA"/>
        </w:rPr>
        <w:t xml:space="preserve"> </w:t>
      </w:r>
      <w:r w:rsidRPr="0054299D">
        <w:rPr>
          <w:lang w:eastAsia="ar-SA"/>
        </w:rPr>
        <w:t>№7</w:t>
      </w:r>
      <w:r w:rsidR="0054299D" w:rsidRPr="0054299D">
        <w:rPr>
          <w:lang w:eastAsia="ar-SA"/>
        </w:rPr>
        <w:t>.</w:t>
      </w:r>
    </w:p>
    <w:p w:rsidR="0054299D" w:rsidRPr="0054299D" w:rsidRDefault="007F08C7" w:rsidP="0054299D">
      <w:pPr>
        <w:pStyle w:val="a"/>
        <w:rPr>
          <w:lang w:eastAsia="ar-SA"/>
        </w:rPr>
      </w:pPr>
      <w:r w:rsidRPr="0054299D">
        <w:rPr>
          <w:lang w:eastAsia="ar-SA"/>
        </w:rPr>
        <w:t>Семилетов</w:t>
      </w:r>
      <w:r w:rsidR="0054299D" w:rsidRPr="0054299D">
        <w:rPr>
          <w:lang w:eastAsia="ar-SA"/>
        </w:rPr>
        <w:t xml:space="preserve"> </w:t>
      </w:r>
      <w:r w:rsidRPr="0054299D">
        <w:rPr>
          <w:lang w:eastAsia="ar-SA"/>
        </w:rPr>
        <w:t>С</w:t>
      </w:r>
      <w:r w:rsidR="0054299D">
        <w:rPr>
          <w:lang w:eastAsia="ar-SA"/>
        </w:rPr>
        <w:t xml:space="preserve">.И. </w:t>
      </w:r>
      <w:r w:rsidRPr="0054299D">
        <w:rPr>
          <w:lang w:eastAsia="ar-SA"/>
        </w:rPr>
        <w:t>Проблемы</w:t>
      </w:r>
      <w:r w:rsidR="0054299D" w:rsidRPr="0054299D">
        <w:rPr>
          <w:lang w:eastAsia="ar-SA"/>
        </w:rPr>
        <w:t xml:space="preserve"> </w:t>
      </w:r>
      <w:r w:rsidRPr="0054299D">
        <w:rPr>
          <w:lang w:eastAsia="ar-SA"/>
        </w:rPr>
        <w:t>ответственности</w:t>
      </w:r>
      <w:r w:rsidR="0054299D" w:rsidRPr="0054299D">
        <w:rPr>
          <w:lang w:eastAsia="ar-SA"/>
        </w:rPr>
        <w:t xml:space="preserve"> </w:t>
      </w:r>
      <w:r w:rsidRPr="0054299D">
        <w:rPr>
          <w:lang w:eastAsia="ar-SA"/>
        </w:rPr>
        <w:t>нарушителей</w:t>
      </w:r>
      <w:r w:rsidR="0054299D" w:rsidRPr="0054299D">
        <w:rPr>
          <w:lang w:eastAsia="ar-SA"/>
        </w:rPr>
        <w:t xml:space="preserve"> </w:t>
      </w:r>
      <w:r w:rsidRPr="0054299D">
        <w:rPr>
          <w:lang w:eastAsia="ar-SA"/>
        </w:rPr>
        <w:t>авторских</w:t>
      </w:r>
      <w:r w:rsidR="0054299D" w:rsidRPr="0054299D">
        <w:rPr>
          <w:lang w:eastAsia="ar-SA"/>
        </w:rPr>
        <w:t xml:space="preserve"> </w:t>
      </w:r>
      <w:r w:rsidRPr="0054299D">
        <w:rPr>
          <w:lang w:eastAsia="ar-SA"/>
        </w:rPr>
        <w:t>прав</w:t>
      </w:r>
      <w:r w:rsidR="0054299D" w:rsidRPr="0054299D">
        <w:rPr>
          <w:lang w:eastAsia="ar-SA"/>
        </w:rPr>
        <w:t xml:space="preserve"> </w:t>
      </w:r>
      <w:r w:rsidRPr="0054299D">
        <w:rPr>
          <w:lang w:eastAsia="ar-SA"/>
        </w:rPr>
        <w:t>в</w:t>
      </w:r>
      <w:r w:rsidR="0054299D" w:rsidRPr="0054299D">
        <w:rPr>
          <w:lang w:eastAsia="ar-SA"/>
        </w:rPr>
        <w:t xml:space="preserve"> </w:t>
      </w:r>
      <w:r w:rsidRPr="0054299D">
        <w:rPr>
          <w:lang w:eastAsia="ar-SA"/>
        </w:rPr>
        <w:t>Интернет</w:t>
      </w:r>
      <w:r w:rsidR="0054299D">
        <w:rPr>
          <w:lang w:eastAsia="ar-SA"/>
        </w:rPr>
        <w:t xml:space="preserve"> // </w:t>
      </w:r>
      <w:r w:rsidRPr="0054299D">
        <w:rPr>
          <w:lang w:eastAsia="ar-SA"/>
        </w:rPr>
        <w:t>Государство</w:t>
      </w:r>
      <w:r w:rsidR="0054299D" w:rsidRPr="0054299D">
        <w:rPr>
          <w:lang w:eastAsia="ar-SA"/>
        </w:rPr>
        <w:t xml:space="preserve"> </w:t>
      </w:r>
      <w:r w:rsidRPr="0054299D">
        <w:rPr>
          <w:lang w:eastAsia="ar-SA"/>
        </w:rPr>
        <w:t>и</w:t>
      </w:r>
      <w:r w:rsidR="0054299D" w:rsidRPr="0054299D">
        <w:rPr>
          <w:lang w:eastAsia="ar-SA"/>
        </w:rPr>
        <w:t xml:space="preserve"> </w:t>
      </w:r>
      <w:r w:rsidRPr="0054299D">
        <w:rPr>
          <w:lang w:eastAsia="ar-SA"/>
        </w:rPr>
        <w:t>право</w:t>
      </w:r>
      <w:r w:rsidR="0054299D">
        <w:rPr>
          <w:lang w:eastAsia="ar-SA"/>
        </w:rPr>
        <w:t>.</w:t>
      </w:r>
      <w:r w:rsidR="00FF52CA">
        <w:rPr>
          <w:lang w:eastAsia="ar-SA"/>
        </w:rPr>
        <w:t xml:space="preserve"> </w:t>
      </w:r>
      <w:r w:rsidR="0054299D">
        <w:rPr>
          <w:lang w:eastAsia="ar-SA"/>
        </w:rPr>
        <w:t xml:space="preserve">М., </w:t>
      </w:r>
      <w:r w:rsidRPr="0054299D">
        <w:rPr>
          <w:lang w:eastAsia="ar-SA"/>
        </w:rPr>
        <w:t>200</w:t>
      </w:r>
      <w:r w:rsidR="008A43A1" w:rsidRPr="0054299D">
        <w:rPr>
          <w:lang w:eastAsia="ar-SA"/>
        </w:rPr>
        <w:t>8</w:t>
      </w:r>
      <w:r w:rsidRPr="0054299D">
        <w:rPr>
          <w:lang w:eastAsia="ar-SA"/>
        </w:rPr>
        <w:t>,</w:t>
      </w:r>
      <w:r w:rsidR="0054299D" w:rsidRPr="0054299D">
        <w:rPr>
          <w:lang w:eastAsia="ar-SA"/>
        </w:rPr>
        <w:t xml:space="preserve"> </w:t>
      </w:r>
      <w:r w:rsidRPr="0054299D">
        <w:rPr>
          <w:lang w:eastAsia="ar-SA"/>
        </w:rPr>
        <w:t>№6</w:t>
      </w:r>
      <w:r w:rsidR="0054299D" w:rsidRPr="0054299D">
        <w:rPr>
          <w:lang w:eastAsia="ar-SA"/>
        </w:rPr>
        <w:t>.</w:t>
      </w:r>
    </w:p>
    <w:p w:rsidR="0054299D" w:rsidRPr="0054299D" w:rsidRDefault="007F08C7" w:rsidP="0054299D">
      <w:pPr>
        <w:pStyle w:val="a"/>
        <w:rPr>
          <w:lang w:eastAsia="ar-SA"/>
        </w:rPr>
      </w:pPr>
      <w:r w:rsidRPr="0054299D">
        <w:rPr>
          <w:lang w:eastAsia="ar-SA"/>
        </w:rPr>
        <w:t>Семилетов</w:t>
      </w:r>
      <w:r w:rsidR="0054299D" w:rsidRPr="0054299D">
        <w:rPr>
          <w:lang w:eastAsia="ar-SA"/>
        </w:rPr>
        <w:t xml:space="preserve"> </w:t>
      </w:r>
      <w:r w:rsidRPr="0054299D">
        <w:rPr>
          <w:lang w:eastAsia="ar-SA"/>
        </w:rPr>
        <w:t>С</w:t>
      </w:r>
      <w:r w:rsidR="0054299D">
        <w:rPr>
          <w:lang w:eastAsia="ar-SA"/>
        </w:rPr>
        <w:t xml:space="preserve">.И. </w:t>
      </w:r>
      <w:r w:rsidRPr="0054299D">
        <w:rPr>
          <w:lang w:eastAsia="ar-SA"/>
        </w:rPr>
        <w:t>Электронные</w:t>
      </w:r>
      <w:r w:rsidR="0054299D" w:rsidRPr="0054299D">
        <w:rPr>
          <w:lang w:eastAsia="ar-SA"/>
        </w:rPr>
        <w:t xml:space="preserve"> </w:t>
      </w:r>
      <w:r w:rsidRPr="0054299D">
        <w:rPr>
          <w:lang w:eastAsia="ar-SA"/>
        </w:rPr>
        <w:t>библиотеки</w:t>
      </w:r>
      <w:r w:rsidR="0054299D" w:rsidRPr="0054299D">
        <w:rPr>
          <w:lang w:eastAsia="ar-SA"/>
        </w:rPr>
        <w:t xml:space="preserve"> </w:t>
      </w:r>
      <w:r w:rsidRPr="0054299D">
        <w:rPr>
          <w:lang w:eastAsia="ar-SA"/>
        </w:rPr>
        <w:t>и</w:t>
      </w:r>
      <w:r w:rsidR="0054299D" w:rsidRPr="0054299D">
        <w:rPr>
          <w:lang w:eastAsia="ar-SA"/>
        </w:rPr>
        <w:t xml:space="preserve"> </w:t>
      </w:r>
      <w:r w:rsidRPr="0054299D">
        <w:rPr>
          <w:lang w:eastAsia="ar-SA"/>
        </w:rPr>
        <w:t>правовые</w:t>
      </w:r>
      <w:r w:rsidR="0054299D" w:rsidRPr="0054299D">
        <w:rPr>
          <w:lang w:eastAsia="ar-SA"/>
        </w:rPr>
        <w:t xml:space="preserve"> </w:t>
      </w:r>
      <w:r w:rsidRPr="0054299D">
        <w:rPr>
          <w:lang w:eastAsia="ar-SA"/>
        </w:rPr>
        <w:t>проблемы</w:t>
      </w:r>
      <w:r w:rsidR="0054299D" w:rsidRPr="0054299D">
        <w:rPr>
          <w:lang w:eastAsia="ar-SA"/>
        </w:rPr>
        <w:t xml:space="preserve"> </w:t>
      </w:r>
      <w:r w:rsidRPr="0054299D">
        <w:rPr>
          <w:lang w:eastAsia="ar-SA"/>
        </w:rPr>
        <w:t>охраны</w:t>
      </w:r>
      <w:r w:rsidR="0054299D" w:rsidRPr="0054299D">
        <w:rPr>
          <w:lang w:eastAsia="ar-SA"/>
        </w:rPr>
        <w:t xml:space="preserve"> </w:t>
      </w:r>
      <w:r w:rsidRPr="0054299D">
        <w:rPr>
          <w:lang w:eastAsia="ar-SA"/>
        </w:rPr>
        <w:t>авторских</w:t>
      </w:r>
      <w:r w:rsidR="0054299D" w:rsidRPr="0054299D">
        <w:rPr>
          <w:lang w:eastAsia="ar-SA"/>
        </w:rPr>
        <w:t xml:space="preserve"> </w:t>
      </w:r>
      <w:r w:rsidRPr="0054299D">
        <w:rPr>
          <w:lang w:eastAsia="ar-SA"/>
        </w:rPr>
        <w:t>прав</w:t>
      </w:r>
      <w:r w:rsidR="0054299D" w:rsidRPr="0054299D">
        <w:rPr>
          <w:lang w:eastAsia="ar-SA"/>
        </w:rPr>
        <w:t xml:space="preserve">. </w:t>
      </w:r>
      <w:r w:rsidRPr="0054299D">
        <w:rPr>
          <w:lang w:eastAsia="ar-SA"/>
        </w:rPr>
        <w:t>Альманах</w:t>
      </w:r>
      <w:r w:rsidR="0054299D">
        <w:rPr>
          <w:lang w:eastAsia="ar-SA"/>
        </w:rPr>
        <w:t xml:space="preserve"> "</w:t>
      </w:r>
      <w:r w:rsidRPr="0054299D">
        <w:rPr>
          <w:lang w:eastAsia="ar-SA"/>
        </w:rPr>
        <w:t>Право-Информация-Безопасность</w:t>
      </w:r>
      <w:r w:rsidR="0054299D">
        <w:rPr>
          <w:lang w:eastAsia="ar-SA"/>
        </w:rPr>
        <w:t>"</w:t>
      </w:r>
      <w:r w:rsidR="0054299D" w:rsidRPr="0054299D">
        <w:rPr>
          <w:lang w:eastAsia="ar-SA"/>
        </w:rPr>
        <w:t xml:space="preserve">. </w:t>
      </w:r>
      <w:r w:rsidRPr="0054299D">
        <w:rPr>
          <w:lang w:eastAsia="ar-SA"/>
        </w:rPr>
        <w:t>Приложение</w:t>
      </w:r>
      <w:r w:rsidR="0054299D" w:rsidRPr="0054299D">
        <w:rPr>
          <w:lang w:eastAsia="ar-SA"/>
        </w:rPr>
        <w:t xml:space="preserve"> </w:t>
      </w:r>
      <w:r w:rsidRPr="0054299D">
        <w:rPr>
          <w:lang w:eastAsia="ar-SA"/>
        </w:rPr>
        <w:t>к</w:t>
      </w:r>
      <w:r w:rsidR="0054299D" w:rsidRPr="0054299D">
        <w:rPr>
          <w:lang w:eastAsia="ar-SA"/>
        </w:rPr>
        <w:t xml:space="preserve"> </w:t>
      </w:r>
      <w:r w:rsidRPr="0054299D">
        <w:rPr>
          <w:lang w:eastAsia="ar-SA"/>
        </w:rPr>
        <w:t>Российскому</w:t>
      </w:r>
      <w:r w:rsidR="0054299D" w:rsidRPr="0054299D">
        <w:rPr>
          <w:lang w:eastAsia="ar-SA"/>
        </w:rPr>
        <w:t xml:space="preserve"> </w:t>
      </w:r>
      <w:r w:rsidRPr="0054299D">
        <w:rPr>
          <w:lang w:eastAsia="ar-SA"/>
        </w:rPr>
        <w:t>юридическому</w:t>
      </w:r>
      <w:r w:rsidR="0054299D" w:rsidRPr="0054299D">
        <w:rPr>
          <w:lang w:eastAsia="ar-SA"/>
        </w:rPr>
        <w:t xml:space="preserve"> </w:t>
      </w:r>
      <w:r w:rsidRPr="0054299D">
        <w:rPr>
          <w:lang w:eastAsia="ar-SA"/>
        </w:rPr>
        <w:t>журналу</w:t>
      </w:r>
      <w:r w:rsidR="0054299D">
        <w:rPr>
          <w:lang w:eastAsia="ar-SA"/>
        </w:rPr>
        <w:t>. 20</w:t>
      </w:r>
      <w:r w:rsidRPr="0054299D">
        <w:rPr>
          <w:lang w:eastAsia="ar-SA"/>
        </w:rPr>
        <w:t>0</w:t>
      </w:r>
      <w:r w:rsidR="008A43A1" w:rsidRPr="0054299D">
        <w:rPr>
          <w:lang w:eastAsia="ar-SA"/>
        </w:rPr>
        <w:t>9</w:t>
      </w:r>
      <w:r w:rsidRPr="0054299D">
        <w:rPr>
          <w:lang w:eastAsia="ar-SA"/>
        </w:rPr>
        <w:t>,</w:t>
      </w:r>
      <w:r w:rsidR="0054299D" w:rsidRPr="0054299D">
        <w:rPr>
          <w:lang w:eastAsia="ar-SA"/>
        </w:rPr>
        <w:t xml:space="preserve"> </w:t>
      </w:r>
      <w:r w:rsidRPr="0054299D">
        <w:rPr>
          <w:lang w:eastAsia="ar-SA"/>
        </w:rPr>
        <w:t>№1</w:t>
      </w:r>
      <w:r w:rsidR="0054299D" w:rsidRPr="0054299D">
        <w:rPr>
          <w:lang w:eastAsia="ar-SA"/>
        </w:rPr>
        <w:t>.</w:t>
      </w:r>
    </w:p>
    <w:p w:rsidR="0054299D" w:rsidRPr="0054299D" w:rsidRDefault="007F08C7" w:rsidP="0054299D">
      <w:pPr>
        <w:pStyle w:val="a"/>
        <w:rPr>
          <w:lang w:eastAsia="ar-SA"/>
        </w:rPr>
      </w:pPr>
      <w:r w:rsidRPr="0054299D">
        <w:rPr>
          <w:lang w:eastAsia="ar-SA"/>
        </w:rPr>
        <w:t>Сергиенко</w:t>
      </w:r>
      <w:r w:rsidR="0054299D" w:rsidRPr="0054299D">
        <w:rPr>
          <w:lang w:eastAsia="ar-SA"/>
        </w:rPr>
        <w:t xml:space="preserve"> </w:t>
      </w:r>
      <w:r w:rsidRPr="0054299D">
        <w:rPr>
          <w:lang w:eastAsia="ar-SA"/>
        </w:rPr>
        <w:t>Л</w:t>
      </w:r>
      <w:r w:rsidR="0054299D">
        <w:rPr>
          <w:lang w:eastAsia="ar-SA"/>
        </w:rPr>
        <w:t xml:space="preserve">.А. </w:t>
      </w:r>
      <w:r w:rsidRPr="0054299D">
        <w:rPr>
          <w:lang w:eastAsia="ar-SA"/>
        </w:rPr>
        <w:t>Правовая</w:t>
      </w:r>
      <w:r w:rsidR="0054299D" w:rsidRPr="0054299D">
        <w:rPr>
          <w:lang w:eastAsia="ar-SA"/>
        </w:rPr>
        <w:t xml:space="preserve"> </w:t>
      </w:r>
      <w:r w:rsidRPr="0054299D">
        <w:rPr>
          <w:lang w:eastAsia="ar-SA"/>
        </w:rPr>
        <w:t>защита</w:t>
      </w:r>
      <w:r w:rsidR="0054299D" w:rsidRPr="0054299D">
        <w:rPr>
          <w:lang w:eastAsia="ar-SA"/>
        </w:rPr>
        <w:t xml:space="preserve"> </w:t>
      </w:r>
      <w:r w:rsidRPr="0054299D">
        <w:rPr>
          <w:lang w:eastAsia="ar-SA"/>
        </w:rPr>
        <w:t>персональных</w:t>
      </w:r>
      <w:r w:rsidR="0054299D" w:rsidRPr="0054299D">
        <w:rPr>
          <w:lang w:eastAsia="ar-SA"/>
        </w:rPr>
        <w:t xml:space="preserve"> </w:t>
      </w:r>
      <w:r w:rsidRPr="0054299D">
        <w:rPr>
          <w:lang w:eastAsia="ar-SA"/>
        </w:rPr>
        <w:t>данных</w:t>
      </w:r>
      <w:r w:rsidR="0054299D" w:rsidRPr="0054299D">
        <w:rPr>
          <w:lang w:eastAsia="ar-SA"/>
        </w:rPr>
        <w:t xml:space="preserve">. </w:t>
      </w:r>
      <w:r w:rsidRPr="0054299D">
        <w:rPr>
          <w:lang w:eastAsia="ar-SA"/>
        </w:rPr>
        <w:t>Цели</w:t>
      </w:r>
      <w:r w:rsidR="0054299D" w:rsidRPr="0054299D">
        <w:rPr>
          <w:lang w:eastAsia="ar-SA"/>
        </w:rPr>
        <w:t xml:space="preserve"> </w:t>
      </w:r>
      <w:r w:rsidRPr="0054299D">
        <w:rPr>
          <w:lang w:eastAsia="ar-SA"/>
        </w:rPr>
        <w:t>и</w:t>
      </w:r>
      <w:r w:rsidR="0054299D" w:rsidRPr="0054299D">
        <w:rPr>
          <w:lang w:eastAsia="ar-SA"/>
        </w:rPr>
        <w:t xml:space="preserve"> </w:t>
      </w:r>
      <w:r w:rsidRPr="0054299D">
        <w:rPr>
          <w:lang w:eastAsia="ar-SA"/>
        </w:rPr>
        <w:t>принципы</w:t>
      </w:r>
      <w:r w:rsidR="0054299D" w:rsidRPr="0054299D">
        <w:rPr>
          <w:lang w:eastAsia="ar-SA"/>
        </w:rPr>
        <w:t xml:space="preserve"> </w:t>
      </w:r>
      <w:r w:rsidRPr="0054299D">
        <w:rPr>
          <w:lang w:eastAsia="ar-SA"/>
        </w:rPr>
        <w:t>правового</w:t>
      </w:r>
      <w:r w:rsidR="0054299D" w:rsidRPr="0054299D">
        <w:rPr>
          <w:lang w:eastAsia="ar-SA"/>
        </w:rPr>
        <w:t xml:space="preserve"> </w:t>
      </w:r>
      <w:r w:rsidRPr="0054299D">
        <w:rPr>
          <w:lang w:eastAsia="ar-SA"/>
        </w:rPr>
        <w:t>регулирования</w:t>
      </w:r>
      <w:r w:rsidR="0054299D" w:rsidRPr="0054299D">
        <w:rPr>
          <w:lang w:eastAsia="ar-SA"/>
        </w:rPr>
        <w:t>.</w:t>
      </w:r>
      <w:r w:rsidR="0054299D">
        <w:rPr>
          <w:lang w:eastAsia="ar-SA"/>
        </w:rPr>
        <w:t xml:space="preserve"> // </w:t>
      </w:r>
      <w:r w:rsidRPr="0054299D">
        <w:rPr>
          <w:lang w:eastAsia="ar-SA"/>
        </w:rPr>
        <w:t>Проблемы</w:t>
      </w:r>
      <w:r w:rsidR="0054299D" w:rsidRPr="0054299D">
        <w:rPr>
          <w:lang w:eastAsia="ar-SA"/>
        </w:rPr>
        <w:t xml:space="preserve"> </w:t>
      </w:r>
      <w:r w:rsidRPr="0054299D">
        <w:rPr>
          <w:lang w:eastAsia="ar-SA"/>
        </w:rPr>
        <w:t>информатизации</w:t>
      </w:r>
      <w:r w:rsidR="0054299D">
        <w:rPr>
          <w:lang w:eastAsia="ar-SA"/>
        </w:rPr>
        <w:t>. 20</w:t>
      </w:r>
      <w:r w:rsidR="008A43A1" w:rsidRPr="0054299D">
        <w:rPr>
          <w:lang w:eastAsia="ar-SA"/>
        </w:rPr>
        <w:t>08</w:t>
      </w:r>
      <w:r w:rsidR="0054299D" w:rsidRPr="0054299D">
        <w:rPr>
          <w:lang w:eastAsia="ar-SA"/>
        </w:rPr>
        <w:t xml:space="preserve">. </w:t>
      </w:r>
      <w:r w:rsidRPr="0054299D">
        <w:rPr>
          <w:lang w:eastAsia="ar-SA"/>
        </w:rPr>
        <w:t>№</w:t>
      </w:r>
      <w:r w:rsidR="0054299D" w:rsidRPr="0054299D">
        <w:rPr>
          <w:lang w:eastAsia="ar-SA"/>
        </w:rPr>
        <w:t xml:space="preserve"> </w:t>
      </w:r>
      <w:r w:rsidRPr="0054299D">
        <w:rPr>
          <w:lang w:eastAsia="ar-SA"/>
        </w:rPr>
        <w:t>1</w:t>
      </w:r>
    </w:p>
    <w:p w:rsidR="0054299D" w:rsidRPr="0054299D" w:rsidRDefault="007F08C7" w:rsidP="0054299D">
      <w:pPr>
        <w:pStyle w:val="a"/>
        <w:rPr>
          <w:lang w:eastAsia="ar-SA"/>
        </w:rPr>
      </w:pPr>
      <w:r w:rsidRPr="0054299D">
        <w:rPr>
          <w:lang w:eastAsia="ar-SA"/>
        </w:rPr>
        <w:t>Стрельцов</w:t>
      </w:r>
      <w:r w:rsidR="0054299D" w:rsidRPr="0054299D">
        <w:rPr>
          <w:lang w:eastAsia="ar-SA"/>
        </w:rPr>
        <w:t xml:space="preserve"> </w:t>
      </w:r>
      <w:r w:rsidRPr="0054299D">
        <w:rPr>
          <w:lang w:eastAsia="ar-SA"/>
        </w:rPr>
        <w:t>А</w:t>
      </w:r>
      <w:r w:rsidR="0054299D">
        <w:rPr>
          <w:lang w:eastAsia="ar-SA"/>
        </w:rPr>
        <w:t xml:space="preserve">.А. </w:t>
      </w:r>
      <w:r w:rsidRPr="0054299D">
        <w:rPr>
          <w:lang w:eastAsia="ar-SA"/>
        </w:rPr>
        <w:t>Обеспечение</w:t>
      </w:r>
      <w:r w:rsidR="0054299D" w:rsidRPr="0054299D">
        <w:rPr>
          <w:lang w:eastAsia="ar-SA"/>
        </w:rPr>
        <w:t xml:space="preserve"> </w:t>
      </w:r>
      <w:r w:rsidRPr="0054299D">
        <w:rPr>
          <w:lang w:eastAsia="ar-SA"/>
        </w:rPr>
        <w:t>информационной</w:t>
      </w:r>
      <w:r w:rsidR="0054299D" w:rsidRPr="0054299D">
        <w:rPr>
          <w:lang w:eastAsia="ar-SA"/>
        </w:rPr>
        <w:t xml:space="preserve"> </w:t>
      </w:r>
      <w:r w:rsidRPr="0054299D">
        <w:rPr>
          <w:lang w:eastAsia="ar-SA"/>
        </w:rPr>
        <w:t>безопасности</w:t>
      </w:r>
      <w:r w:rsidR="0054299D" w:rsidRPr="0054299D">
        <w:rPr>
          <w:lang w:eastAsia="ar-SA"/>
        </w:rPr>
        <w:t xml:space="preserve"> </w:t>
      </w:r>
      <w:r w:rsidRPr="0054299D">
        <w:rPr>
          <w:lang w:eastAsia="ar-SA"/>
        </w:rPr>
        <w:t>России</w:t>
      </w:r>
      <w:r w:rsidR="0054299D" w:rsidRPr="0054299D">
        <w:rPr>
          <w:lang w:eastAsia="ar-SA"/>
        </w:rPr>
        <w:t xml:space="preserve">. </w:t>
      </w:r>
      <w:r w:rsidRPr="0054299D">
        <w:rPr>
          <w:lang w:eastAsia="ar-SA"/>
        </w:rPr>
        <w:t>Теоретические</w:t>
      </w:r>
      <w:r w:rsidR="0054299D" w:rsidRPr="0054299D">
        <w:rPr>
          <w:lang w:eastAsia="ar-SA"/>
        </w:rPr>
        <w:t xml:space="preserve"> </w:t>
      </w:r>
      <w:r w:rsidRPr="0054299D">
        <w:rPr>
          <w:lang w:eastAsia="ar-SA"/>
        </w:rPr>
        <w:t>и</w:t>
      </w:r>
      <w:r w:rsidR="0054299D" w:rsidRPr="0054299D">
        <w:rPr>
          <w:lang w:eastAsia="ar-SA"/>
        </w:rPr>
        <w:t xml:space="preserve"> </w:t>
      </w:r>
      <w:r w:rsidRPr="0054299D">
        <w:rPr>
          <w:lang w:eastAsia="ar-SA"/>
        </w:rPr>
        <w:t>методологические</w:t>
      </w:r>
      <w:r w:rsidR="0054299D" w:rsidRPr="0054299D">
        <w:rPr>
          <w:lang w:eastAsia="ar-SA"/>
        </w:rPr>
        <w:t xml:space="preserve"> </w:t>
      </w:r>
      <w:r w:rsidRPr="0054299D">
        <w:rPr>
          <w:lang w:eastAsia="ar-SA"/>
        </w:rPr>
        <w:t>основы</w:t>
      </w:r>
      <w:r w:rsidR="0054299D" w:rsidRPr="0054299D">
        <w:rPr>
          <w:lang w:eastAsia="ar-SA"/>
        </w:rPr>
        <w:t xml:space="preserve"> </w:t>
      </w:r>
      <w:r w:rsidRPr="0054299D">
        <w:rPr>
          <w:lang w:eastAsia="ar-SA"/>
        </w:rPr>
        <w:t>/</w:t>
      </w:r>
      <w:r w:rsidR="0054299D" w:rsidRPr="0054299D">
        <w:rPr>
          <w:lang w:eastAsia="ar-SA"/>
        </w:rPr>
        <w:t xml:space="preserve"> </w:t>
      </w:r>
      <w:r w:rsidRPr="0054299D">
        <w:rPr>
          <w:lang w:eastAsia="ar-SA"/>
        </w:rPr>
        <w:t>Под</w:t>
      </w:r>
      <w:r w:rsidR="0054299D" w:rsidRPr="0054299D">
        <w:rPr>
          <w:lang w:eastAsia="ar-SA"/>
        </w:rPr>
        <w:t xml:space="preserve">. </w:t>
      </w:r>
      <w:r w:rsidR="00FF52CA">
        <w:rPr>
          <w:lang w:eastAsia="ar-SA"/>
        </w:rPr>
        <w:t>р</w:t>
      </w:r>
      <w:r w:rsidRPr="0054299D">
        <w:rPr>
          <w:lang w:eastAsia="ar-SA"/>
        </w:rPr>
        <w:t>ед</w:t>
      </w:r>
      <w:r w:rsidR="0054299D">
        <w:rPr>
          <w:lang w:eastAsia="ar-SA"/>
        </w:rPr>
        <w:t>.</w:t>
      </w:r>
      <w:r w:rsidR="00FF52CA">
        <w:rPr>
          <w:lang w:eastAsia="ar-SA"/>
        </w:rPr>
        <w:t xml:space="preserve"> </w:t>
      </w:r>
      <w:r w:rsidR="0054299D">
        <w:rPr>
          <w:lang w:eastAsia="ar-SA"/>
        </w:rPr>
        <w:t xml:space="preserve">В.А. </w:t>
      </w:r>
      <w:r w:rsidRPr="0054299D">
        <w:rPr>
          <w:lang w:eastAsia="ar-SA"/>
        </w:rPr>
        <w:t>Садовничего</w:t>
      </w:r>
      <w:r w:rsidR="0054299D" w:rsidRPr="0054299D">
        <w:rPr>
          <w:lang w:eastAsia="ar-SA"/>
        </w:rPr>
        <w:t xml:space="preserve"> </w:t>
      </w:r>
      <w:r w:rsidRPr="0054299D">
        <w:rPr>
          <w:lang w:eastAsia="ar-SA"/>
        </w:rPr>
        <w:t>и</w:t>
      </w:r>
      <w:r w:rsidR="0054299D" w:rsidRPr="0054299D">
        <w:rPr>
          <w:lang w:eastAsia="ar-SA"/>
        </w:rPr>
        <w:t xml:space="preserve"> </w:t>
      </w:r>
      <w:r w:rsidRPr="0054299D">
        <w:rPr>
          <w:lang w:eastAsia="ar-SA"/>
        </w:rPr>
        <w:t>В</w:t>
      </w:r>
      <w:r w:rsidR="0054299D">
        <w:rPr>
          <w:lang w:eastAsia="ar-SA"/>
        </w:rPr>
        <w:t xml:space="preserve">.П. </w:t>
      </w:r>
      <w:r w:rsidRPr="0054299D">
        <w:rPr>
          <w:lang w:eastAsia="ar-SA"/>
        </w:rPr>
        <w:t>Шерстюка</w:t>
      </w:r>
      <w:r w:rsidR="0054299D" w:rsidRPr="0054299D">
        <w:rPr>
          <w:lang w:eastAsia="ar-SA"/>
        </w:rPr>
        <w:t xml:space="preserve">. </w:t>
      </w:r>
      <w:r w:rsidRPr="0054299D">
        <w:rPr>
          <w:lang w:eastAsia="ar-SA"/>
        </w:rPr>
        <w:t>М</w:t>
      </w:r>
      <w:r w:rsidR="0054299D" w:rsidRPr="0054299D">
        <w:rPr>
          <w:lang w:eastAsia="ar-SA"/>
        </w:rPr>
        <w:t xml:space="preserve">.: </w:t>
      </w:r>
      <w:r w:rsidRPr="0054299D">
        <w:rPr>
          <w:lang w:eastAsia="ar-SA"/>
        </w:rPr>
        <w:t>МЦНМО,</w:t>
      </w:r>
      <w:r w:rsidR="0054299D" w:rsidRPr="0054299D">
        <w:rPr>
          <w:lang w:eastAsia="ar-SA"/>
        </w:rPr>
        <w:t xml:space="preserve"> </w:t>
      </w:r>
      <w:r w:rsidRPr="0054299D">
        <w:rPr>
          <w:lang w:eastAsia="ar-SA"/>
        </w:rPr>
        <w:t>200</w:t>
      </w:r>
      <w:r w:rsidR="008A43A1" w:rsidRPr="0054299D">
        <w:rPr>
          <w:lang w:eastAsia="ar-SA"/>
        </w:rPr>
        <w:t>9</w:t>
      </w:r>
      <w:r w:rsidR="0054299D" w:rsidRPr="0054299D">
        <w:rPr>
          <w:lang w:eastAsia="ar-SA"/>
        </w:rPr>
        <w:t>.</w:t>
      </w:r>
    </w:p>
    <w:p w:rsidR="0054299D" w:rsidRPr="0054299D" w:rsidRDefault="007F08C7" w:rsidP="0054299D">
      <w:pPr>
        <w:pStyle w:val="a"/>
        <w:rPr>
          <w:lang w:eastAsia="ar-SA"/>
        </w:rPr>
      </w:pPr>
      <w:r w:rsidRPr="0054299D">
        <w:rPr>
          <w:lang w:eastAsia="ar-SA"/>
        </w:rPr>
        <w:t>Стрельцов</w:t>
      </w:r>
      <w:r w:rsidR="0054299D" w:rsidRPr="0054299D">
        <w:rPr>
          <w:lang w:eastAsia="ar-SA"/>
        </w:rPr>
        <w:t xml:space="preserve"> </w:t>
      </w:r>
      <w:r w:rsidRPr="0054299D">
        <w:rPr>
          <w:lang w:eastAsia="ar-SA"/>
        </w:rPr>
        <w:t>А</w:t>
      </w:r>
      <w:r w:rsidR="0054299D">
        <w:rPr>
          <w:lang w:eastAsia="ar-SA"/>
        </w:rPr>
        <w:t xml:space="preserve">.А. </w:t>
      </w:r>
      <w:r w:rsidRPr="0054299D">
        <w:rPr>
          <w:lang w:eastAsia="ar-SA"/>
        </w:rPr>
        <w:t>Предмет</w:t>
      </w:r>
      <w:r w:rsidR="0054299D" w:rsidRPr="0054299D">
        <w:rPr>
          <w:lang w:eastAsia="ar-SA"/>
        </w:rPr>
        <w:t xml:space="preserve"> </w:t>
      </w:r>
      <w:r w:rsidRPr="0054299D">
        <w:rPr>
          <w:lang w:eastAsia="ar-SA"/>
        </w:rPr>
        <w:t>правового</w:t>
      </w:r>
      <w:r w:rsidR="0054299D" w:rsidRPr="0054299D">
        <w:rPr>
          <w:lang w:eastAsia="ar-SA"/>
        </w:rPr>
        <w:t xml:space="preserve"> </w:t>
      </w:r>
      <w:r w:rsidRPr="0054299D">
        <w:rPr>
          <w:lang w:eastAsia="ar-SA"/>
        </w:rPr>
        <w:t>обеспечения</w:t>
      </w:r>
      <w:r w:rsidR="0054299D" w:rsidRPr="0054299D">
        <w:rPr>
          <w:lang w:eastAsia="ar-SA"/>
        </w:rPr>
        <w:t xml:space="preserve"> </w:t>
      </w:r>
      <w:r w:rsidRPr="0054299D">
        <w:rPr>
          <w:lang w:eastAsia="ar-SA"/>
        </w:rPr>
        <w:t>информационной</w:t>
      </w:r>
      <w:r w:rsidR="0054299D" w:rsidRPr="0054299D">
        <w:rPr>
          <w:lang w:eastAsia="ar-SA"/>
        </w:rPr>
        <w:t xml:space="preserve"> </w:t>
      </w:r>
      <w:r w:rsidRPr="0054299D">
        <w:rPr>
          <w:lang w:eastAsia="ar-SA"/>
        </w:rPr>
        <w:t>безопасности</w:t>
      </w:r>
      <w:r w:rsidR="0054299D" w:rsidRPr="0054299D">
        <w:rPr>
          <w:lang w:eastAsia="ar-SA"/>
        </w:rPr>
        <w:t xml:space="preserve">. </w:t>
      </w:r>
      <w:r w:rsidRPr="0054299D">
        <w:rPr>
          <w:lang w:eastAsia="ar-SA"/>
        </w:rPr>
        <w:t>Российский</w:t>
      </w:r>
      <w:r w:rsidR="0054299D" w:rsidRPr="0054299D">
        <w:rPr>
          <w:lang w:eastAsia="ar-SA"/>
        </w:rPr>
        <w:t xml:space="preserve"> </w:t>
      </w:r>
      <w:r w:rsidRPr="0054299D">
        <w:rPr>
          <w:lang w:eastAsia="ar-SA"/>
        </w:rPr>
        <w:t>юридический</w:t>
      </w:r>
      <w:r w:rsidR="0054299D" w:rsidRPr="0054299D">
        <w:rPr>
          <w:lang w:eastAsia="ar-SA"/>
        </w:rPr>
        <w:t xml:space="preserve"> </w:t>
      </w:r>
      <w:r w:rsidRPr="0054299D">
        <w:rPr>
          <w:lang w:eastAsia="ar-SA"/>
        </w:rPr>
        <w:t>журнал,</w:t>
      </w:r>
      <w:r w:rsidR="0054299D" w:rsidRPr="0054299D">
        <w:rPr>
          <w:lang w:eastAsia="ar-SA"/>
        </w:rPr>
        <w:t xml:space="preserve"> </w:t>
      </w:r>
      <w:r w:rsidRPr="0054299D">
        <w:rPr>
          <w:lang w:eastAsia="ar-SA"/>
        </w:rPr>
        <w:t>200</w:t>
      </w:r>
      <w:r w:rsidR="008A43A1" w:rsidRPr="0054299D">
        <w:rPr>
          <w:lang w:eastAsia="ar-SA"/>
        </w:rPr>
        <w:t>8</w:t>
      </w:r>
      <w:r w:rsidRPr="0054299D">
        <w:rPr>
          <w:lang w:eastAsia="ar-SA"/>
        </w:rPr>
        <w:t>,</w:t>
      </w:r>
      <w:r w:rsidR="0054299D" w:rsidRPr="0054299D">
        <w:rPr>
          <w:lang w:eastAsia="ar-SA"/>
        </w:rPr>
        <w:t xml:space="preserve"> </w:t>
      </w:r>
      <w:r w:rsidRPr="0054299D">
        <w:rPr>
          <w:lang w:eastAsia="ar-SA"/>
        </w:rPr>
        <w:t>№2</w:t>
      </w:r>
      <w:r w:rsidR="0054299D" w:rsidRPr="0054299D">
        <w:rPr>
          <w:lang w:eastAsia="ar-SA"/>
        </w:rPr>
        <w:t>.</w:t>
      </w:r>
    </w:p>
    <w:p w:rsidR="0054299D" w:rsidRPr="0054299D" w:rsidRDefault="007F08C7" w:rsidP="0054299D">
      <w:pPr>
        <w:pStyle w:val="a"/>
        <w:rPr>
          <w:lang w:eastAsia="ar-SA"/>
        </w:rPr>
      </w:pPr>
      <w:r w:rsidRPr="0054299D">
        <w:rPr>
          <w:lang w:eastAsia="ar-SA"/>
        </w:rPr>
        <w:t>Стрельцов</w:t>
      </w:r>
      <w:r w:rsidR="0054299D" w:rsidRPr="0054299D">
        <w:rPr>
          <w:lang w:eastAsia="ar-SA"/>
        </w:rPr>
        <w:t xml:space="preserve"> </w:t>
      </w:r>
      <w:r w:rsidRPr="0054299D">
        <w:rPr>
          <w:lang w:eastAsia="ar-SA"/>
        </w:rPr>
        <w:t>А</w:t>
      </w:r>
      <w:r w:rsidR="0054299D">
        <w:rPr>
          <w:lang w:eastAsia="ar-SA"/>
        </w:rPr>
        <w:t xml:space="preserve">.А. </w:t>
      </w:r>
      <w:r w:rsidRPr="0054299D">
        <w:rPr>
          <w:lang w:eastAsia="ar-SA"/>
        </w:rPr>
        <w:t>Принципы</w:t>
      </w:r>
      <w:r w:rsidR="0054299D" w:rsidRPr="0054299D">
        <w:rPr>
          <w:lang w:eastAsia="ar-SA"/>
        </w:rPr>
        <w:t xml:space="preserve"> </w:t>
      </w:r>
      <w:r w:rsidRPr="0054299D">
        <w:rPr>
          <w:lang w:eastAsia="ar-SA"/>
        </w:rPr>
        <w:t>и</w:t>
      </w:r>
      <w:r w:rsidR="0054299D" w:rsidRPr="0054299D">
        <w:rPr>
          <w:lang w:eastAsia="ar-SA"/>
        </w:rPr>
        <w:t xml:space="preserve"> </w:t>
      </w:r>
      <w:r w:rsidRPr="0054299D">
        <w:rPr>
          <w:lang w:eastAsia="ar-SA"/>
        </w:rPr>
        <w:t>структура</w:t>
      </w:r>
      <w:r w:rsidR="0054299D" w:rsidRPr="0054299D">
        <w:rPr>
          <w:lang w:eastAsia="ar-SA"/>
        </w:rPr>
        <w:t xml:space="preserve"> </w:t>
      </w:r>
      <w:r w:rsidRPr="0054299D">
        <w:rPr>
          <w:lang w:eastAsia="ar-SA"/>
        </w:rPr>
        <w:t>правового</w:t>
      </w:r>
      <w:r w:rsidR="0054299D" w:rsidRPr="0054299D">
        <w:rPr>
          <w:lang w:eastAsia="ar-SA"/>
        </w:rPr>
        <w:t xml:space="preserve"> </w:t>
      </w:r>
      <w:r w:rsidRPr="0054299D">
        <w:rPr>
          <w:lang w:eastAsia="ar-SA"/>
        </w:rPr>
        <w:t>обеспечения</w:t>
      </w:r>
      <w:r w:rsidR="0054299D" w:rsidRPr="0054299D">
        <w:rPr>
          <w:lang w:eastAsia="ar-SA"/>
        </w:rPr>
        <w:t xml:space="preserve"> </w:t>
      </w:r>
      <w:r w:rsidRPr="0054299D">
        <w:rPr>
          <w:lang w:eastAsia="ar-SA"/>
        </w:rPr>
        <w:t>информационной</w:t>
      </w:r>
      <w:r w:rsidR="0054299D" w:rsidRPr="0054299D">
        <w:rPr>
          <w:lang w:eastAsia="ar-SA"/>
        </w:rPr>
        <w:t xml:space="preserve"> </w:t>
      </w:r>
      <w:r w:rsidRPr="0054299D">
        <w:rPr>
          <w:lang w:eastAsia="ar-SA"/>
        </w:rPr>
        <w:t>безопасности</w:t>
      </w:r>
      <w:r w:rsidR="0054299D" w:rsidRPr="0054299D">
        <w:rPr>
          <w:lang w:eastAsia="ar-SA"/>
        </w:rPr>
        <w:t xml:space="preserve"> </w:t>
      </w:r>
      <w:r w:rsidRPr="0054299D">
        <w:rPr>
          <w:lang w:eastAsia="ar-SA"/>
        </w:rPr>
        <w:t>Российской</w:t>
      </w:r>
      <w:r w:rsidR="0054299D" w:rsidRPr="0054299D">
        <w:rPr>
          <w:lang w:eastAsia="ar-SA"/>
        </w:rPr>
        <w:t xml:space="preserve"> </w:t>
      </w:r>
      <w:r w:rsidRPr="0054299D">
        <w:rPr>
          <w:lang w:eastAsia="ar-SA"/>
        </w:rPr>
        <w:t>Федерации</w:t>
      </w:r>
      <w:r w:rsidR="0054299D" w:rsidRPr="0054299D">
        <w:rPr>
          <w:lang w:eastAsia="ar-SA"/>
        </w:rPr>
        <w:t xml:space="preserve">. </w:t>
      </w:r>
      <w:r w:rsidRPr="0054299D">
        <w:rPr>
          <w:lang w:eastAsia="ar-SA"/>
        </w:rPr>
        <w:t>Альманах</w:t>
      </w:r>
      <w:r w:rsidR="0054299D">
        <w:rPr>
          <w:lang w:eastAsia="ar-SA"/>
        </w:rPr>
        <w:t xml:space="preserve"> "</w:t>
      </w:r>
      <w:r w:rsidRPr="0054299D">
        <w:rPr>
          <w:lang w:eastAsia="ar-SA"/>
        </w:rPr>
        <w:t>Право-Информация-Безопасность</w:t>
      </w:r>
      <w:r w:rsidR="0054299D">
        <w:rPr>
          <w:lang w:eastAsia="ar-SA"/>
        </w:rPr>
        <w:t>"</w:t>
      </w:r>
      <w:r w:rsidR="0054299D" w:rsidRPr="0054299D">
        <w:rPr>
          <w:lang w:eastAsia="ar-SA"/>
        </w:rPr>
        <w:t xml:space="preserve">. </w:t>
      </w:r>
      <w:r w:rsidRPr="0054299D">
        <w:rPr>
          <w:lang w:eastAsia="ar-SA"/>
        </w:rPr>
        <w:t>Приложение</w:t>
      </w:r>
      <w:r w:rsidR="0054299D" w:rsidRPr="0054299D">
        <w:rPr>
          <w:lang w:eastAsia="ar-SA"/>
        </w:rPr>
        <w:t xml:space="preserve"> </w:t>
      </w:r>
      <w:r w:rsidRPr="0054299D">
        <w:rPr>
          <w:lang w:eastAsia="ar-SA"/>
        </w:rPr>
        <w:t>к</w:t>
      </w:r>
      <w:r w:rsidR="0054299D" w:rsidRPr="0054299D">
        <w:rPr>
          <w:lang w:eastAsia="ar-SA"/>
        </w:rPr>
        <w:t xml:space="preserve"> </w:t>
      </w:r>
      <w:r w:rsidRPr="0054299D">
        <w:rPr>
          <w:lang w:eastAsia="ar-SA"/>
        </w:rPr>
        <w:t>Российскому</w:t>
      </w:r>
      <w:r w:rsidR="0054299D" w:rsidRPr="0054299D">
        <w:rPr>
          <w:lang w:eastAsia="ar-SA"/>
        </w:rPr>
        <w:t xml:space="preserve"> </w:t>
      </w:r>
      <w:r w:rsidRPr="0054299D">
        <w:rPr>
          <w:lang w:eastAsia="ar-SA"/>
        </w:rPr>
        <w:t>юридическому</w:t>
      </w:r>
      <w:r w:rsidR="0054299D" w:rsidRPr="0054299D">
        <w:rPr>
          <w:lang w:eastAsia="ar-SA"/>
        </w:rPr>
        <w:t xml:space="preserve"> </w:t>
      </w:r>
      <w:r w:rsidRPr="0054299D">
        <w:rPr>
          <w:lang w:eastAsia="ar-SA"/>
        </w:rPr>
        <w:t>журналу</w:t>
      </w:r>
      <w:r w:rsidR="0054299D">
        <w:rPr>
          <w:lang w:eastAsia="ar-SA"/>
        </w:rPr>
        <w:t>. 20</w:t>
      </w:r>
      <w:r w:rsidRPr="0054299D">
        <w:rPr>
          <w:lang w:eastAsia="ar-SA"/>
        </w:rPr>
        <w:t>0</w:t>
      </w:r>
      <w:r w:rsidR="008A43A1" w:rsidRPr="0054299D">
        <w:rPr>
          <w:lang w:eastAsia="ar-SA"/>
        </w:rPr>
        <w:t>9</w:t>
      </w:r>
      <w:r w:rsidRPr="0054299D">
        <w:rPr>
          <w:lang w:eastAsia="ar-SA"/>
        </w:rPr>
        <w:t>,</w:t>
      </w:r>
      <w:r w:rsidR="0054299D" w:rsidRPr="0054299D">
        <w:rPr>
          <w:lang w:eastAsia="ar-SA"/>
        </w:rPr>
        <w:t xml:space="preserve"> </w:t>
      </w:r>
      <w:r w:rsidRPr="0054299D">
        <w:rPr>
          <w:lang w:eastAsia="ar-SA"/>
        </w:rPr>
        <w:t>№1</w:t>
      </w:r>
      <w:r w:rsidR="0054299D" w:rsidRPr="0054299D">
        <w:rPr>
          <w:lang w:eastAsia="ar-SA"/>
        </w:rPr>
        <w:t>.</w:t>
      </w:r>
    </w:p>
    <w:p w:rsidR="0054299D" w:rsidRPr="0054299D" w:rsidRDefault="007F08C7" w:rsidP="0054299D">
      <w:pPr>
        <w:pStyle w:val="a"/>
        <w:rPr>
          <w:lang w:eastAsia="ar-SA"/>
        </w:rPr>
      </w:pPr>
      <w:r w:rsidRPr="0054299D">
        <w:rPr>
          <w:lang w:eastAsia="ar-SA"/>
        </w:rPr>
        <w:t>Сумин</w:t>
      </w:r>
      <w:r w:rsidR="0054299D" w:rsidRPr="0054299D">
        <w:rPr>
          <w:lang w:eastAsia="ar-SA"/>
        </w:rPr>
        <w:t xml:space="preserve"> </w:t>
      </w:r>
      <w:r w:rsidRPr="0054299D">
        <w:rPr>
          <w:lang w:eastAsia="ar-SA"/>
        </w:rPr>
        <w:t>А</w:t>
      </w:r>
      <w:r w:rsidR="0054299D">
        <w:rPr>
          <w:lang w:eastAsia="ar-SA"/>
        </w:rPr>
        <w:t xml:space="preserve">.А. </w:t>
      </w:r>
      <w:r w:rsidRPr="0054299D">
        <w:rPr>
          <w:lang w:eastAsia="ar-SA"/>
        </w:rPr>
        <w:t>Комментарий</w:t>
      </w:r>
      <w:r w:rsidR="0054299D" w:rsidRPr="0054299D">
        <w:rPr>
          <w:lang w:eastAsia="ar-SA"/>
        </w:rPr>
        <w:t xml:space="preserve"> </w:t>
      </w:r>
      <w:r w:rsidRPr="0054299D">
        <w:rPr>
          <w:lang w:eastAsia="ar-SA"/>
        </w:rPr>
        <w:t>к</w:t>
      </w:r>
      <w:r w:rsidR="0054299D" w:rsidRPr="0054299D">
        <w:rPr>
          <w:lang w:eastAsia="ar-SA"/>
        </w:rPr>
        <w:t xml:space="preserve"> </w:t>
      </w:r>
      <w:r w:rsidRPr="0054299D">
        <w:rPr>
          <w:lang w:eastAsia="ar-SA"/>
        </w:rPr>
        <w:t>Закону</w:t>
      </w:r>
      <w:r w:rsidR="0054299D" w:rsidRPr="0054299D">
        <w:rPr>
          <w:lang w:eastAsia="ar-SA"/>
        </w:rPr>
        <w:t xml:space="preserve"> </w:t>
      </w:r>
      <w:r w:rsidRPr="0054299D">
        <w:rPr>
          <w:lang w:eastAsia="ar-SA"/>
        </w:rPr>
        <w:t>Российской</w:t>
      </w:r>
      <w:r w:rsidR="0054299D" w:rsidRPr="0054299D">
        <w:rPr>
          <w:lang w:eastAsia="ar-SA"/>
        </w:rPr>
        <w:t xml:space="preserve"> </w:t>
      </w:r>
      <w:r w:rsidRPr="0054299D">
        <w:rPr>
          <w:lang w:eastAsia="ar-SA"/>
        </w:rPr>
        <w:t>Федерации</w:t>
      </w:r>
      <w:r w:rsidR="0054299D">
        <w:rPr>
          <w:lang w:eastAsia="ar-SA"/>
        </w:rPr>
        <w:t xml:space="preserve"> "</w:t>
      </w:r>
      <w:r w:rsidRPr="0054299D">
        <w:rPr>
          <w:lang w:eastAsia="ar-SA"/>
        </w:rPr>
        <w:t>О</w:t>
      </w:r>
      <w:r w:rsidR="0054299D" w:rsidRPr="0054299D">
        <w:rPr>
          <w:lang w:eastAsia="ar-SA"/>
        </w:rPr>
        <w:t xml:space="preserve"> </w:t>
      </w:r>
      <w:r w:rsidRPr="0054299D">
        <w:rPr>
          <w:lang w:eastAsia="ar-SA"/>
        </w:rPr>
        <w:t>государственной</w:t>
      </w:r>
      <w:r w:rsidR="0054299D" w:rsidRPr="0054299D">
        <w:rPr>
          <w:lang w:eastAsia="ar-SA"/>
        </w:rPr>
        <w:t xml:space="preserve"> </w:t>
      </w:r>
      <w:r w:rsidRPr="0054299D">
        <w:rPr>
          <w:lang w:eastAsia="ar-SA"/>
        </w:rPr>
        <w:t>тайне</w:t>
      </w:r>
      <w:r w:rsidR="0054299D">
        <w:rPr>
          <w:lang w:eastAsia="ar-SA"/>
        </w:rPr>
        <w:t xml:space="preserve">". - </w:t>
      </w:r>
      <w:r w:rsidRPr="0054299D">
        <w:rPr>
          <w:lang w:eastAsia="ar-SA"/>
        </w:rPr>
        <w:t>М</w:t>
      </w:r>
      <w:r w:rsidR="0054299D" w:rsidRPr="0054299D">
        <w:rPr>
          <w:lang w:eastAsia="ar-SA"/>
        </w:rPr>
        <w:t xml:space="preserve">.: </w:t>
      </w:r>
      <w:r w:rsidRPr="0054299D">
        <w:rPr>
          <w:lang w:eastAsia="ar-SA"/>
        </w:rPr>
        <w:t>200</w:t>
      </w:r>
      <w:r w:rsidR="008A43A1" w:rsidRPr="0054299D">
        <w:rPr>
          <w:lang w:eastAsia="ar-SA"/>
        </w:rPr>
        <w:t>8</w:t>
      </w:r>
      <w:r w:rsidR="0054299D" w:rsidRPr="0054299D">
        <w:rPr>
          <w:lang w:eastAsia="ar-SA"/>
        </w:rPr>
        <w:t>.</w:t>
      </w:r>
    </w:p>
    <w:p w:rsidR="0054299D" w:rsidRPr="0054299D" w:rsidRDefault="007F08C7" w:rsidP="0054299D">
      <w:pPr>
        <w:pStyle w:val="a"/>
        <w:rPr>
          <w:lang w:eastAsia="ar-SA"/>
        </w:rPr>
      </w:pPr>
      <w:r w:rsidRPr="0054299D">
        <w:rPr>
          <w:lang w:eastAsia="ar-SA"/>
        </w:rPr>
        <w:t>Тайна</w:t>
      </w:r>
      <w:r w:rsidR="0054299D" w:rsidRPr="0054299D">
        <w:rPr>
          <w:lang w:eastAsia="ar-SA"/>
        </w:rPr>
        <w:t xml:space="preserve">. </w:t>
      </w:r>
      <w:r w:rsidRPr="0054299D">
        <w:rPr>
          <w:lang w:eastAsia="ar-SA"/>
        </w:rPr>
        <w:t>Коммерческая</w:t>
      </w:r>
      <w:r w:rsidR="0054299D" w:rsidRPr="0054299D">
        <w:rPr>
          <w:lang w:eastAsia="ar-SA"/>
        </w:rPr>
        <w:t xml:space="preserve">. </w:t>
      </w:r>
      <w:r w:rsidRPr="0054299D">
        <w:rPr>
          <w:lang w:eastAsia="ar-SA"/>
        </w:rPr>
        <w:t>Служебная</w:t>
      </w:r>
      <w:r w:rsidR="0054299D" w:rsidRPr="0054299D">
        <w:rPr>
          <w:lang w:eastAsia="ar-SA"/>
        </w:rPr>
        <w:t xml:space="preserve">. </w:t>
      </w:r>
      <w:r w:rsidRPr="0054299D">
        <w:rPr>
          <w:lang w:eastAsia="ar-SA"/>
        </w:rPr>
        <w:t>Государственная</w:t>
      </w:r>
      <w:r w:rsidR="0054299D" w:rsidRPr="0054299D">
        <w:rPr>
          <w:lang w:eastAsia="ar-SA"/>
        </w:rPr>
        <w:t xml:space="preserve">. </w:t>
      </w:r>
      <w:r w:rsidRPr="0054299D">
        <w:rPr>
          <w:lang w:eastAsia="ar-SA"/>
        </w:rPr>
        <w:t>Сборник</w:t>
      </w:r>
      <w:r w:rsidR="0054299D" w:rsidRPr="0054299D">
        <w:rPr>
          <w:lang w:eastAsia="ar-SA"/>
        </w:rPr>
        <w:t xml:space="preserve"> </w:t>
      </w:r>
      <w:r w:rsidRPr="0054299D">
        <w:rPr>
          <w:lang w:eastAsia="ar-SA"/>
        </w:rPr>
        <w:t>нормативных</w:t>
      </w:r>
      <w:r w:rsidR="0054299D" w:rsidRPr="0054299D">
        <w:rPr>
          <w:lang w:eastAsia="ar-SA"/>
        </w:rPr>
        <w:t xml:space="preserve"> </w:t>
      </w:r>
      <w:r w:rsidRPr="0054299D">
        <w:rPr>
          <w:lang w:eastAsia="ar-SA"/>
        </w:rPr>
        <w:t>правовых</w:t>
      </w:r>
      <w:r w:rsidR="0054299D" w:rsidRPr="0054299D">
        <w:rPr>
          <w:lang w:eastAsia="ar-SA"/>
        </w:rPr>
        <w:t xml:space="preserve"> </w:t>
      </w:r>
      <w:r w:rsidRPr="0054299D">
        <w:rPr>
          <w:lang w:eastAsia="ar-SA"/>
        </w:rPr>
        <w:t>актов</w:t>
      </w:r>
      <w:r w:rsidR="0054299D" w:rsidRPr="0054299D">
        <w:rPr>
          <w:lang w:eastAsia="ar-SA"/>
        </w:rPr>
        <w:t xml:space="preserve"> </w:t>
      </w:r>
      <w:r w:rsidRPr="0054299D">
        <w:rPr>
          <w:lang w:eastAsia="ar-SA"/>
        </w:rPr>
        <w:t>Российской</w:t>
      </w:r>
      <w:r w:rsidR="0054299D" w:rsidRPr="0054299D">
        <w:rPr>
          <w:lang w:eastAsia="ar-SA"/>
        </w:rPr>
        <w:t xml:space="preserve"> </w:t>
      </w:r>
      <w:r w:rsidRPr="0054299D">
        <w:rPr>
          <w:lang w:eastAsia="ar-SA"/>
        </w:rPr>
        <w:t>Федерации</w:t>
      </w:r>
      <w:r w:rsidR="0054299D">
        <w:rPr>
          <w:lang w:eastAsia="ar-SA"/>
        </w:rPr>
        <w:t xml:space="preserve"> // </w:t>
      </w:r>
      <w:r w:rsidRPr="0054299D">
        <w:rPr>
          <w:lang w:eastAsia="ar-SA"/>
        </w:rPr>
        <w:t>А</w:t>
      </w:r>
      <w:r w:rsidR="0054299D">
        <w:rPr>
          <w:lang w:eastAsia="ar-SA"/>
        </w:rPr>
        <w:t xml:space="preserve">.В. </w:t>
      </w:r>
      <w:r w:rsidRPr="0054299D">
        <w:rPr>
          <w:lang w:eastAsia="ar-SA"/>
        </w:rPr>
        <w:t>Коломиец</w:t>
      </w:r>
      <w:r w:rsidR="0054299D">
        <w:rPr>
          <w:lang w:eastAsia="ar-SA"/>
        </w:rPr>
        <w:t xml:space="preserve">. - </w:t>
      </w:r>
      <w:r w:rsidRPr="0054299D">
        <w:rPr>
          <w:lang w:eastAsia="ar-SA"/>
        </w:rPr>
        <w:t>М</w:t>
      </w:r>
      <w:r w:rsidR="0054299D" w:rsidRPr="0054299D">
        <w:rPr>
          <w:lang w:eastAsia="ar-SA"/>
        </w:rPr>
        <w:t xml:space="preserve">: </w:t>
      </w:r>
      <w:r w:rsidRPr="0054299D">
        <w:rPr>
          <w:lang w:eastAsia="ar-SA"/>
        </w:rPr>
        <w:t>200</w:t>
      </w:r>
      <w:r w:rsidR="008A43A1" w:rsidRPr="0054299D">
        <w:rPr>
          <w:lang w:eastAsia="ar-SA"/>
        </w:rPr>
        <w:t>9</w:t>
      </w:r>
      <w:r w:rsidR="0054299D" w:rsidRPr="0054299D">
        <w:rPr>
          <w:lang w:eastAsia="ar-SA"/>
        </w:rPr>
        <w:t>.</w:t>
      </w:r>
    </w:p>
    <w:p w:rsidR="0054299D" w:rsidRPr="0054299D" w:rsidRDefault="007F08C7" w:rsidP="0054299D">
      <w:pPr>
        <w:pStyle w:val="a"/>
        <w:rPr>
          <w:lang w:eastAsia="ar-SA"/>
        </w:rPr>
      </w:pPr>
      <w:r w:rsidRPr="0054299D">
        <w:rPr>
          <w:lang w:eastAsia="ar-SA"/>
        </w:rPr>
        <w:t>Терещенко</w:t>
      </w:r>
      <w:r w:rsidR="0054299D" w:rsidRPr="0054299D">
        <w:rPr>
          <w:lang w:eastAsia="ar-SA"/>
        </w:rPr>
        <w:t xml:space="preserve"> </w:t>
      </w:r>
      <w:r w:rsidRPr="0054299D">
        <w:rPr>
          <w:lang w:eastAsia="ar-SA"/>
        </w:rPr>
        <w:t>Л</w:t>
      </w:r>
      <w:r w:rsidR="0054299D" w:rsidRPr="0054299D">
        <w:rPr>
          <w:lang w:eastAsia="ar-SA"/>
        </w:rPr>
        <w:t xml:space="preserve">. </w:t>
      </w:r>
      <w:r w:rsidRPr="0054299D">
        <w:rPr>
          <w:lang w:eastAsia="ar-SA"/>
        </w:rPr>
        <w:t>Глобальная</w:t>
      </w:r>
      <w:r w:rsidR="0054299D" w:rsidRPr="0054299D">
        <w:rPr>
          <w:lang w:eastAsia="ar-SA"/>
        </w:rPr>
        <w:t xml:space="preserve"> </w:t>
      </w:r>
      <w:r w:rsidRPr="0054299D">
        <w:rPr>
          <w:lang w:eastAsia="ar-SA"/>
        </w:rPr>
        <w:t>сеть</w:t>
      </w:r>
      <w:r w:rsidR="0054299D" w:rsidRPr="0054299D">
        <w:rPr>
          <w:lang w:eastAsia="ar-SA"/>
        </w:rPr>
        <w:t xml:space="preserve">: </w:t>
      </w:r>
      <w:r w:rsidRPr="0054299D">
        <w:rPr>
          <w:lang w:eastAsia="ar-SA"/>
        </w:rPr>
        <w:t>пробелы</w:t>
      </w:r>
      <w:r w:rsidR="0054299D" w:rsidRPr="0054299D">
        <w:rPr>
          <w:lang w:eastAsia="ar-SA"/>
        </w:rPr>
        <w:t xml:space="preserve"> </w:t>
      </w:r>
      <w:r w:rsidRPr="0054299D">
        <w:rPr>
          <w:lang w:eastAsia="ar-SA"/>
        </w:rPr>
        <w:t>в</w:t>
      </w:r>
      <w:r w:rsidR="0054299D" w:rsidRPr="0054299D">
        <w:rPr>
          <w:lang w:eastAsia="ar-SA"/>
        </w:rPr>
        <w:t xml:space="preserve"> </w:t>
      </w:r>
      <w:r w:rsidRPr="0054299D">
        <w:rPr>
          <w:lang w:eastAsia="ar-SA"/>
        </w:rPr>
        <w:t>праве</w:t>
      </w:r>
      <w:r w:rsidR="0054299D">
        <w:rPr>
          <w:lang w:eastAsia="ar-SA"/>
        </w:rPr>
        <w:t xml:space="preserve"> // </w:t>
      </w:r>
      <w:r w:rsidRPr="0054299D">
        <w:rPr>
          <w:lang w:eastAsia="ar-SA"/>
        </w:rPr>
        <w:t>Российская</w:t>
      </w:r>
      <w:r w:rsidR="0054299D" w:rsidRPr="0054299D">
        <w:rPr>
          <w:lang w:eastAsia="ar-SA"/>
        </w:rPr>
        <w:t xml:space="preserve"> </w:t>
      </w:r>
      <w:r w:rsidRPr="0054299D">
        <w:rPr>
          <w:lang w:eastAsia="ar-SA"/>
        </w:rPr>
        <w:t>юстиция</w:t>
      </w:r>
      <w:r w:rsidR="0054299D">
        <w:rPr>
          <w:lang w:eastAsia="ar-SA"/>
        </w:rPr>
        <w:t>. 20</w:t>
      </w:r>
      <w:r w:rsidRPr="0054299D">
        <w:rPr>
          <w:lang w:eastAsia="ar-SA"/>
        </w:rPr>
        <w:t>0</w:t>
      </w:r>
      <w:r w:rsidR="008A43A1" w:rsidRPr="0054299D">
        <w:rPr>
          <w:lang w:eastAsia="ar-SA"/>
        </w:rPr>
        <w:t>8</w:t>
      </w:r>
      <w:r w:rsidR="0054299D" w:rsidRPr="0054299D">
        <w:rPr>
          <w:lang w:eastAsia="ar-SA"/>
        </w:rPr>
        <w:t xml:space="preserve">. </w:t>
      </w:r>
      <w:r w:rsidRPr="0054299D">
        <w:rPr>
          <w:lang w:eastAsia="ar-SA"/>
        </w:rPr>
        <w:t>№2</w:t>
      </w:r>
      <w:r w:rsidR="0054299D" w:rsidRPr="0054299D">
        <w:rPr>
          <w:lang w:eastAsia="ar-SA"/>
        </w:rPr>
        <w:t xml:space="preserve">. </w:t>
      </w:r>
      <w:r w:rsidRPr="0054299D">
        <w:rPr>
          <w:lang w:eastAsia="ar-SA"/>
        </w:rPr>
        <w:t>С</w:t>
      </w:r>
      <w:r w:rsidR="0054299D">
        <w:rPr>
          <w:lang w:eastAsia="ar-SA"/>
        </w:rPr>
        <w:t>.4</w:t>
      </w:r>
      <w:r w:rsidRPr="0054299D">
        <w:rPr>
          <w:lang w:eastAsia="ar-SA"/>
        </w:rPr>
        <w:t>9-50</w:t>
      </w:r>
      <w:r w:rsidR="0054299D" w:rsidRPr="0054299D">
        <w:rPr>
          <w:lang w:eastAsia="ar-SA"/>
        </w:rPr>
        <w:t>.</w:t>
      </w:r>
    </w:p>
    <w:p w:rsidR="0054299D" w:rsidRPr="0054299D" w:rsidRDefault="007F08C7" w:rsidP="0054299D">
      <w:pPr>
        <w:pStyle w:val="a"/>
        <w:rPr>
          <w:lang w:eastAsia="ar-SA"/>
        </w:rPr>
      </w:pPr>
      <w:r w:rsidRPr="0054299D">
        <w:rPr>
          <w:lang w:eastAsia="ar-SA"/>
        </w:rPr>
        <w:t>Трофименко</w:t>
      </w:r>
      <w:r w:rsidR="0054299D" w:rsidRPr="0054299D">
        <w:rPr>
          <w:lang w:eastAsia="ar-SA"/>
        </w:rPr>
        <w:t xml:space="preserve"> </w:t>
      </w:r>
      <w:r w:rsidRPr="0054299D">
        <w:rPr>
          <w:lang w:eastAsia="ar-SA"/>
        </w:rPr>
        <w:t>А</w:t>
      </w:r>
      <w:r w:rsidR="0054299D" w:rsidRPr="0054299D">
        <w:rPr>
          <w:lang w:eastAsia="ar-SA"/>
        </w:rPr>
        <w:t xml:space="preserve">. </w:t>
      </w:r>
      <w:r w:rsidRPr="0054299D">
        <w:rPr>
          <w:lang w:eastAsia="ar-SA"/>
        </w:rPr>
        <w:t>Какими</w:t>
      </w:r>
      <w:r w:rsidR="0054299D" w:rsidRPr="0054299D">
        <w:rPr>
          <w:lang w:eastAsia="ar-SA"/>
        </w:rPr>
        <w:t xml:space="preserve"> </w:t>
      </w:r>
      <w:r w:rsidRPr="0054299D">
        <w:rPr>
          <w:lang w:eastAsia="ar-SA"/>
        </w:rPr>
        <w:t>нормативными</w:t>
      </w:r>
      <w:r w:rsidR="0054299D" w:rsidRPr="0054299D">
        <w:rPr>
          <w:lang w:eastAsia="ar-SA"/>
        </w:rPr>
        <w:t xml:space="preserve"> </w:t>
      </w:r>
      <w:r w:rsidRPr="0054299D">
        <w:rPr>
          <w:lang w:eastAsia="ar-SA"/>
        </w:rPr>
        <w:t>актами</w:t>
      </w:r>
      <w:r w:rsidR="0054299D" w:rsidRPr="0054299D">
        <w:rPr>
          <w:lang w:eastAsia="ar-SA"/>
        </w:rPr>
        <w:t xml:space="preserve"> </w:t>
      </w:r>
      <w:r w:rsidRPr="0054299D">
        <w:rPr>
          <w:lang w:eastAsia="ar-SA"/>
        </w:rPr>
        <w:t>регулировать</w:t>
      </w:r>
      <w:r w:rsidR="0054299D">
        <w:rPr>
          <w:lang w:eastAsia="ar-SA"/>
        </w:rPr>
        <w:t xml:space="preserve"> "</w:t>
      </w:r>
      <w:r w:rsidRPr="0054299D">
        <w:rPr>
          <w:lang w:eastAsia="ar-SA"/>
        </w:rPr>
        <w:t>сетевые</w:t>
      </w:r>
      <w:r w:rsidR="0054299D">
        <w:rPr>
          <w:lang w:eastAsia="ar-SA"/>
        </w:rPr>
        <w:t xml:space="preserve">" </w:t>
      </w:r>
      <w:r w:rsidRPr="0054299D">
        <w:rPr>
          <w:lang w:eastAsia="ar-SA"/>
        </w:rPr>
        <w:t>отношения</w:t>
      </w:r>
      <w:r w:rsidR="0054299D" w:rsidRPr="0054299D">
        <w:rPr>
          <w:lang w:eastAsia="ar-SA"/>
        </w:rPr>
        <w:t xml:space="preserve">. </w:t>
      </w:r>
      <w:r w:rsidRPr="0054299D">
        <w:rPr>
          <w:lang w:eastAsia="ar-SA"/>
        </w:rPr>
        <w:t>Российская</w:t>
      </w:r>
      <w:r w:rsidR="0054299D" w:rsidRPr="0054299D">
        <w:rPr>
          <w:lang w:eastAsia="ar-SA"/>
        </w:rPr>
        <w:t xml:space="preserve"> </w:t>
      </w:r>
      <w:r w:rsidRPr="0054299D">
        <w:rPr>
          <w:lang w:eastAsia="ar-SA"/>
        </w:rPr>
        <w:t>юстиция</w:t>
      </w:r>
      <w:r w:rsidR="0054299D">
        <w:rPr>
          <w:lang w:eastAsia="ar-SA"/>
        </w:rPr>
        <w:t>"</w:t>
      </w:r>
      <w:r w:rsidRPr="0054299D">
        <w:rPr>
          <w:lang w:eastAsia="ar-SA"/>
        </w:rPr>
        <w:t>,</w:t>
      </w:r>
      <w:r w:rsidR="0054299D" w:rsidRPr="0054299D">
        <w:rPr>
          <w:lang w:eastAsia="ar-SA"/>
        </w:rPr>
        <w:t xml:space="preserve"> </w:t>
      </w:r>
      <w:r w:rsidRPr="0054299D">
        <w:rPr>
          <w:lang w:eastAsia="ar-SA"/>
        </w:rPr>
        <w:t>200</w:t>
      </w:r>
      <w:r w:rsidR="008A43A1" w:rsidRPr="0054299D">
        <w:rPr>
          <w:lang w:eastAsia="ar-SA"/>
        </w:rPr>
        <w:t>9</w:t>
      </w:r>
      <w:r w:rsidRPr="0054299D">
        <w:rPr>
          <w:lang w:eastAsia="ar-SA"/>
        </w:rPr>
        <w:t>,</w:t>
      </w:r>
      <w:r w:rsidR="0054299D" w:rsidRPr="0054299D">
        <w:rPr>
          <w:lang w:eastAsia="ar-SA"/>
        </w:rPr>
        <w:t xml:space="preserve"> </w:t>
      </w:r>
      <w:r w:rsidRPr="0054299D">
        <w:rPr>
          <w:lang w:eastAsia="ar-SA"/>
        </w:rPr>
        <w:t>№</w:t>
      </w:r>
      <w:r w:rsidR="0054299D" w:rsidRPr="0054299D">
        <w:rPr>
          <w:lang w:eastAsia="ar-SA"/>
        </w:rPr>
        <w:t xml:space="preserve"> </w:t>
      </w:r>
      <w:r w:rsidRPr="0054299D">
        <w:rPr>
          <w:lang w:eastAsia="ar-SA"/>
        </w:rPr>
        <w:t>9</w:t>
      </w:r>
      <w:r w:rsidR="0054299D" w:rsidRPr="0054299D">
        <w:rPr>
          <w:lang w:eastAsia="ar-SA"/>
        </w:rPr>
        <w:t>.</w:t>
      </w:r>
    </w:p>
    <w:p w:rsidR="0054299D" w:rsidRPr="0054299D" w:rsidRDefault="007F08C7" w:rsidP="0054299D">
      <w:pPr>
        <w:pStyle w:val="a"/>
        <w:rPr>
          <w:lang w:eastAsia="ar-SA"/>
        </w:rPr>
      </w:pPr>
      <w:r w:rsidRPr="0054299D">
        <w:rPr>
          <w:lang w:eastAsia="ar-SA"/>
        </w:rPr>
        <w:t>Трофименко</w:t>
      </w:r>
      <w:r w:rsidR="0054299D" w:rsidRPr="0054299D">
        <w:rPr>
          <w:lang w:eastAsia="ar-SA"/>
        </w:rPr>
        <w:t xml:space="preserve"> </w:t>
      </w:r>
      <w:r w:rsidRPr="0054299D">
        <w:rPr>
          <w:lang w:eastAsia="ar-SA"/>
        </w:rPr>
        <w:t>А</w:t>
      </w:r>
      <w:r w:rsidR="0054299D" w:rsidRPr="0054299D">
        <w:rPr>
          <w:lang w:eastAsia="ar-SA"/>
        </w:rPr>
        <w:t xml:space="preserve">. </w:t>
      </w:r>
      <w:r w:rsidRPr="0054299D">
        <w:rPr>
          <w:lang w:eastAsia="ar-SA"/>
        </w:rPr>
        <w:t>Сетевые</w:t>
      </w:r>
      <w:r w:rsidR="0054299D" w:rsidRPr="0054299D">
        <w:rPr>
          <w:lang w:eastAsia="ar-SA"/>
        </w:rPr>
        <w:t xml:space="preserve"> </w:t>
      </w:r>
      <w:r w:rsidRPr="0054299D">
        <w:rPr>
          <w:lang w:eastAsia="ar-SA"/>
        </w:rPr>
        <w:t>публикации</w:t>
      </w:r>
      <w:r w:rsidR="0054299D" w:rsidRPr="0054299D">
        <w:rPr>
          <w:lang w:eastAsia="ar-SA"/>
        </w:rPr>
        <w:t xml:space="preserve">: </w:t>
      </w:r>
      <w:r w:rsidRPr="0054299D">
        <w:rPr>
          <w:lang w:eastAsia="ar-SA"/>
        </w:rPr>
        <w:t>понятие</w:t>
      </w:r>
      <w:r w:rsidR="0054299D" w:rsidRPr="0054299D">
        <w:rPr>
          <w:lang w:eastAsia="ar-SA"/>
        </w:rPr>
        <w:t xml:space="preserve"> </w:t>
      </w:r>
      <w:r w:rsidRPr="0054299D">
        <w:rPr>
          <w:lang w:eastAsia="ar-SA"/>
        </w:rPr>
        <w:t>и</w:t>
      </w:r>
      <w:r w:rsidR="0054299D" w:rsidRPr="0054299D">
        <w:rPr>
          <w:lang w:eastAsia="ar-SA"/>
        </w:rPr>
        <w:t xml:space="preserve"> </w:t>
      </w:r>
      <w:r w:rsidRPr="0054299D">
        <w:rPr>
          <w:lang w:eastAsia="ar-SA"/>
        </w:rPr>
        <w:t>правовое</w:t>
      </w:r>
      <w:r w:rsidR="0054299D" w:rsidRPr="0054299D">
        <w:rPr>
          <w:lang w:eastAsia="ar-SA"/>
        </w:rPr>
        <w:t xml:space="preserve"> </w:t>
      </w:r>
      <w:r w:rsidRPr="0054299D">
        <w:rPr>
          <w:lang w:eastAsia="ar-SA"/>
        </w:rPr>
        <w:t>регулирование</w:t>
      </w:r>
      <w:r w:rsidR="0054299D" w:rsidRPr="0054299D">
        <w:rPr>
          <w:lang w:eastAsia="ar-SA"/>
        </w:rPr>
        <w:t xml:space="preserve">. </w:t>
      </w:r>
      <w:r w:rsidRPr="0054299D">
        <w:rPr>
          <w:lang w:eastAsia="ar-SA"/>
        </w:rPr>
        <w:t>Российская</w:t>
      </w:r>
      <w:r w:rsidR="0054299D" w:rsidRPr="0054299D">
        <w:rPr>
          <w:lang w:eastAsia="ar-SA"/>
        </w:rPr>
        <w:t xml:space="preserve"> </w:t>
      </w:r>
      <w:r w:rsidRPr="0054299D">
        <w:rPr>
          <w:lang w:eastAsia="ar-SA"/>
        </w:rPr>
        <w:t>юстиция</w:t>
      </w:r>
      <w:r w:rsidR="0054299D">
        <w:rPr>
          <w:lang w:eastAsia="ar-SA"/>
        </w:rPr>
        <w:t>"</w:t>
      </w:r>
      <w:r w:rsidRPr="0054299D">
        <w:rPr>
          <w:lang w:eastAsia="ar-SA"/>
        </w:rPr>
        <w:t>,</w:t>
      </w:r>
      <w:r w:rsidR="0054299D" w:rsidRPr="0054299D">
        <w:rPr>
          <w:lang w:eastAsia="ar-SA"/>
        </w:rPr>
        <w:t xml:space="preserve"> </w:t>
      </w:r>
      <w:r w:rsidRPr="0054299D">
        <w:rPr>
          <w:lang w:eastAsia="ar-SA"/>
        </w:rPr>
        <w:t>200</w:t>
      </w:r>
      <w:r w:rsidR="008A43A1" w:rsidRPr="0054299D">
        <w:rPr>
          <w:lang w:eastAsia="ar-SA"/>
        </w:rPr>
        <w:t>8</w:t>
      </w:r>
      <w:r w:rsidRPr="0054299D">
        <w:rPr>
          <w:lang w:eastAsia="ar-SA"/>
        </w:rPr>
        <w:t>,</w:t>
      </w:r>
      <w:r w:rsidR="0054299D" w:rsidRPr="0054299D">
        <w:rPr>
          <w:lang w:eastAsia="ar-SA"/>
        </w:rPr>
        <w:t xml:space="preserve"> </w:t>
      </w:r>
      <w:r w:rsidRPr="0054299D">
        <w:rPr>
          <w:lang w:eastAsia="ar-SA"/>
        </w:rPr>
        <w:t>№</w:t>
      </w:r>
      <w:r w:rsidR="0054299D" w:rsidRPr="0054299D">
        <w:rPr>
          <w:lang w:eastAsia="ar-SA"/>
        </w:rPr>
        <w:t xml:space="preserve"> </w:t>
      </w:r>
      <w:r w:rsidRPr="0054299D">
        <w:rPr>
          <w:lang w:eastAsia="ar-SA"/>
        </w:rPr>
        <w:t>3</w:t>
      </w:r>
      <w:r w:rsidR="0054299D" w:rsidRPr="0054299D">
        <w:rPr>
          <w:lang w:eastAsia="ar-SA"/>
        </w:rPr>
        <w:t>.</w:t>
      </w:r>
    </w:p>
    <w:p w:rsidR="0054299D" w:rsidRPr="0054299D" w:rsidRDefault="007F08C7" w:rsidP="0054299D">
      <w:pPr>
        <w:pStyle w:val="a"/>
        <w:rPr>
          <w:lang w:eastAsia="ar-SA"/>
        </w:rPr>
      </w:pPr>
      <w:r w:rsidRPr="0054299D">
        <w:rPr>
          <w:lang w:eastAsia="ar-SA"/>
        </w:rPr>
        <w:t>Фатьянов</w:t>
      </w:r>
      <w:r w:rsidR="0054299D" w:rsidRPr="0054299D">
        <w:rPr>
          <w:lang w:eastAsia="ar-SA"/>
        </w:rPr>
        <w:t xml:space="preserve"> </w:t>
      </w:r>
      <w:r w:rsidRPr="0054299D">
        <w:rPr>
          <w:lang w:eastAsia="ar-SA"/>
        </w:rPr>
        <w:t>А</w:t>
      </w:r>
      <w:r w:rsidR="0054299D">
        <w:rPr>
          <w:lang w:eastAsia="ar-SA"/>
        </w:rPr>
        <w:t xml:space="preserve">.А. </w:t>
      </w:r>
      <w:r w:rsidRPr="0054299D">
        <w:rPr>
          <w:lang w:eastAsia="ar-SA"/>
        </w:rPr>
        <w:t>Концептуальные</w:t>
      </w:r>
      <w:r w:rsidR="0054299D" w:rsidRPr="0054299D">
        <w:rPr>
          <w:lang w:eastAsia="ar-SA"/>
        </w:rPr>
        <w:t xml:space="preserve"> </w:t>
      </w:r>
      <w:r w:rsidRPr="0054299D">
        <w:rPr>
          <w:lang w:eastAsia="ar-SA"/>
        </w:rPr>
        <w:t>основы</w:t>
      </w:r>
      <w:r w:rsidR="0054299D" w:rsidRPr="0054299D">
        <w:rPr>
          <w:lang w:eastAsia="ar-SA"/>
        </w:rPr>
        <w:t xml:space="preserve"> </w:t>
      </w:r>
      <w:r w:rsidRPr="0054299D">
        <w:rPr>
          <w:lang w:eastAsia="ar-SA"/>
        </w:rPr>
        <w:t>обеспечения</w:t>
      </w:r>
      <w:r w:rsidR="0054299D" w:rsidRPr="0054299D">
        <w:rPr>
          <w:lang w:eastAsia="ar-SA"/>
        </w:rPr>
        <w:t xml:space="preserve"> </w:t>
      </w:r>
      <w:r w:rsidRPr="0054299D">
        <w:rPr>
          <w:lang w:eastAsia="ar-SA"/>
        </w:rPr>
        <w:t>безопасности</w:t>
      </w:r>
      <w:r w:rsidR="0054299D" w:rsidRPr="0054299D">
        <w:rPr>
          <w:lang w:eastAsia="ar-SA"/>
        </w:rPr>
        <w:t xml:space="preserve"> </w:t>
      </w:r>
      <w:r w:rsidRPr="0054299D">
        <w:rPr>
          <w:lang w:eastAsia="ar-SA"/>
        </w:rPr>
        <w:t>на</w:t>
      </w:r>
      <w:r w:rsidR="0054299D" w:rsidRPr="0054299D">
        <w:rPr>
          <w:lang w:eastAsia="ar-SA"/>
        </w:rPr>
        <w:t xml:space="preserve"> </w:t>
      </w:r>
      <w:r w:rsidRPr="0054299D">
        <w:rPr>
          <w:lang w:eastAsia="ar-SA"/>
        </w:rPr>
        <w:t>современном</w:t>
      </w:r>
      <w:r w:rsidR="0054299D" w:rsidRPr="0054299D">
        <w:rPr>
          <w:lang w:eastAsia="ar-SA"/>
        </w:rPr>
        <w:t xml:space="preserve"> </w:t>
      </w:r>
      <w:r w:rsidRPr="0054299D">
        <w:rPr>
          <w:lang w:eastAsia="ar-SA"/>
        </w:rPr>
        <w:t>этапе</w:t>
      </w:r>
      <w:r w:rsidR="0054299D">
        <w:rPr>
          <w:lang w:eastAsia="ar-SA"/>
        </w:rPr>
        <w:t xml:space="preserve"> // </w:t>
      </w:r>
      <w:r w:rsidRPr="0054299D">
        <w:rPr>
          <w:lang w:eastAsia="ar-SA"/>
        </w:rPr>
        <w:t>Безопасность</w:t>
      </w:r>
      <w:r w:rsidR="0054299D" w:rsidRPr="0054299D">
        <w:rPr>
          <w:lang w:eastAsia="ar-SA"/>
        </w:rPr>
        <w:t xml:space="preserve"> </w:t>
      </w:r>
      <w:r w:rsidRPr="0054299D">
        <w:rPr>
          <w:lang w:eastAsia="ar-SA"/>
        </w:rPr>
        <w:t>информационных</w:t>
      </w:r>
      <w:r w:rsidR="0054299D" w:rsidRPr="0054299D">
        <w:rPr>
          <w:lang w:eastAsia="ar-SA"/>
        </w:rPr>
        <w:t xml:space="preserve"> </w:t>
      </w:r>
      <w:r w:rsidRPr="0054299D">
        <w:rPr>
          <w:lang w:eastAsia="ar-SA"/>
        </w:rPr>
        <w:t>технологий</w:t>
      </w:r>
      <w:r w:rsidR="0054299D">
        <w:rPr>
          <w:lang w:eastAsia="ar-SA"/>
        </w:rPr>
        <w:t xml:space="preserve">. - </w:t>
      </w:r>
      <w:r w:rsidR="008A43A1" w:rsidRPr="0054299D">
        <w:rPr>
          <w:lang w:eastAsia="ar-SA"/>
        </w:rPr>
        <w:t>200</w:t>
      </w:r>
      <w:r w:rsidRPr="0054299D">
        <w:rPr>
          <w:lang w:eastAsia="ar-SA"/>
        </w:rPr>
        <w:t>9</w:t>
      </w:r>
      <w:r w:rsidR="0054299D">
        <w:rPr>
          <w:lang w:eastAsia="ar-SA"/>
        </w:rPr>
        <w:t xml:space="preserve">. - </w:t>
      </w:r>
      <w:r w:rsidRPr="0054299D">
        <w:rPr>
          <w:lang w:eastAsia="ar-SA"/>
        </w:rPr>
        <w:t>N</w:t>
      </w:r>
      <w:r w:rsidR="0054299D" w:rsidRPr="0054299D">
        <w:rPr>
          <w:lang w:eastAsia="ar-SA"/>
        </w:rPr>
        <w:t xml:space="preserve"> </w:t>
      </w:r>
      <w:r w:rsidRPr="0054299D">
        <w:rPr>
          <w:lang w:eastAsia="ar-SA"/>
        </w:rPr>
        <w:t>1</w:t>
      </w:r>
      <w:r w:rsidR="0054299D" w:rsidRPr="0054299D">
        <w:rPr>
          <w:lang w:eastAsia="ar-SA"/>
        </w:rPr>
        <w:t xml:space="preserve">. </w:t>
      </w:r>
      <w:r w:rsidRPr="0054299D">
        <w:rPr>
          <w:lang w:eastAsia="ar-SA"/>
        </w:rPr>
        <w:t>С</w:t>
      </w:r>
      <w:r w:rsidR="0054299D">
        <w:rPr>
          <w:lang w:eastAsia="ar-SA"/>
        </w:rPr>
        <w:t>.2</w:t>
      </w:r>
      <w:r w:rsidRPr="0054299D">
        <w:rPr>
          <w:lang w:eastAsia="ar-SA"/>
        </w:rPr>
        <w:t>6-40</w:t>
      </w:r>
      <w:r w:rsidR="0054299D" w:rsidRPr="0054299D">
        <w:rPr>
          <w:lang w:eastAsia="ar-SA"/>
        </w:rPr>
        <w:t>.</w:t>
      </w:r>
    </w:p>
    <w:p w:rsidR="0054299D" w:rsidRPr="0054299D" w:rsidRDefault="007F08C7" w:rsidP="0054299D">
      <w:pPr>
        <w:pStyle w:val="a"/>
        <w:rPr>
          <w:lang w:eastAsia="ar-SA"/>
        </w:rPr>
      </w:pPr>
      <w:r w:rsidRPr="0054299D">
        <w:rPr>
          <w:lang w:eastAsia="ar-SA"/>
        </w:rPr>
        <w:t>Фатьянов</w:t>
      </w:r>
      <w:r w:rsidR="0054299D" w:rsidRPr="0054299D">
        <w:rPr>
          <w:lang w:eastAsia="ar-SA"/>
        </w:rPr>
        <w:t xml:space="preserve"> </w:t>
      </w:r>
      <w:r w:rsidRPr="0054299D">
        <w:rPr>
          <w:lang w:eastAsia="ar-SA"/>
        </w:rPr>
        <w:t>А</w:t>
      </w:r>
      <w:r w:rsidR="0054299D">
        <w:rPr>
          <w:lang w:eastAsia="ar-SA"/>
        </w:rPr>
        <w:t xml:space="preserve">.А. </w:t>
      </w:r>
      <w:r w:rsidRPr="0054299D">
        <w:rPr>
          <w:lang w:eastAsia="ar-SA"/>
        </w:rPr>
        <w:t>Проблемы</w:t>
      </w:r>
      <w:r w:rsidR="0054299D" w:rsidRPr="0054299D">
        <w:rPr>
          <w:lang w:eastAsia="ar-SA"/>
        </w:rPr>
        <w:t xml:space="preserve"> </w:t>
      </w:r>
      <w:r w:rsidRPr="0054299D">
        <w:rPr>
          <w:lang w:eastAsia="ar-SA"/>
        </w:rPr>
        <w:t>защиты</w:t>
      </w:r>
      <w:r w:rsidR="0054299D" w:rsidRPr="0054299D">
        <w:rPr>
          <w:lang w:eastAsia="ar-SA"/>
        </w:rPr>
        <w:t xml:space="preserve"> </w:t>
      </w:r>
      <w:r w:rsidRPr="0054299D">
        <w:rPr>
          <w:lang w:eastAsia="ar-SA"/>
        </w:rPr>
        <w:t>конфиденциальной</w:t>
      </w:r>
      <w:r w:rsidR="0054299D" w:rsidRPr="0054299D">
        <w:rPr>
          <w:lang w:eastAsia="ar-SA"/>
        </w:rPr>
        <w:t xml:space="preserve"> </w:t>
      </w:r>
      <w:r w:rsidRPr="0054299D">
        <w:rPr>
          <w:lang w:eastAsia="ar-SA"/>
        </w:rPr>
        <w:t>информации,</w:t>
      </w:r>
      <w:r w:rsidR="0054299D" w:rsidRPr="0054299D">
        <w:rPr>
          <w:lang w:eastAsia="ar-SA"/>
        </w:rPr>
        <w:t xml:space="preserve"> </w:t>
      </w:r>
      <w:r w:rsidRPr="0054299D">
        <w:rPr>
          <w:lang w:eastAsia="ar-SA"/>
        </w:rPr>
        <w:t>не</w:t>
      </w:r>
      <w:r w:rsidR="0054299D" w:rsidRPr="0054299D">
        <w:rPr>
          <w:lang w:eastAsia="ar-SA"/>
        </w:rPr>
        <w:t xml:space="preserve"> </w:t>
      </w:r>
      <w:r w:rsidRPr="0054299D">
        <w:rPr>
          <w:lang w:eastAsia="ar-SA"/>
        </w:rPr>
        <w:t>составляющей</w:t>
      </w:r>
      <w:r w:rsidR="0054299D" w:rsidRPr="0054299D">
        <w:rPr>
          <w:lang w:eastAsia="ar-SA"/>
        </w:rPr>
        <w:t xml:space="preserve"> </w:t>
      </w:r>
      <w:r w:rsidRPr="0054299D">
        <w:rPr>
          <w:lang w:eastAsia="ar-SA"/>
        </w:rPr>
        <w:t>государственную</w:t>
      </w:r>
      <w:r w:rsidR="0054299D" w:rsidRPr="0054299D">
        <w:rPr>
          <w:lang w:eastAsia="ar-SA"/>
        </w:rPr>
        <w:t xml:space="preserve"> </w:t>
      </w:r>
      <w:r w:rsidRPr="0054299D">
        <w:rPr>
          <w:lang w:eastAsia="ar-SA"/>
        </w:rPr>
        <w:t>тайну</w:t>
      </w:r>
      <w:r w:rsidR="0054299D">
        <w:rPr>
          <w:lang w:eastAsia="ar-SA"/>
        </w:rPr>
        <w:t xml:space="preserve"> // </w:t>
      </w:r>
      <w:r w:rsidRPr="0054299D">
        <w:rPr>
          <w:lang w:eastAsia="ar-SA"/>
        </w:rPr>
        <w:t>Информационное</w:t>
      </w:r>
      <w:r w:rsidR="0054299D" w:rsidRPr="0054299D">
        <w:rPr>
          <w:lang w:eastAsia="ar-SA"/>
        </w:rPr>
        <w:t xml:space="preserve"> </w:t>
      </w:r>
      <w:r w:rsidRPr="0054299D">
        <w:rPr>
          <w:lang w:eastAsia="ar-SA"/>
        </w:rPr>
        <w:t>общество</w:t>
      </w:r>
      <w:r w:rsidR="0054299D">
        <w:rPr>
          <w:lang w:eastAsia="ar-SA"/>
        </w:rPr>
        <w:t xml:space="preserve">. - </w:t>
      </w:r>
      <w:r w:rsidR="008A43A1" w:rsidRPr="0054299D">
        <w:rPr>
          <w:lang w:eastAsia="ar-SA"/>
        </w:rPr>
        <w:t>2008</w:t>
      </w:r>
      <w:r w:rsidR="0054299D">
        <w:rPr>
          <w:lang w:eastAsia="ar-SA"/>
        </w:rPr>
        <w:t xml:space="preserve">. - </w:t>
      </w:r>
      <w:r w:rsidRPr="0054299D">
        <w:rPr>
          <w:lang w:eastAsia="ar-SA"/>
        </w:rPr>
        <w:t>N</w:t>
      </w:r>
      <w:r w:rsidR="0054299D" w:rsidRPr="0054299D">
        <w:rPr>
          <w:lang w:eastAsia="ar-SA"/>
        </w:rPr>
        <w:t xml:space="preserve"> </w:t>
      </w:r>
      <w:r w:rsidRPr="0054299D">
        <w:rPr>
          <w:lang w:eastAsia="ar-SA"/>
        </w:rPr>
        <w:t>1</w:t>
      </w:r>
      <w:r w:rsidR="0054299D" w:rsidRPr="0054299D">
        <w:rPr>
          <w:lang w:eastAsia="ar-SA"/>
        </w:rPr>
        <w:t xml:space="preserve">. </w:t>
      </w:r>
      <w:r w:rsidRPr="0054299D">
        <w:rPr>
          <w:lang w:eastAsia="ar-SA"/>
        </w:rPr>
        <w:t>С</w:t>
      </w:r>
      <w:r w:rsidR="0054299D">
        <w:rPr>
          <w:lang w:eastAsia="ar-SA"/>
        </w:rPr>
        <w:t>.4</w:t>
      </w:r>
      <w:r w:rsidRPr="0054299D">
        <w:rPr>
          <w:lang w:eastAsia="ar-SA"/>
        </w:rPr>
        <w:t>8-56</w:t>
      </w:r>
      <w:r w:rsidR="0054299D" w:rsidRPr="0054299D">
        <w:rPr>
          <w:lang w:eastAsia="ar-SA"/>
        </w:rPr>
        <w:t>.</w:t>
      </w:r>
    </w:p>
    <w:p w:rsidR="0054299D" w:rsidRPr="0054299D" w:rsidRDefault="007F08C7" w:rsidP="0054299D">
      <w:pPr>
        <w:pStyle w:val="a"/>
        <w:rPr>
          <w:lang w:eastAsia="ar-SA"/>
        </w:rPr>
      </w:pPr>
      <w:r w:rsidRPr="0054299D">
        <w:rPr>
          <w:lang w:eastAsia="ar-SA"/>
        </w:rPr>
        <w:t>Фатьянов</w:t>
      </w:r>
      <w:r w:rsidR="0054299D" w:rsidRPr="0054299D">
        <w:rPr>
          <w:lang w:eastAsia="ar-SA"/>
        </w:rPr>
        <w:t xml:space="preserve"> </w:t>
      </w:r>
      <w:r w:rsidRPr="0054299D">
        <w:rPr>
          <w:lang w:eastAsia="ar-SA"/>
        </w:rPr>
        <w:t>А</w:t>
      </w:r>
      <w:r w:rsidR="0054299D">
        <w:rPr>
          <w:lang w:eastAsia="ar-SA"/>
        </w:rPr>
        <w:t xml:space="preserve">.А. </w:t>
      </w:r>
      <w:r w:rsidRPr="0054299D">
        <w:rPr>
          <w:lang w:eastAsia="ar-SA"/>
        </w:rPr>
        <w:t>Проблемы</w:t>
      </w:r>
      <w:r w:rsidR="0054299D" w:rsidRPr="0054299D">
        <w:rPr>
          <w:lang w:eastAsia="ar-SA"/>
        </w:rPr>
        <w:t xml:space="preserve"> </w:t>
      </w:r>
      <w:r w:rsidRPr="0054299D">
        <w:rPr>
          <w:lang w:eastAsia="ar-SA"/>
        </w:rPr>
        <w:t>формирования</w:t>
      </w:r>
      <w:r w:rsidR="0054299D" w:rsidRPr="0054299D">
        <w:rPr>
          <w:lang w:eastAsia="ar-SA"/>
        </w:rPr>
        <w:t xml:space="preserve"> </w:t>
      </w:r>
      <w:r w:rsidRPr="0054299D">
        <w:rPr>
          <w:lang w:eastAsia="ar-SA"/>
        </w:rPr>
        <w:t>института</w:t>
      </w:r>
      <w:r w:rsidR="0054299D" w:rsidRPr="0054299D">
        <w:rPr>
          <w:lang w:eastAsia="ar-SA"/>
        </w:rPr>
        <w:t xml:space="preserve"> </w:t>
      </w:r>
      <w:r w:rsidRPr="0054299D">
        <w:rPr>
          <w:lang w:eastAsia="ar-SA"/>
        </w:rPr>
        <w:t>служебной</w:t>
      </w:r>
      <w:r w:rsidR="0054299D" w:rsidRPr="0054299D">
        <w:rPr>
          <w:lang w:eastAsia="ar-SA"/>
        </w:rPr>
        <w:t xml:space="preserve"> </w:t>
      </w:r>
      <w:r w:rsidRPr="0054299D">
        <w:rPr>
          <w:lang w:eastAsia="ar-SA"/>
        </w:rPr>
        <w:t>тайны</w:t>
      </w:r>
      <w:r w:rsidR="0054299D" w:rsidRPr="0054299D">
        <w:rPr>
          <w:lang w:eastAsia="ar-SA"/>
        </w:rPr>
        <w:t xml:space="preserve"> </w:t>
      </w:r>
      <w:r w:rsidRPr="0054299D">
        <w:rPr>
          <w:lang w:eastAsia="ar-SA"/>
        </w:rPr>
        <w:t>в</w:t>
      </w:r>
      <w:r w:rsidR="0054299D" w:rsidRPr="0054299D">
        <w:rPr>
          <w:lang w:eastAsia="ar-SA"/>
        </w:rPr>
        <w:t xml:space="preserve"> </w:t>
      </w:r>
      <w:r w:rsidRPr="0054299D">
        <w:rPr>
          <w:lang w:eastAsia="ar-SA"/>
        </w:rPr>
        <w:t>отечественном</w:t>
      </w:r>
      <w:r w:rsidR="0054299D" w:rsidRPr="0054299D">
        <w:rPr>
          <w:lang w:eastAsia="ar-SA"/>
        </w:rPr>
        <w:t xml:space="preserve"> </w:t>
      </w:r>
      <w:r w:rsidRPr="0054299D">
        <w:rPr>
          <w:lang w:eastAsia="ar-SA"/>
        </w:rPr>
        <w:t>праве</w:t>
      </w:r>
      <w:r w:rsidR="0054299D">
        <w:rPr>
          <w:lang w:eastAsia="ar-SA"/>
        </w:rPr>
        <w:t xml:space="preserve"> // </w:t>
      </w:r>
      <w:r w:rsidRPr="0054299D">
        <w:rPr>
          <w:lang w:eastAsia="ar-SA"/>
        </w:rPr>
        <w:t>Гос-во</w:t>
      </w:r>
      <w:r w:rsidR="0054299D" w:rsidRPr="0054299D">
        <w:rPr>
          <w:lang w:eastAsia="ar-SA"/>
        </w:rPr>
        <w:t xml:space="preserve"> </w:t>
      </w:r>
      <w:r w:rsidRPr="0054299D">
        <w:rPr>
          <w:lang w:eastAsia="ar-SA"/>
        </w:rPr>
        <w:t>и</w:t>
      </w:r>
      <w:r w:rsidR="0054299D" w:rsidRPr="0054299D">
        <w:rPr>
          <w:lang w:eastAsia="ar-SA"/>
        </w:rPr>
        <w:t xml:space="preserve"> </w:t>
      </w:r>
      <w:r w:rsidRPr="0054299D">
        <w:rPr>
          <w:lang w:eastAsia="ar-SA"/>
        </w:rPr>
        <w:t>право</w:t>
      </w:r>
      <w:r w:rsidR="0054299D">
        <w:rPr>
          <w:lang w:eastAsia="ar-SA"/>
        </w:rPr>
        <w:t xml:space="preserve">. - </w:t>
      </w:r>
      <w:r w:rsidR="008A43A1" w:rsidRPr="0054299D">
        <w:rPr>
          <w:lang w:eastAsia="ar-SA"/>
        </w:rPr>
        <w:t>2009</w:t>
      </w:r>
      <w:r w:rsidR="0054299D">
        <w:rPr>
          <w:lang w:eastAsia="ar-SA"/>
        </w:rPr>
        <w:t xml:space="preserve">. - </w:t>
      </w:r>
      <w:r w:rsidRPr="0054299D">
        <w:rPr>
          <w:lang w:eastAsia="ar-SA"/>
        </w:rPr>
        <w:t>N</w:t>
      </w:r>
      <w:r w:rsidR="0054299D" w:rsidRPr="0054299D">
        <w:rPr>
          <w:lang w:eastAsia="ar-SA"/>
        </w:rPr>
        <w:t xml:space="preserve"> </w:t>
      </w:r>
      <w:r w:rsidRPr="0054299D">
        <w:rPr>
          <w:lang w:eastAsia="ar-SA"/>
        </w:rPr>
        <w:t>4</w:t>
      </w:r>
      <w:r w:rsidR="0054299D">
        <w:rPr>
          <w:lang w:eastAsia="ar-SA"/>
        </w:rPr>
        <w:t xml:space="preserve">. - </w:t>
      </w:r>
      <w:r w:rsidRPr="0054299D">
        <w:rPr>
          <w:lang w:eastAsia="ar-SA"/>
        </w:rPr>
        <w:t>С</w:t>
      </w:r>
      <w:r w:rsidR="0054299D">
        <w:rPr>
          <w:lang w:eastAsia="ar-SA"/>
        </w:rPr>
        <w:t>.1</w:t>
      </w:r>
      <w:r w:rsidRPr="0054299D">
        <w:rPr>
          <w:lang w:eastAsia="ar-SA"/>
        </w:rPr>
        <w:t>4-22</w:t>
      </w:r>
      <w:r w:rsidR="0054299D" w:rsidRPr="0054299D">
        <w:rPr>
          <w:lang w:eastAsia="ar-SA"/>
        </w:rPr>
        <w:t>.</w:t>
      </w:r>
    </w:p>
    <w:p w:rsidR="0054299D" w:rsidRPr="0054299D" w:rsidRDefault="007F08C7" w:rsidP="0054299D">
      <w:pPr>
        <w:pStyle w:val="a"/>
        <w:rPr>
          <w:lang w:eastAsia="ar-SA"/>
        </w:rPr>
      </w:pPr>
      <w:r w:rsidRPr="0054299D">
        <w:rPr>
          <w:lang w:eastAsia="ar-SA"/>
        </w:rPr>
        <w:t>Фатьянов</w:t>
      </w:r>
      <w:r w:rsidR="0054299D" w:rsidRPr="0054299D">
        <w:rPr>
          <w:lang w:eastAsia="ar-SA"/>
        </w:rPr>
        <w:t xml:space="preserve"> </w:t>
      </w:r>
      <w:r w:rsidRPr="0054299D">
        <w:rPr>
          <w:lang w:eastAsia="ar-SA"/>
        </w:rPr>
        <w:t>А</w:t>
      </w:r>
      <w:r w:rsidR="0054299D">
        <w:rPr>
          <w:lang w:eastAsia="ar-SA"/>
        </w:rPr>
        <w:t xml:space="preserve">.А. </w:t>
      </w:r>
      <w:r w:rsidRPr="0054299D">
        <w:rPr>
          <w:lang w:eastAsia="ar-SA"/>
        </w:rPr>
        <w:t>Тайна</w:t>
      </w:r>
      <w:r w:rsidR="0054299D" w:rsidRPr="0054299D">
        <w:rPr>
          <w:lang w:eastAsia="ar-SA"/>
        </w:rPr>
        <w:t xml:space="preserve"> </w:t>
      </w:r>
      <w:r w:rsidRPr="0054299D">
        <w:rPr>
          <w:lang w:eastAsia="ar-SA"/>
        </w:rPr>
        <w:t>и</w:t>
      </w:r>
      <w:r w:rsidR="0054299D" w:rsidRPr="0054299D">
        <w:rPr>
          <w:lang w:eastAsia="ar-SA"/>
        </w:rPr>
        <w:t xml:space="preserve"> </w:t>
      </w:r>
      <w:r w:rsidRPr="0054299D">
        <w:rPr>
          <w:lang w:eastAsia="ar-SA"/>
        </w:rPr>
        <w:t>право</w:t>
      </w:r>
      <w:r w:rsidR="0054299D">
        <w:rPr>
          <w:lang w:eastAsia="ar-SA"/>
        </w:rPr>
        <w:t xml:space="preserve"> (</w:t>
      </w:r>
      <w:r w:rsidRPr="0054299D">
        <w:rPr>
          <w:lang w:eastAsia="ar-SA"/>
        </w:rPr>
        <w:t>основные</w:t>
      </w:r>
      <w:r w:rsidR="0054299D" w:rsidRPr="0054299D">
        <w:rPr>
          <w:lang w:eastAsia="ar-SA"/>
        </w:rPr>
        <w:t xml:space="preserve"> </w:t>
      </w:r>
      <w:r w:rsidRPr="0054299D">
        <w:rPr>
          <w:lang w:eastAsia="ar-SA"/>
        </w:rPr>
        <w:t>системы</w:t>
      </w:r>
      <w:r w:rsidR="0054299D" w:rsidRPr="0054299D">
        <w:rPr>
          <w:lang w:eastAsia="ar-SA"/>
        </w:rPr>
        <w:t xml:space="preserve"> </w:t>
      </w:r>
      <w:r w:rsidRPr="0054299D">
        <w:rPr>
          <w:lang w:eastAsia="ar-SA"/>
        </w:rPr>
        <w:t>ограничения</w:t>
      </w:r>
      <w:r w:rsidR="0054299D" w:rsidRPr="0054299D">
        <w:rPr>
          <w:lang w:eastAsia="ar-SA"/>
        </w:rPr>
        <w:t xml:space="preserve"> </w:t>
      </w:r>
      <w:r w:rsidRPr="0054299D">
        <w:rPr>
          <w:lang w:eastAsia="ar-SA"/>
        </w:rPr>
        <w:t>на</w:t>
      </w:r>
      <w:r w:rsidR="0054299D" w:rsidRPr="0054299D">
        <w:rPr>
          <w:lang w:eastAsia="ar-SA"/>
        </w:rPr>
        <w:t xml:space="preserve"> </w:t>
      </w:r>
      <w:r w:rsidRPr="0054299D">
        <w:rPr>
          <w:lang w:eastAsia="ar-SA"/>
        </w:rPr>
        <w:t>доступ</w:t>
      </w:r>
      <w:r w:rsidR="0054299D" w:rsidRPr="0054299D">
        <w:rPr>
          <w:lang w:eastAsia="ar-SA"/>
        </w:rPr>
        <w:t xml:space="preserve"> </w:t>
      </w:r>
      <w:r w:rsidRPr="0054299D">
        <w:rPr>
          <w:lang w:eastAsia="ar-SA"/>
        </w:rPr>
        <w:t>к</w:t>
      </w:r>
      <w:r w:rsidR="0054299D" w:rsidRPr="0054299D">
        <w:rPr>
          <w:lang w:eastAsia="ar-SA"/>
        </w:rPr>
        <w:t xml:space="preserve"> </w:t>
      </w:r>
      <w:r w:rsidRPr="0054299D">
        <w:rPr>
          <w:lang w:eastAsia="ar-SA"/>
        </w:rPr>
        <w:t>информации</w:t>
      </w:r>
      <w:r w:rsidR="0054299D" w:rsidRPr="0054299D">
        <w:rPr>
          <w:lang w:eastAsia="ar-SA"/>
        </w:rPr>
        <w:t xml:space="preserve"> </w:t>
      </w:r>
      <w:r w:rsidRPr="0054299D">
        <w:rPr>
          <w:lang w:eastAsia="ar-SA"/>
        </w:rPr>
        <w:t>в</w:t>
      </w:r>
      <w:r w:rsidR="0054299D" w:rsidRPr="0054299D">
        <w:rPr>
          <w:lang w:eastAsia="ar-SA"/>
        </w:rPr>
        <w:t xml:space="preserve"> </w:t>
      </w:r>
      <w:r w:rsidRPr="0054299D">
        <w:rPr>
          <w:lang w:eastAsia="ar-SA"/>
        </w:rPr>
        <w:t>российском</w:t>
      </w:r>
      <w:r w:rsidR="0054299D" w:rsidRPr="0054299D">
        <w:rPr>
          <w:lang w:eastAsia="ar-SA"/>
        </w:rPr>
        <w:t xml:space="preserve"> </w:t>
      </w:r>
      <w:r w:rsidRPr="0054299D">
        <w:rPr>
          <w:lang w:eastAsia="ar-SA"/>
        </w:rPr>
        <w:t>праве</w:t>
      </w:r>
      <w:r w:rsidR="0054299D" w:rsidRPr="0054299D">
        <w:rPr>
          <w:lang w:eastAsia="ar-SA"/>
        </w:rPr>
        <w:t>)</w:t>
      </w:r>
      <w:r w:rsidR="0054299D">
        <w:rPr>
          <w:lang w:eastAsia="ar-SA"/>
        </w:rPr>
        <w:t xml:space="preserve">. - </w:t>
      </w:r>
      <w:r w:rsidRPr="0054299D">
        <w:rPr>
          <w:lang w:eastAsia="ar-SA"/>
        </w:rPr>
        <w:t>М</w:t>
      </w:r>
      <w:r w:rsidR="0054299D" w:rsidRPr="0054299D">
        <w:rPr>
          <w:lang w:eastAsia="ar-SA"/>
        </w:rPr>
        <w:t xml:space="preserve">.: </w:t>
      </w:r>
      <w:r w:rsidR="008A43A1" w:rsidRPr="0054299D">
        <w:rPr>
          <w:lang w:eastAsia="ar-SA"/>
        </w:rPr>
        <w:t>200</w:t>
      </w:r>
      <w:r w:rsidRPr="0054299D">
        <w:rPr>
          <w:lang w:eastAsia="ar-SA"/>
        </w:rPr>
        <w:t>9</w:t>
      </w:r>
      <w:r w:rsidR="0054299D" w:rsidRPr="0054299D">
        <w:rPr>
          <w:lang w:eastAsia="ar-SA"/>
        </w:rPr>
        <w:t>.</w:t>
      </w:r>
    </w:p>
    <w:p w:rsidR="0054299D" w:rsidRPr="0054299D" w:rsidRDefault="007F08C7" w:rsidP="0054299D">
      <w:pPr>
        <w:pStyle w:val="a"/>
        <w:rPr>
          <w:lang w:eastAsia="ar-SA"/>
        </w:rPr>
      </w:pPr>
      <w:r w:rsidRPr="0054299D">
        <w:rPr>
          <w:lang w:eastAsia="ar-SA"/>
        </w:rPr>
        <w:t>Фатьянов</w:t>
      </w:r>
      <w:r w:rsidR="0054299D" w:rsidRPr="0054299D">
        <w:rPr>
          <w:lang w:eastAsia="ar-SA"/>
        </w:rPr>
        <w:t xml:space="preserve"> </w:t>
      </w:r>
      <w:r w:rsidRPr="0054299D">
        <w:rPr>
          <w:lang w:eastAsia="ar-SA"/>
        </w:rPr>
        <w:t>А</w:t>
      </w:r>
      <w:r w:rsidR="0054299D">
        <w:rPr>
          <w:lang w:eastAsia="ar-SA"/>
        </w:rPr>
        <w:t xml:space="preserve">.А. </w:t>
      </w:r>
      <w:r w:rsidRPr="0054299D">
        <w:rPr>
          <w:lang w:eastAsia="ar-SA"/>
        </w:rPr>
        <w:t>Тайна</w:t>
      </w:r>
      <w:r w:rsidR="0054299D" w:rsidRPr="0054299D">
        <w:rPr>
          <w:lang w:eastAsia="ar-SA"/>
        </w:rPr>
        <w:t xml:space="preserve"> </w:t>
      </w:r>
      <w:r w:rsidRPr="0054299D">
        <w:rPr>
          <w:lang w:eastAsia="ar-SA"/>
        </w:rPr>
        <w:t>как</w:t>
      </w:r>
      <w:r w:rsidR="0054299D" w:rsidRPr="0054299D">
        <w:rPr>
          <w:lang w:eastAsia="ar-SA"/>
        </w:rPr>
        <w:t xml:space="preserve"> </w:t>
      </w:r>
      <w:r w:rsidRPr="0054299D">
        <w:rPr>
          <w:lang w:eastAsia="ar-SA"/>
        </w:rPr>
        <w:t>социальное</w:t>
      </w:r>
      <w:r w:rsidR="0054299D" w:rsidRPr="0054299D">
        <w:rPr>
          <w:lang w:eastAsia="ar-SA"/>
        </w:rPr>
        <w:t xml:space="preserve"> </w:t>
      </w:r>
      <w:r w:rsidRPr="0054299D">
        <w:rPr>
          <w:lang w:eastAsia="ar-SA"/>
        </w:rPr>
        <w:t>и</w:t>
      </w:r>
      <w:r w:rsidR="0054299D" w:rsidRPr="0054299D">
        <w:rPr>
          <w:lang w:eastAsia="ar-SA"/>
        </w:rPr>
        <w:t xml:space="preserve"> </w:t>
      </w:r>
      <w:r w:rsidRPr="0054299D">
        <w:rPr>
          <w:lang w:eastAsia="ar-SA"/>
        </w:rPr>
        <w:t>правовое</w:t>
      </w:r>
      <w:r w:rsidR="0054299D" w:rsidRPr="0054299D">
        <w:rPr>
          <w:lang w:eastAsia="ar-SA"/>
        </w:rPr>
        <w:t xml:space="preserve"> </w:t>
      </w:r>
      <w:r w:rsidRPr="0054299D">
        <w:rPr>
          <w:lang w:eastAsia="ar-SA"/>
        </w:rPr>
        <w:t>явление</w:t>
      </w:r>
      <w:r w:rsidR="0054299D" w:rsidRPr="0054299D">
        <w:rPr>
          <w:lang w:eastAsia="ar-SA"/>
        </w:rPr>
        <w:t xml:space="preserve">. </w:t>
      </w:r>
      <w:r w:rsidRPr="0054299D">
        <w:rPr>
          <w:lang w:eastAsia="ar-SA"/>
        </w:rPr>
        <w:t>Ее</w:t>
      </w:r>
      <w:r w:rsidR="0054299D" w:rsidRPr="0054299D">
        <w:rPr>
          <w:lang w:eastAsia="ar-SA"/>
        </w:rPr>
        <w:t xml:space="preserve"> </w:t>
      </w:r>
      <w:r w:rsidRPr="0054299D">
        <w:rPr>
          <w:lang w:eastAsia="ar-SA"/>
        </w:rPr>
        <w:t>виды</w:t>
      </w:r>
      <w:r w:rsidR="0054299D" w:rsidRPr="0054299D">
        <w:rPr>
          <w:lang w:eastAsia="ar-SA"/>
        </w:rPr>
        <w:t>.</w:t>
      </w:r>
      <w:r w:rsidR="0054299D">
        <w:rPr>
          <w:lang w:eastAsia="ar-SA"/>
        </w:rPr>
        <w:t xml:space="preserve"> // </w:t>
      </w:r>
      <w:r w:rsidRPr="0054299D">
        <w:rPr>
          <w:lang w:eastAsia="ar-SA"/>
        </w:rPr>
        <w:t>Гос-во</w:t>
      </w:r>
      <w:r w:rsidR="0054299D" w:rsidRPr="0054299D">
        <w:rPr>
          <w:lang w:eastAsia="ar-SA"/>
        </w:rPr>
        <w:t xml:space="preserve"> </w:t>
      </w:r>
      <w:r w:rsidRPr="0054299D">
        <w:rPr>
          <w:lang w:eastAsia="ar-SA"/>
        </w:rPr>
        <w:t>и</w:t>
      </w:r>
      <w:r w:rsidR="0054299D" w:rsidRPr="0054299D">
        <w:rPr>
          <w:lang w:eastAsia="ar-SA"/>
        </w:rPr>
        <w:t xml:space="preserve"> </w:t>
      </w:r>
      <w:r w:rsidRPr="0054299D">
        <w:rPr>
          <w:lang w:eastAsia="ar-SA"/>
        </w:rPr>
        <w:t>право</w:t>
      </w:r>
      <w:r w:rsidR="0054299D">
        <w:rPr>
          <w:lang w:eastAsia="ar-SA"/>
        </w:rPr>
        <w:t xml:space="preserve">. - </w:t>
      </w:r>
      <w:r w:rsidR="008A43A1" w:rsidRPr="0054299D">
        <w:rPr>
          <w:lang w:eastAsia="ar-SA"/>
        </w:rPr>
        <w:t>200</w:t>
      </w:r>
      <w:r w:rsidRPr="0054299D">
        <w:rPr>
          <w:lang w:eastAsia="ar-SA"/>
        </w:rPr>
        <w:t>8</w:t>
      </w:r>
      <w:r w:rsidR="0054299D">
        <w:rPr>
          <w:lang w:eastAsia="ar-SA"/>
        </w:rPr>
        <w:t xml:space="preserve">. - </w:t>
      </w:r>
      <w:r w:rsidRPr="0054299D">
        <w:rPr>
          <w:lang w:eastAsia="ar-SA"/>
        </w:rPr>
        <w:t>N</w:t>
      </w:r>
      <w:r w:rsidR="0054299D" w:rsidRPr="0054299D">
        <w:rPr>
          <w:lang w:eastAsia="ar-SA"/>
        </w:rPr>
        <w:t xml:space="preserve"> </w:t>
      </w:r>
      <w:r w:rsidRPr="0054299D">
        <w:rPr>
          <w:lang w:eastAsia="ar-SA"/>
        </w:rPr>
        <w:t>6</w:t>
      </w:r>
      <w:r w:rsidR="0054299D" w:rsidRPr="0054299D">
        <w:rPr>
          <w:lang w:eastAsia="ar-SA"/>
        </w:rPr>
        <w:t xml:space="preserve">. </w:t>
      </w:r>
      <w:r w:rsidRPr="0054299D">
        <w:rPr>
          <w:lang w:eastAsia="ar-SA"/>
        </w:rPr>
        <w:t>С</w:t>
      </w:r>
      <w:r w:rsidR="0054299D">
        <w:rPr>
          <w:lang w:eastAsia="ar-SA"/>
        </w:rPr>
        <w:t>.5</w:t>
      </w:r>
      <w:r w:rsidRPr="0054299D">
        <w:rPr>
          <w:lang w:eastAsia="ar-SA"/>
        </w:rPr>
        <w:t>-14</w:t>
      </w:r>
      <w:r w:rsidR="0054299D" w:rsidRPr="0054299D">
        <w:rPr>
          <w:lang w:eastAsia="ar-SA"/>
        </w:rPr>
        <w:t>.</w:t>
      </w:r>
    </w:p>
    <w:p w:rsidR="0054299D" w:rsidRPr="0054299D" w:rsidRDefault="007F08C7" w:rsidP="0054299D">
      <w:pPr>
        <w:pStyle w:val="a"/>
        <w:rPr>
          <w:lang w:eastAsia="ar-SA"/>
        </w:rPr>
      </w:pPr>
      <w:r w:rsidRPr="0054299D">
        <w:rPr>
          <w:lang w:eastAsia="ar-SA"/>
        </w:rPr>
        <w:t>Фомин</w:t>
      </w:r>
      <w:r w:rsidR="0054299D" w:rsidRPr="0054299D">
        <w:rPr>
          <w:lang w:eastAsia="ar-SA"/>
        </w:rPr>
        <w:t xml:space="preserve"> </w:t>
      </w:r>
      <w:r w:rsidRPr="0054299D">
        <w:rPr>
          <w:lang w:eastAsia="ar-SA"/>
        </w:rPr>
        <w:t>В</w:t>
      </w:r>
      <w:r w:rsidR="0054299D">
        <w:rPr>
          <w:lang w:eastAsia="ar-SA"/>
        </w:rPr>
        <w:t xml:space="preserve">.Н. </w:t>
      </w:r>
      <w:r w:rsidRPr="0054299D">
        <w:rPr>
          <w:lang w:eastAsia="ar-SA"/>
        </w:rPr>
        <w:t>Комментарий</w:t>
      </w:r>
      <w:r w:rsidR="0054299D" w:rsidRPr="0054299D">
        <w:rPr>
          <w:lang w:eastAsia="ar-SA"/>
        </w:rPr>
        <w:t xml:space="preserve"> </w:t>
      </w:r>
      <w:r w:rsidRPr="0054299D">
        <w:rPr>
          <w:lang w:eastAsia="ar-SA"/>
        </w:rPr>
        <w:t>к</w:t>
      </w:r>
      <w:r w:rsidR="0054299D" w:rsidRPr="0054299D">
        <w:rPr>
          <w:lang w:eastAsia="ar-SA"/>
        </w:rPr>
        <w:t xml:space="preserve"> </w:t>
      </w:r>
      <w:r w:rsidRPr="0054299D">
        <w:rPr>
          <w:lang w:eastAsia="ar-SA"/>
        </w:rPr>
        <w:t>Федеральному</w:t>
      </w:r>
      <w:r w:rsidR="0054299D" w:rsidRPr="0054299D">
        <w:rPr>
          <w:lang w:eastAsia="ar-SA"/>
        </w:rPr>
        <w:t xml:space="preserve"> </w:t>
      </w:r>
      <w:r w:rsidRPr="0054299D">
        <w:rPr>
          <w:lang w:eastAsia="ar-SA"/>
        </w:rPr>
        <w:t>закону</w:t>
      </w:r>
      <w:r w:rsidR="0054299D">
        <w:rPr>
          <w:lang w:eastAsia="ar-SA"/>
        </w:rPr>
        <w:t xml:space="preserve"> "</w:t>
      </w:r>
      <w:r w:rsidRPr="0054299D">
        <w:rPr>
          <w:lang w:eastAsia="ar-SA"/>
        </w:rPr>
        <w:t>О</w:t>
      </w:r>
      <w:r w:rsidR="0054299D" w:rsidRPr="0054299D">
        <w:rPr>
          <w:lang w:eastAsia="ar-SA"/>
        </w:rPr>
        <w:t xml:space="preserve"> </w:t>
      </w:r>
      <w:r w:rsidRPr="0054299D">
        <w:rPr>
          <w:lang w:eastAsia="ar-SA"/>
        </w:rPr>
        <w:t>техническом</w:t>
      </w:r>
      <w:r w:rsidR="0054299D" w:rsidRPr="0054299D">
        <w:rPr>
          <w:lang w:eastAsia="ar-SA"/>
        </w:rPr>
        <w:t xml:space="preserve"> </w:t>
      </w:r>
      <w:r w:rsidRPr="0054299D">
        <w:rPr>
          <w:lang w:eastAsia="ar-SA"/>
        </w:rPr>
        <w:t>регулировании</w:t>
      </w:r>
      <w:r w:rsidR="0054299D">
        <w:rPr>
          <w:lang w:eastAsia="ar-SA"/>
        </w:rPr>
        <w:t>"</w:t>
      </w:r>
      <w:r w:rsidR="0054299D" w:rsidRPr="0054299D">
        <w:rPr>
          <w:lang w:eastAsia="ar-SA"/>
        </w:rPr>
        <w:t xml:space="preserve">: </w:t>
      </w:r>
      <w:r w:rsidRPr="0054299D">
        <w:rPr>
          <w:lang w:eastAsia="ar-SA"/>
        </w:rPr>
        <w:t>Постатейный</w:t>
      </w:r>
      <w:r w:rsidR="0054299D">
        <w:rPr>
          <w:lang w:eastAsia="ar-SA"/>
        </w:rPr>
        <w:t xml:space="preserve">. - </w:t>
      </w:r>
      <w:r w:rsidRPr="0054299D">
        <w:rPr>
          <w:lang w:eastAsia="ar-SA"/>
        </w:rPr>
        <w:t>М</w:t>
      </w:r>
      <w:r w:rsidR="0054299D" w:rsidRPr="0054299D">
        <w:rPr>
          <w:lang w:eastAsia="ar-SA"/>
        </w:rPr>
        <w:t xml:space="preserve">.: </w:t>
      </w:r>
      <w:r w:rsidRPr="0054299D">
        <w:rPr>
          <w:lang w:eastAsia="ar-SA"/>
        </w:rPr>
        <w:t>Ось-89,</w:t>
      </w:r>
      <w:r w:rsidR="0054299D" w:rsidRPr="0054299D">
        <w:rPr>
          <w:lang w:eastAsia="ar-SA"/>
        </w:rPr>
        <w:t xml:space="preserve"> </w:t>
      </w:r>
      <w:r w:rsidRPr="0054299D">
        <w:rPr>
          <w:lang w:eastAsia="ar-SA"/>
        </w:rPr>
        <w:t>200</w:t>
      </w:r>
      <w:r w:rsidR="008A43A1" w:rsidRPr="0054299D">
        <w:rPr>
          <w:lang w:eastAsia="ar-SA"/>
        </w:rPr>
        <w:t>9</w:t>
      </w:r>
      <w:r w:rsidR="0054299D" w:rsidRPr="0054299D">
        <w:rPr>
          <w:lang w:eastAsia="ar-SA"/>
        </w:rPr>
        <w:t>.</w:t>
      </w:r>
    </w:p>
    <w:p w:rsidR="006C7AA2" w:rsidRPr="0054299D" w:rsidRDefault="007F08C7" w:rsidP="0054299D">
      <w:pPr>
        <w:pStyle w:val="a"/>
        <w:rPr>
          <w:lang w:eastAsia="ar-SA"/>
        </w:rPr>
      </w:pPr>
      <w:r w:rsidRPr="0054299D">
        <w:rPr>
          <w:lang w:eastAsia="ar-SA"/>
        </w:rPr>
        <w:t>Черешкин</w:t>
      </w:r>
      <w:r w:rsidR="0054299D" w:rsidRPr="0054299D">
        <w:rPr>
          <w:lang w:eastAsia="ar-SA"/>
        </w:rPr>
        <w:t xml:space="preserve"> </w:t>
      </w:r>
      <w:r w:rsidRPr="0054299D">
        <w:rPr>
          <w:lang w:eastAsia="ar-SA"/>
        </w:rPr>
        <w:t>Д</w:t>
      </w:r>
      <w:r w:rsidR="0054299D">
        <w:rPr>
          <w:lang w:eastAsia="ar-SA"/>
        </w:rPr>
        <w:t xml:space="preserve">.С., </w:t>
      </w:r>
      <w:r w:rsidRPr="0054299D">
        <w:rPr>
          <w:lang w:eastAsia="ar-SA"/>
        </w:rPr>
        <w:t>Курило</w:t>
      </w:r>
      <w:r w:rsidR="0054299D" w:rsidRPr="0054299D">
        <w:rPr>
          <w:lang w:eastAsia="ar-SA"/>
        </w:rPr>
        <w:t xml:space="preserve"> </w:t>
      </w:r>
      <w:r w:rsidRPr="0054299D">
        <w:rPr>
          <w:lang w:eastAsia="ar-SA"/>
        </w:rPr>
        <w:t>А</w:t>
      </w:r>
      <w:r w:rsidR="0054299D">
        <w:rPr>
          <w:lang w:eastAsia="ar-SA"/>
        </w:rPr>
        <w:t xml:space="preserve">.П. </w:t>
      </w:r>
      <w:r w:rsidRPr="0054299D">
        <w:rPr>
          <w:lang w:eastAsia="ar-SA"/>
        </w:rPr>
        <w:t>Проблема</w:t>
      </w:r>
      <w:r w:rsidR="0054299D" w:rsidRPr="0054299D">
        <w:rPr>
          <w:lang w:eastAsia="ar-SA"/>
        </w:rPr>
        <w:t xml:space="preserve"> </w:t>
      </w:r>
      <w:r w:rsidRPr="0054299D">
        <w:rPr>
          <w:lang w:eastAsia="ar-SA"/>
        </w:rPr>
        <w:t>защиты</w:t>
      </w:r>
      <w:r w:rsidR="0054299D" w:rsidRPr="0054299D">
        <w:rPr>
          <w:lang w:eastAsia="ar-SA"/>
        </w:rPr>
        <w:t xml:space="preserve"> </w:t>
      </w:r>
      <w:r w:rsidRPr="0054299D">
        <w:rPr>
          <w:lang w:eastAsia="ar-SA"/>
        </w:rPr>
        <w:t>персональных</w:t>
      </w:r>
      <w:r w:rsidR="0054299D" w:rsidRPr="0054299D">
        <w:rPr>
          <w:lang w:eastAsia="ar-SA"/>
        </w:rPr>
        <w:t xml:space="preserve"> </w:t>
      </w:r>
      <w:r w:rsidRPr="0054299D">
        <w:rPr>
          <w:lang w:eastAsia="ar-SA"/>
        </w:rPr>
        <w:t>данных</w:t>
      </w:r>
      <w:r w:rsidR="0054299D" w:rsidRPr="0054299D">
        <w:rPr>
          <w:lang w:eastAsia="ar-SA"/>
        </w:rPr>
        <w:t xml:space="preserve"> </w:t>
      </w:r>
      <w:r w:rsidRPr="0054299D">
        <w:rPr>
          <w:lang w:eastAsia="ar-SA"/>
        </w:rPr>
        <w:t>в</w:t>
      </w:r>
      <w:r w:rsidR="0054299D" w:rsidRPr="0054299D">
        <w:rPr>
          <w:lang w:eastAsia="ar-SA"/>
        </w:rPr>
        <w:t xml:space="preserve"> </w:t>
      </w:r>
      <w:r w:rsidRPr="0054299D">
        <w:rPr>
          <w:lang w:eastAsia="ar-SA"/>
        </w:rPr>
        <w:t>Российской</w:t>
      </w:r>
      <w:r w:rsidR="0054299D" w:rsidRPr="0054299D">
        <w:rPr>
          <w:lang w:eastAsia="ar-SA"/>
        </w:rPr>
        <w:t xml:space="preserve"> </w:t>
      </w:r>
      <w:r w:rsidRPr="0054299D">
        <w:rPr>
          <w:lang w:eastAsia="ar-SA"/>
        </w:rPr>
        <w:t>Федерации</w:t>
      </w:r>
      <w:r w:rsidR="0054299D" w:rsidRPr="0054299D">
        <w:rPr>
          <w:lang w:eastAsia="ar-SA"/>
        </w:rPr>
        <w:t>.</w:t>
      </w:r>
      <w:r w:rsidR="0054299D">
        <w:rPr>
          <w:lang w:eastAsia="ar-SA"/>
        </w:rPr>
        <w:t xml:space="preserve"> // </w:t>
      </w:r>
      <w:r w:rsidRPr="0054299D">
        <w:rPr>
          <w:lang w:eastAsia="ar-SA"/>
        </w:rPr>
        <w:t>Сб</w:t>
      </w:r>
      <w:r w:rsidR="0054299D" w:rsidRPr="0054299D">
        <w:rPr>
          <w:lang w:eastAsia="ar-SA"/>
        </w:rPr>
        <w:t xml:space="preserve">. </w:t>
      </w:r>
      <w:r w:rsidRPr="0054299D">
        <w:rPr>
          <w:lang w:eastAsia="ar-SA"/>
        </w:rPr>
        <w:t>НТИ</w:t>
      </w:r>
      <w:r w:rsidR="0054299D" w:rsidRPr="0054299D">
        <w:rPr>
          <w:lang w:eastAsia="ar-SA"/>
        </w:rPr>
        <w:t xml:space="preserve">. </w:t>
      </w:r>
      <w:r w:rsidRPr="0054299D">
        <w:rPr>
          <w:lang w:eastAsia="ar-SA"/>
        </w:rPr>
        <w:t>Сер</w:t>
      </w:r>
      <w:r w:rsidR="0054299D">
        <w:rPr>
          <w:lang w:eastAsia="ar-SA"/>
        </w:rPr>
        <w:t>.1.20</w:t>
      </w:r>
      <w:r w:rsidR="008A43A1" w:rsidRPr="0054299D">
        <w:rPr>
          <w:lang w:eastAsia="ar-SA"/>
        </w:rPr>
        <w:t>08</w:t>
      </w:r>
      <w:r w:rsidR="0054299D" w:rsidRPr="0054299D">
        <w:rPr>
          <w:lang w:eastAsia="ar-SA"/>
        </w:rPr>
        <w:t xml:space="preserve">. </w:t>
      </w:r>
      <w:r w:rsidRPr="0054299D">
        <w:rPr>
          <w:lang w:eastAsia="ar-SA"/>
        </w:rPr>
        <w:t>№</w:t>
      </w:r>
      <w:r w:rsidR="0054299D" w:rsidRPr="0054299D">
        <w:rPr>
          <w:lang w:eastAsia="ar-SA"/>
        </w:rPr>
        <w:t xml:space="preserve"> </w:t>
      </w:r>
      <w:r w:rsidRPr="0054299D">
        <w:rPr>
          <w:lang w:eastAsia="ar-SA"/>
        </w:rPr>
        <w:t>8</w:t>
      </w:r>
      <w:r w:rsidR="0054299D">
        <w:rPr>
          <w:lang w:eastAsia="ar-SA"/>
        </w:rPr>
        <w:t>.</w:t>
      </w:r>
      <w:bookmarkStart w:id="20" w:name="_GoBack"/>
      <w:bookmarkEnd w:id="20"/>
    </w:p>
    <w:sectPr w:rsidR="006C7AA2" w:rsidRPr="0054299D" w:rsidSect="0054299D">
      <w:headerReference w:type="even" r:id="rId7"/>
      <w:headerReference w:type="default" r:id="rId8"/>
      <w:type w:val="continuous"/>
      <w:pgSz w:w="11906" w:h="16838"/>
      <w:pgMar w:top="1134" w:right="850" w:bottom="1134" w:left="1701" w:header="680" w:footer="680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5B8F" w:rsidRDefault="00E75B8F" w:rsidP="00C30A4F">
      <w:pPr>
        <w:spacing w:line="240" w:lineRule="auto"/>
      </w:pPr>
      <w:r>
        <w:separator/>
      </w:r>
    </w:p>
  </w:endnote>
  <w:endnote w:type="continuationSeparator" w:id="0">
    <w:p w:rsidR="00E75B8F" w:rsidRDefault="00E75B8F" w:rsidP="00C30A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5B8F" w:rsidRDefault="00E75B8F" w:rsidP="00C30A4F">
      <w:pPr>
        <w:spacing w:line="240" w:lineRule="auto"/>
      </w:pPr>
      <w:r>
        <w:separator/>
      </w:r>
    </w:p>
  </w:footnote>
  <w:footnote w:type="continuationSeparator" w:id="0">
    <w:p w:rsidR="00E75B8F" w:rsidRDefault="00E75B8F" w:rsidP="00C30A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299D" w:rsidRDefault="0054299D" w:rsidP="0054299D">
    <w:pPr>
      <w:pStyle w:val="a4"/>
      <w:framePr w:wrap="around" w:vAnchor="text" w:hAnchor="margin" w:xAlign="right" w:y="1"/>
      <w:rPr>
        <w:rStyle w:val="af3"/>
      </w:rPr>
    </w:pPr>
  </w:p>
  <w:p w:rsidR="0054299D" w:rsidRDefault="0054299D" w:rsidP="0054299D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299D" w:rsidRDefault="00B72D72" w:rsidP="0054299D">
    <w:pPr>
      <w:pStyle w:val="a4"/>
      <w:framePr w:wrap="around" w:vAnchor="text" w:hAnchor="margin" w:xAlign="right" w:y="1"/>
      <w:rPr>
        <w:rStyle w:val="af3"/>
      </w:rPr>
    </w:pPr>
    <w:r>
      <w:rPr>
        <w:rStyle w:val="af3"/>
      </w:rPr>
      <w:t>3</w:t>
    </w:r>
  </w:p>
  <w:p w:rsidR="0054299D" w:rsidRDefault="0054299D" w:rsidP="0054299D">
    <w:pPr>
      <w:pStyle w:val="a4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70D66"/>
    <w:multiLevelType w:val="multilevel"/>
    <w:tmpl w:val="70A87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980525"/>
    <w:multiLevelType w:val="multilevel"/>
    <w:tmpl w:val="F530C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5037FE"/>
    <w:multiLevelType w:val="hybridMultilevel"/>
    <w:tmpl w:val="45F2CC2E"/>
    <w:lvl w:ilvl="0" w:tplc="A888E4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8373AE0"/>
    <w:multiLevelType w:val="multilevel"/>
    <w:tmpl w:val="A7AAA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677560D"/>
    <w:multiLevelType w:val="multilevel"/>
    <w:tmpl w:val="CC6A8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FC146A0"/>
    <w:multiLevelType w:val="multilevel"/>
    <w:tmpl w:val="64686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1C44A9D"/>
    <w:multiLevelType w:val="multilevel"/>
    <w:tmpl w:val="5128E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6241B4E"/>
    <w:multiLevelType w:val="multilevel"/>
    <w:tmpl w:val="719E3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9337A97"/>
    <w:multiLevelType w:val="multilevel"/>
    <w:tmpl w:val="E8E40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97D6A54"/>
    <w:multiLevelType w:val="multilevel"/>
    <w:tmpl w:val="C04A8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A443BBF"/>
    <w:multiLevelType w:val="multilevel"/>
    <w:tmpl w:val="97FE7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606B3308"/>
    <w:multiLevelType w:val="multilevel"/>
    <w:tmpl w:val="EB3E4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74646A8"/>
    <w:multiLevelType w:val="multilevel"/>
    <w:tmpl w:val="9BC0B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6"/>
  </w:num>
  <w:num w:numId="3">
    <w:abstractNumId w:val="8"/>
  </w:num>
  <w:num w:numId="4">
    <w:abstractNumId w:val="10"/>
  </w:num>
  <w:num w:numId="5">
    <w:abstractNumId w:val="0"/>
  </w:num>
  <w:num w:numId="6">
    <w:abstractNumId w:val="11"/>
  </w:num>
  <w:num w:numId="7">
    <w:abstractNumId w:val="13"/>
  </w:num>
  <w:num w:numId="8">
    <w:abstractNumId w:val="7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"/>
  </w:num>
  <w:num w:numId="12">
    <w:abstractNumId w:val="3"/>
  </w:num>
  <w:num w:numId="13">
    <w:abstractNumId w:val="12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9"/>
  <w:doNotHyphenateCaps/>
  <w:drawingGridHorizontalSpacing w:val="6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C7AA2"/>
    <w:rsid w:val="00142B17"/>
    <w:rsid w:val="001649B3"/>
    <w:rsid w:val="001C2E16"/>
    <w:rsid w:val="00223C70"/>
    <w:rsid w:val="002B3E83"/>
    <w:rsid w:val="003017C2"/>
    <w:rsid w:val="004C5CB7"/>
    <w:rsid w:val="004D6B07"/>
    <w:rsid w:val="0054299D"/>
    <w:rsid w:val="006C7AA2"/>
    <w:rsid w:val="006E5D5A"/>
    <w:rsid w:val="006F29C2"/>
    <w:rsid w:val="00705324"/>
    <w:rsid w:val="00717BD4"/>
    <w:rsid w:val="007B2807"/>
    <w:rsid w:val="007F08C7"/>
    <w:rsid w:val="0082431C"/>
    <w:rsid w:val="008A43A1"/>
    <w:rsid w:val="008A7C2E"/>
    <w:rsid w:val="008F7F61"/>
    <w:rsid w:val="0091204C"/>
    <w:rsid w:val="00A02C66"/>
    <w:rsid w:val="00AF02CD"/>
    <w:rsid w:val="00B70B8C"/>
    <w:rsid w:val="00B72D72"/>
    <w:rsid w:val="00C30A4F"/>
    <w:rsid w:val="00C3347F"/>
    <w:rsid w:val="00E75B8F"/>
    <w:rsid w:val="00F6000C"/>
    <w:rsid w:val="00FF5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D7253C0-2467-4D1D-BE6B-E2461C471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54299D"/>
    <w:pPr>
      <w:spacing w:line="360" w:lineRule="auto"/>
      <w:ind w:firstLine="709"/>
      <w:jc w:val="both"/>
    </w:pPr>
    <w:rPr>
      <w:rFonts w:ascii="Times New Roman" w:eastAsia="Times New Roman" w:hAnsi="Times New Roman"/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rsid w:val="0054299D"/>
    <w:pPr>
      <w:ind w:firstLine="0"/>
      <w:jc w:val="center"/>
      <w:outlineLvl w:val="0"/>
    </w:pPr>
    <w:rPr>
      <w:b/>
      <w:i/>
      <w:smallCaps/>
      <w:noProof/>
      <w:color w:val="auto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rsid w:val="0054299D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rsid w:val="0054299D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rsid w:val="0054299D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rsid w:val="0054299D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rsid w:val="0054299D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rsid w:val="0054299D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rsid w:val="0054299D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rsid w:val="0054299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next w:val="a5"/>
    <w:link w:val="11"/>
    <w:autoRedefine/>
    <w:uiPriority w:val="99"/>
    <w:rsid w:val="0054299D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character" w:styleId="a6">
    <w:name w:val="Emphasis"/>
    <w:uiPriority w:val="99"/>
    <w:qFormat/>
    <w:rsid w:val="004D6B07"/>
    <w:rPr>
      <w:rFonts w:cs="Times New Roman"/>
      <w:i/>
      <w:iCs/>
    </w:rPr>
  </w:style>
  <w:style w:type="paragraph" w:styleId="a7">
    <w:name w:val="Normal (Web)"/>
    <w:basedOn w:val="a0"/>
    <w:autoRedefine/>
    <w:uiPriority w:val="99"/>
    <w:rsid w:val="0054299D"/>
    <w:rPr>
      <w:lang w:val="uk-UA" w:eastAsia="uk-UA"/>
    </w:rPr>
  </w:style>
  <w:style w:type="character" w:customStyle="1" w:styleId="10">
    <w:name w:val="Заголовок 1 Знак"/>
    <w:link w:val="1"/>
    <w:uiPriority w:val="99"/>
    <w:locked/>
    <w:rsid w:val="00A02C66"/>
    <w:rPr>
      <w:rFonts w:cs="Times New Roman"/>
      <w:b/>
      <w:i/>
      <w:smallCaps/>
      <w:noProof/>
      <w:sz w:val="28"/>
      <w:szCs w:val="28"/>
      <w:lang w:val="ru-RU" w:eastAsia="en-US" w:bidi="ar-SA"/>
    </w:rPr>
  </w:style>
  <w:style w:type="paragraph" w:styleId="a8">
    <w:name w:val="footer"/>
    <w:basedOn w:val="a0"/>
    <w:link w:val="a9"/>
    <w:uiPriority w:val="99"/>
    <w:semiHidden/>
    <w:rsid w:val="00C30A4F"/>
    <w:pPr>
      <w:tabs>
        <w:tab w:val="center" w:pos="4677"/>
        <w:tab w:val="right" w:pos="9355"/>
      </w:tabs>
      <w:spacing w:line="240" w:lineRule="auto"/>
    </w:pPr>
  </w:style>
  <w:style w:type="character" w:customStyle="1" w:styleId="11">
    <w:name w:val="Верхний колонтитул Знак1"/>
    <w:link w:val="a4"/>
    <w:uiPriority w:val="99"/>
    <w:locked/>
    <w:rsid w:val="00C30A4F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paragraph" w:styleId="aa">
    <w:name w:val="TOC Heading"/>
    <w:basedOn w:val="1"/>
    <w:next w:val="a0"/>
    <w:uiPriority w:val="99"/>
    <w:qFormat/>
    <w:rsid w:val="008A43A1"/>
    <w:pPr>
      <w:outlineLvl w:val="9"/>
    </w:pPr>
  </w:style>
  <w:style w:type="character" w:customStyle="1" w:styleId="a9">
    <w:name w:val="Нижний колонтитул Знак"/>
    <w:link w:val="a8"/>
    <w:uiPriority w:val="99"/>
    <w:semiHidden/>
    <w:locked/>
    <w:rsid w:val="00C30A4F"/>
    <w:rPr>
      <w:rFonts w:cs="Times New Roman"/>
    </w:rPr>
  </w:style>
  <w:style w:type="paragraph" w:styleId="12">
    <w:name w:val="toc 1"/>
    <w:basedOn w:val="a0"/>
    <w:next w:val="a0"/>
    <w:autoRedefine/>
    <w:uiPriority w:val="99"/>
    <w:semiHidden/>
    <w:rsid w:val="0054299D"/>
    <w:pPr>
      <w:autoSpaceDE w:val="0"/>
      <w:autoSpaceDN w:val="0"/>
      <w:adjustRightInd w:val="0"/>
      <w:ind w:firstLine="0"/>
    </w:pPr>
    <w:rPr>
      <w:bCs/>
      <w:iCs/>
      <w:smallCaps/>
      <w:lang w:eastAsia="en-US"/>
    </w:rPr>
  </w:style>
  <w:style w:type="character" w:styleId="ab">
    <w:name w:val="Hyperlink"/>
    <w:uiPriority w:val="99"/>
    <w:rsid w:val="008A43A1"/>
    <w:rPr>
      <w:rFonts w:cs="Times New Roman"/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rsid w:val="008A43A1"/>
    <w:pPr>
      <w:spacing w:line="240" w:lineRule="auto"/>
    </w:pPr>
    <w:rPr>
      <w:rFonts w:ascii="Tahoma" w:hAnsi="Tahoma" w:cs="Tahoma"/>
      <w:sz w:val="16"/>
      <w:szCs w:val="16"/>
    </w:rPr>
  </w:style>
  <w:style w:type="paragraph" w:styleId="a5">
    <w:name w:val="Body Text"/>
    <w:basedOn w:val="a0"/>
    <w:link w:val="ae"/>
    <w:uiPriority w:val="99"/>
    <w:rsid w:val="0054299D"/>
  </w:style>
  <w:style w:type="character" w:customStyle="1" w:styleId="ad">
    <w:name w:val="Текст выноски Знак"/>
    <w:link w:val="ac"/>
    <w:uiPriority w:val="99"/>
    <w:semiHidden/>
    <w:locked/>
    <w:rsid w:val="008A43A1"/>
    <w:rPr>
      <w:rFonts w:ascii="Tahoma" w:hAnsi="Tahoma" w:cs="Tahoma"/>
      <w:sz w:val="16"/>
      <w:szCs w:val="16"/>
    </w:rPr>
  </w:style>
  <w:style w:type="character" w:customStyle="1" w:styleId="ae">
    <w:name w:val="Основной текст Знак"/>
    <w:link w:val="a5"/>
    <w:uiPriority w:val="99"/>
    <w:semiHidden/>
    <w:rPr>
      <w:rFonts w:ascii="Times New Roman" w:eastAsia="Times New Roman" w:hAnsi="Times New Roman"/>
      <w:color w:val="000000"/>
      <w:sz w:val="28"/>
      <w:szCs w:val="28"/>
    </w:rPr>
  </w:style>
  <w:style w:type="character" w:customStyle="1" w:styleId="af">
    <w:name w:val="Верхний колонтитул Знак"/>
    <w:uiPriority w:val="99"/>
    <w:rsid w:val="0054299D"/>
    <w:rPr>
      <w:rFonts w:cs="Times New Roman"/>
      <w:kern w:val="16"/>
      <w:sz w:val="28"/>
      <w:szCs w:val="28"/>
    </w:rPr>
  </w:style>
  <w:style w:type="character" w:customStyle="1" w:styleId="21">
    <w:name w:val="Знак Знак21"/>
    <w:uiPriority w:val="99"/>
    <w:semiHidden/>
    <w:locked/>
    <w:rsid w:val="0054299D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f0">
    <w:name w:val="endnote reference"/>
    <w:uiPriority w:val="99"/>
    <w:semiHidden/>
    <w:rsid w:val="0054299D"/>
    <w:rPr>
      <w:rFonts w:cs="Times New Roman"/>
      <w:vertAlign w:val="superscript"/>
    </w:rPr>
  </w:style>
  <w:style w:type="character" w:styleId="af1">
    <w:name w:val="footnote reference"/>
    <w:uiPriority w:val="99"/>
    <w:semiHidden/>
    <w:rsid w:val="0054299D"/>
    <w:rPr>
      <w:rFonts w:cs="Times New Roman"/>
      <w:color w:val="auto"/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54299D"/>
    <w:pPr>
      <w:numPr>
        <w:numId w:val="14"/>
      </w:numPr>
      <w:spacing w:line="360" w:lineRule="auto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af2">
    <w:name w:val="лит+нумерация"/>
    <w:basedOn w:val="a0"/>
    <w:next w:val="a0"/>
    <w:autoRedefine/>
    <w:uiPriority w:val="99"/>
    <w:rsid w:val="0054299D"/>
    <w:pPr>
      <w:ind w:firstLine="0"/>
    </w:pPr>
    <w:rPr>
      <w:iCs/>
    </w:rPr>
  </w:style>
  <w:style w:type="character" w:styleId="af3">
    <w:name w:val="page number"/>
    <w:uiPriority w:val="99"/>
    <w:rsid w:val="0054299D"/>
    <w:rPr>
      <w:rFonts w:ascii="Times New Roman" w:hAnsi="Times New Roman" w:cs="Times New Roman"/>
      <w:sz w:val="28"/>
      <w:szCs w:val="28"/>
    </w:rPr>
  </w:style>
  <w:style w:type="character" w:customStyle="1" w:styleId="af4">
    <w:name w:val="номер страницы"/>
    <w:uiPriority w:val="99"/>
    <w:rsid w:val="0054299D"/>
    <w:rPr>
      <w:rFonts w:cs="Times New Roman"/>
      <w:sz w:val="28"/>
      <w:szCs w:val="28"/>
    </w:rPr>
  </w:style>
  <w:style w:type="paragraph" w:customStyle="1" w:styleId="af5">
    <w:name w:val="Обычный +"/>
    <w:basedOn w:val="a0"/>
    <w:autoRedefine/>
    <w:uiPriority w:val="99"/>
    <w:rsid w:val="0054299D"/>
    <w:rPr>
      <w:szCs w:val="20"/>
    </w:rPr>
  </w:style>
  <w:style w:type="paragraph" w:styleId="af6">
    <w:name w:val="Body Text Indent"/>
    <w:basedOn w:val="a0"/>
    <w:link w:val="af7"/>
    <w:uiPriority w:val="99"/>
    <w:rsid w:val="0054299D"/>
    <w:pPr>
      <w:shd w:val="clear" w:color="auto" w:fill="FFFFFF"/>
      <w:spacing w:before="192"/>
      <w:ind w:right="-5" w:firstLine="360"/>
    </w:pPr>
  </w:style>
  <w:style w:type="character" w:customStyle="1" w:styleId="af7">
    <w:name w:val="Основной текст с отступом Знак"/>
    <w:link w:val="af6"/>
    <w:uiPriority w:val="99"/>
    <w:semiHidden/>
    <w:rPr>
      <w:rFonts w:ascii="Times New Roman" w:eastAsia="Times New Roman" w:hAnsi="Times New Roman"/>
      <w:color w:val="000000"/>
      <w:sz w:val="28"/>
      <w:szCs w:val="28"/>
    </w:rPr>
  </w:style>
  <w:style w:type="paragraph" w:customStyle="1" w:styleId="af8">
    <w:name w:val="содержание"/>
    <w:uiPriority w:val="99"/>
    <w:rsid w:val="0054299D"/>
    <w:pPr>
      <w:spacing w:line="360" w:lineRule="auto"/>
      <w:jc w:val="center"/>
    </w:pPr>
    <w:rPr>
      <w:rFonts w:ascii="Times New Roman" w:eastAsia="Times New Roman" w:hAnsi="Times New Roman"/>
      <w:b/>
      <w:bCs/>
      <w:i/>
      <w:iCs/>
      <w:smallCaps/>
      <w:noProof/>
      <w:sz w:val="28"/>
      <w:szCs w:val="28"/>
    </w:rPr>
  </w:style>
  <w:style w:type="table" w:customStyle="1" w:styleId="13">
    <w:name w:val="Стиль таблицы1"/>
    <w:uiPriority w:val="99"/>
    <w:rsid w:val="0054299D"/>
    <w:pPr>
      <w:spacing w:line="360" w:lineRule="auto"/>
    </w:pPr>
    <w:rPr>
      <w:rFonts w:ascii="Times New Roman" w:eastAsia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9">
    <w:name w:val="схема"/>
    <w:autoRedefine/>
    <w:uiPriority w:val="99"/>
    <w:rsid w:val="0054299D"/>
    <w:pPr>
      <w:jc w:val="center"/>
    </w:pPr>
    <w:rPr>
      <w:rFonts w:ascii="Times New Roman" w:eastAsia="Times New Roman" w:hAnsi="Times New Roman"/>
    </w:rPr>
  </w:style>
  <w:style w:type="paragraph" w:customStyle="1" w:styleId="afa">
    <w:name w:val="ТАБЛИЦА"/>
    <w:next w:val="a0"/>
    <w:autoRedefine/>
    <w:uiPriority w:val="99"/>
    <w:rsid w:val="0054299D"/>
    <w:pPr>
      <w:spacing w:line="360" w:lineRule="auto"/>
    </w:pPr>
    <w:rPr>
      <w:rFonts w:ascii="Times New Roman" w:eastAsia="Times New Roman" w:hAnsi="Times New Roman"/>
      <w:color w:val="000000"/>
    </w:rPr>
  </w:style>
  <w:style w:type="paragraph" w:styleId="afb">
    <w:name w:val="endnote text"/>
    <w:basedOn w:val="a0"/>
    <w:link w:val="afc"/>
    <w:autoRedefine/>
    <w:uiPriority w:val="99"/>
    <w:semiHidden/>
    <w:rsid w:val="0054299D"/>
    <w:rPr>
      <w:sz w:val="20"/>
      <w:szCs w:val="20"/>
    </w:rPr>
  </w:style>
  <w:style w:type="character" w:customStyle="1" w:styleId="afc">
    <w:name w:val="Текст концевой сноски Знак"/>
    <w:link w:val="afb"/>
    <w:uiPriority w:val="99"/>
    <w:semiHidden/>
    <w:rPr>
      <w:rFonts w:ascii="Times New Roman" w:eastAsia="Times New Roman" w:hAnsi="Times New Roman"/>
      <w:color w:val="000000"/>
      <w:sz w:val="20"/>
      <w:szCs w:val="20"/>
    </w:rPr>
  </w:style>
  <w:style w:type="paragraph" w:styleId="afd">
    <w:name w:val="footnote text"/>
    <w:basedOn w:val="a0"/>
    <w:link w:val="afe"/>
    <w:autoRedefine/>
    <w:uiPriority w:val="99"/>
    <w:semiHidden/>
    <w:rsid w:val="0054299D"/>
    <w:rPr>
      <w:color w:val="auto"/>
      <w:sz w:val="20"/>
      <w:szCs w:val="20"/>
    </w:rPr>
  </w:style>
  <w:style w:type="character" w:customStyle="1" w:styleId="afe">
    <w:name w:val="Текст сноски Знак"/>
    <w:link w:val="afd"/>
    <w:uiPriority w:val="99"/>
    <w:locked/>
    <w:rsid w:val="0054299D"/>
    <w:rPr>
      <w:rFonts w:cs="Times New Roman"/>
      <w:lang w:val="ru-RU" w:eastAsia="ru-RU" w:bidi="ar-SA"/>
    </w:rPr>
  </w:style>
  <w:style w:type="paragraph" w:customStyle="1" w:styleId="aff">
    <w:name w:val="титут"/>
    <w:autoRedefine/>
    <w:uiPriority w:val="99"/>
    <w:rsid w:val="0054299D"/>
    <w:pPr>
      <w:spacing w:line="360" w:lineRule="auto"/>
      <w:jc w:val="center"/>
    </w:pPr>
    <w:rPr>
      <w:rFonts w:ascii="Times New Roman" w:eastAsia="Times New Roman" w:hAnsi="Times New Roman"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8345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34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345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5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34545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4545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45454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4545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4545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4545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45460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20331</Words>
  <Characters>115888</Characters>
  <Application>Microsoft Office Word</Application>
  <DocSecurity>0</DocSecurity>
  <Lines>965</Lines>
  <Paragraphs>271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Microsoft</Company>
  <LinksUpToDate>false</LinksUpToDate>
  <CharactersWithSpaces>135948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Пользователь</dc:creator>
  <cp:keywords/>
  <dc:description/>
  <cp:lastModifiedBy>admin</cp:lastModifiedBy>
  <cp:revision>2</cp:revision>
  <dcterms:created xsi:type="dcterms:W3CDTF">2014-03-21T17:49:00Z</dcterms:created>
  <dcterms:modified xsi:type="dcterms:W3CDTF">2014-03-21T17:49:00Z</dcterms:modified>
</cp:coreProperties>
</file>