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04" w:rsidRDefault="00135204">
      <w:pPr>
        <w:spacing w:line="360" w:lineRule="auto"/>
        <w:jc w:val="center"/>
        <w:rPr>
          <w:caps/>
          <w:sz w:val="28"/>
          <w:szCs w:val="28"/>
        </w:rPr>
      </w:pPr>
      <w:r>
        <w:rPr>
          <w:sz w:val="28"/>
          <w:szCs w:val="28"/>
        </w:rPr>
        <w:t xml:space="preserve"> </w:t>
      </w:r>
      <w:r>
        <w:rPr>
          <w:caps/>
          <w:sz w:val="28"/>
          <w:szCs w:val="28"/>
        </w:rPr>
        <w:t xml:space="preserve">Министерство Образования Республики Беларусь </w:t>
      </w:r>
    </w:p>
    <w:p w:rsidR="00135204" w:rsidRDefault="00135204">
      <w:pPr>
        <w:spacing w:line="360" w:lineRule="auto"/>
        <w:jc w:val="center"/>
        <w:rPr>
          <w:sz w:val="28"/>
          <w:szCs w:val="28"/>
        </w:rPr>
      </w:pPr>
      <w:r>
        <w:rPr>
          <w:caps/>
          <w:sz w:val="28"/>
          <w:szCs w:val="28"/>
        </w:rPr>
        <w:t>УО «Белорусский Государственный Экономический Университет»</w:t>
      </w:r>
    </w:p>
    <w:p w:rsidR="00135204" w:rsidRDefault="00135204">
      <w:pPr>
        <w:spacing w:line="360" w:lineRule="auto"/>
        <w:jc w:val="center"/>
        <w:rPr>
          <w:sz w:val="28"/>
          <w:szCs w:val="28"/>
        </w:rPr>
      </w:pPr>
    </w:p>
    <w:p w:rsidR="00135204" w:rsidRDefault="00135204">
      <w:pPr>
        <w:spacing w:line="360" w:lineRule="auto"/>
        <w:rPr>
          <w:sz w:val="26"/>
          <w:szCs w:val="26"/>
        </w:rPr>
      </w:pPr>
    </w:p>
    <w:p w:rsidR="00135204" w:rsidRDefault="00135204">
      <w:pPr>
        <w:pStyle w:val="8"/>
        <w:spacing w:line="360" w:lineRule="auto"/>
        <w:rPr>
          <w:i w:val="0"/>
          <w:iCs w:val="0"/>
          <w:sz w:val="26"/>
          <w:szCs w:val="26"/>
        </w:rPr>
      </w:pPr>
      <w:r>
        <w:rPr>
          <w:i w:val="0"/>
          <w:iCs w:val="0"/>
          <w:sz w:val="26"/>
          <w:szCs w:val="26"/>
        </w:rPr>
        <w:t>Кафедра   бухгалтерского  учёта, анализа  и аудита в отраслях народного хозяйства</w:t>
      </w:r>
    </w:p>
    <w:p w:rsidR="00135204" w:rsidRDefault="00135204">
      <w:pPr>
        <w:spacing w:line="360" w:lineRule="auto"/>
        <w:jc w:val="right"/>
        <w:rPr>
          <w:sz w:val="26"/>
          <w:szCs w:val="26"/>
        </w:rPr>
      </w:pPr>
    </w:p>
    <w:p w:rsidR="00135204" w:rsidRDefault="00135204">
      <w:pPr>
        <w:spacing w:line="360" w:lineRule="auto"/>
        <w:jc w:val="right"/>
        <w:rPr>
          <w:sz w:val="26"/>
          <w:szCs w:val="26"/>
        </w:rPr>
      </w:pPr>
    </w:p>
    <w:p w:rsidR="00135204" w:rsidRDefault="00135204">
      <w:pPr>
        <w:spacing w:line="360" w:lineRule="auto"/>
        <w:jc w:val="right"/>
        <w:rPr>
          <w:sz w:val="26"/>
          <w:szCs w:val="26"/>
        </w:rPr>
      </w:pPr>
    </w:p>
    <w:p w:rsidR="00135204" w:rsidRDefault="00135204">
      <w:pPr>
        <w:spacing w:line="360" w:lineRule="auto"/>
        <w:jc w:val="right"/>
        <w:rPr>
          <w:sz w:val="26"/>
          <w:szCs w:val="26"/>
        </w:rPr>
      </w:pPr>
    </w:p>
    <w:p w:rsidR="00135204" w:rsidRDefault="00135204">
      <w:pPr>
        <w:spacing w:line="360" w:lineRule="auto"/>
        <w:jc w:val="right"/>
        <w:rPr>
          <w:sz w:val="26"/>
          <w:szCs w:val="26"/>
        </w:rPr>
      </w:pPr>
    </w:p>
    <w:p w:rsidR="00135204" w:rsidRDefault="00135204">
      <w:pPr>
        <w:spacing w:line="360" w:lineRule="auto"/>
        <w:jc w:val="center"/>
        <w:rPr>
          <w:b/>
          <w:bCs/>
          <w:sz w:val="32"/>
          <w:szCs w:val="32"/>
        </w:rPr>
      </w:pPr>
      <w:r>
        <w:rPr>
          <w:b/>
          <w:bCs/>
          <w:sz w:val="32"/>
          <w:szCs w:val="32"/>
        </w:rPr>
        <w:t>ДИПЛОМНАЯ РАБОТА</w:t>
      </w:r>
    </w:p>
    <w:p w:rsidR="00135204" w:rsidRDefault="00135204">
      <w:pPr>
        <w:tabs>
          <w:tab w:val="left" w:pos="2340"/>
          <w:tab w:val="left" w:pos="2520"/>
          <w:tab w:val="left" w:pos="2700"/>
        </w:tabs>
        <w:spacing w:line="360" w:lineRule="auto"/>
        <w:ind w:left="1440" w:hanging="1440"/>
        <w:jc w:val="center"/>
        <w:rPr>
          <w:b/>
          <w:bCs/>
          <w:sz w:val="28"/>
          <w:szCs w:val="28"/>
        </w:rPr>
      </w:pPr>
      <w:r>
        <w:rPr>
          <w:sz w:val="28"/>
          <w:szCs w:val="28"/>
        </w:rPr>
        <w:t xml:space="preserve">на тему:   </w:t>
      </w:r>
      <w:r>
        <w:rPr>
          <w:b/>
          <w:bCs/>
          <w:sz w:val="28"/>
          <w:szCs w:val="28"/>
        </w:rPr>
        <w:t>Исследование организации учета основных                             средств и  анализ их состава и использования</w:t>
      </w:r>
    </w:p>
    <w:p w:rsidR="00135204" w:rsidRDefault="00135204">
      <w:pPr>
        <w:spacing w:line="360" w:lineRule="auto"/>
        <w:jc w:val="right"/>
        <w:rPr>
          <w:rFonts w:ascii="a_AlbionicB&amp;W" w:hAnsi="a_AlbionicB&amp;W" w:cs="a_AlbionicB&amp;W"/>
          <w:i/>
          <w:iCs/>
          <w:sz w:val="28"/>
          <w:szCs w:val="28"/>
        </w:rPr>
      </w:pPr>
    </w:p>
    <w:p w:rsidR="00135204" w:rsidRDefault="00135204">
      <w:pPr>
        <w:spacing w:line="360" w:lineRule="auto"/>
        <w:rPr>
          <w:rFonts w:ascii="a_AlbionicB&amp;W" w:hAnsi="a_AlbionicB&amp;W" w:cs="a_AlbionicB&amp;W"/>
          <w:sz w:val="28"/>
          <w:szCs w:val="28"/>
        </w:rPr>
      </w:pPr>
    </w:p>
    <w:p w:rsidR="00135204" w:rsidRDefault="00135204">
      <w:pPr>
        <w:spacing w:line="360" w:lineRule="auto"/>
        <w:rPr>
          <w:rFonts w:ascii="a_AlbionicB&amp;W" w:hAnsi="a_AlbionicB&amp;W" w:cs="a_AlbionicB&amp;W"/>
          <w:sz w:val="28"/>
          <w:szCs w:val="28"/>
        </w:rPr>
      </w:pPr>
    </w:p>
    <w:p w:rsidR="00135204" w:rsidRDefault="00135204">
      <w:pPr>
        <w:spacing w:line="360" w:lineRule="auto"/>
        <w:jc w:val="right"/>
        <w:rPr>
          <w:rFonts w:ascii="a_AlbionicB&amp;W" w:hAnsi="a_AlbionicB&amp;W" w:cs="a_AlbionicB&amp;W"/>
          <w:i/>
          <w:iCs/>
          <w:sz w:val="28"/>
          <w:szCs w:val="28"/>
        </w:rPr>
      </w:pPr>
    </w:p>
    <w:p w:rsidR="00135204" w:rsidRDefault="00135204">
      <w:pPr>
        <w:tabs>
          <w:tab w:val="left" w:pos="4500"/>
          <w:tab w:val="left" w:pos="4680"/>
          <w:tab w:val="left" w:pos="4860"/>
          <w:tab w:val="left" w:pos="6300"/>
          <w:tab w:val="left" w:pos="6840"/>
          <w:tab w:val="left" w:pos="7020"/>
        </w:tabs>
        <w:spacing w:line="360" w:lineRule="auto"/>
        <w:rPr>
          <w:sz w:val="28"/>
          <w:szCs w:val="28"/>
        </w:rPr>
      </w:pPr>
      <w:r>
        <w:rPr>
          <w:sz w:val="28"/>
          <w:szCs w:val="28"/>
        </w:rPr>
        <w:t xml:space="preserve">Студент-дипломник                                                                                                      </w:t>
      </w:r>
    </w:p>
    <w:p w:rsidR="00135204" w:rsidRDefault="00135204">
      <w:pPr>
        <w:pStyle w:val="1"/>
      </w:pPr>
      <w:r>
        <w:t>УЭФ, 5 курс, УКС                                                                                       Е.В. Кадет</w:t>
      </w:r>
    </w:p>
    <w:p w:rsidR="00135204" w:rsidRDefault="00135204">
      <w:pPr>
        <w:spacing w:line="360" w:lineRule="auto"/>
        <w:rPr>
          <w:sz w:val="28"/>
          <w:szCs w:val="28"/>
        </w:rPr>
      </w:pPr>
    </w:p>
    <w:p w:rsidR="00135204" w:rsidRDefault="00135204">
      <w:pPr>
        <w:tabs>
          <w:tab w:val="left" w:pos="9360"/>
        </w:tabs>
        <w:spacing w:line="360" w:lineRule="auto"/>
        <w:rPr>
          <w:sz w:val="28"/>
          <w:szCs w:val="28"/>
        </w:rPr>
      </w:pPr>
      <w:r>
        <w:rPr>
          <w:sz w:val="28"/>
          <w:szCs w:val="28"/>
        </w:rPr>
        <w:t xml:space="preserve">Руководитель                                                                                                                                                </w:t>
      </w:r>
    </w:p>
    <w:p w:rsidR="00135204" w:rsidRDefault="00135204">
      <w:pPr>
        <w:tabs>
          <w:tab w:val="left" w:pos="7020"/>
        </w:tabs>
        <w:spacing w:line="360" w:lineRule="auto"/>
        <w:rPr>
          <w:sz w:val="28"/>
          <w:szCs w:val="28"/>
        </w:rPr>
      </w:pPr>
      <w:r>
        <w:rPr>
          <w:sz w:val="28"/>
          <w:szCs w:val="28"/>
        </w:rPr>
        <w:t>канд. экон. наук,                                                                         Н.П. Дробышевский</w:t>
      </w:r>
    </w:p>
    <w:p w:rsidR="00135204" w:rsidRDefault="00135204">
      <w:pPr>
        <w:tabs>
          <w:tab w:val="left" w:pos="7020"/>
        </w:tabs>
        <w:spacing w:line="360" w:lineRule="auto"/>
        <w:rPr>
          <w:sz w:val="28"/>
          <w:szCs w:val="28"/>
        </w:rPr>
      </w:pPr>
      <w:r>
        <w:rPr>
          <w:sz w:val="28"/>
          <w:szCs w:val="28"/>
        </w:rPr>
        <w:t xml:space="preserve">доцент                                                                                             </w:t>
      </w:r>
    </w:p>
    <w:p w:rsidR="00135204" w:rsidRDefault="00135204">
      <w:pPr>
        <w:tabs>
          <w:tab w:val="left" w:pos="7020"/>
        </w:tabs>
        <w:spacing w:line="360" w:lineRule="auto"/>
        <w:rPr>
          <w:sz w:val="28"/>
          <w:szCs w:val="28"/>
        </w:rPr>
      </w:pPr>
    </w:p>
    <w:p w:rsidR="00135204" w:rsidRDefault="00135204">
      <w:pPr>
        <w:tabs>
          <w:tab w:val="left" w:pos="7020"/>
        </w:tabs>
        <w:spacing w:line="360" w:lineRule="auto"/>
        <w:rPr>
          <w:sz w:val="28"/>
          <w:szCs w:val="28"/>
        </w:rPr>
      </w:pPr>
    </w:p>
    <w:p w:rsidR="00135204" w:rsidRDefault="00135204">
      <w:pPr>
        <w:tabs>
          <w:tab w:val="left" w:pos="7020"/>
        </w:tabs>
        <w:spacing w:line="360" w:lineRule="auto"/>
        <w:rPr>
          <w:sz w:val="28"/>
          <w:szCs w:val="28"/>
        </w:rPr>
      </w:pPr>
    </w:p>
    <w:p w:rsidR="00135204" w:rsidRDefault="00135204">
      <w:pPr>
        <w:tabs>
          <w:tab w:val="left" w:pos="7020"/>
        </w:tabs>
        <w:spacing w:line="360" w:lineRule="auto"/>
        <w:rPr>
          <w:sz w:val="28"/>
          <w:szCs w:val="28"/>
        </w:rPr>
      </w:pPr>
    </w:p>
    <w:p w:rsidR="006306A6" w:rsidRDefault="00135204">
      <w:pPr>
        <w:spacing w:line="360" w:lineRule="auto"/>
        <w:jc w:val="center"/>
        <w:rPr>
          <w:sz w:val="28"/>
          <w:szCs w:val="28"/>
        </w:rPr>
      </w:pPr>
      <w:r>
        <w:rPr>
          <w:sz w:val="28"/>
          <w:szCs w:val="28"/>
        </w:rPr>
        <w:t>МИНСК 2005</w:t>
      </w:r>
    </w:p>
    <w:p w:rsidR="00135204" w:rsidRDefault="006306A6">
      <w:pPr>
        <w:spacing w:line="360" w:lineRule="auto"/>
        <w:jc w:val="center"/>
        <w:rPr>
          <w:sz w:val="28"/>
          <w:szCs w:val="28"/>
        </w:rPr>
      </w:pPr>
      <w:r>
        <w:rPr>
          <w:sz w:val="28"/>
          <w:szCs w:val="28"/>
        </w:rPr>
        <w:br w:type="page"/>
      </w:r>
    </w:p>
    <w:p w:rsidR="00135204" w:rsidRDefault="00135204">
      <w:pPr>
        <w:pStyle w:val="5"/>
      </w:pPr>
      <w:r>
        <w:t>СОДЕРЖАНИЕ</w:t>
      </w:r>
    </w:p>
    <w:p w:rsidR="00135204" w:rsidRDefault="00135204">
      <w:pPr>
        <w:tabs>
          <w:tab w:val="left" w:pos="8580"/>
        </w:tabs>
        <w:jc w:val="center"/>
        <w:rPr>
          <w:b/>
          <w:bCs/>
          <w:sz w:val="26"/>
          <w:szCs w:val="26"/>
        </w:rPr>
      </w:pPr>
    </w:p>
    <w:p w:rsidR="00135204" w:rsidRDefault="00135204">
      <w:pPr>
        <w:jc w:val="both"/>
        <w:rPr>
          <w:rFonts w:ascii="Arial Black" w:hAnsi="Arial Black" w:cs="Arial Black"/>
          <w:sz w:val="26"/>
          <w:szCs w:val="26"/>
        </w:rPr>
      </w:pPr>
    </w:p>
    <w:p w:rsidR="00135204" w:rsidRDefault="00135204">
      <w:pPr>
        <w:pStyle w:val="2"/>
      </w:pPr>
      <w:r>
        <w:t xml:space="preserve">    Введение ………………………………………………………………………. 3</w:t>
      </w:r>
    </w:p>
    <w:p w:rsidR="00135204" w:rsidRDefault="00135204">
      <w:pPr>
        <w:spacing w:line="360" w:lineRule="auto"/>
        <w:jc w:val="both"/>
        <w:rPr>
          <w:sz w:val="28"/>
          <w:szCs w:val="28"/>
        </w:rPr>
      </w:pPr>
      <w:r>
        <w:rPr>
          <w:sz w:val="28"/>
          <w:szCs w:val="28"/>
        </w:rPr>
        <w:t xml:space="preserve">1. Классификация и структура основных  средств в  строительстве. </w:t>
      </w:r>
    </w:p>
    <w:p w:rsidR="00135204" w:rsidRDefault="00135204">
      <w:pPr>
        <w:pStyle w:val="3"/>
      </w:pPr>
      <w:r>
        <w:t xml:space="preserve">    Пути повышения эффективности их использования  ………………………</w:t>
      </w:r>
    </w:p>
    <w:p w:rsidR="00135204" w:rsidRDefault="00135204">
      <w:pPr>
        <w:numPr>
          <w:ilvl w:val="1"/>
          <w:numId w:val="3"/>
        </w:numPr>
        <w:tabs>
          <w:tab w:val="clear" w:pos="1020"/>
          <w:tab w:val="num" w:pos="900"/>
          <w:tab w:val="left" w:pos="8820"/>
        </w:tabs>
        <w:spacing w:line="360" w:lineRule="auto"/>
        <w:jc w:val="both"/>
        <w:rPr>
          <w:sz w:val="28"/>
          <w:szCs w:val="28"/>
        </w:rPr>
      </w:pPr>
      <w:r>
        <w:rPr>
          <w:sz w:val="28"/>
          <w:szCs w:val="28"/>
        </w:rPr>
        <w:t>Классификация и оценка основных средств  ………………………….</w:t>
      </w:r>
    </w:p>
    <w:p w:rsidR="00135204" w:rsidRDefault="00135204">
      <w:pPr>
        <w:numPr>
          <w:ilvl w:val="1"/>
          <w:numId w:val="3"/>
        </w:numPr>
        <w:tabs>
          <w:tab w:val="clear" w:pos="1020"/>
          <w:tab w:val="num" w:pos="900"/>
        </w:tabs>
        <w:spacing w:line="360" w:lineRule="auto"/>
        <w:jc w:val="both"/>
        <w:rPr>
          <w:sz w:val="28"/>
          <w:szCs w:val="28"/>
        </w:rPr>
      </w:pPr>
      <w:r>
        <w:rPr>
          <w:sz w:val="28"/>
          <w:szCs w:val="28"/>
        </w:rPr>
        <w:t xml:space="preserve">Особенности   структуры  основных  средств  строительной </w:t>
      </w:r>
    </w:p>
    <w:p w:rsidR="00135204" w:rsidRDefault="00135204">
      <w:pPr>
        <w:spacing w:line="360" w:lineRule="auto"/>
        <w:jc w:val="both"/>
        <w:rPr>
          <w:sz w:val="28"/>
          <w:szCs w:val="28"/>
        </w:rPr>
      </w:pPr>
      <w:r>
        <w:rPr>
          <w:sz w:val="28"/>
          <w:szCs w:val="28"/>
        </w:rPr>
        <w:t xml:space="preserve">             организации   и   резервы    повышения  эффективности   их</w:t>
      </w:r>
    </w:p>
    <w:p w:rsidR="00135204" w:rsidRDefault="00135204">
      <w:pPr>
        <w:tabs>
          <w:tab w:val="left" w:pos="9180"/>
        </w:tabs>
        <w:spacing w:line="360" w:lineRule="auto"/>
        <w:jc w:val="both"/>
        <w:rPr>
          <w:sz w:val="28"/>
          <w:szCs w:val="28"/>
        </w:rPr>
      </w:pPr>
      <w:r>
        <w:rPr>
          <w:sz w:val="28"/>
          <w:szCs w:val="28"/>
        </w:rPr>
        <w:t xml:space="preserve">             использования  …………………………………………………………..</w:t>
      </w:r>
    </w:p>
    <w:p w:rsidR="00135204" w:rsidRDefault="00135204">
      <w:pPr>
        <w:numPr>
          <w:ilvl w:val="1"/>
          <w:numId w:val="3"/>
        </w:numPr>
        <w:tabs>
          <w:tab w:val="clear" w:pos="1020"/>
          <w:tab w:val="num" w:pos="900"/>
          <w:tab w:val="left" w:pos="9180"/>
        </w:tabs>
        <w:spacing w:line="360" w:lineRule="auto"/>
        <w:jc w:val="both"/>
        <w:rPr>
          <w:sz w:val="28"/>
          <w:szCs w:val="28"/>
        </w:rPr>
      </w:pPr>
      <w:r>
        <w:rPr>
          <w:sz w:val="28"/>
          <w:szCs w:val="28"/>
        </w:rPr>
        <w:t>Краткий    обзор    нормативных    документов     Республики</w:t>
      </w:r>
    </w:p>
    <w:p w:rsidR="00135204" w:rsidRDefault="00135204">
      <w:pPr>
        <w:pStyle w:val="4"/>
        <w:ind w:left="0"/>
      </w:pPr>
      <w:r>
        <w:t xml:space="preserve">            Беларусь и литературных источников   по теме  исследования  ………</w:t>
      </w:r>
    </w:p>
    <w:p w:rsidR="00135204" w:rsidRDefault="00135204">
      <w:pPr>
        <w:numPr>
          <w:ilvl w:val="1"/>
          <w:numId w:val="3"/>
        </w:numPr>
        <w:tabs>
          <w:tab w:val="clear" w:pos="1020"/>
          <w:tab w:val="left" w:pos="360"/>
          <w:tab w:val="num" w:pos="900"/>
        </w:tabs>
        <w:spacing w:line="360" w:lineRule="auto"/>
        <w:rPr>
          <w:sz w:val="28"/>
          <w:szCs w:val="28"/>
        </w:rPr>
      </w:pPr>
      <w:r>
        <w:rPr>
          <w:sz w:val="28"/>
          <w:szCs w:val="28"/>
        </w:rPr>
        <w:t>Задачи учета и анализа основных средств в  условиях перехо-</w:t>
      </w:r>
    </w:p>
    <w:p w:rsidR="00135204" w:rsidRDefault="00135204">
      <w:pPr>
        <w:tabs>
          <w:tab w:val="left" w:pos="360"/>
          <w:tab w:val="left" w:pos="9180"/>
        </w:tabs>
        <w:spacing w:line="360" w:lineRule="auto"/>
        <w:rPr>
          <w:sz w:val="28"/>
          <w:szCs w:val="28"/>
        </w:rPr>
      </w:pPr>
      <w:r>
        <w:rPr>
          <w:sz w:val="28"/>
          <w:szCs w:val="28"/>
        </w:rPr>
        <w:t xml:space="preserve">             да к рыночной экономике  ………………………………………………</w:t>
      </w:r>
    </w:p>
    <w:p w:rsidR="00135204" w:rsidRDefault="00135204">
      <w:pPr>
        <w:numPr>
          <w:ilvl w:val="0"/>
          <w:numId w:val="3"/>
        </w:numPr>
        <w:tabs>
          <w:tab w:val="clear" w:pos="480"/>
          <w:tab w:val="num" w:pos="360"/>
          <w:tab w:val="left" w:pos="9180"/>
        </w:tabs>
        <w:spacing w:line="360" w:lineRule="auto"/>
        <w:rPr>
          <w:sz w:val="28"/>
          <w:szCs w:val="28"/>
        </w:rPr>
      </w:pPr>
      <w:r>
        <w:rPr>
          <w:sz w:val="28"/>
          <w:szCs w:val="28"/>
        </w:rPr>
        <w:t>Организация учета основных средств  ………………………………………</w:t>
      </w:r>
    </w:p>
    <w:p w:rsidR="00135204" w:rsidRDefault="00135204">
      <w:pPr>
        <w:tabs>
          <w:tab w:val="left" w:pos="360"/>
          <w:tab w:val="left" w:pos="900"/>
          <w:tab w:val="left" w:pos="9180"/>
        </w:tabs>
        <w:spacing w:line="360" w:lineRule="auto"/>
        <w:rPr>
          <w:sz w:val="28"/>
          <w:szCs w:val="28"/>
        </w:rPr>
      </w:pPr>
      <w:r>
        <w:rPr>
          <w:sz w:val="28"/>
          <w:szCs w:val="28"/>
        </w:rPr>
        <w:t xml:space="preserve">    2.1.  Аналитический и синтетический  учет  поступления  основных</w:t>
      </w:r>
    </w:p>
    <w:p w:rsidR="00135204" w:rsidRDefault="00135204">
      <w:pPr>
        <w:tabs>
          <w:tab w:val="left" w:pos="360"/>
          <w:tab w:val="left" w:pos="900"/>
          <w:tab w:val="left" w:pos="9180"/>
        </w:tabs>
        <w:spacing w:line="360" w:lineRule="auto"/>
        <w:ind w:left="480"/>
        <w:rPr>
          <w:sz w:val="28"/>
          <w:szCs w:val="28"/>
        </w:rPr>
      </w:pPr>
      <w:r>
        <w:rPr>
          <w:sz w:val="28"/>
          <w:szCs w:val="28"/>
        </w:rPr>
        <w:t xml:space="preserve">     средств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 xml:space="preserve">Учет   внутреннего   перемещения,   выбытия   и    ликвидации </w:t>
      </w:r>
    </w:p>
    <w:p w:rsidR="00135204" w:rsidRDefault="00135204">
      <w:pPr>
        <w:tabs>
          <w:tab w:val="left" w:pos="360"/>
          <w:tab w:val="left" w:pos="900"/>
          <w:tab w:val="left" w:pos="9180"/>
        </w:tabs>
        <w:spacing w:line="360" w:lineRule="auto"/>
        <w:ind w:left="300"/>
        <w:rPr>
          <w:sz w:val="28"/>
          <w:szCs w:val="28"/>
        </w:rPr>
      </w:pPr>
      <w:r>
        <w:rPr>
          <w:sz w:val="28"/>
          <w:szCs w:val="28"/>
        </w:rPr>
        <w:t xml:space="preserve">        основных  средств  ………………………………………………………..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 xml:space="preserve">Инвентаризация основных средств и отражение ее результатов </w:t>
      </w:r>
    </w:p>
    <w:p w:rsidR="00135204" w:rsidRDefault="00135204">
      <w:pPr>
        <w:tabs>
          <w:tab w:val="left" w:pos="360"/>
          <w:tab w:val="left" w:pos="900"/>
          <w:tab w:val="left" w:pos="9180"/>
        </w:tabs>
        <w:spacing w:line="360" w:lineRule="auto"/>
        <w:rPr>
          <w:sz w:val="28"/>
          <w:szCs w:val="28"/>
        </w:rPr>
      </w:pPr>
      <w:r>
        <w:rPr>
          <w:sz w:val="28"/>
          <w:szCs w:val="28"/>
        </w:rPr>
        <w:t xml:space="preserve">             в учете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Переоценка    основных    средств    и    их   амортизации,   учет</w:t>
      </w:r>
    </w:p>
    <w:p w:rsidR="00135204" w:rsidRDefault="00135204">
      <w:pPr>
        <w:tabs>
          <w:tab w:val="left" w:pos="360"/>
          <w:tab w:val="left" w:pos="900"/>
          <w:tab w:val="left" w:pos="9180"/>
        </w:tabs>
        <w:spacing w:line="360" w:lineRule="auto"/>
        <w:rPr>
          <w:sz w:val="28"/>
          <w:szCs w:val="28"/>
        </w:rPr>
      </w:pPr>
      <w:r>
        <w:rPr>
          <w:sz w:val="28"/>
          <w:szCs w:val="28"/>
        </w:rPr>
        <w:t xml:space="preserve">             результатов переоценки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Международные стандарты и опыт зарубежных  стран по учету</w:t>
      </w:r>
    </w:p>
    <w:p w:rsidR="00135204" w:rsidRDefault="00135204">
      <w:pPr>
        <w:tabs>
          <w:tab w:val="left" w:pos="360"/>
          <w:tab w:val="left" w:pos="900"/>
          <w:tab w:val="left" w:pos="9180"/>
        </w:tabs>
        <w:spacing w:line="360" w:lineRule="auto"/>
        <w:rPr>
          <w:sz w:val="28"/>
          <w:szCs w:val="28"/>
        </w:rPr>
      </w:pPr>
      <w:r>
        <w:rPr>
          <w:sz w:val="28"/>
          <w:szCs w:val="28"/>
        </w:rPr>
        <w:t xml:space="preserve">             основных средств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 xml:space="preserve">Оценка    состояния   учета     основных   средств    на    базовом </w:t>
      </w:r>
    </w:p>
    <w:p w:rsidR="00135204" w:rsidRDefault="00135204">
      <w:pPr>
        <w:tabs>
          <w:tab w:val="left" w:pos="360"/>
          <w:tab w:val="left" w:pos="900"/>
          <w:tab w:val="left" w:pos="9180"/>
        </w:tabs>
        <w:spacing w:line="360" w:lineRule="auto"/>
        <w:rPr>
          <w:sz w:val="28"/>
          <w:szCs w:val="28"/>
        </w:rPr>
      </w:pPr>
      <w:r>
        <w:rPr>
          <w:sz w:val="28"/>
          <w:szCs w:val="28"/>
        </w:rPr>
        <w:t xml:space="preserve">             предприятии  и  предложения  по   его  совершенствованию  ………...</w:t>
      </w:r>
    </w:p>
    <w:p w:rsidR="00135204" w:rsidRDefault="00135204">
      <w:pPr>
        <w:numPr>
          <w:ilvl w:val="1"/>
          <w:numId w:val="4"/>
        </w:numPr>
        <w:tabs>
          <w:tab w:val="left" w:pos="360"/>
          <w:tab w:val="left" w:pos="900"/>
          <w:tab w:val="left" w:pos="9180"/>
        </w:tabs>
        <w:spacing w:line="360" w:lineRule="auto"/>
        <w:rPr>
          <w:sz w:val="28"/>
          <w:szCs w:val="28"/>
        </w:rPr>
      </w:pPr>
      <w:r>
        <w:rPr>
          <w:sz w:val="28"/>
          <w:szCs w:val="28"/>
        </w:rPr>
        <w:t>Учет основных  средств в условиях использованя ПВМ  ……………...</w:t>
      </w:r>
    </w:p>
    <w:p w:rsidR="00135204" w:rsidRDefault="00135204">
      <w:pPr>
        <w:tabs>
          <w:tab w:val="left" w:pos="360"/>
          <w:tab w:val="left" w:pos="900"/>
          <w:tab w:val="left" w:pos="9180"/>
        </w:tabs>
        <w:spacing w:line="360" w:lineRule="auto"/>
        <w:rPr>
          <w:sz w:val="28"/>
          <w:szCs w:val="28"/>
        </w:rPr>
      </w:pPr>
      <w:r>
        <w:rPr>
          <w:sz w:val="28"/>
          <w:szCs w:val="28"/>
        </w:rPr>
        <w:t>3. Анализ состава и использования основных средств  ………………………...</w:t>
      </w:r>
    </w:p>
    <w:p w:rsidR="00135204" w:rsidRDefault="00135204">
      <w:pPr>
        <w:pStyle w:val="a3"/>
        <w:tabs>
          <w:tab w:val="left" w:pos="360"/>
          <w:tab w:val="left" w:pos="8460"/>
          <w:tab w:val="left" w:pos="8640"/>
        </w:tabs>
      </w:pPr>
      <w:r>
        <w:t xml:space="preserve">    3.1.  Источники информации, используемые  для   анализа   основных</w:t>
      </w:r>
    </w:p>
    <w:p w:rsidR="00135204" w:rsidRDefault="00135204">
      <w:pPr>
        <w:pStyle w:val="a3"/>
        <w:tabs>
          <w:tab w:val="left" w:pos="360"/>
        </w:tabs>
      </w:pPr>
      <w:r>
        <w:t xml:space="preserve">            средств ………………………………………….…………………………..</w:t>
      </w:r>
    </w:p>
    <w:p w:rsidR="00135204" w:rsidRDefault="00135204">
      <w:pPr>
        <w:tabs>
          <w:tab w:val="left" w:pos="360"/>
          <w:tab w:val="left" w:pos="9360"/>
        </w:tabs>
        <w:spacing w:line="360" w:lineRule="auto"/>
        <w:jc w:val="both"/>
        <w:rPr>
          <w:sz w:val="28"/>
          <w:szCs w:val="28"/>
        </w:rPr>
      </w:pPr>
      <w:r>
        <w:rPr>
          <w:sz w:val="28"/>
          <w:szCs w:val="28"/>
        </w:rPr>
        <w:t xml:space="preserve">    3.2.  Анализ наличия, состава и структуры основных средств ………………</w:t>
      </w:r>
    </w:p>
    <w:p w:rsidR="00135204" w:rsidRDefault="00135204">
      <w:pPr>
        <w:pStyle w:val="a3"/>
        <w:tabs>
          <w:tab w:val="clear" w:pos="7800"/>
          <w:tab w:val="clear" w:pos="7956"/>
          <w:tab w:val="left" w:pos="360"/>
          <w:tab w:val="left" w:pos="8580"/>
          <w:tab w:val="left" w:pos="9360"/>
        </w:tabs>
      </w:pPr>
      <w:r>
        <w:t xml:space="preserve">    3.3.  Анализ возрастного состава строительных машин и механизмов …..…</w:t>
      </w:r>
    </w:p>
    <w:p w:rsidR="00135204" w:rsidRDefault="00135204">
      <w:pPr>
        <w:tabs>
          <w:tab w:val="left" w:pos="360"/>
          <w:tab w:val="left" w:pos="900"/>
          <w:tab w:val="left" w:pos="8580"/>
        </w:tabs>
        <w:spacing w:line="360" w:lineRule="auto"/>
        <w:jc w:val="both"/>
        <w:rPr>
          <w:sz w:val="28"/>
          <w:szCs w:val="28"/>
        </w:rPr>
      </w:pPr>
      <w:r>
        <w:rPr>
          <w:sz w:val="28"/>
          <w:szCs w:val="28"/>
        </w:rPr>
        <w:t xml:space="preserve">    3.4.  Сравнительный          анализ          показателей        фондоотдачи, </w:t>
      </w:r>
    </w:p>
    <w:p w:rsidR="00135204" w:rsidRDefault="00135204">
      <w:pPr>
        <w:tabs>
          <w:tab w:val="left" w:pos="7956"/>
        </w:tabs>
        <w:spacing w:line="360" w:lineRule="auto"/>
        <w:jc w:val="both"/>
        <w:rPr>
          <w:sz w:val="28"/>
          <w:szCs w:val="28"/>
        </w:rPr>
      </w:pPr>
      <w:r>
        <w:rPr>
          <w:sz w:val="28"/>
          <w:szCs w:val="28"/>
        </w:rPr>
        <w:t xml:space="preserve">            фондовооруженности       и        механовооруженности       труда. </w:t>
      </w:r>
    </w:p>
    <w:p w:rsidR="00135204" w:rsidRDefault="00135204">
      <w:pPr>
        <w:pStyle w:val="2"/>
        <w:tabs>
          <w:tab w:val="clear" w:pos="9000"/>
          <w:tab w:val="left" w:pos="234"/>
          <w:tab w:val="left" w:pos="900"/>
          <w:tab w:val="left" w:pos="8580"/>
          <w:tab w:val="left" w:pos="8658"/>
          <w:tab w:val="left" w:pos="9360"/>
        </w:tabs>
      </w:pPr>
      <w:r>
        <w:t xml:space="preserve">            Анализ фондоотдачи ………………………………………………………</w:t>
      </w:r>
    </w:p>
    <w:p w:rsidR="00135204" w:rsidRDefault="00135204">
      <w:pPr>
        <w:tabs>
          <w:tab w:val="left" w:pos="360"/>
          <w:tab w:val="left" w:pos="900"/>
        </w:tabs>
        <w:spacing w:line="360" w:lineRule="auto"/>
        <w:jc w:val="both"/>
        <w:rPr>
          <w:sz w:val="28"/>
          <w:szCs w:val="28"/>
        </w:rPr>
      </w:pPr>
      <w:r>
        <w:rPr>
          <w:sz w:val="28"/>
          <w:szCs w:val="28"/>
        </w:rPr>
        <w:t xml:space="preserve">    3.5.  Анализ     эффективности         использования        строительных</w:t>
      </w:r>
    </w:p>
    <w:p w:rsidR="00135204" w:rsidRDefault="00135204">
      <w:pPr>
        <w:tabs>
          <w:tab w:val="left" w:pos="8502"/>
          <w:tab w:val="left" w:pos="8658"/>
          <w:tab w:val="left" w:pos="9360"/>
        </w:tabs>
        <w:spacing w:line="360" w:lineRule="auto"/>
        <w:jc w:val="both"/>
        <w:rPr>
          <w:sz w:val="28"/>
          <w:szCs w:val="28"/>
        </w:rPr>
      </w:pPr>
      <w:r>
        <w:rPr>
          <w:sz w:val="28"/>
          <w:szCs w:val="28"/>
        </w:rPr>
        <w:t xml:space="preserve">            машин и механизмов ………………………………………………………</w:t>
      </w:r>
    </w:p>
    <w:p w:rsidR="00135204" w:rsidRDefault="00135204">
      <w:pPr>
        <w:tabs>
          <w:tab w:val="left" w:pos="360"/>
          <w:tab w:val="left" w:pos="900"/>
          <w:tab w:val="left" w:pos="7956"/>
        </w:tabs>
        <w:spacing w:line="360" w:lineRule="auto"/>
        <w:jc w:val="both"/>
        <w:rPr>
          <w:sz w:val="28"/>
          <w:szCs w:val="28"/>
        </w:rPr>
      </w:pPr>
      <w:r>
        <w:rPr>
          <w:sz w:val="28"/>
          <w:szCs w:val="28"/>
        </w:rPr>
        <w:t xml:space="preserve">    3.6.  Резервы      роста     объемов    строительно-монтажных     работ </w:t>
      </w:r>
    </w:p>
    <w:p w:rsidR="00135204" w:rsidRDefault="00135204">
      <w:pPr>
        <w:pStyle w:val="a3"/>
        <w:tabs>
          <w:tab w:val="clear" w:pos="7800"/>
          <w:tab w:val="clear" w:pos="7956"/>
          <w:tab w:val="left" w:pos="312"/>
          <w:tab w:val="left" w:pos="9360"/>
        </w:tabs>
      </w:pPr>
      <w:r>
        <w:t xml:space="preserve">            за счет улучшения использования основных средств …………………...</w:t>
      </w:r>
    </w:p>
    <w:p w:rsidR="00135204" w:rsidRDefault="00135204">
      <w:pPr>
        <w:pStyle w:val="2"/>
        <w:tabs>
          <w:tab w:val="clear" w:pos="9000"/>
          <w:tab w:val="left" w:pos="9360"/>
        </w:tabs>
      </w:pPr>
      <w:r>
        <w:t>Заключение …………………………………………………………………………</w:t>
      </w:r>
    </w:p>
    <w:p w:rsidR="00135204" w:rsidRDefault="00135204">
      <w:pPr>
        <w:pStyle w:val="a3"/>
        <w:tabs>
          <w:tab w:val="clear" w:pos="900"/>
          <w:tab w:val="clear" w:pos="7800"/>
          <w:tab w:val="clear" w:pos="7956"/>
          <w:tab w:val="left" w:pos="9360"/>
        </w:tabs>
      </w:pPr>
      <w:r>
        <w:t>Список использованных источников …………………………………….……….</w:t>
      </w:r>
    </w:p>
    <w:p w:rsidR="00135204" w:rsidRDefault="00135204">
      <w:pPr>
        <w:tabs>
          <w:tab w:val="left" w:pos="8580"/>
        </w:tabs>
        <w:spacing w:line="360" w:lineRule="auto"/>
        <w:jc w:val="both"/>
        <w:rPr>
          <w:sz w:val="28"/>
          <w:szCs w:val="28"/>
        </w:rPr>
      </w:pPr>
      <w:r>
        <w:rPr>
          <w:sz w:val="28"/>
          <w:szCs w:val="28"/>
        </w:rPr>
        <w:t>Приложения ………………………………………………………………………...</w:t>
      </w:r>
    </w:p>
    <w:p w:rsidR="00135204" w:rsidRDefault="006306A6">
      <w:pPr>
        <w:jc w:val="center"/>
        <w:rPr>
          <w:b/>
          <w:bCs/>
          <w:sz w:val="30"/>
          <w:szCs w:val="30"/>
        </w:rPr>
      </w:pPr>
      <w:r>
        <w:rPr>
          <w:b/>
          <w:bCs/>
          <w:sz w:val="30"/>
          <w:szCs w:val="30"/>
        </w:rPr>
        <w:br w:type="page"/>
      </w:r>
      <w:r w:rsidR="00135204">
        <w:rPr>
          <w:b/>
          <w:bCs/>
          <w:sz w:val="30"/>
          <w:szCs w:val="30"/>
        </w:rPr>
        <w:t>ВВЕДЕНИЕ</w:t>
      </w:r>
    </w:p>
    <w:p w:rsidR="00135204" w:rsidRDefault="00135204">
      <w:pPr>
        <w:spacing w:line="360" w:lineRule="auto"/>
        <w:jc w:val="center"/>
        <w:rPr>
          <w:b/>
          <w:bCs/>
          <w:sz w:val="30"/>
          <w:szCs w:val="30"/>
        </w:rPr>
      </w:pP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Производственно-хозяйственная деятельность строительных организаций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 </w:t>
      </w:r>
    </w:p>
    <w:p w:rsidR="00135204" w:rsidRDefault="00135204">
      <w:pPr>
        <w:pStyle w:val="21"/>
        <w:tabs>
          <w:tab w:val="clear" w:pos="360"/>
          <w:tab w:val="clear" w:pos="540"/>
        </w:tabs>
        <w:ind w:firstLine="902"/>
        <w:jc w:val="both"/>
        <w:rPr>
          <w:b w:val="0"/>
          <w:bCs w:val="0"/>
          <w:sz w:val="28"/>
          <w:szCs w:val="28"/>
        </w:rPr>
      </w:pPr>
      <w:r>
        <w:rPr>
          <w:b w:val="0"/>
          <w:bCs w:val="0"/>
          <w:sz w:val="28"/>
          <w:szCs w:val="28"/>
        </w:rPr>
        <w:t>Основные средства – это главная часть технических ресурсов строительной организации, которые в течение длительного периода времени участвуют в процессе строительного производства. От эффективного использования основных средств зависит финансовое состояние, конкурентоспособность организации. Рациональный состав основных средств, их эффективное использование влияет на технический уровень и качество выполняемых строительно-монтажных работ.</w:t>
      </w:r>
    </w:p>
    <w:p w:rsidR="00135204" w:rsidRDefault="00135204">
      <w:pPr>
        <w:pStyle w:val="21"/>
        <w:tabs>
          <w:tab w:val="clear" w:pos="360"/>
          <w:tab w:val="clear" w:pos="540"/>
        </w:tabs>
        <w:ind w:firstLine="902"/>
        <w:jc w:val="both"/>
        <w:rPr>
          <w:b w:val="0"/>
          <w:bCs w:val="0"/>
          <w:sz w:val="28"/>
          <w:szCs w:val="28"/>
        </w:rPr>
      </w:pPr>
      <w:r>
        <w:rPr>
          <w:b w:val="0"/>
          <w:bCs w:val="0"/>
          <w:sz w:val="28"/>
          <w:szCs w:val="28"/>
        </w:rPr>
        <w:t>Переход к рыночной экономике и требования к конкурентоспособности продукции предполагают техническое перевооружение организаций разных отраслей, обновление и реконструкцию основных средств, улучшение использования действующих мощностей, ускорение замены устаревшей техники и  освоение вновь вводимых мощностей, уменьшение внутрисменных простоев и повышение производительности машин и механизмов. Это предъявляет новые требования к качеству учетной информации о формировании, движении, использовании и сохранности основных средств. Такую информацию получают из данных бухгалтерского учета и она необходима для оперативного руководства и управления, а также для использования инвесторами, кредиторами, налоговыми и финансовыми органами, банками и иными заинтересованными организациями и лицами.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В вопросах эффективного использования основных производственных фондов большая роль отводится анализу хозяйственной деятельности, главной задачей которого является выявление и использование имеющихся внутрихозяйственных резервов, способствующих улучшению деятельности строительной организации.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Несмотря на  имеющиеся современные научные разработки  по вопросам совершенствования организации учета  основных средств и методик их анализа, все еще остается много нерешенных проблем. Не в полной мере решены вопросы оценки основных средств, отдельные вопросы организации бухгалтерского учета и другие.</w:t>
      </w:r>
    </w:p>
    <w:p w:rsidR="00135204" w:rsidRDefault="00135204">
      <w:pPr>
        <w:pStyle w:val="21"/>
        <w:tabs>
          <w:tab w:val="clear" w:pos="360"/>
          <w:tab w:val="clear" w:pos="540"/>
        </w:tabs>
        <w:ind w:firstLine="902"/>
        <w:jc w:val="both"/>
        <w:rPr>
          <w:b w:val="0"/>
          <w:bCs w:val="0"/>
          <w:sz w:val="28"/>
          <w:szCs w:val="28"/>
        </w:rPr>
      </w:pPr>
      <w:r>
        <w:rPr>
          <w:b w:val="0"/>
          <w:bCs w:val="0"/>
          <w:sz w:val="28"/>
          <w:szCs w:val="28"/>
        </w:rPr>
        <w:t>Изложенное выше обусловило выбор темы дипломной работы и основные направления исследования.</w:t>
      </w:r>
    </w:p>
    <w:p w:rsidR="00135204" w:rsidRDefault="00135204">
      <w:pPr>
        <w:pStyle w:val="21"/>
        <w:tabs>
          <w:tab w:val="clear" w:pos="360"/>
          <w:tab w:val="clear" w:pos="540"/>
        </w:tabs>
        <w:ind w:firstLine="902"/>
        <w:jc w:val="both"/>
        <w:rPr>
          <w:b w:val="0"/>
          <w:bCs w:val="0"/>
          <w:sz w:val="28"/>
          <w:szCs w:val="28"/>
        </w:rPr>
      </w:pPr>
      <w:r>
        <w:rPr>
          <w:b w:val="0"/>
          <w:bCs w:val="0"/>
          <w:sz w:val="28"/>
          <w:szCs w:val="28"/>
        </w:rPr>
        <w:t>В дипломной работе поставлена цель исследовать и  оценить действующую организацию учета основных средств на базовой организации и выработать рекомендации по ее совершенствованию.</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Для достижения цели исследования были поставлены и решены следующие задачи:</w:t>
      </w:r>
    </w:p>
    <w:p w:rsidR="00135204" w:rsidRDefault="00135204">
      <w:pPr>
        <w:pStyle w:val="21"/>
        <w:numPr>
          <w:ilvl w:val="0"/>
          <w:numId w:val="5"/>
        </w:numPr>
        <w:tabs>
          <w:tab w:val="clear" w:pos="360"/>
          <w:tab w:val="clear" w:pos="540"/>
          <w:tab w:val="clear" w:pos="1997"/>
        </w:tabs>
        <w:ind w:left="1440" w:hanging="538"/>
        <w:jc w:val="both"/>
        <w:rPr>
          <w:b w:val="0"/>
          <w:bCs w:val="0"/>
          <w:sz w:val="28"/>
          <w:szCs w:val="28"/>
        </w:rPr>
      </w:pPr>
      <w:r>
        <w:rPr>
          <w:b w:val="0"/>
          <w:bCs w:val="0"/>
          <w:sz w:val="28"/>
          <w:szCs w:val="28"/>
        </w:rPr>
        <w:t>дать краткий обзор нормативных документов Республики Беларусь и литературных источников по теме исследования;</w:t>
      </w:r>
    </w:p>
    <w:p w:rsidR="00135204" w:rsidRDefault="00135204">
      <w:pPr>
        <w:pStyle w:val="21"/>
        <w:numPr>
          <w:ilvl w:val="0"/>
          <w:numId w:val="5"/>
        </w:numPr>
        <w:tabs>
          <w:tab w:val="clear" w:pos="360"/>
          <w:tab w:val="clear" w:pos="540"/>
          <w:tab w:val="clear" w:pos="1997"/>
          <w:tab w:val="num" w:pos="1440"/>
        </w:tabs>
        <w:ind w:left="1440" w:hanging="538"/>
        <w:jc w:val="both"/>
        <w:rPr>
          <w:b w:val="0"/>
          <w:bCs w:val="0"/>
          <w:sz w:val="28"/>
          <w:szCs w:val="28"/>
        </w:rPr>
      </w:pPr>
      <w:r>
        <w:rPr>
          <w:b w:val="0"/>
          <w:bCs w:val="0"/>
          <w:sz w:val="28"/>
          <w:szCs w:val="28"/>
        </w:rPr>
        <w:t>изложить классификацию и оценку основных средств и пути повышения эффективности их использования;</w:t>
      </w:r>
    </w:p>
    <w:p w:rsidR="00135204" w:rsidRDefault="00135204">
      <w:pPr>
        <w:pStyle w:val="21"/>
        <w:numPr>
          <w:ilvl w:val="0"/>
          <w:numId w:val="5"/>
        </w:numPr>
        <w:tabs>
          <w:tab w:val="clear" w:pos="360"/>
          <w:tab w:val="clear" w:pos="540"/>
          <w:tab w:val="clear" w:pos="1997"/>
          <w:tab w:val="num" w:pos="1440"/>
        </w:tabs>
        <w:ind w:left="1440" w:hanging="538"/>
        <w:jc w:val="both"/>
        <w:rPr>
          <w:b w:val="0"/>
          <w:bCs w:val="0"/>
          <w:sz w:val="28"/>
          <w:szCs w:val="28"/>
        </w:rPr>
      </w:pPr>
      <w:r>
        <w:rPr>
          <w:b w:val="0"/>
          <w:bCs w:val="0"/>
          <w:sz w:val="28"/>
          <w:szCs w:val="28"/>
        </w:rPr>
        <w:t>изложить организацию учета основных средств;</w:t>
      </w:r>
    </w:p>
    <w:p w:rsidR="00135204" w:rsidRDefault="00135204">
      <w:pPr>
        <w:pStyle w:val="21"/>
        <w:numPr>
          <w:ilvl w:val="0"/>
          <w:numId w:val="5"/>
        </w:numPr>
        <w:tabs>
          <w:tab w:val="clear" w:pos="360"/>
          <w:tab w:val="clear" w:pos="540"/>
          <w:tab w:val="clear" w:pos="1997"/>
          <w:tab w:val="num" w:pos="1440"/>
        </w:tabs>
        <w:ind w:left="1440" w:hanging="538"/>
        <w:jc w:val="both"/>
        <w:rPr>
          <w:b w:val="0"/>
          <w:bCs w:val="0"/>
          <w:sz w:val="28"/>
          <w:szCs w:val="28"/>
        </w:rPr>
      </w:pPr>
      <w:r>
        <w:rPr>
          <w:b w:val="0"/>
          <w:bCs w:val="0"/>
          <w:sz w:val="28"/>
          <w:szCs w:val="28"/>
        </w:rPr>
        <w:t>дать оценку состояния учета основных средств на базовом предприятии;</w:t>
      </w:r>
    </w:p>
    <w:p w:rsidR="00135204" w:rsidRDefault="00135204">
      <w:pPr>
        <w:pStyle w:val="21"/>
        <w:numPr>
          <w:ilvl w:val="0"/>
          <w:numId w:val="5"/>
        </w:numPr>
        <w:tabs>
          <w:tab w:val="clear" w:pos="360"/>
          <w:tab w:val="clear" w:pos="540"/>
          <w:tab w:val="clear" w:pos="1997"/>
          <w:tab w:val="num" w:pos="1440"/>
        </w:tabs>
        <w:ind w:left="1440" w:hanging="538"/>
        <w:jc w:val="both"/>
        <w:rPr>
          <w:b w:val="0"/>
          <w:bCs w:val="0"/>
          <w:sz w:val="28"/>
          <w:szCs w:val="28"/>
        </w:rPr>
      </w:pPr>
      <w:r>
        <w:rPr>
          <w:b w:val="0"/>
          <w:bCs w:val="0"/>
          <w:sz w:val="28"/>
          <w:szCs w:val="28"/>
        </w:rPr>
        <w:t>рассмотреть международные стандарты и опыт зарубежных стрвн по учету основных средств.</w:t>
      </w:r>
    </w:p>
    <w:p w:rsidR="00135204" w:rsidRDefault="00135204">
      <w:pPr>
        <w:pStyle w:val="21"/>
        <w:tabs>
          <w:tab w:val="clear" w:pos="360"/>
          <w:tab w:val="clear" w:pos="540"/>
        </w:tabs>
        <w:ind w:firstLine="900"/>
        <w:jc w:val="both"/>
        <w:rPr>
          <w:b w:val="0"/>
          <w:bCs w:val="0"/>
          <w:sz w:val="28"/>
          <w:szCs w:val="28"/>
        </w:rPr>
      </w:pPr>
      <w:r>
        <w:rPr>
          <w:b w:val="0"/>
          <w:bCs w:val="0"/>
          <w:sz w:val="28"/>
          <w:szCs w:val="28"/>
        </w:rPr>
        <w:t>В непосредственной связи с целью исследования в работе проведен анализ состава и использования основных средств.</w:t>
      </w:r>
    </w:p>
    <w:p w:rsidR="00135204" w:rsidRDefault="00135204">
      <w:pPr>
        <w:spacing w:line="360" w:lineRule="auto"/>
        <w:ind w:firstLine="936"/>
        <w:jc w:val="both"/>
        <w:rPr>
          <w:sz w:val="28"/>
          <w:szCs w:val="28"/>
        </w:rPr>
      </w:pPr>
      <w:r>
        <w:rPr>
          <w:sz w:val="28"/>
          <w:szCs w:val="28"/>
        </w:rPr>
        <w:t>Дипломная работа написана на материалах</w:t>
      </w:r>
      <w:r>
        <w:t xml:space="preserve"> </w:t>
      </w:r>
      <w:r>
        <w:rPr>
          <w:sz w:val="28"/>
          <w:szCs w:val="28"/>
        </w:rPr>
        <w:t xml:space="preserve">строительного         управления № 89 (далее СУ-89) ОАО «Стройтрест № 13» города Осиповичи. </w:t>
      </w:r>
    </w:p>
    <w:p w:rsidR="00135204" w:rsidRDefault="00135204">
      <w:pPr>
        <w:spacing w:line="360" w:lineRule="auto"/>
        <w:ind w:firstLine="936"/>
        <w:jc w:val="both"/>
        <w:rPr>
          <w:sz w:val="28"/>
          <w:szCs w:val="28"/>
        </w:rPr>
      </w:pPr>
      <w:r>
        <w:rPr>
          <w:sz w:val="28"/>
          <w:szCs w:val="28"/>
        </w:rPr>
        <w:t>СУ-89  города Осиповичи  является обособленным структурным подразделением ОАО «Стройтрест № 13»  города Бобруйска.</w:t>
      </w:r>
    </w:p>
    <w:p w:rsidR="00135204" w:rsidRDefault="00135204">
      <w:pPr>
        <w:spacing w:line="360" w:lineRule="auto"/>
        <w:ind w:firstLine="936"/>
        <w:jc w:val="both"/>
        <w:rPr>
          <w:sz w:val="28"/>
          <w:szCs w:val="28"/>
        </w:rPr>
      </w:pPr>
      <w:r>
        <w:rPr>
          <w:sz w:val="28"/>
          <w:szCs w:val="28"/>
        </w:rPr>
        <w:t>СУ-89 осуществляет свою деятельность на основании Положения, утверждённого генеральным директором  ОАО «Стройтрест № 13» от 07.04.1999 года. СУ-89 не обладает правами юридического лица, имеет текущий счёт в банке, печать и штампы со своим наименованием. Управление имеет обособленное имущество и обособленный баланс, являющийся составной частью баланса ОАО «Стройтрест № 13».</w:t>
      </w:r>
    </w:p>
    <w:p w:rsidR="00135204" w:rsidRDefault="00135204">
      <w:pPr>
        <w:spacing w:line="360" w:lineRule="auto"/>
        <w:ind w:firstLine="936"/>
        <w:jc w:val="both"/>
        <w:rPr>
          <w:sz w:val="28"/>
          <w:szCs w:val="28"/>
        </w:rPr>
      </w:pPr>
      <w:r>
        <w:rPr>
          <w:sz w:val="28"/>
          <w:szCs w:val="28"/>
        </w:rPr>
        <w:t>Хозяйственную деятельность СУ-89 осуществляется на принципах внутрихозяйственного расчёта. Управление самостоятельно планирует и организует свою хозяйственную деятельность.</w:t>
      </w:r>
    </w:p>
    <w:p w:rsidR="00135204" w:rsidRDefault="00135204">
      <w:pPr>
        <w:spacing w:line="360" w:lineRule="auto"/>
        <w:ind w:firstLine="900"/>
        <w:jc w:val="both"/>
        <w:rPr>
          <w:sz w:val="26"/>
          <w:szCs w:val="26"/>
        </w:rPr>
      </w:pPr>
      <w:r>
        <w:rPr>
          <w:sz w:val="28"/>
          <w:szCs w:val="28"/>
        </w:rPr>
        <w:t>СУ -89  выполняет следующие виды  работ: строительство зданий и сооружений; капитальный ремонт зданий и сооружений; реконструкция задний и сооружений; расширение уже действующих объектов; техническое перевооружение объектов различного назначения.</w:t>
      </w:r>
      <w:r>
        <w:rPr>
          <w:sz w:val="26"/>
          <w:szCs w:val="26"/>
        </w:rPr>
        <w:t xml:space="preserve"> </w:t>
      </w:r>
    </w:p>
    <w:p w:rsidR="00135204" w:rsidRDefault="00135204">
      <w:pPr>
        <w:pStyle w:val="23"/>
      </w:pPr>
      <w:r>
        <w:t xml:space="preserve">В строительном управлении применяется журнально-ордерная форма учета. Частично автоматизирован учёт заработной платы.  При осуществлении деятельности используются формы документов, определенные альбомами унифицированных форм первичной учетной документации, разработанные республиканскими органами управления. Документы, формы которых не предусмотрены в этих альбомах, содержат обязательные реквизиты согласно действующему законодательству. </w:t>
      </w:r>
    </w:p>
    <w:p w:rsidR="00135204" w:rsidRDefault="00135204">
      <w:pPr>
        <w:pStyle w:val="23"/>
      </w:pPr>
      <w:r>
        <w:t>Бухгалтерский учет в СУ-89 ведется в соответствии с типовым планом счетов бухгалтерского учета финансово-хозяйственной деятельности предприятий; типовыми формами бухгалтерской отчетности и указаниями по их применению и заполнению; другими нормативно-правовыми актами, регламентирующими учет операций.</w:t>
      </w:r>
    </w:p>
    <w:p w:rsidR="00135204" w:rsidRDefault="00135204">
      <w:pPr>
        <w:pStyle w:val="a3"/>
        <w:tabs>
          <w:tab w:val="clear" w:pos="7800"/>
          <w:tab w:val="clear" w:pos="7956"/>
        </w:tabs>
      </w:pPr>
      <w:r>
        <w:t xml:space="preserve">                Особенности бухгалтерского учета СУ-89 обобщены в Приказе об учетной политике, который ежегодно утверждается генеральным директором                       ОАО «Стройтрест №13» г. Бобруйска.</w:t>
      </w:r>
    </w:p>
    <w:p w:rsidR="00135204" w:rsidRDefault="00135204">
      <w:pPr>
        <w:spacing w:line="360" w:lineRule="auto"/>
        <w:ind w:firstLine="900"/>
        <w:jc w:val="both"/>
        <w:rPr>
          <w:sz w:val="28"/>
          <w:szCs w:val="28"/>
        </w:rPr>
      </w:pPr>
      <w:r>
        <w:rPr>
          <w:sz w:val="28"/>
          <w:szCs w:val="28"/>
        </w:rPr>
        <w:t>Учетная политика определяет организацию документооборота, порядок обработки информации (применения регистров бухгалтерского учёта), порядок проведения инвентаризации и др.</w:t>
      </w:r>
    </w:p>
    <w:p w:rsidR="00135204" w:rsidRDefault="00135204">
      <w:pPr>
        <w:spacing w:line="360" w:lineRule="auto"/>
        <w:ind w:firstLine="900"/>
        <w:jc w:val="both"/>
        <w:rPr>
          <w:sz w:val="28"/>
          <w:szCs w:val="28"/>
        </w:rPr>
      </w:pPr>
      <w:r>
        <w:rPr>
          <w:sz w:val="28"/>
          <w:szCs w:val="28"/>
        </w:rPr>
        <w:t>Учетной политикой установлено, что определение выручки от реализации продукции (работ, услуг), товаров, основных средств, материальных ценностей, нематериальных и прочих активов и признание соответствующей полученной  прибыли производится по мере отгрузки товаров и предъявления покупателю (заказчику) расчетных документов.</w:t>
      </w:r>
    </w:p>
    <w:p w:rsidR="00135204" w:rsidRDefault="00135204">
      <w:pPr>
        <w:spacing w:line="360" w:lineRule="auto"/>
        <w:ind w:firstLine="936"/>
        <w:jc w:val="both"/>
        <w:rPr>
          <w:sz w:val="28"/>
          <w:szCs w:val="28"/>
        </w:rPr>
      </w:pPr>
      <w:r>
        <w:rPr>
          <w:sz w:val="28"/>
          <w:szCs w:val="28"/>
        </w:rPr>
        <w:t>Численность персонала, состоящего в штате СУ–89, за 2004 год составила 106 человек.</w:t>
      </w:r>
    </w:p>
    <w:p w:rsidR="00135204" w:rsidRDefault="00135204">
      <w:pPr>
        <w:spacing w:line="360" w:lineRule="auto"/>
        <w:ind w:firstLine="936"/>
        <w:jc w:val="both"/>
        <w:rPr>
          <w:sz w:val="28"/>
          <w:szCs w:val="28"/>
        </w:rPr>
      </w:pPr>
      <w:r>
        <w:rPr>
          <w:sz w:val="28"/>
          <w:szCs w:val="28"/>
        </w:rPr>
        <w:t>В процессе исследования и написания дипломной работы были изучены: действующие нормативные документы по вопросам учета, анализа и отчетности основных средств в Республике Беларусь; международные стандарты по бухгалтерскому учету; учебники и учебные пособия по бухгалтерскому учету, анализу и отчетности отечественных и зарубежных авторов; монографии, публикации в журналах, газетах и другие литературные источники. В исследовании использованы методы и приемы экономического анализа.</w:t>
      </w:r>
    </w:p>
    <w:p w:rsidR="00135204" w:rsidRDefault="006306A6">
      <w:pPr>
        <w:tabs>
          <w:tab w:val="left" w:pos="540"/>
        </w:tabs>
        <w:spacing w:line="360" w:lineRule="auto"/>
        <w:jc w:val="center"/>
        <w:rPr>
          <w:b/>
          <w:bCs/>
          <w:sz w:val="30"/>
          <w:szCs w:val="30"/>
        </w:rPr>
      </w:pPr>
      <w:r>
        <w:rPr>
          <w:b/>
          <w:bCs/>
          <w:sz w:val="30"/>
          <w:szCs w:val="30"/>
        </w:rPr>
        <w:br w:type="page"/>
      </w:r>
      <w:r w:rsidR="00135204">
        <w:rPr>
          <w:b/>
          <w:bCs/>
          <w:sz w:val="30"/>
          <w:szCs w:val="30"/>
        </w:rPr>
        <w:t>1. Классификация и структура основных средств в строительстве. Пути повышения эффективности их использования</w:t>
      </w:r>
    </w:p>
    <w:p w:rsidR="00135204" w:rsidRDefault="00135204">
      <w:pPr>
        <w:tabs>
          <w:tab w:val="left" w:pos="540"/>
        </w:tabs>
        <w:spacing w:line="360" w:lineRule="auto"/>
        <w:jc w:val="center"/>
        <w:rPr>
          <w:b/>
          <w:bCs/>
          <w:sz w:val="30"/>
          <w:szCs w:val="30"/>
        </w:rPr>
      </w:pPr>
    </w:p>
    <w:p w:rsidR="00135204" w:rsidRDefault="00135204">
      <w:pPr>
        <w:numPr>
          <w:ilvl w:val="1"/>
          <w:numId w:val="6"/>
        </w:numPr>
        <w:tabs>
          <w:tab w:val="clear" w:pos="720"/>
          <w:tab w:val="num" w:pos="0"/>
        </w:tabs>
        <w:spacing w:line="360" w:lineRule="auto"/>
        <w:ind w:left="0" w:firstLine="0"/>
        <w:jc w:val="center"/>
        <w:rPr>
          <w:b/>
          <w:bCs/>
          <w:sz w:val="30"/>
          <w:szCs w:val="30"/>
        </w:rPr>
      </w:pPr>
      <w:r>
        <w:rPr>
          <w:b/>
          <w:bCs/>
          <w:sz w:val="30"/>
          <w:szCs w:val="30"/>
        </w:rPr>
        <w:t>Классификация и оценка основных средств</w:t>
      </w:r>
    </w:p>
    <w:p w:rsidR="00135204" w:rsidRDefault="00135204">
      <w:pPr>
        <w:spacing w:line="360" w:lineRule="auto"/>
        <w:rPr>
          <w:b/>
          <w:bCs/>
          <w:sz w:val="30"/>
          <w:szCs w:val="30"/>
        </w:rPr>
      </w:pPr>
    </w:p>
    <w:p w:rsidR="00135204" w:rsidRDefault="00135204">
      <w:pPr>
        <w:pStyle w:val="a3"/>
        <w:tabs>
          <w:tab w:val="clear" w:pos="900"/>
          <w:tab w:val="clear" w:pos="7800"/>
          <w:tab w:val="clear" w:pos="7956"/>
          <w:tab w:val="left" w:pos="540"/>
        </w:tabs>
        <w:ind w:firstLine="900"/>
      </w:pPr>
      <w:r>
        <w:t xml:space="preserve">На предприятиях используются разнообразные по своему составу и назначению основные средства. Поэтому важнейшей предпосылкой правильности организации их планирования, исчисления амортизации, учёта и отчётности, а также механизации и автоматизации является научно обоснованная классификация основных средств. </w:t>
      </w:r>
    </w:p>
    <w:p w:rsidR="00135204" w:rsidRDefault="00135204">
      <w:pPr>
        <w:pStyle w:val="23"/>
        <w:tabs>
          <w:tab w:val="left" w:pos="540"/>
        </w:tabs>
      </w:pPr>
      <w:r>
        <w:t>Основные фонды строительных организаций классифицируются по видам, назначению, принадлежности и степени использования. Классификация  разрабатывается и утверждается Министерством по анализу и статистике Республики Беларусь [4, с.148].</w:t>
      </w:r>
    </w:p>
    <w:p w:rsidR="00135204" w:rsidRDefault="00135204">
      <w:pPr>
        <w:pStyle w:val="23"/>
        <w:tabs>
          <w:tab w:val="left" w:pos="540"/>
        </w:tabs>
      </w:pPr>
      <w:r>
        <w:t xml:space="preserve">По видам основные средства строительных организаций подразделяются на следующие группы: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и продуктивный скот, многолетние насаждения и прочие виды материальных основных фондов. Классификация основных средств по видам положена в основу их аналитического учета.  </w:t>
      </w:r>
    </w:p>
    <w:p w:rsidR="00135204" w:rsidRDefault="00135204">
      <w:pPr>
        <w:pStyle w:val="23"/>
        <w:tabs>
          <w:tab w:val="left" w:pos="540"/>
        </w:tabs>
      </w:pPr>
      <w:r>
        <w:t>В зависимости от назначения и функциональной роли в процессе строительства основные фонды организации делятся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 К производственным основным  средствам основной деятельности относятся те из них, которые непосредственно участвуют в процессе создания строительной продукции (подъёмные краны, экскаваторы, бульдозеры, штукатурные и малярные станции и другие) либо создают необходимые условия для его осуществления (здания, сооружения и т.п.). К производственным основным средствам других отраслей относятся числящиеся на балансе строительной   организации основные средства, по своему назначению имеющиеся отношение к другим отраслям народного хозяйства. Основные средства непроизводственного назначения непосредственно не участвуют в процессе производства строительной продукции, но их используют  для обеспечения культурно-бытовых нужд работников организации (основные средства жилищно-коммунальных хозяйств, поликлиник, стадионов, детских садов и т.п.).</w:t>
      </w:r>
    </w:p>
    <w:p w:rsidR="00135204" w:rsidRDefault="00135204">
      <w:pPr>
        <w:pStyle w:val="23"/>
        <w:tabs>
          <w:tab w:val="left" w:pos="540"/>
        </w:tabs>
      </w:pPr>
      <w:r>
        <w:t>В зависимости от степени использования основные средства  подразделяются на действующие (находящиеся в эксплуатации), находящиеся в запасе (резерве),  бездействующие (в том числе находящиеся на консервации), находящиеся в аренде. Такая группировка необходима для расчета платежей в бюджет за основные фонды, для определения суммы амортизационных отчислений и в других случаях.</w:t>
      </w:r>
    </w:p>
    <w:p w:rsidR="00135204" w:rsidRDefault="00135204">
      <w:pPr>
        <w:pStyle w:val="23"/>
        <w:tabs>
          <w:tab w:val="left" w:pos="540"/>
        </w:tabs>
      </w:pPr>
      <w:r>
        <w:t>По принадлежности основные средства подразделяются на собственные и арендованные. Собственные основные средства организации числятся у неё на балансе, а арендованные принадлежат другой фирме, эксплуатируются временно  за определённую плату и учитываются за балансом.</w:t>
      </w:r>
    </w:p>
    <w:p w:rsidR="00135204" w:rsidRDefault="00135204">
      <w:pPr>
        <w:pStyle w:val="23"/>
        <w:tabs>
          <w:tab w:val="left" w:pos="540"/>
        </w:tabs>
      </w:pPr>
      <w:r>
        <w:t>В соответствии с действующим законодательством Республики Беларусь объекты основных средств отражаются в бухгалтерском учёте и отчётности в денежной оценке. При этом обоснованная оценка основных средств имеет существенное значение, играя важную роль при определении размера амортизационных отчислений. Ошибки</w:t>
      </w:r>
      <w:r>
        <w:rPr>
          <w:lang w:val="be-BY"/>
        </w:rPr>
        <w:t>,</w:t>
      </w:r>
      <w:r>
        <w:t xml:space="preserve"> допущенные при проведении оценки основных средств, искажают себестоимость продукции, что приведет к ошибкам при определении показателей налоговых отчислений.</w:t>
      </w:r>
    </w:p>
    <w:p w:rsidR="00135204" w:rsidRDefault="00135204">
      <w:pPr>
        <w:pStyle w:val="23"/>
        <w:tabs>
          <w:tab w:val="left" w:pos="540"/>
        </w:tabs>
      </w:pPr>
      <w:r>
        <w:t>Основные средства оцениваются по первоначальной, остаточной и восстановительной стоимости.</w:t>
      </w:r>
    </w:p>
    <w:p w:rsidR="00135204" w:rsidRDefault="00135204">
      <w:pPr>
        <w:pStyle w:val="23"/>
        <w:tabs>
          <w:tab w:val="left" w:pos="540"/>
        </w:tabs>
      </w:pPr>
      <w:r>
        <w:t>Первоначальная стоимость – это величина, по которой основные средства принимаются к бухгалтерскому учету при их приобретении, сооружении и изготовлении, внесении учредителями в счет вкладов в уставный фонд организации, дарении и в других случаях безвозмездного использования.</w:t>
      </w:r>
    </w:p>
    <w:p w:rsidR="00135204" w:rsidRDefault="00135204">
      <w:pPr>
        <w:pStyle w:val="23"/>
        <w:tabs>
          <w:tab w:val="left" w:pos="540"/>
        </w:tabs>
      </w:pPr>
      <w:r>
        <w:t>В соответствии со ст. 11 Закона Республики Беларусь «О бухгалтерском учете и отчетности» для объектов, приобретенных за плату у других организаций и лиц, первоначальная стоимость определяется путем суммирования фактически произведенных расходов на его покупку.</w:t>
      </w:r>
    </w:p>
    <w:p w:rsidR="00135204" w:rsidRDefault="00135204">
      <w:pPr>
        <w:pStyle w:val="23"/>
        <w:tabs>
          <w:tab w:val="left" w:pos="540"/>
        </w:tabs>
      </w:pPr>
      <w:r>
        <w:t>В состав фактически произведенных расходов на покупку основных средств включаются:</w:t>
      </w:r>
    </w:p>
    <w:p w:rsidR="00135204" w:rsidRDefault="00135204">
      <w:pPr>
        <w:pStyle w:val="23"/>
        <w:numPr>
          <w:ilvl w:val="0"/>
          <w:numId w:val="5"/>
        </w:numPr>
        <w:tabs>
          <w:tab w:val="clear" w:pos="1997"/>
          <w:tab w:val="left" w:pos="540"/>
          <w:tab w:val="num" w:pos="1260"/>
        </w:tabs>
        <w:ind w:left="1260" w:hanging="358"/>
      </w:pPr>
      <w:r>
        <w:t>стоимость самого объекта;</w:t>
      </w:r>
    </w:p>
    <w:p w:rsidR="00135204" w:rsidRDefault="00135204">
      <w:pPr>
        <w:pStyle w:val="23"/>
        <w:numPr>
          <w:ilvl w:val="0"/>
          <w:numId w:val="5"/>
        </w:numPr>
        <w:tabs>
          <w:tab w:val="clear" w:pos="1997"/>
          <w:tab w:val="left" w:pos="540"/>
          <w:tab w:val="num" w:pos="1260"/>
        </w:tabs>
        <w:ind w:left="1260" w:hanging="358"/>
      </w:pPr>
      <w:r>
        <w:t>услуги сторонних организаций, связанные с приобретением основных средств, включая регистрационные сборы, государственные сборы, государственные пошлины и другие расходы, произведенные в связи с приобретением прав на объект основных средств;</w:t>
      </w:r>
    </w:p>
    <w:p w:rsidR="00135204" w:rsidRDefault="00135204">
      <w:pPr>
        <w:pStyle w:val="23"/>
        <w:numPr>
          <w:ilvl w:val="0"/>
          <w:numId w:val="5"/>
        </w:numPr>
        <w:tabs>
          <w:tab w:val="clear" w:pos="1997"/>
          <w:tab w:val="left" w:pos="540"/>
          <w:tab w:val="num" w:pos="1260"/>
        </w:tabs>
        <w:ind w:left="1260" w:hanging="358"/>
      </w:pPr>
      <w:r>
        <w:t>таможенные платежи;</w:t>
      </w:r>
    </w:p>
    <w:p w:rsidR="00135204" w:rsidRDefault="00135204">
      <w:pPr>
        <w:pStyle w:val="23"/>
        <w:numPr>
          <w:ilvl w:val="0"/>
          <w:numId w:val="5"/>
        </w:numPr>
        <w:tabs>
          <w:tab w:val="clear" w:pos="1997"/>
          <w:tab w:val="left" w:pos="540"/>
          <w:tab w:val="num" w:pos="1260"/>
        </w:tabs>
        <w:ind w:left="1440" w:hanging="538"/>
      </w:pPr>
      <w:r>
        <w:t>расходы на страхование по перевозке;</w:t>
      </w:r>
    </w:p>
    <w:p w:rsidR="00135204" w:rsidRDefault="00135204">
      <w:pPr>
        <w:pStyle w:val="23"/>
        <w:numPr>
          <w:ilvl w:val="0"/>
          <w:numId w:val="5"/>
        </w:numPr>
        <w:tabs>
          <w:tab w:val="clear" w:pos="1997"/>
          <w:tab w:val="left" w:pos="540"/>
          <w:tab w:val="num" w:pos="1260"/>
        </w:tabs>
        <w:ind w:left="1260" w:hanging="358"/>
      </w:pPr>
      <w:r>
        <w:t>проценты по кредитам и займам (за исключением процентов по просроченным кредитам и займам);</w:t>
      </w:r>
    </w:p>
    <w:p w:rsidR="00135204" w:rsidRDefault="00135204">
      <w:pPr>
        <w:pStyle w:val="23"/>
        <w:numPr>
          <w:ilvl w:val="0"/>
          <w:numId w:val="5"/>
        </w:numPr>
        <w:tabs>
          <w:tab w:val="clear" w:pos="1997"/>
          <w:tab w:val="left" w:pos="540"/>
          <w:tab w:val="num" w:pos="1260"/>
        </w:tabs>
        <w:ind w:left="1260" w:hanging="358"/>
      </w:pPr>
      <w:r>
        <w:t>курсовые разницы от переоценки кредиторской задолженности перед поставщиками (подрядчиками);</w:t>
      </w:r>
    </w:p>
    <w:p w:rsidR="00135204" w:rsidRDefault="00135204">
      <w:pPr>
        <w:pStyle w:val="23"/>
        <w:numPr>
          <w:ilvl w:val="0"/>
          <w:numId w:val="5"/>
        </w:numPr>
        <w:tabs>
          <w:tab w:val="clear" w:pos="1997"/>
          <w:tab w:val="left" w:pos="540"/>
          <w:tab w:val="num" w:pos="1260"/>
        </w:tabs>
        <w:ind w:left="1260" w:hanging="358"/>
      </w:pPr>
      <w:r>
        <w:t>расходы, связанные с покупкой валюты для расчетов с поставщиками (подрядчиками);</w:t>
      </w:r>
    </w:p>
    <w:p w:rsidR="00135204" w:rsidRDefault="00135204">
      <w:pPr>
        <w:pStyle w:val="23"/>
        <w:numPr>
          <w:ilvl w:val="0"/>
          <w:numId w:val="5"/>
        </w:numPr>
        <w:tabs>
          <w:tab w:val="clear" w:pos="1997"/>
          <w:tab w:val="left" w:pos="540"/>
          <w:tab w:val="num" w:pos="1260"/>
        </w:tabs>
        <w:ind w:left="1260" w:hanging="358"/>
      </w:pPr>
      <w:r>
        <w:t>погрузочно-разгрузочные работы;</w:t>
      </w:r>
    </w:p>
    <w:p w:rsidR="00135204" w:rsidRDefault="00135204">
      <w:pPr>
        <w:pStyle w:val="23"/>
        <w:numPr>
          <w:ilvl w:val="0"/>
          <w:numId w:val="5"/>
        </w:numPr>
        <w:tabs>
          <w:tab w:val="clear" w:pos="1997"/>
          <w:tab w:val="left" w:pos="540"/>
          <w:tab w:val="num" w:pos="1260"/>
        </w:tabs>
        <w:ind w:left="1260" w:hanging="358"/>
      </w:pPr>
      <w:r>
        <w:t>налоги и другие расходы организации, непосредственно связанные с приобретением, сооружением и изготовлением объекта основных средств.</w:t>
      </w:r>
    </w:p>
    <w:p w:rsidR="00135204" w:rsidRDefault="00135204">
      <w:pPr>
        <w:pStyle w:val="23"/>
        <w:tabs>
          <w:tab w:val="left" w:pos="540"/>
        </w:tabs>
      </w:pPr>
      <w:r>
        <w:t>Фактические затраты на приобретение и сооружение основных средств определяются (уменьшаются или увеличиваются) с учетом суммовых разниц, возникающих при расчетах с поставщиками в случаях, когда оплата осуществляется в белорусских рублях в сумме, эквивалентной определенной договором сумме в иностранной валюте (условных денежных единицах).</w:t>
      </w:r>
    </w:p>
    <w:p w:rsidR="00135204" w:rsidRDefault="00135204">
      <w:pPr>
        <w:pStyle w:val="23"/>
        <w:tabs>
          <w:tab w:val="left" w:pos="540"/>
        </w:tabs>
      </w:pPr>
      <w:r>
        <w:t>С момента возникновения таких затрат до момента включения их в стоимость основных средств (до окончания отчетного года) они учитываются на счете 08 «Вложения во внеоборотные активы», субсчет «Затраты не увеличивающие  стоимость основных средств».</w:t>
      </w:r>
    </w:p>
    <w:p w:rsidR="00135204" w:rsidRDefault="00135204">
      <w:pPr>
        <w:pStyle w:val="23"/>
        <w:tabs>
          <w:tab w:val="left" w:pos="540"/>
        </w:tabs>
      </w:pPr>
      <w:r>
        <w:t>Не включаются в  фактические затраты на приобретение основных средств накладные и иные аналогичные расходы, кроме случаев, когда они непосредственно связаны с приобретением основных средств.</w:t>
      </w:r>
    </w:p>
    <w:p w:rsidR="00135204" w:rsidRDefault="00135204">
      <w:pPr>
        <w:pStyle w:val="23"/>
        <w:tabs>
          <w:tab w:val="left" w:pos="540"/>
        </w:tabs>
      </w:pPr>
      <w:r>
        <w:rPr>
          <w:b/>
          <w:bCs/>
        </w:rPr>
        <w:t xml:space="preserve">Пример: </w:t>
      </w:r>
      <w:r>
        <w:t>а) Платежным поручением №102 от 15 ноября 2004г. строительное управление №89 ОАО «Стройтрест №13» г. Осиповичи перечислило денежные средства ОАО «Торговля» за погрузчик в сумме           12 744 000 руб., в том числе налог на добавленную стоимость</w:t>
      </w:r>
      <w:r>
        <w:rPr>
          <w:b/>
          <w:bCs/>
        </w:rPr>
        <w:t xml:space="preserve"> </w:t>
      </w:r>
      <w:r>
        <w:t>в  сумме</w:t>
      </w:r>
      <w:r>
        <w:rPr>
          <w:b/>
          <w:bCs/>
        </w:rPr>
        <w:t xml:space="preserve">               </w:t>
      </w:r>
      <w:r>
        <w:t>1 944 тыс. руб.;</w:t>
      </w:r>
    </w:p>
    <w:p w:rsidR="00135204" w:rsidRDefault="00135204">
      <w:pPr>
        <w:pStyle w:val="23"/>
        <w:tabs>
          <w:tab w:val="left" w:pos="540"/>
        </w:tabs>
      </w:pPr>
      <w:r>
        <w:t>б) Принято к оплате платежное требование автобазы за перевозку погрузчика на строительную площадку в сумме 590 000 руб., в том числе налог на добавленную стоимость в сумме 90 000 руб.;</w:t>
      </w:r>
    </w:p>
    <w:p w:rsidR="00135204" w:rsidRDefault="00135204">
      <w:pPr>
        <w:pStyle w:val="23"/>
        <w:tabs>
          <w:tab w:val="left" w:pos="540"/>
        </w:tabs>
      </w:pPr>
      <w:r>
        <w:t>в) начислена заработная плата машинисту башенного крана за разгрузку погрузчика в сумме 20 000 руб.;</w:t>
      </w:r>
    </w:p>
    <w:p w:rsidR="00135204" w:rsidRDefault="00135204">
      <w:pPr>
        <w:pStyle w:val="23"/>
        <w:tabs>
          <w:tab w:val="left" w:pos="540"/>
        </w:tabs>
      </w:pPr>
      <w:r>
        <w:t>г) произведены начисления на заработную плату в фонд социальной защиты населения в сумме 7 000 руб.;</w:t>
      </w:r>
    </w:p>
    <w:p w:rsidR="00135204" w:rsidRDefault="00135204">
      <w:pPr>
        <w:pStyle w:val="23"/>
        <w:tabs>
          <w:tab w:val="left" w:pos="1260"/>
        </w:tabs>
      </w:pPr>
      <w:r>
        <w:t>д) исчислены  налоги от начисленной заработной  платы в  сумме           1 000 руб.;</w:t>
      </w:r>
    </w:p>
    <w:p w:rsidR="00135204" w:rsidRDefault="00135204">
      <w:pPr>
        <w:pStyle w:val="23"/>
        <w:tabs>
          <w:tab w:val="left" w:pos="540"/>
        </w:tabs>
      </w:pPr>
      <w:r>
        <w:t>е)  произведены отчисления на обязательное страхование работников от несчастных случаев на производстве и профессиональных заболеваний в сумме 260 руб.</w:t>
      </w:r>
    </w:p>
    <w:p w:rsidR="00135204" w:rsidRDefault="00135204">
      <w:pPr>
        <w:pStyle w:val="23"/>
        <w:tabs>
          <w:tab w:val="left" w:pos="540"/>
        </w:tabs>
      </w:pPr>
      <w:r>
        <w:t>Следовательно</w:t>
      </w:r>
      <w:r>
        <w:rPr>
          <w:lang w:val="be-BY"/>
        </w:rPr>
        <w:t>,</w:t>
      </w:r>
      <w:r>
        <w:t xml:space="preserve"> первоначальная стоимость погрузчика будет равна        11 328 260 руб. (10 800 000 руб. + 500 000 руб. + 20 000 руб. + 7 000 руб. +         1 000 руб. + 260 руб.)</w:t>
      </w:r>
    </w:p>
    <w:p w:rsidR="00135204" w:rsidRDefault="00135204">
      <w:pPr>
        <w:pStyle w:val="23"/>
        <w:tabs>
          <w:tab w:val="left" w:pos="540"/>
        </w:tabs>
      </w:pPr>
      <w:r>
        <w:t>Первоначальная стоимость объектов основных средств, полученных от физических лиц, формируется исходя из рыночной стоимости, а в случае невозможности оценки по рыночной стоимости – по соглашению сторон.</w:t>
      </w:r>
    </w:p>
    <w:p w:rsidR="00135204" w:rsidRDefault="00135204">
      <w:pPr>
        <w:pStyle w:val="23"/>
        <w:tabs>
          <w:tab w:val="left" w:pos="540"/>
        </w:tabs>
      </w:pPr>
      <w:r>
        <w:t>Основные средства, бывшие в эксплуатации и приобретаемые за плату, принимаются на учет по стоимости их приобретения с добавлением расходов на их доставку, установку и монтаж.</w:t>
      </w:r>
    </w:p>
    <w:p w:rsidR="00135204" w:rsidRDefault="00135204">
      <w:pPr>
        <w:pStyle w:val="23"/>
        <w:tabs>
          <w:tab w:val="left" w:pos="540"/>
        </w:tabs>
      </w:pPr>
      <w:r>
        <w:t>Первоначальная стоимость основных средств, полученных безвозмездно, определяется по рыночной стоимости на дату его оприходования. При невозможности оценки объектов основных средств по рыночной стоимости первоначальная стоимость устанавливается по соглашению сторон, но не ниже стоимости, отражённой в балансе у предыдущей стороны.</w:t>
      </w:r>
    </w:p>
    <w:p w:rsidR="00135204" w:rsidRDefault="00135204">
      <w:pPr>
        <w:pStyle w:val="23"/>
        <w:tabs>
          <w:tab w:val="left" w:pos="540"/>
        </w:tabs>
      </w:pPr>
      <w:r>
        <w:t>При определении рыночной стоимости могут быть использованы данные о ценах на аналогичную продукцию, полученные в письменной форме от организаций-изготовителей; сведения об уровне цен, имеющихся у органов Министерства экономики; экспертные заключения о стоимости отдельных объектов основных средств.</w:t>
      </w:r>
    </w:p>
    <w:p w:rsidR="00135204" w:rsidRDefault="00135204">
      <w:pPr>
        <w:pStyle w:val="23"/>
        <w:tabs>
          <w:tab w:val="left" w:pos="540"/>
        </w:tabs>
      </w:pPr>
      <w:r>
        <w:t>Первоначальная стоимость основных средств, изготовленных самой строительной организацией, определяется по стоимости их изготовления и доведения до рабочего состояния.  В стоимость изготовления основных средств  включаются фактически произведенные затраты, связанные с использованием  в процессе изготовления сырья, материалов, топлива, энергии, трудовых ресурсов и иные затраты на их изготовление.</w:t>
      </w:r>
    </w:p>
    <w:p w:rsidR="00135204" w:rsidRDefault="00135204">
      <w:pPr>
        <w:pStyle w:val="23"/>
        <w:tabs>
          <w:tab w:val="left" w:pos="540"/>
        </w:tabs>
      </w:pPr>
      <w:r>
        <w:rPr>
          <w:b/>
          <w:bCs/>
        </w:rPr>
        <w:t xml:space="preserve">Пример: </w:t>
      </w:r>
      <w:r>
        <w:t>Силами ремонтно-механической мастерской изготовлена установка для принятия цемента на растворобетонном узле.</w:t>
      </w:r>
    </w:p>
    <w:p w:rsidR="00135204" w:rsidRDefault="00135204">
      <w:pPr>
        <w:pStyle w:val="23"/>
        <w:tabs>
          <w:tab w:val="left" w:pos="540"/>
        </w:tabs>
      </w:pPr>
      <w:r>
        <w:t>На ее изготовление произведены следующие расходы:</w:t>
      </w:r>
    </w:p>
    <w:p w:rsidR="00135204" w:rsidRDefault="00135204">
      <w:pPr>
        <w:pStyle w:val="23"/>
        <w:tabs>
          <w:tab w:val="left" w:pos="540"/>
        </w:tabs>
      </w:pPr>
      <w:r>
        <w:t>а)  израсходованы материалы и запасные части на сумму 800 000 руб.;</w:t>
      </w:r>
    </w:p>
    <w:p w:rsidR="00135204" w:rsidRDefault="00135204">
      <w:pPr>
        <w:pStyle w:val="23"/>
        <w:tabs>
          <w:tab w:val="left" w:pos="540"/>
          <w:tab w:val="left" w:pos="1260"/>
        </w:tabs>
      </w:pPr>
      <w:r>
        <w:t>б)  начислена заработная плата рабочим на сумму 250 000 руб.;</w:t>
      </w:r>
    </w:p>
    <w:p w:rsidR="00135204" w:rsidRDefault="00135204">
      <w:pPr>
        <w:pStyle w:val="23"/>
        <w:tabs>
          <w:tab w:val="left" w:pos="540"/>
          <w:tab w:val="left" w:pos="1260"/>
        </w:tabs>
      </w:pPr>
      <w:r>
        <w:t>в)  произведены    начисления   на заработную плату в фонд социальной защиты населения в сумме 87 500 руб.;</w:t>
      </w:r>
    </w:p>
    <w:p w:rsidR="00135204" w:rsidRDefault="00135204">
      <w:pPr>
        <w:pStyle w:val="23"/>
        <w:tabs>
          <w:tab w:val="left" w:pos="540"/>
          <w:tab w:val="left" w:pos="1260"/>
        </w:tabs>
      </w:pPr>
      <w:r>
        <w:t>г)  исчислены   налоги   от   начисленной  заработной  платы  в сумме           12 500 руб.;</w:t>
      </w:r>
    </w:p>
    <w:p w:rsidR="00135204" w:rsidRDefault="00135204">
      <w:pPr>
        <w:pStyle w:val="23"/>
        <w:tabs>
          <w:tab w:val="left" w:pos="540"/>
          <w:tab w:val="left" w:pos="1260"/>
        </w:tabs>
      </w:pPr>
      <w:r>
        <w:t>д)  произведены   отчисления  на  обязательное страхование работников от несчастных случаев на производстве и профессиональных заболеваний в сумме 3 250 руб.;</w:t>
      </w:r>
    </w:p>
    <w:p w:rsidR="00135204" w:rsidRDefault="00135204">
      <w:pPr>
        <w:pStyle w:val="23"/>
        <w:tabs>
          <w:tab w:val="left" w:pos="540"/>
          <w:tab w:val="left" w:pos="1260"/>
        </w:tabs>
      </w:pPr>
      <w:r>
        <w:t>е) списана часть расходов по эксплуатации строительных машин и механизмов на сумму 350 000 руб.;</w:t>
      </w:r>
    </w:p>
    <w:p w:rsidR="00135204" w:rsidRDefault="00135204">
      <w:pPr>
        <w:pStyle w:val="23"/>
        <w:tabs>
          <w:tab w:val="left" w:pos="540"/>
          <w:tab w:val="left" w:pos="1260"/>
        </w:tabs>
      </w:pPr>
      <w:r>
        <w:t>ж)  списана часть накладных расходов на сумму 250 000 руб.</w:t>
      </w:r>
    </w:p>
    <w:p w:rsidR="00135204" w:rsidRDefault="00135204">
      <w:pPr>
        <w:pStyle w:val="23"/>
        <w:tabs>
          <w:tab w:val="left" w:pos="540"/>
          <w:tab w:val="left" w:pos="1260"/>
        </w:tabs>
      </w:pPr>
      <w:r>
        <w:t>Следовательно, первоначальная стоимость изготовленной установки составила 1 753 250 руб. (800 000 руб. + 250 000 руб. + 87 500 руб. +                 12 500 руб. + 3 250 руб. + 350 000 руб. + 250 000 руб.)</w:t>
      </w:r>
    </w:p>
    <w:p w:rsidR="00135204" w:rsidRDefault="00135204">
      <w:pPr>
        <w:pStyle w:val="23"/>
        <w:tabs>
          <w:tab w:val="left" w:pos="540"/>
          <w:tab w:val="left" w:pos="1260"/>
        </w:tabs>
      </w:pPr>
      <w:r>
        <w:t>Объекты, построенные подрядным способом, принимаются на учет по сметной (договорной) стоимости.</w:t>
      </w:r>
    </w:p>
    <w:p w:rsidR="00135204" w:rsidRDefault="00135204">
      <w:pPr>
        <w:pStyle w:val="23"/>
        <w:tabs>
          <w:tab w:val="left" w:pos="540"/>
          <w:tab w:val="left" w:pos="1260"/>
        </w:tabs>
      </w:pPr>
      <w:r>
        <w:rPr>
          <w:b/>
          <w:bCs/>
        </w:rPr>
        <w:t>Пример:</w:t>
      </w:r>
      <w:r>
        <w:t xml:space="preserve"> Строительной организацией подрядным способом построен цех по производству керамики.</w:t>
      </w:r>
    </w:p>
    <w:p w:rsidR="00135204" w:rsidRDefault="00135204">
      <w:pPr>
        <w:pStyle w:val="23"/>
        <w:tabs>
          <w:tab w:val="left" w:pos="540"/>
          <w:tab w:val="left" w:pos="1260"/>
        </w:tabs>
      </w:pPr>
      <w:r>
        <w:t>К оплате приняты следующие затраты на строительство цеха: проектно-сметная документация – 5 900 000 руб., в том числе налог на добавленную стоимость в сумме 900 000 руб.; строительно-монтажные работы –                    35 400 000 руб., в том числе налог на добавленную стоимость в сумме                5 400 000 руб.</w:t>
      </w:r>
    </w:p>
    <w:p w:rsidR="00135204" w:rsidRDefault="00135204">
      <w:pPr>
        <w:pStyle w:val="23"/>
        <w:tabs>
          <w:tab w:val="left" w:pos="540"/>
          <w:tab w:val="left" w:pos="1260"/>
        </w:tabs>
      </w:pPr>
      <w:r>
        <w:t>Первоначальная стоимость цеха составит 35 000 000 руб. (5 000 000 руб. + 30 000 000 руб.)</w:t>
      </w:r>
    </w:p>
    <w:p w:rsidR="00135204" w:rsidRDefault="00135204">
      <w:pPr>
        <w:pStyle w:val="23"/>
        <w:tabs>
          <w:tab w:val="left" w:pos="540"/>
          <w:tab w:val="left" w:pos="1260"/>
        </w:tabs>
      </w:pPr>
      <w:r>
        <w:t>Многолетние насаждения оцениваются по фактическим затратам на их посадку и выращивание, включая расходы на подготовку почвы.</w:t>
      </w:r>
    </w:p>
    <w:p w:rsidR="00135204" w:rsidRDefault="00135204">
      <w:pPr>
        <w:pStyle w:val="23"/>
        <w:tabs>
          <w:tab w:val="left" w:pos="540"/>
          <w:tab w:val="left" w:pos="1260"/>
        </w:tabs>
      </w:pPr>
      <w:r>
        <w:t>Взрослый продуктивный и рабочий скот основного стада принимается на учет в следующей оценке:</w:t>
      </w:r>
    </w:p>
    <w:p w:rsidR="00135204" w:rsidRDefault="00135204">
      <w:pPr>
        <w:pStyle w:val="23"/>
        <w:tabs>
          <w:tab w:val="left" w:pos="540"/>
          <w:tab w:val="left" w:pos="1260"/>
        </w:tabs>
      </w:pPr>
      <w:r>
        <w:t>а) при формировании основного стада за счет молодняка животных, выращенных в своем хозяйстве, - по фактической себестоимости выращивания;</w:t>
      </w:r>
    </w:p>
    <w:p w:rsidR="00135204" w:rsidRDefault="00135204">
      <w:pPr>
        <w:pStyle w:val="23"/>
        <w:tabs>
          <w:tab w:val="left" w:pos="540"/>
          <w:tab w:val="left" w:pos="1260"/>
        </w:tabs>
      </w:pPr>
      <w:r>
        <w:t>б) при покупке на стороне - по фактической стоимости приобретения животных, включая расходы по доставке.</w:t>
      </w:r>
    </w:p>
    <w:p w:rsidR="00135204" w:rsidRDefault="00135204">
      <w:pPr>
        <w:tabs>
          <w:tab w:val="left" w:pos="540"/>
        </w:tabs>
        <w:spacing w:line="360" w:lineRule="auto"/>
        <w:ind w:firstLine="900"/>
        <w:jc w:val="both"/>
        <w:rPr>
          <w:sz w:val="28"/>
          <w:szCs w:val="28"/>
        </w:rPr>
      </w:pPr>
      <w:r>
        <w:rPr>
          <w:sz w:val="28"/>
          <w:szCs w:val="28"/>
        </w:rPr>
        <w:t>Оценка основных средств, стоимость которых выражена в иностранной валюте, производится в белорусских рублях путем пересчета иностранной валюты по официальному курсу, устанавливаемому Национальным банком Республики Беларусь, на дату совершения хозяйственной операции. Датой совершения хозяйственной операции считается дата таможенного оформления, а при его отсутствии - дата оприходования на склад.</w:t>
      </w:r>
    </w:p>
    <w:p w:rsidR="00135204" w:rsidRDefault="00135204">
      <w:pPr>
        <w:pStyle w:val="23"/>
        <w:tabs>
          <w:tab w:val="left" w:pos="540"/>
          <w:tab w:val="left" w:pos="1260"/>
        </w:tabs>
      </w:pPr>
      <w:r>
        <w:t>Первоначальная стоимость конкретного объекта основных средств может изменяться при производстве работ капитального характера (достройки, реконструкции, дооборудования), частичной ликвидации отдельных объектов, переоценке, а также в связи с включением в конце отчетного года в стоимость объектов основных средств следующих затрат, обособленно учитываемых в течение отчетного года в качестве капитальных вложений:</w:t>
      </w:r>
    </w:p>
    <w:p w:rsidR="00135204" w:rsidRDefault="00135204">
      <w:pPr>
        <w:pStyle w:val="23"/>
        <w:tabs>
          <w:tab w:val="left" w:pos="540"/>
          <w:tab w:val="left" w:pos="1260"/>
        </w:tabs>
      </w:pPr>
      <w:r>
        <w:t>- процентов по кредитам и займам (за исключением процентов по просроченным кредитам и займам), начисленных к уплате после ввода объектов основных средств в эксплуатацию;</w:t>
      </w:r>
    </w:p>
    <w:p w:rsidR="00135204" w:rsidRDefault="00135204">
      <w:pPr>
        <w:pStyle w:val="23"/>
        <w:tabs>
          <w:tab w:val="left" w:pos="540"/>
          <w:tab w:val="left" w:pos="1260"/>
        </w:tabs>
      </w:pPr>
      <w:r>
        <w:t>- курсовых разниц от переоценки кредиторской задолженности перед поставщиками после ввода объектов основных средств в эксплуатацию;</w:t>
      </w:r>
    </w:p>
    <w:p w:rsidR="00135204" w:rsidRDefault="00135204">
      <w:pPr>
        <w:pStyle w:val="23"/>
        <w:tabs>
          <w:tab w:val="left" w:pos="540"/>
          <w:tab w:val="left" w:pos="1260"/>
        </w:tabs>
      </w:pPr>
      <w:r>
        <w:t>- суммовых  разниц,  возникающих при погашении кредиторской задолженности перед поставщиками после ввода объектов основных средств в эксплуатацию;</w:t>
      </w:r>
    </w:p>
    <w:p w:rsidR="00135204" w:rsidRDefault="00135204">
      <w:pPr>
        <w:pStyle w:val="23"/>
        <w:tabs>
          <w:tab w:val="left" w:pos="540"/>
          <w:tab w:val="left" w:pos="1260"/>
        </w:tabs>
      </w:pPr>
      <w:r>
        <w:t>- расходов, связанных с покупкой валюты для расчетов с поставщиками после ввода объектов основных средств в эксплуатацию.</w:t>
      </w:r>
    </w:p>
    <w:p w:rsidR="00135204" w:rsidRDefault="00135204">
      <w:pPr>
        <w:tabs>
          <w:tab w:val="left" w:pos="540"/>
        </w:tabs>
        <w:spacing w:line="360" w:lineRule="auto"/>
        <w:ind w:firstLine="900"/>
        <w:jc w:val="both"/>
        <w:rPr>
          <w:sz w:val="28"/>
          <w:szCs w:val="28"/>
        </w:rPr>
      </w:pPr>
      <w:r>
        <w:rPr>
          <w:sz w:val="28"/>
          <w:szCs w:val="28"/>
        </w:rPr>
        <w:t>Восстановительная стоимость определяется по результатам переоценки основных средств. Она представляет собой стоимость воспроизводства основных средств в современных условиях (при современных ценах и т.д.). С момента переоценки восстановительная стоимость основных средств считается первоначальной.</w:t>
      </w:r>
    </w:p>
    <w:p w:rsidR="00135204" w:rsidRDefault="00135204">
      <w:pPr>
        <w:pStyle w:val="23"/>
        <w:tabs>
          <w:tab w:val="left" w:pos="540"/>
          <w:tab w:val="left" w:pos="1260"/>
        </w:tabs>
      </w:pPr>
      <w:r>
        <w:t>По остаточной стоимости основные средства показываются в балансе. Она представляет собой первоначальную стоимость за вычетом суммы износа.</w:t>
      </w:r>
    </w:p>
    <w:p w:rsidR="00135204" w:rsidRDefault="006306A6">
      <w:pPr>
        <w:tabs>
          <w:tab w:val="left" w:pos="540"/>
        </w:tabs>
        <w:spacing w:line="360" w:lineRule="auto"/>
        <w:jc w:val="center"/>
        <w:rPr>
          <w:b/>
          <w:bCs/>
          <w:sz w:val="30"/>
          <w:szCs w:val="30"/>
        </w:rPr>
      </w:pPr>
      <w:r>
        <w:rPr>
          <w:b/>
          <w:bCs/>
          <w:sz w:val="30"/>
          <w:szCs w:val="30"/>
        </w:rPr>
        <w:br w:type="page"/>
      </w:r>
      <w:r w:rsidR="00135204">
        <w:rPr>
          <w:b/>
          <w:bCs/>
          <w:sz w:val="30"/>
          <w:szCs w:val="30"/>
        </w:rPr>
        <w:t>1.2. Особенности структуры основных средств строительных организаций и резервы повышения эффективности их использования</w:t>
      </w:r>
    </w:p>
    <w:p w:rsidR="00135204" w:rsidRDefault="00135204">
      <w:pPr>
        <w:tabs>
          <w:tab w:val="left" w:pos="540"/>
        </w:tabs>
        <w:jc w:val="center"/>
        <w:rPr>
          <w:b/>
          <w:bCs/>
          <w:sz w:val="30"/>
          <w:szCs w:val="30"/>
        </w:rPr>
      </w:pPr>
    </w:p>
    <w:p w:rsidR="00135204" w:rsidRDefault="00135204">
      <w:pPr>
        <w:pStyle w:val="31"/>
        <w:ind w:firstLine="900"/>
      </w:pPr>
      <w:r>
        <w:t>Не все виды основных средств играют одинаковую роль в производственном процессе. Например, одни (машины и оборудование, транспортные средства и др.) принимают непосредственное участие в процессе производства строительной продукции, другие же (здания, сооружения, инвентарь и т.п.) оказывают на него косвенное влияние. В связи с этим большое экономическое значение имеет соотношение отдельных видов основных средств в общей их стоимости, или иначе – видовая структура.</w:t>
      </w:r>
    </w:p>
    <w:p w:rsidR="00135204" w:rsidRDefault="00135204">
      <w:pPr>
        <w:pStyle w:val="23"/>
        <w:tabs>
          <w:tab w:val="left" w:pos="0"/>
        </w:tabs>
      </w:pPr>
      <w:r>
        <w:t>Соотношение стоимости отдельных групп основных средств в общей их стоимости определяет структуру основных средств. Различают следующие структуры основных средств: технологическая, производственная и отраслевая.</w:t>
      </w:r>
    </w:p>
    <w:p w:rsidR="00135204" w:rsidRDefault="00135204">
      <w:pPr>
        <w:pStyle w:val="23"/>
        <w:tabs>
          <w:tab w:val="left" w:pos="0"/>
        </w:tabs>
      </w:pPr>
      <w:r>
        <w:t>Технологическая структура представляет собой соотношение стоимостей различных видов основных средств в их общей стоимости; производственная структура – соотношение активной и пассивной частей основных средств; отраслевая структура – соотношение стоимостей основных средств различных отраслей промышленности в их общей стоимости.</w:t>
      </w:r>
    </w:p>
    <w:p w:rsidR="00135204" w:rsidRDefault="00135204">
      <w:pPr>
        <w:pStyle w:val="23"/>
        <w:tabs>
          <w:tab w:val="left" w:pos="0"/>
        </w:tabs>
      </w:pPr>
      <w:r>
        <w:t>Структура основных средств и её изменение за определённое время позволяют характеризовать технический уровень производства и эффективность использования капитальных вложений. В отраслевом разрезе структура основных средств отражает уровень материально-технической базы промышленного производства, степень индустриального развития страны.</w:t>
      </w:r>
    </w:p>
    <w:p w:rsidR="00135204" w:rsidRDefault="00135204">
      <w:pPr>
        <w:pStyle w:val="23"/>
        <w:tabs>
          <w:tab w:val="left" w:pos="0"/>
        </w:tabs>
      </w:pPr>
      <w:r>
        <w:t>Прогрессивной и оптимальной считается такая структура основных средств, которая обеспечивает высокое качество выпускаемой продукции и максимальный уровень использования активной части при отсутствии простоев оборудования.</w:t>
      </w:r>
    </w:p>
    <w:p w:rsidR="00135204" w:rsidRDefault="00135204">
      <w:pPr>
        <w:pStyle w:val="23"/>
        <w:tabs>
          <w:tab w:val="left" w:pos="0"/>
        </w:tabs>
      </w:pPr>
      <w:r>
        <w:t>Структура основных средств в строительных организациях Республики Беларусь представлена в таблице 1.1 по полной балансовой стоимости.</w:t>
      </w:r>
    </w:p>
    <w:p w:rsidR="00135204" w:rsidRDefault="00135204">
      <w:pPr>
        <w:pStyle w:val="23"/>
        <w:tabs>
          <w:tab w:val="left" w:pos="0"/>
        </w:tabs>
      </w:pPr>
      <w:r>
        <w:t xml:space="preserve">Таблица 1.1. Структура основных фондов в строительных организациях (по полной балансовой стоимости; на конец года; в % к итогу ) </w:t>
      </w:r>
    </w:p>
    <w:p w:rsidR="00135204" w:rsidRDefault="00135204">
      <w:pPr>
        <w:tabs>
          <w:tab w:val="left" w:pos="360"/>
          <w:tab w:val="left" w:pos="540"/>
        </w:tabs>
        <w:spacing w:line="360" w:lineRule="auto"/>
        <w:jc w:val="both"/>
        <w:rPr>
          <w:sz w:val="28"/>
          <w:szCs w:val="28"/>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56"/>
        <w:gridCol w:w="900"/>
        <w:gridCol w:w="900"/>
        <w:gridCol w:w="900"/>
        <w:gridCol w:w="900"/>
        <w:gridCol w:w="900"/>
        <w:gridCol w:w="900"/>
        <w:gridCol w:w="900"/>
      </w:tblGrid>
      <w:tr w:rsidR="00135204">
        <w:tc>
          <w:tcPr>
            <w:tcW w:w="2520" w:type="dxa"/>
          </w:tcPr>
          <w:p w:rsidR="00135204" w:rsidRDefault="00135204">
            <w:pPr>
              <w:tabs>
                <w:tab w:val="left" w:pos="360"/>
                <w:tab w:val="left" w:pos="540"/>
              </w:tabs>
              <w:spacing w:line="360" w:lineRule="auto"/>
              <w:jc w:val="both"/>
              <w:rPr>
                <w:sz w:val="26"/>
                <w:szCs w:val="26"/>
              </w:rPr>
            </w:pPr>
          </w:p>
        </w:tc>
        <w:tc>
          <w:tcPr>
            <w:tcW w:w="956" w:type="dxa"/>
          </w:tcPr>
          <w:p w:rsidR="00135204" w:rsidRDefault="00135204">
            <w:pPr>
              <w:tabs>
                <w:tab w:val="left" w:pos="360"/>
                <w:tab w:val="left" w:pos="540"/>
              </w:tabs>
              <w:spacing w:line="360" w:lineRule="auto"/>
              <w:jc w:val="center"/>
              <w:rPr>
                <w:sz w:val="26"/>
                <w:szCs w:val="26"/>
              </w:rPr>
            </w:pPr>
            <w:r>
              <w:rPr>
                <w:sz w:val="26"/>
                <w:szCs w:val="26"/>
              </w:rPr>
              <w:t>1985г</w:t>
            </w:r>
          </w:p>
        </w:tc>
        <w:tc>
          <w:tcPr>
            <w:tcW w:w="900" w:type="dxa"/>
          </w:tcPr>
          <w:p w:rsidR="00135204" w:rsidRDefault="00135204">
            <w:pPr>
              <w:tabs>
                <w:tab w:val="left" w:pos="360"/>
                <w:tab w:val="left" w:pos="540"/>
              </w:tabs>
              <w:spacing w:line="360" w:lineRule="auto"/>
              <w:jc w:val="center"/>
              <w:rPr>
                <w:sz w:val="26"/>
                <w:szCs w:val="26"/>
              </w:rPr>
            </w:pPr>
            <w:r>
              <w:rPr>
                <w:sz w:val="26"/>
                <w:szCs w:val="26"/>
              </w:rPr>
              <w:t>1990г</w:t>
            </w:r>
          </w:p>
        </w:tc>
        <w:tc>
          <w:tcPr>
            <w:tcW w:w="900" w:type="dxa"/>
          </w:tcPr>
          <w:p w:rsidR="00135204" w:rsidRDefault="00135204">
            <w:pPr>
              <w:tabs>
                <w:tab w:val="left" w:pos="360"/>
                <w:tab w:val="left" w:pos="540"/>
              </w:tabs>
              <w:spacing w:line="360" w:lineRule="auto"/>
              <w:jc w:val="center"/>
              <w:rPr>
                <w:sz w:val="26"/>
                <w:szCs w:val="26"/>
              </w:rPr>
            </w:pPr>
            <w:r>
              <w:rPr>
                <w:sz w:val="26"/>
                <w:szCs w:val="26"/>
              </w:rPr>
              <w:t>1995г</w:t>
            </w:r>
          </w:p>
        </w:tc>
        <w:tc>
          <w:tcPr>
            <w:tcW w:w="900" w:type="dxa"/>
          </w:tcPr>
          <w:p w:rsidR="00135204" w:rsidRDefault="00135204">
            <w:pPr>
              <w:tabs>
                <w:tab w:val="left" w:pos="360"/>
                <w:tab w:val="left" w:pos="540"/>
              </w:tabs>
              <w:spacing w:line="360" w:lineRule="auto"/>
              <w:jc w:val="center"/>
              <w:rPr>
                <w:sz w:val="26"/>
                <w:szCs w:val="26"/>
              </w:rPr>
            </w:pPr>
            <w:r>
              <w:rPr>
                <w:sz w:val="26"/>
                <w:szCs w:val="26"/>
              </w:rPr>
              <w:t>1999г</w:t>
            </w:r>
          </w:p>
        </w:tc>
        <w:tc>
          <w:tcPr>
            <w:tcW w:w="900" w:type="dxa"/>
          </w:tcPr>
          <w:p w:rsidR="00135204" w:rsidRDefault="00135204">
            <w:pPr>
              <w:tabs>
                <w:tab w:val="left" w:pos="360"/>
                <w:tab w:val="left" w:pos="540"/>
              </w:tabs>
              <w:spacing w:line="360" w:lineRule="auto"/>
              <w:jc w:val="center"/>
              <w:rPr>
                <w:sz w:val="26"/>
                <w:szCs w:val="26"/>
              </w:rPr>
            </w:pPr>
            <w:r>
              <w:rPr>
                <w:sz w:val="26"/>
                <w:szCs w:val="26"/>
              </w:rPr>
              <w:t>2000г</w:t>
            </w:r>
          </w:p>
        </w:tc>
        <w:tc>
          <w:tcPr>
            <w:tcW w:w="900" w:type="dxa"/>
          </w:tcPr>
          <w:p w:rsidR="00135204" w:rsidRDefault="00135204">
            <w:pPr>
              <w:tabs>
                <w:tab w:val="left" w:pos="360"/>
                <w:tab w:val="left" w:pos="540"/>
              </w:tabs>
              <w:spacing w:line="360" w:lineRule="auto"/>
              <w:jc w:val="center"/>
              <w:rPr>
                <w:sz w:val="26"/>
                <w:szCs w:val="26"/>
              </w:rPr>
            </w:pPr>
            <w:r>
              <w:rPr>
                <w:sz w:val="26"/>
                <w:szCs w:val="26"/>
              </w:rPr>
              <w:t>2001г</w:t>
            </w:r>
          </w:p>
        </w:tc>
        <w:tc>
          <w:tcPr>
            <w:tcW w:w="900" w:type="dxa"/>
          </w:tcPr>
          <w:p w:rsidR="00135204" w:rsidRDefault="00135204">
            <w:pPr>
              <w:tabs>
                <w:tab w:val="left" w:pos="360"/>
                <w:tab w:val="left" w:pos="540"/>
              </w:tabs>
              <w:spacing w:line="360" w:lineRule="auto"/>
              <w:jc w:val="center"/>
              <w:rPr>
                <w:sz w:val="26"/>
                <w:szCs w:val="26"/>
              </w:rPr>
            </w:pPr>
            <w:r>
              <w:rPr>
                <w:sz w:val="26"/>
                <w:szCs w:val="26"/>
              </w:rPr>
              <w:t>2002г</w:t>
            </w:r>
          </w:p>
        </w:tc>
        <w:tc>
          <w:tcPr>
            <w:tcW w:w="900" w:type="dxa"/>
          </w:tcPr>
          <w:p w:rsidR="00135204" w:rsidRDefault="00135204">
            <w:pPr>
              <w:tabs>
                <w:tab w:val="left" w:pos="360"/>
                <w:tab w:val="left" w:pos="540"/>
              </w:tabs>
              <w:spacing w:line="360" w:lineRule="auto"/>
              <w:jc w:val="center"/>
              <w:rPr>
                <w:sz w:val="26"/>
                <w:szCs w:val="26"/>
              </w:rPr>
            </w:pPr>
            <w:r>
              <w:rPr>
                <w:sz w:val="26"/>
                <w:szCs w:val="26"/>
              </w:rPr>
              <w:t>2003г</w:t>
            </w:r>
          </w:p>
        </w:tc>
      </w:tr>
      <w:tr w:rsidR="00135204">
        <w:trPr>
          <w:trHeight w:val="413"/>
        </w:trPr>
        <w:tc>
          <w:tcPr>
            <w:tcW w:w="2520" w:type="dxa"/>
          </w:tcPr>
          <w:p w:rsidR="00135204" w:rsidRDefault="00135204">
            <w:pPr>
              <w:tabs>
                <w:tab w:val="left" w:pos="360"/>
                <w:tab w:val="left" w:pos="540"/>
              </w:tabs>
              <w:spacing w:line="360" w:lineRule="auto"/>
              <w:jc w:val="both"/>
              <w:rPr>
                <w:sz w:val="26"/>
                <w:szCs w:val="26"/>
              </w:rPr>
            </w:pPr>
            <w:r>
              <w:rPr>
                <w:sz w:val="26"/>
                <w:szCs w:val="26"/>
              </w:rPr>
              <w:t>Основные фонды – всего,</w:t>
            </w:r>
          </w:p>
          <w:p w:rsidR="00135204" w:rsidRDefault="00135204">
            <w:pPr>
              <w:tabs>
                <w:tab w:val="left" w:pos="360"/>
                <w:tab w:val="left" w:pos="540"/>
              </w:tabs>
              <w:spacing w:line="360" w:lineRule="auto"/>
              <w:jc w:val="both"/>
              <w:rPr>
                <w:sz w:val="26"/>
                <w:szCs w:val="26"/>
              </w:rPr>
            </w:pPr>
            <w:r>
              <w:rPr>
                <w:sz w:val="26"/>
                <w:szCs w:val="26"/>
              </w:rPr>
              <w:t>в том числе:</w:t>
            </w:r>
          </w:p>
        </w:tc>
        <w:tc>
          <w:tcPr>
            <w:tcW w:w="956"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c>
          <w:tcPr>
            <w:tcW w:w="900" w:type="dxa"/>
          </w:tcPr>
          <w:p w:rsidR="00135204" w:rsidRDefault="00135204">
            <w:pPr>
              <w:tabs>
                <w:tab w:val="left" w:pos="360"/>
                <w:tab w:val="left" w:pos="540"/>
              </w:tabs>
              <w:spacing w:line="360" w:lineRule="auto"/>
              <w:jc w:val="center"/>
              <w:rPr>
                <w:sz w:val="26"/>
                <w:szCs w:val="26"/>
              </w:rPr>
            </w:pPr>
            <w:r>
              <w:rPr>
                <w:sz w:val="26"/>
                <w:szCs w:val="26"/>
              </w:rPr>
              <w:t>100</w:t>
            </w:r>
          </w:p>
        </w:tc>
      </w:tr>
      <w:tr w:rsidR="00135204">
        <w:trPr>
          <w:trHeight w:val="477"/>
        </w:trPr>
        <w:tc>
          <w:tcPr>
            <w:tcW w:w="2520" w:type="dxa"/>
          </w:tcPr>
          <w:p w:rsidR="00135204" w:rsidRDefault="00135204">
            <w:pPr>
              <w:tabs>
                <w:tab w:val="left" w:pos="360"/>
                <w:tab w:val="left" w:pos="540"/>
              </w:tabs>
              <w:spacing w:line="360" w:lineRule="auto"/>
              <w:jc w:val="both"/>
              <w:rPr>
                <w:sz w:val="26"/>
                <w:szCs w:val="26"/>
              </w:rPr>
            </w:pPr>
            <w:r>
              <w:rPr>
                <w:sz w:val="26"/>
                <w:szCs w:val="26"/>
              </w:rPr>
              <w:t>здания, сооружения и передаточные устройства</w:t>
            </w:r>
          </w:p>
        </w:tc>
        <w:tc>
          <w:tcPr>
            <w:tcW w:w="956" w:type="dxa"/>
          </w:tcPr>
          <w:p w:rsidR="00135204" w:rsidRDefault="00135204">
            <w:pPr>
              <w:tabs>
                <w:tab w:val="left" w:pos="360"/>
                <w:tab w:val="left" w:pos="540"/>
              </w:tabs>
              <w:spacing w:line="360" w:lineRule="auto"/>
              <w:jc w:val="center"/>
              <w:rPr>
                <w:sz w:val="26"/>
                <w:szCs w:val="26"/>
              </w:rPr>
            </w:pPr>
            <w:r>
              <w:rPr>
                <w:sz w:val="26"/>
                <w:szCs w:val="26"/>
              </w:rPr>
              <w:t>36</w:t>
            </w:r>
          </w:p>
        </w:tc>
        <w:tc>
          <w:tcPr>
            <w:tcW w:w="900" w:type="dxa"/>
          </w:tcPr>
          <w:p w:rsidR="00135204" w:rsidRDefault="00135204">
            <w:pPr>
              <w:tabs>
                <w:tab w:val="left" w:pos="360"/>
                <w:tab w:val="left" w:pos="540"/>
              </w:tabs>
              <w:spacing w:line="360" w:lineRule="auto"/>
              <w:jc w:val="center"/>
              <w:rPr>
                <w:sz w:val="26"/>
                <w:szCs w:val="26"/>
              </w:rPr>
            </w:pPr>
            <w:r>
              <w:rPr>
                <w:sz w:val="26"/>
                <w:szCs w:val="26"/>
              </w:rPr>
              <w:t>38</w:t>
            </w:r>
          </w:p>
        </w:tc>
        <w:tc>
          <w:tcPr>
            <w:tcW w:w="900" w:type="dxa"/>
          </w:tcPr>
          <w:p w:rsidR="00135204" w:rsidRDefault="00135204">
            <w:pPr>
              <w:tabs>
                <w:tab w:val="left" w:pos="360"/>
                <w:tab w:val="left" w:pos="540"/>
              </w:tabs>
              <w:spacing w:line="360" w:lineRule="auto"/>
              <w:jc w:val="center"/>
              <w:rPr>
                <w:sz w:val="26"/>
                <w:szCs w:val="26"/>
              </w:rPr>
            </w:pPr>
            <w:r>
              <w:rPr>
                <w:sz w:val="26"/>
                <w:szCs w:val="26"/>
              </w:rPr>
              <w:t>76</w:t>
            </w:r>
          </w:p>
        </w:tc>
        <w:tc>
          <w:tcPr>
            <w:tcW w:w="900" w:type="dxa"/>
          </w:tcPr>
          <w:p w:rsidR="00135204" w:rsidRDefault="00135204">
            <w:pPr>
              <w:tabs>
                <w:tab w:val="left" w:pos="360"/>
                <w:tab w:val="left" w:pos="540"/>
              </w:tabs>
              <w:spacing w:line="360" w:lineRule="auto"/>
              <w:jc w:val="center"/>
              <w:rPr>
                <w:sz w:val="26"/>
                <w:szCs w:val="26"/>
              </w:rPr>
            </w:pPr>
            <w:r>
              <w:rPr>
                <w:sz w:val="26"/>
                <w:szCs w:val="26"/>
              </w:rPr>
              <w:t>72</w:t>
            </w:r>
          </w:p>
        </w:tc>
        <w:tc>
          <w:tcPr>
            <w:tcW w:w="900" w:type="dxa"/>
          </w:tcPr>
          <w:p w:rsidR="00135204" w:rsidRDefault="00135204">
            <w:pPr>
              <w:tabs>
                <w:tab w:val="left" w:pos="360"/>
                <w:tab w:val="left" w:pos="540"/>
              </w:tabs>
              <w:spacing w:line="360" w:lineRule="auto"/>
              <w:jc w:val="center"/>
              <w:rPr>
                <w:sz w:val="26"/>
                <w:szCs w:val="26"/>
              </w:rPr>
            </w:pPr>
            <w:r>
              <w:rPr>
                <w:sz w:val="26"/>
                <w:szCs w:val="26"/>
              </w:rPr>
              <w:t>69</w:t>
            </w:r>
          </w:p>
        </w:tc>
        <w:tc>
          <w:tcPr>
            <w:tcW w:w="900" w:type="dxa"/>
          </w:tcPr>
          <w:p w:rsidR="00135204" w:rsidRDefault="00135204">
            <w:pPr>
              <w:tabs>
                <w:tab w:val="left" w:pos="360"/>
                <w:tab w:val="left" w:pos="540"/>
              </w:tabs>
              <w:spacing w:line="360" w:lineRule="auto"/>
              <w:jc w:val="center"/>
              <w:rPr>
                <w:sz w:val="26"/>
                <w:szCs w:val="26"/>
              </w:rPr>
            </w:pPr>
            <w:r>
              <w:rPr>
                <w:sz w:val="26"/>
                <w:szCs w:val="26"/>
              </w:rPr>
              <w:t>76</w:t>
            </w:r>
          </w:p>
        </w:tc>
        <w:tc>
          <w:tcPr>
            <w:tcW w:w="900" w:type="dxa"/>
          </w:tcPr>
          <w:p w:rsidR="00135204" w:rsidRDefault="00135204">
            <w:pPr>
              <w:tabs>
                <w:tab w:val="left" w:pos="360"/>
                <w:tab w:val="left" w:pos="540"/>
              </w:tabs>
              <w:spacing w:line="360" w:lineRule="auto"/>
              <w:jc w:val="center"/>
              <w:rPr>
                <w:sz w:val="26"/>
                <w:szCs w:val="26"/>
              </w:rPr>
            </w:pPr>
            <w:r>
              <w:rPr>
                <w:sz w:val="26"/>
                <w:szCs w:val="26"/>
              </w:rPr>
              <w:t>80</w:t>
            </w:r>
          </w:p>
        </w:tc>
        <w:tc>
          <w:tcPr>
            <w:tcW w:w="900" w:type="dxa"/>
          </w:tcPr>
          <w:p w:rsidR="00135204" w:rsidRDefault="00135204">
            <w:pPr>
              <w:tabs>
                <w:tab w:val="left" w:pos="360"/>
                <w:tab w:val="left" w:pos="540"/>
              </w:tabs>
              <w:spacing w:line="360" w:lineRule="auto"/>
              <w:jc w:val="center"/>
              <w:rPr>
                <w:sz w:val="26"/>
                <w:szCs w:val="26"/>
              </w:rPr>
            </w:pPr>
            <w:r>
              <w:rPr>
                <w:sz w:val="26"/>
                <w:szCs w:val="26"/>
              </w:rPr>
              <w:t>80</w:t>
            </w:r>
          </w:p>
        </w:tc>
      </w:tr>
      <w:tr w:rsidR="00135204">
        <w:tc>
          <w:tcPr>
            <w:tcW w:w="2520" w:type="dxa"/>
          </w:tcPr>
          <w:p w:rsidR="00135204" w:rsidRDefault="00135204">
            <w:pPr>
              <w:tabs>
                <w:tab w:val="left" w:pos="360"/>
                <w:tab w:val="left" w:pos="540"/>
              </w:tabs>
              <w:spacing w:line="360" w:lineRule="auto"/>
              <w:jc w:val="both"/>
              <w:rPr>
                <w:sz w:val="26"/>
                <w:szCs w:val="26"/>
              </w:rPr>
            </w:pPr>
            <w:r>
              <w:rPr>
                <w:sz w:val="26"/>
                <w:szCs w:val="26"/>
              </w:rPr>
              <w:t>машины и оборудование</w:t>
            </w:r>
          </w:p>
        </w:tc>
        <w:tc>
          <w:tcPr>
            <w:tcW w:w="956" w:type="dxa"/>
          </w:tcPr>
          <w:p w:rsidR="00135204" w:rsidRDefault="00135204">
            <w:pPr>
              <w:tabs>
                <w:tab w:val="left" w:pos="360"/>
                <w:tab w:val="left" w:pos="540"/>
              </w:tabs>
              <w:spacing w:line="360" w:lineRule="auto"/>
              <w:jc w:val="center"/>
              <w:rPr>
                <w:sz w:val="26"/>
                <w:szCs w:val="26"/>
              </w:rPr>
            </w:pPr>
            <w:r>
              <w:rPr>
                <w:sz w:val="26"/>
                <w:szCs w:val="26"/>
              </w:rPr>
              <w:t>48</w:t>
            </w:r>
          </w:p>
        </w:tc>
        <w:tc>
          <w:tcPr>
            <w:tcW w:w="900" w:type="dxa"/>
          </w:tcPr>
          <w:p w:rsidR="00135204" w:rsidRDefault="00135204">
            <w:pPr>
              <w:tabs>
                <w:tab w:val="left" w:pos="360"/>
                <w:tab w:val="left" w:pos="540"/>
              </w:tabs>
              <w:spacing w:line="360" w:lineRule="auto"/>
              <w:jc w:val="center"/>
              <w:rPr>
                <w:sz w:val="26"/>
                <w:szCs w:val="26"/>
              </w:rPr>
            </w:pPr>
            <w:r>
              <w:rPr>
                <w:sz w:val="26"/>
                <w:szCs w:val="26"/>
              </w:rPr>
              <w:t>43</w:t>
            </w:r>
          </w:p>
        </w:tc>
        <w:tc>
          <w:tcPr>
            <w:tcW w:w="900" w:type="dxa"/>
          </w:tcPr>
          <w:p w:rsidR="00135204" w:rsidRDefault="00135204">
            <w:pPr>
              <w:tabs>
                <w:tab w:val="left" w:pos="360"/>
                <w:tab w:val="left" w:pos="540"/>
              </w:tabs>
              <w:spacing w:line="360" w:lineRule="auto"/>
              <w:jc w:val="center"/>
              <w:rPr>
                <w:sz w:val="26"/>
                <w:szCs w:val="26"/>
              </w:rPr>
            </w:pPr>
            <w:r>
              <w:rPr>
                <w:sz w:val="26"/>
                <w:szCs w:val="26"/>
              </w:rPr>
              <w:t>21</w:t>
            </w:r>
          </w:p>
        </w:tc>
        <w:tc>
          <w:tcPr>
            <w:tcW w:w="900" w:type="dxa"/>
          </w:tcPr>
          <w:p w:rsidR="00135204" w:rsidRDefault="00135204">
            <w:pPr>
              <w:tabs>
                <w:tab w:val="left" w:pos="360"/>
                <w:tab w:val="left" w:pos="540"/>
              </w:tabs>
              <w:spacing w:line="360" w:lineRule="auto"/>
              <w:jc w:val="center"/>
              <w:rPr>
                <w:sz w:val="26"/>
                <w:szCs w:val="26"/>
              </w:rPr>
            </w:pPr>
            <w:r>
              <w:rPr>
                <w:sz w:val="26"/>
                <w:szCs w:val="26"/>
              </w:rPr>
              <w:t>21</w:t>
            </w:r>
          </w:p>
        </w:tc>
        <w:tc>
          <w:tcPr>
            <w:tcW w:w="900" w:type="dxa"/>
          </w:tcPr>
          <w:p w:rsidR="00135204" w:rsidRDefault="00135204">
            <w:pPr>
              <w:tabs>
                <w:tab w:val="left" w:pos="360"/>
                <w:tab w:val="left" w:pos="540"/>
              </w:tabs>
              <w:spacing w:line="360" w:lineRule="auto"/>
              <w:jc w:val="center"/>
              <w:rPr>
                <w:sz w:val="26"/>
                <w:szCs w:val="26"/>
              </w:rPr>
            </w:pPr>
            <w:r>
              <w:rPr>
                <w:sz w:val="26"/>
                <w:szCs w:val="26"/>
              </w:rPr>
              <w:t>24</w:t>
            </w:r>
          </w:p>
        </w:tc>
        <w:tc>
          <w:tcPr>
            <w:tcW w:w="900" w:type="dxa"/>
          </w:tcPr>
          <w:p w:rsidR="00135204" w:rsidRDefault="00135204">
            <w:pPr>
              <w:tabs>
                <w:tab w:val="left" w:pos="360"/>
                <w:tab w:val="left" w:pos="540"/>
              </w:tabs>
              <w:spacing w:line="360" w:lineRule="auto"/>
              <w:jc w:val="center"/>
              <w:rPr>
                <w:sz w:val="26"/>
                <w:szCs w:val="26"/>
              </w:rPr>
            </w:pPr>
            <w:r>
              <w:rPr>
                <w:sz w:val="26"/>
                <w:szCs w:val="26"/>
              </w:rPr>
              <w:t>18</w:t>
            </w:r>
          </w:p>
        </w:tc>
        <w:tc>
          <w:tcPr>
            <w:tcW w:w="900" w:type="dxa"/>
          </w:tcPr>
          <w:p w:rsidR="00135204" w:rsidRDefault="00135204">
            <w:pPr>
              <w:tabs>
                <w:tab w:val="left" w:pos="360"/>
                <w:tab w:val="left" w:pos="540"/>
              </w:tabs>
              <w:spacing w:line="360" w:lineRule="auto"/>
              <w:jc w:val="center"/>
              <w:rPr>
                <w:sz w:val="26"/>
                <w:szCs w:val="26"/>
              </w:rPr>
            </w:pPr>
            <w:r>
              <w:rPr>
                <w:sz w:val="26"/>
                <w:szCs w:val="26"/>
              </w:rPr>
              <w:t>15</w:t>
            </w:r>
          </w:p>
        </w:tc>
        <w:tc>
          <w:tcPr>
            <w:tcW w:w="900" w:type="dxa"/>
          </w:tcPr>
          <w:p w:rsidR="00135204" w:rsidRDefault="00135204">
            <w:pPr>
              <w:tabs>
                <w:tab w:val="left" w:pos="360"/>
                <w:tab w:val="left" w:pos="540"/>
              </w:tabs>
              <w:spacing w:line="360" w:lineRule="auto"/>
              <w:jc w:val="center"/>
              <w:rPr>
                <w:sz w:val="26"/>
                <w:szCs w:val="26"/>
              </w:rPr>
            </w:pPr>
            <w:r>
              <w:rPr>
                <w:sz w:val="26"/>
                <w:szCs w:val="26"/>
              </w:rPr>
              <w:t>14</w:t>
            </w:r>
          </w:p>
        </w:tc>
      </w:tr>
      <w:tr w:rsidR="00135204">
        <w:tc>
          <w:tcPr>
            <w:tcW w:w="2520" w:type="dxa"/>
          </w:tcPr>
          <w:p w:rsidR="00135204" w:rsidRDefault="00135204">
            <w:pPr>
              <w:tabs>
                <w:tab w:val="left" w:pos="360"/>
                <w:tab w:val="left" w:pos="540"/>
              </w:tabs>
              <w:spacing w:line="360" w:lineRule="auto"/>
              <w:jc w:val="both"/>
              <w:rPr>
                <w:sz w:val="26"/>
                <w:szCs w:val="26"/>
              </w:rPr>
            </w:pPr>
            <w:r>
              <w:rPr>
                <w:sz w:val="26"/>
                <w:szCs w:val="26"/>
              </w:rPr>
              <w:t>транспортные средства</w:t>
            </w:r>
          </w:p>
        </w:tc>
        <w:tc>
          <w:tcPr>
            <w:tcW w:w="956" w:type="dxa"/>
          </w:tcPr>
          <w:p w:rsidR="00135204" w:rsidRDefault="00135204">
            <w:pPr>
              <w:tabs>
                <w:tab w:val="left" w:pos="360"/>
                <w:tab w:val="left" w:pos="540"/>
              </w:tabs>
              <w:spacing w:line="360" w:lineRule="auto"/>
              <w:jc w:val="center"/>
              <w:rPr>
                <w:sz w:val="26"/>
                <w:szCs w:val="26"/>
              </w:rPr>
            </w:pPr>
            <w:r>
              <w:rPr>
                <w:sz w:val="26"/>
                <w:szCs w:val="26"/>
              </w:rPr>
              <w:t>14</w:t>
            </w:r>
          </w:p>
        </w:tc>
        <w:tc>
          <w:tcPr>
            <w:tcW w:w="900" w:type="dxa"/>
          </w:tcPr>
          <w:p w:rsidR="00135204" w:rsidRDefault="00135204">
            <w:pPr>
              <w:tabs>
                <w:tab w:val="left" w:pos="360"/>
                <w:tab w:val="left" w:pos="540"/>
              </w:tabs>
              <w:spacing w:line="360" w:lineRule="auto"/>
              <w:jc w:val="center"/>
              <w:rPr>
                <w:sz w:val="26"/>
                <w:szCs w:val="26"/>
              </w:rPr>
            </w:pPr>
            <w:r>
              <w:rPr>
                <w:sz w:val="26"/>
                <w:szCs w:val="26"/>
              </w:rPr>
              <w:t>16</w:t>
            </w:r>
          </w:p>
        </w:tc>
        <w:tc>
          <w:tcPr>
            <w:tcW w:w="900" w:type="dxa"/>
          </w:tcPr>
          <w:p w:rsidR="00135204" w:rsidRDefault="00135204">
            <w:pPr>
              <w:tabs>
                <w:tab w:val="left" w:pos="360"/>
                <w:tab w:val="left" w:pos="540"/>
              </w:tabs>
              <w:spacing w:line="360" w:lineRule="auto"/>
              <w:jc w:val="center"/>
              <w:rPr>
                <w:sz w:val="26"/>
                <w:szCs w:val="26"/>
              </w:rPr>
            </w:pPr>
            <w:r>
              <w:rPr>
                <w:sz w:val="26"/>
                <w:szCs w:val="26"/>
              </w:rPr>
              <w:t>2</w:t>
            </w:r>
          </w:p>
        </w:tc>
        <w:tc>
          <w:tcPr>
            <w:tcW w:w="900" w:type="dxa"/>
          </w:tcPr>
          <w:p w:rsidR="00135204" w:rsidRDefault="00135204">
            <w:pPr>
              <w:tabs>
                <w:tab w:val="left" w:pos="360"/>
                <w:tab w:val="left" w:pos="540"/>
              </w:tabs>
              <w:spacing w:line="360" w:lineRule="auto"/>
              <w:jc w:val="center"/>
              <w:rPr>
                <w:sz w:val="26"/>
                <w:szCs w:val="26"/>
              </w:rPr>
            </w:pPr>
            <w:r>
              <w:rPr>
                <w:sz w:val="26"/>
                <w:szCs w:val="26"/>
              </w:rPr>
              <w:t>6</w:t>
            </w:r>
          </w:p>
        </w:tc>
        <w:tc>
          <w:tcPr>
            <w:tcW w:w="900" w:type="dxa"/>
          </w:tcPr>
          <w:p w:rsidR="00135204" w:rsidRDefault="00135204">
            <w:pPr>
              <w:tabs>
                <w:tab w:val="left" w:pos="360"/>
                <w:tab w:val="left" w:pos="540"/>
              </w:tabs>
              <w:spacing w:line="360" w:lineRule="auto"/>
              <w:jc w:val="center"/>
              <w:rPr>
                <w:sz w:val="26"/>
                <w:szCs w:val="26"/>
              </w:rPr>
            </w:pPr>
            <w:r>
              <w:rPr>
                <w:sz w:val="26"/>
                <w:szCs w:val="26"/>
              </w:rPr>
              <w:t>6</w:t>
            </w:r>
          </w:p>
        </w:tc>
        <w:tc>
          <w:tcPr>
            <w:tcW w:w="900" w:type="dxa"/>
          </w:tcPr>
          <w:p w:rsidR="00135204" w:rsidRDefault="00135204">
            <w:pPr>
              <w:tabs>
                <w:tab w:val="left" w:pos="360"/>
                <w:tab w:val="left" w:pos="540"/>
              </w:tabs>
              <w:spacing w:line="360" w:lineRule="auto"/>
              <w:jc w:val="center"/>
              <w:rPr>
                <w:sz w:val="26"/>
                <w:szCs w:val="26"/>
              </w:rPr>
            </w:pPr>
            <w:r>
              <w:rPr>
                <w:sz w:val="26"/>
                <w:szCs w:val="26"/>
              </w:rPr>
              <w:t>5</w:t>
            </w:r>
          </w:p>
        </w:tc>
        <w:tc>
          <w:tcPr>
            <w:tcW w:w="900" w:type="dxa"/>
          </w:tcPr>
          <w:p w:rsidR="00135204" w:rsidRDefault="00135204">
            <w:pPr>
              <w:tabs>
                <w:tab w:val="left" w:pos="360"/>
                <w:tab w:val="left" w:pos="540"/>
              </w:tabs>
              <w:spacing w:line="360" w:lineRule="auto"/>
              <w:jc w:val="center"/>
              <w:rPr>
                <w:sz w:val="26"/>
                <w:szCs w:val="26"/>
              </w:rPr>
            </w:pPr>
            <w:r>
              <w:rPr>
                <w:sz w:val="26"/>
                <w:szCs w:val="26"/>
              </w:rPr>
              <w:t>4</w:t>
            </w:r>
          </w:p>
        </w:tc>
        <w:tc>
          <w:tcPr>
            <w:tcW w:w="900" w:type="dxa"/>
          </w:tcPr>
          <w:p w:rsidR="00135204" w:rsidRDefault="00135204">
            <w:pPr>
              <w:tabs>
                <w:tab w:val="left" w:pos="360"/>
                <w:tab w:val="left" w:pos="540"/>
              </w:tabs>
              <w:spacing w:line="360" w:lineRule="auto"/>
              <w:jc w:val="center"/>
              <w:rPr>
                <w:sz w:val="26"/>
                <w:szCs w:val="26"/>
              </w:rPr>
            </w:pPr>
            <w:r>
              <w:rPr>
                <w:sz w:val="26"/>
                <w:szCs w:val="26"/>
              </w:rPr>
              <w:t>4</w:t>
            </w:r>
          </w:p>
        </w:tc>
      </w:tr>
      <w:tr w:rsidR="00135204">
        <w:tc>
          <w:tcPr>
            <w:tcW w:w="2520" w:type="dxa"/>
          </w:tcPr>
          <w:p w:rsidR="00135204" w:rsidRDefault="00135204">
            <w:pPr>
              <w:tabs>
                <w:tab w:val="left" w:pos="360"/>
                <w:tab w:val="left" w:pos="540"/>
              </w:tabs>
              <w:spacing w:line="360" w:lineRule="auto"/>
              <w:jc w:val="both"/>
              <w:rPr>
                <w:sz w:val="26"/>
                <w:szCs w:val="26"/>
              </w:rPr>
            </w:pPr>
            <w:r>
              <w:rPr>
                <w:sz w:val="26"/>
                <w:szCs w:val="26"/>
              </w:rPr>
              <w:t>прочие основные фонды</w:t>
            </w:r>
          </w:p>
        </w:tc>
        <w:tc>
          <w:tcPr>
            <w:tcW w:w="956" w:type="dxa"/>
          </w:tcPr>
          <w:p w:rsidR="00135204" w:rsidRDefault="00135204">
            <w:pPr>
              <w:tabs>
                <w:tab w:val="left" w:pos="360"/>
                <w:tab w:val="left" w:pos="540"/>
              </w:tabs>
              <w:spacing w:line="360" w:lineRule="auto"/>
              <w:jc w:val="center"/>
              <w:rPr>
                <w:sz w:val="26"/>
                <w:szCs w:val="26"/>
              </w:rPr>
            </w:pPr>
            <w:r>
              <w:rPr>
                <w:sz w:val="26"/>
                <w:szCs w:val="26"/>
              </w:rPr>
              <w:t>2</w:t>
            </w:r>
          </w:p>
        </w:tc>
        <w:tc>
          <w:tcPr>
            <w:tcW w:w="900" w:type="dxa"/>
          </w:tcPr>
          <w:p w:rsidR="00135204" w:rsidRDefault="00135204">
            <w:pPr>
              <w:tabs>
                <w:tab w:val="left" w:pos="360"/>
                <w:tab w:val="left" w:pos="540"/>
              </w:tabs>
              <w:spacing w:line="360" w:lineRule="auto"/>
              <w:jc w:val="center"/>
              <w:rPr>
                <w:sz w:val="26"/>
                <w:szCs w:val="26"/>
              </w:rPr>
            </w:pPr>
            <w:r>
              <w:rPr>
                <w:sz w:val="26"/>
                <w:szCs w:val="26"/>
              </w:rPr>
              <w:t>3</w:t>
            </w:r>
          </w:p>
        </w:tc>
        <w:tc>
          <w:tcPr>
            <w:tcW w:w="900" w:type="dxa"/>
          </w:tcPr>
          <w:p w:rsidR="00135204" w:rsidRDefault="00135204">
            <w:pPr>
              <w:tabs>
                <w:tab w:val="left" w:pos="360"/>
                <w:tab w:val="left" w:pos="540"/>
              </w:tabs>
              <w:spacing w:line="360" w:lineRule="auto"/>
              <w:jc w:val="center"/>
              <w:rPr>
                <w:sz w:val="26"/>
                <w:szCs w:val="26"/>
              </w:rPr>
            </w:pPr>
            <w:r>
              <w:rPr>
                <w:sz w:val="26"/>
                <w:szCs w:val="26"/>
              </w:rPr>
              <w:t>1</w:t>
            </w:r>
          </w:p>
        </w:tc>
        <w:tc>
          <w:tcPr>
            <w:tcW w:w="900" w:type="dxa"/>
          </w:tcPr>
          <w:p w:rsidR="00135204" w:rsidRDefault="00135204">
            <w:pPr>
              <w:tabs>
                <w:tab w:val="left" w:pos="360"/>
                <w:tab w:val="left" w:pos="540"/>
              </w:tabs>
              <w:spacing w:line="360" w:lineRule="auto"/>
              <w:jc w:val="center"/>
              <w:rPr>
                <w:sz w:val="26"/>
                <w:szCs w:val="26"/>
              </w:rPr>
            </w:pPr>
            <w:r>
              <w:rPr>
                <w:sz w:val="26"/>
                <w:szCs w:val="26"/>
              </w:rPr>
              <w:t>1</w:t>
            </w:r>
          </w:p>
        </w:tc>
        <w:tc>
          <w:tcPr>
            <w:tcW w:w="900" w:type="dxa"/>
          </w:tcPr>
          <w:p w:rsidR="00135204" w:rsidRDefault="00135204">
            <w:pPr>
              <w:tabs>
                <w:tab w:val="left" w:pos="360"/>
                <w:tab w:val="left" w:pos="540"/>
              </w:tabs>
              <w:spacing w:line="360" w:lineRule="auto"/>
              <w:jc w:val="center"/>
              <w:rPr>
                <w:sz w:val="26"/>
                <w:szCs w:val="26"/>
              </w:rPr>
            </w:pPr>
            <w:r>
              <w:rPr>
                <w:sz w:val="26"/>
                <w:szCs w:val="26"/>
              </w:rPr>
              <w:t>1</w:t>
            </w:r>
          </w:p>
        </w:tc>
        <w:tc>
          <w:tcPr>
            <w:tcW w:w="900" w:type="dxa"/>
          </w:tcPr>
          <w:p w:rsidR="00135204" w:rsidRDefault="00135204">
            <w:pPr>
              <w:tabs>
                <w:tab w:val="left" w:pos="360"/>
                <w:tab w:val="left" w:pos="540"/>
              </w:tabs>
              <w:spacing w:line="360" w:lineRule="auto"/>
              <w:jc w:val="center"/>
              <w:rPr>
                <w:sz w:val="26"/>
                <w:szCs w:val="26"/>
              </w:rPr>
            </w:pPr>
            <w:r>
              <w:rPr>
                <w:sz w:val="26"/>
                <w:szCs w:val="26"/>
              </w:rPr>
              <w:t>1</w:t>
            </w:r>
          </w:p>
        </w:tc>
        <w:tc>
          <w:tcPr>
            <w:tcW w:w="900" w:type="dxa"/>
          </w:tcPr>
          <w:p w:rsidR="00135204" w:rsidRDefault="00135204">
            <w:pPr>
              <w:tabs>
                <w:tab w:val="left" w:pos="360"/>
                <w:tab w:val="left" w:pos="540"/>
              </w:tabs>
              <w:spacing w:line="360" w:lineRule="auto"/>
              <w:jc w:val="center"/>
              <w:rPr>
                <w:sz w:val="26"/>
                <w:szCs w:val="26"/>
              </w:rPr>
            </w:pPr>
            <w:r>
              <w:rPr>
                <w:sz w:val="26"/>
                <w:szCs w:val="26"/>
              </w:rPr>
              <w:t>1</w:t>
            </w:r>
          </w:p>
        </w:tc>
        <w:tc>
          <w:tcPr>
            <w:tcW w:w="900" w:type="dxa"/>
          </w:tcPr>
          <w:p w:rsidR="00135204" w:rsidRDefault="00135204">
            <w:pPr>
              <w:tabs>
                <w:tab w:val="left" w:pos="360"/>
                <w:tab w:val="left" w:pos="540"/>
              </w:tabs>
              <w:spacing w:line="360" w:lineRule="auto"/>
              <w:jc w:val="center"/>
              <w:rPr>
                <w:sz w:val="26"/>
                <w:szCs w:val="26"/>
              </w:rPr>
            </w:pPr>
            <w:r>
              <w:rPr>
                <w:sz w:val="26"/>
                <w:szCs w:val="26"/>
              </w:rPr>
              <w:t>2</w:t>
            </w:r>
          </w:p>
        </w:tc>
      </w:tr>
    </w:tbl>
    <w:p w:rsidR="00135204" w:rsidRDefault="00135204">
      <w:pPr>
        <w:pStyle w:val="aa"/>
      </w:pPr>
      <w:r>
        <w:t xml:space="preserve">Примечание. Источник: [30, с. 434]    </w:t>
      </w:r>
    </w:p>
    <w:p w:rsidR="00135204" w:rsidRDefault="00135204">
      <w:pPr>
        <w:pStyle w:val="21"/>
        <w:tabs>
          <w:tab w:val="clear" w:pos="360"/>
          <w:tab w:val="clear" w:pos="540"/>
        </w:tabs>
        <w:ind w:firstLine="902"/>
        <w:jc w:val="both"/>
        <w:rPr>
          <w:b w:val="0"/>
          <w:bCs w:val="0"/>
          <w:sz w:val="28"/>
          <w:szCs w:val="28"/>
        </w:rPr>
      </w:pPr>
      <w:r>
        <w:rPr>
          <w:b w:val="0"/>
          <w:bCs w:val="0"/>
          <w:sz w:val="28"/>
          <w:szCs w:val="28"/>
        </w:rPr>
        <w:t>Из данной таблицы видно, что за анализируемый период установилась тенденция снижения доли активной части основных средств предприятий строительной отрасли. Улучшение социально-бытового обеспечения способствует увеличению доли пассивной части основных средств, а невозможность предприятий своевременно выделять в полном объеме денежные ресурсы для восстановления активной части основных средств приводит к уменьшению их доли.</w:t>
      </w:r>
    </w:p>
    <w:p w:rsidR="00135204" w:rsidRDefault="00135204">
      <w:pPr>
        <w:spacing w:line="360" w:lineRule="auto"/>
        <w:ind w:firstLine="902"/>
        <w:jc w:val="both"/>
        <w:rPr>
          <w:sz w:val="28"/>
          <w:szCs w:val="28"/>
        </w:rPr>
      </w:pPr>
      <w:r>
        <w:rPr>
          <w:sz w:val="28"/>
          <w:szCs w:val="28"/>
        </w:rPr>
        <w:t>В связи с тем, что содержание транспортных средств требует значительных затрат, предпочтительным для строительных организаций является их арендование. Поэтому, начиная с 1985 года, прослеживается устойчивое снижение доли транспортных средств. К 2003 году доля транспортных средств снизилась до 4%.</w:t>
      </w:r>
    </w:p>
    <w:p w:rsidR="00135204" w:rsidRDefault="00135204">
      <w:pPr>
        <w:spacing w:line="360" w:lineRule="auto"/>
        <w:ind w:firstLine="902"/>
        <w:jc w:val="both"/>
        <w:rPr>
          <w:sz w:val="28"/>
          <w:szCs w:val="28"/>
        </w:rPr>
      </w:pPr>
      <w:r>
        <w:rPr>
          <w:sz w:val="28"/>
          <w:szCs w:val="28"/>
        </w:rPr>
        <w:t>Структура основных средств СУ-89 ОАО «Стройтрест №13»                  г. Осиповичи  представлена в таблице 1.2 по первоначальной стоимости.</w:t>
      </w:r>
    </w:p>
    <w:p w:rsidR="00135204" w:rsidRDefault="00135204">
      <w:pPr>
        <w:spacing w:line="360" w:lineRule="auto"/>
        <w:ind w:firstLine="902"/>
        <w:jc w:val="both"/>
        <w:rPr>
          <w:sz w:val="28"/>
          <w:szCs w:val="28"/>
        </w:rPr>
      </w:pPr>
      <w:r>
        <w:rPr>
          <w:sz w:val="28"/>
          <w:szCs w:val="28"/>
        </w:rPr>
        <w:t>Таблица 1.2. Структура основных средств в СУ-89                              ОАО «Стройтрест №13» (по первоначальной стоимости; в % к итогу)</w:t>
      </w:r>
    </w:p>
    <w:p w:rsidR="00135204" w:rsidRDefault="00135204">
      <w:pPr>
        <w:spacing w:line="360" w:lineRule="auto"/>
        <w:ind w:firstLine="902"/>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0"/>
        <w:gridCol w:w="1327"/>
        <w:gridCol w:w="1469"/>
        <w:gridCol w:w="1348"/>
      </w:tblGrid>
      <w:tr w:rsidR="00135204">
        <w:tc>
          <w:tcPr>
            <w:tcW w:w="5710" w:type="dxa"/>
          </w:tcPr>
          <w:p w:rsidR="00135204" w:rsidRDefault="00135204">
            <w:pPr>
              <w:spacing w:line="360" w:lineRule="auto"/>
              <w:jc w:val="both"/>
              <w:rPr>
                <w:sz w:val="26"/>
                <w:szCs w:val="26"/>
              </w:rPr>
            </w:pPr>
          </w:p>
        </w:tc>
        <w:tc>
          <w:tcPr>
            <w:tcW w:w="1327" w:type="dxa"/>
          </w:tcPr>
          <w:p w:rsidR="00135204" w:rsidRDefault="00135204">
            <w:pPr>
              <w:spacing w:line="360" w:lineRule="auto"/>
              <w:jc w:val="center"/>
              <w:rPr>
                <w:sz w:val="26"/>
                <w:szCs w:val="26"/>
              </w:rPr>
            </w:pPr>
            <w:r>
              <w:rPr>
                <w:sz w:val="26"/>
                <w:szCs w:val="26"/>
              </w:rPr>
              <w:t>2002г.</w:t>
            </w:r>
          </w:p>
        </w:tc>
        <w:tc>
          <w:tcPr>
            <w:tcW w:w="1469" w:type="dxa"/>
          </w:tcPr>
          <w:p w:rsidR="00135204" w:rsidRDefault="00135204">
            <w:pPr>
              <w:spacing w:line="360" w:lineRule="auto"/>
              <w:jc w:val="center"/>
              <w:rPr>
                <w:sz w:val="26"/>
                <w:szCs w:val="26"/>
              </w:rPr>
            </w:pPr>
            <w:r>
              <w:rPr>
                <w:sz w:val="26"/>
                <w:szCs w:val="26"/>
              </w:rPr>
              <w:t>2003г.</w:t>
            </w:r>
          </w:p>
        </w:tc>
        <w:tc>
          <w:tcPr>
            <w:tcW w:w="1348" w:type="dxa"/>
          </w:tcPr>
          <w:p w:rsidR="00135204" w:rsidRDefault="00135204">
            <w:pPr>
              <w:spacing w:line="360" w:lineRule="auto"/>
              <w:jc w:val="center"/>
              <w:rPr>
                <w:sz w:val="26"/>
                <w:szCs w:val="26"/>
              </w:rPr>
            </w:pPr>
            <w:r>
              <w:rPr>
                <w:sz w:val="26"/>
                <w:szCs w:val="26"/>
              </w:rPr>
              <w:t>2004г.</w:t>
            </w:r>
          </w:p>
        </w:tc>
      </w:tr>
      <w:tr w:rsidR="00135204">
        <w:tc>
          <w:tcPr>
            <w:tcW w:w="5710" w:type="dxa"/>
          </w:tcPr>
          <w:p w:rsidR="00135204" w:rsidRDefault="00135204">
            <w:pPr>
              <w:spacing w:line="360" w:lineRule="auto"/>
              <w:jc w:val="both"/>
              <w:rPr>
                <w:sz w:val="26"/>
                <w:szCs w:val="26"/>
              </w:rPr>
            </w:pPr>
            <w:r>
              <w:rPr>
                <w:sz w:val="26"/>
                <w:szCs w:val="26"/>
              </w:rPr>
              <w:t>Основные средства – всего</w:t>
            </w:r>
          </w:p>
          <w:p w:rsidR="00135204" w:rsidRDefault="00135204">
            <w:pPr>
              <w:spacing w:line="360" w:lineRule="auto"/>
              <w:jc w:val="both"/>
              <w:rPr>
                <w:sz w:val="26"/>
                <w:szCs w:val="26"/>
              </w:rPr>
            </w:pPr>
            <w:r>
              <w:rPr>
                <w:sz w:val="26"/>
                <w:szCs w:val="26"/>
              </w:rPr>
              <w:t>В том числе:</w:t>
            </w:r>
          </w:p>
        </w:tc>
        <w:tc>
          <w:tcPr>
            <w:tcW w:w="1327" w:type="dxa"/>
          </w:tcPr>
          <w:p w:rsidR="00135204" w:rsidRDefault="00135204">
            <w:pPr>
              <w:spacing w:line="360" w:lineRule="auto"/>
              <w:jc w:val="center"/>
              <w:rPr>
                <w:sz w:val="26"/>
                <w:szCs w:val="26"/>
              </w:rPr>
            </w:pPr>
            <w:r>
              <w:rPr>
                <w:sz w:val="26"/>
                <w:szCs w:val="26"/>
              </w:rPr>
              <w:t>100</w:t>
            </w:r>
          </w:p>
        </w:tc>
        <w:tc>
          <w:tcPr>
            <w:tcW w:w="1469" w:type="dxa"/>
          </w:tcPr>
          <w:p w:rsidR="00135204" w:rsidRDefault="00135204">
            <w:pPr>
              <w:spacing w:line="360" w:lineRule="auto"/>
              <w:jc w:val="center"/>
              <w:rPr>
                <w:sz w:val="26"/>
                <w:szCs w:val="26"/>
              </w:rPr>
            </w:pPr>
            <w:r>
              <w:rPr>
                <w:sz w:val="26"/>
                <w:szCs w:val="26"/>
              </w:rPr>
              <w:t>100</w:t>
            </w:r>
          </w:p>
        </w:tc>
        <w:tc>
          <w:tcPr>
            <w:tcW w:w="1348" w:type="dxa"/>
          </w:tcPr>
          <w:p w:rsidR="00135204" w:rsidRDefault="00135204">
            <w:pPr>
              <w:spacing w:line="360" w:lineRule="auto"/>
              <w:jc w:val="center"/>
              <w:rPr>
                <w:sz w:val="26"/>
                <w:szCs w:val="26"/>
              </w:rPr>
            </w:pPr>
            <w:r>
              <w:rPr>
                <w:sz w:val="26"/>
                <w:szCs w:val="26"/>
              </w:rPr>
              <w:t>100</w:t>
            </w:r>
          </w:p>
        </w:tc>
      </w:tr>
      <w:tr w:rsidR="00135204">
        <w:tc>
          <w:tcPr>
            <w:tcW w:w="5710" w:type="dxa"/>
          </w:tcPr>
          <w:p w:rsidR="00135204" w:rsidRDefault="00135204">
            <w:pPr>
              <w:spacing w:line="360" w:lineRule="auto"/>
              <w:jc w:val="both"/>
              <w:rPr>
                <w:sz w:val="26"/>
                <w:szCs w:val="26"/>
              </w:rPr>
            </w:pPr>
            <w:r>
              <w:rPr>
                <w:sz w:val="26"/>
                <w:szCs w:val="26"/>
              </w:rPr>
              <w:t>здания, сооружения и передаточные устройства</w:t>
            </w:r>
          </w:p>
        </w:tc>
        <w:tc>
          <w:tcPr>
            <w:tcW w:w="1327" w:type="dxa"/>
          </w:tcPr>
          <w:p w:rsidR="00135204" w:rsidRDefault="00135204">
            <w:pPr>
              <w:spacing w:line="360" w:lineRule="auto"/>
              <w:jc w:val="center"/>
              <w:rPr>
                <w:sz w:val="26"/>
                <w:szCs w:val="26"/>
              </w:rPr>
            </w:pPr>
            <w:r>
              <w:rPr>
                <w:sz w:val="26"/>
                <w:szCs w:val="26"/>
              </w:rPr>
              <w:t>64</w:t>
            </w:r>
          </w:p>
        </w:tc>
        <w:tc>
          <w:tcPr>
            <w:tcW w:w="1469" w:type="dxa"/>
          </w:tcPr>
          <w:p w:rsidR="00135204" w:rsidRDefault="00135204">
            <w:pPr>
              <w:spacing w:line="360" w:lineRule="auto"/>
              <w:jc w:val="center"/>
              <w:rPr>
                <w:sz w:val="26"/>
                <w:szCs w:val="26"/>
              </w:rPr>
            </w:pPr>
            <w:r>
              <w:rPr>
                <w:sz w:val="26"/>
                <w:szCs w:val="26"/>
              </w:rPr>
              <w:t>65</w:t>
            </w:r>
          </w:p>
        </w:tc>
        <w:tc>
          <w:tcPr>
            <w:tcW w:w="1348" w:type="dxa"/>
          </w:tcPr>
          <w:p w:rsidR="00135204" w:rsidRDefault="00135204">
            <w:pPr>
              <w:spacing w:line="360" w:lineRule="auto"/>
              <w:jc w:val="center"/>
              <w:rPr>
                <w:sz w:val="26"/>
                <w:szCs w:val="26"/>
              </w:rPr>
            </w:pPr>
            <w:r>
              <w:rPr>
                <w:sz w:val="26"/>
                <w:szCs w:val="26"/>
              </w:rPr>
              <w:t>68</w:t>
            </w:r>
          </w:p>
        </w:tc>
      </w:tr>
      <w:tr w:rsidR="00135204">
        <w:tc>
          <w:tcPr>
            <w:tcW w:w="5710" w:type="dxa"/>
          </w:tcPr>
          <w:p w:rsidR="00135204" w:rsidRDefault="00135204">
            <w:pPr>
              <w:spacing w:line="360" w:lineRule="auto"/>
              <w:jc w:val="both"/>
              <w:rPr>
                <w:sz w:val="26"/>
                <w:szCs w:val="26"/>
              </w:rPr>
            </w:pPr>
            <w:r>
              <w:rPr>
                <w:sz w:val="26"/>
                <w:szCs w:val="26"/>
              </w:rPr>
              <w:t>машины и оборудование</w:t>
            </w:r>
          </w:p>
        </w:tc>
        <w:tc>
          <w:tcPr>
            <w:tcW w:w="1327" w:type="dxa"/>
          </w:tcPr>
          <w:p w:rsidR="00135204" w:rsidRDefault="00135204">
            <w:pPr>
              <w:spacing w:line="360" w:lineRule="auto"/>
              <w:jc w:val="center"/>
              <w:rPr>
                <w:sz w:val="26"/>
                <w:szCs w:val="26"/>
              </w:rPr>
            </w:pPr>
            <w:r>
              <w:rPr>
                <w:sz w:val="26"/>
                <w:szCs w:val="26"/>
              </w:rPr>
              <w:t>31</w:t>
            </w:r>
          </w:p>
        </w:tc>
        <w:tc>
          <w:tcPr>
            <w:tcW w:w="1469" w:type="dxa"/>
          </w:tcPr>
          <w:p w:rsidR="00135204" w:rsidRDefault="00135204">
            <w:pPr>
              <w:spacing w:line="360" w:lineRule="auto"/>
              <w:jc w:val="center"/>
              <w:rPr>
                <w:sz w:val="26"/>
                <w:szCs w:val="26"/>
              </w:rPr>
            </w:pPr>
            <w:r>
              <w:rPr>
                <w:sz w:val="26"/>
                <w:szCs w:val="26"/>
              </w:rPr>
              <w:t>30</w:t>
            </w:r>
          </w:p>
        </w:tc>
        <w:tc>
          <w:tcPr>
            <w:tcW w:w="1348" w:type="dxa"/>
          </w:tcPr>
          <w:p w:rsidR="00135204" w:rsidRDefault="00135204">
            <w:pPr>
              <w:spacing w:line="360" w:lineRule="auto"/>
              <w:jc w:val="center"/>
              <w:rPr>
                <w:sz w:val="26"/>
                <w:szCs w:val="26"/>
              </w:rPr>
            </w:pPr>
            <w:r>
              <w:rPr>
                <w:sz w:val="26"/>
                <w:szCs w:val="26"/>
              </w:rPr>
              <w:t>27</w:t>
            </w:r>
          </w:p>
        </w:tc>
      </w:tr>
      <w:tr w:rsidR="00135204">
        <w:tc>
          <w:tcPr>
            <w:tcW w:w="5710" w:type="dxa"/>
          </w:tcPr>
          <w:p w:rsidR="00135204" w:rsidRDefault="00135204">
            <w:pPr>
              <w:spacing w:line="360" w:lineRule="auto"/>
              <w:jc w:val="both"/>
              <w:rPr>
                <w:sz w:val="26"/>
                <w:szCs w:val="26"/>
              </w:rPr>
            </w:pPr>
            <w:r>
              <w:rPr>
                <w:sz w:val="26"/>
                <w:szCs w:val="26"/>
              </w:rPr>
              <w:t>транспортные средства</w:t>
            </w:r>
          </w:p>
        </w:tc>
        <w:tc>
          <w:tcPr>
            <w:tcW w:w="1327" w:type="dxa"/>
          </w:tcPr>
          <w:p w:rsidR="00135204" w:rsidRDefault="00135204">
            <w:pPr>
              <w:spacing w:line="360" w:lineRule="auto"/>
              <w:jc w:val="center"/>
              <w:rPr>
                <w:sz w:val="26"/>
                <w:szCs w:val="26"/>
              </w:rPr>
            </w:pPr>
            <w:r>
              <w:rPr>
                <w:sz w:val="26"/>
                <w:szCs w:val="26"/>
              </w:rPr>
              <w:t>4</w:t>
            </w:r>
          </w:p>
        </w:tc>
        <w:tc>
          <w:tcPr>
            <w:tcW w:w="1469" w:type="dxa"/>
          </w:tcPr>
          <w:p w:rsidR="00135204" w:rsidRDefault="00135204">
            <w:pPr>
              <w:spacing w:line="360" w:lineRule="auto"/>
              <w:jc w:val="center"/>
              <w:rPr>
                <w:sz w:val="26"/>
                <w:szCs w:val="26"/>
              </w:rPr>
            </w:pPr>
            <w:r>
              <w:rPr>
                <w:sz w:val="26"/>
                <w:szCs w:val="26"/>
              </w:rPr>
              <w:t>4</w:t>
            </w:r>
          </w:p>
        </w:tc>
        <w:tc>
          <w:tcPr>
            <w:tcW w:w="1348" w:type="dxa"/>
          </w:tcPr>
          <w:p w:rsidR="00135204" w:rsidRDefault="00135204">
            <w:pPr>
              <w:spacing w:line="360" w:lineRule="auto"/>
              <w:jc w:val="center"/>
              <w:rPr>
                <w:sz w:val="26"/>
                <w:szCs w:val="26"/>
              </w:rPr>
            </w:pPr>
            <w:r>
              <w:rPr>
                <w:sz w:val="26"/>
                <w:szCs w:val="26"/>
              </w:rPr>
              <w:t>4</w:t>
            </w:r>
          </w:p>
        </w:tc>
      </w:tr>
      <w:tr w:rsidR="00135204">
        <w:tc>
          <w:tcPr>
            <w:tcW w:w="5710" w:type="dxa"/>
          </w:tcPr>
          <w:p w:rsidR="00135204" w:rsidRDefault="00135204">
            <w:pPr>
              <w:spacing w:line="360" w:lineRule="auto"/>
              <w:jc w:val="both"/>
              <w:rPr>
                <w:sz w:val="26"/>
                <w:szCs w:val="26"/>
              </w:rPr>
            </w:pPr>
            <w:r>
              <w:rPr>
                <w:sz w:val="26"/>
                <w:szCs w:val="26"/>
              </w:rPr>
              <w:t>прочие</w:t>
            </w:r>
          </w:p>
        </w:tc>
        <w:tc>
          <w:tcPr>
            <w:tcW w:w="1327" w:type="dxa"/>
          </w:tcPr>
          <w:p w:rsidR="00135204" w:rsidRDefault="00135204">
            <w:pPr>
              <w:spacing w:line="360" w:lineRule="auto"/>
              <w:jc w:val="center"/>
              <w:rPr>
                <w:sz w:val="26"/>
                <w:szCs w:val="26"/>
              </w:rPr>
            </w:pPr>
            <w:r>
              <w:rPr>
                <w:sz w:val="26"/>
                <w:szCs w:val="26"/>
              </w:rPr>
              <w:t>1</w:t>
            </w:r>
          </w:p>
        </w:tc>
        <w:tc>
          <w:tcPr>
            <w:tcW w:w="1469" w:type="dxa"/>
          </w:tcPr>
          <w:p w:rsidR="00135204" w:rsidRDefault="00135204">
            <w:pPr>
              <w:spacing w:line="360" w:lineRule="auto"/>
              <w:jc w:val="center"/>
              <w:rPr>
                <w:sz w:val="26"/>
                <w:szCs w:val="26"/>
              </w:rPr>
            </w:pPr>
            <w:r>
              <w:rPr>
                <w:sz w:val="26"/>
                <w:szCs w:val="26"/>
              </w:rPr>
              <w:t>1</w:t>
            </w:r>
          </w:p>
        </w:tc>
        <w:tc>
          <w:tcPr>
            <w:tcW w:w="1348" w:type="dxa"/>
          </w:tcPr>
          <w:p w:rsidR="00135204" w:rsidRDefault="00135204">
            <w:pPr>
              <w:spacing w:line="360" w:lineRule="auto"/>
              <w:jc w:val="center"/>
              <w:rPr>
                <w:sz w:val="26"/>
                <w:szCs w:val="26"/>
              </w:rPr>
            </w:pPr>
            <w:r>
              <w:rPr>
                <w:sz w:val="26"/>
                <w:szCs w:val="26"/>
              </w:rPr>
              <w:t>1</w:t>
            </w:r>
          </w:p>
        </w:tc>
      </w:tr>
    </w:tbl>
    <w:p w:rsidR="00135204" w:rsidRDefault="00135204">
      <w:pPr>
        <w:spacing w:line="360" w:lineRule="auto"/>
        <w:ind w:firstLine="902"/>
        <w:jc w:val="both"/>
        <w:rPr>
          <w:sz w:val="28"/>
          <w:szCs w:val="28"/>
        </w:rPr>
      </w:pPr>
      <w:r>
        <w:rPr>
          <w:sz w:val="28"/>
          <w:szCs w:val="28"/>
        </w:rPr>
        <w:t>Примечание. Источник: собственная разработка.</w:t>
      </w:r>
    </w:p>
    <w:p w:rsidR="00135204" w:rsidRDefault="00135204">
      <w:pPr>
        <w:spacing w:line="360" w:lineRule="auto"/>
        <w:ind w:firstLine="902"/>
        <w:jc w:val="both"/>
        <w:rPr>
          <w:sz w:val="28"/>
          <w:szCs w:val="28"/>
        </w:rPr>
      </w:pPr>
      <w:r>
        <w:rPr>
          <w:sz w:val="28"/>
          <w:szCs w:val="28"/>
        </w:rPr>
        <w:t>Данные таблицы 1.2 показывают, что в СУ-89 АОА «Стройтрест №13» преобладают пассивные основные средства, доля которых с 2002 года по     2004 год увеличилась на четыре процента. При этом произошло снижение удельного веса активной части основных средств в общей стоимости основных средств, а именно машин и оборудования, на 4%.</w:t>
      </w:r>
    </w:p>
    <w:p w:rsidR="00135204" w:rsidRDefault="00135204">
      <w:pPr>
        <w:pStyle w:val="aa"/>
      </w:pPr>
      <w:r>
        <w:t>Эффективность строительного производства в значительной мере зависит от уровня использования основных средств. Главным фактором повышения эффективности использования основных средств является их обновление и техническое совершенствование, что позволяет создавать условия для производства высококачественной и конкурентоспособной продукции. Можно выделить следующие пути повышения эффективности использования основных средств:</w:t>
      </w:r>
    </w:p>
    <w:p w:rsidR="00135204" w:rsidRDefault="00135204">
      <w:pPr>
        <w:pStyle w:val="aa"/>
        <w:ind w:left="1260" w:hanging="358"/>
      </w:pPr>
      <w:r>
        <w:t>-    совершенствование организации производства и труда  и ликвидация внеплановых простоев;</w:t>
      </w:r>
    </w:p>
    <w:p w:rsidR="00135204" w:rsidRDefault="00135204">
      <w:pPr>
        <w:pStyle w:val="aa"/>
        <w:numPr>
          <w:ilvl w:val="0"/>
          <w:numId w:val="5"/>
        </w:numPr>
        <w:tabs>
          <w:tab w:val="clear" w:pos="1997"/>
          <w:tab w:val="num" w:pos="1260"/>
        </w:tabs>
        <w:ind w:left="1260" w:hanging="358"/>
      </w:pPr>
      <w:r>
        <w:t>сокращение времени и повышение качества ремонтов;</w:t>
      </w:r>
    </w:p>
    <w:p w:rsidR="00135204" w:rsidRDefault="00135204">
      <w:pPr>
        <w:pStyle w:val="aa"/>
        <w:numPr>
          <w:ilvl w:val="0"/>
          <w:numId w:val="5"/>
        </w:numPr>
        <w:tabs>
          <w:tab w:val="clear" w:pos="1997"/>
          <w:tab w:val="num" w:pos="1260"/>
        </w:tabs>
        <w:ind w:left="1260" w:hanging="358"/>
      </w:pPr>
      <w:r>
        <w:t>вовлечение в работу бездействующих  основных средств;</w:t>
      </w:r>
    </w:p>
    <w:p w:rsidR="00135204" w:rsidRDefault="00135204">
      <w:pPr>
        <w:pStyle w:val="aa"/>
        <w:numPr>
          <w:ilvl w:val="0"/>
          <w:numId w:val="5"/>
        </w:numPr>
        <w:tabs>
          <w:tab w:val="clear" w:pos="1997"/>
          <w:tab w:val="num" w:pos="1260"/>
        </w:tabs>
        <w:ind w:left="1260" w:hanging="358"/>
      </w:pPr>
      <w:r>
        <w:t>модернизация и автоматизация оборудования;</w:t>
      </w:r>
    </w:p>
    <w:p w:rsidR="00135204" w:rsidRDefault="00135204">
      <w:pPr>
        <w:pStyle w:val="aa"/>
        <w:numPr>
          <w:ilvl w:val="0"/>
          <w:numId w:val="5"/>
        </w:numPr>
        <w:tabs>
          <w:tab w:val="clear" w:pos="1997"/>
          <w:tab w:val="num" w:pos="1260"/>
        </w:tabs>
        <w:ind w:left="1260" w:hanging="358"/>
      </w:pPr>
      <w:r>
        <w:t>повышение квалификации кадров;</w:t>
      </w:r>
    </w:p>
    <w:p w:rsidR="00135204" w:rsidRDefault="00135204">
      <w:pPr>
        <w:pStyle w:val="aa"/>
        <w:numPr>
          <w:ilvl w:val="0"/>
          <w:numId w:val="5"/>
        </w:numPr>
        <w:tabs>
          <w:tab w:val="clear" w:pos="1997"/>
          <w:tab w:val="num" w:pos="1260"/>
        </w:tabs>
        <w:ind w:left="1260" w:hanging="358"/>
      </w:pPr>
      <w:r>
        <w:t>совершенствование техники  и технологии;</w:t>
      </w:r>
    </w:p>
    <w:p w:rsidR="00135204" w:rsidRDefault="00135204">
      <w:pPr>
        <w:pStyle w:val="aa"/>
        <w:numPr>
          <w:ilvl w:val="0"/>
          <w:numId w:val="5"/>
        </w:numPr>
        <w:tabs>
          <w:tab w:val="clear" w:pos="1997"/>
          <w:tab w:val="num" w:pos="1260"/>
        </w:tabs>
        <w:ind w:left="1260" w:hanging="358"/>
      </w:pPr>
      <w:r>
        <w:t>ускоренное освоение проектных мощностей;</w:t>
      </w:r>
    </w:p>
    <w:p w:rsidR="00135204" w:rsidRDefault="00135204">
      <w:pPr>
        <w:pStyle w:val="aa"/>
        <w:numPr>
          <w:ilvl w:val="0"/>
          <w:numId w:val="5"/>
        </w:numPr>
        <w:tabs>
          <w:tab w:val="clear" w:pos="1997"/>
          <w:tab w:val="num" w:pos="1260"/>
        </w:tabs>
        <w:ind w:left="1260" w:hanging="358"/>
      </w:pPr>
      <w:r>
        <w:t>улучшение качества подготовки сырья и материалов к процессу производства;</w:t>
      </w:r>
    </w:p>
    <w:p w:rsidR="00135204" w:rsidRDefault="00135204">
      <w:pPr>
        <w:pStyle w:val="aa"/>
        <w:numPr>
          <w:ilvl w:val="0"/>
          <w:numId w:val="5"/>
        </w:numPr>
        <w:tabs>
          <w:tab w:val="clear" w:pos="1997"/>
          <w:tab w:val="num" w:pos="1260"/>
        </w:tabs>
        <w:ind w:left="1260" w:hanging="358"/>
      </w:pPr>
      <w:r>
        <w:t>расширение сферы лизинговых услуг и т.д.</w:t>
      </w:r>
    </w:p>
    <w:p w:rsidR="00135204" w:rsidRDefault="00135204">
      <w:pPr>
        <w:pStyle w:val="23"/>
        <w:tabs>
          <w:tab w:val="left" w:pos="360"/>
          <w:tab w:val="left" w:pos="540"/>
        </w:tabs>
      </w:pPr>
      <w:r>
        <w:t>Значительные резервы находятся в увеличении времени работы машин и механизмов. Основными причинами целосменных и целодневных простоев оборудования  является ремонт, неисправность и наладка, а также организационные неполадки;  отсутствие материалов, заготовок, инструмента, энергии и т.д.</w:t>
      </w:r>
    </w:p>
    <w:p w:rsidR="00135204" w:rsidRDefault="00135204">
      <w:pPr>
        <w:pStyle w:val="23"/>
        <w:tabs>
          <w:tab w:val="left" w:pos="360"/>
          <w:tab w:val="left" w:pos="540"/>
        </w:tabs>
      </w:pPr>
      <w:r>
        <w:t>Внедрение достижений научно-технического прогресса повышает уровень механизации и автоматизации строительного производства, производительность труда рабочих, способствует экономии материальных затрат, повышает культуру и безопасность производства.</w:t>
      </w:r>
    </w:p>
    <w:p w:rsidR="00135204" w:rsidRDefault="00135204">
      <w:pPr>
        <w:pStyle w:val="23"/>
        <w:tabs>
          <w:tab w:val="left" w:pos="360"/>
          <w:tab w:val="left" w:pos="540"/>
        </w:tabs>
      </w:pPr>
      <w:r>
        <w:t>В настоящее время немаловажное значение имеет развитие арендных отношений, обеспечивающих широкий доступ к передовой технике и технологии в условиях их быстрого морального старения.</w:t>
      </w:r>
    </w:p>
    <w:p w:rsidR="00135204" w:rsidRDefault="00135204">
      <w:pPr>
        <w:tabs>
          <w:tab w:val="left" w:pos="360"/>
          <w:tab w:val="left" w:pos="540"/>
        </w:tabs>
        <w:spacing w:line="360" w:lineRule="auto"/>
        <w:jc w:val="both"/>
        <w:rPr>
          <w:sz w:val="28"/>
          <w:szCs w:val="28"/>
        </w:rPr>
      </w:pPr>
    </w:p>
    <w:p w:rsidR="00135204" w:rsidRDefault="00135204">
      <w:pPr>
        <w:pStyle w:val="21"/>
        <w:numPr>
          <w:ilvl w:val="1"/>
          <w:numId w:val="6"/>
        </w:numPr>
        <w:tabs>
          <w:tab w:val="clear" w:pos="720"/>
          <w:tab w:val="num" w:pos="0"/>
        </w:tabs>
        <w:ind w:left="0" w:firstLine="0"/>
      </w:pPr>
      <w:r>
        <w:t>Краткий  обзор нормативных документов Республики Беларусь и литературных источников по теме исследования</w:t>
      </w:r>
    </w:p>
    <w:p w:rsidR="00135204" w:rsidRDefault="00135204">
      <w:pPr>
        <w:tabs>
          <w:tab w:val="left" w:pos="360"/>
          <w:tab w:val="left" w:pos="540"/>
        </w:tabs>
        <w:spacing w:line="360" w:lineRule="auto"/>
        <w:jc w:val="center"/>
        <w:rPr>
          <w:b/>
          <w:bCs/>
          <w:sz w:val="30"/>
          <w:szCs w:val="30"/>
        </w:rPr>
      </w:pPr>
    </w:p>
    <w:p w:rsidR="00135204" w:rsidRDefault="00135204">
      <w:pPr>
        <w:pStyle w:val="23"/>
        <w:tabs>
          <w:tab w:val="left" w:pos="360"/>
          <w:tab w:val="left" w:pos="540"/>
        </w:tabs>
      </w:pPr>
      <w:r>
        <w:t>Данная тема исследования широко освещена в современной отечественной и зарубежной литературе по бухгалтерскому учету и экономике.</w:t>
      </w:r>
    </w:p>
    <w:p w:rsidR="00135204" w:rsidRDefault="00135204">
      <w:pPr>
        <w:tabs>
          <w:tab w:val="left" w:pos="360"/>
          <w:tab w:val="left" w:pos="540"/>
        </w:tabs>
        <w:spacing w:line="360" w:lineRule="auto"/>
        <w:ind w:firstLine="900"/>
        <w:jc w:val="both"/>
        <w:rPr>
          <w:sz w:val="28"/>
          <w:szCs w:val="28"/>
        </w:rPr>
      </w:pPr>
      <w:r>
        <w:rPr>
          <w:sz w:val="28"/>
          <w:szCs w:val="28"/>
        </w:rPr>
        <w:t>При написании дипломной работы были использованы различные нормативные документы Республики Беларусь, регламентирующие правовые вопросы и принципы организации и методологии  бухгалтерского учета основных средств.</w:t>
      </w:r>
    </w:p>
    <w:p w:rsidR="00135204" w:rsidRDefault="00135204">
      <w:pPr>
        <w:tabs>
          <w:tab w:val="left" w:pos="360"/>
          <w:tab w:val="left" w:pos="540"/>
        </w:tabs>
        <w:spacing w:line="360" w:lineRule="auto"/>
        <w:ind w:firstLine="900"/>
        <w:jc w:val="both"/>
        <w:rPr>
          <w:sz w:val="28"/>
          <w:szCs w:val="28"/>
        </w:rPr>
      </w:pPr>
      <w:r>
        <w:rPr>
          <w:sz w:val="28"/>
          <w:szCs w:val="28"/>
        </w:rPr>
        <w:t>1. Закон Республики Беларусь «О бухгалтерском учете и отчетности» от 25.06.2001 года с изменениями и дополнениями. Закон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p>
    <w:p w:rsidR="00135204" w:rsidRDefault="00135204">
      <w:pPr>
        <w:tabs>
          <w:tab w:val="left" w:pos="360"/>
          <w:tab w:val="left" w:pos="540"/>
        </w:tabs>
        <w:spacing w:line="360" w:lineRule="auto"/>
        <w:ind w:firstLine="900"/>
        <w:jc w:val="both"/>
        <w:rPr>
          <w:sz w:val="28"/>
          <w:szCs w:val="28"/>
        </w:rPr>
      </w:pPr>
      <w:r>
        <w:rPr>
          <w:sz w:val="28"/>
          <w:szCs w:val="28"/>
        </w:rPr>
        <w:t>2. Типовой план счетов бухгалтерского учета и  инструкция по применению типового плана счетов бухгалтерского учета. Постановление Министерства финансов Республики Беларусь от 30.05.2003 года № 89. инструкция устанавливает для субъектов хозяйствования единый подход к применению типового плана счетов бухгалтерского учета и отражению фактов хозяйственной деятельности на счетах бухгалтерского учета.</w:t>
      </w:r>
    </w:p>
    <w:p w:rsidR="00135204" w:rsidRDefault="00135204">
      <w:pPr>
        <w:tabs>
          <w:tab w:val="left" w:pos="360"/>
          <w:tab w:val="left" w:pos="540"/>
        </w:tabs>
        <w:spacing w:line="360" w:lineRule="auto"/>
        <w:ind w:firstLine="900"/>
        <w:jc w:val="both"/>
        <w:rPr>
          <w:sz w:val="28"/>
          <w:szCs w:val="28"/>
        </w:rPr>
      </w:pPr>
      <w:r>
        <w:rPr>
          <w:sz w:val="28"/>
          <w:szCs w:val="28"/>
        </w:rPr>
        <w:t>3. Положение о бухгалтерском учете основных средств,  утвержденные постановлением Министерства финансов Республики Беларусь 12.12.2001 года №118 и Инструкция о порядке бухгалтерского учета основных средств, в редакции постановления  Министерства финансов Республики Беларусь 09.07.2004 года № 110. Инструкция определяет порядок организации учета основных средств и отражения на счетах бухгалтерского учета основных средств хозяйственных операций.</w:t>
      </w:r>
    </w:p>
    <w:p w:rsidR="00135204" w:rsidRDefault="00135204">
      <w:pPr>
        <w:tabs>
          <w:tab w:val="left" w:pos="360"/>
          <w:tab w:val="left" w:pos="540"/>
        </w:tabs>
        <w:spacing w:line="360" w:lineRule="auto"/>
        <w:ind w:firstLine="900"/>
        <w:jc w:val="both"/>
        <w:rPr>
          <w:sz w:val="28"/>
          <w:szCs w:val="28"/>
        </w:rPr>
      </w:pPr>
      <w:r>
        <w:rPr>
          <w:sz w:val="28"/>
          <w:szCs w:val="28"/>
        </w:rPr>
        <w:t>4. Положение о порядке начисления амортизации основных средств и нематериальных активов, утвержденным постановлением Министерства экономики Республики Беларусь, Министерства финансов, Министерства статистики и анализа, Министерства архитектуры и строительства         30.03.2004 года № 87/55/33/5. В Положении  приводятся объекты начисления амортизации по основным средствам, порядок формирования и использования амортизационных фондов, индексации амортизационных отчислений при применении линейного способа начисления амортизации.</w:t>
      </w:r>
    </w:p>
    <w:p w:rsidR="00135204" w:rsidRDefault="00135204">
      <w:pPr>
        <w:tabs>
          <w:tab w:val="left" w:pos="360"/>
          <w:tab w:val="left" w:pos="540"/>
        </w:tabs>
        <w:spacing w:line="360" w:lineRule="auto"/>
        <w:ind w:firstLine="900"/>
        <w:jc w:val="both"/>
        <w:rPr>
          <w:sz w:val="28"/>
          <w:szCs w:val="28"/>
        </w:rPr>
      </w:pPr>
      <w:r>
        <w:rPr>
          <w:sz w:val="28"/>
          <w:szCs w:val="28"/>
        </w:rPr>
        <w:t>5. Постановление  Министерства   экономики об утверждении Временного республиканского классификатора основных средств и нормативных сроков их службы от 21.11.2001 года № 186 с изменениями и дополнениями согласно постановлению Министерства экономики от    10.09.2002 года № 208. Применяется для установления нормативных сроков службы, сроков полезного использования и расчета норм амортизационных отчислений.</w:t>
      </w:r>
    </w:p>
    <w:p w:rsidR="00135204" w:rsidRDefault="00135204">
      <w:pPr>
        <w:tabs>
          <w:tab w:val="left" w:pos="360"/>
          <w:tab w:val="left" w:pos="540"/>
        </w:tabs>
        <w:spacing w:line="360" w:lineRule="auto"/>
        <w:ind w:firstLine="900"/>
        <w:jc w:val="both"/>
        <w:rPr>
          <w:sz w:val="28"/>
          <w:szCs w:val="28"/>
        </w:rPr>
      </w:pPr>
      <w:r>
        <w:rPr>
          <w:sz w:val="28"/>
          <w:szCs w:val="28"/>
        </w:rPr>
        <w:t>6. Методические указания по инвентаризации имущества и финансовых обязательств, утвержденные Министерством финансов Республики Беларусь 05.12.1995 года № 54. Устанавливает порядок проведения инвентаризации имущества и финансовых обязательств предприятий и оформление ее результатов.</w:t>
      </w:r>
    </w:p>
    <w:p w:rsidR="00135204" w:rsidRDefault="00135204">
      <w:pPr>
        <w:tabs>
          <w:tab w:val="left" w:pos="360"/>
          <w:tab w:val="left" w:pos="540"/>
        </w:tabs>
        <w:spacing w:line="360" w:lineRule="auto"/>
        <w:ind w:firstLine="900"/>
        <w:jc w:val="both"/>
        <w:rPr>
          <w:sz w:val="28"/>
          <w:szCs w:val="28"/>
        </w:rPr>
      </w:pPr>
      <w:r>
        <w:rPr>
          <w:sz w:val="28"/>
          <w:szCs w:val="28"/>
        </w:rPr>
        <w:t>7.  Постановление   Министерства  статистики  и  анализа  Республики Беларусь об утверждении Инструкции о порядке переоценки основных средств по состоянию на 01.01.2005 года от 24.12.2004 года № 231. Инструкция устанавливает единые правила переоценки основных средств по состоянию на 01.01.2005 г.</w:t>
      </w:r>
    </w:p>
    <w:p w:rsidR="00135204" w:rsidRDefault="00135204">
      <w:pPr>
        <w:tabs>
          <w:tab w:val="left" w:pos="360"/>
          <w:tab w:val="left" w:pos="540"/>
        </w:tabs>
        <w:spacing w:line="360" w:lineRule="auto"/>
        <w:ind w:firstLine="900"/>
        <w:jc w:val="both"/>
        <w:rPr>
          <w:sz w:val="28"/>
          <w:szCs w:val="28"/>
        </w:rPr>
      </w:pPr>
      <w:r>
        <w:rPr>
          <w:sz w:val="28"/>
          <w:szCs w:val="28"/>
        </w:rPr>
        <w:t>8.  Постановление Министерства финансов Республики Беларусь об утверждении типовых унифицированных форм первичной учетной документации по учету основных средств и нематериальных активов и Инструкции о порядке заполнения бланков типовых унифицированных форм первичной учетной документации по учету основных средств и нематериальных активов от 08.12.2003 года № 168. Инструкция определяет порядок и основные правила по заполнению бланков первичной учетной документации по учету основных средств.</w:t>
      </w:r>
    </w:p>
    <w:p w:rsidR="00135204" w:rsidRDefault="00135204">
      <w:pPr>
        <w:tabs>
          <w:tab w:val="left" w:pos="360"/>
          <w:tab w:val="left" w:pos="540"/>
        </w:tabs>
        <w:spacing w:line="360" w:lineRule="auto"/>
        <w:ind w:firstLine="900"/>
        <w:jc w:val="both"/>
        <w:rPr>
          <w:sz w:val="28"/>
          <w:szCs w:val="28"/>
        </w:rPr>
      </w:pPr>
      <w:r>
        <w:rPr>
          <w:sz w:val="28"/>
          <w:szCs w:val="28"/>
        </w:rPr>
        <w:t>9.  Балабайченко Е.Е., Муштоватый И.Ф. Компьютер для бухгалтера. – Ростов-н/Д: «Феникс», 2003г. Книга посвящена изучению программы 1С:Бухгалтерия. Изложены принципы построения этой программы и основные правила работы.</w:t>
      </w:r>
    </w:p>
    <w:p w:rsidR="00135204" w:rsidRDefault="00135204">
      <w:pPr>
        <w:tabs>
          <w:tab w:val="left" w:pos="360"/>
          <w:tab w:val="left" w:pos="540"/>
        </w:tabs>
        <w:spacing w:line="360" w:lineRule="auto"/>
        <w:ind w:firstLine="900"/>
        <w:jc w:val="both"/>
        <w:rPr>
          <w:sz w:val="28"/>
          <w:szCs w:val="28"/>
        </w:rPr>
      </w:pPr>
      <w:r>
        <w:rPr>
          <w:sz w:val="28"/>
          <w:szCs w:val="28"/>
        </w:rPr>
        <w:t>10. Бархатов А.П. Международный учет: Учебное пособие. – М.: Издательско-книготорговый центр «Маркетинг», 2001г. Рассматриваются общие принципы, модели и международные стандарты бухгалтерского учета. Представлены основы учета в США, Германии, Франции, Японии.</w:t>
      </w:r>
    </w:p>
    <w:p w:rsidR="00135204" w:rsidRDefault="00135204">
      <w:pPr>
        <w:tabs>
          <w:tab w:val="left" w:pos="360"/>
          <w:tab w:val="left" w:pos="540"/>
        </w:tabs>
        <w:spacing w:line="360" w:lineRule="auto"/>
        <w:ind w:firstLine="900"/>
        <w:jc w:val="both"/>
        <w:rPr>
          <w:sz w:val="28"/>
          <w:szCs w:val="28"/>
        </w:rPr>
      </w:pPr>
      <w:r>
        <w:rPr>
          <w:sz w:val="28"/>
          <w:szCs w:val="28"/>
        </w:rPr>
        <w:t>11.  Горфинкель В.Я. Экономика организаций (предприятий): Учебник для вузов / Под ред. Проф. В.Я. Горфинкеля, проф. В.А. Швандара – М.: ЮНИТИ-ДАНА, 2003г. Широко рассматривается деятельность организаций различных организационно-правовых форм в условиях рыночной экономики.</w:t>
      </w:r>
    </w:p>
    <w:p w:rsidR="00135204" w:rsidRDefault="00135204">
      <w:pPr>
        <w:tabs>
          <w:tab w:val="left" w:pos="360"/>
          <w:tab w:val="left" w:pos="540"/>
        </w:tabs>
        <w:spacing w:line="360" w:lineRule="auto"/>
        <w:ind w:firstLine="900"/>
        <w:jc w:val="both"/>
        <w:rPr>
          <w:sz w:val="28"/>
          <w:szCs w:val="28"/>
        </w:rPr>
      </w:pPr>
      <w:r>
        <w:rPr>
          <w:sz w:val="28"/>
          <w:szCs w:val="28"/>
        </w:rPr>
        <w:t>12.  Дробышевский Н.П.  Бухгалтерский  учет  в строительстве: Учеб.-практическое пособие / Н.П. Дробышевский. – Мн., ООО «ФУА- информ».-2004г. В пособии излагаются принципы организации и ведения бухгалтерского учета в строительстве на основе нового Плана счетов.</w:t>
      </w:r>
    </w:p>
    <w:p w:rsidR="00135204" w:rsidRDefault="00135204">
      <w:pPr>
        <w:tabs>
          <w:tab w:val="left" w:pos="360"/>
          <w:tab w:val="left" w:pos="540"/>
        </w:tabs>
        <w:spacing w:line="360" w:lineRule="auto"/>
        <w:ind w:firstLine="900"/>
        <w:jc w:val="both"/>
        <w:rPr>
          <w:sz w:val="28"/>
          <w:szCs w:val="28"/>
        </w:rPr>
      </w:pPr>
      <w:r>
        <w:rPr>
          <w:sz w:val="28"/>
          <w:szCs w:val="28"/>
        </w:rPr>
        <w:t>13.  Ермолович и другие</w:t>
      </w:r>
    </w:p>
    <w:p w:rsidR="00135204" w:rsidRDefault="00135204">
      <w:pPr>
        <w:tabs>
          <w:tab w:val="left" w:pos="360"/>
          <w:tab w:val="left" w:pos="540"/>
        </w:tabs>
        <w:spacing w:line="360" w:lineRule="auto"/>
        <w:ind w:firstLine="900"/>
        <w:jc w:val="both"/>
        <w:rPr>
          <w:sz w:val="28"/>
          <w:szCs w:val="28"/>
        </w:rPr>
      </w:pPr>
      <w:r>
        <w:rPr>
          <w:sz w:val="28"/>
          <w:szCs w:val="28"/>
        </w:rPr>
        <w:t>14.  Камышанов П.И.,   Барсукова И.В.,  Густяков И.М. Бухгалтерский учет: отечественная система и международный стандарт. – М.: ИД ФБК-ПРЕСС, 2002г. В книге анализируются нормы отечественных и международных учетных правил, а также способ преобразования отчетной информации организаций в соответствии с МСФО.</w:t>
      </w:r>
    </w:p>
    <w:p w:rsidR="00135204" w:rsidRDefault="00135204">
      <w:pPr>
        <w:tabs>
          <w:tab w:val="left" w:pos="360"/>
          <w:tab w:val="left" w:pos="540"/>
        </w:tabs>
        <w:spacing w:line="360" w:lineRule="auto"/>
        <w:ind w:firstLine="900"/>
        <w:jc w:val="both"/>
        <w:rPr>
          <w:sz w:val="28"/>
          <w:szCs w:val="28"/>
        </w:rPr>
      </w:pPr>
      <w:r>
        <w:rPr>
          <w:sz w:val="28"/>
          <w:szCs w:val="28"/>
        </w:rPr>
        <w:t>15  Козлов Е.П., Бабченко Т.Н., Галанина Е.Н. Бухгалтерский учет в организациях. – М.: Финансы и Статистика, 2001г. В учебнике дается характеристика учета в разрезе отраслевых видов деятельности хозяйствующих субъектов.</w:t>
      </w:r>
    </w:p>
    <w:p w:rsidR="00135204" w:rsidRDefault="00135204">
      <w:pPr>
        <w:tabs>
          <w:tab w:val="left" w:pos="360"/>
          <w:tab w:val="left" w:pos="540"/>
        </w:tabs>
        <w:spacing w:line="360" w:lineRule="auto"/>
        <w:ind w:firstLine="900"/>
        <w:jc w:val="both"/>
        <w:rPr>
          <w:sz w:val="28"/>
          <w:szCs w:val="28"/>
        </w:rPr>
      </w:pPr>
      <w:r>
        <w:rPr>
          <w:sz w:val="28"/>
          <w:szCs w:val="28"/>
        </w:rPr>
        <w:t>16. Кондраков Н.П.  Бухгалтерский учет:  Учеб. пособие для переподготовки и повышения квалификации бухгалтеров. – М.: Инфра-М, 2002г. В пособии излагаются основные правила ведения бухгалтерского учета.</w:t>
      </w:r>
    </w:p>
    <w:p w:rsidR="00135204" w:rsidRDefault="00135204">
      <w:pPr>
        <w:tabs>
          <w:tab w:val="left" w:pos="360"/>
          <w:tab w:val="left" w:pos="540"/>
        </w:tabs>
        <w:spacing w:line="360" w:lineRule="auto"/>
        <w:ind w:firstLine="900"/>
        <w:jc w:val="both"/>
        <w:rPr>
          <w:sz w:val="28"/>
          <w:szCs w:val="28"/>
        </w:rPr>
      </w:pPr>
      <w:r>
        <w:rPr>
          <w:sz w:val="28"/>
          <w:szCs w:val="28"/>
        </w:rPr>
        <w:t>17.  Королев Ю.Ю., Попкова Л.А., Прохорова Т.В. и др. Технологии автоматизированной обработки учетно-аналитической информации: Учеб. пособие – М.: УП «ИВЙ Минфина», 2002г. В пособии изложены методика автоматизированной обработки учетно-аналитической информации, техника выполнения учетных работ по отдельным участкам учета при использовании конкретных программ.</w:t>
      </w:r>
    </w:p>
    <w:p w:rsidR="00135204" w:rsidRDefault="00135204">
      <w:pPr>
        <w:pStyle w:val="23"/>
        <w:tabs>
          <w:tab w:val="left" w:pos="360"/>
          <w:tab w:val="left" w:pos="540"/>
        </w:tabs>
      </w:pPr>
      <w:r>
        <w:t>18.  Ладутько Н.И.,   Борисевский П.Е.,   Дробышевский Н.П.,     Ладутько Е.Н. Бухгалтерский учет. – Мн.: «ФУАинформ», 2003г. Излагаются основные вопросы теории и практики бухгалтерского учета, составления отчетности на предприятиях разных отраслей.</w:t>
      </w:r>
    </w:p>
    <w:p w:rsidR="00135204" w:rsidRDefault="00135204">
      <w:pPr>
        <w:pStyle w:val="23"/>
        <w:tabs>
          <w:tab w:val="left" w:pos="360"/>
          <w:tab w:val="left" w:pos="540"/>
        </w:tabs>
      </w:pPr>
      <w:r>
        <w:t>19.  Левкович О.А., Бурцева И.Н., Акулич Ю.И. Бухгалтерский учет: Учеб. пособие. – Мн.: Амалфея, 2003г. Освещены вопросы непосредственного учета средств предприятия и источников их образования. Учебное пособие написано под новый План счетов.</w:t>
      </w:r>
    </w:p>
    <w:p w:rsidR="00135204" w:rsidRDefault="00135204">
      <w:pPr>
        <w:pStyle w:val="23"/>
        <w:tabs>
          <w:tab w:val="left" w:pos="360"/>
          <w:tab w:val="left" w:pos="540"/>
        </w:tabs>
      </w:pPr>
      <w:r>
        <w:t>20.  Нехорошева Л.Н., Антонова Н.Б., Зайцева М.А. и др. Экономика предприятия: Учеб. пособие – Мн.: Выш. шк., 2003г. Рассматриваются организационно-правовые нормы предприятия, организация производства, оценка и направление эффективного использования ресурсов и др.</w:t>
      </w:r>
    </w:p>
    <w:p w:rsidR="00135204" w:rsidRDefault="00135204">
      <w:pPr>
        <w:pStyle w:val="23"/>
        <w:tabs>
          <w:tab w:val="left" w:pos="360"/>
          <w:tab w:val="left" w:pos="540"/>
        </w:tabs>
      </w:pPr>
      <w:r>
        <w:t>21. Основные средства: учет и амортизация. – Мн.: ООО «Информпресс», 2003г. Сборник включает ряд нормативных документов, регулирующих порядок оценки, учета и амортизации основных средств.</w:t>
      </w:r>
    </w:p>
    <w:p w:rsidR="00135204" w:rsidRDefault="00135204">
      <w:pPr>
        <w:pStyle w:val="23"/>
        <w:tabs>
          <w:tab w:val="left" w:pos="360"/>
          <w:tab w:val="left" w:pos="540"/>
        </w:tabs>
      </w:pPr>
      <w:r>
        <w:t>22.  Панков Д.А. «Бухгалтерский учет и анализ за рубежом» Учеб. пособие – М.: Новое знание, 2003г. Рассматривается методика финансового и управленческого учета в зарубежных странах.</w:t>
      </w:r>
    </w:p>
    <w:p w:rsidR="00135204" w:rsidRDefault="00135204">
      <w:pPr>
        <w:pStyle w:val="23"/>
        <w:tabs>
          <w:tab w:val="left" w:pos="360"/>
          <w:tab w:val="left" w:pos="540"/>
        </w:tabs>
      </w:pPr>
      <w:r>
        <w:t>23. Пошерстник Н.В., Мейксин М.С. Бухгалтерский учет в строительстве – С-П.: «Издательский дом Герда», 2003г. Освещены основные принципы ведения бухгалтерского учета в строительстве.</w:t>
      </w:r>
    </w:p>
    <w:p w:rsidR="00135204" w:rsidRDefault="00135204">
      <w:pPr>
        <w:pStyle w:val="23"/>
        <w:tabs>
          <w:tab w:val="left" w:pos="360"/>
          <w:tab w:val="left" w:pos="540"/>
        </w:tabs>
      </w:pPr>
      <w:r>
        <w:t>24.  Прыкина Л.В.  Экономический анализ предприятий: Учебник для вузов  – М.: ЮНИТИ-Дана, 2003г. Изложены современные методы и процедуры экономического анализа. Особое внимание уделено факторному анализу элементов производства.</w:t>
      </w:r>
    </w:p>
    <w:p w:rsidR="00135204" w:rsidRDefault="00135204">
      <w:pPr>
        <w:pStyle w:val="23"/>
        <w:tabs>
          <w:tab w:val="left" w:pos="360"/>
          <w:tab w:val="left" w:pos="540"/>
        </w:tabs>
      </w:pPr>
      <w:r>
        <w:t>25.   Пястолов С.М. Экономический анализ деятельности предприятий: Учеб. пособие для студентов экономических специальностей высших учебных заведений экономистов и преподавателей. – М.: Академический Проспект, 2002г. Издание посвящено  рассмотрению методики анализа хозяйственной деятельности предприятий.</w:t>
      </w:r>
    </w:p>
    <w:p w:rsidR="00135204" w:rsidRDefault="00135204">
      <w:pPr>
        <w:pStyle w:val="23"/>
        <w:tabs>
          <w:tab w:val="left" w:pos="360"/>
          <w:tab w:val="left" w:pos="540"/>
        </w:tabs>
      </w:pPr>
      <w:r>
        <w:t>26.   Русакова Е.А. Учет основных средств по новому Плану счетов. – М.: Издательство «Бухгалтерский учет», 2001г. Изложены основные вопросы ведения бухгалтерского учета основных средств.</w:t>
      </w:r>
    </w:p>
    <w:p w:rsidR="00135204" w:rsidRDefault="00135204">
      <w:pPr>
        <w:pStyle w:val="23"/>
        <w:tabs>
          <w:tab w:val="left" w:pos="360"/>
          <w:tab w:val="left" w:pos="540"/>
        </w:tabs>
      </w:pPr>
      <w:r>
        <w:t>27.  Савицкая Г.В. Экономический анализ: Учебник для вузов – М.: ООО «Новое знание», 2003г. В учебнике излагаются основные теоретические и практические вопросы проведения комплексного экономического анализа. Отдельная глава посвящена анализу использования основных средств.</w:t>
      </w:r>
    </w:p>
    <w:p w:rsidR="00135204" w:rsidRDefault="00135204">
      <w:pPr>
        <w:pStyle w:val="23"/>
        <w:tabs>
          <w:tab w:val="left" w:pos="360"/>
          <w:tab w:val="left" w:pos="540"/>
        </w:tabs>
      </w:pPr>
      <w:r>
        <w:t>28.   Скамай Л.Г.,  Трубочкина  М.И.  Экономический     анализ деятельности предприятий. – М.: Инфра-М, 2004г. В первом разделе учебника излагаются основы теории экономического анализа, во втором – содержание системы комплексного экономического анализа.</w:t>
      </w:r>
    </w:p>
    <w:p w:rsidR="00135204" w:rsidRDefault="00135204">
      <w:pPr>
        <w:pStyle w:val="23"/>
        <w:tabs>
          <w:tab w:val="left" w:pos="360"/>
          <w:tab w:val="left" w:pos="540"/>
        </w:tabs>
      </w:pPr>
      <w:r>
        <w:t>29.    Соловьева О.В. МСФО и ГААП: учет и отчетность. – М.: ИД ФБК-ПРЕСС, 2003г. Излагаются основные принципы и правила ведения учета в зарубежных странах.</w:t>
      </w:r>
    </w:p>
    <w:p w:rsidR="00135204" w:rsidRDefault="00135204">
      <w:pPr>
        <w:pStyle w:val="23"/>
        <w:tabs>
          <w:tab w:val="left" w:pos="360"/>
          <w:tab w:val="left" w:pos="540"/>
        </w:tabs>
      </w:pPr>
      <w:r>
        <w:t>30.   Статистический ежегодник Республики Беларусь, 2004г. – Минстат Республики Беларусь -  Минск, 2004г. Представлены статистические данные о социально-экономическом положении Республики Беларусь в 2003 году в сравнении с предыдущими годами.</w:t>
      </w:r>
    </w:p>
    <w:p w:rsidR="00135204" w:rsidRDefault="00135204">
      <w:pPr>
        <w:pStyle w:val="23"/>
        <w:tabs>
          <w:tab w:val="left" w:pos="360"/>
          <w:tab w:val="left" w:pos="540"/>
        </w:tabs>
      </w:pPr>
      <w:r>
        <w:t>31. Стражев В.И. Анализ хозяйственной деятельности в промышленности: Учебник / В.И. Стражев, Л.А. Богдановская, О.Ф. Мигун и др.; Под общ. ред.  В.И. Стражева – Мн.: Выш. шк., 2003г. В учебнике изложена система анализа хозяйственной деятельности предприятий промышленности.</w:t>
      </w:r>
    </w:p>
    <w:p w:rsidR="00135204" w:rsidRDefault="00135204">
      <w:pPr>
        <w:pStyle w:val="23"/>
        <w:tabs>
          <w:tab w:val="left" w:pos="360"/>
          <w:tab w:val="left" w:pos="540"/>
        </w:tabs>
      </w:pPr>
      <w:r>
        <w:t>32.   Стражева Н.С., Стражев А.В. Бухгалтерский учет: Учеб.-методич. Пособие. – Мн.: Книжный Дом, 2004г. В пособии на основе новых нормативных актов и инструктивных материалов изложена система бухгалтерского учета на основе Типового плана счетов, введенного в действие с 01.01.2004г.</w:t>
      </w:r>
    </w:p>
    <w:p w:rsidR="00135204" w:rsidRDefault="00135204">
      <w:pPr>
        <w:pStyle w:val="23"/>
        <w:tabs>
          <w:tab w:val="left" w:pos="360"/>
          <w:tab w:val="left" w:pos="540"/>
        </w:tabs>
      </w:pPr>
      <w:r>
        <w:t>33.   Ванкевич В. Учет движения основных средств по Плану счетов – 2004г. // Главный бухгалтер, 2004г. № 1, с. 98-100. Изложены новые аспекты учета основных средств. Приводятся примеры бухгалтерских записей.</w:t>
      </w:r>
    </w:p>
    <w:p w:rsidR="00135204" w:rsidRDefault="00135204">
      <w:pPr>
        <w:pStyle w:val="23"/>
        <w:tabs>
          <w:tab w:val="left" w:pos="360"/>
          <w:tab w:val="left" w:pos="540"/>
        </w:tabs>
      </w:pPr>
      <w:r>
        <w:t>34.  Домаренок Н.  Учет начисления амортизации и переоценки основных средств. // Главный бухгалтер, 2004г. № 1, с. 62. Рассматриваются вопросы по амортизации и переоценки основных средств на основе новых нормативных документов.</w:t>
      </w:r>
    </w:p>
    <w:p w:rsidR="00135204" w:rsidRDefault="00135204">
      <w:pPr>
        <w:pStyle w:val="23"/>
        <w:tabs>
          <w:tab w:val="left" w:pos="360"/>
          <w:tab w:val="left" w:pos="540"/>
        </w:tabs>
      </w:pPr>
      <w:r>
        <w:t xml:space="preserve">35. Лапин А. Комментарий к новой редакции Положения по бухгалтерскому учету основных средств. // Главный бухгалтер, 2004г. № 17,     с. 37-38. Рассматриваются основные изменения, внесенные в Инструкцию о порядке бухгалтерского учета основных средств № 127, а также нововведения инструкции. </w:t>
      </w:r>
    </w:p>
    <w:p w:rsidR="00135204" w:rsidRDefault="00135204">
      <w:pPr>
        <w:pStyle w:val="23"/>
        <w:tabs>
          <w:tab w:val="left" w:pos="360"/>
          <w:tab w:val="left" w:pos="540"/>
        </w:tabs>
      </w:pPr>
      <w:r>
        <w:t>36.  Левин Е. Учет основных средств в соответствии с МСФО. // Международный бухгалтерский учет, 2004г. № 7, с. 10-14. Автор рассматривает общую характеристику основных средств, переоценку основных средств, амортизацию основных средств и другие вопросы учета основных средств в соответствии с международными стандартами.</w:t>
      </w:r>
    </w:p>
    <w:p w:rsidR="00135204" w:rsidRDefault="00135204">
      <w:pPr>
        <w:pStyle w:val="23"/>
        <w:tabs>
          <w:tab w:val="left" w:pos="360"/>
          <w:tab w:val="left" w:pos="540"/>
        </w:tabs>
      </w:pPr>
      <w:r>
        <w:t>37.   Снитко К. Учет основных средств. // Финансы. Учет. Аудит. 2004г. № 4, с. 67-69. Рассматриваются проблемы совершенствования учета основных средств.</w:t>
      </w:r>
    </w:p>
    <w:p w:rsidR="00135204" w:rsidRDefault="00135204">
      <w:pPr>
        <w:pStyle w:val="23"/>
        <w:tabs>
          <w:tab w:val="left" w:pos="360"/>
          <w:tab w:val="left" w:pos="540"/>
        </w:tabs>
      </w:pPr>
    </w:p>
    <w:p w:rsidR="00135204" w:rsidRDefault="00135204">
      <w:pPr>
        <w:pStyle w:val="21"/>
      </w:pPr>
      <w:r>
        <w:t>1.4.  Задачи учёта  и  анализа  основных  средств  в    условия  перехода  к  рыночной экономике</w:t>
      </w:r>
    </w:p>
    <w:p w:rsidR="00135204" w:rsidRDefault="00135204">
      <w:pPr>
        <w:tabs>
          <w:tab w:val="left" w:pos="360"/>
          <w:tab w:val="left" w:pos="540"/>
        </w:tabs>
        <w:spacing w:line="360" w:lineRule="auto"/>
        <w:rPr>
          <w:sz w:val="28"/>
          <w:szCs w:val="28"/>
        </w:rPr>
      </w:pPr>
    </w:p>
    <w:p w:rsidR="00135204" w:rsidRDefault="00135204">
      <w:pPr>
        <w:pStyle w:val="23"/>
        <w:tabs>
          <w:tab w:val="left" w:pos="360"/>
          <w:tab w:val="left" w:pos="540"/>
        </w:tabs>
      </w:pPr>
      <w:r>
        <w:t>В условиях перехода к рыночной экономике в производственных отношениях происходят значительные перемены: совершенствуется сама система управления, государственные строительные организации преобразуются в акционерные общества, коллективные, совместные организации, создаются  ассоциации   и  др. Всё это требует дальнейшего развития и совершенствования методологии, методики и организации бухгалтерского учёта, приближения их к международным стандартам.</w:t>
      </w:r>
    </w:p>
    <w:p w:rsidR="00135204" w:rsidRDefault="00135204">
      <w:pPr>
        <w:pStyle w:val="23"/>
        <w:tabs>
          <w:tab w:val="left" w:pos="360"/>
          <w:tab w:val="left" w:pos="540"/>
        </w:tabs>
      </w:pPr>
      <w:r>
        <w:t xml:space="preserve">Как известно, основной задачей бухгалтерского учёта в строительных организациях, работающих в условиях рыночных отношений, является обеспечение многочисленных пользователей  специфической экономической информацией. Управление организацией невозможно без использования различного рода информации о рынках сбыта и сырья, ценах и качестве продукции, размещении и технических возможностях производства, затрат на производство продукции и её прибыльности, рентабельности производства и отдельных хозяйственных операций и т.д. </w:t>
      </w:r>
    </w:p>
    <w:p w:rsidR="00135204" w:rsidRDefault="00135204">
      <w:pPr>
        <w:pStyle w:val="23"/>
        <w:tabs>
          <w:tab w:val="left" w:pos="360"/>
          <w:tab w:val="left" w:pos="540"/>
        </w:tabs>
      </w:pPr>
      <w:r>
        <w:t>Наибольшее значение для управления имеет экономическая информация, базирующаяся на учётных данных. Достоверная экономическая информация помогает принимать ответственные и эффективные управленческие решения, способные влиять на будущее финансовое положение строительной организации, на материальное благосостояние его собственников (акционеров), руководителей и наёмных работников, а также на величину поступления средств в государственный бюджет. Данные бухгалтерского учёта должны содержать информацию для изыскания резервов снижения себестоимости строительно-монтажных работ в части рационального использования материальных трудовых и денежных ресурсов.</w:t>
      </w:r>
    </w:p>
    <w:p w:rsidR="00135204" w:rsidRDefault="00135204">
      <w:pPr>
        <w:pStyle w:val="23"/>
        <w:tabs>
          <w:tab w:val="left" w:pos="360"/>
          <w:tab w:val="left" w:pos="540"/>
        </w:tabs>
      </w:pPr>
      <w:r>
        <w:t>Одной из важнейших задач бухгалтерского учёта в условиях рыночной экономики является определение финансового  положения строительной организации на ближайшую перспективу.</w:t>
      </w:r>
    </w:p>
    <w:p w:rsidR="00135204" w:rsidRDefault="00135204">
      <w:pPr>
        <w:pStyle w:val="23"/>
        <w:tabs>
          <w:tab w:val="left" w:pos="360"/>
          <w:tab w:val="left" w:pos="540"/>
        </w:tabs>
      </w:pPr>
      <w:r>
        <w:t>В условиях перехода к рыночной экономике работники бухгалтерского учёта должны активно участвовать в реализации требований по перестройке хозяйственного механизма, стать компетентными советниками администрации и трудового коллектива при принятии управленческих решений.</w:t>
      </w:r>
    </w:p>
    <w:p w:rsidR="00135204" w:rsidRDefault="00135204">
      <w:pPr>
        <w:pStyle w:val="23"/>
        <w:tabs>
          <w:tab w:val="left" w:pos="360"/>
          <w:tab w:val="left" w:pos="540"/>
        </w:tabs>
      </w:pPr>
      <w:r>
        <w:t>В условиях рыночных отношений любая строительная организация стремиться получить максимум прибыли при минимальных совокупных затратах. Эта проблема решается  путём экономии материальных, трудовых и денежных ресурсов. Организации имеют права владения, пользования и распоряжения основными средствами: продавать или безвозмездно передавать другим организациям; обменивать; сдавать в аренду; предоставлять бесплатно во временное пользование либо взаймы принадлежащие ей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частично. Переход к рыночной экономике и требования к конкурентоспособности продукции предполагают техническое перевооружение строительных организаций, обновление и реконструкцию основных средств, улучшение использования действующих мощностей, ускорение замены устаревшей техники и освоение вновь вводимых мощностей, уменьшение внутрисменных простоев и повышение производительности машин и оборудования. Это предъявляет новые требования к качеству учётной  информации о формировании, движении, использования и сохранности основных средств.</w:t>
      </w:r>
    </w:p>
    <w:p w:rsidR="00135204" w:rsidRDefault="00135204">
      <w:pPr>
        <w:pStyle w:val="23"/>
        <w:tabs>
          <w:tab w:val="left" w:pos="360"/>
          <w:tab w:val="left" w:pos="540"/>
        </w:tabs>
      </w:pPr>
      <w:r>
        <w:t>Исходя из этого главные задачи бухгалтерского учёта сводятся к сбору информации, обеспечивающей возможность соответствующим службам организации или бухгалтерии самостоятельно выполнять следующие функции:</w:t>
      </w:r>
    </w:p>
    <w:p w:rsidR="00135204" w:rsidRDefault="00135204">
      <w:pPr>
        <w:pStyle w:val="23"/>
        <w:numPr>
          <w:ilvl w:val="0"/>
          <w:numId w:val="5"/>
        </w:numPr>
        <w:tabs>
          <w:tab w:val="clear" w:pos="1997"/>
          <w:tab w:val="left" w:pos="360"/>
          <w:tab w:val="left" w:pos="540"/>
          <w:tab w:val="num" w:pos="1260"/>
        </w:tabs>
        <w:ind w:left="1260" w:hanging="358"/>
      </w:pPr>
      <w:r>
        <w:t>правильное  оформление документов и своевременно отражение в учёте поступления основных средств, их внутреннего перемещения, выбытия;</w:t>
      </w:r>
    </w:p>
    <w:p w:rsidR="00135204" w:rsidRDefault="00135204">
      <w:pPr>
        <w:pStyle w:val="23"/>
        <w:numPr>
          <w:ilvl w:val="0"/>
          <w:numId w:val="5"/>
        </w:numPr>
        <w:tabs>
          <w:tab w:val="clear" w:pos="1997"/>
          <w:tab w:val="left" w:pos="360"/>
          <w:tab w:val="left" w:pos="540"/>
        </w:tabs>
        <w:ind w:left="1260" w:hanging="358"/>
      </w:pPr>
      <w:r>
        <w:t>достоверное определение результатов от реализации и прочего выбытия основных средств;</w:t>
      </w:r>
    </w:p>
    <w:p w:rsidR="00135204" w:rsidRDefault="00135204">
      <w:pPr>
        <w:pStyle w:val="23"/>
        <w:numPr>
          <w:ilvl w:val="0"/>
          <w:numId w:val="5"/>
        </w:numPr>
        <w:tabs>
          <w:tab w:val="clear" w:pos="1997"/>
          <w:tab w:val="left" w:pos="360"/>
          <w:tab w:val="left" w:pos="540"/>
        </w:tabs>
        <w:ind w:left="1260" w:hanging="358"/>
      </w:pPr>
      <w:r>
        <w:t>полное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135204" w:rsidRDefault="00135204">
      <w:pPr>
        <w:pStyle w:val="23"/>
        <w:numPr>
          <w:ilvl w:val="0"/>
          <w:numId w:val="5"/>
        </w:numPr>
        <w:tabs>
          <w:tab w:val="clear" w:pos="1997"/>
          <w:tab w:val="left" w:pos="360"/>
          <w:tab w:val="left" w:pos="540"/>
        </w:tabs>
        <w:ind w:left="1260" w:hanging="358"/>
      </w:pPr>
      <w:r>
        <w:t>контроль за сохранностью за сохранностью основных средств, принятых к бухгалтерскому учёту;</w:t>
      </w:r>
    </w:p>
    <w:p w:rsidR="00135204" w:rsidRDefault="00135204">
      <w:pPr>
        <w:pStyle w:val="23"/>
        <w:numPr>
          <w:ilvl w:val="0"/>
          <w:numId w:val="5"/>
        </w:numPr>
        <w:tabs>
          <w:tab w:val="clear" w:pos="1997"/>
          <w:tab w:val="left" w:pos="360"/>
          <w:tab w:val="left" w:pos="540"/>
        </w:tabs>
        <w:ind w:left="1260" w:hanging="358"/>
      </w:pPr>
      <w:r>
        <w:t xml:space="preserve">своевременное и достоверное исчисление налога на недвижимость в соответствии с действующим законодательством. </w:t>
      </w:r>
    </w:p>
    <w:p w:rsidR="00135204" w:rsidRDefault="00135204">
      <w:pPr>
        <w:pStyle w:val="23"/>
        <w:tabs>
          <w:tab w:val="left" w:pos="360"/>
          <w:tab w:val="left" w:pos="540"/>
        </w:tabs>
      </w:pPr>
      <w:r>
        <w:t>Эти задачи решают с помощью надлежащего оформления документации и обеспечения правильной организации учёта наличия и движения основных средств, расчётов по их амортизации и учёта затрат по их ремонту.</w:t>
      </w:r>
    </w:p>
    <w:p w:rsidR="00135204" w:rsidRDefault="00135204">
      <w:pPr>
        <w:pStyle w:val="23"/>
        <w:tabs>
          <w:tab w:val="left" w:pos="360"/>
          <w:tab w:val="left" w:pos="540"/>
        </w:tabs>
      </w:pPr>
      <w:r>
        <w:t>Одним из важнейших факторов увеличения объёма производства строительной продукции является обеспеченность строительных организаций основными средствами в необходимом количестве и ассортименте и более полное и эффективное их использование.</w:t>
      </w:r>
    </w:p>
    <w:p w:rsidR="00135204" w:rsidRDefault="00135204">
      <w:pPr>
        <w:pStyle w:val="23"/>
        <w:tabs>
          <w:tab w:val="left" w:pos="360"/>
          <w:tab w:val="left" w:pos="540"/>
        </w:tabs>
      </w:pPr>
      <w:r>
        <w:t xml:space="preserve">Условия перехода к рыночной экономике побуждают трудовые коллективы к постоянному поиску резервов повышения эффективности использования всех материально-вещественных факторов производства, в том числе и основных фондов. Выявить и практически использовать эти резервы можно с помощью тщательного экономического анализа. </w:t>
      </w:r>
    </w:p>
    <w:p w:rsidR="00135204" w:rsidRDefault="00135204">
      <w:pPr>
        <w:pStyle w:val="23"/>
        <w:tabs>
          <w:tab w:val="left" w:pos="360"/>
          <w:tab w:val="left" w:pos="540"/>
        </w:tabs>
      </w:pPr>
      <w:r>
        <w:t>Задачами  анализа состояния и эффективности использования основных средств являются:</w:t>
      </w:r>
    </w:p>
    <w:p w:rsidR="00135204" w:rsidRDefault="00135204">
      <w:pPr>
        <w:pStyle w:val="23"/>
        <w:numPr>
          <w:ilvl w:val="0"/>
          <w:numId w:val="5"/>
        </w:numPr>
        <w:tabs>
          <w:tab w:val="clear" w:pos="1997"/>
          <w:tab w:val="left" w:pos="360"/>
          <w:tab w:val="left" w:pos="540"/>
          <w:tab w:val="num" w:pos="1260"/>
        </w:tabs>
        <w:ind w:left="1260" w:hanging="358"/>
      </w:pPr>
      <w:r>
        <w:t>установление обеспеченности строительной организации и её структурных подразделений основными средствами – соответствие величины, состава и технического уровня основных фондов потребности в них;</w:t>
      </w:r>
    </w:p>
    <w:p w:rsidR="00135204" w:rsidRDefault="00135204">
      <w:pPr>
        <w:pStyle w:val="23"/>
        <w:numPr>
          <w:ilvl w:val="0"/>
          <w:numId w:val="5"/>
        </w:numPr>
        <w:tabs>
          <w:tab w:val="clear" w:pos="1997"/>
          <w:tab w:val="left" w:pos="360"/>
          <w:tab w:val="left" w:pos="540"/>
          <w:tab w:val="num" w:pos="1260"/>
        </w:tabs>
        <w:ind w:left="1260" w:hanging="358"/>
      </w:pPr>
      <w:r>
        <w:t>выяснение выполнения плана их роста, обновления и выбытия; изучение технического состояния основных средств и особенно наиболее активной их части – машин и оборудования;</w:t>
      </w:r>
    </w:p>
    <w:p w:rsidR="00135204" w:rsidRDefault="00135204">
      <w:pPr>
        <w:pStyle w:val="23"/>
        <w:numPr>
          <w:ilvl w:val="0"/>
          <w:numId w:val="5"/>
        </w:numPr>
        <w:tabs>
          <w:tab w:val="clear" w:pos="1997"/>
          <w:tab w:val="left" w:pos="360"/>
          <w:tab w:val="left" w:pos="540"/>
          <w:tab w:val="num" w:pos="1260"/>
        </w:tabs>
        <w:ind w:left="1260" w:hanging="358"/>
      </w:pPr>
      <w:r>
        <w:t>определение степени использования основных средств и факторов, на неё повлиявших;</w:t>
      </w:r>
    </w:p>
    <w:p w:rsidR="00135204" w:rsidRDefault="00135204">
      <w:pPr>
        <w:pStyle w:val="23"/>
        <w:numPr>
          <w:ilvl w:val="0"/>
          <w:numId w:val="5"/>
        </w:numPr>
        <w:tabs>
          <w:tab w:val="clear" w:pos="1997"/>
          <w:tab w:val="left" w:pos="360"/>
          <w:tab w:val="left" w:pos="540"/>
          <w:tab w:val="num" w:pos="1260"/>
        </w:tabs>
        <w:ind w:left="1260" w:hanging="358"/>
      </w:pPr>
      <w:r>
        <w:t>установление полноты применения парка оборудования и его комплектности;</w:t>
      </w:r>
    </w:p>
    <w:p w:rsidR="00135204" w:rsidRDefault="00135204">
      <w:pPr>
        <w:pStyle w:val="23"/>
        <w:numPr>
          <w:ilvl w:val="0"/>
          <w:numId w:val="5"/>
        </w:numPr>
        <w:tabs>
          <w:tab w:val="clear" w:pos="1997"/>
          <w:tab w:val="left" w:pos="360"/>
          <w:tab w:val="left" w:pos="540"/>
          <w:tab w:val="num" w:pos="1260"/>
        </w:tabs>
        <w:ind w:left="1260" w:hanging="358"/>
      </w:pPr>
      <w:r>
        <w:t>выяснение эффективности использования оборудования во времени и мощности;</w:t>
      </w:r>
    </w:p>
    <w:p w:rsidR="00135204" w:rsidRDefault="00135204">
      <w:pPr>
        <w:pStyle w:val="23"/>
        <w:numPr>
          <w:ilvl w:val="0"/>
          <w:numId w:val="5"/>
        </w:numPr>
        <w:tabs>
          <w:tab w:val="clear" w:pos="1997"/>
          <w:tab w:val="left" w:pos="360"/>
          <w:tab w:val="left" w:pos="540"/>
          <w:tab w:val="num" w:pos="1260"/>
        </w:tabs>
        <w:ind w:left="1260" w:hanging="358"/>
      </w:pPr>
      <w:r>
        <w:t>определение влияния  использования основных средств на объём строительной продукции  и другие показатели работы организации;</w:t>
      </w:r>
    </w:p>
    <w:p w:rsidR="00135204" w:rsidRDefault="00135204">
      <w:pPr>
        <w:pStyle w:val="23"/>
        <w:numPr>
          <w:ilvl w:val="0"/>
          <w:numId w:val="5"/>
        </w:numPr>
        <w:tabs>
          <w:tab w:val="clear" w:pos="1997"/>
          <w:tab w:val="left" w:pos="360"/>
          <w:tab w:val="left" w:pos="540"/>
          <w:tab w:val="num" w:pos="1260"/>
        </w:tabs>
        <w:ind w:left="1260" w:hanging="358"/>
      </w:pPr>
      <w:r>
        <w:t>выявление резервов роста фондоотдачи, увеличения объёма продукции и прибыли за счёт улучшения использования основных средств.</w:t>
      </w:r>
    </w:p>
    <w:p w:rsidR="00135204" w:rsidRDefault="00135204">
      <w:pPr>
        <w:tabs>
          <w:tab w:val="left" w:pos="360"/>
          <w:tab w:val="left" w:pos="540"/>
        </w:tabs>
        <w:spacing w:line="360" w:lineRule="auto"/>
        <w:jc w:val="both"/>
        <w:rPr>
          <w:sz w:val="28"/>
          <w:szCs w:val="28"/>
        </w:rPr>
      </w:pPr>
      <w:r>
        <w:rPr>
          <w:sz w:val="28"/>
          <w:szCs w:val="28"/>
        </w:rPr>
        <w:t xml:space="preserve">  </w:t>
      </w:r>
    </w:p>
    <w:p w:rsidR="00135204" w:rsidRDefault="006306A6">
      <w:pPr>
        <w:numPr>
          <w:ilvl w:val="0"/>
          <w:numId w:val="6"/>
        </w:numPr>
        <w:tabs>
          <w:tab w:val="left" w:pos="540"/>
        </w:tabs>
        <w:spacing w:line="360" w:lineRule="auto"/>
        <w:jc w:val="center"/>
        <w:rPr>
          <w:b/>
          <w:bCs/>
          <w:sz w:val="30"/>
          <w:szCs w:val="30"/>
        </w:rPr>
      </w:pPr>
      <w:r>
        <w:rPr>
          <w:b/>
          <w:bCs/>
          <w:sz w:val="30"/>
          <w:szCs w:val="30"/>
        </w:rPr>
        <w:br w:type="page"/>
      </w:r>
      <w:r w:rsidR="00135204">
        <w:rPr>
          <w:b/>
          <w:bCs/>
          <w:sz w:val="30"/>
          <w:szCs w:val="30"/>
        </w:rPr>
        <w:t>Организация учёта основных средств</w:t>
      </w:r>
    </w:p>
    <w:p w:rsidR="00135204" w:rsidRDefault="00135204">
      <w:pPr>
        <w:tabs>
          <w:tab w:val="left" w:pos="360"/>
          <w:tab w:val="left" w:pos="540"/>
        </w:tabs>
        <w:spacing w:line="360" w:lineRule="auto"/>
        <w:jc w:val="center"/>
        <w:rPr>
          <w:b/>
          <w:bCs/>
          <w:sz w:val="28"/>
          <w:szCs w:val="28"/>
        </w:rPr>
      </w:pPr>
    </w:p>
    <w:p w:rsidR="00135204" w:rsidRDefault="00135204">
      <w:pPr>
        <w:pStyle w:val="21"/>
      </w:pPr>
      <w:r>
        <w:t>2.1. Аналитический и синтетический учёт поступления           основных средств</w:t>
      </w:r>
    </w:p>
    <w:p w:rsidR="00135204" w:rsidRDefault="00135204">
      <w:pPr>
        <w:tabs>
          <w:tab w:val="left" w:pos="360"/>
          <w:tab w:val="left" w:pos="540"/>
        </w:tabs>
        <w:spacing w:line="360" w:lineRule="auto"/>
        <w:jc w:val="both"/>
        <w:rPr>
          <w:sz w:val="28"/>
          <w:szCs w:val="28"/>
        </w:rPr>
      </w:pPr>
    </w:p>
    <w:p w:rsidR="00135204" w:rsidRDefault="00135204">
      <w:pPr>
        <w:tabs>
          <w:tab w:val="left" w:pos="360"/>
          <w:tab w:val="left" w:pos="540"/>
        </w:tabs>
        <w:spacing w:line="360" w:lineRule="auto"/>
        <w:ind w:firstLine="900"/>
        <w:jc w:val="both"/>
        <w:rPr>
          <w:sz w:val="28"/>
          <w:szCs w:val="28"/>
        </w:rPr>
      </w:pPr>
      <w:r>
        <w:rPr>
          <w:sz w:val="28"/>
          <w:szCs w:val="28"/>
        </w:rPr>
        <w:t>Процесс расширенного воспроизводства требует непрерывного пополнения и обновления основных средств. Он характеризуется беспрерывным вводом в действие зданий, сооружений, оборудования и других объектов основных средств.</w:t>
      </w:r>
    </w:p>
    <w:p w:rsidR="00135204" w:rsidRDefault="00135204">
      <w:pPr>
        <w:tabs>
          <w:tab w:val="left" w:pos="360"/>
          <w:tab w:val="left" w:pos="540"/>
        </w:tabs>
        <w:spacing w:line="360" w:lineRule="auto"/>
        <w:ind w:firstLine="900"/>
        <w:jc w:val="both"/>
        <w:rPr>
          <w:sz w:val="28"/>
          <w:szCs w:val="28"/>
        </w:rPr>
      </w:pPr>
      <w:r>
        <w:rPr>
          <w:sz w:val="28"/>
          <w:szCs w:val="28"/>
        </w:rPr>
        <w:t>Основные средства поступают на предприятие в результате:</w:t>
      </w:r>
    </w:p>
    <w:p w:rsidR="00135204" w:rsidRDefault="00135204">
      <w:pPr>
        <w:numPr>
          <w:ilvl w:val="0"/>
          <w:numId w:val="5"/>
        </w:numPr>
        <w:tabs>
          <w:tab w:val="clear" w:pos="1997"/>
          <w:tab w:val="left" w:pos="360"/>
          <w:tab w:val="left" w:pos="540"/>
          <w:tab w:val="num" w:pos="1260"/>
        </w:tabs>
        <w:spacing w:line="360" w:lineRule="auto"/>
        <w:jc w:val="both"/>
        <w:rPr>
          <w:sz w:val="28"/>
          <w:szCs w:val="28"/>
        </w:rPr>
      </w:pPr>
      <w:r>
        <w:rPr>
          <w:sz w:val="28"/>
          <w:szCs w:val="28"/>
        </w:rPr>
        <w:t>сооружения или изготовления;</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приобретения за плату у других субъектов хозяйствования и физических лиц;</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получения по договору дарения от других субъектов хозяйствования и физических лиц безвозмездно;</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внесения учредителями в счет их вкладов в уставный фонд предприятия по оценке экспертной комиссии;</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субсидий правительственного органа;</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получения в обмен на другое имущество;</w:t>
      </w:r>
    </w:p>
    <w:p w:rsidR="00135204" w:rsidRDefault="00135204">
      <w:pPr>
        <w:numPr>
          <w:ilvl w:val="0"/>
          <w:numId w:val="5"/>
        </w:numPr>
        <w:tabs>
          <w:tab w:val="clear" w:pos="1997"/>
          <w:tab w:val="left" w:pos="360"/>
          <w:tab w:val="left" w:pos="540"/>
          <w:tab w:val="num" w:pos="1260"/>
        </w:tabs>
        <w:spacing w:line="360" w:lineRule="auto"/>
        <w:ind w:left="1260" w:hanging="358"/>
        <w:jc w:val="both"/>
        <w:rPr>
          <w:sz w:val="28"/>
          <w:szCs w:val="28"/>
        </w:rPr>
      </w:pPr>
      <w:r>
        <w:rPr>
          <w:sz w:val="28"/>
          <w:szCs w:val="28"/>
        </w:rPr>
        <w:t>другими способами, не противоречащими действующему законодательству.</w:t>
      </w:r>
    </w:p>
    <w:p w:rsidR="00135204" w:rsidRDefault="00135204">
      <w:pPr>
        <w:pStyle w:val="21"/>
        <w:ind w:firstLine="902"/>
        <w:jc w:val="both"/>
        <w:rPr>
          <w:b w:val="0"/>
          <w:bCs w:val="0"/>
          <w:sz w:val="28"/>
          <w:szCs w:val="28"/>
        </w:rPr>
      </w:pPr>
      <w:r>
        <w:rPr>
          <w:b w:val="0"/>
          <w:bCs w:val="0"/>
          <w:sz w:val="28"/>
          <w:szCs w:val="28"/>
        </w:rPr>
        <w:t>В результате инвентаризации могут быть выявлены неучтенные объекты основных средств, ввод в эксплуатацию которых должен быть документально оформлен.</w:t>
      </w:r>
    </w:p>
    <w:p w:rsidR="00135204" w:rsidRDefault="00135204">
      <w:pPr>
        <w:tabs>
          <w:tab w:val="left" w:pos="360"/>
          <w:tab w:val="left" w:pos="540"/>
        </w:tabs>
        <w:spacing w:line="360" w:lineRule="auto"/>
        <w:ind w:firstLine="902"/>
        <w:jc w:val="both"/>
        <w:rPr>
          <w:sz w:val="28"/>
          <w:szCs w:val="28"/>
        </w:rPr>
      </w:pPr>
      <w:r>
        <w:rPr>
          <w:sz w:val="28"/>
          <w:szCs w:val="28"/>
        </w:rPr>
        <w:t>В аналитическом учете основные средства учитываются в натуральном выражении по инвентарным объектам. Инвентарный объект основных средств представляет собой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составляющих единое целое, предназначенный для выполнения определенной работы.</w:t>
      </w:r>
    </w:p>
    <w:p w:rsidR="00135204" w:rsidRDefault="00135204">
      <w:pPr>
        <w:tabs>
          <w:tab w:val="left" w:pos="360"/>
          <w:tab w:val="left" w:pos="540"/>
        </w:tabs>
        <w:spacing w:line="360" w:lineRule="auto"/>
        <w:ind w:firstLine="902"/>
        <w:jc w:val="both"/>
        <w:rPr>
          <w:sz w:val="28"/>
          <w:szCs w:val="28"/>
        </w:rPr>
      </w:pPr>
      <w:r>
        <w:rPr>
          <w:sz w:val="28"/>
          <w:szCs w:val="28"/>
        </w:rPr>
        <w:t>Для оформления и учета операций приема, приема-передачи объектов основных средств в организации или между организациями для включения объектов в состав основных средств и учета их ввода в эксплуатацию (для объектов, не требующих монтажа, - в момент приобретения; для объектов, требующих монтажа, - после приема их из монтажа и сдачи в эксплуатацию), а также выбытия из состава основных средств при передаче (продаже, мене и прочем) другой организации используются акт о приеме-передаче объекта основных средств по форме ОС-1 и акт о приеме-передаче групп объектов основных средств по форме ОС-1а.</w:t>
      </w:r>
    </w:p>
    <w:p w:rsidR="00135204" w:rsidRDefault="00135204">
      <w:pPr>
        <w:tabs>
          <w:tab w:val="left" w:pos="360"/>
          <w:tab w:val="left" w:pos="540"/>
        </w:tabs>
        <w:spacing w:line="360" w:lineRule="auto"/>
        <w:ind w:firstLine="902"/>
        <w:jc w:val="both"/>
        <w:rPr>
          <w:sz w:val="28"/>
          <w:szCs w:val="28"/>
        </w:rPr>
      </w:pPr>
      <w:r>
        <w:rPr>
          <w:sz w:val="28"/>
          <w:szCs w:val="28"/>
        </w:rPr>
        <w:t>Акты о приеме-передаче составляются специальной комиссией, которая назначается руководителем предприятия.</w:t>
      </w:r>
    </w:p>
    <w:p w:rsidR="00135204" w:rsidRDefault="00135204">
      <w:pPr>
        <w:tabs>
          <w:tab w:val="left" w:pos="360"/>
          <w:tab w:val="left" w:pos="540"/>
        </w:tabs>
        <w:spacing w:line="360" w:lineRule="auto"/>
        <w:ind w:firstLine="902"/>
        <w:jc w:val="both"/>
        <w:rPr>
          <w:sz w:val="28"/>
          <w:szCs w:val="28"/>
        </w:rPr>
      </w:pPr>
      <w:r>
        <w:rPr>
          <w:sz w:val="28"/>
          <w:szCs w:val="28"/>
        </w:rPr>
        <w:t>Акты о приеме-передаче утверждаются руководителями организации-получателя и организации-сдатчика и составляются в количестве на менее двух экземпляров. К акту прилагается техническая документация, относящаяся к данному объекту, а также оправдательные документы на поступление объекта, его цену: товарно-транспортные накладные, счета, закупочные акты,          справки и т.д. в акте указывается поставщик (изготовитель), дата ввода в эксплуатацию, первоначальная стоимость, сумма амортизации (для объектов бывших в эксплуатации) и другие сведения.</w:t>
      </w:r>
    </w:p>
    <w:p w:rsidR="00135204" w:rsidRDefault="00135204">
      <w:pPr>
        <w:tabs>
          <w:tab w:val="left" w:pos="360"/>
          <w:tab w:val="left" w:pos="540"/>
        </w:tabs>
        <w:spacing w:line="360" w:lineRule="auto"/>
        <w:ind w:firstLine="902"/>
        <w:jc w:val="both"/>
        <w:rPr>
          <w:sz w:val="28"/>
          <w:szCs w:val="28"/>
        </w:rPr>
      </w:pPr>
      <w:r>
        <w:rPr>
          <w:sz w:val="28"/>
          <w:szCs w:val="28"/>
        </w:rPr>
        <w:t>Для правильности организации аналитического учета основных средств каждому объекту в момент составления акта о приеме-передаче объектов основных средств присваивается инвентарный номер по серийно порядковой системе кодирования, который указывается в первичных документах и сохраняется за ним в течение всего периода нахождения в данной организации.</w:t>
      </w:r>
    </w:p>
    <w:p w:rsidR="00135204" w:rsidRDefault="00135204">
      <w:pPr>
        <w:tabs>
          <w:tab w:val="left" w:pos="360"/>
          <w:tab w:val="left" w:pos="540"/>
        </w:tabs>
        <w:spacing w:line="360" w:lineRule="auto"/>
        <w:ind w:firstLine="902"/>
        <w:jc w:val="both"/>
        <w:rPr>
          <w:sz w:val="28"/>
          <w:szCs w:val="28"/>
        </w:rPr>
      </w:pPr>
      <w:r>
        <w:rPr>
          <w:sz w:val="28"/>
          <w:szCs w:val="28"/>
        </w:rPr>
        <w:t>Присвоенный инвентарному объекту номер должен быть обозначен на нем путем прикрепления металлического жетона, либо нанесен краской, или каким-либо иным способом.</w:t>
      </w:r>
    </w:p>
    <w:p w:rsidR="00135204" w:rsidRDefault="00135204">
      <w:pPr>
        <w:tabs>
          <w:tab w:val="left" w:pos="360"/>
          <w:tab w:val="left" w:pos="540"/>
        </w:tabs>
        <w:spacing w:line="360" w:lineRule="auto"/>
        <w:ind w:firstLine="902"/>
        <w:jc w:val="both"/>
        <w:rPr>
          <w:sz w:val="28"/>
          <w:szCs w:val="28"/>
        </w:rPr>
      </w:pPr>
      <w:r>
        <w:rPr>
          <w:sz w:val="28"/>
          <w:szCs w:val="28"/>
        </w:rPr>
        <w:t>Инвентарные номера списанных с бухгалтерского учета объектов основных средств не присваиваются вновь принятым к бухгалтерскому  учету объектам в течение пяти лет по окончании года списания.</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После утверждения акта о приеме-передаче объектов основных средств руководителем предприятия, он вместе с технической документацией, относящейся к данному объекту, передается в бухгалтерию строительной организации.</w:t>
      </w:r>
      <w:r>
        <w:t xml:space="preserve"> </w:t>
      </w:r>
      <w:r>
        <w:rPr>
          <w:rFonts w:ascii="Times New Roman" w:hAnsi="Times New Roman" w:cs="Times New Roman"/>
          <w:sz w:val="28"/>
          <w:szCs w:val="28"/>
        </w:rPr>
        <w:t>На основании акта бухгалтер заполняет инвентарную карточку учета объекта основных средств по форме ОС-6, инвентарную карточку группового учета объектов основных средств по форме ОС-6а, инвентарную книгу учета объектов основных средств по форме ОС-6б. Инвентарная карточка группового учета объектов основных средств (форма ОС-6а) применяется только для учета наличия производственного и хозяйственного инвентаря и принадлежностей.  Инвентарные карточки ведутся в бухгалтерии в одном экземпляре на весь период эксплуатации объекта. В дальнейшем в инвентарных карточках отражаются все операции, осуществляемые с объектами основных средств: перемещение, модернизация, ремонт, начисление амортизации, выбытие.</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оформления и учета поступившего на склад оборудования с целью последующего использования его в качестве объекта основных средств применяется акт о приеме (поступлении) оборудования по форме ОС-14.  Акт составляется комиссией, уполномоченной на прием основных средств, в двух экземплярах. Утверждается руководителем или уполномоченным им лицом.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синтетического учета основных средств используется активный счет 01 «Основные средства». Он предназначен  для обобщения информации о наличии и движении основных средств организации, находящихся в эксплуатации, запасе на консервации, в аренде (лизинге), доверительном управлении. Основные средства учитываются на счете 01 «Основные средства» в оценке по полной (первоначальной или восстановительной) стоимости.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Синтетический учет по счету 01 «Основные средства» ведется в журнале-ордере № 13.</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учета затрат на создание (увеличение) стоимости внеоборотных  активов длительного пользования (сроком более одного года) предназначен активный счет 08 «Вложения во  внеоборотные активы». По дебету этого счета собирается информация о капитальных затратах по строительству и иному приобретению объектов основных средств, включенных в их первоначальную стоимость.</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Сформированную первоначальную стоимость объектов основных средств, принятых в эксплуатацию и оформленных в установленном порядке, списывают следующим образом: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Д-т счета 01  «Основные средства»</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этом отражение операций  на счетах бухгалтерского учета, связанных с поступлением основных средств, зависит от источников их поступления.</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основные средства поступают в результате строительства хозяйственным или подрядным способом, то в бухгалтерском учете делаются следующие записи: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10  «Материалы»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07  «Оборудование к установке»</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Приобретение основных средств за плату у других организаций и лиц отражается следующим образом: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18  «НДС по приобретенным товарам, работам, услугам» </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60  «Расчеты с поставщиками и подрядчиками»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51  «Расчетный счет»</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Поступление объектов основных средств безвозмездно в пределах разных собственников, а также в качестве субсидий правительственного органа отражается следующими бухгалтерскими записями: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на стоимость безвозмездно полученного имущества по рыночным ценам        Д-т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18  «НДС по приобретенным товарам, работам, услугам»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98  «Доходы будущих периодов»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на сумму начисленной амортизации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98  «Доходы будущих периодов»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92  «Внереализационные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Поступление объектов основных средств безвозмездно  от организаций одной формы собственности по решению собственника или уполномоченного им органа на счетах бухгалтерского учета отражается следующей записью:</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К-т счета 98  «Доходы будущих периодов».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приобретении оборудования, требующего монтажа, на счетах бухгалтерского учета делаются следующие записи: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07  «Оборудование к установке»</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18  «НДС по приобретенным товарам, работам, услугам» </w:t>
      </w:r>
    </w:p>
    <w:p w:rsidR="00135204" w:rsidRDefault="00135204">
      <w:pPr>
        <w:pStyle w:val="ConsNormal"/>
        <w:tabs>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60  «Расчеты с поставщиками и подрядчиками»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51  «Расчетный счет»</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08  «Вложения во внеоборотные активы»</w:t>
      </w:r>
    </w:p>
    <w:p w:rsidR="00135204" w:rsidRDefault="00135204">
      <w:pPr>
        <w:pStyle w:val="ConsNormal"/>
        <w:tabs>
          <w:tab w:val="left" w:pos="1260"/>
          <w:tab w:val="left" w:pos="30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07  «Оборудование к установке»</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г)   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случае приобретения основных средств, бывших в эксплуатации, за плату у других предприятий на счетах бухгалтерского учета делаются следующие записи: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18  «НДС по приобретенным товарам, работам, услугам»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60  «Расчеты с поставщиками и подрядчиками»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51  «Расчетный счет»</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01  «Основные средства»</w:t>
      </w:r>
    </w:p>
    <w:p w:rsidR="00135204" w:rsidRDefault="00135204">
      <w:pPr>
        <w:pStyle w:val="ConsNormal"/>
        <w:tabs>
          <w:tab w:val="left" w:pos="900"/>
          <w:tab w:val="left" w:pos="126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сумму использованных амортизационных отчислений на создание или приобретение основных средств кредитуется забалансовый                             счет 010 «Амортизационный фонд воспроизводства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Стоимость объектов основных средств, поступающих от учредителей в качестве вклада в уставный капитал, отражается следующими бухгалтерскими записями:</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08  «Вложения во внеоборотные активы»</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75  «Расчеты с учредителями»</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01  «Основные средства»</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Первоначальная стоимость объектов основных средств, внесенных учредителями в счет их вкладов в уставный фонд организации, устанавливается в денежной оценке, согласованной учредителями на дату подписания учредительных документов.</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стоимость подлежащих обмену на основные средства имущества в бухгалтерском учете производятся следующие записи:</w:t>
      </w:r>
    </w:p>
    <w:p w:rsidR="00135204" w:rsidRDefault="00135204">
      <w:pPr>
        <w:pStyle w:val="ConsNormal"/>
        <w:tabs>
          <w:tab w:val="left" w:pos="0"/>
          <w:tab w:val="left" w:pos="144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Д-т счета 90  «Реализация»</w:t>
      </w:r>
    </w:p>
    <w:p w:rsidR="00135204" w:rsidRDefault="00135204">
      <w:pPr>
        <w:pStyle w:val="ConsNormal"/>
        <w:tabs>
          <w:tab w:val="left" w:pos="0"/>
          <w:tab w:val="left" w:pos="144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0"/>
          <w:tab w:val="left" w:pos="144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0"/>
          <w:tab w:val="left" w:pos="144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К-т счета 10  «Материалы».</w:t>
      </w:r>
    </w:p>
    <w:p w:rsidR="00135204" w:rsidRDefault="00135204">
      <w:pPr>
        <w:pStyle w:val="ConsNormal"/>
        <w:tabs>
          <w:tab w:val="left" w:pos="900"/>
          <w:tab w:val="left" w:pos="1260"/>
          <w:tab w:val="left" w:pos="252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дату получения обмениваемого имущества:</w:t>
      </w:r>
    </w:p>
    <w:p w:rsidR="00135204" w:rsidRDefault="00135204">
      <w:pPr>
        <w:pStyle w:val="ConsNormal"/>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Д-т счета 08  «Вложения во внеоборотные активы»</w:t>
      </w:r>
    </w:p>
    <w:p w:rsidR="00135204" w:rsidRDefault="00135204">
      <w:pPr>
        <w:pStyle w:val="ConsNormal"/>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К-т счета 60  «Расчеты с поставщиками и подрядчиками»</w:t>
      </w:r>
    </w:p>
    <w:p w:rsidR="00135204" w:rsidRDefault="00135204">
      <w:pPr>
        <w:pStyle w:val="ConsNormal"/>
        <w:tabs>
          <w:tab w:val="left" w:pos="900"/>
          <w:tab w:val="left" w:pos="1260"/>
          <w:tab w:val="left" w:pos="1440"/>
          <w:tab w:val="left" w:pos="252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или    К-т счета 76  «Расчеты с разными дебиторами и кредиторами».</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Одновременно производится взаимный зачет задолженности:</w:t>
      </w:r>
    </w:p>
    <w:p w:rsidR="00135204" w:rsidRDefault="00135204">
      <w:pPr>
        <w:pStyle w:val="ConsNormal"/>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Д-т счета 60  «Расчеты с поставщиками и подрядчиками»</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или    Д-т счета 76  «Расчеты с разными дебиторами и кредиторами».</w:t>
      </w:r>
    </w:p>
    <w:p w:rsidR="00135204" w:rsidRDefault="00135204">
      <w:pPr>
        <w:pStyle w:val="ConsNormal"/>
        <w:tabs>
          <w:tab w:val="left" w:pos="3420"/>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К-т счета 90  «Реализация»</w:t>
      </w:r>
    </w:p>
    <w:p w:rsidR="00135204" w:rsidRDefault="00135204">
      <w:pPr>
        <w:pStyle w:val="ConsNormal"/>
        <w:tabs>
          <w:tab w:val="left" w:pos="0"/>
          <w:tab w:val="left" w:pos="144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К-т счета 91  «Операционные доходы и расходы».</w:t>
      </w:r>
    </w:p>
    <w:p w:rsidR="00135204" w:rsidRDefault="00135204">
      <w:pPr>
        <w:pStyle w:val="ConsNormal"/>
        <w:tabs>
          <w:tab w:val="left" w:pos="0"/>
          <w:tab w:val="left" w:pos="144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При оприходовании основных средств в обмен на другое имущество делается следующая запись: </w:t>
      </w:r>
    </w:p>
    <w:p w:rsidR="00135204" w:rsidRDefault="00135204">
      <w:pPr>
        <w:pStyle w:val="ConsNormal"/>
        <w:tabs>
          <w:tab w:val="left" w:pos="126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Д-т счета 01  «Основные средства»</w:t>
      </w:r>
    </w:p>
    <w:p w:rsidR="00135204" w:rsidRDefault="00135204">
      <w:pPr>
        <w:pStyle w:val="ConsNormal"/>
        <w:tabs>
          <w:tab w:val="left" w:pos="0"/>
          <w:tab w:val="left" w:pos="1440"/>
          <w:tab w:val="left" w:pos="1620"/>
        </w:tabs>
        <w:spacing w:line="360" w:lineRule="auto"/>
        <w:ind w:firstLine="1620"/>
        <w:jc w:val="both"/>
        <w:rPr>
          <w:rFonts w:ascii="Times New Roman" w:hAnsi="Times New Roman" w:cs="Times New Roman"/>
          <w:sz w:val="28"/>
          <w:szCs w:val="28"/>
        </w:rPr>
      </w:pPr>
      <w:r>
        <w:rPr>
          <w:rFonts w:ascii="Times New Roman" w:hAnsi="Times New Roman" w:cs="Times New Roman"/>
          <w:sz w:val="28"/>
          <w:szCs w:val="28"/>
        </w:rPr>
        <w:t>К-т счета 08  «Вложения во внеоборотные активы».</w:t>
      </w:r>
    </w:p>
    <w:p w:rsidR="00135204" w:rsidRDefault="00135204">
      <w:pPr>
        <w:pStyle w:val="ConsNormal"/>
        <w:tabs>
          <w:tab w:val="left" w:pos="1260"/>
          <w:tab w:val="left" w:pos="342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Стоимость основных средств, закрепленных за государственным унитарным предприятием государственным органом и органом местного управления при формировании уставного фонда,  отражается в учете следующей записью:</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75  «Расчеты с учредителями»</w:t>
      </w:r>
    </w:p>
    <w:p w:rsidR="00135204" w:rsidRDefault="00135204">
      <w:pPr>
        <w:pStyle w:val="ConsNormal"/>
        <w:tabs>
          <w:tab w:val="left" w:pos="1260"/>
          <w:tab w:val="left" w:pos="342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80  «Уставный фонд»</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01  «Основные средства»</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75  «Расчеты с учредителями».</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Оприходование неучтенных объектов основных средств (излишков), выявленных по результатам проведения инвентаризации, отражается в учете по рыночной стоимости следующей записью:</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92  «Внереализационные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b/>
          <w:bCs/>
          <w:sz w:val="28"/>
          <w:szCs w:val="28"/>
        </w:rPr>
        <w:t xml:space="preserve">Пример: </w:t>
      </w:r>
      <w:r>
        <w:rPr>
          <w:rFonts w:ascii="Times New Roman" w:hAnsi="Times New Roman" w:cs="Times New Roman"/>
          <w:sz w:val="28"/>
          <w:szCs w:val="28"/>
        </w:rPr>
        <w:t>организация приобрела за плату принтер. Стоимость –         443 694 руб., НДС – 79 865 руб. Оплата принтера произведена с расчетного счета. На счетах бухгалтерского учета были сделаны следующие записи: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 Д-т счета 08 «Вложения во внеоборотные активы»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 - 443 694 руб.</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18  «НДС по приобретенным товарам, работам, услугам»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60  «Расчеты с поставщиками и подрядчиками» - 79 865 руб.</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Д-т счета 60  «Расчеты с поставщиками и подрядчиками»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51  «Расчетный счет» - 523 559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Д-т счета 01  «Основные средства»</w:t>
      </w:r>
    </w:p>
    <w:p w:rsidR="00135204" w:rsidRDefault="00135204">
      <w:pPr>
        <w:pStyle w:val="ConsNormal"/>
        <w:tabs>
          <w:tab w:val="left" w:pos="900"/>
          <w:tab w:val="left" w:pos="126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К-т счета 08  «Вложения во внеоборотные активы» - 443 694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2.2. Учет внутреннего перемещения, выбытия и ликвидации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оформления и учета перемещения объектов основных средств внутри организации из одного структурного подразделения (цеха, отдела, участка) в другое используется накладная на внутренне перемещение объектов основных средств по форме ОС-2. Данная накладная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 основных средств сдатчика, третий экземпляр передается получателю. Данные о перемещении объектов основных средств вносятся в инвентарную карточку (книгу) учета объектов основных средств (формы ОС-6, ОС-6а, ОС-6б).</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внутреннее перемещение бухгалтерские записи на счетах не делаются.</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Объекты основных средств выбывают из организации в результате:</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продажи (реализации) объекта другому юридическому лицу или физическому лицу;</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передачи объектов основных средств в виде вклада в уставный капитал других организаций;</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передачи по договорам мены, дарения объектов основных средств;</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списания в случае морального и (или) физического износа;</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ликвидации при авариях, стихийных бедствиях и иных чрезвычайных ситуациях;</w:t>
      </w:r>
    </w:p>
    <w:p w:rsidR="00135204" w:rsidRDefault="00135204">
      <w:pPr>
        <w:pStyle w:val="ConsNormal"/>
        <w:spacing w:line="360" w:lineRule="auto"/>
        <w:ind w:left="1260" w:hanging="360"/>
        <w:jc w:val="both"/>
        <w:rPr>
          <w:rFonts w:ascii="Times New Roman" w:hAnsi="Times New Roman" w:cs="Times New Roman"/>
          <w:sz w:val="28"/>
          <w:szCs w:val="28"/>
        </w:rPr>
      </w:pPr>
      <w:r>
        <w:rPr>
          <w:rFonts w:ascii="Times New Roman" w:hAnsi="Times New Roman" w:cs="Times New Roman"/>
          <w:sz w:val="28"/>
          <w:szCs w:val="28"/>
        </w:rPr>
        <w:t>-    по другим причинам.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Учет выбытия основных средств в бухгалтерии  ведется на счете 91 «Операционные доходы и расходы». По дебету счета 91 «Операционные доходы и расходы»,  субсчет «Операционные расходы» отражаются все расходы, связанные с выбытием основных средств (за исключением безвозмездной  передачи). Все поступления, связанные с выбытием основных средств, отражаются по кредиту этого счета,  субсчет «Операционные доходы».</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Выбытие основных средств в результате продажи сторонним организациям  оформляется актом о приеме-передаче объектов основных средств по форме ОС-1 (ОС-1а) по договорным ценам.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Списание основных средств с баланса при их реализации (продаже) отражается в учете в соответствии с принятым вариантом учетной политики по формированию выручки от реализации продукции (работ, услуг).</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формировании выручки по мере отгрузки на счетах бухгалтерского учета делают следующие записи:</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 на сумму предъявленного покупателю требования за отгруженный объект основных средств:</w:t>
      </w:r>
    </w:p>
    <w:p w:rsidR="00135204" w:rsidRDefault="00135204">
      <w:pPr>
        <w:pStyle w:val="ConsNormal"/>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62  «Расчеты с покупателями и заказчиками»</w:t>
      </w:r>
    </w:p>
    <w:p w:rsidR="00135204" w:rsidRDefault="00135204">
      <w:pPr>
        <w:pStyle w:val="ConsNormal"/>
        <w:tabs>
          <w:tab w:val="left" w:pos="126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или           Д-т счета 76  «Расчеты с разными дебиторами и кредиторами»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на сумму начисленной амортизации: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02  «Амортизация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на сумму остаточной стоимости: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на сумму затрат, связанных с выбытием объекта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70  «Расчеты с персоналом по оплате труда»</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 xml:space="preserve">К-т счета 69  «Расчеты по социальному страхованию и обеспечению» </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68  «Расчеты по налогам и сборам»</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10  «Материалы»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60  «Расчеты с поставщиками и подрядчиками»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  на   сумму   начисленного налога на добавленную стоимость по реализованному объекту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68  «Расчеты по налогам и сборам»</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  определяется  финансовый  результат  от  реализации  объекта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99  «Прибыль и убытки».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формировании выручки по мере поступления денежных средств на расчетный счет в бухгалтерском учете делаются следующие записи: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51  «Расчетный счет»</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Остальные записи на счетах бухгалтерского учета, связанные с реализацией (продажей) основных средств, делаются аналогично, как при формировании выручки по мере отгрузки.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Безвозмездная передача объектов основных средств, осуществляемая по договору дарения, оформляется также актом по форме ОС-1 (ОС-1а). Списание стоимости указанных основных средств производится на основании акта о приеме-передаче с приложением договора и письменного сообщения (авизо) принимающей организации о принятии к бухгалтерскому учету этого объекта.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о приеме-передаче объектов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Безвозмездная передача основных средств в пределах одного собственника на счетах бухгалтерского учета отражается следующими записями: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02  «Амортизация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83  «Добавочный фонд»</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Безвозмездная передача в пределах разных собственников отражается следующими записями: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02  «Амортизация основных средств»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92  «Внереализационные доходы и расходы»</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92  «Внереализационные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68  «Расчеты по налогам и сборам»</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г)  Д-т счета 84  «Нераспределенная прибыль (непокрытый убыток)»</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92  «Внереализационные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Выбытие основных средств в следствие ветхости, полного износа, аварий, стихийных бедствий, а также в связи со строительством, расширением, реконструкцией и техническим перевооружением предприятия именуется ликвидацией. Она связана с процессом разборки, демонтажа оборудования, транспортных средств, перевозки объектов и т.д. при ликвидации основных средств предприятия несут соответствующие затраты в виде заработной платы, начисленной рабочим за разборку объекта, дополнительно использованных материалов и др.</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Частичная ликвидация объектов основных средств оформляется аналогично полной ликвидации.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Ликвидация основных средств производится на основании распоряжения руководителя организации. Приказом руководителя создается постоянно действующая комиссия, в состав которой входят соответствующие должностные лица.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Комиссия определяет целесообразность дальнейшего использования объектов основных средств – невозможность или неэффективность их восстановления, непригодность к дальнейшему использованию, а также оформляет документацию на списание указанных объектов.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Результаты принятого комиссией решения оформляются актом о списании объекта основных средств (кроме автотранспортных средств) по форме ОС-4, актом о списании автотранспортных средств по форме ОС-4а или актом о списании групп объектов основных средств (кроме автотранспортных средств) по форме ОС-4б.</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Указанные акты составляются в двух экземплярах, подписываются членами комиссии, утверждаются руководителем или уполномоченным им лицом.</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основании оформленных актов по форме ОС-4, ОС-4а, ОС-4б, переданных бухгалтерской службе организации, в инвентарной карточке производится отметка о выбытии объекта.</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этом на счетах бухгалтерского учета будут сделаны следующие записи: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02  «Амортизация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70  «Расчеты с персоналом по оплате труда»</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 xml:space="preserve">К-т счета 69  «Расчеты по социальному страхованию и обеспечению» </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68  «Расчеты по налогам и сборам»</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25  «Общепроизводственные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г)  Д-т счета 10  «Материалы»</w:t>
      </w:r>
    </w:p>
    <w:p w:rsidR="00135204" w:rsidRDefault="00135204">
      <w:pPr>
        <w:pStyle w:val="ConsNormal"/>
        <w:tabs>
          <w:tab w:val="left" w:pos="900"/>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w:t>
      </w:r>
    </w:p>
    <w:p w:rsidR="00135204" w:rsidRDefault="00135204">
      <w:pPr>
        <w:pStyle w:val="ConsNormal"/>
        <w:tabs>
          <w:tab w:val="left" w:pos="90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  Д-т счета 99  «Прибыль и убытки»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Выбытие основных средств путем передачи в уставный капитал другого субъекта хозяйствования отражается следующими записями: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02  «Амортизация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58  «Финансовые вложения»</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передаются новые основные средства, делается следующая запись:</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58  «Финансовые вложения»</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Выбытие основных средств может быть связано с их переводом в состав оборотных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Д-т счета 02  «Амортизация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Д-т счета 10  «Материалы»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b/>
          <w:bCs/>
          <w:sz w:val="28"/>
          <w:szCs w:val="28"/>
        </w:rPr>
        <w:t xml:space="preserve">Пример: </w:t>
      </w:r>
      <w:r>
        <w:rPr>
          <w:rFonts w:ascii="Times New Roman" w:hAnsi="Times New Roman" w:cs="Times New Roman"/>
          <w:sz w:val="28"/>
          <w:szCs w:val="28"/>
        </w:rPr>
        <w:t>На основании акта по форме ОС-4 была ликвидирована электростанция АД-75Т. Первоначальная стоимость - 2 282 807 руб. Сумма начисленной амортизации – 1 996 538 руб. Начислена заработная плата рабочим за разборку электростанции – 400 000 руб. Произведены начисления на заработную плату:</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в фонд социальной защиты населения – 140 000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исчислены налоги от начисленной заработной платы – 20 000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произведены отчисления на обязательное страхование от несчастных случаев на производстве и профессиональных заболеваний - 5 200 руб.</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Оприходованы запасные части от разборки электростанции – 306 240 руб. </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На счетах бухгалтерского учета сделаны следующие записи: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  на сумму начисленной амортизации: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02  «Амортизация основных средств»</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  -  1 996 538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на сумму остаточной стоимости: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  -  286 269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на сумму начисленной заработной платы рабочим:</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70  «Расчеты с персоналом по оплате труда» - 400 000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произведены  начисления  на  заработную плату в фонд социальной защиты населения:</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 - 140 000 руб.</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 xml:space="preserve">К-т счета 69  «Расчеты по социальному страхованию и обеспечению»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  исчислены налоги от начисленной заработной платы: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68  «Расчеты по налогам и сборам» - 20 000 руб.</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  произведены отчисления на обязательное страхование:</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 - 5 200 руб.</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76  «Расчеты с разными дебиторами и кредиторами»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  оприходованы запасные части от ликвидации: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10  «Материалы»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 - 306 240 руб.</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  определяется результат от ликвидации (убыток):</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286 269 руб. + 400 000 руб. + 140 000 руб. + 20 000 руб. + 5 200 руб. – </w:t>
      </w:r>
    </w:p>
    <w:p w:rsidR="00135204" w:rsidRDefault="00135204">
      <w:pPr>
        <w:pStyle w:val="ConsNormal"/>
        <w:numPr>
          <w:ilvl w:val="0"/>
          <w:numId w:val="5"/>
        </w:numPr>
        <w:tabs>
          <w:tab w:val="left" w:pos="1260"/>
          <w:tab w:val="left" w:pos="2880"/>
        </w:tabs>
        <w:spacing w:line="360" w:lineRule="auto"/>
        <w:jc w:val="both"/>
        <w:rPr>
          <w:rFonts w:ascii="Times New Roman" w:hAnsi="Times New Roman" w:cs="Times New Roman"/>
          <w:sz w:val="28"/>
          <w:szCs w:val="28"/>
        </w:rPr>
      </w:pPr>
      <w:r>
        <w:rPr>
          <w:rFonts w:ascii="Times New Roman" w:hAnsi="Times New Roman" w:cs="Times New Roman"/>
          <w:sz w:val="28"/>
          <w:szCs w:val="28"/>
        </w:rPr>
        <w:t>306 240 руб. = 545 229 руб.</w:t>
      </w:r>
    </w:p>
    <w:p w:rsidR="00135204" w:rsidRDefault="00135204">
      <w:pPr>
        <w:pStyle w:val="ConsNormal"/>
        <w:tabs>
          <w:tab w:val="left" w:pos="1260"/>
          <w:tab w:val="left" w:pos="288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     Д-т счета 99  «Прибыль и убытки»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 - 545 229 руб.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b/>
          <w:bCs/>
          <w:sz w:val="28"/>
          <w:szCs w:val="28"/>
        </w:rPr>
        <w:t xml:space="preserve">Пример: </w:t>
      </w:r>
      <w:r>
        <w:rPr>
          <w:rFonts w:ascii="Times New Roman" w:hAnsi="Times New Roman" w:cs="Times New Roman"/>
          <w:sz w:val="28"/>
          <w:szCs w:val="28"/>
        </w:rPr>
        <w:t>На основании акта по форме ОС-4а ликвидирован автомобиль УАЗ – 3110. Первоначальная стоимость – 7 800 000 руб. Начисленная сумма амортизации – 7 159 200 руб. Начислена заработная плата рабочим, занятым ликвидацией, - 320 600 руб. Произведены начисления на заработную плату:</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в фонд социальной защиты населения – 112 210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исчислены налоги от начисленной заработной платы – 16 030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произведены отчисления на обязательное страхование от несчастных случаев на производстве и профессиональных заболеваний – 4 169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Оприходованы  запасные части – 496 960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счетах бухгалтерского учета сделаны следующие записи: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1)  Д-т счета 02  «Амортизация основных средств»</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  -  7 159 200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01  «Основные средства»  -  640 800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70  «Расчеты с персоналом по оплате труда» - 320 600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Д-т счета 91  «Операционные доходы и расходы» - 112 210 руб.</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 xml:space="preserve">К-т счета 69  «Расчеты по социальному страхованию и обеспечению»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5)  Д-т счета 91  «Операционные доходы и расходы»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68  «Расчеты по налогам и сборам» - 16 030 руб.</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  Д-т счета 91  «Операционные доходы и расходы» - 4 169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76  «Расчеты с разными дебиторами и кредиторами»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  Д-т счета 10  «Материалы»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 - 496 960 руб.</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8)  определяется результат от ликвидации (убыток):</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640 800 руб. + 320 600 руб. + 112 210 руб. + 16 030 руб. + 4 169 руб. – </w:t>
      </w:r>
    </w:p>
    <w:p w:rsidR="00135204" w:rsidRDefault="00135204">
      <w:pPr>
        <w:pStyle w:val="ConsNormal"/>
        <w:numPr>
          <w:ilvl w:val="0"/>
          <w:numId w:val="5"/>
        </w:numPr>
        <w:tabs>
          <w:tab w:val="left" w:pos="1260"/>
          <w:tab w:val="left" w:pos="2880"/>
        </w:tabs>
        <w:spacing w:line="360" w:lineRule="auto"/>
        <w:jc w:val="both"/>
        <w:rPr>
          <w:rFonts w:ascii="Times New Roman" w:hAnsi="Times New Roman" w:cs="Times New Roman"/>
          <w:sz w:val="28"/>
          <w:szCs w:val="28"/>
        </w:rPr>
      </w:pPr>
      <w:r>
        <w:rPr>
          <w:rFonts w:ascii="Times New Roman" w:hAnsi="Times New Roman" w:cs="Times New Roman"/>
          <w:sz w:val="28"/>
          <w:szCs w:val="28"/>
        </w:rPr>
        <w:t>496 960 руб. = 596 889 руб.</w:t>
      </w:r>
    </w:p>
    <w:p w:rsidR="00135204" w:rsidRDefault="00135204">
      <w:pPr>
        <w:pStyle w:val="ConsNormal"/>
        <w:tabs>
          <w:tab w:val="left" w:pos="1260"/>
          <w:tab w:val="left" w:pos="288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     Д-т счета 99  «Прибыль и убытки»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91  «Операционные доходы и расходы» - 596 889 руб.</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2.3. Инвентаризация основных средств и отражение ее         результатов в учете</w:t>
      </w:r>
    </w:p>
    <w:p w:rsidR="00135204" w:rsidRDefault="00135204">
      <w:pPr>
        <w:pStyle w:val="ConsNormal"/>
        <w:tabs>
          <w:tab w:val="left" w:pos="1260"/>
        </w:tabs>
        <w:spacing w:line="360" w:lineRule="auto"/>
        <w:ind w:firstLine="900"/>
        <w:rPr>
          <w:rFonts w:ascii="Times New Roman" w:hAnsi="Times New Roman" w:cs="Times New Roman"/>
          <w:sz w:val="28"/>
          <w:szCs w:val="28"/>
        </w:rPr>
      </w:pP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одной из форм контроля обеспечения сохранности основных средств являются периодически проводимые их инвентаризации. Инвентаризация основных средств – это проверка и документальное подтверждение фактического их наличия, выявление отклонений от учетных данных и принятие решений по внесению изменений в данные бухгалтерского учета.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Законом Республики Беларусь «О бухгалтерском учете и отчетности» объекты, сроки и порядок проведения инвентаризации определяется руководителем предприятия или уполномоченным им органом в соответствии с законодательством Республики Беларусь. Этим же законом определены случаи, при которых проведение инвентаризации обязательно.</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Обязательная ежегодная инвентаризация должна быть назначена не ранее 1 октября и закончена до 31 декабря отчетного года. Конкретная дата начала инвентаризации устанавливается приказом руководителя организации. Также приказом создается постоянно действующая инвентаризационная комиссия. В состав такой комиссии СУ-89 ОАО «Стройтрест №13» входят: главный инженер управления, главный бухгалтер, главный механик, старший мастер. Последняя  обязательная ежегодная инвентаризация проводилась           в СУ-89 по состоянию на 1 декабря 2004 года.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До начала инвентаризации комиссия проверяет наличие и состояние инвентарных карточек, технических паспортов и другой документации. При инвентаризации зданий, сооружений и других объектов недвижимости проверяется наличие документов, подтверждающих право собственности организации. В присутствии должностных и материально-ответственных лиц члены комиссии осматривают каждый объект основных средств, его техническое состояние, комплектность, использование основных средств по назначению.</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Результаты инвентаризации оформляются описями по форме инв-1. Они подписываются всеми членами комиссии и материально-ответственными лицами.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текущие показатели по этим объектам.</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На основные средства, не пригодные к эксплуатации и не подлежащие восстановлению, составляется отдельная опись с указанием времени ввода в эксплуатацию и причин, приведших эти объекты к непригодности.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Неучтенные объекты основных средств отражаются в описи  по восстановительной стоимости с учетом рыночных цен. Сумму их износа комиссия определяет по фактическому состоянию объекта в процентах от восстановительной стоимости.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Оформленные в установленном порядке инвентаризационные описи передаются в бухгалтерию строительной организации для внесения изменений в инвентарные карточки, машинные регистры по учету основных средств. В заключение инвентаризации составляется сличительная ведомость результатов инвентаризации основных средств по форме инв-18, в которой указываются выявленные неучтенные объекты, недостающие объекты и их стоимость. Протокол инвентаризационной комиссии утверждается руководителем.</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 всем расхождениям с учетными данными материально-ответственные лица дают письменные объяснения, а затем принимается решение  об отражении в учете результатов инвентаризации. Результаты  инвентаризации подлежат отражению в учете и отчетности того месяца, в котором она была закончена, а по результатам годовой инвентаризации – в годовом бухгалтерском отчете.</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Излишки основных средств независимо от причин их образования по решению руководителя предприятия приходуются по рыночной стоимости на дату проведения инвентаризации и относятся на финансовые результаты.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счетах бухгалтерского учета результаты инвентаризации отражаются следующими записями: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1)  на сумму начисленной амортизации: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02  «Амортизация основных средств»</w:t>
      </w:r>
    </w:p>
    <w:p w:rsidR="00135204" w:rsidRDefault="00135204">
      <w:pPr>
        <w:pStyle w:val="ConsNormal"/>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К-т счета 01  «Основные средства»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2)  на сумму остаточной стоимости:</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 xml:space="preserve">К-т счета 01  «Основные средства»  </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3)  на остаточную стоимость недостающего объекта:</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94  «Недостачи и потери от порчи ценностей»</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91  «Операционные доходы и расходы»</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4)  начислен налог на добавленную стоимость от остаточной стоимости: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К-т счета 68  «Расчеты по налогам и сборам»</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5)  сумма  налога  на  добавленную  стоимость  отнесена на стоимость недостачи: </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94  «Недостачи и потери от порчи ценностей»</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91  «Операционные доходы и расходы»</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6)  отнесена на виновное лицо балансовая стоимость основных средств вместе с начисленным налогом на добавленную стоимость:</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73  «Расчеты с персоналом по прочим операциям»</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94  «Недостачи и потери от порчи ценностей»</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7)  отнесена  на  виновное  лицо сумма  разницы  между  балансовой и рыночной стоимость недостающего основного средства:</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73  «Расчеты с персоналом по прочим операциям»</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98  «Доходы будущих периодов».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конкретные виновные лица недостачи или порчи не установлены и отсутствует вина организации, в учете делается следующая запись:</w:t>
      </w:r>
    </w:p>
    <w:p w:rsidR="00135204" w:rsidRDefault="00135204">
      <w:pPr>
        <w:pStyle w:val="ConsNormal"/>
        <w:tabs>
          <w:tab w:val="left" w:pos="1260"/>
          <w:tab w:val="left" w:pos="288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Д-т счета 91  «Операционные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94  «Недостачи и потери от порчи ценностей».</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во взыскании с виновных лиц отказано решением суда по причине вины организации: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82  «резервный фонд»</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84  «Нераспределенная прибыль (непокрытый убыток)»</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94  «Недостачи и потери от порчи ценностей».</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 мере погашения задолженности виновными лицами разница между балансовой и рыночной стоимостью отражается в учете следующей записью:</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98  «Доходы будущих периодов»</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92  «Внереализационные доходы и расходы».</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p>
    <w:p w:rsidR="00135204" w:rsidRDefault="00135204">
      <w:pPr>
        <w:pStyle w:val="ConsNormal"/>
        <w:tabs>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2.4. Переоценка основных средств и их амортизации,                         учет результатов переоценки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связи с тем, что основные средства вводятся в эксплуатацию в разные периоды с использованием действующих различных цен на оборудование, машины, транспортные средства, различных уровней заработной платы при   возведении зданий, сооружений, различных цен на строительные материалы и т.д., возникает необходимость установить реальную стоимость однородных объектов, которая называется восстановительной стоимостью. Восстановительная стоимость должна объективно отражать уровень цен на  определенную дату и этой датой чаще всего является 1 января наступающего года.</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Переоценке подлежат все основные средства, числящиеся на балансе организации, независимо от их технического состояния (в том числе самортизированные), как действующие, так и находящиеся в запасе (резерве на складе), на консервации, в ремонте, в стадии модернизации, реконструкции, частичной ликвидации, дооборудования, достройки.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Подлежат переоценке также основные средства, подготовленные к списанию ввиду их физического и морального износа, но не оформленные в установленном порядке соответствующим актами.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Переоценка основных средств, сданных в аренду либо в безвозмездное пользование, осуществляется организацией, на балансе которой числится это имущество. Выбор одного из методов переоценки осуществляется по согласованию с другой стороной, участвующей в договоре аренды, безвозмездного пользования.</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 подлежат переоценке:</w:t>
      </w:r>
    </w:p>
    <w:p w:rsidR="00135204" w:rsidRDefault="00135204">
      <w:pPr>
        <w:pStyle w:val="ConsNormal"/>
        <w:numPr>
          <w:ilvl w:val="0"/>
          <w:numId w:val="5"/>
        </w:numPr>
        <w:tabs>
          <w:tab w:val="clear" w:pos="1997"/>
          <w:tab w:val="num" w:pos="1260"/>
        </w:tabs>
        <w:spacing w:line="360" w:lineRule="auto"/>
        <w:ind w:left="1260" w:hanging="358"/>
        <w:jc w:val="both"/>
        <w:rPr>
          <w:rFonts w:ascii="Times New Roman" w:hAnsi="Times New Roman" w:cs="Times New Roman"/>
          <w:sz w:val="28"/>
          <w:szCs w:val="28"/>
        </w:rPr>
      </w:pPr>
      <w:r>
        <w:rPr>
          <w:rFonts w:ascii="Times New Roman" w:hAnsi="Times New Roman" w:cs="Times New Roman"/>
          <w:sz w:val="28"/>
          <w:szCs w:val="28"/>
        </w:rPr>
        <w:t>находящиеся в собственности организации земельные участки, объекты природопользования;</w:t>
      </w:r>
    </w:p>
    <w:p w:rsidR="00135204" w:rsidRDefault="00135204">
      <w:pPr>
        <w:pStyle w:val="ConsNormal"/>
        <w:numPr>
          <w:ilvl w:val="0"/>
          <w:numId w:val="5"/>
        </w:numPr>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жилищный фонд;</w:t>
      </w:r>
    </w:p>
    <w:p w:rsidR="00135204" w:rsidRDefault="00135204">
      <w:pPr>
        <w:pStyle w:val="ConsNormal"/>
        <w:numPr>
          <w:ilvl w:val="0"/>
          <w:numId w:val="5"/>
        </w:numPr>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библиотечные фонды;</w:t>
      </w:r>
    </w:p>
    <w:p w:rsidR="00135204" w:rsidRDefault="00135204">
      <w:pPr>
        <w:pStyle w:val="ConsNormal"/>
        <w:numPr>
          <w:ilvl w:val="0"/>
          <w:numId w:val="5"/>
        </w:numPr>
        <w:tabs>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объекты лизинга в период действия договора;</w:t>
      </w:r>
    </w:p>
    <w:p w:rsidR="00135204" w:rsidRDefault="00135204">
      <w:pPr>
        <w:pStyle w:val="ConsNormal"/>
        <w:numPr>
          <w:ilvl w:val="0"/>
          <w:numId w:val="5"/>
        </w:numPr>
        <w:tabs>
          <w:tab w:val="left" w:pos="1260"/>
        </w:tabs>
        <w:spacing w:line="360" w:lineRule="auto"/>
        <w:ind w:left="1260" w:hanging="358"/>
        <w:jc w:val="both"/>
        <w:rPr>
          <w:rFonts w:ascii="Times New Roman" w:hAnsi="Times New Roman" w:cs="Times New Roman"/>
          <w:sz w:val="28"/>
          <w:szCs w:val="28"/>
        </w:rPr>
      </w:pPr>
      <w:r>
        <w:rPr>
          <w:rFonts w:ascii="Times New Roman" w:hAnsi="Times New Roman" w:cs="Times New Roman"/>
          <w:sz w:val="28"/>
          <w:szCs w:val="28"/>
        </w:rPr>
        <w:t>основные средства, расположенные в зонах отчуждения, первоочередного и последующего отселения районов, пострадавших от аварии на ЧАЭС.</w:t>
      </w:r>
    </w:p>
    <w:p w:rsidR="00135204" w:rsidRDefault="00135204">
      <w:pPr>
        <w:pStyle w:val="ConsNormal"/>
        <w:tabs>
          <w:tab w:val="left" w:pos="126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При переоценке каждого объекта основных средств изменяются: первоначальная стоимость (после переоценки называемая восстановительной стоимостью), остаточная стоимость, сумма амортизации (износа), числящиеся в бухгалтерском учете и отчетности, а также амортизируемая стоимость.</w:t>
      </w:r>
    </w:p>
    <w:p w:rsidR="00135204" w:rsidRDefault="00135204">
      <w:pPr>
        <w:pStyle w:val="ConsNormal"/>
        <w:tabs>
          <w:tab w:val="left" w:pos="126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Восстановительная стоимость основных средств, установленная при переоценке, считается первоначальной стоимостью после отражения ее в бухгалтерском учете.</w:t>
      </w:r>
    </w:p>
    <w:p w:rsidR="00135204" w:rsidRDefault="00135204">
      <w:pPr>
        <w:pStyle w:val="ConsNormal"/>
        <w:tabs>
          <w:tab w:val="left" w:pos="126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Переоценка как отдельных инвентарных объектов, так и всех основных средств может проводиться с привлечением оценщика. Расходы по оплате услуг оценщиков по переоценке основных средств включаются в себестоимость продукции (работ, услуг).</w:t>
      </w:r>
    </w:p>
    <w:p w:rsidR="00135204" w:rsidRDefault="00135204">
      <w:pPr>
        <w:pStyle w:val="ConsNormal"/>
        <w:tabs>
          <w:tab w:val="left" w:pos="1260"/>
        </w:tabs>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Установлены следующие способы переоценки основных средств:</w:t>
      </w:r>
    </w:p>
    <w:p w:rsidR="00135204" w:rsidRDefault="00135204">
      <w:pPr>
        <w:pStyle w:val="ConsNormal"/>
        <w:numPr>
          <w:ilvl w:val="0"/>
          <w:numId w:val="5"/>
        </w:numPr>
        <w:tabs>
          <w:tab w:val="clear" w:pos="1997"/>
          <w:tab w:val="num" w:pos="1260"/>
        </w:tabs>
        <w:spacing w:line="360" w:lineRule="auto"/>
        <w:ind w:left="1260" w:hanging="358"/>
        <w:jc w:val="both"/>
        <w:rPr>
          <w:rFonts w:ascii="Times New Roman" w:hAnsi="Times New Roman" w:cs="Times New Roman"/>
          <w:sz w:val="28"/>
          <w:szCs w:val="28"/>
        </w:rPr>
      </w:pPr>
      <w:r>
        <w:rPr>
          <w:rFonts w:ascii="Times New Roman" w:hAnsi="Times New Roman" w:cs="Times New Roman"/>
          <w:sz w:val="28"/>
          <w:szCs w:val="28"/>
        </w:rPr>
        <w:t>путем индексации первоначальной стоимости с использованием коэффициентов пересчета, публикуемых Министерством статистики и анализа на 1 января;</w:t>
      </w:r>
    </w:p>
    <w:p w:rsidR="00135204" w:rsidRDefault="00135204">
      <w:pPr>
        <w:pStyle w:val="ConsNormal"/>
        <w:numPr>
          <w:ilvl w:val="0"/>
          <w:numId w:val="5"/>
        </w:numPr>
        <w:tabs>
          <w:tab w:val="clear" w:pos="1997"/>
          <w:tab w:val="num" w:pos="1260"/>
        </w:tabs>
        <w:spacing w:line="360" w:lineRule="auto"/>
        <w:ind w:left="1260" w:hanging="358"/>
        <w:jc w:val="both"/>
        <w:rPr>
          <w:rFonts w:ascii="Times New Roman" w:hAnsi="Times New Roman" w:cs="Times New Roman"/>
          <w:sz w:val="28"/>
          <w:szCs w:val="28"/>
        </w:rPr>
      </w:pPr>
      <w:r>
        <w:rPr>
          <w:rFonts w:ascii="Times New Roman" w:hAnsi="Times New Roman" w:cs="Times New Roman"/>
          <w:sz w:val="28"/>
          <w:szCs w:val="28"/>
        </w:rPr>
        <w:t>путем прямого пересчета первоначальной стоимости в цены, складывающиеся на 1 января на соответствующие виды аналогичных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прямом пересчете должны быть документы и материалы, подтверждающие рыночную цену: справка завода-изготовителя с прибавлением расходов по перевозке и монтажу оборудования, справка от торговых организаций об уровне цен; сведения  об уровне цен на данные виды средств, опубликованные в печатной рекламе или каталогах, а при необходимости экспертные заключения о рыночной стоимости зданий и сооружений (их выполняет Министерство строительства и архитектуры), остальных средств (Министерство промышленного строительства). При этом используются сведения об уровне цен на основные средства без учета налога на добавленную стоимость.</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применении метода прямой переоценки могут быть использованы документально подтвержденные сведения о цене соответствующего объекта в иностранной валюте на дату переоценки, которая пересчитывается по курсу Национального банка Республики Беларусь на 1 января.</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Перечисленные документы и материалы, являющиеся основанием для переоценки основных средств методом прямой оценки, должны храниться вместе с ведомостями по переоценке.</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Если организация не имеет возможности применить метод прямой оценки основных средств, она может использовать индексный метод.</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определения индекса пересчета стоимости каждый объект основных средств необходимо соотнести с таблицей групп и видов основных средств и определить его группу. После отнесения объекта основных средств к определенной группе его первоначальная стоимость по состоянию на  1 января умножается на соответствующий коэффициент. Коэффициенты публикуются Министерством статистики и анализа Республики Беларусь. Сумма износа основных средств определяется исходя из восстановительной стоимости, полученной в результате переоценки, и степени (процента) их износа по бухгалтерским данным до проведения переоценки по состоянию на 1 января.</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Остаточная стоимость при переоценке определяется как разница между восстановительной стоимостью и переоцененной суммой амортизации. При этом пропорциональное соотношение восстановительной стоимости, остаточной стоимости и суммы амортизации после переоценки должно сохраняться по каждому отдельному объекту таким же, как и до переоценки.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Для проведения переоценки в организациях приказом руководителя создаются комиссии.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Первичным документом по проведению переоценки основных средств является ведомость переоценки основных средств по состоянию на 1 января. Ведомость составляется на основании инвентаризационных описей, инвентарных карточек основных средств, технических паспортов и др. технической документации. В ведомости переоценки записи производятся отдельно по  каждому объекту.</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После окончания работ по переоценке составляется Акт результатов переоценки. Акт подписывается членами комиссии по переоценке основных средств и утверждается руководителем организации.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Результаты переоценки основных средств в бухгалтерском учете отражаются следующими записями:</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  на сумму дооценки:</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01   «Основные средства»</w:t>
      </w:r>
    </w:p>
    <w:p w:rsidR="00135204" w:rsidRDefault="00135204">
      <w:pPr>
        <w:pStyle w:val="ConsNormal"/>
        <w:tabs>
          <w:tab w:val="left" w:pos="126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или   Д-т  счета  03    «Доходные вложения в материальные ценности»</w:t>
      </w:r>
    </w:p>
    <w:p w:rsidR="00135204" w:rsidRDefault="00135204">
      <w:pPr>
        <w:pStyle w:val="ConsNormal"/>
        <w:spacing w:line="360" w:lineRule="auto"/>
        <w:ind w:left="1260" w:firstLine="0"/>
        <w:jc w:val="both"/>
        <w:rPr>
          <w:rFonts w:ascii="Times New Roman" w:hAnsi="Times New Roman" w:cs="Times New Roman"/>
          <w:sz w:val="28"/>
          <w:szCs w:val="28"/>
        </w:rPr>
      </w:pPr>
      <w:r>
        <w:rPr>
          <w:rFonts w:ascii="Times New Roman" w:hAnsi="Times New Roman" w:cs="Times New Roman"/>
          <w:sz w:val="28"/>
          <w:szCs w:val="28"/>
        </w:rPr>
        <w:t>К-т счета 83 «Добавочный фонд», субсчет «Прирост стоимости имущества по переоценке».</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б) уценка основных средств отражается такой же  сторнировочной записью.</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сумму увеличения амортизации в результате переоценки в бухгалтерском учете делается следующая проводка:</w:t>
      </w:r>
    </w:p>
    <w:p w:rsidR="00135204" w:rsidRDefault="00135204">
      <w:pPr>
        <w:pStyle w:val="ConsNormal"/>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83  «Добавочный фонд»</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02  «Амортизация основных средств».</w:t>
      </w:r>
    </w:p>
    <w:p w:rsidR="00135204" w:rsidRDefault="00135204">
      <w:pPr>
        <w:pStyle w:val="ConsNorma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Уменьшение суммы накопленной амортизации по результатам переоценки отражается такой же  сторнировочной записью.</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При выбытии объекта основных средств, сумма его дооценки списывается следующей записью:</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83  «Добавочный фонд»</w:t>
      </w:r>
    </w:p>
    <w:p w:rsidR="00135204" w:rsidRDefault="00135204">
      <w:pPr>
        <w:pStyle w:val="ConsNormal"/>
        <w:tabs>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84  «Нераспределенная прибыль (непокрытый убыток)».</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После отражения результатов проведенной переоценки в бухгалтерском балансе по состоянию на 1 января организация осуществляет формирование затрат на производство, расчеты по налогам и другие расчеты, основанием для которых является стоимость основных средств, с учетом проведенной переоценки основных средств.</w:t>
      </w:r>
    </w:p>
    <w:p w:rsidR="00135204" w:rsidRDefault="00135204">
      <w:pPr>
        <w:pStyle w:val="ConsNormal"/>
        <w:tabs>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2.5. Международные стандарты и опыт зарубежных стран                   по учету основных средств</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условиях перехода к рыночной экономике бухгалтерский учет необходимо ориентировать на международные стандарты. В международных стандартах  по бухгалтерскому учету излагаются  принципы и основные правила ведения бухгалтерского учета. Они используются в качестве международных ориентиров национальными и региональными постоянными органами при  разработке стандартов учета, биржами и компаниями. Учетный стандарт можно определить как свод основных правил, устанавливающий порядок учета определенного объекта или их совокупности.</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Международные стандарты финансовой отчетности (МСФО) внесли большой вклад в совершенствование и гармонизацию финансовой отчетности в мировом масштабе.</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Содержание понятия «основные средства» раскрыто в МСФО 16. Согласно этому стандарту основные средства представляют собой материальные активы, которые держатся предприятием с целью использования в процессе производства или административных целей и которые предполагается использовать более одного года.</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соответствие с МСФО основные средства отражаются по первоначальной стоимости.</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Первоначальная стоимость включает все неизбежные затраты, связанные с монтажом, установлением и испытанием оборудования. Периодические затраты (такие как лицензирование оборудования) относятся на расходы по мере их возникновения. Затраты, не являющиеся неизбежными, следует относить на расходы   или включать в состав других активов.</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 первоначальную стоимость приобретенного оборудования в бухгалтерии будет сделана следующая запись:</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«Оборудование»</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«Денежные средства».</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Согласно МСФО все основные средства (за исключением земли) амортизируются, и амортизация трактуется как систематическое распределение стоимости актива в течение срока полезного использования.</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Амортизацию списывают на затраты отчетного периода бухгалтерской проводкой:</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«Амортизационные расходы»</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«Накопленная амортизация».</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Непригодные для дальнейшего использования внеоборотные активы подлежат списанию. Их выбытие отражается проводкой:</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Д-т счета  «Накопленная амортизация по оборудованию»</w:t>
      </w:r>
    </w:p>
    <w:p w:rsidR="00135204" w:rsidRDefault="00135204">
      <w:pPr>
        <w:pStyle w:val="ConsNormal"/>
        <w:tabs>
          <w:tab w:val="left" w:pos="1080"/>
          <w:tab w:val="left" w:pos="1260"/>
        </w:tabs>
        <w:spacing w:line="360" w:lineRule="auto"/>
        <w:ind w:firstLine="1260"/>
        <w:jc w:val="both"/>
        <w:rPr>
          <w:rFonts w:ascii="Times New Roman" w:hAnsi="Times New Roman" w:cs="Times New Roman"/>
          <w:sz w:val="28"/>
          <w:szCs w:val="28"/>
        </w:rPr>
      </w:pPr>
      <w:r>
        <w:rPr>
          <w:rFonts w:ascii="Times New Roman" w:hAnsi="Times New Roman" w:cs="Times New Roman"/>
          <w:sz w:val="28"/>
          <w:szCs w:val="28"/>
        </w:rPr>
        <w:t>К-т счета  «Оборудование».</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Такая проводка составляется на сумму полностью самортизированной стоимости оборудования.</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Система стандартов учета США, с одной стороны, достаточно объемна и сложна, что создает определенные сложности в приминении действующих документов, с другой стороны сильно детализирована, что позволяет найти учетное решение многих проблем. В США в качестве национальных стандартов выступают Общепринятые принципы учета – ГААП.</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Великобритании учет регулируется рядом документов, имеющих статус законов или разработанных профессиональными организациями. Иногда их называют ГААП, однако расшифровываются как Общепринятая практика учета. Кроме того, стандарты учета Великобритании находятся под сильным влиянием МСФО, разрабатываются с учетом международных тенденций и часто содержат ссылки на МСФО.</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Налоговый учет Великобритании и США отделен от финансового и регулируется отдельным законодательством.</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отличие от ряда стран континентальной Европы (Франция, Германия и др.), где применяют единые национальны планы счетов, в США, Великобритании и ряде других стран каждое предприятие имеет право создавать индивидуальный счетный план, ориентируясь на рекомендации негосударственных национальных профессиональных органов бухгалтеров.</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Наиболее полным, охватывающим как  финансовую, так и управленческую бухгалтерию, представляется общенациональный план счетов Франции. Он построен на десятичной системе классифицирования. Для учета основных средств предназначены счета класса 2 «Счета основных средств, нематериальных активов и финансовых активов». В этом классе отражаются основные средства, износ основных средств, резерв на обесценение основных средств и др. Основные средства принимаются к учету в оценке на момент составления учетной записи.</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Французское законодательство разрешает отражать в учете переоценку внеоборотных активов. При переоценке одновременно с увеличением балансовой стоимости объекта увеличивается резерв на переоценку.</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Амортизацию французские организации обычно начисляют линейным способом в течение срока полезного использования актива.</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Немецкий бухгалтерский учет основных средств – это учет всех поступлений, сбыта и списания по каждому отдельному предмету основного имущества.</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Счета основных средств упорядочены в соответствие с директивами Торгового регистра с учетом структуры баланса в зависимости от правовой формы. </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Снижение стоимости основных средств учитывается путем списаний. Списание является производственным расходом и уменьшает прибыль. С помощью списания стоимость приобретения имущества распределяется на срок его эксплуатации.</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 немецком бухгалтерском учете существуют следующие способы списания: линейный, дегрессивный или в зависимости от выработки. Списание основывается на  нормах списания, соответствующих налоговому праву. Учетная карточка основных средств содержит все необходимые для списания данные.</w:t>
      </w:r>
    </w:p>
    <w:p w:rsidR="00135204" w:rsidRDefault="00135204">
      <w:pPr>
        <w:pStyle w:val="ConsNormal"/>
        <w:tabs>
          <w:tab w:val="left" w:pos="1080"/>
          <w:tab w:val="left" w:pos="1260"/>
        </w:tabs>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Проводка при прямом списании (продажа по учетной стоимости):</w:t>
      </w:r>
    </w:p>
    <w:p w:rsidR="00135204" w:rsidRDefault="00135204">
      <w:pPr>
        <w:pStyle w:val="ConsNormal"/>
        <w:tabs>
          <w:tab w:val="left" w:pos="1080"/>
          <w:tab w:val="left" w:pos="1260"/>
        </w:tabs>
        <w:spacing w:line="360" w:lineRule="auto"/>
        <w:ind w:firstLine="1276"/>
        <w:jc w:val="both"/>
        <w:rPr>
          <w:rFonts w:ascii="Times New Roman" w:hAnsi="Times New Roman" w:cs="Times New Roman"/>
          <w:sz w:val="28"/>
          <w:szCs w:val="28"/>
        </w:rPr>
      </w:pPr>
      <w:r>
        <w:rPr>
          <w:rFonts w:ascii="Times New Roman" w:hAnsi="Times New Roman" w:cs="Times New Roman"/>
          <w:sz w:val="28"/>
          <w:szCs w:val="28"/>
        </w:rPr>
        <w:t>Д-т счета  «Собственные средства»</w:t>
      </w:r>
    </w:p>
    <w:p w:rsidR="00135204" w:rsidRDefault="00135204">
      <w:pPr>
        <w:pStyle w:val="ConsNormal"/>
        <w:tabs>
          <w:tab w:val="left" w:pos="1080"/>
          <w:tab w:val="left" w:pos="1260"/>
        </w:tabs>
        <w:spacing w:line="360" w:lineRule="auto"/>
        <w:ind w:firstLine="1276"/>
        <w:jc w:val="both"/>
        <w:rPr>
          <w:rFonts w:ascii="Times New Roman" w:hAnsi="Times New Roman" w:cs="Times New Roman"/>
          <w:sz w:val="28"/>
          <w:szCs w:val="28"/>
        </w:rPr>
      </w:pPr>
      <w:r>
        <w:rPr>
          <w:rFonts w:ascii="Times New Roman" w:hAnsi="Times New Roman" w:cs="Times New Roman"/>
          <w:sz w:val="28"/>
          <w:szCs w:val="28"/>
        </w:rPr>
        <w:t>К-т счета  «Расчеты с заказчиками».</w:t>
      </w: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Проводка при косвенном списании (наряду с учетной стоимостью необходимо иметь в  виду стоимость приобретения и корректировки стоимости):</w:t>
      </w:r>
    </w:p>
    <w:p w:rsidR="00135204" w:rsidRDefault="00135204">
      <w:pPr>
        <w:pStyle w:val="ConsNormal"/>
        <w:tabs>
          <w:tab w:val="left" w:pos="1080"/>
          <w:tab w:val="left" w:pos="1260"/>
        </w:tabs>
        <w:spacing w:line="360" w:lineRule="auto"/>
        <w:ind w:firstLine="1276"/>
        <w:jc w:val="both"/>
        <w:rPr>
          <w:rFonts w:ascii="Times New Roman" w:hAnsi="Times New Roman" w:cs="Times New Roman"/>
          <w:sz w:val="28"/>
          <w:szCs w:val="28"/>
        </w:rPr>
      </w:pPr>
      <w:r>
        <w:rPr>
          <w:rFonts w:ascii="Times New Roman" w:hAnsi="Times New Roman" w:cs="Times New Roman"/>
          <w:sz w:val="28"/>
          <w:szCs w:val="28"/>
        </w:rPr>
        <w:t>Д-т счета  «Расчеты с заказчиками»</w:t>
      </w:r>
    </w:p>
    <w:p w:rsidR="00135204" w:rsidRDefault="00135204">
      <w:pPr>
        <w:pStyle w:val="ConsNormal"/>
        <w:tabs>
          <w:tab w:val="left" w:pos="1080"/>
          <w:tab w:val="left" w:pos="1260"/>
        </w:tabs>
        <w:spacing w:line="360" w:lineRule="auto"/>
        <w:ind w:firstLine="1276"/>
        <w:jc w:val="both"/>
        <w:rPr>
          <w:rFonts w:ascii="Times New Roman" w:hAnsi="Times New Roman" w:cs="Times New Roman"/>
          <w:sz w:val="28"/>
          <w:szCs w:val="28"/>
        </w:rPr>
      </w:pPr>
      <w:r>
        <w:rPr>
          <w:rFonts w:ascii="Times New Roman" w:hAnsi="Times New Roman" w:cs="Times New Roman"/>
          <w:sz w:val="28"/>
          <w:szCs w:val="28"/>
        </w:rPr>
        <w:t>К-т счета  «Основные средства».</w:t>
      </w: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Организация и постановка бухгалтерского учета Республики Беларусь аналогичны, как и в странах СНГ. Вместе с тем имеются некоторые различия. Так, например, для оценки основных средств кроме первоначальной, восстановительной и остаточной стоимости могут также использоваться страховая стоимость, налогооблагаемая стоимость и ликвидационная стоимость.</w:t>
      </w: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p>
    <w:p w:rsidR="00135204" w:rsidRDefault="00135204">
      <w:pPr>
        <w:pStyle w:val="ConsNormal"/>
        <w:tabs>
          <w:tab w:val="left" w:pos="1080"/>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2.6. Оценка состояния учета основных средств на    базовом   предприятии и предложения по его совершенствованию</w:t>
      </w: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Состояние организации учета основных средств в СУ-89                    ОАО «Стройтрест №13» г. Осиповичи в целом соответствует требованиям нормативных документов, действующих в Республике Беларусь. Вместе с тем в процессе исследования организации учета основных средств выявлены и отдельные недостатки:</w:t>
      </w:r>
    </w:p>
    <w:p w:rsidR="00135204" w:rsidRDefault="00135204">
      <w:pPr>
        <w:pStyle w:val="ConsNormal"/>
        <w:tabs>
          <w:tab w:val="left" w:pos="1080"/>
          <w:tab w:val="left" w:pos="1260"/>
        </w:tabs>
        <w:spacing w:line="360" w:lineRule="auto"/>
        <w:ind w:left="1134" w:hanging="283"/>
        <w:jc w:val="both"/>
        <w:rPr>
          <w:rFonts w:ascii="Times New Roman" w:hAnsi="Times New Roman" w:cs="Times New Roman"/>
          <w:sz w:val="28"/>
          <w:szCs w:val="28"/>
        </w:rPr>
      </w:pPr>
      <w:r>
        <w:rPr>
          <w:rFonts w:ascii="Times New Roman" w:hAnsi="Times New Roman" w:cs="Times New Roman"/>
          <w:sz w:val="28"/>
          <w:szCs w:val="28"/>
        </w:rPr>
        <w:t>-  не  ведутся акты  о  приеме-передаче объекта основных средств по форме ОС-1;</w:t>
      </w:r>
    </w:p>
    <w:p w:rsidR="00135204" w:rsidRDefault="00135204">
      <w:pPr>
        <w:pStyle w:val="ConsNormal"/>
        <w:tabs>
          <w:tab w:val="left" w:pos="1080"/>
          <w:tab w:val="left" w:pos="1260"/>
        </w:tabs>
        <w:spacing w:line="360" w:lineRule="auto"/>
        <w:ind w:left="1134" w:hanging="283"/>
        <w:jc w:val="both"/>
        <w:rPr>
          <w:rFonts w:ascii="Times New Roman" w:hAnsi="Times New Roman" w:cs="Times New Roman"/>
          <w:sz w:val="28"/>
          <w:szCs w:val="28"/>
        </w:rPr>
      </w:pPr>
      <w:r>
        <w:rPr>
          <w:rFonts w:ascii="Times New Roman" w:hAnsi="Times New Roman" w:cs="Times New Roman"/>
          <w:sz w:val="28"/>
          <w:szCs w:val="28"/>
        </w:rPr>
        <w:t>-   аналитический  учет  объектов   основных средств  ведется   в разрезе участков эксплуатации, без указания материально-ответственных лиц;</w:t>
      </w:r>
    </w:p>
    <w:p w:rsidR="00135204" w:rsidRDefault="00135204">
      <w:pPr>
        <w:pStyle w:val="ConsNormal"/>
        <w:tabs>
          <w:tab w:val="left" w:pos="1080"/>
          <w:tab w:val="left" w:pos="1260"/>
        </w:tabs>
        <w:spacing w:line="360" w:lineRule="auto"/>
        <w:ind w:left="1134" w:hanging="283"/>
        <w:jc w:val="both"/>
        <w:rPr>
          <w:rFonts w:ascii="Times New Roman" w:hAnsi="Times New Roman" w:cs="Times New Roman"/>
          <w:sz w:val="28"/>
          <w:szCs w:val="28"/>
        </w:rPr>
      </w:pPr>
      <w:r>
        <w:rPr>
          <w:rFonts w:ascii="Times New Roman" w:hAnsi="Times New Roman" w:cs="Times New Roman"/>
          <w:sz w:val="28"/>
          <w:szCs w:val="28"/>
        </w:rPr>
        <w:t>-   несвоевременно   и   неполно отражаются  на  счетах  бухгалтерского учета результаты проводимых инвентаризаций;</w:t>
      </w:r>
    </w:p>
    <w:p w:rsidR="00135204" w:rsidRDefault="00135204">
      <w:pPr>
        <w:pStyle w:val="ConsNormal"/>
        <w:tabs>
          <w:tab w:val="left" w:pos="1080"/>
          <w:tab w:val="left" w:pos="1260"/>
        </w:tabs>
        <w:spacing w:line="360" w:lineRule="auto"/>
        <w:ind w:left="1134" w:hanging="283"/>
        <w:jc w:val="both"/>
        <w:rPr>
          <w:rFonts w:ascii="Times New Roman" w:hAnsi="Times New Roman" w:cs="Times New Roman"/>
          <w:sz w:val="28"/>
          <w:szCs w:val="28"/>
        </w:rPr>
      </w:pPr>
      <w:r>
        <w:rPr>
          <w:rFonts w:ascii="Times New Roman" w:hAnsi="Times New Roman" w:cs="Times New Roman"/>
          <w:sz w:val="28"/>
          <w:szCs w:val="28"/>
        </w:rPr>
        <w:t>-   неправильно     отражается  в  учете  вычет  налога  на   добавленную стоимость при приобретении объектов основных средств;</w:t>
      </w:r>
    </w:p>
    <w:p w:rsidR="00135204" w:rsidRDefault="00135204">
      <w:pPr>
        <w:pStyle w:val="ConsNormal"/>
        <w:numPr>
          <w:ilvl w:val="0"/>
          <w:numId w:val="5"/>
        </w:numPr>
        <w:tabs>
          <w:tab w:val="left" w:pos="1134"/>
          <w:tab w:val="left" w:pos="1260"/>
        </w:tabs>
        <w:spacing w:line="360" w:lineRule="auto"/>
        <w:jc w:val="both"/>
        <w:rPr>
          <w:rFonts w:ascii="Times New Roman" w:hAnsi="Times New Roman" w:cs="Times New Roman"/>
          <w:sz w:val="28"/>
          <w:szCs w:val="28"/>
        </w:rPr>
      </w:pPr>
      <w:r>
        <w:rPr>
          <w:rFonts w:ascii="Times New Roman" w:hAnsi="Times New Roman" w:cs="Times New Roman"/>
          <w:sz w:val="28"/>
          <w:szCs w:val="28"/>
        </w:rPr>
        <w:t>в отдельные  отчетные периоды на счетах бухгалтерского учета неправильно отражались записи по движению основных средств.</w:t>
      </w:r>
    </w:p>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устранения выявленных недостатков нами предложено СУ-89     ОАО «Стройтрест №13»:</w:t>
      </w:r>
    </w:p>
    <w:p w:rsidR="00135204" w:rsidRDefault="00135204">
      <w:pPr>
        <w:pStyle w:val="ConsNormal"/>
        <w:tabs>
          <w:tab w:val="left" w:pos="1080"/>
          <w:tab w:val="left" w:pos="1260"/>
        </w:tabs>
        <w:spacing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завести предусмотренные типовые первичные документы по учету основных средств;</w:t>
      </w:r>
    </w:p>
    <w:p w:rsidR="00135204" w:rsidRDefault="00135204">
      <w:pPr>
        <w:pStyle w:val="ConsNormal"/>
        <w:tabs>
          <w:tab w:val="left" w:pos="1080"/>
          <w:tab w:val="left" w:pos="1260"/>
        </w:tabs>
        <w:spacing w:line="360" w:lineRule="auto"/>
        <w:ind w:left="1276" w:hanging="425"/>
        <w:jc w:val="both"/>
        <w:rPr>
          <w:rFonts w:ascii="Times New Roman" w:hAnsi="Times New Roman" w:cs="Times New Roman"/>
          <w:sz w:val="28"/>
          <w:szCs w:val="28"/>
        </w:rPr>
      </w:pPr>
      <w:r>
        <w:rPr>
          <w:rFonts w:ascii="Times New Roman" w:hAnsi="Times New Roman" w:cs="Times New Roman"/>
          <w:sz w:val="28"/>
          <w:szCs w:val="28"/>
        </w:rPr>
        <w:t>- закрепить все объекты основных средств за материально-ответственными лицами.</w:t>
      </w:r>
    </w:p>
    <w:p w:rsidR="00135204" w:rsidRDefault="00135204">
      <w:pPr>
        <w:pStyle w:val="ConsNormal"/>
        <w:tabs>
          <w:tab w:val="left" w:pos="0"/>
          <w:tab w:val="left" w:pos="108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совершенствования организации учета основных средств нами предлагается к счету 01 «Основные средства» в рабочем плане счетов предусмотреть субсчета, которые позволят получать необходимые сведения при заполнении отчетности: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827"/>
        <w:gridCol w:w="3367"/>
      </w:tblGrid>
      <w:tr w:rsidR="00135204">
        <w:tc>
          <w:tcPr>
            <w:tcW w:w="2660" w:type="dxa"/>
          </w:tcPr>
          <w:p w:rsidR="00135204" w:rsidRDefault="00135204">
            <w:pPr>
              <w:pStyle w:val="ConsNormal"/>
              <w:tabs>
                <w:tab w:val="left" w:pos="1080"/>
                <w:tab w:val="left" w:pos="1260"/>
              </w:tabs>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Номер и наименование синтетических счетов</w:t>
            </w:r>
          </w:p>
        </w:tc>
        <w:tc>
          <w:tcPr>
            <w:tcW w:w="3827" w:type="dxa"/>
          </w:tcPr>
          <w:p w:rsidR="00135204" w:rsidRDefault="00135204">
            <w:pPr>
              <w:pStyle w:val="ConsNormal"/>
              <w:tabs>
                <w:tab w:val="left" w:pos="1080"/>
                <w:tab w:val="left" w:pos="1260"/>
              </w:tabs>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Номер и наименование субсчетов</w:t>
            </w:r>
          </w:p>
        </w:tc>
        <w:tc>
          <w:tcPr>
            <w:tcW w:w="3367" w:type="dxa"/>
          </w:tcPr>
          <w:p w:rsidR="00135204" w:rsidRDefault="00135204">
            <w:pPr>
              <w:pStyle w:val="ConsNormal"/>
              <w:tabs>
                <w:tab w:val="left" w:pos="1080"/>
                <w:tab w:val="left" w:pos="1260"/>
              </w:tabs>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Номер и наименование аналитических счетов 3-го порядка</w:t>
            </w:r>
          </w:p>
        </w:tc>
      </w:tr>
      <w:tr w:rsidR="00135204">
        <w:tc>
          <w:tcPr>
            <w:tcW w:w="2660" w:type="dxa"/>
          </w:tcPr>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01-Основные    средства</w:t>
            </w:r>
          </w:p>
        </w:tc>
        <w:tc>
          <w:tcPr>
            <w:tcW w:w="3827" w:type="dxa"/>
          </w:tcPr>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Здания</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Сооружения</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Машины и оборудование</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Передаточные устройства, измерительные приборы</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Транспортные средства</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Вычислительная техника и оргтехника</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Другие виды основных средств</w:t>
            </w:r>
          </w:p>
          <w:p w:rsidR="00135204" w:rsidRDefault="00135204">
            <w:pPr>
              <w:pStyle w:val="ConsNormal"/>
              <w:numPr>
                <w:ilvl w:val="1"/>
                <w:numId w:val="7"/>
              </w:numPr>
              <w:tabs>
                <w:tab w:val="left" w:pos="1080"/>
                <w:tab w:val="left" w:pos="1260"/>
              </w:tabs>
              <w:spacing w:line="360" w:lineRule="auto"/>
              <w:jc w:val="both"/>
              <w:rPr>
                <w:rFonts w:ascii="Times New Roman" w:hAnsi="Times New Roman" w:cs="Times New Roman"/>
                <w:sz w:val="26"/>
                <w:szCs w:val="26"/>
              </w:rPr>
            </w:pPr>
            <w:r>
              <w:rPr>
                <w:rFonts w:ascii="Times New Roman" w:hAnsi="Times New Roman" w:cs="Times New Roman"/>
                <w:sz w:val="26"/>
                <w:szCs w:val="26"/>
              </w:rPr>
              <w:t>Выбытие основных средств</w:t>
            </w:r>
          </w:p>
        </w:tc>
        <w:tc>
          <w:tcPr>
            <w:tcW w:w="3367" w:type="dxa"/>
          </w:tcPr>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jc w:val="both"/>
              <w:rPr>
                <w:rFonts w:ascii="Times New Roman" w:hAnsi="Times New Roman" w:cs="Times New Roman"/>
                <w:sz w:val="26"/>
                <w:szCs w:val="26"/>
              </w:rPr>
            </w:pPr>
          </w:p>
          <w:p w:rsidR="00135204" w:rsidRDefault="00135204">
            <w:pPr>
              <w:pStyle w:val="ConsNormal"/>
              <w:tabs>
                <w:tab w:val="left" w:pos="1080"/>
                <w:tab w:val="left" w:pos="1260"/>
              </w:tabs>
              <w:spacing w:line="360" w:lineRule="auto"/>
              <w:ind w:firstLine="0"/>
              <w:rPr>
                <w:rFonts w:ascii="Times New Roman" w:hAnsi="Times New Roman" w:cs="Times New Roman"/>
                <w:sz w:val="26"/>
                <w:szCs w:val="26"/>
              </w:rPr>
            </w:pPr>
            <w:r>
              <w:rPr>
                <w:rFonts w:ascii="Times New Roman" w:hAnsi="Times New Roman" w:cs="Times New Roman"/>
                <w:sz w:val="26"/>
                <w:szCs w:val="26"/>
              </w:rPr>
              <w:t>01-8-82 Стоимость выбывшего объекта</w:t>
            </w:r>
          </w:p>
          <w:p w:rsidR="00135204" w:rsidRDefault="00135204">
            <w:pPr>
              <w:pStyle w:val="ConsNormal"/>
              <w:tabs>
                <w:tab w:val="left" w:pos="1080"/>
                <w:tab w:val="left" w:pos="1260"/>
              </w:tabs>
              <w:spacing w:line="360" w:lineRule="auto"/>
              <w:ind w:firstLine="0"/>
              <w:rPr>
                <w:rFonts w:ascii="Times New Roman" w:hAnsi="Times New Roman" w:cs="Times New Roman"/>
                <w:sz w:val="26"/>
                <w:szCs w:val="26"/>
              </w:rPr>
            </w:pPr>
            <w:r>
              <w:rPr>
                <w:rFonts w:ascii="Times New Roman" w:hAnsi="Times New Roman" w:cs="Times New Roman"/>
                <w:sz w:val="26"/>
                <w:szCs w:val="26"/>
              </w:rPr>
              <w:t>01-8-82 Сумма начисленной амортизации выбывшего объекта</w:t>
            </w:r>
          </w:p>
          <w:p w:rsidR="00135204" w:rsidRDefault="00135204">
            <w:pPr>
              <w:pStyle w:val="ConsNormal"/>
              <w:tabs>
                <w:tab w:val="left" w:pos="1080"/>
                <w:tab w:val="left" w:pos="1260"/>
              </w:tabs>
              <w:spacing w:line="360" w:lineRule="auto"/>
              <w:ind w:firstLine="0"/>
              <w:rPr>
                <w:rFonts w:ascii="Times New Roman" w:hAnsi="Times New Roman" w:cs="Times New Roman"/>
                <w:sz w:val="26"/>
                <w:szCs w:val="26"/>
              </w:rPr>
            </w:pPr>
            <w:r>
              <w:rPr>
                <w:rFonts w:ascii="Times New Roman" w:hAnsi="Times New Roman" w:cs="Times New Roman"/>
                <w:sz w:val="26"/>
                <w:szCs w:val="26"/>
              </w:rPr>
              <w:t>01-8-83 Остаточная стоимость выбывшего объекта</w:t>
            </w:r>
          </w:p>
        </w:tc>
      </w:tr>
    </w:tbl>
    <w:p w:rsidR="00135204" w:rsidRDefault="00135204">
      <w:pPr>
        <w:pStyle w:val="ConsNormal"/>
        <w:tabs>
          <w:tab w:val="left" w:pos="1080"/>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Примечание. Источник: собственная разработка.</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Основным направлением совершенствования организации учета основных средств в СУ-89 ОАО «Стройтрест №13» видится внедрение автоматизированной системы бухгалтерского учета. Это позволит сократить время отражения хозяйственных операций в бухгалтерском учете, облегчить труд бухгалтера по учету основных средств, а также исключить такие погрешности в работе бухгалтера, как неверные арифметические подсчеты.</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p>
    <w:p w:rsidR="00135204" w:rsidRDefault="00135204">
      <w:pPr>
        <w:pStyle w:val="ConsNormal"/>
        <w:tabs>
          <w:tab w:val="left" w:pos="1260"/>
        </w:tabs>
        <w:spacing w:line="360" w:lineRule="auto"/>
        <w:ind w:firstLine="0"/>
        <w:jc w:val="center"/>
        <w:rPr>
          <w:rFonts w:ascii="Times New Roman" w:hAnsi="Times New Roman" w:cs="Times New Roman"/>
          <w:b/>
          <w:bCs/>
          <w:sz w:val="30"/>
          <w:szCs w:val="30"/>
        </w:rPr>
      </w:pPr>
      <w:r>
        <w:rPr>
          <w:rFonts w:ascii="Times New Roman" w:hAnsi="Times New Roman" w:cs="Times New Roman"/>
          <w:b/>
          <w:bCs/>
          <w:sz w:val="30"/>
          <w:szCs w:val="30"/>
        </w:rPr>
        <w:t>2.7. Учет основных средств в условиях  использования ПВМ</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течение последнего десятилетия многие предприятия Республики Беларусь внедрили в практику управления автоматизированные информационные системы бухгалтерского учета. Это стало возможным благодаря доступности персональных компьютеров, и наличию на рынке широкого спектра программных продуктов, предназначенных для автоматизации учета.</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Последовательность автоматизированной обработки информации по учету основных средств включает настройку системы, заполнение и корректировку необходимых справочников, создание базы данных о наличие основных средств на предприятии, регистрацию операций по их движению, обработку введенной информации и формирование учетных регистров.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Состав и структура автоматизированного рабочего места по учету основных средств в различных программах неодинаковы.</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Информационное содержание задач включает формирование данных о движении и наличии основных средств по запросу, на дату проведения инвентаризации, на начало и конец отчетного периода; определение излишков и недостач основных средств; формирование данных о сумме начисленного износа, о фактических затратах на ремонт основных средств, о результатах переоценки основных средств и др.</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Структура информации автоматизированного рабочего места по учету основных средств включает входную (первичную), нормативно-справочную и выходную (результативную) информацию.</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Технология выполнения учетных работ в автоматизированном рабочем месте по учету основных средств включает два основных режима – создание базы основных средств в разрезе инвентарных номеров; ведение учета наличия и движения основных средств, а также расчеты по начислению износа и формирование всех учетных регистров, включая формы годового отчета.</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Первый режим выполняется  в полном объеме на момент внедрения автоматизированного рабочего места на основании картотеки инвентарных объектов. Второй режим обеспечивает ведение учета движения объектов основных средств по различным группировочным признакам и счетам, а также получение необходимых данных за отчетный период и по запросу в различной группировке.</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сегодняшний день выбор отечественных систем автоматизации бухгалтерского учета достаточно широк. Это 1С:Предприятие, «Галактика», «Анжелика +», «Ветразь», «Профит-Комплекс», «БЭСТ-4» и многие другие.</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1С:Бухгалтерия 7.7 предоставляет широкие возможности ведения учета. Хозяйственные операции и соответствующие проводки могут регистрироваться путем ручного ввода, с помощью типовых операций и на основе введенных первичных документов.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отражения операций принятия основных средств к бухгалтерскому учету используется документ «Ввод в эксплуатацию основных средств». Он находится в меню Документы → Учет основных средств → Ввод в эксплуатацию основных средств.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вызове документа текущей закладкой является закладка «Сведения об основных средствах». Группа флажков «Начисление амортизации (износа)» управляет порядком начисления амортизации. Если флажок «Подлежит амортизации» установлен, то начисляется амортизация для целей бухгалтерского учета на счет 02 «Амортизация основных средств».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Флажок «Производственное» нужно установить, если основное средство будет участвовать в производственном процессе. Затем нужно ввести первоначальную стоимость основных средств. На эту сумму документом будет сделана проводка по принятию к учету на счет 01 «Основные средства» объекта основных средств.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этого же служит кнопка «Объем вложений во внеоборотные активы». При ее нажатии в реквизит «Первоначальная стоимость» вводится конечное сальдо по счету 08 «Вложения во внеоборотные активы» по данному объекту. Именно этот счет будет фигурировать в кредитовой части проводки и корреспондировать со счетом 01 «Основные средства».</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Далее на закладке «Порядок начисления амортизации» вводится вся информация, касающаяся начисления амортизации данного основного средства.</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подготовки документа, его необходимо распечатать, нажав кнопку «Печать». Будет сформирован акт о приеме-передаче объекта основных средств. Чтобы сохранить и провести документ необходимо нажать кнопку «ОК».</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Все документы, посвященные этому разделу учета, хранятся в журнале «Учет основных средств». Исключение составляет лишь документ «Начисление амортизации». Это регламентный документ, работать с которым нужно один раз в месяц, начисляя с его помощью амортизацию за отчетный период. Он расположен в меню Документы → Регламентные → Начисление амортизации.</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Важное преимущество автоматизации учета основных средств – автоматическое проведение переоценки объектов основных средств. Бухгалтеру необходимо ввести только коэффициенты переоценки по группам основных средств.</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Наиболее трудоемким этапом автоматизации учета основных средств является этап создания базы данных (картотеки). Повседневная же работа бухгалтера по учету основных средств не требует больших затрат и проста в выполнении.</w:t>
      </w:r>
    </w:p>
    <w:p w:rsidR="00135204" w:rsidRDefault="00135204">
      <w:pPr>
        <w:pStyle w:val="ConsNormal"/>
        <w:tabs>
          <w:tab w:val="left" w:pos="1260"/>
        </w:tabs>
        <w:spacing w:line="360" w:lineRule="auto"/>
        <w:ind w:firstLine="851"/>
        <w:jc w:val="both"/>
        <w:rPr>
          <w:rFonts w:ascii="Times New Roman" w:hAnsi="Times New Roman" w:cs="Times New Roman"/>
          <w:sz w:val="28"/>
          <w:szCs w:val="28"/>
        </w:rPr>
      </w:pPr>
    </w:p>
    <w:p w:rsidR="00135204" w:rsidRDefault="00135204">
      <w:pPr>
        <w:pStyle w:val="ConsNormal"/>
        <w:numPr>
          <w:ilvl w:val="0"/>
          <w:numId w:val="6"/>
        </w:numPr>
        <w:tabs>
          <w:tab w:val="left" w:pos="1260"/>
        </w:tabs>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 xml:space="preserve">Анализ состава и использования основных средств  </w:t>
      </w:r>
    </w:p>
    <w:p w:rsidR="00135204" w:rsidRDefault="00135204">
      <w:pPr>
        <w:pStyle w:val="ConsNormal"/>
        <w:tabs>
          <w:tab w:val="left" w:pos="1260"/>
        </w:tabs>
        <w:spacing w:line="360" w:lineRule="auto"/>
        <w:ind w:firstLine="0"/>
        <w:jc w:val="center"/>
        <w:rPr>
          <w:rFonts w:ascii="Times New Roman" w:hAnsi="Times New Roman" w:cs="Times New Roman"/>
          <w:sz w:val="30"/>
          <w:szCs w:val="30"/>
        </w:rPr>
      </w:pPr>
      <w:r>
        <w:rPr>
          <w:rFonts w:ascii="Times New Roman" w:hAnsi="Times New Roman" w:cs="Times New Roman"/>
          <w:b/>
          <w:bCs/>
          <w:sz w:val="30"/>
          <w:szCs w:val="30"/>
        </w:rPr>
        <w:t xml:space="preserve">                                             </w:t>
      </w:r>
    </w:p>
    <w:p w:rsidR="00135204" w:rsidRDefault="00135204">
      <w:pPr>
        <w:pStyle w:val="a3"/>
        <w:tabs>
          <w:tab w:val="left" w:pos="360"/>
          <w:tab w:val="left" w:pos="8460"/>
          <w:tab w:val="left" w:pos="8640"/>
        </w:tabs>
        <w:jc w:val="center"/>
        <w:rPr>
          <w:b/>
          <w:bCs/>
          <w:sz w:val="30"/>
          <w:szCs w:val="30"/>
        </w:rPr>
      </w:pPr>
      <w:r>
        <w:rPr>
          <w:b/>
          <w:bCs/>
          <w:sz w:val="30"/>
          <w:szCs w:val="30"/>
        </w:rPr>
        <w:t>3.1.  Источники информации, используемые  для   анализа     основных средств</w:t>
      </w:r>
    </w:p>
    <w:p w:rsidR="00135204" w:rsidRDefault="00135204">
      <w:pPr>
        <w:pStyle w:val="ConsNormal"/>
        <w:tabs>
          <w:tab w:val="left" w:pos="1080"/>
          <w:tab w:val="left" w:pos="1260"/>
        </w:tabs>
        <w:spacing w:line="360" w:lineRule="auto"/>
        <w:ind w:firstLine="539"/>
        <w:jc w:val="center"/>
        <w:rPr>
          <w:rFonts w:ascii="Times New Roman" w:hAnsi="Times New Roman" w:cs="Times New Roman"/>
          <w:b/>
          <w:bCs/>
          <w:sz w:val="30"/>
          <w:szCs w:val="30"/>
        </w:rPr>
      </w:pPr>
    </w:p>
    <w:p w:rsidR="00135204" w:rsidRDefault="00135204">
      <w:pPr>
        <w:tabs>
          <w:tab w:val="left" w:pos="1404"/>
        </w:tabs>
        <w:spacing w:line="360" w:lineRule="auto"/>
        <w:ind w:firstLine="936"/>
        <w:jc w:val="both"/>
        <w:rPr>
          <w:sz w:val="28"/>
          <w:szCs w:val="28"/>
        </w:rPr>
      </w:pPr>
      <w:r>
        <w:rPr>
          <w:sz w:val="28"/>
          <w:szCs w:val="28"/>
        </w:rPr>
        <w:t>Для анализа состава, движения и использования основных средств используются следующие источники информации:</w:t>
      </w:r>
    </w:p>
    <w:p w:rsidR="00135204" w:rsidRDefault="00135204">
      <w:pPr>
        <w:tabs>
          <w:tab w:val="left" w:pos="1404"/>
        </w:tabs>
        <w:spacing w:line="360" w:lineRule="auto"/>
        <w:ind w:firstLine="936"/>
        <w:jc w:val="both"/>
        <w:rPr>
          <w:sz w:val="28"/>
          <w:szCs w:val="28"/>
        </w:rPr>
      </w:pPr>
      <w:r>
        <w:rPr>
          <w:sz w:val="28"/>
          <w:szCs w:val="28"/>
        </w:rPr>
        <w:t>1)   нормативные документы;</w:t>
      </w:r>
    </w:p>
    <w:p w:rsidR="00135204" w:rsidRDefault="00135204">
      <w:pPr>
        <w:tabs>
          <w:tab w:val="left" w:pos="1404"/>
        </w:tabs>
        <w:spacing w:line="360" w:lineRule="auto"/>
        <w:ind w:firstLine="936"/>
        <w:jc w:val="both"/>
        <w:rPr>
          <w:sz w:val="28"/>
          <w:szCs w:val="28"/>
        </w:rPr>
      </w:pPr>
      <w:r>
        <w:rPr>
          <w:sz w:val="28"/>
          <w:szCs w:val="28"/>
        </w:rPr>
        <w:t>2) бизнес-план предприятия; планы-графики работ строительной техники; план технического развития предприятия и др.;</w:t>
      </w:r>
    </w:p>
    <w:p w:rsidR="00135204" w:rsidRDefault="00135204">
      <w:pPr>
        <w:tabs>
          <w:tab w:val="left" w:pos="1404"/>
        </w:tabs>
        <w:spacing w:line="360" w:lineRule="auto"/>
        <w:ind w:firstLine="936"/>
        <w:jc w:val="both"/>
        <w:rPr>
          <w:sz w:val="28"/>
          <w:szCs w:val="28"/>
        </w:rPr>
      </w:pPr>
      <w:r>
        <w:rPr>
          <w:sz w:val="28"/>
          <w:szCs w:val="28"/>
        </w:rPr>
        <w:t>3)  формы отчетности: «Бухгалтерский баланс» (форма № 1); «Приложение к бухгалтерскому балансу» (форма № 5) - раздел 3 «Амортизируемое имущество»; «Отчет о наличии и движении основных фондов (средств) и других нефинансовых активов» (форма № 11); «Отчет о наличии основных строительных машин» (форма № 12 – строительство);</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4) первичные документы: данные о переоценке основных средств, инвентарные карточки учета основных средств, данные проводимых на предприятии инвентаризаций основных средств,  данные специальных обследований, техническая документация, информация механика строительной организации (сметные рапорты, отчет об использовании строительных машин и механизмов) и  другие источники информации.</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Бухгалтерский баланс предприятия является одной из важнейших форм в системе бухгалтерской отчетности. Он служит основным источником информации для различного круга пользователей. Основные средства организации отражаются в активе баланса раздел 1 «Внеоборотные активы» по остаточной стоимости.</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Приложение к балансу содержит расшифровку  отдельных статей баланса. Наличие и движение основных средств в отчетном периоде отражается в данном приложении в разделе 3 «Амортизируемое имущество». Здесь основные средства классифицированы по  видам: здания и сооружения; передаточные устройства, измерительные приборы и регулирующие устройства; машины и оборудование; транспортные средства и др. Согласно этой форме определяют изменение суммы основных средств в целом, в том числе отдельных их групп, на конец года по сравнению с их наличием на начало отчетного года. Основные средства в приложении к балансу отражаются по первоначальной стоимости.</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 xml:space="preserve"> Данные о степени обновления, выбытия и прироста основных фондов формируются на основании формы № 11 «Отчет о наличии и движении основных фондов (средств) и других нефинансовых активов». Этот отчет содержит информацию о поступлении и выбытии основных средств, об износе основных фондов за отчетный период. Сведения графы «Стоимость на конец года без  последней переоценки» используются при анализе фондоотдачи основных средств. В этом отчете наличие основных средств показано и по первоначальной стоимости, и по остаточной. Здесь основные средства разделены на фонды основного вида деятельности; основные фонды других отраслей, производящих товары; основные фонды других отраслей, оказывающих услуги.</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 xml:space="preserve">Данные переоценки основных средств содержат информацию о дате ввода в эксплуатацию основных средств, о полезном сроке использования, а также процент износа. </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Материалы инвентаризаций используются для установления соответствия учетных данных фактическому наличию основных средств. Информация механика строительной организации используется для определения эффективности строительных машин и механизмов, а также для изучения простоев строительных машин и механизмов, причин их возникновения, влияния их на фондоотдачу основных средств.</w:t>
      </w: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Бизнес-план предприятия содержит информацию о приобретении новых объектов основных средств, о выбытии  объектов. План технического развития предприятия содержит различные плановые показатели, которые используются при анализе состава и использования основных средств.</w:t>
      </w:r>
    </w:p>
    <w:p w:rsidR="00135204" w:rsidRDefault="00135204">
      <w:pPr>
        <w:tabs>
          <w:tab w:val="left" w:pos="1014"/>
        </w:tabs>
        <w:spacing w:line="360" w:lineRule="auto"/>
        <w:ind w:firstLine="936"/>
        <w:jc w:val="center"/>
        <w:rPr>
          <w:sz w:val="30"/>
          <w:szCs w:val="30"/>
        </w:rPr>
      </w:pPr>
      <w:r>
        <w:rPr>
          <w:b/>
          <w:bCs/>
          <w:sz w:val="30"/>
          <w:szCs w:val="30"/>
        </w:rPr>
        <w:t>3.2. Анализ наличия, состава и структуры основных средств</w:t>
      </w:r>
    </w:p>
    <w:p w:rsidR="00135204" w:rsidRDefault="00135204">
      <w:pPr>
        <w:tabs>
          <w:tab w:val="left" w:pos="1404"/>
        </w:tabs>
        <w:spacing w:line="360" w:lineRule="auto"/>
        <w:ind w:firstLine="936"/>
        <w:jc w:val="center"/>
        <w:rPr>
          <w:sz w:val="30"/>
          <w:szCs w:val="30"/>
        </w:rPr>
      </w:pP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Для изучения анализа наличия, состава и структуры основных средств важное значение имеет разделение их на группы,  так как основные производственные фонды неоднородны, выполняют разнообразные функции и различны по  своему целевому назначению.</w:t>
      </w:r>
    </w:p>
    <w:p w:rsidR="00135204" w:rsidRDefault="00135204">
      <w:pPr>
        <w:pStyle w:val="21"/>
        <w:tabs>
          <w:tab w:val="clear" w:pos="360"/>
          <w:tab w:val="clear" w:pos="540"/>
        </w:tabs>
        <w:ind w:firstLine="902"/>
        <w:jc w:val="both"/>
        <w:rPr>
          <w:b w:val="0"/>
          <w:bCs w:val="0"/>
          <w:sz w:val="28"/>
          <w:szCs w:val="28"/>
        </w:rPr>
      </w:pPr>
      <w:r>
        <w:rPr>
          <w:b w:val="0"/>
          <w:bCs w:val="0"/>
          <w:sz w:val="28"/>
          <w:szCs w:val="28"/>
        </w:rPr>
        <w:t>Основные производственные фонды неоднородны, выполнение ими разнообразных функций и различное их целевое использование обусловили разделение основных фондов на разные группы.</w:t>
      </w:r>
    </w:p>
    <w:p w:rsidR="00135204" w:rsidRDefault="00135204">
      <w:pPr>
        <w:tabs>
          <w:tab w:val="left" w:pos="540"/>
        </w:tabs>
        <w:spacing w:line="360" w:lineRule="auto"/>
        <w:ind w:firstLine="936"/>
        <w:jc w:val="both"/>
        <w:rPr>
          <w:sz w:val="28"/>
          <w:szCs w:val="28"/>
        </w:rPr>
      </w:pPr>
      <w:r>
        <w:rPr>
          <w:sz w:val="28"/>
          <w:szCs w:val="28"/>
        </w:rPr>
        <w:t>По функциональному назначению основные средства организации подразделяются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 [7, с.68]. Производственные основные  средства основной деятельности  непосредственно участвуют в процессе создания строительной продукции (подъёмные краны, экскаваторы, бульдозеры, штукатурные и малярные станции и другие), создают  необходимые условия для его осуществления (здания, сооружения и т.п.) и поэтому имеют наибольший удельный вес. Кроме того, принято выделять активную часть (рабочие машины и механизмы) и пассивную часть основных средств. В дальнейших расчета по анализируемому предприятию к активной части фондов отнесена стоимость машин и механизмов, которая непосредственно влияет на рост выпуска продукции, повышение производительности труда. Такая детализация необходима для выявления резервов повышения эффективности использования основных средств на основе оптимизации их структуры. Большой интерес при этом представляет соотношение активной и пассивной частей, силовых и рабочих машин, так как от их оптимального сочетания во многом зависят фондоотдача  и финансовое состояние предприятия [8, с.169].</w:t>
      </w:r>
    </w:p>
    <w:p w:rsidR="00135204" w:rsidRDefault="00135204">
      <w:pPr>
        <w:tabs>
          <w:tab w:val="left" w:pos="540"/>
        </w:tabs>
        <w:spacing w:line="360" w:lineRule="auto"/>
        <w:ind w:firstLine="936"/>
        <w:jc w:val="both"/>
        <w:rPr>
          <w:sz w:val="28"/>
          <w:szCs w:val="28"/>
        </w:rPr>
      </w:pPr>
      <w:r>
        <w:rPr>
          <w:sz w:val="28"/>
          <w:szCs w:val="28"/>
        </w:rPr>
        <w:t>Анализ наличия, состава и структуры основных фондов производится путем сравнения отчетных данных, показывающих их стоимость на начало и конец отчетного периода. Движение, состав и структуру основных средств   СУ-89  ОАО «Стройтрест № 13» г. Осиповичи проанализируем по данным таблицы 1.1 [Приложение А].</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Данные таблицы 1.1, составленные по форме № 11, показывают, что за отчетный период произошли существенные изменения в наличии и структуре основных средств. Необходимо отметить, что   на анализируемом предприятии ликвидация, списание основных средств значительно превышает введение в действие новых, что следует оценить отрицательно. Фактическое увеличение основных средств произошло только по группе «Транспортные средства» на 11706 тыс. р. Всего по предприятию за отчетный период было введено основных фондов на 17435 тыс. р., при этом ликвидация основных средств составила 228167 тыс. р. </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За анализируемый период произошло снижение удельного веса производственных основных средств основной деятельности на 1,5 %, в том числе их активной части на 0,8 %. Данные таблицы 1.1 показывают, что за прошедший год произошло снижение удельного веса машин и оборудования  на 0,4 %, других видов основных средств (инструмент, производственный и хозяйственный инвентарь) – на 0,6 %, что является не совсем благоприятной тенденцией. Снижение удельного веса активной части фондов отрицательно влияет на уровень технической оснащенности предприятия, его производственной мощности, а также фондоотдачи. </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На изучаемом предприятии отсутствуют  непроизводственные основные средства, что нельзя признать положительным. Очевидно, что целесообразно иметь определенную долю непроизводственных основных фондов, которые способствуют расширению сферы услуг, оказываемых работникам предприятия, улучшают их благосостояние, что в свою очередь влияет на рост эффективности производства.</w:t>
      </w:r>
    </w:p>
    <w:p w:rsidR="00135204" w:rsidRDefault="00135204">
      <w:pPr>
        <w:pStyle w:val="21"/>
        <w:tabs>
          <w:tab w:val="clear" w:pos="360"/>
          <w:tab w:val="clear" w:pos="540"/>
          <w:tab w:val="left" w:pos="936"/>
        </w:tabs>
        <w:ind w:firstLine="902"/>
        <w:jc w:val="both"/>
        <w:rPr>
          <w:b w:val="0"/>
          <w:bCs w:val="0"/>
          <w:sz w:val="28"/>
          <w:szCs w:val="28"/>
        </w:rPr>
      </w:pPr>
      <w:r>
        <w:rPr>
          <w:b w:val="0"/>
          <w:bCs w:val="0"/>
          <w:sz w:val="28"/>
          <w:szCs w:val="28"/>
        </w:rPr>
        <w:t xml:space="preserve">Для определения изменений, произошедших в составе основных фондов, необходимо проанализировать их структуру, под которой понимается соотношение между отдельными их видами.  </w:t>
      </w:r>
    </w:p>
    <w:p w:rsidR="00135204" w:rsidRDefault="00135204">
      <w:pPr>
        <w:pStyle w:val="21"/>
        <w:tabs>
          <w:tab w:val="clear" w:pos="360"/>
          <w:tab w:val="clear" w:pos="540"/>
          <w:tab w:val="left" w:pos="936"/>
        </w:tabs>
        <w:ind w:firstLine="902"/>
        <w:jc w:val="both"/>
        <w:rPr>
          <w:b w:val="0"/>
          <w:bCs w:val="0"/>
          <w:sz w:val="28"/>
          <w:szCs w:val="28"/>
        </w:rPr>
      </w:pPr>
      <w:r>
        <w:rPr>
          <w:b w:val="0"/>
          <w:bCs w:val="0"/>
          <w:sz w:val="28"/>
          <w:szCs w:val="28"/>
        </w:rPr>
        <w:t xml:space="preserve">В течение отчетного года структура основных фондов на анализируемом предприятии изменилась в сторону увеличения удельного веса производственных основных средств других отраслей на 1,5 %. В СУ-89 ОАО «Стройтрест № 13» г. Осиповичи значительный удельный вес приходится на производственные основные средства других отраслей, т.к. имеется вспомогательное производство (промбаза), основные средства которого не относятся к основным средствам строительного назначения.  </w:t>
      </w:r>
    </w:p>
    <w:p w:rsidR="00135204" w:rsidRDefault="00135204">
      <w:pPr>
        <w:pStyle w:val="21"/>
        <w:tabs>
          <w:tab w:val="clear" w:pos="360"/>
          <w:tab w:val="clear" w:pos="540"/>
          <w:tab w:val="left" w:pos="936"/>
        </w:tabs>
        <w:ind w:firstLine="902"/>
        <w:jc w:val="both"/>
        <w:rPr>
          <w:b w:val="0"/>
          <w:bCs w:val="0"/>
          <w:sz w:val="28"/>
          <w:szCs w:val="28"/>
        </w:rPr>
      </w:pPr>
      <w:r>
        <w:rPr>
          <w:b w:val="0"/>
          <w:bCs w:val="0"/>
          <w:sz w:val="28"/>
          <w:szCs w:val="28"/>
        </w:rPr>
        <w:t>Обобщающую оценку движения основных фондов дают коэффициенты обновления, выбытия и прироста,  которые также характеризуют техническое состояние основных средств.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обновления (К</w:t>
      </w:r>
      <w:r>
        <w:rPr>
          <w:b w:val="0"/>
          <w:bCs w:val="0"/>
          <w:sz w:val="28"/>
          <w:szCs w:val="28"/>
          <w:vertAlign w:val="subscript"/>
        </w:rPr>
        <w:t>о</w:t>
      </w:r>
      <w:r>
        <w:rPr>
          <w:b w:val="0"/>
          <w:bCs w:val="0"/>
          <w:sz w:val="28"/>
          <w:szCs w:val="28"/>
        </w:rPr>
        <w:t>) отражает интенсивность обновления основных фондов и исчисляется как отношение стоимости вновь поступивших за отчетный период основных средств (Ф</w:t>
      </w:r>
      <w:r>
        <w:rPr>
          <w:b w:val="0"/>
          <w:bCs w:val="0"/>
          <w:sz w:val="28"/>
          <w:szCs w:val="28"/>
          <w:vertAlign w:val="subscript"/>
        </w:rPr>
        <w:t>п</w:t>
      </w:r>
      <w:r>
        <w:rPr>
          <w:b w:val="0"/>
          <w:bCs w:val="0"/>
          <w:sz w:val="28"/>
          <w:szCs w:val="28"/>
        </w:rPr>
        <w:t>) и их стоимости на конец этого же периода (Ф</w:t>
      </w:r>
      <w:r>
        <w:rPr>
          <w:b w:val="0"/>
          <w:bCs w:val="0"/>
          <w:sz w:val="28"/>
          <w:szCs w:val="28"/>
          <w:vertAlign w:val="subscript"/>
        </w:rPr>
        <w:t>к</w:t>
      </w:r>
      <w:r>
        <w:rPr>
          <w:b w:val="0"/>
          <w:bCs w:val="0"/>
          <w:sz w:val="28"/>
          <w:szCs w:val="28"/>
        </w:rPr>
        <w:t>):</w:t>
      </w:r>
    </w:p>
    <w:p w:rsidR="00135204" w:rsidRDefault="00135204">
      <w:pPr>
        <w:pStyle w:val="21"/>
        <w:tabs>
          <w:tab w:val="clear" w:pos="360"/>
          <w:tab w:val="clear" w:pos="540"/>
        </w:tabs>
        <w:ind w:firstLine="902"/>
        <w:jc w:val="both"/>
        <w:rPr>
          <w:b w:val="0"/>
          <w:bCs w:val="0"/>
          <w:sz w:val="28"/>
          <w:szCs w:val="28"/>
        </w:rPr>
      </w:pPr>
      <w:r>
        <w:rPr>
          <w:b w:val="0"/>
          <w:bCs w:val="0"/>
          <w:sz w:val="28"/>
          <w:szCs w:val="28"/>
        </w:rPr>
        <w:t>К</w:t>
      </w:r>
      <w:r>
        <w:rPr>
          <w:b w:val="0"/>
          <w:bCs w:val="0"/>
          <w:sz w:val="28"/>
          <w:szCs w:val="28"/>
          <w:vertAlign w:val="subscript"/>
        </w:rPr>
        <w:t xml:space="preserve">о </w:t>
      </w:r>
      <w:r>
        <w:rPr>
          <w:b w:val="0"/>
          <w:bCs w:val="0"/>
          <w:sz w:val="28"/>
          <w:szCs w:val="28"/>
        </w:rPr>
        <w:t>= Ф</w:t>
      </w:r>
      <w:r>
        <w:rPr>
          <w:b w:val="0"/>
          <w:bCs w:val="0"/>
          <w:sz w:val="28"/>
          <w:szCs w:val="28"/>
          <w:vertAlign w:val="subscript"/>
        </w:rPr>
        <w:t xml:space="preserve">п  </w:t>
      </w:r>
      <w:r>
        <w:rPr>
          <w:b w:val="0"/>
          <w:bCs w:val="0"/>
          <w:sz w:val="28"/>
          <w:szCs w:val="28"/>
        </w:rPr>
        <w:t>: Ф</w:t>
      </w:r>
      <w:r>
        <w:rPr>
          <w:b w:val="0"/>
          <w:bCs w:val="0"/>
          <w:sz w:val="28"/>
          <w:szCs w:val="28"/>
          <w:vertAlign w:val="subscript"/>
        </w:rPr>
        <w:t xml:space="preserve">к  </w:t>
      </w:r>
      <w:r>
        <w:rPr>
          <w:b w:val="0"/>
          <w:bCs w:val="0"/>
          <w:sz w:val="28"/>
          <w:szCs w:val="28"/>
        </w:rPr>
        <w:t xml:space="preserve">                                                                                               </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Коэффициенты обновления характеризует долю новых основных средств в общей их стоимости на конец года. Его  целесообразно рассчитывать по всем основным фондам, производственным основным средствам, активной их части.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При проведении анализа необходимо сравнить коэффициент обновления по активной  части с коэффициентом обновления по  всем основным фондам и  выяснить, за счет какой части основных фондов в большей степени происходит ее обновление.</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выбытия (К</w:t>
      </w:r>
      <w:r>
        <w:rPr>
          <w:b w:val="0"/>
          <w:bCs w:val="0"/>
          <w:sz w:val="28"/>
          <w:szCs w:val="28"/>
          <w:vertAlign w:val="subscript"/>
        </w:rPr>
        <w:t>выб</w:t>
      </w:r>
      <w:r>
        <w:rPr>
          <w:b w:val="0"/>
          <w:bCs w:val="0"/>
          <w:sz w:val="28"/>
          <w:szCs w:val="28"/>
        </w:rPr>
        <w:t>) характеризует степень интенсивности выбытия основных фондов из сферы производства и рассчитывается  как отношение стоимости выбывших за отчетный период основных фондов (Ф</w:t>
      </w:r>
      <w:r>
        <w:rPr>
          <w:b w:val="0"/>
          <w:bCs w:val="0"/>
          <w:sz w:val="28"/>
          <w:szCs w:val="28"/>
          <w:vertAlign w:val="subscript"/>
        </w:rPr>
        <w:t>выб</w:t>
      </w:r>
      <w:r>
        <w:rPr>
          <w:b w:val="0"/>
          <w:bCs w:val="0"/>
          <w:sz w:val="28"/>
          <w:szCs w:val="28"/>
        </w:rPr>
        <w:t>) к их стоимости на начало этого же периода (Ф</w:t>
      </w:r>
      <w:r>
        <w:rPr>
          <w:b w:val="0"/>
          <w:bCs w:val="0"/>
          <w:sz w:val="28"/>
          <w:szCs w:val="28"/>
          <w:vertAlign w:val="subscript"/>
        </w:rPr>
        <w:t>н</w:t>
      </w:r>
      <w:r>
        <w:rPr>
          <w:b w:val="0"/>
          <w:bCs w:val="0"/>
          <w:sz w:val="28"/>
          <w:szCs w:val="28"/>
        </w:rPr>
        <w:t>):</w:t>
      </w:r>
    </w:p>
    <w:p w:rsidR="00135204" w:rsidRDefault="00135204">
      <w:pPr>
        <w:pStyle w:val="21"/>
        <w:tabs>
          <w:tab w:val="clear" w:pos="360"/>
          <w:tab w:val="clear" w:pos="540"/>
        </w:tabs>
        <w:ind w:firstLine="902"/>
        <w:jc w:val="both"/>
        <w:rPr>
          <w:b w:val="0"/>
          <w:bCs w:val="0"/>
          <w:sz w:val="28"/>
          <w:szCs w:val="28"/>
        </w:rPr>
      </w:pPr>
      <w:r>
        <w:rPr>
          <w:b w:val="0"/>
          <w:bCs w:val="0"/>
          <w:sz w:val="28"/>
          <w:szCs w:val="28"/>
        </w:rPr>
        <w:t>К</w:t>
      </w:r>
      <w:r>
        <w:rPr>
          <w:b w:val="0"/>
          <w:bCs w:val="0"/>
          <w:sz w:val="28"/>
          <w:szCs w:val="28"/>
          <w:vertAlign w:val="subscript"/>
        </w:rPr>
        <w:t xml:space="preserve">выб </w:t>
      </w:r>
      <w:r>
        <w:rPr>
          <w:b w:val="0"/>
          <w:bCs w:val="0"/>
          <w:sz w:val="28"/>
          <w:szCs w:val="28"/>
        </w:rPr>
        <w:t>= Ф</w:t>
      </w:r>
      <w:r>
        <w:rPr>
          <w:b w:val="0"/>
          <w:bCs w:val="0"/>
          <w:sz w:val="28"/>
          <w:szCs w:val="28"/>
          <w:vertAlign w:val="subscript"/>
        </w:rPr>
        <w:t xml:space="preserve">выб </w:t>
      </w:r>
      <w:r>
        <w:rPr>
          <w:b w:val="0"/>
          <w:bCs w:val="0"/>
          <w:sz w:val="28"/>
          <w:szCs w:val="28"/>
        </w:rPr>
        <w:t>: Ф</w:t>
      </w:r>
      <w:r>
        <w:rPr>
          <w:b w:val="0"/>
          <w:bCs w:val="0"/>
          <w:sz w:val="28"/>
          <w:szCs w:val="28"/>
          <w:vertAlign w:val="subscript"/>
        </w:rPr>
        <w:t>н</w:t>
      </w:r>
      <w:r>
        <w:rPr>
          <w:b w:val="0"/>
          <w:bCs w:val="0"/>
          <w:sz w:val="28"/>
          <w:szCs w:val="28"/>
        </w:rPr>
        <w:t xml:space="preserve">                                                                                           </w:t>
      </w:r>
    </w:p>
    <w:p w:rsidR="00135204" w:rsidRDefault="00135204">
      <w:pPr>
        <w:spacing w:line="360" w:lineRule="auto"/>
        <w:ind w:firstLine="936"/>
        <w:jc w:val="both"/>
        <w:rPr>
          <w:sz w:val="28"/>
          <w:szCs w:val="28"/>
        </w:rPr>
      </w:pPr>
      <w:r>
        <w:rPr>
          <w:sz w:val="28"/>
          <w:szCs w:val="28"/>
        </w:rPr>
        <w:t>При проведении анализа необходимо сравнить коэффициент выбытия по активной части с коэффициентом выбытия по всем основным фондам и выяснить, за счет какой части происходит ее выбытие.</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Наличие значительного процента выбытия основных средств от ликвидации может свидетельствовать о недостаточном уходе за ними, несвоевременном ремонте, а также о том, что строительная организация имела большое количество старых, изношенных основных средств [5,с.136].</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прироста (К</w:t>
      </w:r>
      <w:r>
        <w:rPr>
          <w:b w:val="0"/>
          <w:bCs w:val="0"/>
          <w:sz w:val="28"/>
          <w:szCs w:val="28"/>
          <w:vertAlign w:val="subscript"/>
        </w:rPr>
        <w:t>пр</w:t>
      </w:r>
      <w:r>
        <w:rPr>
          <w:b w:val="0"/>
          <w:bCs w:val="0"/>
          <w:sz w:val="28"/>
          <w:szCs w:val="28"/>
        </w:rPr>
        <w:t>) характеризует уровень прироста основных фондов или отдельных его групп за определенный период и рассчитывается как отношение стоимости прироста основных фондов (Ф</w:t>
      </w:r>
      <w:r>
        <w:rPr>
          <w:b w:val="0"/>
          <w:bCs w:val="0"/>
          <w:sz w:val="28"/>
          <w:szCs w:val="28"/>
          <w:vertAlign w:val="subscript"/>
        </w:rPr>
        <w:t>пр</w:t>
      </w:r>
      <w:r>
        <w:rPr>
          <w:b w:val="0"/>
          <w:bCs w:val="0"/>
          <w:sz w:val="28"/>
          <w:szCs w:val="28"/>
        </w:rPr>
        <w:t>) к их стоимости на начало периода (Ф</w:t>
      </w:r>
      <w:r>
        <w:rPr>
          <w:b w:val="0"/>
          <w:bCs w:val="0"/>
          <w:sz w:val="28"/>
          <w:szCs w:val="28"/>
          <w:vertAlign w:val="subscript"/>
        </w:rPr>
        <w:t>н</w:t>
      </w:r>
      <w:r>
        <w:rPr>
          <w:b w:val="0"/>
          <w:bCs w:val="0"/>
          <w:sz w:val="28"/>
          <w:szCs w:val="28"/>
        </w:rPr>
        <w:t>):</w:t>
      </w:r>
    </w:p>
    <w:p w:rsidR="00135204" w:rsidRDefault="00135204">
      <w:pPr>
        <w:pStyle w:val="21"/>
        <w:tabs>
          <w:tab w:val="clear" w:pos="360"/>
          <w:tab w:val="clear" w:pos="540"/>
        </w:tabs>
        <w:ind w:firstLine="902"/>
        <w:jc w:val="both"/>
        <w:rPr>
          <w:b w:val="0"/>
          <w:bCs w:val="0"/>
          <w:sz w:val="28"/>
          <w:szCs w:val="28"/>
        </w:rPr>
      </w:pPr>
      <w:r>
        <w:rPr>
          <w:b w:val="0"/>
          <w:bCs w:val="0"/>
          <w:sz w:val="28"/>
          <w:szCs w:val="28"/>
        </w:rPr>
        <w:t>К</w:t>
      </w:r>
      <w:r>
        <w:rPr>
          <w:b w:val="0"/>
          <w:bCs w:val="0"/>
          <w:sz w:val="28"/>
          <w:szCs w:val="28"/>
          <w:vertAlign w:val="subscript"/>
        </w:rPr>
        <w:t>пр</w:t>
      </w:r>
      <w:r>
        <w:rPr>
          <w:b w:val="0"/>
          <w:bCs w:val="0"/>
          <w:sz w:val="28"/>
          <w:szCs w:val="28"/>
        </w:rPr>
        <w:t xml:space="preserve"> = Ф</w:t>
      </w:r>
      <w:r>
        <w:rPr>
          <w:b w:val="0"/>
          <w:bCs w:val="0"/>
          <w:sz w:val="28"/>
          <w:szCs w:val="28"/>
          <w:vertAlign w:val="subscript"/>
        </w:rPr>
        <w:t>пр</w:t>
      </w:r>
      <w:r>
        <w:rPr>
          <w:b w:val="0"/>
          <w:bCs w:val="0"/>
          <w:sz w:val="28"/>
          <w:szCs w:val="28"/>
        </w:rPr>
        <w:t xml:space="preserve"> : Ф</w:t>
      </w:r>
      <w:r>
        <w:rPr>
          <w:b w:val="0"/>
          <w:bCs w:val="0"/>
          <w:sz w:val="28"/>
          <w:szCs w:val="28"/>
          <w:vertAlign w:val="subscript"/>
        </w:rPr>
        <w:t xml:space="preserve">н </w:t>
      </w:r>
      <w:r>
        <w:rPr>
          <w:b w:val="0"/>
          <w:bCs w:val="0"/>
          <w:sz w:val="28"/>
          <w:szCs w:val="28"/>
        </w:rPr>
        <w:t xml:space="preserve">                                                                                            </w:t>
      </w:r>
    </w:p>
    <w:p w:rsidR="00135204" w:rsidRDefault="00135204">
      <w:pPr>
        <w:pStyle w:val="21"/>
        <w:tabs>
          <w:tab w:val="clear" w:pos="360"/>
          <w:tab w:val="clear" w:pos="540"/>
        </w:tabs>
        <w:ind w:firstLine="902"/>
        <w:jc w:val="both"/>
        <w:rPr>
          <w:b w:val="0"/>
          <w:bCs w:val="0"/>
          <w:sz w:val="28"/>
          <w:szCs w:val="28"/>
        </w:rPr>
      </w:pPr>
      <w:r>
        <w:rPr>
          <w:b w:val="0"/>
          <w:bCs w:val="0"/>
          <w:sz w:val="28"/>
          <w:szCs w:val="28"/>
        </w:rPr>
        <w:t>Методика сравнительного анализа коэффициента прироста аналогична методикам анализа коэффициентов обновления и выбытия основных фондов.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При проведении анализа коэффициенты обновления, выбытия и прироста основных фондов следует рассматривать взаимосвязано. Привлекая дополнительные данные, целесообразно выяснить, осуществляется ли обновление основных фондов за счет нового строительства  или модернизации, замены старого оборудования  на новое, более высокопроизводительное, и сделать  соответствующий вывод об эффективности применения основных фондов [12, с.355].</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Для оценки состояния основных фондов определяют коэффициенты износа  и годности, которые характеризуют их техническое состояние.</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износа (К</w:t>
      </w:r>
      <w:r>
        <w:rPr>
          <w:b w:val="0"/>
          <w:bCs w:val="0"/>
          <w:sz w:val="28"/>
          <w:szCs w:val="28"/>
          <w:vertAlign w:val="subscript"/>
        </w:rPr>
        <w:t>и</w:t>
      </w:r>
      <w:r>
        <w:rPr>
          <w:b w:val="0"/>
          <w:bCs w:val="0"/>
          <w:sz w:val="28"/>
          <w:szCs w:val="28"/>
        </w:rPr>
        <w:t>) определяется как отношение суммы        износа (И) к первоначальной стоимости основных средств (Ф):</w:t>
      </w:r>
    </w:p>
    <w:p w:rsidR="00135204" w:rsidRDefault="00135204">
      <w:pPr>
        <w:pStyle w:val="21"/>
        <w:tabs>
          <w:tab w:val="clear" w:pos="360"/>
          <w:tab w:val="clear" w:pos="540"/>
        </w:tabs>
        <w:ind w:firstLine="902"/>
        <w:jc w:val="both"/>
        <w:rPr>
          <w:b w:val="0"/>
          <w:bCs w:val="0"/>
          <w:sz w:val="28"/>
          <w:szCs w:val="28"/>
        </w:rPr>
      </w:pPr>
      <w:r>
        <w:rPr>
          <w:b w:val="0"/>
          <w:bCs w:val="0"/>
          <w:sz w:val="28"/>
          <w:szCs w:val="28"/>
        </w:rPr>
        <w:t>К</w:t>
      </w:r>
      <w:r>
        <w:rPr>
          <w:b w:val="0"/>
          <w:bCs w:val="0"/>
          <w:sz w:val="28"/>
          <w:szCs w:val="28"/>
          <w:vertAlign w:val="subscript"/>
        </w:rPr>
        <w:t>и</w:t>
      </w:r>
      <w:r>
        <w:rPr>
          <w:b w:val="0"/>
          <w:bCs w:val="0"/>
          <w:sz w:val="28"/>
          <w:szCs w:val="28"/>
        </w:rPr>
        <w:t xml:space="preserve"> = И : Ф                                                                                                   </w:t>
      </w:r>
    </w:p>
    <w:p w:rsidR="00135204" w:rsidRDefault="00135204">
      <w:pPr>
        <w:pStyle w:val="21"/>
        <w:tabs>
          <w:tab w:val="clear" w:pos="360"/>
          <w:tab w:val="clear" w:pos="540"/>
        </w:tabs>
        <w:ind w:firstLine="902"/>
        <w:jc w:val="both"/>
        <w:rPr>
          <w:b w:val="0"/>
          <w:bCs w:val="0"/>
          <w:sz w:val="28"/>
          <w:szCs w:val="28"/>
        </w:rPr>
      </w:pPr>
      <w:r>
        <w:rPr>
          <w:b w:val="0"/>
          <w:bCs w:val="0"/>
          <w:sz w:val="28"/>
          <w:szCs w:val="28"/>
        </w:rPr>
        <w:t>Этот показатель исчисляют на начало и конец  отчетного периода. Чем больше процент износа, тем хуже качественное состояние основных фондов. Это свидетельствует о том, что они недостаточно обновляются [5, с.137].</w:t>
      </w:r>
    </w:p>
    <w:p w:rsidR="00135204" w:rsidRDefault="00135204">
      <w:pPr>
        <w:pStyle w:val="21"/>
        <w:tabs>
          <w:tab w:val="clear" w:pos="360"/>
          <w:tab w:val="clear" w:pos="540"/>
        </w:tabs>
        <w:ind w:firstLine="902"/>
        <w:jc w:val="both"/>
        <w:rPr>
          <w:b w:val="0"/>
          <w:bCs w:val="0"/>
          <w:sz w:val="28"/>
          <w:szCs w:val="28"/>
        </w:rPr>
      </w:pPr>
      <w:r>
        <w:rPr>
          <w:b w:val="0"/>
          <w:bCs w:val="0"/>
          <w:sz w:val="28"/>
          <w:szCs w:val="28"/>
        </w:rPr>
        <w:t>Показателем, обратным коэффициенту износа основных фондов, является коэффициент их годности, показывающий  величину их остаточной стоимости. Коэффициент годности (К</w:t>
      </w:r>
      <w:r>
        <w:rPr>
          <w:b w:val="0"/>
          <w:bCs w:val="0"/>
          <w:sz w:val="28"/>
          <w:szCs w:val="28"/>
          <w:vertAlign w:val="subscript"/>
        </w:rPr>
        <w:t>г</w:t>
      </w:r>
      <w:r>
        <w:rPr>
          <w:b w:val="0"/>
          <w:bCs w:val="0"/>
          <w:sz w:val="28"/>
          <w:szCs w:val="28"/>
        </w:rPr>
        <w:t>) – это отношение остаточной стоимости основных средств (Ф</w:t>
      </w:r>
      <w:r>
        <w:rPr>
          <w:b w:val="0"/>
          <w:bCs w:val="0"/>
          <w:sz w:val="28"/>
          <w:szCs w:val="28"/>
          <w:vertAlign w:val="subscript"/>
        </w:rPr>
        <w:t>о</w:t>
      </w:r>
      <w:r>
        <w:rPr>
          <w:b w:val="0"/>
          <w:bCs w:val="0"/>
          <w:sz w:val="28"/>
          <w:szCs w:val="28"/>
        </w:rPr>
        <w:t>) к первоначальной (Ф):</w:t>
      </w:r>
    </w:p>
    <w:p w:rsidR="00135204" w:rsidRDefault="00135204">
      <w:pPr>
        <w:pStyle w:val="21"/>
        <w:tabs>
          <w:tab w:val="clear" w:pos="360"/>
          <w:tab w:val="clear" w:pos="540"/>
        </w:tabs>
        <w:ind w:firstLine="902"/>
        <w:jc w:val="both"/>
        <w:rPr>
          <w:b w:val="0"/>
          <w:bCs w:val="0"/>
          <w:sz w:val="28"/>
          <w:szCs w:val="28"/>
        </w:rPr>
      </w:pPr>
      <w:r>
        <w:rPr>
          <w:b w:val="0"/>
          <w:bCs w:val="0"/>
          <w:sz w:val="28"/>
          <w:szCs w:val="28"/>
        </w:rPr>
        <w:t>К</w:t>
      </w:r>
      <w:r>
        <w:rPr>
          <w:b w:val="0"/>
          <w:bCs w:val="0"/>
          <w:sz w:val="28"/>
          <w:szCs w:val="28"/>
          <w:vertAlign w:val="subscript"/>
        </w:rPr>
        <w:t>г</w:t>
      </w:r>
      <w:r>
        <w:rPr>
          <w:b w:val="0"/>
          <w:bCs w:val="0"/>
          <w:sz w:val="28"/>
          <w:szCs w:val="28"/>
        </w:rPr>
        <w:t xml:space="preserve"> = Ф</w:t>
      </w:r>
      <w:r>
        <w:rPr>
          <w:b w:val="0"/>
          <w:bCs w:val="0"/>
          <w:sz w:val="28"/>
          <w:szCs w:val="28"/>
          <w:vertAlign w:val="subscript"/>
        </w:rPr>
        <w:t xml:space="preserve">о </w:t>
      </w:r>
      <w:r>
        <w:rPr>
          <w:b w:val="0"/>
          <w:bCs w:val="0"/>
          <w:sz w:val="28"/>
          <w:szCs w:val="28"/>
        </w:rPr>
        <w:t>: Ф = 1 - К</w:t>
      </w:r>
      <w:r>
        <w:rPr>
          <w:b w:val="0"/>
          <w:bCs w:val="0"/>
          <w:sz w:val="28"/>
          <w:szCs w:val="28"/>
          <w:vertAlign w:val="subscript"/>
        </w:rPr>
        <w:t>и</w:t>
      </w:r>
      <w:r>
        <w:rPr>
          <w:b w:val="0"/>
          <w:bCs w:val="0"/>
          <w:sz w:val="28"/>
          <w:szCs w:val="28"/>
        </w:rPr>
        <w:t xml:space="preserve">                                                                                    </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Данные о степени обновления, выбытия и износа основных фондов  по СУ-89 ОАО «Стройтрест № 13» г. Осиповичи  сформированы на основании  </w:t>
      </w:r>
      <w:r>
        <w:rPr>
          <w:b w:val="0"/>
          <w:bCs w:val="0"/>
          <w:sz w:val="28"/>
          <w:szCs w:val="28"/>
          <w:vertAlign w:val="subscript"/>
        </w:rPr>
        <w:t xml:space="preserve"> </w:t>
      </w:r>
      <w:r>
        <w:rPr>
          <w:b w:val="0"/>
          <w:bCs w:val="0"/>
          <w:sz w:val="28"/>
          <w:szCs w:val="28"/>
        </w:rPr>
        <w:t>формы № 11 в таблице 1.2 [Приложение Б].</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 Сведения таблицы показывают, что за отчетный период техническое состояние основных средств  ухудшилось вследствие их выбытия. Обновление основных средств произошло за счет обновления их активной части – 2%, что при прочих равных условиях должно положительно повлиять на показатель фондоотдачи. Однако, при этом на анализируемом предприятии достаточно высокий коэффициент выбытия основных средств – 15%, а по активной части – 11%, что является неблагоприятной тенденцией и отрицательно скажется на показателе фондоотдачи.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По анализируемому предприятию коэффициент годности  за отчетный период уменьшился на 4% и составил 21%, что свидетельствует о неудовлетворительном качественном состоянии основных средств.</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Так как коэффициент износа является обратным показателем коэффициенту годности, то он соответственно увеличился за отчетный период на 4% и составил 79%, что говорит о значительном износе основных средств организации и требует разработки мероприятий, направленных на более интенсивное внедрение новых, технически усовершенствованных основных средств. </w:t>
      </w:r>
    </w:p>
    <w:p w:rsidR="00135204" w:rsidRDefault="006306A6">
      <w:pPr>
        <w:pStyle w:val="21"/>
        <w:tabs>
          <w:tab w:val="clear" w:pos="360"/>
          <w:tab w:val="clear" w:pos="540"/>
        </w:tabs>
        <w:ind w:firstLine="902"/>
      </w:pPr>
      <w:r>
        <w:br w:type="page"/>
      </w:r>
      <w:r w:rsidR="00135204">
        <w:t>3. Анализ возрастного состава строительных машин и механизмов</w:t>
      </w:r>
    </w:p>
    <w:p w:rsidR="00135204" w:rsidRDefault="00135204">
      <w:pPr>
        <w:pStyle w:val="21"/>
        <w:tabs>
          <w:tab w:val="clear" w:pos="360"/>
          <w:tab w:val="clear" w:pos="540"/>
        </w:tabs>
        <w:ind w:firstLine="902"/>
        <w:jc w:val="both"/>
        <w:rPr>
          <w:b w:val="0"/>
          <w:bCs w:val="0"/>
          <w:sz w:val="28"/>
          <w:szCs w:val="28"/>
        </w:rPr>
      </w:pPr>
    </w:p>
    <w:p w:rsidR="00135204" w:rsidRDefault="00135204">
      <w:pPr>
        <w:pStyle w:val="21"/>
        <w:tabs>
          <w:tab w:val="clear" w:pos="360"/>
          <w:tab w:val="clear" w:pos="540"/>
        </w:tabs>
        <w:ind w:firstLine="902"/>
        <w:jc w:val="both"/>
        <w:rPr>
          <w:b w:val="0"/>
          <w:bCs w:val="0"/>
          <w:sz w:val="28"/>
          <w:szCs w:val="28"/>
        </w:rPr>
      </w:pPr>
      <w:r>
        <w:rPr>
          <w:b w:val="0"/>
          <w:bCs w:val="0"/>
          <w:sz w:val="28"/>
          <w:szCs w:val="28"/>
        </w:rPr>
        <w:t>Для более полной характеристики технического состояния основных фондов производится анализ  возрастного состава основных фондов, прежде всего активной их части. Такой анализ имеет важное значение для оценки их работоспособности, поскольку производительность устаревших машин и механизмов значительно ниже, чем новых. Это следует учитывать при  расчете объема работ, подлежащих выполнению механизированным способом, эффективности использования строительных машин и механизмов. Принимая необходимые меры по снижению возрастного состава основных производственных фондов различного назначения, систематически омолаживают их, путем приобретения новых,   более  эффективных [5,с.137].</w:t>
      </w:r>
    </w:p>
    <w:p w:rsidR="00135204" w:rsidRDefault="00135204">
      <w:pPr>
        <w:pStyle w:val="21"/>
        <w:tabs>
          <w:tab w:val="clear" w:pos="360"/>
          <w:tab w:val="clear" w:pos="540"/>
        </w:tabs>
        <w:ind w:firstLine="902"/>
        <w:jc w:val="both"/>
        <w:rPr>
          <w:b w:val="0"/>
          <w:bCs w:val="0"/>
          <w:sz w:val="28"/>
          <w:szCs w:val="28"/>
        </w:rPr>
      </w:pPr>
      <w:r>
        <w:rPr>
          <w:b w:val="0"/>
          <w:bCs w:val="0"/>
          <w:sz w:val="28"/>
          <w:szCs w:val="28"/>
        </w:rPr>
        <w:t>Анализ возрастного состава основных фондов дает возможность выявить устаревшие машины и механизмы, которые требует замены вследствие их морального износа. При этом моральный износ имеет две формы. Первая форма морального износа заключается в то2м,   что с внедрением новых машин, с совершенствованием техники, технологии, организации производства и труда стоимость изготовления, например, машин и механизмов при сохранении их конструктивных свойств и эксплуатационных показателей неуклонно снижается. Следовательно, эта форма морального износа выражает уменьшение стоимости машин  или оборудования вследствие удешевления их воспроизводства. В соответствии со снижением стоимости производства машин, механизмов и других элементов основных средств пересматриваются соответственно и цены на них [13, с.44].</w:t>
      </w:r>
    </w:p>
    <w:p w:rsidR="00135204" w:rsidRDefault="00135204">
      <w:pPr>
        <w:pStyle w:val="21"/>
        <w:tabs>
          <w:tab w:val="clear" w:pos="360"/>
          <w:tab w:val="clear" w:pos="540"/>
        </w:tabs>
        <w:ind w:firstLine="902"/>
        <w:jc w:val="both"/>
        <w:rPr>
          <w:b w:val="0"/>
          <w:bCs w:val="0"/>
          <w:sz w:val="28"/>
          <w:szCs w:val="28"/>
        </w:rPr>
      </w:pPr>
      <w:r>
        <w:rPr>
          <w:b w:val="0"/>
          <w:bCs w:val="0"/>
          <w:sz w:val="28"/>
          <w:szCs w:val="28"/>
        </w:rPr>
        <w:t>Вторая форма морального износа имеет место в том случае, когда изменяются конструкция и эксплуатационные показатели новых машин.         Их применение позволяет увеличить объем производства, повысить производительность труда, уменьшить расход эксплуатационных материалов (горючее, электроэнергия, смазочные материалы и т.д.), а в некоторых случаях и основных материалов, снизить затраты на производство единицы продукции и обеспечить более высокое качество обработки. Вторая форма морального износа имеет место тогда, когда машина технически устарела и заменяется более совершенной. В этом случае общество, применяя устаревшую технику, затрачивает больше рабочего времени на производство одного и того же количества продукции.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Для характеристики возрастного состава и морального износа основные фонды группируются по видам, а внутри этих видов – по продолжительности использования (до 5, 5-10, 10-20 и более 20 лет); исчисляется их удельный вес; рассчитывается средний возраст машин и механизмов [10,с.170]. По анализируемому  предприятию данные для анализа возрастного состава основных фондов сформированы в таблице 1.3 [Приложение 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Анализ возрастного состава строительных машин и механизмов, имеющихся в СУ-89 ОАО «Стройтрест № 13» г. Осиповичи, показывает, что почти половина (44,8%) машин и механизмов эксплуатируются двадцать и более лет и являются явно устаревшими, морально изношенными, что требует введения качественно новы основных средств.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Из данных таблицы 1.3 видно, что трансформаторы со сроком  службы от 10 до 15 лет составляют 33,3%, станки – 40%, автокраны – 22,2%, бульдозеры – 100%, экскаваторы – 50%.</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При проведении анализа возрастного состава строительных машин и механизмов необходимо учитывать, что срок около десяти лет является наиболее оптимальным для замены действующих машин и механизмов, так как они с течением времени морально устаревают, становятся менее продуктивными, что отрицательно сказывается на качестве строительно-монтажных работ, их себестоимости.</w:t>
      </w:r>
    </w:p>
    <w:p w:rsidR="00135204" w:rsidRDefault="006306A6">
      <w:pPr>
        <w:pStyle w:val="21"/>
        <w:tabs>
          <w:tab w:val="clear" w:pos="360"/>
          <w:tab w:val="clear" w:pos="540"/>
        </w:tabs>
        <w:ind w:firstLine="902"/>
      </w:pPr>
      <w:r>
        <w:br w:type="page"/>
      </w:r>
      <w:r w:rsidR="00135204">
        <w:t>4. Сравнительный анализ показателей фондоотдачи, фондовооруженности и механовооруженности труда.                    Анализ фондоотдачи</w:t>
      </w:r>
    </w:p>
    <w:p w:rsidR="00135204" w:rsidRDefault="00135204">
      <w:pPr>
        <w:pStyle w:val="21"/>
        <w:tabs>
          <w:tab w:val="clear" w:pos="360"/>
          <w:tab w:val="clear" w:pos="540"/>
        </w:tabs>
        <w:ind w:firstLine="902"/>
        <w:jc w:val="both"/>
      </w:pP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Показатели использования основных фондов, характеризующие использование каких-то отдельных групп, видов основных фондов, не дают представления об использовании всей совокупности  применяемых основных средств, а такой показатель необходим. </w:t>
      </w:r>
    </w:p>
    <w:p w:rsidR="00135204" w:rsidRDefault="00135204">
      <w:pPr>
        <w:pStyle w:val="21"/>
        <w:tabs>
          <w:tab w:val="clear" w:pos="360"/>
          <w:tab w:val="clear" w:pos="540"/>
        </w:tabs>
        <w:ind w:firstLine="902"/>
        <w:jc w:val="both"/>
        <w:rPr>
          <w:b w:val="0"/>
          <w:bCs w:val="0"/>
          <w:sz w:val="28"/>
          <w:szCs w:val="28"/>
        </w:rPr>
      </w:pPr>
      <w:r>
        <w:rPr>
          <w:b w:val="0"/>
          <w:bCs w:val="0"/>
          <w:sz w:val="28"/>
          <w:szCs w:val="28"/>
        </w:rPr>
        <w:t>Важнейшим показателем работы строительной организации является фондоотдача, которая в наиболее общем виде характеризует эффективность использования основных фондов.  Поскольку результатом использования основных средств является прежде всего увеличение объема выполненных строительно-монтажных работ,  этот обобщающий показатель использования основных средств определяется объемом выполненных строительно-монтажных работ на рубль основных производственных фондов, или их активной части.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Объем строительно-монтажных работ, приходящийся на рубль основных фондов, исчисляется делением объема выполненных работ собственными силами по сметной стоимости на среднюю стоимость производственных фондов. Расчет производится по формуле:</w:t>
      </w:r>
    </w:p>
    <w:p w:rsidR="00135204" w:rsidRDefault="00135204">
      <w:pPr>
        <w:pStyle w:val="21"/>
        <w:tabs>
          <w:tab w:val="clear" w:pos="360"/>
          <w:tab w:val="clear" w:pos="540"/>
        </w:tabs>
        <w:ind w:firstLine="902"/>
        <w:jc w:val="both"/>
        <w:rPr>
          <w:b w:val="0"/>
          <w:bCs w:val="0"/>
          <w:sz w:val="28"/>
          <w:szCs w:val="28"/>
        </w:rPr>
      </w:pPr>
      <w:r>
        <w:rPr>
          <w:b w:val="0"/>
          <w:bCs w:val="0"/>
          <w:sz w:val="28"/>
          <w:szCs w:val="28"/>
        </w:rPr>
        <w:t>Ф</w:t>
      </w:r>
      <w:r>
        <w:rPr>
          <w:b w:val="0"/>
          <w:bCs w:val="0"/>
          <w:sz w:val="28"/>
          <w:szCs w:val="28"/>
          <w:vertAlign w:val="subscript"/>
        </w:rPr>
        <w:t>о</w:t>
      </w:r>
      <w:r>
        <w:rPr>
          <w:b w:val="0"/>
          <w:bCs w:val="0"/>
          <w:sz w:val="28"/>
          <w:szCs w:val="28"/>
        </w:rPr>
        <w:t xml:space="preserve"> = О</w:t>
      </w:r>
      <w:r>
        <w:rPr>
          <w:b w:val="0"/>
          <w:bCs w:val="0"/>
          <w:sz w:val="28"/>
          <w:szCs w:val="28"/>
          <w:vertAlign w:val="subscript"/>
        </w:rPr>
        <w:t>р</w:t>
      </w:r>
      <w:r>
        <w:rPr>
          <w:b w:val="0"/>
          <w:bCs w:val="0"/>
          <w:sz w:val="28"/>
          <w:szCs w:val="28"/>
        </w:rPr>
        <w:t xml:space="preserve"> : С</w:t>
      </w:r>
      <w:r>
        <w:rPr>
          <w:b w:val="0"/>
          <w:bCs w:val="0"/>
          <w:sz w:val="28"/>
          <w:szCs w:val="28"/>
          <w:vertAlign w:val="subscript"/>
        </w:rPr>
        <w:t>ф</w:t>
      </w:r>
      <w:r>
        <w:rPr>
          <w:b w:val="0"/>
          <w:bCs w:val="0"/>
          <w:sz w:val="28"/>
          <w:szCs w:val="28"/>
        </w:rPr>
        <w:t>,</w:t>
      </w:r>
    </w:p>
    <w:p w:rsidR="00135204" w:rsidRDefault="00135204">
      <w:pPr>
        <w:pStyle w:val="21"/>
        <w:tabs>
          <w:tab w:val="clear" w:pos="360"/>
          <w:tab w:val="clear" w:pos="540"/>
          <w:tab w:val="left" w:pos="468"/>
        </w:tabs>
        <w:ind w:left="1326" w:hanging="1326"/>
        <w:jc w:val="both"/>
        <w:rPr>
          <w:b w:val="0"/>
          <w:bCs w:val="0"/>
          <w:sz w:val="26"/>
          <w:szCs w:val="26"/>
        </w:rPr>
      </w:pPr>
      <w:r>
        <w:rPr>
          <w:b w:val="0"/>
          <w:bCs w:val="0"/>
          <w:sz w:val="26"/>
          <w:szCs w:val="26"/>
        </w:rPr>
        <w:t xml:space="preserve">где </w:t>
      </w:r>
      <w:r>
        <w:rPr>
          <w:b w:val="0"/>
          <w:bCs w:val="0"/>
          <w:sz w:val="26"/>
          <w:szCs w:val="26"/>
          <w:vertAlign w:val="subscript"/>
        </w:rPr>
        <w:t xml:space="preserve">  </w:t>
      </w:r>
      <w:r>
        <w:rPr>
          <w:b w:val="0"/>
          <w:bCs w:val="0"/>
          <w:sz w:val="26"/>
          <w:szCs w:val="26"/>
        </w:rPr>
        <w:t>Ф</w:t>
      </w:r>
      <w:r>
        <w:rPr>
          <w:b w:val="0"/>
          <w:bCs w:val="0"/>
          <w:sz w:val="26"/>
          <w:szCs w:val="26"/>
          <w:vertAlign w:val="subscript"/>
        </w:rPr>
        <w:t xml:space="preserve">о </w:t>
      </w:r>
      <w:r>
        <w:rPr>
          <w:b w:val="0"/>
          <w:bCs w:val="0"/>
          <w:sz w:val="26"/>
          <w:szCs w:val="26"/>
        </w:rPr>
        <w:t xml:space="preserve">  - показатель фондоотдачи (объем работ, приходящийся на рубль основных фондов);</w:t>
      </w:r>
    </w:p>
    <w:p w:rsidR="00135204" w:rsidRDefault="00135204">
      <w:pPr>
        <w:pStyle w:val="21"/>
        <w:tabs>
          <w:tab w:val="clear" w:pos="360"/>
          <w:tab w:val="clear" w:pos="540"/>
          <w:tab w:val="left" w:pos="1092"/>
        </w:tabs>
        <w:ind w:left="1248" w:hanging="702"/>
        <w:jc w:val="both"/>
        <w:rPr>
          <w:b w:val="0"/>
          <w:bCs w:val="0"/>
          <w:sz w:val="26"/>
          <w:szCs w:val="26"/>
        </w:rPr>
      </w:pPr>
      <w:r>
        <w:rPr>
          <w:b w:val="0"/>
          <w:bCs w:val="0"/>
          <w:sz w:val="26"/>
          <w:szCs w:val="26"/>
        </w:rPr>
        <w:t>О</w:t>
      </w:r>
      <w:r>
        <w:rPr>
          <w:b w:val="0"/>
          <w:bCs w:val="0"/>
          <w:sz w:val="26"/>
          <w:szCs w:val="26"/>
          <w:vertAlign w:val="subscript"/>
        </w:rPr>
        <w:t xml:space="preserve">р    </w:t>
      </w:r>
      <w:r>
        <w:rPr>
          <w:b w:val="0"/>
          <w:bCs w:val="0"/>
          <w:sz w:val="26"/>
          <w:szCs w:val="26"/>
        </w:rPr>
        <w:t>- объем работ по сметной стоимости, выполненный собственными силами (по плану или фактической);</w:t>
      </w:r>
    </w:p>
    <w:p w:rsidR="00135204" w:rsidRDefault="00135204">
      <w:pPr>
        <w:pStyle w:val="21"/>
        <w:tabs>
          <w:tab w:val="clear" w:pos="360"/>
          <w:tab w:val="clear" w:pos="540"/>
          <w:tab w:val="left" w:pos="1092"/>
        </w:tabs>
        <w:ind w:left="1248" w:hanging="702"/>
        <w:jc w:val="both"/>
        <w:rPr>
          <w:b w:val="0"/>
          <w:bCs w:val="0"/>
          <w:sz w:val="26"/>
          <w:szCs w:val="26"/>
        </w:rPr>
      </w:pPr>
      <w:r>
        <w:rPr>
          <w:b w:val="0"/>
          <w:bCs w:val="0"/>
          <w:sz w:val="26"/>
          <w:szCs w:val="26"/>
        </w:rPr>
        <w:t>С</w:t>
      </w:r>
      <w:r>
        <w:rPr>
          <w:b w:val="0"/>
          <w:bCs w:val="0"/>
          <w:sz w:val="26"/>
          <w:szCs w:val="26"/>
          <w:vertAlign w:val="subscript"/>
        </w:rPr>
        <w:t>ф</w:t>
      </w:r>
      <w:r>
        <w:rPr>
          <w:b w:val="0"/>
          <w:bCs w:val="0"/>
          <w:sz w:val="26"/>
          <w:szCs w:val="26"/>
        </w:rPr>
        <w:t xml:space="preserve">    -  среднегодовая стоимость основных фондов.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Объем строительно-монтажных работ может определяться в натуральном, условно-натуральном и стоимостном исчислении. Применяются же преимущественно стоимостные показатели выполнения объемов работ.</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При проведении анализа фондоотдачи необходимо дать оценку выполнения плана, изучить динамику за ряд лет, выявить и количественно измерить факторы изменения фондоотдачи, рассчитать резервы ее роста. </w:t>
      </w:r>
    </w:p>
    <w:p w:rsidR="00135204" w:rsidRDefault="00135204">
      <w:pPr>
        <w:pStyle w:val="21"/>
        <w:tabs>
          <w:tab w:val="clear" w:pos="360"/>
          <w:tab w:val="clear" w:pos="540"/>
        </w:tabs>
        <w:ind w:firstLine="902"/>
        <w:jc w:val="both"/>
        <w:rPr>
          <w:b w:val="0"/>
          <w:bCs w:val="0"/>
          <w:sz w:val="28"/>
          <w:szCs w:val="28"/>
        </w:rPr>
      </w:pPr>
      <w:r>
        <w:rPr>
          <w:b w:val="0"/>
          <w:bCs w:val="0"/>
          <w:sz w:val="28"/>
          <w:szCs w:val="28"/>
        </w:rPr>
        <w:t>Исходные данные для расчета фондоотдачи приводят в сопоставимый вид: объем выполненных работ корректируют на имевшее место изменение цен  на продукцию, а стоимость основных фондов – на их переоценку [12, с.359].</w:t>
      </w:r>
    </w:p>
    <w:p w:rsidR="00135204" w:rsidRDefault="00135204">
      <w:pPr>
        <w:pStyle w:val="21"/>
        <w:tabs>
          <w:tab w:val="clear" w:pos="360"/>
          <w:tab w:val="clear" w:pos="540"/>
        </w:tabs>
        <w:ind w:firstLine="902"/>
        <w:jc w:val="both"/>
        <w:rPr>
          <w:b w:val="0"/>
          <w:bCs w:val="0"/>
          <w:sz w:val="28"/>
          <w:szCs w:val="28"/>
        </w:rPr>
      </w:pPr>
      <w:r>
        <w:rPr>
          <w:b w:val="0"/>
          <w:bCs w:val="0"/>
          <w:sz w:val="28"/>
          <w:szCs w:val="28"/>
        </w:rPr>
        <w:t>Сравнением фактического объема работ, приходящегося на рубль основных фондов, с планом или предыдущим отчетным периодом устанавливается изменение эффективности использования основных производственных фондов строительной организации, или только активной их части.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Наряду с фондоотдачей в практике анализа хозяйственной деятельности вычисляют и обратную величину, которую называют фондоемкостью (Ф</w:t>
      </w:r>
      <w:r>
        <w:rPr>
          <w:b w:val="0"/>
          <w:bCs w:val="0"/>
          <w:sz w:val="28"/>
          <w:szCs w:val="28"/>
          <w:vertAlign w:val="subscript"/>
        </w:rPr>
        <w:t>е</w:t>
      </w:r>
      <w:r>
        <w:rPr>
          <w:b w:val="0"/>
          <w:bCs w:val="0"/>
          <w:sz w:val="28"/>
          <w:szCs w:val="28"/>
        </w:rPr>
        <w:t>). Эта величина показывает стоимость основных производственных фондов (активной части), приходящихся на рубль объема строительно-монтажных работ, выполненных собственными силами. Фондоемкость определяют по следующей формуле:</w:t>
      </w:r>
    </w:p>
    <w:p w:rsidR="00135204" w:rsidRDefault="00135204">
      <w:pPr>
        <w:pStyle w:val="21"/>
        <w:tabs>
          <w:tab w:val="clear" w:pos="360"/>
          <w:tab w:val="clear" w:pos="540"/>
        </w:tabs>
        <w:ind w:firstLine="902"/>
        <w:jc w:val="both"/>
        <w:rPr>
          <w:b w:val="0"/>
          <w:bCs w:val="0"/>
          <w:sz w:val="28"/>
          <w:szCs w:val="28"/>
        </w:rPr>
      </w:pPr>
      <w:r>
        <w:rPr>
          <w:b w:val="0"/>
          <w:bCs w:val="0"/>
          <w:sz w:val="28"/>
          <w:szCs w:val="28"/>
        </w:rPr>
        <w:t>Ф</w:t>
      </w:r>
      <w:r>
        <w:rPr>
          <w:b w:val="0"/>
          <w:bCs w:val="0"/>
          <w:sz w:val="28"/>
          <w:szCs w:val="28"/>
          <w:vertAlign w:val="subscript"/>
        </w:rPr>
        <w:t xml:space="preserve">е </w:t>
      </w:r>
      <w:r>
        <w:rPr>
          <w:b w:val="0"/>
          <w:bCs w:val="0"/>
          <w:sz w:val="28"/>
          <w:szCs w:val="28"/>
        </w:rPr>
        <w:t>= С</w:t>
      </w:r>
      <w:r>
        <w:rPr>
          <w:b w:val="0"/>
          <w:bCs w:val="0"/>
          <w:sz w:val="28"/>
          <w:szCs w:val="28"/>
          <w:vertAlign w:val="subscript"/>
        </w:rPr>
        <w:t>ф</w:t>
      </w:r>
      <w:r>
        <w:rPr>
          <w:b w:val="0"/>
          <w:bCs w:val="0"/>
          <w:sz w:val="28"/>
          <w:szCs w:val="28"/>
        </w:rPr>
        <w:t xml:space="preserve"> : О</w:t>
      </w:r>
      <w:r>
        <w:rPr>
          <w:b w:val="0"/>
          <w:bCs w:val="0"/>
          <w:sz w:val="28"/>
          <w:szCs w:val="28"/>
          <w:vertAlign w:val="subscript"/>
        </w:rPr>
        <w:t xml:space="preserve">р </w:t>
      </w:r>
    </w:p>
    <w:p w:rsidR="00135204" w:rsidRDefault="00135204">
      <w:pPr>
        <w:pStyle w:val="21"/>
        <w:tabs>
          <w:tab w:val="clear" w:pos="360"/>
          <w:tab w:val="clear" w:pos="540"/>
        </w:tabs>
        <w:ind w:firstLine="902"/>
        <w:jc w:val="both"/>
        <w:rPr>
          <w:b w:val="0"/>
          <w:bCs w:val="0"/>
          <w:sz w:val="28"/>
          <w:szCs w:val="28"/>
        </w:rPr>
      </w:pPr>
      <w:r>
        <w:rPr>
          <w:b w:val="0"/>
          <w:bCs w:val="0"/>
          <w:sz w:val="28"/>
          <w:szCs w:val="28"/>
        </w:rPr>
        <w:t>Снижение фондоемкости означает экономию капитала, участвующего в производстве.</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Каждый из этих показателей отражает различные экономические процессы и применяется в различных случаях. Так, показатель фондоотдачи применяется для определения экономической эффективности использования действующих основных фондов. Величина фондоемкости показывает сколько средств нужно затратить на основные фонды, чтобы получить необходимый объем строительно-монтажных работ, иначе говоря, какова потребность в основных фондах [13, с.50].</w:t>
      </w:r>
    </w:p>
    <w:p w:rsidR="00135204" w:rsidRDefault="00135204">
      <w:pPr>
        <w:pStyle w:val="21"/>
        <w:tabs>
          <w:tab w:val="clear" w:pos="360"/>
          <w:tab w:val="clear" w:pos="540"/>
        </w:tabs>
        <w:ind w:firstLine="902"/>
        <w:jc w:val="both"/>
        <w:rPr>
          <w:b w:val="0"/>
          <w:bCs w:val="0"/>
          <w:sz w:val="28"/>
          <w:szCs w:val="28"/>
        </w:rPr>
      </w:pPr>
      <w:r>
        <w:rPr>
          <w:b w:val="0"/>
          <w:bCs w:val="0"/>
          <w:sz w:val="28"/>
          <w:szCs w:val="28"/>
        </w:rPr>
        <w:t>Большое влияние на величину фондоотдачи оказывают показатели фондовооруженности труда (Ф</w:t>
      </w:r>
      <w:r>
        <w:rPr>
          <w:b w:val="0"/>
          <w:bCs w:val="0"/>
          <w:sz w:val="28"/>
          <w:szCs w:val="28"/>
          <w:vertAlign w:val="subscript"/>
        </w:rPr>
        <w:t>в</w:t>
      </w:r>
      <w:r>
        <w:rPr>
          <w:b w:val="0"/>
          <w:bCs w:val="0"/>
          <w:sz w:val="28"/>
          <w:szCs w:val="28"/>
        </w:rPr>
        <w:t>) и механовооруженности труда (М</w:t>
      </w:r>
      <w:r>
        <w:rPr>
          <w:b w:val="0"/>
          <w:bCs w:val="0"/>
          <w:sz w:val="28"/>
          <w:szCs w:val="28"/>
          <w:vertAlign w:val="subscript"/>
        </w:rPr>
        <w:t>в</w:t>
      </w:r>
      <w:r>
        <w:rPr>
          <w:b w:val="0"/>
          <w:bCs w:val="0"/>
          <w:sz w:val="28"/>
          <w:szCs w:val="28"/>
        </w:rPr>
        <w:t>), которые рассчитываются по формулам (1) и (2) соответственно:</w:t>
      </w:r>
    </w:p>
    <w:p w:rsidR="00135204" w:rsidRDefault="00135204">
      <w:pPr>
        <w:pStyle w:val="21"/>
        <w:tabs>
          <w:tab w:val="clear" w:pos="360"/>
          <w:tab w:val="clear" w:pos="540"/>
        </w:tabs>
        <w:ind w:firstLine="902"/>
        <w:jc w:val="both"/>
        <w:rPr>
          <w:b w:val="0"/>
          <w:bCs w:val="0"/>
          <w:sz w:val="28"/>
          <w:szCs w:val="28"/>
        </w:rPr>
      </w:pPr>
      <w:r>
        <w:rPr>
          <w:b w:val="0"/>
          <w:bCs w:val="0"/>
          <w:sz w:val="28"/>
          <w:szCs w:val="28"/>
        </w:rPr>
        <w:t>Ф</w:t>
      </w:r>
      <w:r>
        <w:rPr>
          <w:b w:val="0"/>
          <w:bCs w:val="0"/>
          <w:sz w:val="28"/>
          <w:szCs w:val="28"/>
          <w:vertAlign w:val="subscript"/>
        </w:rPr>
        <w:t xml:space="preserve">в </w:t>
      </w:r>
      <w:r>
        <w:rPr>
          <w:b w:val="0"/>
          <w:bCs w:val="0"/>
          <w:sz w:val="28"/>
          <w:szCs w:val="28"/>
        </w:rPr>
        <w:t>= С</w:t>
      </w:r>
      <w:r>
        <w:rPr>
          <w:b w:val="0"/>
          <w:bCs w:val="0"/>
          <w:sz w:val="28"/>
          <w:szCs w:val="28"/>
          <w:vertAlign w:val="subscript"/>
        </w:rPr>
        <w:t>ф</w:t>
      </w:r>
      <w:r>
        <w:rPr>
          <w:b w:val="0"/>
          <w:bCs w:val="0"/>
          <w:sz w:val="28"/>
          <w:szCs w:val="28"/>
        </w:rPr>
        <w:t xml:space="preserve"> : С</w:t>
      </w:r>
      <w:r>
        <w:rPr>
          <w:b w:val="0"/>
          <w:bCs w:val="0"/>
          <w:sz w:val="28"/>
          <w:szCs w:val="28"/>
          <w:vertAlign w:val="subscript"/>
        </w:rPr>
        <w:t xml:space="preserve">ч </w:t>
      </w:r>
      <w:r>
        <w:rPr>
          <w:b w:val="0"/>
          <w:bCs w:val="0"/>
          <w:sz w:val="28"/>
          <w:szCs w:val="28"/>
        </w:rPr>
        <w:t xml:space="preserve">                                                                                                  (1)</w:t>
      </w:r>
    </w:p>
    <w:p w:rsidR="00135204" w:rsidRDefault="00135204">
      <w:pPr>
        <w:pStyle w:val="21"/>
        <w:tabs>
          <w:tab w:val="clear" w:pos="360"/>
          <w:tab w:val="clear" w:pos="540"/>
        </w:tabs>
        <w:ind w:firstLine="902"/>
        <w:jc w:val="both"/>
        <w:rPr>
          <w:b w:val="0"/>
          <w:bCs w:val="0"/>
          <w:sz w:val="28"/>
          <w:szCs w:val="28"/>
        </w:rPr>
      </w:pPr>
      <w:r>
        <w:rPr>
          <w:b w:val="0"/>
          <w:bCs w:val="0"/>
          <w:sz w:val="28"/>
          <w:szCs w:val="28"/>
        </w:rPr>
        <w:t>М</w:t>
      </w:r>
      <w:r>
        <w:rPr>
          <w:b w:val="0"/>
          <w:bCs w:val="0"/>
          <w:sz w:val="28"/>
          <w:szCs w:val="28"/>
          <w:vertAlign w:val="subscript"/>
        </w:rPr>
        <w:t xml:space="preserve">в </w:t>
      </w:r>
      <w:r>
        <w:rPr>
          <w:b w:val="0"/>
          <w:bCs w:val="0"/>
          <w:sz w:val="28"/>
          <w:szCs w:val="28"/>
        </w:rPr>
        <w:t>= С</w:t>
      </w:r>
      <w:r>
        <w:rPr>
          <w:b w:val="0"/>
          <w:bCs w:val="0"/>
          <w:sz w:val="28"/>
          <w:szCs w:val="28"/>
          <w:vertAlign w:val="subscript"/>
        </w:rPr>
        <w:t>м</w:t>
      </w:r>
      <w:r>
        <w:rPr>
          <w:b w:val="0"/>
          <w:bCs w:val="0"/>
          <w:sz w:val="28"/>
          <w:szCs w:val="28"/>
        </w:rPr>
        <w:t xml:space="preserve"> : С</w:t>
      </w:r>
      <w:r>
        <w:rPr>
          <w:b w:val="0"/>
          <w:bCs w:val="0"/>
          <w:sz w:val="28"/>
          <w:szCs w:val="28"/>
          <w:vertAlign w:val="subscript"/>
        </w:rPr>
        <w:t>ч</w:t>
      </w:r>
      <w:r>
        <w:rPr>
          <w:b w:val="0"/>
          <w:bCs w:val="0"/>
          <w:sz w:val="28"/>
          <w:szCs w:val="28"/>
        </w:rPr>
        <w:t>',                                                                                                 (2)</w:t>
      </w:r>
    </w:p>
    <w:p w:rsidR="00135204" w:rsidRDefault="00135204">
      <w:pPr>
        <w:pStyle w:val="21"/>
        <w:tabs>
          <w:tab w:val="clear" w:pos="360"/>
          <w:tab w:val="clear" w:pos="540"/>
          <w:tab w:val="left" w:pos="1560"/>
        </w:tabs>
        <w:ind w:left="1560" w:hanging="1560"/>
        <w:jc w:val="both"/>
        <w:rPr>
          <w:b w:val="0"/>
          <w:bCs w:val="0"/>
          <w:sz w:val="26"/>
          <w:szCs w:val="26"/>
        </w:rPr>
      </w:pPr>
      <w:r>
        <w:rPr>
          <w:b w:val="0"/>
          <w:bCs w:val="0"/>
          <w:sz w:val="26"/>
          <w:szCs w:val="26"/>
        </w:rPr>
        <w:t>где    С</w:t>
      </w:r>
      <w:r>
        <w:rPr>
          <w:b w:val="0"/>
          <w:bCs w:val="0"/>
          <w:sz w:val="26"/>
          <w:szCs w:val="26"/>
          <w:vertAlign w:val="subscript"/>
        </w:rPr>
        <w:t xml:space="preserve">ч </w:t>
      </w:r>
      <w:r>
        <w:rPr>
          <w:b w:val="0"/>
          <w:bCs w:val="0"/>
          <w:sz w:val="26"/>
          <w:szCs w:val="26"/>
        </w:rPr>
        <w:t>- среднесписочная численность работающих, занятых на строительно-монтажных работах и подсобных производствах;</w:t>
      </w:r>
    </w:p>
    <w:p w:rsidR="00135204" w:rsidRDefault="00135204">
      <w:pPr>
        <w:pStyle w:val="21"/>
        <w:tabs>
          <w:tab w:val="clear" w:pos="360"/>
          <w:tab w:val="clear" w:pos="540"/>
          <w:tab w:val="left" w:pos="1326"/>
          <w:tab w:val="left" w:pos="1560"/>
        </w:tabs>
        <w:ind w:left="1560" w:hanging="624"/>
        <w:jc w:val="both"/>
        <w:rPr>
          <w:b w:val="0"/>
          <w:bCs w:val="0"/>
          <w:sz w:val="26"/>
          <w:szCs w:val="26"/>
        </w:rPr>
      </w:pPr>
      <w:r>
        <w:rPr>
          <w:b w:val="0"/>
          <w:bCs w:val="0"/>
          <w:sz w:val="26"/>
          <w:szCs w:val="26"/>
        </w:rPr>
        <w:t>С</w:t>
      </w:r>
      <w:r>
        <w:rPr>
          <w:b w:val="0"/>
          <w:bCs w:val="0"/>
          <w:sz w:val="26"/>
          <w:szCs w:val="26"/>
          <w:vertAlign w:val="subscript"/>
        </w:rPr>
        <w:t xml:space="preserve">м </w:t>
      </w:r>
      <w:r>
        <w:rPr>
          <w:b w:val="0"/>
          <w:bCs w:val="0"/>
          <w:sz w:val="26"/>
          <w:szCs w:val="26"/>
        </w:rPr>
        <w:t xml:space="preserve"> -   среднегодовая стоимость машин и механизмов;</w:t>
      </w:r>
    </w:p>
    <w:p w:rsidR="00135204" w:rsidRDefault="00135204">
      <w:pPr>
        <w:pStyle w:val="21"/>
        <w:tabs>
          <w:tab w:val="clear" w:pos="360"/>
          <w:tab w:val="clear" w:pos="540"/>
          <w:tab w:val="left" w:pos="1326"/>
          <w:tab w:val="left" w:pos="1560"/>
        </w:tabs>
        <w:ind w:left="1560" w:hanging="624"/>
        <w:jc w:val="both"/>
        <w:rPr>
          <w:b w:val="0"/>
          <w:bCs w:val="0"/>
          <w:sz w:val="26"/>
          <w:szCs w:val="26"/>
        </w:rPr>
      </w:pPr>
      <w:r>
        <w:rPr>
          <w:b w:val="0"/>
          <w:bCs w:val="0"/>
          <w:sz w:val="26"/>
          <w:szCs w:val="26"/>
        </w:rPr>
        <w:t>С</w:t>
      </w:r>
      <w:r>
        <w:rPr>
          <w:b w:val="0"/>
          <w:bCs w:val="0"/>
          <w:sz w:val="26"/>
          <w:szCs w:val="26"/>
          <w:vertAlign w:val="subscript"/>
        </w:rPr>
        <w:t>ч</w:t>
      </w:r>
      <w:r>
        <w:rPr>
          <w:b w:val="0"/>
          <w:bCs w:val="0"/>
          <w:sz w:val="26"/>
          <w:szCs w:val="26"/>
        </w:rPr>
        <w:t xml:space="preserve">' - среднесписочная численность рабочих, занятых на строительно-монтажных работах и подсобных производствах.           </w:t>
      </w:r>
      <w:r>
        <w:rPr>
          <w:b w:val="0"/>
          <w:bCs w:val="0"/>
          <w:sz w:val="26"/>
          <w:szCs w:val="26"/>
          <w:vertAlign w:val="subscript"/>
        </w:rPr>
        <w:t xml:space="preserve">   </w:t>
      </w:r>
    </w:p>
    <w:p w:rsidR="00135204" w:rsidRDefault="00135204">
      <w:pPr>
        <w:pStyle w:val="21"/>
        <w:tabs>
          <w:tab w:val="clear" w:pos="360"/>
          <w:tab w:val="clear" w:pos="540"/>
        </w:tabs>
        <w:ind w:firstLine="902"/>
        <w:jc w:val="both"/>
        <w:rPr>
          <w:b w:val="0"/>
          <w:bCs w:val="0"/>
          <w:sz w:val="28"/>
          <w:szCs w:val="28"/>
        </w:rPr>
      </w:pPr>
      <w:r>
        <w:rPr>
          <w:b w:val="0"/>
          <w:bCs w:val="0"/>
          <w:sz w:val="28"/>
          <w:szCs w:val="28"/>
        </w:rPr>
        <w:t>Эти показатели применяются для характеристики степени оснащенности труда работающих и рабочих.</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Практическое значение имеют не столько сами значения рассмотренных показателей, сколько их динамика. Поэтому при анализе фондоотдачи необходимо сравнивать этот показатель с показателями фондовооруженности и механовооруженности труда, а также со среднегодовой выработкой одного рабочего и одного работающего за отчетный и предыдущий периоды. Если фондовооруженность и механовооруженность увеличиваются, но при этом фондоотдача снижается и падает производительность труда, то это говорит о неэффективном использовании основных средств и оценивается отрицательно.</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В процессе анализа производят сравнение показателей фондоотдачи и фондовооруженности между строительными организациями. Такое сравнение дает возможность установить лучшие организации и отстающие в использовании основных фондов, а также наметить мероприятия по повышению фондоотдачи [5, с.148]. </w:t>
      </w:r>
    </w:p>
    <w:p w:rsidR="00135204" w:rsidRDefault="00135204">
      <w:pPr>
        <w:pStyle w:val="21"/>
        <w:tabs>
          <w:tab w:val="clear" w:pos="360"/>
          <w:tab w:val="clear" w:pos="540"/>
        </w:tabs>
        <w:ind w:firstLine="902"/>
        <w:jc w:val="both"/>
        <w:rPr>
          <w:b w:val="0"/>
          <w:bCs w:val="0"/>
          <w:sz w:val="28"/>
          <w:szCs w:val="28"/>
        </w:rPr>
      </w:pPr>
      <w:r>
        <w:rPr>
          <w:b w:val="0"/>
          <w:bCs w:val="0"/>
          <w:sz w:val="28"/>
          <w:szCs w:val="28"/>
        </w:rPr>
        <w:t>Сравнительный анализ фондоотдачи, фондовооруженности и механовооруженности труда по изучаемому предприятию можно проследить по данным таблицы 1.4 [Приложение Г], составленной на основе формы № 11 и учетных показателей.</w:t>
      </w:r>
    </w:p>
    <w:p w:rsidR="00135204" w:rsidRDefault="00135204">
      <w:pPr>
        <w:pStyle w:val="21"/>
        <w:tabs>
          <w:tab w:val="clear" w:pos="360"/>
          <w:tab w:val="clear" w:pos="540"/>
        </w:tabs>
        <w:ind w:firstLine="902"/>
        <w:jc w:val="both"/>
        <w:rPr>
          <w:b w:val="0"/>
          <w:bCs w:val="0"/>
          <w:sz w:val="28"/>
          <w:szCs w:val="28"/>
        </w:rPr>
      </w:pPr>
      <w:r>
        <w:rPr>
          <w:b w:val="0"/>
          <w:bCs w:val="0"/>
          <w:sz w:val="28"/>
          <w:szCs w:val="28"/>
        </w:rPr>
        <w:t>Сведения данной таблицы показывают, что по сравнению с предыдущим годом фондовооруженность и механовооруженность труда увеличились соответственно на 2655,6 руб. или 54,7%  и 1793,7 руб. или 45,8%. При этом фондоотдача всех основных средств строительного назначения снизилась на 0,74 руб. или 33%, а по активной части основных средств –               на 1,2 руб.  или 33,3%. Снизилась и среднегодовая выработка одного рабочего на 114,2 руб. Все это говорит о неблагоприятной тенденции, которая сложилась на анализируемом предприятии, и указывает на неэффективное использование основных средств.</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На уровень фондоотдачи оказывают влияние различные факторы: структура выполняемы строительно-монтажных работ; виды строительства; степень специализации выполняемых работ; территориальное размещение строительства; природно-климатические условия; структура основных фондов строительных организаций и состав их активной части; степень комплексной механизации и автоматизации производства; коэффициент сменности работ машин и механизмов, степень использования машин и механизмов по времени и мощности [5, с.147]. </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Практическое значение имеют следующие факторы, влияющие на величину фондоотдачи основных средств:</w:t>
      </w:r>
    </w:p>
    <w:p w:rsidR="00135204" w:rsidRDefault="00135204">
      <w:pPr>
        <w:pStyle w:val="21"/>
        <w:numPr>
          <w:ilvl w:val="0"/>
          <w:numId w:val="13"/>
        </w:numPr>
        <w:tabs>
          <w:tab w:val="clear" w:pos="360"/>
          <w:tab w:val="clear" w:pos="540"/>
        </w:tabs>
        <w:jc w:val="both"/>
        <w:rPr>
          <w:b w:val="0"/>
          <w:bCs w:val="0"/>
          <w:sz w:val="28"/>
          <w:szCs w:val="28"/>
        </w:rPr>
      </w:pPr>
      <w:r>
        <w:rPr>
          <w:b w:val="0"/>
          <w:bCs w:val="0"/>
          <w:sz w:val="28"/>
          <w:szCs w:val="28"/>
        </w:rPr>
        <w:t>изменение удельного веса активной части основных средств в общей стоимости основных средств;</w:t>
      </w:r>
    </w:p>
    <w:p w:rsidR="00135204" w:rsidRDefault="00135204">
      <w:pPr>
        <w:pStyle w:val="21"/>
        <w:numPr>
          <w:ilvl w:val="0"/>
          <w:numId w:val="13"/>
        </w:numPr>
        <w:tabs>
          <w:tab w:val="clear" w:pos="360"/>
          <w:tab w:val="clear" w:pos="540"/>
        </w:tabs>
        <w:jc w:val="both"/>
        <w:rPr>
          <w:b w:val="0"/>
          <w:bCs w:val="0"/>
          <w:sz w:val="28"/>
          <w:szCs w:val="28"/>
        </w:rPr>
      </w:pPr>
      <w:r>
        <w:rPr>
          <w:b w:val="0"/>
          <w:bCs w:val="0"/>
          <w:sz w:val="28"/>
          <w:szCs w:val="28"/>
        </w:rPr>
        <w:t>изменение удельного веса машин и механизмов в стоимости активной части основных средств;</w:t>
      </w:r>
    </w:p>
    <w:p w:rsidR="00135204" w:rsidRDefault="00135204">
      <w:pPr>
        <w:pStyle w:val="21"/>
        <w:numPr>
          <w:ilvl w:val="0"/>
          <w:numId w:val="13"/>
        </w:numPr>
        <w:tabs>
          <w:tab w:val="clear" w:pos="360"/>
          <w:tab w:val="clear" w:pos="540"/>
        </w:tabs>
        <w:jc w:val="both"/>
        <w:rPr>
          <w:b w:val="0"/>
          <w:bCs w:val="0"/>
          <w:sz w:val="28"/>
          <w:szCs w:val="28"/>
        </w:rPr>
      </w:pPr>
      <w:r>
        <w:rPr>
          <w:b w:val="0"/>
          <w:bCs w:val="0"/>
          <w:sz w:val="28"/>
          <w:szCs w:val="28"/>
        </w:rPr>
        <w:t>изменение эффективности использования машин и механизмов.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На практике рассматривают также  изменение структуры строительно-монтажных работ, однако на анализируемом предприятии недостаточно плановых и учетных показателей для расчета величины влияния данного фактора.</w:t>
      </w:r>
    </w:p>
    <w:p w:rsidR="00135204" w:rsidRDefault="00135204">
      <w:pPr>
        <w:pStyle w:val="21"/>
        <w:tabs>
          <w:tab w:val="clear" w:pos="360"/>
          <w:tab w:val="clear" w:pos="540"/>
        </w:tabs>
        <w:ind w:firstLine="902"/>
        <w:jc w:val="both"/>
        <w:rPr>
          <w:b w:val="0"/>
          <w:bCs w:val="0"/>
          <w:sz w:val="28"/>
          <w:szCs w:val="28"/>
        </w:rPr>
      </w:pPr>
      <w:r>
        <w:rPr>
          <w:b w:val="0"/>
          <w:bCs w:val="0"/>
          <w:sz w:val="28"/>
          <w:szCs w:val="28"/>
        </w:rPr>
        <w:t>Рассчитаем влияние трех вышеуказанных факторов на фондоотдачу основных средств СУ-89 ОАО «Стройтрест № 13» г. Осиповичи, исходя из данных, приведенных в таблице 1.5.1 [Приложение Д].</w:t>
      </w:r>
    </w:p>
    <w:p w:rsidR="00135204" w:rsidRDefault="00135204">
      <w:pPr>
        <w:pStyle w:val="21"/>
        <w:tabs>
          <w:tab w:val="clear" w:pos="360"/>
          <w:tab w:val="clear" w:pos="540"/>
        </w:tabs>
        <w:ind w:firstLine="902"/>
        <w:jc w:val="both"/>
        <w:rPr>
          <w:b w:val="0"/>
          <w:bCs w:val="0"/>
          <w:sz w:val="28"/>
          <w:szCs w:val="28"/>
        </w:rPr>
      </w:pPr>
      <w:r>
        <w:rPr>
          <w:b w:val="0"/>
          <w:bCs w:val="0"/>
          <w:sz w:val="28"/>
          <w:szCs w:val="28"/>
        </w:rPr>
        <w:t>Расчет факторов изменения фондоотдачи произведен в таблице 1.5.2 [Приложение Е]. Влияние факторов определяется методом абсолютных разниц.</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Данные таблицы  1.5.2 показывают, что положительное влияние на изменение фондоотдачи оказал лишь фактор «изменение удельного веса машин и механизмов в стоимости активной части основных средств». Под воздействием этого фактора она увеличилась на 0,029 руб.</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Наиболее существенное влияние на изменение фондоотдачи оказало изменение эффективности использования машин и механизмов, однако это влияние отрицательное и составляет -0,716 руб. Также фондоотдача основных средств снизилась под воздействием изменения удельного веса активной части основных средств в общей стоимости основных средств строительного назначения. Все это следует оценить как отрицательное явление, которое повлекло общее снижение фондоотдачи основных средств строительного назначения организации на 0,74 руб. по сравнению с предыдущим годом.</w:t>
      </w:r>
    </w:p>
    <w:p w:rsidR="00135204" w:rsidRDefault="00135204">
      <w:pPr>
        <w:pStyle w:val="21"/>
        <w:tabs>
          <w:tab w:val="clear" w:pos="360"/>
          <w:tab w:val="clear" w:pos="540"/>
        </w:tabs>
        <w:ind w:firstLine="902"/>
        <w:jc w:val="both"/>
        <w:rPr>
          <w:b w:val="0"/>
          <w:bCs w:val="0"/>
          <w:sz w:val="28"/>
          <w:szCs w:val="28"/>
        </w:rPr>
      </w:pPr>
      <w:r>
        <w:rPr>
          <w:b w:val="0"/>
          <w:bCs w:val="0"/>
          <w:sz w:val="28"/>
          <w:szCs w:val="28"/>
        </w:rPr>
        <w:t>С целью уменьшения трудоемкости аналитических расчетов по фондоотдаче целесообразно их механизировать и автоматизировать,  для чего используются типовые программы обработки данных на ЭВМ.</w:t>
      </w:r>
    </w:p>
    <w:p w:rsidR="00135204" w:rsidRDefault="006306A6">
      <w:pPr>
        <w:pStyle w:val="21"/>
        <w:tabs>
          <w:tab w:val="clear" w:pos="360"/>
          <w:tab w:val="clear" w:pos="540"/>
        </w:tabs>
        <w:ind w:firstLine="902"/>
      </w:pPr>
      <w:r>
        <w:br w:type="page"/>
      </w:r>
      <w:r w:rsidR="00135204">
        <w:t>5. Анализ эффективности использования строительных машин и механизмов</w:t>
      </w:r>
    </w:p>
    <w:p w:rsidR="00135204" w:rsidRDefault="00135204">
      <w:pPr>
        <w:pStyle w:val="21"/>
        <w:tabs>
          <w:tab w:val="clear" w:pos="360"/>
          <w:tab w:val="clear" w:pos="540"/>
        </w:tabs>
        <w:ind w:firstLine="902"/>
      </w:pPr>
    </w:p>
    <w:p w:rsidR="00135204" w:rsidRDefault="00135204">
      <w:pPr>
        <w:pStyle w:val="21"/>
        <w:tabs>
          <w:tab w:val="clear" w:pos="360"/>
          <w:tab w:val="clear" w:pos="540"/>
        </w:tabs>
        <w:ind w:firstLine="902"/>
        <w:jc w:val="both"/>
        <w:rPr>
          <w:b w:val="0"/>
          <w:bCs w:val="0"/>
          <w:sz w:val="28"/>
          <w:szCs w:val="28"/>
        </w:rPr>
      </w:pPr>
      <w:r>
        <w:rPr>
          <w:b w:val="0"/>
          <w:bCs w:val="0"/>
          <w:sz w:val="28"/>
          <w:szCs w:val="28"/>
        </w:rPr>
        <w:t>К системе взаимосвязанных показателей, непосредственно характеризующих эффективность использования строительных машин и механизмов, а также раскрывающих резервы дальнейшего улучшения их использования, относятся следующие основные показатели:</w:t>
      </w:r>
    </w:p>
    <w:p w:rsidR="00135204" w:rsidRDefault="00135204">
      <w:pPr>
        <w:pStyle w:val="21"/>
        <w:tabs>
          <w:tab w:val="clear" w:pos="360"/>
          <w:tab w:val="clear" w:pos="540"/>
        </w:tabs>
        <w:ind w:firstLine="902"/>
        <w:jc w:val="both"/>
        <w:rPr>
          <w:b w:val="0"/>
          <w:bCs w:val="0"/>
          <w:sz w:val="28"/>
          <w:szCs w:val="28"/>
        </w:rPr>
      </w:pPr>
      <w:r>
        <w:rPr>
          <w:b w:val="0"/>
          <w:bCs w:val="0"/>
          <w:sz w:val="28"/>
          <w:szCs w:val="28"/>
        </w:rPr>
        <w:t>-  использование машин во времени. Длительность использования машин и механизмов во времени называется экстенсивной  нагрузкой;</w:t>
      </w:r>
    </w:p>
    <w:p w:rsidR="00135204" w:rsidRDefault="00135204">
      <w:pPr>
        <w:pStyle w:val="21"/>
        <w:tabs>
          <w:tab w:val="clear" w:pos="360"/>
          <w:tab w:val="clear" w:pos="540"/>
        </w:tabs>
        <w:ind w:firstLine="902"/>
        <w:jc w:val="both"/>
        <w:rPr>
          <w:b w:val="0"/>
          <w:bCs w:val="0"/>
          <w:sz w:val="28"/>
          <w:szCs w:val="28"/>
        </w:rPr>
      </w:pPr>
      <w:r>
        <w:rPr>
          <w:b w:val="0"/>
          <w:bCs w:val="0"/>
          <w:sz w:val="28"/>
          <w:szCs w:val="28"/>
        </w:rPr>
        <w:t>- использование машин по мощности (производительности). Производительность машин и механизмов называется интенсивной нагрузкой;</w:t>
      </w:r>
    </w:p>
    <w:p w:rsidR="00135204" w:rsidRDefault="00135204">
      <w:pPr>
        <w:pStyle w:val="21"/>
        <w:tabs>
          <w:tab w:val="clear" w:pos="360"/>
          <w:tab w:val="clear" w:pos="540"/>
        </w:tabs>
        <w:ind w:firstLine="902"/>
        <w:jc w:val="both"/>
        <w:rPr>
          <w:b w:val="0"/>
          <w:bCs w:val="0"/>
          <w:sz w:val="28"/>
          <w:szCs w:val="28"/>
        </w:rPr>
      </w:pPr>
      <w:r>
        <w:rPr>
          <w:b w:val="0"/>
          <w:bCs w:val="0"/>
          <w:sz w:val="28"/>
          <w:szCs w:val="28"/>
        </w:rPr>
        <w:t>- общее использование машин и механизмов (коэффициент интегральной нагрузки).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Анализ экстенсивного использования машин и механизмов связан с рассмотрением баланса времени их работы, который включает следующие фонды времени: календарный, плановый (рабочий) и полезный.</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Календарный фонд времени (максимально возможный) рассчитывается как произведение числа календарных дней в отчетном периоде на 24 ч и на количество машин. Таким образом, этот фонд времени определяется исходя из непрерывной работы всех единиц машин. В аналитических расчетах он не может быть использован, так как не отражает действительно возможного времени работы машин и механизмов  в связи с тем, что они требуют ремонта и не могут эксплуатироваться все одновременно [12, с.382].</w:t>
      </w:r>
    </w:p>
    <w:p w:rsidR="00135204" w:rsidRDefault="00135204">
      <w:pPr>
        <w:pStyle w:val="21"/>
        <w:tabs>
          <w:tab w:val="clear" w:pos="360"/>
          <w:tab w:val="clear" w:pos="540"/>
        </w:tabs>
        <w:ind w:firstLine="902"/>
        <w:jc w:val="both"/>
        <w:rPr>
          <w:b w:val="0"/>
          <w:bCs w:val="0"/>
          <w:sz w:val="28"/>
          <w:szCs w:val="28"/>
        </w:rPr>
      </w:pPr>
      <w:r>
        <w:rPr>
          <w:b w:val="0"/>
          <w:bCs w:val="0"/>
          <w:sz w:val="28"/>
          <w:szCs w:val="28"/>
        </w:rPr>
        <w:t>Плановый, или рабочий, фонд времени машин и механизмов представляет собой календарное время за вычетом всех планируемых потерь и перерывов, т.е. количество часов или смен, подлежащих отработке машиной или механизмом в течение отчетного периода в соответствии с установленным режимом работы.</w:t>
      </w:r>
    </w:p>
    <w:p w:rsidR="00135204" w:rsidRDefault="00135204">
      <w:pPr>
        <w:pStyle w:val="21"/>
        <w:tabs>
          <w:tab w:val="clear" w:pos="360"/>
          <w:tab w:val="clear" w:pos="540"/>
        </w:tabs>
        <w:ind w:firstLine="902"/>
        <w:jc w:val="both"/>
        <w:rPr>
          <w:b w:val="0"/>
          <w:bCs w:val="0"/>
          <w:sz w:val="28"/>
          <w:szCs w:val="28"/>
        </w:rPr>
      </w:pPr>
      <w:r>
        <w:rPr>
          <w:b w:val="0"/>
          <w:bCs w:val="0"/>
          <w:sz w:val="28"/>
          <w:szCs w:val="28"/>
        </w:rPr>
        <w:t>Полезный фонд времени машин и механизмов отличается от рабочего на непланируемые потери рабочего времени, как целодневные, так и внутрисменные, т.е. полезное время меньше рабочего на сумму неплановых потерь.</w:t>
      </w:r>
    </w:p>
    <w:p w:rsidR="00135204" w:rsidRDefault="00135204">
      <w:pPr>
        <w:pStyle w:val="21"/>
        <w:tabs>
          <w:tab w:val="clear" w:pos="360"/>
          <w:tab w:val="clear" w:pos="540"/>
        </w:tabs>
        <w:ind w:firstLine="902"/>
        <w:jc w:val="both"/>
        <w:rPr>
          <w:b w:val="0"/>
          <w:bCs w:val="0"/>
          <w:sz w:val="28"/>
          <w:szCs w:val="28"/>
        </w:rPr>
      </w:pPr>
      <w:r>
        <w:rPr>
          <w:b w:val="0"/>
          <w:bCs w:val="0"/>
          <w:sz w:val="28"/>
          <w:szCs w:val="28"/>
        </w:rPr>
        <w:t>Основным показателем, характеризующим использование строительных машин и механизмов во времени, является плановое (рабочее) время. Величина этого показателя для каждого вида машин и механизмов устанавливается производственно-экономическим планом.  Рабочее время определяется исходя из режима  работы машин и механизмов в машино-часах.</w:t>
      </w:r>
    </w:p>
    <w:p w:rsidR="00135204" w:rsidRDefault="00135204">
      <w:pPr>
        <w:pStyle w:val="21"/>
        <w:tabs>
          <w:tab w:val="clear" w:pos="360"/>
          <w:tab w:val="clear" w:pos="540"/>
        </w:tabs>
        <w:ind w:firstLine="902"/>
        <w:jc w:val="both"/>
        <w:rPr>
          <w:b w:val="0"/>
          <w:bCs w:val="0"/>
          <w:sz w:val="28"/>
          <w:szCs w:val="28"/>
        </w:rPr>
      </w:pPr>
      <w:r>
        <w:rPr>
          <w:b w:val="0"/>
          <w:bCs w:val="0"/>
          <w:sz w:val="28"/>
          <w:szCs w:val="28"/>
        </w:rPr>
        <w:t>За единицу измерения  фондов принимается день, смена или машино-час работы. Более точной единицей измерения является машино-час, т.е. действительное время работы машин без потерь.</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Действующая система учета и отчетности на ряде предприятий не позволяет достаточно точно выявить использование машинного времени, поскольку не содержит показателей, характеризующих отработанное           время [12, с.383].</w:t>
      </w: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 В зависимости от установленного режима строительные машины и механизмы могут работать в течение суток несколько смен (одну, две, три). Одним  из показателей, характеризующих использование строительных машин и механизмов во времени, является коэффициент сменности. Он рассчитывается по отдельным группам машин, отдельным производственным подразделениям предприятия, а также в целом по предприятию. Коэффициент сменности показывает среднее число смен работы тех или иных машин и механизмов в сутки. Чем он выше, тем больше машин и механизмов работает в течение суток и тем больше выполняется строительно-монтажных                работ [5,с.144].</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сменности определяется отношением  общего количества отработанных машино-смен к количеству машин, работающих в наибольшей смене. Например, строительная организация имеет 10 башенных кранов, из которых в первой смене работали 10, во второй – 8 и в третьей – 4 крана. Тогда коэффициент  сменности составит 2,2 [(10+8+4) : 10]. Данная величина коэффициента сменности неточно отражает уровень занятости машин, поскольку не учитывает внутрисменные простои машин и механизмов. Поэтому фактический уровень коэффициента сменности целесообразно корректировать на внутрисменные простои машин.</w:t>
      </w:r>
    </w:p>
    <w:p w:rsidR="00135204" w:rsidRDefault="00135204">
      <w:pPr>
        <w:pStyle w:val="21"/>
        <w:tabs>
          <w:tab w:val="clear" w:pos="360"/>
          <w:tab w:val="clear" w:pos="540"/>
        </w:tabs>
        <w:ind w:firstLine="902"/>
        <w:jc w:val="both"/>
        <w:rPr>
          <w:b w:val="0"/>
          <w:bCs w:val="0"/>
          <w:sz w:val="28"/>
          <w:szCs w:val="28"/>
        </w:rPr>
      </w:pPr>
      <w:r>
        <w:rPr>
          <w:b w:val="0"/>
          <w:bCs w:val="0"/>
          <w:sz w:val="28"/>
          <w:szCs w:val="28"/>
        </w:rPr>
        <w:t>Строительные организации должны стремиться к повышению коэффициента сменности путем внедрения скользящих графиков их работы, поскольку это обеспечивает более эффективное использование машин и механизмов [5, с.144].</w:t>
      </w:r>
    </w:p>
    <w:p w:rsidR="00135204" w:rsidRDefault="00135204">
      <w:pPr>
        <w:pStyle w:val="21"/>
        <w:tabs>
          <w:tab w:val="clear" w:pos="360"/>
          <w:tab w:val="clear" w:pos="540"/>
        </w:tabs>
        <w:ind w:firstLine="902"/>
        <w:jc w:val="both"/>
        <w:rPr>
          <w:b w:val="0"/>
          <w:bCs w:val="0"/>
          <w:sz w:val="28"/>
          <w:szCs w:val="28"/>
        </w:rPr>
      </w:pPr>
      <w:r>
        <w:rPr>
          <w:b w:val="0"/>
          <w:bCs w:val="0"/>
          <w:sz w:val="28"/>
          <w:szCs w:val="28"/>
        </w:rPr>
        <w:t>Неполное использование рабочего времени строительных машин и механизмов связано с наличием целодневных и внутрисменных простоев, ликвидация которых является резервом эффективного их использования. Простои возникают по зависящим и не зависящим от строительной организации причинам. Ими могут быть: сверхплановая продолжительность ремонтов машин (капитальных и текущих), низкое качество этих ремонтов; аварии машин и механизмов; недостаток материалов, энергии, запасных частей; недостаток рабочей силы; отсутствие фронта работ; некомплектное обеспечение машинами; прочие организационные недостатки.</w:t>
      </w:r>
    </w:p>
    <w:p w:rsidR="00135204" w:rsidRDefault="00135204">
      <w:pPr>
        <w:pStyle w:val="21"/>
        <w:tabs>
          <w:tab w:val="clear" w:pos="360"/>
          <w:tab w:val="clear" w:pos="540"/>
        </w:tabs>
        <w:ind w:firstLine="902"/>
        <w:jc w:val="both"/>
        <w:rPr>
          <w:b w:val="0"/>
          <w:bCs w:val="0"/>
          <w:sz w:val="28"/>
          <w:szCs w:val="28"/>
        </w:rPr>
      </w:pPr>
      <w:r>
        <w:rPr>
          <w:b w:val="0"/>
          <w:bCs w:val="0"/>
          <w:sz w:val="28"/>
          <w:szCs w:val="28"/>
        </w:rPr>
        <w:t>Увеличение рабочего времени строительных машин и механизмов достигается за счет уменьшения планируемых потерь календарного времени, сокращения сроков пребывания их в ремонте, монтаже и демонтаже и др. Увеличение степени полезного использования календарного времени является постоянным резервом строительной организации.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Производительность машин и механизмов характеризуется объемом работ в натуральном выражении на единицу мощности машин и механизмов, или объемов работ, выполняемых за единицу времени (машино-час, машино-день). Анализ производительности осуществляется сравнением фактических показателей выработки в натуральном выражении на единицу мощности машин и механизмов, или единицу времени (машино-час), с планом, а также с данными предыдущих отчетных периодов.</w:t>
      </w:r>
    </w:p>
    <w:p w:rsidR="00135204" w:rsidRDefault="00135204">
      <w:pPr>
        <w:pStyle w:val="21"/>
        <w:tabs>
          <w:tab w:val="clear" w:pos="360"/>
          <w:tab w:val="clear" w:pos="540"/>
        </w:tabs>
        <w:ind w:firstLine="902"/>
        <w:jc w:val="both"/>
        <w:rPr>
          <w:b w:val="0"/>
          <w:bCs w:val="0"/>
          <w:sz w:val="28"/>
          <w:szCs w:val="28"/>
        </w:rPr>
      </w:pPr>
      <w:r>
        <w:rPr>
          <w:b w:val="0"/>
          <w:bCs w:val="0"/>
          <w:sz w:val="28"/>
          <w:szCs w:val="28"/>
        </w:rPr>
        <w:t>Выработка за единицу времени определяется путем деления выполненного объема работ на отработанное время (машино-час) соответственно по плану и фактически.</w:t>
      </w:r>
    </w:p>
    <w:p w:rsidR="00135204" w:rsidRDefault="00135204">
      <w:pPr>
        <w:pStyle w:val="21"/>
        <w:tabs>
          <w:tab w:val="clear" w:pos="360"/>
          <w:tab w:val="clear" w:pos="540"/>
        </w:tabs>
        <w:ind w:firstLine="902"/>
        <w:jc w:val="both"/>
        <w:rPr>
          <w:b w:val="0"/>
          <w:bCs w:val="0"/>
          <w:sz w:val="28"/>
          <w:szCs w:val="28"/>
        </w:rPr>
      </w:pPr>
      <w:r>
        <w:rPr>
          <w:b w:val="0"/>
          <w:bCs w:val="0"/>
          <w:sz w:val="28"/>
          <w:szCs w:val="28"/>
        </w:rPr>
        <w:t>Обобщающим показателем, характеризующим уровень использования строительных машин и механизмов по времени и по мощности, является интегральный коэффициент. Этот показатель рассчитывается путем перемножения первых двух показателей.</w:t>
      </w:r>
    </w:p>
    <w:p w:rsidR="00135204" w:rsidRDefault="00135204">
      <w:pPr>
        <w:pStyle w:val="21"/>
        <w:tabs>
          <w:tab w:val="clear" w:pos="360"/>
          <w:tab w:val="clear" w:pos="540"/>
        </w:tabs>
        <w:ind w:firstLine="902"/>
        <w:jc w:val="both"/>
        <w:rPr>
          <w:b w:val="0"/>
          <w:bCs w:val="0"/>
          <w:sz w:val="28"/>
          <w:szCs w:val="28"/>
        </w:rPr>
      </w:pPr>
      <w:r>
        <w:rPr>
          <w:b w:val="0"/>
          <w:bCs w:val="0"/>
          <w:sz w:val="28"/>
          <w:szCs w:val="28"/>
        </w:rPr>
        <w:t>Коэффициент интегральной нагрузки может быть представлен как отношение фактически выполненных объемов работ к максимально возможным. В отчетах предприятий эта величина носит название «использование производственной мощности» и измеряется в процентах.</w:t>
      </w:r>
    </w:p>
    <w:p w:rsidR="00135204" w:rsidRDefault="00135204">
      <w:pPr>
        <w:pStyle w:val="21"/>
        <w:tabs>
          <w:tab w:val="clear" w:pos="360"/>
          <w:tab w:val="clear" w:pos="540"/>
        </w:tabs>
        <w:ind w:firstLine="902"/>
        <w:jc w:val="both"/>
        <w:rPr>
          <w:b w:val="0"/>
          <w:bCs w:val="0"/>
          <w:sz w:val="28"/>
          <w:szCs w:val="28"/>
        </w:rPr>
      </w:pPr>
      <w:r>
        <w:rPr>
          <w:b w:val="0"/>
          <w:bCs w:val="0"/>
          <w:sz w:val="28"/>
          <w:szCs w:val="28"/>
        </w:rPr>
        <w:t>Действующая система учета и отчетности в СУ-89                                    ОАО «Стройтрест № 13» г. Осиповичи содержит некоторые недостатки, что не позволяет провести анализ эффективности использования строительных машин и механизмов.</w:t>
      </w:r>
    </w:p>
    <w:p w:rsidR="00135204" w:rsidRDefault="006306A6">
      <w:pPr>
        <w:pStyle w:val="21"/>
        <w:tabs>
          <w:tab w:val="clear" w:pos="360"/>
          <w:tab w:val="clear" w:pos="540"/>
        </w:tabs>
        <w:ind w:firstLine="902"/>
      </w:pPr>
      <w:r>
        <w:br w:type="page"/>
      </w:r>
      <w:r w:rsidR="00135204">
        <w:t>6. Резервы роста объемов строительно-монтажных работ за счет улучшения использования основных средств</w:t>
      </w:r>
    </w:p>
    <w:p w:rsidR="00135204" w:rsidRDefault="00135204">
      <w:pPr>
        <w:pStyle w:val="21"/>
        <w:tabs>
          <w:tab w:val="clear" w:pos="360"/>
          <w:tab w:val="clear" w:pos="540"/>
        </w:tabs>
        <w:ind w:firstLine="902"/>
      </w:pPr>
    </w:p>
    <w:p w:rsidR="00135204" w:rsidRDefault="00135204">
      <w:pPr>
        <w:pStyle w:val="21"/>
        <w:tabs>
          <w:tab w:val="clear" w:pos="360"/>
          <w:tab w:val="clear" w:pos="540"/>
        </w:tabs>
        <w:ind w:firstLine="902"/>
        <w:jc w:val="both"/>
        <w:rPr>
          <w:b w:val="0"/>
          <w:bCs w:val="0"/>
          <w:sz w:val="28"/>
          <w:szCs w:val="28"/>
        </w:rPr>
      </w:pPr>
      <w:r>
        <w:rPr>
          <w:b w:val="0"/>
          <w:bCs w:val="0"/>
          <w:sz w:val="28"/>
          <w:szCs w:val="28"/>
        </w:rPr>
        <w:t xml:space="preserve">Недостатки в состоянии обеспеченности и эффективности использования основных фондов строительных организаций являются основой выявления направлений поиска резервов повышения эффективности их использования, после чего разрабатываются соответствующие мероприятия. </w:t>
      </w:r>
    </w:p>
    <w:p w:rsidR="00135204" w:rsidRDefault="00135204">
      <w:pPr>
        <w:pStyle w:val="21"/>
        <w:tabs>
          <w:tab w:val="clear" w:pos="360"/>
          <w:tab w:val="clear" w:pos="540"/>
        </w:tabs>
        <w:ind w:firstLine="902"/>
        <w:jc w:val="both"/>
        <w:rPr>
          <w:b w:val="0"/>
          <w:bCs w:val="0"/>
          <w:sz w:val="28"/>
          <w:szCs w:val="28"/>
        </w:rPr>
      </w:pPr>
      <w:r>
        <w:rPr>
          <w:b w:val="0"/>
          <w:bCs w:val="0"/>
          <w:sz w:val="28"/>
          <w:szCs w:val="28"/>
        </w:rPr>
        <w:t>Основные</w:t>
      </w:r>
      <w:r>
        <w:t xml:space="preserve"> </w:t>
      </w:r>
      <w:r>
        <w:rPr>
          <w:b w:val="0"/>
          <w:bCs w:val="0"/>
          <w:sz w:val="28"/>
          <w:szCs w:val="28"/>
        </w:rPr>
        <w:t>резервы роста объемов строительно-монтажных работ за счет улучшения использования основных средств можно разделить на три группы:</w:t>
      </w:r>
    </w:p>
    <w:p w:rsidR="00135204" w:rsidRDefault="00135204">
      <w:pPr>
        <w:pStyle w:val="21"/>
        <w:numPr>
          <w:ilvl w:val="0"/>
          <w:numId w:val="12"/>
        </w:numPr>
        <w:tabs>
          <w:tab w:val="clear" w:pos="360"/>
          <w:tab w:val="clear" w:pos="540"/>
        </w:tabs>
        <w:jc w:val="both"/>
        <w:rPr>
          <w:b w:val="0"/>
          <w:bCs w:val="0"/>
          <w:sz w:val="28"/>
          <w:szCs w:val="28"/>
        </w:rPr>
      </w:pPr>
      <w:r>
        <w:rPr>
          <w:b w:val="0"/>
          <w:bCs w:val="0"/>
          <w:sz w:val="28"/>
          <w:szCs w:val="28"/>
        </w:rPr>
        <w:t>резервы повышения доли используемых строительных машин и механизмов;</w:t>
      </w:r>
    </w:p>
    <w:p w:rsidR="00135204" w:rsidRDefault="00135204">
      <w:pPr>
        <w:pStyle w:val="21"/>
        <w:tabs>
          <w:tab w:val="clear" w:pos="360"/>
          <w:tab w:val="clear" w:pos="540"/>
          <w:tab w:val="left" w:pos="1248"/>
          <w:tab w:val="left" w:pos="1404"/>
        </w:tabs>
        <w:ind w:left="1326" w:hanging="390"/>
        <w:jc w:val="both"/>
        <w:rPr>
          <w:b w:val="0"/>
          <w:bCs w:val="0"/>
          <w:sz w:val="28"/>
          <w:szCs w:val="28"/>
        </w:rPr>
      </w:pPr>
      <w:r>
        <w:rPr>
          <w:b w:val="0"/>
          <w:bCs w:val="0"/>
          <w:sz w:val="28"/>
          <w:szCs w:val="28"/>
        </w:rPr>
        <w:t>2) резервы  увеличения  времени работы   оборудования за счет      сокращения целосменных простоев, увеличения коэффициента сменности работы, сокращения внутрисменных простоев;</w:t>
      </w:r>
    </w:p>
    <w:p w:rsidR="00135204" w:rsidRDefault="00135204">
      <w:pPr>
        <w:pStyle w:val="21"/>
        <w:tabs>
          <w:tab w:val="clear" w:pos="360"/>
          <w:tab w:val="clear" w:pos="540"/>
          <w:tab w:val="left" w:pos="1248"/>
          <w:tab w:val="left" w:pos="1404"/>
        </w:tabs>
        <w:ind w:left="1326" w:hanging="390"/>
        <w:jc w:val="both"/>
        <w:rPr>
          <w:b w:val="0"/>
          <w:bCs w:val="0"/>
          <w:sz w:val="28"/>
          <w:szCs w:val="28"/>
        </w:rPr>
      </w:pPr>
      <w:r>
        <w:rPr>
          <w:b w:val="0"/>
          <w:bCs w:val="0"/>
          <w:sz w:val="28"/>
          <w:szCs w:val="28"/>
        </w:rPr>
        <w:t>3)  повышение  среднечасовой  выработки  строительных   машин   и механизмов [11, с.136].</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На современных строительных организациях постоянно идет процесс увеличения удельной мощности основных средств: в машинах и механизмах совершенствуются наиболее ответственные детали и узлы; 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машин и механизмов; устаревшие машины модернизируются и заменяются новыми, более совершенными.</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Интенсивность использования производственных мощностей и основных фондов повышается также путем совершенствования технологических процессов; выбора сырья, его подготовки к производству в соответствии с требованиями заданной технологии и качества выпускаемой продукции; обеспечения равномерной работы предприятий и производственных участков;  проведения ряда мероприятий, позволяющих повысить скорость обработки предметов труда и обеспечить увеличение производства продукции в единицу времени.</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Интенсивный путь использования основных средств действующих организаций включает техническое их перевооружение, повышение темпов их обновления [9, с.193].</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Улучшение экстенсивного использования основных средств предполагает, с одной стороны, увеличение времени работы действующих машин и механизмов в календарный период (в течении смены, суток, месяца, квартала, года) и, с другой стороны, увеличение количества и удельного веса действующих машин и механизмов в составе всех основных средств, имеющихся в организации и в его производственном звене.</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Увеличение времени работы строительных машин и механизмов достигается за счет:</w:t>
      </w:r>
    </w:p>
    <w:p w:rsidR="00135204" w:rsidRDefault="00135204">
      <w:pPr>
        <w:pStyle w:val="21"/>
        <w:tabs>
          <w:tab w:val="clear" w:pos="360"/>
          <w:tab w:val="clear" w:pos="540"/>
          <w:tab w:val="left" w:pos="0"/>
        </w:tabs>
        <w:ind w:firstLine="902"/>
        <w:jc w:val="both"/>
        <w:rPr>
          <w:b w:val="0"/>
          <w:bCs w:val="0"/>
          <w:sz w:val="28"/>
          <w:szCs w:val="28"/>
        </w:rPr>
      </w:pPr>
      <w:r>
        <w:rPr>
          <w:b w:val="0"/>
          <w:bCs w:val="0"/>
          <w:sz w:val="28"/>
          <w:szCs w:val="28"/>
        </w:rPr>
        <w:t>- постоянного поддержания пропорциональности между производственными мощностями отдельных групп машин и механизмов на каждом производственном участке;</w:t>
      </w:r>
    </w:p>
    <w:p w:rsidR="00135204" w:rsidRDefault="00135204">
      <w:pPr>
        <w:pStyle w:val="21"/>
        <w:tabs>
          <w:tab w:val="clear" w:pos="360"/>
          <w:tab w:val="clear" w:pos="540"/>
          <w:tab w:val="left" w:pos="0"/>
          <w:tab w:val="left" w:pos="1404"/>
          <w:tab w:val="left" w:pos="1560"/>
        </w:tabs>
        <w:ind w:firstLine="902"/>
        <w:jc w:val="both"/>
        <w:rPr>
          <w:b w:val="0"/>
          <w:bCs w:val="0"/>
          <w:sz w:val="28"/>
          <w:szCs w:val="28"/>
        </w:rPr>
      </w:pPr>
      <w:r>
        <w:rPr>
          <w:b w:val="0"/>
          <w:bCs w:val="0"/>
          <w:sz w:val="28"/>
          <w:szCs w:val="28"/>
        </w:rPr>
        <w:t>-    улучшения ухода за основными средствами, совершенствования организации производства и труда, что способствует правильной эксплуатации машин, предотвращению аварий и простоев, осуществлению своевременного и качественного ремонта, сокращающего простои оборудования в ремонте и увеличивающего межремонтный период;</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        использования  строительных машин и механизмов в соответствии с их профилем, оптимальной загрузки машин, увеличения сменности работы предприятия.</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Известно, что на предприятиях, кроме действующих машин и механизмов, часть оборудования находится в ремонте и резерве, а часть – на складе. Своевременный монтаж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улучшают использование основных средств.</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Механизация подъемно-транспортных, погрузочно-разгрузочных и складских работ является основой для ликвидации имеющейся диспропорции в уровне механизации основного и вспомогательного производства на предприятиях, высвобождения значительного количества вспомогательных рабочих, повышения коэффициента сменности работы предприятий и расширения производства на действующих предприятиях без дополнительного привлечения рабочей силы. Автоматизация производства, совершенствование организации труда имеют особо важное значение, так как часто являются важнейшими факторами обеспечения конкурентных преимуществ [9,с.194].</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Важный резерв повышения эффективности использования основных средств действующих строительных организаций заключен в сокращении времени внутрисменных простоев машин и механизмов.</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Огромное значение в улучшении использования основных средств имеет также материальное стимулирование рабочих, поставленное в зависимость от их вклада в увеличение эффективности производства.</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Проанализировав использование основных средств на изучаемом предприятии, можно сделать вывод, что наиболее оптимальным мероприятием по увеличению объемов выполняемых строительно-монтажных работ является ввод в действие новых, высокопроизводительных машин и механизмов. При этом резервы увеличения объемов выполненных работ за счет ввода в действие новых машин определяются умножением дополнительного его количества на фактическую величину среднегодовой выработки в отчетном периоде или на фактическую величину всех факторов, которые формируют ее уровень:</w:t>
      </w:r>
    </w:p>
    <w:p w:rsidR="00135204" w:rsidRDefault="00135204">
      <w:pPr>
        <w:pStyle w:val="21"/>
        <w:tabs>
          <w:tab w:val="clear" w:pos="360"/>
          <w:tab w:val="clear" w:pos="540"/>
          <w:tab w:val="left" w:pos="0"/>
          <w:tab w:val="left" w:pos="1560"/>
        </w:tabs>
        <w:ind w:firstLine="902"/>
        <w:jc w:val="both"/>
        <w:rPr>
          <w:b w:val="0"/>
          <w:bCs w:val="0"/>
          <w:sz w:val="28"/>
          <w:szCs w:val="28"/>
        </w:rPr>
      </w:pPr>
      <w:r>
        <w:rPr>
          <w:b w:val="0"/>
          <w:bCs w:val="0"/>
          <w:sz w:val="28"/>
          <w:szCs w:val="28"/>
        </w:rPr>
        <w:t>Р↑СМР = Р↑К * ГВ</w:t>
      </w:r>
      <w:r>
        <w:rPr>
          <w:b w:val="0"/>
          <w:bCs w:val="0"/>
          <w:sz w:val="28"/>
          <w:szCs w:val="28"/>
          <w:vertAlign w:val="subscript"/>
        </w:rPr>
        <w:t xml:space="preserve">1 </w:t>
      </w:r>
      <w:r>
        <w:rPr>
          <w:b w:val="0"/>
          <w:bCs w:val="0"/>
          <w:sz w:val="28"/>
          <w:szCs w:val="28"/>
        </w:rPr>
        <w:t>= Р↑К * Д</w:t>
      </w:r>
      <w:r>
        <w:rPr>
          <w:b w:val="0"/>
          <w:bCs w:val="0"/>
          <w:sz w:val="28"/>
          <w:szCs w:val="28"/>
          <w:vertAlign w:val="subscript"/>
        </w:rPr>
        <w:t>1</w:t>
      </w:r>
      <w:r>
        <w:rPr>
          <w:b w:val="0"/>
          <w:bCs w:val="0"/>
          <w:sz w:val="28"/>
          <w:szCs w:val="28"/>
        </w:rPr>
        <w:t xml:space="preserve"> * К</w:t>
      </w:r>
      <w:r>
        <w:rPr>
          <w:b w:val="0"/>
          <w:bCs w:val="0"/>
          <w:sz w:val="28"/>
          <w:szCs w:val="28"/>
          <w:vertAlign w:val="subscript"/>
        </w:rPr>
        <w:t xml:space="preserve">см1 </w:t>
      </w:r>
      <w:r>
        <w:rPr>
          <w:b w:val="0"/>
          <w:bCs w:val="0"/>
          <w:sz w:val="28"/>
          <w:szCs w:val="28"/>
        </w:rPr>
        <w:t>* П</w:t>
      </w:r>
      <w:r>
        <w:rPr>
          <w:b w:val="0"/>
          <w:bCs w:val="0"/>
          <w:sz w:val="28"/>
          <w:szCs w:val="28"/>
          <w:vertAlign w:val="subscript"/>
        </w:rPr>
        <w:t>1</w:t>
      </w:r>
      <w:r>
        <w:rPr>
          <w:b w:val="0"/>
          <w:bCs w:val="0"/>
          <w:sz w:val="28"/>
          <w:szCs w:val="28"/>
        </w:rPr>
        <w:t xml:space="preserve"> * ЧВ</w:t>
      </w:r>
      <w:r>
        <w:rPr>
          <w:b w:val="0"/>
          <w:bCs w:val="0"/>
          <w:sz w:val="28"/>
          <w:szCs w:val="28"/>
          <w:vertAlign w:val="subscript"/>
        </w:rPr>
        <w:t>1</w:t>
      </w:r>
      <w:r>
        <w:rPr>
          <w:b w:val="0"/>
          <w:bCs w:val="0"/>
          <w:sz w:val="28"/>
          <w:szCs w:val="28"/>
        </w:rPr>
        <w:t xml:space="preserve">, </w:t>
      </w:r>
    </w:p>
    <w:p w:rsidR="00135204" w:rsidRDefault="00135204">
      <w:pPr>
        <w:pStyle w:val="21"/>
        <w:tabs>
          <w:tab w:val="clear" w:pos="360"/>
          <w:tab w:val="clear" w:pos="540"/>
          <w:tab w:val="left" w:pos="0"/>
          <w:tab w:val="left" w:pos="1560"/>
        </w:tabs>
        <w:jc w:val="both"/>
        <w:rPr>
          <w:b w:val="0"/>
          <w:bCs w:val="0"/>
          <w:sz w:val="26"/>
          <w:szCs w:val="26"/>
        </w:rPr>
      </w:pPr>
      <w:r>
        <w:rPr>
          <w:b w:val="0"/>
          <w:bCs w:val="0"/>
          <w:sz w:val="26"/>
          <w:szCs w:val="26"/>
        </w:rPr>
        <w:t>где   Р↑СМР  - резерв роста объема строительно-монтажных работ;</w:t>
      </w:r>
    </w:p>
    <w:p w:rsidR="00135204" w:rsidRDefault="00135204">
      <w:pPr>
        <w:pStyle w:val="21"/>
        <w:tabs>
          <w:tab w:val="clear" w:pos="360"/>
          <w:tab w:val="clear" w:pos="540"/>
          <w:tab w:val="left" w:pos="0"/>
          <w:tab w:val="left" w:pos="1326"/>
          <w:tab w:val="left" w:pos="1560"/>
        </w:tabs>
        <w:ind w:firstLine="546"/>
        <w:jc w:val="both"/>
        <w:rPr>
          <w:b w:val="0"/>
          <w:bCs w:val="0"/>
          <w:sz w:val="26"/>
          <w:szCs w:val="26"/>
        </w:rPr>
      </w:pPr>
      <w:r>
        <w:rPr>
          <w:b w:val="0"/>
          <w:bCs w:val="0"/>
          <w:sz w:val="26"/>
          <w:szCs w:val="26"/>
        </w:rPr>
        <w:t>Р↑К        - резерв роста количества машин и механизмов;</w:t>
      </w:r>
    </w:p>
    <w:p w:rsidR="00135204" w:rsidRDefault="00135204">
      <w:pPr>
        <w:pStyle w:val="21"/>
        <w:tabs>
          <w:tab w:val="clear" w:pos="360"/>
          <w:tab w:val="clear" w:pos="540"/>
          <w:tab w:val="left" w:pos="0"/>
          <w:tab w:val="left" w:pos="1326"/>
          <w:tab w:val="left" w:pos="1560"/>
        </w:tabs>
        <w:ind w:firstLine="546"/>
        <w:jc w:val="both"/>
        <w:rPr>
          <w:b w:val="0"/>
          <w:bCs w:val="0"/>
          <w:sz w:val="26"/>
          <w:szCs w:val="26"/>
        </w:rPr>
      </w:pPr>
      <w:r>
        <w:rPr>
          <w:b w:val="0"/>
          <w:bCs w:val="0"/>
          <w:sz w:val="26"/>
          <w:szCs w:val="26"/>
        </w:rPr>
        <w:t>ГВ</w:t>
      </w:r>
      <w:r>
        <w:rPr>
          <w:b w:val="0"/>
          <w:bCs w:val="0"/>
          <w:sz w:val="26"/>
          <w:szCs w:val="26"/>
          <w:vertAlign w:val="subscript"/>
        </w:rPr>
        <w:t xml:space="preserve">1   </w:t>
      </w:r>
      <w:r>
        <w:rPr>
          <w:b w:val="0"/>
          <w:bCs w:val="0"/>
          <w:sz w:val="26"/>
          <w:szCs w:val="26"/>
        </w:rPr>
        <w:t xml:space="preserve">       - среднегодовая выработка машин и механизмов в отчетном периоде;</w:t>
      </w:r>
    </w:p>
    <w:p w:rsidR="00135204" w:rsidRDefault="00135204">
      <w:pPr>
        <w:pStyle w:val="21"/>
        <w:tabs>
          <w:tab w:val="clear" w:pos="360"/>
          <w:tab w:val="clear" w:pos="540"/>
          <w:tab w:val="left" w:pos="0"/>
          <w:tab w:val="left" w:pos="1326"/>
          <w:tab w:val="left" w:pos="1560"/>
        </w:tabs>
        <w:ind w:firstLine="546"/>
        <w:jc w:val="both"/>
        <w:rPr>
          <w:b w:val="0"/>
          <w:bCs w:val="0"/>
          <w:sz w:val="26"/>
          <w:szCs w:val="26"/>
        </w:rPr>
      </w:pPr>
      <w:r>
        <w:rPr>
          <w:b w:val="0"/>
          <w:bCs w:val="0"/>
          <w:sz w:val="26"/>
          <w:szCs w:val="26"/>
        </w:rPr>
        <w:t>Д</w:t>
      </w:r>
      <w:r>
        <w:rPr>
          <w:b w:val="0"/>
          <w:bCs w:val="0"/>
          <w:sz w:val="26"/>
          <w:szCs w:val="26"/>
          <w:vertAlign w:val="subscript"/>
        </w:rPr>
        <w:t>1</w:t>
      </w:r>
      <w:r>
        <w:rPr>
          <w:b w:val="0"/>
          <w:bCs w:val="0"/>
          <w:sz w:val="26"/>
          <w:szCs w:val="26"/>
        </w:rPr>
        <w:t xml:space="preserve">           - количество дней отработанных единицей машин в отчетном периоде;</w:t>
      </w:r>
    </w:p>
    <w:p w:rsidR="00135204" w:rsidRDefault="00135204">
      <w:pPr>
        <w:pStyle w:val="21"/>
        <w:tabs>
          <w:tab w:val="clear" w:pos="360"/>
          <w:tab w:val="clear" w:pos="540"/>
          <w:tab w:val="left" w:pos="0"/>
          <w:tab w:val="left" w:pos="1326"/>
          <w:tab w:val="left" w:pos="1560"/>
        </w:tabs>
        <w:ind w:firstLine="546"/>
        <w:jc w:val="both"/>
        <w:rPr>
          <w:b w:val="0"/>
          <w:bCs w:val="0"/>
          <w:sz w:val="26"/>
          <w:szCs w:val="26"/>
        </w:rPr>
      </w:pPr>
      <w:r>
        <w:rPr>
          <w:b w:val="0"/>
          <w:bCs w:val="0"/>
          <w:sz w:val="26"/>
          <w:szCs w:val="26"/>
        </w:rPr>
        <w:t>К</w:t>
      </w:r>
      <w:r>
        <w:rPr>
          <w:b w:val="0"/>
          <w:bCs w:val="0"/>
          <w:sz w:val="26"/>
          <w:szCs w:val="26"/>
          <w:vertAlign w:val="subscript"/>
        </w:rPr>
        <w:t>см1</w:t>
      </w:r>
      <w:r>
        <w:rPr>
          <w:b w:val="0"/>
          <w:bCs w:val="0"/>
          <w:sz w:val="26"/>
          <w:szCs w:val="26"/>
        </w:rPr>
        <w:t xml:space="preserve">         - коэффициент сменности машин и механизмов;</w:t>
      </w:r>
    </w:p>
    <w:p w:rsidR="00135204" w:rsidRDefault="00135204">
      <w:pPr>
        <w:pStyle w:val="21"/>
        <w:tabs>
          <w:tab w:val="clear" w:pos="360"/>
          <w:tab w:val="clear" w:pos="540"/>
          <w:tab w:val="left" w:pos="0"/>
          <w:tab w:val="left" w:pos="1326"/>
          <w:tab w:val="left" w:pos="1560"/>
        </w:tabs>
        <w:ind w:firstLine="546"/>
        <w:jc w:val="both"/>
        <w:rPr>
          <w:b w:val="0"/>
          <w:bCs w:val="0"/>
          <w:sz w:val="26"/>
          <w:szCs w:val="26"/>
        </w:rPr>
      </w:pPr>
      <w:r>
        <w:rPr>
          <w:b w:val="0"/>
          <w:bCs w:val="0"/>
          <w:sz w:val="26"/>
          <w:szCs w:val="26"/>
        </w:rPr>
        <w:t>П</w:t>
      </w:r>
      <w:r>
        <w:rPr>
          <w:b w:val="0"/>
          <w:bCs w:val="0"/>
          <w:sz w:val="26"/>
          <w:szCs w:val="26"/>
          <w:vertAlign w:val="subscript"/>
        </w:rPr>
        <w:t>1</w:t>
      </w:r>
      <w:r>
        <w:rPr>
          <w:b w:val="0"/>
          <w:bCs w:val="0"/>
          <w:sz w:val="26"/>
          <w:szCs w:val="26"/>
        </w:rPr>
        <w:t xml:space="preserve">           - средняя продолжительность одной смены;</w:t>
      </w:r>
    </w:p>
    <w:p w:rsidR="00135204" w:rsidRDefault="00135204">
      <w:pPr>
        <w:pStyle w:val="21"/>
        <w:tabs>
          <w:tab w:val="clear" w:pos="360"/>
          <w:tab w:val="clear" w:pos="540"/>
          <w:tab w:val="left" w:pos="0"/>
          <w:tab w:val="left" w:pos="1326"/>
        </w:tabs>
        <w:ind w:firstLine="546"/>
        <w:jc w:val="both"/>
        <w:rPr>
          <w:b w:val="0"/>
          <w:bCs w:val="0"/>
          <w:sz w:val="26"/>
          <w:szCs w:val="26"/>
        </w:rPr>
      </w:pPr>
      <w:r>
        <w:rPr>
          <w:b w:val="0"/>
          <w:bCs w:val="0"/>
          <w:sz w:val="26"/>
          <w:szCs w:val="26"/>
        </w:rPr>
        <w:t>ЧВ</w:t>
      </w:r>
      <w:r>
        <w:rPr>
          <w:b w:val="0"/>
          <w:bCs w:val="0"/>
          <w:sz w:val="26"/>
          <w:szCs w:val="26"/>
          <w:vertAlign w:val="subscript"/>
        </w:rPr>
        <w:t>1</w:t>
      </w:r>
      <w:r>
        <w:rPr>
          <w:b w:val="0"/>
          <w:bCs w:val="0"/>
          <w:sz w:val="26"/>
          <w:szCs w:val="26"/>
        </w:rPr>
        <w:t xml:space="preserve">         - среднечасовая выработка машин и механизмов.</w:t>
      </w:r>
    </w:p>
    <w:p w:rsidR="00135204" w:rsidRDefault="00135204">
      <w:pPr>
        <w:pStyle w:val="21"/>
        <w:tabs>
          <w:tab w:val="clear" w:pos="360"/>
          <w:tab w:val="clear" w:pos="540"/>
          <w:tab w:val="left" w:pos="0"/>
          <w:tab w:val="left" w:pos="1326"/>
        </w:tabs>
        <w:ind w:firstLine="902"/>
        <w:jc w:val="both"/>
        <w:rPr>
          <w:b w:val="0"/>
          <w:bCs w:val="0"/>
          <w:sz w:val="28"/>
          <w:szCs w:val="28"/>
        </w:rPr>
      </w:pPr>
      <w:r>
        <w:rPr>
          <w:b w:val="0"/>
          <w:bCs w:val="0"/>
          <w:sz w:val="28"/>
          <w:szCs w:val="28"/>
        </w:rPr>
        <w:t>Если среднегодовая выработка единицы машин и механизмов составит 42452 тыс. руб., а планом будет предусмотрен ввод в действие  семи новых единиц машин и механизмов на сумму 8160 тыс. руб., то:</w:t>
      </w:r>
    </w:p>
    <w:p w:rsidR="00135204" w:rsidRDefault="00135204">
      <w:pPr>
        <w:pStyle w:val="21"/>
        <w:tabs>
          <w:tab w:val="clear" w:pos="360"/>
          <w:tab w:val="clear" w:pos="540"/>
          <w:tab w:val="left" w:pos="0"/>
          <w:tab w:val="left" w:pos="1326"/>
        </w:tabs>
        <w:ind w:firstLine="902"/>
        <w:jc w:val="both"/>
        <w:rPr>
          <w:b w:val="0"/>
          <w:bCs w:val="0"/>
          <w:sz w:val="28"/>
          <w:szCs w:val="28"/>
        </w:rPr>
      </w:pPr>
      <w:r>
        <w:rPr>
          <w:b w:val="0"/>
          <w:bCs w:val="0"/>
          <w:sz w:val="28"/>
          <w:szCs w:val="28"/>
        </w:rPr>
        <w:t>Р↑СМР = 7 * 42452 = 297164 тыс. руб.</w:t>
      </w:r>
    </w:p>
    <w:p w:rsidR="00135204" w:rsidRDefault="00135204">
      <w:pPr>
        <w:pStyle w:val="21"/>
        <w:tabs>
          <w:tab w:val="clear" w:pos="360"/>
          <w:tab w:val="clear" w:pos="540"/>
          <w:tab w:val="left" w:pos="0"/>
          <w:tab w:val="left" w:pos="1326"/>
        </w:tabs>
        <w:ind w:firstLine="902"/>
        <w:jc w:val="both"/>
        <w:rPr>
          <w:b w:val="0"/>
          <w:bCs w:val="0"/>
          <w:sz w:val="28"/>
          <w:szCs w:val="28"/>
        </w:rPr>
      </w:pPr>
      <w:r>
        <w:rPr>
          <w:b w:val="0"/>
          <w:bCs w:val="0"/>
          <w:sz w:val="28"/>
          <w:szCs w:val="28"/>
        </w:rPr>
        <w:t>При этом возможная фондоотдача будет равна:</w:t>
      </w:r>
    </w:p>
    <w:p w:rsidR="00135204" w:rsidRDefault="00135204">
      <w:pPr>
        <w:pStyle w:val="21"/>
        <w:tabs>
          <w:tab w:val="clear" w:pos="360"/>
          <w:tab w:val="clear" w:pos="540"/>
          <w:tab w:val="left" w:pos="0"/>
          <w:tab w:val="left" w:pos="1326"/>
        </w:tabs>
        <w:ind w:firstLine="902"/>
        <w:jc w:val="both"/>
        <w:rPr>
          <w:b w:val="0"/>
          <w:bCs w:val="0"/>
          <w:sz w:val="28"/>
          <w:szCs w:val="28"/>
        </w:rPr>
      </w:pPr>
      <w:r>
        <w:rPr>
          <w:b w:val="0"/>
          <w:bCs w:val="0"/>
          <w:sz w:val="28"/>
          <w:szCs w:val="28"/>
        </w:rPr>
        <w:t>Ф</w:t>
      </w:r>
      <w:r>
        <w:rPr>
          <w:b w:val="0"/>
          <w:bCs w:val="0"/>
          <w:sz w:val="28"/>
          <w:szCs w:val="28"/>
          <w:vertAlign w:val="subscript"/>
        </w:rPr>
        <w:t>о</w:t>
      </w:r>
      <w:r>
        <w:rPr>
          <w:b w:val="0"/>
          <w:bCs w:val="0"/>
          <w:sz w:val="28"/>
          <w:szCs w:val="28"/>
        </w:rPr>
        <w:t xml:space="preserve"> = (СМР</w:t>
      </w:r>
      <w:r>
        <w:rPr>
          <w:b w:val="0"/>
          <w:bCs w:val="0"/>
          <w:sz w:val="28"/>
          <w:szCs w:val="28"/>
          <w:vertAlign w:val="subscript"/>
        </w:rPr>
        <w:t xml:space="preserve">1 </w:t>
      </w:r>
      <w:r>
        <w:rPr>
          <w:b w:val="0"/>
          <w:bCs w:val="0"/>
          <w:sz w:val="28"/>
          <w:szCs w:val="28"/>
        </w:rPr>
        <w:t>+ Р↑СМР)/(С</w:t>
      </w:r>
      <w:r>
        <w:rPr>
          <w:b w:val="0"/>
          <w:bCs w:val="0"/>
          <w:sz w:val="28"/>
          <w:szCs w:val="28"/>
          <w:vertAlign w:val="subscript"/>
        </w:rPr>
        <w:t>м</w:t>
      </w:r>
      <w:r>
        <w:rPr>
          <w:b w:val="0"/>
          <w:bCs w:val="0"/>
          <w:sz w:val="28"/>
          <w:szCs w:val="28"/>
        </w:rPr>
        <w:t xml:space="preserve"> + С</w:t>
      </w:r>
      <w:r>
        <w:rPr>
          <w:b w:val="0"/>
          <w:bCs w:val="0"/>
          <w:sz w:val="28"/>
          <w:szCs w:val="28"/>
          <w:vertAlign w:val="subscript"/>
        </w:rPr>
        <w:t>д</w:t>
      </w:r>
      <w:r>
        <w:rPr>
          <w:b w:val="0"/>
          <w:bCs w:val="0"/>
          <w:sz w:val="28"/>
          <w:szCs w:val="28"/>
        </w:rPr>
        <w:t xml:space="preserve">), </w:t>
      </w:r>
    </w:p>
    <w:p w:rsidR="00135204" w:rsidRDefault="00135204">
      <w:pPr>
        <w:pStyle w:val="21"/>
        <w:tabs>
          <w:tab w:val="clear" w:pos="360"/>
          <w:tab w:val="clear" w:pos="540"/>
          <w:tab w:val="left" w:pos="1326"/>
          <w:tab w:val="left" w:pos="1482"/>
          <w:tab w:val="left" w:pos="1638"/>
        </w:tabs>
        <w:ind w:left="1716" w:hanging="1716"/>
        <w:jc w:val="both"/>
        <w:rPr>
          <w:b w:val="0"/>
          <w:bCs w:val="0"/>
          <w:sz w:val="26"/>
          <w:szCs w:val="26"/>
        </w:rPr>
      </w:pPr>
      <w:r>
        <w:rPr>
          <w:b w:val="0"/>
          <w:bCs w:val="0"/>
          <w:sz w:val="26"/>
          <w:szCs w:val="26"/>
        </w:rPr>
        <w:t>где СМР</w:t>
      </w:r>
      <w:r>
        <w:rPr>
          <w:b w:val="0"/>
          <w:bCs w:val="0"/>
          <w:sz w:val="26"/>
          <w:szCs w:val="26"/>
          <w:vertAlign w:val="subscript"/>
        </w:rPr>
        <w:t xml:space="preserve">1  </w:t>
      </w:r>
      <w:r>
        <w:rPr>
          <w:b w:val="0"/>
          <w:bCs w:val="0"/>
          <w:sz w:val="26"/>
          <w:szCs w:val="26"/>
        </w:rPr>
        <w:t>- объем строительно-монтажных работ, выполненных собственными силами в отчетном периоде;</w:t>
      </w:r>
    </w:p>
    <w:p w:rsidR="00135204" w:rsidRDefault="00135204">
      <w:pPr>
        <w:pStyle w:val="21"/>
        <w:tabs>
          <w:tab w:val="clear" w:pos="360"/>
          <w:tab w:val="clear" w:pos="540"/>
          <w:tab w:val="left" w:pos="1326"/>
          <w:tab w:val="left" w:pos="1482"/>
          <w:tab w:val="left" w:pos="1638"/>
        </w:tabs>
        <w:ind w:left="1716" w:hanging="1170"/>
        <w:jc w:val="both"/>
        <w:rPr>
          <w:b w:val="0"/>
          <w:bCs w:val="0"/>
          <w:sz w:val="26"/>
          <w:szCs w:val="26"/>
        </w:rPr>
      </w:pPr>
      <w:r>
        <w:rPr>
          <w:b w:val="0"/>
          <w:bCs w:val="0"/>
          <w:sz w:val="26"/>
          <w:szCs w:val="26"/>
        </w:rPr>
        <w:t>С</w:t>
      </w:r>
      <w:r>
        <w:rPr>
          <w:b w:val="0"/>
          <w:bCs w:val="0"/>
          <w:sz w:val="26"/>
          <w:szCs w:val="26"/>
          <w:vertAlign w:val="subscript"/>
        </w:rPr>
        <w:t>м</w:t>
      </w:r>
      <w:r>
        <w:rPr>
          <w:b w:val="0"/>
          <w:bCs w:val="0"/>
          <w:sz w:val="26"/>
          <w:szCs w:val="26"/>
        </w:rPr>
        <w:t xml:space="preserve">          -  среднегодовая стоимость машин и механизмов в отчетном периоде;</w:t>
      </w:r>
    </w:p>
    <w:p w:rsidR="00135204" w:rsidRDefault="00135204">
      <w:pPr>
        <w:pStyle w:val="21"/>
        <w:tabs>
          <w:tab w:val="clear" w:pos="360"/>
          <w:tab w:val="clear" w:pos="540"/>
          <w:tab w:val="left" w:pos="1326"/>
          <w:tab w:val="left" w:pos="1482"/>
          <w:tab w:val="left" w:pos="1638"/>
        </w:tabs>
        <w:ind w:left="1716" w:hanging="1170"/>
        <w:jc w:val="both"/>
        <w:rPr>
          <w:b w:val="0"/>
          <w:bCs w:val="0"/>
          <w:sz w:val="26"/>
          <w:szCs w:val="26"/>
        </w:rPr>
      </w:pPr>
      <w:r>
        <w:rPr>
          <w:b w:val="0"/>
          <w:bCs w:val="0"/>
          <w:sz w:val="26"/>
          <w:szCs w:val="26"/>
        </w:rPr>
        <w:t>С</w:t>
      </w:r>
      <w:r>
        <w:rPr>
          <w:b w:val="0"/>
          <w:bCs w:val="0"/>
          <w:sz w:val="26"/>
          <w:szCs w:val="26"/>
          <w:vertAlign w:val="subscript"/>
        </w:rPr>
        <w:t>д</w:t>
      </w:r>
      <w:r>
        <w:rPr>
          <w:b w:val="0"/>
          <w:bCs w:val="0"/>
          <w:sz w:val="26"/>
          <w:szCs w:val="26"/>
        </w:rPr>
        <w:t xml:space="preserve">      - среднегодовая стоимость дополнительно введенных новых основных машин и механизмов.</w:t>
      </w:r>
    </w:p>
    <w:p w:rsidR="00135204" w:rsidRDefault="00135204">
      <w:pPr>
        <w:pStyle w:val="21"/>
        <w:tabs>
          <w:tab w:val="clear" w:pos="360"/>
          <w:tab w:val="clear" w:pos="540"/>
          <w:tab w:val="left" w:pos="0"/>
          <w:tab w:val="left" w:pos="1326"/>
          <w:tab w:val="left" w:pos="1482"/>
        </w:tabs>
        <w:ind w:firstLine="902"/>
        <w:jc w:val="both"/>
        <w:rPr>
          <w:b w:val="0"/>
          <w:bCs w:val="0"/>
          <w:sz w:val="28"/>
          <w:szCs w:val="28"/>
        </w:rPr>
      </w:pPr>
      <w:r>
        <w:rPr>
          <w:b w:val="0"/>
          <w:bCs w:val="0"/>
          <w:sz w:val="28"/>
          <w:szCs w:val="28"/>
        </w:rPr>
        <w:t>Для анализируемого предприятия возможная фондоотдача составит      3 руб., что больше фактической фондоотдачи на 0,6 руб. и оценивается положительно.</w:t>
      </w:r>
    </w:p>
    <w:p w:rsidR="00135204" w:rsidRDefault="00135204">
      <w:pPr>
        <w:pStyle w:val="21"/>
        <w:tabs>
          <w:tab w:val="clear" w:pos="360"/>
          <w:tab w:val="clear" w:pos="540"/>
          <w:tab w:val="left" w:pos="0"/>
          <w:tab w:val="left" w:pos="1326"/>
          <w:tab w:val="left" w:pos="1482"/>
        </w:tabs>
        <w:ind w:firstLine="902"/>
        <w:jc w:val="both"/>
        <w:rPr>
          <w:b w:val="0"/>
          <w:bCs w:val="0"/>
          <w:sz w:val="28"/>
          <w:szCs w:val="28"/>
        </w:rPr>
      </w:pPr>
      <w:r>
        <w:rPr>
          <w:b w:val="0"/>
          <w:bCs w:val="0"/>
          <w:sz w:val="28"/>
          <w:szCs w:val="28"/>
        </w:rPr>
        <w:t>Необходимо отметить, что значительные резервы роста                    объемов выполненных строительно-монтажных работ для СУ-89                                 ОАО «Стройтрест № 13» г. Осиповичи находятся в замене устаревших машин и механизмов или их модернизации.</w:t>
      </w:r>
    </w:p>
    <w:p w:rsidR="00135204" w:rsidRDefault="006306A6">
      <w:pPr>
        <w:tabs>
          <w:tab w:val="left" w:pos="1404"/>
        </w:tabs>
        <w:spacing w:line="360" w:lineRule="auto"/>
        <w:ind w:firstLine="936"/>
        <w:jc w:val="center"/>
        <w:rPr>
          <w:b/>
          <w:bCs/>
        </w:rPr>
      </w:pPr>
      <w:r>
        <w:rPr>
          <w:b/>
          <w:bCs/>
        </w:rPr>
        <w:br w:type="page"/>
      </w:r>
      <w:r w:rsidR="00135204">
        <w:rPr>
          <w:b/>
          <w:bCs/>
        </w:rPr>
        <w:t>ЗАКЛЮЧЕНИЕ</w:t>
      </w:r>
    </w:p>
    <w:p w:rsidR="00135204" w:rsidRDefault="00135204">
      <w:pPr>
        <w:tabs>
          <w:tab w:val="left" w:pos="1404"/>
        </w:tabs>
        <w:spacing w:line="360" w:lineRule="auto"/>
        <w:ind w:firstLine="936"/>
        <w:jc w:val="center"/>
        <w:rPr>
          <w:b/>
          <w:bCs/>
        </w:rPr>
      </w:pPr>
    </w:p>
    <w:p w:rsidR="00135204" w:rsidRDefault="00135204">
      <w:pPr>
        <w:pStyle w:val="21"/>
        <w:tabs>
          <w:tab w:val="clear" w:pos="360"/>
          <w:tab w:val="clear" w:pos="540"/>
          <w:tab w:val="left" w:pos="1404"/>
        </w:tabs>
        <w:ind w:firstLine="902"/>
        <w:jc w:val="both"/>
        <w:rPr>
          <w:b w:val="0"/>
          <w:bCs w:val="0"/>
          <w:sz w:val="28"/>
          <w:szCs w:val="28"/>
        </w:rPr>
      </w:pPr>
      <w:r>
        <w:rPr>
          <w:b w:val="0"/>
          <w:bCs w:val="0"/>
          <w:sz w:val="28"/>
          <w:szCs w:val="28"/>
        </w:rPr>
        <w:t xml:space="preserve">В данной курсовой работе были рассмотрены основные теоретические вопросы анализа состава и использования основных средств строительных организаций. </w:t>
      </w:r>
    </w:p>
    <w:p w:rsidR="00135204" w:rsidRDefault="00135204">
      <w:pPr>
        <w:tabs>
          <w:tab w:val="left" w:pos="1404"/>
        </w:tabs>
        <w:spacing w:line="360" w:lineRule="auto"/>
        <w:ind w:firstLine="936"/>
        <w:jc w:val="both"/>
        <w:rPr>
          <w:sz w:val="28"/>
          <w:szCs w:val="28"/>
        </w:rPr>
      </w:pPr>
      <w:r>
        <w:rPr>
          <w:sz w:val="28"/>
          <w:szCs w:val="28"/>
        </w:rPr>
        <w:t>В первой главе изложены основные задачи анализа основны2х средств, а также источники информации, используемые для этого анализа, одним из которых является форма № 11 государственной статистической отчетности «Отчет о наличии и движении основных фондов (средств) и других нефинансовых активов».</w:t>
      </w:r>
    </w:p>
    <w:p w:rsidR="00135204" w:rsidRDefault="00135204">
      <w:pPr>
        <w:tabs>
          <w:tab w:val="left" w:pos="1404"/>
        </w:tabs>
        <w:spacing w:line="360" w:lineRule="auto"/>
        <w:ind w:firstLine="936"/>
        <w:jc w:val="both"/>
        <w:rPr>
          <w:sz w:val="28"/>
          <w:szCs w:val="28"/>
        </w:rPr>
      </w:pPr>
      <w:r>
        <w:rPr>
          <w:sz w:val="28"/>
          <w:szCs w:val="28"/>
        </w:rPr>
        <w:t>В главе « Анализ наличия, состава и структуры основных средств» изучаются такие вопросы, как наличие, динамика, структура основных средств строительных организаций. В этой главе рассматриваются также анализ технического состояния основных средств, изучаются основные показатели, характеризующие техническое состояние основных средств и активной их части.</w:t>
      </w:r>
    </w:p>
    <w:p w:rsidR="00135204" w:rsidRDefault="00135204">
      <w:pPr>
        <w:tabs>
          <w:tab w:val="left" w:pos="1404"/>
        </w:tabs>
        <w:spacing w:line="360" w:lineRule="auto"/>
        <w:ind w:firstLine="936"/>
        <w:jc w:val="both"/>
        <w:rPr>
          <w:sz w:val="28"/>
          <w:szCs w:val="28"/>
        </w:rPr>
      </w:pPr>
      <w:r>
        <w:rPr>
          <w:sz w:val="28"/>
          <w:szCs w:val="28"/>
        </w:rPr>
        <w:t>Одна из глав курсовой работы посвящена анализу показателей фондоотдачи, фондовооруженности и механовооруженности труда. Рассматриваются основные факторы, оказывающие влияние на изменение показателя фондоотдачи.</w:t>
      </w:r>
    </w:p>
    <w:p w:rsidR="00135204" w:rsidRDefault="00135204">
      <w:pPr>
        <w:tabs>
          <w:tab w:val="left" w:pos="1404"/>
        </w:tabs>
        <w:spacing w:line="360" w:lineRule="auto"/>
        <w:ind w:firstLine="936"/>
        <w:jc w:val="both"/>
        <w:rPr>
          <w:sz w:val="28"/>
          <w:szCs w:val="28"/>
        </w:rPr>
      </w:pPr>
      <w:r>
        <w:rPr>
          <w:sz w:val="28"/>
          <w:szCs w:val="28"/>
        </w:rPr>
        <w:t>В заключение курсовой работы приводятся основные резервы роста объемов строительно-монтажных работ за счет улучшения использования основных средств.</w:t>
      </w:r>
    </w:p>
    <w:p w:rsidR="00135204" w:rsidRDefault="00135204">
      <w:pPr>
        <w:tabs>
          <w:tab w:val="left" w:pos="1404"/>
        </w:tabs>
        <w:spacing w:line="360" w:lineRule="auto"/>
        <w:ind w:firstLine="936"/>
        <w:jc w:val="both"/>
        <w:rPr>
          <w:sz w:val="28"/>
          <w:szCs w:val="28"/>
        </w:rPr>
      </w:pPr>
      <w:r>
        <w:rPr>
          <w:sz w:val="28"/>
          <w:szCs w:val="28"/>
        </w:rPr>
        <w:t>Аналитические расчеты, приведенные в данной курсовой работе, произведены на основе данных хозяйственной деятельности за 2003 - 2004 года СУ-89  ОАО «Стройтрест № 13» г. Осиповичи. Были проанализированы наличие и структура основных средств, возрастной состав строительных машин и механизмов, показатели фондоотдачи, фондовооруженности и механовооруженности труда, а также основные факторы изменения фондоотдачи. Анализ основных средств изучаемой организации выявил значительные недостатки использования основных  средств.  Это и превышение выбытия основных средств над их вводом в действие; и использование морально устаревших машин и механизмов, которые используются организацией 20 и более лет; а также снижение показателя фондоотдачи в анализируемом периоде, что оценивается отрицательно.</w:t>
      </w:r>
    </w:p>
    <w:p w:rsidR="00135204" w:rsidRDefault="00135204">
      <w:pPr>
        <w:tabs>
          <w:tab w:val="left" w:pos="1404"/>
        </w:tabs>
        <w:spacing w:line="360" w:lineRule="auto"/>
        <w:ind w:firstLine="936"/>
        <w:jc w:val="both"/>
        <w:rPr>
          <w:sz w:val="28"/>
          <w:szCs w:val="28"/>
        </w:rPr>
      </w:pPr>
      <w:r>
        <w:rPr>
          <w:sz w:val="28"/>
          <w:szCs w:val="28"/>
        </w:rPr>
        <w:t>Действующая система учета и отчетности СУ-89 содержит ряд недостатков, которые не позволили провести более глубокий анализ основных средств организации, а также машин и механизмов. Такими недостатками  являются: отсутствие плановых показателей, которые позволяют более эффективно использовать основные средства; Отсутствие учетных показателей (время внутрисменных и целодневных простоев, время ремонтов, фактически отработанное время машин и механизмов и др.).</w:t>
      </w:r>
    </w:p>
    <w:p w:rsidR="00135204" w:rsidRDefault="00135204">
      <w:pPr>
        <w:tabs>
          <w:tab w:val="left" w:pos="1404"/>
        </w:tabs>
        <w:spacing w:line="360" w:lineRule="auto"/>
        <w:ind w:firstLine="936"/>
        <w:jc w:val="both"/>
        <w:rPr>
          <w:sz w:val="28"/>
          <w:szCs w:val="28"/>
        </w:rPr>
      </w:pPr>
      <w:r>
        <w:rPr>
          <w:sz w:val="28"/>
          <w:szCs w:val="28"/>
        </w:rPr>
        <w:t>Для устранения выявленных недостатков предлагается:</w:t>
      </w:r>
    </w:p>
    <w:p w:rsidR="00135204" w:rsidRDefault="00135204">
      <w:pPr>
        <w:pStyle w:val="23"/>
        <w:numPr>
          <w:ilvl w:val="0"/>
          <w:numId w:val="14"/>
        </w:numPr>
      </w:pPr>
      <w:r>
        <w:t>разработать систему плановых показателей; планы технического развития;</w:t>
      </w:r>
    </w:p>
    <w:p w:rsidR="00135204" w:rsidRDefault="00135204">
      <w:pPr>
        <w:numPr>
          <w:ilvl w:val="0"/>
          <w:numId w:val="14"/>
        </w:numPr>
        <w:tabs>
          <w:tab w:val="left" w:pos="1404"/>
        </w:tabs>
        <w:spacing w:line="360" w:lineRule="auto"/>
        <w:jc w:val="both"/>
        <w:rPr>
          <w:sz w:val="28"/>
          <w:szCs w:val="28"/>
        </w:rPr>
      </w:pPr>
      <w:r>
        <w:rPr>
          <w:sz w:val="28"/>
          <w:szCs w:val="28"/>
        </w:rPr>
        <w:t>усовершенствовать систему бухгалтерского учета в разрезе учета времени простоев, ремонтов, использования строительных машин и механизмов;</w:t>
      </w:r>
    </w:p>
    <w:p w:rsidR="00135204" w:rsidRDefault="00135204">
      <w:pPr>
        <w:numPr>
          <w:ilvl w:val="0"/>
          <w:numId w:val="14"/>
        </w:numPr>
        <w:tabs>
          <w:tab w:val="left" w:pos="1404"/>
        </w:tabs>
        <w:spacing w:line="360" w:lineRule="auto"/>
        <w:jc w:val="both"/>
        <w:rPr>
          <w:sz w:val="28"/>
          <w:szCs w:val="28"/>
        </w:rPr>
      </w:pPr>
      <w:r>
        <w:rPr>
          <w:sz w:val="28"/>
          <w:szCs w:val="28"/>
        </w:rPr>
        <w:t>модернизировать имеющиеся основные средства, ввести в действие новые высокопроизводительные строительные машины и механизмы;</w:t>
      </w:r>
    </w:p>
    <w:p w:rsidR="00135204" w:rsidRDefault="00135204">
      <w:pPr>
        <w:numPr>
          <w:ilvl w:val="0"/>
          <w:numId w:val="14"/>
        </w:numPr>
        <w:tabs>
          <w:tab w:val="left" w:pos="1404"/>
        </w:tabs>
        <w:spacing w:line="360" w:lineRule="auto"/>
        <w:jc w:val="both"/>
        <w:rPr>
          <w:sz w:val="28"/>
          <w:szCs w:val="28"/>
        </w:rPr>
      </w:pPr>
      <w:r>
        <w:rPr>
          <w:sz w:val="28"/>
          <w:szCs w:val="28"/>
        </w:rPr>
        <w:t>для бухгалтерского учета основных средств использовать специализированные программные средства ЭВМ.</w:t>
      </w:r>
    </w:p>
    <w:p w:rsidR="00135204" w:rsidRDefault="00135204">
      <w:pPr>
        <w:tabs>
          <w:tab w:val="left" w:pos="1404"/>
        </w:tabs>
        <w:spacing w:line="360" w:lineRule="auto"/>
        <w:ind w:left="936"/>
        <w:jc w:val="both"/>
        <w:rPr>
          <w:sz w:val="28"/>
          <w:szCs w:val="28"/>
        </w:rPr>
      </w:pPr>
      <w:r>
        <w:rPr>
          <w:sz w:val="28"/>
          <w:szCs w:val="28"/>
        </w:rPr>
        <w:t xml:space="preserve">Результаты проведенной аналитической работы приведены в таблицах. </w:t>
      </w:r>
    </w:p>
    <w:p w:rsidR="00135204" w:rsidRDefault="006306A6" w:rsidP="006306A6">
      <w:pPr>
        <w:pStyle w:val="1"/>
        <w:jc w:val="center"/>
      </w:pPr>
      <w:r>
        <w:br w:type="page"/>
      </w:r>
      <w:r w:rsidR="00135204">
        <w:t>СПИСОК ИСПОЛЬЗОВАННЫХ ИСТОЧНИКОВ</w:t>
      </w:r>
    </w:p>
    <w:p w:rsidR="006306A6" w:rsidRDefault="006306A6" w:rsidP="006306A6"/>
    <w:p w:rsidR="006306A6" w:rsidRDefault="006306A6" w:rsidP="006306A6">
      <w:pPr>
        <w:tabs>
          <w:tab w:val="left" w:pos="360"/>
          <w:tab w:val="left" w:pos="540"/>
        </w:tabs>
        <w:spacing w:line="360" w:lineRule="auto"/>
        <w:ind w:firstLine="900"/>
        <w:jc w:val="both"/>
        <w:rPr>
          <w:sz w:val="28"/>
          <w:szCs w:val="28"/>
        </w:rPr>
      </w:pPr>
      <w:r>
        <w:rPr>
          <w:sz w:val="28"/>
          <w:szCs w:val="28"/>
        </w:rPr>
        <w:t>1. Закон Республики Беларусь «О бухгалтерском учете и отчетности» от 25.06.2001 года с изменениями и дополнениями. Закон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p>
    <w:p w:rsidR="006306A6" w:rsidRDefault="006306A6" w:rsidP="006306A6">
      <w:pPr>
        <w:tabs>
          <w:tab w:val="left" w:pos="360"/>
          <w:tab w:val="left" w:pos="540"/>
        </w:tabs>
        <w:spacing w:line="360" w:lineRule="auto"/>
        <w:ind w:firstLine="900"/>
        <w:jc w:val="both"/>
        <w:rPr>
          <w:sz w:val="28"/>
          <w:szCs w:val="28"/>
        </w:rPr>
      </w:pPr>
      <w:r>
        <w:rPr>
          <w:sz w:val="28"/>
          <w:szCs w:val="28"/>
        </w:rPr>
        <w:t>2. Типовой план счетов бухгалтерского учета и  инструкция по применению типового плана счетов бухгалтерского учета. Постановление Министерства финансов Республики Беларусь от 30.05.2003 года № 89. инструкция устанавливает для субъектов хозяйствования единый подход к применению типового плана счетов бухгалтерского учета и отражению фактов хозяйственной деятельности на счетах бухгалтерского учета.</w:t>
      </w:r>
    </w:p>
    <w:p w:rsidR="006306A6" w:rsidRDefault="006306A6" w:rsidP="006306A6">
      <w:pPr>
        <w:tabs>
          <w:tab w:val="left" w:pos="360"/>
          <w:tab w:val="left" w:pos="540"/>
        </w:tabs>
        <w:spacing w:line="360" w:lineRule="auto"/>
        <w:ind w:firstLine="900"/>
        <w:jc w:val="both"/>
        <w:rPr>
          <w:sz w:val="28"/>
          <w:szCs w:val="28"/>
        </w:rPr>
      </w:pPr>
      <w:r>
        <w:rPr>
          <w:sz w:val="28"/>
          <w:szCs w:val="28"/>
        </w:rPr>
        <w:t>3. Положение о бухгалтерском учете основных средств,  утвержденные постановлением Министерства финансов Республики Беларусь 12.12.2001 года №118 и Инструкция о порядке бухгалтерского учета основных средств, в редакции постановления  Министерства финансов Республики Беларусь 09.07.2004 года № 110. Инструкция определяет порядок организации учета основных средств и отражения на счетах бухгалтерского учета основных средств хозяйственных операций.</w:t>
      </w:r>
    </w:p>
    <w:p w:rsidR="006306A6" w:rsidRDefault="006306A6" w:rsidP="006306A6">
      <w:pPr>
        <w:tabs>
          <w:tab w:val="left" w:pos="360"/>
          <w:tab w:val="left" w:pos="540"/>
        </w:tabs>
        <w:spacing w:line="360" w:lineRule="auto"/>
        <w:ind w:firstLine="900"/>
        <w:jc w:val="both"/>
        <w:rPr>
          <w:sz w:val="28"/>
          <w:szCs w:val="28"/>
        </w:rPr>
      </w:pPr>
      <w:r>
        <w:rPr>
          <w:sz w:val="28"/>
          <w:szCs w:val="28"/>
        </w:rPr>
        <w:t>4. Положение о порядке начисления амортизации основных средств и нематериальных активов, утвержденным постановлением Министерства экономики Республики Беларусь, Министерства финансов, Министерства статистики и анализа, Министерства архитектуры и строительства         30.03.2004 года № 87/55/33/5. В Положении  приводятся объекты начисления амортизации по основным средствам, порядок формирования и использования амортизационных фондов, индексации амортизационных отчислений при применении линейного способа начисления амортизации.</w:t>
      </w:r>
    </w:p>
    <w:p w:rsidR="006306A6" w:rsidRDefault="006306A6" w:rsidP="006306A6">
      <w:pPr>
        <w:tabs>
          <w:tab w:val="left" w:pos="360"/>
          <w:tab w:val="left" w:pos="540"/>
        </w:tabs>
        <w:spacing w:line="360" w:lineRule="auto"/>
        <w:ind w:firstLine="900"/>
        <w:jc w:val="both"/>
        <w:rPr>
          <w:sz w:val="28"/>
          <w:szCs w:val="28"/>
        </w:rPr>
      </w:pPr>
      <w:r>
        <w:rPr>
          <w:sz w:val="28"/>
          <w:szCs w:val="28"/>
        </w:rPr>
        <w:t>5. Постановление  Министерства   экономики об утверждении Временного республиканского классификатора основных средств и нормативных сроков их службы от 21.11.2001 года № 186 с изменениями и дополнениями согласно постановлению Министерства экономики от    10.09.2002 года № 208. Применяется для установления нормативных сроков службы, сроков полезного использования и расчета норм амортизационных отчислений.</w:t>
      </w:r>
    </w:p>
    <w:p w:rsidR="006306A6" w:rsidRDefault="006306A6" w:rsidP="006306A6">
      <w:pPr>
        <w:tabs>
          <w:tab w:val="left" w:pos="360"/>
          <w:tab w:val="left" w:pos="540"/>
        </w:tabs>
        <w:spacing w:line="360" w:lineRule="auto"/>
        <w:ind w:firstLine="900"/>
        <w:jc w:val="both"/>
        <w:rPr>
          <w:sz w:val="28"/>
          <w:szCs w:val="28"/>
        </w:rPr>
      </w:pPr>
      <w:r>
        <w:rPr>
          <w:sz w:val="28"/>
          <w:szCs w:val="28"/>
        </w:rPr>
        <w:t>6. Методические указания по инвентаризации имущества и финансовых обязательств, утвержденные Министерством финансов Республики Беларусь 05.12.1995 года № 54. Устанавливает порядок проведения инвентаризации имущества и финансовых обязательств предприятий и оформление ее результатов.</w:t>
      </w:r>
    </w:p>
    <w:p w:rsidR="006306A6" w:rsidRDefault="006306A6" w:rsidP="006306A6">
      <w:pPr>
        <w:tabs>
          <w:tab w:val="left" w:pos="360"/>
          <w:tab w:val="left" w:pos="540"/>
        </w:tabs>
        <w:spacing w:line="360" w:lineRule="auto"/>
        <w:ind w:firstLine="900"/>
        <w:jc w:val="both"/>
        <w:rPr>
          <w:sz w:val="28"/>
          <w:szCs w:val="28"/>
        </w:rPr>
      </w:pPr>
      <w:r>
        <w:rPr>
          <w:sz w:val="28"/>
          <w:szCs w:val="28"/>
        </w:rPr>
        <w:t>7.  Постановление   Министерства  статистики  и  анализа  Республики Беларусь об утверждении Инструкции о порядке переоценки основных средств по состоянию на 01.01.2005 года от 24.12.2004 года № 231. Инструкция устанавливает единые правила переоценки основных средств по состоянию на 01.01.2005 г.</w:t>
      </w:r>
    </w:p>
    <w:p w:rsidR="006306A6" w:rsidRDefault="006306A6" w:rsidP="006306A6">
      <w:pPr>
        <w:tabs>
          <w:tab w:val="left" w:pos="360"/>
          <w:tab w:val="left" w:pos="540"/>
        </w:tabs>
        <w:spacing w:line="360" w:lineRule="auto"/>
        <w:ind w:firstLine="900"/>
        <w:jc w:val="both"/>
        <w:rPr>
          <w:sz w:val="28"/>
          <w:szCs w:val="28"/>
        </w:rPr>
      </w:pPr>
      <w:r>
        <w:rPr>
          <w:sz w:val="28"/>
          <w:szCs w:val="28"/>
        </w:rPr>
        <w:t>8.  Постановление Министерства финансов Республики Беларусь об утверждении типовых унифицированных форм первичной учетной документации по учету основных средств и нематериальных активов и Инструкции о порядке заполнения бланков типовых унифицированных форм первичной учетной документации по учету основных средств и нематериальных активов от 08.12.2003 года № 168. Инструкция определяет порядок и основные правила по заполнению бланков первичной учетной документации по учету основных средств.</w:t>
      </w:r>
    </w:p>
    <w:p w:rsidR="006306A6" w:rsidRDefault="006306A6" w:rsidP="006306A6">
      <w:pPr>
        <w:tabs>
          <w:tab w:val="left" w:pos="360"/>
          <w:tab w:val="left" w:pos="540"/>
        </w:tabs>
        <w:spacing w:line="360" w:lineRule="auto"/>
        <w:ind w:firstLine="900"/>
        <w:jc w:val="both"/>
        <w:rPr>
          <w:sz w:val="28"/>
          <w:szCs w:val="28"/>
        </w:rPr>
      </w:pPr>
      <w:r>
        <w:rPr>
          <w:sz w:val="28"/>
          <w:szCs w:val="28"/>
        </w:rPr>
        <w:t>9.  Балабайченко Е.Е., Муштоватый И.Ф. Компьютер для бухгалтера. – Ростов-н/Д: «Феникс», 2003г. Книга посвящена изучению программы 1С:Бухгалтерия. Изложены принципы построения этой программы и основные правила работы.</w:t>
      </w:r>
    </w:p>
    <w:p w:rsidR="006306A6" w:rsidRDefault="006306A6" w:rsidP="006306A6">
      <w:pPr>
        <w:tabs>
          <w:tab w:val="left" w:pos="360"/>
          <w:tab w:val="left" w:pos="540"/>
        </w:tabs>
        <w:spacing w:line="360" w:lineRule="auto"/>
        <w:ind w:firstLine="900"/>
        <w:jc w:val="both"/>
        <w:rPr>
          <w:sz w:val="28"/>
          <w:szCs w:val="28"/>
        </w:rPr>
      </w:pPr>
      <w:r>
        <w:rPr>
          <w:sz w:val="28"/>
          <w:szCs w:val="28"/>
        </w:rPr>
        <w:t>10. Бархатов А.П. Международный учет: Учебное пособие. – М.: Издательско-книготорговый центр «Маркетинг», 2001г. Рассматриваются общие принципы, модели и международные стандарты бухгалтерского учета. Представлены основы учета в США, Германии, Франции, Японии.</w:t>
      </w:r>
    </w:p>
    <w:p w:rsidR="006306A6" w:rsidRDefault="006306A6" w:rsidP="006306A6">
      <w:pPr>
        <w:tabs>
          <w:tab w:val="left" w:pos="360"/>
          <w:tab w:val="left" w:pos="540"/>
        </w:tabs>
        <w:spacing w:line="360" w:lineRule="auto"/>
        <w:ind w:firstLine="900"/>
        <w:jc w:val="both"/>
        <w:rPr>
          <w:sz w:val="28"/>
          <w:szCs w:val="28"/>
        </w:rPr>
      </w:pPr>
      <w:r>
        <w:rPr>
          <w:sz w:val="28"/>
          <w:szCs w:val="28"/>
        </w:rPr>
        <w:t>11.  Горфинкель В.Я. Экономика организаций (предприятий): Учебник для вузов / Под ред. Проф. В.Я. Горфинкеля, проф. В.А. Швандара – М.: ЮНИТИ-ДАНА, 2003г. Широко рассматривается деятельность организаций различных организационно-правовых форм в условиях рыночной экономики.</w:t>
      </w:r>
    </w:p>
    <w:p w:rsidR="006306A6" w:rsidRDefault="006306A6" w:rsidP="006306A6">
      <w:pPr>
        <w:tabs>
          <w:tab w:val="left" w:pos="360"/>
          <w:tab w:val="left" w:pos="540"/>
        </w:tabs>
        <w:spacing w:line="360" w:lineRule="auto"/>
        <w:ind w:firstLine="900"/>
        <w:jc w:val="both"/>
        <w:rPr>
          <w:sz w:val="28"/>
          <w:szCs w:val="28"/>
        </w:rPr>
      </w:pPr>
      <w:r>
        <w:rPr>
          <w:sz w:val="28"/>
          <w:szCs w:val="28"/>
        </w:rPr>
        <w:t>12.  Дробышевский Н.П.  Бухгалтерский  учет  в строительстве: Учеб.-практическое пособие / Н.П. Дробышевский. – Мн., ООО «ФУА- информ».-2004г. В пособии излагаются принципы организации и ведения бухгалтерского учета в строительстве на основе нового Плана счетов.</w:t>
      </w:r>
    </w:p>
    <w:p w:rsidR="006306A6" w:rsidRDefault="006306A6" w:rsidP="006306A6">
      <w:pPr>
        <w:tabs>
          <w:tab w:val="left" w:pos="360"/>
          <w:tab w:val="left" w:pos="540"/>
        </w:tabs>
        <w:spacing w:line="360" w:lineRule="auto"/>
        <w:ind w:firstLine="900"/>
        <w:jc w:val="both"/>
        <w:rPr>
          <w:sz w:val="28"/>
          <w:szCs w:val="28"/>
        </w:rPr>
      </w:pPr>
      <w:r>
        <w:rPr>
          <w:sz w:val="28"/>
          <w:szCs w:val="28"/>
        </w:rPr>
        <w:t>13.  Ермолович и другие</w:t>
      </w:r>
    </w:p>
    <w:p w:rsidR="006306A6" w:rsidRDefault="006306A6" w:rsidP="006306A6">
      <w:pPr>
        <w:tabs>
          <w:tab w:val="left" w:pos="360"/>
          <w:tab w:val="left" w:pos="540"/>
        </w:tabs>
        <w:spacing w:line="360" w:lineRule="auto"/>
        <w:ind w:firstLine="900"/>
        <w:jc w:val="both"/>
        <w:rPr>
          <w:sz w:val="28"/>
          <w:szCs w:val="28"/>
        </w:rPr>
      </w:pPr>
      <w:r>
        <w:rPr>
          <w:sz w:val="28"/>
          <w:szCs w:val="28"/>
        </w:rPr>
        <w:t>14.  Камышанов П.И.,   Барсукова И.В.,  Густяков И.М. Бухгалтерский учет: отечественная система и международный стандарт. – М.: ИД ФБК-ПРЕСС, 2002г. В книге анализируются нормы отечественных и международных учетных правил, а также способ преобразования отчетной информации организаций в соответствии с МСФО.</w:t>
      </w:r>
    </w:p>
    <w:p w:rsidR="006306A6" w:rsidRDefault="006306A6" w:rsidP="006306A6">
      <w:pPr>
        <w:tabs>
          <w:tab w:val="left" w:pos="360"/>
          <w:tab w:val="left" w:pos="540"/>
        </w:tabs>
        <w:spacing w:line="360" w:lineRule="auto"/>
        <w:ind w:firstLine="900"/>
        <w:jc w:val="both"/>
        <w:rPr>
          <w:sz w:val="28"/>
          <w:szCs w:val="28"/>
        </w:rPr>
      </w:pPr>
      <w:r>
        <w:rPr>
          <w:sz w:val="28"/>
          <w:szCs w:val="28"/>
        </w:rPr>
        <w:t>15  Козлов Е.П., Бабченко Т.Н., Галанина Е.Н. Бухгалтерский учет в организациях. – М.: Финансы и Статистика, 2001г. В учебнике дается характеристика учета в разрезе отраслевых видов деятельности хозяйствующих субъектов.</w:t>
      </w:r>
    </w:p>
    <w:p w:rsidR="006306A6" w:rsidRDefault="006306A6" w:rsidP="006306A6">
      <w:pPr>
        <w:tabs>
          <w:tab w:val="left" w:pos="360"/>
          <w:tab w:val="left" w:pos="540"/>
        </w:tabs>
        <w:spacing w:line="360" w:lineRule="auto"/>
        <w:ind w:firstLine="900"/>
        <w:jc w:val="both"/>
        <w:rPr>
          <w:sz w:val="28"/>
          <w:szCs w:val="28"/>
        </w:rPr>
      </w:pPr>
      <w:r>
        <w:rPr>
          <w:sz w:val="28"/>
          <w:szCs w:val="28"/>
        </w:rPr>
        <w:t>16. Кондраков Н.П.  Бухгалтерский учет:  Учеб. пособие для переподготовки и повышения квалификации бухгалтеров. – М.: Инфра-М, 2002г. В пособии излагаются основные правила ведения бухгалтерского учета.</w:t>
      </w:r>
    </w:p>
    <w:p w:rsidR="006306A6" w:rsidRDefault="006306A6" w:rsidP="006306A6">
      <w:pPr>
        <w:tabs>
          <w:tab w:val="left" w:pos="360"/>
          <w:tab w:val="left" w:pos="540"/>
        </w:tabs>
        <w:spacing w:line="360" w:lineRule="auto"/>
        <w:ind w:firstLine="900"/>
        <w:jc w:val="both"/>
        <w:rPr>
          <w:sz w:val="28"/>
          <w:szCs w:val="28"/>
        </w:rPr>
      </w:pPr>
      <w:r>
        <w:rPr>
          <w:sz w:val="28"/>
          <w:szCs w:val="28"/>
        </w:rPr>
        <w:t>17.  Королев Ю.Ю., Попкова Л.А., Прохорова Т.В. и др. Технологии автоматизированной обработки учетно-аналитической информации: Учеб. пособие – М.: УП «ИВЙ Минфина», 2002г. В пособии изложены методика автоматизированной обработки учетно-аналитической информации, техника выполнения учетных работ по отдельным участкам учета при использовании конкретных программ.</w:t>
      </w:r>
    </w:p>
    <w:p w:rsidR="006306A6" w:rsidRDefault="006306A6" w:rsidP="006306A6">
      <w:pPr>
        <w:pStyle w:val="23"/>
        <w:tabs>
          <w:tab w:val="left" w:pos="360"/>
          <w:tab w:val="left" w:pos="540"/>
        </w:tabs>
      </w:pPr>
      <w:r>
        <w:t>18.  Ладутько Н.И.,   Борисевский П.Е.,   Дробышевский Н.П.,     Ладутько Е.Н. Бухгалтерский учет. – Мн.: «ФУАинформ», 2003г. Излагаются основные вопросы теории и практики бухгалтерского учета, составления отчетности на предприятиях разных отраслей.</w:t>
      </w:r>
    </w:p>
    <w:p w:rsidR="006306A6" w:rsidRDefault="006306A6" w:rsidP="006306A6">
      <w:pPr>
        <w:pStyle w:val="23"/>
        <w:tabs>
          <w:tab w:val="left" w:pos="360"/>
          <w:tab w:val="left" w:pos="540"/>
        </w:tabs>
      </w:pPr>
      <w:r>
        <w:t>19.  Левкович О.А., Бурцева И.Н., Акулич Ю.И. Бухгалтерский учет: Учеб. пособие. – Мн.: Амалфея, 2003г. Освещены вопросы непосредственного учета средств предприятия и источников их образования. Учебное пособие написано под новый План счетов.</w:t>
      </w:r>
    </w:p>
    <w:p w:rsidR="006306A6" w:rsidRDefault="006306A6" w:rsidP="006306A6">
      <w:pPr>
        <w:pStyle w:val="23"/>
        <w:tabs>
          <w:tab w:val="left" w:pos="360"/>
          <w:tab w:val="left" w:pos="540"/>
        </w:tabs>
      </w:pPr>
      <w:r>
        <w:t>20.  Нехорошева Л.Н., Антонова Н.Б., Зайцева М.А. и др. Экономика предприятия: Учеб. пособие – Мн.: Выш. шк., 2003г. Рассматриваются организационно-правовые нормы предприятия, организация производства, оценка и направление эффективного использования ресурсов и др.</w:t>
      </w:r>
    </w:p>
    <w:p w:rsidR="006306A6" w:rsidRDefault="006306A6" w:rsidP="006306A6">
      <w:pPr>
        <w:pStyle w:val="23"/>
        <w:tabs>
          <w:tab w:val="left" w:pos="360"/>
          <w:tab w:val="left" w:pos="540"/>
        </w:tabs>
      </w:pPr>
      <w:r>
        <w:t>21. Основные средства: учет и амортизация. – Мн.: ООО «Информпресс», 2003г. Сборник включает ряд нормативных документов, регулирующих порядок оценки, учета и амортизации основных средств.</w:t>
      </w:r>
    </w:p>
    <w:p w:rsidR="006306A6" w:rsidRDefault="006306A6" w:rsidP="006306A6">
      <w:pPr>
        <w:pStyle w:val="23"/>
        <w:tabs>
          <w:tab w:val="left" w:pos="360"/>
          <w:tab w:val="left" w:pos="540"/>
        </w:tabs>
      </w:pPr>
      <w:r>
        <w:t>22.  Панков Д.А. «Бухгалтерский учет и анализ за рубежом» Учеб. пособие – М.: Новое знание, 2003г. Рассматривается методика финансового и управленческого учета в зарубежных странах.</w:t>
      </w:r>
    </w:p>
    <w:p w:rsidR="006306A6" w:rsidRDefault="006306A6" w:rsidP="006306A6">
      <w:pPr>
        <w:pStyle w:val="23"/>
        <w:tabs>
          <w:tab w:val="left" w:pos="360"/>
          <w:tab w:val="left" w:pos="540"/>
        </w:tabs>
      </w:pPr>
      <w:r>
        <w:t>23. Пошерстник Н.В., Мейксин М.С. Бухгалтерский учет в строительстве – С-П.: «Издательский дом Герда», 2003г. Освещены основные принципы ведения бухгалтерского учета в строительстве.</w:t>
      </w:r>
    </w:p>
    <w:p w:rsidR="006306A6" w:rsidRDefault="006306A6" w:rsidP="006306A6">
      <w:pPr>
        <w:pStyle w:val="23"/>
        <w:tabs>
          <w:tab w:val="left" w:pos="360"/>
          <w:tab w:val="left" w:pos="540"/>
        </w:tabs>
      </w:pPr>
      <w:r>
        <w:t>24.  Прыкина Л.В.  Экономический анализ предприятий: Учебник для вузов  – М.: ЮНИТИ-Дана, 2003г. Изложены современные методы и процедуры экономического анализа. Особое внимание уделено факторному анализу элементов производства.</w:t>
      </w:r>
    </w:p>
    <w:p w:rsidR="006306A6" w:rsidRDefault="006306A6" w:rsidP="006306A6">
      <w:pPr>
        <w:pStyle w:val="23"/>
        <w:tabs>
          <w:tab w:val="left" w:pos="360"/>
          <w:tab w:val="left" w:pos="540"/>
        </w:tabs>
      </w:pPr>
      <w:r>
        <w:t>25.   Пястолов С.М. Экономический анализ деятельности предприятий: Учеб. пособие для студентов экономических специальностей высших учебных заведений экономистов и преподавателей. – М.: Академический Проспект, 2002г. Издание посвящено  рассмотрению методики анализа хозяйственной деятельности предприятий.</w:t>
      </w:r>
    </w:p>
    <w:p w:rsidR="006306A6" w:rsidRDefault="006306A6" w:rsidP="006306A6">
      <w:pPr>
        <w:pStyle w:val="23"/>
        <w:tabs>
          <w:tab w:val="left" w:pos="360"/>
          <w:tab w:val="left" w:pos="540"/>
        </w:tabs>
      </w:pPr>
      <w:r>
        <w:t>26.   Русакова Е.А. Учет основных средств по новому Плану счетов. – М.: Издательство «Бухгалтерский учет», 2001г. Изложены основные вопросы ведения бухгалтерского учета основных средств.</w:t>
      </w:r>
    </w:p>
    <w:p w:rsidR="006306A6" w:rsidRDefault="006306A6" w:rsidP="006306A6">
      <w:pPr>
        <w:pStyle w:val="23"/>
        <w:tabs>
          <w:tab w:val="left" w:pos="360"/>
          <w:tab w:val="left" w:pos="540"/>
        </w:tabs>
      </w:pPr>
      <w:r>
        <w:t>27.  Савицкая Г.В. Экономический анализ: Учебник для вузов – М.: ООО «Новое знание», 2003г. В учебнике излагаются основные теоретические и практические вопросы проведения комплексного экономического анализа. Отдельная глава посвящена анализу использования основных средств.</w:t>
      </w:r>
    </w:p>
    <w:p w:rsidR="006306A6" w:rsidRDefault="006306A6" w:rsidP="006306A6">
      <w:pPr>
        <w:pStyle w:val="23"/>
        <w:tabs>
          <w:tab w:val="left" w:pos="360"/>
          <w:tab w:val="left" w:pos="540"/>
        </w:tabs>
      </w:pPr>
      <w:r>
        <w:t>28.   Скамай Л.Г.,  Трубочкина  М.И.  Экономический     анализ деятельности предприятий. – М.: Инфра-М, 2004г. В первом разделе учебника излагаются основы теории экономического анализа, во втором – содержание системы комплексного экономического анализа.</w:t>
      </w:r>
    </w:p>
    <w:p w:rsidR="006306A6" w:rsidRDefault="006306A6" w:rsidP="006306A6">
      <w:pPr>
        <w:pStyle w:val="23"/>
        <w:tabs>
          <w:tab w:val="left" w:pos="360"/>
          <w:tab w:val="left" w:pos="540"/>
        </w:tabs>
      </w:pPr>
      <w:r>
        <w:t>29.    Соловьева О.В. МСФО и ГААП: учет и отчетность. – М.: ИД ФБК-ПРЕСС, 2003г. Излагаются основные принципы и правила ведения учета в зарубежных странах.</w:t>
      </w:r>
    </w:p>
    <w:p w:rsidR="006306A6" w:rsidRDefault="006306A6" w:rsidP="006306A6">
      <w:pPr>
        <w:pStyle w:val="23"/>
        <w:tabs>
          <w:tab w:val="left" w:pos="360"/>
          <w:tab w:val="left" w:pos="540"/>
        </w:tabs>
      </w:pPr>
      <w:r>
        <w:t>30.   Статистический ежегодник Республики Беларусь, 2004г. – Минстат Республики Беларусь -  Минск, 2004г. Представлены статистические данные о социально-экономическом положении Республики Беларусь в 2003 году в сравнении с предыдущими годами.</w:t>
      </w:r>
    </w:p>
    <w:p w:rsidR="006306A6" w:rsidRDefault="006306A6" w:rsidP="006306A6">
      <w:pPr>
        <w:pStyle w:val="23"/>
        <w:tabs>
          <w:tab w:val="left" w:pos="360"/>
          <w:tab w:val="left" w:pos="540"/>
        </w:tabs>
      </w:pPr>
      <w:r>
        <w:t>31. Стражев В.И. Анализ хозяйственной деятельности в промышленности: Учебник / В.И. Стражев, Л.А. Богдановская, О.Ф. Мигун и др.; Под общ. ред.  В.И. Стражева – Мн.: Выш. шк., 2003г. В учебнике изложена система анализа хозяйственной деятельности предприятий промышленности.</w:t>
      </w:r>
    </w:p>
    <w:p w:rsidR="006306A6" w:rsidRDefault="006306A6" w:rsidP="006306A6">
      <w:pPr>
        <w:pStyle w:val="23"/>
        <w:tabs>
          <w:tab w:val="left" w:pos="360"/>
          <w:tab w:val="left" w:pos="540"/>
        </w:tabs>
      </w:pPr>
      <w:r>
        <w:t>32.   Стражева Н.С., Стражев А.В. Бухгалтерский учет: Учеб.-методич. Пособие. – Мн.: Книжный Дом, 2004г. В пособии на основе новых нормативных актов и инструктивных материалов изложена система бухгалтерского учета на основе Типового плана счетов, введенного в действие с 01.01.2004г.</w:t>
      </w:r>
    </w:p>
    <w:p w:rsidR="006306A6" w:rsidRDefault="006306A6" w:rsidP="006306A6">
      <w:pPr>
        <w:pStyle w:val="23"/>
        <w:tabs>
          <w:tab w:val="left" w:pos="360"/>
          <w:tab w:val="left" w:pos="540"/>
        </w:tabs>
      </w:pPr>
      <w:r>
        <w:t>33.   Ванкевич В. Учет движения основных средств по Плану счетов – 2004г. // Главный бухгалтер, 2004г. № 1, с. 98-100. Изложены новые аспекты учета основных средств. Приводятся примеры бухгалтерских записей.</w:t>
      </w:r>
    </w:p>
    <w:p w:rsidR="006306A6" w:rsidRDefault="006306A6" w:rsidP="006306A6">
      <w:pPr>
        <w:pStyle w:val="23"/>
        <w:tabs>
          <w:tab w:val="left" w:pos="360"/>
          <w:tab w:val="left" w:pos="540"/>
        </w:tabs>
      </w:pPr>
      <w:r>
        <w:t>34.  Домаренок Н.  Учет начисления амортизации и переоценки основных средств. // Главный бухгалтер, 2004г. № 1, с. 62. Рассматриваются вопросы по амортизации и переоценки основных средств на основе новых нормативных документов.</w:t>
      </w:r>
    </w:p>
    <w:p w:rsidR="006306A6" w:rsidRDefault="006306A6" w:rsidP="006306A6">
      <w:pPr>
        <w:pStyle w:val="23"/>
        <w:tabs>
          <w:tab w:val="left" w:pos="360"/>
          <w:tab w:val="left" w:pos="540"/>
        </w:tabs>
      </w:pPr>
      <w:r>
        <w:t xml:space="preserve">35. Лапин А. Комментарий к новой редакции Положения по бухгалтерскому учету основных средств. // Главный бухгалтер, 2004г. № 17,     с. 37-38. Рассматриваются основные изменения, внесенные в Инструкцию о порядке бухгалтерского учета основных средств № 127, а также нововведения инструкции. </w:t>
      </w:r>
    </w:p>
    <w:p w:rsidR="006306A6" w:rsidRDefault="006306A6" w:rsidP="006306A6">
      <w:pPr>
        <w:pStyle w:val="23"/>
        <w:tabs>
          <w:tab w:val="left" w:pos="360"/>
          <w:tab w:val="left" w:pos="540"/>
        </w:tabs>
      </w:pPr>
      <w:r>
        <w:t>36.  Левин Е. Учет основных средств в соответствии с МСФО. // Международный бухгалтерский учет, 2004г. № 7, с. 10-14. Автор рассматривает общую характеристику основных средств, переоценку основных средств, амортизацию основных средств и другие вопросы учета основных средств в соответствии с международными стандартами.</w:t>
      </w:r>
    </w:p>
    <w:p w:rsidR="006306A6" w:rsidRDefault="006306A6" w:rsidP="006306A6">
      <w:pPr>
        <w:pStyle w:val="23"/>
        <w:tabs>
          <w:tab w:val="left" w:pos="360"/>
          <w:tab w:val="left" w:pos="540"/>
        </w:tabs>
      </w:pPr>
      <w:r>
        <w:t>37.   Снитко К. Учет основных средств. // Финансы. Учет. Аудит. 2004г. № 4, с. 67-69. Рассматриваются проблемы совершенствования учета основных средств.</w:t>
      </w:r>
    </w:p>
    <w:p w:rsidR="006306A6" w:rsidRPr="006306A6" w:rsidRDefault="006306A6" w:rsidP="006306A6">
      <w:bookmarkStart w:id="0" w:name="_GoBack"/>
      <w:bookmarkEnd w:id="0"/>
    </w:p>
    <w:sectPr w:rsidR="006306A6" w:rsidRPr="006306A6">
      <w:footerReference w:type="default" r:id="rId7"/>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F5A" w:rsidRDefault="00ED2F5A">
      <w:r>
        <w:separator/>
      </w:r>
    </w:p>
  </w:endnote>
  <w:endnote w:type="continuationSeparator" w:id="0">
    <w:p w:rsidR="00ED2F5A" w:rsidRDefault="00ED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AlbionicB&amp;W">
    <w:altName w:val="Tahoma"/>
    <w:panose1 w:val="00000000000000000000"/>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04" w:rsidRDefault="00E47FD2">
    <w:pPr>
      <w:pStyle w:val="a5"/>
      <w:framePr w:wrap="auto" w:vAnchor="text" w:hAnchor="margin" w:xAlign="center" w:y="1"/>
      <w:rPr>
        <w:rStyle w:val="a7"/>
      </w:rPr>
    </w:pPr>
    <w:r>
      <w:rPr>
        <w:rStyle w:val="a7"/>
        <w:noProof/>
      </w:rPr>
      <w:t>2</w:t>
    </w:r>
  </w:p>
  <w:p w:rsidR="00135204" w:rsidRDefault="001352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F5A" w:rsidRDefault="00ED2F5A">
      <w:r>
        <w:separator/>
      </w:r>
    </w:p>
  </w:footnote>
  <w:footnote w:type="continuationSeparator" w:id="0">
    <w:p w:rsidR="00ED2F5A" w:rsidRDefault="00ED2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E13"/>
    <w:multiLevelType w:val="singleLevel"/>
    <w:tmpl w:val="E5E64F24"/>
    <w:lvl w:ilvl="0">
      <w:numFmt w:val="bullet"/>
      <w:lvlText w:val="-"/>
      <w:lvlJc w:val="left"/>
      <w:pPr>
        <w:tabs>
          <w:tab w:val="num" w:pos="1356"/>
        </w:tabs>
        <w:ind w:left="1356" w:hanging="420"/>
      </w:pPr>
      <w:rPr>
        <w:rFonts w:hint="default"/>
      </w:rPr>
    </w:lvl>
  </w:abstractNum>
  <w:abstractNum w:abstractNumId="1">
    <w:nsid w:val="1CBE4AED"/>
    <w:multiLevelType w:val="hybridMultilevel"/>
    <w:tmpl w:val="69B49D7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nsid w:val="1D515476"/>
    <w:multiLevelType w:val="multilevel"/>
    <w:tmpl w:val="E8907FF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2FA04BAA"/>
    <w:multiLevelType w:val="multilevel"/>
    <w:tmpl w:val="1400B4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338664CB"/>
    <w:multiLevelType w:val="hybridMultilevel"/>
    <w:tmpl w:val="0FFCB120"/>
    <w:lvl w:ilvl="0" w:tplc="FFFFFFFF">
      <w:start w:val="1"/>
      <w:numFmt w:val="decimal"/>
      <w:lvlText w:val="%1."/>
      <w:lvlJc w:val="left"/>
      <w:pPr>
        <w:tabs>
          <w:tab w:val="num" w:pos="1656"/>
        </w:tabs>
        <w:ind w:left="1656" w:hanging="360"/>
      </w:pPr>
    </w:lvl>
    <w:lvl w:ilvl="1" w:tplc="FFFFFFFF">
      <w:start w:val="1"/>
      <w:numFmt w:val="lowerLetter"/>
      <w:lvlText w:val="%2."/>
      <w:lvlJc w:val="left"/>
      <w:pPr>
        <w:tabs>
          <w:tab w:val="num" w:pos="2376"/>
        </w:tabs>
        <w:ind w:left="2376" w:hanging="360"/>
      </w:pPr>
    </w:lvl>
    <w:lvl w:ilvl="2" w:tplc="FFFFFFFF">
      <w:start w:val="1"/>
      <w:numFmt w:val="lowerRoman"/>
      <w:lvlText w:val="%3."/>
      <w:lvlJc w:val="right"/>
      <w:pPr>
        <w:tabs>
          <w:tab w:val="num" w:pos="3096"/>
        </w:tabs>
        <w:ind w:left="3096" w:hanging="180"/>
      </w:pPr>
    </w:lvl>
    <w:lvl w:ilvl="3" w:tplc="FFFFFFFF">
      <w:start w:val="1"/>
      <w:numFmt w:val="decimal"/>
      <w:lvlText w:val="%4."/>
      <w:lvlJc w:val="left"/>
      <w:pPr>
        <w:tabs>
          <w:tab w:val="num" w:pos="3816"/>
        </w:tabs>
        <w:ind w:left="3816" w:hanging="360"/>
      </w:pPr>
    </w:lvl>
    <w:lvl w:ilvl="4" w:tplc="FFFFFFFF">
      <w:start w:val="1"/>
      <w:numFmt w:val="lowerLetter"/>
      <w:lvlText w:val="%5."/>
      <w:lvlJc w:val="left"/>
      <w:pPr>
        <w:tabs>
          <w:tab w:val="num" w:pos="4536"/>
        </w:tabs>
        <w:ind w:left="4536" w:hanging="360"/>
      </w:pPr>
    </w:lvl>
    <w:lvl w:ilvl="5" w:tplc="FFFFFFFF">
      <w:start w:val="1"/>
      <w:numFmt w:val="lowerRoman"/>
      <w:lvlText w:val="%6."/>
      <w:lvlJc w:val="right"/>
      <w:pPr>
        <w:tabs>
          <w:tab w:val="num" w:pos="5256"/>
        </w:tabs>
        <w:ind w:left="5256" w:hanging="180"/>
      </w:pPr>
    </w:lvl>
    <w:lvl w:ilvl="6" w:tplc="FFFFFFFF">
      <w:start w:val="1"/>
      <w:numFmt w:val="decimal"/>
      <w:lvlText w:val="%7."/>
      <w:lvlJc w:val="left"/>
      <w:pPr>
        <w:tabs>
          <w:tab w:val="num" w:pos="5976"/>
        </w:tabs>
        <w:ind w:left="5976" w:hanging="360"/>
      </w:pPr>
    </w:lvl>
    <w:lvl w:ilvl="7" w:tplc="FFFFFFFF">
      <w:start w:val="1"/>
      <w:numFmt w:val="lowerLetter"/>
      <w:lvlText w:val="%8."/>
      <w:lvlJc w:val="left"/>
      <w:pPr>
        <w:tabs>
          <w:tab w:val="num" w:pos="6696"/>
        </w:tabs>
        <w:ind w:left="6696" w:hanging="360"/>
      </w:pPr>
    </w:lvl>
    <w:lvl w:ilvl="8" w:tplc="FFFFFFFF">
      <w:start w:val="1"/>
      <w:numFmt w:val="lowerRoman"/>
      <w:lvlText w:val="%9."/>
      <w:lvlJc w:val="right"/>
      <w:pPr>
        <w:tabs>
          <w:tab w:val="num" w:pos="7416"/>
        </w:tabs>
        <w:ind w:left="7416" w:hanging="180"/>
      </w:pPr>
    </w:lvl>
  </w:abstractNum>
  <w:abstractNum w:abstractNumId="5">
    <w:nsid w:val="42904D2C"/>
    <w:multiLevelType w:val="hybridMultilevel"/>
    <w:tmpl w:val="D06656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33874D4"/>
    <w:multiLevelType w:val="hybridMultilevel"/>
    <w:tmpl w:val="BF84DC06"/>
    <w:lvl w:ilvl="0" w:tplc="FFFFFFFF">
      <w:start w:val="1"/>
      <w:numFmt w:val="decimal"/>
      <w:lvlText w:val="%1)"/>
      <w:lvlJc w:val="left"/>
      <w:pPr>
        <w:tabs>
          <w:tab w:val="num" w:pos="1296"/>
        </w:tabs>
        <w:ind w:left="1296" w:hanging="360"/>
      </w:pPr>
      <w:rPr>
        <w:rFonts w:hint="default"/>
      </w:r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7">
    <w:nsid w:val="44220990"/>
    <w:multiLevelType w:val="multilevel"/>
    <w:tmpl w:val="27A4075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E236569"/>
    <w:multiLevelType w:val="hybridMultilevel"/>
    <w:tmpl w:val="FFB2D570"/>
    <w:lvl w:ilvl="0" w:tplc="FFFFFFFF">
      <w:numFmt w:val="bullet"/>
      <w:lvlText w:val="-"/>
      <w:lvlJc w:val="left"/>
      <w:pPr>
        <w:tabs>
          <w:tab w:val="num" w:pos="1997"/>
        </w:tabs>
        <w:ind w:left="1997" w:hanging="1095"/>
      </w:pPr>
      <w:rPr>
        <w:rFonts w:ascii="Times New Roman" w:eastAsia="Times New Roman" w:hAnsi="Times New Roman" w:hint="default"/>
      </w:rPr>
    </w:lvl>
    <w:lvl w:ilvl="1" w:tplc="FFFFFFFF">
      <w:start w:val="1"/>
      <w:numFmt w:val="bullet"/>
      <w:lvlText w:val="o"/>
      <w:lvlJc w:val="left"/>
      <w:pPr>
        <w:tabs>
          <w:tab w:val="num" w:pos="1982"/>
        </w:tabs>
        <w:ind w:left="1982" w:hanging="360"/>
      </w:pPr>
      <w:rPr>
        <w:rFonts w:ascii="Courier New" w:hAnsi="Courier New" w:cs="Courier New" w:hint="default"/>
      </w:rPr>
    </w:lvl>
    <w:lvl w:ilvl="2" w:tplc="FFFFFFFF">
      <w:start w:val="1"/>
      <w:numFmt w:val="bullet"/>
      <w:lvlText w:val=""/>
      <w:lvlJc w:val="left"/>
      <w:pPr>
        <w:tabs>
          <w:tab w:val="num" w:pos="2702"/>
        </w:tabs>
        <w:ind w:left="2702" w:hanging="360"/>
      </w:pPr>
      <w:rPr>
        <w:rFonts w:ascii="Wingdings" w:hAnsi="Wingdings" w:cs="Wingdings" w:hint="default"/>
      </w:rPr>
    </w:lvl>
    <w:lvl w:ilvl="3" w:tplc="FFFFFFFF">
      <w:start w:val="1"/>
      <w:numFmt w:val="bullet"/>
      <w:lvlText w:val=""/>
      <w:lvlJc w:val="left"/>
      <w:pPr>
        <w:tabs>
          <w:tab w:val="num" w:pos="3422"/>
        </w:tabs>
        <w:ind w:left="3422" w:hanging="360"/>
      </w:pPr>
      <w:rPr>
        <w:rFonts w:ascii="Symbol" w:hAnsi="Symbol" w:cs="Symbol" w:hint="default"/>
      </w:rPr>
    </w:lvl>
    <w:lvl w:ilvl="4" w:tplc="FFFFFFFF">
      <w:start w:val="1"/>
      <w:numFmt w:val="bullet"/>
      <w:lvlText w:val="o"/>
      <w:lvlJc w:val="left"/>
      <w:pPr>
        <w:tabs>
          <w:tab w:val="num" w:pos="4142"/>
        </w:tabs>
        <w:ind w:left="4142" w:hanging="360"/>
      </w:pPr>
      <w:rPr>
        <w:rFonts w:ascii="Courier New" w:hAnsi="Courier New" w:cs="Courier New" w:hint="default"/>
      </w:rPr>
    </w:lvl>
    <w:lvl w:ilvl="5" w:tplc="FFFFFFFF">
      <w:start w:val="1"/>
      <w:numFmt w:val="bullet"/>
      <w:lvlText w:val=""/>
      <w:lvlJc w:val="left"/>
      <w:pPr>
        <w:tabs>
          <w:tab w:val="num" w:pos="4862"/>
        </w:tabs>
        <w:ind w:left="4862" w:hanging="360"/>
      </w:pPr>
      <w:rPr>
        <w:rFonts w:ascii="Wingdings" w:hAnsi="Wingdings" w:cs="Wingdings" w:hint="default"/>
      </w:rPr>
    </w:lvl>
    <w:lvl w:ilvl="6" w:tplc="FFFFFFFF">
      <w:start w:val="1"/>
      <w:numFmt w:val="bullet"/>
      <w:lvlText w:val=""/>
      <w:lvlJc w:val="left"/>
      <w:pPr>
        <w:tabs>
          <w:tab w:val="num" w:pos="5582"/>
        </w:tabs>
        <w:ind w:left="5582" w:hanging="360"/>
      </w:pPr>
      <w:rPr>
        <w:rFonts w:ascii="Symbol" w:hAnsi="Symbol" w:cs="Symbol" w:hint="default"/>
      </w:rPr>
    </w:lvl>
    <w:lvl w:ilvl="7" w:tplc="FFFFFFFF">
      <w:start w:val="1"/>
      <w:numFmt w:val="bullet"/>
      <w:lvlText w:val="o"/>
      <w:lvlJc w:val="left"/>
      <w:pPr>
        <w:tabs>
          <w:tab w:val="num" w:pos="6302"/>
        </w:tabs>
        <w:ind w:left="6302" w:hanging="360"/>
      </w:pPr>
      <w:rPr>
        <w:rFonts w:ascii="Courier New" w:hAnsi="Courier New" w:cs="Courier New" w:hint="default"/>
      </w:rPr>
    </w:lvl>
    <w:lvl w:ilvl="8" w:tplc="FFFFFFFF">
      <w:start w:val="1"/>
      <w:numFmt w:val="bullet"/>
      <w:lvlText w:val=""/>
      <w:lvlJc w:val="left"/>
      <w:pPr>
        <w:tabs>
          <w:tab w:val="num" w:pos="7022"/>
        </w:tabs>
        <w:ind w:left="7022" w:hanging="360"/>
      </w:pPr>
      <w:rPr>
        <w:rFonts w:ascii="Wingdings" w:hAnsi="Wingdings" w:cs="Wingdings" w:hint="default"/>
      </w:rPr>
    </w:lvl>
  </w:abstractNum>
  <w:abstractNum w:abstractNumId="9">
    <w:nsid w:val="54AF079C"/>
    <w:multiLevelType w:val="hybridMultilevel"/>
    <w:tmpl w:val="1722EC70"/>
    <w:lvl w:ilvl="0" w:tplc="FFFFFFFF">
      <w:start w:val="1"/>
      <w:numFmt w:val="bullet"/>
      <w:lvlText w:val=""/>
      <w:lvlJc w:val="left"/>
      <w:pPr>
        <w:tabs>
          <w:tab w:val="num" w:pos="1656"/>
        </w:tabs>
        <w:ind w:left="1656" w:hanging="360"/>
      </w:pPr>
      <w:rPr>
        <w:rFonts w:ascii="Symbol" w:hAnsi="Symbol" w:cs="Symbol" w:hint="default"/>
      </w:rPr>
    </w:lvl>
    <w:lvl w:ilvl="1" w:tplc="FFFFFFFF">
      <w:start w:val="1"/>
      <w:numFmt w:val="bullet"/>
      <w:lvlText w:val="o"/>
      <w:lvlJc w:val="left"/>
      <w:pPr>
        <w:tabs>
          <w:tab w:val="num" w:pos="2376"/>
        </w:tabs>
        <w:ind w:left="2376" w:hanging="360"/>
      </w:pPr>
      <w:rPr>
        <w:rFonts w:ascii="Courier New" w:hAnsi="Courier New" w:cs="Courier New" w:hint="default"/>
      </w:rPr>
    </w:lvl>
    <w:lvl w:ilvl="2" w:tplc="FFFFFFFF">
      <w:start w:val="1"/>
      <w:numFmt w:val="bullet"/>
      <w:lvlText w:val=""/>
      <w:lvlJc w:val="left"/>
      <w:pPr>
        <w:tabs>
          <w:tab w:val="num" w:pos="3096"/>
        </w:tabs>
        <w:ind w:left="3096" w:hanging="360"/>
      </w:pPr>
      <w:rPr>
        <w:rFonts w:ascii="Wingdings" w:hAnsi="Wingdings" w:cs="Wingdings" w:hint="default"/>
      </w:rPr>
    </w:lvl>
    <w:lvl w:ilvl="3" w:tplc="FFFFFFFF">
      <w:start w:val="1"/>
      <w:numFmt w:val="bullet"/>
      <w:lvlText w:val=""/>
      <w:lvlJc w:val="left"/>
      <w:pPr>
        <w:tabs>
          <w:tab w:val="num" w:pos="3816"/>
        </w:tabs>
        <w:ind w:left="3816" w:hanging="360"/>
      </w:pPr>
      <w:rPr>
        <w:rFonts w:ascii="Symbol" w:hAnsi="Symbol" w:cs="Symbol" w:hint="default"/>
      </w:rPr>
    </w:lvl>
    <w:lvl w:ilvl="4" w:tplc="FFFFFFFF">
      <w:start w:val="1"/>
      <w:numFmt w:val="bullet"/>
      <w:lvlText w:val="o"/>
      <w:lvlJc w:val="left"/>
      <w:pPr>
        <w:tabs>
          <w:tab w:val="num" w:pos="4536"/>
        </w:tabs>
        <w:ind w:left="4536" w:hanging="360"/>
      </w:pPr>
      <w:rPr>
        <w:rFonts w:ascii="Courier New" w:hAnsi="Courier New" w:cs="Courier New" w:hint="default"/>
      </w:rPr>
    </w:lvl>
    <w:lvl w:ilvl="5" w:tplc="FFFFFFFF">
      <w:start w:val="1"/>
      <w:numFmt w:val="bullet"/>
      <w:lvlText w:val=""/>
      <w:lvlJc w:val="left"/>
      <w:pPr>
        <w:tabs>
          <w:tab w:val="num" w:pos="5256"/>
        </w:tabs>
        <w:ind w:left="5256" w:hanging="360"/>
      </w:pPr>
      <w:rPr>
        <w:rFonts w:ascii="Wingdings" w:hAnsi="Wingdings" w:cs="Wingdings" w:hint="default"/>
      </w:rPr>
    </w:lvl>
    <w:lvl w:ilvl="6" w:tplc="FFFFFFFF">
      <w:start w:val="1"/>
      <w:numFmt w:val="bullet"/>
      <w:lvlText w:val=""/>
      <w:lvlJc w:val="left"/>
      <w:pPr>
        <w:tabs>
          <w:tab w:val="num" w:pos="5976"/>
        </w:tabs>
        <w:ind w:left="5976" w:hanging="360"/>
      </w:pPr>
      <w:rPr>
        <w:rFonts w:ascii="Symbol" w:hAnsi="Symbol" w:cs="Symbol" w:hint="default"/>
      </w:rPr>
    </w:lvl>
    <w:lvl w:ilvl="7" w:tplc="FFFFFFFF">
      <w:start w:val="1"/>
      <w:numFmt w:val="bullet"/>
      <w:lvlText w:val="o"/>
      <w:lvlJc w:val="left"/>
      <w:pPr>
        <w:tabs>
          <w:tab w:val="num" w:pos="6696"/>
        </w:tabs>
        <w:ind w:left="6696" w:hanging="360"/>
      </w:pPr>
      <w:rPr>
        <w:rFonts w:ascii="Courier New" w:hAnsi="Courier New" w:cs="Courier New" w:hint="default"/>
      </w:rPr>
    </w:lvl>
    <w:lvl w:ilvl="8" w:tplc="FFFFFFFF">
      <w:start w:val="1"/>
      <w:numFmt w:val="bullet"/>
      <w:lvlText w:val=""/>
      <w:lvlJc w:val="left"/>
      <w:pPr>
        <w:tabs>
          <w:tab w:val="num" w:pos="7416"/>
        </w:tabs>
        <w:ind w:left="7416" w:hanging="360"/>
      </w:pPr>
      <w:rPr>
        <w:rFonts w:ascii="Wingdings" w:hAnsi="Wingdings" w:cs="Wingdings" w:hint="default"/>
      </w:rPr>
    </w:lvl>
  </w:abstractNum>
  <w:abstractNum w:abstractNumId="10">
    <w:nsid w:val="63C36C68"/>
    <w:multiLevelType w:val="hybridMultilevel"/>
    <w:tmpl w:val="EAE048B2"/>
    <w:lvl w:ilvl="0" w:tplc="FFFFFFFF">
      <w:start w:val="1"/>
      <w:numFmt w:val="decimal"/>
      <w:lvlText w:val="%1)"/>
      <w:lvlJc w:val="left"/>
      <w:pPr>
        <w:tabs>
          <w:tab w:val="num" w:pos="2271"/>
        </w:tabs>
        <w:ind w:left="2271" w:hanging="1335"/>
      </w:pPr>
      <w:rPr>
        <w:rFonts w:ascii="Times New Roman" w:eastAsia="Times New Roman" w:hAnsi="Times New Roman"/>
      </w:r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11">
    <w:nsid w:val="6A213661"/>
    <w:multiLevelType w:val="multilevel"/>
    <w:tmpl w:val="DB3E728A"/>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08904D3"/>
    <w:multiLevelType w:val="hybridMultilevel"/>
    <w:tmpl w:val="36827BD6"/>
    <w:lvl w:ilvl="0" w:tplc="FFFFFFFF">
      <w:start w:val="1"/>
      <w:numFmt w:val="decimal"/>
      <w:lvlText w:val="%1)"/>
      <w:lvlJc w:val="left"/>
      <w:pPr>
        <w:tabs>
          <w:tab w:val="num" w:pos="1296"/>
        </w:tabs>
        <w:ind w:left="1296" w:hanging="360"/>
      </w:pPr>
      <w:rPr>
        <w:rFonts w:hint="default"/>
      </w:r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13">
    <w:nsid w:val="7CDC6A78"/>
    <w:multiLevelType w:val="multilevel"/>
    <w:tmpl w:val="B91286EC"/>
    <w:lvl w:ilvl="0">
      <w:start w:val="1"/>
      <w:numFmt w:val="decimalZero"/>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E887102"/>
    <w:multiLevelType w:val="multilevel"/>
    <w:tmpl w:val="896C6E5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4"/>
  </w:num>
  <w:num w:numId="2">
    <w:abstractNumId w:val="7"/>
  </w:num>
  <w:num w:numId="3">
    <w:abstractNumId w:val="3"/>
  </w:num>
  <w:num w:numId="4">
    <w:abstractNumId w:val="2"/>
  </w:num>
  <w:num w:numId="5">
    <w:abstractNumId w:val="8"/>
  </w:num>
  <w:num w:numId="6">
    <w:abstractNumId w:val="11"/>
  </w:num>
  <w:num w:numId="7">
    <w:abstractNumId w:val="13"/>
  </w:num>
  <w:num w:numId="8">
    <w:abstractNumId w:val="1"/>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6A6"/>
    <w:rsid w:val="00123D8F"/>
    <w:rsid w:val="00135204"/>
    <w:rsid w:val="006306A6"/>
    <w:rsid w:val="006750DF"/>
    <w:rsid w:val="00E47FD2"/>
    <w:rsid w:val="00ED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71BEB3-E694-488C-A084-C57AF4C5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tabs>
        <w:tab w:val="left" w:pos="9000"/>
      </w:tabs>
      <w:spacing w:line="360" w:lineRule="auto"/>
      <w:jc w:val="both"/>
      <w:outlineLvl w:val="1"/>
    </w:pPr>
    <w:rPr>
      <w:sz w:val="28"/>
      <w:szCs w:val="28"/>
    </w:rPr>
  </w:style>
  <w:style w:type="paragraph" w:styleId="3">
    <w:name w:val="heading 3"/>
    <w:basedOn w:val="a"/>
    <w:next w:val="a"/>
    <w:link w:val="30"/>
    <w:uiPriority w:val="99"/>
    <w:qFormat/>
    <w:pPr>
      <w:keepNext/>
      <w:tabs>
        <w:tab w:val="left" w:pos="9180"/>
      </w:tabs>
      <w:spacing w:line="360" w:lineRule="auto"/>
      <w:ind w:left="360" w:hanging="360"/>
      <w:jc w:val="both"/>
      <w:outlineLvl w:val="2"/>
    </w:pPr>
    <w:rPr>
      <w:sz w:val="28"/>
      <w:szCs w:val="28"/>
    </w:rPr>
  </w:style>
  <w:style w:type="paragraph" w:styleId="4">
    <w:name w:val="heading 4"/>
    <w:basedOn w:val="a"/>
    <w:next w:val="a"/>
    <w:link w:val="40"/>
    <w:uiPriority w:val="99"/>
    <w:qFormat/>
    <w:pPr>
      <w:keepNext/>
      <w:tabs>
        <w:tab w:val="left" w:pos="9180"/>
      </w:tabs>
      <w:spacing w:line="360" w:lineRule="auto"/>
      <w:ind w:left="1020"/>
      <w:jc w:val="both"/>
      <w:outlineLvl w:val="3"/>
    </w:pPr>
    <w:rPr>
      <w:sz w:val="28"/>
      <w:szCs w:val="28"/>
    </w:rPr>
  </w:style>
  <w:style w:type="paragraph" w:styleId="5">
    <w:name w:val="heading 5"/>
    <w:basedOn w:val="a"/>
    <w:next w:val="a"/>
    <w:link w:val="50"/>
    <w:uiPriority w:val="99"/>
    <w:qFormat/>
    <w:pPr>
      <w:keepNext/>
      <w:jc w:val="center"/>
      <w:outlineLvl w:val="4"/>
    </w:pPr>
    <w:rPr>
      <w:b/>
      <w:bCs/>
      <w:sz w:val="28"/>
      <w:szCs w:val="28"/>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tabs>
        <w:tab w:val="left" w:pos="900"/>
        <w:tab w:val="left" w:pos="7800"/>
        <w:tab w:val="left" w:pos="7956"/>
      </w:tabs>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tabs>
        <w:tab w:val="left" w:pos="360"/>
        <w:tab w:val="left" w:pos="540"/>
      </w:tabs>
      <w:spacing w:line="360" w:lineRule="auto"/>
      <w:jc w:val="center"/>
    </w:pPr>
    <w:rPr>
      <w:b/>
      <w:bCs/>
      <w:sz w:val="30"/>
      <w:szCs w:val="3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90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31">
    <w:name w:val="Body Text Indent 3"/>
    <w:basedOn w:val="a"/>
    <w:link w:val="32"/>
    <w:uiPriority w:val="99"/>
    <w:pPr>
      <w:tabs>
        <w:tab w:val="left" w:pos="0"/>
      </w:tabs>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caption"/>
    <w:basedOn w:val="a"/>
    <w:next w:val="a"/>
    <w:uiPriority w:val="99"/>
    <w:qFormat/>
    <w:pPr>
      <w:tabs>
        <w:tab w:val="left" w:pos="360"/>
        <w:tab w:val="left" w:pos="540"/>
      </w:tabs>
      <w:spacing w:line="360" w:lineRule="auto"/>
      <w:ind w:firstLine="900"/>
      <w:jc w:val="both"/>
    </w:pPr>
    <w:rPr>
      <w:sz w:val="28"/>
      <w:szCs w:val="28"/>
    </w:rPr>
  </w:style>
  <w:style w:type="paragraph" w:customStyle="1" w:styleId="ConsNormal">
    <w:name w:val="ConsNormal"/>
    <w:uiPriority w:val="99"/>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21373</Words>
  <Characters>121831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ИМНС по Осиповичскому району</Company>
  <LinksUpToDate>false</LinksUpToDate>
  <CharactersWithSpaces>142919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Сивухина Татьяна Егоровна</dc:creator>
  <cp:keywords/>
  <dc:description/>
  <cp:lastModifiedBy>admin</cp:lastModifiedBy>
  <cp:revision>2</cp:revision>
  <dcterms:created xsi:type="dcterms:W3CDTF">2014-02-28T10:32:00Z</dcterms:created>
  <dcterms:modified xsi:type="dcterms:W3CDTF">2014-02-28T10:32:00Z</dcterms:modified>
</cp:coreProperties>
</file>