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E7" w:rsidRDefault="00B234E7" w:rsidP="00695FB2">
      <w:pPr>
        <w:pStyle w:val="5"/>
        <w:spacing w:line="360" w:lineRule="auto"/>
        <w:ind w:left="0" w:firstLine="720"/>
      </w:pPr>
      <w:r>
        <w:t>АННОТАЦИЯ</w:t>
      </w:r>
    </w:p>
    <w:p w:rsidR="00695FB2" w:rsidRPr="00695FB2" w:rsidRDefault="00695FB2" w:rsidP="00695FB2">
      <w:pPr>
        <w:widowControl/>
        <w:spacing w:line="360" w:lineRule="auto"/>
        <w:ind w:left="0" w:firstLine="720"/>
        <w:rPr>
          <w:sz w:val="20"/>
        </w:rPr>
      </w:pPr>
    </w:p>
    <w:p w:rsidR="00B234E7" w:rsidRDefault="00B234E7" w:rsidP="00695FB2">
      <w:pPr>
        <w:widowControl/>
        <w:spacing w:line="360" w:lineRule="auto"/>
        <w:ind w:left="0" w:firstLine="720"/>
      </w:pPr>
      <w:r>
        <w:t>В данном проекте рассчитаны потери напряжения в тяговой сети с экранирующим и усиливающим проводами и без них на лимитирующем блок - участке для фидерной зоны Тернополь - Красне. Для этого же участка рассчитаны потери электроэнергии и коэффициент экранирующего действия, позволяющий оценить степень снижения магнитных влияний тяговой сети с ЭУП на смежные линии, показан экономический эффект от внедрения системы тягового электроснабжения с ЭУП на участке Тернополь - Красне, а также рассмотрен вопрос об эффективности использования дифференцированных тарифов.</w:t>
      </w:r>
    </w:p>
    <w:p w:rsidR="00B234E7" w:rsidRDefault="00695FB2" w:rsidP="003A1636">
      <w:pPr>
        <w:widowControl/>
        <w:spacing w:line="360" w:lineRule="auto"/>
        <w:ind w:left="0" w:firstLine="720"/>
        <w:jc w:val="left"/>
      </w:pPr>
      <w:r>
        <w:br w:type="page"/>
      </w:r>
      <w:r w:rsidR="00B234E7">
        <w:lastRenderedPageBreak/>
        <w:t>Содержание</w:t>
      </w:r>
    </w:p>
    <w:p w:rsidR="003A1636" w:rsidRDefault="003A1636" w:rsidP="00695FB2">
      <w:pPr>
        <w:pStyle w:val="a7"/>
        <w:spacing w:before="0" w:line="360" w:lineRule="auto"/>
        <w:ind w:left="0"/>
      </w:pPr>
    </w:p>
    <w:p w:rsidR="00B234E7" w:rsidRPr="00402B90" w:rsidRDefault="00B234E7" w:rsidP="003A1636">
      <w:pPr>
        <w:pStyle w:val="a7"/>
        <w:spacing w:before="0" w:line="360" w:lineRule="auto"/>
        <w:ind w:left="0"/>
        <w:jc w:val="left"/>
        <w:rPr>
          <w:b w:val="0"/>
        </w:rPr>
      </w:pPr>
      <w:r w:rsidRPr="00402B90">
        <w:rPr>
          <w:b w:val="0"/>
        </w:rPr>
        <w:t>Введение</w:t>
      </w:r>
    </w:p>
    <w:p w:rsidR="00B234E7" w:rsidRDefault="00B234E7" w:rsidP="003A1636">
      <w:pPr>
        <w:pStyle w:val="a3"/>
        <w:spacing w:line="360" w:lineRule="auto"/>
      </w:pPr>
      <w:r>
        <w:t>1. Описание системы тягового электроснабжения с экранирующими и усиливающими проводами</w:t>
      </w:r>
    </w:p>
    <w:p w:rsidR="00B234E7" w:rsidRDefault="00B234E7" w:rsidP="003A1636">
      <w:pPr>
        <w:widowControl/>
        <w:spacing w:line="360" w:lineRule="auto"/>
        <w:ind w:left="0" w:firstLine="0"/>
        <w:jc w:val="left"/>
      </w:pPr>
      <w:r>
        <w:t>1.1. Конструктивные особенности устройства контактной сети с экранированным и усиливающим проводами</w:t>
      </w:r>
    </w:p>
    <w:p w:rsidR="00B234E7" w:rsidRDefault="00B234E7" w:rsidP="003A1636">
      <w:pPr>
        <w:widowControl/>
        <w:spacing w:line="360" w:lineRule="auto"/>
        <w:ind w:left="0" w:firstLine="0"/>
        <w:jc w:val="left"/>
      </w:pPr>
      <w:r>
        <w:t>1.2. Изоляция и размещение экранирующего и усиливающего проводов</w:t>
      </w:r>
    </w:p>
    <w:p w:rsidR="00B234E7" w:rsidRDefault="00B234E7" w:rsidP="003A1636">
      <w:pPr>
        <w:pStyle w:val="a3"/>
        <w:spacing w:line="360" w:lineRule="auto"/>
      </w:pPr>
      <w:r>
        <w:t>2. Расчет параметров тяговой сети напряжением 27,5кВсЭУП</w:t>
      </w:r>
    </w:p>
    <w:p w:rsidR="00B234E7" w:rsidRDefault="00B234E7" w:rsidP="003A1636">
      <w:pPr>
        <w:widowControl/>
        <w:spacing w:line="360" w:lineRule="auto"/>
        <w:ind w:left="0" w:firstLine="0"/>
        <w:jc w:val="left"/>
      </w:pPr>
      <w:r>
        <w:t>2.1. Исходные данные</w:t>
      </w:r>
    </w:p>
    <w:p w:rsidR="00B234E7" w:rsidRDefault="00B234E7" w:rsidP="003A1636">
      <w:pPr>
        <w:widowControl/>
        <w:spacing w:line="360" w:lineRule="auto"/>
        <w:ind w:left="0" w:firstLine="0"/>
        <w:jc w:val="left"/>
      </w:pPr>
      <w:r>
        <w:t>2.2. Расчет потерь напряжения в тяговой сети</w:t>
      </w:r>
    </w:p>
    <w:p w:rsidR="00B234E7" w:rsidRDefault="00B234E7" w:rsidP="003A1636">
      <w:pPr>
        <w:widowControl/>
        <w:spacing w:line="360" w:lineRule="auto"/>
        <w:ind w:left="0" w:firstLine="0"/>
        <w:jc w:val="left"/>
      </w:pPr>
      <w:r>
        <w:t>2.3. Расчет коэффициента экранирующего действия</w:t>
      </w:r>
    </w:p>
    <w:p w:rsidR="00B234E7" w:rsidRDefault="00B234E7" w:rsidP="003A1636">
      <w:pPr>
        <w:widowControl/>
        <w:spacing w:line="360" w:lineRule="auto"/>
        <w:ind w:left="0" w:firstLine="0"/>
        <w:jc w:val="left"/>
      </w:pPr>
      <w:r>
        <w:t>2.4. Расчет потерь электроэнергии в тяговой сети на участке Тернополь - Красне</w:t>
      </w:r>
    </w:p>
    <w:p w:rsidR="00B234E7" w:rsidRDefault="00B234E7" w:rsidP="003A1636">
      <w:pPr>
        <w:widowControl/>
        <w:spacing w:line="360" w:lineRule="auto"/>
        <w:ind w:left="0" w:firstLine="0"/>
        <w:jc w:val="left"/>
      </w:pPr>
      <w:r>
        <w:t>3. Оплата электрической энергии по дифференцированным и одноставочным тарифам</w:t>
      </w:r>
    </w:p>
    <w:p w:rsidR="00B234E7" w:rsidRDefault="00B234E7" w:rsidP="003A1636">
      <w:pPr>
        <w:widowControl/>
        <w:spacing w:line="360" w:lineRule="auto"/>
        <w:ind w:left="0" w:firstLine="0"/>
        <w:jc w:val="left"/>
      </w:pPr>
      <w:r>
        <w:t>4. Экономический эффект от внедрения системы ЭУП</w:t>
      </w:r>
    </w:p>
    <w:p w:rsidR="00B234E7" w:rsidRDefault="00B234E7" w:rsidP="003A1636">
      <w:pPr>
        <w:widowControl/>
        <w:spacing w:line="360" w:lineRule="auto"/>
        <w:ind w:left="0" w:firstLine="0"/>
        <w:jc w:val="left"/>
      </w:pPr>
      <w:r>
        <w:t>на участке Тернополь - Красне Заключение</w:t>
      </w:r>
    </w:p>
    <w:p w:rsidR="00B234E7" w:rsidRDefault="00B234E7" w:rsidP="003A1636">
      <w:pPr>
        <w:widowControl/>
        <w:spacing w:line="360" w:lineRule="auto"/>
        <w:ind w:left="0" w:firstLine="0"/>
        <w:jc w:val="left"/>
      </w:pPr>
      <w:r>
        <w:t>Список использованной литературы Приложение</w:t>
      </w:r>
    </w:p>
    <w:p w:rsidR="00B234E7" w:rsidRDefault="003A1636" w:rsidP="003A1636">
      <w:pPr>
        <w:pStyle w:val="1"/>
        <w:spacing w:line="360" w:lineRule="auto"/>
        <w:ind w:left="0" w:firstLine="720"/>
        <w:jc w:val="both"/>
        <w:rPr>
          <w:sz w:val="28"/>
        </w:rPr>
      </w:pPr>
      <w:r>
        <w:rPr>
          <w:b w:val="0"/>
          <w:sz w:val="28"/>
        </w:rPr>
        <w:br w:type="page"/>
      </w:r>
      <w:r w:rsidR="00B234E7">
        <w:rPr>
          <w:sz w:val="28"/>
        </w:rPr>
        <w:t>ВВЕДЕНИЕ</w:t>
      </w:r>
    </w:p>
    <w:p w:rsidR="003A1636" w:rsidRDefault="003A1636" w:rsidP="003A1636">
      <w:pPr>
        <w:widowControl/>
        <w:spacing w:line="360" w:lineRule="auto"/>
        <w:ind w:left="0" w:firstLine="720"/>
      </w:pPr>
    </w:p>
    <w:p w:rsidR="00B234E7" w:rsidRDefault="00B234E7" w:rsidP="003A1636">
      <w:pPr>
        <w:widowControl/>
        <w:spacing w:line="360" w:lineRule="auto"/>
        <w:ind w:left="0" w:firstLine="720"/>
      </w:pPr>
      <w:r>
        <w:t>Первые участки электротяговой сети с обратными -экранирующими - и усиливающими проводами (ЭУП) появились на железных дорогах однофазного переменного тока частотой 50 Гц в</w:t>
      </w:r>
      <w:r w:rsidR="00267467">
        <w:t xml:space="preserve"> России еще в конце 70-х годах э</w:t>
      </w:r>
      <w:r>
        <w:t>ти провода на обоих путях подвешивали к траверсам с полевой стороны опор. Ближе к опоре на одном изоляторе монтировали образный провод, затем на минимально допустимом по условиям изоляции расстоянии на гирлянде из трех или четырех изоляторов - усиливающий провод, а на конце траверсы на гирлянде изоляторов - провод системы ДПР для электроснабжения нетяговых потребителей. Такое переоборудование электротяговой сети осуществлялось на действующих линиях без перерыва движения поездов.</w:t>
      </w:r>
    </w:p>
    <w:p w:rsidR="00B234E7" w:rsidRDefault="00B234E7" w:rsidP="003A1636">
      <w:pPr>
        <w:widowControl/>
        <w:spacing w:line="360" w:lineRule="auto"/>
        <w:ind w:left="0" w:firstLine="720"/>
      </w:pPr>
      <w:r>
        <w:t xml:space="preserve">К концу 80-тых годов протяженность переоборудованных участков превысила </w:t>
      </w:r>
      <w:smartTag w:uri="urn:schemas-microsoft-com:office:smarttags" w:element="metricconverter">
        <w:smartTagPr>
          <w:attr w:name="ProductID" w:val="500 км"/>
        </w:smartTagPr>
        <w:r>
          <w:t>500 км</w:t>
        </w:r>
      </w:smartTag>
      <w:r>
        <w:t>. Основными задачами, которые решались в то время, были снижение потерь электроэнергии в контактной сети, уменьшение электромагнитных влияний на смежные сооружения и линии связи, стабилизация уровня напряжения.</w:t>
      </w:r>
    </w:p>
    <w:p w:rsidR="00B234E7" w:rsidRDefault="00B234E7" w:rsidP="003A1636">
      <w:pPr>
        <w:widowControl/>
        <w:spacing w:line="360" w:lineRule="auto"/>
        <w:ind w:left="0" w:firstLine="720"/>
      </w:pPr>
      <w:r>
        <w:t>Экономия электроэнергии в отдельные годы на двухпутных участках достигала 25 тыс. кВт - час на каждом пути в год ( по сравнению с обычной контактной сетью), а электромагнитное влияние уменьшилось в 2 раза Использование электротяговой сети с усиливающими и обратными проводами позволило отказаться от применения отсасывающих трансформаторов, которые ранее были установлены на отдельных участках Северо-Кавказской и Горьковской дорог и устранить тем самым ряд неудобств и проблем, связанных с особенностями их эксплуатации.</w:t>
      </w:r>
    </w:p>
    <w:p w:rsidR="00B234E7" w:rsidRDefault="00B234E7" w:rsidP="005865B9">
      <w:pPr>
        <w:pStyle w:val="a3"/>
        <w:spacing w:line="360" w:lineRule="auto"/>
        <w:ind w:firstLine="720"/>
        <w:jc w:val="both"/>
      </w:pPr>
      <w:r>
        <w:t xml:space="preserve">В 90-тыегоды такая сеть получила распространение и в Европе в связи с развитием скоростных железных дорог Особенно интенсивно она внедряется в Германии, в частности на </w:t>
      </w:r>
      <w:r w:rsidR="005865B9">
        <w:t>линиях Ганновер - Вюрцберн, Ман</w:t>
      </w:r>
      <w:r>
        <w:t>гейм - Штутгардт; по которым движутся высокоскоростные экспрессы. Скоростной поезд, мощностью 8-16 МВТ представляет собой сосредоточенную нагрузку. Потребляемый ток значителен, поэтому необходимо, чтобы контактная сеть имело низкое сопротивление, стабильный уровень напряжения и не перегревалась током. Такие свойства может обеспечить именно тяговая сеть с усиливающими и обратными проводами при наименьших затратах</w:t>
      </w:r>
    </w:p>
    <w:p w:rsidR="00B234E7" w:rsidRDefault="00B234E7" w:rsidP="003A1636">
      <w:pPr>
        <w:widowControl/>
        <w:spacing w:line="360" w:lineRule="auto"/>
        <w:ind w:left="0" w:firstLine="720"/>
      </w:pPr>
      <w:r>
        <w:t>Следует отметить, что сфера экономически целесообразного применения тяговой сети с ЭУП значительно шире. Низкое сопротивление этой сети позволяет существенно увеличить расстояние между тяговыми подстанциями, а следовательно значительно уменьшить их число.</w:t>
      </w:r>
    </w:p>
    <w:p w:rsidR="00B234E7" w:rsidRDefault="00B234E7" w:rsidP="003A1636">
      <w:pPr>
        <w:widowControl/>
        <w:spacing w:line="360" w:lineRule="auto"/>
        <w:ind w:left="0" w:firstLine="720"/>
      </w:pPr>
      <w:r>
        <w:t>Все выше описанные преимущества были учтены при электрификации железнодорожного участка Тернополь - Красне, первой электрификации выполняемой на железных дорогах Украины</w:t>
      </w:r>
    </w:p>
    <w:p w:rsidR="00B234E7" w:rsidRDefault="00B234E7" w:rsidP="003A1636">
      <w:pPr>
        <w:widowControl/>
        <w:spacing w:line="360" w:lineRule="auto"/>
        <w:ind w:left="0" w:firstLine="720"/>
      </w:pPr>
      <w:r>
        <w:t xml:space="preserve">Данная дипломная работа и посвящена исследованию системы электротяги с ЭУП которая была применена на участке Тернополь - Красне. </w:t>
      </w:r>
    </w:p>
    <w:p w:rsidR="00B234E7" w:rsidRDefault="005865B9" w:rsidP="003A1636">
      <w:pPr>
        <w:widowControl/>
        <w:spacing w:line="360" w:lineRule="auto"/>
        <w:ind w:left="0" w:firstLine="720"/>
      </w:pPr>
      <w:r>
        <w:br w:type="page"/>
      </w:r>
      <w:r w:rsidR="00B234E7">
        <w:rPr>
          <w:b/>
          <w:snapToGrid w:val="0"/>
        </w:rPr>
        <w:t>1. ОПИСАНИЕ СИСТЕМЫ ТЯГОВОГО ЭЛЕКТРОСНАБ</w:t>
      </w:r>
      <w:r w:rsidR="00B234E7">
        <w:rPr>
          <w:b/>
        </w:rPr>
        <w:t>ЖЕНИЯ С ЭКРАНИРУЮЩИМИ И УСИЛИВАЮЩИМИ ПРОВОДАМИ.</w:t>
      </w:r>
    </w:p>
    <w:p w:rsidR="005865B9" w:rsidRDefault="005865B9" w:rsidP="003A1636">
      <w:pPr>
        <w:pStyle w:val="1"/>
        <w:spacing w:line="360" w:lineRule="auto"/>
        <w:ind w:left="0" w:firstLine="720"/>
        <w:jc w:val="both"/>
        <w:rPr>
          <w:sz w:val="28"/>
        </w:rPr>
      </w:pPr>
    </w:p>
    <w:p w:rsidR="00B234E7" w:rsidRDefault="0030012A" w:rsidP="003A1636">
      <w:pPr>
        <w:pStyle w:val="1"/>
        <w:spacing w:line="360" w:lineRule="auto"/>
        <w:ind w:left="0" w:firstLine="720"/>
        <w:jc w:val="both"/>
        <w:rPr>
          <w:sz w:val="28"/>
        </w:rPr>
      </w:pPr>
      <w:r>
        <w:rPr>
          <w:sz w:val="28"/>
        </w:rPr>
        <w:t>1.1. Конструктивные особенности устройства контактной сети с экранированным и усиливающим проводами.</w:t>
      </w:r>
    </w:p>
    <w:p w:rsidR="005865B9" w:rsidRDefault="005865B9" w:rsidP="003A1636">
      <w:pPr>
        <w:widowControl/>
        <w:spacing w:line="360" w:lineRule="auto"/>
        <w:ind w:left="0" w:firstLine="720"/>
      </w:pPr>
    </w:p>
    <w:p w:rsidR="00B234E7" w:rsidRDefault="00B234E7" w:rsidP="003A1636">
      <w:pPr>
        <w:widowControl/>
        <w:spacing w:line="360" w:lineRule="auto"/>
        <w:ind w:left="0" w:firstLine="720"/>
      </w:pPr>
      <w:r>
        <w:t>Для наиболее эффективного использования системы электроснабжения контактной сети переменного тока напряжением 27,5 кВ с ЭУП необходимо максимальное сближение проводов цепной подвески с рельсовой цепью.</w:t>
      </w:r>
    </w:p>
    <w:p w:rsidR="00B234E7" w:rsidRPr="0036501C" w:rsidRDefault="00B234E7" w:rsidP="003A1636">
      <w:pPr>
        <w:widowControl/>
        <w:tabs>
          <w:tab w:val="left" w:pos="7230"/>
        </w:tabs>
        <w:spacing w:line="360" w:lineRule="auto"/>
        <w:ind w:left="0" w:firstLine="720"/>
        <w:rPr>
          <w:szCs w:val="28"/>
        </w:rPr>
      </w:pPr>
      <w:r w:rsidRPr="0036501C">
        <w:rPr>
          <w:szCs w:val="28"/>
        </w:rPr>
        <w:t>В основу разработки конструктивных особенностей схемы соединения проводов и элементов устройства ЭУФ (экранированный усиливающий фидер) положены следующие требования:</w:t>
      </w:r>
      <w:r w:rsidR="0036501C" w:rsidRPr="0036501C">
        <w:rPr>
          <w:szCs w:val="28"/>
        </w:rPr>
        <w:t xml:space="preserve"> обеспечение параллельной подвеск</w:t>
      </w:r>
      <w:r w:rsidRPr="0036501C">
        <w:rPr>
          <w:szCs w:val="28"/>
        </w:rPr>
        <w:t>и проводов УП и ЭП на расстоянии 600-</w:t>
      </w:r>
      <w:smartTag w:uri="urn:schemas-microsoft-com:office:smarttags" w:element="metricconverter">
        <w:smartTagPr>
          <w:attr w:name="ProductID" w:val="800 мм"/>
        </w:smartTagPr>
        <w:r w:rsidRPr="0036501C">
          <w:rPr>
            <w:szCs w:val="28"/>
          </w:rPr>
          <w:t>800 мм</w:t>
        </w:r>
      </w:smartTag>
      <w:r w:rsidRPr="0036501C">
        <w:rPr>
          <w:szCs w:val="28"/>
        </w:rPr>
        <w:t xml:space="preserve"> для исключения схлёстывания этих проводов в любых метеорологических условиях; обеспечение возможности ремонта каждого анкерного участка при пропуске поездов с опущенными токоприемниками; соблюдение электробезопасности при эксплуатационном обслуживании .необходимость одновременного размещения проводов ЭУФ с подвешиванием на тех же опорах контактной сети проводами другого назначения (ДЩ ЛЭП и пр.) ; обеспечение условий для электрической плавки гололеда, надежных условий работы рельсовых цепей СЦБ при обслуживании системы ЭУФ, а также автономной работы системы ЭУФ в пределах одного анкерного участка.</w:t>
      </w:r>
    </w:p>
    <w:p w:rsidR="00B234E7" w:rsidRDefault="00B234E7" w:rsidP="003A1636">
      <w:pPr>
        <w:widowControl/>
        <w:spacing w:line="360" w:lineRule="auto"/>
        <w:ind w:left="0" w:firstLine="720"/>
      </w:pPr>
      <w:r>
        <w:t>Для подвески проводов ЭУФ рекомендуется принимать типовой кронштейн КФД или КФДС. Провод ДПР, как наиболее легкий, расположен с краю. УП и ЭП имеют одинаковое натяжение, так как выполняются из проводов одной марки, и смещены по горизонтали и вертикали таким образом чтобы выдержать между ними расстояние 600 - 800мм. При таком расположение проводов УП и ЭП удобно присоединять электрические соединители провода УП к цепной подвеске в пролете. Разанкеровку провода УП выполняют по типу разанкеровке проводов ДПР (без устройства обводного соединителя) и совмещают с сопряжениями анкерных участков контактной подвески на одной из переходных опор. В местах установки электрических соединителей анкерных участков проводов УП соединяется с проводами цепной подвески продольными электрическими соединителями эквивалентного сечения (примерно через каждые 200-</w:t>
      </w:r>
      <w:smartTag w:uri="urn:schemas-microsoft-com:office:smarttags" w:element="metricconverter">
        <w:smartTagPr>
          <w:attr w:name="ProductID" w:val="250 м"/>
        </w:smartTagPr>
        <w:r>
          <w:t>250 м</w:t>
        </w:r>
      </w:smartTag>
      <w:r>
        <w:t>). Кроме того, в середине анкерного участка устанавливается поперечный электрический соединитель. Таким образом, между проводом УП и контактной подвеской в пределах анкерного участка устраивается три электрических соединения.</w:t>
      </w:r>
    </w:p>
    <w:p w:rsidR="00B234E7" w:rsidRDefault="00B234E7" w:rsidP="005865B9">
      <w:pPr>
        <w:pStyle w:val="21"/>
        <w:ind w:firstLine="720"/>
      </w:pPr>
      <w:r>
        <w:t>При необходимости разделения перегонов на зоны для обеспечения ремонтных работ на контактной сети с пропуском электроподвижного состава опущенными токоприемниками на границе зон одно из сопряжений анкерных участков</w:t>
      </w:r>
      <w:r w:rsidR="005865B9">
        <w:t xml:space="preserve"> </w:t>
      </w:r>
      <w:r>
        <w:t xml:space="preserve">выполняется по нормативам изолирующего с </w:t>
      </w:r>
      <w:r w:rsidR="005865B9">
        <w:t>разъединителем</w:t>
      </w:r>
      <w:r>
        <w:t>, отключающим зону на время проведения ремонтных работ. Все сопряжения анкерных участков при этом должны быть оборудованы для электрической плавки гололеда.</w:t>
      </w:r>
    </w:p>
    <w:p w:rsidR="00B234E7" w:rsidRDefault="00B234E7" w:rsidP="003A1636">
      <w:pPr>
        <w:widowControl/>
        <w:spacing w:line="360" w:lineRule="auto"/>
        <w:ind w:left="0" w:firstLine="720"/>
      </w:pPr>
      <w:r>
        <w:t>Экранирующий провод (ЭП), являясь параллельной частью тяговой рельсовой цепи подвешивается независимо от анкеровки цепной подвески и присоединяется к рельсам заземляющими двойными спусками через среднюю точку путевого дросселя-трансформатора согласно правилам присоединения устройств контактной сети к р</w:t>
      </w:r>
      <w:r w:rsidR="0030012A">
        <w:t>ельсовым цепям (см. рис. 1.1. )</w:t>
      </w:r>
    </w:p>
    <w:p w:rsidR="00B234E7" w:rsidRDefault="00B234E7" w:rsidP="003A1636">
      <w:pPr>
        <w:pStyle w:val="21"/>
        <w:ind w:firstLine="720"/>
      </w:pPr>
      <w:r>
        <w:t>Существует и другой способ зазем</w:t>
      </w:r>
      <w:r w:rsidR="00715600">
        <w:t>ления экранирующего провода. Эк</w:t>
      </w:r>
      <w:r>
        <w:t xml:space="preserve">ранирующий провод может быть заземлен на индивидуальные заземлители, смонтированные вблизи опоры контактной сети. Заземлитель выполняют из трех стальных стержней длиной 2м и толщиной </w:t>
      </w:r>
      <w:smartTag w:uri="urn:schemas-microsoft-com:office:smarttags" w:element="metricconverter">
        <w:smartTagPr>
          <w:attr w:name="ProductID" w:val="20 мм"/>
        </w:smartTagPr>
        <w:r>
          <w:t>20 мм</w:t>
        </w:r>
      </w:smartTag>
      <w:r>
        <w:t>, соединенных друг с другом и расположенных на расстоянии 1-1,5м от опоры контактной сети. С экранирующим проводом его соединяют с помощью заземляющего спуска. Такие заземлители необходимо монтировать на расстоянии около 200м друг от друга у каждой четвертой опоры контактной сети. (При этом суммарное заземление не превышает 1,2 -1,4 Ом/км).</w:t>
      </w:r>
    </w:p>
    <w:p w:rsidR="00B234E7" w:rsidRDefault="00B234E7" w:rsidP="003A1636">
      <w:pPr>
        <w:pStyle w:val="21"/>
        <w:ind w:firstLine="720"/>
      </w:pPr>
      <w:r>
        <w:t>При таком способе заземления экранирующий провод вообще не соединяется с рельсом, что упрощает обслуживание рельсовых цепей. Кроме того этот провод может одновременно выполнять роль троса группового заземления опор, благодаря чему значительно упрощается эксплуатация электрифицированных участков, так как существенно уменьшается число заземляющих спусков и искровых промежутков на каждой опоре. Данный способ заземления подтвержден практикой.</w:t>
      </w:r>
    </w:p>
    <w:p w:rsidR="00B234E7" w:rsidRPr="0030012A" w:rsidRDefault="00B234E7" w:rsidP="0030012A">
      <w:pPr>
        <w:widowControl/>
        <w:spacing w:line="360" w:lineRule="auto"/>
        <w:ind w:left="0" w:firstLine="720"/>
        <w:rPr>
          <w:szCs w:val="28"/>
        </w:rPr>
      </w:pPr>
      <w:r>
        <w:t xml:space="preserve">Эксплуатация контактной сети с ЭУФ аналогична эксплуатации типовой контактной сети с усиливающими проводами. Однако, поскольку ЭП лишь на расстоянии </w:t>
      </w:r>
      <w:smartTag w:uri="urn:schemas-microsoft-com:office:smarttags" w:element="metricconverter">
        <w:smartTagPr>
          <w:attr w:name="ProductID" w:val="200 м"/>
        </w:smartTagPr>
        <w:r>
          <w:t>200 м</w:t>
        </w:r>
      </w:smartTag>
      <w:r>
        <w:t xml:space="preserve"> от места его присоединения к рельсам может </w:t>
      </w:r>
      <w:r w:rsidRPr="0030012A">
        <w:rPr>
          <w:szCs w:val="28"/>
        </w:rPr>
        <w:t>выполнять функции группового заземляющего, то за пределами этого расстояния одновременно с отключением заземлением контактной сети переносными</w:t>
      </w:r>
      <w:r w:rsidR="0030012A" w:rsidRPr="0030012A">
        <w:rPr>
          <w:szCs w:val="28"/>
        </w:rPr>
        <w:t xml:space="preserve"> </w:t>
      </w:r>
      <w:r w:rsidRPr="0030012A">
        <w:rPr>
          <w:szCs w:val="28"/>
        </w:rPr>
        <w:t>заземляющими штангами заземляется на рельсы у места работ также и провод ЭП. При этом для исключения щунтирования заземляющей штангой полуобмотки дросселя-трансформатора ЭП у места присоединения его к рельсам выполняется секционированным посредством съемных перемычек, которые на время работ и заземления провода ДП на рельсы заземляющими штангами снимаются для исключения нарушения рельсовой цепи СЦБ.</w:t>
      </w:r>
    </w:p>
    <w:p w:rsidR="00B234E7" w:rsidRPr="0030012A" w:rsidRDefault="00B234E7" w:rsidP="003A1636">
      <w:pPr>
        <w:widowControl/>
        <w:spacing w:line="360" w:lineRule="auto"/>
        <w:ind w:left="0" w:firstLine="720"/>
        <w:rPr>
          <w:szCs w:val="28"/>
        </w:rPr>
      </w:pPr>
      <w:r w:rsidRPr="0030012A">
        <w:rPr>
          <w:szCs w:val="28"/>
        </w:rPr>
        <w:t>Снятие перемычек производится при помощи предварительно установленных переносных шунтирующих штанг.</w:t>
      </w:r>
    </w:p>
    <w:p w:rsidR="00B234E7" w:rsidRPr="0030012A" w:rsidRDefault="00B234E7" w:rsidP="003A1636">
      <w:pPr>
        <w:widowControl/>
        <w:spacing w:line="360" w:lineRule="auto"/>
        <w:ind w:left="0" w:firstLine="720"/>
        <w:rPr>
          <w:szCs w:val="28"/>
        </w:rPr>
      </w:pPr>
      <w:r w:rsidRPr="0030012A">
        <w:rPr>
          <w:szCs w:val="28"/>
        </w:rPr>
        <w:t>Ввиду достаточного количества путей на станциях и сечениях контактной сети с проводимостью не менее перегонной, провода ЭУФ в пределах станций не прокладываются.</w:t>
      </w:r>
    </w:p>
    <w:p w:rsidR="0030012A" w:rsidRDefault="0030012A" w:rsidP="0030012A">
      <w:pPr>
        <w:widowControl/>
        <w:spacing w:line="360" w:lineRule="auto"/>
        <w:ind w:left="0" w:firstLine="720"/>
        <w:rPr>
          <w:i/>
        </w:rPr>
      </w:pPr>
    </w:p>
    <w:p w:rsidR="00B234E7" w:rsidRPr="00267467" w:rsidRDefault="0030012A" w:rsidP="0030012A">
      <w:pPr>
        <w:widowControl/>
        <w:spacing w:line="360" w:lineRule="auto"/>
        <w:ind w:left="0" w:firstLine="720"/>
        <w:rPr>
          <w:b/>
        </w:rPr>
      </w:pPr>
      <w:r w:rsidRPr="00267467">
        <w:rPr>
          <w:b/>
        </w:rPr>
        <w:t>1.2.Изоляция и размещение экранирующего и усил</w:t>
      </w:r>
      <w:r w:rsidR="00267467" w:rsidRPr="00267467">
        <w:rPr>
          <w:b/>
        </w:rPr>
        <w:t>ивающего проводов</w:t>
      </w:r>
    </w:p>
    <w:p w:rsidR="00B234E7" w:rsidRDefault="00B234E7" w:rsidP="003A1636">
      <w:pPr>
        <w:pStyle w:val="23"/>
        <w:ind w:left="0" w:firstLine="720"/>
      </w:pPr>
    </w:p>
    <w:p w:rsidR="00B234E7" w:rsidRDefault="00B234E7" w:rsidP="003A1636">
      <w:pPr>
        <w:pStyle w:val="23"/>
        <w:ind w:left="0" w:firstLine="720"/>
        <w:rPr>
          <w:b w:val="0"/>
        </w:rPr>
      </w:pPr>
      <w:r>
        <w:rPr>
          <w:b w:val="0"/>
        </w:rPr>
        <w:t>Экранирующий провод равномерно и многократно заземленный по всей длине, в принципе можно подвешивать без изоляции. Однако в виду того, что фундаменты опор находятся под потенциалом «близкой земли», целесообразно подвешивать его на изоляторах, рассчитанных на напряжение рельсы - земля. Практически экранирующий провод крепят на одном подвесном изоляторе. Размещенный на том же кронштейне усиливающий провоз; подвешен на гирлянде из трех (четырех) изоляторов, что позволяет разнести усиливающий и экранирующий провода не только по горизонтали, но и по вертикали, а это снижает возможность их схлестывания.</w:t>
      </w:r>
    </w:p>
    <w:p w:rsidR="00B234E7" w:rsidRDefault="00B234E7" w:rsidP="003A1636">
      <w:pPr>
        <w:pStyle w:val="31"/>
        <w:ind w:firstLine="720"/>
      </w:pPr>
      <w:r>
        <w:t xml:space="preserve">В процессе разработки тяговой сети с ЭУП были проведены оптимизационные расчеты взаимного размещения экранирующего и усиливающего проводов по всему комплексу влияющих параметров и определены оптимальные расстояния. Так, расстояние между контактным проводом и усиливающим должно составлять 4.5м, между опорой и экранирующим проводом и между экранирующим и усиливающим проводами -0.7м (по горизонтали ); расстояние между усиливающим проводом и рельсами - </w:t>
      </w:r>
      <w:smartTag w:uri="urn:schemas-microsoft-com:office:smarttags" w:element="metricconverter">
        <w:smartTagPr>
          <w:attr w:name="ProductID" w:val="8,8 м"/>
        </w:smartTagPr>
        <w:r>
          <w:t>8,8 м</w:t>
        </w:r>
      </w:smartTag>
      <w:r>
        <w:t xml:space="preserve">, а между экранирующим и усиливающим проводом ( по вертикали ) - </w:t>
      </w:r>
      <w:smartTag w:uri="urn:schemas-microsoft-com:office:smarttags" w:element="metricconverter">
        <w:smartTagPr>
          <w:attr w:name="ProductID" w:val="0,4 м"/>
        </w:smartTagPr>
        <w:r>
          <w:t>0,4 м</w:t>
        </w:r>
      </w:smartTag>
      <w:r>
        <w:t>.</w:t>
      </w:r>
    </w:p>
    <w:p w:rsidR="00B234E7" w:rsidRDefault="00B234E7" w:rsidP="003A1636">
      <w:pPr>
        <w:widowControl/>
        <w:spacing w:line="360" w:lineRule="auto"/>
        <w:ind w:left="0" w:firstLine="720"/>
      </w:pPr>
      <w:r>
        <w:t>Возможно, использовать экранирующий провод в качестве грозозащитного троса, при этом высота его подвеса должна быть увеличена, что приводит к некоторому, весьма незначительному ухудшению электрических параметров и экранирующего действия.</w:t>
      </w:r>
      <w:r w:rsidR="0036501C">
        <w:t xml:space="preserve"> </w:t>
      </w:r>
    </w:p>
    <w:p w:rsidR="00B234E7" w:rsidRDefault="00715600" w:rsidP="003A1636">
      <w:pPr>
        <w:widowControl/>
        <w:spacing w:line="360" w:lineRule="auto"/>
        <w:ind w:left="0" w:firstLine="720"/>
      </w:pPr>
      <w:r>
        <w:br w:type="page"/>
      </w:r>
      <w:r w:rsidR="00B234E7">
        <w:rPr>
          <w:b/>
        </w:rPr>
        <w:t>2. РАСЧЕТ ПАРАМЕТРОВ ТЯГОВОЙ СЕТИ НАПРЯЖЕНИЕМ 27, 5</w:t>
      </w:r>
      <w:r w:rsidR="00B234E7" w:rsidRPr="0036501C">
        <w:rPr>
          <w:b/>
        </w:rPr>
        <w:t xml:space="preserve"> </w:t>
      </w:r>
      <w:r w:rsidR="00B234E7">
        <w:rPr>
          <w:b/>
          <w:lang w:val="en-US"/>
        </w:rPr>
        <w:t>KB</w:t>
      </w:r>
      <w:r w:rsidR="00B234E7">
        <w:rPr>
          <w:b/>
        </w:rPr>
        <w:t xml:space="preserve"> С ЭУП</w:t>
      </w:r>
    </w:p>
    <w:p w:rsidR="00715600" w:rsidRDefault="00715600" w:rsidP="003A1636">
      <w:pPr>
        <w:widowControl/>
        <w:spacing w:line="360" w:lineRule="auto"/>
        <w:ind w:left="0" w:firstLine="720"/>
        <w:rPr>
          <w:b/>
        </w:rPr>
      </w:pPr>
    </w:p>
    <w:p w:rsidR="00B234E7" w:rsidRDefault="00267467" w:rsidP="003A1636">
      <w:pPr>
        <w:widowControl/>
        <w:spacing w:line="360" w:lineRule="auto"/>
        <w:ind w:left="0" w:firstLine="720"/>
      </w:pPr>
      <w:r>
        <w:rPr>
          <w:b/>
        </w:rPr>
        <w:t>2.1</w:t>
      </w:r>
      <w:r w:rsidR="00715600">
        <w:rPr>
          <w:b/>
        </w:rPr>
        <w:t xml:space="preserve"> Исходные данные</w:t>
      </w:r>
    </w:p>
    <w:p w:rsidR="00715600" w:rsidRDefault="00715600" w:rsidP="003A1636">
      <w:pPr>
        <w:widowControl/>
        <w:spacing w:line="360" w:lineRule="auto"/>
        <w:ind w:left="0" w:firstLine="720"/>
      </w:pPr>
    </w:p>
    <w:p w:rsidR="00B234E7" w:rsidRDefault="00B234E7" w:rsidP="003A1636">
      <w:pPr>
        <w:widowControl/>
        <w:spacing w:line="360" w:lineRule="auto"/>
        <w:ind w:left="0" w:firstLine="720"/>
      </w:pPr>
      <w:r>
        <w:t xml:space="preserve">В качестве расчетного участка был принят участок </w:t>
      </w:r>
      <w:r>
        <w:rPr>
          <w:i/>
        </w:rPr>
        <w:t>Тернополь - Красне.</w:t>
      </w:r>
      <w:r>
        <w:t xml:space="preserve"> Это двухпутный участок, имеющий двухстороннее питание. Участок питается от фазы «В». </w:t>
      </w:r>
    </w:p>
    <w:p w:rsidR="00B234E7" w:rsidRDefault="00B234E7" w:rsidP="003A1636">
      <w:pPr>
        <w:widowControl/>
        <w:spacing w:line="360" w:lineRule="auto"/>
        <w:ind w:left="0" w:firstLine="720"/>
      </w:pPr>
      <w:r>
        <w:t xml:space="preserve">Грузовое движение на данном участке небольшое ( 6 грузовых поездов в сутки ), поэтому в качестве расчетной был принят пассажирский поезд. Всего в сутки проходит 23 поезда в четном и 24 поезда в нечетном направлении. Участковая скорость - </w:t>
      </w:r>
      <w:smartTag w:uri="urn:schemas-microsoft-com:office:smarttags" w:element="metricconverter">
        <w:smartTagPr>
          <w:attr w:name="ProductID" w:val="68 км"/>
        </w:smartTagPr>
        <w:r>
          <w:t>68 км</w:t>
        </w:r>
      </w:smartTag>
      <w:r>
        <w:t xml:space="preserve"> / ч.</w:t>
      </w:r>
    </w:p>
    <w:p w:rsidR="00B234E7" w:rsidRDefault="00B234E7" w:rsidP="003A1636">
      <w:pPr>
        <w:widowControl/>
        <w:spacing w:line="360" w:lineRule="auto"/>
        <w:ind w:left="0" w:firstLine="720"/>
      </w:pPr>
      <w:r>
        <w:t>Тип контактной подвески - М 95 + МФ - 100.</w:t>
      </w:r>
    </w:p>
    <w:p w:rsidR="00B234E7" w:rsidRDefault="00B234E7" w:rsidP="003A1636">
      <w:pPr>
        <w:widowControl/>
        <w:spacing w:line="360" w:lineRule="auto"/>
        <w:ind w:left="0" w:firstLine="720"/>
      </w:pPr>
      <w:r>
        <w:t>На тяговых подстанциях в Тернополе и Красне установлены трансформаторы мощностью 25 МВА.. В нормальном режиме в работе находится 1 трансформатор.</w:t>
      </w:r>
    </w:p>
    <w:p w:rsidR="00B234E7" w:rsidRDefault="00B234E7" w:rsidP="003A1636">
      <w:pPr>
        <w:widowControl/>
        <w:spacing w:line="360" w:lineRule="auto"/>
        <w:ind w:left="0" w:firstLine="720"/>
      </w:pPr>
      <w:r>
        <w:t xml:space="preserve">В качестве усиливающего и экранирующего проводов применены провода марки А-185. </w:t>
      </w:r>
    </w:p>
    <w:p w:rsidR="00715600" w:rsidRDefault="00715600" w:rsidP="003A1636">
      <w:pPr>
        <w:widowControl/>
        <w:spacing w:line="360" w:lineRule="auto"/>
        <w:ind w:left="0" w:firstLine="720"/>
        <w:rPr>
          <w:b/>
        </w:rPr>
      </w:pPr>
    </w:p>
    <w:p w:rsidR="00B234E7" w:rsidRDefault="00267467" w:rsidP="003A1636">
      <w:pPr>
        <w:widowControl/>
        <w:spacing w:line="360" w:lineRule="auto"/>
        <w:ind w:left="0" w:firstLine="720"/>
      </w:pPr>
      <w:r>
        <w:rPr>
          <w:b/>
        </w:rPr>
        <w:t xml:space="preserve">2.2 </w:t>
      </w:r>
      <w:r w:rsidR="00715600">
        <w:rPr>
          <w:b/>
        </w:rPr>
        <w:t>Расчет потерь напряжения в тяговой сет</w:t>
      </w:r>
      <w:r>
        <w:rPr>
          <w:b/>
        </w:rPr>
        <w:t>и</w:t>
      </w:r>
    </w:p>
    <w:p w:rsidR="00715600" w:rsidRDefault="00715600" w:rsidP="003A1636">
      <w:pPr>
        <w:widowControl/>
        <w:spacing w:line="360" w:lineRule="auto"/>
        <w:ind w:left="0" w:firstLine="720"/>
      </w:pPr>
    </w:p>
    <w:p w:rsidR="00B234E7" w:rsidRDefault="00B234E7" w:rsidP="003A1636">
      <w:pPr>
        <w:widowControl/>
        <w:spacing w:line="360" w:lineRule="auto"/>
        <w:ind w:left="0" w:firstLine="720"/>
      </w:pPr>
      <w:r>
        <w:t>Известно, что уровень напряжения на токоприемнике электроподвижного состава на любом блок-участке железнодорожной линии должен обеспечить пропускную способность. При этом он не должен быть меньше 21 кВ при переменном токе напряжением 25 кВ. Однако на отдельных участках с разрешения</w:t>
      </w:r>
      <w:r w:rsidRPr="0036501C">
        <w:t xml:space="preserve"> </w:t>
      </w:r>
      <w:r>
        <w:rPr>
          <w:lang w:val="en-US"/>
        </w:rPr>
        <w:t>M</w:t>
      </w:r>
      <w:r w:rsidRPr="0036501C">
        <w:t>П</w:t>
      </w:r>
      <w:r>
        <w:rPr>
          <w:lang w:val="en-US"/>
        </w:rPr>
        <w:t>C</w:t>
      </w:r>
      <w:r>
        <w:t xml:space="preserve"> допускается напряжение 19 кВ.</w:t>
      </w:r>
    </w:p>
    <w:p w:rsidR="00B234E7" w:rsidRDefault="00B234E7" w:rsidP="003A1636">
      <w:pPr>
        <w:widowControl/>
        <w:spacing w:line="360" w:lineRule="auto"/>
        <w:ind w:left="0" w:firstLine="720"/>
      </w:pPr>
      <w:r>
        <w:t>Среднее напряжение на токоприемнике поезда на лимитирующем блок-участке можно определить по формуле:</w:t>
      </w:r>
    </w:p>
    <w:p w:rsidR="00B234E7" w:rsidRDefault="00D57A40" w:rsidP="003A1636">
      <w:pPr>
        <w:widowControl/>
        <w:spacing w:line="360" w:lineRule="auto"/>
        <w:ind w:left="0" w:firstLine="72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263.8pt;margin-top:3.05pt;width:7.2pt;height:7.2pt;z-index:251637248" o:allowincell="f"/>
        </w:pict>
      </w:r>
      <w:r>
        <w:rPr>
          <w:noProof/>
        </w:rPr>
        <w:pict>
          <v:shape id="_x0000_s1027" type="#_x0000_t5" style="position:absolute;left:0;text-align:left;margin-left:199pt;margin-top:3.05pt;width:7.2pt;height:7.2pt;z-index:251639296" o:allowincell="f"/>
        </w:pict>
      </w:r>
      <w:r>
        <w:rPr>
          <w:noProof/>
        </w:rPr>
        <w:pict>
          <v:shape id="_x0000_s1028" type="#_x0000_t5" style="position:absolute;left:0;text-align:left;margin-left:148.6pt;margin-top:3.05pt;width:7.2pt;height:7.2pt;z-index:251638272" o:allowincell="f"/>
        </w:pict>
      </w:r>
      <w:r w:rsidR="00B234E7">
        <w:t>U</w:t>
      </w:r>
      <w:r w:rsidR="00B234E7">
        <w:rPr>
          <w:vertAlign w:val="subscript"/>
        </w:rPr>
        <w:t xml:space="preserve">T </w:t>
      </w:r>
      <w:r w:rsidR="00B234E7">
        <w:t>=</w:t>
      </w:r>
      <w:r w:rsidR="00B234E7" w:rsidRPr="0036501C">
        <w:t xml:space="preserve">     </w:t>
      </w:r>
      <w:r w:rsidR="00B234E7">
        <w:t>U</w:t>
      </w:r>
      <w:r w:rsidR="00B234E7">
        <w:rPr>
          <w:vertAlign w:val="subscript"/>
        </w:rPr>
        <w:t xml:space="preserve">О  </w:t>
      </w:r>
      <w:r w:rsidR="00B234E7">
        <w:t>-</w:t>
      </w:r>
      <w:r w:rsidR="00B234E7" w:rsidRPr="0036501C">
        <w:t xml:space="preserve">    </w:t>
      </w:r>
      <w:r w:rsidR="00B234E7">
        <w:rPr>
          <w:lang w:val="en-US"/>
        </w:rPr>
        <w:t>U</w:t>
      </w:r>
      <w:r w:rsidR="00B234E7">
        <w:rPr>
          <w:vertAlign w:val="subscript"/>
        </w:rPr>
        <w:t xml:space="preserve">ТП   </w:t>
      </w:r>
      <w:r w:rsidR="00B234E7">
        <w:t xml:space="preserve">-     </w:t>
      </w:r>
      <w:r w:rsidR="00B234E7">
        <w:rPr>
          <w:lang w:val="en-US"/>
        </w:rPr>
        <w:t>U</w:t>
      </w:r>
      <w:r w:rsidR="00B234E7" w:rsidRPr="0036501C">
        <w:rPr>
          <w:vertAlign w:val="subscript"/>
        </w:rPr>
        <w:t xml:space="preserve">ТС1-2     </w:t>
      </w:r>
      <w:r w:rsidR="00B234E7" w:rsidRPr="0036501C">
        <w:t xml:space="preserve">-    </w:t>
      </w:r>
      <w:r w:rsidR="00B234E7">
        <w:rPr>
          <w:lang w:val="en-US"/>
        </w:rPr>
        <w:t>U</w:t>
      </w:r>
      <w:r w:rsidR="00B234E7" w:rsidRPr="0036501C">
        <w:rPr>
          <w:vertAlign w:val="subscript"/>
        </w:rPr>
        <w:t>ТС</w:t>
      </w:r>
      <w:r w:rsidR="00B234E7" w:rsidRPr="0036501C">
        <w:t>,</w:t>
      </w:r>
      <w:r w:rsidR="00B234E7">
        <w:t xml:space="preserve">                              (2.1.)</w:t>
      </w:r>
    </w:p>
    <w:p w:rsidR="00B234E7" w:rsidRDefault="00B234E7" w:rsidP="003A1636">
      <w:pPr>
        <w:widowControl/>
        <w:spacing w:line="360" w:lineRule="auto"/>
        <w:ind w:left="0" w:firstLine="720"/>
      </w:pPr>
      <w:r>
        <w:t>где</w:t>
      </w:r>
      <w:r w:rsidRPr="0036501C">
        <w:t xml:space="preserve"> </w:t>
      </w:r>
      <w:r>
        <w:rPr>
          <w:lang w:val="en-US"/>
        </w:rPr>
        <w:t>Uo</w:t>
      </w:r>
      <w:r>
        <w:t xml:space="preserve">   -напряжение холостого хода на шинах подстанции, кВ;</w:t>
      </w:r>
    </w:p>
    <w:p w:rsidR="00B234E7" w:rsidRDefault="00D57A40" w:rsidP="003A1636">
      <w:pPr>
        <w:widowControl/>
        <w:spacing w:line="360" w:lineRule="auto"/>
        <w:ind w:left="0" w:firstLine="720"/>
      </w:pPr>
      <w:r>
        <w:rPr>
          <w:noProof/>
        </w:rPr>
        <w:pict>
          <v:shape id="_x0000_s1029" type="#_x0000_t5" style="position:absolute;left:0;text-align:left;margin-left:4.6pt;margin-top:7.25pt;width:7.2pt;height:7.2pt;z-index:251640320" o:allowincell="f"/>
        </w:pict>
      </w:r>
      <w:r w:rsidR="00B234E7">
        <w:rPr>
          <w:lang w:val="en-US"/>
        </w:rPr>
        <w:t>U</w:t>
      </w:r>
      <w:r w:rsidR="00B234E7" w:rsidRPr="0036501C">
        <w:rPr>
          <w:vertAlign w:val="subscript"/>
        </w:rPr>
        <w:t>ТП</w:t>
      </w:r>
      <w:r w:rsidR="00B234E7">
        <w:t xml:space="preserve"> - потери напряжения в эквивалентном сопротивлении подстанции, кВ;</w:t>
      </w:r>
    </w:p>
    <w:p w:rsidR="00B234E7" w:rsidRDefault="00D57A40" w:rsidP="003A1636">
      <w:pPr>
        <w:widowControl/>
        <w:spacing w:line="360" w:lineRule="auto"/>
        <w:ind w:left="0" w:firstLine="720"/>
      </w:pPr>
      <w:r>
        <w:rPr>
          <w:noProof/>
        </w:rPr>
        <w:pict>
          <v:shape id="_x0000_s1030" type="#_x0000_t5" style="position:absolute;left:0;text-align:left;margin-left:4.6pt;margin-top:4.75pt;width:7.2pt;height:7.2pt;z-index:251641344" o:allowincell="f" adj="13350"/>
        </w:pict>
      </w:r>
      <w:r w:rsidR="00B234E7">
        <w:rPr>
          <w:lang w:val="en-US"/>
        </w:rPr>
        <w:t>U</w:t>
      </w:r>
      <w:r w:rsidR="00B234E7" w:rsidRPr="0036501C">
        <w:rPr>
          <w:vertAlign w:val="subscript"/>
        </w:rPr>
        <w:t xml:space="preserve">ТС </w:t>
      </w:r>
      <w:r w:rsidR="00B234E7">
        <w:t>- средняя потеря напряжения в тяговой сети до токоприемника поезда за время движения его по лимитирующему блок-участку, кВ;</w:t>
      </w:r>
    </w:p>
    <w:p w:rsidR="00B234E7" w:rsidRDefault="00D57A40" w:rsidP="003A1636">
      <w:pPr>
        <w:widowControl/>
        <w:spacing w:line="360" w:lineRule="auto"/>
        <w:ind w:left="0" w:firstLine="720"/>
      </w:pPr>
      <w:r>
        <w:rPr>
          <w:noProof/>
        </w:rPr>
        <w:pict>
          <v:shape id="_x0000_s1031" type="#_x0000_t5" style="position:absolute;left:0;text-align:left;margin-left:4.6pt;margin-top:6.85pt;width:7.2pt;height:7.2pt;z-index:251642368" o:allowincell="f" adj="13350"/>
        </w:pict>
      </w:r>
      <w:r w:rsidR="00B234E7">
        <w:rPr>
          <w:lang w:val="en-US"/>
        </w:rPr>
        <w:t>U</w:t>
      </w:r>
      <w:r w:rsidR="00B234E7" w:rsidRPr="0036501C">
        <w:rPr>
          <w:vertAlign w:val="subscript"/>
        </w:rPr>
        <w:t>ТС</w:t>
      </w:r>
      <w:r w:rsidR="00B234E7">
        <w:rPr>
          <w:vertAlign w:val="subscript"/>
        </w:rPr>
        <w:t>1-2</w:t>
      </w:r>
      <w:r w:rsidR="00B234E7">
        <w:t xml:space="preserve"> - потери напряжения в контактной сети до токоприемника поезда на лимитирующем блок-участке, которые вызваны током в контактной сети соседнего участка, кВ.</w:t>
      </w:r>
    </w:p>
    <w:p w:rsidR="00B234E7" w:rsidRDefault="00D57A40" w:rsidP="003A1636">
      <w:pPr>
        <w:widowControl/>
        <w:spacing w:line="360" w:lineRule="auto"/>
        <w:ind w:left="0" w:firstLine="720"/>
      </w:pPr>
      <w:r>
        <w:rPr>
          <w:noProof/>
        </w:rPr>
        <w:pict>
          <v:shapetype id="_x0000_t202" coordsize="21600,21600" o:spt="202" path="m,l,21600r21600,l21600,xe">
            <v:stroke joinstyle="miter"/>
            <v:path gradientshapeok="t" o:connecttype="rect"/>
          </v:shapetype>
          <v:shape id="_x0000_s1032" type="#_x0000_t202" style="position:absolute;left:0;text-align:left;margin-left:199pt;margin-top:56.8pt;width:57.6pt;height:21.6pt;z-index:251645440" o:allowincell="f" stroked="f">
            <v:textbox style="mso-next-textbox:#_x0000_s1032">
              <w:txbxContent>
                <w:p w:rsidR="00B234E7" w:rsidRDefault="00B234E7">
                  <w:pPr>
                    <w:widowControl/>
                    <w:spacing w:line="240" w:lineRule="auto"/>
                    <w:ind w:left="0" w:firstLine="0"/>
                    <w:jc w:val="left"/>
                    <w:rPr>
                      <w:i/>
                      <w:lang w:val="en-US"/>
                    </w:rPr>
                  </w:pPr>
                  <w:r>
                    <w:rPr>
                      <w:i/>
                      <w:lang w:val="en-US"/>
                    </w:rPr>
                    <w:t>l+L</w:t>
                  </w:r>
                  <w:r>
                    <w:rPr>
                      <w:i/>
                      <w:vertAlign w:val="subscript"/>
                      <w:lang w:val="en-US"/>
                    </w:rPr>
                    <w:t>C</w:t>
                  </w:r>
                </w:p>
              </w:txbxContent>
            </v:textbox>
          </v:shape>
        </w:pict>
      </w:r>
      <w:r>
        <w:rPr>
          <w:noProof/>
        </w:rPr>
        <w:pict>
          <v:shape id="_x0000_s1033" type="#_x0000_t5" style="position:absolute;left:0;text-align:left;margin-left:278.2pt;margin-top:6.4pt;width:7.2pt;height:7.2pt;z-index:251643392" o:allowincell="f"/>
        </w:pict>
      </w:r>
      <w:r w:rsidR="00B234E7">
        <w:t xml:space="preserve">Потерю напряжения в тяговой сети    </w:t>
      </w:r>
      <w:r w:rsidR="00B234E7">
        <w:rPr>
          <w:lang w:val="en-US"/>
        </w:rPr>
        <w:t>U</w:t>
      </w:r>
      <w:r w:rsidR="00B234E7" w:rsidRPr="0036501C">
        <w:rPr>
          <w:vertAlign w:val="subscript"/>
        </w:rPr>
        <w:t xml:space="preserve">ТС </w:t>
      </w:r>
      <w:r w:rsidR="00B234E7">
        <w:t>при двустороннем питании участкка с узловым соединением контактных подвесок путей определим по формуле:</w:t>
      </w:r>
    </w:p>
    <w:p w:rsidR="00267467" w:rsidRDefault="00267467" w:rsidP="003A1636">
      <w:pPr>
        <w:widowControl/>
        <w:spacing w:line="360" w:lineRule="auto"/>
        <w:ind w:left="0" w:firstLine="720"/>
      </w:pPr>
    </w:p>
    <w:p w:rsidR="00B234E7" w:rsidRDefault="00D57A40" w:rsidP="003A1636">
      <w:pPr>
        <w:widowControl/>
        <w:spacing w:line="360" w:lineRule="auto"/>
        <w:ind w:left="0" w:firstLine="720"/>
        <w:rPr>
          <w:i/>
          <w:vertAlign w:val="superscript"/>
          <w:lang w:val="en-US"/>
        </w:rPr>
      </w:pPr>
      <w:r>
        <w:rPr>
          <w:noProof/>
        </w:rPr>
        <w:pict>
          <v:shape id="_x0000_s1034" type="#_x0000_t202" style="position:absolute;left:0;text-align:left;margin-left:184.6pt;margin-top:12.95pt;width:50.4pt;height:28.8pt;z-index:251646464" o:allowincell="f" stroked="f">
            <v:textbox style="mso-next-textbox:#_x0000_s1034">
              <w:txbxContent>
                <w:p w:rsidR="00B234E7" w:rsidRDefault="00B234E7">
                  <w:pPr>
                    <w:widowControl/>
                    <w:spacing w:line="240" w:lineRule="auto"/>
                    <w:ind w:left="0" w:firstLine="0"/>
                    <w:jc w:val="left"/>
                    <w:rPr>
                      <w:i/>
                      <w:vertAlign w:val="subscript"/>
                      <w:lang w:val="en-US"/>
                    </w:rPr>
                  </w:pPr>
                  <w:r>
                    <w:rPr>
                      <w:lang w:val="en-US"/>
                    </w:rPr>
                    <w:t>2*</w:t>
                  </w:r>
                  <w:r>
                    <w:rPr>
                      <w:i/>
                      <w:lang w:val="en-US"/>
                    </w:rPr>
                    <w:t>l*l</w:t>
                  </w:r>
                  <w:r>
                    <w:rPr>
                      <w:i/>
                      <w:vertAlign w:val="subscript"/>
                      <w:lang w:val="en-US"/>
                    </w:rPr>
                    <w:t>C</w:t>
                  </w:r>
                </w:p>
              </w:txbxContent>
            </v:textbox>
          </v:shape>
        </w:pict>
      </w:r>
      <w:r>
        <w:rPr>
          <w:noProof/>
        </w:rPr>
        <w:pict>
          <v:line id="_x0000_s1035" style="position:absolute;left:0;text-align:left;z-index:251647488" from="177.4pt,5.75pt" to="249.4pt,5.75pt" o:allowincell="f"/>
        </w:pict>
      </w: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36" type="#_x0000_t127" style="position:absolute;left:0;text-align:left;margin-left:40.6pt;margin-top:5.75pt;width:7.2pt;height:7.2pt;z-index:251644416" o:allowincell="f"/>
        </w:pict>
      </w:r>
      <w:r w:rsidR="00B234E7" w:rsidRPr="00267467">
        <w:rPr>
          <w:lang w:val="en-US"/>
        </w:rPr>
        <w:t xml:space="preserve">    </w:t>
      </w:r>
      <w:r w:rsidR="00B234E7">
        <w:rPr>
          <w:lang w:val="en-US"/>
        </w:rPr>
        <w:t>U</w:t>
      </w:r>
      <w:r w:rsidR="00B234E7">
        <w:rPr>
          <w:vertAlign w:val="subscript"/>
          <w:lang w:val="en-US"/>
        </w:rPr>
        <w:t xml:space="preserve">TC </w:t>
      </w:r>
      <w:r w:rsidR="00B234E7">
        <w:rPr>
          <w:lang w:val="en-US"/>
        </w:rPr>
        <w:t>= Z</w:t>
      </w:r>
      <w:r w:rsidR="00B234E7">
        <w:rPr>
          <w:vertAlign w:val="subscript"/>
          <w:lang w:val="en-US"/>
        </w:rPr>
        <w:t>TC</w:t>
      </w:r>
      <w:r w:rsidR="00B234E7">
        <w:rPr>
          <w:lang w:val="en-US"/>
        </w:rPr>
        <w:t xml:space="preserve">    I</w:t>
      </w:r>
      <w:r w:rsidR="00B234E7">
        <w:rPr>
          <w:vertAlign w:val="subscript"/>
          <w:lang w:val="en-US"/>
        </w:rPr>
        <w:t>P</w:t>
      </w:r>
      <w:r w:rsidR="00B234E7">
        <w:rPr>
          <w:lang w:val="en-US"/>
        </w:rPr>
        <w:t>*</w:t>
      </w:r>
      <w:r w:rsidR="00B234E7">
        <w:rPr>
          <w:i/>
          <w:lang w:val="en-US"/>
        </w:rPr>
        <w:t>l</w:t>
      </w:r>
      <w:r w:rsidR="00B234E7">
        <w:rPr>
          <w:i/>
          <w:vertAlign w:val="subscript"/>
          <w:lang w:val="en-US"/>
        </w:rPr>
        <w:t>KO</w:t>
      </w:r>
      <w:r w:rsidR="00B234E7">
        <w:rPr>
          <w:lang w:val="en-US"/>
        </w:rPr>
        <w:t xml:space="preserve">*(1-                       </w:t>
      </w:r>
      <w:r w:rsidR="00B234E7">
        <w:rPr>
          <w:i/>
          <w:lang w:val="en-US"/>
        </w:rPr>
        <w:t>l</w:t>
      </w:r>
      <w:r w:rsidR="00B234E7">
        <w:rPr>
          <w:i/>
          <w:vertAlign w:val="subscript"/>
          <w:lang w:val="en-US"/>
        </w:rPr>
        <w:t>KO</w:t>
      </w:r>
      <w:r w:rsidR="00B234E7">
        <w:rPr>
          <w:lang w:val="en-US"/>
        </w:rPr>
        <w:t xml:space="preserve"> )+</w:t>
      </w:r>
      <w:r w:rsidR="00B234E7">
        <w:rPr>
          <w:i/>
          <w:vertAlign w:val="superscript"/>
          <w:lang w:val="en-US"/>
        </w:rPr>
        <w:t xml:space="preserve">  </w:t>
      </w:r>
    </w:p>
    <w:p w:rsidR="00B234E7" w:rsidRDefault="00D57A40" w:rsidP="003A1636">
      <w:pPr>
        <w:widowControl/>
        <w:spacing w:line="360" w:lineRule="auto"/>
        <w:ind w:left="0" w:firstLine="720"/>
        <w:rPr>
          <w:i/>
          <w:vertAlign w:val="superscript"/>
          <w:lang w:val="en-US"/>
        </w:rPr>
      </w:pPr>
      <w:r>
        <w:rPr>
          <w:noProof/>
        </w:rPr>
        <w:pict>
          <v:shape id="_x0000_s1037" type="#_x0000_t202" style="position:absolute;left:0;text-align:left;margin-left:371.65pt;margin-top:17.8pt;width:64.8pt;height:21.6pt;z-index:251632128" o:allowincell="f" stroked="f">
            <v:textbox style="mso-next-textbox:#_x0000_s1037">
              <w:txbxContent>
                <w:p w:rsidR="00B234E7" w:rsidRDefault="00B234E7">
                  <w:pPr>
                    <w:widowControl/>
                    <w:spacing w:line="240" w:lineRule="auto"/>
                    <w:ind w:left="0" w:firstLine="0"/>
                    <w:jc w:val="left"/>
                    <w:rPr>
                      <w:lang w:val="en-US"/>
                    </w:rPr>
                  </w:pPr>
                  <w:r>
                    <w:rPr>
                      <w:lang w:val="en-US"/>
                    </w:rPr>
                    <w:t>I</w:t>
                  </w:r>
                  <w:r>
                    <w:rPr>
                      <w:vertAlign w:val="subscript"/>
                      <w:lang w:val="en-US"/>
                    </w:rPr>
                    <w:t xml:space="preserve">2 </w:t>
                  </w:r>
                  <w:r>
                    <w:rPr>
                      <w:lang w:val="en-US"/>
                    </w:rPr>
                    <w:t>* n</w:t>
                  </w:r>
                  <w:r>
                    <w:rPr>
                      <w:vertAlign w:val="subscript"/>
                      <w:lang w:val="en-US"/>
                    </w:rPr>
                    <w:t>02</w:t>
                  </w:r>
                </w:p>
              </w:txbxContent>
            </v:textbox>
          </v:shape>
        </w:pict>
      </w:r>
      <w:r>
        <w:rPr>
          <w:noProof/>
        </w:rPr>
        <w:pict>
          <v:shape id="_x0000_s1038" type="#_x0000_t202" style="position:absolute;left:0;text-align:left;margin-left:307pt;margin-top:17.8pt;width:43.2pt;height:21.6pt;z-index:251654656" o:allowincell="f" stroked="f">
            <v:textbox style="mso-next-textbox:#_x0000_s1038">
              <w:txbxContent>
                <w:p w:rsidR="00B234E7" w:rsidRDefault="00B234E7">
                  <w:pPr>
                    <w:widowControl/>
                    <w:spacing w:line="240" w:lineRule="auto"/>
                    <w:ind w:left="0" w:firstLine="0"/>
                    <w:jc w:val="left"/>
                    <w:rPr>
                      <w:i/>
                      <w:lang w:val="en-US"/>
                    </w:rPr>
                  </w:pPr>
                  <w:r>
                    <w:rPr>
                      <w:i/>
                      <w:lang w:val="en-US"/>
                    </w:rPr>
                    <w:t>l</w:t>
                  </w:r>
                  <w:r>
                    <w:rPr>
                      <w:i/>
                      <w:vertAlign w:val="subscript"/>
                      <w:lang w:val="en-US"/>
                    </w:rPr>
                    <w:t>KO</w:t>
                  </w:r>
                </w:p>
              </w:txbxContent>
            </v:textbox>
          </v:shape>
        </w:pict>
      </w:r>
      <w:r>
        <w:rPr>
          <w:noProof/>
        </w:rPr>
        <w:pict>
          <v:shape id="_x0000_s1039" type="#_x0000_t202" style="position:absolute;left:0;text-align:left;margin-left:177.4pt;margin-top:17.8pt;width:57.6pt;height:21.6pt;z-index:251652608" o:allowincell="f" stroked="f">
            <v:textbox style="mso-next-textbox:#_x0000_s1039">
              <w:txbxContent>
                <w:p w:rsidR="00B234E7" w:rsidRDefault="00B234E7">
                  <w:pPr>
                    <w:widowControl/>
                    <w:spacing w:line="240" w:lineRule="auto"/>
                    <w:ind w:left="0" w:firstLine="0"/>
                    <w:jc w:val="left"/>
                    <w:rPr>
                      <w:i/>
                      <w:lang w:val="en-US"/>
                    </w:rPr>
                  </w:pPr>
                  <w:r>
                    <w:rPr>
                      <w:i/>
                      <w:lang w:val="en-US"/>
                    </w:rPr>
                    <w:t>l+l</w:t>
                  </w:r>
                  <w:r>
                    <w:rPr>
                      <w:i/>
                      <w:vertAlign w:val="subscript"/>
                      <w:lang w:val="en-US"/>
                    </w:rPr>
                    <w:t>C</w:t>
                  </w:r>
                </w:p>
              </w:txbxContent>
            </v:textbox>
          </v:shape>
        </w:pict>
      </w:r>
      <w:r>
        <w:rPr>
          <w:noProof/>
        </w:rPr>
        <w:pict>
          <v:shape id="_x0000_s1040" type="#_x0000_t202" style="position:absolute;left:0;text-align:left;margin-left:55pt;margin-top:10.6pt;width:64.8pt;height:21.6pt;z-index:251648512" o:allowincell="f" stroked="f">
            <v:textbox style="mso-next-textbox:#_x0000_s1040">
              <w:txbxContent>
                <w:p w:rsidR="00B234E7" w:rsidRDefault="00B234E7">
                  <w:pPr>
                    <w:widowControl/>
                    <w:spacing w:line="240" w:lineRule="auto"/>
                    <w:ind w:left="0" w:firstLine="0"/>
                    <w:jc w:val="left"/>
                    <w:rPr>
                      <w:lang w:val="en-US"/>
                    </w:rPr>
                  </w:pPr>
                  <w:r>
                    <w:rPr>
                      <w:lang w:val="en-US"/>
                    </w:rPr>
                    <w:t>I</w:t>
                  </w:r>
                  <w:r>
                    <w:rPr>
                      <w:vertAlign w:val="subscript"/>
                      <w:lang w:val="en-US"/>
                    </w:rPr>
                    <w:t>1</w:t>
                  </w:r>
                  <w:r>
                    <w:rPr>
                      <w:lang w:val="en-US"/>
                    </w:rPr>
                    <w:t>(n</w:t>
                  </w:r>
                  <w:r>
                    <w:rPr>
                      <w:vertAlign w:val="subscript"/>
                      <w:lang w:val="en-US"/>
                    </w:rPr>
                    <w:t>01</w:t>
                  </w:r>
                  <w:r>
                    <w:rPr>
                      <w:lang w:val="en-US"/>
                    </w:rPr>
                    <w:t>-1)</w:t>
                  </w:r>
                </w:p>
              </w:txbxContent>
            </v:textbox>
          </v:shape>
        </w:pict>
      </w:r>
    </w:p>
    <w:p w:rsidR="00B234E7" w:rsidRPr="0036501C" w:rsidRDefault="00D57A40" w:rsidP="003A1636">
      <w:pPr>
        <w:widowControl/>
        <w:spacing w:line="360" w:lineRule="auto"/>
        <w:ind w:left="0" w:firstLine="720"/>
        <w:rPr>
          <w:lang w:val="en-US"/>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0;text-align:left;margin-left:479.8pt;margin-top:.85pt;width:9.75pt;height:28.8pt;z-index:251656704" o:allowincell="f"/>
        </w:pict>
      </w:r>
      <w:r>
        <w:rPr>
          <w:noProof/>
        </w:rPr>
        <w:pict>
          <v:line id="_x0000_s1042" style="position:absolute;left:0;text-align:left;z-index:251655680" from="371.8pt,15.25pt" to="422.2pt,15.25pt" o:allowincell="f"/>
        </w:pict>
      </w:r>
      <w:r>
        <w:rPr>
          <w:noProof/>
        </w:rPr>
        <w:pict>
          <v:shape id="_x0000_s1043" type="#_x0000_t202" style="position:absolute;left:0;text-align:left;margin-left:379pt;margin-top:15.25pt;width:43.2pt;height:21.6pt;z-index:251633152" o:allowincell="f" stroked="f">
            <v:textbox style="mso-next-textbox:#_x0000_s1043">
              <w:txbxContent>
                <w:p w:rsidR="00B234E7" w:rsidRDefault="00B234E7">
                  <w:pPr>
                    <w:widowControl/>
                    <w:spacing w:line="240" w:lineRule="auto"/>
                    <w:ind w:left="0" w:firstLine="0"/>
                    <w:jc w:val="left"/>
                    <w:rPr>
                      <w:i/>
                      <w:lang w:val="en-US"/>
                    </w:rPr>
                  </w:pPr>
                  <w:r>
                    <w:rPr>
                      <w:i/>
                      <w:lang w:val="en-US"/>
                    </w:rPr>
                    <w:t>4*l</w:t>
                  </w:r>
                </w:p>
              </w:txbxContent>
            </v:textbox>
          </v:shape>
        </w:pict>
      </w:r>
      <w:r>
        <w:rPr>
          <w:noProof/>
        </w:rPr>
        <w:pict>
          <v:shape id="_x0000_s1044" type="#_x0000_t202" style="position:absolute;left:0;text-align:left;margin-left:307pt;margin-top:15.25pt;width:36pt;height:21.6pt;z-index:251634176" o:allowincell="f" stroked="f">
            <v:textbox style="mso-next-textbox:#_x0000_s1044">
              <w:txbxContent>
                <w:p w:rsidR="00B234E7" w:rsidRDefault="00B234E7">
                  <w:pPr>
                    <w:widowControl/>
                    <w:spacing w:line="240" w:lineRule="auto"/>
                    <w:ind w:left="0" w:firstLine="0"/>
                    <w:jc w:val="left"/>
                    <w:rPr>
                      <w:i/>
                      <w:lang w:val="en-US"/>
                    </w:rPr>
                  </w:pPr>
                  <w:r>
                    <w:rPr>
                      <w:i/>
                      <w:lang w:val="en-US"/>
                    </w:rPr>
                    <w:t>2*l</w:t>
                  </w:r>
                </w:p>
              </w:txbxContent>
            </v:textbox>
          </v:shape>
        </w:pict>
      </w:r>
      <w:r>
        <w:rPr>
          <w:noProof/>
        </w:rPr>
        <w:pict>
          <v:line id="_x0000_s1045" style="position:absolute;left:0;text-align:left;z-index:251653632" from="307pt,15.25pt" to="343pt,15.25pt" o:allowincell="f"/>
        </w:pict>
      </w:r>
      <w:r>
        <w:rPr>
          <w:noProof/>
        </w:rPr>
        <w:pict>
          <v:shape id="_x0000_s1046" type="#_x0000_t202" style="position:absolute;left:0;text-align:left;margin-left:170.2pt;margin-top:15.25pt;width:57.6pt;height:21.6pt;z-index:251635200" o:allowincell="f" stroked="f">
            <v:textbox style="mso-next-textbox:#_x0000_s1046">
              <w:txbxContent>
                <w:p w:rsidR="00B234E7" w:rsidRDefault="00B234E7">
                  <w:pPr>
                    <w:widowControl/>
                    <w:spacing w:line="240" w:lineRule="auto"/>
                    <w:ind w:left="0" w:firstLine="0"/>
                    <w:jc w:val="left"/>
                    <w:rPr>
                      <w:i/>
                      <w:lang w:val="en-US"/>
                    </w:rPr>
                  </w:pPr>
                  <w:r>
                    <w:rPr>
                      <w:i/>
                      <w:lang w:val="en-US"/>
                    </w:rPr>
                    <w:t>2*l*l</w:t>
                  </w:r>
                  <w:r>
                    <w:rPr>
                      <w:i/>
                      <w:vertAlign w:val="subscript"/>
                      <w:lang w:val="en-US"/>
                    </w:rPr>
                    <w:t>C</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7" type="#_x0000_t185" style="position:absolute;left:0;text-align:left;margin-left:148.6pt;margin-top:8.05pt;width:115.2pt;height:21.6pt;z-index:251650560" o:allowincell="f"/>
        </w:pict>
      </w:r>
      <w:r>
        <w:rPr>
          <w:noProof/>
        </w:rPr>
        <w:pict>
          <v:line id="_x0000_s1048" style="position:absolute;left:0;text-align:left;z-index:251651584" from="170.2pt,15.25pt" to="227.8pt,15.25pt" o:allowincell="f"/>
        </w:pict>
      </w:r>
      <w:r>
        <w:rPr>
          <w:noProof/>
        </w:rPr>
        <w:pict>
          <v:shape id="_x0000_s1049" type="#_x0000_t202" style="position:absolute;left:0;text-align:left;margin-left:47.8pt;margin-top:8.05pt;width:1in;height:21.6pt;z-index:251636224" o:allowincell="f" stroked="f">
            <v:textbox style="mso-next-textbox:#_x0000_s1049">
              <w:txbxContent>
                <w:p w:rsidR="00B234E7" w:rsidRDefault="00B234E7">
                  <w:pPr>
                    <w:widowControl/>
                    <w:spacing w:line="240" w:lineRule="auto"/>
                    <w:ind w:left="0" w:firstLine="0"/>
                    <w:jc w:val="left"/>
                    <w:rPr>
                      <w:i/>
                      <w:lang w:val="en-US"/>
                    </w:rPr>
                  </w:pPr>
                  <w:r>
                    <w:rPr>
                      <w:lang w:val="en-US"/>
                    </w:rPr>
                    <w:t>2(</w:t>
                  </w:r>
                  <w:r>
                    <w:rPr>
                      <w:i/>
                      <w:lang w:val="en-US"/>
                    </w:rPr>
                    <w:t>l</w:t>
                  </w:r>
                  <w:r>
                    <w:rPr>
                      <w:i/>
                      <w:vertAlign w:val="subscript"/>
                      <w:lang w:val="en-US"/>
                    </w:rPr>
                    <w:t>1</w:t>
                  </w:r>
                  <w:r>
                    <w:rPr>
                      <w:i/>
                      <w:lang w:val="en-US"/>
                    </w:rPr>
                    <w:t>+l</w:t>
                  </w:r>
                  <w:r>
                    <w:rPr>
                      <w:i/>
                      <w:vertAlign w:val="subscript"/>
                      <w:lang w:val="en-US"/>
                    </w:rPr>
                    <w:t>2</w:t>
                  </w:r>
                  <w:r>
                    <w:rPr>
                      <w:i/>
                      <w:lang w:val="en-US"/>
                    </w:rPr>
                    <w:t>)</w:t>
                  </w:r>
                </w:p>
              </w:txbxContent>
            </v:textbox>
          </v:shape>
        </w:pict>
      </w:r>
      <w:r>
        <w:rPr>
          <w:noProof/>
        </w:rPr>
        <w:pict>
          <v:line id="_x0000_s1050" style="position:absolute;left:0;text-align:left;z-index:251649536" from="55pt,8.05pt" to="112.6pt,8.05pt" o:allowincell="f"/>
        </w:pict>
      </w:r>
      <w:r w:rsidR="00B234E7">
        <w:rPr>
          <w:i/>
          <w:vertAlign w:val="superscript"/>
          <w:lang w:val="en-US"/>
        </w:rPr>
        <w:t xml:space="preserve">+                                      </w:t>
      </w:r>
      <w:r w:rsidR="00B234E7">
        <w:rPr>
          <w:lang w:val="en-US"/>
        </w:rPr>
        <w:t>[</w:t>
      </w:r>
      <w:r w:rsidR="00B234E7">
        <w:rPr>
          <w:i/>
          <w:lang w:val="en-US"/>
        </w:rPr>
        <w:t>l</w:t>
      </w:r>
      <w:r w:rsidR="00B234E7">
        <w:rPr>
          <w:i/>
          <w:vertAlign w:val="subscript"/>
          <w:lang w:val="en-US"/>
        </w:rPr>
        <w:t>1</w:t>
      </w:r>
      <w:r w:rsidR="00B234E7">
        <w:rPr>
          <w:i/>
          <w:vertAlign w:val="superscript"/>
          <w:lang w:val="en-US"/>
        </w:rPr>
        <w:t xml:space="preserve">2      </w:t>
      </w:r>
      <w:r w:rsidR="00B234E7">
        <w:rPr>
          <w:lang w:val="en-US"/>
        </w:rPr>
        <w:t xml:space="preserve">1-                     </w:t>
      </w:r>
      <w:r w:rsidR="00B234E7">
        <w:rPr>
          <w:i/>
          <w:lang w:val="en-US"/>
        </w:rPr>
        <w:t>l</w:t>
      </w:r>
      <w:r w:rsidR="00B234E7">
        <w:rPr>
          <w:i/>
          <w:vertAlign w:val="subscript"/>
          <w:lang w:val="en-US"/>
        </w:rPr>
        <w:t>KO</w:t>
      </w:r>
      <w:r w:rsidR="00B234E7">
        <w:rPr>
          <w:i/>
          <w:lang w:val="en-US"/>
        </w:rPr>
        <w:t xml:space="preserve">    </w:t>
      </w:r>
      <w:r w:rsidR="00B234E7">
        <w:rPr>
          <w:lang w:val="en-US"/>
        </w:rPr>
        <w:t>+</w:t>
      </w:r>
      <w:r w:rsidR="00B234E7">
        <w:rPr>
          <w:i/>
          <w:lang w:val="en-US"/>
        </w:rPr>
        <w:t>l</w:t>
      </w:r>
      <w:r w:rsidR="00B234E7">
        <w:rPr>
          <w:i/>
          <w:vertAlign w:val="subscript"/>
          <w:lang w:val="en-US"/>
        </w:rPr>
        <w:t>2</w:t>
      </w:r>
      <w:r w:rsidR="00B234E7">
        <w:rPr>
          <w:i/>
          <w:vertAlign w:val="superscript"/>
          <w:lang w:val="en-US"/>
        </w:rPr>
        <w:t>2</w:t>
      </w:r>
      <w:r w:rsidR="00B234E7">
        <w:rPr>
          <w:i/>
          <w:lang w:val="en-US"/>
        </w:rPr>
        <w:t xml:space="preserve">*               </w:t>
      </w:r>
      <w:r w:rsidR="00B234E7">
        <w:rPr>
          <w:lang w:val="en-US"/>
        </w:rPr>
        <w:t xml:space="preserve">]+            </w:t>
      </w:r>
      <w:r w:rsidR="00B234E7">
        <w:rPr>
          <w:i/>
          <w:lang w:val="en-US"/>
        </w:rPr>
        <w:t>l</w:t>
      </w:r>
      <w:r w:rsidR="00B234E7">
        <w:rPr>
          <w:i/>
          <w:vertAlign w:val="subscript"/>
          <w:lang w:val="en-US"/>
        </w:rPr>
        <w:t>KO</w:t>
      </w:r>
      <w:r w:rsidR="00B234E7">
        <w:rPr>
          <w:lang w:val="en-US"/>
        </w:rPr>
        <w:t>(</w:t>
      </w:r>
      <w:r w:rsidR="00B234E7">
        <w:rPr>
          <w:i/>
          <w:lang w:val="en-US"/>
        </w:rPr>
        <w:t>l-l</w:t>
      </w:r>
      <w:r w:rsidR="00B234E7">
        <w:rPr>
          <w:i/>
          <w:vertAlign w:val="subscript"/>
          <w:lang w:val="en-US"/>
        </w:rPr>
        <w:t>C</w:t>
      </w:r>
      <w:r w:rsidR="00B234E7">
        <w:rPr>
          <w:lang w:val="en-US"/>
        </w:rPr>
        <w:t xml:space="preserve">)  </w:t>
      </w:r>
      <w:r w:rsidR="00B234E7" w:rsidRPr="0036501C">
        <w:rPr>
          <w:lang w:val="en-US"/>
        </w:rPr>
        <w:t>,(2.2)</w:t>
      </w:r>
    </w:p>
    <w:p w:rsidR="00267467" w:rsidRDefault="00267467" w:rsidP="003A1636">
      <w:pPr>
        <w:widowControl/>
        <w:spacing w:line="360" w:lineRule="auto"/>
        <w:ind w:left="0" w:firstLine="720"/>
      </w:pPr>
    </w:p>
    <w:p w:rsidR="00B234E7" w:rsidRDefault="00B234E7" w:rsidP="003A1636">
      <w:pPr>
        <w:widowControl/>
        <w:spacing w:line="360" w:lineRule="auto"/>
        <w:ind w:left="0" w:firstLine="720"/>
      </w:pPr>
      <w:r>
        <w:t>где</w:t>
      </w:r>
      <w:r w:rsidRPr="0036501C">
        <w:t xml:space="preserve"> </w:t>
      </w:r>
      <w:r>
        <w:rPr>
          <w:lang w:val="en-US"/>
        </w:rPr>
        <w:t>Z</w:t>
      </w:r>
      <w:r w:rsidRPr="0036501C">
        <w:rPr>
          <w:vertAlign w:val="subscript"/>
        </w:rPr>
        <w:t>ТС</w:t>
      </w:r>
      <w:r w:rsidRPr="0036501C">
        <w:t xml:space="preserve"> -</w:t>
      </w:r>
      <w:r>
        <w:t xml:space="preserve"> сопротивление тяговой сети одного пути двухпутного участка,</w:t>
      </w:r>
    </w:p>
    <w:p w:rsidR="00B234E7" w:rsidRDefault="00B234E7" w:rsidP="003A1636">
      <w:pPr>
        <w:pStyle w:val="4"/>
        <w:spacing w:before="0" w:line="360" w:lineRule="auto"/>
        <w:ind w:left="0" w:firstLine="720"/>
      </w:pPr>
      <w:r>
        <w:t>Ом/км</w:t>
      </w:r>
    </w:p>
    <w:p w:rsidR="00B234E7" w:rsidRDefault="00B234E7" w:rsidP="00267467">
      <w:pPr>
        <w:widowControl/>
        <w:spacing w:line="360" w:lineRule="auto"/>
        <w:ind w:left="0" w:firstLine="720"/>
      </w:pPr>
      <w:r>
        <w:rPr>
          <w:lang w:val="en-US"/>
        </w:rPr>
        <w:t>I</w:t>
      </w:r>
      <w:r>
        <w:t>р -средний ток поезда за время хода по лимитирующему блок-участку, А;</w:t>
      </w:r>
    </w:p>
    <w:p w:rsidR="00B234E7" w:rsidRDefault="00B234E7" w:rsidP="00402B90">
      <w:pPr>
        <w:widowControl/>
        <w:spacing w:line="360" w:lineRule="auto"/>
        <w:ind w:left="0" w:firstLine="720"/>
      </w:pPr>
      <w:r>
        <w:rPr>
          <w:lang w:val="en-US"/>
        </w:rPr>
        <w:t>I</w:t>
      </w:r>
      <w:r w:rsidRPr="0036501C">
        <w:rPr>
          <w:vertAlign w:val="subscript"/>
        </w:rPr>
        <w:t>1</w:t>
      </w:r>
      <w:r>
        <w:t>- средний ток поезда за вр</w:t>
      </w:r>
      <w:r w:rsidR="00402B90">
        <w:t>емя хода по четному пути межпод</w:t>
      </w:r>
      <w:r>
        <w:t>станционной зоны</w:t>
      </w:r>
      <w:r>
        <w:rPr>
          <w:i/>
        </w:rPr>
        <w:t>.</w:t>
      </w:r>
      <w:r>
        <w:t xml:space="preserve"> А;</w:t>
      </w:r>
    </w:p>
    <w:p w:rsidR="00B234E7" w:rsidRDefault="00B234E7" w:rsidP="003A1636">
      <w:pPr>
        <w:widowControl/>
        <w:spacing w:line="360" w:lineRule="auto"/>
        <w:ind w:left="0" w:firstLine="720"/>
      </w:pPr>
      <w:r>
        <w:rPr>
          <w:lang w:val="en-US"/>
        </w:rPr>
        <w:t>I</w:t>
      </w:r>
      <w:r>
        <w:rPr>
          <w:vertAlign w:val="subscript"/>
        </w:rPr>
        <w:t>2</w:t>
      </w:r>
      <w:r>
        <w:t xml:space="preserve"> - средний ток поезда за время движения по нечетному пути меж-</w:t>
      </w:r>
    </w:p>
    <w:p w:rsidR="00B234E7" w:rsidRDefault="00B234E7" w:rsidP="003A1636">
      <w:pPr>
        <w:widowControl/>
        <w:spacing w:line="360" w:lineRule="auto"/>
        <w:ind w:left="0" w:firstLine="720"/>
      </w:pPr>
      <w:r>
        <w:t>подстанционной зоны.</w:t>
      </w:r>
      <w:r w:rsidR="00402B90">
        <w:t xml:space="preserve"> </w:t>
      </w:r>
      <w:r>
        <w:t xml:space="preserve">А; </w:t>
      </w:r>
    </w:p>
    <w:p w:rsidR="00B234E7" w:rsidRDefault="00B234E7" w:rsidP="003A1636">
      <w:pPr>
        <w:widowControl/>
        <w:spacing w:line="360" w:lineRule="auto"/>
        <w:ind w:left="0" w:firstLine="720"/>
      </w:pPr>
      <w:r>
        <w:rPr>
          <w:lang w:val="en-US"/>
        </w:rPr>
        <w:t>n</w:t>
      </w:r>
      <w:r w:rsidRPr="0036501C">
        <w:rPr>
          <w:vertAlign w:val="subscript"/>
        </w:rPr>
        <w:t>01</w:t>
      </w:r>
      <w:r>
        <w:t xml:space="preserve"> - максимальное число поездов на четном пути межподстанционной</w:t>
      </w:r>
    </w:p>
    <w:p w:rsidR="00B234E7" w:rsidRPr="0036501C" w:rsidRDefault="00B234E7" w:rsidP="003A1636">
      <w:pPr>
        <w:widowControl/>
        <w:spacing w:line="360" w:lineRule="auto"/>
        <w:ind w:left="0" w:firstLine="720"/>
      </w:pPr>
      <w:r>
        <w:t>зоны</w:t>
      </w:r>
      <w:r w:rsidRPr="0036501C">
        <w:t>;</w:t>
      </w:r>
    </w:p>
    <w:p w:rsidR="00B234E7" w:rsidRDefault="00B234E7" w:rsidP="003A1636">
      <w:pPr>
        <w:widowControl/>
        <w:spacing w:line="360" w:lineRule="auto"/>
        <w:ind w:left="0" w:firstLine="720"/>
      </w:pPr>
      <w:r>
        <w:t xml:space="preserve"> </w:t>
      </w:r>
      <w:r>
        <w:rPr>
          <w:lang w:val="en-US"/>
        </w:rPr>
        <w:t>n</w:t>
      </w:r>
      <w:r w:rsidRPr="0036501C">
        <w:rPr>
          <w:vertAlign w:val="subscript"/>
        </w:rPr>
        <w:t>02</w:t>
      </w:r>
      <w:r w:rsidRPr="0036501C">
        <w:t xml:space="preserve"> -</w:t>
      </w:r>
      <w:r>
        <w:t xml:space="preserve"> тоже, на нечетном пути;</w:t>
      </w:r>
    </w:p>
    <w:p w:rsidR="00B234E7" w:rsidRDefault="00B234E7" w:rsidP="003A1636">
      <w:pPr>
        <w:widowControl/>
        <w:spacing w:line="360" w:lineRule="auto"/>
        <w:ind w:left="0" w:firstLine="720"/>
      </w:pPr>
      <w:r>
        <w:rPr>
          <w:i/>
          <w:lang w:val="en-US"/>
        </w:rPr>
        <w:t>l</w:t>
      </w:r>
      <w:r>
        <w:rPr>
          <w:i/>
        </w:rPr>
        <w:t>ко -</w:t>
      </w:r>
      <w:r>
        <w:t xml:space="preserve"> расстояние от расчетной подстанции до середины лимитирующего блок-участка, км;</w:t>
      </w:r>
    </w:p>
    <w:p w:rsidR="00B234E7" w:rsidRDefault="00B234E7" w:rsidP="003A1636">
      <w:pPr>
        <w:widowControl/>
        <w:spacing w:line="360" w:lineRule="auto"/>
        <w:ind w:left="0" w:firstLine="720"/>
      </w:pPr>
      <w:r>
        <w:rPr>
          <w:i/>
          <w:lang w:val="en-US"/>
        </w:rPr>
        <w:t>l</w:t>
      </w:r>
      <w:r w:rsidRPr="0036501C">
        <w:rPr>
          <w:i/>
          <w:vertAlign w:val="subscript"/>
        </w:rPr>
        <w:t xml:space="preserve">1  </w:t>
      </w:r>
      <w:r>
        <w:rPr>
          <w:i/>
        </w:rPr>
        <w:t>-</w:t>
      </w:r>
      <w:r>
        <w:t xml:space="preserve"> расстояние от расчетной подстанции донанала лимитирующего</w:t>
      </w:r>
    </w:p>
    <w:p w:rsidR="00B234E7" w:rsidRDefault="00B234E7" w:rsidP="003A1636">
      <w:pPr>
        <w:widowControl/>
        <w:spacing w:line="360" w:lineRule="auto"/>
        <w:ind w:left="0" w:firstLine="720"/>
      </w:pPr>
      <w:r>
        <w:t>блок-участка, км;</w:t>
      </w:r>
    </w:p>
    <w:p w:rsidR="00B234E7" w:rsidRDefault="00B234E7" w:rsidP="003A1636">
      <w:pPr>
        <w:widowControl/>
        <w:spacing w:line="360" w:lineRule="auto"/>
        <w:ind w:left="0" w:firstLine="720"/>
      </w:pPr>
      <w:r>
        <w:rPr>
          <w:i/>
          <w:lang w:val="en-US"/>
        </w:rPr>
        <w:t>l</w:t>
      </w:r>
      <w:r w:rsidRPr="0036501C">
        <w:rPr>
          <w:i/>
          <w:vertAlign w:val="subscript"/>
        </w:rPr>
        <w:t>2</w:t>
      </w:r>
      <w:r>
        <w:t xml:space="preserve"> - расстояние от соседней подстанции до конца лимитирующего</w:t>
      </w:r>
    </w:p>
    <w:p w:rsidR="00B234E7" w:rsidRDefault="00B234E7" w:rsidP="003A1636">
      <w:pPr>
        <w:widowControl/>
        <w:spacing w:line="360" w:lineRule="auto"/>
        <w:ind w:left="0" w:firstLine="720"/>
      </w:pPr>
      <w:r>
        <w:t>блок-участка, км;</w:t>
      </w:r>
    </w:p>
    <w:p w:rsidR="00B234E7" w:rsidRDefault="00B234E7" w:rsidP="003A1636">
      <w:pPr>
        <w:widowControl/>
        <w:spacing w:line="360" w:lineRule="auto"/>
        <w:ind w:left="0" w:firstLine="720"/>
      </w:pPr>
      <w:r>
        <w:rPr>
          <w:i/>
          <w:lang w:val="en-US"/>
        </w:rPr>
        <w:t>l</w:t>
      </w:r>
      <w:r>
        <w:rPr>
          <w:i/>
          <w:vertAlign w:val="subscript"/>
          <w:lang w:val="en-US"/>
        </w:rPr>
        <w:t>C</w:t>
      </w:r>
      <w:r>
        <w:rPr>
          <w:i/>
        </w:rPr>
        <w:t xml:space="preserve"> -</w:t>
      </w:r>
      <w:r>
        <w:t xml:space="preserve"> расстояние от расчетной подстанции до поста секционирова-</w:t>
      </w:r>
    </w:p>
    <w:p w:rsidR="00B234E7" w:rsidRDefault="00B234E7" w:rsidP="003A1636">
      <w:pPr>
        <w:widowControl/>
        <w:spacing w:line="360" w:lineRule="auto"/>
        <w:ind w:left="0" w:firstLine="720"/>
      </w:pPr>
      <w:r>
        <w:t>ния,км;</w:t>
      </w:r>
    </w:p>
    <w:p w:rsidR="00B234E7" w:rsidRDefault="00B234E7" w:rsidP="003A1636">
      <w:pPr>
        <w:widowControl/>
        <w:spacing w:line="360" w:lineRule="auto"/>
        <w:ind w:left="0" w:firstLine="720"/>
      </w:pPr>
      <w:r>
        <w:rPr>
          <w:i/>
          <w:lang w:val="en-US"/>
        </w:rPr>
        <w:t>l</w:t>
      </w:r>
      <w:r>
        <w:rPr>
          <w:i/>
          <w:vertAlign w:val="subscript"/>
          <w:lang w:val="en-US"/>
        </w:rPr>
        <w:t>K</w:t>
      </w:r>
      <w:r>
        <w:t xml:space="preserve"> - длина лимитирующего блок-участка.км;</w:t>
      </w:r>
    </w:p>
    <w:p w:rsidR="00B234E7" w:rsidRDefault="00B234E7" w:rsidP="003A1636">
      <w:pPr>
        <w:widowControl/>
        <w:spacing w:line="360" w:lineRule="auto"/>
        <w:ind w:left="0" w:firstLine="720"/>
      </w:pPr>
      <w:r>
        <w:rPr>
          <w:i/>
          <w:lang w:val="en-US"/>
        </w:rPr>
        <w:t>l</w:t>
      </w:r>
      <w:r w:rsidRPr="0036501C">
        <w:rPr>
          <w:i/>
        </w:rPr>
        <w:t xml:space="preserve"> </w:t>
      </w:r>
      <w:r>
        <w:t>- длина межподстанционной зоны</w:t>
      </w:r>
      <w:r>
        <w:rPr>
          <w:i/>
        </w:rPr>
        <w:t>,</w:t>
      </w:r>
      <w:r>
        <w:t xml:space="preserve"> км.</w:t>
      </w:r>
    </w:p>
    <w:p w:rsidR="00B234E7" w:rsidRDefault="00B234E7" w:rsidP="003A1636">
      <w:pPr>
        <w:pStyle w:val="21"/>
        <w:ind w:firstLine="720"/>
      </w:pPr>
      <w:r>
        <w:t>Потери напряжения до токоприемника поезда, находящегося на лимитирующем блок-участке, которые вызваны током в контактной сети соседнего пути можно определить по следующей формуле:</w:t>
      </w:r>
    </w:p>
    <w:p w:rsidR="00B234E7" w:rsidRPr="0036501C" w:rsidRDefault="00D57A40" w:rsidP="003A1636">
      <w:pPr>
        <w:widowControl/>
        <w:spacing w:line="360" w:lineRule="auto"/>
        <w:ind w:left="0" w:firstLine="720"/>
      </w:pPr>
      <w:r>
        <w:rPr>
          <w:noProof/>
        </w:rPr>
        <w:pict>
          <v:shape id="_x0000_s1051" type="#_x0000_t202" style="position:absolute;left:0;text-align:left;margin-left:163pt;margin-top:9.4pt;width:36pt;height:21.6pt;z-index:251657728" o:allowincell="f" stroked="f">
            <v:textbox style="mso-next-textbox:#_x0000_s1051">
              <w:txbxContent>
                <w:p w:rsidR="00B234E7" w:rsidRDefault="00B234E7">
                  <w:pPr>
                    <w:widowControl/>
                    <w:spacing w:line="240" w:lineRule="auto"/>
                    <w:ind w:left="0" w:firstLine="0"/>
                    <w:jc w:val="left"/>
                    <w:rPr>
                      <w:lang w:val="en-US"/>
                    </w:rPr>
                  </w:pPr>
                  <w:r>
                    <w:rPr>
                      <w:lang w:val="en-US"/>
                    </w:rPr>
                    <w:t>n</w:t>
                  </w:r>
                  <w:r>
                    <w:rPr>
                      <w:vertAlign w:val="subscript"/>
                      <w:lang w:val="en-US"/>
                    </w:rPr>
                    <w:t>02</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2" type="#_x0000_t87" style="position:absolute;left:0;text-align:left;margin-left:119.8pt;margin-top:16.6pt;width:9.55pt;height:28.8pt;z-index:251663872" o:allowincell="f"/>
        </w:pict>
      </w:r>
      <w:r>
        <w:rPr>
          <w:noProof/>
        </w:rPr>
        <w:pict>
          <v:shape id="_x0000_s1053" type="#_x0000_t202" style="position:absolute;left:0;text-align:left;margin-left:386.2pt;margin-top:9.4pt;width:57.6pt;height:21.6pt;z-index:251670016" o:allowincell="f" stroked="f">
            <v:textbox style="mso-next-textbox:#_x0000_s1053">
              <w:txbxContent>
                <w:p w:rsidR="00B234E7" w:rsidRDefault="00B234E7">
                  <w:pPr>
                    <w:widowControl/>
                    <w:spacing w:line="240" w:lineRule="auto"/>
                    <w:ind w:left="0" w:firstLine="0"/>
                    <w:jc w:val="left"/>
                    <w:rPr>
                      <w:i/>
                      <w:vertAlign w:val="superscript"/>
                      <w:lang w:val="en-US"/>
                    </w:rPr>
                  </w:pPr>
                  <w:r>
                    <w:rPr>
                      <w:i/>
                      <w:lang w:val="en-US"/>
                    </w:rPr>
                    <w:t>(l-l</w:t>
                  </w:r>
                  <w:r>
                    <w:rPr>
                      <w:i/>
                      <w:vertAlign w:val="subscript"/>
                      <w:lang w:val="en-US"/>
                    </w:rPr>
                    <w:t>C</w:t>
                  </w:r>
                  <w:r>
                    <w:rPr>
                      <w:i/>
                      <w:lang w:val="en-US"/>
                    </w:rPr>
                    <w:t>)</w:t>
                  </w:r>
                  <w:r>
                    <w:rPr>
                      <w:i/>
                      <w:vertAlign w:val="superscript"/>
                      <w:lang w:val="en-US"/>
                    </w:rPr>
                    <w:t>2</w:t>
                  </w:r>
                </w:p>
              </w:txbxContent>
            </v:textbox>
          </v:shape>
        </w:pict>
      </w:r>
      <w:r>
        <w:rPr>
          <w:noProof/>
        </w:rPr>
        <w:pict>
          <v:shape id="_x0000_s1054" type="#_x0000_t202" style="position:absolute;left:0;text-align:left;margin-left:321.4pt;margin-top:9.4pt;width:36pt;height:21.6pt;z-index:251666944" o:allowincell="f" stroked="f">
            <v:textbox style="mso-next-textbox:#_x0000_s1054">
              <w:txbxContent>
                <w:p w:rsidR="00B234E7" w:rsidRDefault="00B234E7">
                  <w:pPr>
                    <w:widowControl/>
                    <w:spacing w:line="240" w:lineRule="auto"/>
                    <w:ind w:left="0" w:firstLine="0"/>
                    <w:jc w:val="left"/>
                    <w:rPr>
                      <w:i/>
                      <w:vertAlign w:val="subscript"/>
                      <w:lang w:val="en-US"/>
                    </w:rPr>
                  </w:pPr>
                  <w:r>
                    <w:rPr>
                      <w:i/>
                      <w:lang w:val="en-US"/>
                    </w:rPr>
                    <w:t>l+l</w:t>
                  </w:r>
                  <w:r>
                    <w:rPr>
                      <w:i/>
                      <w:vertAlign w:val="subscript"/>
                      <w:lang w:val="en-US"/>
                    </w:rPr>
                    <w:t>c</w:t>
                  </w:r>
                </w:p>
              </w:txbxContent>
            </v:textbox>
          </v:shape>
        </w:pict>
      </w:r>
      <w:r>
        <w:rPr>
          <w:noProof/>
        </w:rPr>
        <w:pict>
          <v:shape id="_x0000_s1055" type="#_x0000_t202" style="position:absolute;left:0;text-align:left;margin-left:242.2pt;margin-top:9.4pt;width:28.8pt;height:21.6pt;z-index:251664896" o:allowincell="f" stroked="f">
            <v:textbox style="mso-next-textbox:#_x0000_s1055">
              <w:txbxContent>
                <w:p w:rsidR="00B234E7" w:rsidRDefault="00B234E7">
                  <w:pPr>
                    <w:widowControl/>
                    <w:spacing w:line="240" w:lineRule="auto"/>
                    <w:ind w:left="0" w:firstLine="0"/>
                    <w:jc w:val="left"/>
                    <w:rPr>
                      <w:i/>
                      <w:vertAlign w:val="subscript"/>
                      <w:lang w:val="en-US"/>
                    </w:rPr>
                  </w:pPr>
                  <w:r>
                    <w:rPr>
                      <w:i/>
                      <w:lang w:val="en-US"/>
                    </w:rPr>
                    <w:t>l</w:t>
                  </w:r>
                  <w:r>
                    <w:rPr>
                      <w:i/>
                      <w:vertAlign w:val="subscript"/>
                      <w:lang w:val="en-US"/>
                    </w:rPr>
                    <w:t>C</w:t>
                  </w:r>
                </w:p>
              </w:txbxContent>
            </v:textbox>
          </v:shape>
        </w:pict>
      </w:r>
    </w:p>
    <w:p w:rsidR="00B234E7" w:rsidRDefault="00D57A40" w:rsidP="003A1636">
      <w:pPr>
        <w:widowControl/>
        <w:spacing w:line="360" w:lineRule="auto"/>
        <w:ind w:left="0" w:firstLine="720"/>
        <w:rPr>
          <w:i/>
          <w:lang w:val="en-US"/>
        </w:rPr>
      </w:pPr>
      <w:r>
        <w:rPr>
          <w:noProof/>
        </w:rPr>
        <w:pict>
          <v:shape id="_x0000_s1056" type="#_x0000_t202" style="position:absolute;left:0;text-align:left;margin-left:163pt;margin-top:6.85pt;width:28.8pt;height:21.6pt;z-index:251658752" o:allowincell="f" stroked="f">
            <v:textbox style="mso-next-textbox:#_x0000_s1056">
              <w:txbxContent>
                <w:p w:rsidR="00B234E7" w:rsidRDefault="00B234E7">
                  <w:pPr>
                    <w:widowControl/>
                    <w:spacing w:line="240" w:lineRule="auto"/>
                    <w:ind w:left="0" w:firstLine="0"/>
                    <w:jc w:val="left"/>
                    <w:rPr>
                      <w:i/>
                      <w:lang w:val="en-US"/>
                    </w:rPr>
                  </w:pPr>
                  <w:r>
                    <w:rPr>
                      <w:i/>
                      <w:lang w:val="en-US"/>
                    </w:rPr>
                    <w:t>l</w:t>
                  </w:r>
                </w:p>
              </w:txbxContent>
            </v:textbox>
          </v:shape>
        </w:pict>
      </w:r>
      <w:r>
        <w:rPr>
          <w:noProof/>
        </w:rPr>
        <w:pict>
          <v:line id="_x0000_s1057" style="position:absolute;left:0;text-align:left;z-index:251660800" from="163pt,6.85pt" to="191.8pt,6.85pt" o:allowincell="f"/>
        </w:pict>
      </w:r>
      <w:r>
        <w:rPr>
          <w:noProof/>
        </w:rPr>
        <w:pict>
          <v:shape id="_x0000_s1058" type="#_x0000_t127" style="position:absolute;left:0;text-align:left;margin-left:-2.6pt;margin-top:6.85pt;width:7.2pt;height:7.2pt;z-index:251662848" o:allowincell="f"/>
        </w:pict>
      </w:r>
      <w:r>
        <w:rPr>
          <w:noProof/>
        </w:rPr>
        <w:pict>
          <v:shape id="_x0000_s1059" type="#_x0000_t202" style="position:absolute;left:0;text-align:left;margin-left:393.4pt;margin-top:6.85pt;width:28.8pt;height:21.6pt;z-index:251671040" o:allowincell="f" stroked="f">
            <v:textbox style="mso-next-textbox:#_x0000_s1059">
              <w:txbxContent>
                <w:p w:rsidR="00B234E7" w:rsidRDefault="00B234E7">
                  <w:pPr>
                    <w:widowControl/>
                    <w:spacing w:line="240" w:lineRule="auto"/>
                    <w:ind w:left="0" w:firstLine="0"/>
                    <w:jc w:val="left"/>
                    <w:rPr>
                      <w:i/>
                      <w:sz w:val="20"/>
                      <w:lang w:val="en-US"/>
                    </w:rPr>
                  </w:pPr>
                  <w:r>
                    <w:rPr>
                      <w:i/>
                      <w:lang w:val="en-US"/>
                    </w:rPr>
                    <w:t>4l</w:t>
                  </w:r>
                </w:p>
              </w:txbxContent>
            </v:textbox>
          </v:shape>
        </w:pict>
      </w:r>
      <w:r>
        <w:rPr>
          <w:noProof/>
        </w:rPr>
        <w:pict>
          <v:line id="_x0000_s1060" style="position:absolute;left:0;text-align:left;z-index:251672064" from="386.2pt,6.85pt" to="436.6pt,6.85pt" o:allowincell="f"/>
        </w:pict>
      </w:r>
      <w:r>
        <w:rPr>
          <w:noProof/>
        </w:rPr>
        <w:pict>
          <v:shape id="_x0000_s1061" type="#_x0000_t202" style="position:absolute;left:0;text-align:left;margin-left:321.4pt;margin-top:6.85pt;width:28.8pt;height:21.6pt;z-index:251667968" o:allowincell="f" stroked="f">
            <v:textbox style="mso-next-textbox:#_x0000_s1061">
              <w:txbxContent>
                <w:p w:rsidR="00B234E7" w:rsidRDefault="00B234E7">
                  <w:pPr>
                    <w:widowControl/>
                    <w:spacing w:line="240" w:lineRule="auto"/>
                    <w:ind w:left="0" w:firstLine="0"/>
                    <w:jc w:val="left"/>
                    <w:rPr>
                      <w:i/>
                      <w:lang w:val="en-US"/>
                    </w:rPr>
                  </w:pPr>
                  <w:r>
                    <w:rPr>
                      <w:i/>
                      <w:lang w:val="en-US"/>
                    </w:rPr>
                    <w:t>4l</w:t>
                  </w:r>
                </w:p>
              </w:txbxContent>
            </v:textbox>
          </v:shape>
        </w:pict>
      </w:r>
      <w:r>
        <w:rPr>
          <w:noProof/>
        </w:rPr>
        <w:pict>
          <v:line id="_x0000_s1062" style="position:absolute;left:0;text-align:left;z-index:251668992" from="314.2pt,6.85pt" to="357.4pt,6.85pt" o:allowincell="f"/>
        </w:pict>
      </w:r>
      <w:r>
        <w:rPr>
          <w:noProof/>
        </w:rPr>
        <w:pict>
          <v:shape id="_x0000_s1063" type="#_x0000_t185" style="position:absolute;left:0;text-align:left;margin-left:235pt;margin-top:-.35pt;width:129.6pt;height:21.6pt;z-index:251659776" o:allowincell="f"/>
        </w:pict>
      </w:r>
      <w:r>
        <w:rPr>
          <w:noProof/>
        </w:rPr>
        <w:pict>
          <v:shape id="_x0000_s1064" type="#_x0000_t202" style="position:absolute;left:0;text-align:left;margin-left:242.2pt;margin-top:6.85pt;width:50.4pt;height:21.6pt;z-index:251631104" o:allowincell="f" stroked="f">
            <v:textbox style="mso-next-textbox:#_x0000_s1064">
              <w:txbxContent>
                <w:p w:rsidR="00B234E7" w:rsidRDefault="00B234E7">
                  <w:pPr>
                    <w:widowControl/>
                    <w:spacing w:line="240" w:lineRule="auto"/>
                    <w:ind w:left="0" w:firstLine="0"/>
                    <w:jc w:val="left"/>
                    <w:rPr>
                      <w:i/>
                      <w:vertAlign w:val="subscript"/>
                      <w:lang w:val="en-US"/>
                    </w:rPr>
                  </w:pPr>
                  <w:r>
                    <w:rPr>
                      <w:i/>
                      <w:lang w:val="en-US"/>
                    </w:rPr>
                    <w:t>2l</w:t>
                  </w:r>
                  <w:r>
                    <w:rPr>
                      <w:i/>
                      <w:vertAlign w:val="subscript"/>
                      <w:lang w:val="en-US"/>
                    </w:rPr>
                    <w:t>KO</w:t>
                  </w:r>
                </w:p>
              </w:txbxContent>
            </v:textbox>
          </v:shape>
        </w:pict>
      </w:r>
      <w:r>
        <w:rPr>
          <w:noProof/>
        </w:rPr>
        <w:pict>
          <v:line id="_x0000_s1065" style="position:absolute;left:0;text-align:left;z-index:251665920" from="242.2pt,6.85pt" to="271pt,6.85pt" o:allowincell="f"/>
        </w:pict>
      </w:r>
      <w:r w:rsidR="00B234E7">
        <w:rPr>
          <w:lang w:val="en-US"/>
        </w:rPr>
        <w:t>U</w:t>
      </w:r>
      <w:r w:rsidR="00B234E7">
        <w:rPr>
          <w:vertAlign w:val="subscript"/>
          <w:lang w:val="en-US"/>
        </w:rPr>
        <w:t xml:space="preserve">TC 1-2 </w:t>
      </w:r>
      <w:r w:rsidR="00B234E7">
        <w:rPr>
          <w:lang w:val="en-US"/>
        </w:rPr>
        <w:t>= Z</w:t>
      </w:r>
      <w:r w:rsidR="00B234E7">
        <w:rPr>
          <w:vertAlign w:val="subscript"/>
          <w:lang w:val="en-US"/>
        </w:rPr>
        <w:t>1-2</w:t>
      </w:r>
      <w:r w:rsidR="00B234E7">
        <w:rPr>
          <w:lang w:val="en-US"/>
        </w:rPr>
        <w:t>*</w:t>
      </w:r>
      <w:r w:rsidR="00B234E7">
        <w:rPr>
          <w:i/>
          <w:lang w:val="en-US"/>
        </w:rPr>
        <w:t>l</w:t>
      </w:r>
      <w:r w:rsidR="00B234E7">
        <w:rPr>
          <w:i/>
          <w:vertAlign w:val="subscript"/>
          <w:lang w:val="en-US"/>
        </w:rPr>
        <w:t>KO</w:t>
      </w:r>
      <w:r w:rsidR="00B234E7">
        <w:rPr>
          <w:lang w:val="en-US"/>
        </w:rPr>
        <w:t>*         I</w:t>
      </w:r>
      <w:r w:rsidR="00B234E7">
        <w:rPr>
          <w:vertAlign w:val="subscript"/>
          <w:lang w:val="en-US"/>
        </w:rPr>
        <w:t>2</w:t>
      </w:r>
      <w:r w:rsidR="00B234E7">
        <w:rPr>
          <w:lang w:val="en-US"/>
        </w:rPr>
        <w:t>*             [</w:t>
      </w:r>
      <w:r w:rsidR="00B234E7">
        <w:rPr>
          <w:i/>
          <w:lang w:val="en-US"/>
        </w:rPr>
        <w:t>l</w:t>
      </w:r>
      <w:r w:rsidR="00B234E7">
        <w:rPr>
          <w:i/>
          <w:vertAlign w:val="subscript"/>
          <w:lang w:val="en-US"/>
        </w:rPr>
        <w:t>c</w:t>
      </w:r>
      <w:r w:rsidR="00B234E7">
        <w:rPr>
          <w:lang w:val="en-US"/>
        </w:rPr>
        <w:t>*</w:t>
      </w:r>
      <w:r w:rsidR="00B234E7">
        <w:rPr>
          <w:i/>
          <w:vertAlign w:val="superscript"/>
          <w:lang w:val="en-US"/>
        </w:rPr>
        <w:t xml:space="preserve">                    </w:t>
      </w:r>
      <w:r w:rsidR="00B234E7">
        <w:rPr>
          <w:i/>
          <w:lang w:val="en-US"/>
        </w:rPr>
        <w:t xml:space="preserve">       -                     +         </w:t>
      </w:r>
      <w:r w:rsidR="00B234E7">
        <w:rPr>
          <w:lang w:val="en-US"/>
        </w:rPr>
        <w:t>]</w:t>
      </w:r>
      <w:r w:rsidR="00B234E7">
        <w:rPr>
          <w:i/>
          <w:lang w:val="en-US"/>
        </w:rPr>
        <w:t xml:space="preserve"> +</w:t>
      </w:r>
    </w:p>
    <w:p w:rsidR="00B234E7" w:rsidRDefault="00D57A40" w:rsidP="003A1636">
      <w:pPr>
        <w:widowControl/>
        <w:spacing w:line="360" w:lineRule="auto"/>
        <w:ind w:left="0" w:firstLine="720"/>
        <w:rPr>
          <w:lang w:val="en-US"/>
        </w:rPr>
      </w:pPr>
      <w:r>
        <w:rPr>
          <w:noProof/>
        </w:rPr>
        <w:pict>
          <v:shape id="_x0000_s1066" type="#_x0000_t88" style="position:absolute;left:0;text-align:left;margin-left:98.2pt;margin-top:15.25pt;width:7.2pt;height:28.8pt;z-index:251661824" o:allowincell="f"/>
        </w:pict>
      </w:r>
      <w:r>
        <w:rPr>
          <w:noProof/>
        </w:rPr>
        <w:pict>
          <v:shape id="_x0000_s1067" type="#_x0000_t202" style="position:absolute;left:0;text-align:left;margin-left:55pt;margin-top:8.05pt;width:43.2pt;height:21.6pt;z-index:251673088" o:allowincell="f" stroked="f">
            <v:textbox style="mso-next-textbox:#_x0000_s1067">
              <w:txbxContent>
                <w:p w:rsidR="00B234E7" w:rsidRDefault="00B234E7">
                  <w:pPr>
                    <w:widowControl/>
                    <w:spacing w:line="240" w:lineRule="auto"/>
                    <w:ind w:left="0" w:firstLine="0"/>
                    <w:jc w:val="left"/>
                    <w:rPr>
                      <w:i/>
                      <w:lang w:val="en-US"/>
                    </w:rPr>
                  </w:pPr>
                  <w:r>
                    <w:rPr>
                      <w:i/>
                      <w:lang w:val="en-US"/>
                    </w:rPr>
                    <w:t>l-l</w:t>
                  </w:r>
                  <w:r>
                    <w:rPr>
                      <w:i/>
                      <w:vertAlign w:val="subscript"/>
                      <w:lang w:val="en-US"/>
                    </w:rPr>
                    <w:t>C</w:t>
                  </w:r>
                </w:p>
              </w:txbxContent>
            </v:textbox>
          </v:shape>
        </w:pict>
      </w:r>
    </w:p>
    <w:p w:rsidR="00B234E7" w:rsidRDefault="00D57A40" w:rsidP="003A1636">
      <w:pPr>
        <w:widowControl/>
        <w:spacing w:line="360" w:lineRule="auto"/>
        <w:ind w:left="0" w:firstLine="720"/>
      </w:pPr>
      <w:r>
        <w:rPr>
          <w:noProof/>
        </w:rPr>
        <w:pict>
          <v:shape id="_x0000_s1068" type="#_x0000_t202" style="position:absolute;left:0;text-align:left;margin-left:55pt;margin-top:5.5pt;width:28.8pt;height:21.6pt;z-index:251674112" o:allowincell="f" stroked="f">
            <v:textbox style="mso-next-textbox:#_x0000_s1068">
              <w:txbxContent>
                <w:p w:rsidR="00B234E7" w:rsidRDefault="00B234E7">
                  <w:pPr>
                    <w:widowControl/>
                    <w:spacing w:line="240" w:lineRule="auto"/>
                    <w:ind w:left="0" w:firstLine="0"/>
                    <w:jc w:val="left"/>
                    <w:rPr>
                      <w:i/>
                      <w:lang w:val="en-US"/>
                    </w:rPr>
                  </w:pPr>
                  <w:r>
                    <w:rPr>
                      <w:i/>
                      <w:lang w:val="en-US"/>
                    </w:rPr>
                    <w:t>4l</w:t>
                  </w:r>
                </w:p>
              </w:txbxContent>
            </v:textbox>
          </v:shape>
        </w:pict>
      </w:r>
      <w:r>
        <w:rPr>
          <w:noProof/>
        </w:rPr>
        <w:pict>
          <v:line id="_x0000_s1069" style="position:absolute;left:0;text-align:left;z-index:251675136" from="55pt,8.05pt" to="83.8pt,8.05pt" o:allowincell="f"/>
        </w:pict>
      </w:r>
      <w:r w:rsidR="00B234E7">
        <w:rPr>
          <w:lang w:val="en-US"/>
        </w:rPr>
        <w:t>I</w:t>
      </w:r>
      <w:r w:rsidR="00B234E7" w:rsidRPr="0036501C">
        <w:rPr>
          <w:i/>
          <w:vertAlign w:val="subscript"/>
        </w:rPr>
        <w:t>1</w:t>
      </w:r>
      <w:r w:rsidR="00B234E7" w:rsidRPr="0036501C">
        <w:rPr>
          <w:i/>
        </w:rPr>
        <w:t>*</w:t>
      </w:r>
      <w:r w:rsidR="00B234E7">
        <w:rPr>
          <w:i/>
          <w:lang w:val="en-US"/>
        </w:rPr>
        <w:t>n</w:t>
      </w:r>
      <w:r w:rsidR="00B234E7" w:rsidRPr="0036501C">
        <w:rPr>
          <w:i/>
          <w:vertAlign w:val="subscript"/>
        </w:rPr>
        <w:t>01</w:t>
      </w:r>
      <w:r w:rsidR="00B234E7" w:rsidRPr="0036501C">
        <w:rPr>
          <w:i/>
        </w:rPr>
        <w:t xml:space="preserve">*                 </w:t>
      </w:r>
      <w:r w:rsidR="00B234E7">
        <w:rPr>
          <w:i/>
        </w:rPr>
        <w:t xml:space="preserve">,  </w:t>
      </w:r>
      <w:r w:rsidR="00B234E7">
        <w:t>(2.3)</w:t>
      </w:r>
    </w:p>
    <w:p w:rsidR="00267467" w:rsidRDefault="00267467" w:rsidP="003A1636">
      <w:pPr>
        <w:widowControl/>
        <w:spacing w:line="360" w:lineRule="auto"/>
        <w:ind w:left="0" w:firstLine="720"/>
      </w:pPr>
    </w:p>
    <w:p w:rsidR="00B234E7" w:rsidRDefault="00B234E7" w:rsidP="003A1636">
      <w:pPr>
        <w:widowControl/>
        <w:spacing w:line="360" w:lineRule="auto"/>
        <w:ind w:left="0" w:firstLine="720"/>
      </w:pPr>
      <w:r>
        <w:t>где</w:t>
      </w:r>
      <w:r w:rsidRPr="0036501C">
        <w:t xml:space="preserve"> </w:t>
      </w:r>
      <w:r>
        <w:rPr>
          <w:lang w:val="en-US"/>
        </w:rPr>
        <w:t>Z</w:t>
      </w:r>
      <w:r>
        <w:t xml:space="preserve"> </w:t>
      </w:r>
      <w:r>
        <w:rPr>
          <w:vertAlign w:val="subscript"/>
        </w:rPr>
        <w:t>1.2</w:t>
      </w:r>
      <w:r>
        <w:t xml:space="preserve"> - составное взаимное сопротивление тяговой сети двухпутного участка при раздельной работе подвесок. Ом / км;</w:t>
      </w:r>
    </w:p>
    <w:p w:rsidR="00B234E7" w:rsidRDefault="00D57A40" w:rsidP="003A1636">
      <w:pPr>
        <w:widowControl/>
        <w:spacing w:line="360" w:lineRule="auto"/>
        <w:ind w:left="0" w:firstLine="720"/>
      </w:pPr>
      <w:r>
        <w:rPr>
          <w:noProof/>
        </w:rPr>
        <w:pict>
          <v:shape id="_x0000_s1070" type="#_x0000_t185" style="position:absolute;left:0;text-align:left;margin-left:119.8pt;margin-top:44.9pt;width:2in;height:21.6pt;z-index:251677184" o:allowincell="f" adj="4400"/>
        </w:pict>
      </w:r>
      <w:r>
        <w:rPr>
          <w:noProof/>
        </w:rPr>
        <w:pict>
          <v:shape id="_x0000_s1071" type="#_x0000_t202" style="position:absolute;left:0;text-align:left;margin-left:206.2pt;margin-top:37.7pt;width:21.6pt;height:21.6pt;z-index:251681280" o:allowincell="f" stroked="f">
            <v:textbox style="mso-next-textbox:#_x0000_s1071">
              <w:txbxContent>
                <w:p w:rsidR="00B234E7" w:rsidRDefault="00B234E7">
                  <w:pPr>
                    <w:widowControl/>
                    <w:spacing w:line="240" w:lineRule="auto"/>
                    <w:ind w:left="0" w:firstLine="0"/>
                    <w:jc w:val="left"/>
                    <w:rPr>
                      <w:lang w:val="en-US"/>
                    </w:rPr>
                  </w:pPr>
                  <w:r>
                    <w:rPr>
                      <w:lang w:val="en-US"/>
                    </w:rPr>
                    <w:t>1</w:t>
                  </w:r>
                </w:p>
              </w:txbxContent>
            </v:textbox>
          </v:shape>
        </w:pict>
      </w:r>
      <w:r>
        <w:rPr>
          <w:noProof/>
        </w:rPr>
        <w:pict>
          <v:shape id="_x0000_s1072" type="#_x0000_t202" style="position:absolute;left:0;text-align:left;margin-left:134.2pt;margin-top:37.7pt;width:28.8pt;height:21.6pt;z-index:251678208" o:allowincell="f" stroked="f">
            <v:textbox style="mso-next-textbox:#_x0000_s1072">
              <w:txbxContent>
                <w:p w:rsidR="00B234E7" w:rsidRDefault="00B234E7">
                  <w:pPr>
                    <w:widowControl/>
                    <w:spacing w:line="240" w:lineRule="auto"/>
                    <w:ind w:left="0" w:firstLine="0"/>
                    <w:jc w:val="left"/>
                    <w:rPr>
                      <w:lang w:val="uk-UA"/>
                    </w:rPr>
                  </w:pPr>
                  <w:r>
                    <w:rPr>
                      <w:lang w:val="uk-UA"/>
                    </w:rPr>
                    <w:t>2</w:t>
                  </w:r>
                </w:p>
              </w:txbxContent>
            </v:textbox>
          </v:shape>
        </w:pict>
      </w:r>
      <w:r w:rsidR="00B234E7">
        <w:t xml:space="preserve">Потеря напряжения в эквивалентном сопротивление подстанции для плеча, которое питается опережающей фазой (фазой </w:t>
      </w:r>
      <w:r w:rsidR="00B234E7">
        <w:rPr>
          <w:lang w:val="en-US"/>
        </w:rPr>
        <w:t>b</w:t>
      </w:r>
      <w:r w:rsidR="00B234E7">
        <w:t>), определяется по формуле:</w:t>
      </w:r>
    </w:p>
    <w:p w:rsidR="00267467" w:rsidRDefault="00267467" w:rsidP="003A1636">
      <w:pPr>
        <w:widowControl/>
        <w:spacing w:line="360" w:lineRule="auto"/>
        <w:ind w:left="0" w:firstLine="720"/>
      </w:pPr>
    </w:p>
    <w:p w:rsidR="00B234E7" w:rsidRDefault="00D57A40" w:rsidP="003A1636">
      <w:pPr>
        <w:widowControl/>
        <w:spacing w:line="360" w:lineRule="auto"/>
        <w:ind w:left="0" w:firstLine="720"/>
        <w:rPr>
          <w:lang w:val="uk-UA"/>
        </w:rPr>
      </w:pPr>
      <w:r>
        <w:rPr>
          <w:noProof/>
        </w:rPr>
        <w:pict>
          <v:shape id="_x0000_s1073" type="#_x0000_t202" style="position:absolute;left:0;text-align:left;margin-left:206.2pt;margin-top:11pt;width:21.6pt;height:21.6pt;z-index:251682304" o:allowincell="f" stroked="f">
            <v:textbox style="mso-next-textbox:#_x0000_s1073">
              <w:txbxContent>
                <w:p w:rsidR="00B234E7" w:rsidRDefault="00B234E7">
                  <w:pPr>
                    <w:widowControl/>
                    <w:spacing w:line="240" w:lineRule="auto"/>
                    <w:ind w:left="0" w:firstLine="0"/>
                    <w:jc w:val="left"/>
                    <w:rPr>
                      <w:lang w:val="en-US"/>
                    </w:rPr>
                  </w:pPr>
                  <w:r>
                    <w:rPr>
                      <w:lang w:val="en-US"/>
                    </w:rPr>
                    <w:t>3</w:t>
                  </w:r>
                </w:p>
              </w:txbxContent>
            </v:textbox>
          </v:shape>
        </w:pict>
      </w:r>
      <w:r>
        <w:rPr>
          <w:noProof/>
        </w:rPr>
        <w:pict>
          <v:line id="_x0000_s1074" style="position:absolute;left:0;text-align:left;z-index:251683328" from="206.2pt,11pt" to="227.8pt,11pt" o:allowincell="f"/>
        </w:pict>
      </w:r>
      <w:r>
        <w:rPr>
          <w:noProof/>
        </w:rPr>
        <w:pict>
          <v:shape id="_x0000_s1075" type="#_x0000_t202" style="position:absolute;left:0;text-align:left;margin-left:134.2pt;margin-top:11pt;width:28.8pt;height:28.8pt;z-index:251679232" o:allowincell="f" stroked="f">
            <v:textbox style="mso-next-textbox:#_x0000_s1075">
              <w:txbxContent>
                <w:p w:rsidR="00B234E7" w:rsidRDefault="00B234E7">
                  <w:pPr>
                    <w:widowControl/>
                    <w:spacing w:line="240" w:lineRule="auto"/>
                    <w:ind w:left="0" w:firstLine="0"/>
                    <w:jc w:val="left"/>
                    <w:rPr>
                      <w:lang w:val="uk-UA"/>
                    </w:rPr>
                  </w:pPr>
                  <w:r>
                    <w:rPr>
                      <w:lang w:val="uk-UA"/>
                    </w:rPr>
                    <w:t>3</w:t>
                  </w:r>
                </w:p>
              </w:txbxContent>
            </v:textbox>
          </v:shape>
        </w:pict>
      </w:r>
      <w:r>
        <w:rPr>
          <w:noProof/>
        </w:rPr>
        <w:pict>
          <v:line id="_x0000_s1076" style="position:absolute;left:0;text-align:left;z-index:251680256" from="134.2pt,11pt" to="155.8pt,11pt" o:allowincell="f"/>
        </w:pict>
      </w:r>
      <w:r>
        <w:rPr>
          <w:noProof/>
        </w:rPr>
        <w:pict>
          <v:shape id="_x0000_s1077" type="#_x0000_t127" style="position:absolute;left:0;text-align:left;margin-left:40.6pt;margin-top:3.8pt;width:7.2pt;height:7.2pt;z-index:251676160" o:allowincell="f"/>
        </w:pict>
      </w:r>
      <w:r w:rsidR="00B234E7">
        <w:rPr>
          <w:lang w:val="en-US"/>
        </w:rPr>
        <w:t>U</w:t>
      </w:r>
      <w:r w:rsidR="00B234E7">
        <w:rPr>
          <w:vertAlign w:val="subscript"/>
          <w:lang w:val="uk-UA"/>
        </w:rPr>
        <w:t xml:space="preserve">тп  </w:t>
      </w:r>
      <w:r w:rsidR="00B234E7">
        <w:rPr>
          <w:lang w:val="uk-UA"/>
        </w:rPr>
        <w:t xml:space="preserve">= </w:t>
      </w:r>
      <w:r w:rsidR="00B234E7">
        <w:rPr>
          <w:lang w:val="en-US"/>
        </w:rPr>
        <w:t>Z</w:t>
      </w:r>
      <w:r w:rsidR="00B234E7">
        <w:rPr>
          <w:vertAlign w:val="subscript"/>
          <w:lang w:val="uk-UA"/>
        </w:rPr>
        <w:t>тп</w:t>
      </w:r>
      <w:r w:rsidR="00B234E7">
        <w:rPr>
          <w:lang w:val="uk-UA"/>
        </w:rPr>
        <w:t>*               *</w:t>
      </w:r>
      <w:r w:rsidR="00B234E7">
        <w:rPr>
          <w:lang w:val="en-US"/>
        </w:rPr>
        <w:t>I</w:t>
      </w:r>
      <w:r w:rsidR="00B234E7">
        <w:rPr>
          <w:vertAlign w:val="subscript"/>
          <w:lang w:val="uk-UA"/>
        </w:rPr>
        <w:t xml:space="preserve">оп </w:t>
      </w:r>
      <w:r w:rsidR="00B234E7" w:rsidRPr="0036501C">
        <w:t>-           *</w:t>
      </w:r>
      <w:r w:rsidR="00B234E7">
        <w:rPr>
          <w:lang w:val="en-US"/>
        </w:rPr>
        <w:t>I</w:t>
      </w:r>
      <w:r w:rsidR="00B234E7">
        <w:rPr>
          <w:vertAlign w:val="subscript"/>
          <w:lang w:val="uk-UA"/>
        </w:rPr>
        <w:t>от</w:t>
      </w:r>
      <w:r w:rsidR="00B234E7">
        <w:rPr>
          <w:lang w:val="uk-UA"/>
        </w:rPr>
        <w:t xml:space="preserve">    ,</w:t>
      </w:r>
      <w:r w:rsidR="00B234E7">
        <w:t xml:space="preserve">                                                    (2.4)</w:t>
      </w:r>
      <w:r w:rsidR="00B234E7">
        <w:rPr>
          <w:lang w:val="uk-UA"/>
        </w:rPr>
        <w:t xml:space="preserve"> </w:t>
      </w:r>
    </w:p>
    <w:p w:rsidR="00B234E7" w:rsidRDefault="00B234E7" w:rsidP="003A1636">
      <w:pPr>
        <w:widowControl/>
        <w:spacing w:line="360" w:lineRule="auto"/>
        <w:ind w:left="0" w:firstLine="720"/>
      </w:pPr>
    </w:p>
    <w:p w:rsidR="00B234E7" w:rsidRDefault="00B234E7" w:rsidP="003A1636">
      <w:pPr>
        <w:widowControl/>
        <w:spacing w:line="360" w:lineRule="auto"/>
        <w:ind w:left="0" w:firstLine="720"/>
      </w:pPr>
      <w:r>
        <w:t>где</w:t>
      </w:r>
      <w:r w:rsidRPr="0036501C">
        <w:t xml:space="preserve"> </w:t>
      </w:r>
      <w:r>
        <w:rPr>
          <w:lang w:val="en-US"/>
        </w:rPr>
        <w:t>Z</w:t>
      </w:r>
      <w:r w:rsidRPr="0036501C">
        <w:rPr>
          <w:vertAlign w:val="subscript"/>
        </w:rPr>
        <w:t>ТП</w:t>
      </w:r>
      <w:r>
        <w:t xml:space="preserve"> - эквивалентное сопротивление тяговой подстанции, приведенное к числу витков тяговой обмотки трансформатора. Ом;</w:t>
      </w:r>
    </w:p>
    <w:p w:rsidR="00B234E7" w:rsidRDefault="00B234E7" w:rsidP="003A1636">
      <w:pPr>
        <w:widowControl/>
        <w:spacing w:line="360" w:lineRule="auto"/>
        <w:ind w:left="0" w:firstLine="720"/>
      </w:pPr>
      <w:r>
        <w:rPr>
          <w:lang w:val="en-US"/>
        </w:rPr>
        <w:t>I</w:t>
      </w:r>
      <w:r w:rsidRPr="0036501C">
        <w:rPr>
          <w:vertAlign w:val="subscript"/>
        </w:rPr>
        <w:t>ОП</w:t>
      </w:r>
      <w:r>
        <w:t xml:space="preserve"> - действующий ток опережающего плеча питания подстанции,А;</w:t>
      </w:r>
    </w:p>
    <w:p w:rsidR="00B234E7" w:rsidRDefault="00B234E7" w:rsidP="003A1636">
      <w:pPr>
        <w:widowControl/>
        <w:spacing w:line="360" w:lineRule="auto"/>
        <w:ind w:left="0" w:firstLine="720"/>
      </w:pPr>
      <w:r>
        <w:rPr>
          <w:lang w:val="en-US"/>
        </w:rPr>
        <w:t>I</w:t>
      </w:r>
      <w:r>
        <w:rPr>
          <w:vertAlign w:val="subscript"/>
        </w:rPr>
        <w:t>ОТ</w:t>
      </w:r>
      <w:r>
        <w:t xml:space="preserve"> - действующий ток отстающего плеча питания подстанции, А</w:t>
      </w:r>
    </w:p>
    <w:p w:rsidR="00B234E7" w:rsidRDefault="00D57A40" w:rsidP="003A1636">
      <w:pPr>
        <w:widowControl/>
        <w:spacing w:line="360" w:lineRule="auto"/>
        <w:ind w:left="0" w:firstLine="720"/>
      </w:pPr>
      <w:r>
        <w:rPr>
          <w:noProof/>
        </w:rPr>
        <w:pict>
          <v:shape id="_x0000_s1078" type="#_x0000_t202" style="position:absolute;left:0;text-align:left;margin-left:249.4pt;margin-top:-.4pt;width:1in;height:21.6pt;z-index:251629056" o:allowincell="f" stroked="f">
            <v:textbox style="mso-next-textbox:#_x0000_s1078">
              <w:txbxContent>
                <w:p w:rsidR="00B234E7" w:rsidRDefault="00B234E7">
                  <w:pPr>
                    <w:widowControl/>
                    <w:spacing w:line="240" w:lineRule="auto"/>
                    <w:ind w:left="0" w:firstLine="0"/>
                    <w:jc w:val="left"/>
                    <w:rPr>
                      <w:lang w:val="uk-UA"/>
                    </w:rPr>
                  </w:pPr>
                  <w:r>
                    <w:t>3*</w:t>
                  </w:r>
                  <w:r>
                    <w:rPr>
                      <w:lang w:val="en-US"/>
                    </w:rPr>
                    <w:t>U2</w:t>
                  </w:r>
                  <w:r>
                    <w:rPr>
                      <w:vertAlign w:val="subscript"/>
                      <w:lang w:val="uk-UA"/>
                    </w:rPr>
                    <w:t>ном</w:t>
                  </w:r>
                </w:p>
              </w:txbxContent>
            </v:textbox>
          </v:shape>
        </w:pict>
      </w:r>
      <w:r>
        <w:rPr>
          <w:noProof/>
        </w:rPr>
        <w:pict>
          <v:shape id="_x0000_s1079" type="#_x0000_t185" style="position:absolute;left:0;text-align:left;margin-left:134.2pt;margin-top:6.8pt;width:187.2pt;height:28.8pt;z-index:251684352" o:allowincell="f"/>
        </w:pict>
      </w:r>
      <w:r>
        <w:rPr>
          <w:noProof/>
        </w:rPr>
        <w:pict>
          <v:shape id="_x0000_s1080" type="#_x0000_t202" style="position:absolute;left:0;text-align:left;margin-left:141.4pt;margin-top:-.4pt;width:86.4pt;height:21.6pt;z-index:251630080" o:allowincell="f" stroked="f">
            <v:textbox style="mso-next-textbox:#_x0000_s1080">
              <w:txbxContent>
                <w:p w:rsidR="00B234E7" w:rsidRDefault="00B234E7">
                  <w:pPr>
                    <w:widowControl/>
                    <w:spacing w:line="240" w:lineRule="auto"/>
                    <w:ind w:left="0" w:firstLine="0"/>
                    <w:jc w:val="left"/>
                    <w:rPr>
                      <w:vertAlign w:val="subscript"/>
                      <w:lang w:val="uk-UA"/>
                    </w:rPr>
                  </w:pPr>
                  <w:r>
                    <w:rPr>
                      <w:lang w:val="en-US"/>
                    </w:rPr>
                    <w:t>3*</w:t>
                  </w:r>
                  <w:smartTag w:uri="urn:schemas-microsoft-com:office:smarttags" w:element="country-region">
                    <w:smartTag w:uri="urn:schemas-microsoft-com:office:smarttags" w:element="place">
                      <w:r>
                        <w:rPr>
                          <w:lang w:val="en-US"/>
                        </w:rPr>
                        <w:t>U</w:t>
                      </w:r>
                      <w:r>
                        <w:rPr>
                          <w:vertAlign w:val="subscript"/>
                          <w:lang w:val="en-US"/>
                        </w:rPr>
                        <w:t>K</w:t>
                      </w:r>
                    </w:smartTag>
                  </w:smartTag>
                  <w:r>
                    <w:rPr>
                      <w:lang w:val="en-US"/>
                    </w:rPr>
                    <w:t>*U</w:t>
                  </w:r>
                  <w:r>
                    <w:rPr>
                      <w:vertAlign w:val="superscript"/>
                      <w:lang w:val="en-US"/>
                    </w:rPr>
                    <w:t>2</w:t>
                  </w:r>
                  <w:r>
                    <w:rPr>
                      <w:vertAlign w:val="subscript"/>
                      <w:lang w:val="uk-UA"/>
                    </w:rPr>
                    <w:t>ном</w:t>
                  </w:r>
                </w:p>
              </w:txbxContent>
            </v:textbox>
          </v:shape>
        </w:pict>
      </w:r>
    </w:p>
    <w:p w:rsidR="00B234E7" w:rsidRDefault="00D57A40" w:rsidP="003A1636">
      <w:pPr>
        <w:widowControl/>
        <w:spacing w:line="360" w:lineRule="auto"/>
        <w:ind w:left="0" w:firstLine="720"/>
      </w:pPr>
      <w:r>
        <w:rPr>
          <w:noProof/>
        </w:rPr>
        <w:pict>
          <v:shape id="_x0000_s1081" type="#_x0000_t202" style="position:absolute;left:0;text-align:left;margin-left:263.8pt;margin-top:5.1pt;width:36pt;height:21.6pt;z-index:251628032" o:allowincell="f" stroked="f">
            <v:textbox style="mso-next-textbox:#_x0000_s1081">
              <w:txbxContent>
                <w:p w:rsidR="00B234E7" w:rsidRDefault="00B234E7">
                  <w:pPr>
                    <w:widowControl/>
                    <w:spacing w:line="240" w:lineRule="auto"/>
                    <w:ind w:left="0" w:firstLine="0"/>
                    <w:jc w:val="left"/>
                    <w:rPr>
                      <w:lang w:val="en-US"/>
                    </w:rPr>
                  </w:pPr>
                  <w:r>
                    <w:rPr>
                      <w:lang w:val="en-US"/>
                    </w:rPr>
                    <w:t>S</w:t>
                  </w:r>
                  <w:r>
                    <w:rPr>
                      <w:vertAlign w:val="subscript"/>
                      <w:lang w:val="en-US"/>
                    </w:rPr>
                    <w:t>K</w:t>
                  </w:r>
                </w:p>
              </w:txbxContent>
            </v:textbox>
          </v:shape>
        </w:pict>
      </w:r>
      <w:r>
        <w:rPr>
          <w:noProof/>
        </w:rPr>
        <w:pict>
          <v:line id="_x0000_s1082" style="position:absolute;left:0;text-align:left;z-index:251687424" from="249.4pt,5.1pt" to="307pt,5.1pt" o:allowincell="f"/>
        </w:pict>
      </w:r>
      <w:r>
        <w:rPr>
          <w:noProof/>
        </w:rPr>
        <w:pict>
          <v:shape id="_x0000_s1083" type="#_x0000_t202" style="position:absolute;left:0;text-align:left;margin-left:141.4pt;margin-top:5.1pt;width:79.2pt;height:21.6pt;z-index:251685376" o:allowincell="f" stroked="f">
            <v:textbox style="mso-next-textbox:#_x0000_s1083">
              <w:txbxContent>
                <w:p w:rsidR="00B234E7" w:rsidRDefault="00B234E7">
                  <w:pPr>
                    <w:widowControl/>
                    <w:spacing w:line="240" w:lineRule="auto"/>
                    <w:ind w:left="0" w:firstLine="0"/>
                    <w:jc w:val="left"/>
                    <w:rPr>
                      <w:lang w:val="uk-UA"/>
                    </w:rPr>
                  </w:pPr>
                  <w:r>
                    <w:rPr>
                      <w:lang w:val="uk-UA"/>
                    </w:rPr>
                    <w:t>100*</w:t>
                  </w:r>
                  <w:r>
                    <w:rPr>
                      <w:lang w:val="en-US"/>
                    </w:rPr>
                    <w:t>S</w:t>
                  </w:r>
                  <w:r>
                    <w:rPr>
                      <w:vertAlign w:val="subscript"/>
                      <w:lang w:val="uk-UA"/>
                    </w:rPr>
                    <w:t>ном</w:t>
                  </w:r>
                </w:p>
              </w:txbxContent>
            </v:textbox>
          </v:shape>
        </w:pict>
      </w:r>
      <w:r>
        <w:rPr>
          <w:noProof/>
        </w:rPr>
        <w:pict>
          <v:line id="_x0000_s1084" style="position:absolute;left:0;text-align:left;z-index:251686400" from="141.4pt,5.1pt" to="220.6pt,5.1pt" o:allowincell="f"/>
        </w:pict>
      </w:r>
      <w:r w:rsidR="00B234E7">
        <w:rPr>
          <w:lang w:val="en-US"/>
        </w:rPr>
        <w:t>Z</w:t>
      </w:r>
      <w:r w:rsidR="00B234E7">
        <w:rPr>
          <w:vertAlign w:val="subscript"/>
          <w:lang w:val="uk-UA"/>
        </w:rPr>
        <w:t>ТП</w:t>
      </w:r>
      <w:r w:rsidR="00B234E7" w:rsidRPr="0036501C">
        <w:rPr>
          <w:vertAlign w:val="subscript"/>
        </w:rPr>
        <w:t xml:space="preserve"> </w:t>
      </w:r>
      <w:r w:rsidR="00B234E7" w:rsidRPr="0036501C">
        <w:t xml:space="preserve">=3*0.69*                            +                             </w:t>
      </w:r>
      <w:r w:rsidR="00B234E7">
        <w:t xml:space="preserve">,                              (2.5) </w:t>
      </w:r>
    </w:p>
    <w:p w:rsidR="00B234E7" w:rsidRDefault="00267467" w:rsidP="00267467">
      <w:pPr>
        <w:widowControl/>
        <w:spacing w:line="360" w:lineRule="auto"/>
        <w:ind w:left="0" w:firstLine="720"/>
      </w:pPr>
      <w:r>
        <w:br w:type="page"/>
      </w:r>
      <w:r w:rsidR="00B234E7">
        <w:t xml:space="preserve">где </w:t>
      </w:r>
      <w:r w:rsidR="00B234E7">
        <w:rPr>
          <w:lang w:val="en-US"/>
        </w:rPr>
        <w:t>U</w:t>
      </w:r>
      <w:r w:rsidR="00B234E7">
        <w:rPr>
          <w:vertAlign w:val="subscript"/>
        </w:rPr>
        <w:t>ном</w:t>
      </w:r>
      <w:r w:rsidR="00B234E7">
        <w:t xml:space="preserve"> - номинальное напряжение на шинах тяговой подстанции, кВ;</w:t>
      </w:r>
    </w:p>
    <w:p w:rsidR="00B234E7" w:rsidRDefault="00B234E7" w:rsidP="003A1636">
      <w:pPr>
        <w:widowControl/>
        <w:spacing w:line="360" w:lineRule="auto"/>
        <w:ind w:left="0" w:firstLine="720"/>
      </w:pPr>
      <w:r>
        <w:rPr>
          <w:smallCaps/>
          <w:lang w:val="en-US"/>
        </w:rPr>
        <w:t>S</w:t>
      </w:r>
      <w:r>
        <w:rPr>
          <w:smallCaps/>
          <w:vertAlign w:val="subscript"/>
          <w:lang w:val="en-US"/>
        </w:rPr>
        <w:t>hom</w:t>
      </w:r>
      <w:r w:rsidRPr="0036501C">
        <w:rPr>
          <w:smallCaps/>
        </w:rPr>
        <w:t xml:space="preserve"> </w:t>
      </w:r>
      <w:r w:rsidRPr="0036501C">
        <w:t>-</w:t>
      </w:r>
      <w:r>
        <w:t xml:space="preserve"> номинальная мощность трансформатора подстанции, МВ</w:t>
      </w:r>
      <w:r>
        <w:rPr>
          <w:lang w:val="uk-UA"/>
        </w:rPr>
        <w:t>А</w:t>
      </w:r>
      <w:r>
        <w:t>;</w:t>
      </w:r>
    </w:p>
    <w:p w:rsidR="00B234E7" w:rsidRDefault="00B234E7" w:rsidP="003A1636">
      <w:pPr>
        <w:widowControl/>
        <w:spacing w:line="360" w:lineRule="auto"/>
        <w:ind w:left="0" w:firstLine="720"/>
      </w:pPr>
      <w:r>
        <w:rPr>
          <w:smallCaps/>
          <w:lang w:val="en-US"/>
        </w:rPr>
        <w:t>S</w:t>
      </w:r>
      <w:r>
        <w:rPr>
          <w:smallCaps/>
          <w:vertAlign w:val="subscript"/>
          <w:lang w:val="en-US"/>
        </w:rPr>
        <w:t>K</w:t>
      </w:r>
      <w:r>
        <w:rPr>
          <w:smallCaps/>
        </w:rPr>
        <w:t xml:space="preserve"> </w:t>
      </w:r>
      <w:r>
        <w:t>- мощность тре</w:t>
      </w:r>
      <w:r>
        <w:rPr>
          <w:lang w:val="uk-UA"/>
        </w:rPr>
        <w:t>х</w:t>
      </w:r>
      <w:r>
        <w:t xml:space="preserve">фазного КЗ на вводах в подстанцию, МВА. </w:t>
      </w:r>
    </w:p>
    <w:p w:rsidR="00B234E7" w:rsidRDefault="00B234E7" w:rsidP="003A1636">
      <w:pPr>
        <w:widowControl/>
        <w:spacing w:line="360" w:lineRule="auto"/>
        <w:ind w:left="0" w:firstLine="720"/>
      </w:pPr>
      <w:r>
        <w:rPr>
          <w:lang w:val="en-US"/>
        </w:rPr>
        <w:t>Z</w:t>
      </w:r>
      <w:r w:rsidRPr="0036501C">
        <w:rPr>
          <w:vertAlign w:val="subscript"/>
        </w:rPr>
        <w:t>1-2</w:t>
      </w:r>
      <w:r>
        <w:t xml:space="preserve"> </w:t>
      </w:r>
      <w:r>
        <w:rPr>
          <w:vertAlign w:val="superscript"/>
        </w:rPr>
        <w:t>=</w:t>
      </w:r>
      <w:r>
        <w:t xml:space="preserve"> 0,8*</w:t>
      </w:r>
      <w:r w:rsidRPr="0036501C">
        <w:t xml:space="preserve"> </w:t>
      </w:r>
      <w:r>
        <w:rPr>
          <w:lang w:val="en-US"/>
        </w:rPr>
        <w:t>r</w:t>
      </w:r>
      <w:r w:rsidRPr="0036501C">
        <w:rPr>
          <w:vertAlign w:val="subscript"/>
        </w:rPr>
        <w:t>1-2</w:t>
      </w:r>
      <w:r>
        <w:t xml:space="preserve"> +0,69*</w:t>
      </w:r>
      <w:r w:rsidRPr="0036501C">
        <w:t xml:space="preserve"> </w:t>
      </w:r>
      <w:r>
        <w:rPr>
          <w:lang w:val="en-US"/>
        </w:rPr>
        <w:t>x</w:t>
      </w:r>
      <w:r w:rsidRPr="0036501C">
        <w:rPr>
          <w:vertAlign w:val="subscript"/>
        </w:rPr>
        <w:t>1-2</w:t>
      </w:r>
      <w:r w:rsidRPr="0036501C">
        <w:t>,</w:t>
      </w:r>
      <w:r>
        <w:t xml:space="preserve"> </w:t>
      </w:r>
      <w:r w:rsidR="00715600">
        <w:t xml:space="preserve"> </w:t>
      </w:r>
      <w:r>
        <w:t xml:space="preserve"> (2.6).</w:t>
      </w:r>
    </w:p>
    <w:p w:rsidR="00B234E7" w:rsidRDefault="00B234E7" w:rsidP="003A1636">
      <w:pPr>
        <w:widowControl/>
        <w:spacing w:line="360" w:lineRule="auto"/>
        <w:ind w:left="0" w:firstLine="720"/>
      </w:pPr>
      <w:r>
        <w:t>Схема для расчета данного участка представлена на рис.2.1.</w:t>
      </w:r>
    </w:p>
    <w:p w:rsidR="00B234E7" w:rsidRDefault="00B234E7" w:rsidP="003A1636">
      <w:pPr>
        <w:widowControl/>
        <w:spacing w:line="360" w:lineRule="auto"/>
        <w:ind w:left="0" w:firstLine="720"/>
      </w:pPr>
      <w:r>
        <w:t>Для расчета</w:t>
      </w:r>
      <w:r w:rsidRPr="0036501C">
        <w:t xml:space="preserve"> </w:t>
      </w:r>
      <w:r>
        <w:t>были приняты следующие значения:</w:t>
      </w:r>
    </w:p>
    <w:p w:rsidR="00EF025A" w:rsidRDefault="00EF025A" w:rsidP="003A1636">
      <w:pPr>
        <w:widowControl/>
        <w:spacing w:line="360" w:lineRule="auto"/>
        <w:ind w:left="0" w:firstLine="720"/>
      </w:pPr>
    </w:p>
    <w:p w:rsidR="00B234E7" w:rsidRDefault="00B234E7" w:rsidP="003A1636">
      <w:pPr>
        <w:widowControl/>
        <w:spacing w:line="360" w:lineRule="auto"/>
        <w:ind w:left="0" w:firstLine="720"/>
      </w:pPr>
      <w:r>
        <w:rPr>
          <w:i/>
          <w:lang w:val="en-US"/>
        </w:rPr>
        <w:t>l</w:t>
      </w:r>
      <w:r>
        <w:t xml:space="preserve"> = </w:t>
      </w:r>
      <w:smartTag w:uri="urn:schemas-microsoft-com:office:smarttags" w:element="metricconverter">
        <w:smartTagPr>
          <w:attr w:name="ProductID" w:val="89,5 км"/>
        </w:smartTagPr>
        <w:r>
          <w:t>89,5 км</w:t>
        </w:r>
      </w:smartTag>
      <w:r>
        <w:t>;</w:t>
      </w:r>
    </w:p>
    <w:p w:rsidR="00B234E7" w:rsidRDefault="00B234E7" w:rsidP="003A1636">
      <w:pPr>
        <w:widowControl/>
        <w:spacing w:line="360" w:lineRule="auto"/>
        <w:ind w:left="0" w:firstLine="720"/>
      </w:pPr>
      <w:r>
        <w:rPr>
          <w:i/>
          <w:lang w:val="en-US"/>
        </w:rPr>
        <w:t>l</w:t>
      </w:r>
      <w:r>
        <w:rPr>
          <w:vertAlign w:val="subscript"/>
          <w:lang w:val="en-US"/>
        </w:rPr>
        <w:t>C</w:t>
      </w:r>
      <w:r>
        <w:t xml:space="preserve"> = </w:t>
      </w:r>
      <w:smartTag w:uri="urn:schemas-microsoft-com:office:smarttags" w:element="metricconverter">
        <w:smartTagPr>
          <w:attr w:name="ProductID" w:val="47,5 км"/>
        </w:smartTagPr>
        <w:r>
          <w:t>47,5 км</w:t>
        </w:r>
      </w:smartTag>
      <w:r>
        <w:t>;</w:t>
      </w:r>
    </w:p>
    <w:p w:rsidR="00B234E7" w:rsidRDefault="00B234E7" w:rsidP="003A1636">
      <w:pPr>
        <w:widowControl/>
        <w:spacing w:line="360" w:lineRule="auto"/>
        <w:ind w:left="0" w:firstLine="720"/>
      </w:pPr>
      <w:r>
        <w:rPr>
          <w:i/>
          <w:lang w:val="en-US"/>
        </w:rPr>
        <w:t>l</w:t>
      </w:r>
      <w:r>
        <w:rPr>
          <w:i/>
          <w:vertAlign w:val="subscript"/>
          <w:lang w:val="en-US"/>
        </w:rPr>
        <w:t>KO</w:t>
      </w:r>
      <w:r>
        <w:t xml:space="preserve">= </w:t>
      </w:r>
      <w:smartTag w:uri="urn:schemas-microsoft-com:office:smarttags" w:element="metricconverter">
        <w:smartTagPr>
          <w:attr w:name="ProductID" w:val="44,75 км"/>
        </w:smartTagPr>
        <w:r>
          <w:t>44,75 км</w:t>
        </w:r>
      </w:smartTag>
      <w:r>
        <w:t>;</w:t>
      </w:r>
    </w:p>
    <w:p w:rsidR="00B234E7" w:rsidRDefault="00B234E7" w:rsidP="003A1636">
      <w:pPr>
        <w:widowControl/>
        <w:spacing w:line="360" w:lineRule="auto"/>
        <w:ind w:left="0" w:firstLine="720"/>
      </w:pPr>
      <w:r>
        <w:rPr>
          <w:i/>
          <w:lang w:val="en-US"/>
        </w:rPr>
        <w:t>l</w:t>
      </w:r>
      <w:r>
        <w:rPr>
          <w:i/>
          <w:vertAlign w:val="subscript"/>
          <w:lang w:val="en-US"/>
        </w:rPr>
        <w:t>KO</w:t>
      </w:r>
      <w:r>
        <w:t>=2км;</w:t>
      </w:r>
    </w:p>
    <w:p w:rsidR="00B234E7" w:rsidRDefault="00B234E7" w:rsidP="003A1636">
      <w:pPr>
        <w:widowControl/>
        <w:spacing w:line="360" w:lineRule="auto"/>
        <w:ind w:left="0" w:firstLine="720"/>
      </w:pPr>
      <w:r>
        <w:rPr>
          <w:i/>
          <w:lang w:val="en-US"/>
        </w:rPr>
        <w:t>l</w:t>
      </w:r>
      <w:r w:rsidRPr="0036501C">
        <w:rPr>
          <w:i/>
          <w:vertAlign w:val="subscript"/>
        </w:rPr>
        <w:t>1</w:t>
      </w:r>
      <w:r w:rsidRPr="0036501C">
        <w:rPr>
          <w:i/>
        </w:rPr>
        <w:t>=</w:t>
      </w:r>
      <w:r>
        <w:rPr>
          <w:i/>
          <w:lang w:val="en-US"/>
        </w:rPr>
        <w:t>l</w:t>
      </w:r>
      <w:r w:rsidRPr="0036501C">
        <w:rPr>
          <w:i/>
          <w:vertAlign w:val="subscript"/>
        </w:rPr>
        <w:t>2</w:t>
      </w:r>
      <w:r w:rsidRPr="0036501C">
        <w:rPr>
          <w:i/>
        </w:rPr>
        <w:t>=(</w:t>
      </w:r>
      <w:r>
        <w:rPr>
          <w:i/>
          <w:lang w:val="en-US"/>
        </w:rPr>
        <w:t>l</w:t>
      </w:r>
      <w:r w:rsidRPr="0036501C">
        <w:rPr>
          <w:i/>
        </w:rPr>
        <w:t>-</w:t>
      </w:r>
      <w:r>
        <w:rPr>
          <w:i/>
          <w:lang w:val="en-US"/>
        </w:rPr>
        <w:t>l</w:t>
      </w:r>
      <w:r>
        <w:rPr>
          <w:i/>
          <w:vertAlign w:val="subscript"/>
          <w:lang w:val="en-US"/>
        </w:rPr>
        <w:t>K</w:t>
      </w:r>
      <w:r w:rsidRPr="0036501C">
        <w:rPr>
          <w:i/>
        </w:rPr>
        <w:t>)/2=</w:t>
      </w:r>
      <w:r>
        <w:t>43,5км;</w:t>
      </w:r>
    </w:p>
    <w:p w:rsidR="00EF025A" w:rsidRDefault="00EF025A" w:rsidP="003A1636">
      <w:pPr>
        <w:widowControl/>
        <w:spacing w:line="360" w:lineRule="auto"/>
        <w:ind w:left="0" w:firstLine="720"/>
        <w:rPr>
          <w:smallCaps/>
        </w:rPr>
      </w:pPr>
    </w:p>
    <w:p w:rsidR="00B234E7" w:rsidRDefault="00B234E7" w:rsidP="003A1636">
      <w:pPr>
        <w:widowControl/>
        <w:spacing w:line="360" w:lineRule="auto"/>
        <w:ind w:left="0" w:firstLine="720"/>
      </w:pPr>
      <w:r>
        <w:rPr>
          <w:smallCaps/>
          <w:lang w:val="en-US"/>
        </w:rPr>
        <w:t>Z</w:t>
      </w:r>
      <w:r>
        <w:rPr>
          <w:smallCaps/>
          <w:vertAlign w:val="subscript"/>
          <w:lang w:val="en-US"/>
        </w:rPr>
        <w:t>TC</w:t>
      </w:r>
      <w:r>
        <w:rPr>
          <w:smallCaps/>
        </w:rPr>
        <w:t xml:space="preserve"> </w:t>
      </w:r>
      <w:r>
        <w:rPr>
          <w:vertAlign w:val="superscript"/>
        </w:rPr>
        <w:t>=</w:t>
      </w:r>
      <w:r>
        <w:t>0,224</w:t>
      </w:r>
      <w:r w:rsidRPr="0036501C">
        <w:t xml:space="preserve"> </w:t>
      </w:r>
      <w:r>
        <w:rPr>
          <w:lang w:val="en-US"/>
        </w:rPr>
        <w:t>O</w:t>
      </w:r>
      <w:r>
        <w:rPr>
          <w:lang w:val="uk-UA"/>
        </w:rPr>
        <w:t xml:space="preserve">м </w:t>
      </w:r>
      <w:r w:rsidRPr="0036501C">
        <w:t>/</w:t>
      </w:r>
      <w:r w:rsidR="00267467">
        <w:t xml:space="preserve"> км (</w:t>
      </w:r>
      <w:r>
        <w:t>сопротивление тяговой сети с экранирующим и усиливающим проводами);</w:t>
      </w:r>
    </w:p>
    <w:p w:rsidR="00B234E7" w:rsidRDefault="00B234E7" w:rsidP="003A1636">
      <w:pPr>
        <w:widowControl/>
        <w:spacing w:line="360" w:lineRule="auto"/>
        <w:ind w:left="0" w:firstLine="720"/>
      </w:pPr>
      <w:r>
        <w:rPr>
          <w:lang w:val="en-US"/>
        </w:rPr>
        <w:t>Z</w:t>
      </w:r>
      <w:r>
        <w:t xml:space="preserve"> тс = 0,41 Ом / км ( сопротивление тяговой сети без экранирующих и</w:t>
      </w:r>
    </w:p>
    <w:p w:rsidR="00B234E7" w:rsidRDefault="00B234E7" w:rsidP="003A1636">
      <w:pPr>
        <w:widowControl/>
        <w:spacing w:line="360" w:lineRule="auto"/>
        <w:ind w:left="0" w:firstLine="720"/>
      </w:pPr>
      <w:r>
        <w:t>усиливающих проводов);</w:t>
      </w:r>
    </w:p>
    <w:p w:rsidR="00B234E7" w:rsidRDefault="00B234E7" w:rsidP="003A1636">
      <w:pPr>
        <w:widowControl/>
        <w:spacing w:line="360" w:lineRule="auto"/>
        <w:ind w:left="0" w:firstLine="720"/>
      </w:pPr>
      <w:r>
        <w:rPr>
          <w:lang w:val="en-US"/>
        </w:rPr>
        <w:t>r</w:t>
      </w:r>
      <w:r w:rsidRPr="0036501C">
        <w:t xml:space="preserve"> </w:t>
      </w:r>
      <w:r w:rsidRPr="0036501C">
        <w:rPr>
          <w:vertAlign w:val="subscript"/>
        </w:rPr>
        <w:t xml:space="preserve">1-2 </w:t>
      </w:r>
      <w:r>
        <w:t>=</w:t>
      </w:r>
      <w:r w:rsidRPr="0036501C">
        <w:t xml:space="preserve"> </w:t>
      </w:r>
      <w:r>
        <w:t>0,0550м</w:t>
      </w:r>
      <w:r w:rsidRPr="0036501C">
        <w:t xml:space="preserve"> </w:t>
      </w:r>
      <w:r>
        <w:t>/км;</w:t>
      </w:r>
      <w:r w:rsidRPr="0036501C">
        <w:t xml:space="preserve"> </w:t>
      </w:r>
      <w:r>
        <w:rPr>
          <w:vertAlign w:val="subscript"/>
          <w:lang w:val="en-US"/>
        </w:rPr>
        <w:t>x</w:t>
      </w:r>
      <w:r w:rsidRPr="0036501C">
        <w:rPr>
          <w:vertAlign w:val="subscript"/>
        </w:rPr>
        <w:t>1-2</w:t>
      </w:r>
      <w:r>
        <w:t>=</w:t>
      </w:r>
      <w:r w:rsidRPr="0036501C">
        <w:t xml:space="preserve"> </w:t>
      </w:r>
      <w:r>
        <w:t>0,17 Ом</w:t>
      </w:r>
      <w:r w:rsidRPr="0036501C">
        <w:t xml:space="preserve"> </w:t>
      </w:r>
      <w:r>
        <w:t>/км;</w:t>
      </w:r>
      <w:r w:rsidRPr="0036501C">
        <w:t xml:space="preserve"> </w:t>
      </w:r>
      <w:r>
        <w:rPr>
          <w:lang w:val="en-US"/>
        </w:rPr>
        <w:t>Z</w:t>
      </w:r>
      <w:r w:rsidRPr="0036501C">
        <w:rPr>
          <w:vertAlign w:val="subscript"/>
        </w:rPr>
        <w:t xml:space="preserve">1 </w:t>
      </w:r>
      <w:r>
        <w:t xml:space="preserve"> =</w:t>
      </w:r>
      <w:r w:rsidRPr="0036501C">
        <w:t xml:space="preserve"> </w:t>
      </w:r>
      <w:r>
        <w:t>0,16 Ом</w:t>
      </w:r>
      <w:r w:rsidRPr="0036501C">
        <w:t xml:space="preserve"> </w:t>
      </w:r>
      <w:r>
        <w:t>/км;</w:t>
      </w:r>
    </w:p>
    <w:p w:rsidR="00B234E7" w:rsidRDefault="00B234E7" w:rsidP="003A1636">
      <w:pPr>
        <w:widowControl/>
        <w:spacing w:line="360" w:lineRule="auto"/>
        <w:ind w:left="0" w:firstLine="720"/>
      </w:pPr>
      <w:smartTag w:uri="urn:schemas-microsoft-com:office:smarttags" w:element="country-region">
        <w:smartTag w:uri="urn:schemas-microsoft-com:office:smarttags" w:element="place">
          <w:r>
            <w:rPr>
              <w:lang w:val="en-US"/>
            </w:rPr>
            <w:t>U</w:t>
          </w:r>
          <w:r>
            <w:rPr>
              <w:vertAlign w:val="subscript"/>
              <w:lang w:val="en-US"/>
            </w:rPr>
            <w:t>K</w:t>
          </w:r>
        </w:smartTag>
      </w:smartTag>
      <w:r w:rsidRPr="0036501C">
        <w:t xml:space="preserve"> =</w:t>
      </w:r>
      <w:r>
        <w:t xml:space="preserve"> 10,5 ;</w:t>
      </w:r>
      <w:r>
        <w:rPr>
          <w:lang w:val="en-US"/>
        </w:rPr>
        <w:t>U</w:t>
      </w:r>
      <w:r>
        <w:rPr>
          <w:vertAlign w:val="subscript"/>
        </w:rPr>
        <w:t>ном</w:t>
      </w:r>
      <w:r>
        <w:t xml:space="preserve">= 27,5 кВ; </w:t>
      </w:r>
      <w:r>
        <w:rPr>
          <w:lang w:val="en-US"/>
        </w:rPr>
        <w:t>S</w:t>
      </w:r>
      <w:r>
        <w:rPr>
          <w:vertAlign w:val="subscript"/>
        </w:rPr>
        <w:t xml:space="preserve">ном </w:t>
      </w:r>
      <w:r>
        <w:t>=25 МВ</w:t>
      </w:r>
      <w:r>
        <w:rPr>
          <w:lang w:val="uk-UA"/>
        </w:rPr>
        <w:t>А</w:t>
      </w:r>
      <w:r>
        <w:t>;</w:t>
      </w:r>
      <w:r w:rsidRPr="0036501C">
        <w:rPr>
          <w:b/>
        </w:rPr>
        <w:t xml:space="preserve"> </w:t>
      </w:r>
      <w:r>
        <w:rPr>
          <w:lang w:val="en-US"/>
        </w:rPr>
        <w:t>S</w:t>
      </w:r>
      <w:r>
        <w:rPr>
          <w:vertAlign w:val="subscript"/>
          <w:lang w:val="en-US"/>
        </w:rPr>
        <w:t>K</w:t>
      </w:r>
      <w:r w:rsidRPr="0036501C">
        <w:t>=</w:t>
      </w:r>
      <w:r>
        <w:t xml:space="preserve"> 3800 МВ</w:t>
      </w:r>
      <w:r>
        <w:rPr>
          <w:lang w:val="en-US"/>
        </w:rPr>
        <w:t>A</w:t>
      </w:r>
      <w:r>
        <w:t>;</w:t>
      </w:r>
      <w:r w:rsidRPr="0036501C">
        <w:t xml:space="preserve"> </w:t>
      </w:r>
      <w:r>
        <w:rPr>
          <w:lang w:val="en-US"/>
        </w:rPr>
        <w:t>Z</w:t>
      </w:r>
      <w:r>
        <w:rPr>
          <w:vertAlign w:val="subscript"/>
        </w:rPr>
        <w:t>ТП</w:t>
      </w:r>
      <w:r>
        <w:t xml:space="preserve"> = 6,57 Ом</w:t>
      </w:r>
      <w:r>
        <w:rPr>
          <w:i/>
        </w:rPr>
        <w:t>,</w:t>
      </w:r>
    </w:p>
    <w:p w:rsidR="00B234E7" w:rsidRDefault="00B234E7" w:rsidP="003A1636">
      <w:pPr>
        <w:widowControl/>
        <w:spacing w:line="360" w:lineRule="auto"/>
        <w:ind w:left="0" w:firstLine="720"/>
      </w:pPr>
      <w:r>
        <w:t>Примем</w:t>
      </w:r>
      <w:r w:rsidRPr="0036501C">
        <w:t xml:space="preserve"> </w:t>
      </w:r>
      <w:r>
        <w:rPr>
          <w:lang w:val="en-US"/>
        </w:rPr>
        <w:t>Ip</w:t>
      </w:r>
      <w:r>
        <w:t xml:space="preserve"> = 1,3</w:t>
      </w:r>
      <w:r w:rsidRPr="0036501C">
        <w:t xml:space="preserve"> </w:t>
      </w:r>
      <w:r>
        <w:rPr>
          <w:lang w:val="en-US"/>
        </w:rPr>
        <w:t>I</w:t>
      </w:r>
      <w:r w:rsidRPr="0036501C">
        <w:rPr>
          <w:vertAlign w:val="subscript"/>
        </w:rPr>
        <w:t>1</w:t>
      </w:r>
      <w:r>
        <w:t>,</w:t>
      </w:r>
      <w:r w:rsidRPr="0036501C">
        <w:t xml:space="preserve"> </w:t>
      </w:r>
      <w:r>
        <w:rPr>
          <w:lang w:val="en-US"/>
        </w:rPr>
        <w:t>I</w:t>
      </w:r>
      <w:r w:rsidRPr="0036501C">
        <w:rPr>
          <w:vertAlign w:val="subscript"/>
        </w:rPr>
        <w:t>1</w:t>
      </w:r>
      <w:r>
        <w:t xml:space="preserve"> и</w:t>
      </w:r>
      <w:r w:rsidRPr="0036501C">
        <w:t xml:space="preserve"> </w:t>
      </w:r>
      <w:r>
        <w:rPr>
          <w:lang w:val="en-US"/>
        </w:rPr>
        <w:t>I</w:t>
      </w:r>
      <w:r>
        <w:rPr>
          <w:vertAlign w:val="subscript"/>
        </w:rPr>
        <w:t>2</w:t>
      </w:r>
      <w:r>
        <w:t xml:space="preserve"> бу</w:t>
      </w:r>
      <w:r>
        <w:rPr>
          <w:lang w:val="uk-UA"/>
        </w:rPr>
        <w:t>д</w:t>
      </w:r>
      <w:r>
        <w:t>ем изменять от 80А до 110 А;</w:t>
      </w:r>
    </w:p>
    <w:p w:rsidR="00B234E7" w:rsidRDefault="00B234E7" w:rsidP="003A1636">
      <w:pPr>
        <w:widowControl/>
        <w:spacing w:line="360" w:lineRule="auto"/>
        <w:ind w:left="0" w:firstLine="720"/>
      </w:pPr>
      <w:r>
        <w:rPr>
          <w:lang w:val="en-US"/>
        </w:rPr>
        <w:t>n</w:t>
      </w:r>
      <w:r w:rsidRPr="0036501C">
        <w:rPr>
          <w:vertAlign w:val="subscript"/>
        </w:rPr>
        <w:t>01</w:t>
      </w:r>
      <w:r w:rsidRPr="0036501C">
        <w:t xml:space="preserve"> </w:t>
      </w:r>
      <w:r>
        <w:t xml:space="preserve">и </w:t>
      </w:r>
      <w:r>
        <w:rPr>
          <w:lang w:val="en-US"/>
        </w:rPr>
        <w:t>n</w:t>
      </w:r>
      <w:r w:rsidRPr="0036501C">
        <w:rPr>
          <w:vertAlign w:val="subscript"/>
        </w:rPr>
        <w:t>02</w:t>
      </w:r>
      <w:r>
        <w:t xml:space="preserve"> от 1 до 10 ( поскольку участковая скорость поезда составляет 70км /ч, то при межпоездном интервале 8 мин. на заданной межподстанционной</w:t>
      </w:r>
      <w:r w:rsidRPr="0036501C">
        <w:t xml:space="preserve"> </w:t>
      </w:r>
      <w:r>
        <w:t xml:space="preserve">зоне одновременно может находиться не более 10 поездов). </w:t>
      </w:r>
    </w:p>
    <w:p w:rsidR="00B234E7" w:rsidRDefault="00B234E7" w:rsidP="003A1636">
      <w:pPr>
        <w:widowControl/>
        <w:spacing w:line="360" w:lineRule="auto"/>
        <w:ind w:left="0" w:firstLine="720"/>
      </w:pPr>
      <w:r>
        <w:t>Расчет потерь напряжения систем с экранирующим и усиливающим проводами и без них был выполнен с помощью специальной программы, названной</w:t>
      </w:r>
      <w:r w:rsidRPr="0036501C">
        <w:t xml:space="preserve"> </w:t>
      </w:r>
      <w:r>
        <w:rPr>
          <w:lang w:val="en-US"/>
        </w:rPr>
        <w:t>tat</w:t>
      </w:r>
      <w:r w:rsidRPr="0036501C">
        <w:t>.</w:t>
      </w:r>
      <w:r>
        <w:rPr>
          <w:lang w:val="en-US"/>
        </w:rPr>
        <w:t>exe</w:t>
      </w:r>
      <w:r w:rsidRPr="0036501C">
        <w:t xml:space="preserve"> </w:t>
      </w:r>
      <w:r>
        <w:rPr>
          <w:lang w:val="en-US"/>
        </w:rPr>
        <w:t>tatl</w:t>
      </w:r>
      <w:r w:rsidRPr="0036501C">
        <w:t>.</w:t>
      </w:r>
      <w:r>
        <w:rPr>
          <w:lang w:val="en-US"/>
        </w:rPr>
        <w:t>exe</w:t>
      </w:r>
      <w:r w:rsidRPr="0036501C">
        <w:t>,</w:t>
      </w:r>
      <w:r>
        <w:t xml:space="preserve"> в Турбобейсике. Текст программ см. в приложение 1. Распечатки результатов приведены в табл. 2.1. ~ 2.15</w:t>
      </w:r>
    </w:p>
    <w:p w:rsidR="00B234E7" w:rsidRDefault="00B234E7" w:rsidP="003A1636">
      <w:pPr>
        <w:widowControl/>
        <w:spacing w:line="360" w:lineRule="auto"/>
        <w:ind w:left="0" w:firstLine="720"/>
      </w:pPr>
      <w:r>
        <w:t>По результатам, приведенным в табл. 2. 1 - 2.15 , построены графики (см.рис.2.2-23)</w:t>
      </w:r>
    </w:p>
    <w:p w:rsidR="00B234E7" w:rsidRDefault="00B234E7" w:rsidP="003A1636">
      <w:pPr>
        <w:widowControl/>
        <w:spacing w:line="360" w:lineRule="auto"/>
        <w:ind w:left="0" w:firstLine="720"/>
      </w:pPr>
      <w:r>
        <w:t>Также степень снижения потерь напряжения в тяговой сети с ЭУФ можно определить к</w:t>
      </w:r>
      <w:r>
        <w:rPr>
          <w:lang w:val="uk-UA"/>
        </w:rPr>
        <w:t>оэффициентом</w:t>
      </w:r>
    </w:p>
    <w:p w:rsidR="00B234E7" w:rsidRDefault="00B234E7" w:rsidP="003A1636">
      <w:pPr>
        <w:widowControl/>
        <w:spacing w:line="360" w:lineRule="auto"/>
        <w:ind w:left="0" w:firstLine="720"/>
      </w:pPr>
      <w:r>
        <w:rPr>
          <w:lang w:val="en-US"/>
        </w:rPr>
        <w:t>Ku</w:t>
      </w:r>
      <w:r w:rsidRPr="0036501C">
        <w:t>=</w:t>
      </w:r>
      <w:r>
        <w:rPr>
          <w:lang w:val="en-US"/>
        </w:rPr>
        <w:t>Z</w:t>
      </w:r>
      <w:r w:rsidRPr="0036501C">
        <w:t>/</w:t>
      </w:r>
      <w:r>
        <w:rPr>
          <w:lang w:val="en-US"/>
        </w:rPr>
        <w:t>Z</w:t>
      </w:r>
      <w:r w:rsidRPr="0036501C">
        <w:rPr>
          <w:vertAlign w:val="subscript"/>
        </w:rPr>
        <w:t>ЭУП</w:t>
      </w:r>
      <w:r>
        <w:t xml:space="preserve"> ,                                                                                (2.7) </w:t>
      </w:r>
    </w:p>
    <w:p w:rsidR="00B234E7" w:rsidRDefault="00B234E7" w:rsidP="003A1636">
      <w:pPr>
        <w:widowControl/>
        <w:spacing w:line="360" w:lineRule="auto"/>
        <w:ind w:left="0" w:firstLine="720"/>
      </w:pPr>
      <w:r>
        <w:t>где</w:t>
      </w:r>
      <w:r w:rsidRPr="0036501C">
        <w:t xml:space="preserve"> </w:t>
      </w:r>
      <w:r>
        <w:rPr>
          <w:lang w:val="en-US"/>
        </w:rPr>
        <w:t>Z</w:t>
      </w:r>
      <w:r w:rsidRPr="0036501C">
        <w:t xml:space="preserve"> -</w:t>
      </w:r>
      <w:r>
        <w:t xml:space="preserve"> эквивалентное приведенное сопротивление тяговой сети при обычной системе питания. Ом / км;</w:t>
      </w:r>
    </w:p>
    <w:p w:rsidR="00B234E7" w:rsidRDefault="00B234E7" w:rsidP="003A1636">
      <w:pPr>
        <w:widowControl/>
        <w:spacing w:line="360" w:lineRule="auto"/>
        <w:ind w:left="0" w:firstLine="720"/>
      </w:pPr>
      <w:r>
        <w:t>Z</w:t>
      </w:r>
      <w:r>
        <w:rPr>
          <w:vertAlign w:val="subscript"/>
        </w:rPr>
        <w:t>ЭУП</w:t>
      </w:r>
      <w:r>
        <w:t xml:space="preserve"> -эквивалентное приведенное сопротивление тяговой сети с</w:t>
      </w:r>
    </w:p>
    <w:p w:rsidR="00B234E7" w:rsidRDefault="00B234E7" w:rsidP="003A1636">
      <w:pPr>
        <w:widowControl/>
        <w:spacing w:line="360" w:lineRule="auto"/>
        <w:ind w:left="0" w:firstLine="720"/>
      </w:pPr>
      <w:r>
        <w:t xml:space="preserve">ЭУП, Ом/км. </w:t>
      </w:r>
    </w:p>
    <w:p w:rsidR="00B234E7" w:rsidRDefault="00B234E7" w:rsidP="003A1636">
      <w:pPr>
        <w:widowControl/>
        <w:spacing w:line="360" w:lineRule="auto"/>
        <w:ind w:left="0" w:firstLine="720"/>
      </w:pPr>
      <w:r>
        <w:t>Таким образом, если Z = 0,41 Ом / км, а Z</w:t>
      </w:r>
      <w:r>
        <w:rPr>
          <w:vertAlign w:val="subscript"/>
        </w:rPr>
        <w:t>ЭУП</w:t>
      </w:r>
      <w:r>
        <w:t xml:space="preserve"> </w:t>
      </w:r>
      <w:r>
        <w:rPr>
          <w:vertAlign w:val="superscript"/>
        </w:rPr>
        <w:t>=</w:t>
      </w:r>
      <w:r>
        <w:t xml:space="preserve"> 0,224 Ом / км, то К</w:t>
      </w:r>
      <w:r>
        <w:rPr>
          <w:vertAlign w:val="subscript"/>
          <w:lang w:val="en-US"/>
        </w:rPr>
        <w:t>U</w:t>
      </w:r>
      <w:r>
        <w:t xml:space="preserve"> </w:t>
      </w:r>
      <w:r w:rsidRPr="0036501C">
        <w:t>=</w:t>
      </w:r>
      <w:r>
        <w:t>1,83.</w:t>
      </w:r>
    </w:p>
    <w:p w:rsidR="00B234E7" w:rsidRDefault="00B234E7" w:rsidP="003A1636">
      <w:pPr>
        <w:widowControl/>
        <w:spacing w:line="360" w:lineRule="auto"/>
        <w:ind w:left="0" w:firstLine="720"/>
      </w:pPr>
      <w:r>
        <w:t>Таким образом, потери напряжения в тяговой сети уменьшатся в 1,83 раза.</w:t>
      </w:r>
    </w:p>
    <w:p w:rsidR="00B234E7" w:rsidRDefault="00B234E7" w:rsidP="003A1636">
      <w:pPr>
        <w:widowControl/>
        <w:spacing w:line="360" w:lineRule="auto"/>
        <w:ind w:left="0" w:firstLine="720"/>
        <w:rPr>
          <w:b/>
        </w:rPr>
      </w:pPr>
    </w:p>
    <w:p w:rsidR="00B234E7" w:rsidRDefault="00267467" w:rsidP="003A1636">
      <w:pPr>
        <w:widowControl/>
        <w:spacing w:line="360" w:lineRule="auto"/>
        <w:ind w:left="0" w:firstLine="720"/>
      </w:pPr>
      <w:r>
        <w:rPr>
          <w:b/>
        </w:rPr>
        <w:t xml:space="preserve">2.3 </w:t>
      </w:r>
      <w:r w:rsidR="00EF025A">
        <w:rPr>
          <w:b/>
        </w:rPr>
        <w:t>Расчет коэффициента экранирующего действия</w:t>
      </w:r>
    </w:p>
    <w:p w:rsidR="00EF025A" w:rsidRDefault="00EF025A" w:rsidP="003A1636">
      <w:pPr>
        <w:widowControl/>
        <w:spacing w:line="360" w:lineRule="auto"/>
        <w:ind w:left="0" w:firstLine="720"/>
      </w:pPr>
    </w:p>
    <w:p w:rsidR="00B234E7" w:rsidRDefault="00B234E7" w:rsidP="003A1636">
      <w:pPr>
        <w:widowControl/>
        <w:spacing w:line="360" w:lineRule="auto"/>
        <w:ind w:left="0" w:firstLine="720"/>
      </w:pPr>
      <w:r>
        <w:t>Наличие заземленного экранирующего провода, расположенного вблизи контактной подвески, и усиливающего провода приводит к снижению напряженности электрического поля в окружающем пространстве, а следовательно, к уменьшению электрических влияний на смежные сооружения. Степень снижения этих влияний зависит от взаимного расположения тяговой сети и смежной линии. В отдельных случаях для получения наибольшего эффекта рекомендуется изменить геометрию подвески экранирующего провода на конкретном участке.</w:t>
      </w:r>
    </w:p>
    <w:p w:rsidR="00B234E7" w:rsidRDefault="00B234E7" w:rsidP="003A1636">
      <w:pPr>
        <w:widowControl/>
        <w:spacing w:line="360" w:lineRule="auto"/>
        <w:ind w:left="0" w:firstLine="720"/>
      </w:pPr>
      <w:r>
        <w:t>Снижение магнитных влияний тяговой сети с ЭУП на смежные линии можно оценить коэффициентом экранирующего действия:</w:t>
      </w:r>
    </w:p>
    <w:p w:rsidR="00B234E7" w:rsidRDefault="00D57A40" w:rsidP="003A1636">
      <w:pPr>
        <w:widowControl/>
        <w:spacing w:line="360" w:lineRule="auto"/>
        <w:ind w:left="0" w:firstLine="720"/>
      </w:pPr>
      <w:r>
        <w:rPr>
          <w:noProof/>
        </w:rPr>
        <w:pict>
          <v:shape id="_x0000_s1085" type="#_x0000_t202" style="position:absolute;left:0;text-align:left;margin-left:191.8pt;margin-top:44.85pt;width:28.8pt;height:21.6pt;z-index:251625984" o:allowincell="f" stroked="f">
            <v:textbox style="mso-next-textbox:#_x0000_s1085">
              <w:txbxContent>
                <w:p w:rsidR="00B234E7" w:rsidRDefault="00B234E7">
                  <w:pPr>
                    <w:widowControl/>
                    <w:spacing w:line="240" w:lineRule="auto"/>
                    <w:ind w:left="0" w:firstLine="0"/>
                    <w:jc w:val="left"/>
                    <w:rPr>
                      <w:vertAlign w:val="subscript"/>
                      <w:lang w:val="en-US"/>
                    </w:rPr>
                  </w:pPr>
                  <w:r>
                    <w:rPr>
                      <w:lang w:val="en-US"/>
                    </w:rPr>
                    <w:t>I</w:t>
                  </w:r>
                  <w:r>
                    <w:rPr>
                      <w:vertAlign w:val="subscript"/>
                      <w:lang w:val="en-US"/>
                    </w:rPr>
                    <w:t>K</w:t>
                  </w:r>
                </w:p>
              </w:txbxContent>
            </v:textbox>
          </v:shape>
        </w:pict>
      </w:r>
      <w:r>
        <w:rPr>
          <w:noProof/>
        </w:rPr>
        <w:pict>
          <v:shape id="_x0000_s1086" type="#_x0000_t202" style="position:absolute;left:0;text-align:left;margin-left:184.6pt;margin-top:23.25pt;width:28.65pt;height:21.6pt;z-index:251627008" o:allowincell="f" stroked="f">
            <v:textbox style="mso-next-textbox:#_x0000_s1086">
              <w:txbxContent>
                <w:p w:rsidR="00B234E7" w:rsidRDefault="00B234E7">
                  <w:pPr>
                    <w:widowControl/>
                    <w:spacing w:line="240" w:lineRule="auto"/>
                    <w:ind w:left="0" w:firstLine="0"/>
                    <w:jc w:val="left"/>
                    <w:rPr>
                      <w:vertAlign w:val="subscript"/>
                      <w:lang w:val="en-US"/>
                    </w:rPr>
                  </w:pPr>
                  <w:r>
                    <w:rPr>
                      <w:lang w:val="en-US"/>
                    </w:rPr>
                    <w:t>I</w:t>
                  </w:r>
                  <w:r>
                    <w:rPr>
                      <w:vertAlign w:val="subscript"/>
                      <w:lang w:val="en-US"/>
                    </w:rPr>
                    <w:t>Э</w:t>
                  </w:r>
                </w:p>
              </w:txbxContent>
            </v:textbox>
          </v:shape>
        </w:pict>
      </w:r>
      <w:r>
        <w:rPr>
          <w:noProof/>
        </w:rPr>
        <w:pict>
          <v:line id="_x0000_s1087" style="position:absolute;left:0;text-align:left;z-index:251688448" from="184.6pt,44.85pt" to="220.6pt,44.85pt" o:allowincell="f"/>
        </w:pict>
      </w:r>
      <w:r w:rsidR="00B234E7">
        <w:t>К</w:t>
      </w:r>
      <w:r w:rsidR="00B234E7">
        <w:rPr>
          <w:vertAlign w:val="subscript"/>
        </w:rPr>
        <w:t>Э</w:t>
      </w:r>
      <w:r w:rsidR="00B234E7">
        <w:t xml:space="preserve"> = 1 -                 ,                                                         </w:t>
      </w:r>
      <w:r w:rsidR="00B234E7">
        <w:rPr>
          <w:vertAlign w:val="subscript"/>
        </w:rPr>
        <w:t xml:space="preserve">      </w:t>
      </w:r>
      <w:r w:rsidR="00B234E7">
        <w:t>(2.8)</w:t>
      </w:r>
    </w:p>
    <w:p w:rsidR="00B234E7" w:rsidRDefault="00B234E7" w:rsidP="003A1636">
      <w:pPr>
        <w:pStyle w:val="FR1"/>
        <w:spacing w:line="360" w:lineRule="auto"/>
        <w:ind w:left="0" w:firstLine="720"/>
        <w:rPr>
          <w:sz w:val="28"/>
        </w:rPr>
      </w:pPr>
    </w:p>
    <w:p w:rsidR="00B234E7" w:rsidRDefault="00B234E7" w:rsidP="003A1636">
      <w:pPr>
        <w:widowControl/>
        <w:spacing w:line="360" w:lineRule="auto"/>
        <w:ind w:left="0" w:firstLine="720"/>
      </w:pPr>
      <w:r>
        <w:t xml:space="preserve">где </w:t>
      </w:r>
      <w:r>
        <w:rPr>
          <w:lang w:val="en-US"/>
        </w:rPr>
        <w:t>I</w:t>
      </w:r>
      <w:r>
        <w:rPr>
          <w:vertAlign w:val="subscript"/>
        </w:rPr>
        <w:t>Э</w:t>
      </w:r>
      <w:r>
        <w:t xml:space="preserve"> - ток, протекающий в контуре экранирующий провод – земля, А;</w:t>
      </w:r>
    </w:p>
    <w:p w:rsidR="00B234E7" w:rsidRDefault="00B234E7" w:rsidP="003A1636">
      <w:pPr>
        <w:widowControl/>
        <w:spacing w:line="360" w:lineRule="auto"/>
        <w:ind w:left="0" w:firstLine="720"/>
      </w:pPr>
      <w:r>
        <w:rPr>
          <w:smallCaps/>
          <w:lang w:val="en-US"/>
        </w:rPr>
        <w:t>I</w:t>
      </w:r>
      <w:r>
        <w:rPr>
          <w:smallCaps/>
          <w:vertAlign w:val="subscript"/>
          <w:lang w:val="en-US"/>
        </w:rPr>
        <w:t>K</w:t>
      </w:r>
      <w:r>
        <w:rPr>
          <w:smallCaps/>
        </w:rPr>
        <w:t xml:space="preserve"> </w:t>
      </w:r>
      <w:r>
        <w:t>- ток, протекающий в контуре контактный провод - земля, А</w:t>
      </w:r>
    </w:p>
    <w:p w:rsidR="00B234E7" w:rsidRDefault="00B234E7" w:rsidP="003A1636">
      <w:pPr>
        <w:widowControl/>
        <w:spacing w:line="360" w:lineRule="auto"/>
        <w:ind w:left="0" w:firstLine="720"/>
      </w:pPr>
      <w:r>
        <w:t xml:space="preserve">Для определения величин токов </w:t>
      </w:r>
      <w:r>
        <w:rPr>
          <w:lang w:val="en-US"/>
        </w:rPr>
        <w:t>I</w:t>
      </w:r>
      <w:r>
        <w:rPr>
          <w:vertAlign w:val="subscript"/>
        </w:rPr>
        <w:t>Э</w:t>
      </w:r>
      <w:r>
        <w:t>,</w:t>
      </w:r>
      <w:r w:rsidRPr="0036501C">
        <w:t xml:space="preserve"> </w:t>
      </w:r>
      <w:r>
        <w:rPr>
          <w:smallCaps/>
          <w:lang w:val="en-US"/>
        </w:rPr>
        <w:t>I</w:t>
      </w:r>
      <w:r>
        <w:rPr>
          <w:smallCaps/>
          <w:vertAlign w:val="subscript"/>
          <w:lang w:val="en-US"/>
        </w:rPr>
        <w:t>K</w:t>
      </w:r>
      <w:r>
        <w:rPr>
          <w:smallCaps/>
        </w:rPr>
        <w:t xml:space="preserve"> </w:t>
      </w:r>
      <w:r>
        <w:t>воспользуемся расчетной схемой, которая приведена на рис. 2.4.</w:t>
      </w:r>
    </w:p>
    <w:p w:rsidR="00B234E7" w:rsidRDefault="00B234E7" w:rsidP="003A1636">
      <w:pPr>
        <w:pStyle w:val="31"/>
        <w:ind w:firstLine="720"/>
      </w:pPr>
      <w:r>
        <w:t>На рис. 2.4. показана схема расположения проводов на опоре контактной сети для однопутного участка (в данном случае будем вести упрощенный расчет и считать, что влиянием второго пути на смежное сооружение можно пренебречь). В этой схеме контактный провод и несущий трос заменены одним эквивалентным проводом.</w:t>
      </w:r>
    </w:p>
    <w:p w:rsidR="00B234E7" w:rsidRDefault="00B234E7" w:rsidP="003A1636">
      <w:pPr>
        <w:widowControl/>
        <w:spacing w:line="360" w:lineRule="auto"/>
        <w:ind w:left="0" w:firstLine="720"/>
      </w:pPr>
      <w:r w:rsidRPr="0036501C">
        <w:t>Н</w:t>
      </w:r>
      <w:r>
        <w:rPr>
          <w:lang w:val="en-US"/>
        </w:rPr>
        <w:t>a</w:t>
      </w:r>
      <w:r>
        <w:t xml:space="preserve"> рис. 2.4. использованы следующие обозначения:</w:t>
      </w:r>
    </w:p>
    <w:p w:rsidR="00B234E7" w:rsidRDefault="00B234E7" w:rsidP="003A1636">
      <w:pPr>
        <w:widowControl/>
        <w:spacing w:line="360" w:lineRule="auto"/>
        <w:ind w:left="0" w:firstLine="720"/>
      </w:pPr>
      <w:r>
        <w:rPr>
          <w:lang w:val="en-US"/>
        </w:rPr>
        <w:t>Z</w:t>
      </w:r>
      <w:r>
        <w:rPr>
          <w:vertAlign w:val="subscript"/>
          <w:lang w:val="en-US"/>
        </w:rPr>
        <w:t>K</w:t>
      </w:r>
      <w:r>
        <w:t xml:space="preserve"> ,</w:t>
      </w:r>
      <w:r w:rsidRPr="0036501C">
        <w:t xml:space="preserve"> </w:t>
      </w:r>
      <w:r>
        <w:rPr>
          <w:lang w:val="en-US"/>
        </w:rPr>
        <w:t>Z</w:t>
      </w:r>
      <w:r>
        <w:rPr>
          <w:vertAlign w:val="subscript"/>
          <w:lang w:val="en-US"/>
        </w:rPr>
        <w:t>Y</w:t>
      </w:r>
      <w:r>
        <w:t>,</w:t>
      </w:r>
      <w:r w:rsidRPr="0036501C">
        <w:t xml:space="preserve"> </w:t>
      </w:r>
      <w:r>
        <w:rPr>
          <w:lang w:val="en-US"/>
        </w:rPr>
        <w:t>Z</w:t>
      </w:r>
      <w:r>
        <w:rPr>
          <w:vertAlign w:val="subscript"/>
        </w:rPr>
        <w:t>Э</w:t>
      </w:r>
      <w:r w:rsidRPr="0036501C">
        <w:t xml:space="preserve">, </w:t>
      </w:r>
      <w:r>
        <w:rPr>
          <w:lang w:val="en-US"/>
        </w:rPr>
        <w:t>Z</w:t>
      </w:r>
      <w:r>
        <w:rPr>
          <w:vertAlign w:val="subscript"/>
          <w:lang w:val="en-US"/>
        </w:rPr>
        <w:t>P</w:t>
      </w:r>
      <w:r>
        <w:t xml:space="preserve"> - соответственно сопротивления контуров: контактная под</w:t>
      </w:r>
      <w:r w:rsidRPr="0036501C">
        <w:t>ве</w:t>
      </w:r>
      <w:r>
        <w:t>ска -  земля, усиливающий провод - земля, экранирующий провод - земля;</w:t>
      </w:r>
    </w:p>
    <w:p w:rsidR="00B234E7" w:rsidRDefault="00B234E7" w:rsidP="003A1636">
      <w:pPr>
        <w:widowControl/>
        <w:spacing w:line="360" w:lineRule="auto"/>
        <w:ind w:left="0" w:firstLine="720"/>
      </w:pPr>
      <w:r>
        <w:t>эквивалентный рельс-земля;</w:t>
      </w:r>
    </w:p>
    <w:p w:rsidR="00B234E7" w:rsidRDefault="00B234E7" w:rsidP="003A1636">
      <w:pPr>
        <w:widowControl/>
        <w:spacing w:line="360" w:lineRule="auto"/>
        <w:ind w:left="0" w:firstLine="720"/>
      </w:pPr>
      <w:r>
        <w:rPr>
          <w:lang w:val="en-US"/>
        </w:rPr>
        <w:t>I</w:t>
      </w:r>
      <w:r>
        <w:rPr>
          <w:vertAlign w:val="subscript"/>
          <w:lang w:val="en-US"/>
        </w:rPr>
        <w:t>K</w:t>
      </w:r>
      <w:r w:rsidRPr="0036501C">
        <w:t xml:space="preserve">, </w:t>
      </w:r>
      <w:r>
        <w:rPr>
          <w:lang w:val="en-US"/>
        </w:rPr>
        <w:t>I</w:t>
      </w:r>
      <w:r>
        <w:rPr>
          <w:vertAlign w:val="subscript"/>
        </w:rPr>
        <w:t xml:space="preserve">Э, </w:t>
      </w:r>
      <w:r>
        <w:rPr>
          <w:lang w:val="en-US"/>
        </w:rPr>
        <w:t>I</w:t>
      </w:r>
      <w:r>
        <w:rPr>
          <w:vertAlign w:val="subscript"/>
          <w:lang w:val="uk-UA"/>
        </w:rPr>
        <w:t>У</w:t>
      </w:r>
      <w:r>
        <w:t xml:space="preserve">, </w:t>
      </w:r>
      <w:r>
        <w:rPr>
          <w:lang w:val="en-US"/>
        </w:rPr>
        <w:t>I</w:t>
      </w:r>
      <w:r>
        <w:rPr>
          <w:vertAlign w:val="subscript"/>
          <w:lang w:val="uk-UA"/>
        </w:rPr>
        <w:t>Р</w:t>
      </w:r>
      <w:r>
        <w:rPr>
          <w:lang w:val="uk-UA"/>
        </w:rPr>
        <w:t xml:space="preserve"> </w:t>
      </w:r>
      <w:r>
        <w:t>– соответственно токи : контактной  подвески,  усиливающего фидера, экранирующего провода, рельса;</w:t>
      </w:r>
    </w:p>
    <w:p w:rsidR="00B234E7" w:rsidRDefault="00B234E7" w:rsidP="003A1636">
      <w:pPr>
        <w:widowControl/>
        <w:spacing w:line="360" w:lineRule="auto"/>
        <w:ind w:left="0" w:firstLine="720"/>
      </w:pPr>
      <w:r>
        <w:rPr>
          <w:lang w:val="en-US"/>
        </w:rPr>
        <w:t>z</w:t>
      </w:r>
      <w:r>
        <w:rPr>
          <w:vertAlign w:val="subscript"/>
        </w:rPr>
        <w:t>ук</w:t>
      </w:r>
      <w:r>
        <w:t xml:space="preserve">, </w:t>
      </w:r>
      <w:r>
        <w:rPr>
          <w:lang w:val="en-US"/>
        </w:rPr>
        <w:t>z</w:t>
      </w:r>
      <w:r>
        <w:rPr>
          <w:vertAlign w:val="subscript"/>
          <w:lang w:val="uk-UA"/>
        </w:rPr>
        <w:t>у</w:t>
      </w:r>
      <w:r>
        <w:rPr>
          <w:vertAlign w:val="subscript"/>
        </w:rPr>
        <w:t xml:space="preserve">э, </w:t>
      </w:r>
      <w:r>
        <w:rPr>
          <w:lang w:val="en-US"/>
        </w:rPr>
        <w:t>z</w:t>
      </w:r>
      <w:r>
        <w:rPr>
          <w:vertAlign w:val="subscript"/>
        </w:rPr>
        <w:t>эк</w:t>
      </w:r>
      <w:r>
        <w:t xml:space="preserve">  - соответственно сопротивления взаимной индукции между усиливающим проводом и контактной  подвеской, усиливающим проводом и экранирующим проводом, и экранирующим проводом и контактной подвеской;</w:t>
      </w:r>
    </w:p>
    <w:p w:rsidR="00B234E7" w:rsidRDefault="00B234E7" w:rsidP="003A1636">
      <w:pPr>
        <w:widowControl/>
        <w:spacing w:line="360" w:lineRule="auto"/>
        <w:ind w:left="0" w:firstLine="720"/>
      </w:pPr>
      <w:r>
        <w:rPr>
          <w:lang w:val="en-US"/>
        </w:rPr>
        <w:t>z</w:t>
      </w:r>
      <w:r w:rsidRPr="0036501C">
        <w:rPr>
          <w:vertAlign w:val="subscript"/>
        </w:rPr>
        <w:t>кр</w:t>
      </w:r>
      <w:r>
        <w:t xml:space="preserve">, </w:t>
      </w:r>
      <w:r>
        <w:rPr>
          <w:lang w:val="en-US"/>
        </w:rPr>
        <w:t>z</w:t>
      </w:r>
      <w:r>
        <w:rPr>
          <w:vertAlign w:val="subscript"/>
          <w:lang w:val="uk-UA"/>
        </w:rPr>
        <w:t>ур</w:t>
      </w:r>
      <w:r>
        <w:rPr>
          <w:vertAlign w:val="subscript"/>
        </w:rPr>
        <w:t xml:space="preserve">, </w:t>
      </w:r>
      <w:r>
        <w:rPr>
          <w:lang w:val="en-US"/>
        </w:rPr>
        <w:t>z</w:t>
      </w:r>
      <w:r>
        <w:rPr>
          <w:vertAlign w:val="subscript"/>
          <w:lang w:val="uk-UA"/>
        </w:rPr>
        <w:t>эр</w:t>
      </w:r>
      <w:r>
        <w:rPr>
          <w:vertAlign w:val="subscript"/>
        </w:rPr>
        <w:t xml:space="preserve"> </w:t>
      </w:r>
      <w:r>
        <w:t>- соответственно сопротивления взаимной индукции между контактной  подвеской и рельсами, усиливающим проводом и рельсами, экранирующим проводом и рельсами.</w:t>
      </w:r>
    </w:p>
    <w:p w:rsidR="00B234E7" w:rsidRDefault="00B234E7" w:rsidP="003A1636">
      <w:pPr>
        <w:widowControl/>
        <w:spacing w:line="360" w:lineRule="auto"/>
        <w:ind w:left="0" w:firstLine="720"/>
      </w:pPr>
      <w:r>
        <w:t xml:space="preserve">С погрешностью, не превышающей 1,5 % можно принять </w:t>
      </w:r>
      <w:r>
        <w:rPr>
          <w:lang w:val="en-US"/>
        </w:rPr>
        <w:t>z</w:t>
      </w:r>
      <w:r w:rsidRPr="0036501C">
        <w:rPr>
          <w:vertAlign w:val="subscript"/>
        </w:rPr>
        <w:t>кр</w:t>
      </w:r>
      <w:r>
        <w:t xml:space="preserve">= </w:t>
      </w:r>
      <w:r>
        <w:rPr>
          <w:lang w:val="en-US"/>
        </w:rPr>
        <w:t>z</w:t>
      </w:r>
      <w:r>
        <w:rPr>
          <w:vertAlign w:val="subscript"/>
          <w:lang w:val="uk-UA"/>
        </w:rPr>
        <w:t>ур</w:t>
      </w:r>
      <w:r>
        <w:t>=</w:t>
      </w:r>
      <w:r>
        <w:rPr>
          <w:vertAlign w:val="subscript"/>
        </w:rPr>
        <w:t xml:space="preserve"> </w:t>
      </w:r>
      <w:r>
        <w:rPr>
          <w:lang w:val="en-US"/>
        </w:rPr>
        <w:t>z</w:t>
      </w:r>
      <w:r>
        <w:rPr>
          <w:vertAlign w:val="subscript"/>
          <w:lang w:val="uk-UA"/>
        </w:rPr>
        <w:t>эр</w:t>
      </w:r>
      <w:r>
        <w:t>=</w:t>
      </w:r>
      <w:r w:rsidRPr="0036501C">
        <w:t xml:space="preserve"> </w:t>
      </w:r>
      <w:r>
        <w:rPr>
          <w:lang w:val="en-US"/>
        </w:rPr>
        <w:t>z</w:t>
      </w:r>
      <w:r>
        <w:rPr>
          <w:vertAlign w:val="subscript"/>
        </w:rPr>
        <w:t>н</w:t>
      </w:r>
      <w:r>
        <w:t xml:space="preserve">. Это равносильно предположению, что ток рельсовой цепи индуктирует одинаковые по величине  и фазе ЭДС во всех проводах тяговой сети и не оказывает влияния на распределение токов между ними. </w:t>
      </w:r>
    </w:p>
    <w:p w:rsidR="00B234E7" w:rsidRDefault="00B234E7" w:rsidP="003A1636">
      <w:pPr>
        <w:widowControl/>
        <w:spacing w:line="360" w:lineRule="auto"/>
        <w:ind w:left="0" w:firstLine="720"/>
      </w:pPr>
      <w:r>
        <w:t>Для этой схемы справедлива следующая система уравнений:</w:t>
      </w:r>
    </w:p>
    <w:p w:rsidR="00B234E7" w:rsidRDefault="00D57A40" w:rsidP="003A1636">
      <w:pPr>
        <w:widowControl/>
        <w:spacing w:line="360" w:lineRule="auto"/>
        <w:ind w:left="0" w:firstLine="720"/>
      </w:pPr>
      <w:r>
        <w:rPr>
          <w:noProof/>
        </w:rPr>
        <w:pict>
          <v:shape id="_x0000_s1088" type="#_x0000_t87" style="position:absolute;left:0;text-align:left;margin-left:19pt;margin-top:14.95pt;width:14.4pt;height:64.8pt;z-index:251689472" o:allowincell="f"/>
        </w:pict>
      </w:r>
    </w:p>
    <w:p w:rsidR="00B234E7" w:rsidRPr="0036501C" w:rsidRDefault="00B234E7" w:rsidP="003A1636">
      <w:pPr>
        <w:widowControl/>
        <w:spacing w:line="360" w:lineRule="auto"/>
        <w:ind w:left="0" w:firstLine="720"/>
      </w:pPr>
      <w:smartTag w:uri="urn:schemas-microsoft-com:office:smarttags" w:element="country-region">
        <w:smartTag w:uri="urn:schemas-microsoft-com:office:smarttags" w:element="place">
          <w:r>
            <w:rPr>
              <w:lang w:val="en-US"/>
            </w:rPr>
            <w:t>U</w:t>
          </w:r>
          <w:r>
            <w:rPr>
              <w:vertAlign w:val="subscript"/>
              <w:lang w:val="en-US"/>
            </w:rPr>
            <w:t>K</w:t>
          </w:r>
        </w:smartTag>
      </w:smartTag>
      <w:r w:rsidRPr="0036501C">
        <w:rPr>
          <w:vertAlign w:val="subscript"/>
        </w:rPr>
        <w:t xml:space="preserve">  </w:t>
      </w:r>
      <w:r w:rsidRPr="0036501C">
        <w:t xml:space="preserve">= </w:t>
      </w:r>
      <w:r>
        <w:rPr>
          <w:lang w:val="en-US"/>
        </w:rPr>
        <w:t>I</w:t>
      </w:r>
      <w:r>
        <w:rPr>
          <w:vertAlign w:val="subscript"/>
          <w:lang w:val="en-US"/>
        </w:rPr>
        <w:t>K</w:t>
      </w:r>
      <w:r>
        <w:rPr>
          <w:lang w:val="en-US"/>
        </w:rPr>
        <w:t>Z</w:t>
      </w:r>
      <w:r>
        <w:rPr>
          <w:vertAlign w:val="subscript"/>
        </w:rPr>
        <w:t>К</w:t>
      </w:r>
      <w:r w:rsidRPr="0036501C">
        <w:rPr>
          <w:vertAlign w:val="subscript"/>
        </w:rPr>
        <w:t xml:space="preserve"> </w:t>
      </w:r>
      <w:r w:rsidRPr="0036501C">
        <w:t>+</w:t>
      </w:r>
      <w:r>
        <w:rPr>
          <w:lang w:val="en-US"/>
        </w:rPr>
        <w:t>I</w:t>
      </w:r>
      <w:r>
        <w:rPr>
          <w:vertAlign w:val="subscript"/>
          <w:lang w:val="en-US"/>
        </w:rPr>
        <w:t>y</w:t>
      </w:r>
      <w:r w:rsidRPr="0036501C">
        <w:t xml:space="preserve"> </w:t>
      </w:r>
      <w:r>
        <w:rPr>
          <w:lang w:val="en-US"/>
        </w:rPr>
        <w:t>Z</w:t>
      </w:r>
      <w:r>
        <w:rPr>
          <w:vertAlign w:val="subscript"/>
        </w:rPr>
        <w:t>ук</w:t>
      </w:r>
      <w:r w:rsidRPr="0036501C">
        <w:t xml:space="preserve"> - </w:t>
      </w:r>
      <w:r>
        <w:rPr>
          <w:lang w:val="en-US"/>
        </w:rPr>
        <w:t>I</w:t>
      </w:r>
      <w:r>
        <w:rPr>
          <w:vertAlign w:val="subscript"/>
          <w:lang w:val="en-US"/>
        </w:rPr>
        <w:t>E</w:t>
      </w:r>
      <w:r>
        <w:rPr>
          <w:lang w:val="en-US"/>
        </w:rPr>
        <w:t>Z</w:t>
      </w:r>
      <w:r>
        <w:rPr>
          <w:vertAlign w:val="subscript"/>
          <w:lang w:val="en-US"/>
        </w:rPr>
        <w:t>KE</w:t>
      </w:r>
      <w:r w:rsidRPr="0036501C">
        <w:rPr>
          <w:vertAlign w:val="subscript"/>
        </w:rPr>
        <w:t xml:space="preserve"> </w:t>
      </w:r>
      <w:r w:rsidRPr="0036501C">
        <w:t xml:space="preserve">– </w:t>
      </w:r>
      <w:r>
        <w:rPr>
          <w:lang w:val="en-US"/>
        </w:rPr>
        <w:t>I</w:t>
      </w:r>
      <w:r>
        <w:rPr>
          <w:vertAlign w:val="subscript"/>
          <w:lang w:val="en-US"/>
        </w:rPr>
        <w:t>P</w:t>
      </w:r>
      <w:r>
        <w:rPr>
          <w:lang w:val="en-US"/>
        </w:rPr>
        <w:t>Z</w:t>
      </w:r>
      <w:r>
        <w:rPr>
          <w:vertAlign w:val="subscript"/>
          <w:lang w:val="en-US"/>
        </w:rPr>
        <w:t>KP</w:t>
      </w:r>
      <w:r w:rsidRPr="0036501C">
        <w:t>;</w:t>
      </w:r>
    </w:p>
    <w:p w:rsidR="00B234E7" w:rsidRPr="0036501C" w:rsidRDefault="00B234E7" w:rsidP="003A1636">
      <w:pPr>
        <w:widowControl/>
        <w:spacing w:line="360" w:lineRule="auto"/>
        <w:ind w:left="0" w:firstLine="720"/>
      </w:pPr>
      <w:r>
        <w:rPr>
          <w:lang w:val="en-US"/>
        </w:rPr>
        <w:t>U</w:t>
      </w:r>
      <w:r>
        <w:rPr>
          <w:vertAlign w:val="subscript"/>
          <w:lang w:val="en-US"/>
        </w:rPr>
        <w:t>y</w:t>
      </w:r>
      <w:r w:rsidRPr="0036501C">
        <w:rPr>
          <w:vertAlign w:val="subscript"/>
        </w:rPr>
        <w:t xml:space="preserve"> </w:t>
      </w:r>
      <w:r w:rsidRPr="0036501C">
        <w:t xml:space="preserve">= </w:t>
      </w:r>
      <w:r>
        <w:rPr>
          <w:lang w:val="en-US"/>
        </w:rPr>
        <w:t>I</w:t>
      </w:r>
      <w:r>
        <w:rPr>
          <w:vertAlign w:val="subscript"/>
          <w:lang w:val="en-US"/>
        </w:rPr>
        <w:t>y</w:t>
      </w:r>
      <w:r>
        <w:rPr>
          <w:lang w:val="en-US"/>
        </w:rPr>
        <w:t>Z</w:t>
      </w:r>
      <w:r>
        <w:rPr>
          <w:vertAlign w:val="subscript"/>
          <w:lang w:val="en-US"/>
        </w:rPr>
        <w:t>y</w:t>
      </w:r>
      <w:r w:rsidRPr="0036501C">
        <w:t xml:space="preserve">  + </w:t>
      </w:r>
      <w:r>
        <w:rPr>
          <w:lang w:val="en-US"/>
        </w:rPr>
        <w:t>I</w:t>
      </w:r>
      <w:r>
        <w:rPr>
          <w:vertAlign w:val="subscript"/>
          <w:lang w:val="en-US"/>
        </w:rPr>
        <w:t>K</w:t>
      </w:r>
      <w:r>
        <w:rPr>
          <w:lang w:val="en-US"/>
        </w:rPr>
        <w:t>Z</w:t>
      </w:r>
      <w:r>
        <w:rPr>
          <w:vertAlign w:val="subscript"/>
          <w:lang w:val="en-US"/>
        </w:rPr>
        <w:t>KY</w:t>
      </w:r>
      <w:r w:rsidRPr="0036501C">
        <w:t xml:space="preserve"> – </w:t>
      </w:r>
      <w:r>
        <w:rPr>
          <w:lang w:val="en-US"/>
        </w:rPr>
        <w:t>I</w:t>
      </w:r>
      <w:r>
        <w:rPr>
          <w:vertAlign w:val="subscript"/>
          <w:lang w:val="en-US"/>
        </w:rPr>
        <w:t>E</w:t>
      </w:r>
      <w:r>
        <w:rPr>
          <w:lang w:val="en-US"/>
        </w:rPr>
        <w:t>Z</w:t>
      </w:r>
      <w:r>
        <w:rPr>
          <w:vertAlign w:val="subscript"/>
          <w:lang w:val="en-US"/>
        </w:rPr>
        <w:t>YE</w:t>
      </w:r>
      <w:r w:rsidRPr="0036501C">
        <w:rPr>
          <w:vertAlign w:val="subscript"/>
        </w:rPr>
        <w:t xml:space="preserve"> </w:t>
      </w:r>
      <w:r w:rsidRPr="0036501C">
        <w:t xml:space="preserve">– </w:t>
      </w:r>
      <w:r>
        <w:rPr>
          <w:lang w:val="en-US"/>
        </w:rPr>
        <w:t>I</w:t>
      </w:r>
      <w:r>
        <w:rPr>
          <w:vertAlign w:val="subscript"/>
          <w:lang w:val="en-US"/>
        </w:rPr>
        <w:t>p</w:t>
      </w:r>
      <w:r>
        <w:rPr>
          <w:lang w:val="en-US"/>
        </w:rPr>
        <w:t>Z</w:t>
      </w:r>
      <w:r>
        <w:rPr>
          <w:vertAlign w:val="subscript"/>
          <w:lang w:val="en-US"/>
        </w:rPr>
        <w:t>yp</w:t>
      </w:r>
      <w:r w:rsidRPr="0036501C">
        <w:t>;</w:t>
      </w:r>
    </w:p>
    <w:p w:rsidR="00B234E7" w:rsidRDefault="00B234E7" w:rsidP="003A1636">
      <w:pPr>
        <w:widowControl/>
        <w:spacing w:line="360" w:lineRule="auto"/>
        <w:ind w:left="0" w:firstLine="720"/>
        <w:rPr>
          <w:lang w:val="en-US"/>
        </w:rPr>
      </w:pPr>
      <w:r>
        <w:rPr>
          <w:lang w:val="en-US"/>
        </w:rPr>
        <w:t>U</w:t>
      </w:r>
      <w:r>
        <w:rPr>
          <w:vertAlign w:val="subscript"/>
          <w:lang w:val="en-US"/>
        </w:rPr>
        <w:t>E</w:t>
      </w:r>
      <w:r>
        <w:rPr>
          <w:lang w:val="en-US"/>
        </w:rPr>
        <w:t xml:space="preserve"> = I</w:t>
      </w:r>
      <w:r>
        <w:rPr>
          <w:vertAlign w:val="subscript"/>
          <w:lang w:val="en-US"/>
        </w:rPr>
        <w:t>E</w:t>
      </w:r>
      <w:r>
        <w:rPr>
          <w:lang w:val="en-US"/>
        </w:rPr>
        <w:t>Z</w:t>
      </w:r>
      <w:r>
        <w:rPr>
          <w:vertAlign w:val="subscript"/>
          <w:lang w:val="en-US"/>
        </w:rPr>
        <w:t xml:space="preserve">E </w:t>
      </w:r>
      <w:r>
        <w:rPr>
          <w:lang w:val="en-US"/>
        </w:rPr>
        <w:t>+ I</w:t>
      </w:r>
      <w:r>
        <w:rPr>
          <w:vertAlign w:val="subscript"/>
          <w:lang w:val="en-US"/>
        </w:rPr>
        <w:t>P</w:t>
      </w:r>
      <w:r>
        <w:rPr>
          <w:lang w:val="en-US"/>
        </w:rPr>
        <w:t>Z</w:t>
      </w:r>
      <w:r>
        <w:rPr>
          <w:vertAlign w:val="subscript"/>
          <w:lang w:val="en-US"/>
        </w:rPr>
        <w:t>EP</w:t>
      </w:r>
      <w:r>
        <w:rPr>
          <w:lang w:val="en-US"/>
        </w:rPr>
        <w:t xml:space="preserve"> – I</w:t>
      </w:r>
      <w:r>
        <w:rPr>
          <w:vertAlign w:val="subscript"/>
          <w:lang w:val="en-US"/>
        </w:rPr>
        <w:t>K</w:t>
      </w:r>
      <w:r>
        <w:rPr>
          <w:lang w:val="en-US"/>
        </w:rPr>
        <w:t>Z</w:t>
      </w:r>
      <w:r>
        <w:rPr>
          <w:vertAlign w:val="subscript"/>
          <w:lang w:val="en-US"/>
        </w:rPr>
        <w:t>EK</w:t>
      </w:r>
      <w:r>
        <w:rPr>
          <w:lang w:val="en-US"/>
        </w:rPr>
        <w:t xml:space="preserve"> – I</w:t>
      </w:r>
      <w:r>
        <w:rPr>
          <w:vertAlign w:val="subscript"/>
          <w:lang w:val="en-US"/>
        </w:rPr>
        <w:t>Y</w:t>
      </w:r>
      <w:r>
        <w:rPr>
          <w:lang w:val="en-US"/>
        </w:rPr>
        <w:t>Z</w:t>
      </w:r>
      <w:r>
        <w:rPr>
          <w:vertAlign w:val="subscript"/>
          <w:lang w:val="en-US"/>
        </w:rPr>
        <w:t xml:space="preserve">YE                                                              </w:t>
      </w:r>
      <w:r>
        <w:rPr>
          <w:lang w:val="en-US"/>
        </w:rPr>
        <w:t xml:space="preserve">      (2.9)</w:t>
      </w:r>
    </w:p>
    <w:p w:rsidR="00B234E7" w:rsidRDefault="00B234E7" w:rsidP="003A1636">
      <w:pPr>
        <w:pStyle w:val="6"/>
        <w:spacing w:line="360" w:lineRule="auto"/>
        <w:ind w:firstLine="720"/>
      </w:pPr>
      <w:r>
        <w:t>U</w:t>
      </w:r>
      <w:r>
        <w:rPr>
          <w:vertAlign w:val="subscript"/>
        </w:rPr>
        <w:t>P</w:t>
      </w:r>
      <w:r>
        <w:t xml:space="preserve"> = I</w:t>
      </w:r>
      <w:r>
        <w:rPr>
          <w:vertAlign w:val="subscript"/>
        </w:rPr>
        <w:t>P</w:t>
      </w:r>
      <w:r>
        <w:t>Z</w:t>
      </w:r>
      <w:r>
        <w:rPr>
          <w:vertAlign w:val="subscript"/>
        </w:rPr>
        <w:t>P</w:t>
      </w:r>
      <w:r>
        <w:t xml:space="preserve"> + I</w:t>
      </w:r>
      <w:r>
        <w:rPr>
          <w:vertAlign w:val="subscript"/>
        </w:rPr>
        <w:t>E</w:t>
      </w:r>
      <w:r>
        <w:t>Z</w:t>
      </w:r>
      <w:r>
        <w:rPr>
          <w:vertAlign w:val="subscript"/>
        </w:rPr>
        <w:t>EP</w:t>
      </w:r>
      <w:r>
        <w:t xml:space="preserve"> – I</w:t>
      </w:r>
      <w:r>
        <w:rPr>
          <w:vertAlign w:val="subscript"/>
        </w:rPr>
        <w:t>K</w:t>
      </w:r>
      <w:r>
        <w:t>Z</w:t>
      </w:r>
      <w:r>
        <w:rPr>
          <w:vertAlign w:val="subscript"/>
        </w:rPr>
        <w:t>KP</w:t>
      </w:r>
      <w:r>
        <w:t xml:space="preserve"> – I</w:t>
      </w:r>
      <w:r>
        <w:rPr>
          <w:vertAlign w:val="subscript"/>
        </w:rPr>
        <w:t>Y</w:t>
      </w:r>
      <w:r>
        <w:t>Z</w:t>
      </w:r>
      <w:r>
        <w:rPr>
          <w:vertAlign w:val="subscript"/>
        </w:rPr>
        <w:t>YP</w:t>
      </w:r>
      <w:r>
        <w:t>;</w:t>
      </w:r>
    </w:p>
    <w:p w:rsidR="00B234E7" w:rsidRPr="00267467" w:rsidRDefault="00267467" w:rsidP="00267467">
      <w:pPr>
        <w:widowControl/>
        <w:spacing w:line="360" w:lineRule="auto"/>
        <w:ind w:left="0" w:firstLine="720"/>
      </w:pPr>
      <w:r w:rsidRPr="00267467">
        <w:br w:type="page"/>
      </w:r>
      <w:r w:rsidR="00B234E7">
        <w:t xml:space="preserve">где </w:t>
      </w:r>
      <w:r w:rsidR="00B234E7">
        <w:rPr>
          <w:lang w:val="en-US"/>
        </w:rPr>
        <w:t>U</w:t>
      </w:r>
      <w:r w:rsidR="00B234E7">
        <w:rPr>
          <w:vertAlign w:val="subscript"/>
          <w:lang w:val="en-US"/>
        </w:rPr>
        <w:t>K</w:t>
      </w:r>
      <w:r w:rsidR="00B234E7" w:rsidRPr="0036501C">
        <w:t xml:space="preserve">, </w:t>
      </w:r>
      <w:r w:rsidR="00B234E7">
        <w:rPr>
          <w:lang w:val="en-US"/>
        </w:rPr>
        <w:t>U</w:t>
      </w:r>
      <w:r w:rsidR="00B234E7">
        <w:rPr>
          <w:vertAlign w:val="subscript"/>
          <w:lang w:val="en-US"/>
        </w:rPr>
        <w:t>y</w:t>
      </w:r>
      <w:r w:rsidR="00B234E7" w:rsidRPr="0036501C">
        <w:t>,</w:t>
      </w:r>
      <w:r w:rsidR="00B234E7">
        <w:rPr>
          <w:lang w:val="en-US"/>
        </w:rPr>
        <w:t>U</w:t>
      </w:r>
      <w:r w:rsidR="00B234E7">
        <w:rPr>
          <w:vertAlign w:val="subscript"/>
          <w:lang w:val="en-US"/>
        </w:rPr>
        <w:t>E</w:t>
      </w:r>
      <w:r w:rsidR="00B234E7" w:rsidRPr="0036501C">
        <w:t xml:space="preserve">, </w:t>
      </w:r>
      <w:r w:rsidR="00B234E7">
        <w:rPr>
          <w:lang w:val="en-US"/>
        </w:rPr>
        <w:t>U</w:t>
      </w:r>
      <w:r w:rsidR="00B234E7">
        <w:rPr>
          <w:vertAlign w:val="subscript"/>
          <w:lang w:val="en-US"/>
        </w:rPr>
        <w:t>P</w:t>
      </w:r>
      <w:r w:rsidR="00B234E7" w:rsidRPr="0036501C">
        <w:t xml:space="preserve"> – </w:t>
      </w:r>
      <w:r w:rsidR="00B234E7">
        <w:t xml:space="preserve">падения напряжения на </w:t>
      </w:r>
      <w:smartTag w:uri="urn:schemas-microsoft-com:office:smarttags" w:element="metricconverter">
        <w:smartTagPr>
          <w:attr w:name="ProductID" w:val="162. г"/>
        </w:smartTagPr>
        <w:r w:rsidR="00B234E7">
          <w:t>1 км</w:t>
        </w:r>
      </w:smartTag>
      <w:r w:rsidR="00B234E7">
        <w:t xml:space="preserve"> длины контуров  соответственно контактная подвеска – земля, усиливающий провод – земля, экранирующий провод – земля,  эквивалентный рельс – земля, В/км.</w:t>
      </w:r>
    </w:p>
    <w:p w:rsidR="00B234E7" w:rsidRDefault="00B234E7" w:rsidP="003A1636">
      <w:pPr>
        <w:widowControl/>
        <w:spacing w:line="360" w:lineRule="auto"/>
        <w:ind w:left="0" w:firstLine="720"/>
      </w:pPr>
      <w:r>
        <w:t xml:space="preserve">Сопротивления контуров проводник – земля и взаимной индукции </w:t>
      </w:r>
      <w:r>
        <w:rPr>
          <w:lang w:val="en-US"/>
        </w:rPr>
        <w:t>Z</w:t>
      </w:r>
      <w:r>
        <w:rPr>
          <w:vertAlign w:val="subscript"/>
        </w:rPr>
        <w:t>М</w:t>
      </w:r>
      <w:r>
        <w:t xml:space="preserve"> между каждой парой таких контуров вычисляют соответственно по формулам:</w:t>
      </w:r>
    </w:p>
    <w:p w:rsidR="00B234E7" w:rsidRPr="0036501C" w:rsidRDefault="00B234E7" w:rsidP="003A1636">
      <w:pPr>
        <w:widowControl/>
        <w:spacing w:line="360" w:lineRule="auto"/>
        <w:ind w:left="0" w:firstLine="720"/>
      </w:pPr>
    </w:p>
    <w:p w:rsidR="00B234E7" w:rsidRDefault="00B234E7" w:rsidP="003A1636">
      <w:pPr>
        <w:widowControl/>
        <w:spacing w:line="360" w:lineRule="auto"/>
        <w:ind w:left="0" w:firstLine="720"/>
      </w:pPr>
      <w:r>
        <w:rPr>
          <w:lang w:val="en-US"/>
        </w:rPr>
        <w:t>Z</w:t>
      </w:r>
      <w:r>
        <w:rPr>
          <w:vertAlign w:val="subscript"/>
        </w:rPr>
        <w:t>пр – земля</w:t>
      </w:r>
      <w:r>
        <w:t xml:space="preserve"> = </w:t>
      </w:r>
      <w:r>
        <w:rPr>
          <w:lang w:val="en-US"/>
        </w:rPr>
        <w:t>R</w:t>
      </w:r>
      <w:r>
        <w:rPr>
          <w:vertAlign w:val="subscript"/>
          <w:lang w:val="en-US"/>
        </w:rPr>
        <w:t>o</w:t>
      </w:r>
      <w:r w:rsidRPr="0036501C">
        <w:t xml:space="preserve"> + 0.05 + </w:t>
      </w:r>
      <w:r>
        <w:rPr>
          <w:lang w:val="en-US"/>
        </w:rPr>
        <w:t>j</w:t>
      </w:r>
      <w:r w:rsidRPr="0036501C">
        <w:t xml:space="preserve"> *( 0.145</w:t>
      </w:r>
      <w:r>
        <w:rPr>
          <w:lang w:val="en-US"/>
        </w:rPr>
        <w:t>lg</w:t>
      </w:r>
      <w:r w:rsidRPr="0036501C">
        <w:t xml:space="preserve"> </w:t>
      </w:r>
      <w:r w:rsidR="007A58C6" w:rsidRPr="0036501C">
        <w:rPr>
          <w:position w:val="-30"/>
          <w:lang w:val="en-US"/>
        </w:rPr>
        <w:object w:dxaOrig="2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5.25pt" o:ole="" fillcolor="window">
            <v:imagedata r:id="rId5" o:title=""/>
          </v:shape>
          <o:OLEObject Type="Embed" ProgID="Equation.3" ShapeID="_x0000_i1025" DrawAspect="Content" ObjectID="_1464964207" r:id="rId6"/>
        </w:object>
      </w:r>
      <w:r w:rsidRPr="0036501C">
        <w:t xml:space="preserve">  </w:t>
      </w:r>
      <w:r w:rsidR="007A58C6" w:rsidRPr="0036501C">
        <w:rPr>
          <w:position w:val="-46"/>
          <w:sz w:val="32"/>
          <w:lang w:val="en-US"/>
        </w:rPr>
        <w:object w:dxaOrig="380" w:dyaOrig="840">
          <v:shape id="_x0000_i1026" type="#_x0000_t75" style="width:33.75pt;height:44.25pt" o:ole="" fillcolor="window">
            <v:imagedata r:id="rId7" o:title=""/>
          </v:shape>
          <o:OLEObject Type="Embed" ProgID="Equation.3" ShapeID="_x0000_i1026" DrawAspect="Content" ObjectID="_1464964208" r:id="rId8"/>
        </w:object>
      </w:r>
      <w:r w:rsidRPr="0036501C">
        <w:t xml:space="preserve">    + 0.016 )</w:t>
      </w:r>
      <w:r w:rsidR="00EF025A">
        <w:t xml:space="preserve">,         </w:t>
      </w:r>
      <w:r>
        <w:t>(2.10)</w:t>
      </w:r>
    </w:p>
    <w:p w:rsidR="00267467" w:rsidRDefault="00267467" w:rsidP="003A1636">
      <w:pPr>
        <w:widowControl/>
        <w:spacing w:line="360" w:lineRule="auto"/>
        <w:ind w:left="0" w:firstLine="720"/>
      </w:pPr>
    </w:p>
    <w:p w:rsidR="00B234E7" w:rsidRDefault="00B234E7" w:rsidP="003A1636">
      <w:pPr>
        <w:widowControl/>
        <w:spacing w:line="360" w:lineRule="auto"/>
        <w:ind w:left="0" w:firstLine="720"/>
      </w:pPr>
      <w:r>
        <w:t xml:space="preserve">где </w:t>
      </w:r>
      <w:r>
        <w:rPr>
          <w:lang w:val="en-US"/>
        </w:rPr>
        <w:t>R</w:t>
      </w:r>
      <w:r>
        <w:rPr>
          <w:vertAlign w:val="subscript"/>
          <w:lang w:val="uk-UA"/>
        </w:rPr>
        <w:t>о</w:t>
      </w:r>
      <w:r>
        <w:rPr>
          <w:vertAlign w:val="subscript"/>
        </w:rPr>
        <w:t xml:space="preserve"> </w:t>
      </w:r>
      <w:r>
        <w:t xml:space="preserve"> - активное сопротивление провода длинной </w:t>
      </w:r>
      <w:smartTag w:uri="urn:schemas-microsoft-com:office:smarttags" w:element="metricconverter">
        <w:smartTagPr>
          <w:attr w:name="ProductID" w:val="162. г"/>
        </w:smartTagPr>
        <w:r>
          <w:t>1 км</w:t>
        </w:r>
      </w:smartTag>
      <w:r>
        <w:t>, Ом/км;</w:t>
      </w:r>
    </w:p>
    <w:p w:rsidR="00B234E7" w:rsidRDefault="00B234E7" w:rsidP="003A1636">
      <w:pPr>
        <w:widowControl/>
        <w:spacing w:line="360" w:lineRule="auto"/>
        <w:ind w:left="0" w:firstLine="720"/>
      </w:pPr>
      <w:r>
        <w:t xml:space="preserve"> </w:t>
      </w:r>
      <w:r w:rsidRPr="0036501C">
        <w:fldChar w:fldCharType="begin"/>
      </w:r>
      <w:r w:rsidRPr="0036501C">
        <w:instrText xml:space="preserve"> </w:instrText>
      </w:r>
      <w:r>
        <w:rPr>
          <w:lang w:val="en-US"/>
        </w:rPr>
        <w:instrText>ADVANCE</w:instrText>
      </w:r>
      <w:r w:rsidRPr="0036501C">
        <w:instrText xml:space="preserve"> </w:instrText>
      </w:r>
      <w:r w:rsidRPr="0036501C">
        <w:fldChar w:fldCharType="end"/>
      </w:r>
      <w:r>
        <w:rPr>
          <w:lang w:val="en-US"/>
        </w:rPr>
        <w:t>D</w:t>
      </w:r>
      <w:r>
        <w:rPr>
          <w:vertAlign w:val="subscript"/>
        </w:rPr>
        <w:t>э</w:t>
      </w:r>
      <w:r>
        <w:t xml:space="preserve"> – эквивалентная глубина возврата тока в земле, м;</w:t>
      </w:r>
    </w:p>
    <w:p w:rsidR="00B234E7" w:rsidRDefault="00B234E7" w:rsidP="003A1636">
      <w:pPr>
        <w:widowControl/>
        <w:spacing w:line="360" w:lineRule="auto"/>
        <w:ind w:left="0" w:firstLine="720"/>
      </w:pPr>
      <w:r>
        <w:rPr>
          <w:lang w:val="en-US"/>
        </w:rPr>
        <w:t>r</w:t>
      </w:r>
      <w:r>
        <w:rPr>
          <w:vertAlign w:val="subscript"/>
        </w:rPr>
        <w:t xml:space="preserve">пр </w:t>
      </w:r>
      <w:r>
        <w:t>– радиус провода, м.</w:t>
      </w:r>
    </w:p>
    <w:p w:rsidR="00B234E7" w:rsidRDefault="00B234E7" w:rsidP="003A1636">
      <w:pPr>
        <w:widowControl/>
        <w:spacing w:line="360" w:lineRule="auto"/>
        <w:ind w:left="0" w:firstLine="720"/>
      </w:pPr>
    </w:p>
    <w:p w:rsidR="00B234E7" w:rsidRDefault="007A58C6" w:rsidP="003A1636">
      <w:pPr>
        <w:widowControl/>
        <w:spacing w:line="360" w:lineRule="auto"/>
        <w:ind w:left="0" w:firstLine="720"/>
      </w:pPr>
      <w:r>
        <w:rPr>
          <w:position w:val="-34"/>
        </w:rPr>
        <w:object w:dxaOrig="1160" w:dyaOrig="720">
          <v:shape id="_x0000_i1027" type="#_x0000_t75" style="width:57.75pt;height:36pt" o:ole="" fillcolor="window">
            <v:imagedata r:id="rId9" o:title=""/>
          </v:shape>
          <o:OLEObject Type="Embed" ProgID="Equation.3" ShapeID="_x0000_i1027" DrawAspect="Content" ObjectID="_1464964209" r:id="rId10"/>
        </w:object>
      </w:r>
      <w:r w:rsidR="00B234E7">
        <w:t>,                                                                          (2.11)</w:t>
      </w:r>
    </w:p>
    <w:p w:rsidR="00267467" w:rsidRDefault="00267467" w:rsidP="003A1636">
      <w:pPr>
        <w:widowControl/>
        <w:spacing w:line="360" w:lineRule="auto"/>
        <w:ind w:left="0" w:firstLine="720"/>
      </w:pPr>
    </w:p>
    <w:p w:rsidR="00B234E7" w:rsidRDefault="00B234E7" w:rsidP="003A1636">
      <w:pPr>
        <w:widowControl/>
        <w:spacing w:line="360" w:lineRule="auto"/>
        <w:ind w:left="0" w:firstLine="720"/>
        <w:rPr>
          <w:lang w:val="uk-UA"/>
        </w:rPr>
      </w:pPr>
      <w:r>
        <w:t xml:space="preserve">где </w:t>
      </w:r>
      <w:r>
        <w:rPr>
          <w:lang w:val="en-US"/>
        </w:rPr>
        <w:t>f</w:t>
      </w:r>
      <w:r>
        <w:rPr>
          <w:lang w:val="uk-UA"/>
        </w:rPr>
        <w:t xml:space="preserve"> – частота тока, Гц;</w:t>
      </w:r>
    </w:p>
    <w:p w:rsidR="00B234E7" w:rsidRDefault="00B234E7" w:rsidP="003A1636">
      <w:pPr>
        <w:widowControl/>
        <w:spacing w:line="360" w:lineRule="auto"/>
        <w:ind w:left="0" w:firstLine="720"/>
        <w:rPr>
          <w:lang w:val="uk-UA"/>
        </w:rPr>
      </w:pPr>
      <w:r>
        <w:rPr>
          <w:lang w:val="en-US"/>
        </w:rPr>
        <w:t>y</w:t>
      </w:r>
      <w:r>
        <w:rPr>
          <w:vertAlign w:val="subscript"/>
        </w:rPr>
        <w:t>з</w:t>
      </w:r>
      <w:r>
        <w:t xml:space="preserve"> – удельная проводимость земли,  </w:t>
      </w:r>
      <w:r>
        <w:rPr>
          <w:lang w:val="en-US"/>
        </w:rPr>
        <w:t>y</w:t>
      </w:r>
      <w:r>
        <w:rPr>
          <w:vertAlign w:val="subscript"/>
        </w:rPr>
        <w:t>з</w:t>
      </w:r>
      <w:r>
        <w:t xml:space="preserve"> =</w:t>
      </w:r>
      <w:r>
        <w:rPr>
          <w:lang w:val="uk-UA"/>
        </w:rPr>
        <w:t xml:space="preserve"> 0,5*10</w:t>
      </w:r>
      <w:r>
        <w:rPr>
          <w:vertAlign w:val="superscript"/>
          <w:lang w:val="uk-UA"/>
        </w:rPr>
        <w:t xml:space="preserve"> – 3</w:t>
      </w:r>
      <w:r>
        <w:rPr>
          <w:lang w:val="uk-UA"/>
        </w:rPr>
        <w:t>, См/м;</w:t>
      </w:r>
    </w:p>
    <w:p w:rsidR="00267467" w:rsidRDefault="00267467" w:rsidP="003A1636">
      <w:pPr>
        <w:widowControl/>
        <w:spacing w:line="360" w:lineRule="auto"/>
        <w:ind w:left="0" w:firstLine="720"/>
        <w:rPr>
          <w:lang w:val="uk-UA"/>
        </w:rPr>
      </w:pPr>
    </w:p>
    <w:p w:rsidR="00B234E7" w:rsidRDefault="007A58C6" w:rsidP="003A1636">
      <w:pPr>
        <w:widowControl/>
        <w:spacing w:line="360" w:lineRule="auto"/>
        <w:ind w:left="0" w:firstLine="720"/>
        <w:rPr>
          <w:lang w:val="uk-UA"/>
        </w:rPr>
      </w:pPr>
      <w:r>
        <w:rPr>
          <w:position w:val="-46"/>
          <w:lang w:val="uk-UA"/>
        </w:rPr>
        <w:object w:dxaOrig="2180" w:dyaOrig="840">
          <v:shape id="_x0000_i1028" type="#_x0000_t75" style="width:108.75pt;height:42pt" o:ole="" fillcolor="window">
            <v:imagedata r:id="rId11" o:title=""/>
          </v:shape>
          <o:OLEObject Type="Embed" ProgID="Equation.3" ShapeID="_x0000_i1028" DrawAspect="Content" ObjectID="_1464964210" r:id="rId12"/>
        </w:object>
      </w:r>
      <w:r w:rsidR="00B234E7">
        <w:rPr>
          <w:lang w:val="uk-UA"/>
        </w:rPr>
        <w:t>=4168 м.</w:t>
      </w:r>
    </w:p>
    <w:p w:rsidR="00B234E7" w:rsidRDefault="007A58C6" w:rsidP="003A1636">
      <w:pPr>
        <w:widowControl/>
        <w:spacing w:line="360" w:lineRule="auto"/>
        <w:ind w:left="0" w:firstLine="720"/>
        <w:rPr>
          <w:lang w:val="uk-UA"/>
        </w:rPr>
      </w:pPr>
      <w:r>
        <w:rPr>
          <w:position w:val="-34"/>
          <w:lang w:val="uk-UA"/>
        </w:rPr>
        <w:object w:dxaOrig="3980" w:dyaOrig="740">
          <v:shape id="_x0000_i1029" type="#_x0000_t75" style="width:198.75pt;height:36.75pt" o:ole="" fillcolor="window">
            <v:imagedata r:id="rId13" o:title=""/>
          </v:shape>
          <o:OLEObject Type="Embed" ProgID="Equation.3" ShapeID="_x0000_i1029" DrawAspect="Content" ObjectID="_1464964211" r:id="rId14"/>
        </w:object>
      </w:r>
      <w:r w:rsidR="00B234E7">
        <w:rPr>
          <w:lang w:val="uk-UA"/>
        </w:rPr>
        <w:t>,                                (2.12)</w:t>
      </w:r>
    </w:p>
    <w:p w:rsidR="00267467" w:rsidRDefault="00267467" w:rsidP="003A1636">
      <w:pPr>
        <w:widowControl/>
        <w:spacing w:line="360" w:lineRule="auto"/>
        <w:ind w:left="0" w:firstLine="720"/>
        <w:rPr>
          <w:lang w:val="uk-UA"/>
        </w:rPr>
      </w:pPr>
    </w:p>
    <w:p w:rsidR="00B234E7" w:rsidRDefault="00B234E7" w:rsidP="003A1636">
      <w:pPr>
        <w:widowControl/>
        <w:spacing w:line="360" w:lineRule="auto"/>
        <w:ind w:left="0" w:firstLine="720"/>
      </w:pPr>
      <w:r>
        <w:rPr>
          <w:lang w:val="uk-UA"/>
        </w:rPr>
        <w:t xml:space="preserve">где </w:t>
      </w:r>
      <w:r>
        <w:rPr>
          <w:lang w:val="en-US"/>
        </w:rPr>
        <w:t>D</w:t>
      </w:r>
      <w:r>
        <w:t xml:space="preserve"> – расстояние между центрами двух проводников, м;</w:t>
      </w:r>
    </w:p>
    <w:p w:rsidR="00B234E7" w:rsidRDefault="00B234E7" w:rsidP="003A1636">
      <w:pPr>
        <w:widowControl/>
        <w:spacing w:line="360" w:lineRule="auto"/>
        <w:ind w:left="0" w:firstLine="720"/>
      </w:pPr>
      <w:r>
        <w:rPr>
          <w:szCs w:val="28"/>
        </w:rPr>
        <w:sym w:font="Symbol" w:char="F06D"/>
      </w:r>
      <w:r>
        <w:rPr>
          <w:vertAlign w:val="subscript"/>
        </w:rPr>
        <w:t>о</w:t>
      </w:r>
      <w:r>
        <w:t xml:space="preserve"> – магнитная постоянная, </w:t>
      </w:r>
      <w:r>
        <w:rPr>
          <w:szCs w:val="28"/>
        </w:rPr>
        <w:sym w:font="Symbol" w:char="F06D"/>
      </w:r>
      <w:r>
        <w:rPr>
          <w:vertAlign w:val="subscript"/>
        </w:rPr>
        <w:t>о</w:t>
      </w:r>
      <w:r>
        <w:t>= 4</w:t>
      </w:r>
      <w:r>
        <w:rPr>
          <w:szCs w:val="28"/>
        </w:rPr>
        <w:sym w:font="Symbol" w:char="F070"/>
      </w:r>
      <w:r>
        <w:t xml:space="preserve"> * 10</w:t>
      </w:r>
      <w:r>
        <w:rPr>
          <w:vertAlign w:val="superscript"/>
        </w:rPr>
        <w:t xml:space="preserve"> – 7</w:t>
      </w:r>
      <w:r>
        <w:t xml:space="preserve"> Гн/м;</w:t>
      </w:r>
    </w:p>
    <w:p w:rsidR="00B234E7" w:rsidRPr="003C50F0" w:rsidRDefault="00B234E7" w:rsidP="003A1636">
      <w:pPr>
        <w:widowControl/>
        <w:spacing w:line="360" w:lineRule="auto"/>
        <w:ind w:left="0" w:firstLine="720"/>
      </w:pPr>
      <w:r w:rsidRPr="003C50F0">
        <w:rPr>
          <w:szCs w:val="28"/>
        </w:rPr>
        <w:sym w:font="Symbol" w:char="F077"/>
      </w:r>
      <w:r w:rsidRPr="003C50F0">
        <w:t xml:space="preserve"> - угловая частота, </w:t>
      </w:r>
      <w:r w:rsidRPr="003C50F0">
        <w:rPr>
          <w:szCs w:val="28"/>
        </w:rPr>
        <w:sym w:font="Symbol" w:char="F077"/>
      </w:r>
      <w:r w:rsidRPr="003C50F0">
        <w:t xml:space="preserve"> = 2</w:t>
      </w:r>
      <w:r w:rsidRPr="003C50F0">
        <w:rPr>
          <w:szCs w:val="28"/>
        </w:rPr>
        <w:sym w:font="Symbol" w:char="F070"/>
      </w:r>
      <w:r w:rsidRPr="003C50F0">
        <w:rPr>
          <w:lang w:val="en-US"/>
        </w:rPr>
        <w:t>f</w:t>
      </w:r>
      <w:r w:rsidRPr="003C50F0">
        <w:t xml:space="preserve"> =2</w:t>
      </w:r>
      <w:r w:rsidRPr="003C50F0">
        <w:rPr>
          <w:szCs w:val="28"/>
        </w:rPr>
        <w:sym w:font="Symbol" w:char="F070"/>
      </w:r>
      <w:r w:rsidRPr="003C50F0">
        <w:t xml:space="preserve"> * 50 = 314 с</w:t>
      </w:r>
      <w:r w:rsidRPr="003C50F0">
        <w:rPr>
          <w:vertAlign w:val="superscript"/>
        </w:rPr>
        <w:t xml:space="preserve"> - 1</w:t>
      </w:r>
      <w:r w:rsidRPr="003C50F0">
        <w:t xml:space="preserve"> </w:t>
      </w:r>
    </w:p>
    <w:p w:rsidR="00B234E7" w:rsidRDefault="00B234E7" w:rsidP="003A1636">
      <w:pPr>
        <w:pStyle w:val="FR1"/>
        <w:spacing w:line="360" w:lineRule="auto"/>
        <w:ind w:left="0" w:firstLine="720"/>
        <w:rPr>
          <w:rFonts w:ascii="Times New Roman" w:hAnsi="Times New Roman"/>
          <w:sz w:val="28"/>
        </w:rPr>
      </w:pPr>
      <w:r w:rsidRPr="003C50F0">
        <w:rPr>
          <w:rFonts w:ascii="Times New Roman" w:hAnsi="Times New Roman"/>
          <w:sz w:val="28"/>
        </w:rPr>
        <w:t xml:space="preserve">Определенные по формулам (2. 10) и (2.12) значения сопротивлений, а также значения сопротивлений </w:t>
      </w:r>
      <w:smartTag w:uri="urn:schemas-microsoft-com:office:smarttags" w:element="metricconverter">
        <w:smartTagPr>
          <w:attr w:name="ProductID" w:val="162. г"/>
        </w:smartTagPr>
        <w:r w:rsidRPr="003C50F0">
          <w:rPr>
            <w:rFonts w:ascii="Times New Roman" w:hAnsi="Times New Roman"/>
            <w:sz w:val="28"/>
          </w:rPr>
          <w:t>1 км</w:t>
        </w:r>
      </w:smartTag>
      <w:r w:rsidRPr="003C50F0">
        <w:rPr>
          <w:rFonts w:ascii="Times New Roman" w:hAnsi="Times New Roman"/>
          <w:sz w:val="28"/>
        </w:rPr>
        <w:t xml:space="preserve"> контактной подвески и рельсовой цепи, определенные в соответствии с [3] приведены в табл. 2.16.</w:t>
      </w:r>
    </w:p>
    <w:p w:rsidR="00267467" w:rsidRPr="003C50F0" w:rsidRDefault="00267467" w:rsidP="003A1636">
      <w:pPr>
        <w:pStyle w:val="FR1"/>
        <w:spacing w:line="360" w:lineRule="auto"/>
        <w:ind w:left="0" w:firstLine="720"/>
        <w:rPr>
          <w:rFonts w:ascii="Times New Roman" w:hAnsi="Times New Roman"/>
          <w:sz w:val="28"/>
        </w:rPr>
      </w:pPr>
    </w:p>
    <w:p w:rsidR="00B234E7" w:rsidRDefault="00B234E7" w:rsidP="003A1636">
      <w:pPr>
        <w:pStyle w:val="FR2"/>
        <w:spacing w:before="0" w:line="360" w:lineRule="auto"/>
        <w:ind w:left="0" w:firstLine="720"/>
        <w:jc w:val="both"/>
        <w:rPr>
          <w:sz w:val="28"/>
        </w:rPr>
      </w:pPr>
      <w:r>
        <w:rPr>
          <w:sz w:val="28"/>
        </w:rPr>
        <w:t>Таблица 2.16.</w:t>
      </w:r>
    </w:p>
    <w:tbl>
      <w:tblPr>
        <w:tblW w:w="0" w:type="auto"/>
        <w:tblInd w:w="3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04"/>
        <w:gridCol w:w="1125"/>
        <w:gridCol w:w="1142"/>
        <w:gridCol w:w="1263"/>
        <w:gridCol w:w="1228"/>
        <w:gridCol w:w="1107"/>
        <w:gridCol w:w="1125"/>
      </w:tblGrid>
      <w:tr w:rsidR="00B234E7" w:rsidRPr="00EF025A" w:rsidTr="00402B90">
        <w:trPr>
          <w:trHeight w:hRule="exact" w:val="795"/>
        </w:trPr>
        <w:tc>
          <w:tcPr>
            <w:tcW w:w="1104" w:type="dxa"/>
            <w:tcBorders>
              <w:top w:val="single" w:sz="4" w:space="0" w:color="auto"/>
            </w:tcBorders>
          </w:tcPr>
          <w:p w:rsidR="00B234E7" w:rsidRPr="00EF025A" w:rsidRDefault="00B234E7" w:rsidP="00EF025A">
            <w:pPr>
              <w:spacing w:line="360" w:lineRule="auto"/>
              <w:ind w:left="0" w:firstLine="0"/>
              <w:jc w:val="left"/>
              <w:rPr>
                <w:b/>
                <w:sz w:val="20"/>
              </w:rPr>
            </w:pPr>
            <w:r w:rsidRPr="00EF025A">
              <w:rPr>
                <w:b/>
                <w:sz w:val="20"/>
                <w:vertAlign w:val="superscript"/>
                <w:lang w:val="en-US"/>
              </w:rPr>
              <w:t>Z</w:t>
            </w:r>
            <w:r w:rsidRPr="00EF025A">
              <w:rPr>
                <w:b/>
                <w:sz w:val="20"/>
                <w:vertAlign w:val="subscript"/>
              </w:rPr>
              <w:t>ук</w:t>
            </w:r>
            <w:r w:rsidRPr="00EF025A">
              <w:rPr>
                <w:b/>
                <w:sz w:val="20"/>
              </w:rPr>
              <w:t>,</w:t>
            </w:r>
          </w:p>
          <w:p w:rsidR="00B234E7" w:rsidRPr="00EF025A" w:rsidRDefault="00B234E7" w:rsidP="00EF025A">
            <w:pPr>
              <w:spacing w:line="360" w:lineRule="auto"/>
              <w:ind w:left="0" w:firstLine="0"/>
              <w:jc w:val="left"/>
              <w:rPr>
                <w:sz w:val="20"/>
              </w:rPr>
            </w:pPr>
            <w:r w:rsidRPr="00EF025A">
              <w:rPr>
                <w:b/>
                <w:sz w:val="20"/>
              </w:rPr>
              <w:t>Ом/км</w:t>
            </w:r>
          </w:p>
        </w:tc>
        <w:tc>
          <w:tcPr>
            <w:tcW w:w="1125" w:type="dxa"/>
            <w:tcBorders>
              <w:top w:val="single" w:sz="4" w:space="0" w:color="auto"/>
            </w:tcBorders>
          </w:tcPr>
          <w:p w:rsidR="00B234E7" w:rsidRPr="00EF025A" w:rsidRDefault="00B234E7" w:rsidP="00EF025A">
            <w:pPr>
              <w:spacing w:line="360" w:lineRule="auto"/>
              <w:ind w:left="0" w:firstLine="0"/>
              <w:jc w:val="left"/>
              <w:rPr>
                <w:b/>
                <w:sz w:val="20"/>
              </w:rPr>
            </w:pPr>
            <w:r w:rsidRPr="00EF025A">
              <w:rPr>
                <w:b/>
                <w:sz w:val="20"/>
                <w:lang w:val="en-US"/>
              </w:rPr>
              <w:t>Z</w:t>
            </w:r>
            <w:r w:rsidRPr="00EF025A">
              <w:rPr>
                <w:b/>
                <w:sz w:val="20"/>
                <w:vertAlign w:val="subscript"/>
              </w:rPr>
              <w:t>уз</w:t>
            </w:r>
            <w:r w:rsidRPr="00EF025A">
              <w:rPr>
                <w:b/>
                <w:sz w:val="20"/>
              </w:rPr>
              <w:t>,</w:t>
            </w:r>
          </w:p>
          <w:p w:rsidR="00B234E7" w:rsidRPr="00EF025A" w:rsidRDefault="00B234E7" w:rsidP="00EF025A">
            <w:pPr>
              <w:spacing w:line="360" w:lineRule="auto"/>
              <w:ind w:left="0" w:firstLine="0"/>
              <w:jc w:val="left"/>
              <w:rPr>
                <w:sz w:val="20"/>
              </w:rPr>
            </w:pPr>
            <w:r w:rsidRPr="00EF025A">
              <w:rPr>
                <w:b/>
                <w:sz w:val="20"/>
              </w:rPr>
              <w:t>Ом/км</w:t>
            </w:r>
          </w:p>
        </w:tc>
        <w:tc>
          <w:tcPr>
            <w:tcW w:w="1142" w:type="dxa"/>
            <w:tcBorders>
              <w:top w:val="single" w:sz="4" w:space="0" w:color="auto"/>
            </w:tcBorders>
          </w:tcPr>
          <w:p w:rsidR="00B234E7" w:rsidRPr="00EF025A" w:rsidRDefault="00B234E7" w:rsidP="00EF025A">
            <w:pPr>
              <w:spacing w:line="360" w:lineRule="auto"/>
              <w:ind w:left="0" w:firstLine="0"/>
              <w:jc w:val="left"/>
              <w:rPr>
                <w:b/>
                <w:sz w:val="20"/>
              </w:rPr>
            </w:pPr>
            <w:r w:rsidRPr="00EF025A">
              <w:rPr>
                <w:b/>
                <w:sz w:val="20"/>
                <w:lang w:val="en-US"/>
              </w:rPr>
              <w:t>Z</w:t>
            </w:r>
            <w:r w:rsidRPr="00EF025A">
              <w:rPr>
                <w:b/>
                <w:sz w:val="20"/>
                <w:vertAlign w:val="subscript"/>
              </w:rPr>
              <w:t>эк</w:t>
            </w:r>
            <w:r w:rsidRPr="00EF025A">
              <w:rPr>
                <w:b/>
                <w:sz w:val="20"/>
              </w:rPr>
              <w:t>,</w:t>
            </w:r>
          </w:p>
          <w:p w:rsidR="00B234E7" w:rsidRPr="00EF025A" w:rsidRDefault="00B234E7" w:rsidP="00EF025A">
            <w:pPr>
              <w:spacing w:line="360" w:lineRule="auto"/>
              <w:ind w:left="0" w:firstLine="0"/>
              <w:jc w:val="left"/>
              <w:rPr>
                <w:b/>
                <w:sz w:val="20"/>
              </w:rPr>
            </w:pPr>
            <w:r w:rsidRPr="00EF025A">
              <w:rPr>
                <w:b/>
                <w:sz w:val="20"/>
              </w:rPr>
              <w:t>Ом/км</w:t>
            </w:r>
          </w:p>
        </w:tc>
        <w:tc>
          <w:tcPr>
            <w:tcW w:w="1263" w:type="dxa"/>
            <w:tcBorders>
              <w:top w:val="single" w:sz="4" w:space="0" w:color="auto"/>
            </w:tcBorders>
          </w:tcPr>
          <w:p w:rsidR="00B234E7" w:rsidRPr="00EF025A" w:rsidRDefault="00B234E7" w:rsidP="00EF025A">
            <w:pPr>
              <w:spacing w:line="360" w:lineRule="auto"/>
              <w:ind w:left="0" w:firstLine="0"/>
              <w:jc w:val="left"/>
              <w:rPr>
                <w:b/>
                <w:sz w:val="20"/>
              </w:rPr>
            </w:pPr>
            <w:r w:rsidRPr="00EF025A">
              <w:rPr>
                <w:b/>
                <w:sz w:val="20"/>
                <w:lang w:val="en-US"/>
              </w:rPr>
              <w:t>Z</w:t>
            </w:r>
            <w:r w:rsidRPr="00EF025A">
              <w:rPr>
                <w:b/>
                <w:sz w:val="20"/>
                <w:vertAlign w:val="subscript"/>
              </w:rPr>
              <w:t>к</w:t>
            </w:r>
            <w:r w:rsidRPr="00EF025A">
              <w:rPr>
                <w:b/>
                <w:sz w:val="20"/>
              </w:rPr>
              <w:t>,</w:t>
            </w:r>
          </w:p>
          <w:p w:rsidR="00B234E7" w:rsidRPr="00EF025A" w:rsidRDefault="00B234E7" w:rsidP="00EF025A">
            <w:pPr>
              <w:spacing w:line="360" w:lineRule="auto"/>
              <w:ind w:left="0" w:firstLine="0"/>
              <w:jc w:val="left"/>
              <w:rPr>
                <w:sz w:val="20"/>
              </w:rPr>
            </w:pPr>
            <w:r w:rsidRPr="00EF025A">
              <w:rPr>
                <w:b/>
                <w:sz w:val="20"/>
              </w:rPr>
              <w:t>Ом/км</w:t>
            </w:r>
          </w:p>
        </w:tc>
        <w:tc>
          <w:tcPr>
            <w:tcW w:w="1228" w:type="dxa"/>
            <w:tcBorders>
              <w:top w:val="single" w:sz="4" w:space="0" w:color="auto"/>
            </w:tcBorders>
          </w:tcPr>
          <w:p w:rsidR="00B234E7" w:rsidRPr="00EF025A" w:rsidRDefault="00B234E7" w:rsidP="00EF025A">
            <w:pPr>
              <w:spacing w:line="360" w:lineRule="auto"/>
              <w:ind w:left="0" w:firstLine="0"/>
              <w:jc w:val="left"/>
              <w:rPr>
                <w:b/>
                <w:sz w:val="20"/>
                <w:vertAlign w:val="subscript"/>
              </w:rPr>
            </w:pPr>
            <w:r w:rsidRPr="00EF025A">
              <w:rPr>
                <w:b/>
                <w:sz w:val="20"/>
                <w:lang w:val="en-US"/>
              </w:rPr>
              <w:t>Z</w:t>
            </w:r>
            <w:r w:rsidRPr="00EF025A">
              <w:rPr>
                <w:b/>
                <w:sz w:val="20"/>
                <w:vertAlign w:val="subscript"/>
              </w:rPr>
              <w:t>э,</w:t>
            </w:r>
          </w:p>
          <w:p w:rsidR="00B234E7" w:rsidRPr="00EF025A" w:rsidRDefault="00B234E7" w:rsidP="00EF025A">
            <w:pPr>
              <w:spacing w:line="360" w:lineRule="auto"/>
              <w:ind w:left="0" w:firstLine="0"/>
              <w:jc w:val="left"/>
              <w:rPr>
                <w:sz w:val="20"/>
              </w:rPr>
            </w:pPr>
            <w:r w:rsidRPr="00EF025A">
              <w:rPr>
                <w:b/>
                <w:sz w:val="20"/>
              </w:rPr>
              <w:t>Ом/км</w:t>
            </w:r>
          </w:p>
        </w:tc>
        <w:tc>
          <w:tcPr>
            <w:tcW w:w="1107" w:type="dxa"/>
            <w:tcBorders>
              <w:top w:val="single" w:sz="4" w:space="0" w:color="auto"/>
            </w:tcBorders>
          </w:tcPr>
          <w:p w:rsidR="00B234E7" w:rsidRPr="00EF025A" w:rsidRDefault="00B234E7" w:rsidP="00EF025A">
            <w:pPr>
              <w:spacing w:line="360" w:lineRule="auto"/>
              <w:ind w:left="0" w:firstLine="0"/>
              <w:jc w:val="left"/>
              <w:rPr>
                <w:b/>
                <w:sz w:val="20"/>
                <w:vertAlign w:val="subscript"/>
              </w:rPr>
            </w:pPr>
            <w:r w:rsidRPr="00EF025A">
              <w:rPr>
                <w:b/>
                <w:sz w:val="20"/>
                <w:lang w:val="en-US"/>
              </w:rPr>
              <w:t>Z</w:t>
            </w:r>
            <w:r w:rsidRPr="00EF025A">
              <w:rPr>
                <w:b/>
                <w:sz w:val="20"/>
                <w:vertAlign w:val="subscript"/>
              </w:rPr>
              <w:t>р,</w:t>
            </w:r>
          </w:p>
          <w:p w:rsidR="00B234E7" w:rsidRPr="00EF025A" w:rsidRDefault="00B234E7" w:rsidP="00EF025A">
            <w:pPr>
              <w:spacing w:line="360" w:lineRule="auto"/>
              <w:ind w:left="0" w:firstLine="0"/>
              <w:jc w:val="left"/>
              <w:rPr>
                <w:b/>
                <w:sz w:val="20"/>
                <w:vertAlign w:val="subscript"/>
              </w:rPr>
            </w:pPr>
            <w:r w:rsidRPr="00EF025A">
              <w:rPr>
                <w:b/>
                <w:sz w:val="20"/>
              </w:rPr>
              <w:t>Ом/км</w:t>
            </w:r>
          </w:p>
          <w:p w:rsidR="00B234E7" w:rsidRPr="00EF025A" w:rsidRDefault="00B234E7" w:rsidP="00EF025A">
            <w:pPr>
              <w:spacing w:line="360" w:lineRule="auto"/>
              <w:ind w:left="0" w:firstLine="0"/>
              <w:jc w:val="left"/>
              <w:rPr>
                <w:b/>
                <w:sz w:val="20"/>
                <w:vertAlign w:val="subscript"/>
              </w:rPr>
            </w:pPr>
          </w:p>
        </w:tc>
        <w:tc>
          <w:tcPr>
            <w:tcW w:w="1125" w:type="dxa"/>
            <w:tcBorders>
              <w:top w:val="single" w:sz="4" w:space="0" w:color="auto"/>
            </w:tcBorders>
          </w:tcPr>
          <w:p w:rsidR="00B234E7" w:rsidRPr="00EF025A" w:rsidRDefault="00B234E7" w:rsidP="00EF025A">
            <w:pPr>
              <w:spacing w:line="360" w:lineRule="auto"/>
              <w:ind w:left="0" w:firstLine="0"/>
              <w:jc w:val="left"/>
              <w:rPr>
                <w:b/>
                <w:sz w:val="20"/>
              </w:rPr>
            </w:pPr>
            <w:r w:rsidRPr="00EF025A">
              <w:rPr>
                <w:b/>
                <w:sz w:val="20"/>
                <w:lang w:val="en-US"/>
              </w:rPr>
              <w:t>Z</w:t>
            </w:r>
            <w:r w:rsidRPr="00EF025A">
              <w:rPr>
                <w:b/>
                <w:sz w:val="20"/>
                <w:vertAlign w:val="subscript"/>
              </w:rPr>
              <w:t>н</w:t>
            </w:r>
            <w:r w:rsidRPr="00EF025A">
              <w:rPr>
                <w:b/>
                <w:sz w:val="20"/>
              </w:rPr>
              <w:t>,</w:t>
            </w:r>
          </w:p>
          <w:p w:rsidR="00B234E7" w:rsidRPr="00EF025A" w:rsidRDefault="00B234E7" w:rsidP="00EF025A">
            <w:pPr>
              <w:spacing w:line="360" w:lineRule="auto"/>
              <w:ind w:left="0" w:firstLine="0"/>
              <w:jc w:val="left"/>
              <w:rPr>
                <w:sz w:val="20"/>
              </w:rPr>
            </w:pPr>
            <w:r w:rsidRPr="00EF025A">
              <w:rPr>
                <w:b/>
                <w:sz w:val="20"/>
              </w:rPr>
              <w:t>Ом/км</w:t>
            </w:r>
          </w:p>
        </w:tc>
      </w:tr>
      <w:tr w:rsidR="00B234E7" w:rsidRPr="00EF025A" w:rsidTr="00EF025A">
        <w:trPr>
          <w:trHeight w:hRule="exact" w:val="857"/>
        </w:trPr>
        <w:tc>
          <w:tcPr>
            <w:tcW w:w="1104" w:type="dxa"/>
            <w:tcBorders>
              <w:bottom w:val="single" w:sz="4" w:space="0" w:color="auto"/>
            </w:tcBorders>
            <w:vAlign w:val="center"/>
          </w:tcPr>
          <w:p w:rsidR="00B234E7" w:rsidRPr="00EF025A" w:rsidRDefault="00B234E7" w:rsidP="00EF025A">
            <w:pPr>
              <w:spacing w:line="360" w:lineRule="auto"/>
              <w:ind w:left="0" w:firstLine="0"/>
              <w:jc w:val="left"/>
              <w:rPr>
                <w:sz w:val="20"/>
              </w:rPr>
            </w:pPr>
            <w:r w:rsidRPr="00EF025A">
              <w:rPr>
                <w:b/>
                <w:sz w:val="20"/>
                <w:lang w:val="en-US"/>
              </w:rPr>
              <w:t>0.05+j 0,472</w:t>
            </w:r>
          </w:p>
        </w:tc>
        <w:tc>
          <w:tcPr>
            <w:tcW w:w="1125" w:type="dxa"/>
            <w:tcBorders>
              <w:bottom w:val="single" w:sz="4" w:space="0" w:color="auto"/>
            </w:tcBorders>
            <w:vAlign w:val="center"/>
          </w:tcPr>
          <w:p w:rsidR="00B234E7" w:rsidRPr="00EF025A" w:rsidRDefault="00B234E7" w:rsidP="00EF025A">
            <w:pPr>
              <w:spacing w:line="360" w:lineRule="auto"/>
              <w:ind w:left="0" w:firstLine="0"/>
              <w:jc w:val="left"/>
              <w:rPr>
                <w:sz w:val="20"/>
              </w:rPr>
            </w:pPr>
            <w:r w:rsidRPr="00EF025A">
              <w:rPr>
                <w:b/>
                <w:sz w:val="20"/>
                <w:lang w:val="en-US"/>
              </w:rPr>
              <w:t>0,05+J 0,58</w:t>
            </w:r>
          </w:p>
        </w:tc>
        <w:tc>
          <w:tcPr>
            <w:tcW w:w="1142" w:type="dxa"/>
            <w:tcBorders>
              <w:bottom w:val="single" w:sz="4" w:space="0" w:color="auto"/>
            </w:tcBorders>
            <w:vAlign w:val="center"/>
          </w:tcPr>
          <w:p w:rsidR="00B234E7" w:rsidRPr="00EF025A" w:rsidRDefault="00B234E7" w:rsidP="00EF025A">
            <w:pPr>
              <w:spacing w:line="360" w:lineRule="auto"/>
              <w:ind w:left="0" w:firstLine="0"/>
              <w:jc w:val="left"/>
              <w:rPr>
                <w:sz w:val="20"/>
              </w:rPr>
            </w:pPr>
            <w:r w:rsidRPr="00EF025A">
              <w:rPr>
                <w:b/>
                <w:sz w:val="20"/>
                <w:lang w:val="en-US"/>
              </w:rPr>
              <w:t>0,05+j 0,483</w:t>
            </w:r>
          </w:p>
        </w:tc>
        <w:tc>
          <w:tcPr>
            <w:tcW w:w="1263" w:type="dxa"/>
            <w:tcBorders>
              <w:bottom w:val="single" w:sz="4" w:space="0" w:color="auto"/>
            </w:tcBorders>
            <w:vAlign w:val="center"/>
          </w:tcPr>
          <w:p w:rsidR="00B234E7" w:rsidRPr="00EF025A" w:rsidRDefault="00B234E7" w:rsidP="00EF025A">
            <w:pPr>
              <w:spacing w:line="360" w:lineRule="auto"/>
              <w:ind w:left="0" w:firstLine="0"/>
              <w:jc w:val="left"/>
              <w:rPr>
                <w:sz w:val="20"/>
              </w:rPr>
            </w:pPr>
            <w:r w:rsidRPr="00EF025A">
              <w:rPr>
                <w:b/>
                <w:sz w:val="20"/>
                <w:lang w:val="en-US"/>
              </w:rPr>
              <w:t>0,094+J 0,284</w:t>
            </w:r>
          </w:p>
        </w:tc>
        <w:tc>
          <w:tcPr>
            <w:tcW w:w="1228" w:type="dxa"/>
            <w:tcBorders>
              <w:bottom w:val="single" w:sz="4" w:space="0" w:color="auto"/>
            </w:tcBorders>
            <w:vAlign w:val="center"/>
          </w:tcPr>
          <w:p w:rsidR="00B234E7" w:rsidRPr="00EF025A" w:rsidRDefault="00B234E7" w:rsidP="00EF025A">
            <w:pPr>
              <w:spacing w:line="360" w:lineRule="auto"/>
              <w:ind w:left="0" w:firstLine="0"/>
              <w:jc w:val="left"/>
              <w:rPr>
                <w:sz w:val="20"/>
              </w:rPr>
            </w:pPr>
            <w:r w:rsidRPr="00EF025A">
              <w:rPr>
                <w:b/>
                <w:sz w:val="20"/>
                <w:lang w:val="en-US"/>
              </w:rPr>
              <w:t>0,211+j 0,404</w:t>
            </w:r>
          </w:p>
        </w:tc>
        <w:tc>
          <w:tcPr>
            <w:tcW w:w="1107" w:type="dxa"/>
            <w:tcBorders>
              <w:bottom w:val="single" w:sz="4" w:space="0" w:color="auto"/>
            </w:tcBorders>
            <w:vAlign w:val="center"/>
          </w:tcPr>
          <w:p w:rsidR="00B234E7" w:rsidRPr="00EF025A" w:rsidRDefault="00B234E7" w:rsidP="00EF025A">
            <w:pPr>
              <w:spacing w:line="360" w:lineRule="auto"/>
              <w:ind w:left="0" w:firstLine="0"/>
              <w:jc w:val="left"/>
              <w:rPr>
                <w:sz w:val="20"/>
              </w:rPr>
            </w:pPr>
            <w:r w:rsidRPr="00EF025A">
              <w:rPr>
                <w:b/>
                <w:sz w:val="20"/>
                <w:lang w:val="en-US"/>
              </w:rPr>
              <w:t>0,11+j 0,252</w:t>
            </w:r>
          </w:p>
        </w:tc>
        <w:tc>
          <w:tcPr>
            <w:tcW w:w="1125" w:type="dxa"/>
            <w:tcBorders>
              <w:bottom w:val="single" w:sz="4" w:space="0" w:color="auto"/>
            </w:tcBorders>
            <w:vAlign w:val="center"/>
          </w:tcPr>
          <w:p w:rsidR="00B234E7" w:rsidRPr="00EF025A" w:rsidRDefault="00B234E7" w:rsidP="00EF025A">
            <w:pPr>
              <w:spacing w:line="360" w:lineRule="auto"/>
              <w:ind w:left="0" w:firstLine="0"/>
              <w:jc w:val="left"/>
              <w:rPr>
                <w:sz w:val="20"/>
              </w:rPr>
            </w:pPr>
            <w:r w:rsidRPr="00EF025A">
              <w:rPr>
                <w:b/>
                <w:sz w:val="20"/>
                <w:lang w:val="en-US"/>
              </w:rPr>
              <w:t>0,05+j 0,354</w:t>
            </w:r>
          </w:p>
        </w:tc>
      </w:tr>
    </w:tbl>
    <w:p w:rsidR="00B234E7" w:rsidRDefault="00B234E7" w:rsidP="003A1636">
      <w:pPr>
        <w:spacing w:line="360" w:lineRule="auto"/>
        <w:ind w:left="0" w:firstLine="720"/>
      </w:pPr>
    </w:p>
    <w:p w:rsidR="00B234E7" w:rsidRDefault="00B234E7" w:rsidP="003A1636">
      <w:pPr>
        <w:spacing w:line="360" w:lineRule="auto"/>
        <w:ind w:left="0" w:firstLine="720"/>
      </w:pPr>
      <w:r>
        <w:t>Неизвестными в приведенной системе уравнений являются токи и падения напряжения. Однако известно, что</w:t>
      </w:r>
      <w:r w:rsidRPr="0036501C">
        <w:t xml:space="preserve"> </w:t>
      </w:r>
      <w:r>
        <w:rPr>
          <w:smallCaps/>
          <w:lang w:val="en-US"/>
        </w:rPr>
        <w:t>U</w:t>
      </w:r>
      <w:r>
        <w:rPr>
          <w:smallCaps/>
          <w:vertAlign w:val="subscript"/>
        </w:rPr>
        <w:t>к</w:t>
      </w:r>
      <w:r w:rsidRPr="0036501C">
        <w:rPr>
          <w:smallCaps/>
        </w:rPr>
        <w:t xml:space="preserve"> = </w:t>
      </w:r>
      <w:r>
        <w:rPr>
          <w:lang w:val="en-US"/>
        </w:rPr>
        <w:t>U</w:t>
      </w:r>
      <w:r w:rsidRPr="0036501C">
        <w:rPr>
          <w:vertAlign w:val="subscript"/>
        </w:rPr>
        <w:t>у</w:t>
      </w:r>
      <w:r w:rsidRPr="0036501C">
        <w:t xml:space="preserve">, </w:t>
      </w:r>
      <w:r>
        <w:rPr>
          <w:lang w:val="en-US"/>
        </w:rPr>
        <w:t>U</w:t>
      </w:r>
      <w:r>
        <w:rPr>
          <w:vertAlign w:val="subscript"/>
        </w:rPr>
        <w:t>э</w:t>
      </w:r>
      <w:r>
        <w:rPr>
          <w:smallCaps/>
        </w:rPr>
        <w:t xml:space="preserve"> </w:t>
      </w:r>
      <w:r>
        <w:t>=</w:t>
      </w:r>
      <w:r w:rsidRPr="0036501C">
        <w:t xml:space="preserve"> </w:t>
      </w:r>
      <w:r>
        <w:rPr>
          <w:lang w:val="en-US"/>
        </w:rPr>
        <w:t>U</w:t>
      </w:r>
      <w:r w:rsidRPr="0036501C">
        <w:rPr>
          <w:vertAlign w:val="subscript"/>
        </w:rPr>
        <w:t>р</w:t>
      </w:r>
      <w:r>
        <w:t xml:space="preserve"> вследствие параллельного соединения контуров.</w:t>
      </w:r>
    </w:p>
    <w:p w:rsidR="00B234E7" w:rsidRDefault="00B234E7" w:rsidP="003A1636">
      <w:pPr>
        <w:spacing w:line="360" w:lineRule="auto"/>
        <w:ind w:left="0" w:firstLine="720"/>
      </w:pPr>
      <w:r>
        <w:t>Решая систему уравнений (2.9), получим соотношения, позволяющие расчитать распределение токов между отдельными элементами тяговой сети;</w:t>
      </w:r>
    </w:p>
    <w:p w:rsidR="00B234E7" w:rsidRDefault="00B234E7" w:rsidP="003A1636">
      <w:pPr>
        <w:spacing w:line="360" w:lineRule="auto"/>
        <w:ind w:left="0" w:firstLine="720"/>
      </w:pPr>
    </w:p>
    <w:p w:rsidR="00B234E7" w:rsidRDefault="007A58C6" w:rsidP="003A1636">
      <w:pPr>
        <w:spacing w:line="360" w:lineRule="auto"/>
        <w:ind w:left="0" w:firstLine="720"/>
      </w:pPr>
      <w:r>
        <w:rPr>
          <w:position w:val="-30"/>
        </w:rPr>
        <w:object w:dxaOrig="5720" w:dyaOrig="720">
          <v:shape id="_x0000_i1030" type="#_x0000_t75" style="width:285.75pt;height:36pt" o:ole="" fillcolor="window">
            <v:imagedata r:id="rId15" o:title=""/>
          </v:shape>
          <o:OLEObject Type="Embed" ProgID="Equation.3" ShapeID="_x0000_i1030" DrawAspect="Content" ObjectID="_1464964212" r:id="rId16"/>
        </w:object>
      </w:r>
      <w:r w:rsidR="00B234E7">
        <w:t xml:space="preserve">,               (2.13) </w:t>
      </w:r>
    </w:p>
    <w:p w:rsidR="00B234E7" w:rsidRDefault="007A58C6" w:rsidP="003A1636">
      <w:pPr>
        <w:spacing w:line="360" w:lineRule="auto"/>
        <w:ind w:left="0" w:firstLine="720"/>
      </w:pPr>
      <w:r>
        <w:rPr>
          <w:position w:val="-30"/>
        </w:rPr>
        <w:object w:dxaOrig="5800" w:dyaOrig="720">
          <v:shape id="_x0000_i1031" type="#_x0000_t75" style="width:290.25pt;height:36pt" o:ole="" fillcolor="window">
            <v:imagedata r:id="rId17" o:title=""/>
          </v:shape>
          <o:OLEObject Type="Embed" ProgID="Equation.3" ShapeID="_x0000_i1031" DrawAspect="Content" ObjectID="_1464964213" r:id="rId18"/>
        </w:object>
      </w:r>
      <w:r w:rsidR="00B234E7">
        <w:t xml:space="preserve">,            (2.14) </w:t>
      </w:r>
    </w:p>
    <w:p w:rsidR="00EF025A" w:rsidRDefault="00EF025A" w:rsidP="003A1636">
      <w:pPr>
        <w:spacing w:line="360" w:lineRule="auto"/>
        <w:ind w:left="0" w:firstLine="720"/>
      </w:pPr>
    </w:p>
    <w:p w:rsidR="00B234E7" w:rsidRDefault="00B234E7" w:rsidP="003A1636">
      <w:pPr>
        <w:spacing w:line="360" w:lineRule="auto"/>
        <w:ind w:left="0" w:firstLine="720"/>
      </w:pPr>
      <w:r>
        <w:t>Пользуясь формулами (2.13), (2.14) можно написать:</w:t>
      </w:r>
    </w:p>
    <w:p w:rsidR="00267467" w:rsidRDefault="00267467" w:rsidP="003A1636">
      <w:pPr>
        <w:spacing w:line="360" w:lineRule="auto"/>
        <w:ind w:left="0" w:firstLine="720"/>
      </w:pPr>
    </w:p>
    <w:p w:rsidR="00B234E7" w:rsidRDefault="007A58C6" w:rsidP="003A1636">
      <w:pPr>
        <w:spacing w:line="360" w:lineRule="auto"/>
        <w:ind w:left="0" w:firstLine="720"/>
      </w:pPr>
      <w:r>
        <w:rPr>
          <w:position w:val="-32"/>
        </w:rPr>
        <w:object w:dxaOrig="5660" w:dyaOrig="740">
          <v:shape id="_x0000_i1032" type="#_x0000_t75" style="width:345pt;height:36.75pt" o:ole="" fillcolor="window">
            <v:imagedata r:id="rId19" o:title=""/>
          </v:shape>
          <o:OLEObject Type="Embed" ProgID="Equation.3" ShapeID="_x0000_i1032" DrawAspect="Content" ObjectID="_1464964214" r:id="rId20"/>
        </w:object>
      </w:r>
      <w:r w:rsidR="00B234E7">
        <w:t xml:space="preserve"> ,</w:t>
      </w:r>
      <w:r w:rsidR="00EF025A">
        <w:t xml:space="preserve"> </w:t>
      </w:r>
      <w:r w:rsidR="00B234E7">
        <w:t xml:space="preserve"> (2.15)</w:t>
      </w:r>
    </w:p>
    <w:p w:rsidR="00267467" w:rsidRDefault="00267467" w:rsidP="003A1636">
      <w:pPr>
        <w:spacing w:line="360" w:lineRule="auto"/>
        <w:ind w:left="0" w:firstLine="720"/>
      </w:pPr>
    </w:p>
    <w:p w:rsidR="00B234E7" w:rsidRDefault="00B234E7" w:rsidP="003A1636">
      <w:pPr>
        <w:pStyle w:val="FR1"/>
        <w:spacing w:line="360" w:lineRule="auto"/>
        <w:ind w:left="0" w:firstLine="720"/>
      </w:pPr>
    </w:p>
    <w:p w:rsidR="00B234E7" w:rsidRPr="003C50F0" w:rsidRDefault="00B234E7" w:rsidP="003A1636">
      <w:pPr>
        <w:pStyle w:val="FR1"/>
        <w:spacing w:line="360" w:lineRule="auto"/>
        <w:ind w:left="0" w:firstLine="720"/>
        <w:rPr>
          <w:rFonts w:ascii="Times New Roman" w:hAnsi="Times New Roman"/>
          <w:sz w:val="28"/>
        </w:rPr>
      </w:pPr>
      <w:r w:rsidRPr="003C50F0">
        <w:rPr>
          <w:rFonts w:ascii="Times New Roman" w:hAnsi="Times New Roman"/>
          <w:sz w:val="28"/>
        </w:rPr>
        <w:t>Теперь можно подсчитать коэффициент экранирования, подставив значения сопротивлений, приведенных в табл.2.16.</w:t>
      </w:r>
    </w:p>
    <w:p w:rsidR="00B234E7" w:rsidRDefault="00B234E7" w:rsidP="003A1636">
      <w:pPr>
        <w:widowControl/>
        <w:spacing w:line="360" w:lineRule="auto"/>
        <w:ind w:left="0" w:firstLine="720"/>
      </w:pPr>
      <w:r>
        <w:t>В результате получим К</w:t>
      </w:r>
      <w:r>
        <w:rPr>
          <w:vertAlign w:val="subscript"/>
        </w:rPr>
        <w:t>Э</w:t>
      </w:r>
      <w:r>
        <w:rPr>
          <w:i/>
        </w:rPr>
        <w:t xml:space="preserve"> =</w:t>
      </w:r>
      <w:r>
        <w:t xml:space="preserve"> 0,58</w:t>
      </w:r>
    </w:p>
    <w:p w:rsidR="00B234E7" w:rsidRDefault="00B234E7" w:rsidP="003A1636">
      <w:pPr>
        <w:pStyle w:val="31"/>
        <w:ind w:firstLine="720"/>
      </w:pPr>
      <w:r>
        <w:t>Для тяговой сети с ЭУП знамение коэффициента экранирования находится в пределах К</w:t>
      </w:r>
      <w:r>
        <w:rPr>
          <w:vertAlign w:val="subscript"/>
        </w:rPr>
        <w:t>Э</w:t>
      </w:r>
      <w:r>
        <w:t xml:space="preserve"> =0,55-0,6.</w:t>
      </w:r>
    </w:p>
    <w:p w:rsidR="00B234E7" w:rsidRDefault="00B234E7" w:rsidP="003A1636">
      <w:pPr>
        <w:pStyle w:val="31"/>
        <w:ind w:firstLine="720"/>
      </w:pPr>
      <w:r>
        <w:t>Таким образом, полученное знамение коэффициента экранирования удовлетворяет предъявленным требованиям и лежит в указанных пределах.</w:t>
      </w:r>
    </w:p>
    <w:p w:rsidR="00B234E7" w:rsidRDefault="00B234E7" w:rsidP="003A1636">
      <w:pPr>
        <w:pStyle w:val="31"/>
        <w:ind w:firstLine="720"/>
      </w:pPr>
      <w:r>
        <w:t xml:space="preserve">Эффект снижения магнитного влияния на смежные сооружения был подтвержден экспериментально . Хотя при этом следует отметить, что в качестве усиливающего и экранирующего проводов брались провода ДПР марки ПБСМ-50 и расстояние между ними было не </w:t>
      </w:r>
      <w:smartTag w:uri="urn:schemas-microsoft-com:office:smarttags" w:element="metricconverter">
        <w:smartTagPr>
          <w:attr w:name="ProductID" w:val="162. г"/>
        </w:smartTagPr>
        <w:r>
          <w:t>800 мм</w:t>
        </w:r>
      </w:smartTag>
      <w:r>
        <w:t xml:space="preserve">, </w:t>
      </w:r>
      <w:smartTag w:uri="urn:schemas-microsoft-com:office:smarttags" w:element="metricconverter">
        <w:smartTagPr>
          <w:attr w:name="ProductID" w:val="162. г"/>
        </w:smartTagPr>
        <w:r>
          <w:t>1.5 м</w:t>
        </w:r>
      </w:smartTag>
      <w:r>
        <w:t>. Но и в этом случае было замечено снижение магнитных влияний на смежные сооружения. Как уже отмечалось, мы вели расчет коэффициента экранирующего действия для однопутного участка. Следует отметить» что для двухпутных участков степень снижения магнитных влияний на 20 - 25 % выше вследствие наличия экранирующих проводов и на втором пути.</w:t>
      </w:r>
    </w:p>
    <w:p w:rsidR="003C50F0" w:rsidRDefault="003C50F0" w:rsidP="003A1636">
      <w:pPr>
        <w:widowControl/>
        <w:spacing w:line="360" w:lineRule="auto"/>
        <w:ind w:left="0" w:firstLine="720"/>
        <w:rPr>
          <w:b/>
        </w:rPr>
      </w:pPr>
    </w:p>
    <w:p w:rsidR="00B234E7" w:rsidRDefault="00267467" w:rsidP="003A1636">
      <w:pPr>
        <w:widowControl/>
        <w:spacing w:line="360" w:lineRule="auto"/>
        <w:ind w:left="0" w:firstLine="720"/>
      </w:pPr>
      <w:r>
        <w:rPr>
          <w:b/>
        </w:rPr>
        <w:t>2.4</w:t>
      </w:r>
      <w:r w:rsidR="003C50F0">
        <w:rPr>
          <w:b/>
        </w:rPr>
        <w:t xml:space="preserve"> Расчет потерь электроэнергии в тяговой сети на участке Тернополь - Красне</w:t>
      </w:r>
    </w:p>
    <w:p w:rsidR="003C50F0" w:rsidRDefault="003C50F0" w:rsidP="003A1636">
      <w:pPr>
        <w:pStyle w:val="21"/>
        <w:ind w:firstLine="720"/>
      </w:pPr>
    </w:p>
    <w:p w:rsidR="00B234E7" w:rsidRDefault="00B234E7" w:rsidP="003A1636">
      <w:pPr>
        <w:pStyle w:val="21"/>
        <w:ind w:firstLine="720"/>
      </w:pPr>
      <w:r>
        <w:t>Выполним расчет потерь энергии в тяговой сети для участка Тернополь - Красне для двух вариантов: тяговая сеть с применением ЭУП и тяговая сеть без применения ЭУП</w:t>
      </w:r>
    </w:p>
    <w:p w:rsidR="00B234E7" w:rsidRDefault="00B234E7" w:rsidP="003A1636">
      <w:pPr>
        <w:pStyle w:val="31"/>
        <w:ind w:firstLine="720"/>
      </w:pPr>
      <w:r>
        <w:t>Как упоминалось выше участок Тернополь - Красне является двухпутным участком с узловой схемой питания. Поэтому расчет потерь энергии для данного участка можно выполнить по следующей формуле:</w:t>
      </w:r>
    </w:p>
    <w:p w:rsidR="00B234E7" w:rsidRDefault="00B234E7" w:rsidP="003A1636">
      <w:pPr>
        <w:widowControl/>
        <w:spacing w:line="360" w:lineRule="auto"/>
        <w:ind w:left="0" w:firstLine="720"/>
      </w:pPr>
    </w:p>
    <w:p w:rsidR="00B234E7" w:rsidRDefault="007A58C6" w:rsidP="006E4300">
      <w:pPr>
        <w:widowControl/>
        <w:spacing w:line="360" w:lineRule="auto"/>
        <w:ind w:left="0" w:firstLine="0"/>
      </w:pPr>
      <w:r>
        <w:rPr>
          <w:position w:val="-10"/>
        </w:rPr>
        <w:object w:dxaOrig="180" w:dyaOrig="340">
          <v:shape id="_x0000_i1033" type="#_x0000_t75" style="width:9pt;height:17.25pt" o:ole="" fillcolor="window">
            <v:imagedata r:id="rId21" o:title=""/>
          </v:shape>
          <o:OLEObject Type="Embed" ProgID="Equation.3" ShapeID="_x0000_i1033" DrawAspect="Content" ObjectID="_1464964215" r:id="rId22"/>
        </w:object>
      </w:r>
      <w:r w:rsidR="00B234E7">
        <w:rPr>
          <w:szCs w:val="28"/>
        </w:rPr>
        <w:sym w:font="Symbol" w:char="F044"/>
      </w:r>
      <w:r>
        <w:rPr>
          <w:position w:val="-34"/>
        </w:rPr>
        <w:object w:dxaOrig="7580" w:dyaOrig="800">
          <v:shape id="_x0000_i1034" type="#_x0000_t75" style="width:378.75pt;height:39.75pt" o:ole="" fillcolor="window">
            <v:imagedata r:id="rId23" o:title=""/>
          </v:shape>
          <o:OLEObject Type="Embed" ProgID="Equation.3" ShapeID="_x0000_i1034" DrawAspect="Content" ObjectID="_1464964216" r:id="rId24"/>
        </w:object>
      </w:r>
      <w:r w:rsidR="00B234E7">
        <w:t>, (2.16)</w:t>
      </w:r>
    </w:p>
    <w:p w:rsidR="003C50F0" w:rsidRDefault="003C50F0" w:rsidP="003A1636">
      <w:pPr>
        <w:widowControl/>
        <w:spacing w:line="360" w:lineRule="auto"/>
        <w:ind w:left="0" w:firstLine="720"/>
      </w:pPr>
    </w:p>
    <w:p w:rsidR="00B234E7" w:rsidRDefault="00B234E7" w:rsidP="003A1636">
      <w:pPr>
        <w:widowControl/>
        <w:spacing w:line="360" w:lineRule="auto"/>
        <w:ind w:left="0" w:firstLine="720"/>
      </w:pPr>
      <w:r>
        <w:t>где  Т – расчетный период, Т =24 часа;</w:t>
      </w:r>
    </w:p>
    <w:p w:rsidR="00B234E7" w:rsidRPr="0036501C" w:rsidRDefault="00B234E7" w:rsidP="003A1636">
      <w:pPr>
        <w:widowControl/>
        <w:spacing w:line="360" w:lineRule="auto"/>
        <w:ind w:left="0" w:firstLine="720"/>
      </w:pPr>
      <w:r>
        <w:rPr>
          <w:i/>
          <w:lang w:val="en-US"/>
        </w:rPr>
        <w:t>U</w:t>
      </w:r>
      <w:r w:rsidRPr="0036501C">
        <w:rPr>
          <w:i/>
          <w:vertAlign w:val="subscript"/>
        </w:rPr>
        <w:t xml:space="preserve">ном </w:t>
      </w:r>
      <w:r w:rsidRPr="0036501C">
        <w:rPr>
          <w:i/>
        </w:rPr>
        <w:t xml:space="preserve">– </w:t>
      </w:r>
      <w:r w:rsidRPr="0036501C">
        <w:t>номинальное напряжение на токоприемнике поезда,</w:t>
      </w:r>
    </w:p>
    <w:p w:rsidR="00B234E7" w:rsidRPr="0036501C" w:rsidRDefault="00B234E7" w:rsidP="003A1636">
      <w:pPr>
        <w:widowControl/>
        <w:spacing w:line="360" w:lineRule="auto"/>
        <w:ind w:left="0" w:firstLine="720"/>
        <w:rPr>
          <w:i/>
        </w:rPr>
      </w:pPr>
      <w:r w:rsidRPr="0036501C">
        <w:t xml:space="preserve"> </w:t>
      </w:r>
      <w:r>
        <w:rPr>
          <w:i/>
          <w:lang w:val="en-US"/>
        </w:rPr>
        <w:t>U</w:t>
      </w:r>
      <w:r>
        <w:rPr>
          <w:i/>
          <w:vertAlign w:val="subscript"/>
        </w:rPr>
        <w:t xml:space="preserve">ном </w:t>
      </w:r>
      <w:r w:rsidRPr="0036501C">
        <w:rPr>
          <w:i/>
        </w:rPr>
        <w:t>= 25 кВ;</w:t>
      </w:r>
    </w:p>
    <w:p w:rsidR="00B234E7" w:rsidRDefault="00B234E7" w:rsidP="003A1636">
      <w:pPr>
        <w:widowControl/>
        <w:spacing w:line="360" w:lineRule="auto"/>
        <w:ind w:left="0" w:firstLine="720"/>
      </w:pPr>
      <w:r>
        <w:rPr>
          <w:i/>
          <w:lang w:val="en-US"/>
        </w:rPr>
        <w:t>t</w:t>
      </w:r>
      <w:r w:rsidRPr="0036501C">
        <w:rPr>
          <w:i/>
        </w:rPr>
        <w:t>,</w:t>
      </w:r>
      <w:r>
        <w:rPr>
          <w:i/>
          <w:lang w:val="en-US"/>
        </w:rPr>
        <w:t>t</w:t>
      </w:r>
      <w:r>
        <w:rPr>
          <w:i/>
          <w:vertAlign w:val="subscript"/>
          <w:lang w:val="en-US"/>
        </w:rPr>
        <w:t>H</w:t>
      </w:r>
      <w:r w:rsidRPr="0036501C">
        <w:rPr>
          <w:i/>
          <w:vertAlign w:val="subscript"/>
        </w:rPr>
        <w:t xml:space="preserve"> </w:t>
      </w:r>
      <w:r w:rsidRPr="0036501C">
        <w:t xml:space="preserve"> - </w:t>
      </w:r>
      <w:r>
        <w:t xml:space="preserve"> время движения поезда по межподстанционной зоне в четном, нечетном направлении соответственно, ч;</w:t>
      </w:r>
    </w:p>
    <w:p w:rsidR="00B234E7" w:rsidRDefault="00B234E7" w:rsidP="003A1636">
      <w:pPr>
        <w:widowControl/>
        <w:spacing w:line="360" w:lineRule="auto"/>
        <w:ind w:left="0" w:firstLine="720"/>
      </w:pPr>
      <w:r>
        <w:rPr>
          <w:lang w:val="en-US"/>
        </w:rPr>
        <w:t>J</w:t>
      </w:r>
      <w:r w:rsidRPr="0036501C">
        <w:t>-</w:t>
      </w:r>
      <w:r>
        <w:t xml:space="preserve"> минимальный межпоезоной интервал,</w:t>
      </w:r>
      <w:r w:rsidRPr="0036501C">
        <w:t xml:space="preserve"> </w:t>
      </w:r>
      <w:r>
        <w:rPr>
          <w:lang w:val="en-US"/>
        </w:rPr>
        <w:t>J</w:t>
      </w:r>
      <w:r>
        <w:t xml:space="preserve"> = 8/60 = 0,133ч;</w:t>
      </w:r>
    </w:p>
    <w:p w:rsidR="00B234E7" w:rsidRDefault="00B234E7" w:rsidP="003A1636">
      <w:pPr>
        <w:widowControl/>
        <w:spacing w:line="360" w:lineRule="auto"/>
        <w:ind w:left="0" w:firstLine="720"/>
      </w:pPr>
      <w:r>
        <w:rPr>
          <w:lang w:val="en-US"/>
        </w:rPr>
        <w:t>N</w:t>
      </w:r>
      <w:r w:rsidRPr="0036501C">
        <w:t xml:space="preserve">, </w:t>
      </w:r>
      <w:r>
        <w:rPr>
          <w:smallCaps/>
          <w:lang w:val="en-US"/>
        </w:rPr>
        <w:t>N</w:t>
      </w:r>
      <w:r>
        <w:rPr>
          <w:smallCaps/>
          <w:vertAlign w:val="subscript"/>
          <w:lang w:val="en-US"/>
        </w:rPr>
        <w:t>H</w:t>
      </w:r>
      <w:r>
        <w:rPr>
          <w:smallCaps/>
        </w:rPr>
        <w:t xml:space="preserve"> </w:t>
      </w:r>
      <w:r>
        <w:t>- средне суточное число поездов в четном, нечетном направлении соответственно, N = 24,</w:t>
      </w:r>
      <w:r w:rsidRPr="0036501C">
        <w:t xml:space="preserve"> </w:t>
      </w:r>
      <w:r>
        <w:rPr>
          <w:smallCaps/>
          <w:lang w:val="en-US"/>
        </w:rPr>
        <w:t>N</w:t>
      </w:r>
      <w:r>
        <w:rPr>
          <w:smallCaps/>
          <w:vertAlign w:val="subscript"/>
          <w:lang w:val="en-US"/>
        </w:rPr>
        <w:t>H</w:t>
      </w:r>
      <w:r w:rsidRPr="0036501C">
        <w:rPr>
          <w:smallCaps/>
          <w:vertAlign w:val="subscript"/>
        </w:rPr>
        <w:t xml:space="preserve"> </w:t>
      </w:r>
      <w:r w:rsidRPr="0036501C">
        <w:rPr>
          <w:smallCaps/>
        </w:rPr>
        <w:t xml:space="preserve">= </w:t>
      </w:r>
      <w:r>
        <w:t>23;</w:t>
      </w:r>
    </w:p>
    <w:p w:rsidR="00B234E7" w:rsidRDefault="00B234E7" w:rsidP="003A1636">
      <w:pPr>
        <w:widowControl/>
        <w:spacing w:line="360" w:lineRule="auto"/>
        <w:ind w:left="0" w:firstLine="720"/>
      </w:pPr>
      <w:r>
        <w:rPr>
          <w:lang w:val="en-US"/>
        </w:rPr>
        <w:t>W</w:t>
      </w:r>
      <w:r>
        <w:rPr>
          <w:vertAlign w:val="subscript"/>
          <w:lang w:val="en-US"/>
        </w:rPr>
        <w:t>T</w:t>
      </w:r>
      <w:r w:rsidRPr="0036501C">
        <w:t xml:space="preserve"> - </w:t>
      </w:r>
      <w:r>
        <w:t xml:space="preserve">потери электроэнергии </w:t>
      </w:r>
      <w:r w:rsidRPr="0036501C">
        <w:t xml:space="preserve"> </w:t>
      </w:r>
      <w:r>
        <w:t>на движение поезда по межподстанционной зоне за период Т, кВт *ч.</w:t>
      </w:r>
    </w:p>
    <w:p w:rsidR="00B234E7" w:rsidRDefault="00B234E7" w:rsidP="003A1636">
      <w:pPr>
        <w:widowControl/>
        <w:spacing w:line="360" w:lineRule="auto"/>
        <w:ind w:left="0" w:firstLine="720"/>
      </w:pPr>
      <w:r>
        <w:t>При однотипных поездах, а это действительно так поскольку на участке в основном находятся пассажирские поезда,</w:t>
      </w:r>
      <w:r w:rsidRPr="0036501C">
        <w:t xml:space="preserve"> </w:t>
      </w:r>
      <w:r>
        <w:rPr>
          <w:smallCaps/>
          <w:lang w:val="en-US"/>
        </w:rPr>
        <w:t>W</w:t>
      </w:r>
      <w:r>
        <w:rPr>
          <w:smallCaps/>
          <w:vertAlign w:val="subscript"/>
          <w:lang w:val="en-US"/>
        </w:rPr>
        <w:t>T</w:t>
      </w:r>
      <w:r w:rsidRPr="0036501C">
        <w:rPr>
          <w:smallCaps/>
          <w:vertAlign w:val="subscript"/>
        </w:rPr>
        <w:t xml:space="preserve"> </w:t>
      </w:r>
      <w:r>
        <w:rPr>
          <w:smallCaps/>
        </w:rPr>
        <w:t xml:space="preserve"> </w:t>
      </w:r>
      <w:r>
        <w:t>можно определить по формуле:</w:t>
      </w:r>
    </w:p>
    <w:p w:rsidR="00267467" w:rsidRPr="0036501C" w:rsidRDefault="00267467" w:rsidP="003A1636">
      <w:pPr>
        <w:widowControl/>
        <w:spacing w:line="360" w:lineRule="auto"/>
        <w:ind w:left="0" w:firstLine="720"/>
      </w:pPr>
    </w:p>
    <w:p w:rsidR="00B234E7" w:rsidRDefault="007A58C6" w:rsidP="003A1636">
      <w:pPr>
        <w:widowControl/>
        <w:spacing w:line="360" w:lineRule="auto"/>
        <w:ind w:left="0" w:firstLine="720"/>
      </w:pPr>
      <w:r>
        <w:rPr>
          <w:position w:val="-10"/>
        </w:rPr>
        <w:object w:dxaOrig="2180" w:dyaOrig="340">
          <v:shape id="_x0000_i1035" type="#_x0000_t75" style="width:108.75pt;height:17.25pt" o:ole="" fillcolor="window">
            <v:imagedata r:id="rId25" o:title=""/>
          </v:shape>
          <o:OLEObject Type="Embed" ProgID="Equation.3" ShapeID="_x0000_i1035" DrawAspect="Content" ObjectID="_1464964217" r:id="rId26"/>
        </w:object>
      </w:r>
      <w:r w:rsidR="00B234E7" w:rsidRPr="0036501C">
        <w:t xml:space="preserve"> </w:t>
      </w:r>
      <w:r w:rsidR="00B234E7">
        <w:t xml:space="preserve">                                                                                (2.17)</w:t>
      </w:r>
    </w:p>
    <w:p w:rsidR="00267467" w:rsidRDefault="00267467" w:rsidP="003A1636">
      <w:pPr>
        <w:widowControl/>
        <w:spacing w:line="360" w:lineRule="auto"/>
        <w:ind w:left="0" w:firstLine="720"/>
      </w:pPr>
    </w:p>
    <w:p w:rsidR="00B234E7" w:rsidRDefault="00B234E7" w:rsidP="003A1636">
      <w:pPr>
        <w:widowControl/>
        <w:spacing w:line="360" w:lineRule="auto"/>
        <w:ind w:left="0" w:firstLine="720"/>
      </w:pPr>
      <w:r>
        <w:t xml:space="preserve">где </w:t>
      </w:r>
      <w:r>
        <w:rPr>
          <w:lang w:val="en-US"/>
        </w:rPr>
        <w:t>W</w:t>
      </w:r>
      <w:r>
        <w:t>,</w:t>
      </w:r>
      <w:r>
        <w:rPr>
          <w:lang w:val="en-US"/>
        </w:rPr>
        <w:t>W</w:t>
      </w:r>
      <w:r>
        <w:rPr>
          <w:vertAlign w:val="subscript"/>
        </w:rPr>
        <w:t>н</w:t>
      </w:r>
      <w:r>
        <w:t xml:space="preserve"> – потери электроэнергии на движение поезда в четном, нечетном направлении соответственно, кВт </w:t>
      </w:r>
      <w:r>
        <w:rPr>
          <w:i/>
        </w:rPr>
        <w:t>*</w:t>
      </w:r>
      <w:r>
        <w:t xml:space="preserve"> ч</w:t>
      </w:r>
    </w:p>
    <w:p w:rsidR="00B234E7" w:rsidRDefault="00B234E7" w:rsidP="003A1636">
      <w:pPr>
        <w:widowControl/>
        <w:spacing w:line="360" w:lineRule="auto"/>
        <w:ind w:left="0" w:firstLine="720"/>
      </w:pPr>
      <w:r>
        <w:t xml:space="preserve">Потери электроэнергии на движение поезда в четном и нечетном направлении примем равными, поскольку тип подвески в четном и нечетном направлении одинаков, а ток поезда будем изменять в пределах </w:t>
      </w:r>
      <w:r>
        <w:rPr>
          <w:lang w:val="en-US"/>
        </w:rPr>
        <w:t>I</w:t>
      </w:r>
      <w:r>
        <w:rPr>
          <w:vertAlign w:val="subscript"/>
        </w:rPr>
        <w:t xml:space="preserve">п </w:t>
      </w:r>
      <w:r>
        <w:t>= 80-210 А с шагом 10А Таким образом</w:t>
      </w:r>
    </w:p>
    <w:p w:rsidR="00267467" w:rsidRDefault="00267467" w:rsidP="003A1636">
      <w:pPr>
        <w:widowControl/>
        <w:spacing w:line="360" w:lineRule="auto"/>
        <w:ind w:left="0" w:firstLine="720"/>
      </w:pPr>
    </w:p>
    <w:p w:rsidR="00B234E7" w:rsidRDefault="007A58C6" w:rsidP="003A1636">
      <w:pPr>
        <w:widowControl/>
        <w:spacing w:line="360" w:lineRule="auto"/>
        <w:ind w:left="0" w:firstLine="720"/>
      </w:pPr>
      <w:r>
        <w:rPr>
          <w:position w:val="-12"/>
        </w:rPr>
        <w:object w:dxaOrig="1900" w:dyaOrig="380">
          <v:shape id="_x0000_i1036" type="#_x0000_t75" style="width:95.25pt;height:18.75pt" o:ole="" fillcolor="window">
            <v:imagedata r:id="rId27" o:title=""/>
          </v:shape>
          <o:OLEObject Type="Embed" ProgID="Equation.3" ShapeID="_x0000_i1036" DrawAspect="Content" ObjectID="_1464964218" r:id="rId28"/>
        </w:object>
      </w:r>
      <w:r w:rsidR="00B234E7">
        <w:t>,                                                                        (2.18)</w:t>
      </w:r>
    </w:p>
    <w:p w:rsidR="00267467" w:rsidRDefault="00267467" w:rsidP="003A1636">
      <w:pPr>
        <w:widowControl/>
        <w:spacing w:line="360" w:lineRule="auto"/>
        <w:ind w:left="0" w:firstLine="720"/>
      </w:pPr>
    </w:p>
    <w:p w:rsidR="00B234E7" w:rsidRDefault="00B234E7" w:rsidP="003A1636">
      <w:pPr>
        <w:widowControl/>
        <w:spacing w:line="360" w:lineRule="auto"/>
        <w:ind w:left="0" w:firstLine="720"/>
      </w:pPr>
      <w:r>
        <w:t xml:space="preserve">где </w:t>
      </w:r>
      <w:r>
        <w:rPr>
          <w:lang w:val="en-US"/>
        </w:rPr>
        <w:t>r</w:t>
      </w:r>
      <w:r w:rsidRPr="0036501C">
        <w:t xml:space="preserve"> - </w:t>
      </w:r>
      <w:r>
        <w:t>активное сопротивление тяговой сети , Ом / км</w:t>
      </w:r>
    </w:p>
    <w:p w:rsidR="00B234E7" w:rsidRDefault="00B234E7" w:rsidP="003A1636">
      <w:pPr>
        <w:widowControl/>
        <w:spacing w:line="360" w:lineRule="auto"/>
        <w:ind w:left="0" w:firstLine="720"/>
      </w:pPr>
      <w:r>
        <w:t xml:space="preserve">г == 0.149 </w:t>
      </w:r>
      <w:r>
        <w:rPr>
          <w:i/>
        </w:rPr>
        <w:t>Ом I</w:t>
      </w:r>
      <w:r>
        <w:t xml:space="preserve"> км - активное сопротивление тяговой сети без ЭУП,</w:t>
      </w:r>
      <w:r w:rsidRPr="0036501C">
        <w:t xml:space="preserve"> </w:t>
      </w:r>
      <w:r>
        <w:t>а</w:t>
      </w:r>
      <w:r w:rsidRPr="0036501C">
        <w:t xml:space="preserve"> </w:t>
      </w:r>
      <w:r>
        <w:rPr>
          <w:lang w:val="en-US"/>
        </w:rPr>
        <w:t>r</w:t>
      </w:r>
      <w:r>
        <w:t xml:space="preserve"> = </w:t>
      </w:r>
      <w:smartTag w:uri="urn:schemas-microsoft-com:office:smarttags" w:element="metricconverter">
        <w:smartTagPr>
          <w:attr w:name="ProductID" w:val="162. г"/>
        </w:smartTagPr>
        <w:r>
          <w:t>0.086 См</w:t>
        </w:r>
      </w:smartTag>
      <w:r>
        <w:t xml:space="preserve"> / км — активное сопротивление тяговой сети с ЭУП</w:t>
      </w:r>
      <w:r w:rsidRPr="0036501C">
        <w:t xml:space="preserve"> </w:t>
      </w:r>
      <w:r>
        <w:t>в соответствии с</w:t>
      </w:r>
      <w:r w:rsidRPr="0036501C">
        <w:t xml:space="preserve"> </w:t>
      </w:r>
      <w:r>
        <w:t>[</w:t>
      </w:r>
      <w:r w:rsidRPr="0036501C">
        <w:t xml:space="preserve"> </w:t>
      </w:r>
      <w:r>
        <w:t>]</w:t>
      </w:r>
      <w:r w:rsidRPr="0036501C">
        <w:t xml:space="preserve"> </w:t>
      </w:r>
      <w:r>
        <w:t>и</w:t>
      </w:r>
      <w:r w:rsidRPr="0036501C">
        <w:t xml:space="preserve"> </w:t>
      </w:r>
      <w:r>
        <w:t>[</w:t>
      </w:r>
      <w:r w:rsidRPr="0036501C">
        <w:t xml:space="preserve"> </w:t>
      </w:r>
      <w:r>
        <w:t>];</w:t>
      </w:r>
    </w:p>
    <w:p w:rsidR="00B234E7" w:rsidRDefault="00B234E7" w:rsidP="003A1636">
      <w:pPr>
        <w:widowControl/>
        <w:spacing w:line="360" w:lineRule="auto"/>
        <w:ind w:left="0" w:firstLine="720"/>
      </w:pPr>
      <w:r>
        <w:rPr>
          <w:i/>
          <w:lang w:val="en-US"/>
        </w:rPr>
        <w:t>l</w:t>
      </w:r>
      <w:r>
        <w:t xml:space="preserve"> - длина межподстанционной зоны, </w:t>
      </w:r>
      <w:r>
        <w:rPr>
          <w:i/>
          <w:lang w:val="en-US"/>
        </w:rPr>
        <w:t>l</w:t>
      </w:r>
      <w:r w:rsidRPr="0036501C">
        <w:rPr>
          <w:i/>
        </w:rPr>
        <w:t xml:space="preserve"> </w:t>
      </w:r>
      <w:r>
        <w:t>=</w:t>
      </w:r>
      <w:r w:rsidRPr="0036501C">
        <w:t xml:space="preserve"> </w:t>
      </w:r>
      <w:smartTag w:uri="urn:schemas-microsoft-com:office:smarttags" w:element="metricconverter">
        <w:smartTagPr>
          <w:attr w:name="ProductID" w:val="162. г"/>
        </w:smartTagPr>
        <w:r>
          <w:t>89,5 км</w:t>
        </w:r>
      </w:smartTag>
      <w:r>
        <w:t>.</w:t>
      </w:r>
    </w:p>
    <w:p w:rsidR="00B234E7" w:rsidRDefault="00B234E7" w:rsidP="003A1636">
      <w:pPr>
        <w:widowControl/>
        <w:spacing w:line="360" w:lineRule="auto"/>
        <w:ind w:left="0" w:firstLine="720"/>
      </w:pPr>
      <w:r>
        <w:t>Также примем что</w:t>
      </w:r>
      <w:r w:rsidRPr="0036501C">
        <w:t xml:space="preserve"> </w:t>
      </w:r>
      <w:r>
        <w:rPr>
          <w:lang w:val="en-US"/>
        </w:rPr>
        <w:t>t</w:t>
      </w:r>
      <w:r>
        <w:t xml:space="preserve"> = </w:t>
      </w:r>
      <w:r>
        <w:rPr>
          <w:lang w:val="en-US"/>
        </w:rPr>
        <w:t>t</w:t>
      </w:r>
      <w:r>
        <w:rPr>
          <w:vertAlign w:val="subscript"/>
          <w:lang w:val="uk-UA"/>
        </w:rPr>
        <w:t>н</w:t>
      </w:r>
      <w:r>
        <w:t xml:space="preserve"> = </w:t>
      </w:r>
      <w:r>
        <w:rPr>
          <w:i/>
          <w:lang w:val="en-US"/>
        </w:rPr>
        <w:t>l</w:t>
      </w:r>
      <w:r>
        <w:t xml:space="preserve"> /</w:t>
      </w:r>
      <w:r w:rsidRPr="0036501C">
        <w:t xml:space="preserve"> </w:t>
      </w:r>
      <w:r>
        <w:rPr>
          <w:lang w:val="en-US"/>
        </w:rPr>
        <w:t>V</w:t>
      </w:r>
      <w:r>
        <w:rPr>
          <w:vertAlign w:val="subscript"/>
        </w:rPr>
        <w:t>уч</w:t>
      </w:r>
      <w:r w:rsidRPr="0036501C">
        <w:t>.</w:t>
      </w:r>
      <w:r>
        <w:t xml:space="preserve"> = 89,5 / 68 = 1,31 ч.</w:t>
      </w:r>
      <w:r w:rsidRPr="0036501C">
        <w:t xml:space="preserve"> (</w:t>
      </w:r>
      <w:r>
        <w:rPr>
          <w:lang w:val="en-US"/>
        </w:rPr>
        <w:t>V</w:t>
      </w:r>
      <w:r>
        <w:rPr>
          <w:vertAlign w:val="subscript"/>
          <w:lang w:val="uk-UA"/>
        </w:rPr>
        <w:t xml:space="preserve">уч </w:t>
      </w:r>
      <w:r>
        <w:t xml:space="preserve">= </w:t>
      </w:r>
      <w:smartTag w:uri="urn:schemas-microsoft-com:office:smarttags" w:element="metricconverter">
        <w:smartTagPr>
          <w:attr w:name="ProductID" w:val="162. г"/>
        </w:smartTagPr>
        <w:r>
          <w:t>68 км/ч</w:t>
        </w:r>
      </w:smartTag>
      <w:r>
        <w:t xml:space="preserve"> – участковая скорость поезда).</w:t>
      </w:r>
    </w:p>
    <w:p w:rsidR="00B234E7" w:rsidRDefault="00B234E7" w:rsidP="003A1636">
      <w:pPr>
        <w:widowControl/>
        <w:spacing w:line="360" w:lineRule="auto"/>
        <w:ind w:left="0" w:firstLine="720"/>
      </w:pPr>
      <w:r>
        <w:t>Подставив данные в формулы (2.16) - (2.18) получим потери энергии за месяц на заданном участке. Для определения значений потерь энергии была использована программа</w:t>
      </w:r>
      <w:r w:rsidRPr="0036501C">
        <w:t xml:space="preserve"> </w:t>
      </w:r>
      <w:r>
        <w:rPr>
          <w:lang w:val="en-US"/>
        </w:rPr>
        <w:t>tan</w:t>
      </w:r>
      <w:r w:rsidRPr="0036501C">
        <w:t>.</w:t>
      </w:r>
      <w:r>
        <w:rPr>
          <w:lang w:val="en-US"/>
        </w:rPr>
        <w:t>exe</w:t>
      </w:r>
      <w:r w:rsidRPr="0036501C">
        <w:t>,</w:t>
      </w:r>
      <w:r>
        <w:t xml:space="preserve"> текст которой приведен в приложении 1, а результаты ниже.</w:t>
      </w:r>
    </w:p>
    <w:p w:rsidR="00B234E7" w:rsidRDefault="00B234E7" w:rsidP="003A1636">
      <w:pPr>
        <w:widowControl/>
        <w:spacing w:line="360" w:lineRule="auto"/>
        <w:ind w:left="0" w:firstLine="720"/>
      </w:pPr>
      <w:r>
        <w:t>По полученным результат построим график, отражающий зависимость потерь энергии от величины тока, потребляемой поездом для тяговой сети с и без ЭУП</w:t>
      </w:r>
    </w:p>
    <w:p w:rsidR="00B234E7" w:rsidRDefault="00B234E7" w:rsidP="003A1636">
      <w:pPr>
        <w:widowControl/>
        <w:spacing w:line="360" w:lineRule="auto"/>
        <w:ind w:left="0" w:firstLine="720"/>
      </w:pPr>
      <w:r>
        <w:t>Степень снижения потерь энергии при использовании тяговой сети с ЭУП характеризуется коэффициентом</w:t>
      </w:r>
    </w:p>
    <w:p w:rsidR="00B234E7" w:rsidRDefault="00B234E7" w:rsidP="003A1636">
      <w:pPr>
        <w:widowControl/>
        <w:spacing w:line="360" w:lineRule="auto"/>
        <w:ind w:left="0" w:firstLine="720"/>
      </w:pPr>
      <w:r>
        <w:t xml:space="preserve">К = </w:t>
      </w:r>
      <w:r>
        <w:rPr>
          <w:lang w:val="en-US"/>
        </w:rPr>
        <w:t>r</w:t>
      </w:r>
      <w:r w:rsidRPr="0036501C">
        <w:t>/</w:t>
      </w:r>
      <w:r>
        <w:rPr>
          <w:lang w:val="en-US"/>
        </w:rPr>
        <w:t>r</w:t>
      </w:r>
      <w:r>
        <w:rPr>
          <w:vertAlign w:val="subscript"/>
        </w:rPr>
        <w:t xml:space="preserve">эуп </w:t>
      </w:r>
      <w:r>
        <w:t>,  К = 0,149/0,086 = 1,73.</w:t>
      </w:r>
    </w:p>
    <w:p w:rsidR="00267467" w:rsidRDefault="00B234E7" w:rsidP="003A1636">
      <w:pPr>
        <w:widowControl/>
        <w:spacing w:line="360" w:lineRule="auto"/>
        <w:ind w:left="0" w:firstLine="720"/>
      </w:pPr>
      <w:r>
        <w:t>Таким образом использование системы тягового электроснабжения с ЭУП позволяет обеспечить снижение потерь активной энергии до 1,73 раз.</w:t>
      </w:r>
    </w:p>
    <w:p w:rsidR="00B234E7" w:rsidRDefault="00267467" w:rsidP="00267467">
      <w:pPr>
        <w:widowControl/>
        <w:spacing w:line="360" w:lineRule="auto"/>
        <w:ind w:left="0" w:firstLine="720"/>
      </w:pPr>
      <w:r>
        <w:br w:type="page"/>
      </w:r>
      <w:r w:rsidR="00B234E7">
        <w:rPr>
          <w:b/>
        </w:rPr>
        <w:t>3. ОПЛАТА ЭЛЕКТРИЧЕСКОЙ ЭНЕРГИИ ПО ДИФФЕРЕНЦИРОВАННЫМ И ОДНОСТАВОЧНЫМ ТАРИФАМ.</w:t>
      </w:r>
    </w:p>
    <w:p w:rsidR="0020497E" w:rsidRDefault="0020497E" w:rsidP="003A1636">
      <w:pPr>
        <w:pStyle w:val="31"/>
        <w:ind w:firstLine="720"/>
      </w:pPr>
    </w:p>
    <w:p w:rsidR="00B234E7" w:rsidRDefault="00B234E7" w:rsidP="003A1636">
      <w:pPr>
        <w:pStyle w:val="31"/>
        <w:ind w:firstLine="720"/>
      </w:pPr>
      <w:r>
        <w:t>Существующая ныне система учета и контроля расхода электрической энергии на железнодорожном транспорте основана на сложившейся в предыдущие годы системе, рассчитанной на низкую цену одного киловатт-часа.</w:t>
      </w:r>
    </w:p>
    <w:p w:rsidR="00B234E7" w:rsidRDefault="00B234E7" w:rsidP="003A1636">
      <w:pPr>
        <w:pStyle w:val="31"/>
        <w:ind w:firstLine="720"/>
      </w:pPr>
      <w:r>
        <w:t>При резком повышении тарифов на электроэнергию выявились условия, которые не позволяют с достаточной точностью и эффективностью вести денежные расчеты с энергосистемами и железнодорожными потребителями. К ним относятся:</w:t>
      </w:r>
    </w:p>
    <w:p w:rsidR="00B234E7" w:rsidRDefault="0020497E" w:rsidP="003A1636">
      <w:pPr>
        <w:widowControl/>
        <w:spacing w:line="360" w:lineRule="auto"/>
        <w:ind w:left="0" w:firstLine="720"/>
      </w:pPr>
      <w:r>
        <w:t xml:space="preserve">- </w:t>
      </w:r>
      <w:r w:rsidR="00B234E7">
        <w:t>низкий класс точности счетчиков;</w:t>
      </w:r>
    </w:p>
    <w:p w:rsidR="00B234E7" w:rsidRDefault="00B234E7" w:rsidP="003A1636">
      <w:pPr>
        <w:widowControl/>
        <w:numPr>
          <w:ilvl w:val="0"/>
          <w:numId w:val="1"/>
        </w:numPr>
        <w:spacing w:line="360" w:lineRule="auto"/>
        <w:ind w:left="0" w:firstLine="720"/>
      </w:pPr>
      <w:r>
        <w:t>высокий уровень коммерческих потерь;</w:t>
      </w:r>
    </w:p>
    <w:p w:rsidR="00B234E7" w:rsidRDefault="00B234E7" w:rsidP="003A1636">
      <w:pPr>
        <w:widowControl/>
        <w:numPr>
          <w:ilvl w:val="0"/>
          <w:numId w:val="1"/>
        </w:numPr>
        <w:spacing w:line="360" w:lineRule="auto"/>
        <w:ind w:left="0" w:firstLine="720"/>
      </w:pPr>
      <w:r>
        <w:t>отсутствие автоматизированных систем учета электрической энергии.</w:t>
      </w:r>
    </w:p>
    <w:p w:rsidR="00B234E7" w:rsidRDefault="00B234E7" w:rsidP="003A1636">
      <w:pPr>
        <w:widowControl/>
        <w:spacing w:line="360" w:lineRule="auto"/>
        <w:ind w:left="0" w:firstLine="720"/>
      </w:pPr>
      <w:r>
        <w:t>Увеличение числа нетяговых потребителей, подключенных за 30-40</w:t>
      </w:r>
      <w:r w:rsidRPr="0036501C">
        <w:t xml:space="preserve"> </w:t>
      </w:r>
      <w:r>
        <w:t>лет работы подстанций к их распредустройствам 10-35 кВ, изменило порядок расчетов за электрическую энергию на тягу поездов. Сейчас она вычисляется по разности сумм показаний счетчиков на вводах подстанций  и показаний счетчиков нетяговых потребителей. При этом все неточности расчета относятся на тягу поездов.</w:t>
      </w:r>
    </w:p>
    <w:p w:rsidR="00B234E7" w:rsidRDefault="00B234E7" w:rsidP="003A1636">
      <w:pPr>
        <w:widowControl/>
        <w:spacing w:line="360" w:lineRule="auto"/>
        <w:ind w:left="0" w:firstLine="720"/>
      </w:pPr>
      <w:r>
        <w:t>При расчетах погрешностей энергии, учитываемой несколькими счетчиками на фидерах  подстанции, используется известное выражение для дисперсий</w:t>
      </w:r>
    </w:p>
    <w:p w:rsidR="00B234E7" w:rsidRDefault="007A58C6" w:rsidP="003A1636">
      <w:pPr>
        <w:widowControl/>
        <w:spacing w:line="360" w:lineRule="auto"/>
        <w:ind w:left="0" w:firstLine="720"/>
      </w:pPr>
      <w:r>
        <w:rPr>
          <w:position w:val="-34"/>
        </w:rPr>
        <w:object w:dxaOrig="2079" w:dyaOrig="800">
          <v:shape id="_x0000_i1037" type="#_x0000_t75" style="width:104.25pt;height:39.75pt" o:ole="" fillcolor="window">
            <v:imagedata r:id="rId29" o:title=""/>
          </v:shape>
          <o:OLEObject Type="Embed" ProgID="Equation.3" ShapeID="_x0000_i1037" DrawAspect="Content" ObjectID="_1464964219" r:id="rId30"/>
        </w:object>
      </w:r>
      <w:r w:rsidR="00B234E7">
        <w:t>,                                                             (3.1.)</w:t>
      </w:r>
    </w:p>
    <w:p w:rsidR="00B234E7" w:rsidRDefault="00B234E7" w:rsidP="003A1636">
      <w:pPr>
        <w:widowControl/>
        <w:spacing w:line="360" w:lineRule="auto"/>
        <w:ind w:left="0" w:firstLine="720"/>
      </w:pPr>
      <w:r w:rsidRPr="0036501C">
        <w:t xml:space="preserve">где </w:t>
      </w:r>
      <w:r w:rsidR="007A58C6" w:rsidRPr="0036501C">
        <w:rPr>
          <w:position w:val="-34"/>
          <w:lang w:val="en-US"/>
        </w:rPr>
        <w:object w:dxaOrig="1020" w:dyaOrig="800">
          <v:shape id="_x0000_i1038" type="#_x0000_t75" style="width:51pt;height:39.75pt" o:ole="" fillcolor="window">
            <v:imagedata r:id="rId31" o:title=""/>
          </v:shape>
          <o:OLEObject Type="Embed" ProgID="Equation.3" ShapeID="_x0000_i1038" DrawAspect="Content" ObjectID="_1464964220" r:id="rId32"/>
        </w:object>
      </w:r>
      <w:r w:rsidRPr="0036501C">
        <w:t xml:space="preserve"> </w:t>
      </w:r>
      <w:r>
        <w:rPr>
          <w:i/>
        </w:rPr>
        <w:t>-</w:t>
      </w:r>
      <w:r>
        <w:t xml:space="preserve"> дисперсия суммарных расходов энергии по фидеру с номером</w:t>
      </w:r>
      <w:r w:rsidRPr="0036501C">
        <w:t xml:space="preserve"> </w:t>
      </w:r>
      <w:r>
        <w:rPr>
          <w:i/>
          <w:lang w:val="en-US"/>
        </w:rPr>
        <w:t>i</w:t>
      </w:r>
      <w:r w:rsidRPr="0036501C">
        <w:rPr>
          <w:i/>
        </w:rPr>
        <w:t>,</w:t>
      </w:r>
    </w:p>
    <w:p w:rsidR="00B234E7" w:rsidRPr="0036501C" w:rsidRDefault="00B234E7" w:rsidP="003A1636">
      <w:pPr>
        <w:widowControl/>
        <w:spacing w:line="360" w:lineRule="auto"/>
        <w:ind w:left="0" w:firstLine="720"/>
        <w:rPr>
          <w:i/>
        </w:rPr>
      </w:pPr>
      <w:r>
        <w:rPr>
          <w:i/>
        </w:rPr>
        <w:t>W</w:t>
      </w:r>
      <w:r>
        <w:rPr>
          <w:i/>
          <w:vertAlign w:val="subscript"/>
          <w:lang w:val="en-US"/>
        </w:rPr>
        <w:t>i</w:t>
      </w:r>
      <w:r>
        <w:rPr>
          <w:i/>
        </w:rPr>
        <w:t xml:space="preserve"> –</w:t>
      </w:r>
      <w:r>
        <w:t xml:space="preserve"> расход энергии по фидеру с номером</w:t>
      </w:r>
      <w:r w:rsidRPr="0036501C">
        <w:t xml:space="preserve"> </w:t>
      </w:r>
      <w:r>
        <w:rPr>
          <w:i/>
          <w:lang w:val="en-US"/>
        </w:rPr>
        <w:t>i</w:t>
      </w:r>
      <w:r w:rsidRPr="0036501C">
        <w:rPr>
          <w:i/>
        </w:rPr>
        <w:t>,</w:t>
      </w:r>
    </w:p>
    <w:p w:rsidR="00B234E7" w:rsidRDefault="00B234E7" w:rsidP="003A1636">
      <w:pPr>
        <w:widowControl/>
        <w:spacing w:line="360" w:lineRule="auto"/>
        <w:ind w:left="0" w:firstLine="720"/>
      </w:pPr>
      <w:r w:rsidRPr="0036501C">
        <w:rPr>
          <w:i/>
        </w:rPr>
        <w:t xml:space="preserve"> </w:t>
      </w:r>
      <w:r>
        <w:rPr>
          <w:lang w:val="en-US"/>
        </w:rPr>
        <w:t>n</w:t>
      </w:r>
      <w:r w:rsidRPr="0036501C">
        <w:t xml:space="preserve"> -</w:t>
      </w:r>
      <w:r>
        <w:t xml:space="preserve"> число фидеров.</w:t>
      </w:r>
    </w:p>
    <w:p w:rsidR="00B234E7" w:rsidRDefault="00B234E7" w:rsidP="003A1636">
      <w:pPr>
        <w:widowControl/>
        <w:spacing w:line="360" w:lineRule="auto"/>
        <w:ind w:left="0" w:firstLine="720"/>
      </w:pPr>
      <w:r>
        <w:t>Относительная погрешность равна</w:t>
      </w:r>
    </w:p>
    <w:p w:rsidR="00267467" w:rsidRDefault="00267467" w:rsidP="003A1636">
      <w:pPr>
        <w:widowControl/>
        <w:spacing w:line="360" w:lineRule="auto"/>
        <w:ind w:left="0" w:firstLine="720"/>
      </w:pPr>
    </w:p>
    <w:p w:rsidR="00B234E7" w:rsidRDefault="007A58C6" w:rsidP="003A1636">
      <w:pPr>
        <w:widowControl/>
        <w:spacing w:line="360" w:lineRule="auto"/>
        <w:ind w:left="0" w:firstLine="720"/>
      </w:pPr>
      <w:r>
        <w:rPr>
          <w:position w:val="-10"/>
        </w:rPr>
        <w:object w:dxaOrig="180" w:dyaOrig="340">
          <v:shape id="_x0000_i1039" type="#_x0000_t75" style="width:9pt;height:17.25pt" o:ole="" fillcolor="window">
            <v:imagedata r:id="rId21" o:title=""/>
          </v:shape>
          <o:OLEObject Type="Embed" ProgID="Equation.3" ShapeID="_x0000_i1039" DrawAspect="Content" ObjectID="_1464964221" r:id="rId33"/>
        </w:object>
      </w:r>
      <w:r>
        <w:rPr>
          <w:position w:val="-24"/>
        </w:rPr>
        <w:object w:dxaOrig="1460" w:dyaOrig="1080">
          <v:shape id="_x0000_i1040" type="#_x0000_t75" style="width:72.75pt;height:54pt" o:ole="" fillcolor="window">
            <v:imagedata r:id="rId34" o:title=""/>
          </v:shape>
          <o:OLEObject Type="Embed" ProgID="Equation.3" ShapeID="_x0000_i1040" DrawAspect="Content" ObjectID="_1464964222" r:id="rId35"/>
        </w:object>
      </w:r>
      <w:r w:rsidR="00B234E7">
        <w:t>,                                                                         (3.2)</w:t>
      </w:r>
    </w:p>
    <w:p w:rsidR="00267467" w:rsidRDefault="00267467" w:rsidP="003A1636">
      <w:pPr>
        <w:pStyle w:val="31"/>
        <w:ind w:firstLine="720"/>
      </w:pPr>
    </w:p>
    <w:p w:rsidR="00B234E7" w:rsidRDefault="00B234E7" w:rsidP="003A1636">
      <w:pPr>
        <w:pStyle w:val="31"/>
        <w:ind w:firstLine="720"/>
      </w:pPr>
      <w:r>
        <w:t>Погрешности, вычисленные по этим формулам для W в реальных условиях, не превышают ± 2 % при классе точности счетчиков 2.</w:t>
      </w:r>
    </w:p>
    <w:p w:rsidR="00B234E7" w:rsidRDefault="00B234E7" w:rsidP="003A1636">
      <w:pPr>
        <w:pStyle w:val="31"/>
        <w:ind w:firstLine="720"/>
      </w:pPr>
      <w:r>
        <w:t>Погрешность вычислений энергии, расходуемой на тягу поездов, определяется по разности показаний по формуле</w:t>
      </w:r>
    </w:p>
    <w:p w:rsidR="00B234E7" w:rsidRDefault="00B234E7" w:rsidP="003A1636">
      <w:pPr>
        <w:widowControl/>
        <w:spacing w:line="360" w:lineRule="auto"/>
        <w:ind w:left="0" w:firstLine="720"/>
      </w:pPr>
    </w:p>
    <w:p w:rsidR="00B234E7" w:rsidRDefault="007A58C6" w:rsidP="003A1636">
      <w:pPr>
        <w:widowControl/>
        <w:spacing w:line="360" w:lineRule="auto"/>
        <w:ind w:left="0" w:firstLine="720"/>
        <w:sectPr w:rsidR="00B234E7" w:rsidSect="00267467">
          <w:pgSz w:w="11900" w:h="16820"/>
          <w:pgMar w:top="1134" w:right="851" w:bottom="1134" w:left="1701" w:header="720" w:footer="720" w:gutter="0"/>
          <w:cols w:space="720"/>
          <w:noEndnote/>
        </w:sectPr>
      </w:pPr>
      <w:r>
        <w:rPr>
          <w:position w:val="-64"/>
        </w:rPr>
        <w:object w:dxaOrig="1900" w:dyaOrig="1480">
          <v:shape id="_x0000_i1041" type="#_x0000_t75" style="width:95.25pt;height:74.25pt" o:ole="" fillcolor="window">
            <v:imagedata r:id="rId36" o:title=""/>
          </v:shape>
          <o:OLEObject Type="Embed" ProgID="Equation.3" ShapeID="_x0000_i1041" DrawAspect="Content" ObjectID="_1464964223" r:id="rId37"/>
        </w:object>
      </w:r>
      <w:r w:rsidR="00B234E7">
        <w:t>,                                                                             (3.3)</w:t>
      </w:r>
    </w:p>
    <w:p w:rsidR="00267467" w:rsidRDefault="00267467" w:rsidP="003A1636">
      <w:pPr>
        <w:widowControl/>
        <w:spacing w:line="360" w:lineRule="auto"/>
        <w:ind w:left="0" w:firstLine="720"/>
      </w:pPr>
    </w:p>
    <w:p w:rsidR="00B234E7" w:rsidRDefault="00B234E7" w:rsidP="003A1636">
      <w:pPr>
        <w:widowControl/>
        <w:spacing w:line="360" w:lineRule="auto"/>
        <w:ind w:left="0" w:firstLine="720"/>
      </w:pPr>
      <w:r>
        <w:t>где</w:t>
      </w:r>
      <w:r w:rsidRPr="0036501C">
        <w:t xml:space="preserve"> </w:t>
      </w:r>
      <w:r>
        <w:rPr>
          <w:lang w:val="en-US"/>
        </w:rPr>
        <w:t>W</w:t>
      </w:r>
      <w:r w:rsidRPr="0036501C">
        <w:t xml:space="preserve"> -</w:t>
      </w:r>
      <w:r>
        <w:t xml:space="preserve"> энергия вычисленная по счетчикам вводов подстанций;</w:t>
      </w:r>
    </w:p>
    <w:p w:rsidR="00B234E7" w:rsidRDefault="007A58C6" w:rsidP="003A1636">
      <w:pPr>
        <w:widowControl/>
        <w:spacing w:line="360" w:lineRule="auto"/>
        <w:ind w:left="0" w:firstLine="720"/>
      </w:pPr>
      <w:r>
        <w:rPr>
          <w:i/>
          <w:position w:val="-32"/>
        </w:rPr>
        <w:object w:dxaOrig="639" w:dyaOrig="720">
          <v:shape id="_x0000_i1042" type="#_x0000_t75" style="width:32.25pt;height:36pt" o:ole="" fillcolor="window">
            <v:imagedata r:id="rId38" o:title=""/>
          </v:shape>
          <o:OLEObject Type="Embed" ProgID="Equation.3" ShapeID="_x0000_i1042" DrawAspect="Content" ObjectID="_1464964224" r:id="rId39"/>
        </w:object>
      </w:r>
      <w:r w:rsidR="00B234E7">
        <w:rPr>
          <w:i/>
        </w:rPr>
        <w:t>-</w:t>
      </w:r>
      <w:r w:rsidR="00B234E7">
        <w:t xml:space="preserve"> сумма энергий для n нетяговых фидеров с номерами 1</w:t>
      </w:r>
      <w:r w:rsidR="00B234E7" w:rsidRPr="0036501C">
        <w:t xml:space="preserve"> </w:t>
      </w:r>
      <w:r w:rsidR="00B234E7">
        <w:t>,</w:t>
      </w:r>
      <w:r w:rsidR="00B234E7">
        <w:rPr>
          <w:i/>
        </w:rPr>
        <w:t>2,</w:t>
      </w:r>
      <w:r w:rsidR="00B234E7">
        <w:t>.....</w:t>
      </w:r>
      <w:r w:rsidR="00B234E7">
        <w:rPr>
          <w:lang w:val="en-US"/>
        </w:rPr>
        <w:t>i</w:t>
      </w:r>
      <w:r w:rsidR="00B234E7">
        <w:t>.....</w:t>
      </w:r>
      <w:r w:rsidR="00B234E7">
        <w:rPr>
          <w:lang w:val="en-US"/>
        </w:rPr>
        <w:t>n</w:t>
      </w:r>
      <w:r w:rsidR="00B234E7">
        <w:t>;</w:t>
      </w:r>
    </w:p>
    <w:p w:rsidR="00B234E7" w:rsidRPr="0036501C" w:rsidRDefault="007A58C6" w:rsidP="00267467">
      <w:pPr>
        <w:widowControl/>
        <w:spacing w:line="360" w:lineRule="auto"/>
        <w:ind w:left="0" w:firstLine="720"/>
      </w:pPr>
      <w:r>
        <w:rPr>
          <w:i/>
          <w:position w:val="-34"/>
        </w:rPr>
        <w:object w:dxaOrig="1460" w:dyaOrig="800">
          <v:shape id="_x0000_i1043" type="#_x0000_t75" style="width:72.75pt;height:39.75pt" o:ole="" fillcolor="window">
            <v:imagedata r:id="rId40" o:title=""/>
          </v:shape>
          <o:OLEObject Type="Embed" ProgID="Equation.3" ShapeID="_x0000_i1043" DrawAspect="Content" ObjectID="_1464964225" r:id="rId41"/>
        </w:object>
      </w:r>
      <w:r w:rsidR="00B234E7">
        <w:rPr>
          <w:i/>
        </w:rPr>
        <w:t>-</w:t>
      </w:r>
      <w:r w:rsidR="00B234E7">
        <w:t xml:space="preserve"> дисперсия разности</w:t>
      </w:r>
      <w:r w:rsidR="00267467">
        <w:t>,</w:t>
      </w:r>
      <w:r w:rsidR="00B234E7">
        <w:t xml:space="preserve"> полученная по счетчикам вводов и счетчикам отходящих фидеров.</w:t>
      </w:r>
    </w:p>
    <w:p w:rsidR="00B234E7" w:rsidRDefault="00B234E7" w:rsidP="003A1636">
      <w:pPr>
        <w:widowControl/>
        <w:spacing w:line="360" w:lineRule="auto"/>
        <w:ind w:left="0" w:firstLine="720"/>
      </w:pPr>
      <w:r>
        <w:t>Дисперсия</w:t>
      </w:r>
    </w:p>
    <w:p w:rsidR="00B234E7" w:rsidRDefault="00B234E7" w:rsidP="003A1636">
      <w:pPr>
        <w:widowControl/>
        <w:spacing w:line="360" w:lineRule="auto"/>
        <w:ind w:left="0" w:firstLine="720"/>
      </w:pPr>
    </w:p>
    <w:p w:rsidR="00B234E7" w:rsidRDefault="007A58C6" w:rsidP="003A1636">
      <w:pPr>
        <w:widowControl/>
        <w:spacing w:line="360" w:lineRule="auto"/>
        <w:ind w:left="0" w:firstLine="720"/>
      </w:pPr>
      <w:r>
        <w:rPr>
          <w:position w:val="-34"/>
        </w:rPr>
        <w:object w:dxaOrig="3300" w:dyaOrig="800">
          <v:shape id="_x0000_i1044" type="#_x0000_t75" style="width:165pt;height:39.75pt" o:ole="" fillcolor="window">
            <v:imagedata r:id="rId42" o:title=""/>
          </v:shape>
          <o:OLEObject Type="Embed" ProgID="Equation.3" ShapeID="_x0000_i1044" DrawAspect="Content" ObjectID="_1464964226" r:id="rId43"/>
        </w:object>
      </w:r>
      <w:r w:rsidR="00B234E7">
        <w:t>,                     (3.4)</w:t>
      </w:r>
    </w:p>
    <w:p w:rsidR="00B234E7" w:rsidRDefault="00267467" w:rsidP="00267467">
      <w:pPr>
        <w:widowControl/>
        <w:spacing w:line="360" w:lineRule="auto"/>
        <w:ind w:left="0" w:firstLine="720"/>
      </w:pPr>
      <w:r>
        <w:br w:type="page"/>
      </w:r>
      <w:r w:rsidR="00B234E7">
        <w:t>Среднеквадратическое отклонение, вычисленное для существующих схем учета энергии, не должно превышать ± 4 % от</w:t>
      </w:r>
      <w:r w:rsidR="00B234E7" w:rsidRPr="0036501C">
        <w:t xml:space="preserve"> </w:t>
      </w:r>
      <w:r w:rsidR="00B234E7">
        <w:rPr>
          <w:lang w:val="en-US"/>
        </w:rPr>
        <w:t>W</w:t>
      </w:r>
      <w:r w:rsidR="00B234E7">
        <w:t xml:space="preserve"> при классе точности счетчиков 2:</w:t>
      </w:r>
    </w:p>
    <w:p w:rsidR="00267467" w:rsidRDefault="00267467" w:rsidP="00267467">
      <w:pPr>
        <w:widowControl/>
        <w:spacing w:line="360" w:lineRule="auto"/>
        <w:ind w:left="0" w:firstLine="720"/>
      </w:pPr>
    </w:p>
    <w:p w:rsidR="00B234E7" w:rsidRDefault="007A58C6" w:rsidP="003A1636">
      <w:pPr>
        <w:pStyle w:val="FR1"/>
        <w:spacing w:line="360" w:lineRule="auto"/>
        <w:ind w:left="0" w:firstLine="720"/>
        <w:rPr>
          <w:rFonts w:ascii="Times New Roman" w:hAnsi="Times New Roman"/>
          <w:sz w:val="28"/>
        </w:rPr>
      </w:pPr>
      <w:r>
        <w:rPr>
          <w:position w:val="-34"/>
          <w:sz w:val="28"/>
        </w:rPr>
        <w:object w:dxaOrig="2280" w:dyaOrig="800">
          <v:shape id="_x0000_i1045" type="#_x0000_t75" style="width:114pt;height:39.75pt" o:ole="" fillcolor="window">
            <v:imagedata r:id="rId44" o:title=""/>
          </v:shape>
          <o:OLEObject Type="Embed" ProgID="Equation.3" ShapeID="_x0000_i1045" DrawAspect="Content" ObjectID="_1464964227" r:id="rId45"/>
        </w:object>
      </w:r>
      <w:r w:rsidR="00B234E7">
        <w:rPr>
          <w:sz w:val="28"/>
        </w:rPr>
        <w:t xml:space="preserve"> </w:t>
      </w:r>
      <w:r w:rsidR="00B234E7">
        <w:rPr>
          <w:rFonts w:ascii="Times New Roman" w:hAnsi="Times New Roman"/>
          <w:sz w:val="28"/>
        </w:rPr>
        <w:t>,                                                                             (3.5)</w:t>
      </w:r>
    </w:p>
    <w:p w:rsidR="00267467" w:rsidRDefault="00267467" w:rsidP="003A1636">
      <w:pPr>
        <w:widowControl/>
        <w:spacing w:line="360" w:lineRule="auto"/>
        <w:ind w:left="0" w:firstLine="720"/>
      </w:pPr>
    </w:p>
    <w:p w:rsidR="00B234E7" w:rsidRDefault="00B234E7" w:rsidP="003A1636">
      <w:pPr>
        <w:widowControl/>
        <w:spacing w:line="360" w:lineRule="auto"/>
        <w:ind w:left="0" w:firstLine="720"/>
      </w:pPr>
      <w:r>
        <w:t>Погрешность</w:t>
      </w:r>
      <w:r w:rsidRPr="0036501C">
        <w:t xml:space="preserve"> </w:t>
      </w:r>
      <w:r>
        <w:rPr>
          <w:lang w:val="en-US"/>
        </w:rPr>
        <w:t>Y</w:t>
      </w:r>
      <w:r>
        <w:t xml:space="preserve"> может изменяться в больших пределах - от 1-2 </w:t>
      </w:r>
      <w:r>
        <w:rPr>
          <w:i/>
        </w:rPr>
        <w:t>%,</w:t>
      </w:r>
    </w:p>
    <w:p w:rsidR="00B234E7" w:rsidRDefault="00B234E7" w:rsidP="003A1636">
      <w:pPr>
        <w:widowControl/>
        <w:spacing w:line="360" w:lineRule="auto"/>
        <w:ind w:left="0" w:firstLine="720"/>
      </w:pPr>
      <w:r>
        <w:t xml:space="preserve">когда </w:t>
      </w:r>
      <w:r w:rsidR="007A58C6">
        <w:rPr>
          <w:position w:val="-32"/>
        </w:rPr>
        <w:object w:dxaOrig="639" w:dyaOrig="720">
          <v:shape id="_x0000_i1046" type="#_x0000_t75" style="width:32.25pt;height:36pt" o:ole="" fillcolor="window">
            <v:imagedata r:id="rId38" o:title=""/>
          </v:shape>
          <o:OLEObject Type="Embed" ProgID="Equation.3" ShapeID="_x0000_i1046" DrawAspect="Content" ObjectID="_1464964228" r:id="rId46"/>
        </w:object>
      </w:r>
      <w:r>
        <w:t>стремится к нулю и</w:t>
      </w:r>
      <w:r w:rsidRPr="0036501C">
        <w:t xml:space="preserve"> </w:t>
      </w:r>
      <w:r>
        <w:rPr>
          <w:lang w:val="en-US"/>
        </w:rPr>
        <w:t>W</w:t>
      </w:r>
      <w:r w:rsidRPr="0036501C">
        <w:t xml:space="preserve"> = </w:t>
      </w:r>
      <w:r>
        <w:rPr>
          <w:lang w:val="en-US"/>
        </w:rPr>
        <w:t>W</w:t>
      </w:r>
      <w:r w:rsidRPr="0036501C">
        <w:rPr>
          <w:vertAlign w:val="subscript"/>
        </w:rPr>
        <w:t>т</w:t>
      </w:r>
      <w:r w:rsidRPr="0036501C">
        <w:t xml:space="preserve"> (</w:t>
      </w:r>
      <w:r>
        <w:rPr>
          <w:lang w:val="en-US"/>
        </w:rPr>
        <w:t>W</w:t>
      </w:r>
      <w:r w:rsidRPr="0036501C">
        <w:rPr>
          <w:vertAlign w:val="subscript"/>
        </w:rPr>
        <w:t>т</w:t>
      </w:r>
      <w:r w:rsidRPr="0036501C">
        <w:t xml:space="preserve"> - </w:t>
      </w:r>
      <w:r>
        <w:t>энергия тяги, равная энергии, учитываемой на вводах подстанции).</w:t>
      </w:r>
    </w:p>
    <w:p w:rsidR="00B234E7" w:rsidRDefault="00B234E7" w:rsidP="003A1636">
      <w:pPr>
        <w:widowControl/>
        <w:spacing w:line="360" w:lineRule="auto"/>
        <w:ind w:left="0" w:firstLine="720"/>
      </w:pPr>
      <w:r w:rsidRPr="0036501C">
        <w:t xml:space="preserve">Когда </w:t>
      </w:r>
      <w:r w:rsidR="007A58C6" w:rsidRPr="0036501C">
        <w:rPr>
          <w:position w:val="-32"/>
          <w:lang w:val="en-US"/>
        </w:rPr>
        <w:object w:dxaOrig="1040" w:dyaOrig="720">
          <v:shape id="_x0000_i1047" type="#_x0000_t75" style="width:51.75pt;height:36pt" o:ole="" fillcolor="window">
            <v:imagedata r:id="rId47" o:title=""/>
          </v:shape>
          <o:OLEObject Type="Embed" ProgID="Equation.3" ShapeID="_x0000_i1047" DrawAspect="Content" ObjectID="_1464964229" r:id="rId48"/>
        </w:object>
      </w:r>
      <w:r>
        <w:t>, то Y стремится к бесконечности, однако в реальных условиях она не превышает</w:t>
      </w:r>
      <w:r w:rsidRPr="0036501C">
        <w:t xml:space="preserve"> </w:t>
      </w:r>
      <w:r w:rsidRPr="0036501C">
        <w:rPr>
          <w:smallCaps/>
        </w:rPr>
        <w:t xml:space="preserve">10% от  </w:t>
      </w:r>
      <w:r w:rsidR="007A58C6" w:rsidRPr="0036501C">
        <w:rPr>
          <w:smallCaps/>
          <w:position w:val="-6"/>
          <w:lang w:val="en-US"/>
        </w:rPr>
        <w:object w:dxaOrig="279" w:dyaOrig="260">
          <v:shape id="_x0000_i1048" type="#_x0000_t75" style="width:14.25pt;height:12.75pt" o:ole="" fillcolor="window">
            <v:imagedata r:id="rId49" o:title=""/>
          </v:shape>
          <o:OLEObject Type="Embed" ProgID="Equation.3" ShapeID="_x0000_i1048" DrawAspect="Content" ObjectID="_1464964230" r:id="rId50"/>
        </w:object>
      </w:r>
      <w:r w:rsidRPr="0036501C">
        <w:rPr>
          <w:smallCaps/>
        </w:rPr>
        <w:t>.</w:t>
      </w:r>
    </w:p>
    <w:p w:rsidR="00B234E7" w:rsidRDefault="00B234E7" w:rsidP="003A1636">
      <w:pPr>
        <w:pStyle w:val="31"/>
        <w:ind w:firstLine="720"/>
      </w:pPr>
      <w:r>
        <w:t>Из-за механических причин индукционные счетчики во многих случаях недоучитывают энергию, поэтому при вычислениях «по разности показаний» значения энергии, расходуемой на тягу поездов, получаются завышенными.</w:t>
      </w:r>
    </w:p>
    <w:p w:rsidR="00B234E7" w:rsidRDefault="00B234E7" w:rsidP="003A1636">
      <w:pPr>
        <w:widowControl/>
        <w:spacing w:line="360" w:lineRule="auto"/>
        <w:ind w:left="0" w:firstLine="720"/>
      </w:pPr>
      <w:r>
        <w:t>В тоже время энергосистемы предъявляют повышенные требования к потребителям электрической энергии: устанавливаются пределы электроп</w:t>
      </w:r>
      <w:r w:rsidR="00267467">
        <w:t>о</w:t>
      </w:r>
      <w:r>
        <w:t>требления активной и реактивной энергий, максимальные значения мощности в часы наибольшей загрузки энергосистемы, вводятся штрафные тарифы за нарушение накладываемых ограничений, устанавливаются пределы генерирования реактивной энергии.</w:t>
      </w:r>
    </w:p>
    <w:p w:rsidR="00B234E7" w:rsidRPr="00A01B25" w:rsidRDefault="00B234E7" w:rsidP="00A01B25">
      <w:pPr>
        <w:widowControl/>
        <w:spacing w:line="360" w:lineRule="auto"/>
        <w:ind w:left="0" w:firstLine="720"/>
        <w:rPr>
          <w:szCs w:val="28"/>
        </w:rPr>
      </w:pPr>
      <w:r>
        <w:t xml:space="preserve">Во всех этих случаях необходимо повышение точности учета </w:t>
      </w:r>
      <w:r w:rsidRPr="00A01B25">
        <w:rPr>
          <w:szCs w:val="28"/>
        </w:rPr>
        <w:t>электрической энергии. Многие требования, закладываемые в договоры на оплату электрической энергии, невозможно выполнить без внедрения системы</w:t>
      </w:r>
      <w:r w:rsidR="00A01B25" w:rsidRPr="00A01B25">
        <w:rPr>
          <w:szCs w:val="28"/>
        </w:rPr>
        <w:t xml:space="preserve"> </w:t>
      </w:r>
      <w:r w:rsidRPr="00A01B25">
        <w:rPr>
          <w:szCs w:val="28"/>
        </w:rPr>
        <w:t>автоматического контроля и учета электрической энергии. Автоматизация особенно нужна в случае оплаты по двухставочному или дифференцированному тарифу.</w:t>
      </w:r>
    </w:p>
    <w:p w:rsidR="00B234E7" w:rsidRDefault="00B234E7" w:rsidP="003A1636">
      <w:pPr>
        <w:widowControl/>
        <w:spacing w:line="360" w:lineRule="auto"/>
        <w:ind w:left="0" w:firstLine="720"/>
      </w:pPr>
      <w:r w:rsidRPr="00A01B25">
        <w:rPr>
          <w:szCs w:val="28"/>
        </w:rPr>
        <w:t>При</w:t>
      </w:r>
      <w:r w:rsidRPr="00A01B25">
        <w:rPr>
          <w:i/>
          <w:szCs w:val="28"/>
        </w:rPr>
        <w:t xml:space="preserve"> </w:t>
      </w:r>
      <w:r w:rsidRPr="00A01B25">
        <w:rPr>
          <w:szCs w:val="28"/>
        </w:rPr>
        <w:t>оплате по двухставочному тарифу необходимо следить за максимальной мощностью в часы наибольшей нагрузки энергосистемы и по ней определять заявленную мощность  Р</w:t>
      </w:r>
      <w:r w:rsidRPr="00A01B25">
        <w:rPr>
          <w:szCs w:val="28"/>
          <w:vertAlign w:val="subscript"/>
        </w:rPr>
        <w:t>з</w:t>
      </w:r>
      <w:r w:rsidRPr="00A01B25">
        <w:rPr>
          <w:szCs w:val="28"/>
        </w:rPr>
        <w:t>.</w:t>
      </w:r>
      <w:r w:rsidR="00A01B25">
        <w:rPr>
          <w:szCs w:val="28"/>
        </w:rPr>
        <w:t xml:space="preserve"> </w:t>
      </w:r>
      <w:r w:rsidRPr="00A01B25">
        <w:rPr>
          <w:szCs w:val="28"/>
        </w:rPr>
        <w:t>Максимальные значения заявленной мощности и коэффициента максимума К</w:t>
      </w:r>
      <w:r w:rsidRPr="00A01B25">
        <w:rPr>
          <w:szCs w:val="28"/>
          <w:vertAlign w:val="subscript"/>
        </w:rPr>
        <w:t>м</w:t>
      </w:r>
      <w:r w:rsidRPr="00A01B25">
        <w:rPr>
          <w:szCs w:val="28"/>
        </w:rPr>
        <w:t>, выше которых оплата по одноставочному тарифу меньше, чем</w:t>
      </w:r>
      <w:r>
        <w:t xml:space="preserve"> по двухставочному, рассчитывается по формулам:</w:t>
      </w:r>
    </w:p>
    <w:p w:rsidR="00267467" w:rsidRDefault="00267467" w:rsidP="003A1636">
      <w:pPr>
        <w:widowControl/>
        <w:spacing w:line="360" w:lineRule="auto"/>
        <w:ind w:left="0" w:firstLine="720"/>
      </w:pPr>
    </w:p>
    <w:p w:rsidR="00B234E7" w:rsidRDefault="007A58C6" w:rsidP="003A1636">
      <w:pPr>
        <w:widowControl/>
        <w:spacing w:line="360" w:lineRule="auto"/>
        <w:ind w:left="0" w:firstLine="720"/>
      </w:pPr>
      <w:r>
        <w:rPr>
          <w:position w:val="-24"/>
        </w:rPr>
        <w:object w:dxaOrig="1680" w:dyaOrig="639">
          <v:shape id="_x0000_i1049" type="#_x0000_t75" style="width:84pt;height:32.25pt" o:ole="" fillcolor="window">
            <v:imagedata r:id="rId51" o:title=""/>
          </v:shape>
          <o:OLEObject Type="Embed" ProgID="Equation.3" ShapeID="_x0000_i1049" DrawAspect="Content" ObjectID="_1464964231" r:id="rId52"/>
        </w:object>
      </w:r>
      <w:r w:rsidR="00B234E7">
        <w:t xml:space="preserve">                                                                  </w:t>
      </w:r>
      <w:r w:rsidR="00A01B25">
        <w:t>(3.6)</w:t>
      </w:r>
    </w:p>
    <w:p w:rsidR="00B234E7" w:rsidRDefault="007A58C6" w:rsidP="003A1636">
      <w:pPr>
        <w:widowControl/>
        <w:spacing w:line="360" w:lineRule="auto"/>
        <w:ind w:left="0" w:firstLine="720"/>
      </w:pPr>
      <w:r>
        <w:rPr>
          <w:position w:val="-24"/>
        </w:rPr>
        <w:object w:dxaOrig="1860" w:dyaOrig="639">
          <v:shape id="_x0000_i1050" type="#_x0000_t75" style="width:93pt;height:32.25pt" o:ole="" fillcolor="window">
            <v:imagedata r:id="rId53" o:title=""/>
          </v:shape>
          <o:OLEObject Type="Embed" ProgID="Equation.3" ShapeID="_x0000_i1050" DrawAspect="Content" ObjectID="_1464964232" r:id="rId54"/>
        </w:object>
      </w:r>
      <w:r w:rsidR="00B234E7">
        <w:t xml:space="preserve">                                                            </w:t>
      </w:r>
      <w:r w:rsidR="00A01B25">
        <w:t xml:space="preserve">    </w:t>
      </w:r>
      <w:r w:rsidR="00B234E7">
        <w:t>(3.7)</w:t>
      </w:r>
    </w:p>
    <w:p w:rsidR="00267467" w:rsidRDefault="00267467" w:rsidP="003A1636">
      <w:pPr>
        <w:widowControl/>
        <w:spacing w:line="360" w:lineRule="auto"/>
        <w:ind w:left="0" w:firstLine="720"/>
      </w:pPr>
    </w:p>
    <w:p w:rsidR="00B234E7" w:rsidRDefault="00B234E7" w:rsidP="003A1636">
      <w:pPr>
        <w:widowControl/>
        <w:spacing w:line="360" w:lineRule="auto"/>
        <w:ind w:left="0" w:firstLine="720"/>
      </w:pPr>
      <w:r>
        <w:t>где  С</w:t>
      </w:r>
      <w:r>
        <w:rPr>
          <w:vertAlign w:val="subscript"/>
        </w:rPr>
        <w:t>о</w:t>
      </w:r>
      <w:r>
        <w:t xml:space="preserve"> - одноставочный тариф за активную электрическую энергию,  грн./кВт*ч;</w:t>
      </w:r>
    </w:p>
    <w:p w:rsidR="00B234E7" w:rsidRDefault="00B234E7" w:rsidP="003A1636">
      <w:pPr>
        <w:widowControl/>
        <w:spacing w:line="360" w:lineRule="auto"/>
        <w:ind w:left="0" w:firstLine="720"/>
      </w:pPr>
      <w:r>
        <w:t>С - плата за один киловатт заявленной мощности, грн. / кВт;</w:t>
      </w:r>
    </w:p>
    <w:p w:rsidR="00B234E7" w:rsidRDefault="00B234E7" w:rsidP="003A1636">
      <w:pPr>
        <w:widowControl/>
        <w:spacing w:line="360" w:lineRule="auto"/>
        <w:ind w:left="0" w:firstLine="720"/>
      </w:pPr>
      <w:r>
        <w:t>С</w:t>
      </w:r>
      <w:r>
        <w:rPr>
          <w:vertAlign w:val="subscript"/>
          <w:lang w:val="en-US"/>
        </w:rPr>
        <w:t>d</w:t>
      </w:r>
      <w:r>
        <w:t xml:space="preserve"> - оплата за активную энергию при двухставочном тарифе,</w:t>
      </w:r>
    </w:p>
    <w:p w:rsidR="00B234E7" w:rsidRDefault="00B234E7" w:rsidP="003A1636">
      <w:pPr>
        <w:widowControl/>
        <w:spacing w:line="360" w:lineRule="auto"/>
        <w:ind w:left="0" w:firstLine="720"/>
      </w:pPr>
      <w:r>
        <w:t>грн./кВт*ч,</w:t>
      </w:r>
    </w:p>
    <w:p w:rsidR="00B234E7" w:rsidRDefault="00B234E7" w:rsidP="003A1636">
      <w:pPr>
        <w:widowControl/>
        <w:spacing w:line="360" w:lineRule="auto"/>
        <w:ind w:left="0" w:firstLine="720"/>
      </w:pPr>
      <w:r>
        <w:t>Т - интервал времени, для которого рассчитывается Р</w:t>
      </w:r>
      <w:r>
        <w:rPr>
          <w:vertAlign w:val="subscript"/>
        </w:rPr>
        <w:t>з</w:t>
      </w:r>
      <w:r>
        <w:t>, ч;</w:t>
      </w:r>
    </w:p>
    <w:p w:rsidR="00B234E7" w:rsidRDefault="00B234E7" w:rsidP="003A1636">
      <w:pPr>
        <w:widowControl/>
        <w:spacing w:line="360" w:lineRule="auto"/>
        <w:ind w:left="0" w:firstLine="720"/>
      </w:pPr>
      <w:r>
        <w:rPr>
          <w:lang w:val="en-US"/>
        </w:rPr>
        <w:t>W</w:t>
      </w:r>
      <w:r w:rsidRPr="0036501C">
        <w:t>-</w:t>
      </w:r>
      <w:r>
        <w:t xml:space="preserve"> расход энергии за время Т, кВт*ч.</w:t>
      </w:r>
    </w:p>
    <w:p w:rsidR="00B234E7" w:rsidRDefault="00B234E7" w:rsidP="003A1636">
      <w:pPr>
        <w:widowControl/>
        <w:spacing w:line="360" w:lineRule="auto"/>
        <w:ind w:left="0" w:firstLine="720"/>
      </w:pPr>
      <w:r>
        <w:t>Таким образом, величины К</w:t>
      </w:r>
      <w:r>
        <w:rPr>
          <w:vertAlign w:val="subscript"/>
        </w:rPr>
        <w:t>м</w:t>
      </w:r>
      <w:r>
        <w:t xml:space="preserve"> и Р</w:t>
      </w:r>
      <w:r>
        <w:rPr>
          <w:vertAlign w:val="subscript"/>
        </w:rPr>
        <w:t>з</w:t>
      </w:r>
      <w:r>
        <w:t xml:space="preserve"> зависят от значений тарифных ставок.</w:t>
      </w:r>
    </w:p>
    <w:p w:rsidR="00B234E7" w:rsidRDefault="00B234E7" w:rsidP="003A1636">
      <w:pPr>
        <w:widowControl/>
        <w:spacing w:line="360" w:lineRule="auto"/>
        <w:ind w:left="0" w:firstLine="720"/>
      </w:pPr>
      <w:r>
        <w:t>Плата за электроэнергию при дифференцированном тарифе буцет определятся выражением</w:t>
      </w:r>
    </w:p>
    <w:p w:rsidR="00B234E7" w:rsidRDefault="007A58C6" w:rsidP="003A1636">
      <w:pPr>
        <w:widowControl/>
        <w:spacing w:line="360" w:lineRule="auto"/>
        <w:ind w:left="0" w:firstLine="720"/>
      </w:pPr>
      <w:r>
        <w:rPr>
          <w:position w:val="-14"/>
        </w:rPr>
        <w:object w:dxaOrig="3580" w:dyaOrig="380">
          <v:shape id="_x0000_i1051" type="#_x0000_t75" style="width:179.25pt;height:18.75pt" o:ole="" fillcolor="window">
            <v:imagedata r:id="rId55" o:title=""/>
          </v:shape>
          <o:OLEObject Type="Embed" ProgID="Equation.3" ShapeID="_x0000_i1051" DrawAspect="Content" ObjectID="_1464964233" r:id="rId56"/>
        </w:object>
      </w:r>
      <w:r w:rsidR="00B234E7">
        <w:t xml:space="preserve"> ,                                            (3.8) </w:t>
      </w:r>
    </w:p>
    <w:p w:rsidR="00B234E7" w:rsidRDefault="00B234E7" w:rsidP="003A1636">
      <w:pPr>
        <w:widowControl/>
        <w:spacing w:line="360" w:lineRule="auto"/>
        <w:ind w:left="0" w:firstLine="720"/>
      </w:pPr>
      <w:r>
        <w:t>где Т</w:t>
      </w:r>
      <w:r>
        <w:rPr>
          <w:vertAlign w:val="subscript"/>
          <w:lang w:val="en-US"/>
        </w:rPr>
        <w:t>n</w:t>
      </w:r>
      <w:r>
        <w:t xml:space="preserve"> ,Т</w:t>
      </w:r>
      <w:r>
        <w:rPr>
          <w:vertAlign w:val="subscript"/>
          <w:lang w:val="en-US"/>
        </w:rPr>
        <w:t>nn</w:t>
      </w:r>
      <w:r>
        <w:t>, Т</w:t>
      </w:r>
      <w:r w:rsidRPr="0036501C">
        <w:rPr>
          <w:vertAlign w:val="subscript"/>
        </w:rPr>
        <w:t>н</w:t>
      </w:r>
      <w:r>
        <w:t xml:space="preserve"> - тарифные ставки в пиковом, полупиковом и ночном периодах нагрузки, грн. / кВт *ч;</w:t>
      </w:r>
    </w:p>
    <w:p w:rsidR="00B234E7" w:rsidRDefault="00B234E7" w:rsidP="003A1636">
      <w:pPr>
        <w:widowControl/>
        <w:spacing w:line="360" w:lineRule="auto"/>
        <w:ind w:left="0" w:firstLine="720"/>
      </w:pPr>
      <w:r>
        <w:rPr>
          <w:lang w:val="en-US"/>
        </w:rPr>
        <w:t>W</w:t>
      </w:r>
      <w:r>
        <w:rPr>
          <w:vertAlign w:val="subscript"/>
          <w:lang w:val="en-US"/>
        </w:rPr>
        <w:t>n</w:t>
      </w:r>
      <w:r w:rsidRPr="0036501C">
        <w:t xml:space="preserve"> ,</w:t>
      </w:r>
      <w:r>
        <w:rPr>
          <w:lang w:val="en-US"/>
        </w:rPr>
        <w:t>W</w:t>
      </w:r>
      <w:r>
        <w:rPr>
          <w:vertAlign w:val="subscript"/>
          <w:lang w:val="en-US"/>
        </w:rPr>
        <w:t>nn</w:t>
      </w:r>
      <w:r>
        <w:t>,</w:t>
      </w:r>
      <w:r w:rsidRPr="0036501C">
        <w:t xml:space="preserve"> </w:t>
      </w:r>
      <w:r>
        <w:rPr>
          <w:smallCaps/>
          <w:lang w:val="en-US"/>
        </w:rPr>
        <w:t>W</w:t>
      </w:r>
      <w:r>
        <w:rPr>
          <w:smallCaps/>
          <w:vertAlign w:val="subscript"/>
          <w:lang w:val="en-US"/>
        </w:rPr>
        <w:t>h</w:t>
      </w:r>
      <w:r>
        <w:rPr>
          <w:smallCaps/>
        </w:rPr>
        <w:t xml:space="preserve"> </w:t>
      </w:r>
      <w:r>
        <w:t>- потребление энергии в пиковый, полупиковый и</w:t>
      </w:r>
    </w:p>
    <w:p w:rsidR="00B234E7" w:rsidRDefault="00B234E7" w:rsidP="003A1636">
      <w:pPr>
        <w:pStyle w:val="a3"/>
        <w:spacing w:line="360" w:lineRule="auto"/>
        <w:ind w:firstLine="720"/>
        <w:jc w:val="both"/>
      </w:pPr>
      <w:r>
        <w:t>ночной периоды нагрузки, кВт*ч.</w:t>
      </w:r>
    </w:p>
    <w:p w:rsidR="00B234E7" w:rsidRPr="0036501C" w:rsidRDefault="00B234E7" w:rsidP="003A1636">
      <w:pPr>
        <w:widowControl/>
        <w:spacing w:line="360" w:lineRule="auto"/>
        <w:ind w:left="0" w:firstLine="720"/>
      </w:pPr>
      <w:r>
        <w:t>Тариф Т</w:t>
      </w:r>
      <w:r>
        <w:rPr>
          <w:vertAlign w:val="subscript"/>
        </w:rPr>
        <w:t>н</w:t>
      </w:r>
      <w:r>
        <w:t xml:space="preserve"> рассчитывается по затратам энергии на топливо,</w:t>
      </w:r>
      <w:r w:rsidRPr="0036501C">
        <w:t xml:space="preserve"> </w:t>
      </w:r>
      <w:r>
        <w:rPr>
          <w:lang w:val="en-US"/>
        </w:rPr>
        <w:t>T</w:t>
      </w:r>
      <w:r>
        <w:rPr>
          <w:vertAlign w:val="subscript"/>
          <w:lang w:val="en-US"/>
        </w:rPr>
        <w:t>nn</w:t>
      </w:r>
      <w:r w:rsidRPr="0036501C">
        <w:t xml:space="preserve"> -</w:t>
      </w:r>
      <w:r>
        <w:t>принимается равным среднему по энергосистеме Т</w:t>
      </w:r>
      <w:r>
        <w:rPr>
          <w:vertAlign w:val="subscript"/>
        </w:rPr>
        <w:t>ср.</w:t>
      </w:r>
      <w:r>
        <w:t>, который расчитывается по общим затратам энергосистемы и электропотреблению за предыдущий период, а Т</w:t>
      </w:r>
      <w:r>
        <w:rPr>
          <w:vertAlign w:val="subscript"/>
          <w:lang w:val="en-US"/>
        </w:rPr>
        <w:t>n</w:t>
      </w:r>
      <w:r>
        <w:t xml:space="preserve"> определяется вычислением и зависит как от</w:t>
      </w:r>
      <w:r w:rsidRPr="0036501C">
        <w:t xml:space="preserve"> </w:t>
      </w:r>
      <w:r>
        <w:t>ставок T</w:t>
      </w:r>
      <w:r>
        <w:rPr>
          <w:vertAlign w:val="subscript"/>
        </w:rPr>
        <w:t>nn</w:t>
      </w:r>
      <w:r>
        <w:t xml:space="preserve"> , Т</w:t>
      </w:r>
      <w:r>
        <w:rPr>
          <w:vertAlign w:val="subscript"/>
          <w:lang w:val="en-US"/>
        </w:rPr>
        <w:t>c</w:t>
      </w:r>
      <w:r>
        <w:rPr>
          <w:vertAlign w:val="subscript"/>
        </w:rPr>
        <w:t>р</w:t>
      </w:r>
      <w:r>
        <w:t>, Т</w:t>
      </w:r>
      <w:r>
        <w:rPr>
          <w:vertAlign w:val="subscript"/>
        </w:rPr>
        <w:t>н</w:t>
      </w:r>
      <w:r>
        <w:t>, так и от соотношений электропотребления по времени суток β</w:t>
      </w:r>
      <w:r>
        <w:rPr>
          <w:vertAlign w:val="subscript"/>
        </w:rPr>
        <w:t>н</w:t>
      </w:r>
      <w:r>
        <w:t xml:space="preserve">, </w:t>
      </w:r>
      <w:r>
        <w:rPr>
          <w:lang w:val="en-US"/>
        </w:rPr>
        <w:t>β</w:t>
      </w:r>
      <w:r>
        <w:rPr>
          <w:vertAlign w:val="subscript"/>
          <w:lang w:val="en-US"/>
        </w:rPr>
        <w:t>nn</w:t>
      </w:r>
      <w:r w:rsidRPr="0036501C">
        <w:t>,</w:t>
      </w:r>
      <w:r>
        <w:t xml:space="preserve"> </w:t>
      </w:r>
      <w:r>
        <w:rPr>
          <w:lang w:val="en-US"/>
        </w:rPr>
        <w:t>β</w:t>
      </w:r>
      <w:r>
        <w:rPr>
          <w:vertAlign w:val="subscript"/>
          <w:lang w:val="en-US"/>
        </w:rPr>
        <w:t>n</w:t>
      </w:r>
      <w:r>
        <w:t xml:space="preserve"> .</w:t>
      </w:r>
      <w:r w:rsidRPr="0036501C">
        <w:t xml:space="preserve"> </w:t>
      </w:r>
    </w:p>
    <w:p w:rsidR="00B234E7" w:rsidRDefault="00B234E7" w:rsidP="003A1636">
      <w:pPr>
        <w:widowControl/>
        <w:spacing w:line="360" w:lineRule="auto"/>
        <w:ind w:left="0" w:firstLine="720"/>
      </w:pPr>
      <w:r>
        <w:t>Тариф Т</w:t>
      </w:r>
      <w:r>
        <w:rPr>
          <w:vertAlign w:val="subscript"/>
          <w:lang w:val="en-US"/>
        </w:rPr>
        <w:t>n</w:t>
      </w:r>
      <w:r>
        <w:t xml:space="preserve"> может в несколько раз превышать тариф Т</w:t>
      </w:r>
      <w:r>
        <w:rPr>
          <w:vertAlign w:val="subscript"/>
        </w:rPr>
        <w:t>н</w:t>
      </w:r>
      <w:r>
        <w:t xml:space="preserve"> . В этом случае при измерении электропотребления по зонам суток осредненная дифференцированная тарифная ставка будет значительно изменяться. Изменение тарифной ставки удобно проследить по рис. 3.1., где рассмотрены два случая: 1)Т</w:t>
      </w:r>
      <w:r>
        <w:rPr>
          <w:vertAlign w:val="subscript"/>
          <w:lang w:val="en-US"/>
        </w:rPr>
        <w:t>n</w:t>
      </w:r>
      <w:r w:rsidRPr="0036501C">
        <w:rPr>
          <w:vertAlign w:val="subscript"/>
        </w:rPr>
        <w:t xml:space="preserve"> </w:t>
      </w:r>
      <w:r>
        <w:t>=</w:t>
      </w:r>
      <w:r w:rsidRPr="0036501C">
        <w:t xml:space="preserve"> </w:t>
      </w:r>
      <w:r>
        <w:t>4Т</w:t>
      </w:r>
      <w:r>
        <w:rPr>
          <w:vertAlign w:val="subscript"/>
        </w:rPr>
        <w:t>н</w:t>
      </w:r>
      <w:r>
        <w:t>,</w:t>
      </w:r>
      <w:r w:rsidRPr="0036501C">
        <w:t xml:space="preserve"> </w:t>
      </w:r>
      <w:r>
        <w:t>Т</w:t>
      </w:r>
      <w:r>
        <w:rPr>
          <w:vertAlign w:val="subscript"/>
        </w:rPr>
        <w:t>cр.</w:t>
      </w:r>
      <w:r>
        <w:t xml:space="preserve"> = 2</w:t>
      </w:r>
      <w:r>
        <w:rPr>
          <w:lang w:val="en-US"/>
        </w:rPr>
        <w:t>T</w:t>
      </w:r>
      <w:r>
        <w:rPr>
          <w:vertAlign w:val="subscript"/>
        </w:rPr>
        <w:t>н</w:t>
      </w:r>
      <w:r>
        <w:t>; 2) Т</w:t>
      </w:r>
      <w:r>
        <w:rPr>
          <w:vertAlign w:val="subscript"/>
          <w:lang w:val="en-US"/>
        </w:rPr>
        <w:t>n</w:t>
      </w:r>
      <w:r>
        <w:t xml:space="preserve"> =</w:t>
      </w:r>
      <w:r w:rsidRPr="0036501C">
        <w:t xml:space="preserve"> </w:t>
      </w:r>
      <w:r>
        <w:t>3 Т</w:t>
      </w:r>
      <w:r>
        <w:rPr>
          <w:vertAlign w:val="subscript"/>
          <w:lang w:val="uk-UA"/>
        </w:rPr>
        <w:t>н</w:t>
      </w:r>
      <w:r>
        <w:t>, Т</w:t>
      </w:r>
      <w:r>
        <w:rPr>
          <w:vertAlign w:val="subscript"/>
        </w:rPr>
        <w:t>ср.</w:t>
      </w:r>
      <w:r>
        <w:t xml:space="preserve"> = 2Т</w:t>
      </w:r>
      <w:r>
        <w:rPr>
          <w:vertAlign w:val="subscript"/>
        </w:rPr>
        <w:t>н</w:t>
      </w:r>
      <w:r>
        <w:t>. В обоих случаях β</w:t>
      </w:r>
      <w:r>
        <w:rPr>
          <w:vertAlign w:val="subscript"/>
        </w:rPr>
        <w:t xml:space="preserve">н </w:t>
      </w:r>
      <w:r>
        <w:t xml:space="preserve"> =  β</w:t>
      </w:r>
      <w:r>
        <w:rPr>
          <w:vertAlign w:val="subscript"/>
          <w:lang w:val="en-US"/>
        </w:rPr>
        <w:t>nn</w:t>
      </w:r>
      <w:r w:rsidRPr="0036501C">
        <w:t xml:space="preserve"> .</w:t>
      </w:r>
    </w:p>
    <w:p w:rsidR="00267467" w:rsidRDefault="00267467" w:rsidP="003A1636">
      <w:pPr>
        <w:widowControl/>
        <w:spacing w:line="360" w:lineRule="auto"/>
        <w:ind w:left="0" w:firstLine="720"/>
      </w:pPr>
    </w:p>
    <w:p w:rsidR="00B234E7" w:rsidRDefault="00D57A40" w:rsidP="003A1636">
      <w:pPr>
        <w:widowControl/>
        <w:spacing w:line="360" w:lineRule="auto"/>
        <w:ind w:left="0" w:firstLine="720"/>
      </w:pPr>
      <w:r>
        <w:pict>
          <v:shape id="_x0000_i1052" type="#_x0000_t75" style="width:259.5pt;height:162pt" fillcolor="window">
            <v:imagedata r:id="rId57" o:title=""/>
          </v:shape>
        </w:pict>
      </w:r>
    </w:p>
    <w:p w:rsidR="00B234E7" w:rsidRPr="00267467" w:rsidRDefault="00B234E7" w:rsidP="003A1636">
      <w:pPr>
        <w:pStyle w:val="FR5"/>
        <w:spacing w:before="0" w:line="360" w:lineRule="auto"/>
        <w:ind w:left="0" w:firstLine="720"/>
        <w:jc w:val="both"/>
        <w:rPr>
          <w:rFonts w:ascii="Times New Roman" w:hAnsi="Times New Roman"/>
          <w:sz w:val="28"/>
          <w:lang w:val="ru-RU"/>
        </w:rPr>
      </w:pPr>
      <w:r w:rsidRPr="00267467">
        <w:rPr>
          <w:rFonts w:ascii="Times New Roman" w:hAnsi="Times New Roman"/>
          <w:sz w:val="28"/>
          <w:lang w:val="ru-RU"/>
        </w:rPr>
        <w:t xml:space="preserve">О       10 ,    20      30      40      50      60    70      80       90    100 </w:t>
      </w:r>
    </w:p>
    <w:p w:rsidR="00B234E7" w:rsidRPr="00267467" w:rsidRDefault="00FB42BC" w:rsidP="003A1636">
      <w:pPr>
        <w:pStyle w:val="FR4"/>
        <w:spacing w:before="0" w:line="360" w:lineRule="auto"/>
        <w:ind w:firstLine="720"/>
        <w:rPr>
          <w:rFonts w:ascii="Times New Roman" w:hAnsi="Times New Roman"/>
          <w:sz w:val="28"/>
          <w:lang w:val="ru-RU"/>
        </w:rPr>
      </w:pPr>
      <w:r w:rsidRPr="00267467">
        <w:rPr>
          <w:rFonts w:ascii="Times New Roman" w:hAnsi="Times New Roman"/>
          <w:smallCaps/>
          <w:sz w:val="28"/>
          <w:lang w:val="ru-RU"/>
        </w:rPr>
        <w:t xml:space="preserve">рис. </w:t>
      </w:r>
      <w:r w:rsidRPr="00267467">
        <w:rPr>
          <w:rFonts w:ascii="Times New Roman" w:hAnsi="Times New Roman"/>
          <w:sz w:val="28"/>
          <w:lang w:val="ru-RU"/>
        </w:rPr>
        <w:t>3.1.</w:t>
      </w:r>
    </w:p>
    <w:p w:rsidR="00B234E7" w:rsidRPr="0036501C" w:rsidRDefault="00B234E7" w:rsidP="003A1636">
      <w:pPr>
        <w:widowControl/>
        <w:spacing w:line="360" w:lineRule="auto"/>
        <w:ind w:left="0" w:firstLine="720"/>
        <w:rPr>
          <w:b/>
        </w:rPr>
      </w:pPr>
    </w:p>
    <w:p w:rsidR="00B234E7" w:rsidRDefault="00B234E7" w:rsidP="003A1636">
      <w:pPr>
        <w:widowControl/>
        <w:spacing w:line="360" w:lineRule="auto"/>
        <w:ind w:left="0" w:firstLine="720"/>
      </w:pPr>
      <w:r>
        <w:t>Из рис.</w:t>
      </w:r>
      <w:r w:rsidR="00267467">
        <w:t xml:space="preserve"> </w:t>
      </w:r>
      <w:r>
        <w:t>3.1. видно, что потребитель электроэнергии должен регулировать электропотребление по времени суток, чтобы доля электропотребления в пиковой зоне не выходила за границы области, обозначенной на рис.3.1.</w:t>
      </w:r>
      <w:r w:rsidRPr="0036501C">
        <w:t xml:space="preserve"> </w:t>
      </w:r>
      <w:r>
        <w:rPr>
          <w:lang w:val="en-US"/>
        </w:rPr>
        <w:t>β</w:t>
      </w:r>
      <w:r>
        <w:rPr>
          <w:vertAlign w:val="subscript"/>
          <w:lang w:val="en-US"/>
        </w:rPr>
        <w:t>n</w:t>
      </w:r>
      <w:r w:rsidRPr="0036501C">
        <w:rPr>
          <w:vertAlign w:val="subscript"/>
        </w:rPr>
        <w:t>1</w:t>
      </w:r>
      <w:r>
        <w:t xml:space="preserve"> (для первого случая). При уменьшении Т</w:t>
      </w:r>
      <w:r>
        <w:rPr>
          <w:vertAlign w:val="subscript"/>
          <w:lang w:val="en-US"/>
        </w:rPr>
        <w:t>n</w:t>
      </w:r>
      <w:r>
        <w:t xml:space="preserve"> от 4Т</w:t>
      </w:r>
      <w:r>
        <w:rPr>
          <w:vertAlign w:val="subscript"/>
        </w:rPr>
        <w:t>н</w:t>
      </w:r>
      <w:r>
        <w:t xml:space="preserve"> до ЗТ</w:t>
      </w:r>
      <w:r>
        <w:rPr>
          <w:vertAlign w:val="subscript"/>
        </w:rPr>
        <w:t>н</w:t>
      </w:r>
      <w:r>
        <w:t xml:space="preserve"> ширина этой области увеличивается до </w:t>
      </w:r>
      <w:r>
        <w:rPr>
          <w:lang w:val="en-US"/>
        </w:rPr>
        <w:t>β</w:t>
      </w:r>
      <w:r>
        <w:rPr>
          <w:vertAlign w:val="subscript"/>
          <w:lang w:val="en-US"/>
        </w:rPr>
        <w:t>n</w:t>
      </w:r>
      <w:r w:rsidRPr="0036501C">
        <w:rPr>
          <w:vertAlign w:val="subscript"/>
        </w:rPr>
        <w:t>2</w:t>
      </w:r>
      <w:r>
        <w:t xml:space="preserve"> (второй случай).</w:t>
      </w:r>
    </w:p>
    <w:p w:rsidR="00B234E7" w:rsidRDefault="00B234E7" w:rsidP="003A1636">
      <w:pPr>
        <w:widowControl/>
        <w:spacing w:line="360" w:lineRule="auto"/>
        <w:ind w:left="0" w:firstLine="720"/>
      </w:pPr>
      <w:r>
        <w:t>Если доля электропотребления в пиковой зоне β</w:t>
      </w:r>
      <w:r>
        <w:rPr>
          <w:vertAlign w:val="subscript"/>
          <w:lang w:val="en-US"/>
        </w:rPr>
        <w:t>n</w:t>
      </w:r>
      <w:r>
        <w:t xml:space="preserve"> в реальных условиях превысит указанные (расчетные) границы </w:t>
      </w:r>
      <w:r>
        <w:rPr>
          <w:lang w:val="en-US"/>
        </w:rPr>
        <w:t>β</w:t>
      </w:r>
      <w:r>
        <w:rPr>
          <w:vertAlign w:val="subscript"/>
          <w:lang w:val="en-US"/>
        </w:rPr>
        <w:t>n</w:t>
      </w:r>
      <w:r w:rsidRPr="0036501C">
        <w:rPr>
          <w:vertAlign w:val="subscript"/>
        </w:rPr>
        <w:t>1</w:t>
      </w:r>
      <w:r>
        <w:t xml:space="preserve"> и </w:t>
      </w:r>
      <w:r>
        <w:rPr>
          <w:lang w:val="en-US"/>
        </w:rPr>
        <w:t>β</w:t>
      </w:r>
      <w:r>
        <w:rPr>
          <w:vertAlign w:val="subscript"/>
          <w:lang w:val="en-US"/>
        </w:rPr>
        <w:t>n</w:t>
      </w:r>
      <w:r>
        <w:rPr>
          <w:vertAlign w:val="subscript"/>
        </w:rPr>
        <w:t>2</w:t>
      </w:r>
      <w:r>
        <w:t xml:space="preserve"> , то плата за электроэнергию возрастет. Увеличение усредненного дифференцированного тарифа по сравнению со средним одноставочным железнодорожным тарифом в этом случае будет тем выше, чем выше кратность тарифа для пиковой зоны.</w:t>
      </w:r>
    </w:p>
    <w:p w:rsidR="00B234E7" w:rsidRDefault="00B234E7" w:rsidP="003A1636">
      <w:pPr>
        <w:widowControl/>
        <w:spacing w:line="360" w:lineRule="auto"/>
        <w:ind w:left="0" w:firstLine="720"/>
      </w:pPr>
      <w:r>
        <w:t>Оптовая продажа энергии не исключает дифференцированной оплаты за электроэнергию по времени суток и использования двухставочных тарифов при взаиморасчетах с мощными потребителями. Приведем величину тарифных ставок:</w:t>
      </w:r>
    </w:p>
    <w:p w:rsidR="00267467" w:rsidRDefault="00267467" w:rsidP="003A1636">
      <w:pPr>
        <w:widowControl/>
        <w:spacing w:line="360" w:lineRule="auto"/>
        <w:ind w:left="0" w:firstLine="720"/>
      </w:pPr>
    </w:p>
    <w:p w:rsidR="00B234E7" w:rsidRDefault="00B234E7" w:rsidP="003A1636">
      <w:pPr>
        <w:widowControl/>
        <w:spacing w:line="360" w:lineRule="auto"/>
        <w:ind w:left="0" w:firstLine="720"/>
        <w:rPr>
          <w:b/>
          <w:i/>
          <w:u w:val="single"/>
        </w:rPr>
      </w:pPr>
      <w:r>
        <w:rPr>
          <w:b/>
          <w:i/>
          <w:u w:val="single"/>
        </w:rPr>
        <w:t>зимние</w:t>
      </w:r>
    </w:p>
    <w:p w:rsidR="00B234E7" w:rsidRPr="0036501C" w:rsidRDefault="00B234E7" w:rsidP="003A1636">
      <w:pPr>
        <w:widowControl/>
        <w:spacing w:line="360" w:lineRule="auto"/>
        <w:ind w:left="0" w:firstLine="720"/>
        <w:rPr>
          <w:b/>
        </w:rPr>
      </w:pPr>
      <w:r>
        <w:t>пиковые</w:t>
      </w:r>
      <w:r w:rsidRPr="0036501C">
        <w:t xml:space="preserve">            -8</w:t>
      </w:r>
      <w:r w:rsidRPr="0036501C">
        <w:rPr>
          <w:vertAlign w:val="superscript"/>
        </w:rPr>
        <w:t>00</w:t>
      </w:r>
      <w:r w:rsidRPr="0036501C">
        <w:t xml:space="preserve"> –10</w:t>
      </w:r>
      <w:r w:rsidRPr="0036501C">
        <w:rPr>
          <w:vertAlign w:val="superscript"/>
        </w:rPr>
        <w:t>00</w:t>
      </w:r>
      <w:r w:rsidRPr="0036501C">
        <w:t xml:space="preserve"> ,  17</w:t>
      </w:r>
      <w:r w:rsidRPr="0036501C">
        <w:rPr>
          <w:vertAlign w:val="superscript"/>
        </w:rPr>
        <w:t>00</w:t>
      </w:r>
      <w:r w:rsidRPr="0036501C">
        <w:t xml:space="preserve"> – 20</w:t>
      </w:r>
      <w:r w:rsidRPr="0036501C">
        <w:rPr>
          <w:vertAlign w:val="superscript"/>
        </w:rPr>
        <w:t xml:space="preserve">00                                   </w:t>
      </w:r>
      <w:r w:rsidRPr="0036501C">
        <w:t xml:space="preserve"> - 0,008</w:t>
      </w:r>
      <w:r>
        <w:t xml:space="preserve"> </w:t>
      </w:r>
      <w:r w:rsidRPr="0036501C">
        <w:t>$</w:t>
      </w:r>
    </w:p>
    <w:p w:rsidR="00B234E7" w:rsidRPr="0036501C" w:rsidRDefault="00B234E7" w:rsidP="003A1636">
      <w:pPr>
        <w:widowControl/>
        <w:spacing w:line="360" w:lineRule="auto"/>
        <w:ind w:left="0" w:firstLine="720"/>
      </w:pPr>
      <w:r>
        <w:t>полупиковый</w:t>
      </w:r>
      <w:r>
        <w:rPr>
          <w:b/>
        </w:rPr>
        <w:t xml:space="preserve"> </w:t>
      </w:r>
      <w:r w:rsidRPr="0036501C">
        <w:rPr>
          <w:b/>
        </w:rPr>
        <w:t xml:space="preserve">   -</w:t>
      </w:r>
      <w:r w:rsidRPr="0036501C">
        <w:t>6</w:t>
      </w:r>
      <w:r w:rsidRPr="0036501C">
        <w:rPr>
          <w:vertAlign w:val="superscript"/>
        </w:rPr>
        <w:t>00</w:t>
      </w:r>
      <w:r w:rsidRPr="0036501C">
        <w:t xml:space="preserve"> - 8</w:t>
      </w:r>
      <w:r w:rsidRPr="0036501C">
        <w:rPr>
          <w:vertAlign w:val="superscript"/>
        </w:rPr>
        <w:t xml:space="preserve">00    </w:t>
      </w:r>
      <w:r>
        <w:t>,  10</w:t>
      </w:r>
      <w:r>
        <w:rPr>
          <w:vertAlign w:val="superscript"/>
        </w:rPr>
        <w:t>00</w:t>
      </w:r>
      <w:r>
        <w:t xml:space="preserve"> – 17</w:t>
      </w:r>
      <w:r>
        <w:rPr>
          <w:vertAlign w:val="superscript"/>
        </w:rPr>
        <w:t>00</w:t>
      </w:r>
      <w:r>
        <w:t>, 20</w:t>
      </w:r>
      <w:r>
        <w:rPr>
          <w:vertAlign w:val="superscript"/>
        </w:rPr>
        <w:t>00</w:t>
      </w:r>
      <w:r>
        <w:t xml:space="preserve"> - 23</w:t>
      </w:r>
      <w:r>
        <w:rPr>
          <w:vertAlign w:val="superscript"/>
        </w:rPr>
        <w:t>00</w:t>
      </w:r>
      <w:r>
        <w:t xml:space="preserve">     - 0,041</w:t>
      </w:r>
      <w:r w:rsidRPr="0036501C">
        <w:t xml:space="preserve">$ </w:t>
      </w:r>
    </w:p>
    <w:p w:rsidR="00B234E7" w:rsidRDefault="00B234E7" w:rsidP="003A1636">
      <w:pPr>
        <w:widowControl/>
        <w:spacing w:line="360" w:lineRule="auto"/>
        <w:ind w:left="0" w:firstLine="720"/>
      </w:pPr>
      <w:r>
        <w:t xml:space="preserve">ночной                       -23 </w:t>
      </w:r>
      <w:r>
        <w:rPr>
          <w:vertAlign w:val="superscript"/>
        </w:rPr>
        <w:t>00</w:t>
      </w:r>
      <w:r>
        <w:t xml:space="preserve"> - б</w:t>
      </w:r>
      <w:r>
        <w:rPr>
          <w:vertAlign w:val="superscript"/>
        </w:rPr>
        <w:t>00</w:t>
      </w:r>
      <w:r>
        <w:t xml:space="preserve">                                    -0,009$ </w:t>
      </w:r>
    </w:p>
    <w:p w:rsidR="00B234E7" w:rsidRDefault="00B234E7" w:rsidP="003A1636">
      <w:pPr>
        <w:widowControl/>
        <w:spacing w:line="360" w:lineRule="auto"/>
        <w:ind w:left="0" w:firstLine="720"/>
        <w:rPr>
          <w:b/>
          <w:i/>
          <w:u w:val="single"/>
        </w:rPr>
      </w:pPr>
      <w:r>
        <w:rPr>
          <w:b/>
          <w:i/>
          <w:u w:val="single"/>
        </w:rPr>
        <w:t>летние</w:t>
      </w:r>
    </w:p>
    <w:p w:rsidR="00B234E7" w:rsidRDefault="00B234E7" w:rsidP="003A1636">
      <w:pPr>
        <w:widowControl/>
        <w:spacing w:line="360" w:lineRule="auto"/>
        <w:ind w:left="0" w:firstLine="720"/>
      </w:pPr>
      <w:r>
        <w:t>пиковые</w:t>
      </w:r>
      <w:r w:rsidRPr="0036501C">
        <w:t xml:space="preserve">            - 8</w:t>
      </w:r>
      <w:r w:rsidRPr="0036501C">
        <w:rPr>
          <w:vertAlign w:val="superscript"/>
        </w:rPr>
        <w:t>00</w:t>
      </w:r>
      <w:r w:rsidRPr="0036501C">
        <w:t xml:space="preserve"> – 11</w:t>
      </w:r>
      <w:r w:rsidRPr="0036501C">
        <w:rPr>
          <w:vertAlign w:val="superscript"/>
        </w:rPr>
        <w:t>00</w:t>
      </w:r>
      <w:r w:rsidRPr="0036501C">
        <w:t>, 20</w:t>
      </w:r>
      <w:r w:rsidRPr="0036501C">
        <w:rPr>
          <w:vertAlign w:val="superscript"/>
        </w:rPr>
        <w:t xml:space="preserve">00 </w:t>
      </w:r>
      <w:r w:rsidRPr="0036501C">
        <w:t>– 22</w:t>
      </w:r>
      <w:r w:rsidRPr="0036501C">
        <w:rPr>
          <w:vertAlign w:val="superscript"/>
        </w:rPr>
        <w:t>00</w:t>
      </w:r>
      <w:r w:rsidRPr="0036501C">
        <w:t xml:space="preserve">                        </w:t>
      </w:r>
      <w:r>
        <w:t xml:space="preserve"> - 0,08$ </w:t>
      </w:r>
    </w:p>
    <w:p w:rsidR="00B234E7" w:rsidRDefault="00B234E7" w:rsidP="003A1636">
      <w:pPr>
        <w:widowControl/>
        <w:spacing w:line="360" w:lineRule="auto"/>
        <w:ind w:left="0" w:firstLine="720"/>
      </w:pPr>
      <w:r>
        <w:t>полупиковый    - 6</w:t>
      </w:r>
      <w:r>
        <w:rPr>
          <w:vertAlign w:val="superscript"/>
        </w:rPr>
        <w:t>00</w:t>
      </w:r>
      <w:r>
        <w:t xml:space="preserve"> – 8</w:t>
      </w:r>
      <w:r>
        <w:rPr>
          <w:vertAlign w:val="superscript"/>
        </w:rPr>
        <w:t>00</w:t>
      </w:r>
      <w:r>
        <w:t>, 11</w:t>
      </w:r>
      <w:r>
        <w:rPr>
          <w:vertAlign w:val="superscript"/>
        </w:rPr>
        <w:t>00</w:t>
      </w:r>
      <w:r>
        <w:t xml:space="preserve"> – 20</w:t>
      </w:r>
      <w:r>
        <w:rPr>
          <w:vertAlign w:val="superscript"/>
        </w:rPr>
        <w:t>00</w:t>
      </w:r>
      <w:r>
        <w:t>,  22</w:t>
      </w:r>
      <w:r>
        <w:rPr>
          <w:vertAlign w:val="superscript"/>
        </w:rPr>
        <w:t>00</w:t>
      </w:r>
      <w:r>
        <w:t xml:space="preserve"> – 23</w:t>
      </w:r>
      <w:r>
        <w:rPr>
          <w:vertAlign w:val="superscript"/>
        </w:rPr>
        <w:t>00</w:t>
      </w:r>
      <w:r>
        <w:t xml:space="preserve">     - 0,041$</w:t>
      </w:r>
    </w:p>
    <w:p w:rsidR="00B234E7" w:rsidRDefault="00B234E7" w:rsidP="003A1636">
      <w:pPr>
        <w:widowControl/>
        <w:spacing w:line="360" w:lineRule="auto"/>
        <w:ind w:left="0" w:firstLine="720"/>
      </w:pPr>
      <w:r>
        <w:t>ночной                        - 23</w:t>
      </w:r>
      <w:r>
        <w:rPr>
          <w:vertAlign w:val="superscript"/>
        </w:rPr>
        <w:t>00</w:t>
      </w:r>
      <w:r>
        <w:t xml:space="preserve"> – 6</w:t>
      </w:r>
      <w:r>
        <w:rPr>
          <w:vertAlign w:val="superscript"/>
        </w:rPr>
        <w:t>00</w:t>
      </w:r>
      <w:r>
        <w:t xml:space="preserve">                                 - 0,009$</w:t>
      </w:r>
    </w:p>
    <w:p w:rsidR="00B234E7" w:rsidRDefault="00B234E7" w:rsidP="003A1636">
      <w:pPr>
        <w:widowControl/>
        <w:spacing w:line="360" w:lineRule="auto"/>
        <w:ind w:left="0" w:firstLine="720"/>
      </w:pPr>
    </w:p>
    <w:p w:rsidR="00B234E7" w:rsidRDefault="00B234E7" w:rsidP="003A1636">
      <w:pPr>
        <w:widowControl/>
        <w:spacing w:line="360" w:lineRule="auto"/>
        <w:ind w:left="0" w:firstLine="720"/>
      </w:pPr>
      <w:r>
        <w:t>Анализ электропотребления показывает; что поиск энергосберегающих технологий перевозочного процесса на электрифицированных линиях и снижение потерь энергии необходимо проводить не только в направлении совершенствования электротяговых систем и режимов их работы, но и за счет формирования упорядоченного графика движения поездов, оперативного анализа и выравнивания электропотребления автоматическими системами  управления, разумного использования тарифов при оплате за электроэнергию.</w:t>
      </w:r>
    </w:p>
    <w:p w:rsidR="00B234E7" w:rsidRDefault="00B234E7" w:rsidP="003A1636">
      <w:pPr>
        <w:widowControl/>
        <w:spacing w:line="360" w:lineRule="auto"/>
        <w:ind w:left="0" w:firstLine="720"/>
      </w:pPr>
      <w:r>
        <w:t>Анализ данных табл.3.1. показывает, что применение дифференцированных  тарифов при расчете за электроэнергию для железных дорог без корректировки графика движения поездов невыгоден. Все же имеются варианты, когда более выгоден расчет по дифференцированным тарифам.</w:t>
      </w:r>
    </w:p>
    <w:p w:rsidR="00B234E7" w:rsidRDefault="00B234E7" w:rsidP="003A1636">
      <w:pPr>
        <w:pStyle w:val="31"/>
        <w:ind w:firstLine="720"/>
      </w:pPr>
      <w:r>
        <w:t>Так при измерении суточного электропотребления в течение отчетного периода (месяца) было зафиксировано несколько вариантов, когда оплата за потребленную электроэнергию по дифференцированным тарифам была более выгодна, чем оплата по существующим тарифам. Таким образом переход на дифференцированные тарифы будет выгоден для железных дорог только в случае пересмотра графика движения поездов.</w:t>
      </w:r>
    </w:p>
    <w:p w:rsidR="00B234E7" w:rsidRDefault="00B234E7" w:rsidP="003A1636">
      <w:pPr>
        <w:pStyle w:val="31"/>
        <w:ind w:firstLine="720"/>
      </w:pPr>
      <w:r>
        <w:t>Можно также показать, что в периоды малых нагрузок (грузопоток падает, а районная нагрузка в пределах средних значений), электропотребление железных дорог более равномерно, и это дает право на продолжение использования одноставочных тарифов.</w:t>
      </w:r>
    </w:p>
    <w:p w:rsidR="0036501C" w:rsidRDefault="00B234E7" w:rsidP="003A1636">
      <w:pPr>
        <w:widowControl/>
        <w:spacing w:line="360" w:lineRule="auto"/>
        <w:ind w:left="0" w:firstLine="720"/>
        <w:rPr>
          <w:b/>
        </w:rPr>
      </w:pPr>
      <w:r>
        <w:t>В табл.3.1. и 3.2. приведены данные, полученные для тяговых подстанций Одесской железной дороги ( Знаменка, Шевченко, Фундуклеевка и Плетеный Ташлык др.)</w:t>
      </w:r>
    </w:p>
    <w:p w:rsidR="00C8596E" w:rsidRDefault="00C8596E" w:rsidP="003A1636">
      <w:pPr>
        <w:widowControl/>
        <w:spacing w:line="360" w:lineRule="auto"/>
        <w:ind w:left="0" w:firstLine="720"/>
        <w:rPr>
          <w:b/>
        </w:rPr>
      </w:pPr>
    </w:p>
    <w:p w:rsidR="00B234E7" w:rsidRDefault="00B234E7" w:rsidP="003A1636">
      <w:pPr>
        <w:widowControl/>
        <w:spacing w:line="360" w:lineRule="auto"/>
        <w:ind w:left="0" w:firstLine="720"/>
        <w:rPr>
          <w:b/>
        </w:rPr>
      </w:pPr>
      <w:r>
        <w:rPr>
          <w:b/>
        </w:rPr>
        <w:t>Оценка эффективности применения дифференцированных</w:t>
      </w:r>
      <w:r w:rsidR="00C8596E">
        <w:rPr>
          <w:b/>
        </w:rPr>
        <w:t xml:space="preserve"> </w:t>
      </w:r>
      <w:r>
        <w:rPr>
          <w:b/>
        </w:rPr>
        <w:t>тарифов</w:t>
      </w:r>
    </w:p>
    <w:p w:rsidR="00B234E7" w:rsidRPr="00C8596E" w:rsidRDefault="00B234E7" w:rsidP="003A1636">
      <w:pPr>
        <w:widowControl/>
        <w:spacing w:line="360" w:lineRule="auto"/>
        <w:ind w:left="0" w:firstLine="720"/>
        <w:rPr>
          <w:szCs w:val="28"/>
        </w:rPr>
      </w:pPr>
      <w:r w:rsidRPr="00C8596E">
        <w:rPr>
          <w:b/>
          <w:szCs w:val="28"/>
        </w:rPr>
        <w:t>Таблица 3.1.</w:t>
      </w:r>
    </w:p>
    <w:tbl>
      <w:tblPr>
        <w:tblW w:w="0" w:type="auto"/>
        <w:tblInd w:w="40" w:type="dxa"/>
        <w:tblLayout w:type="fixed"/>
        <w:tblCellMar>
          <w:left w:w="40" w:type="dxa"/>
          <w:right w:w="40" w:type="dxa"/>
        </w:tblCellMar>
        <w:tblLook w:val="0000" w:firstRow="0" w:lastRow="0" w:firstColumn="0" w:lastColumn="0" w:noHBand="0" w:noVBand="0"/>
      </w:tblPr>
      <w:tblGrid>
        <w:gridCol w:w="860"/>
        <w:gridCol w:w="720"/>
        <w:gridCol w:w="980"/>
        <w:gridCol w:w="1000"/>
        <w:gridCol w:w="980"/>
        <w:gridCol w:w="840"/>
        <w:gridCol w:w="860"/>
        <w:gridCol w:w="840"/>
        <w:gridCol w:w="860"/>
        <w:gridCol w:w="1180"/>
      </w:tblGrid>
      <w:tr w:rsidR="00B234E7" w:rsidRPr="00C8596E" w:rsidTr="00267467">
        <w:trPr>
          <w:cantSplit/>
          <w:trHeight w:hRule="exact" w:val="456"/>
        </w:trPr>
        <w:tc>
          <w:tcPr>
            <w:tcW w:w="860" w:type="dxa"/>
            <w:vMerge w:val="restart"/>
            <w:tcBorders>
              <w:top w:val="single" w:sz="6" w:space="0" w:color="auto"/>
              <w:left w:val="single" w:sz="6" w:space="0" w:color="auto"/>
              <w:right w:val="single" w:sz="6" w:space="0" w:color="auto"/>
            </w:tcBorders>
          </w:tcPr>
          <w:p w:rsidR="00B234E7" w:rsidRPr="00C8596E" w:rsidRDefault="00C8596E" w:rsidP="00C8596E">
            <w:pPr>
              <w:widowControl/>
              <w:spacing w:line="360" w:lineRule="auto"/>
              <w:ind w:left="0" w:firstLine="0"/>
              <w:jc w:val="left"/>
              <w:rPr>
                <w:sz w:val="20"/>
              </w:rPr>
            </w:pPr>
            <w:r w:rsidRPr="00C8596E">
              <w:rPr>
                <w:sz w:val="20"/>
              </w:rPr>
              <w:t xml:space="preserve"> </w:t>
            </w:r>
            <w:r w:rsidR="00B234E7" w:rsidRPr="00C8596E">
              <w:rPr>
                <w:sz w:val="20"/>
              </w:rPr>
              <w:t>Дата (число, месяц )</w:t>
            </w:r>
          </w:p>
        </w:tc>
        <w:tc>
          <w:tcPr>
            <w:tcW w:w="720" w:type="dxa"/>
            <w:vMerge w:val="restart"/>
            <w:tcBorders>
              <w:top w:val="single" w:sz="6" w:space="0" w:color="auto"/>
              <w:left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Время</w:t>
            </w:r>
          </w:p>
        </w:tc>
        <w:tc>
          <w:tcPr>
            <w:tcW w:w="2960" w:type="dxa"/>
            <w:gridSpan w:val="3"/>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Расход эл. энергии , квт.ч</w:t>
            </w:r>
          </w:p>
        </w:tc>
        <w:tc>
          <w:tcPr>
            <w:tcW w:w="3400" w:type="dxa"/>
            <w:gridSpan w:val="4"/>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Стоимость эл. энергии , $</w:t>
            </w:r>
          </w:p>
        </w:tc>
        <w:tc>
          <w:tcPr>
            <w:tcW w:w="1180" w:type="dxa"/>
            <w:vMerge w:val="restart"/>
            <w:tcBorders>
              <w:top w:val="single" w:sz="6" w:space="0" w:color="auto"/>
              <w:left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Стоимость эл. энергии при односта-вочном тарифе, $</w:t>
            </w:r>
          </w:p>
        </w:tc>
      </w:tr>
      <w:tr w:rsidR="00B234E7" w:rsidRPr="00C8596E">
        <w:trPr>
          <w:cantSplit/>
          <w:trHeight w:hRule="exact" w:val="720"/>
        </w:trPr>
        <w:tc>
          <w:tcPr>
            <w:tcW w:w="860" w:type="dxa"/>
            <w:vMerge/>
            <w:tcBorders>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p>
        </w:tc>
        <w:tc>
          <w:tcPr>
            <w:tcW w:w="720" w:type="dxa"/>
            <w:vMerge/>
            <w:tcBorders>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в тариф зоне А</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в тариф зоне В</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в тариф зоне С</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в тариф. зоне А</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в тариф. зоне В</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в тариф.  зоне С</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суммар- ная</w:t>
            </w:r>
          </w:p>
        </w:tc>
        <w:tc>
          <w:tcPr>
            <w:tcW w:w="1180" w:type="dxa"/>
            <w:vMerge/>
            <w:tcBorders>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10</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1.03.96</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16</w:t>
            </w:r>
            <w:r w:rsidRPr="00C8596E">
              <w:rPr>
                <w:sz w:val="20"/>
                <w:vertAlign w:val="superscript"/>
              </w:rPr>
              <w:t>10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60647,5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93142,5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49953,75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4652,51</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3632,56</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399,63</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8684,89</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7704,26</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47</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45127,5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91533,75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57007,5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3519,95</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3569,82</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456,06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7545,83</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7359,41</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16</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53955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84892,5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45540</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4208,49</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3310,81</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364,32</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7883,62</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7006,73</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13</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43683,75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78622,5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41538,75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3407,33</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1608,75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332,31</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5348,39</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4805,96</w:t>
            </w:r>
          </w:p>
        </w:tc>
      </w:tr>
      <w:tr w:rsidR="00B234E7" w:rsidRPr="00C8596E">
        <w:trPr>
          <w:trHeight w:hRule="exact" w:val="22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14</w:t>
            </w:r>
            <w:r w:rsidRPr="00C8596E">
              <w:rPr>
                <w:sz w:val="20"/>
                <w:vertAlign w:val="superscript"/>
              </w:rPr>
              <w:t>23</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63566,25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107951</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66123,75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4958,17</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4210,1</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528,99</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9697,26</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9030,34</w:t>
            </w:r>
          </w:p>
        </w:tc>
      </w:tr>
      <w:tr w:rsidR="00B234E7" w:rsidRPr="00C8596E">
        <w:trPr>
          <w:trHeight w:hRule="exact" w:val="22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13</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48970</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77302,5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35681,25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3841,7</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3014,8</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285,45</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7141,95</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6164,98</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14</w:t>
            </w:r>
            <w:r w:rsidRPr="00C8596E">
              <w:rPr>
                <w:sz w:val="20"/>
                <w:vertAlign w:val="superscript"/>
              </w:rPr>
              <w:t>23</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40177,5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84191,25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39517,5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3133,85</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3283,46</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316,14</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6733,45</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6227,68</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41497,5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82541,25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45086,25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3236,81</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3219,11</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360,69</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6816,61</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6426,75</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44921,25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123956</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37372,5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3503,86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4834,29</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298,98</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8637,13</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7837,5</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10.03.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58121,25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52305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41250</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4533,46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2039,9</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330</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6903,36</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5763,7</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11.03.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27</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71403,75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52016,25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70702,5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5569,49</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6444,65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565,62</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12579,7</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7376,66</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12.03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41415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84067,5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44962,5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3230,37</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3278,63</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359,7</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6868,7</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6476,91</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13.03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20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51521,25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69341,25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38692,5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4018,66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2704,31</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309,54</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7032,51</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6063,09</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14.03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1б</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45746,25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84315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39352,5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3568,21</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3288,29</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314,82</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7171,32</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6437,72</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35392,5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61875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51810</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2760,62</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2413,13</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414,48</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5588,23</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5664,95</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16.03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41250</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96195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61875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3217,5</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3751,16</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495</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7463,66</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7574,16</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17.03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43188,75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107621,2</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39352,5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3368,72</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4197,21</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314,82</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7880,77</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7226,18</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18.03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43</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48221,25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97267,5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42693,75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3761,26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3793,43</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341,55</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7896,24</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7150,94</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19.03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16</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60802,5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88770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47808,75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4742,59</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3462,03</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382,47</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8587,09</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7500,49</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20.03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50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34815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91080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52470</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2715,57</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3552,12</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419,76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6687,45</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6777,87</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21.03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40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65546,25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53171,25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56718,75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5112,61</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2073,68</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453,75</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7640,04</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6666,58</w:t>
            </w:r>
          </w:p>
        </w:tc>
      </w:tr>
      <w:tr w:rsidR="00B234E7" w:rsidRPr="00C8596E">
        <w:trPr>
          <w:trHeight w:hRule="exact" w:val="22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22.03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57</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62411,25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120120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44220</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4868,07</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4684,68</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353,76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9906,51</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8616,55</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23.03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59688,75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79076,25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53336,25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4655,72</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3083,97</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426,69</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8166,38</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7299,85</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24.03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14</w:t>
            </w:r>
            <w:r w:rsidRPr="00C8596E">
              <w:rPr>
                <w:sz w:val="20"/>
                <w:vertAlign w:val="superscript"/>
              </w:rPr>
              <w:t>53</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58080</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107992,5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50696,25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4530,24</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4211,71</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405,57</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9147,52</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8237,21</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25.03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17</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35475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85758,75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54532,5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2767,1</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3344,59</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436,26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6547,95</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6679,12</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26.03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16</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49500</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124987,5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56512,5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3861,0</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4874,51</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452,1</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9187,61</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8778</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27.03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16</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49500</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103125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61875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3861,0</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4021,88</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495</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8377,88</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8151</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28.03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00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63813,75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39311,25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33206,25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4977,47</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1533,14</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265,65</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6776,26</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5180,59</w:t>
            </w:r>
          </w:p>
        </w:tc>
      </w:tr>
      <w:tr w:rsidR="00B234E7" w:rsidRPr="00C8596E">
        <w:trPr>
          <w:trHeight w:hRule="exact" w:val="24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29.03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40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56223,75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102217,5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49747,5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4385,45</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3986,48</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397,98</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8769,91</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7911,17</w:t>
            </w:r>
          </w:p>
        </w:tc>
      </w:tr>
      <w:tr w:rsidR="00B234E7" w:rsidRPr="00C8596E">
        <w:trPr>
          <w:trHeight w:hRule="exact" w:val="22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30.03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15</w:t>
            </w:r>
            <w:r w:rsidRPr="00C8596E">
              <w:rPr>
                <w:sz w:val="20"/>
                <w:vertAlign w:val="superscript"/>
              </w:rPr>
              <w:t>40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87656,25</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86996,25</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27472,5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6837,19</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3392,85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219,78</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10449,8</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7680,75</w:t>
            </w:r>
          </w:p>
        </w:tc>
      </w:tr>
      <w:tr w:rsidR="00B234E7" w:rsidRPr="00C8596E">
        <w:trPr>
          <w:trHeight w:hRule="exact" w:val="260"/>
        </w:trPr>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31,03</w:t>
            </w:r>
          </w:p>
        </w:tc>
        <w:tc>
          <w:tcPr>
            <w:tcW w:w="72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1б</w:t>
            </w:r>
            <w:r w:rsidRPr="00C8596E">
              <w:rPr>
                <w:sz w:val="20"/>
                <w:vertAlign w:val="superscript"/>
              </w:rPr>
              <w:t>20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68970</w:t>
            </w:r>
          </w:p>
        </w:tc>
        <w:tc>
          <w:tcPr>
            <w:tcW w:w="10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74085,0</w:t>
            </w:r>
          </w:p>
        </w:tc>
        <w:tc>
          <w:tcPr>
            <w:tcW w:w="9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63195</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5379,66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2889,32</w:t>
            </w:r>
          </w:p>
        </w:tc>
        <w:tc>
          <w:tcPr>
            <w:tcW w:w="84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505,56</w:t>
            </w:r>
          </w:p>
        </w:tc>
        <w:tc>
          <w:tcPr>
            <w:tcW w:w="86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8774,5</w:t>
            </w:r>
          </w:p>
        </w:tc>
        <w:tc>
          <w:tcPr>
            <w:tcW w:w="118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7837,5</w:t>
            </w:r>
          </w:p>
        </w:tc>
      </w:tr>
    </w:tbl>
    <w:p w:rsidR="00B234E7" w:rsidRDefault="00B234E7" w:rsidP="003A1636">
      <w:pPr>
        <w:widowControl/>
        <w:spacing w:line="360" w:lineRule="auto"/>
        <w:ind w:left="0" w:firstLine="720"/>
        <w:rPr>
          <w:sz w:val="22"/>
        </w:rPr>
      </w:pPr>
    </w:p>
    <w:p w:rsidR="00B234E7" w:rsidRDefault="00B234E7" w:rsidP="003A1636">
      <w:pPr>
        <w:widowControl/>
        <w:spacing w:line="360" w:lineRule="auto"/>
        <w:ind w:left="0" w:firstLine="720"/>
        <w:rPr>
          <w:sz w:val="22"/>
        </w:rPr>
      </w:pPr>
    </w:p>
    <w:p w:rsidR="00B234E7" w:rsidRDefault="00B234E7" w:rsidP="003A1636">
      <w:pPr>
        <w:pStyle w:val="a3"/>
        <w:spacing w:line="360" w:lineRule="auto"/>
        <w:ind w:firstLine="720"/>
        <w:jc w:val="both"/>
        <w:rPr>
          <w:b/>
        </w:rPr>
      </w:pPr>
      <w:r>
        <w:rPr>
          <w:b/>
        </w:rPr>
        <w:t>Сравнительный расчет стоимости потребляемой электроэнергии на 6 тяговых подстанциях Одесской железной дороги на основании экспериментальной эксплуатации электронных счётчиков "Альфа".</w:t>
      </w:r>
    </w:p>
    <w:p w:rsidR="00B234E7" w:rsidRDefault="00B234E7" w:rsidP="003A1636">
      <w:pPr>
        <w:widowControl/>
        <w:spacing w:line="360" w:lineRule="auto"/>
        <w:ind w:left="0" w:firstLine="720"/>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2500"/>
        <w:gridCol w:w="460"/>
        <w:gridCol w:w="2040"/>
        <w:gridCol w:w="2500"/>
        <w:gridCol w:w="2423"/>
      </w:tblGrid>
      <w:tr w:rsidR="00B234E7" w:rsidRPr="00C8596E">
        <w:trPr>
          <w:trHeight w:hRule="exact" w:val="443"/>
        </w:trPr>
        <w:tc>
          <w:tcPr>
            <w:tcW w:w="9923" w:type="dxa"/>
            <w:gridSpan w:val="5"/>
            <w:tcBorders>
              <w:bottom w:val="single" w:sz="6" w:space="0" w:color="auto"/>
            </w:tcBorders>
          </w:tcPr>
          <w:p w:rsidR="00B234E7" w:rsidRPr="00FB42BC" w:rsidRDefault="00B234E7" w:rsidP="00C8596E">
            <w:pPr>
              <w:widowControl/>
              <w:spacing w:line="360" w:lineRule="auto"/>
              <w:ind w:left="0" w:firstLine="0"/>
              <w:jc w:val="left"/>
              <w:rPr>
                <w:szCs w:val="28"/>
              </w:rPr>
            </w:pPr>
            <w:r w:rsidRPr="00FB42BC">
              <w:rPr>
                <w:b/>
                <w:szCs w:val="28"/>
              </w:rPr>
              <w:t>Таблица 3.2.</w:t>
            </w:r>
          </w:p>
        </w:tc>
      </w:tr>
      <w:tr w:rsidR="00B234E7" w:rsidRPr="00C8596E">
        <w:trPr>
          <w:trHeight w:hRule="exact" w:val="320"/>
        </w:trPr>
        <w:tc>
          <w:tcPr>
            <w:tcW w:w="2960" w:type="dxa"/>
            <w:gridSpan w:val="2"/>
            <w:tcBorders>
              <w:top w:val="single" w:sz="6" w:space="0" w:color="auto"/>
              <w:left w:val="single" w:sz="6" w:space="0" w:color="auto"/>
              <w:bottom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Обобщенные</w:t>
            </w:r>
          </w:p>
        </w:tc>
        <w:tc>
          <w:tcPr>
            <w:tcW w:w="6963" w:type="dxa"/>
            <w:gridSpan w:val="3"/>
            <w:tcBorders>
              <w:top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данные за период 25.01- 30.06.96 года</w:t>
            </w:r>
          </w:p>
        </w:tc>
      </w:tr>
      <w:tr w:rsidR="00B234E7" w:rsidRPr="00C8596E" w:rsidTr="00267467">
        <w:trPr>
          <w:trHeight w:hRule="exact" w:val="452"/>
        </w:trPr>
        <w:tc>
          <w:tcPr>
            <w:tcW w:w="5000" w:type="dxa"/>
            <w:gridSpan w:val="3"/>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Расход электроэнергии на тягу поездов тыс. Вт час</w:t>
            </w:r>
          </w:p>
        </w:tc>
        <w:tc>
          <w:tcPr>
            <w:tcW w:w="4923" w:type="dxa"/>
            <w:gridSpan w:val="2"/>
            <w:tcBorders>
              <w:top w:val="single" w:sz="6" w:space="0" w:color="auto"/>
              <w:left w:val="single" w:sz="6" w:space="0" w:color="auto"/>
              <w:bottom w:val="single" w:sz="6" w:space="0" w:color="auto"/>
              <w:right w:val="single" w:sz="6" w:space="0" w:color="auto"/>
            </w:tcBorders>
          </w:tcPr>
          <w:p w:rsidR="00B234E7" w:rsidRPr="00C8596E" w:rsidRDefault="00B234E7" w:rsidP="00C8596E">
            <w:pPr>
              <w:pStyle w:val="a5"/>
              <w:ind w:left="0"/>
              <w:jc w:val="left"/>
              <w:rPr>
                <w:sz w:val="20"/>
              </w:rPr>
            </w:pPr>
            <w:r w:rsidRPr="00C8596E">
              <w:rPr>
                <w:sz w:val="20"/>
              </w:rPr>
              <w:t>Стоимость электроэнергии на тягу поездов,    $</w:t>
            </w:r>
          </w:p>
        </w:tc>
      </w:tr>
      <w:tr w:rsidR="00B234E7" w:rsidRPr="00C8596E" w:rsidTr="00267467">
        <w:trPr>
          <w:trHeight w:hRule="exact" w:val="558"/>
        </w:trPr>
        <w:tc>
          <w:tcPr>
            <w:tcW w:w="25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По счетчикам Инпукц. "Альфа"</w:t>
            </w:r>
          </w:p>
        </w:tc>
        <w:tc>
          <w:tcPr>
            <w:tcW w:w="2500" w:type="dxa"/>
            <w:gridSpan w:val="2"/>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Сравнение</w:t>
            </w:r>
          </w:p>
          <w:p w:rsidR="00B234E7" w:rsidRPr="00C8596E" w:rsidRDefault="00B234E7" w:rsidP="00C8596E">
            <w:pPr>
              <w:widowControl/>
              <w:spacing w:line="360" w:lineRule="auto"/>
              <w:ind w:left="0" w:firstLine="0"/>
              <w:jc w:val="left"/>
              <w:rPr>
                <w:sz w:val="20"/>
              </w:rPr>
            </w:pPr>
            <w:r w:rsidRPr="00C8596E">
              <w:rPr>
                <w:sz w:val="20"/>
              </w:rPr>
              <w:t>+              -</w:t>
            </w:r>
          </w:p>
        </w:tc>
        <w:tc>
          <w:tcPr>
            <w:tcW w:w="2500"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По счетчикам Ицдукц. "Альфа"</w:t>
            </w:r>
          </w:p>
        </w:tc>
        <w:tc>
          <w:tcPr>
            <w:tcW w:w="2423" w:type="dxa"/>
            <w:tcBorders>
              <w:top w:val="single" w:sz="6" w:space="0" w:color="auto"/>
              <w:left w:val="single" w:sz="6" w:space="0" w:color="auto"/>
              <w:bottom w:val="single" w:sz="6" w:space="0" w:color="auto"/>
              <w:right w:val="single" w:sz="6" w:space="0" w:color="auto"/>
            </w:tcBorders>
          </w:tcPr>
          <w:p w:rsidR="00B234E7" w:rsidRPr="00C8596E" w:rsidRDefault="00B234E7" w:rsidP="00C8596E">
            <w:pPr>
              <w:widowControl/>
              <w:spacing w:line="360" w:lineRule="auto"/>
              <w:ind w:left="0" w:firstLine="0"/>
              <w:jc w:val="left"/>
              <w:rPr>
                <w:sz w:val="20"/>
              </w:rPr>
            </w:pPr>
            <w:r w:rsidRPr="00C8596E">
              <w:rPr>
                <w:sz w:val="20"/>
              </w:rPr>
              <w:t>Сравнение                      + - %</w:t>
            </w:r>
          </w:p>
        </w:tc>
      </w:tr>
    </w:tbl>
    <w:p w:rsidR="00B234E7" w:rsidRPr="00267467" w:rsidRDefault="00B234E7" w:rsidP="003A1636">
      <w:pPr>
        <w:widowControl/>
        <w:spacing w:line="360" w:lineRule="auto"/>
        <w:ind w:left="0" w:firstLine="720"/>
        <w:rPr>
          <w:szCs w:val="28"/>
        </w:rPr>
      </w:pPr>
    </w:p>
    <w:p w:rsidR="00B234E7" w:rsidRPr="005C7F90" w:rsidRDefault="00B234E7" w:rsidP="005C7F90">
      <w:pPr>
        <w:widowControl/>
        <w:numPr>
          <w:ilvl w:val="0"/>
          <w:numId w:val="9"/>
        </w:numPr>
        <w:spacing w:line="360" w:lineRule="auto"/>
        <w:rPr>
          <w:szCs w:val="28"/>
        </w:rPr>
      </w:pPr>
      <w:r w:rsidRPr="005C7F90">
        <w:rPr>
          <w:szCs w:val="28"/>
        </w:rPr>
        <w:t>Существующий тариф ( $ 0.038 за 1 кВт час круглосуточно)</w:t>
      </w:r>
    </w:p>
    <w:p w:rsidR="00B234E7" w:rsidRPr="005C7F90" w:rsidRDefault="00B234E7" w:rsidP="003A1636">
      <w:pPr>
        <w:framePr w:w="1224" w:h="200" w:hSpace="80" w:vSpace="40" w:wrap="notBeside" w:vAnchor="text" w:hAnchor="page" w:x="1446" w:y="277" w:anchorLock="1"/>
        <w:widowControl/>
        <w:spacing w:line="360" w:lineRule="auto"/>
        <w:ind w:left="0" w:firstLine="720"/>
        <w:rPr>
          <w:szCs w:val="28"/>
        </w:rPr>
      </w:pPr>
      <w:r w:rsidRPr="005C7F90">
        <w:rPr>
          <w:szCs w:val="28"/>
        </w:rPr>
        <w:t>99251</w:t>
      </w:r>
    </w:p>
    <w:p w:rsidR="00B234E7" w:rsidRPr="005C7F90" w:rsidRDefault="00B234E7" w:rsidP="003A1636">
      <w:pPr>
        <w:pStyle w:val="FR1"/>
        <w:framePr w:w="1240" w:h="200" w:hSpace="80" w:vSpace="40" w:wrap="notBeside" w:vAnchor="text" w:hAnchor="page" w:x="3174" w:y="277" w:anchorLock="1"/>
        <w:spacing w:line="360" w:lineRule="auto"/>
        <w:ind w:left="0" w:firstLine="720"/>
        <w:rPr>
          <w:sz w:val="28"/>
          <w:szCs w:val="28"/>
          <w:u w:val="single"/>
        </w:rPr>
      </w:pPr>
      <w:r w:rsidRPr="005C7F90">
        <w:rPr>
          <w:sz w:val="28"/>
          <w:szCs w:val="28"/>
          <w:u w:val="single"/>
        </w:rPr>
        <w:t>97036</w:t>
      </w:r>
    </w:p>
    <w:p w:rsidR="00B234E7" w:rsidRPr="005C7F90" w:rsidRDefault="00B234E7" w:rsidP="003A1636">
      <w:pPr>
        <w:framePr w:w="1340" w:h="281" w:hSpace="80" w:vSpace="40" w:wrap="notBeside" w:vAnchor="text" w:hAnchor="page" w:x="4038" w:y="277" w:anchorLock="1"/>
        <w:widowControl/>
        <w:spacing w:line="360" w:lineRule="auto"/>
        <w:ind w:left="0" w:firstLine="720"/>
        <w:rPr>
          <w:szCs w:val="28"/>
        </w:rPr>
      </w:pPr>
      <w:r w:rsidRPr="005C7F90">
        <w:rPr>
          <w:szCs w:val="28"/>
        </w:rPr>
        <w:t>-2215</w:t>
      </w:r>
    </w:p>
    <w:p w:rsidR="00B234E7" w:rsidRPr="005C7F90" w:rsidRDefault="00B234E7" w:rsidP="003A1636">
      <w:pPr>
        <w:widowControl/>
        <w:spacing w:line="360" w:lineRule="auto"/>
        <w:ind w:left="0" w:firstLine="720"/>
        <w:rPr>
          <w:szCs w:val="28"/>
        </w:rPr>
      </w:pPr>
      <w:r w:rsidRPr="005C7F90">
        <w:rPr>
          <w:szCs w:val="28"/>
        </w:rPr>
        <w:t xml:space="preserve">3771542  </w:t>
      </w:r>
      <w:r w:rsidRPr="005C7F90">
        <w:rPr>
          <w:szCs w:val="28"/>
          <w:u w:val="single"/>
        </w:rPr>
        <w:t>3687368</w:t>
      </w:r>
      <w:r w:rsidRPr="005C7F90">
        <w:rPr>
          <w:szCs w:val="28"/>
        </w:rPr>
        <w:t xml:space="preserve"> - 84174 -2.2</w:t>
      </w:r>
    </w:p>
    <w:p w:rsidR="00B234E7" w:rsidRPr="005C7F90" w:rsidRDefault="00B234E7" w:rsidP="003A1636">
      <w:pPr>
        <w:widowControl/>
        <w:spacing w:line="360" w:lineRule="auto"/>
        <w:ind w:left="0" w:firstLine="720"/>
        <w:rPr>
          <w:szCs w:val="28"/>
        </w:rPr>
      </w:pPr>
      <w:r w:rsidRPr="005C7F90">
        <w:rPr>
          <w:szCs w:val="28"/>
        </w:rPr>
        <w:t>2. Дифференцированный за период времени</w:t>
      </w:r>
      <w:r w:rsidRPr="005C7F90">
        <w:rPr>
          <w:szCs w:val="28"/>
        </w:rPr>
        <w:tab/>
        <w:t>тариф</w:t>
      </w:r>
    </w:p>
    <w:p w:rsidR="00B234E7" w:rsidRPr="005C7F90" w:rsidRDefault="00B234E7" w:rsidP="003A1636">
      <w:pPr>
        <w:widowControl/>
        <w:spacing w:line="360" w:lineRule="auto"/>
        <w:ind w:left="0" w:firstLine="720"/>
        <w:rPr>
          <w:szCs w:val="28"/>
        </w:rPr>
      </w:pPr>
      <w:r w:rsidRPr="005C7F90">
        <w:rPr>
          <w:szCs w:val="28"/>
        </w:rPr>
        <w:t>2.1. Пиковый      ($0.078 за 1 кВт час)</w:t>
      </w:r>
    </w:p>
    <w:p w:rsidR="00B234E7" w:rsidRPr="005C7F90" w:rsidRDefault="00B234E7" w:rsidP="003A1636">
      <w:pPr>
        <w:widowControl/>
        <w:spacing w:line="360" w:lineRule="auto"/>
        <w:ind w:left="0" w:firstLine="720"/>
        <w:rPr>
          <w:szCs w:val="28"/>
        </w:rPr>
      </w:pPr>
      <w:r w:rsidRPr="005C7F90">
        <w:rPr>
          <w:szCs w:val="28"/>
        </w:rPr>
        <w:t>24323.9</w:t>
      </w:r>
      <w:r w:rsidRPr="005C7F90">
        <w:rPr>
          <w:szCs w:val="28"/>
        </w:rPr>
        <w:tab/>
        <w:t xml:space="preserve">                                                            1897264</w:t>
      </w:r>
    </w:p>
    <w:p w:rsidR="00B234E7" w:rsidRPr="005C7F90" w:rsidRDefault="00B234E7" w:rsidP="003A1636">
      <w:pPr>
        <w:widowControl/>
        <w:spacing w:line="360" w:lineRule="auto"/>
        <w:ind w:left="0" w:firstLine="720"/>
        <w:rPr>
          <w:szCs w:val="28"/>
        </w:rPr>
      </w:pPr>
      <w:r w:rsidRPr="005C7F90">
        <w:rPr>
          <w:szCs w:val="28"/>
        </w:rPr>
        <w:t>2.2. Полупиковый ($0.039 за 1 кВт час)</w:t>
      </w:r>
    </w:p>
    <w:p w:rsidR="00B234E7" w:rsidRPr="005C7F90" w:rsidRDefault="00B234E7" w:rsidP="003A1636">
      <w:pPr>
        <w:widowControl/>
        <w:spacing w:line="360" w:lineRule="auto"/>
        <w:ind w:left="0" w:firstLine="720"/>
        <w:rPr>
          <w:szCs w:val="28"/>
        </w:rPr>
      </w:pPr>
      <w:r w:rsidRPr="005C7F90">
        <w:rPr>
          <w:szCs w:val="28"/>
        </w:rPr>
        <w:t>46447.5                                                              181453</w:t>
      </w:r>
    </w:p>
    <w:p w:rsidR="00B234E7" w:rsidRPr="005C7F90" w:rsidRDefault="00B234E7" w:rsidP="003A1636">
      <w:pPr>
        <w:widowControl/>
        <w:spacing w:line="360" w:lineRule="auto"/>
        <w:ind w:left="0" w:firstLine="720"/>
        <w:rPr>
          <w:szCs w:val="28"/>
        </w:rPr>
      </w:pPr>
      <w:r w:rsidRPr="005C7F90">
        <w:rPr>
          <w:szCs w:val="28"/>
        </w:rPr>
        <w:t xml:space="preserve">23. </w:t>
      </w:r>
      <w:r w:rsidRPr="005C7F90">
        <w:rPr>
          <w:smallCaps/>
          <w:szCs w:val="28"/>
        </w:rPr>
        <w:t xml:space="preserve">Ночной    </w:t>
      </w:r>
      <w:r w:rsidRPr="005C7F90">
        <w:rPr>
          <w:szCs w:val="28"/>
        </w:rPr>
        <w:t xml:space="preserve"> ( $ 0,08 за 1кВт час)</w:t>
      </w:r>
    </w:p>
    <w:p w:rsidR="00B234E7" w:rsidRPr="005C7F90" w:rsidRDefault="00B234E7" w:rsidP="003A1636">
      <w:pPr>
        <w:widowControl/>
        <w:spacing w:line="360" w:lineRule="auto"/>
        <w:ind w:left="0" w:firstLine="720"/>
        <w:rPr>
          <w:szCs w:val="28"/>
        </w:rPr>
      </w:pPr>
      <w:r w:rsidRPr="005C7F90">
        <w:rPr>
          <w:szCs w:val="28"/>
        </w:rPr>
        <w:t>26264.6                                                                210117</w:t>
      </w:r>
    </w:p>
    <w:p w:rsidR="00B234E7" w:rsidRPr="005C7F90" w:rsidRDefault="00B234E7" w:rsidP="003A1636">
      <w:pPr>
        <w:framePr w:w="2720" w:h="200" w:hSpace="80" w:vSpace="40" w:wrap="notBeside" w:vAnchor="text" w:hAnchor="page" w:x="1734" w:y="225" w:anchorLock="1"/>
        <w:widowControl/>
        <w:spacing w:line="360" w:lineRule="auto"/>
        <w:ind w:left="0" w:firstLine="720"/>
        <w:rPr>
          <w:szCs w:val="28"/>
        </w:rPr>
      </w:pPr>
      <w:r w:rsidRPr="005C7F90">
        <w:rPr>
          <w:b/>
          <w:szCs w:val="28"/>
        </w:rPr>
        <w:t xml:space="preserve">ВСЕГО </w:t>
      </w:r>
      <w:r w:rsidRPr="005C7F90">
        <w:rPr>
          <w:szCs w:val="28"/>
        </w:rPr>
        <w:t xml:space="preserve"> 97036</w:t>
      </w:r>
    </w:p>
    <w:p w:rsidR="00B234E7" w:rsidRPr="005C7F90" w:rsidRDefault="00B234E7" w:rsidP="003A1636">
      <w:pPr>
        <w:widowControl/>
        <w:spacing w:line="360" w:lineRule="auto"/>
        <w:ind w:left="0" w:firstLine="720"/>
        <w:rPr>
          <w:szCs w:val="28"/>
        </w:rPr>
      </w:pPr>
      <w:r w:rsidRPr="005C7F90">
        <w:rPr>
          <w:szCs w:val="28"/>
        </w:rPr>
        <w:t xml:space="preserve">37711542 </w:t>
      </w:r>
      <w:r w:rsidRPr="005C7F90">
        <w:rPr>
          <w:szCs w:val="28"/>
          <w:u w:val="single"/>
        </w:rPr>
        <w:t>3918834</w:t>
      </w:r>
      <w:r w:rsidRPr="005C7F90">
        <w:rPr>
          <w:szCs w:val="28"/>
        </w:rPr>
        <w:t xml:space="preserve"> +147292 +3.9</w:t>
      </w:r>
    </w:p>
    <w:p w:rsidR="00B234E7" w:rsidRPr="005C7F90" w:rsidRDefault="00B234E7" w:rsidP="003A1636">
      <w:pPr>
        <w:pStyle w:val="23"/>
        <w:ind w:left="0" w:firstLine="720"/>
        <w:rPr>
          <w:b w:val="0"/>
          <w:szCs w:val="28"/>
        </w:rPr>
      </w:pPr>
      <w:r w:rsidRPr="005C7F90">
        <w:rPr>
          <w:b w:val="0"/>
          <w:szCs w:val="28"/>
        </w:rPr>
        <w:t>Дополнительная оплата при расчётах по дифференцированным тарифам в сравнении с оплатой по действующим тарифам и учётом индукционными счётчиками составляет</w:t>
      </w:r>
    </w:p>
    <w:p w:rsidR="00B234E7" w:rsidRDefault="00B234E7" w:rsidP="003A1636">
      <w:pPr>
        <w:widowControl/>
        <w:spacing w:line="360" w:lineRule="auto"/>
        <w:ind w:left="0" w:firstLine="720"/>
      </w:pPr>
      <w:r>
        <w:t>$(3918834-37771542)= +147292,или 3.9%</w:t>
      </w:r>
    </w:p>
    <w:p w:rsidR="00B234E7" w:rsidRDefault="00B234E7" w:rsidP="003A1636">
      <w:pPr>
        <w:widowControl/>
        <w:spacing w:line="360" w:lineRule="auto"/>
        <w:ind w:left="0" w:firstLine="720"/>
      </w:pPr>
      <w:r>
        <w:t>При сравнении оплаты по дифференцированным и существующим тарифам по счётчикам "Альфа" разница Увеличивается:</w:t>
      </w:r>
    </w:p>
    <w:p w:rsidR="00B234E7" w:rsidRDefault="00B234E7" w:rsidP="003A1636">
      <w:pPr>
        <w:widowControl/>
        <w:spacing w:line="360" w:lineRule="auto"/>
        <w:ind w:left="0" w:firstLine="720"/>
      </w:pPr>
      <w:r>
        <w:t>$(3918834-3687368)= + 231466, или +6.3%</w:t>
      </w:r>
    </w:p>
    <w:p w:rsidR="00B234E7" w:rsidRDefault="00B234E7" w:rsidP="003A1636">
      <w:pPr>
        <w:pStyle w:val="a5"/>
        <w:ind w:left="0" w:firstLine="720"/>
      </w:pPr>
      <w:r>
        <w:t xml:space="preserve">Проанализируем суточное потребление электроэнергии тяговой подстанцией Тернополь. В среднем электропотребление за сутки для тяговой подстанции составляет 2790 кВт*ч. </w:t>
      </w:r>
    </w:p>
    <w:p w:rsidR="00B234E7" w:rsidRDefault="00B234E7" w:rsidP="003A1636">
      <w:pPr>
        <w:pStyle w:val="a5"/>
        <w:ind w:left="0" w:firstLine="720"/>
      </w:pPr>
      <w:r>
        <w:t>График электропотребления в различных тарифных зонах (ночной, пиковой, полупиковой для зимнего периода) за сутки приведен на рис.3.2.</w:t>
      </w:r>
    </w:p>
    <w:p w:rsidR="00267467" w:rsidRDefault="00267467" w:rsidP="003A1636">
      <w:pPr>
        <w:pStyle w:val="a5"/>
        <w:ind w:left="0" w:firstLine="720"/>
      </w:pPr>
    </w:p>
    <w:p w:rsidR="00B234E7" w:rsidRDefault="00B234E7" w:rsidP="003A1636">
      <w:pPr>
        <w:widowControl/>
        <w:spacing w:line="360" w:lineRule="auto"/>
        <w:ind w:left="0" w:firstLine="720"/>
        <w:rPr>
          <w:b/>
        </w:rPr>
      </w:pPr>
      <w:r>
        <w:rPr>
          <w:b/>
        </w:rPr>
        <w:t>Среднее потребление электрической энергии за сутки</w:t>
      </w:r>
    </w:p>
    <w:p w:rsidR="00B234E7" w:rsidRDefault="00B234E7" w:rsidP="003A1636">
      <w:pPr>
        <w:widowControl/>
        <w:spacing w:line="360" w:lineRule="auto"/>
        <w:ind w:left="0" w:firstLine="720"/>
      </w:pPr>
      <w:r>
        <w:t xml:space="preserve">Если подсчитать стоимость электрической энергии при оплате по дифференцированным тарифам при существующем графике движения поездов по формуле (3.8.), то получим </w:t>
      </w:r>
    </w:p>
    <w:p w:rsidR="00B234E7" w:rsidRDefault="00B234E7" w:rsidP="003A1636">
      <w:pPr>
        <w:widowControl/>
        <w:spacing w:line="360" w:lineRule="auto"/>
        <w:ind w:left="0" w:firstLine="720"/>
      </w:pPr>
      <w:r>
        <w:t>П</w:t>
      </w:r>
      <w:r>
        <w:rPr>
          <w:vertAlign w:val="subscript"/>
        </w:rPr>
        <w:t>диф</w:t>
      </w:r>
      <w:r>
        <w:t>= 900</w:t>
      </w:r>
      <w:r>
        <w:rPr>
          <w:vertAlign w:val="superscript"/>
        </w:rPr>
        <w:t>*</w:t>
      </w:r>
      <w:r>
        <w:t xml:space="preserve">0,08 + 1350 * 0,041+540* 0,009 </w:t>
      </w:r>
      <w:r>
        <w:rPr>
          <w:vertAlign w:val="superscript"/>
        </w:rPr>
        <w:t>=</w:t>
      </w:r>
      <w:r>
        <w:t xml:space="preserve"> 132$.</w:t>
      </w:r>
    </w:p>
    <w:p w:rsidR="00B234E7" w:rsidRPr="00583989" w:rsidRDefault="00B234E7" w:rsidP="003A1636">
      <w:pPr>
        <w:pStyle w:val="FR1"/>
        <w:spacing w:line="360" w:lineRule="auto"/>
        <w:ind w:left="0" w:firstLine="720"/>
        <w:rPr>
          <w:rFonts w:ascii="Times New Roman" w:hAnsi="Times New Roman"/>
          <w:sz w:val="28"/>
        </w:rPr>
      </w:pPr>
      <w:r w:rsidRPr="00583989">
        <w:rPr>
          <w:rFonts w:ascii="Times New Roman" w:hAnsi="Times New Roman"/>
          <w:sz w:val="28"/>
        </w:rPr>
        <w:t>Стоимость потребленной электрической энергии при оплате по дифференцированным тарифам</w:t>
      </w:r>
    </w:p>
    <w:p w:rsidR="00B234E7" w:rsidRPr="00583989" w:rsidRDefault="00B234E7" w:rsidP="003A1636">
      <w:pPr>
        <w:pStyle w:val="23"/>
        <w:ind w:left="0" w:firstLine="720"/>
        <w:rPr>
          <w:b w:val="0"/>
          <w:szCs w:val="28"/>
        </w:rPr>
      </w:pPr>
      <w:r w:rsidRPr="00583989">
        <w:rPr>
          <w:b w:val="0"/>
          <w:szCs w:val="28"/>
        </w:rPr>
        <w:t>Подсчитав стоимость потребленной энергии с использ</w:t>
      </w:r>
      <w:r w:rsidR="00267467">
        <w:rPr>
          <w:b w:val="0"/>
          <w:szCs w:val="28"/>
        </w:rPr>
        <w:t>ованием одноставочного тарифа (</w:t>
      </w:r>
      <w:r w:rsidRPr="00583989">
        <w:rPr>
          <w:b w:val="0"/>
          <w:szCs w:val="28"/>
        </w:rPr>
        <w:t>1 кВт*ч стоит 0.04 $ ), получим :   П</w:t>
      </w:r>
      <w:r w:rsidRPr="00583989">
        <w:rPr>
          <w:b w:val="0"/>
          <w:szCs w:val="28"/>
          <w:vertAlign w:val="subscript"/>
        </w:rPr>
        <w:t>одностав.</w:t>
      </w:r>
      <w:r w:rsidRPr="00583989">
        <w:rPr>
          <w:b w:val="0"/>
          <w:szCs w:val="28"/>
        </w:rPr>
        <w:t xml:space="preserve"> = 2790* 0,04 </w:t>
      </w:r>
      <w:r w:rsidRPr="00583989">
        <w:rPr>
          <w:b w:val="0"/>
          <w:szCs w:val="28"/>
          <w:vertAlign w:val="superscript"/>
        </w:rPr>
        <w:t>=</w:t>
      </w:r>
      <w:r w:rsidRPr="00583989">
        <w:rPr>
          <w:b w:val="0"/>
          <w:szCs w:val="28"/>
        </w:rPr>
        <w:t xml:space="preserve"> 111,6 $</w:t>
      </w:r>
    </w:p>
    <w:p w:rsidR="00B234E7" w:rsidRPr="00583989" w:rsidRDefault="00B234E7" w:rsidP="003A1636">
      <w:pPr>
        <w:widowControl/>
        <w:spacing w:line="360" w:lineRule="auto"/>
        <w:ind w:left="0" w:firstLine="720"/>
        <w:rPr>
          <w:szCs w:val="28"/>
        </w:rPr>
      </w:pPr>
      <w:r w:rsidRPr="00583989">
        <w:rPr>
          <w:szCs w:val="28"/>
        </w:rPr>
        <w:t>Это подтверждает вывод о том, что использование дифференцированных тарифов выгодно лишь в случае пересмотра графика движения поездов, а следовательно и графика электропотребления.</w:t>
      </w:r>
    </w:p>
    <w:p w:rsidR="00B234E7" w:rsidRPr="00583989" w:rsidRDefault="00B234E7" w:rsidP="003A1636">
      <w:pPr>
        <w:widowControl/>
        <w:spacing w:line="360" w:lineRule="auto"/>
        <w:ind w:left="0" w:firstLine="720"/>
        <w:rPr>
          <w:szCs w:val="28"/>
        </w:rPr>
      </w:pPr>
      <w:r w:rsidRPr="00583989">
        <w:rPr>
          <w:szCs w:val="28"/>
        </w:rPr>
        <w:t xml:space="preserve">Проанализируем график движения поездов на участке Тернополь-Красне. В основном по участку следуют пассажирские поезда . В сумме в четном и нечетном направление за сутки по участку проходит 47 пассажирских поездов и 6 электричек, итого 53 поезда. Грузовых поездов практически нет поэтому их учитывать не будем (к тому же в случае необходимости пропуска по участку грузовых поездов их можно безболезненно пустить в ночное время, когда стоимость за 1 кВт ч минимальная). </w:t>
      </w:r>
    </w:p>
    <w:p w:rsidR="00B234E7" w:rsidRPr="00583989" w:rsidRDefault="00B234E7" w:rsidP="003A1636">
      <w:pPr>
        <w:widowControl/>
        <w:spacing w:line="360" w:lineRule="auto"/>
        <w:ind w:left="0" w:firstLine="720"/>
        <w:rPr>
          <w:szCs w:val="28"/>
        </w:rPr>
      </w:pPr>
      <w:r w:rsidRPr="00583989">
        <w:rPr>
          <w:szCs w:val="28"/>
        </w:rPr>
        <w:t>Как уже указывалось, с 8</w:t>
      </w:r>
      <w:r w:rsidRPr="00583989">
        <w:rPr>
          <w:szCs w:val="28"/>
          <w:vertAlign w:val="superscript"/>
        </w:rPr>
        <w:t>00</w:t>
      </w:r>
      <w:r w:rsidRPr="00583989">
        <w:rPr>
          <w:szCs w:val="28"/>
        </w:rPr>
        <w:t xml:space="preserve"> - 10</w:t>
      </w:r>
      <w:r w:rsidRPr="00583989">
        <w:rPr>
          <w:szCs w:val="28"/>
          <w:vertAlign w:val="superscript"/>
        </w:rPr>
        <w:t>00</w:t>
      </w:r>
      <w:r w:rsidRPr="00583989">
        <w:rPr>
          <w:szCs w:val="28"/>
        </w:rPr>
        <w:t xml:space="preserve">, 17 </w:t>
      </w:r>
      <w:r w:rsidRPr="00583989">
        <w:rPr>
          <w:szCs w:val="28"/>
          <w:vertAlign w:val="superscript"/>
        </w:rPr>
        <w:t>00</w:t>
      </w:r>
      <w:r w:rsidRPr="00583989">
        <w:rPr>
          <w:szCs w:val="28"/>
        </w:rPr>
        <w:t xml:space="preserve"> - 20 </w:t>
      </w:r>
      <w:r w:rsidRPr="00583989">
        <w:rPr>
          <w:szCs w:val="28"/>
          <w:vertAlign w:val="superscript"/>
        </w:rPr>
        <w:t>00</w:t>
      </w:r>
      <w:r w:rsidRPr="00583989">
        <w:rPr>
          <w:szCs w:val="28"/>
        </w:rPr>
        <w:t xml:space="preserve"> действуют пиковые тари</w:t>
      </w:r>
      <w:r w:rsidR="00267467">
        <w:rPr>
          <w:szCs w:val="28"/>
        </w:rPr>
        <w:t>фы. Указанное время - это время</w:t>
      </w:r>
      <w:r w:rsidRPr="00583989">
        <w:rPr>
          <w:szCs w:val="28"/>
        </w:rPr>
        <w:t>, когда люди едут на работу и с работы (его желательно использовать для дв</w:t>
      </w:r>
      <w:r w:rsidR="00267467">
        <w:rPr>
          <w:szCs w:val="28"/>
        </w:rPr>
        <w:t>ижения пригородного транспорта)</w:t>
      </w:r>
      <w:r w:rsidRPr="00583989">
        <w:rPr>
          <w:szCs w:val="28"/>
        </w:rPr>
        <w:t>. С б</w:t>
      </w:r>
      <w:r w:rsidRPr="00583989">
        <w:rPr>
          <w:szCs w:val="28"/>
          <w:vertAlign w:val="superscript"/>
        </w:rPr>
        <w:t>00</w:t>
      </w:r>
      <w:r w:rsidRPr="00583989">
        <w:rPr>
          <w:szCs w:val="28"/>
        </w:rPr>
        <w:t xml:space="preserve">- 8 </w:t>
      </w:r>
      <w:r w:rsidRPr="00583989">
        <w:rPr>
          <w:szCs w:val="28"/>
          <w:vertAlign w:val="superscript"/>
        </w:rPr>
        <w:t>00</w:t>
      </w:r>
      <w:r w:rsidRPr="00583989">
        <w:rPr>
          <w:szCs w:val="28"/>
        </w:rPr>
        <w:t xml:space="preserve">, 10 </w:t>
      </w:r>
      <w:r w:rsidRPr="00583989">
        <w:rPr>
          <w:szCs w:val="28"/>
          <w:vertAlign w:val="superscript"/>
        </w:rPr>
        <w:t>00</w:t>
      </w:r>
      <w:r w:rsidRPr="00583989">
        <w:rPr>
          <w:szCs w:val="28"/>
        </w:rPr>
        <w:t xml:space="preserve"> - 17</w:t>
      </w:r>
      <w:r w:rsidRPr="00583989">
        <w:rPr>
          <w:szCs w:val="28"/>
          <w:vertAlign w:val="superscript"/>
        </w:rPr>
        <w:t>00</w:t>
      </w:r>
      <w:r w:rsidRPr="00583989">
        <w:rPr>
          <w:szCs w:val="28"/>
        </w:rPr>
        <w:t>, 20</w:t>
      </w:r>
      <w:r w:rsidRPr="00583989">
        <w:rPr>
          <w:szCs w:val="28"/>
          <w:vertAlign w:val="superscript"/>
        </w:rPr>
        <w:t>00</w:t>
      </w:r>
      <w:r w:rsidRPr="00583989">
        <w:rPr>
          <w:szCs w:val="28"/>
        </w:rPr>
        <w:t>-23</w:t>
      </w:r>
      <w:r w:rsidRPr="00583989">
        <w:rPr>
          <w:szCs w:val="28"/>
          <w:vertAlign w:val="superscript"/>
        </w:rPr>
        <w:t>00</w:t>
      </w:r>
      <w:r w:rsidRPr="00583989">
        <w:rPr>
          <w:szCs w:val="28"/>
        </w:rPr>
        <w:t xml:space="preserve"> действуют полупиковые тарифы, а с -23</w:t>
      </w:r>
      <w:r w:rsidRPr="00583989">
        <w:rPr>
          <w:szCs w:val="28"/>
          <w:vertAlign w:val="superscript"/>
        </w:rPr>
        <w:t>00</w:t>
      </w:r>
      <w:r w:rsidRPr="00583989">
        <w:rPr>
          <w:szCs w:val="28"/>
        </w:rPr>
        <w:t>- б</w:t>
      </w:r>
      <w:r w:rsidRPr="00583989">
        <w:rPr>
          <w:szCs w:val="28"/>
          <w:vertAlign w:val="superscript"/>
        </w:rPr>
        <w:t xml:space="preserve">00 </w:t>
      </w:r>
      <w:r w:rsidRPr="00583989">
        <w:rPr>
          <w:szCs w:val="28"/>
        </w:rPr>
        <w:t>– ночные. Таким образом</w:t>
      </w:r>
      <w:r w:rsidR="00267467">
        <w:rPr>
          <w:szCs w:val="28"/>
        </w:rPr>
        <w:t>,</w:t>
      </w:r>
      <w:r w:rsidRPr="00583989">
        <w:rPr>
          <w:szCs w:val="28"/>
        </w:rPr>
        <w:t xml:space="preserve"> является целесообразным использование в большей степени времени действия полупикового и ночного тарифов.</w:t>
      </w:r>
    </w:p>
    <w:p w:rsidR="00B234E7" w:rsidRDefault="00B234E7" w:rsidP="003A1636">
      <w:pPr>
        <w:pStyle w:val="31"/>
        <w:ind w:firstLine="720"/>
      </w:pPr>
      <w:r>
        <w:t>Так, если обеспечить электропотребление так как это показано на рис.3.2. (чтобы в течение суток в пиковый период потреблялось 350 кВт ч энергии, в полупиковый 1600 кВт ч, а в ночной - 840 кВт ч) мы получим экономию при оплате за электрическую энергию в размере 11,6$ по сравнению с опл</w:t>
      </w:r>
      <w:r w:rsidR="00267467">
        <w:t>атой по одноставочным тарифам (</w:t>
      </w:r>
      <w:r>
        <w:t>оплата за электрическую энергию при предложенном варианте составит 100$ за сутки).</w:t>
      </w:r>
    </w:p>
    <w:p w:rsidR="00B234E7" w:rsidRDefault="00B234E7" w:rsidP="003A1636">
      <w:pPr>
        <w:pStyle w:val="31"/>
        <w:ind w:firstLine="720"/>
      </w:pPr>
      <w:r>
        <w:t>Подытожив все сказанное, приходим к выводу</w:t>
      </w:r>
      <w:r w:rsidR="00267467">
        <w:t>,</w:t>
      </w:r>
      <w:r>
        <w:t xml:space="preserve"> что использование  дифференцированных тарифов является выгодным лишь в случае пересмотра графика электропотребления. В противном случае для экономии денежных средств дистанциям электроснабжения надо искать другие варианты.</w:t>
      </w:r>
    </w:p>
    <w:p w:rsidR="00B234E7" w:rsidRDefault="00B234E7" w:rsidP="003A1636">
      <w:pPr>
        <w:pStyle w:val="31"/>
        <w:ind w:firstLine="720"/>
      </w:pPr>
      <w:r>
        <w:t>В целом уменьшение платы за электрическую энергию может быть достигнуто правильным заключением хозяйственным договоров на оплату электрической энергии во всех его разделах. Для этого необходимо:</w:t>
      </w:r>
    </w:p>
    <w:p w:rsidR="00B234E7" w:rsidRDefault="00B234E7" w:rsidP="003A1636">
      <w:pPr>
        <w:widowControl/>
        <w:numPr>
          <w:ilvl w:val="0"/>
          <w:numId w:val="3"/>
        </w:numPr>
        <w:spacing w:line="360" w:lineRule="auto"/>
        <w:ind w:left="0" w:firstLine="720"/>
      </w:pPr>
      <w:r>
        <w:t>проанализировать электропотребление в течение года и оценить тарифы на оплату электрической энергии;</w:t>
      </w:r>
    </w:p>
    <w:p w:rsidR="00B234E7" w:rsidRDefault="00B234E7" w:rsidP="003A1636">
      <w:pPr>
        <w:widowControl/>
        <w:numPr>
          <w:ilvl w:val="0"/>
          <w:numId w:val="4"/>
        </w:numPr>
        <w:spacing w:line="360" w:lineRule="auto"/>
        <w:ind w:left="0" w:firstLine="720"/>
      </w:pPr>
      <w:r>
        <w:t>по результатам расчетов и измерений определить ограничения мощности и энергии;</w:t>
      </w:r>
    </w:p>
    <w:p w:rsidR="00B234E7" w:rsidRDefault="00B234E7" w:rsidP="003A1636">
      <w:pPr>
        <w:widowControl/>
        <w:numPr>
          <w:ilvl w:val="0"/>
          <w:numId w:val="8"/>
        </w:numPr>
        <w:tabs>
          <w:tab w:val="num" w:pos="284"/>
        </w:tabs>
        <w:spacing w:line="360" w:lineRule="auto"/>
        <w:ind w:left="0" w:firstLine="720"/>
      </w:pPr>
      <w:r>
        <w:t xml:space="preserve"> проанализировать потребление реактивной энергии и плату за нее, возможности подключения компенсирующих устройств; </w:t>
      </w:r>
    </w:p>
    <w:p w:rsidR="00B234E7" w:rsidRDefault="00B234E7" w:rsidP="003A1636">
      <w:pPr>
        <w:pStyle w:val="FR1"/>
        <w:numPr>
          <w:ilvl w:val="0"/>
          <w:numId w:val="5"/>
        </w:numPr>
        <w:tabs>
          <w:tab w:val="num" w:pos="284"/>
        </w:tabs>
        <w:spacing w:line="360" w:lineRule="auto"/>
        <w:ind w:left="0" w:firstLine="720"/>
        <w:rPr>
          <w:rFonts w:ascii="Times New Roman" w:hAnsi="Times New Roman"/>
          <w:sz w:val="28"/>
        </w:rPr>
      </w:pPr>
      <w:r>
        <w:rPr>
          <w:rFonts w:ascii="Times New Roman" w:hAnsi="Times New Roman"/>
          <w:sz w:val="28"/>
        </w:rPr>
        <w:t>Оценить качество электрической энергии и возможный ущерб от</w:t>
      </w:r>
      <w:r>
        <w:t xml:space="preserve"> </w:t>
      </w:r>
      <w:r>
        <w:rPr>
          <w:rFonts w:ascii="Times New Roman" w:hAnsi="Times New Roman"/>
          <w:sz w:val="28"/>
        </w:rPr>
        <w:t>некачественного электроснабжения</w:t>
      </w:r>
      <w:r>
        <w:t>;</w:t>
      </w:r>
    </w:p>
    <w:p w:rsidR="00B234E7" w:rsidRDefault="00B234E7" w:rsidP="003A1636">
      <w:pPr>
        <w:pStyle w:val="FR1"/>
        <w:numPr>
          <w:ilvl w:val="0"/>
          <w:numId w:val="5"/>
        </w:numPr>
        <w:tabs>
          <w:tab w:val="num" w:pos="284"/>
          <w:tab w:val="num" w:pos="1134"/>
        </w:tabs>
        <w:spacing w:line="360" w:lineRule="auto"/>
        <w:ind w:left="0" w:firstLine="720"/>
        <w:rPr>
          <w:rFonts w:ascii="Times New Roman" w:hAnsi="Times New Roman"/>
          <w:sz w:val="28"/>
        </w:rPr>
      </w:pPr>
      <w:r>
        <w:rPr>
          <w:rFonts w:ascii="Times New Roman" w:hAnsi="Times New Roman"/>
          <w:sz w:val="28"/>
        </w:rPr>
        <w:t>сделать технико-экономическое обоснование применения новых средств учета энергии и методик взаиморасчетов;</w:t>
      </w:r>
    </w:p>
    <w:p w:rsidR="00B234E7" w:rsidRDefault="00B234E7" w:rsidP="003A1636">
      <w:pPr>
        <w:widowControl/>
        <w:numPr>
          <w:ilvl w:val="0"/>
          <w:numId w:val="6"/>
        </w:numPr>
        <w:tabs>
          <w:tab w:val="num" w:pos="284"/>
        </w:tabs>
        <w:spacing w:line="360" w:lineRule="auto"/>
        <w:ind w:left="0" w:firstLine="720"/>
      </w:pPr>
      <w:r>
        <w:t xml:space="preserve">подготовить инженерные кадры, владеющие вопросами учета, отчетности и платы за электрическую энергию; </w:t>
      </w:r>
    </w:p>
    <w:p w:rsidR="00267467" w:rsidRDefault="00B234E7" w:rsidP="003A1636">
      <w:pPr>
        <w:widowControl/>
        <w:numPr>
          <w:ilvl w:val="0"/>
          <w:numId w:val="6"/>
        </w:numPr>
        <w:tabs>
          <w:tab w:val="clear" w:pos="360"/>
          <w:tab w:val="num" w:pos="284"/>
        </w:tabs>
        <w:spacing w:line="360" w:lineRule="auto"/>
        <w:ind w:left="0" w:firstLine="720"/>
      </w:pPr>
      <w:r>
        <w:t>выявить способы поощрения сотрудников за экономию денежных средств при оплате электрической энергии.</w:t>
      </w:r>
    </w:p>
    <w:p w:rsidR="00B234E7" w:rsidRPr="00267467" w:rsidRDefault="00267467" w:rsidP="00267467">
      <w:pPr>
        <w:widowControl/>
        <w:spacing w:line="360" w:lineRule="auto"/>
        <w:ind w:left="0" w:firstLine="720"/>
        <w:rPr>
          <w:b/>
          <w:szCs w:val="28"/>
        </w:rPr>
      </w:pPr>
      <w:r>
        <w:br w:type="page"/>
      </w:r>
      <w:r w:rsidR="00B234E7" w:rsidRPr="00267467">
        <w:rPr>
          <w:b/>
          <w:szCs w:val="28"/>
        </w:rPr>
        <w:t>4. ЭКОНОМИЧЕСКИЙ ЭФФЕКТ ОТ ВНЕДРЕНИЯ СИСТЕМЫ ЭУ</w:t>
      </w:r>
      <w:r>
        <w:rPr>
          <w:b/>
          <w:szCs w:val="28"/>
        </w:rPr>
        <w:t>П НА УЧАСТКЕ ТЕРНОПОЛЬ – КРАСНЕ</w:t>
      </w:r>
    </w:p>
    <w:p w:rsidR="00583989" w:rsidRDefault="00583989" w:rsidP="003A1636">
      <w:pPr>
        <w:pStyle w:val="a5"/>
        <w:ind w:left="0" w:firstLine="720"/>
      </w:pPr>
    </w:p>
    <w:p w:rsidR="00B234E7" w:rsidRDefault="00B234E7" w:rsidP="003A1636">
      <w:pPr>
        <w:pStyle w:val="a5"/>
        <w:ind w:left="0" w:firstLine="720"/>
      </w:pPr>
      <w:r>
        <w:t xml:space="preserve">Ориентировочная стоимость подвески ЭУП принята 9 тыс. грн. на </w:t>
      </w:r>
      <w:smartTag w:uri="urn:schemas-microsoft-com:office:smarttags" w:element="metricconverter">
        <w:smartTagPr>
          <w:attr w:name="ProductID" w:val="162. г"/>
        </w:smartTagPr>
        <w:r>
          <w:t>1 км</w:t>
        </w:r>
      </w:smartTag>
      <w:r>
        <w:t>, а дополнительного провода обратного тока - 5 тыс. грн. /км (по данным Государственного проектно - изыскательного института транспортного строительства «Киевгипротранс»).</w:t>
      </w:r>
    </w:p>
    <w:p w:rsidR="00B234E7" w:rsidRDefault="00B234E7" w:rsidP="003A1636">
      <w:pPr>
        <w:pStyle w:val="31"/>
        <w:ind w:firstLine="720"/>
      </w:pPr>
      <w:r>
        <w:t>Стоимость транзитной тяговой подстанции принята равной 2500 тыс. грн. Стоимость устройств внешнего электроснабжения была определена по схеме внешнего электроснабжения, разработанной Львовским филиалом института «Укрэнергосетьпроект».</w:t>
      </w:r>
    </w:p>
    <w:p w:rsidR="00B234E7" w:rsidRDefault="00B234E7" w:rsidP="003A1636">
      <w:pPr>
        <w:pStyle w:val="31"/>
        <w:ind w:firstLine="720"/>
      </w:pPr>
      <w:r>
        <w:t>Расчет стоимости дополнительных и исключаемых устройств приведен в табл.4.1.</w:t>
      </w:r>
    </w:p>
    <w:p w:rsidR="00B234E7" w:rsidRDefault="00B234E7" w:rsidP="003A1636">
      <w:pPr>
        <w:pStyle w:val="23"/>
        <w:ind w:left="0" w:firstLine="720"/>
        <w:rPr>
          <w:b w:val="0"/>
        </w:rPr>
      </w:pPr>
      <w:r>
        <w:rPr>
          <w:b w:val="0"/>
        </w:rPr>
        <w:t>Следует принять во внимание, что Тернополь - Красне не единственный электрифицированный участок на Львовской ж.д. , на котором была  применена система с ЭУП. Также электрифицировались участки Гречаны-Тернополь и Жмеринка - Тернополь. Снижение затрат при внедрении системы ЭУП на участках Жмеринка - Гречаны - Тернополь - Красне составило 22,2 млн. / грн.</w:t>
      </w:r>
    </w:p>
    <w:p w:rsidR="00583989" w:rsidRDefault="00583989" w:rsidP="003A1636">
      <w:pPr>
        <w:widowControl/>
        <w:spacing w:line="360" w:lineRule="auto"/>
        <w:ind w:left="0" w:firstLine="720"/>
      </w:pPr>
    </w:p>
    <w:p w:rsidR="00B234E7" w:rsidRDefault="00B234E7" w:rsidP="003A1636">
      <w:pPr>
        <w:widowControl/>
        <w:spacing w:line="360" w:lineRule="auto"/>
        <w:ind w:left="0" w:firstLine="720"/>
      </w:pPr>
      <w:r>
        <w:t>Таблица 4.1.</w:t>
      </w:r>
    </w:p>
    <w:tbl>
      <w:tblPr>
        <w:tblW w:w="0" w:type="auto"/>
        <w:tblInd w:w="40" w:type="dxa"/>
        <w:tblLayout w:type="fixed"/>
        <w:tblCellMar>
          <w:left w:w="40" w:type="dxa"/>
          <w:right w:w="40" w:type="dxa"/>
        </w:tblCellMar>
        <w:tblLook w:val="0000" w:firstRow="0" w:lastRow="0" w:firstColumn="0" w:lastColumn="0" w:noHBand="0" w:noVBand="0"/>
      </w:tblPr>
      <w:tblGrid>
        <w:gridCol w:w="1463"/>
        <w:gridCol w:w="1444"/>
        <w:gridCol w:w="1444"/>
        <w:gridCol w:w="1463"/>
        <w:gridCol w:w="1463"/>
        <w:gridCol w:w="1463"/>
      </w:tblGrid>
      <w:tr w:rsidR="00B234E7" w:rsidRPr="00583989" w:rsidTr="00FB42BC">
        <w:trPr>
          <w:cantSplit/>
          <w:trHeight w:hRule="exact" w:val="639"/>
        </w:trPr>
        <w:tc>
          <w:tcPr>
            <w:tcW w:w="1463" w:type="dxa"/>
            <w:vMerge w:val="restart"/>
            <w:tcBorders>
              <w:top w:val="single" w:sz="6" w:space="0" w:color="auto"/>
              <w:left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r w:rsidRPr="00583989">
              <w:rPr>
                <w:sz w:val="20"/>
              </w:rPr>
              <w:t>Фидерная зона</w:t>
            </w:r>
          </w:p>
        </w:tc>
        <w:tc>
          <w:tcPr>
            <w:tcW w:w="1444" w:type="dxa"/>
            <w:vMerge w:val="restart"/>
            <w:tcBorders>
              <w:top w:val="single" w:sz="6" w:space="0" w:color="auto"/>
              <w:left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r w:rsidRPr="00583989">
              <w:rPr>
                <w:sz w:val="20"/>
              </w:rPr>
              <w:t>Стоимость ЭУП млн-грн.</w:t>
            </w:r>
          </w:p>
        </w:tc>
        <w:tc>
          <w:tcPr>
            <w:tcW w:w="4369" w:type="dxa"/>
            <w:gridSpan w:val="3"/>
            <w:tcBorders>
              <w:top w:val="single" w:sz="6" w:space="0" w:color="auto"/>
              <w:left w:val="single" w:sz="6" w:space="0" w:color="auto"/>
              <w:bottom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r w:rsidRPr="00583989">
              <w:rPr>
                <w:sz w:val="20"/>
              </w:rPr>
              <w:t>Стоимость исключаемых сооружений млн. грн.</w:t>
            </w:r>
          </w:p>
        </w:tc>
        <w:tc>
          <w:tcPr>
            <w:tcW w:w="1463" w:type="dxa"/>
            <w:vMerge w:val="restart"/>
            <w:tcBorders>
              <w:top w:val="single" w:sz="6" w:space="0" w:color="auto"/>
              <w:left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r w:rsidRPr="00583989">
              <w:rPr>
                <w:sz w:val="20"/>
              </w:rPr>
              <w:t>Снижение затрат млн. /грн</w:t>
            </w:r>
          </w:p>
        </w:tc>
      </w:tr>
      <w:tr w:rsidR="00B234E7" w:rsidRPr="00583989" w:rsidTr="00583989">
        <w:trPr>
          <w:cantSplit/>
          <w:trHeight w:hRule="exact" w:val="668"/>
        </w:trPr>
        <w:tc>
          <w:tcPr>
            <w:tcW w:w="1463" w:type="dxa"/>
            <w:vMerge/>
            <w:tcBorders>
              <w:left w:val="single" w:sz="6" w:space="0" w:color="auto"/>
              <w:bottom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p>
        </w:tc>
        <w:tc>
          <w:tcPr>
            <w:tcW w:w="1444" w:type="dxa"/>
            <w:vMerge/>
            <w:tcBorders>
              <w:left w:val="single" w:sz="6" w:space="0" w:color="auto"/>
              <w:bottom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p>
        </w:tc>
        <w:tc>
          <w:tcPr>
            <w:tcW w:w="1444" w:type="dxa"/>
            <w:tcBorders>
              <w:top w:val="single" w:sz="6" w:space="0" w:color="auto"/>
              <w:left w:val="single" w:sz="6" w:space="0" w:color="auto"/>
              <w:bottom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r w:rsidRPr="00583989">
              <w:rPr>
                <w:sz w:val="20"/>
              </w:rPr>
              <w:t>тяговая подстанция</w:t>
            </w:r>
          </w:p>
        </w:tc>
        <w:tc>
          <w:tcPr>
            <w:tcW w:w="1463" w:type="dxa"/>
            <w:tcBorders>
              <w:top w:val="single" w:sz="6" w:space="0" w:color="auto"/>
              <w:left w:val="single" w:sz="6" w:space="0" w:color="auto"/>
              <w:bottom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r w:rsidRPr="00583989">
              <w:rPr>
                <w:sz w:val="20"/>
              </w:rPr>
              <w:t>устройства ВЭС</w:t>
            </w:r>
          </w:p>
        </w:tc>
        <w:tc>
          <w:tcPr>
            <w:tcW w:w="1463" w:type="dxa"/>
            <w:tcBorders>
              <w:top w:val="single" w:sz="6" w:space="0" w:color="auto"/>
              <w:left w:val="single" w:sz="6" w:space="0" w:color="auto"/>
              <w:bottom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r w:rsidRPr="00583989">
              <w:rPr>
                <w:sz w:val="20"/>
              </w:rPr>
              <w:t>ВСЕГО</w:t>
            </w:r>
          </w:p>
        </w:tc>
        <w:tc>
          <w:tcPr>
            <w:tcW w:w="1463" w:type="dxa"/>
            <w:vMerge/>
            <w:tcBorders>
              <w:left w:val="single" w:sz="6" w:space="0" w:color="auto"/>
              <w:bottom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p>
        </w:tc>
      </w:tr>
      <w:tr w:rsidR="00B234E7" w:rsidRPr="00583989" w:rsidTr="00FB42BC">
        <w:trPr>
          <w:trHeight w:hRule="exact" w:val="602"/>
        </w:trPr>
        <w:tc>
          <w:tcPr>
            <w:tcW w:w="1463" w:type="dxa"/>
            <w:tcBorders>
              <w:top w:val="single" w:sz="6" w:space="0" w:color="auto"/>
              <w:left w:val="single" w:sz="6" w:space="0" w:color="auto"/>
              <w:bottom w:val="single" w:sz="6" w:space="0" w:color="auto"/>
              <w:right w:val="single" w:sz="6" w:space="0" w:color="auto"/>
            </w:tcBorders>
          </w:tcPr>
          <w:p w:rsidR="00B234E7" w:rsidRPr="00583989" w:rsidRDefault="00B234E7" w:rsidP="00FB42BC">
            <w:pPr>
              <w:widowControl/>
              <w:spacing w:line="360" w:lineRule="auto"/>
              <w:ind w:left="0" w:firstLine="0"/>
              <w:jc w:val="left"/>
              <w:rPr>
                <w:sz w:val="20"/>
              </w:rPr>
            </w:pPr>
            <w:r w:rsidRPr="00583989">
              <w:rPr>
                <w:sz w:val="20"/>
              </w:rPr>
              <w:t>Тернополь -Красне</w:t>
            </w:r>
          </w:p>
        </w:tc>
        <w:tc>
          <w:tcPr>
            <w:tcW w:w="1444" w:type="dxa"/>
            <w:tcBorders>
              <w:top w:val="single" w:sz="6" w:space="0" w:color="auto"/>
              <w:left w:val="single" w:sz="6" w:space="0" w:color="auto"/>
              <w:bottom w:val="single" w:sz="6" w:space="0" w:color="auto"/>
              <w:right w:val="single" w:sz="6" w:space="0" w:color="auto"/>
            </w:tcBorders>
            <w:vAlign w:val="center"/>
          </w:tcPr>
          <w:p w:rsidR="00B234E7" w:rsidRPr="00583989" w:rsidRDefault="00B234E7" w:rsidP="00FB42BC">
            <w:pPr>
              <w:widowControl/>
              <w:spacing w:line="360" w:lineRule="auto"/>
              <w:ind w:left="0" w:firstLine="0"/>
              <w:jc w:val="left"/>
              <w:rPr>
                <w:sz w:val="20"/>
              </w:rPr>
            </w:pPr>
            <w:r w:rsidRPr="00583989">
              <w:rPr>
                <w:sz w:val="20"/>
              </w:rPr>
              <w:t>1,1</w:t>
            </w:r>
          </w:p>
        </w:tc>
        <w:tc>
          <w:tcPr>
            <w:tcW w:w="1444" w:type="dxa"/>
            <w:tcBorders>
              <w:top w:val="single" w:sz="6" w:space="0" w:color="auto"/>
              <w:left w:val="single" w:sz="6" w:space="0" w:color="auto"/>
              <w:bottom w:val="single" w:sz="6" w:space="0" w:color="auto"/>
              <w:right w:val="single" w:sz="6" w:space="0" w:color="auto"/>
            </w:tcBorders>
            <w:vAlign w:val="center"/>
          </w:tcPr>
          <w:p w:rsidR="00B234E7" w:rsidRPr="00583989" w:rsidRDefault="00B234E7" w:rsidP="00FB42BC">
            <w:pPr>
              <w:widowControl/>
              <w:spacing w:line="360" w:lineRule="auto"/>
              <w:ind w:left="0" w:firstLine="0"/>
              <w:jc w:val="left"/>
              <w:rPr>
                <w:sz w:val="20"/>
              </w:rPr>
            </w:pPr>
            <w:r w:rsidRPr="00583989">
              <w:rPr>
                <w:sz w:val="20"/>
              </w:rPr>
              <w:t>2,5</w:t>
            </w:r>
          </w:p>
        </w:tc>
        <w:tc>
          <w:tcPr>
            <w:tcW w:w="1463" w:type="dxa"/>
            <w:tcBorders>
              <w:top w:val="single" w:sz="6" w:space="0" w:color="auto"/>
              <w:left w:val="single" w:sz="6" w:space="0" w:color="auto"/>
              <w:bottom w:val="single" w:sz="6" w:space="0" w:color="auto"/>
              <w:right w:val="single" w:sz="6" w:space="0" w:color="auto"/>
            </w:tcBorders>
            <w:vAlign w:val="center"/>
          </w:tcPr>
          <w:p w:rsidR="00B234E7" w:rsidRPr="00583989" w:rsidRDefault="00B234E7" w:rsidP="00FB42BC">
            <w:pPr>
              <w:widowControl/>
              <w:spacing w:line="360" w:lineRule="auto"/>
              <w:ind w:left="0" w:firstLine="0"/>
              <w:jc w:val="left"/>
              <w:rPr>
                <w:sz w:val="20"/>
              </w:rPr>
            </w:pPr>
            <w:r w:rsidRPr="00583989">
              <w:rPr>
                <w:sz w:val="20"/>
              </w:rPr>
              <w:t>8,5</w:t>
            </w:r>
          </w:p>
        </w:tc>
        <w:tc>
          <w:tcPr>
            <w:tcW w:w="1463" w:type="dxa"/>
            <w:tcBorders>
              <w:top w:val="single" w:sz="6" w:space="0" w:color="auto"/>
              <w:left w:val="single" w:sz="6" w:space="0" w:color="auto"/>
              <w:bottom w:val="single" w:sz="6" w:space="0" w:color="auto"/>
              <w:right w:val="single" w:sz="6" w:space="0" w:color="auto"/>
            </w:tcBorders>
            <w:vAlign w:val="center"/>
          </w:tcPr>
          <w:p w:rsidR="00B234E7" w:rsidRPr="00583989" w:rsidRDefault="00B234E7" w:rsidP="00FB42BC">
            <w:pPr>
              <w:widowControl/>
              <w:spacing w:line="360" w:lineRule="auto"/>
              <w:ind w:left="0" w:firstLine="0"/>
              <w:jc w:val="left"/>
              <w:rPr>
                <w:sz w:val="20"/>
              </w:rPr>
            </w:pPr>
            <w:r w:rsidRPr="00583989">
              <w:rPr>
                <w:sz w:val="20"/>
              </w:rPr>
              <w:t>11</w:t>
            </w:r>
          </w:p>
        </w:tc>
        <w:tc>
          <w:tcPr>
            <w:tcW w:w="1463" w:type="dxa"/>
            <w:tcBorders>
              <w:top w:val="single" w:sz="6" w:space="0" w:color="auto"/>
              <w:left w:val="single" w:sz="6" w:space="0" w:color="auto"/>
              <w:bottom w:val="single" w:sz="6" w:space="0" w:color="auto"/>
              <w:right w:val="single" w:sz="6" w:space="0" w:color="auto"/>
            </w:tcBorders>
            <w:vAlign w:val="center"/>
          </w:tcPr>
          <w:p w:rsidR="00B234E7" w:rsidRPr="00583989" w:rsidRDefault="00B234E7" w:rsidP="00FB42BC">
            <w:pPr>
              <w:widowControl/>
              <w:spacing w:line="360" w:lineRule="auto"/>
              <w:ind w:left="0" w:firstLine="0"/>
              <w:jc w:val="left"/>
              <w:rPr>
                <w:sz w:val="20"/>
              </w:rPr>
            </w:pPr>
            <w:r w:rsidRPr="00583989">
              <w:rPr>
                <w:sz w:val="20"/>
              </w:rPr>
              <w:t>9,9</w:t>
            </w:r>
          </w:p>
        </w:tc>
      </w:tr>
    </w:tbl>
    <w:p w:rsidR="00B234E7" w:rsidRDefault="00B234E7" w:rsidP="003A1636">
      <w:pPr>
        <w:widowControl/>
        <w:spacing w:line="360" w:lineRule="auto"/>
        <w:ind w:left="0" w:firstLine="720"/>
      </w:pPr>
    </w:p>
    <w:p w:rsidR="00B234E7" w:rsidRDefault="00B234E7" w:rsidP="003A1636">
      <w:pPr>
        <w:pStyle w:val="21"/>
        <w:ind w:firstLine="720"/>
      </w:pPr>
      <w:r>
        <w:t>Потери электроэнергии в трансформаторах тяговых подстанций возрастают в связи с увеличением их загрузки, но этот рост компенсируется отсутствием потерь холостого хода в трансформаторах упраздняемых подстанций.</w:t>
      </w:r>
    </w:p>
    <w:p w:rsidR="00B234E7" w:rsidRDefault="00B234E7" w:rsidP="003A1636">
      <w:pPr>
        <w:widowControl/>
        <w:spacing w:line="360" w:lineRule="auto"/>
        <w:ind w:left="0" w:firstLine="720"/>
      </w:pPr>
      <w:r>
        <w:t>Потери электроэнергии в тяговой сети при существующих размерах движения на участке Тернополь - Красне составляют 1,3 млн. кВт ч / год. Следовательно стоимость потерь энергии составит 138 тыс. грн. в год. при системе питания с ЭУП без отсасывающих трансформаторов.</w:t>
      </w:r>
    </w:p>
    <w:p w:rsidR="00B234E7" w:rsidRDefault="00B234E7" w:rsidP="003A1636">
      <w:pPr>
        <w:widowControl/>
        <w:spacing w:line="360" w:lineRule="auto"/>
        <w:ind w:left="0" w:firstLine="720"/>
      </w:pPr>
      <w:r>
        <w:t>Потери электроэнергии в тяговой сети при тех условиях, но без ЭУП составляют 1,26 млн. кВт*ч / год, а это 91 тыс. грн. в год.</w:t>
      </w:r>
    </w:p>
    <w:p w:rsidR="00B234E7" w:rsidRDefault="00B234E7" w:rsidP="003A1636">
      <w:pPr>
        <w:widowControl/>
        <w:spacing w:line="360" w:lineRule="auto"/>
        <w:ind w:left="0" w:firstLine="720"/>
      </w:pPr>
      <w:r>
        <w:t>Таким образом, мы видим, что потери электроэнергии в тяговой сети возрастают, что влечет за собой</w:t>
      </w:r>
      <w:r w:rsidR="00267467">
        <w:t xml:space="preserve"> дополнительные денежные затраты</w:t>
      </w:r>
      <w:r>
        <w:t xml:space="preserve"> в размере 47 тыс. грн. в год.</w:t>
      </w:r>
    </w:p>
    <w:p w:rsidR="00B234E7" w:rsidRDefault="00B234E7" w:rsidP="003A1636">
      <w:pPr>
        <w:widowControl/>
        <w:spacing w:line="360" w:lineRule="auto"/>
        <w:ind w:left="0" w:firstLine="720"/>
      </w:pPr>
      <w:r>
        <w:t>Затраты на дополнительные мероприятия по защите устройств всех видов связи от влияния электротяги при системе электроснабжения с ЭУП составит около 0.18 млн. грн на участке Тернополь - Красне.</w:t>
      </w:r>
    </w:p>
    <w:p w:rsidR="00B234E7" w:rsidRDefault="00B234E7" w:rsidP="003A1636">
      <w:pPr>
        <w:widowControl/>
        <w:spacing w:line="360" w:lineRule="auto"/>
        <w:ind w:left="0" w:firstLine="720"/>
      </w:pPr>
      <w:r>
        <w:t xml:space="preserve">Таким образом экономический эффект от внедрения системы ЭУП на участке Тернополь - Красне составит 9, 673 млн. грн. </w:t>
      </w:r>
    </w:p>
    <w:p w:rsidR="00B234E7" w:rsidRDefault="00583989" w:rsidP="003A1636">
      <w:pPr>
        <w:pStyle w:val="33"/>
        <w:spacing w:line="360" w:lineRule="auto"/>
        <w:ind w:firstLine="720"/>
        <w:jc w:val="both"/>
      </w:pPr>
      <w:r>
        <w:rPr>
          <w:b w:val="0"/>
        </w:rPr>
        <w:br w:type="page"/>
      </w:r>
      <w:r w:rsidR="00267467">
        <w:t>ЗАКЛЮЧЕНИЕ</w:t>
      </w:r>
    </w:p>
    <w:p w:rsidR="00B234E7" w:rsidRDefault="00B234E7" w:rsidP="00267467">
      <w:pPr>
        <w:widowControl/>
        <w:spacing w:line="360" w:lineRule="auto"/>
      </w:pPr>
    </w:p>
    <w:p w:rsidR="00B234E7" w:rsidRDefault="00B234E7" w:rsidP="003A1636">
      <w:pPr>
        <w:widowControl/>
        <w:spacing w:line="360" w:lineRule="auto"/>
        <w:ind w:left="0" w:firstLine="720"/>
      </w:pPr>
      <w:r>
        <w:t>В результате проделанной дипломной работы по теме: "Исследование системы электроснабжения с экранирующим и усиливающим проводами " были сделаны следующие выводы.</w:t>
      </w:r>
    </w:p>
    <w:p w:rsidR="00B234E7" w:rsidRDefault="00B234E7" w:rsidP="003A1636">
      <w:pPr>
        <w:widowControl/>
        <w:spacing w:line="360" w:lineRule="auto"/>
        <w:ind w:left="0" w:firstLine="720"/>
      </w:pPr>
      <w:r>
        <w:t>1. Применение системы тягового электроснабжения с экранирующими и усиливающими проводами позволяет снизить потери напряжения в тяговой сети до 1,83 раз, поскольку при подвесе экранирующего и усиливающего проводов сопротивление тяговой сети уменьшается.</w:t>
      </w:r>
    </w:p>
    <w:p w:rsidR="00B234E7" w:rsidRDefault="00B234E7" w:rsidP="003A1636">
      <w:pPr>
        <w:widowControl/>
        <w:spacing w:line="360" w:lineRule="auto"/>
        <w:ind w:left="0" w:firstLine="720"/>
      </w:pPr>
      <w:r>
        <w:t>2. Также использование тяговой сети с ЭУП позволяет уменьшить потери активной энергии до 1.73 раза</w:t>
      </w:r>
    </w:p>
    <w:p w:rsidR="00B234E7" w:rsidRDefault="00B234E7" w:rsidP="003A1636">
      <w:pPr>
        <w:widowControl/>
        <w:spacing w:line="360" w:lineRule="auto"/>
        <w:ind w:left="0" w:firstLine="720"/>
      </w:pPr>
      <w:r>
        <w:t>3. Тяговая сеть с экранирующими и усиливающими проводами позволяет снизить электромагнитное влияние на смежные сооружения и линии связи. Коэффициент экранирующего действия составил 0,58. При чем снижения магнитного влияния на двухпутных участках на 20 - 25 % выше вследствие наличия экранирующих проводов на обоих путях.</w:t>
      </w:r>
    </w:p>
    <w:p w:rsidR="00B234E7" w:rsidRDefault="00B234E7" w:rsidP="003A1636">
      <w:pPr>
        <w:widowControl/>
        <w:spacing w:line="360" w:lineRule="auto"/>
        <w:ind w:left="0" w:firstLine="720"/>
      </w:pPr>
      <w:r>
        <w:t>4. Использование дифференцированных тарифов при существующих графиках движения поездов на участке Тернополь - Красне является невыгодным. В случае же пересмотрения графика движения поездов, дифференцированные тарифы применять становится достаточно выгодным для дистанций электроснабжения. Особенно предпочтительным вариантом для дистанций электроснабжения будет пропуск поездов в течение действия полупикового и ночного тарифа Максимальное использование ночного времени для пропуска поездов по участку влечет за собой минимальные денежные затраты,</w:t>
      </w:r>
    </w:p>
    <w:p w:rsidR="00B234E7" w:rsidRDefault="00B234E7" w:rsidP="003A1636">
      <w:pPr>
        <w:widowControl/>
        <w:spacing w:line="360" w:lineRule="auto"/>
        <w:ind w:left="0" w:firstLine="720"/>
      </w:pPr>
      <w:r>
        <w:t>5. Недостатком предложенной системы тягового электроснабжения (с ЭУП) является увеличение перетоков мощности вследствие того, что сопротивление тяговой сети уменьшается. Для устранения этого явления предлагается использовать консольные схемы питания участка.</w:t>
      </w:r>
    </w:p>
    <w:p w:rsidR="00B234E7" w:rsidRDefault="00B234E7" w:rsidP="003A1636">
      <w:pPr>
        <w:widowControl/>
        <w:spacing w:line="360" w:lineRule="auto"/>
        <w:ind w:left="0" w:firstLine="720"/>
      </w:pPr>
      <w:r>
        <w:t>6. Экономический эффект от внедрения системы тягового электроснабжения с ЭУП на участке Тернополь - Красне составляет 9,673</w:t>
      </w:r>
      <w:r>
        <w:rPr>
          <w:i/>
        </w:rPr>
        <w:t xml:space="preserve"> </w:t>
      </w:r>
      <w:r>
        <w:t xml:space="preserve">млн. грн. </w:t>
      </w:r>
    </w:p>
    <w:p w:rsidR="00B234E7" w:rsidRDefault="00583989" w:rsidP="003A1636">
      <w:pPr>
        <w:widowControl/>
        <w:spacing w:line="360" w:lineRule="auto"/>
        <w:ind w:left="0" w:firstLine="720"/>
        <w:rPr>
          <w:b/>
        </w:rPr>
      </w:pPr>
      <w:r>
        <w:br w:type="page"/>
      </w:r>
      <w:r w:rsidR="00B234E7">
        <w:rPr>
          <w:b/>
        </w:rPr>
        <w:t>СПИСОК ИСПОЛЬЗОВАННОЙ ЛИТЕРАТУРЫ</w:t>
      </w:r>
    </w:p>
    <w:p w:rsidR="00583989" w:rsidRDefault="00583989" w:rsidP="003A1636">
      <w:pPr>
        <w:widowControl/>
        <w:spacing w:line="360" w:lineRule="auto"/>
        <w:ind w:left="0" w:firstLine="720"/>
      </w:pPr>
    </w:p>
    <w:p w:rsidR="00B234E7" w:rsidRDefault="00B234E7" w:rsidP="00583989">
      <w:pPr>
        <w:widowControl/>
        <w:spacing w:line="360" w:lineRule="auto"/>
        <w:ind w:left="0" w:firstLine="0"/>
        <w:jc w:val="left"/>
      </w:pPr>
      <w:r>
        <w:t>1. Нормы технологического проектирования электрификации железных дорог ВНГП- 81 / МТС. Транспорт, 1983.</w:t>
      </w:r>
    </w:p>
    <w:p w:rsidR="00B234E7" w:rsidRDefault="00B234E7" w:rsidP="00583989">
      <w:pPr>
        <w:widowControl/>
        <w:spacing w:line="360" w:lineRule="auto"/>
        <w:ind w:left="0" w:firstLine="0"/>
        <w:jc w:val="left"/>
      </w:pPr>
      <w:r>
        <w:t>2. Марквардт К.Г. Электроснабжение электрифицированных железных дорог М Транспорт, 1982.</w:t>
      </w:r>
    </w:p>
    <w:p w:rsidR="00B234E7" w:rsidRDefault="00B234E7" w:rsidP="00583989">
      <w:pPr>
        <w:pStyle w:val="a3"/>
        <w:spacing w:line="360" w:lineRule="auto"/>
      </w:pPr>
      <w:r>
        <w:t>3. Справочник по электроснабжению железных дорог Том 1 / Под ред. К.Г.Марквардта. М: Транспорт, 1980.</w:t>
      </w:r>
    </w:p>
    <w:p w:rsidR="00B234E7" w:rsidRDefault="00B234E7" w:rsidP="00583989">
      <w:pPr>
        <w:widowControl/>
        <w:spacing w:line="360" w:lineRule="auto"/>
        <w:ind w:left="0" w:firstLine="0"/>
        <w:jc w:val="left"/>
      </w:pPr>
      <w:r>
        <w:t>4. Мирошниченко Р.И.Режимы работы электрифицированных участков. М; Транспорт, 1982.</w:t>
      </w:r>
    </w:p>
    <w:p w:rsidR="00B234E7" w:rsidRDefault="00B234E7" w:rsidP="00583989">
      <w:pPr>
        <w:widowControl/>
        <w:spacing w:line="360" w:lineRule="auto"/>
        <w:ind w:left="0" w:firstLine="0"/>
        <w:jc w:val="left"/>
      </w:pPr>
      <w:r>
        <w:t>7.</w:t>
      </w:r>
      <w:r w:rsidRPr="0036501C">
        <w:t xml:space="preserve"> </w:t>
      </w:r>
      <w:r>
        <w:rPr>
          <w:lang w:val="en-US"/>
        </w:rPr>
        <w:t>M</w:t>
      </w:r>
      <w:r w:rsidRPr="0036501C">
        <w:t>П</w:t>
      </w:r>
      <w:r>
        <w:rPr>
          <w:lang w:val="en-US"/>
        </w:rPr>
        <w:t>C</w:t>
      </w:r>
      <w:r w:rsidRPr="0036501C">
        <w:t>.</w:t>
      </w:r>
      <w:r>
        <w:t xml:space="preserve"> Инструкция по расчету наличной пропускной способности железных дорог М:Транспорт, 1991.</w:t>
      </w:r>
    </w:p>
    <w:p w:rsidR="00B234E7" w:rsidRDefault="00B234E7" w:rsidP="00583989">
      <w:pPr>
        <w:pStyle w:val="ab"/>
        <w:ind w:left="0" w:right="0"/>
        <w:jc w:val="left"/>
        <w:rPr>
          <w:b w:val="0"/>
        </w:rPr>
      </w:pPr>
      <w:r>
        <w:rPr>
          <w:b w:val="0"/>
        </w:rPr>
        <w:t>8. Бесков. Б.А Проектирование систем энергоснабжения электрических железных дорог М: Транспорт, 1963.</w:t>
      </w:r>
    </w:p>
    <w:p w:rsidR="00B234E7" w:rsidRDefault="00B234E7" w:rsidP="00583989">
      <w:pPr>
        <w:widowControl/>
        <w:spacing w:line="360" w:lineRule="auto"/>
        <w:ind w:left="0" w:firstLine="0"/>
        <w:jc w:val="left"/>
      </w:pPr>
      <w:r>
        <w:t>9.Ивлев Ю.К. Розрахунок системи тягового електропостачання. Методичні вказівки до курсового проектування. Дншропетровськ, 1993.</w:t>
      </w:r>
    </w:p>
    <w:p w:rsidR="00B234E7" w:rsidRDefault="00B234E7" w:rsidP="00583989">
      <w:pPr>
        <w:widowControl/>
        <w:spacing w:line="360" w:lineRule="auto"/>
        <w:ind w:left="0" w:firstLine="0"/>
        <w:jc w:val="left"/>
      </w:pPr>
      <w:r>
        <w:t>10.А.С. Бочев, Т. П. Добровольские, В.А. Мишель. Эффективность экранирующих проводов многопроводной тяговой сети переменного тока.</w:t>
      </w:r>
    </w:p>
    <w:p w:rsidR="00B234E7" w:rsidRDefault="00B234E7" w:rsidP="00583989">
      <w:pPr>
        <w:widowControl/>
        <w:spacing w:line="360" w:lineRule="auto"/>
        <w:ind w:left="0" w:firstLine="0"/>
        <w:jc w:val="left"/>
      </w:pPr>
      <w:r>
        <w:t>11. Тяговая сеть переменного тока с экранирующими и усиливающими проводами/А. С. Бочев, Т. П. Добровольские, С. Д. Соколов и др. Электрификация и энергетическое хозяйство (ЦНИИТЭИМПС), 1986.с.4-26.</w:t>
      </w:r>
    </w:p>
    <w:p w:rsidR="00B234E7" w:rsidRDefault="00B234E7" w:rsidP="00583989">
      <w:pPr>
        <w:widowControl/>
        <w:spacing w:line="360" w:lineRule="auto"/>
        <w:ind w:left="0" w:firstLine="0"/>
        <w:jc w:val="left"/>
      </w:pPr>
      <w:r>
        <w:t>12. Марквардт К.Г. Электроснабжение электрифицированных железных дорог. М. Транспорт. 1982.</w:t>
      </w:r>
    </w:p>
    <w:p w:rsidR="00B234E7" w:rsidRDefault="00B234E7" w:rsidP="00583989">
      <w:pPr>
        <w:widowControl/>
        <w:spacing w:line="360" w:lineRule="auto"/>
        <w:ind w:left="0" w:firstLine="0"/>
        <w:jc w:val="left"/>
      </w:pPr>
      <w:r>
        <w:t xml:space="preserve">13. Вопросы расчета, технической диагностики и автоматического управления систем электроснабжения. / Межвузовский тематический сборник, вып. </w:t>
      </w:r>
      <w:smartTag w:uri="urn:schemas-microsoft-com:office:smarttags" w:element="metricconverter">
        <w:smartTagPr>
          <w:attr w:name="ProductID" w:val="162. г"/>
        </w:smartTagPr>
        <w:r>
          <w:t>162. г</w:t>
        </w:r>
      </w:smartTag>
      <w:r>
        <w:t xml:space="preserve"> Ростов - на - Дону, 1981.</w:t>
      </w:r>
    </w:p>
    <w:p w:rsidR="00B234E7" w:rsidRDefault="00B234E7" w:rsidP="00583989">
      <w:pPr>
        <w:widowControl/>
        <w:spacing w:line="360" w:lineRule="auto"/>
        <w:ind w:left="0" w:firstLine="0"/>
        <w:jc w:val="left"/>
      </w:pPr>
      <w:r>
        <w:t>14.А.С.Бочев, B. B. Мунькин, Е.П. Фигурнов. Электротяговая сеть с усиливающими и обратными проводами.//Железные дороги мира- 1997-№ 11 - с. 8-12.</w:t>
      </w:r>
    </w:p>
    <w:p w:rsidR="00B234E7" w:rsidRDefault="00B234E7" w:rsidP="00583989">
      <w:pPr>
        <w:widowControl/>
        <w:spacing w:line="360" w:lineRule="auto"/>
        <w:ind w:left="0" w:firstLine="0"/>
        <w:jc w:val="left"/>
      </w:pPr>
      <w:r>
        <w:t>15. Современные проблемы электрификации железных дорог России: Сборник научных трудов. - Санкт - Петербург, 1998, с. 124.</w:t>
      </w:r>
    </w:p>
    <w:p w:rsidR="00B234E7" w:rsidRDefault="00B234E7" w:rsidP="00583989">
      <w:pPr>
        <w:widowControl/>
        <w:spacing w:line="360" w:lineRule="auto"/>
        <w:ind w:left="0" w:firstLine="0"/>
        <w:jc w:val="left"/>
      </w:pPr>
      <w:r>
        <w:t>16. Контактная подвеска, типа</w:t>
      </w:r>
      <w:r w:rsidRPr="0036501C">
        <w:t xml:space="preserve"> </w:t>
      </w:r>
      <w:r>
        <w:rPr>
          <w:lang w:val="en-US"/>
        </w:rPr>
        <w:t>Re</w:t>
      </w:r>
      <w:r>
        <w:t xml:space="preserve"> 330. //Железные дороги мира -1996-№6,с.27-32.</w:t>
      </w:r>
    </w:p>
    <w:p w:rsidR="00B234E7" w:rsidRDefault="00B234E7" w:rsidP="00583989">
      <w:pPr>
        <w:widowControl/>
        <w:spacing w:line="360" w:lineRule="auto"/>
        <w:ind w:left="0" w:firstLine="0"/>
        <w:jc w:val="left"/>
      </w:pPr>
      <w:r>
        <w:t>17. Опыт использования линий об</w:t>
      </w:r>
      <w:r w:rsidR="00267467">
        <w:t>ратного тока. // Железные дороги</w:t>
      </w:r>
      <w:r>
        <w:t xml:space="preserve"> мира - 1995 - №б, с.30 - 32.</w:t>
      </w:r>
    </w:p>
    <w:p w:rsidR="00B234E7" w:rsidRDefault="00B234E7" w:rsidP="00583989">
      <w:pPr>
        <w:widowControl/>
        <w:spacing w:line="360" w:lineRule="auto"/>
        <w:ind w:left="0" w:firstLine="0"/>
        <w:jc w:val="left"/>
      </w:pPr>
      <w:r>
        <w:t>18. Провода обратного тока на линии Магдебург - Мариенборн // Железные дороги мира - 1995 - № 6, с.32 - 36.</w:t>
      </w:r>
    </w:p>
    <w:p w:rsidR="00B234E7" w:rsidRDefault="00B234E7" w:rsidP="00583989">
      <w:pPr>
        <w:pStyle w:val="a5"/>
        <w:ind w:left="0"/>
        <w:jc w:val="left"/>
      </w:pPr>
      <w:r>
        <w:t>19. Применение проводов обратного тока на линии Мадрид - Севилья.// Железные дороги мира - 1995 - № б, с. 36 -39.</w:t>
      </w:r>
      <w:bookmarkStart w:id="0" w:name="_GoBack"/>
      <w:bookmarkEnd w:id="0"/>
    </w:p>
    <w:sectPr w:rsidR="00B234E7" w:rsidSect="00695FB2">
      <w:type w:val="continuous"/>
      <w:pgSz w:w="11900" w:h="16820"/>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4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CDE2B46"/>
    <w:multiLevelType w:val="singleLevel"/>
    <w:tmpl w:val="CB96DD9A"/>
    <w:lvl w:ilvl="0">
      <w:start w:val="1600"/>
      <w:numFmt w:val="decimal"/>
      <w:lvlText w:val="%1"/>
      <w:lvlJc w:val="left"/>
      <w:pPr>
        <w:tabs>
          <w:tab w:val="num" w:pos="1826"/>
        </w:tabs>
        <w:ind w:left="1826" w:hanging="360"/>
      </w:pPr>
      <w:rPr>
        <w:rFonts w:cs="Times New Roman" w:hint="default"/>
      </w:rPr>
    </w:lvl>
  </w:abstractNum>
  <w:abstractNum w:abstractNumId="2">
    <w:nsid w:val="244104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45E3E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47A75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0AD11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2E11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4AA1D76"/>
    <w:multiLevelType w:val="singleLevel"/>
    <w:tmpl w:val="E71A4FB6"/>
    <w:lvl w:ilvl="0">
      <w:numFmt w:val="bullet"/>
      <w:lvlText w:val="-"/>
      <w:lvlJc w:val="left"/>
      <w:pPr>
        <w:tabs>
          <w:tab w:val="num" w:pos="1353"/>
        </w:tabs>
        <w:ind w:left="1353" w:hanging="360"/>
      </w:pPr>
      <w:rPr>
        <w:rFonts w:hint="default"/>
      </w:rPr>
    </w:lvl>
  </w:abstractNum>
  <w:abstractNum w:abstractNumId="8">
    <w:nsid w:val="68FA047C"/>
    <w:multiLevelType w:val="hybridMultilevel"/>
    <w:tmpl w:val="38184674"/>
    <w:lvl w:ilvl="0" w:tplc="99166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1"/>
  </w:num>
  <w:num w:numId="3">
    <w:abstractNumId w:val="5"/>
  </w:num>
  <w:num w:numId="4">
    <w:abstractNumId w:val="6"/>
  </w:num>
  <w:num w:numId="5">
    <w:abstractNumId w:val="3"/>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01C"/>
    <w:rsid w:val="0020497E"/>
    <w:rsid w:val="00267467"/>
    <w:rsid w:val="0030012A"/>
    <w:rsid w:val="0036501C"/>
    <w:rsid w:val="003A1636"/>
    <w:rsid w:val="003C50F0"/>
    <w:rsid w:val="00402B90"/>
    <w:rsid w:val="00426DF2"/>
    <w:rsid w:val="00583989"/>
    <w:rsid w:val="005865B9"/>
    <w:rsid w:val="005C7F90"/>
    <w:rsid w:val="00695FB2"/>
    <w:rsid w:val="006E4300"/>
    <w:rsid w:val="00715600"/>
    <w:rsid w:val="007A58C6"/>
    <w:rsid w:val="00A01B25"/>
    <w:rsid w:val="00A53CF7"/>
    <w:rsid w:val="00B234E7"/>
    <w:rsid w:val="00C8596E"/>
    <w:rsid w:val="00D57A40"/>
    <w:rsid w:val="00EF025A"/>
    <w:rsid w:val="00FB4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118"/>
    <o:shapelayout v:ext="edit">
      <o:idmap v:ext="edit" data="1"/>
    </o:shapelayout>
  </w:shapeDefaults>
  <w:decimalSymbol w:val=","/>
  <w:listSeparator w:val=";"/>
  <w14:defaultImageDpi w14:val="0"/>
  <w15:docId w15:val="{5951E1EE-8444-4D37-ABF3-5B6BE5EE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420" w:lineRule="auto"/>
      <w:ind w:left="760" w:hanging="560"/>
      <w:jc w:val="both"/>
    </w:pPr>
    <w:rPr>
      <w:sz w:val="28"/>
      <w:szCs w:val="20"/>
    </w:rPr>
  </w:style>
  <w:style w:type="paragraph" w:styleId="1">
    <w:name w:val="heading 1"/>
    <w:basedOn w:val="a"/>
    <w:next w:val="a"/>
    <w:link w:val="10"/>
    <w:uiPriority w:val="99"/>
    <w:qFormat/>
    <w:pPr>
      <w:keepNext/>
      <w:spacing w:line="240" w:lineRule="auto"/>
      <w:ind w:left="4120" w:firstLine="0"/>
      <w:jc w:val="left"/>
      <w:outlineLvl w:val="0"/>
    </w:pPr>
    <w:rPr>
      <w:b/>
      <w:sz w:val="24"/>
    </w:rPr>
  </w:style>
  <w:style w:type="paragraph" w:styleId="2">
    <w:name w:val="heading 2"/>
    <w:basedOn w:val="a"/>
    <w:next w:val="a"/>
    <w:link w:val="20"/>
    <w:uiPriority w:val="99"/>
    <w:qFormat/>
    <w:pPr>
      <w:keepNext/>
      <w:widowControl/>
      <w:spacing w:before="240" w:after="60" w:line="240" w:lineRule="auto"/>
      <w:ind w:left="0" w:firstLine="0"/>
      <w:jc w:val="left"/>
      <w:outlineLvl w:val="1"/>
    </w:pPr>
    <w:rPr>
      <w:rFonts w:ascii="Arial" w:hAnsi="Arial"/>
      <w:b/>
      <w:i/>
      <w:sz w:val="24"/>
    </w:rPr>
  </w:style>
  <w:style w:type="paragraph" w:styleId="3">
    <w:name w:val="heading 3"/>
    <w:basedOn w:val="a"/>
    <w:next w:val="a"/>
    <w:link w:val="30"/>
    <w:uiPriority w:val="99"/>
    <w:qFormat/>
    <w:pPr>
      <w:keepNext/>
      <w:widowControl/>
      <w:spacing w:before="240" w:after="60" w:line="240" w:lineRule="auto"/>
      <w:ind w:left="0" w:firstLine="0"/>
      <w:jc w:val="left"/>
      <w:outlineLvl w:val="2"/>
    </w:pPr>
    <w:rPr>
      <w:rFonts w:ascii="Arial" w:hAnsi="Arial"/>
      <w:sz w:val="24"/>
    </w:rPr>
  </w:style>
  <w:style w:type="paragraph" w:styleId="4">
    <w:name w:val="heading 4"/>
    <w:basedOn w:val="a"/>
    <w:next w:val="a"/>
    <w:link w:val="40"/>
    <w:uiPriority w:val="99"/>
    <w:qFormat/>
    <w:pPr>
      <w:keepNext/>
      <w:widowControl/>
      <w:spacing w:before="120" w:line="240" w:lineRule="auto"/>
      <w:ind w:left="1600" w:firstLine="0"/>
      <w:outlineLvl w:val="3"/>
    </w:pPr>
  </w:style>
  <w:style w:type="paragraph" w:styleId="5">
    <w:name w:val="heading 5"/>
    <w:basedOn w:val="a"/>
    <w:next w:val="a"/>
    <w:link w:val="50"/>
    <w:uiPriority w:val="99"/>
    <w:qFormat/>
    <w:pPr>
      <w:keepNext/>
      <w:widowControl/>
      <w:spacing w:line="240" w:lineRule="auto"/>
      <w:ind w:left="3480" w:firstLine="0"/>
      <w:outlineLvl w:val="4"/>
    </w:pPr>
    <w:rPr>
      <w:b/>
    </w:rPr>
  </w:style>
  <w:style w:type="paragraph" w:styleId="6">
    <w:name w:val="heading 6"/>
    <w:basedOn w:val="a"/>
    <w:next w:val="a"/>
    <w:link w:val="60"/>
    <w:uiPriority w:val="99"/>
    <w:qFormat/>
    <w:pPr>
      <w:keepNext/>
      <w:widowControl/>
      <w:spacing w:line="240" w:lineRule="auto"/>
      <w:ind w:left="0" w:firstLine="709"/>
      <w:outlineLvl w:val="5"/>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customStyle="1" w:styleId="FR1">
    <w:name w:val="FR1"/>
    <w:uiPriority w:val="99"/>
    <w:pPr>
      <w:widowControl w:val="0"/>
      <w:spacing w:after="0" w:line="340" w:lineRule="auto"/>
      <w:ind w:left="400" w:hanging="400"/>
      <w:jc w:val="both"/>
    </w:pPr>
    <w:rPr>
      <w:rFonts w:ascii="Courier New" w:hAnsi="Courier New"/>
      <w:szCs w:val="20"/>
    </w:rPr>
  </w:style>
  <w:style w:type="paragraph" w:styleId="a3">
    <w:name w:val="Body Text"/>
    <w:basedOn w:val="a"/>
    <w:link w:val="a4"/>
    <w:uiPriority w:val="99"/>
    <w:pPr>
      <w:widowControl/>
      <w:spacing w:line="260" w:lineRule="auto"/>
      <w:ind w:left="0" w:firstLine="0"/>
      <w:jc w:val="left"/>
    </w:pPr>
  </w:style>
  <w:style w:type="character" w:customStyle="1" w:styleId="a4">
    <w:name w:val="Основной текст Знак"/>
    <w:basedOn w:val="a0"/>
    <w:link w:val="a3"/>
    <w:uiPriority w:val="99"/>
    <w:semiHidden/>
    <w:rPr>
      <w:sz w:val="28"/>
      <w:szCs w:val="20"/>
    </w:rPr>
  </w:style>
  <w:style w:type="paragraph" w:styleId="21">
    <w:name w:val="Body Text 2"/>
    <w:basedOn w:val="a"/>
    <w:link w:val="22"/>
    <w:uiPriority w:val="99"/>
    <w:pPr>
      <w:widowControl/>
      <w:spacing w:line="360" w:lineRule="auto"/>
      <w:ind w:left="0" w:firstLine="0"/>
    </w:pPr>
  </w:style>
  <w:style w:type="character" w:customStyle="1" w:styleId="22">
    <w:name w:val="Основной текст 2 Знак"/>
    <w:basedOn w:val="a0"/>
    <w:link w:val="21"/>
    <w:uiPriority w:val="99"/>
    <w:semiHidden/>
    <w:rPr>
      <w:sz w:val="28"/>
      <w:szCs w:val="20"/>
    </w:rPr>
  </w:style>
  <w:style w:type="paragraph" w:styleId="a5">
    <w:name w:val="Body Text Indent"/>
    <w:basedOn w:val="a"/>
    <w:link w:val="a6"/>
    <w:uiPriority w:val="99"/>
    <w:pPr>
      <w:widowControl/>
      <w:spacing w:line="360" w:lineRule="auto"/>
      <w:ind w:left="80" w:firstLine="0"/>
    </w:pPr>
  </w:style>
  <w:style w:type="character" w:customStyle="1" w:styleId="a6">
    <w:name w:val="Основной текст с отступом Знак"/>
    <w:basedOn w:val="a0"/>
    <w:link w:val="a5"/>
    <w:uiPriority w:val="99"/>
    <w:semiHidden/>
    <w:rPr>
      <w:sz w:val="28"/>
      <w:szCs w:val="20"/>
    </w:rPr>
  </w:style>
  <w:style w:type="paragraph" w:styleId="a7">
    <w:name w:val="caption"/>
    <w:basedOn w:val="a"/>
    <w:next w:val="a"/>
    <w:uiPriority w:val="99"/>
    <w:qFormat/>
    <w:pPr>
      <w:widowControl/>
      <w:spacing w:before="600" w:line="240" w:lineRule="auto"/>
      <w:ind w:left="200" w:firstLine="0"/>
    </w:pPr>
    <w:rPr>
      <w:b/>
    </w:rPr>
  </w:style>
  <w:style w:type="paragraph" w:styleId="23">
    <w:name w:val="Body Text Indent 2"/>
    <w:basedOn w:val="a"/>
    <w:link w:val="24"/>
    <w:uiPriority w:val="99"/>
    <w:pPr>
      <w:widowControl/>
      <w:spacing w:line="360" w:lineRule="auto"/>
      <w:ind w:left="1320" w:firstLine="0"/>
    </w:pPr>
    <w:rPr>
      <w:b/>
    </w:rPr>
  </w:style>
  <w:style w:type="character" w:customStyle="1" w:styleId="24">
    <w:name w:val="Основной текст с отступом 2 Знак"/>
    <w:basedOn w:val="a0"/>
    <w:link w:val="23"/>
    <w:uiPriority w:val="99"/>
    <w:semiHidden/>
    <w:rPr>
      <w:sz w:val="28"/>
      <w:szCs w:val="20"/>
    </w:rPr>
  </w:style>
  <w:style w:type="paragraph" w:styleId="31">
    <w:name w:val="Body Text Indent 3"/>
    <w:basedOn w:val="a"/>
    <w:link w:val="32"/>
    <w:uiPriority w:val="99"/>
    <w:pPr>
      <w:widowControl/>
      <w:spacing w:line="360" w:lineRule="auto"/>
      <w:ind w:left="0" w:firstLine="567"/>
    </w:pPr>
  </w:style>
  <w:style w:type="character" w:customStyle="1" w:styleId="32">
    <w:name w:val="Основной текст с отступом 3 Знак"/>
    <w:basedOn w:val="a0"/>
    <w:link w:val="31"/>
    <w:uiPriority w:val="99"/>
    <w:semiHidden/>
    <w:rPr>
      <w:sz w:val="16"/>
      <w:szCs w:val="16"/>
    </w:rPr>
  </w:style>
  <w:style w:type="paragraph" w:customStyle="1" w:styleId="FR2">
    <w:name w:val="FR2"/>
    <w:uiPriority w:val="99"/>
    <w:pPr>
      <w:widowControl w:val="0"/>
      <w:spacing w:before="900" w:after="0" w:line="240" w:lineRule="auto"/>
      <w:ind w:left="5360"/>
    </w:pPr>
    <w:rPr>
      <w:b/>
      <w:sz w:val="18"/>
      <w:szCs w:val="20"/>
    </w:rPr>
  </w:style>
  <w:style w:type="paragraph" w:styleId="a8">
    <w:name w:val="Document Map"/>
    <w:basedOn w:val="a"/>
    <w:link w:val="a9"/>
    <w:uiPriority w:val="99"/>
    <w:semiHidden/>
    <w:pPr>
      <w:widowControl/>
      <w:shd w:val="clear" w:color="auto" w:fill="000080"/>
      <w:spacing w:line="240" w:lineRule="auto"/>
      <w:ind w:left="0" w:firstLine="0"/>
      <w:jc w:val="left"/>
    </w:pPr>
    <w:rPr>
      <w:rFonts w:ascii="Tahoma" w:hAnsi="Tahoma"/>
      <w:sz w:val="20"/>
    </w:rPr>
  </w:style>
  <w:style w:type="character" w:customStyle="1" w:styleId="a9">
    <w:name w:val="Схема документа Знак"/>
    <w:basedOn w:val="a0"/>
    <w:link w:val="a8"/>
    <w:uiPriority w:val="99"/>
    <w:semiHidden/>
    <w:rPr>
      <w:rFonts w:ascii="Segoe UI" w:hAnsi="Segoe UI" w:cs="Segoe UI"/>
      <w:sz w:val="16"/>
      <w:szCs w:val="16"/>
    </w:rPr>
  </w:style>
  <w:style w:type="paragraph" w:customStyle="1" w:styleId="FR3">
    <w:name w:val="FR3"/>
    <w:uiPriority w:val="99"/>
    <w:pPr>
      <w:widowControl w:val="0"/>
      <w:spacing w:after="0" w:line="240" w:lineRule="auto"/>
      <w:ind w:left="4640"/>
    </w:pPr>
    <w:rPr>
      <w:rFonts w:ascii="Arial" w:hAnsi="Arial"/>
      <w:sz w:val="16"/>
      <w:szCs w:val="20"/>
    </w:rPr>
  </w:style>
  <w:style w:type="character" w:styleId="aa">
    <w:name w:val="Strong"/>
    <w:basedOn w:val="a0"/>
    <w:uiPriority w:val="99"/>
    <w:qFormat/>
    <w:rPr>
      <w:rFonts w:cs="Times New Roman"/>
      <w:b/>
    </w:rPr>
  </w:style>
  <w:style w:type="paragraph" w:customStyle="1" w:styleId="FR4">
    <w:name w:val="FR4"/>
    <w:uiPriority w:val="99"/>
    <w:pPr>
      <w:widowControl w:val="0"/>
      <w:spacing w:before="760" w:after="0" w:line="240" w:lineRule="auto"/>
      <w:jc w:val="both"/>
    </w:pPr>
    <w:rPr>
      <w:rFonts w:ascii="Arial" w:hAnsi="Arial"/>
      <w:sz w:val="16"/>
      <w:szCs w:val="20"/>
      <w:lang w:val="en-US"/>
    </w:rPr>
  </w:style>
  <w:style w:type="paragraph" w:customStyle="1" w:styleId="FR5">
    <w:name w:val="FR5"/>
    <w:uiPriority w:val="99"/>
    <w:pPr>
      <w:widowControl w:val="0"/>
      <w:spacing w:before="100" w:after="0" w:line="240" w:lineRule="auto"/>
      <w:ind w:left="1080"/>
    </w:pPr>
    <w:rPr>
      <w:rFonts w:ascii="Arial" w:hAnsi="Arial"/>
      <w:b/>
      <w:sz w:val="16"/>
      <w:szCs w:val="20"/>
      <w:lang w:val="en-US"/>
    </w:rPr>
  </w:style>
  <w:style w:type="paragraph" w:styleId="33">
    <w:name w:val="Body Text 3"/>
    <w:basedOn w:val="a"/>
    <w:link w:val="34"/>
    <w:uiPriority w:val="99"/>
    <w:pPr>
      <w:widowControl/>
      <w:ind w:left="0" w:firstLine="0"/>
      <w:jc w:val="center"/>
    </w:pPr>
    <w:rPr>
      <w:b/>
    </w:rPr>
  </w:style>
  <w:style w:type="character" w:customStyle="1" w:styleId="34">
    <w:name w:val="Основной текст 3 Знак"/>
    <w:basedOn w:val="a0"/>
    <w:link w:val="33"/>
    <w:uiPriority w:val="99"/>
    <w:semiHidden/>
    <w:rPr>
      <w:sz w:val="16"/>
      <w:szCs w:val="16"/>
    </w:rPr>
  </w:style>
  <w:style w:type="paragraph" w:styleId="ab">
    <w:name w:val="Block Text"/>
    <w:basedOn w:val="a"/>
    <w:uiPriority w:val="99"/>
    <w:pPr>
      <w:spacing w:line="360" w:lineRule="auto"/>
      <w:ind w:left="851" w:right="400" w:firstLine="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9.bin"/><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4.wmf"/><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6957</Words>
  <Characters>39660</Characters>
  <Application>Microsoft Office Word</Application>
  <DocSecurity>0</DocSecurity>
  <Lines>330</Lines>
  <Paragraphs>93</Paragraphs>
  <ScaleCrop>false</ScaleCrop>
  <Company> </Company>
  <LinksUpToDate>false</LinksUpToDate>
  <CharactersWithSpaces>46524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Дима</dc:creator>
  <cp:keywords/>
  <dc:description/>
  <cp:lastModifiedBy>admin</cp:lastModifiedBy>
  <cp:revision>2</cp:revision>
  <dcterms:created xsi:type="dcterms:W3CDTF">2014-06-22T14:42:00Z</dcterms:created>
  <dcterms:modified xsi:type="dcterms:W3CDTF">2014-06-22T14:42:00Z</dcterms:modified>
</cp:coreProperties>
</file>