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5F1" w:rsidRPr="00DE6D93" w:rsidRDefault="00A855F1" w:rsidP="00DE6D93">
      <w:pPr>
        <w:spacing w:line="360" w:lineRule="auto"/>
        <w:jc w:val="center"/>
        <w:rPr>
          <w:b/>
          <w:sz w:val="28"/>
          <w:szCs w:val="28"/>
        </w:rPr>
      </w:pPr>
      <w:r w:rsidRPr="00DE6D93">
        <w:rPr>
          <w:b/>
          <w:sz w:val="28"/>
          <w:szCs w:val="28"/>
        </w:rPr>
        <w:t>Министерство образования и науки российской Федерации</w:t>
      </w:r>
    </w:p>
    <w:p w:rsidR="00A855F1" w:rsidRPr="00DE6D93" w:rsidRDefault="00A855F1" w:rsidP="00DE6D93">
      <w:pPr>
        <w:spacing w:line="360" w:lineRule="auto"/>
        <w:jc w:val="center"/>
        <w:rPr>
          <w:sz w:val="28"/>
          <w:szCs w:val="28"/>
        </w:rPr>
      </w:pPr>
      <w:r w:rsidRPr="00DE6D93">
        <w:rPr>
          <w:b/>
          <w:sz w:val="28"/>
          <w:szCs w:val="28"/>
        </w:rPr>
        <w:t>Московский государственный университет печати</w:t>
      </w:r>
    </w:p>
    <w:p w:rsidR="00A855F1" w:rsidRPr="00DE6D93" w:rsidRDefault="00A855F1" w:rsidP="00DE6D93">
      <w:pPr>
        <w:spacing w:line="360" w:lineRule="auto"/>
        <w:jc w:val="center"/>
        <w:rPr>
          <w:b/>
          <w:sz w:val="28"/>
          <w:szCs w:val="28"/>
        </w:rPr>
      </w:pPr>
      <w:r w:rsidRPr="00DE6D93">
        <w:rPr>
          <w:b/>
          <w:sz w:val="28"/>
          <w:szCs w:val="28"/>
        </w:rPr>
        <w:t>Факультет полиграфической техники и технологии</w:t>
      </w:r>
    </w:p>
    <w:p w:rsidR="00A855F1" w:rsidRPr="00DE6D93" w:rsidRDefault="00A855F1" w:rsidP="00DE6D93">
      <w:pPr>
        <w:spacing w:line="360" w:lineRule="auto"/>
        <w:jc w:val="center"/>
        <w:rPr>
          <w:sz w:val="28"/>
          <w:szCs w:val="28"/>
        </w:rPr>
      </w:pPr>
    </w:p>
    <w:p w:rsidR="00A855F1" w:rsidRPr="00DE6D93" w:rsidRDefault="00A855F1" w:rsidP="00DE6D93">
      <w:pPr>
        <w:spacing w:line="360" w:lineRule="auto"/>
        <w:jc w:val="center"/>
        <w:rPr>
          <w:sz w:val="28"/>
          <w:szCs w:val="28"/>
        </w:rPr>
      </w:pPr>
    </w:p>
    <w:p w:rsidR="00A855F1" w:rsidRDefault="00A855F1" w:rsidP="00DE6D93">
      <w:pPr>
        <w:spacing w:line="360" w:lineRule="auto"/>
        <w:jc w:val="center"/>
        <w:rPr>
          <w:sz w:val="28"/>
          <w:szCs w:val="28"/>
        </w:rPr>
      </w:pPr>
    </w:p>
    <w:p w:rsidR="00DE6D93" w:rsidRDefault="00DE6D93" w:rsidP="00DE6D93">
      <w:pPr>
        <w:spacing w:line="360" w:lineRule="auto"/>
        <w:jc w:val="center"/>
        <w:rPr>
          <w:sz w:val="28"/>
          <w:szCs w:val="28"/>
        </w:rPr>
      </w:pPr>
    </w:p>
    <w:p w:rsidR="00DE6D93" w:rsidRDefault="00DE6D93" w:rsidP="00DE6D93">
      <w:pPr>
        <w:spacing w:line="360" w:lineRule="auto"/>
        <w:jc w:val="center"/>
        <w:rPr>
          <w:sz w:val="28"/>
          <w:szCs w:val="28"/>
        </w:rPr>
      </w:pPr>
    </w:p>
    <w:p w:rsidR="00DE6D93" w:rsidRDefault="00DE6D93" w:rsidP="00DE6D93">
      <w:pPr>
        <w:spacing w:line="360" w:lineRule="auto"/>
        <w:jc w:val="center"/>
        <w:rPr>
          <w:sz w:val="28"/>
          <w:szCs w:val="28"/>
        </w:rPr>
      </w:pPr>
    </w:p>
    <w:p w:rsidR="00DE6D93" w:rsidRDefault="00DE6D93" w:rsidP="00DE6D93">
      <w:pPr>
        <w:spacing w:line="360" w:lineRule="auto"/>
        <w:jc w:val="center"/>
        <w:rPr>
          <w:sz w:val="28"/>
          <w:szCs w:val="28"/>
        </w:rPr>
      </w:pPr>
    </w:p>
    <w:p w:rsidR="00DE6D93" w:rsidRDefault="00DE6D93" w:rsidP="00DE6D93">
      <w:pPr>
        <w:spacing w:line="360" w:lineRule="auto"/>
        <w:jc w:val="center"/>
        <w:rPr>
          <w:sz w:val="28"/>
          <w:szCs w:val="28"/>
        </w:rPr>
      </w:pPr>
    </w:p>
    <w:p w:rsidR="00DE6D93" w:rsidRDefault="00DE6D93" w:rsidP="00DE6D93">
      <w:pPr>
        <w:spacing w:line="360" w:lineRule="auto"/>
        <w:jc w:val="center"/>
        <w:rPr>
          <w:sz w:val="28"/>
          <w:szCs w:val="28"/>
        </w:rPr>
      </w:pPr>
    </w:p>
    <w:p w:rsidR="00DE6D93" w:rsidRDefault="00DE6D93" w:rsidP="00DE6D93">
      <w:pPr>
        <w:spacing w:line="360" w:lineRule="auto"/>
        <w:jc w:val="center"/>
        <w:rPr>
          <w:sz w:val="28"/>
          <w:szCs w:val="28"/>
        </w:rPr>
      </w:pPr>
    </w:p>
    <w:p w:rsidR="00DE6D93" w:rsidRPr="00DE6D93" w:rsidRDefault="00DE6D93" w:rsidP="00DE6D93">
      <w:pPr>
        <w:spacing w:line="360" w:lineRule="auto"/>
        <w:jc w:val="center"/>
        <w:rPr>
          <w:sz w:val="28"/>
          <w:szCs w:val="28"/>
        </w:rPr>
      </w:pPr>
    </w:p>
    <w:p w:rsidR="00DE6D93" w:rsidRDefault="00DE6D93" w:rsidP="00DE6D93">
      <w:pPr>
        <w:spacing w:line="360" w:lineRule="auto"/>
        <w:jc w:val="center"/>
        <w:rPr>
          <w:sz w:val="28"/>
          <w:szCs w:val="28"/>
        </w:rPr>
      </w:pPr>
    </w:p>
    <w:p w:rsidR="00A855F1" w:rsidRPr="00DE6D93" w:rsidRDefault="00A855F1" w:rsidP="00DE6D93">
      <w:pPr>
        <w:spacing w:line="360" w:lineRule="auto"/>
        <w:jc w:val="center"/>
        <w:rPr>
          <w:sz w:val="28"/>
          <w:szCs w:val="28"/>
        </w:rPr>
      </w:pPr>
      <w:r w:rsidRPr="00DE6D93">
        <w:rPr>
          <w:sz w:val="28"/>
          <w:szCs w:val="28"/>
        </w:rPr>
        <w:t>ДИПЛОМНЫЙ ПРОЕКТ</w:t>
      </w:r>
    </w:p>
    <w:p w:rsidR="00A855F1" w:rsidRPr="00DE6D93" w:rsidRDefault="00A855F1" w:rsidP="00DE6D93">
      <w:pPr>
        <w:spacing w:line="360" w:lineRule="auto"/>
        <w:jc w:val="center"/>
        <w:rPr>
          <w:sz w:val="28"/>
          <w:szCs w:val="28"/>
        </w:rPr>
      </w:pPr>
      <w:r w:rsidRPr="00DE6D93">
        <w:rPr>
          <w:sz w:val="28"/>
          <w:szCs w:val="28"/>
        </w:rPr>
        <w:t xml:space="preserve">Тема работы: </w:t>
      </w:r>
      <w:r w:rsidR="00875436" w:rsidRPr="00DE6D93">
        <w:rPr>
          <w:sz w:val="28"/>
          <w:szCs w:val="28"/>
        </w:rPr>
        <w:t>Исследование стабильности параметров качества печати на листовой офсетной машине</w:t>
      </w:r>
    </w:p>
    <w:p w:rsidR="00DE6D93" w:rsidRDefault="00DE6D93" w:rsidP="00DE6D93">
      <w:pPr>
        <w:spacing w:line="360" w:lineRule="auto"/>
        <w:jc w:val="center"/>
        <w:rPr>
          <w:sz w:val="28"/>
          <w:szCs w:val="28"/>
        </w:rPr>
      </w:pPr>
    </w:p>
    <w:p w:rsidR="00DE6D93" w:rsidRDefault="00DE6D93" w:rsidP="00DE6D93">
      <w:pPr>
        <w:spacing w:line="360" w:lineRule="auto"/>
        <w:jc w:val="center"/>
        <w:rPr>
          <w:sz w:val="28"/>
          <w:szCs w:val="28"/>
        </w:rPr>
      </w:pPr>
    </w:p>
    <w:p w:rsidR="00A855F1" w:rsidRPr="00DE6D93" w:rsidRDefault="00A855F1" w:rsidP="00DE6D93">
      <w:pPr>
        <w:spacing w:line="360" w:lineRule="auto"/>
        <w:ind w:left="4536"/>
        <w:rPr>
          <w:sz w:val="28"/>
          <w:szCs w:val="28"/>
        </w:rPr>
      </w:pPr>
      <w:r w:rsidRPr="00DE6D93">
        <w:rPr>
          <w:sz w:val="28"/>
          <w:szCs w:val="28"/>
        </w:rPr>
        <w:t>Студент</w:t>
      </w:r>
      <w:r w:rsidR="00DE6D93">
        <w:rPr>
          <w:sz w:val="28"/>
          <w:szCs w:val="28"/>
        </w:rPr>
        <w:t xml:space="preserve"> </w:t>
      </w:r>
      <w:r w:rsidR="00875436" w:rsidRPr="00DE6D93">
        <w:rPr>
          <w:sz w:val="28"/>
          <w:szCs w:val="28"/>
        </w:rPr>
        <w:t>Симановский Е. А</w:t>
      </w:r>
    </w:p>
    <w:p w:rsidR="00A855F1" w:rsidRPr="00DE6D93" w:rsidRDefault="00A855F1" w:rsidP="00DE6D93">
      <w:pPr>
        <w:spacing w:line="360" w:lineRule="auto"/>
        <w:ind w:left="4536"/>
        <w:rPr>
          <w:sz w:val="28"/>
          <w:szCs w:val="28"/>
        </w:rPr>
      </w:pPr>
      <w:r w:rsidRPr="00DE6D93">
        <w:rPr>
          <w:sz w:val="28"/>
          <w:szCs w:val="28"/>
        </w:rPr>
        <w:t>Руководитель</w:t>
      </w:r>
      <w:r w:rsidR="00DE6D93">
        <w:rPr>
          <w:sz w:val="28"/>
          <w:szCs w:val="28"/>
        </w:rPr>
        <w:t xml:space="preserve"> </w:t>
      </w:r>
      <w:r w:rsidRPr="00DE6D93">
        <w:rPr>
          <w:sz w:val="28"/>
          <w:szCs w:val="28"/>
        </w:rPr>
        <w:t>к.т.н.</w:t>
      </w:r>
      <w:r w:rsidR="00DE6D93">
        <w:rPr>
          <w:sz w:val="28"/>
          <w:szCs w:val="28"/>
        </w:rPr>
        <w:t xml:space="preserve"> </w:t>
      </w:r>
      <w:r w:rsidR="00875436" w:rsidRPr="00DE6D93">
        <w:rPr>
          <w:sz w:val="28"/>
          <w:szCs w:val="28"/>
        </w:rPr>
        <w:t>доц. Шахова И.И.</w:t>
      </w:r>
    </w:p>
    <w:p w:rsidR="00A855F1" w:rsidRPr="00DE6D93" w:rsidRDefault="00A855F1" w:rsidP="00DE6D93">
      <w:pPr>
        <w:spacing w:line="360" w:lineRule="auto"/>
        <w:jc w:val="center"/>
        <w:rPr>
          <w:sz w:val="28"/>
          <w:szCs w:val="28"/>
        </w:rPr>
      </w:pPr>
    </w:p>
    <w:p w:rsidR="00A855F1" w:rsidRPr="00DE6D93" w:rsidRDefault="00A855F1" w:rsidP="00DE6D93">
      <w:pPr>
        <w:spacing w:line="360" w:lineRule="auto"/>
        <w:jc w:val="center"/>
        <w:rPr>
          <w:sz w:val="28"/>
          <w:szCs w:val="28"/>
        </w:rPr>
      </w:pPr>
    </w:p>
    <w:p w:rsidR="00A855F1" w:rsidRDefault="00A855F1" w:rsidP="00DE6D93">
      <w:pPr>
        <w:spacing w:line="360" w:lineRule="auto"/>
        <w:jc w:val="center"/>
        <w:rPr>
          <w:sz w:val="28"/>
          <w:szCs w:val="28"/>
        </w:rPr>
      </w:pPr>
    </w:p>
    <w:p w:rsidR="00DE6D93" w:rsidRDefault="00DE6D93" w:rsidP="00DE6D93">
      <w:pPr>
        <w:spacing w:line="360" w:lineRule="auto"/>
        <w:jc w:val="center"/>
        <w:rPr>
          <w:sz w:val="28"/>
          <w:szCs w:val="28"/>
        </w:rPr>
      </w:pPr>
    </w:p>
    <w:p w:rsidR="00DE6D93" w:rsidRDefault="00DE6D93" w:rsidP="00DE6D93">
      <w:pPr>
        <w:spacing w:line="360" w:lineRule="auto"/>
        <w:jc w:val="center"/>
        <w:rPr>
          <w:sz w:val="28"/>
          <w:szCs w:val="28"/>
        </w:rPr>
      </w:pPr>
    </w:p>
    <w:p w:rsidR="00A855F1" w:rsidRPr="00DE6D93" w:rsidRDefault="00A855F1" w:rsidP="00DE6D93">
      <w:pPr>
        <w:spacing w:line="360" w:lineRule="auto"/>
        <w:jc w:val="center"/>
        <w:rPr>
          <w:sz w:val="28"/>
          <w:szCs w:val="28"/>
        </w:rPr>
      </w:pPr>
      <w:r w:rsidRPr="00DE6D93">
        <w:rPr>
          <w:sz w:val="28"/>
          <w:szCs w:val="28"/>
        </w:rPr>
        <w:t>Москва</w:t>
      </w:r>
      <w:r w:rsidR="00DE6D93">
        <w:rPr>
          <w:sz w:val="28"/>
          <w:szCs w:val="28"/>
        </w:rPr>
        <w:t xml:space="preserve"> </w:t>
      </w:r>
      <w:r w:rsidRPr="00DE6D93">
        <w:rPr>
          <w:sz w:val="28"/>
          <w:szCs w:val="28"/>
        </w:rPr>
        <w:t>2010 г.</w:t>
      </w:r>
    </w:p>
    <w:p w:rsidR="00875436" w:rsidRPr="00DE6D93" w:rsidRDefault="00875436" w:rsidP="00DE6D93">
      <w:pPr>
        <w:spacing w:line="360" w:lineRule="auto"/>
        <w:ind w:firstLine="709"/>
        <w:jc w:val="both"/>
        <w:rPr>
          <w:sz w:val="28"/>
          <w:szCs w:val="28"/>
        </w:rPr>
      </w:pPr>
    </w:p>
    <w:p w:rsidR="00DE6D93" w:rsidRPr="00DE6D93" w:rsidRDefault="00DE6D93" w:rsidP="00DE6D93">
      <w:pPr>
        <w:spacing w:line="360" w:lineRule="auto"/>
        <w:ind w:firstLine="709"/>
        <w:jc w:val="center"/>
        <w:rPr>
          <w:b/>
          <w:sz w:val="28"/>
          <w:szCs w:val="28"/>
        </w:rPr>
      </w:pPr>
      <w:r>
        <w:rPr>
          <w:sz w:val="28"/>
          <w:szCs w:val="28"/>
        </w:rPr>
        <w:br w:type="page"/>
      </w:r>
      <w:r w:rsidRPr="00DE6D93">
        <w:rPr>
          <w:b/>
          <w:sz w:val="28"/>
          <w:szCs w:val="28"/>
        </w:rPr>
        <w:t>Реферат</w:t>
      </w:r>
    </w:p>
    <w:p w:rsidR="00DE6D93" w:rsidRDefault="00DE6D93" w:rsidP="00DE6D93">
      <w:pPr>
        <w:spacing w:line="360" w:lineRule="auto"/>
        <w:ind w:firstLine="709"/>
        <w:jc w:val="both"/>
        <w:rPr>
          <w:sz w:val="28"/>
          <w:szCs w:val="28"/>
        </w:rPr>
      </w:pPr>
    </w:p>
    <w:p w:rsidR="00875436" w:rsidRPr="00DE6D93" w:rsidRDefault="00875436" w:rsidP="00DE6D93">
      <w:pPr>
        <w:spacing w:line="360" w:lineRule="auto"/>
        <w:ind w:firstLine="709"/>
        <w:jc w:val="both"/>
        <w:rPr>
          <w:sz w:val="28"/>
          <w:szCs w:val="28"/>
        </w:rPr>
      </w:pPr>
      <w:r w:rsidRPr="00DE6D93">
        <w:rPr>
          <w:sz w:val="28"/>
          <w:szCs w:val="28"/>
        </w:rPr>
        <w:t xml:space="preserve">Работа </w:t>
      </w:r>
      <w:r w:rsidR="00CF53A3" w:rsidRPr="00DE6D93">
        <w:rPr>
          <w:sz w:val="28"/>
          <w:szCs w:val="28"/>
        </w:rPr>
        <w:t>90</w:t>
      </w:r>
      <w:r w:rsidRPr="00DE6D93">
        <w:rPr>
          <w:sz w:val="28"/>
          <w:szCs w:val="28"/>
        </w:rPr>
        <w:t xml:space="preserve"> с., 4</w:t>
      </w:r>
      <w:r w:rsidR="00CF53A3" w:rsidRPr="00DE6D93">
        <w:rPr>
          <w:sz w:val="28"/>
          <w:szCs w:val="28"/>
        </w:rPr>
        <w:t>9</w:t>
      </w:r>
      <w:r w:rsidRPr="00DE6D93">
        <w:rPr>
          <w:sz w:val="28"/>
          <w:szCs w:val="28"/>
        </w:rPr>
        <w:t xml:space="preserve"> рис., </w:t>
      </w:r>
      <w:r w:rsidR="00CF53A3" w:rsidRPr="00DE6D93">
        <w:rPr>
          <w:sz w:val="28"/>
          <w:szCs w:val="28"/>
        </w:rPr>
        <w:t>32</w:t>
      </w:r>
      <w:r w:rsidRPr="00DE6D93">
        <w:rPr>
          <w:sz w:val="28"/>
          <w:szCs w:val="28"/>
        </w:rPr>
        <w:t xml:space="preserve"> табл., 2</w:t>
      </w:r>
      <w:r w:rsidR="00CF53A3" w:rsidRPr="00DE6D93">
        <w:rPr>
          <w:sz w:val="28"/>
          <w:szCs w:val="28"/>
        </w:rPr>
        <w:t>3</w:t>
      </w:r>
      <w:r w:rsidRPr="00DE6D93">
        <w:rPr>
          <w:sz w:val="28"/>
          <w:szCs w:val="28"/>
        </w:rPr>
        <w:t xml:space="preserve"> источник</w:t>
      </w:r>
      <w:r w:rsidR="00CF53A3" w:rsidRPr="00DE6D93">
        <w:rPr>
          <w:sz w:val="28"/>
          <w:szCs w:val="28"/>
        </w:rPr>
        <w:t>а</w:t>
      </w:r>
      <w:r w:rsidRPr="00DE6D93">
        <w:rPr>
          <w:sz w:val="28"/>
          <w:szCs w:val="28"/>
        </w:rPr>
        <w:t>.</w:t>
      </w:r>
    </w:p>
    <w:p w:rsidR="00875436" w:rsidRPr="00DE6D93" w:rsidRDefault="00374453" w:rsidP="00DE6D93">
      <w:pPr>
        <w:spacing w:line="360" w:lineRule="auto"/>
        <w:ind w:firstLine="709"/>
        <w:jc w:val="both"/>
        <w:rPr>
          <w:sz w:val="28"/>
          <w:szCs w:val="28"/>
        </w:rPr>
      </w:pPr>
      <w:r w:rsidRPr="00DE6D93">
        <w:rPr>
          <w:sz w:val="28"/>
          <w:szCs w:val="28"/>
        </w:rPr>
        <w:t xml:space="preserve">СТАБИЛЬНОСТЬ ПЕЧАТНОГО ПРОЦЕССА. </w:t>
      </w:r>
      <w:r w:rsidR="007E41F7" w:rsidRPr="00DE6D93">
        <w:rPr>
          <w:sz w:val="28"/>
          <w:szCs w:val="28"/>
        </w:rPr>
        <w:t xml:space="preserve">АВТОМАТИЗАЦИЯ И </w:t>
      </w:r>
      <w:r w:rsidR="00875436" w:rsidRPr="00DE6D93">
        <w:rPr>
          <w:sz w:val="28"/>
          <w:szCs w:val="28"/>
        </w:rPr>
        <w:t xml:space="preserve">СТАНДАРТИЗАЦИЯ ПОЛИГРАФИЧЕСКОГО ПРОИЗВОДСТВА. ПРОФИЛИРОВАНИЕ </w:t>
      </w:r>
      <w:r w:rsidR="00875436" w:rsidRPr="00DE6D93">
        <w:rPr>
          <w:sz w:val="28"/>
          <w:szCs w:val="28"/>
          <w:lang w:val="en-US"/>
        </w:rPr>
        <w:t>ICC</w:t>
      </w:r>
      <w:r w:rsidR="00875436" w:rsidRPr="00DE6D93">
        <w:rPr>
          <w:sz w:val="28"/>
          <w:szCs w:val="28"/>
        </w:rPr>
        <w:t>.</w:t>
      </w:r>
    </w:p>
    <w:p w:rsidR="00875436" w:rsidRPr="00DE6D93" w:rsidRDefault="00875436" w:rsidP="00DE6D93">
      <w:pPr>
        <w:spacing w:line="360" w:lineRule="auto"/>
        <w:ind w:firstLine="709"/>
        <w:jc w:val="both"/>
        <w:rPr>
          <w:sz w:val="28"/>
          <w:szCs w:val="28"/>
        </w:rPr>
      </w:pPr>
      <w:r w:rsidRPr="00DE6D93">
        <w:rPr>
          <w:sz w:val="28"/>
          <w:szCs w:val="28"/>
        </w:rPr>
        <w:t xml:space="preserve">Объектом исследования являются вопросы и проблемы </w:t>
      </w:r>
      <w:r w:rsidR="00374453" w:rsidRPr="00DE6D93">
        <w:rPr>
          <w:sz w:val="28"/>
          <w:szCs w:val="28"/>
        </w:rPr>
        <w:t>стабильности печатного процесса</w:t>
      </w:r>
      <w:r w:rsidRPr="00DE6D93">
        <w:rPr>
          <w:sz w:val="28"/>
          <w:szCs w:val="28"/>
        </w:rPr>
        <w:t xml:space="preserve"> при воспроизведения цветных изображений офсетным способом печати.</w:t>
      </w:r>
    </w:p>
    <w:p w:rsidR="00875436" w:rsidRPr="00DE6D93" w:rsidRDefault="00875436" w:rsidP="00DE6D93">
      <w:pPr>
        <w:spacing w:line="360" w:lineRule="auto"/>
        <w:ind w:firstLine="709"/>
        <w:jc w:val="both"/>
        <w:rPr>
          <w:sz w:val="28"/>
          <w:szCs w:val="28"/>
        </w:rPr>
      </w:pPr>
      <w:r w:rsidRPr="00DE6D93">
        <w:rPr>
          <w:sz w:val="28"/>
          <w:szCs w:val="28"/>
        </w:rPr>
        <w:t xml:space="preserve">Цель работы – </w:t>
      </w:r>
      <w:r w:rsidR="007E41F7" w:rsidRPr="00DE6D93">
        <w:rPr>
          <w:sz w:val="28"/>
          <w:szCs w:val="28"/>
        </w:rPr>
        <w:t>проведение исследования стабильности листовой офсетной печати, а также решение задачи выработки практических рекомендаций по вопросам стандартизации печатной продукции</w:t>
      </w:r>
      <w:r w:rsidRPr="00DE6D93">
        <w:rPr>
          <w:sz w:val="28"/>
          <w:szCs w:val="28"/>
        </w:rPr>
        <w:t>.</w:t>
      </w:r>
    </w:p>
    <w:p w:rsidR="007E41F7" w:rsidRPr="00DE6D93" w:rsidRDefault="00875436" w:rsidP="00DE6D93">
      <w:pPr>
        <w:spacing w:line="360" w:lineRule="auto"/>
        <w:ind w:firstLine="709"/>
        <w:jc w:val="both"/>
        <w:rPr>
          <w:bCs/>
          <w:sz w:val="28"/>
          <w:szCs w:val="28"/>
        </w:rPr>
      </w:pPr>
      <w:r w:rsidRPr="00DE6D93">
        <w:rPr>
          <w:sz w:val="28"/>
          <w:szCs w:val="28"/>
        </w:rPr>
        <w:t xml:space="preserve">В процессе работы проводились экспериментальные исследования </w:t>
      </w:r>
      <w:r w:rsidR="007E41F7" w:rsidRPr="00DE6D93">
        <w:rPr>
          <w:sz w:val="28"/>
          <w:szCs w:val="28"/>
        </w:rPr>
        <w:t>стабильности таких параметров печатного процесса, как оптическая плотность, растискивание, колориметрические показатели</w:t>
      </w:r>
      <w:r w:rsidRPr="00DE6D93">
        <w:rPr>
          <w:bCs/>
          <w:sz w:val="28"/>
          <w:szCs w:val="28"/>
        </w:rPr>
        <w:t xml:space="preserve">. </w:t>
      </w:r>
      <w:r w:rsidR="00AB70A6" w:rsidRPr="00DE6D93">
        <w:rPr>
          <w:bCs/>
          <w:sz w:val="28"/>
          <w:szCs w:val="28"/>
        </w:rPr>
        <w:t xml:space="preserve">Исследование проводилось на тиражных оттисках, отпечатанных на листовой офсетной машине </w:t>
      </w:r>
      <w:r w:rsidR="00AB70A6" w:rsidRPr="00DE6D93">
        <w:rPr>
          <w:bCs/>
          <w:sz w:val="28"/>
          <w:szCs w:val="28"/>
          <w:lang w:val="en-US"/>
        </w:rPr>
        <w:t>MAN</w:t>
      </w:r>
      <w:r w:rsidR="00AB70A6" w:rsidRPr="00DE6D93">
        <w:rPr>
          <w:bCs/>
          <w:sz w:val="28"/>
          <w:szCs w:val="28"/>
        </w:rPr>
        <w:t xml:space="preserve"> </w:t>
      </w:r>
      <w:r w:rsidR="00AB70A6" w:rsidRPr="00DE6D93">
        <w:rPr>
          <w:bCs/>
          <w:sz w:val="28"/>
          <w:szCs w:val="28"/>
          <w:lang w:val="en-US"/>
        </w:rPr>
        <w:t>Roland</w:t>
      </w:r>
      <w:r w:rsidR="00AB70A6" w:rsidRPr="00DE6D93">
        <w:rPr>
          <w:bCs/>
          <w:sz w:val="28"/>
          <w:szCs w:val="28"/>
        </w:rPr>
        <w:t xml:space="preserve"> 710 в типографии «Медиа – Пресса». Полученные оттиски подверглись денситометрическому и колориметрическому контролю. </w:t>
      </w:r>
      <w:r w:rsidR="007E41F7" w:rsidRPr="00DE6D93">
        <w:rPr>
          <w:bCs/>
          <w:sz w:val="28"/>
          <w:szCs w:val="28"/>
        </w:rPr>
        <w:t>Кроме того, было произведено составление банка денситометрических и колориметрических данных. Для этого на пробопечатном устройстве был получен ряд оттисков. Весовым методом, на аналитических весах, было определено количество краски, перешедшее с формы на запечатываемый материал, рассчитана толщина слоя краски на оттиске. Графическими методами были определены оптимальные значения зональных оптических плотностей</w:t>
      </w:r>
      <w:r w:rsidR="00AB70A6" w:rsidRPr="00DE6D93">
        <w:rPr>
          <w:bCs/>
          <w:sz w:val="28"/>
          <w:szCs w:val="28"/>
        </w:rPr>
        <w:t>.</w:t>
      </w:r>
    </w:p>
    <w:p w:rsidR="00875436" w:rsidRDefault="00875436" w:rsidP="00DE6D93">
      <w:pPr>
        <w:spacing w:line="360" w:lineRule="auto"/>
        <w:ind w:firstLine="709"/>
        <w:jc w:val="both"/>
        <w:rPr>
          <w:bCs/>
          <w:sz w:val="28"/>
          <w:szCs w:val="28"/>
        </w:rPr>
      </w:pPr>
      <w:r w:rsidRPr="00DE6D93">
        <w:rPr>
          <w:bCs/>
          <w:sz w:val="28"/>
          <w:szCs w:val="28"/>
        </w:rPr>
        <w:t xml:space="preserve">В результате исследования был установлен </w:t>
      </w:r>
      <w:r w:rsidR="007E41F7" w:rsidRPr="00DE6D93">
        <w:rPr>
          <w:bCs/>
          <w:sz w:val="28"/>
          <w:szCs w:val="28"/>
        </w:rPr>
        <w:t>факт нестабильности печатного процесса</w:t>
      </w:r>
      <w:r w:rsidRPr="00DE6D93">
        <w:rPr>
          <w:bCs/>
          <w:sz w:val="28"/>
          <w:szCs w:val="28"/>
        </w:rPr>
        <w:t xml:space="preserve"> и </w:t>
      </w:r>
      <w:r w:rsidR="007E41F7" w:rsidRPr="00DE6D93">
        <w:rPr>
          <w:bCs/>
          <w:sz w:val="28"/>
          <w:szCs w:val="28"/>
        </w:rPr>
        <w:t>необходимость</w:t>
      </w:r>
      <w:r w:rsidRPr="00DE6D93">
        <w:rPr>
          <w:bCs/>
          <w:sz w:val="28"/>
          <w:szCs w:val="28"/>
        </w:rPr>
        <w:t xml:space="preserve"> использования </w:t>
      </w:r>
      <w:r w:rsidR="007E41F7" w:rsidRPr="00DE6D93">
        <w:rPr>
          <w:bCs/>
          <w:sz w:val="28"/>
          <w:szCs w:val="28"/>
        </w:rPr>
        <w:t>профилирования</w:t>
      </w:r>
      <w:r w:rsidRPr="00DE6D93">
        <w:rPr>
          <w:bCs/>
          <w:sz w:val="28"/>
          <w:szCs w:val="28"/>
        </w:rPr>
        <w:t>.</w:t>
      </w:r>
      <w:r w:rsidR="00AB70A6" w:rsidRPr="00DE6D93">
        <w:rPr>
          <w:bCs/>
          <w:sz w:val="28"/>
          <w:szCs w:val="28"/>
        </w:rPr>
        <w:t xml:space="preserve"> </w:t>
      </w:r>
      <w:r w:rsidRPr="00DE6D93">
        <w:rPr>
          <w:bCs/>
          <w:sz w:val="28"/>
          <w:szCs w:val="28"/>
        </w:rPr>
        <w:t>Результаты исследования</w:t>
      </w:r>
      <w:r w:rsidR="00DE6D93">
        <w:rPr>
          <w:bCs/>
          <w:sz w:val="28"/>
          <w:szCs w:val="28"/>
        </w:rPr>
        <w:t xml:space="preserve"> </w:t>
      </w:r>
      <w:r w:rsidR="007E41F7" w:rsidRPr="00DE6D93">
        <w:rPr>
          <w:bCs/>
          <w:sz w:val="28"/>
          <w:szCs w:val="28"/>
        </w:rPr>
        <w:t>позволили составить банк денситометрических и колориметрических данных для различных видов бумаг и красок.</w:t>
      </w:r>
    </w:p>
    <w:p w:rsidR="00DE6D93" w:rsidRPr="00DE6D93" w:rsidRDefault="00DE6D93" w:rsidP="00DE6D93">
      <w:pPr>
        <w:spacing w:line="360" w:lineRule="auto"/>
        <w:ind w:firstLine="709"/>
        <w:jc w:val="both"/>
        <w:rPr>
          <w:bCs/>
          <w:sz w:val="28"/>
          <w:szCs w:val="28"/>
        </w:rPr>
      </w:pPr>
    </w:p>
    <w:p w:rsidR="00DB3540" w:rsidRDefault="00DE6D93" w:rsidP="00DE6D93">
      <w:pPr>
        <w:spacing w:line="360" w:lineRule="auto"/>
        <w:ind w:firstLine="709"/>
        <w:jc w:val="center"/>
        <w:rPr>
          <w:b/>
          <w:sz w:val="28"/>
          <w:szCs w:val="28"/>
        </w:rPr>
      </w:pPr>
      <w:r>
        <w:rPr>
          <w:bCs/>
          <w:sz w:val="28"/>
          <w:szCs w:val="28"/>
        </w:rPr>
        <w:br w:type="page"/>
      </w:r>
      <w:r w:rsidR="00162515" w:rsidRPr="00DE6D93">
        <w:rPr>
          <w:b/>
          <w:sz w:val="28"/>
          <w:szCs w:val="28"/>
        </w:rPr>
        <w:t>Содержание</w:t>
      </w:r>
    </w:p>
    <w:p w:rsidR="00DE6D93" w:rsidRPr="00DE6D93" w:rsidRDefault="00DE6D93" w:rsidP="00DE6D93">
      <w:pPr>
        <w:spacing w:line="360" w:lineRule="auto"/>
        <w:ind w:firstLine="709"/>
        <w:jc w:val="both"/>
        <w:rPr>
          <w:b/>
          <w:sz w:val="28"/>
          <w:szCs w:val="28"/>
        </w:rPr>
      </w:pPr>
    </w:p>
    <w:p w:rsidR="00162515" w:rsidRPr="00DE6D93" w:rsidRDefault="00162515" w:rsidP="00DE6D93">
      <w:pPr>
        <w:spacing w:line="360" w:lineRule="auto"/>
        <w:jc w:val="both"/>
        <w:rPr>
          <w:sz w:val="28"/>
          <w:szCs w:val="28"/>
        </w:rPr>
      </w:pPr>
      <w:r w:rsidRPr="00DE6D93">
        <w:rPr>
          <w:sz w:val="28"/>
          <w:szCs w:val="28"/>
        </w:rPr>
        <w:t>Введение</w:t>
      </w:r>
    </w:p>
    <w:p w:rsidR="00162515" w:rsidRPr="00DE6D93" w:rsidRDefault="00162515" w:rsidP="00DE6D93">
      <w:pPr>
        <w:spacing w:line="360" w:lineRule="auto"/>
        <w:jc w:val="both"/>
        <w:rPr>
          <w:sz w:val="28"/>
          <w:szCs w:val="28"/>
        </w:rPr>
      </w:pPr>
      <w:r w:rsidRPr="00DE6D93">
        <w:rPr>
          <w:sz w:val="28"/>
          <w:szCs w:val="28"/>
        </w:rPr>
        <w:t>1. Аналитическая часть</w:t>
      </w:r>
    </w:p>
    <w:p w:rsidR="00162515" w:rsidRPr="00DE6D93" w:rsidRDefault="00162515" w:rsidP="00DE6D93">
      <w:pPr>
        <w:spacing w:line="360" w:lineRule="auto"/>
        <w:jc w:val="both"/>
        <w:rPr>
          <w:sz w:val="28"/>
          <w:szCs w:val="28"/>
        </w:rPr>
      </w:pPr>
      <w:r w:rsidRPr="00DE6D93">
        <w:rPr>
          <w:sz w:val="28"/>
          <w:szCs w:val="28"/>
        </w:rPr>
        <w:t>1.1 Современное состояние офсетной печати</w:t>
      </w:r>
    </w:p>
    <w:p w:rsidR="00162515" w:rsidRPr="00DE6D93" w:rsidRDefault="00162515" w:rsidP="00DE6D93">
      <w:pPr>
        <w:spacing w:line="360" w:lineRule="auto"/>
        <w:jc w:val="both"/>
        <w:rPr>
          <w:sz w:val="28"/>
          <w:szCs w:val="28"/>
        </w:rPr>
      </w:pPr>
      <w:r w:rsidRPr="00DE6D93">
        <w:rPr>
          <w:sz w:val="28"/>
          <w:szCs w:val="28"/>
        </w:rPr>
        <w:t>1.2 Достоинства офсетной печати</w:t>
      </w:r>
    </w:p>
    <w:p w:rsidR="00162515" w:rsidRPr="00DE6D93" w:rsidRDefault="00162515" w:rsidP="00DE6D93">
      <w:pPr>
        <w:spacing w:line="360" w:lineRule="auto"/>
        <w:jc w:val="both"/>
        <w:rPr>
          <w:sz w:val="28"/>
          <w:szCs w:val="28"/>
        </w:rPr>
      </w:pPr>
      <w:r w:rsidRPr="00DE6D93">
        <w:rPr>
          <w:sz w:val="28"/>
          <w:szCs w:val="28"/>
        </w:rPr>
        <w:t>1.3 Тенденции и перспективы развития офсетной печати</w:t>
      </w:r>
    </w:p>
    <w:p w:rsidR="00162515" w:rsidRPr="00DE6D93" w:rsidRDefault="00162515" w:rsidP="00DE6D93">
      <w:pPr>
        <w:spacing w:line="360" w:lineRule="auto"/>
        <w:jc w:val="both"/>
        <w:rPr>
          <w:sz w:val="28"/>
          <w:szCs w:val="28"/>
        </w:rPr>
      </w:pPr>
      <w:r w:rsidRPr="00DE6D93">
        <w:rPr>
          <w:sz w:val="28"/>
          <w:szCs w:val="28"/>
        </w:rPr>
        <w:t>1.4 Анализ используемых компьютерных систем в печатных процессах</w:t>
      </w:r>
    </w:p>
    <w:p w:rsidR="00162515" w:rsidRPr="00DE6D93" w:rsidRDefault="00162515" w:rsidP="00DE6D93">
      <w:pPr>
        <w:spacing w:line="360" w:lineRule="auto"/>
        <w:jc w:val="both"/>
        <w:rPr>
          <w:sz w:val="28"/>
          <w:szCs w:val="28"/>
        </w:rPr>
      </w:pPr>
      <w:r w:rsidRPr="00DE6D93">
        <w:rPr>
          <w:sz w:val="28"/>
          <w:szCs w:val="28"/>
        </w:rPr>
        <w:t>1.4.1 Общие сведения</w:t>
      </w:r>
    </w:p>
    <w:p w:rsidR="00162515" w:rsidRPr="00DE6D93" w:rsidRDefault="00162515" w:rsidP="00DE6D93">
      <w:pPr>
        <w:spacing w:line="360" w:lineRule="auto"/>
        <w:jc w:val="both"/>
        <w:rPr>
          <w:sz w:val="28"/>
          <w:szCs w:val="28"/>
        </w:rPr>
      </w:pPr>
      <w:r w:rsidRPr="00DE6D93">
        <w:rPr>
          <w:sz w:val="28"/>
          <w:szCs w:val="28"/>
        </w:rPr>
        <w:t>1.4.2 Автоматическая регулировка толщины пленки увлажняющего раствора</w:t>
      </w:r>
    </w:p>
    <w:p w:rsidR="00162515" w:rsidRPr="00DE6D93" w:rsidRDefault="00162515" w:rsidP="00DE6D93">
      <w:pPr>
        <w:spacing w:line="360" w:lineRule="auto"/>
        <w:jc w:val="both"/>
        <w:rPr>
          <w:sz w:val="28"/>
          <w:szCs w:val="28"/>
        </w:rPr>
      </w:pPr>
      <w:r w:rsidRPr="00DE6D93">
        <w:rPr>
          <w:sz w:val="28"/>
          <w:szCs w:val="28"/>
        </w:rPr>
        <w:t>1.4.3 Автоматическая регулировка оптических плотностей</w:t>
      </w:r>
    </w:p>
    <w:p w:rsidR="00162515" w:rsidRPr="00DE6D93" w:rsidRDefault="00162515" w:rsidP="00DE6D93">
      <w:pPr>
        <w:spacing w:line="360" w:lineRule="auto"/>
        <w:jc w:val="both"/>
        <w:rPr>
          <w:sz w:val="28"/>
          <w:szCs w:val="28"/>
        </w:rPr>
      </w:pPr>
      <w:r w:rsidRPr="00DE6D93">
        <w:rPr>
          <w:sz w:val="28"/>
          <w:szCs w:val="28"/>
        </w:rPr>
        <w:t>1.4.4 Автоматическое управление натиском</w:t>
      </w:r>
    </w:p>
    <w:p w:rsidR="00162515" w:rsidRPr="00DE6D93" w:rsidRDefault="00162515" w:rsidP="00DE6D93">
      <w:pPr>
        <w:spacing w:line="360" w:lineRule="auto"/>
        <w:jc w:val="both"/>
        <w:rPr>
          <w:sz w:val="28"/>
          <w:szCs w:val="28"/>
        </w:rPr>
      </w:pPr>
      <w:r w:rsidRPr="00DE6D93">
        <w:rPr>
          <w:sz w:val="28"/>
          <w:szCs w:val="28"/>
        </w:rPr>
        <w:t>1.5 Параметры качества тиражных оттисков</w:t>
      </w:r>
    </w:p>
    <w:p w:rsidR="00162515" w:rsidRPr="00DE6D93" w:rsidRDefault="00162515" w:rsidP="00DE6D93">
      <w:pPr>
        <w:spacing w:line="360" w:lineRule="auto"/>
        <w:jc w:val="both"/>
        <w:rPr>
          <w:sz w:val="28"/>
          <w:szCs w:val="28"/>
        </w:rPr>
      </w:pPr>
      <w:r w:rsidRPr="00DE6D93">
        <w:rPr>
          <w:sz w:val="28"/>
          <w:szCs w:val="28"/>
        </w:rPr>
        <w:t>1.5.1 Оптическая плотность</w:t>
      </w:r>
    </w:p>
    <w:p w:rsidR="00162515" w:rsidRPr="00DE6D93" w:rsidRDefault="00162515" w:rsidP="00DE6D93">
      <w:pPr>
        <w:spacing w:line="360" w:lineRule="auto"/>
        <w:jc w:val="both"/>
        <w:rPr>
          <w:sz w:val="28"/>
          <w:szCs w:val="28"/>
        </w:rPr>
      </w:pPr>
      <w:r w:rsidRPr="00DE6D93">
        <w:rPr>
          <w:sz w:val="28"/>
          <w:szCs w:val="28"/>
        </w:rPr>
        <w:t>1.5.2 Тоновый прирост (растискивание)</w:t>
      </w:r>
    </w:p>
    <w:p w:rsidR="00162515" w:rsidRPr="00DE6D93" w:rsidRDefault="00162515" w:rsidP="00DE6D93">
      <w:pPr>
        <w:spacing w:line="360" w:lineRule="auto"/>
        <w:jc w:val="both"/>
        <w:rPr>
          <w:sz w:val="28"/>
          <w:szCs w:val="28"/>
        </w:rPr>
      </w:pPr>
      <w:r w:rsidRPr="00DE6D93">
        <w:rPr>
          <w:sz w:val="28"/>
          <w:szCs w:val="28"/>
        </w:rPr>
        <w:t>1.5.3 Колориметрия красочных слоев</w:t>
      </w:r>
    </w:p>
    <w:p w:rsidR="00162515" w:rsidRPr="00DE6D93" w:rsidRDefault="00162515" w:rsidP="00DE6D93">
      <w:pPr>
        <w:spacing w:line="360" w:lineRule="auto"/>
        <w:jc w:val="both"/>
        <w:rPr>
          <w:sz w:val="28"/>
          <w:szCs w:val="28"/>
        </w:rPr>
      </w:pPr>
      <w:r w:rsidRPr="00DE6D93">
        <w:rPr>
          <w:sz w:val="28"/>
          <w:szCs w:val="28"/>
        </w:rPr>
        <w:t>1.5.3.1 Синтез цвета при многокрасочном печатании</w:t>
      </w:r>
    </w:p>
    <w:p w:rsidR="00162515" w:rsidRPr="00DE6D93" w:rsidRDefault="00162515" w:rsidP="00DE6D93">
      <w:pPr>
        <w:spacing w:line="360" w:lineRule="auto"/>
        <w:jc w:val="both"/>
        <w:rPr>
          <w:sz w:val="28"/>
          <w:szCs w:val="28"/>
        </w:rPr>
      </w:pPr>
      <w:r w:rsidRPr="00DE6D93">
        <w:rPr>
          <w:sz w:val="28"/>
          <w:szCs w:val="28"/>
        </w:rPr>
        <w:t>1.5.3.2 Аддитивный синтез</w:t>
      </w:r>
    </w:p>
    <w:p w:rsidR="00162515" w:rsidRPr="00DE6D93" w:rsidRDefault="00162515" w:rsidP="00DE6D93">
      <w:pPr>
        <w:spacing w:line="360" w:lineRule="auto"/>
        <w:jc w:val="both"/>
        <w:rPr>
          <w:sz w:val="28"/>
          <w:szCs w:val="28"/>
        </w:rPr>
      </w:pPr>
      <w:r w:rsidRPr="00DE6D93">
        <w:rPr>
          <w:sz w:val="28"/>
          <w:szCs w:val="28"/>
        </w:rPr>
        <w:t>1.5.3.3 Субтрактивный синтез</w:t>
      </w:r>
    </w:p>
    <w:p w:rsidR="00162515" w:rsidRPr="00DE6D93" w:rsidRDefault="00162515" w:rsidP="00DE6D93">
      <w:pPr>
        <w:spacing w:line="360" w:lineRule="auto"/>
        <w:jc w:val="both"/>
        <w:rPr>
          <w:sz w:val="28"/>
          <w:szCs w:val="28"/>
        </w:rPr>
      </w:pPr>
      <w:r w:rsidRPr="00DE6D93">
        <w:rPr>
          <w:sz w:val="28"/>
          <w:szCs w:val="28"/>
        </w:rPr>
        <w:t>1.5.4 Приводка (несовмещение)</w:t>
      </w:r>
    </w:p>
    <w:p w:rsidR="00162515" w:rsidRPr="00DE6D93" w:rsidRDefault="00162515" w:rsidP="00DE6D93">
      <w:pPr>
        <w:spacing w:line="360" w:lineRule="auto"/>
        <w:jc w:val="both"/>
        <w:rPr>
          <w:sz w:val="28"/>
          <w:szCs w:val="28"/>
        </w:rPr>
      </w:pPr>
      <w:r w:rsidRPr="00DE6D93">
        <w:rPr>
          <w:sz w:val="28"/>
          <w:szCs w:val="28"/>
        </w:rPr>
        <w:t>1.5.4.1 Несовмещение между прогонами</w:t>
      </w:r>
    </w:p>
    <w:p w:rsidR="00162515" w:rsidRPr="00DE6D93" w:rsidRDefault="00162515" w:rsidP="00DE6D93">
      <w:pPr>
        <w:spacing w:line="360" w:lineRule="auto"/>
        <w:jc w:val="both"/>
        <w:rPr>
          <w:sz w:val="28"/>
          <w:szCs w:val="28"/>
        </w:rPr>
      </w:pPr>
      <w:r w:rsidRPr="00DE6D93">
        <w:rPr>
          <w:sz w:val="28"/>
          <w:szCs w:val="28"/>
        </w:rPr>
        <w:t>1.5.4.2 Несовмещение между секциями</w:t>
      </w:r>
    </w:p>
    <w:p w:rsidR="00162515" w:rsidRPr="00DE6D93" w:rsidRDefault="00162515" w:rsidP="00DE6D93">
      <w:pPr>
        <w:spacing w:line="360" w:lineRule="auto"/>
        <w:jc w:val="both"/>
        <w:rPr>
          <w:sz w:val="28"/>
          <w:szCs w:val="28"/>
        </w:rPr>
      </w:pPr>
      <w:r w:rsidRPr="00DE6D93">
        <w:rPr>
          <w:sz w:val="28"/>
          <w:szCs w:val="28"/>
        </w:rPr>
        <w:t>1.5.5 Печатный треппинг</w:t>
      </w:r>
    </w:p>
    <w:p w:rsidR="00162515" w:rsidRPr="00DE6D93" w:rsidRDefault="00162515" w:rsidP="00DE6D93">
      <w:pPr>
        <w:spacing w:line="360" w:lineRule="auto"/>
        <w:jc w:val="both"/>
        <w:rPr>
          <w:sz w:val="28"/>
          <w:szCs w:val="28"/>
        </w:rPr>
      </w:pPr>
      <w:r w:rsidRPr="00DE6D93">
        <w:rPr>
          <w:sz w:val="28"/>
          <w:szCs w:val="28"/>
        </w:rPr>
        <w:t>2. Экспериментальная часть</w:t>
      </w:r>
    </w:p>
    <w:p w:rsidR="00162515" w:rsidRPr="00DE6D93" w:rsidRDefault="00162515" w:rsidP="00DE6D93">
      <w:pPr>
        <w:spacing w:line="360" w:lineRule="auto"/>
        <w:jc w:val="both"/>
        <w:rPr>
          <w:sz w:val="28"/>
          <w:szCs w:val="28"/>
        </w:rPr>
      </w:pPr>
      <w:r w:rsidRPr="00DE6D93">
        <w:rPr>
          <w:sz w:val="28"/>
          <w:szCs w:val="28"/>
        </w:rPr>
        <w:t>2.1 Определение оптимальных зональных оптических плотностей для различных печатных пар краска-бумага</w:t>
      </w:r>
    </w:p>
    <w:p w:rsidR="00162515" w:rsidRPr="00DE6D93" w:rsidRDefault="00162515" w:rsidP="00DE6D93">
      <w:pPr>
        <w:spacing w:line="360" w:lineRule="auto"/>
        <w:jc w:val="both"/>
        <w:rPr>
          <w:sz w:val="28"/>
          <w:szCs w:val="28"/>
        </w:rPr>
      </w:pPr>
      <w:r w:rsidRPr="00DE6D93">
        <w:rPr>
          <w:sz w:val="28"/>
          <w:szCs w:val="28"/>
        </w:rPr>
        <w:t>2.1.1 Методика получения оттисков с заданными параметрами</w:t>
      </w:r>
    </w:p>
    <w:p w:rsidR="004F070F" w:rsidRPr="00DE6D93" w:rsidRDefault="004F070F" w:rsidP="00DE6D93">
      <w:pPr>
        <w:spacing w:line="360" w:lineRule="auto"/>
        <w:jc w:val="both"/>
        <w:rPr>
          <w:sz w:val="28"/>
          <w:szCs w:val="28"/>
        </w:rPr>
      </w:pPr>
      <w:r w:rsidRPr="00DE6D93">
        <w:rPr>
          <w:sz w:val="28"/>
          <w:szCs w:val="28"/>
        </w:rPr>
        <w:t>2.1.2 Денситометрический и колориметрический контроль полученных оттисков</w:t>
      </w:r>
    </w:p>
    <w:p w:rsidR="004F070F" w:rsidRPr="00DE6D93" w:rsidRDefault="004F070F" w:rsidP="00DE6D93">
      <w:pPr>
        <w:spacing w:line="360" w:lineRule="auto"/>
        <w:jc w:val="both"/>
        <w:rPr>
          <w:sz w:val="28"/>
          <w:szCs w:val="28"/>
        </w:rPr>
      </w:pPr>
      <w:r w:rsidRPr="00DE6D93">
        <w:rPr>
          <w:sz w:val="28"/>
          <w:szCs w:val="28"/>
        </w:rPr>
        <w:t>2.1.3 Определение оптимальных зональных оптических плотностей</w:t>
      </w:r>
    </w:p>
    <w:p w:rsidR="004F070F" w:rsidRPr="00DE6D93" w:rsidRDefault="004F070F" w:rsidP="00DE6D93">
      <w:pPr>
        <w:spacing w:line="360" w:lineRule="auto"/>
        <w:jc w:val="both"/>
        <w:rPr>
          <w:sz w:val="28"/>
          <w:szCs w:val="28"/>
        </w:rPr>
      </w:pPr>
      <w:r w:rsidRPr="00DE6D93">
        <w:rPr>
          <w:sz w:val="28"/>
          <w:szCs w:val="28"/>
        </w:rPr>
        <w:t>2.2 Сравнительный анализ денситометрических и колориметрических показателей тиражных оттисков</w:t>
      </w:r>
    </w:p>
    <w:p w:rsidR="004F070F" w:rsidRPr="00DE6D93" w:rsidRDefault="004F070F" w:rsidP="00DE6D93">
      <w:pPr>
        <w:spacing w:line="360" w:lineRule="auto"/>
        <w:jc w:val="both"/>
        <w:rPr>
          <w:sz w:val="28"/>
          <w:szCs w:val="28"/>
        </w:rPr>
      </w:pPr>
      <w:r w:rsidRPr="00DE6D93">
        <w:rPr>
          <w:sz w:val="28"/>
          <w:szCs w:val="28"/>
        </w:rPr>
        <w:t>2.3 Профилирование печатного процесса</w:t>
      </w:r>
    </w:p>
    <w:p w:rsidR="004F070F" w:rsidRPr="00DE6D93" w:rsidRDefault="004F070F" w:rsidP="00DE6D93">
      <w:pPr>
        <w:spacing w:line="360" w:lineRule="auto"/>
        <w:jc w:val="both"/>
        <w:rPr>
          <w:sz w:val="28"/>
          <w:szCs w:val="28"/>
        </w:rPr>
      </w:pPr>
      <w:r w:rsidRPr="00DE6D93">
        <w:rPr>
          <w:sz w:val="28"/>
          <w:szCs w:val="28"/>
        </w:rPr>
        <w:t>Заключение</w:t>
      </w:r>
    </w:p>
    <w:p w:rsidR="004F070F" w:rsidRPr="00DE6D93" w:rsidRDefault="004F070F" w:rsidP="00DE6D93">
      <w:pPr>
        <w:spacing w:line="360" w:lineRule="auto"/>
        <w:jc w:val="both"/>
        <w:rPr>
          <w:sz w:val="28"/>
          <w:szCs w:val="28"/>
        </w:rPr>
      </w:pPr>
      <w:r w:rsidRPr="00DE6D93">
        <w:rPr>
          <w:sz w:val="28"/>
          <w:szCs w:val="28"/>
        </w:rPr>
        <w:t xml:space="preserve">Список </w:t>
      </w:r>
      <w:r w:rsidR="00F439E0" w:rsidRPr="00DE6D93">
        <w:rPr>
          <w:sz w:val="28"/>
          <w:szCs w:val="28"/>
        </w:rPr>
        <w:t xml:space="preserve">используемой </w:t>
      </w:r>
      <w:r w:rsidRPr="00DE6D93">
        <w:rPr>
          <w:sz w:val="28"/>
          <w:szCs w:val="28"/>
        </w:rPr>
        <w:t>литературы</w:t>
      </w:r>
    </w:p>
    <w:p w:rsidR="004F070F" w:rsidRPr="00DE6D93" w:rsidRDefault="004F070F" w:rsidP="00DE6D93">
      <w:pPr>
        <w:spacing w:line="360" w:lineRule="auto"/>
        <w:jc w:val="both"/>
        <w:rPr>
          <w:b/>
          <w:sz w:val="28"/>
          <w:szCs w:val="28"/>
        </w:rPr>
      </w:pPr>
    </w:p>
    <w:p w:rsidR="001D309E" w:rsidRDefault="00DE6D93" w:rsidP="00DE6D93">
      <w:pPr>
        <w:spacing w:line="360" w:lineRule="auto"/>
        <w:ind w:firstLine="709"/>
        <w:jc w:val="center"/>
        <w:rPr>
          <w:b/>
          <w:sz w:val="28"/>
          <w:szCs w:val="28"/>
        </w:rPr>
      </w:pPr>
      <w:r>
        <w:rPr>
          <w:b/>
          <w:bCs/>
          <w:sz w:val="28"/>
          <w:szCs w:val="28"/>
        </w:rPr>
        <w:br w:type="page"/>
      </w:r>
      <w:r w:rsidR="001D309E" w:rsidRPr="00DE6D93">
        <w:rPr>
          <w:b/>
          <w:sz w:val="28"/>
          <w:szCs w:val="28"/>
        </w:rPr>
        <w:t>Введение</w:t>
      </w:r>
    </w:p>
    <w:p w:rsidR="00DE6D93" w:rsidRPr="00DE6D93" w:rsidRDefault="00DE6D93" w:rsidP="00DE6D93">
      <w:pPr>
        <w:spacing w:line="360" w:lineRule="auto"/>
        <w:jc w:val="both"/>
        <w:rPr>
          <w:b/>
          <w:sz w:val="28"/>
          <w:szCs w:val="28"/>
        </w:rPr>
      </w:pPr>
    </w:p>
    <w:p w:rsidR="001D309E" w:rsidRPr="00DE6D93" w:rsidRDefault="009D31ED" w:rsidP="00DE6D93">
      <w:pPr>
        <w:spacing w:line="360" w:lineRule="auto"/>
        <w:ind w:firstLine="709"/>
        <w:jc w:val="both"/>
        <w:rPr>
          <w:sz w:val="28"/>
          <w:szCs w:val="28"/>
        </w:rPr>
      </w:pPr>
      <w:r w:rsidRPr="00DE6D93">
        <w:rPr>
          <w:sz w:val="28"/>
          <w:szCs w:val="28"/>
        </w:rPr>
        <w:t xml:space="preserve">В настоящее время </w:t>
      </w:r>
      <w:r w:rsidR="00C3698D" w:rsidRPr="00DE6D93">
        <w:rPr>
          <w:sz w:val="28"/>
          <w:szCs w:val="28"/>
        </w:rPr>
        <w:t>в большинстве типографий установлены листовые офсетные печатные машины, а в крупных полиграфических комплексах - листовые и рулонные (ролевые) печатные машины.</w:t>
      </w:r>
    </w:p>
    <w:p w:rsidR="00C3698D" w:rsidRPr="00DE6D93" w:rsidRDefault="00C3698D" w:rsidP="00DE6D93">
      <w:pPr>
        <w:spacing w:line="360" w:lineRule="auto"/>
        <w:ind w:firstLine="709"/>
        <w:jc w:val="both"/>
        <w:rPr>
          <w:sz w:val="28"/>
          <w:szCs w:val="28"/>
        </w:rPr>
      </w:pPr>
      <w:r w:rsidRPr="00DE6D93">
        <w:rPr>
          <w:sz w:val="28"/>
          <w:szCs w:val="28"/>
        </w:rPr>
        <w:t>Листовая офсетная печать - классический и основной способ печати в современной полиграфии. На сегодняшний день офсетная печать главенствует на рынке полиграфических услуг, благодаря высокому качеству, экономичности, продуктивности. Она широко использует в своих машинах, устройствах и технологиях все достижения современной науки.</w:t>
      </w:r>
    </w:p>
    <w:p w:rsidR="00B86CDB" w:rsidRPr="00DE6D93" w:rsidRDefault="00B86CDB" w:rsidP="00DE6D93">
      <w:pPr>
        <w:spacing w:line="360" w:lineRule="auto"/>
        <w:ind w:firstLine="709"/>
        <w:jc w:val="both"/>
        <w:rPr>
          <w:sz w:val="28"/>
          <w:szCs w:val="28"/>
        </w:rPr>
      </w:pPr>
      <w:r w:rsidRPr="00DE6D93">
        <w:rPr>
          <w:sz w:val="28"/>
          <w:szCs w:val="28"/>
        </w:rPr>
        <w:t>Областью применения листовой офсетной печати является печать средних тиражей высококачественной полиграфической продукции. Листовая офсетная печать обеспечивает точное воспроизведение мелких деталей и хорошую передачу полутонов, отличается превосходной чёткостью и яркостью.</w:t>
      </w:r>
    </w:p>
    <w:p w:rsidR="00FA2F12" w:rsidRPr="00DE6D93" w:rsidRDefault="00FA2F12" w:rsidP="00DE6D93">
      <w:pPr>
        <w:spacing w:line="360" w:lineRule="auto"/>
        <w:ind w:firstLine="709"/>
        <w:jc w:val="both"/>
        <w:rPr>
          <w:sz w:val="28"/>
          <w:szCs w:val="28"/>
        </w:rPr>
      </w:pPr>
      <w:r w:rsidRPr="00DE6D93">
        <w:rPr>
          <w:sz w:val="28"/>
          <w:szCs w:val="28"/>
        </w:rPr>
        <w:t xml:space="preserve">Основными производителями листового печатного оборудования являются фирмы </w:t>
      </w:r>
      <w:r w:rsidRPr="00DE6D93">
        <w:rPr>
          <w:sz w:val="28"/>
          <w:szCs w:val="28"/>
          <w:lang w:val="en-US"/>
        </w:rPr>
        <w:t>KBA</w:t>
      </w:r>
      <w:r w:rsidRPr="00DE6D93">
        <w:rPr>
          <w:sz w:val="28"/>
          <w:szCs w:val="28"/>
        </w:rPr>
        <w:t xml:space="preserve">, </w:t>
      </w:r>
      <w:r w:rsidRPr="00DE6D93">
        <w:rPr>
          <w:sz w:val="28"/>
          <w:szCs w:val="28"/>
          <w:lang w:val="en-US"/>
        </w:rPr>
        <w:t>Heidelberg</w:t>
      </w:r>
      <w:r w:rsidRPr="00DE6D93">
        <w:rPr>
          <w:sz w:val="28"/>
          <w:szCs w:val="28"/>
        </w:rPr>
        <w:t xml:space="preserve">, </w:t>
      </w:r>
      <w:r w:rsidRPr="00DE6D93">
        <w:rPr>
          <w:sz w:val="28"/>
          <w:szCs w:val="28"/>
          <w:lang w:val="en-US"/>
        </w:rPr>
        <w:t>MAN</w:t>
      </w:r>
      <w:r w:rsidR="000F387E" w:rsidRPr="00DE6D93">
        <w:rPr>
          <w:sz w:val="28"/>
          <w:szCs w:val="28"/>
        </w:rPr>
        <w:t xml:space="preserve"> </w:t>
      </w:r>
      <w:r w:rsidR="000F387E" w:rsidRPr="00DE6D93">
        <w:rPr>
          <w:sz w:val="28"/>
          <w:szCs w:val="28"/>
          <w:lang w:val="en-US"/>
        </w:rPr>
        <w:t>Roland</w:t>
      </w:r>
      <w:r w:rsidRPr="00DE6D93">
        <w:rPr>
          <w:sz w:val="28"/>
          <w:szCs w:val="28"/>
        </w:rPr>
        <w:t>, RYOBI.</w:t>
      </w:r>
    </w:p>
    <w:p w:rsidR="00FA2F12" w:rsidRPr="00DE6D93" w:rsidRDefault="000F387E" w:rsidP="00DE6D93">
      <w:pPr>
        <w:spacing w:line="360" w:lineRule="auto"/>
        <w:ind w:firstLine="709"/>
        <w:jc w:val="both"/>
        <w:rPr>
          <w:sz w:val="28"/>
          <w:szCs w:val="28"/>
        </w:rPr>
      </w:pPr>
      <w:r w:rsidRPr="00DE6D93">
        <w:rPr>
          <w:sz w:val="28"/>
          <w:szCs w:val="28"/>
        </w:rPr>
        <w:t>Рулонные машины отличаются от листовых большей производительностью и более узкой специализацией. Качество печати на рулонных машинах обычно несколько ниже, чем на листовых, из-за меньшей точности совмещения красок. Рулонные машины часто содержат модули послепечатной обработки «в линию»: брошюровки или отделки.</w:t>
      </w:r>
    </w:p>
    <w:p w:rsidR="000F387E" w:rsidRPr="00DE6D93" w:rsidRDefault="000F387E" w:rsidP="00DE6D93">
      <w:pPr>
        <w:spacing w:line="360" w:lineRule="auto"/>
        <w:ind w:firstLine="709"/>
        <w:jc w:val="both"/>
        <w:rPr>
          <w:sz w:val="28"/>
          <w:szCs w:val="28"/>
        </w:rPr>
      </w:pPr>
      <w:r w:rsidRPr="00DE6D93">
        <w:rPr>
          <w:sz w:val="28"/>
          <w:szCs w:val="28"/>
        </w:rPr>
        <w:t xml:space="preserve">Рулонная печать предназначена для больших тиражей, в этом случае цена одного экземпляра, отпечатанного ролевым способом, существенно ниже, чем цена того же заказа, изготовленного на листовой машине. Это достигается благодаря экономии машинного времени из-за большой скорости печати, одновременной </w:t>
      </w:r>
      <w:r w:rsidR="00760F3E" w:rsidRPr="00DE6D93">
        <w:rPr>
          <w:sz w:val="28"/>
          <w:szCs w:val="28"/>
        </w:rPr>
        <w:t>многокрасочной</w:t>
      </w:r>
      <w:r w:rsidRPr="00DE6D93">
        <w:rPr>
          <w:sz w:val="28"/>
          <w:szCs w:val="28"/>
        </w:rPr>
        <w:t xml:space="preserve"> печати сразу с двух сторон, низкой себестоимости бумаги в рулонах и возможности печатать на экономичной бумаге малой плотности.</w:t>
      </w:r>
    </w:p>
    <w:p w:rsidR="000F387E" w:rsidRPr="001C3D8A" w:rsidRDefault="000F387E" w:rsidP="00DE6D93">
      <w:pPr>
        <w:spacing w:line="360" w:lineRule="auto"/>
        <w:ind w:firstLine="709"/>
        <w:jc w:val="both"/>
        <w:rPr>
          <w:sz w:val="28"/>
          <w:szCs w:val="28"/>
        </w:rPr>
      </w:pPr>
      <w:r w:rsidRPr="00DE6D93">
        <w:rPr>
          <w:sz w:val="28"/>
          <w:szCs w:val="28"/>
        </w:rPr>
        <w:t xml:space="preserve">Основными производителями рулонного печатного оборудования являются фирмы </w:t>
      </w:r>
      <w:r w:rsidRPr="00DE6D93">
        <w:rPr>
          <w:sz w:val="28"/>
          <w:szCs w:val="28"/>
          <w:lang w:val="en-US"/>
        </w:rPr>
        <w:t>KBA</w:t>
      </w:r>
      <w:r w:rsidRPr="00DE6D93">
        <w:rPr>
          <w:sz w:val="28"/>
          <w:szCs w:val="28"/>
        </w:rPr>
        <w:t xml:space="preserve">, </w:t>
      </w:r>
      <w:r w:rsidRPr="00DE6D93">
        <w:rPr>
          <w:sz w:val="28"/>
          <w:szCs w:val="28"/>
          <w:lang w:val="en-US"/>
        </w:rPr>
        <w:t>Heidelberg</w:t>
      </w:r>
      <w:r w:rsidRPr="00DE6D93">
        <w:rPr>
          <w:sz w:val="28"/>
          <w:szCs w:val="28"/>
        </w:rPr>
        <w:t xml:space="preserve">, </w:t>
      </w:r>
      <w:r w:rsidRPr="00DE6D93">
        <w:rPr>
          <w:sz w:val="28"/>
          <w:szCs w:val="28"/>
          <w:lang w:val="en-US"/>
        </w:rPr>
        <w:t>MAN</w:t>
      </w:r>
      <w:r w:rsidRPr="00DE6D93">
        <w:rPr>
          <w:sz w:val="28"/>
          <w:szCs w:val="28"/>
        </w:rPr>
        <w:t xml:space="preserve"> </w:t>
      </w:r>
      <w:r w:rsidRPr="00DE6D93">
        <w:rPr>
          <w:sz w:val="28"/>
          <w:szCs w:val="28"/>
          <w:lang w:val="en-US"/>
        </w:rPr>
        <w:t>Roland</w:t>
      </w:r>
      <w:r w:rsidRPr="00DE6D93">
        <w:rPr>
          <w:sz w:val="28"/>
          <w:szCs w:val="28"/>
        </w:rPr>
        <w:t xml:space="preserve">, </w:t>
      </w:r>
      <w:r w:rsidRPr="00DE6D93">
        <w:rPr>
          <w:sz w:val="28"/>
          <w:szCs w:val="28"/>
          <w:lang w:val="en-US"/>
        </w:rPr>
        <w:t>GOSS</w:t>
      </w:r>
      <w:r w:rsidRPr="00DE6D93">
        <w:rPr>
          <w:sz w:val="28"/>
          <w:szCs w:val="28"/>
        </w:rPr>
        <w:t>.</w:t>
      </w:r>
    </w:p>
    <w:p w:rsidR="00547ED1" w:rsidRPr="00DE6D93" w:rsidRDefault="00547ED1" w:rsidP="00DE6D93">
      <w:pPr>
        <w:spacing w:line="360" w:lineRule="auto"/>
        <w:ind w:firstLine="709"/>
        <w:jc w:val="both"/>
        <w:rPr>
          <w:sz w:val="28"/>
          <w:szCs w:val="28"/>
        </w:rPr>
      </w:pPr>
      <w:r w:rsidRPr="00DE6D93">
        <w:rPr>
          <w:sz w:val="28"/>
          <w:szCs w:val="28"/>
        </w:rPr>
        <w:t>Главной задачей офсетной печати является получение качественного изображения в короткие сроки. Поэтому мировая тенденция состоит в сокращении времени простоев печатных машин; в основном это сокращение производится за счет снижения времени на приладку. Единственным путем для этого является использование компьютерных систем</w:t>
      </w:r>
      <w:r w:rsidR="00702930" w:rsidRPr="00DE6D93">
        <w:rPr>
          <w:sz w:val="28"/>
          <w:szCs w:val="28"/>
        </w:rPr>
        <w:t>, модернизирующих рабочий поток (</w:t>
      </w:r>
      <w:r w:rsidR="00702930" w:rsidRPr="00DE6D93">
        <w:rPr>
          <w:sz w:val="28"/>
          <w:szCs w:val="28"/>
          <w:lang w:val="en-US"/>
        </w:rPr>
        <w:t>Workflow</w:t>
      </w:r>
      <w:r w:rsidR="00702930" w:rsidRPr="00DE6D93">
        <w:rPr>
          <w:sz w:val="28"/>
          <w:szCs w:val="28"/>
        </w:rPr>
        <w:t>) на полиграфических предприятиях.</w:t>
      </w:r>
    </w:p>
    <w:p w:rsidR="00C67C9E" w:rsidRPr="00DE6D93" w:rsidRDefault="00702930" w:rsidP="00DE6D93">
      <w:pPr>
        <w:spacing w:line="360" w:lineRule="auto"/>
        <w:ind w:firstLine="709"/>
        <w:jc w:val="both"/>
        <w:rPr>
          <w:sz w:val="28"/>
          <w:szCs w:val="28"/>
        </w:rPr>
      </w:pPr>
      <w:r w:rsidRPr="00DE6D93">
        <w:rPr>
          <w:sz w:val="28"/>
          <w:szCs w:val="28"/>
        </w:rPr>
        <w:t>Рабочий поток объединяет в одну цепочку операции допечатной подготовки, печати и послепечатной обработки. С появлением персональных компьютеров начался процесс модернизации допечатной подготовки, поэтому в настоящее время она отвечает всем требования рабочего потока. В связи с этим в последние годы</w:t>
      </w:r>
      <w:r w:rsidR="00DE6D93">
        <w:rPr>
          <w:sz w:val="28"/>
          <w:szCs w:val="28"/>
        </w:rPr>
        <w:t xml:space="preserve"> </w:t>
      </w:r>
      <w:r w:rsidR="00667BDC" w:rsidRPr="00DE6D93">
        <w:rPr>
          <w:sz w:val="28"/>
          <w:szCs w:val="28"/>
        </w:rPr>
        <w:t xml:space="preserve">в печатных процессах </w:t>
      </w:r>
      <w:r w:rsidRPr="00DE6D93">
        <w:rPr>
          <w:sz w:val="28"/>
          <w:szCs w:val="28"/>
        </w:rPr>
        <w:t>особое внимание стало уделяться использованию цифровых технологий, которые до этого использовались весьма ограниченно. В первую очередь, цифровые технологии направлены на снижение времени на приладку, а следовательно и на сокращение расходов бумаги.</w:t>
      </w:r>
    </w:p>
    <w:p w:rsidR="00667BDC" w:rsidRPr="00DE6D93" w:rsidRDefault="00760F3E" w:rsidP="00DE6D93">
      <w:pPr>
        <w:spacing w:line="360" w:lineRule="auto"/>
        <w:ind w:firstLine="709"/>
        <w:jc w:val="both"/>
        <w:rPr>
          <w:sz w:val="28"/>
          <w:szCs w:val="28"/>
        </w:rPr>
      </w:pPr>
      <w:r w:rsidRPr="00DE6D93">
        <w:rPr>
          <w:sz w:val="28"/>
          <w:szCs w:val="28"/>
        </w:rPr>
        <w:t>Печатный процесс- это многократное получение видимого изображения путем переноса краски с красконосителя на запечатываемый материал. Требование к продукции печатных цехов (оттискам)</w:t>
      </w:r>
      <w:r w:rsidR="00BF7396" w:rsidRPr="00DE6D93">
        <w:rPr>
          <w:sz w:val="28"/>
          <w:szCs w:val="28"/>
        </w:rPr>
        <w:t>- идентичность их между собой и эталоном по таким параметрам качества, как оптическая плотность, растискивание, колориметрия красочных слоев. Для эффективного использования компьютерных систем указанные параметры необходимо стандартизировать.</w:t>
      </w:r>
    </w:p>
    <w:p w:rsidR="00667BDC" w:rsidRPr="00DE6D93" w:rsidRDefault="00667BDC" w:rsidP="00DE6D93">
      <w:pPr>
        <w:spacing w:line="360" w:lineRule="auto"/>
        <w:ind w:firstLine="709"/>
        <w:jc w:val="both"/>
        <w:rPr>
          <w:sz w:val="28"/>
          <w:szCs w:val="28"/>
        </w:rPr>
      </w:pPr>
      <w:r w:rsidRPr="00DE6D93">
        <w:rPr>
          <w:sz w:val="28"/>
          <w:szCs w:val="28"/>
        </w:rPr>
        <w:t>Во всем мире стандартизации всех отраслей человеческой деятельности сейчас уделяется большое внимание. Создаются национальные институты, различные международные организации с благородной целью привести к общему знаменателю все лучшее, что уже достигнуто, наметить тенденции дальнейшего развития. Соблюдение определенных количественных характеристик позволяет прогнозировать результаты печати. Открывается возможность широкого внедрения системы управления цветом CMS (Color Management System). Дизайнерам и печатникам станет проще работать.</w:t>
      </w:r>
    </w:p>
    <w:p w:rsidR="00667BDC" w:rsidRPr="00DE6D93" w:rsidRDefault="00667BDC" w:rsidP="00DE6D93">
      <w:pPr>
        <w:spacing w:line="360" w:lineRule="auto"/>
        <w:ind w:firstLine="709"/>
        <w:jc w:val="both"/>
        <w:rPr>
          <w:sz w:val="28"/>
          <w:szCs w:val="28"/>
        </w:rPr>
      </w:pPr>
      <w:r w:rsidRPr="00DE6D93">
        <w:rPr>
          <w:sz w:val="28"/>
          <w:szCs w:val="28"/>
        </w:rPr>
        <w:t>Появляется перспектива объективно оценивать качество продукции, опираясь на количественные показатели. Ведь сейчас такая оценка в большей степени субъективна: нравится или не нравится оттиск. Безусловное преимущество стандартизации - возможность специалистов общаться на одном языке, даже если родной язык у них разный. Имеется в виду вовсе не английский, а строгий язык цифр, одинаково понятный всем, независимо от национальной принадлежности.</w:t>
      </w:r>
    </w:p>
    <w:p w:rsidR="00285CC4" w:rsidRPr="00DE6D93" w:rsidRDefault="00285CC4" w:rsidP="00DE6D93">
      <w:pPr>
        <w:spacing w:line="360" w:lineRule="auto"/>
        <w:ind w:firstLine="709"/>
        <w:jc w:val="both"/>
        <w:rPr>
          <w:sz w:val="28"/>
          <w:szCs w:val="28"/>
        </w:rPr>
      </w:pPr>
      <w:r w:rsidRPr="00DE6D93">
        <w:rPr>
          <w:sz w:val="28"/>
          <w:szCs w:val="28"/>
        </w:rPr>
        <w:t xml:space="preserve">В </w:t>
      </w:r>
      <w:smartTag w:uri="urn:schemas-microsoft-com:office:smarttags" w:element="metricconverter">
        <w:smartTagPr>
          <w:attr w:name="ProductID" w:val="1990 г"/>
        </w:smartTagPr>
        <w:r w:rsidRPr="00DE6D93">
          <w:rPr>
            <w:sz w:val="28"/>
            <w:szCs w:val="28"/>
          </w:rPr>
          <w:t>1990 г</w:t>
        </w:r>
      </w:smartTag>
      <w:r w:rsidRPr="00DE6D93">
        <w:rPr>
          <w:sz w:val="28"/>
          <w:szCs w:val="28"/>
        </w:rPr>
        <w:t>. Госкомпечать СССР утвердил ОСТ 29.66-90 — денситометрические нормы печатания для четырех групп бумаг, — содержащий также допустимые отклонения плотностей плашек по сухому оттиску. Поскольку он, судя по всему, был привязан к краскам торжокского завода, а дальнейшие исследования были прекращены еще в начале 90-х гг. — стать законодателем моды в отрасли ему вряд ли суждено.</w:t>
      </w:r>
    </w:p>
    <w:p w:rsidR="00285CC4" w:rsidRPr="00DE6D93" w:rsidRDefault="00285CC4" w:rsidP="00DE6D93">
      <w:pPr>
        <w:spacing w:line="360" w:lineRule="auto"/>
        <w:ind w:firstLine="709"/>
        <w:jc w:val="both"/>
        <w:rPr>
          <w:sz w:val="28"/>
          <w:szCs w:val="28"/>
          <w:lang w:val="en-US"/>
        </w:rPr>
      </w:pPr>
      <w:r w:rsidRPr="00DE6D93">
        <w:rPr>
          <w:sz w:val="28"/>
          <w:szCs w:val="28"/>
        </w:rPr>
        <w:t>В Америке мы обнаружим сразу два документа. Это</w:t>
      </w:r>
      <w:r w:rsidRPr="00DE6D93">
        <w:rPr>
          <w:sz w:val="28"/>
          <w:szCs w:val="28"/>
          <w:lang w:val="en-US"/>
        </w:rPr>
        <w:t xml:space="preserve"> SWOP (Specifications for Web Offset Publications), </w:t>
      </w:r>
      <w:r w:rsidRPr="00DE6D93">
        <w:rPr>
          <w:sz w:val="28"/>
          <w:szCs w:val="28"/>
        </w:rPr>
        <w:t>ведущий</w:t>
      </w:r>
      <w:r w:rsidRPr="00DE6D93">
        <w:rPr>
          <w:sz w:val="28"/>
          <w:szCs w:val="28"/>
          <w:lang w:val="en-US"/>
        </w:rPr>
        <w:t xml:space="preserve"> </w:t>
      </w:r>
      <w:r w:rsidRPr="00DE6D93">
        <w:rPr>
          <w:sz w:val="28"/>
          <w:szCs w:val="28"/>
        </w:rPr>
        <w:t>свое</w:t>
      </w:r>
      <w:r w:rsidRPr="00DE6D93">
        <w:rPr>
          <w:sz w:val="28"/>
          <w:szCs w:val="28"/>
          <w:lang w:val="en-US"/>
        </w:rPr>
        <w:t xml:space="preserve"> </w:t>
      </w:r>
      <w:r w:rsidRPr="00DE6D93">
        <w:rPr>
          <w:sz w:val="28"/>
          <w:szCs w:val="28"/>
        </w:rPr>
        <w:t>начало</w:t>
      </w:r>
      <w:r w:rsidRPr="00DE6D93">
        <w:rPr>
          <w:sz w:val="28"/>
          <w:szCs w:val="28"/>
          <w:lang w:val="en-US"/>
        </w:rPr>
        <w:t xml:space="preserve"> </w:t>
      </w:r>
      <w:r w:rsidRPr="00DE6D93">
        <w:rPr>
          <w:sz w:val="28"/>
          <w:szCs w:val="28"/>
        </w:rPr>
        <w:t>с</w:t>
      </w:r>
      <w:r w:rsidRPr="00DE6D93">
        <w:rPr>
          <w:sz w:val="28"/>
          <w:szCs w:val="28"/>
          <w:lang w:val="en-US"/>
        </w:rPr>
        <w:t xml:space="preserve"> </w:t>
      </w:r>
      <w:smartTag w:uri="urn:schemas-microsoft-com:office:smarttags" w:element="metricconverter">
        <w:smartTagPr>
          <w:attr w:name="ProductID" w:val="1975 г"/>
        </w:smartTagPr>
        <w:r w:rsidRPr="00DE6D93">
          <w:rPr>
            <w:sz w:val="28"/>
            <w:szCs w:val="28"/>
            <w:lang w:val="en-US"/>
          </w:rPr>
          <w:t xml:space="preserve">1975 </w:t>
        </w:r>
        <w:r w:rsidRPr="00DE6D93">
          <w:rPr>
            <w:sz w:val="28"/>
            <w:szCs w:val="28"/>
          </w:rPr>
          <w:t>г</w:t>
        </w:r>
      </w:smartTag>
      <w:r w:rsidRPr="00DE6D93">
        <w:rPr>
          <w:sz w:val="28"/>
          <w:szCs w:val="28"/>
          <w:lang w:val="en-US"/>
        </w:rPr>
        <w:t xml:space="preserve">. </w:t>
      </w:r>
      <w:r w:rsidRPr="00DE6D93">
        <w:rPr>
          <w:sz w:val="28"/>
          <w:szCs w:val="28"/>
        </w:rPr>
        <w:t>и</w:t>
      </w:r>
      <w:r w:rsidRPr="00DE6D93">
        <w:rPr>
          <w:sz w:val="28"/>
          <w:szCs w:val="28"/>
          <w:lang w:val="en-US"/>
        </w:rPr>
        <w:t xml:space="preserve"> </w:t>
      </w:r>
      <w:r w:rsidRPr="00DE6D93">
        <w:rPr>
          <w:sz w:val="28"/>
          <w:szCs w:val="28"/>
        </w:rPr>
        <w:t>претерпевший</w:t>
      </w:r>
      <w:r w:rsidRPr="00DE6D93">
        <w:rPr>
          <w:sz w:val="28"/>
          <w:szCs w:val="28"/>
          <w:lang w:val="en-US"/>
        </w:rPr>
        <w:t xml:space="preserve"> </w:t>
      </w:r>
      <w:r w:rsidRPr="00DE6D93">
        <w:rPr>
          <w:sz w:val="28"/>
          <w:szCs w:val="28"/>
        </w:rPr>
        <w:t>в</w:t>
      </w:r>
      <w:r w:rsidRPr="00DE6D93">
        <w:rPr>
          <w:sz w:val="28"/>
          <w:szCs w:val="28"/>
          <w:lang w:val="en-US"/>
        </w:rPr>
        <w:t xml:space="preserve"> </w:t>
      </w:r>
      <w:smartTag w:uri="urn:schemas-microsoft-com:office:smarttags" w:element="metricconverter">
        <w:smartTagPr>
          <w:attr w:name="ProductID" w:val="2001 г"/>
        </w:smartTagPr>
        <w:r w:rsidRPr="00DE6D93">
          <w:rPr>
            <w:sz w:val="28"/>
            <w:szCs w:val="28"/>
            <w:lang w:val="en-US"/>
          </w:rPr>
          <w:t xml:space="preserve">2001 </w:t>
        </w:r>
        <w:r w:rsidRPr="00DE6D93">
          <w:rPr>
            <w:sz w:val="28"/>
            <w:szCs w:val="28"/>
          </w:rPr>
          <w:t>г</w:t>
        </w:r>
      </w:smartTag>
      <w:r w:rsidRPr="00DE6D93">
        <w:rPr>
          <w:sz w:val="28"/>
          <w:szCs w:val="28"/>
          <w:lang w:val="en-US"/>
        </w:rPr>
        <w:t xml:space="preserve">. </w:t>
      </w:r>
      <w:r w:rsidRPr="00DE6D93">
        <w:rPr>
          <w:sz w:val="28"/>
          <w:szCs w:val="28"/>
        </w:rPr>
        <w:t>девятое</w:t>
      </w:r>
      <w:r w:rsidRPr="00DE6D93">
        <w:rPr>
          <w:sz w:val="28"/>
          <w:szCs w:val="28"/>
          <w:lang w:val="en-US"/>
        </w:rPr>
        <w:t xml:space="preserve"> </w:t>
      </w:r>
      <w:r w:rsidRPr="00DE6D93">
        <w:rPr>
          <w:sz w:val="28"/>
          <w:szCs w:val="28"/>
        </w:rPr>
        <w:t>издание</w:t>
      </w:r>
      <w:r w:rsidRPr="00DE6D93">
        <w:rPr>
          <w:sz w:val="28"/>
          <w:szCs w:val="28"/>
          <w:lang w:val="en-US"/>
        </w:rPr>
        <w:t xml:space="preserve"> «for the New Millennium», </w:t>
      </w:r>
      <w:r w:rsidRPr="00DE6D93">
        <w:rPr>
          <w:sz w:val="28"/>
          <w:szCs w:val="28"/>
        </w:rPr>
        <w:t>и</w:t>
      </w:r>
      <w:r w:rsidRPr="00DE6D93">
        <w:rPr>
          <w:sz w:val="28"/>
          <w:szCs w:val="28"/>
          <w:lang w:val="en-US"/>
        </w:rPr>
        <w:t xml:space="preserve"> GRACOL (General Requirements for Applications in Commercial Offset Lithography) </w:t>
      </w:r>
      <w:r w:rsidRPr="00DE6D93">
        <w:rPr>
          <w:sz w:val="28"/>
          <w:szCs w:val="28"/>
        </w:rPr>
        <w:t>версии</w:t>
      </w:r>
      <w:r w:rsidRPr="00DE6D93">
        <w:rPr>
          <w:sz w:val="28"/>
          <w:szCs w:val="28"/>
          <w:lang w:val="en-US"/>
        </w:rPr>
        <w:t xml:space="preserve"> 6,0 </w:t>
      </w:r>
      <w:r w:rsidRPr="00DE6D93">
        <w:rPr>
          <w:sz w:val="28"/>
          <w:szCs w:val="28"/>
        </w:rPr>
        <w:t>образца</w:t>
      </w:r>
      <w:r w:rsidRPr="00DE6D93">
        <w:rPr>
          <w:sz w:val="28"/>
          <w:szCs w:val="28"/>
          <w:lang w:val="en-US"/>
        </w:rPr>
        <w:t xml:space="preserve"> </w:t>
      </w:r>
      <w:smartTag w:uri="urn:schemas-microsoft-com:office:smarttags" w:element="metricconverter">
        <w:smartTagPr>
          <w:attr w:name="ProductID" w:val="2002 г"/>
        </w:smartTagPr>
        <w:r w:rsidRPr="00DE6D93">
          <w:rPr>
            <w:sz w:val="28"/>
            <w:szCs w:val="28"/>
            <w:lang w:val="en-US"/>
          </w:rPr>
          <w:t xml:space="preserve">2002 </w:t>
        </w:r>
        <w:r w:rsidRPr="00DE6D93">
          <w:rPr>
            <w:sz w:val="28"/>
            <w:szCs w:val="28"/>
          </w:rPr>
          <w:t>г</w:t>
        </w:r>
      </w:smartTag>
      <w:r w:rsidRPr="00DE6D93">
        <w:rPr>
          <w:sz w:val="28"/>
          <w:szCs w:val="28"/>
          <w:lang w:val="en-US"/>
        </w:rPr>
        <w:t>.</w:t>
      </w:r>
    </w:p>
    <w:p w:rsidR="00285CC4" w:rsidRPr="00DE6D93" w:rsidRDefault="00285CC4" w:rsidP="00DE6D93">
      <w:pPr>
        <w:spacing w:line="360" w:lineRule="auto"/>
        <w:ind w:firstLine="709"/>
        <w:jc w:val="both"/>
        <w:rPr>
          <w:sz w:val="28"/>
          <w:szCs w:val="28"/>
        </w:rPr>
      </w:pPr>
      <w:r w:rsidRPr="00DE6D93">
        <w:rPr>
          <w:sz w:val="28"/>
          <w:szCs w:val="28"/>
        </w:rPr>
        <w:t xml:space="preserve">SWOP начинал с рекомендаций по используемым материалам, изготовлению фотоформ и цветопроб и только с </w:t>
      </w:r>
      <w:smartTag w:uri="urn:schemas-microsoft-com:office:smarttags" w:element="metricconverter">
        <w:smartTagPr>
          <w:attr w:name="ProductID" w:val="1986 г"/>
        </w:smartTagPr>
        <w:r w:rsidRPr="00DE6D93">
          <w:rPr>
            <w:sz w:val="28"/>
            <w:szCs w:val="28"/>
          </w:rPr>
          <w:t>1986 г</w:t>
        </w:r>
      </w:smartTag>
      <w:r w:rsidRPr="00DE6D93">
        <w:rPr>
          <w:sz w:val="28"/>
          <w:szCs w:val="28"/>
        </w:rPr>
        <w:t>. приобрел современный вид, когда в него вошли непосредственно рекомендации по печати. Как следует из самого названия, SWOP — это стандарт для рулонной офсетной печати. Он примечателен тем, что является первым и единственным полноценным стандартом печати, датированным концом 80-х гг. прошлого века. GRACOL, видимо, был создан по образу и подобию, но уже для нужд листовой высококачественной цветной печати.</w:t>
      </w:r>
    </w:p>
    <w:p w:rsidR="00285CC4" w:rsidRPr="00DE6D93" w:rsidRDefault="00285CC4" w:rsidP="00DE6D93">
      <w:pPr>
        <w:spacing w:line="360" w:lineRule="auto"/>
        <w:ind w:firstLine="709"/>
        <w:jc w:val="both"/>
        <w:rPr>
          <w:sz w:val="28"/>
          <w:szCs w:val="28"/>
        </w:rPr>
      </w:pPr>
      <w:r w:rsidRPr="00DE6D93">
        <w:rPr>
          <w:sz w:val="28"/>
          <w:szCs w:val="28"/>
        </w:rPr>
        <w:t xml:space="preserve">В обоих стандартах для установления качественных характеристик печати используются такие основополагающие параметры как плотность плашек, растискивание, контраст печати и общий лимит красок при заданной линиатуре. Растискивание измеряется при 50% растре, а контраст — при 75%. Приводятся возможные допуски на значения плотности (± 0,1), растискивания (± 3) и контраста (± 5). Естественно, что SWOP рекомендует линиатуру </w:t>
      </w:r>
      <w:r w:rsidR="00BF7396" w:rsidRPr="00DE6D93">
        <w:rPr>
          <w:sz w:val="28"/>
          <w:szCs w:val="28"/>
        </w:rPr>
        <w:t>52 лин/см</w:t>
      </w:r>
      <w:r w:rsidRPr="00DE6D93">
        <w:rPr>
          <w:sz w:val="28"/>
          <w:szCs w:val="28"/>
        </w:rPr>
        <w:t xml:space="preserve"> при максимальном лимите краски 300%, GRACOL соответственно </w:t>
      </w:r>
      <w:r w:rsidR="00BF7396" w:rsidRPr="00DE6D93">
        <w:rPr>
          <w:sz w:val="28"/>
          <w:szCs w:val="28"/>
        </w:rPr>
        <w:t>69 лин/см</w:t>
      </w:r>
      <w:r w:rsidRPr="00DE6D93">
        <w:rPr>
          <w:sz w:val="28"/>
          <w:szCs w:val="28"/>
        </w:rPr>
        <w:t xml:space="preserve"> — при 320%. У них почти совпадают характеристики «баланса по-серому», всего на 1% отличаясь в полутонах. Рекомендуемое растискивание одинаково для С и М, минимально для Y и максимально для К. Сохраняется единый подход к поддержанию «баланса по-серому», когда растискивание любых двух красок из трех (CMY) не должно отличаться друг от друга более чем на 4% в обоих направлениях от своих эталонных значений.</w:t>
      </w:r>
    </w:p>
    <w:p w:rsidR="00285CC4" w:rsidRPr="00DE6D93" w:rsidRDefault="00285CC4" w:rsidP="00DE6D93">
      <w:pPr>
        <w:spacing w:line="360" w:lineRule="auto"/>
        <w:ind w:firstLine="709"/>
        <w:jc w:val="both"/>
        <w:rPr>
          <w:sz w:val="28"/>
          <w:szCs w:val="28"/>
        </w:rPr>
      </w:pPr>
      <w:r w:rsidRPr="00DE6D93">
        <w:rPr>
          <w:sz w:val="28"/>
          <w:szCs w:val="28"/>
        </w:rPr>
        <w:t>У этих стандартов есть одно принципиальное отличие. Оно заключается в подходе к определению эталонных плашек. GRACOL использует классический подход, оперируя значениями денситометрических плотностей, в то время как SWOP принципиально не доверяет инструментальному контролю, справедливо полагая, что реальные числовые показания различных приборов могут отличаться друг от друга.</w:t>
      </w:r>
    </w:p>
    <w:p w:rsidR="00D8608E" w:rsidRPr="00DE6D93" w:rsidRDefault="00285CC4" w:rsidP="00DE6D93">
      <w:pPr>
        <w:spacing w:line="360" w:lineRule="auto"/>
        <w:ind w:firstLine="709"/>
        <w:jc w:val="both"/>
        <w:rPr>
          <w:sz w:val="28"/>
          <w:szCs w:val="28"/>
        </w:rPr>
      </w:pPr>
      <w:r w:rsidRPr="00DE6D93">
        <w:rPr>
          <w:sz w:val="28"/>
          <w:szCs w:val="28"/>
        </w:rPr>
        <w:t xml:space="preserve">В связи с этим SWOP предлагает использовать </w:t>
      </w:r>
      <w:r w:rsidR="00370F1D" w:rsidRPr="00DE6D93">
        <w:rPr>
          <w:sz w:val="28"/>
          <w:szCs w:val="28"/>
        </w:rPr>
        <w:t>эталонную</w:t>
      </w:r>
      <w:r w:rsidRPr="00DE6D93">
        <w:rPr>
          <w:sz w:val="28"/>
          <w:szCs w:val="28"/>
        </w:rPr>
        <w:t xml:space="preserve"> шкалу со значениями плотностей (SWOP Hi-Lo Color Reference), которая распространяется отдельно от самого стандарта. Этот эталон цвета представляет собой восемь плашек, соответственно по две на каждый цвет CMYK: минимальная и максимальная интенсивность каждого цвета. Таким образом, одновременно задается как сам цвет, так и возможный интервал его изменения. Денситометр рекомендуется использовать для сравнительной оценки тиражного оттиска и этой шкалы в случае, если по каким-то причинам человеческий глаз подводит.</w:t>
      </w:r>
    </w:p>
    <w:p w:rsidR="001D309E" w:rsidRPr="00DE6D93" w:rsidRDefault="00285CC4" w:rsidP="00DE6D93">
      <w:pPr>
        <w:spacing w:line="360" w:lineRule="auto"/>
        <w:ind w:firstLine="709"/>
        <w:jc w:val="both"/>
        <w:rPr>
          <w:sz w:val="28"/>
          <w:szCs w:val="28"/>
        </w:rPr>
      </w:pPr>
      <w:r w:rsidRPr="00DE6D93">
        <w:rPr>
          <w:sz w:val="28"/>
          <w:szCs w:val="28"/>
        </w:rPr>
        <w:t>Международная организация по стандартизации — ISO (The International Organization for Standardization) уже много лет разрабатывает нормативные документы для различных отраслей человеческой деятельности с учетом интересов всех стран, состоящих в ней (Россия тоже). Стандартизация организована по областям.</w:t>
      </w:r>
    </w:p>
    <w:p w:rsidR="00285CC4" w:rsidRPr="00DE6D93" w:rsidRDefault="00285CC4" w:rsidP="00DE6D93">
      <w:pPr>
        <w:spacing w:line="360" w:lineRule="auto"/>
        <w:ind w:firstLine="709"/>
        <w:jc w:val="both"/>
        <w:rPr>
          <w:sz w:val="28"/>
          <w:szCs w:val="28"/>
        </w:rPr>
      </w:pPr>
      <w:r w:rsidRPr="00DE6D93">
        <w:rPr>
          <w:sz w:val="28"/>
          <w:szCs w:val="28"/>
        </w:rPr>
        <w:t>Существует несколько стандартов ISO, имеющих какое-то отношение к печатному процессу. Наиболее значимыми для офсетной печати являются следующие: ISO 13655 — условия измерения в полиграфии; ISO 13656 — рекомендации по использованию денситометрии и измерений цвета при контроле процесса; ISO 12642 — испытательные тесты для вывода изображений в целях управления цветом. ISO 2846–1 является предписанием по проверке печатных красок в лабораторных условиях. В нем приводятся CIELAB-координаты последних на эталонной бумаге.</w:t>
      </w:r>
    </w:p>
    <w:p w:rsidR="00285CC4" w:rsidRPr="00DE6D93" w:rsidRDefault="00285CC4" w:rsidP="00DE6D93">
      <w:pPr>
        <w:spacing w:line="360" w:lineRule="auto"/>
        <w:ind w:firstLine="709"/>
        <w:jc w:val="both"/>
        <w:rPr>
          <w:sz w:val="28"/>
          <w:szCs w:val="28"/>
        </w:rPr>
      </w:pPr>
      <w:r w:rsidRPr="00DE6D93">
        <w:rPr>
          <w:sz w:val="28"/>
          <w:szCs w:val="28"/>
        </w:rPr>
        <w:t xml:space="preserve">Стандартом, заслуживающим особого внимания, является ISO 12647, впервые увидевший свет в </w:t>
      </w:r>
      <w:smartTag w:uri="urn:schemas-microsoft-com:office:smarttags" w:element="metricconverter">
        <w:smartTagPr>
          <w:attr w:name="ProductID" w:val="1996 г"/>
        </w:smartTagPr>
        <w:r w:rsidRPr="00DE6D93">
          <w:rPr>
            <w:sz w:val="28"/>
            <w:szCs w:val="28"/>
          </w:rPr>
          <w:t>1996 г</w:t>
        </w:r>
      </w:smartTag>
      <w:r w:rsidRPr="00DE6D93">
        <w:rPr>
          <w:sz w:val="28"/>
          <w:szCs w:val="28"/>
        </w:rPr>
        <w:t>. Его первая часть содержит термины и определения, а вот вторая является настоящим кладом, на поиск которого мы затратили столько усилий. И пусть по содержанию стандарт ISO 12647–2 не столь энциклопедичен, как, например, SWOP или GRACOL, все же это тот документ, который необходим.</w:t>
      </w:r>
    </w:p>
    <w:p w:rsidR="00285CC4" w:rsidRPr="00DE6D93" w:rsidRDefault="00285CC4" w:rsidP="00DE6D93">
      <w:pPr>
        <w:spacing w:line="360" w:lineRule="auto"/>
        <w:ind w:firstLine="709"/>
        <w:jc w:val="both"/>
        <w:rPr>
          <w:sz w:val="28"/>
          <w:szCs w:val="28"/>
        </w:rPr>
      </w:pPr>
      <w:r w:rsidRPr="00DE6D93">
        <w:rPr>
          <w:sz w:val="28"/>
          <w:szCs w:val="28"/>
        </w:rPr>
        <w:t xml:space="preserve">В нем последовательно приводятся требования ко всей технологической цепочке тиражирования печатной продукции, данные для контроля процессов, начиная с изготовления фотоформ. В основной части стандарта содержатся четкие требования к </w:t>
      </w:r>
      <w:r w:rsidR="00370F1D" w:rsidRPr="00DE6D93">
        <w:rPr>
          <w:sz w:val="28"/>
          <w:szCs w:val="28"/>
        </w:rPr>
        <w:t>колориметрическим</w:t>
      </w:r>
      <w:r w:rsidRPr="00DE6D93">
        <w:rPr>
          <w:sz w:val="28"/>
          <w:szCs w:val="28"/>
        </w:rPr>
        <w:t xml:space="preserve"> координатам плашек CMYK и их бинарам для пяти типов бумаг. При этом, в отличие от ISO 2846, цвета измеряются не на отвлеченной эталонной бумаге, а на реально используемой на практике. Приводится также величина растискивания при допустимом суммарном лимите красок в 350% и линиатуре до </w:t>
      </w:r>
      <w:r w:rsidR="00BF7396" w:rsidRPr="00DE6D93">
        <w:rPr>
          <w:sz w:val="28"/>
          <w:szCs w:val="28"/>
        </w:rPr>
        <w:t>79 лин/см</w:t>
      </w:r>
      <w:r w:rsidRPr="00DE6D93">
        <w:rPr>
          <w:sz w:val="28"/>
          <w:szCs w:val="28"/>
        </w:rPr>
        <w:t>. Следует отметить, что эти два параметра (колориметрия и растискивание) возводятся в ранг необходимых и достаточных для контроля качества печатной продукции. Понятие контраста печати отсутствует вовсе, «балансу по серому» отводится второстепенная роль. При этом он достигается за счет несколько иных соотношений цветов, чем приняты в Америке. Растискивание контролируется на 40% и 80% растрах, его значения для цветов CMY принимаются одинаковыми, а для К — на 2–3% выше.</w:t>
      </w:r>
    </w:p>
    <w:p w:rsidR="001D309E" w:rsidRPr="00DE6D93" w:rsidRDefault="00285CC4" w:rsidP="00DE6D93">
      <w:pPr>
        <w:spacing w:line="360" w:lineRule="auto"/>
        <w:ind w:firstLine="709"/>
        <w:jc w:val="both"/>
        <w:rPr>
          <w:sz w:val="28"/>
          <w:szCs w:val="28"/>
        </w:rPr>
      </w:pPr>
      <w:r w:rsidRPr="00DE6D93">
        <w:rPr>
          <w:sz w:val="28"/>
          <w:szCs w:val="28"/>
        </w:rPr>
        <w:t xml:space="preserve">Несмотря на такое обилие стандартов, ни один из них так и не прижился </w:t>
      </w:r>
      <w:r w:rsidR="00D6428C" w:rsidRPr="00DE6D93">
        <w:rPr>
          <w:sz w:val="28"/>
          <w:szCs w:val="28"/>
        </w:rPr>
        <w:t xml:space="preserve">в полиграфии на 100%, поскольку на их соблюдение влияет слишком много факторов, от климатических условий до изношенности оборудования. Выходом из сложившегося положения может стать использование </w:t>
      </w:r>
      <w:r w:rsidR="00D6428C" w:rsidRPr="00DE6D93">
        <w:rPr>
          <w:sz w:val="28"/>
          <w:szCs w:val="28"/>
          <w:lang w:val="en-US"/>
        </w:rPr>
        <w:t>ICC</w:t>
      </w:r>
      <w:r w:rsidR="00D6428C" w:rsidRPr="001C3D8A">
        <w:rPr>
          <w:sz w:val="28"/>
          <w:szCs w:val="28"/>
        </w:rPr>
        <w:t>-</w:t>
      </w:r>
      <w:r w:rsidR="00D6428C" w:rsidRPr="00DE6D93">
        <w:rPr>
          <w:sz w:val="28"/>
          <w:szCs w:val="28"/>
        </w:rPr>
        <w:t>профилей.</w:t>
      </w:r>
    </w:p>
    <w:p w:rsidR="00D6428C" w:rsidRPr="00DE6D93" w:rsidRDefault="00D6428C" w:rsidP="00DE6D93">
      <w:pPr>
        <w:spacing w:line="360" w:lineRule="auto"/>
        <w:ind w:firstLine="709"/>
        <w:jc w:val="both"/>
        <w:rPr>
          <w:sz w:val="28"/>
          <w:szCs w:val="28"/>
        </w:rPr>
      </w:pPr>
      <w:r w:rsidRPr="00DE6D93">
        <w:rPr>
          <w:sz w:val="28"/>
          <w:szCs w:val="28"/>
        </w:rPr>
        <w:t>Построение профиля выводного устройства (в том числе и печатной машины) можно осуществить с помощью специального программного обеспечения. А сам процесс создания профиля состоит из нескольких этапов:</w:t>
      </w:r>
    </w:p>
    <w:p w:rsidR="00D6428C" w:rsidRPr="00DE6D93" w:rsidRDefault="00D6428C" w:rsidP="00DE6D93">
      <w:pPr>
        <w:spacing w:line="360" w:lineRule="auto"/>
        <w:ind w:firstLine="709"/>
        <w:jc w:val="both"/>
        <w:rPr>
          <w:sz w:val="28"/>
          <w:szCs w:val="28"/>
        </w:rPr>
      </w:pPr>
      <w:r w:rsidRPr="00DE6D93">
        <w:rPr>
          <w:sz w:val="28"/>
          <w:szCs w:val="28"/>
        </w:rPr>
        <w:t>1. Основой для построения профиля печатного устройства являются цветовые координаты цветных элементов специальных стандартизированных шкал. С помощью программы необходимо выбрать тип калибруемого устройства (CMYK, CMY или RGB) и необходимую точность профиля.</w:t>
      </w:r>
    </w:p>
    <w:p w:rsidR="00D6428C" w:rsidRPr="00DE6D93" w:rsidRDefault="00D6428C" w:rsidP="00DE6D93">
      <w:pPr>
        <w:spacing w:line="360" w:lineRule="auto"/>
        <w:ind w:firstLine="709"/>
        <w:jc w:val="both"/>
        <w:rPr>
          <w:sz w:val="28"/>
          <w:szCs w:val="28"/>
        </w:rPr>
      </w:pPr>
      <w:r w:rsidRPr="00DE6D93">
        <w:rPr>
          <w:sz w:val="28"/>
          <w:szCs w:val="28"/>
        </w:rPr>
        <w:t>При стандартном режиме тестовые таблицы для четырех основных цветов (голубого, пурпурного, желтого и черного, каждый из которых определен от 0 до 100% с шагом 5%) содержат 210 цветовых элементов, а при расширенном - 840. Полученный файл сохраняется в tiff CMYK, tiff RGB или ps - форматах.</w:t>
      </w:r>
    </w:p>
    <w:p w:rsidR="00D6428C" w:rsidRPr="00DE6D93" w:rsidRDefault="00D6428C" w:rsidP="00DE6D93">
      <w:pPr>
        <w:spacing w:line="360" w:lineRule="auto"/>
        <w:ind w:firstLine="709"/>
        <w:jc w:val="both"/>
        <w:rPr>
          <w:sz w:val="28"/>
          <w:szCs w:val="28"/>
        </w:rPr>
      </w:pPr>
      <w:r w:rsidRPr="00DE6D93">
        <w:rPr>
          <w:sz w:val="28"/>
          <w:szCs w:val="28"/>
        </w:rPr>
        <w:t>Эталонный документ, который потребуется после того, как на печатной машине или цветопробном устройстве будет сделан отпечаток тестовой таблицы, создается параллельно с этими файлами и содержит информацию о данной тестовой таблице: о ее типе, количестве основных цветовых каналов, данные цветометрии печатных оттисков и т.д.</w:t>
      </w:r>
    </w:p>
    <w:p w:rsidR="00D6428C" w:rsidRPr="00DE6D93" w:rsidRDefault="00D6428C" w:rsidP="00DE6D93">
      <w:pPr>
        <w:spacing w:line="360" w:lineRule="auto"/>
        <w:ind w:firstLine="709"/>
        <w:jc w:val="both"/>
        <w:rPr>
          <w:sz w:val="28"/>
          <w:szCs w:val="28"/>
        </w:rPr>
      </w:pPr>
      <w:r w:rsidRPr="00DE6D93">
        <w:rPr>
          <w:sz w:val="28"/>
          <w:szCs w:val="28"/>
        </w:rPr>
        <w:t xml:space="preserve">2. </w:t>
      </w:r>
      <w:r w:rsidR="00BF7396" w:rsidRPr="00DE6D93">
        <w:rPr>
          <w:sz w:val="28"/>
          <w:szCs w:val="28"/>
        </w:rPr>
        <w:t xml:space="preserve">Из полученного файла изготавливается печатная форма, после чего производится печать </w:t>
      </w:r>
      <w:r w:rsidRPr="00DE6D93">
        <w:rPr>
          <w:sz w:val="28"/>
          <w:szCs w:val="28"/>
        </w:rPr>
        <w:t xml:space="preserve">на машине в привычных </w:t>
      </w:r>
      <w:r w:rsidR="00BF7396" w:rsidRPr="00DE6D93">
        <w:rPr>
          <w:sz w:val="28"/>
          <w:szCs w:val="28"/>
        </w:rPr>
        <w:t xml:space="preserve">цеховых </w:t>
      </w:r>
      <w:r w:rsidRPr="00DE6D93">
        <w:rPr>
          <w:sz w:val="28"/>
          <w:szCs w:val="28"/>
        </w:rPr>
        <w:t>условиях. Для каждой комбинации линиатура-бумага-краска требуется создать индивидуальный профиль.</w:t>
      </w:r>
    </w:p>
    <w:p w:rsidR="00D6428C" w:rsidRPr="00DE6D93" w:rsidRDefault="00D6428C" w:rsidP="00DE6D93">
      <w:pPr>
        <w:spacing w:line="360" w:lineRule="auto"/>
        <w:ind w:firstLine="709"/>
        <w:jc w:val="both"/>
        <w:rPr>
          <w:sz w:val="28"/>
          <w:szCs w:val="28"/>
        </w:rPr>
      </w:pPr>
      <w:r w:rsidRPr="00DE6D93">
        <w:rPr>
          <w:sz w:val="28"/>
          <w:szCs w:val="28"/>
        </w:rPr>
        <w:t>3. На полученном тестовом отпечатке с помощью спектрофотометра измеряются фактические значения цветов. Полученные значения автоматически загружаются (режим online) или импортируются (режим offline) в программу.</w:t>
      </w:r>
    </w:p>
    <w:p w:rsidR="00D6428C" w:rsidRPr="00DE6D93" w:rsidRDefault="00D6428C" w:rsidP="00DE6D93">
      <w:pPr>
        <w:spacing w:line="360" w:lineRule="auto"/>
        <w:ind w:firstLine="709"/>
        <w:jc w:val="both"/>
        <w:rPr>
          <w:sz w:val="28"/>
          <w:szCs w:val="28"/>
        </w:rPr>
      </w:pPr>
      <w:r w:rsidRPr="00DE6D93">
        <w:rPr>
          <w:sz w:val="28"/>
          <w:szCs w:val="28"/>
        </w:rPr>
        <w:t>4. Полученные значения автоматически сравниваются с известными значениями цветов, которые были выведены на печатную машину. Во время этого анализа полученных данных программой на основе базовой таблицы генерируется профиль печатной машины.</w:t>
      </w:r>
    </w:p>
    <w:p w:rsidR="00D6428C" w:rsidRPr="00DE6D93" w:rsidRDefault="00D6428C" w:rsidP="00DE6D93">
      <w:pPr>
        <w:spacing w:line="360" w:lineRule="auto"/>
        <w:ind w:firstLine="709"/>
        <w:jc w:val="both"/>
        <w:rPr>
          <w:sz w:val="28"/>
          <w:szCs w:val="28"/>
        </w:rPr>
      </w:pPr>
      <w:r w:rsidRPr="00DE6D93">
        <w:rPr>
          <w:sz w:val="28"/>
          <w:szCs w:val="28"/>
        </w:rPr>
        <w:t>5. Результатом выполнения первых четырех этапов программы является базовая таблица, в которой хранится вся информация о печатном процессе, и которую считывают большинство профессиональных графических приложений. Если сканеры и мониторы также были отпрофилированы, экранная цветопроба будет почти идентичной печатному оттиску.</w:t>
      </w:r>
    </w:p>
    <w:p w:rsidR="00D6428C" w:rsidRPr="00DE6D93" w:rsidRDefault="00D6428C" w:rsidP="00DE6D93">
      <w:pPr>
        <w:spacing w:line="360" w:lineRule="auto"/>
        <w:ind w:firstLine="709"/>
        <w:jc w:val="both"/>
        <w:rPr>
          <w:sz w:val="28"/>
          <w:szCs w:val="28"/>
        </w:rPr>
      </w:pPr>
      <w:r w:rsidRPr="00DE6D93">
        <w:rPr>
          <w:sz w:val="28"/>
          <w:szCs w:val="28"/>
        </w:rPr>
        <w:t>Созданный профиль встраивается в программы обработки векторной и растровой графики или экспортируется в формат растрового процессора CRD, который является функциональным эквивалентом профилей печати ICC.</w:t>
      </w:r>
    </w:p>
    <w:p w:rsidR="00B367A7" w:rsidRPr="00DE6D93" w:rsidRDefault="00D6428C" w:rsidP="00DE6D93">
      <w:pPr>
        <w:spacing w:line="360" w:lineRule="auto"/>
        <w:ind w:firstLine="709"/>
        <w:jc w:val="both"/>
        <w:rPr>
          <w:sz w:val="28"/>
          <w:szCs w:val="28"/>
        </w:rPr>
      </w:pPr>
      <w:r w:rsidRPr="00DE6D93">
        <w:rPr>
          <w:sz w:val="28"/>
          <w:szCs w:val="28"/>
        </w:rPr>
        <w:t>Создав профиль печатной машины, т.е. определив ее особенности при печати каждого конкретного заказа, вы получите возможность предсказать цвет печатного оттиска еще на стадии препресса.</w:t>
      </w:r>
    </w:p>
    <w:p w:rsidR="00D6428C" w:rsidRPr="00DE6D93" w:rsidRDefault="00D6428C" w:rsidP="00DE6D93">
      <w:pPr>
        <w:spacing w:line="360" w:lineRule="auto"/>
        <w:ind w:firstLine="709"/>
        <w:jc w:val="both"/>
        <w:rPr>
          <w:sz w:val="28"/>
          <w:szCs w:val="28"/>
        </w:rPr>
      </w:pPr>
      <w:r w:rsidRPr="00DE6D93">
        <w:rPr>
          <w:sz w:val="28"/>
          <w:szCs w:val="28"/>
        </w:rPr>
        <w:t>Кроме того, наличие у типографии профиля своей печатной машины позволит избежать споров с заказчиками по поводу несоответствия того или иного цвета в том случае, если допечатная подготовка проводилась самим заказчиком.</w:t>
      </w:r>
    </w:p>
    <w:p w:rsidR="00D6428C" w:rsidRPr="00DE6D93" w:rsidRDefault="00B367A7" w:rsidP="00DE6D93">
      <w:pPr>
        <w:spacing w:line="360" w:lineRule="auto"/>
        <w:ind w:firstLine="709"/>
        <w:jc w:val="both"/>
        <w:rPr>
          <w:sz w:val="28"/>
          <w:szCs w:val="28"/>
        </w:rPr>
      </w:pPr>
      <w:r w:rsidRPr="00DE6D93">
        <w:rPr>
          <w:sz w:val="28"/>
          <w:szCs w:val="28"/>
        </w:rPr>
        <w:t>При профилировании печатных машин используются специальные тест-формы, благодаря которым на оттиске можно измерить не только колориметрические показатели, но и оптическую плотность, растискивание. Профили делаются для каждой совокупности линиатуры, бумаг и красок.</w:t>
      </w:r>
    </w:p>
    <w:p w:rsidR="00B367A7" w:rsidRPr="00DE6D93" w:rsidRDefault="00B367A7" w:rsidP="00DE6D93">
      <w:pPr>
        <w:spacing w:line="360" w:lineRule="auto"/>
        <w:ind w:firstLine="709"/>
        <w:jc w:val="both"/>
        <w:rPr>
          <w:sz w:val="28"/>
          <w:szCs w:val="28"/>
        </w:rPr>
      </w:pPr>
      <w:r w:rsidRPr="00DE6D93">
        <w:rPr>
          <w:sz w:val="28"/>
          <w:szCs w:val="28"/>
        </w:rPr>
        <w:t>При этом печатный процесс должен быть стабильным. Построенный профиль и будет являться стандартом для конкретной печатной машины.</w:t>
      </w:r>
    </w:p>
    <w:p w:rsidR="001D309E" w:rsidRPr="00DE6D93" w:rsidRDefault="00B367A7" w:rsidP="00DE6D93">
      <w:pPr>
        <w:spacing w:line="360" w:lineRule="auto"/>
        <w:ind w:firstLine="709"/>
        <w:jc w:val="both"/>
        <w:rPr>
          <w:sz w:val="28"/>
          <w:szCs w:val="28"/>
        </w:rPr>
      </w:pPr>
      <w:r w:rsidRPr="00DE6D93">
        <w:rPr>
          <w:sz w:val="28"/>
          <w:szCs w:val="28"/>
        </w:rPr>
        <w:t>В связи со всем вышесказа</w:t>
      </w:r>
      <w:r w:rsidR="006C1163" w:rsidRPr="00DE6D93">
        <w:rPr>
          <w:sz w:val="28"/>
          <w:szCs w:val="28"/>
        </w:rPr>
        <w:t>нным, целями данной работы будет:</w:t>
      </w:r>
    </w:p>
    <w:p w:rsidR="006C1163" w:rsidRPr="00DE6D93" w:rsidRDefault="006C1163" w:rsidP="00DE6D93">
      <w:pPr>
        <w:spacing w:line="360" w:lineRule="auto"/>
        <w:ind w:firstLine="709"/>
        <w:jc w:val="both"/>
        <w:rPr>
          <w:sz w:val="28"/>
          <w:szCs w:val="28"/>
        </w:rPr>
      </w:pPr>
      <w:r w:rsidRPr="00DE6D93">
        <w:rPr>
          <w:sz w:val="28"/>
          <w:szCs w:val="28"/>
        </w:rPr>
        <w:t>1) проведение исследований стабильности листовой офсетной печати;</w:t>
      </w:r>
    </w:p>
    <w:p w:rsidR="00B367A7" w:rsidRPr="00DE6D93" w:rsidRDefault="006C1163" w:rsidP="00DE6D93">
      <w:pPr>
        <w:spacing w:line="360" w:lineRule="auto"/>
        <w:ind w:firstLine="709"/>
        <w:jc w:val="both"/>
        <w:rPr>
          <w:sz w:val="28"/>
          <w:szCs w:val="28"/>
        </w:rPr>
      </w:pPr>
      <w:r w:rsidRPr="00DE6D93">
        <w:rPr>
          <w:sz w:val="28"/>
          <w:szCs w:val="28"/>
        </w:rPr>
        <w:t>2) профилирование печатной машины;</w:t>
      </w:r>
    </w:p>
    <w:p w:rsidR="006C1163" w:rsidRPr="00DE6D93" w:rsidRDefault="006C1163" w:rsidP="00DE6D93">
      <w:pPr>
        <w:spacing w:line="360" w:lineRule="auto"/>
        <w:ind w:firstLine="709"/>
        <w:jc w:val="both"/>
        <w:rPr>
          <w:sz w:val="28"/>
          <w:szCs w:val="28"/>
        </w:rPr>
      </w:pPr>
      <w:r w:rsidRPr="00DE6D93">
        <w:rPr>
          <w:sz w:val="28"/>
          <w:szCs w:val="28"/>
        </w:rPr>
        <w:t>3) решение задачи выработки практических рекомендаций по вопросам стандартизации печатной продукции.</w:t>
      </w:r>
    </w:p>
    <w:p w:rsidR="00B367A7" w:rsidRPr="00DE6D93" w:rsidRDefault="00B367A7" w:rsidP="00DE6D93">
      <w:pPr>
        <w:spacing w:line="360" w:lineRule="auto"/>
        <w:ind w:firstLine="709"/>
        <w:jc w:val="both"/>
        <w:rPr>
          <w:sz w:val="28"/>
          <w:szCs w:val="28"/>
        </w:rPr>
      </w:pPr>
    </w:p>
    <w:p w:rsidR="000D70EC" w:rsidRPr="00DE6D93" w:rsidRDefault="00DE6D93" w:rsidP="00DE6D93">
      <w:pPr>
        <w:spacing w:line="360" w:lineRule="auto"/>
        <w:ind w:firstLine="709"/>
        <w:jc w:val="center"/>
        <w:rPr>
          <w:b/>
          <w:sz w:val="28"/>
          <w:szCs w:val="28"/>
        </w:rPr>
      </w:pPr>
      <w:r>
        <w:rPr>
          <w:sz w:val="28"/>
          <w:szCs w:val="28"/>
        </w:rPr>
        <w:br w:type="page"/>
      </w:r>
      <w:r w:rsidR="00123D51" w:rsidRPr="00DE6D93">
        <w:rPr>
          <w:b/>
          <w:sz w:val="28"/>
          <w:szCs w:val="28"/>
        </w:rPr>
        <w:t xml:space="preserve">1. </w:t>
      </w:r>
      <w:r w:rsidR="000D70EC" w:rsidRPr="00DE6D93">
        <w:rPr>
          <w:b/>
          <w:sz w:val="28"/>
          <w:szCs w:val="28"/>
        </w:rPr>
        <w:t>Аналитическая часть</w:t>
      </w:r>
    </w:p>
    <w:p w:rsidR="00FF19EE" w:rsidRPr="00DE6D93" w:rsidRDefault="00FF19EE" w:rsidP="00DE6D93">
      <w:pPr>
        <w:spacing w:line="360" w:lineRule="auto"/>
        <w:ind w:firstLine="709"/>
        <w:jc w:val="center"/>
        <w:rPr>
          <w:b/>
          <w:sz w:val="28"/>
          <w:szCs w:val="28"/>
        </w:rPr>
      </w:pPr>
    </w:p>
    <w:p w:rsidR="000D70EC" w:rsidRPr="00DE6D93" w:rsidRDefault="000D70EC" w:rsidP="00DE6D93">
      <w:pPr>
        <w:spacing w:line="360" w:lineRule="auto"/>
        <w:ind w:firstLine="709"/>
        <w:jc w:val="center"/>
        <w:rPr>
          <w:b/>
          <w:sz w:val="28"/>
          <w:szCs w:val="28"/>
        </w:rPr>
      </w:pPr>
      <w:r w:rsidRPr="00DE6D93">
        <w:rPr>
          <w:b/>
          <w:sz w:val="28"/>
          <w:szCs w:val="28"/>
        </w:rPr>
        <w:t>1.</w:t>
      </w:r>
      <w:r w:rsidR="00123D51" w:rsidRPr="00DE6D93">
        <w:rPr>
          <w:b/>
          <w:sz w:val="28"/>
          <w:szCs w:val="28"/>
        </w:rPr>
        <w:t xml:space="preserve">1 </w:t>
      </w:r>
      <w:r w:rsidRPr="00DE6D93">
        <w:rPr>
          <w:b/>
          <w:sz w:val="28"/>
          <w:szCs w:val="28"/>
        </w:rPr>
        <w:t>Современное состояние офсетной печати</w:t>
      </w:r>
    </w:p>
    <w:p w:rsidR="00DE6D93" w:rsidRDefault="00DE6D93" w:rsidP="00DE6D93">
      <w:pPr>
        <w:spacing w:line="360" w:lineRule="auto"/>
        <w:ind w:firstLine="709"/>
        <w:jc w:val="both"/>
        <w:rPr>
          <w:sz w:val="28"/>
          <w:szCs w:val="28"/>
        </w:rPr>
      </w:pPr>
    </w:p>
    <w:p w:rsidR="000D70EC" w:rsidRPr="00DE6D93" w:rsidRDefault="00EE1A1F" w:rsidP="00DE6D93">
      <w:pPr>
        <w:spacing w:line="360" w:lineRule="auto"/>
        <w:ind w:firstLine="709"/>
        <w:jc w:val="both"/>
        <w:rPr>
          <w:sz w:val="28"/>
          <w:szCs w:val="28"/>
        </w:rPr>
      </w:pPr>
      <w:r w:rsidRPr="00DE6D93">
        <w:rPr>
          <w:sz w:val="28"/>
          <w:szCs w:val="28"/>
        </w:rPr>
        <w:t xml:space="preserve">С 1950-х годов плоская офсетная печать является доминирующим способом </w:t>
      </w:r>
      <w:r w:rsidR="0036696D" w:rsidRPr="00DE6D93">
        <w:rPr>
          <w:sz w:val="28"/>
          <w:szCs w:val="28"/>
        </w:rPr>
        <w:t>в</w:t>
      </w:r>
      <w:r w:rsidRPr="00DE6D93">
        <w:rPr>
          <w:sz w:val="28"/>
          <w:szCs w:val="28"/>
        </w:rPr>
        <w:t xml:space="preserve">оспроизведения полиграфической продукции, и в ближайшее время она не собирается сдавать свои позиции. Несмотря на </w:t>
      </w:r>
      <w:r w:rsidR="0036696D" w:rsidRPr="00DE6D93">
        <w:rPr>
          <w:sz w:val="28"/>
          <w:szCs w:val="28"/>
        </w:rPr>
        <w:t>конкурентную борьбу с другими перспективными способами печати, офсетная печать в наши дни занимает около 63-65% мирового рынка</w:t>
      </w:r>
      <w:r w:rsidR="00F06E6E" w:rsidRPr="00DE6D93">
        <w:rPr>
          <w:sz w:val="28"/>
          <w:szCs w:val="28"/>
        </w:rPr>
        <w:t xml:space="preserve"> [1]</w:t>
      </w:r>
      <w:r w:rsidR="0036696D" w:rsidRPr="00DE6D93">
        <w:rPr>
          <w:sz w:val="28"/>
          <w:szCs w:val="28"/>
        </w:rPr>
        <w:t>.</w:t>
      </w:r>
      <w:r w:rsidR="00123D51" w:rsidRPr="00DE6D93">
        <w:rPr>
          <w:sz w:val="28"/>
          <w:szCs w:val="28"/>
        </w:rPr>
        <w:t xml:space="preserve"> При этом в недалеком будущем не ожидается серьезного уменьшения доли офсетной печати.</w:t>
      </w:r>
    </w:p>
    <w:p w:rsidR="00123D51" w:rsidRPr="00DE6D93" w:rsidRDefault="00123D51" w:rsidP="00DE6D93">
      <w:pPr>
        <w:autoSpaceDE w:val="0"/>
        <w:autoSpaceDN w:val="0"/>
        <w:adjustRightInd w:val="0"/>
        <w:spacing w:line="360" w:lineRule="auto"/>
        <w:ind w:firstLine="709"/>
        <w:jc w:val="both"/>
        <w:rPr>
          <w:bCs/>
          <w:sz w:val="28"/>
          <w:szCs w:val="28"/>
        </w:rPr>
      </w:pPr>
      <w:r w:rsidRPr="00DE6D93">
        <w:rPr>
          <w:bCs/>
          <w:sz w:val="28"/>
          <w:szCs w:val="28"/>
        </w:rPr>
        <w:t xml:space="preserve">Качество офсетной печати пока что может превзойти только глубокая печать, экономическая эффективность которой проявляется только при печати сверхбольших тиражей. </w:t>
      </w:r>
      <w:r w:rsidR="00303380" w:rsidRPr="00DE6D93">
        <w:rPr>
          <w:bCs/>
          <w:sz w:val="28"/>
          <w:szCs w:val="28"/>
        </w:rPr>
        <w:t xml:space="preserve">При этом глубокая печать полностью проигрывает офсетной с точки зрения экологичности процесса. </w:t>
      </w:r>
      <w:r w:rsidRPr="00DE6D93">
        <w:rPr>
          <w:bCs/>
          <w:sz w:val="28"/>
          <w:szCs w:val="28"/>
        </w:rPr>
        <w:t>Если не говорить о рынке упаковки и этикетки, то в нише средних и больших тиражей у офсетной печати нет конкурентов; в печати малых тиражей офсетная печать успешно конкурирует с цифровой печатью</w:t>
      </w:r>
      <w:r w:rsidR="00F06E6E" w:rsidRPr="00DE6D93">
        <w:rPr>
          <w:bCs/>
          <w:sz w:val="28"/>
          <w:szCs w:val="28"/>
        </w:rPr>
        <w:t xml:space="preserve"> </w:t>
      </w:r>
      <w:r w:rsidR="00F06E6E" w:rsidRPr="00DE6D93">
        <w:rPr>
          <w:bCs/>
          <w:sz w:val="28"/>
          <w:szCs w:val="28"/>
          <w:lang w:val="en-US"/>
        </w:rPr>
        <w:t>[2]</w:t>
      </w:r>
      <w:r w:rsidRPr="00DE6D93">
        <w:rPr>
          <w:bCs/>
          <w:sz w:val="28"/>
          <w:szCs w:val="28"/>
        </w:rPr>
        <w:t>.</w:t>
      </w:r>
    </w:p>
    <w:p w:rsidR="00123D51" w:rsidRPr="00DE6D93" w:rsidRDefault="00123D51" w:rsidP="00DE6D93">
      <w:pPr>
        <w:autoSpaceDE w:val="0"/>
        <w:autoSpaceDN w:val="0"/>
        <w:adjustRightInd w:val="0"/>
        <w:spacing w:line="360" w:lineRule="auto"/>
        <w:ind w:firstLine="709"/>
        <w:jc w:val="both"/>
        <w:rPr>
          <w:bCs/>
          <w:sz w:val="28"/>
          <w:szCs w:val="28"/>
        </w:rPr>
      </w:pPr>
    </w:p>
    <w:p w:rsidR="00123D51" w:rsidRPr="00DE6D93" w:rsidRDefault="00123D51" w:rsidP="00DE6D93">
      <w:pPr>
        <w:autoSpaceDE w:val="0"/>
        <w:autoSpaceDN w:val="0"/>
        <w:adjustRightInd w:val="0"/>
        <w:spacing w:line="360" w:lineRule="auto"/>
        <w:ind w:firstLine="709"/>
        <w:jc w:val="center"/>
        <w:rPr>
          <w:b/>
          <w:bCs/>
          <w:sz w:val="28"/>
          <w:szCs w:val="28"/>
        </w:rPr>
      </w:pPr>
      <w:r w:rsidRPr="00DE6D93">
        <w:rPr>
          <w:b/>
          <w:bCs/>
          <w:sz w:val="28"/>
          <w:szCs w:val="28"/>
        </w:rPr>
        <w:t>1.2 Достоинства офсетной печати</w:t>
      </w:r>
    </w:p>
    <w:p w:rsidR="00DE6D93" w:rsidRDefault="00DE6D93" w:rsidP="00DE6D93">
      <w:pPr>
        <w:autoSpaceDE w:val="0"/>
        <w:autoSpaceDN w:val="0"/>
        <w:adjustRightInd w:val="0"/>
        <w:spacing w:line="360" w:lineRule="auto"/>
        <w:ind w:firstLine="709"/>
        <w:jc w:val="both"/>
        <w:rPr>
          <w:bCs/>
          <w:sz w:val="28"/>
          <w:szCs w:val="28"/>
        </w:rPr>
      </w:pPr>
    </w:p>
    <w:p w:rsidR="008A6099" w:rsidRPr="00DE6D93" w:rsidRDefault="008A6099" w:rsidP="00DE6D93">
      <w:pPr>
        <w:autoSpaceDE w:val="0"/>
        <w:autoSpaceDN w:val="0"/>
        <w:adjustRightInd w:val="0"/>
        <w:spacing w:line="360" w:lineRule="auto"/>
        <w:ind w:firstLine="709"/>
        <w:jc w:val="both"/>
        <w:rPr>
          <w:bCs/>
          <w:sz w:val="28"/>
          <w:szCs w:val="28"/>
        </w:rPr>
      </w:pPr>
      <w:r w:rsidRPr="00DE6D93">
        <w:rPr>
          <w:bCs/>
          <w:sz w:val="28"/>
          <w:szCs w:val="28"/>
        </w:rPr>
        <w:t>Офсетная печать именно возникла более 100 лет назад и сразу же показала свои неоспоримые достоинства. В результате сегодня она является мощной промышленной отраслью, высокомеханизированной и высокоавтоматизированной, широко использующей в своих машинах, устройствах, технологиях, материалах все достижения современной науки. При этом глубокие преобразования офсетного способа произошли, можно сказать, мгновенно. Если современники Алоиза Зенефельдера, изобретателя литографии, являющейся предшественницей офсетного способа, не смогли дожить до появления офсета, то многие наши современники смогли пережить множество его этапов – от цинковых и алюминиевых формных пластин до современных беспленочных технологий. Каждый год, а может, и каждый месяц приносит нам новшества, которые отрицают продукты, буквально вчера сами являвшиеся новшествами.</w:t>
      </w:r>
    </w:p>
    <w:p w:rsidR="008A6099" w:rsidRPr="00DE6D93" w:rsidRDefault="008A6099" w:rsidP="00DE6D93">
      <w:pPr>
        <w:autoSpaceDE w:val="0"/>
        <w:autoSpaceDN w:val="0"/>
        <w:adjustRightInd w:val="0"/>
        <w:spacing w:line="360" w:lineRule="auto"/>
        <w:ind w:firstLine="709"/>
        <w:jc w:val="both"/>
        <w:rPr>
          <w:bCs/>
          <w:sz w:val="28"/>
          <w:szCs w:val="28"/>
        </w:rPr>
      </w:pPr>
      <w:r w:rsidRPr="00DE6D93">
        <w:rPr>
          <w:bCs/>
          <w:sz w:val="28"/>
          <w:szCs w:val="28"/>
        </w:rPr>
        <w:t>Принцип прежней офсетной печати сохранился, но от него остался только перенос изображения на бумагу не напрямую с жесткой печатной формы, а через эластичное промежуточное резиновое полотно благодаря чему достигается существенное повышение качества печати. Но воплощение этого принципа совершенно иное, чем прежде, причем это касается всех его сторон – начиная от подготовительных, допечатных процессов, до собственно печати и последующих отделочных работ</w:t>
      </w:r>
      <w:r w:rsidR="00303380" w:rsidRPr="00DE6D93">
        <w:rPr>
          <w:bCs/>
          <w:sz w:val="28"/>
          <w:szCs w:val="28"/>
        </w:rPr>
        <w:t xml:space="preserve"> [</w:t>
      </w:r>
      <w:r w:rsidR="00A8550D" w:rsidRPr="00DE6D93">
        <w:rPr>
          <w:bCs/>
          <w:sz w:val="28"/>
          <w:szCs w:val="28"/>
        </w:rPr>
        <w:t>2</w:t>
      </w:r>
      <w:r w:rsidR="00303380" w:rsidRPr="00DE6D93">
        <w:rPr>
          <w:bCs/>
          <w:sz w:val="28"/>
          <w:szCs w:val="28"/>
        </w:rPr>
        <w:t>]</w:t>
      </w:r>
      <w:r w:rsidRPr="00DE6D93">
        <w:rPr>
          <w:bCs/>
          <w:sz w:val="28"/>
          <w:szCs w:val="28"/>
        </w:rPr>
        <w:t>.</w:t>
      </w:r>
    </w:p>
    <w:p w:rsidR="0067342C" w:rsidRPr="00DE6D93" w:rsidRDefault="0067342C" w:rsidP="00DE6D93">
      <w:pPr>
        <w:autoSpaceDE w:val="0"/>
        <w:autoSpaceDN w:val="0"/>
        <w:adjustRightInd w:val="0"/>
        <w:spacing w:line="360" w:lineRule="auto"/>
        <w:ind w:firstLine="709"/>
        <w:jc w:val="both"/>
        <w:rPr>
          <w:bCs/>
          <w:sz w:val="28"/>
          <w:szCs w:val="28"/>
        </w:rPr>
      </w:pPr>
      <w:r w:rsidRPr="00DE6D93">
        <w:rPr>
          <w:bCs/>
          <w:sz w:val="28"/>
          <w:szCs w:val="28"/>
        </w:rPr>
        <w:t>Офсетная печать стала широкораспространенной благодаря целому ряду объективных причин, к числу которых относятся:</w:t>
      </w:r>
    </w:p>
    <w:p w:rsidR="0067342C" w:rsidRPr="00DE6D93" w:rsidRDefault="0067342C" w:rsidP="00DE6D93">
      <w:pPr>
        <w:autoSpaceDE w:val="0"/>
        <w:autoSpaceDN w:val="0"/>
        <w:adjustRightInd w:val="0"/>
        <w:spacing w:line="360" w:lineRule="auto"/>
        <w:ind w:firstLine="709"/>
        <w:jc w:val="both"/>
        <w:rPr>
          <w:bCs/>
          <w:sz w:val="28"/>
          <w:szCs w:val="28"/>
        </w:rPr>
      </w:pPr>
      <w:r w:rsidRPr="00DE6D93">
        <w:rPr>
          <w:bCs/>
          <w:sz w:val="28"/>
          <w:szCs w:val="28"/>
        </w:rPr>
        <w:t xml:space="preserve">- возможность изменения формата и красочности печатания, широкая номенклатура запечатываемых материалов - от легких бумаг, имеющих толщину менее </w:t>
      </w:r>
      <w:smartTag w:uri="urn:schemas-microsoft-com:office:smarttags" w:element="metricconverter">
        <w:smartTagPr>
          <w:attr w:name="ProductID" w:val="0,04 мм"/>
        </w:smartTagPr>
        <w:r w:rsidRPr="00DE6D93">
          <w:rPr>
            <w:bCs/>
            <w:sz w:val="28"/>
            <w:szCs w:val="28"/>
          </w:rPr>
          <w:t>0,04 мм</w:t>
        </w:r>
      </w:smartTag>
      <w:r w:rsidRPr="00DE6D93">
        <w:rPr>
          <w:bCs/>
          <w:sz w:val="28"/>
          <w:szCs w:val="28"/>
        </w:rPr>
        <w:t xml:space="preserve"> и массу менее 40 г/м², до картона толщиной до </w:t>
      </w:r>
      <w:smartTag w:uri="urn:schemas-microsoft-com:office:smarttags" w:element="metricconverter">
        <w:smartTagPr>
          <w:attr w:name="ProductID" w:val="1,2 мм"/>
        </w:smartTagPr>
        <w:r w:rsidRPr="00DE6D93">
          <w:rPr>
            <w:bCs/>
            <w:sz w:val="28"/>
            <w:szCs w:val="28"/>
          </w:rPr>
          <w:t>1,2 мм</w:t>
        </w:r>
      </w:smartTag>
      <w:r w:rsidRPr="00DE6D93">
        <w:rPr>
          <w:bCs/>
          <w:sz w:val="28"/>
          <w:szCs w:val="28"/>
        </w:rPr>
        <w:t xml:space="preserve"> и массой до 1000 г/м², достаточно высокая рабочая скорость (до 21 тыс. оттисков/час для листовых машин и более 60 тыс. оттисков/час для рулонных);</w:t>
      </w:r>
    </w:p>
    <w:p w:rsidR="0067342C" w:rsidRPr="00DE6D93" w:rsidRDefault="0067342C" w:rsidP="00DE6D93">
      <w:pPr>
        <w:autoSpaceDE w:val="0"/>
        <w:autoSpaceDN w:val="0"/>
        <w:adjustRightInd w:val="0"/>
        <w:spacing w:line="360" w:lineRule="auto"/>
        <w:ind w:firstLine="709"/>
        <w:jc w:val="both"/>
        <w:rPr>
          <w:bCs/>
          <w:sz w:val="28"/>
          <w:szCs w:val="28"/>
        </w:rPr>
      </w:pPr>
      <w:r w:rsidRPr="00DE6D93">
        <w:rPr>
          <w:bCs/>
          <w:sz w:val="28"/>
          <w:szCs w:val="28"/>
        </w:rPr>
        <w:t>- универсальные возможности художественного оформления изданий (большая свобода в компоновке материала в пределах полосы, использование разнообразных по конфигурации, размерам и красочности элементов изображения и их сочетаний и т.п.);</w:t>
      </w:r>
    </w:p>
    <w:p w:rsidR="0067342C" w:rsidRPr="00DE6D93" w:rsidRDefault="0067342C" w:rsidP="00DE6D93">
      <w:pPr>
        <w:autoSpaceDE w:val="0"/>
        <w:autoSpaceDN w:val="0"/>
        <w:adjustRightInd w:val="0"/>
        <w:spacing w:line="360" w:lineRule="auto"/>
        <w:ind w:firstLine="709"/>
        <w:jc w:val="both"/>
        <w:rPr>
          <w:bCs/>
          <w:sz w:val="28"/>
          <w:szCs w:val="28"/>
        </w:rPr>
      </w:pPr>
      <w:r w:rsidRPr="00DE6D93">
        <w:rPr>
          <w:bCs/>
          <w:sz w:val="28"/>
          <w:szCs w:val="28"/>
        </w:rPr>
        <w:t>- легкость изготовления крупноформатной продукции на листовых и рулонных машинах при использовании бумаг различной массы;</w:t>
      </w:r>
    </w:p>
    <w:p w:rsidR="0067342C" w:rsidRPr="00DE6D93" w:rsidRDefault="0067342C" w:rsidP="00DE6D93">
      <w:pPr>
        <w:autoSpaceDE w:val="0"/>
        <w:autoSpaceDN w:val="0"/>
        <w:adjustRightInd w:val="0"/>
        <w:spacing w:line="360" w:lineRule="auto"/>
        <w:ind w:firstLine="709"/>
        <w:jc w:val="both"/>
        <w:rPr>
          <w:bCs/>
          <w:sz w:val="28"/>
          <w:szCs w:val="28"/>
        </w:rPr>
      </w:pPr>
      <w:r w:rsidRPr="00DE6D93">
        <w:rPr>
          <w:bCs/>
          <w:sz w:val="28"/>
          <w:szCs w:val="28"/>
        </w:rPr>
        <w:t xml:space="preserve">- улучшение качества </w:t>
      </w:r>
      <w:r w:rsidR="00A8550D" w:rsidRPr="00DE6D93">
        <w:rPr>
          <w:bCs/>
          <w:sz w:val="28"/>
          <w:szCs w:val="28"/>
        </w:rPr>
        <w:t>при помощи стандартизации</w:t>
      </w:r>
      <w:r w:rsidRPr="00DE6D93">
        <w:rPr>
          <w:bCs/>
          <w:sz w:val="28"/>
          <w:szCs w:val="28"/>
        </w:rPr>
        <w:t xml:space="preserve"> технологий и появление новых основных и вспомогательных материалов;</w:t>
      </w:r>
    </w:p>
    <w:p w:rsidR="0067342C" w:rsidRPr="00DE6D93" w:rsidRDefault="0067342C" w:rsidP="00DE6D93">
      <w:pPr>
        <w:autoSpaceDE w:val="0"/>
        <w:autoSpaceDN w:val="0"/>
        <w:adjustRightInd w:val="0"/>
        <w:spacing w:line="360" w:lineRule="auto"/>
        <w:ind w:firstLine="709"/>
        <w:jc w:val="both"/>
        <w:rPr>
          <w:bCs/>
          <w:sz w:val="28"/>
          <w:szCs w:val="28"/>
        </w:rPr>
      </w:pPr>
      <w:r w:rsidRPr="00DE6D93">
        <w:rPr>
          <w:bCs/>
          <w:sz w:val="28"/>
          <w:szCs w:val="28"/>
        </w:rPr>
        <w:t>- возможность двусторонней печати многокрасочной (в том числе и высокохудожественной) продукции в один прогон;</w:t>
      </w:r>
    </w:p>
    <w:p w:rsidR="0067342C" w:rsidRPr="00DE6D93" w:rsidRDefault="0067342C" w:rsidP="00DE6D93">
      <w:pPr>
        <w:autoSpaceDE w:val="0"/>
        <w:autoSpaceDN w:val="0"/>
        <w:adjustRightInd w:val="0"/>
        <w:spacing w:line="360" w:lineRule="auto"/>
        <w:ind w:firstLine="709"/>
        <w:jc w:val="both"/>
        <w:rPr>
          <w:bCs/>
          <w:sz w:val="28"/>
          <w:szCs w:val="28"/>
        </w:rPr>
      </w:pPr>
      <w:r w:rsidRPr="00DE6D93">
        <w:rPr>
          <w:bCs/>
          <w:sz w:val="28"/>
          <w:szCs w:val="28"/>
        </w:rPr>
        <w:t>- наличие высокопроизводительного и технологически гибкого печатного оборудования и улучшение качества и появление новых расходных материалов - бумаг, красок, резинотканевых офсетных полотен и формных пластин;</w:t>
      </w:r>
    </w:p>
    <w:p w:rsidR="0067342C" w:rsidRPr="00DE6D93" w:rsidRDefault="0067342C" w:rsidP="00DE6D93">
      <w:pPr>
        <w:autoSpaceDE w:val="0"/>
        <w:autoSpaceDN w:val="0"/>
        <w:adjustRightInd w:val="0"/>
        <w:spacing w:line="360" w:lineRule="auto"/>
        <w:ind w:firstLine="709"/>
        <w:jc w:val="both"/>
        <w:rPr>
          <w:bCs/>
          <w:sz w:val="28"/>
          <w:szCs w:val="28"/>
        </w:rPr>
      </w:pPr>
      <w:r w:rsidRPr="00DE6D93">
        <w:rPr>
          <w:bCs/>
          <w:sz w:val="28"/>
          <w:szCs w:val="28"/>
        </w:rPr>
        <w:t>- внедрение достаточно гибких и эффективных вариантов формного производства. Сегодня офсетные печатные формы могут изготавливаться фотомеханическими, диффузионными, электрофотографическими, лазерными и другими способами, а применение предварительно очувствленных формных пластин различных типов и автоматизация их экспонирования и обработки способствуют нормализации параметров качества печатных форм, в том числе использование технологии computer tо рlate (СtР, прямое изготовление печатной формы, компьютер - печатная форма) сильно укрепило позиции офсетной печати;</w:t>
      </w:r>
    </w:p>
    <w:p w:rsidR="0067342C" w:rsidRPr="00DE6D93" w:rsidRDefault="0067342C" w:rsidP="00DE6D93">
      <w:pPr>
        <w:autoSpaceDE w:val="0"/>
        <w:autoSpaceDN w:val="0"/>
        <w:adjustRightInd w:val="0"/>
        <w:spacing w:line="360" w:lineRule="auto"/>
        <w:ind w:firstLine="709"/>
        <w:jc w:val="both"/>
        <w:rPr>
          <w:bCs/>
          <w:sz w:val="28"/>
          <w:szCs w:val="28"/>
        </w:rPr>
      </w:pPr>
      <w:r w:rsidRPr="00DE6D93">
        <w:rPr>
          <w:bCs/>
          <w:sz w:val="28"/>
          <w:szCs w:val="28"/>
        </w:rPr>
        <w:t>- сравнительно небольшая величина отходов бумаги и меньшая вредоносность воздействия на окружающую среду</w:t>
      </w:r>
      <w:r w:rsidR="00A8550D" w:rsidRPr="00DE6D93">
        <w:rPr>
          <w:bCs/>
          <w:sz w:val="28"/>
          <w:szCs w:val="28"/>
        </w:rPr>
        <w:t xml:space="preserve"> [3]</w:t>
      </w:r>
      <w:r w:rsidRPr="00DE6D93">
        <w:rPr>
          <w:bCs/>
          <w:sz w:val="28"/>
          <w:szCs w:val="28"/>
        </w:rPr>
        <w:t>.</w:t>
      </w:r>
    </w:p>
    <w:p w:rsidR="005330F9" w:rsidRPr="00DE6D93" w:rsidRDefault="005330F9" w:rsidP="00DE6D93">
      <w:pPr>
        <w:autoSpaceDE w:val="0"/>
        <w:autoSpaceDN w:val="0"/>
        <w:adjustRightInd w:val="0"/>
        <w:spacing w:line="360" w:lineRule="auto"/>
        <w:ind w:firstLine="709"/>
        <w:jc w:val="both"/>
        <w:rPr>
          <w:bCs/>
          <w:sz w:val="28"/>
          <w:szCs w:val="28"/>
        </w:rPr>
      </w:pPr>
    </w:p>
    <w:p w:rsidR="00E66056" w:rsidRPr="00DE6D93" w:rsidRDefault="00E66056" w:rsidP="00DE6D93">
      <w:pPr>
        <w:autoSpaceDE w:val="0"/>
        <w:autoSpaceDN w:val="0"/>
        <w:adjustRightInd w:val="0"/>
        <w:spacing w:line="360" w:lineRule="auto"/>
        <w:ind w:firstLine="709"/>
        <w:jc w:val="center"/>
        <w:rPr>
          <w:b/>
          <w:bCs/>
          <w:sz w:val="28"/>
          <w:szCs w:val="28"/>
        </w:rPr>
      </w:pPr>
      <w:r w:rsidRPr="00DE6D93">
        <w:rPr>
          <w:b/>
          <w:bCs/>
          <w:sz w:val="28"/>
          <w:szCs w:val="28"/>
        </w:rPr>
        <w:t>1.3 Тенденции и перспективы развития офсетной печати</w:t>
      </w:r>
    </w:p>
    <w:p w:rsidR="00DE6D93" w:rsidRDefault="00DE6D93" w:rsidP="00DE6D93">
      <w:pPr>
        <w:autoSpaceDE w:val="0"/>
        <w:autoSpaceDN w:val="0"/>
        <w:adjustRightInd w:val="0"/>
        <w:spacing w:line="360" w:lineRule="auto"/>
        <w:ind w:firstLine="709"/>
        <w:jc w:val="both"/>
        <w:rPr>
          <w:bCs/>
          <w:sz w:val="28"/>
          <w:szCs w:val="28"/>
        </w:rPr>
      </w:pPr>
    </w:p>
    <w:p w:rsidR="00FF19EE" w:rsidRPr="00DE6D93" w:rsidRDefault="00FF19EE" w:rsidP="00DE6D93">
      <w:pPr>
        <w:autoSpaceDE w:val="0"/>
        <w:autoSpaceDN w:val="0"/>
        <w:adjustRightInd w:val="0"/>
        <w:spacing w:line="360" w:lineRule="auto"/>
        <w:ind w:firstLine="709"/>
        <w:jc w:val="both"/>
        <w:rPr>
          <w:bCs/>
          <w:sz w:val="28"/>
          <w:szCs w:val="28"/>
        </w:rPr>
      </w:pPr>
      <w:r w:rsidRPr="00DE6D93">
        <w:rPr>
          <w:bCs/>
          <w:sz w:val="28"/>
          <w:szCs w:val="28"/>
        </w:rPr>
        <w:t>Смена тысячелетий ознаменовалась процессом глобальных преобразований полиграфической отрасли. Человечество пере</w:t>
      </w:r>
      <w:r w:rsidR="008A6099" w:rsidRPr="00DE6D93">
        <w:rPr>
          <w:bCs/>
          <w:sz w:val="28"/>
          <w:szCs w:val="28"/>
        </w:rPr>
        <w:t>шло</w:t>
      </w:r>
      <w:r w:rsidRPr="00DE6D93">
        <w:rPr>
          <w:bCs/>
          <w:sz w:val="28"/>
          <w:szCs w:val="28"/>
        </w:rPr>
        <w:t xml:space="preserve"> к информационному обществу, характеризующемуся </w:t>
      </w:r>
      <w:r w:rsidR="00B723B9" w:rsidRPr="00DE6D93">
        <w:rPr>
          <w:bCs/>
          <w:sz w:val="28"/>
          <w:szCs w:val="28"/>
        </w:rPr>
        <w:t xml:space="preserve">практически полной </w:t>
      </w:r>
      <w:r w:rsidRPr="00DE6D93">
        <w:rPr>
          <w:bCs/>
          <w:sz w:val="28"/>
          <w:szCs w:val="28"/>
        </w:rPr>
        <w:t>компьютеризаци</w:t>
      </w:r>
      <w:r w:rsidR="00B723B9" w:rsidRPr="00DE6D93">
        <w:rPr>
          <w:bCs/>
          <w:sz w:val="28"/>
          <w:szCs w:val="28"/>
        </w:rPr>
        <w:t>ей</w:t>
      </w:r>
      <w:r w:rsidRPr="00DE6D93">
        <w:rPr>
          <w:bCs/>
          <w:sz w:val="28"/>
          <w:szCs w:val="28"/>
        </w:rPr>
        <w:t xml:space="preserve">, </w:t>
      </w:r>
      <w:r w:rsidR="00B723B9" w:rsidRPr="00DE6D93">
        <w:rPr>
          <w:bCs/>
          <w:sz w:val="28"/>
          <w:szCs w:val="28"/>
        </w:rPr>
        <w:t>использованием</w:t>
      </w:r>
      <w:r w:rsidRPr="00DE6D93">
        <w:rPr>
          <w:bCs/>
          <w:sz w:val="28"/>
          <w:szCs w:val="28"/>
        </w:rPr>
        <w:t xml:space="preserve"> сетевых коммуникаций. Некоторые специалисты подчеркивают, что в будущем наибольшее значение будут иметь не инвестиции в машины, а инвестиции в людей и в инновации</w:t>
      </w:r>
      <w:r w:rsidR="00223198" w:rsidRPr="00DE6D93">
        <w:rPr>
          <w:bCs/>
          <w:sz w:val="28"/>
          <w:szCs w:val="28"/>
        </w:rPr>
        <w:t xml:space="preserve"> [2]</w:t>
      </w:r>
      <w:r w:rsidRPr="00DE6D93">
        <w:rPr>
          <w:bCs/>
          <w:sz w:val="28"/>
          <w:szCs w:val="28"/>
        </w:rPr>
        <w:t>.</w:t>
      </w:r>
    </w:p>
    <w:p w:rsidR="00FF19EE" w:rsidRPr="00DE6D93" w:rsidRDefault="00FF19EE" w:rsidP="00DE6D93">
      <w:pPr>
        <w:autoSpaceDE w:val="0"/>
        <w:autoSpaceDN w:val="0"/>
        <w:adjustRightInd w:val="0"/>
        <w:spacing w:line="360" w:lineRule="auto"/>
        <w:ind w:firstLine="709"/>
        <w:jc w:val="both"/>
        <w:rPr>
          <w:bCs/>
          <w:sz w:val="28"/>
          <w:szCs w:val="28"/>
        </w:rPr>
      </w:pPr>
      <w:r w:rsidRPr="00DE6D93">
        <w:rPr>
          <w:bCs/>
          <w:sz w:val="28"/>
          <w:szCs w:val="28"/>
        </w:rPr>
        <w:t xml:space="preserve">В технологическом плане отчетливо проявляются тенденции к уменьшению тиражей изданий и к повышению красочности продукции, </w:t>
      </w:r>
      <w:r w:rsidR="005330F9" w:rsidRPr="00DE6D93">
        <w:rPr>
          <w:bCs/>
          <w:sz w:val="28"/>
          <w:szCs w:val="28"/>
        </w:rPr>
        <w:t xml:space="preserve">общему росту числа изданий, </w:t>
      </w:r>
      <w:r w:rsidRPr="00DE6D93">
        <w:rPr>
          <w:bCs/>
          <w:sz w:val="28"/>
          <w:szCs w:val="28"/>
        </w:rPr>
        <w:t xml:space="preserve">а также к сокращению сроков их изготовления. </w:t>
      </w:r>
      <w:r w:rsidR="00303380" w:rsidRPr="00DE6D93">
        <w:rPr>
          <w:bCs/>
          <w:sz w:val="28"/>
          <w:szCs w:val="28"/>
        </w:rPr>
        <w:t>Так, например, т</w:t>
      </w:r>
      <w:r w:rsidR="00E0790B" w:rsidRPr="00DE6D93">
        <w:rPr>
          <w:bCs/>
          <w:sz w:val="28"/>
          <w:szCs w:val="28"/>
        </w:rPr>
        <w:t>ехнология ком</w:t>
      </w:r>
      <w:r w:rsidR="005330F9" w:rsidRPr="00DE6D93">
        <w:rPr>
          <w:bCs/>
          <w:sz w:val="28"/>
          <w:szCs w:val="28"/>
        </w:rPr>
        <w:t>па</w:t>
      </w:r>
      <w:r w:rsidR="00E0790B" w:rsidRPr="00DE6D93">
        <w:rPr>
          <w:bCs/>
          <w:sz w:val="28"/>
          <w:szCs w:val="28"/>
        </w:rPr>
        <w:t xml:space="preserve">нии </w:t>
      </w:r>
      <w:r w:rsidR="00E0790B" w:rsidRPr="00DE6D93">
        <w:rPr>
          <w:bCs/>
          <w:sz w:val="28"/>
          <w:szCs w:val="28"/>
          <w:lang w:val="en-US"/>
        </w:rPr>
        <w:t>KBA</w:t>
      </w:r>
      <w:r w:rsidR="00E0790B" w:rsidRPr="00DE6D93">
        <w:rPr>
          <w:bCs/>
          <w:sz w:val="28"/>
          <w:szCs w:val="28"/>
        </w:rPr>
        <w:t xml:space="preserve">, доработанная компанией </w:t>
      </w:r>
      <w:r w:rsidR="00E0790B" w:rsidRPr="00DE6D93">
        <w:rPr>
          <w:bCs/>
          <w:sz w:val="28"/>
          <w:szCs w:val="28"/>
          <w:lang w:val="en-US"/>
        </w:rPr>
        <w:t>Heidelberg</w:t>
      </w:r>
      <w:r w:rsidR="00E0790B" w:rsidRPr="00DE6D93">
        <w:rPr>
          <w:bCs/>
          <w:sz w:val="28"/>
          <w:szCs w:val="28"/>
        </w:rPr>
        <w:t xml:space="preserve"> и получившая название </w:t>
      </w:r>
      <w:r w:rsidR="00E0790B" w:rsidRPr="00DE6D93">
        <w:rPr>
          <w:bCs/>
          <w:sz w:val="28"/>
          <w:szCs w:val="28"/>
          <w:lang w:val="en-US"/>
        </w:rPr>
        <w:t>Anicolor</w:t>
      </w:r>
      <w:r w:rsidR="00E0790B" w:rsidRPr="00DE6D93">
        <w:rPr>
          <w:bCs/>
          <w:sz w:val="28"/>
          <w:szCs w:val="28"/>
        </w:rPr>
        <w:t xml:space="preserve">, позволяет значительно снизить бумажные отходы на приладку, что </w:t>
      </w:r>
      <w:r w:rsidR="00303380" w:rsidRPr="00DE6D93">
        <w:rPr>
          <w:bCs/>
          <w:sz w:val="28"/>
          <w:szCs w:val="28"/>
        </w:rPr>
        <w:t>существенно уменьшает</w:t>
      </w:r>
      <w:r w:rsidR="00E0790B" w:rsidRPr="00DE6D93">
        <w:rPr>
          <w:bCs/>
          <w:sz w:val="28"/>
          <w:szCs w:val="28"/>
        </w:rPr>
        <w:t xml:space="preserve"> себестоимость тиража и </w:t>
      </w:r>
      <w:r w:rsidR="00303380" w:rsidRPr="00DE6D93">
        <w:rPr>
          <w:bCs/>
          <w:sz w:val="28"/>
          <w:szCs w:val="28"/>
        </w:rPr>
        <w:t>делает</w:t>
      </w:r>
      <w:r w:rsidR="00E0790B" w:rsidRPr="00DE6D93">
        <w:rPr>
          <w:bCs/>
          <w:sz w:val="28"/>
          <w:szCs w:val="28"/>
        </w:rPr>
        <w:t xml:space="preserve"> малые тиражи рентабельными. Это достигается использованием сверхкороткого красочного аппарата, идея которого позаимствована у флексографской печати: используется растрированный валик, с помощью которого на полный формат всех листов наносится слой краски однородной толщины. Поскольку по размерам этот валик совпадает с формным цилиндром, это позволяет предотвратить шаблонирование.</w:t>
      </w:r>
    </w:p>
    <w:p w:rsidR="002D4A7C" w:rsidRPr="00DE6D93" w:rsidRDefault="002D4A7C" w:rsidP="00DE6D93">
      <w:pPr>
        <w:autoSpaceDE w:val="0"/>
        <w:autoSpaceDN w:val="0"/>
        <w:adjustRightInd w:val="0"/>
        <w:spacing w:line="360" w:lineRule="auto"/>
        <w:ind w:firstLine="709"/>
        <w:jc w:val="both"/>
        <w:rPr>
          <w:bCs/>
          <w:sz w:val="28"/>
          <w:szCs w:val="28"/>
        </w:rPr>
      </w:pPr>
    </w:p>
    <w:p w:rsidR="00B723B9" w:rsidRPr="00DE6D93" w:rsidRDefault="00490B42" w:rsidP="00DE6D93">
      <w:pPr>
        <w:autoSpaceDE w:val="0"/>
        <w:autoSpaceDN w:val="0"/>
        <w:adjustRightInd w:val="0"/>
        <w:spacing w:line="360" w:lineRule="auto"/>
        <w:ind w:firstLine="709"/>
        <w:jc w:val="both"/>
        <w:rPr>
          <w:bCs/>
          <w:sz w:val="28"/>
          <w:szCs w:val="28"/>
        </w:rPr>
      </w:pPr>
      <w:r>
        <w:rPr>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90.75pt">
            <v:imagedata r:id="rId7" o:title=""/>
          </v:shape>
        </w:pict>
      </w:r>
    </w:p>
    <w:p w:rsidR="002D4A7C" w:rsidRPr="00DE6D93" w:rsidRDefault="00C42DD2" w:rsidP="00DE6D93">
      <w:pPr>
        <w:autoSpaceDE w:val="0"/>
        <w:autoSpaceDN w:val="0"/>
        <w:adjustRightInd w:val="0"/>
        <w:spacing w:line="360" w:lineRule="auto"/>
        <w:ind w:firstLine="709"/>
        <w:jc w:val="both"/>
        <w:rPr>
          <w:bCs/>
          <w:sz w:val="28"/>
          <w:szCs w:val="28"/>
        </w:rPr>
      </w:pPr>
      <w:r w:rsidRPr="00DE6D93">
        <w:rPr>
          <w:bCs/>
          <w:sz w:val="28"/>
          <w:szCs w:val="28"/>
        </w:rPr>
        <w:t xml:space="preserve">Рис. 1 Схема красочного аппарата </w:t>
      </w:r>
      <w:r w:rsidRPr="00DE6D93">
        <w:rPr>
          <w:bCs/>
          <w:sz w:val="28"/>
          <w:szCs w:val="28"/>
          <w:lang w:val="en-US"/>
        </w:rPr>
        <w:t>Heidelberg</w:t>
      </w:r>
      <w:r w:rsidRPr="00DE6D93">
        <w:rPr>
          <w:bCs/>
          <w:sz w:val="28"/>
          <w:szCs w:val="28"/>
        </w:rPr>
        <w:t xml:space="preserve"> </w:t>
      </w:r>
      <w:r w:rsidRPr="00DE6D93">
        <w:rPr>
          <w:bCs/>
          <w:sz w:val="28"/>
          <w:szCs w:val="28"/>
          <w:lang w:val="en-US"/>
        </w:rPr>
        <w:t>Anicolor</w:t>
      </w:r>
      <w:r w:rsidR="002D4A7C" w:rsidRPr="00DE6D93">
        <w:rPr>
          <w:bCs/>
          <w:sz w:val="28"/>
          <w:szCs w:val="28"/>
        </w:rPr>
        <w:t>.</w:t>
      </w:r>
    </w:p>
    <w:p w:rsidR="002D4A7C" w:rsidRPr="00DE6D93" w:rsidRDefault="002D4A7C" w:rsidP="00DE6D93">
      <w:pPr>
        <w:autoSpaceDE w:val="0"/>
        <w:autoSpaceDN w:val="0"/>
        <w:adjustRightInd w:val="0"/>
        <w:spacing w:line="360" w:lineRule="auto"/>
        <w:ind w:firstLine="709"/>
        <w:jc w:val="both"/>
        <w:rPr>
          <w:bCs/>
          <w:sz w:val="28"/>
          <w:szCs w:val="28"/>
        </w:rPr>
      </w:pPr>
    </w:p>
    <w:p w:rsidR="00C42DD2" w:rsidRPr="00DE6D93" w:rsidRDefault="002D4A7C" w:rsidP="00DE6D93">
      <w:pPr>
        <w:autoSpaceDE w:val="0"/>
        <w:autoSpaceDN w:val="0"/>
        <w:adjustRightInd w:val="0"/>
        <w:spacing w:line="360" w:lineRule="auto"/>
        <w:ind w:firstLine="709"/>
        <w:jc w:val="both"/>
        <w:rPr>
          <w:bCs/>
          <w:sz w:val="28"/>
          <w:szCs w:val="28"/>
        </w:rPr>
      </w:pPr>
      <w:r w:rsidRPr="00DE6D93">
        <w:rPr>
          <w:bCs/>
          <w:sz w:val="28"/>
          <w:szCs w:val="28"/>
        </w:rPr>
        <w:t>На рисунке 1:</w:t>
      </w:r>
      <w:r w:rsidR="00C42DD2" w:rsidRPr="00DE6D93">
        <w:rPr>
          <w:bCs/>
          <w:sz w:val="28"/>
          <w:szCs w:val="28"/>
        </w:rPr>
        <w:t xml:space="preserve"> 1- растровый </w:t>
      </w:r>
      <w:r w:rsidRPr="00DE6D93">
        <w:rPr>
          <w:bCs/>
          <w:sz w:val="28"/>
          <w:szCs w:val="28"/>
        </w:rPr>
        <w:t>(</w:t>
      </w:r>
      <w:r w:rsidR="00C42DD2" w:rsidRPr="00DE6D93">
        <w:rPr>
          <w:bCs/>
          <w:sz w:val="28"/>
          <w:szCs w:val="28"/>
        </w:rPr>
        <w:t>анилоксовый вал</w:t>
      </w:r>
      <w:r w:rsidRPr="00DE6D93">
        <w:rPr>
          <w:bCs/>
          <w:sz w:val="28"/>
          <w:szCs w:val="28"/>
        </w:rPr>
        <w:t>);</w:t>
      </w:r>
      <w:r w:rsidR="00C42DD2" w:rsidRPr="00DE6D93">
        <w:rPr>
          <w:bCs/>
          <w:sz w:val="28"/>
          <w:szCs w:val="28"/>
        </w:rPr>
        <w:t xml:space="preserve"> 2- раскатные валики</w:t>
      </w:r>
      <w:r w:rsidRPr="00DE6D93">
        <w:rPr>
          <w:bCs/>
          <w:sz w:val="28"/>
          <w:szCs w:val="28"/>
        </w:rPr>
        <w:t xml:space="preserve"> для получения идеальной эмульсии краски и увлажняющего раствора, а также для смывки красочного аппарата;</w:t>
      </w:r>
      <w:r w:rsidR="00C42DD2" w:rsidRPr="00DE6D93">
        <w:rPr>
          <w:bCs/>
          <w:sz w:val="28"/>
          <w:szCs w:val="28"/>
        </w:rPr>
        <w:t xml:space="preserve"> 3- камер-ракельная система</w:t>
      </w:r>
      <w:r w:rsidRPr="00DE6D93">
        <w:rPr>
          <w:bCs/>
          <w:sz w:val="28"/>
          <w:szCs w:val="28"/>
        </w:rPr>
        <w:t xml:space="preserve"> для заполнения анилоксового вала краской;</w:t>
      </w:r>
      <w:r w:rsidR="00C42DD2" w:rsidRPr="00DE6D93">
        <w:rPr>
          <w:bCs/>
          <w:sz w:val="28"/>
          <w:szCs w:val="28"/>
        </w:rPr>
        <w:t xml:space="preserve"> 4- накатной </w:t>
      </w:r>
      <w:r w:rsidRPr="00DE6D93">
        <w:rPr>
          <w:bCs/>
          <w:sz w:val="28"/>
          <w:szCs w:val="28"/>
        </w:rPr>
        <w:t xml:space="preserve">красочный </w:t>
      </w:r>
      <w:r w:rsidR="00C42DD2" w:rsidRPr="00DE6D93">
        <w:rPr>
          <w:bCs/>
          <w:sz w:val="28"/>
          <w:szCs w:val="28"/>
        </w:rPr>
        <w:t>вал</w:t>
      </w:r>
      <w:r w:rsidRPr="00DE6D93">
        <w:rPr>
          <w:bCs/>
          <w:sz w:val="28"/>
          <w:szCs w:val="28"/>
        </w:rPr>
        <w:t>;</w:t>
      </w:r>
      <w:r w:rsidR="00C42DD2" w:rsidRPr="00DE6D93">
        <w:rPr>
          <w:bCs/>
          <w:sz w:val="28"/>
          <w:szCs w:val="28"/>
        </w:rPr>
        <w:t xml:space="preserve"> 5- система </w:t>
      </w:r>
      <w:r w:rsidRPr="00DE6D93">
        <w:rPr>
          <w:bCs/>
          <w:sz w:val="28"/>
          <w:szCs w:val="28"/>
        </w:rPr>
        <w:t xml:space="preserve">непрерывного </w:t>
      </w:r>
      <w:r w:rsidR="00C42DD2" w:rsidRPr="00DE6D93">
        <w:rPr>
          <w:bCs/>
          <w:sz w:val="28"/>
          <w:szCs w:val="28"/>
        </w:rPr>
        <w:t>увлажнения</w:t>
      </w:r>
      <w:r w:rsidRPr="00DE6D93">
        <w:rPr>
          <w:bCs/>
          <w:sz w:val="28"/>
          <w:szCs w:val="28"/>
        </w:rPr>
        <w:t>;</w:t>
      </w:r>
      <w:r w:rsidR="00C42DD2" w:rsidRPr="00DE6D93">
        <w:rPr>
          <w:bCs/>
          <w:sz w:val="28"/>
          <w:szCs w:val="28"/>
        </w:rPr>
        <w:t xml:space="preserve"> 6- формный цилиндр.</w:t>
      </w:r>
    </w:p>
    <w:p w:rsidR="00B723B9" w:rsidRPr="00DE6D93" w:rsidRDefault="00E0790B" w:rsidP="00DE6D93">
      <w:pPr>
        <w:autoSpaceDE w:val="0"/>
        <w:autoSpaceDN w:val="0"/>
        <w:adjustRightInd w:val="0"/>
        <w:spacing w:line="360" w:lineRule="auto"/>
        <w:ind w:firstLine="709"/>
        <w:jc w:val="both"/>
        <w:rPr>
          <w:bCs/>
          <w:sz w:val="28"/>
          <w:szCs w:val="28"/>
        </w:rPr>
      </w:pPr>
      <w:r w:rsidRPr="00DE6D93">
        <w:rPr>
          <w:bCs/>
          <w:sz w:val="28"/>
          <w:szCs w:val="28"/>
        </w:rPr>
        <w:t>Несмотря на некоторые недостатки этой технологии, такие как особые требования к климатическим условиям и используемым краскам, потенциал этой технологии огромен</w:t>
      </w:r>
      <w:r w:rsidR="00223198" w:rsidRPr="00DE6D93">
        <w:rPr>
          <w:bCs/>
          <w:sz w:val="28"/>
          <w:szCs w:val="28"/>
        </w:rPr>
        <w:t xml:space="preserve"> [4]</w:t>
      </w:r>
      <w:r w:rsidR="00A66865" w:rsidRPr="00DE6D93">
        <w:rPr>
          <w:bCs/>
          <w:sz w:val="28"/>
          <w:szCs w:val="28"/>
        </w:rPr>
        <w:t>[5]</w:t>
      </w:r>
      <w:r w:rsidRPr="00DE6D93">
        <w:rPr>
          <w:bCs/>
          <w:sz w:val="28"/>
          <w:szCs w:val="28"/>
        </w:rPr>
        <w:t>.</w:t>
      </w:r>
    </w:p>
    <w:p w:rsidR="00A00A2B" w:rsidRPr="00DE6D93" w:rsidRDefault="00A00A2B" w:rsidP="00DE6D93">
      <w:pPr>
        <w:autoSpaceDE w:val="0"/>
        <w:autoSpaceDN w:val="0"/>
        <w:adjustRightInd w:val="0"/>
        <w:spacing w:line="360" w:lineRule="auto"/>
        <w:ind w:firstLine="709"/>
        <w:jc w:val="both"/>
        <w:rPr>
          <w:bCs/>
          <w:sz w:val="28"/>
          <w:szCs w:val="28"/>
        </w:rPr>
      </w:pPr>
      <w:r w:rsidRPr="00DE6D93">
        <w:rPr>
          <w:bCs/>
          <w:sz w:val="28"/>
          <w:szCs w:val="28"/>
        </w:rPr>
        <w:t>Не менее важным является снижение времени перехода с тиража на тираж. Это обеспечивается путем автоматизации процессов переналадки печатной машины. Главной целью автоматизации является оказание печатнику максимального содействия в получении высокого качества печатной продукции. Чем проще процесс управления печатной машиной, тем быстрее достигается качественный результат. В связи с этим ведущие производители печатного оборудования стремятся свести все функции управления машиной на один центральный пульт. Обеспечение всех необходимых настроек с пульта управления — один из способов снижения времени простоев печатной машины и сокращения времени печати тиражей.</w:t>
      </w:r>
    </w:p>
    <w:p w:rsidR="00A00A2B" w:rsidRPr="00DE6D93" w:rsidRDefault="00A00A2B" w:rsidP="00DE6D93">
      <w:pPr>
        <w:autoSpaceDE w:val="0"/>
        <w:autoSpaceDN w:val="0"/>
        <w:adjustRightInd w:val="0"/>
        <w:spacing w:line="360" w:lineRule="auto"/>
        <w:ind w:firstLine="709"/>
        <w:jc w:val="both"/>
        <w:rPr>
          <w:bCs/>
          <w:sz w:val="28"/>
          <w:szCs w:val="28"/>
        </w:rPr>
      </w:pPr>
      <w:r w:rsidRPr="00DE6D93">
        <w:rPr>
          <w:bCs/>
          <w:sz w:val="28"/>
          <w:szCs w:val="28"/>
        </w:rPr>
        <w:t xml:space="preserve">Существуют автоматизированные механизмы, предназначенные для облегчения и ускорения процессов установки печатных форм в машину и выброса отработанных пластин из нее. Как правило, такие устройства (Komori (APC), Heidelberg (Autoplate), Rolland (PPL), KBA, Ryobi и др.) выполняют цикл снятие-установку печатных форм в полуавтоматическом, либо полностью автоматическом режиме в течение всего 2-3 минут на всех секциях печатной машины. В первом случае автоматизируется лишь процесс зажатия и натяжения пластин на формном цилиндре, установку же в штифты выполняет печатник, во втором отрабатывается весь цикл, и работа печатника заключается лишь в укладке в приемный поддон новой формы и удаление снятой. Точность </w:t>
      </w:r>
      <w:r w:rsidR="009939A7" w:rsidRPr="00DE6D93">
        <w:rPr>
          <w:bCs/>
          <w:sz w:val="28"/>
          <w:szCs w:val="28"/>
        </w:rPr>
        <w:t>приводки при этом</w:t>
      </w:r>
      <w:r w:rsidRPr="00DE6D93">
        <w:rPr>
          <w:bCs/>
          <w:sz w:val="28"/>
          <w:szCs w:val="28"/>
        </w:rPr>
        <w:t xml:space="preserve"> лежит в пределах </w:t>
      </w:r>
      <w:smartTag w:uri="urn:schemas-microsoft-com:office:smarttags" w:element="metricconverter">
        <w:smartTagPr>
          <w:attr w:name="ProductID" w:val="0.05 мм"/>
        </w:smartTagPr>
        <w:r w:rsidRPr="00DE6D93">
          <w:rPr>
            <w:bCs/>
            <w:sz w:val="28"/>
            <w:szCs w:val="28"/>
          </w:rPr>
          <w:t>0.05 мм</w:t>
        </w:r>
      </w:smartTag>
      <w:r w:rsidRPr="00DE6D93">
        <w:rPr>
          <w:bCs/>
          <w:sz w:val="28"/>
          <w:szCs w:val="28"/>
        </w:rPr>
        <w:t>, что вполне достаточно для того, чтобы начать печатание большинства работ без дополнительной приладки.</w:t>
      </w:r>
      <w:r w:rsidR="007D0902" w:rsidRPr="00DE6D93">
        <w:rPr>
          <w:bCs/>
          <w:sz w:val="28"/>
          <w:szCs w:val="28"/>
        </w:rPr>
        <w:t xml:space="preserve"> Не менее полезны механизмы автоматической смывки ОРТП, красочных аппаратов</w:t>
      </w:r>
      <w:r w:rsidR="009939A7" w:rsidRPr="00DE6D93">
        <w:rPr>
          <w:bCs/>
          <w:sz w:val="28"/>
          <w:szCs w:val="28"/>
        </w:rPr>
        <w:t xml:space="preserve"> </w:t>
      </w:r>
      <w:r w:rsidR="009939A7" w:rsidRPr="001C3D8A">
        <w:rPr>
          <w:bCs/>
          <w:sz w:val="28"/>
          <w:szCs w:val="28"/>
        </w:rPr>
        <w:t>[6]</w:t>
      </w:r>
      <w:r w:rsidR="007D0902" w:rsidRPr="00DE6D93">
        <w:rPr>
          <w:bCs/>
          <w:sz w:val="28"/>
          <w:szCs w:val="28"/>
        </w:rPr>
        <w:t>.</w:t>
      </w:r>
    </w:p>
    <w:p w:rsidR="00C51ADC" w:rsidRPr="00DE6D93" w:rsidRDefault="00E0790B" w:rsidP="00DE6D93">
      <w:pPr>
        <w:autoSpaceDE w:val="0"/>
        <w:autoSpaceDN w:val="0"/>
        <w:adjustRightInd w:val="0"/>
        <w:spacing w:line="360" w:lineRule="auto"/>
        <w:ind w:firstLine="709"/>
        <w:jc w:val="both"/>
        <w:rPr>
          <w:bCs/>
          <w:sz w:val="28"/>
          <w:szCs w:val="28"/>
        </w:rPr>
      </w:pPr>
      <w:r w:rsidRPr="00DE6D93">
        <w:rPr>
          <w:bCs/>
          <w:sz w:val="28"/>
          <w:szCs w:val="28"/>
        </w:rPr>
        <w:t>Другим важным на</w:t>
      </w:r>
      <w:r w:rsidR="00C51ADC" w:rsidRPr="00DE6D93">
        <w:rPr>
          <w:bCs/>
          <w:sz w:val="28"/>
          <w:szCs w:val="28"/>
        </w:rPr>
        <w:t xml:space="preserve">правлением развития офсетной печати является экологическая безопасность процесса печатания. Экологичное производство сокращает количество отходов, потребление электроэнергии и выбросы в атмосферу. Одним из важнейших экологических показателей листовой офсетной печати является количество отходов бумаги на старте машины. Ни один другой параметр не оказывает столь значимого влияния на экологические характеристики печатной машины. Если считать, что в среднем на заказ приходится 600 бракованных оттисков, печатная машина формата </w:t>
      </w:r>
      <w:r w:rsidR="002F2460" w:rsidRPr="00DE6D93">
        <w:rPr>
          <w:bCs/>
          <w:sz w:val="28"/>
          <w:szCs w:val="28"/>
        </w:rPr>
        <w:t>А2</w:t>
      </w:r>
      <w:r w:rsidR="00C51ADC" w:rsidRPr="00DE6D93">
        <w:rPr>
          <w:bCs/>
          <w:sz w:val="28"/>
          <w:szCs w:val="28"/>
        </w:rPr>
        <w:t xml:space="preserve"> при работе в три смены производит 280 тонн отходов в год. Это соответствует примерно 300 тоннам ежегодных выбросов CO 2 . При этом не учитываются дополнительные отходы, образующиеся на стадии послепечатной обработки</w:t>
      </w:r>
      <w:r w:rsidR="002F2460" w:rsidRPr="00DE6D93">
        <w:rPr>
          <w:bCs/>
          <w:sz w:val="28"/>
          <w:szCs w:val="28"/>
        </w:rPr>
        <w:t xml:space="preserve"> [7]</w:t>
      </w:r>
      <w:r w:rsidR="00C51ADC" w:rsidRPr="00DE6D93">
        <w:rPr>
          <w:bCs/>
          <w:sz w:val="28"/>
          <w:szCs w:val="28"/>
        </w:rPr>
        <w:t>.</w:t>
      </w:r>
    </w:p>
    <w:p w:rsidR="00E0790B" w:rsidRPr="00DE6D93" w:rsidRDefault="00C51ADC" w:rsidP="00DE6D93">
      <w:pPr>
        <w:autoSpaceDE w:val="0"/>
        <w:autoSpaceDN w:val="0"/>
        <w:adjustRightInd w:val="0"/>
        <w:spacing w:line="360" w:lineRule="auto"/>
        <w:ind w:firstLine="709"/>
        <w:jc w:val="both"/>
        <w:rPr>
          <w:bCs/>
          <w:sz w:val="28"/>
          <w:szCs w:val="28"/>
        </w:rPr>
      </w:pPr>
      <w:r w:rsidRPr="00DE6D93">
        <w:rPr>
          <w:bCs/>
          <w:sz w:val="28"/>
          <w:szCs w:val="28"/>
        </w:rPr>
        <w:t>Для сокращения количества отходов бумаги ведущие мировые производители оборудования предлагают широкий спектр решений, таких как программы для предварительной настройки красочных зон, для сохранения характеристик красок и бумаги, а также системы контроля и спектрофотометрических измерений цвета «в линию». Сочетание этих модулей сокращает количество контрольных оттисков, необходимых в процессе выхода на цвет, до 1-2</w:t>
      </w:r>
      <w:r w:rsidR="00651F9A" w:rsidRPr="00DE6D93">
        <w:rPr>
          <w:bCs/>
          <w:sz w:val="28"/>
          <w:szCs w:val="28"/>
        </w:rPr>
        <w:t xml:space="preserve"> экземпляров</w:t>
      </w:r>
      <w:r w:rsidRPr="00DE6D93">
        <w:rPr>
          <w:bCs/>
          <w:sz w:val="28"/>
          <w:szCs w:val="28"/>
        </w:rPr>
        <w:t>. Это экономит до 400 листов бумаги на задание или около 190 тонн бумаги в год</w:t>
      </w:r>
      <w:r w:rsidR="00651F9A" w:rsidRPr="00DE6D93">
        <w:rPr>
          <w:bCs/>
          <w:sz w:val="28"/>
          <w:szCs w:val="28"/>
        </w:rPr>
        <w:t xml:space="preserve"> [7]</w:t>
      </w:r>
      <w:r w:rsidRPr="00DE6D93">
        <w:rPr>
          <w:bCs/>
          <w:sz w:val="28"/>
          <w:szCs w:val="28"/>
        </w:rPr>
        <w:t>.</w:t>
      </w:r>
    </w:p>
    <w:p w:rsidR="00C51ADC" w:rsidRPr="00DE6D93" w:rsidRDefault="00C51ADC" w:rsidP="00DE6D93">
      <w:pPr>
        <w:autoSpaceDE w:val="0"/>
        <w:autoSpaceDN w:val="0"/>
        <w:adjustRightInd w:val="0"/>
        <w:spacing w:line="360" w:lineRule="auto"/>
        <w:ind w:firstLine="709"/>
        <w:jc w:val="both"/>
        <w:rPr>
          <w:bCs/>
          <w:sz w:val="28"/>
          <w:szCs w:val="28"/>
        </w:rPr>
      </w:pPr>
      <w:r w:rsidRPr="00DE6D93">
        <w:rPr>
          <w:bCs/>
          <w:sz w:val="28"/>
          <w:szCs w:val="28"/>
        </w:rPr>
        <w:t>Энергопотребление печатной машины - второй по значимости экологический фактор после бумажных отходов. Энергопотребление печатной машины формата 70х100, печатающей в шесть красок с лакировальной секцией и сушкой, в среднем составляет 140 КВт. Энергия, генерируемая для этой цели, соответствует выбросу 290 тонн CO 2 в год. Главный привод, сушки и подача сжатого воздуха - наиболее энергоемкие компоненты машины. Поэтому производители печатного оборудования постоянно стремятся увеличить КПД основных узлов печатных машин, уменьшить расстояние между сушкой и оттиском и т.д</w:t>
      </w:r>
      <w:r w:rsidR="00651F9A" w:rsidRPr="00DE6D93">
        <w:rPr>
          <w:bCs/>
          <w:sz w:val="28"/>
          <w:szCs w:val="28"/>
        </w:rPr>
        <w:t xml:space="preserve"> [7]</w:t>
      </w:r>
      <w:r w:rsidRPr="00DE6D93">
        <w:rPr>
          <w:bCs/>
          <w:sz w:val="28"/>
          <w:szCs w:val="28"/>
        </w:rPr>
        <w:t>.</w:t>
      </w:r>
    </w:p>
    <w:p w:rsidR="00C51ADC" w:rsidRPr="00DE6D93" w:rsidRDefault="00C51ADC" w:rsidP="00DE6D93">
      <w:pPr>
        <w:autoSpaceDE w:val="0"/>
        <w:autoSpaceDN w:val="0"/>
        <w:adjustRightInd w:val="0"/>
        <w:spacing w:line="360" w:lineRule="auto"/>
        <w:ind w:firstLine="709"/>
        <w:jc w:val="both"/>
        <w:rPr>
          <w:bCs/>
          <w:sz w:val="28"/>
          <w:szCs w:val="28"/>
        </w:rPr>
      </w:pPr>
      <w:r w:rsidRPr="00DE6D93">
        <w:rPr>
          <w:bCs/>
          <w:sz w:val="28"/>
          <w:szCs w:val="28"/>
        </w:rPr>
        <w:t>Третьим экологическим фактором является использование спиртосодержащих увлажняющих растворов. Например, в Германии только в 15% типографий используются растворы с пониженным содержанием спирта. К сожалению, другие предприятия продолжают использовать увлажняющие растворы, содержащие от 8 до 15% спирта. Основное снижение нагрузки на окружающую среду возможно при использовании типографиями увлажняющих растворов, содержащих всего 3% спирта. Достижение баланса между выбросами летучих органических соединений и дополнительными затратами на электроэнергию, связанными с улучшением экологии, повышение качества очистки и сокращение отходов при запуске достигается уменьшением концентрации спирта до 3%, а не до широко разрекламированного показателя 0%</w:t>
      </w:r>
      <w:r w:rsidR="00651F9A" w:rsidRPr="00DE6D93">
        <w:rPr>
          <w:bCs/>
          <w:sz w:val="28"/>
          <w:szCs w:val="28"/>
        </w:rPr>
        <w:t xml:space="preserve"> [7].</w:t>
      </w:r>
    </w:p>
    <w:p w:rsidR="00890F18" w:rsidRPr="00DE6D93" w:rsidRDefault="00D91561" w:rsidP="00DE6D93">
      <w:pPr>
        <w:autoSpaceDE w:val="0"/>
        <w:autoSpaceDN w:val="0"/>
        <w:adjustRightInd w:val="0"/>
        <w:spacing w:line="360" w:lineRule="auto"/>
        <w:ind w:firstLine="709"/>
        <w:jc w:val="both"/>
        <w:rPr>
          <w:bCs/>
          <w:sz w:val="28"/>
          <w:szCs w:val="28"/>
        </w:rPr>
      </w:pPr>
      <w:r w:rsidRPr="00DE6D93">
        <w:rPr>
          <w:bCs/>
          <w:sz w:val="28"/>
          <w:szCs w:val="28"/>
        </w:rPr>
        <w:t xml:space="preserve">Все большую популярность набирает печать офсетным способом на невпитывающих материалах. </w:t>
      </w:r>
      <w:r w:rsidR="00890F18" w:rsidRPr="00DE6D93">
        <w:rPr>
          <w:bCs/>
          <w:sz w:val="28"/>
          <w:szCs w:val="28"/>
        </w:rPr>
        <w:t>Одним из существенных недостатков традиционных офсетных красок на основе минеральных и растительных масел является продолжительное время их закрепления, что значительно увеличивает длительность производственного цикла. В результате технологический процесс оказывается разорван на несколько стадий, разделенных значительными промежутками времени, снижается оперативность выполнения заказов, требуются вместительные складские помещения, затрудняется управление производством. Решить перечисленные проблемы позволяет применение офсетных УФ-отверждаемых красок. УФ-отверждаемые краски расширили возможности офсетной печати, позволив наносить изображение на невпитывающие материалы. При этом не возникает трудностей, характерных для печати фолиевыми красками, таких как долгое время сушки и разрушение резины красочных валов. Краски отверждаются практически мгновенно и дают яркий, насыщенный цвет. Оттиски получаются стойкими к истиранию, и, благодаря свойствам красок, красочный слой при фальцевании не растрескивается</w:t>
      </w:r>
      <w:r w:rsidR="005A4921" w:rsidRPr="00DE6D93">
        <w:rPr>
          <w:bCs/>
          <w:sz w:val="28"/>
          <w:szCs w:val="28"/>
        </w:rPr>
        <w:t xml:space="preserve"> [8]</w:t>
      </w:r>
      <w:r w:rsidR="00890F18" w:rsidRPr="00DE6D93">
        <w:rPr>
          <w:bCs/>
          <w:sz w:val="28"/>
          <w:szCs w:val="28"/>
        </w:rPr>
        <w:t>.</w:t>
      </w:r>
    </w:p>
    <w:p w:rsidR="00C51ADC" w:rsidRPr="00DE6D93" w:rsidRDefault="00890F18" w:rsidP="00DE6D93">
      <w:pPr>
        <w:autoSpaceDE w:val="0"/>
        <w:autoSpaceDN w:val="0"/>
        <w:adjustRightInd w:val="0"/>
        <w:spacing w:line="360" w:lineRule="auto"/>
        <w:ind w:firstLine="709"/>
        <w:jc w:val="both"/>
        <w:rPr>
          <w:bCs/>
          <w:sz w:val="28"/>
          <w:szCs w:val="28"/>
        </w:rPr>
      </w:pPr>
      <w:r w:rsidRPr="00DE6D93">
        <w:rPr>
          <w:bCs/>
          <w:sz w:val="28"/>
          <w:szCs w:val="28"/>
        </w:rPr>
        <w:t>Расход энергии при печати УФ-красками на порядок меньше, чем при термосушке. Не требуется дорогостоящая регенерация растворителя, так как его роль выполняет мономер (или низкомолекулярный олигомер), полимеризу</w:t>
      </w:r>
      <w:r w:rsidR="00370F1D" w:rsidRPr="00DE6D93">
        <w:rPr>
          <w:bCs/>
          <w:sz w:val="28"/>
          <w:szCs w:val="28"/>
        </w:rPr>
        <w:t>ю</w:t>
      </w:r>
      <w:r w:rsidRPr="00DE6D93">
        <w:rPr>
          <w:bCs/>
          <w:sz w:val="28"/>
          <w:szCs w:val="28"/>
        </w:rPr>
        <w:t>щийся в процессе отверждения, а не испаряющийся в воздух, как это происходит при сушке классических красок</w:t>
      </w:r>
      <w:r w:rsidR="005A4921" w:rsidRPr="00DE6D93">
        <w:rPr>
          <w:bCs/>
          <w:sz w:val="28"/>
          <w:szCs w:val="28"/>
        </w:rPr>
        <w:t xml:space="preserve"> [9]</w:t>
      </w:r>
      <w:r w:rsidRPr="00DE6D93">
        <w:rPr>
          <w:bCs/>
          <w:sz w:val="28"/>
          <w:szCs w:val="28"/>
        </w:rPr>
        <w:t>.</w:t>
      </w:r>
    </w:p>
    <w:p w:rsidR="00D91561" w:rsidRDefault="00BA3618" w:rsidP="00DE6D93">
      <w:pPr>
        <w:autoSpaceDE w:val="0"/>
        <w:autoSpaceDN w:val="0"/>
        <w:adjustRightInd w:val="0"/>
        <w:spacing w:line="360" w:lineRule="auto"/>
        <w:ind w:firstLine="709"/>
        <w:jc w:val="both"/>
        <w:rPr>
          <w:bCs/>
          <w:sz w:val="28"/>
          <w:szCs w:val="28"/>
        </w:rPr>
      </w:pPr>
      <w:r w:rsidRPr="00DE6D93">
        <w:rPr>
          <w:bCs/>
          <w:sz w:val="28"/>
          <w:szCs w:val="28"/>
        </w:rPr>
        <w:t xml:space="preserve">Из-за растущих требований к качеству печати все большее внимание уделяется системам контроля качества, интегрированным непосредственно в печатную машину. В процессе тиражного печатания система автоматически контролирует и регулирует отклонения в цвете и приводке красок по </w:t>
      </w:r>
      <w:r w:rsidR="005A4921" w:rsidRPr="00DE6D93">
        <w:rPr>
          <w:bCs/>
          <w:sz w:val="28"/>
          <w:szCs w:val="28"/>
        </w:rPr>
        <w:t>шкале</w:t>
      </w:r>
      <w:r w:rsidRPr="00DE6D93">
        <w:rPr>
          <w:bCs/>
          <w:sz w:val="28"/>
          <w:szCs w:val="28"/>
        </w:rPr>
        <w:t xml:space="preserve"> контрольных полей, предусмотренных на каждой печатной форме. Спектрофотометр позволяет улавливать нюансы отклонения цвета, что особенно важно при воспроизведении фирменных цветов или при контроле смесевых и иных красок, не входящих в офсетную триаду (голубая, пурпурная, желтая). В отличие от выборочного контроля продукции, традиционно осуществляемого путем выемки запечатанного листа из машины для проведения замеров, контроль в режиме in-line обеспечивает измерение каждого экземпляра тиражной продукции с возможностью представления заказчику сертификата о качестве выполненной работы</w:t>
      </w:r>
      <w:r w:rsidR="009017D5" w:rsidRPr="00DE6D93">
        <w:rPr>
          <w:bCs/>
          <w:sz w:val="28"/>
          <w:szCs w:val="28"/>
        </w:rPr>
        <w:t xml:space="preserve"> [10]</w:t>
      </w:r>
      <w:r w:rsidRPr="00DE6D93">
        <w:rPr>
          <w:bCs/>
          <w:sz w:val="28"/>
          <w:szCs w:val="28"/>
        </w:rPr>
        <w:t>.</w:t>
      </w:r>
    </w:p>
    <w:p w:rsidR="00BA3618" w:rsidRPr="00DE6D93" w:rsidRDefault="00DE6D93" w:rsidP="00DE6D93">
      <w:pPr>
        <w:autoSpaceDE w:val="0"/>
        <w:autoSpaceDN w:val="0"/>
        <w:adjustRightInd w:val="0"/>
        <w:spacing w:line="360" w:lineRule="auto"/>
        <w:ind w:firstLine="709"/>
        <w:jc w:val="both"/>
        <w:rPr>
          <w:bCs/>
          <w:sz w:val="28"/>
          <w:szCs w:val="28"/>
        </w:rPr>
      </w:pPr>
      <w:r>
        <w:rPr>
          <w:bCs/>
          <w:sz w:val="28"/>
          <w:szCs w:val="28"/>
        </w:rPr>
        <w:br w:type="page"/>
      </w:r>
      <w:r w:rsidR="00490B42">
        <w:rPr>
          <w:bCs/>
          <w:sz w:val="28"/>
          <w:szCs w:val="28"/>
        </w:rPr>
        <w:pict>
          <v:shape id="_x0000_i1026" type="#_x0000_t75" style="width:209.25pt;height:123pt">
            <v:imagedata r:id="rId8" o:title=""/>
          </v:shape>
        </w:pict>
      </w:r>
    </w:p>
    <w:p w:rsidR="00C51ADC" w:rsidRPr="00DE6D93" w:rsidRDefault="00BA3618" w:rsidP="00DE6D93">
      <w:pPr>
        <w:autoSpaceDE w:val="0"/>
        <w:autoSpaceDN w:val="0"/>
        <w:adjustRightInd w:val="0"/>
        <w:spacing w:line="360" w:lineRule="auto"/>
        <w:ind w:firstLine="709"/>
        <w:jc w:val="both"/>
        <w:rPr>
          <w:bCs/>
          <w:sz w:val="28"/>
          <w:szCs w:val="28"/>
        </w:rPr>
      </w:pPr>
      <w:r w:rsidRPr="00DE6D93">
        <w:rPr>
          <w:bCs/>
          <w:sz w:val="28"/>
          <w:szCs w:val="28"/>
        </w:rPr>
        <w:t xml:space="preserve">Рис. </w:t>
      </w:r>
      <w:r w:rsidR="00056C46" w:rsidRPr="00DE6D93">
        <w:rPr>
          <w:bCs/>
          <w:sz w:val="28"/>
          <w:szCs w:val="28"/>
        </w:rPr>
        <w:t>1.</w:t>
      </w:r>
      <w:r w:rsidR="009017D5" w:rsidRPr="00DE6D93">
        <w:rPr>
          <w:bCs/>
          <w:sz w:val="28"/>
          <w:szCs w:val="28"/>
        </w:rPr>
        <w:t>2</w:t>
      </w:r>
      <w:r w:rsidRPr="00DE6D93">
        <w:rPr>
          <w:bCs/>
          <w:sz w:val="28"/>
          <w:szCs w:val="28"/>
        </w:rPr>
        <w:t xml:space="preserve"> Система контроля качества </w:t>
      </w:r>
      <w:r w:rsidRPr="00DE6D93">
        <w:rPr>
          <w:bCs/>
          <w:sz w:val="28"/>
          <w:szCs w:val="28"/>
          <w:lang w:val="en-US"/>
        </w:rPr>
        <w:t>in</w:t>
      </w:r>
      <w:r w:rsidRPr="00DE6D93">
        <w:rPr>
          <w:bCs/>
          <w:sz w:val="28"/>
          <w:szCs w:val="28"/>
        </w:rPr>
        <w:t>-</w:t>
      </w:r>
      <w:r w:rsidRPr="00DE6D93">
        <w:rPr>
          <w:bCs/>
          <w:sz w:val="28"/>
          <w:szCs w:val="28"/>
          <w:lang w:val="en-US"/>
        </w:rPr>
        <w:t>line</w:t>
      </w:r>
    </w:p>
    <w:p w:rsidR="002B28D4" w:rsidRPr="00DE6D93" w:rsidRDefault="002B28D4" w:rsidP="00DE6D93">
      <w:pPr>
        <w:autoSpaceDE w:val="0"/>
        <w:autoSpaceDN w:val="0"/>
        <w:adjustRightInd w:val="0"/>
        <w:spacing w:line="360" w:lineRule="auto"/>
        <w:ind w:firstLine="709"/>
        <w:jc w:val="both"/>
        <w:rPr>
          <w:bCs/>
          <w:sz w:val="28"/>
          <w:szCs w:val="28"/>
        </w:rPr>
      </w:pPr>
    </w:p>
    <w:p w:rsidR="00BA3618" w:rsidRPr="00DE6D93" w:rsidRDefault="00BA3618" w:rsidP="00DE6D93">
      <w:pPr>
        <w:autoSpaceDE w:val="0"/>
        <w:autoSpaceDN w:val="0"/>
        <w:adjustRightInd w:val="0"/>
        <w:spacing w:line="360" w:lineRule="auto"/>
        <w:ind w:firstLine="709"/>
        <w:jc w:val="both"/>
        <w:rPr>
          <w:bCs/>
          <w:sz w:val="28"/>
          <w:szCs w:val="28"/>
        </w:rPr>
      </w:pPr>
      <w:r w:rsidRPr="00DE6D93">
        <w:rPr>
          <w:bCs/>
          <w:sz w:val="28"/>
          <w:szCs w:val="28"/>
        </w:rPr>
        <w:t>Многие новейшие достижения в области электроники быстро находят практическое применение в полиграфии. Как сказано в энциклопедии Гельмута Киппхана, «электроника обеспечивает управление печатным производством, благодаря чему достигается хорошее качество продукции и высокая производительность оборудования… Только так можно сократить сроки выполнения заказов и удовлетворить требования клиентов относительно высокого качества продукции». Поэтому технологии контроля качества непрерывно совершенствуются; добавляются такие функции, как, например, сравнение отсканированного непосредственно в машине печатного листа с оригиналом в PDF. Отображаются даже малейшие различия в шрифтах и автоматически протоколируются для документации по контролю качества</w:t>
      </w:r>
      <w:r w:rsidR="009017D5" w:rsidRPr="00DE6D93">
        <w:rPr>
          <w:bCs/>
          <w:sz w:val="28"/>
          <w:szCs w:val="28"/>
        </w:rPr>
        <w:t xml:space="preserve"> [11]</w:t>
      </w:r>
      <w:r w:rsidRPr="00DE6D93">
        <w:rPr>
          <w:bCs/>
          <w:sz w:val="28"/>
          <w:szCs w:val="28"/>
        </w:rPr>
        <w:t>.</w:t>
      </w:r>
    </w:p>
    <w:p w:rsidR="00C51ADC" w:rsidRPr="00DE6D93" w:rsidRDefault="00C51ADC" w:rsidP="00DE6D93">
      <w:pPr>
        <w:autoSpaceDE w:val="0"/>
        <w:autoSpaceDN w:val="0"/>
        <w:adjustRightInd w:val="0"/>
        <w:spacing w:line="360" w:lineRule="auto"/>
        <w:ind w:firstLine="709"/>
        <w:jc w:val="both"/>
        <w:rPr>
          <w:bCs/>
          <w:sz w:val="28"/>
          <w:szCs w:val="28"/>
        </w:rPr>
      </w:pPr>
    </w:p>
    <w:p w:rsidR="00891059" w:rsidRDefault="00370F1D" w:rsidP="00DE6D93">
      <w:pPr>
        <w:autoSpaceDE w:val="0"/>
        <w:autoSpaceDN w:val="0"/>
        <w:adjustRightInd w:val="0"/>
        <w:spacing w:line="360" w:lineRule="auto"/>
        <w:ind w:firstLine="709"/>
        <w:jc w:val="center"/>
        <w:rPr>
          <w:b/>
          <w:bCs/>
          <w:sz w:val="28"/>
          <w:szCs w:val="28"/>
        </w:rPr>
      </w:pPr>
      <w:r w:rsidRPr="00DE6D93">
        <w:rPr>
          <w:b/>
          <w:bCs/>
          <w:sz w:val="28"/>
          <w:szCs w:val="28"/>
        </w:rPr>
        <w:t>1.4</w:t>
      </w:r>
      <w:r w:rsidR="00891059" w:rsidRPr="00DE6D93">
        <w:rPr>
          <w:b/>
          <w:bCs/>
          <w:sz w:val="28"/>
          <w:szCs w:val="28"/>
        </w:rPr>
        <w:t xml:space="preserve"> Анализ используемых компьютерных систем в печатных процессах</w:t>
      </w:r>
    </w:p>
    <w:p w:rsidR="00DE6D93" w:rsidRPr="00DE6D93" w:rsidRDefault="00DE6D93" w:rsidP="00DE6D93">
      <w:pPr>
        <w:autoSpaceDE w:val="0"/>
        <w:autoSpaceDN w:val="0"/>
        <w:adjustRightInd w:val="0"/>
        <w:spacing w:line="360" w:lineRule="auto"/>
        <w:ind w:firstLine="709"/>
        <w:jc w:val="center"/>
        <w:rPr>
          <w:b/>
          <w:bCs/>
          <w:sz w:val="28"/>
          <w:szCs w:val="28"/>
        </w:rPr>
      </w:pPr>
    </w:p>
    <w:p w:rsidR="002B28D4" w:rsidRDefault="00370F1D" w:rsidP="00DE6D93">
      <w:pPr>
        <w:autoSpaceDE w:val="0"/>
        <w:autoSpaceDN w:val="0"/>
        <w:adjustRightInd w:val="0"/>
        <w:spacing w:line="360" w:lineRule="auto"/>
        <w:ind w:firstLine="709"/>
        <w:jc w:val="center"/>
        <w:rPr>
          <w:b/>
          <w:bCs/>
          <w:sz w:val="28"/>
          <w:szCs w:val="28"/>
        </w:rPr>
      </w:pPr>
      <w:r w:rsidRPr="00DE6D93">
        <w:rPr>
          <w:b/>
          <w:bCs/>
          <w:sz w:val="28"/>
          <w:szCs w:val="28"/>
        </w:rPr>
        <w:t>1.4</w:t>
      </w:r>
      <w:r w:rsidR="002B28D4" w:rsidRPr="00DE6D93">
        <w:rPr>
          <w:b/>
          <w:bCs/>
          <w:sz w:val="28"/>
          <w:szCs w:val="28"/>
        </w:rPr>
        <w:t>.1 Общие сведения</w:t>
      </w:r>
    </w:p>
    <w:p w:rsidR="00EB09F6" w:rsidRPr="001C3D8A" w:rsidRDefault="007A2044" w:rsidP="00DE6D93">
      <w:pPr>
        <w:autoSpaceDE w:val="0"/>
        <w:autoSpaceDN w:val="0"/>
        <w:adjustRightInd w:val="0"/>
        <w:spacing w:line="360" w:lineRule="auto"/>
        <w:ind w:firstLine="709"/>
        <w:jc w:val="both"/>
        <w:rPr>
          <w:bCs/>
          <w:sz w:val="28"/>
          <w:szCs w:val="28"/>
        </w:rPr>
      </w:pPr>
      <w:r w:rsidRPr="00DE6D93">
        <w:rPr>
          <w:bCs/>
          <w:sz w:val="28"/>
          <w:szCs w:val="28"/>
        </w:rPr>
        <w:t>Печатный процесс</w:t>
      </w:r>
      <w:r w:rsidR="00DE6D93">
        <w:rPr>
          <w:bCs/>
          <w:sz w:val="28"/>
          <w:szCs w:val="28"/>
        </w:rPr>
        <w:t xml:space="preserve"> </w:t>
      </w:r>
      <w:r w:rsidRPr="00DE6D93">
        <w:rPr>
          <w:bCs/>
          <w:sz w:val="28"/>
          <w:szCs w:val="28"/>
        </w:rPr>
        <w:t>- это многократное получение одинаковых изображений с заданными параметрами качества путем переноса краски с печатной формы (непосредственно или через промежуточную поверхность) на запечатываемый материал.</w:t>
      </w:r>
    </w:p>
    <w:p w:rsidR="00EB09F6" w:rsidRPr="00DE6D93" w:rsidRDefault="00EB09F6" w:rsidP="00DE6D93">
      <w:pPr>
        <w:autoSpaceDE w:val="0"/>
        <w:autoSpaceDN w:val="0"/>
        <w:adjustRightInd w:val="0"/>
        <w:spacing w:line="360" w:lineRule="auto"/>
        <w:ind w:firstLine="709"/>
        <w:jc w:val="both"/>
        <w:rPr>
          <w:bCs/>
          <w:sz w:val="28"/>
          <w:szCs w:val="28"/>
        </w:rPr>
      </w:pPr>
      <w:r w:rsidRPr="00DE6D93">
        <w:rPr>
          <w:bCs/>
          <w:sz w:val="28"/>
          <w:szCs w:val="28"/>
        </w:rPr>
        <w:t>Процессы, которыми управляют специальные автоматические устройства, а не человек, называют автоматизированными. Автоматизация технологических процессов - одно из основных направлений научно-технического прогресса. Цель автоматизации - в повышении производительности и эффективности труда, улучшении качества продукции. Автоматизация печатных процессов на современных высокоскоростных офсетных машинах - задача первоочередной важности. Это объясняется тем, что объем информации, необходимой для правильного ведения процесса, возрастает, а время на получение и осмысление печатником этой информации, на принятие решений и их выполнение сокращается. Существуют способы и устройства, позволяющие получать объективную количественную информацию о происходящих в управляемых процессах изменениях. Такие устройства помогают печатнику количественно оценить появившиеся в печатном процессе отклонения и правильно и своевременно их компенсировать.</w:t>
      </w:r>
    </w:p>
    <w:p w:rsidR="00EB09F6" w:rsidRPr="00DE6D93" w:rsidRDefault="00EB09F6" w:rsidP="00DE6D93">
      <w:pPr>
        <w:autoSpaceDE w:val="0"/>
        <w:autoSpaceDN w:val="0"/>
        <w:adjustRightInd w:val="0"/>
        <w:spacing w:line="360" w:lineRule="auto"/>
        <w:ind w:firstLine="709"/>
        <w:jc w:val="both"/>
        <w:rPr>
          <w:bCs/>
          <w:sz w:val="28"/>
          <w:szCs w:val="28"/>
        </w:rPr>
      </w:pPr>
      <w:r w:rsidRPr="00DE6D93">
        <w:rPr>
          <w:bCs/>
          <w:sz w:val="28"/>
          <w:szCs w:val="28"/>
        </w:rPr>
        <w:t>Управление процессом печатания на офсетной машине должно обеспечивать поддержание режима работы машины для получения нужного количества оттисков требуемого качества с наименьшими затратами груда, времени и материалов. Эта задача может быть решена при использовании самонастраивающейся системы с автоматическим оптимизатором. Такая система обладает способностью самостоятельно отыскивать в процессе печатания оптимальный режим работы и так изменять свои внутренние динамические свойства, чтобы при воздействии различных факторов режим оставался неизменным или близким к оптимальному</w:t>
      </w:r>
      <w:r w:rsidR="00603801" w:rsidRPr="00DE6D93">
        <w:rPr>
          <w:bCs/>
          <w:sz w:val="28"/>
          <w:szCs w:val="28"/>
        </w:rPr>
        <w:t xml:space="preserve"> [12]</w:t>
      </w:r>
      <w:r w:rsidRPr="00DE6D93">
        <w:rPr>
          <w:bCs/>
          <w:sz w:val="28"/>
          <w:szCs w:val="28"/>
        </w:rPr>
        <w:t>.</w:t>
      </w:r>
    </w:p>
    <w:p w:rsidR="007A2044" w:rsidRPr="00DE6D93" w:rsidRDefault="007A2044" w:rsidP="00DE6D93">
      <w:pPr>
        <w:autoSpaceDE w:val="0"/>
        <w:autoSpaceDN w:val="0"/>
        <w:adjustRightInd w:val="0"/>
        <w:spacing w:line="360" w:lineRule="auto"/>
        <w:ind w:firstLine="709"/>
        <w:jc w:val="both"/>
        <w:rPr>
          <w:bCs/>
          <w:sz w:val="28"/>
          <w:szCs w:val="28"/>
        </w:rPr>
      </w:pPr>
      <w:r w:rsidRPr="00DE6D93">
        <w:rPr>
          <w:bCs/>
          <w:sz w:val="28"/>
          <w:szCs w:val="28"/>
        </w:rPr>
        <w:t xml:space="preserve">Поэтому основной тенденцией развития офсетной печати в последние годы является автоматизация процесса выхода печатной машины на оптимальный режим печатания. </w:t>
      </w:r>
      <w:r w:rsidR="00CC592E" w:rsidRPr="00DE6D93">
        <w:rPr>
          <w:bCs/>
          <w:sz w:val="28"/>
          <w:szCs w:val="28"/>
        </w:rPr>
        <w:t>Это осуществляется путем автоматической регулировки таких параметров, как толщина красочного слоя, толщина пленки увлажняющего раствора, давление натиска между формным и офсетным цилиндрами, скорость печати</w:t>
      </w:r>
      <w:r w:rsidR="0012722E" w:rsidRPr="00DE6D93">
        <w:rPr>
          <w:bCs/>
          <w:sz w:val="28"/>
          <w:szCs w:val="28"/>
        </w:rPr>
        <w:t>, тоновый прирост</w:t>
      </w:r>
      <w:r w:rsidR="00CC592E" w:rsidRPr="00DE6D93">
        <w:rPr>
          <w:bCs/>
          <w:sz w:val="28"/>
          <w:szCs w:val="28"/>
        </w:rPr>
        <w:t>.</w:t>
      </w:r>
    </w:p>
    <w:p w:rsidR="00CC592E" w:rsidRDefault="00CC592E" w:rsidP="00DE6D93">
      <w:pPr>
        <w:autoSpaceDE w:val="0"/>
        <w:autoSpaceDN w:val="0"/>
        <w:adjustRightInd w:val="0"/>
        <w:spacing w:line="360" w:lineRule="auto"/>
        <w:ind w:firstLine="709"/>
        <w:jc w:val="both"/>
        <w:rPr>
          <w:bCs/>
          <w:sz w:val="28"/>
          <w:szCs w:val="28"/>
        </w:rPr>
      </w:pPr>
    </w:p>
    <w:p w:rsidR="00EB09F6" w:rsidRPr="00DE6D93" w:rsidRDefault="00DE6D93" w:rsidP="00DE6D93">
      <w:pPr>
        <w:autoSpaceDE w:val="0"/>
        <w:autoSpaceDN w:val="0"/>
        <w:adjustRightInd w:val="0"/>
        <w:spacing w:line="360" w:lineRule="auto"/>
        <w:ind w:firstLine="709"/>
        <w:jc w:val="center"/>
        <w:rPr>
          <w:b/>
          <w:bCs/>
          <w:sz w:val="28"/>
          <w:szCs w:val="28"/>
        </w:rPr>
      </w:pPr>
      <w:r>
        <w:rPr>
          <w:bCs/>
          <w:sz w:val="28"/>
          <w:szCs w:val="28"/>
        </w:rPr>
        <w:br w:type="page"/>
      </w:r>
      <w:r w:rsidR="00370F1D" w:rsidRPr="00DE6D93">
        <w:rPr>
          <w:b/>
          <w:bCs/>
          <w:sz w:val="28"/>
          <w:szCs w:val="28"/>
        </w:rPr>
        <w:t>1.4</w:t>
      </w:r>
      <w:r w:rsidR="00EB09F6" w:rsidRPr="00DE6D93">
        <w:rPr>
          <w:b/>
          <w:bCs/>
          <w:sz w:val="28"/>
          <w:szCs w:val="28"/>
        </w:rPr>
        <w:t>.2 Автоматическая регулировка толщины пленки увлажняющего раствора</w:t>
      </w:r>
    </w:p>
    <w:p w:rsidR="007A2044" w:rsidRPr="00DE6D93" w:rsidRDefault="00EB09F6" w:rsidP="00DE6D93">
      <w:pPr>
        <w:autoSpaceDE w:val="0"/>
        <w:autoSpaceDN w:val="0"/>
        <w:adjustRightInd w:val="0"/>
        <w:spacing w:line="360" w:lineRule="auto"/>
        <w:ind w:firstLine="709"/>
        <w:jc w:val="both"/>
        <w:rPr>
          <w:bCs/>
          <w:sz w:val="28"/>
          <w:szCs w:val="28"/>
        </w:rPr>
      </w:pPr>
      <w:r w:rsidRPr="00DE6D93">
        <w:rPr>
          <w:bCs/>
          <w:sz w:val="28"/>
          <w:szCs w:val="28"/>
        </w:rPr>
        <w:t>Системы такого типа появились на рынке в начале 80-х и пришли из Японии: первой внедрила системы с обратной связью в увлажняющем аппарате японская корпорация Ryobi. Принцип управления толщиной водной пленки на форме получил название ААС – Automatic Aqua Control</w:t>
      </w:r>
      <w:r w:rsidR="00874973" w:rsidRPr="00DE6D93">
        <w:rPr>
          <w:bCs/>
          <w:sz w:val="28"/>
          <w:szCs w:val="28"/>
        </w:rPr>
        <w:t xml:space="preserve"> [13]</w:t>
      </w:r>
      <w:r w:rsidRPr="00DE6D93">
        <w:rPr>
          <w:bCs/>
          <w:sz w:val="28"/>
          <w:szCs w:val="28"/>
        </w:rPr>
        <w:t>.</w:t>
      </w:r>
    </w:p>
    <w:p w:rsidR="00BA0B26" w:rsidRDefault="00BA0B26" w:rsidP="00DE6D93">
      <w:pPr>
        <w:autoSpaceDE w:val="0"/>
        <w:autoSpaceDN w:val="0"/>
        <w:adjustRightInd w:val="0"/>
        <w:spacing w:line="360" w:lineRule="auto"/>
        <w:ind w:firstLine="709"/>
        <w:jc w:val="both"/>
        <w:rPr>
          <w:bCs/>
          <w:sz w:val="28"/>
          <w:szCs w:val="28"/>
        </w:rPr>
      </w:pPr>
      <w:r w:rsidRPr="00DE6D93">
        <w:rPr>
          <w:bCs/>
          <w:sz w:val="28"/>
          <w:szCs w:val="28"/>
        </w:rPr>
        <w:t>На рис.</w:t>
      </w:r>
      <w:r w:rsidR="00056C46" w:rsidRPr="00DE6D93">
        <w:rPr>
          <w:bCs/>
          <w:sz w:val="28"/>
          <w:szCs w:val="28"/>
        </w:rPr>
        <w:t xml:space="preserve"> 1.</w:t>
      </w:r>
      <w:r w:rsidR="00874973" w:rsidRPr="00DE6D93">
        <w:rPr>
          <w:bCs/>
          <w:sz w:val="28"/>
          <w:szCs w:val="28"/>
        </w:rPr>
        <w:t>3</w:t>
      </w:r>
      <w:r w:rsidRPr="00DE6D93">
        <w:rPr>
          <w:bCs/>
          <w:sz w:val="28"/>
          <w:szCs w:val="28"/>
        </w:rPr>
        <w:t xml:space="preserve"> показано устройство датчика, измеряющего толщину водной пленки. На самом деле он измеряет не саму толщину пленки, а яркость луча, отраженного от поверхности формы. Чем больше на форме воды, тем сильнее отблеск.</w:t>
      </w:r>
    </w:p>
    <w:p w:rsidR="00DE6D93" w:rsidRPr="00DE6D93" w:rsidRDefault="00DE6D93" w:rsidP="00DE6D93">
      <w:pPr>
        <w:autoSpaceDE w:val="0"/>
        <w:autoSpaceDN w:val="0"/>
        <w:adjustRightInd w:val="0"/>
        <w:spacing w:line="360" w:lineRule="auto"/>
        <w:ind w:firstLine="709"/>
        <w:jc w:val="both"/>
        <w:rPr>
          <w:bCs/>
          <w:sz w:val="28"/>
          <w:szCs w:val="28"/>
        </w:rPr>
      </w:pPr>
    </w:p>
    <w:p w:rsidR="007A2044" w:rsidRPr="00DE6D93" w:rsidRDefault="00490B42" w:rsidP="00DE6D93">
      <w:pPr>
        <w:autoSpaceDE w:val="0"/>
        <w:autoSpaceDN w:val="0"/>
        <w:adjustRightInd w:val="0"/>
        <w:spacing w:line="360" w:lineRule="auto"/>
        <w:ind w:firstLine="709"/>
        <w:jc w:val="both"/>
        <w:rPr>
          <w:b/>
          <w:bCs/>
          <w:sz w:val="28"/>
          <w:szCs w:val="28"/>
        </w:rPr>
      </w:pPr>
      <w:r>
        <w:rPr>
          <w:b/>
          <w:bCs/>
          <w:sz w:val="28"/>
          <w:szCs w:val="28"/>
        </w:rPr>
        <w:pict>
          <v:shape id="_x0000_i1027" type="#_x0000_t75" style="width:93pt;height:112.5pt">
            <v:imagedata r:id="rId9" o:title=""/>
          </v:shape>
        </w:pict>
      </w:r>
    </w:p>
    <w:p w:rsidR="007A2044" w:rsidRDefault="00BA0B26" w:rsidP="00DE6D93">
      <w:pPr>
        <w:autoSpaceDE w:val="0"/>
        <w:autoSpaceDN w:val="0"/>
        <w:adjustRightInd w:val="0"/>
        <w:spacing w:line="360" w:lineRule="auto"/>
        <w:ind w:firstLine="709"/>
        <w:jc w:val="both"/>
        <w:rPr>
          <w:bCs/>
          <w:sz w:val="28"/>
          <w:szCs w:val="28"/>
        </w:rPr>
      </w:pPr>
      <w:r w:rsidRPr="00DE6D93">
        <w:rPr>
          <w:bCs/>
          <w:sz w:val="28"/>
          <w:szCs w:val="28"/>
        </w:rPr>
        <w:t xml:space="preserve">Рис. </w:t>
      </w:r>
      <w:r w:rsidR="00056C46" w:rsidRPr="00DE6D93">
        <w:rPr>
          <w:bCs/>
          <w:sz w:val="28"/>
          <w:szCs w:val="28"/>
        </w:rPr>
        <w:t>1.</w:t>
      </w:r>
      <w:r w:rsidR="00874973" w:rsidRPr="00DE6D93">
        <w:rPr>
          <w:bCs/>
          <w:sz w:val="28"/>
          <w:szCs w:val="28"/>
        </w:rPr>
        <w:t>3</w:t>
      </w:r>
      <w:r w:rsidRPr="00DE6D93">
        <w:rPr>
          <w:bCs/>
          <w:sz w:val="28"/>
          <w:szCs w:val="28"/>
        </w:rPr>
        <w:t xml:space="preserve"> Система Automatic Aqua Control</w:t>
      </w:r>
    </w:p>
    <w:p w:rsidR="00DE6D93" w:rsidRPr="00DE6D93" w:rsidRDefault="00DE6D93" w:rsidP="00DE6D93">
      <w:pPr>
        <w:autoSpaceDE w:val="0"/>
        <w:autoSpaceDN w:val="0"/>
        <w:adjustRightInd w:val="0"/>
        <w:spacing w:line="360" w:lineRule="auto"/>
        <w:ind w:firstLine="709"/>
        <w:jc w:val="both"/>
        <w:rPr>
          <w:bCs/>
          <w:sz w:val="28"/>
          <w:szCs w:val="28"/>
        </w:rPr>
      </w:pPr>
    </w:p>
    <w:p w:rsidR="00BA0B26" w:rsidRPr="00DE6D93" w:rsidRDefault="00BA0B26" w:rsidP="00DE6D93">
      <w:pPr>
        <w:autoSpaceDE w:val="0"/>
        <w:autoSpaceDN w:val="0"/>
        <w:adjustRightInd w:val="0"/>
        <w:spacing w:line="360" w:lineRule="auto"/>
        <w:ind w:firstLine="709"/>
        <w:jc w:val="both"/>
        <w:rPr>
          <w:bCs/>
          <w:sz w:val="28"/>
          <w:szCs w:val="28"/>
        </w:rPr>
      </w:pPr>
      <w:r w:rsidRPr="00DE6D93">
        <w:rPr>
          <w:bCs/>
          <w:sz w:val="28"/>
          <w:szCs w:val="28"/>
        </w:rPr>
        <w:t>Внутри датчика находятся излучатель и фотоприемник, расположенные так, что луч, отраженный от поверхности формы, попадает на фотоприемник. Датчик закреплен на штанге рядом с формным цилиндром.</w:t>
      </w:r>
    </w:p>
    <w:p w:rsidR="00BA0B26" w:rsidRDefault="00BA0B26" w:rsidP="00DE6D93">
      <w:pPr>
        <w:autoSpaceDE w:val="0"/>
        <w:autoSpaceDN w:val="0"/>
        <w:adjustRightInd w:val="0"/>
        <w:spacing w:line="360" w:lineRule="auto"/>
        <w:ind w:firstLine="709"/>
        <w:jc w:val="both"/>
        <w:rPr>
          <w:bCs/>
          <w:sz w:val="28"/>
          <w:szCs w:val="28"/>
        </w:rPr>
      </w:pPr>
      <w:r w:rsidRPr="00DE6D93">
        <w:rPr>
          <w:bCs/>
          <w:sz w:val="28"/>
          <w:szCs w:val="28"/>
        </w:rPr>
        <w:t xml:space="preserve">Сначала нужно выбрать на каждой форме такой пробельный участок, который имел бы достаточную площадь (примерно 1 х </w:t>
      </w:r>
      <w:smartTag w:uri="urn:schemas-microsoft-com:office:smarttags" w:element="metricconverter">
        <w:smartTagPr>
          <w:attr w:name="ProductID" w:val="1 см"/>
        </w:smartTagPr>
        <w:r w:rsidRPr="00DE6D93">
          <w:rPr>
            <w:bCs/>
            <w:sz w:val="28"/>
            <w:szCs w:val="28"/>
          </w:rPr>
          <w:t>1 см</w:t>
        </w:r>
      </w:smartTag>
      <w:r w:rsidRPr="00DE6D93">
        <w:rPr>
          <w:bCs/>
          <w:sz w:val="28"/>
          <w:szCs w:val="28"/>
        </w:rPr>
        <w:t>) и обязательно располагался в поле бумажного листа. (Если такого участка нет - например, все поле печати занимают растровые элементы, - использование ААС невозможно.) Затем следует установить датчик точно над этим элементом формы и нажать кнопку запоминания позиции. После этого можно начать печать, и, когда установится стабильный баланс “краска-вода”, включить автоматику. Существующий на этот момент уровень сигнала с датчика будет запомнен как эталонный, и дальше система будет поддерживать толщину водной пленки на этом уровне, изменяя скорость вращения дукторного валика увлажняющего аппарата. В автоматическом режиме имеется возможность напрямую изменить с пульта эталонное значение; например, можно сначала при прогоне макулатуры снизить подачу воды настолько, чтобы началось тенение, а потом прибавить ее всего на 10-20%, что позволит стабильно работать на предельно возможном минимуме смачивания формы.</w:t>
      </w:r>
    </w:p>
    <w:p w:rsidR="00DE6D93" w:rsidRPr="00DE6D93" w:rsidRDefault="00DE6D93" w:rsidP="00DE6D93">
      <w:pPr>
        <w:autoSpaceDE w:val="0"/>
        <w:autoSpaceDN w:val="0"/>
        <w:adjustRightInd w:val="0"/>
        <w:spacing w:line="360" w:lineRule="auto"/>
        <w:ind w:firstLine="709"/>
        <w:jc w:val="both"/>
        <w:rPr>
          <w:bCs/>
          <w:sz w:val="28"/>
          <w:szCs w:val="28"/>
        </w:rPr>
      </w:pPr>
    </w:p>
    <w:p w:rsidR="00BA0B26" w:rsidRPr="00DE6D93" w:rsidRDefault="00490B42" w:rsidP="00DE6D93">
      <w:pPr>
        <w:autoSpaceDE w:val="0"/>
        <w:autoSpaceDN w:val="0"/>
        <w:adjustRightInd w:val="0"/>
        <w:spacing w:line="360" w:lineRule="auto"/>
        <w:ind w:firstLine="709"/>
        <w:jc w:val="both"/>
        <w:rPr>
          <w:bCs/>
          <w:sz w:val="28"/>
          <w:szCs w:val="28"/>
        </w:rPr>
      </w:pPr>
      <w:r>
        <w:rPr>
          <w:bCs/>
          <w:sz w:val="28"/>
          <w:szCs w:val="28"/>
        </w:rPr>
        <w:pict>
          <v:shape id="_x0000_i1028" type="#_x0000_t75" style="width:174.75pt;height:121.5pt">
            <v:imagedata r:id="rId10" o:title=""/>
          </v:shape>
        </w:pict>
      </w:r>
    </w:p>
    <w:p w:rsidR="007A2044" w:rsidRDefault="00BA0B26" w:rsidP="00DE6D93">
      <w:pPr>
        <w:autoSpaceDE w:val="0"/>
        <w:autoSpaceDN w:val="0"/>
        <w:adjustRightInd w:val="0"/>
        <w:spacing w:line="360" w:lineRule="auto"/>
        <w:ind w:firstLine="709"/>
        <w:jc w:val="both"/>
        <w:rPr>
          <w:bCs/>
          <w:sz w:val="28"/>
          <w:szCs w:val="28"/>
        </w:rPr>
      </w:pPr>
      <w:r w:rsidRPr="00DE6D93">
        <w:rPr>
          <w:bCs/>
          <w:sz w:val="28"/>
          <w:szCs w:val="28"/>
        </w:rPr>
        <w:t xml:space="preserve">Рис. </w:t>
      </w:r>
      <w:r w:rsidR="00056C46" w:rsidRPr="00DE6D93">
        <w:rPr>
          <w:bCs/>
          <w:sz w:val="28"/>
          <w:szCs w:val="28"/>
        </w:rPr>
        <w:t>1.</w:t>
      </w:r>
      <w:r w:rsidR="005238A2" w:rsidRPr="00DE6D93">
        <w:rPr>
          <w:bCs/>
          <w:sz w:val="28"/>
          <w:szCs w:val="28"/>
        </w:rPr>
        <w:t>4</w:t>
      </w:r>
      <w:r w:rsidRPr="00DE6D93">
        <w:rPr>
          <w:bCs/>
          <w:sz w:val="28"/>
          <w:szCs w:val="28"/>
        </w:rPr>
        <w:t xml:space="preserve"> типичное изменение смачивания формы в процессе печати при ручном и автоматическом управлении</w:t>
      </w:r>
    </w:p>
    <w:p w:rsidR="00DE6D93" w:rsidRPr="00DE6D93" w:rsidRDefault="00DE6D93" w:rsidP="00DE6D93">
      <w:pPr>
        <w:autoSpaceDE w:val="0"/>
        <w:autoSpaceDN w:val="0"/>
        <w:adjustRightInd w:val="0"/>
        <w:spacing w:line="360" w:lineRule="auto"/>
        <w:ind w:firstLine="709"/>
        <w:jc w:val="both"/>
        <w:rPr>
          <w:bCs/>
          <w:sz w:val="28"/>
          <w:szCs w:val="28"/>
        </w:rPr>
      </w:pPr>
    </w:p>
    <w:p w:rsidR="00BA0B26" w:rsidRPr="00DE6D93" w:rsidRDefault="00BA0B26" w:rsidP="00DE6D93">
      <w:pPr>
        <w:autoSpaceDE w:val="0"/>
        <w:autoSpaceDN w:val="0"/>
        <w:adjustRightInd w:val="0"/>
        <w:spacing w:line="360" w:lineRule="auto"/>
        <w:ind w:firstLine="709"/>
        <w:jc w:val="both"/>
        <w:rPr>
          <w:bCs/>
          <w:sz w:val="28"/>
          <w:szCs w:val="28"/>
        </w:rPr>
      </w:pPr>
      <w:r w:rsidRPr="00DE6D93">
        <w:rPr>
          <w:bCs/>
          <w:sz w:val="28"/>
          <w:szCs w:val="28"/>
        </w:rPr>
        <w:t>Кривая A-F показывает характерный пример изменения увлажнения в начале тиража при традиционном ручном управлении с визуальным контролем по оттиску. Печатник контролирует качество оттисков и судит о том, нужно ли прибавить или уменьшить подачу воды, по появлению брака: если начинается тенение или “затягивает” растровые элементы, он прибавляет воду, а если на кромках печатных элементов появляются затеки воды, он уменьшает скорость дукторного валика увлажнения. В первый момент форма, как правило, несколько переувлажнена. В начале печати (на участке A-B) этот избыток достаточно быстро уходит, иногда настолько быстро, что начинается тенение (отрезок B-C). Заметив тенение, печатник спешит его убрать, увеличивая подачу увлажнения, а иногда еще и поливая увлажняющие валики вручную. После этого смачивание формы резко увеличивается, тенение исчезает (отрезок C-D). Точно угадать, насколько нужно увеличить скорость дуктора, очень сложно, и весьма вероятно, что через какое-то время на форме создастся избыток увлажнения. Но печатник заметит это только тогда, когда на оттиске снова появятся явные затеки воды (D-E). После этого печатник немного уменьшит подачу воды, и тираж будет продолжать печататься нормально – до тех пор, пока снова увлажнение не выйдет за допустимые границы (F).</w:t>
      </w:r>
    </w:p>
    <w:p w:rsidR="00BA0B26" w:rsidRPr="00DE6D93" w:rsidRDefault="00BA0B26" w:rsidP="00DE6D93">
      <w:pPr>
        <w:autoSpaceDE w:val="0"/>
        <w:autoSpaceDN w:val="0"/>
        <w:adjustRightInd w:val="0"/>
        <w:spacing w:line="360" w:lineRule="auto"/>
        <w:ind w:firstLine="709"/>
        <w:jc w:val="both"/>
        <w:rPr>
          <w:bCs/>
          <w:sz w:val="28"/>
          <w:szCs w:val="28"/>
        </w:rPr>
      </w:pPr>
      <w:r w:rsidRPr="00DE6D93">
        <w:rPr>
          <w:bCs/>
          <w:sz w:val="28"/>
          <w:szCs w:val="28"/>
        </w:rPr>
        <w:t>Однако, наряду с серьезными преимуществами, система автоматического контроля увлажнения обладае</w:t>
      </w:r>
      <w:r w:rsidR="00593A55" w:rsidRPr="00DE6D93">
        <w:rPr>
          <w:bCs/>
          <w:sz w:val="28"/>
          <w:szCs w:val="28"/>
        </w:rPr>
        <w:t>т также некоторыми недостатками. водная пленка будет стабилизироваться только в зоне датчика. Если из-за загрязнения валиков или нарушения регулировки на другом краю листа начнется тенение, ААС может этого не заметить. Для стабильной работы системы необходимо поддерживать увлажняющий и красочный аппараты в хорошем состоянии – чистыми и правильно отрегулированными. Этим будет гарантирована равномерность увлажнения по всей площади формы, и тогда достаточно контролировать только один фрагмент.</w:t>
      </w:r>
      <w:r w:rsidR="00370F1D" w:rsidRPr="00DE6D93">
        <w:rPr>
          <w:bCs/>
          <w:sz w:val="28"/>
          <w:szCs w:val="28"/>
        </w:rPr>
        <w:t xml:space="preserve"> </w:t>
      </w:r>
      <w:r w:rsidR="00593A55" w:rsidRPr="00DE6D93">
        <w:rPr>
          <w:bCs/>
          <w:sz w:val="28"/>
          <w:szCs w:val="28"/>
        </w:rPr>
        <w:t>Удержание постоянной оптической плотности оттисков в течение всего тиража действительно существенно облегчается; тем не менее регулировку подачи краски (общую и по зонам) должен делать печатник. Во время печати необходимо замерять денситометром плотность оттисков через каждые несколько сотен листов</w:t>
      </w:r>
      <w:r w:rsidR="00874973" w:rsidRPr="00DE6D93">
        <w:rPr>
          <w:bCs/>
          <w:sz w:val="28"/>
          <w:szCs w:val="28"/>
        </w:rPr>
        <w:t xml:space="preserve"> [13]</w:t>
      </w:r>
      <w:r w:rsidR="00593A55" w:rsidRPr="00DE6D93">
        <w:rPr>
          <w:bCs/>
          <w:sz w:val="28"/>
          <w:szCs w:val="28"/>
        </w:rPr>
        <w:t>.</w:t>
      </w:r>
    </w:p>
    <w:p w:rsidR="00593A55" w:rsidRPr="00DE6D93" w:rsidRDefault="00593A55" w:rsidP="00DE6D93">
      <w:pPr>
        <w:autoSpaceDE w:val="0"/>
        <w:autoSpaceDN w:val="0"/>
        <w:adjustRightInd w:val="0"/>
        <w:spacing w:line="360" w:lineRule="auto"/>
        <w:ind w:firstLine="709"/>
        <w:jc w:val="both"/>
        <w:rPr>
          <w:bCs/>
          <w:sz w:val="28"/>
          <w:szCs w:val="28"/>
        </w:rPr>
      </w:pPr>
    </w:p>
    <w:p w:rsidR="00593A55" w:rsidRPr="00DE6D93" w:rsidRDefault="00370F1D" w:rsidP="00DE6D93">
      <w:pPr>
        <w:autoSpaceDE w:val="0"/>
        <w:autoSpaceDN w:val="0"/>
        <w:adjustRightInd w:val="0"/>
        <w:spacing w:line="360" w:lineRule="auto"/>
        <w:ind w:firstLine="709"/>
        <w:jc w:val="center"/>
        <w:rPr>
          <w:b/>
          <w:bCs/>
          <w:sz w:val="28"/>
          <w:szCs w:val="28"/>
        </w:rPr>
      </w:pPr>
      <w:r w:rsidRPr="00DE6D93">
        <w:rPr>
          <w:b/>
          <w:bCs/>
          <w:sz w:val="28"/>
          <w:szCs w:val="28"/>
        </w:rPr>
        <w:t>1.4</w:t>
      </w:r>
      <w:r w:rsidR="00593A55" w:rsidRPr="00DE6D93">
        <w:rPr>
          <w:b/>
          <w:bCs/>
          <w:sz w:val="28"/>
          <w:szCs w:val="28"/>
        </w:rPr>
        <w:t xml:space="preserve">.3 </w:t>
      </w:r>
      <w:r w:rsidR="0012722E" w:rsidRPr="00DE6D93">
        <w:rPr>
          <w:b/>
          <w:bCs/>
          <w:sz w:val="28"/>
          <w:szCs w:val="28"/>
        </w:rPr>
        <w:t>Автоматическая регулировка оптических плотностей</w:t>
      </w:r>
    </w:p>
    <w:p w:rsidR="007A2044" w:rsidRPr="00DE6D93" w:rsidRDefault="00304804" w:rsidP="00DE6D93">
      <w:pPr>
        <w:autoSpaceDE w:val="0"/>
        <w:autoSpaceDN w:val="0"/>
        <w:adjustRightInd w:val="0"/>
        <w:spacing w:line="360" w:lineRule="auto"/>
        <w:ind w:firstLine="709"/>
        <w:jc w:val="both"/>
        <w:rPr>
          <w:bCs/>
          <w:sz w:val="28"/>
          <w:szCs w:val="28"/>
        </w:rPr>
      </w:pPr>
      <w:r w:rsidRPr="00DE6D93">
        <w:rPr>
          <w:bCs/>
          <w:sz w:val="28"/>
          <w:szCs w:val="28"/>
        </w:rPr>
        <w:t xml:space="preserve">В настоящее время на рынке существует множество систем контроля оптических плотностей во время печати, схожих по своей функциональности. Такой системой является, например, </w:t>
      </w:r>
      <w:r w:rsidRPr="00DE6D93">
        <w:rPr>
          <w:bCs/>
          <w:sz w:val="28"/>
          <w:szCs w:val="28"/>
          <w:lang w:val="en-US"/>
        </w:rPr>
        <w:t>KBA</w:t>
      </w:r>
      <w:r w:rsidRPr="00DE6D93">
        <w:rPr>
          <w:bCs/>
          <w:sz w:val="28"/>
          <w:szCs w:val="28"/>
        </w:rPr>
        <w:t xml:space="preserve"> </w:t>
      </w:r>
      <w:r w:rsidRPr="00DE6D93">
        <w:rPr>
          <w:bCs/>
          <w:sz w:val="28"/>
          <w:szCs w:val="28"/>
          <w:lang w:val="en-US"/>
        </w:rPr>
        <w:t>DensiTronic</w:t>
      </w:r>
      <w:r w:rsidRPr="00DE6D93">
        <w:rPr>
          <w:bCs/>
          <w:sz w:val="28"/>
          <w:szCs w:val="28"/>
        </w:rPr>
        <w:t xml:space="preserve"> </w:t>
      </w:r>
      <w:r w:rsidRPr="00DE6D93">
        <w:rPr>
          <w:bCs/>
          <w:sz w:val="28"/>
          <w:szCs w:val="28"/>
          <w:lang w:val="en-US"/>
        </w:rPr>
        <w:t>S</w:t>
      </w:r>
      <w:r w:rsidR="005238A2" w:rsidRPr="001C3D8A">
        <w:rPr>
          <w:bCs/>
          <w:sz w:val="28"/>
          <w:szCs w:val="28"/>
        </w:rPr>
        <w:t xml:space="preserve"> [14]</w:t>
      </w:r>
      <w:r w:rsidRPr="00DE6D93">
        <w:rPr>
          <w:bCs/>
          <w:sz w:val="28"/>
          <w:szCs w:val="28"/>
        </w:rPr>
        <w:t>.</w:t>
      </w:r>
    </w:p>
    <w:p w:rsidR="00304804" w:rsidRDefault="00304804" w:rsidP="00DE6D93">
      <w:pPr>
        <w:autoSpaceDE w:val="0"/>
        <w:autoSpaceDN w:val="0"/>
        <w:adjustRightInd w:val="0"/>
        <w:spacing w:line="360" w:lineRule="auto"/>
        <w:ind w:firstLine="709"/>
        <w:jc w:val="both"/>
        <w:rPr>
          <w:bCs/>
          <w:sz w:val="28"/>
          <w:szCs w:val="28"/>
        </w:rPr>
      </w:pPr>
      <w:r w:rsidRPr="00DE6D93">
        <w:rPr>
          <w:bCs/>
          <w:sz w:val="28"/>
          <w:szCs w:val="28"/>
        </w:rPr>
        <w:t>Благодаря этому модулю при переналадке происходит снижение до 80% количества макулатуры, связанной с цветопередачей. Кроме того, происходит значительное ускорение всех процессов, связанных с регулировками цвета.</w:t>
      </w:r>
    </w:p>
    <w:p w:rsidR="00DE6D93" w:rsidRDefault="00DE6D93" w:rsidP="00DE6D93">
      <w:pPr>
        <w:autoSpaceDE w:val="0"/>
        <w:autoSpaceDN w:val="0"/>
        <w:adjustRightInd w:val="0"/>
        <w:spacing w:line="360" w:lineRule="auto"/>
        <w:ind w:firstLine="709"/>
        <w:jc w:val="both"/>
        <w:rPr>
          <w:bCs/>
          <w:sz w:val="28"/>
          <w:szCs w:val="28"/>
        </w:rPr>
      </w:pPr>
    </w:p>
    <w:p w:rsidR="007A2044" w:rsidRPr="00DE6D93" w:rsidRDefault="00DE6D93" w:rsidP="00DE6D93">
      <w:pPr>
        <w:autoSpaceDE w:val="0"/>
        <w:autoSpaceDN w:val="0"/>
        <w:adjustRightInd w:val="0"/>
        <w:spacing w:line="360" w:lineRule="auto"/>
        <w:ind w:firstLine="709"/>
        <w:jc w:val="both"/>
        <w:rPr>
          <w:bCs/>
          <w:sz w:val="28"/>
          <w:szCs w:val="28"/>
        </w:rPr>
      </w:pPr>
      <w:r>
        <w:rPr>
          <w:bCs/>
          <w:sz w:val="28"/>
          <w:szCs w:val="28"/>
        </w:rPr>
        <w:br w:type="page"/>
      </w:r>
      <w:r w:rsidR="00490B42">
        <w:rPr>
          <w:bCs/>
          <w:sz w:val="28"/>
          <w:szCs w:val="28"/>
        </w:rPr>
        <w:pict>
          <v:shape id="_x0000_i1029" type="#_x0000_t75" style="width:240.75pt;height:110.25pt">
            <v:imagedata r:id="rId11" o:title=""/>
          </v:shape>
        </w:pict>
      </w:r>
    </w:p>
    <w:p w:rsidR="007A2044" w:rsidRPr="00DE6D93" w:rsidRDefault="00304804" w:rsidP="00DE6D93">
      <w:pPr>
        <w:autoSpaceDE w:val="0"/>
        <w:autoSpaceDN w:val="0"/>
        <w:adjustRightInd w:val="0"/>
        <w:spacing w:line="360" w:lineRule="auto"/>
        <w:ind w:firstLine="709"/>
        <w:jc w:val="both"/>
        <w:rPr>
          <w:bCs/>
          <w:sz w:val="28"/>
          <w:szCs w:val="28"/>
        </w:rPr>
      </w:pPr>
      <w:r w:rsidRPr="00DE6D93">
        <w:rPr>
          <w:bCs/>
          <w:sz w:val="28"/>
          <w:szCs w:val="28"/>
        </w:rPr>
        <w:t xml:space="preserve">Рис. </w:t>
      </w:r>
      <w:r w:rsidR="00056C46" w:rsidRPr="00DE6D93">
        <w:rPr>
          <w:bCs/>
          <w:sz w:val="28"/>
          <w:szCs w:val="28"/>
        </w:rPr>
        <w:t>1.</w:t>
      </w:r>
      <w:r w:rsidR="005238A2" w:rsidRPr="00DE6D93">
        <w:rPr>
          <w:bCs/>
          <w:sz w:val="28"/>
          <w:szCs w:val="28"/>
        </w:rPr>
        <w:t>5</w:t>
      </w:r>
      <w:r w:rsidRPr="00DE6D93">
        <w:rPr>
          <w:bCs/>
          <w:sz w:val="28"/>
          <w:szCs w:val="28"/>
        </w:rPr>
        <w:t xml:space="preserve"> Изменение оптических плотностей при традиционном управлении</w:t>
      </w:r>
    </w:p>
    <w:p w:rsidR="00304804" w:rsidRPr="00DE6D93" w:rsidRDefault="00304804" w:rsidP="00DE6D93">
      <w:pPr>
        <w:autoSpaceDE w:val="0"/>
        <w:autoSpaceDN w:val="0"/>
        <w:adjustRightInd w:val="0"/>
        <w:spacing w:line="360" w:lineRule="auto"/>
        <w:ind w:firstLine="709"/>
        <w:jc w:val="both"/>
        <w:rPr>
          <w:bCs/>
          <w:sz w:val="28"/>
          <w:szCs w:val="28"/>
        </w:rPr>
      </w:pPr>
    </w:p>
    <w:p w:rsidR="00304804" w:rsidRPr="00DE6D93" w:rsidRDefault="00304804" w:rsidP="00DE6D93">
      <w:pPr>
        <w:autoSpaceDE w:val="0"/>
        <w:autoSpaceDN w:val="0"/>
        <w:adjustRightInd w:val="0"/>
        <w:spacing w:line="360" w:lineRule="auto"/>
        <w:ind w:firstLine="709"/>
        <w:jc w:val="both"/>
        <w:rPr>
          <w:bCs/>
          <w:sz w:val="28"/>
          <w:szCs w:val="28"/>
        </w:rPr>
      </w:pPr>
      <w:r w:rsidRPr="00DE6D93">
        <w:rPr>
          <w:bCs/>
          <w:sz w:val="28"/>
          <w:szCs w:val="28"/>
        </w:rPr>
        <w:t xml:space="preserve">На рисунке </w:t>
      </w:r>
      <w:r w:rsidR="00056C46" w:rsidRPr="00DE6D93">
        <w:rPr>
          <w:bCs/>
          <w:sz w:val="28"/>
          <w:szCs w:val="28"/>
        </w:rPr>
        <w:t>1.</w:t>
      </w:r>
      <w:r w:rsidR="005238A2" w:rsidRPr="00DE6D93">
        <w:rPr>
          <w:bCs/>
          <w:sz w:val="28"/>
          <w:szCs w:val="28"/>
        </w:rPr>
        <w:t>5</w:t>
      </w:r>
      <w:r w:rsidRPr="00DE6D93">
        <w:rPr>
          <w:bCs/>
          <w:sz w:val="28"/>
          <w:szCs w:val="28"/>
        </w:rPr>
        <w:t xml:space="preserve"> представлено изменение оптических плотностей при традиционном управлении: только после 780 листов самая «медленная» зона попадает в допустимую область по оптическим плотностям.</w:t>
      </w:r>
    </w:p>
    <w:p w:rsidR="00304804" w:rsidRPr="00DE6D93" w:rsidRDefault="00304804" w:rsidP="00DE6D93">
      <w:pPr>
        <w:autoSpaceDE w:val="0"/>
        <w:autoSpaceDN w:val="0"/>
        <w:adjustRightInd w:val="0"/>
        <w:spacing w:line="360" w:lineRule="auto"/>
        <w:ind w:firstLine="709"/>
        <w:jc w:val="both"/>
        <w:rPr>
          <w:bCs/>
          <w:sz w:val="28"/>
          <w:szCs w:val="28"/>
        </w:rPr>
      </w:pPr>
      <w:r w:rsidRPr="00DE6D93">
        <w:rPr>
          <w:bCs/>
          <w:sz w:val="28"/>
          <w:szCs w:val="28"/>
        </w:rPr>
        <w:t>При традиционной регулировке происходит установка необходимых оптических плотностей для каждой красочной зоны и для каждого красочного аппарата в разные моменты времени. Для красочных зон с площадью покрытия от 40 до 100 процентов оптические плотности краски после 80 - 120 листов становятся стабильными. При малых площадях покрытия (менее 5 процентов) накат краски в таких красочных зонах достигает необходимой величины значительно позже. А так как обычно важной является совместная печать всех красок, самые «медленные» красочные зоны становятся определяющими для качества всей печатной продукции.</w:t>
      </w:r>
    </w:p>
    <w:p w:rsidR="00304804" w:rsidRDefault="00304804" w:rsidP="00DE6D93">
      <w:pPr>
        <w:autoSpaceDE w:val="0"/>
        <w:autoSpaceDN w:val="0"/>
        <w:adjustRightInd w:val="0"/>
        <w:spacing w:line="360" w:lineRule="auto"/>
        <w:ind w:firstLine="709"/>
        <w:jc w:val="both"/>
        <w:rPr>
          <w:bCs/>
          <w:sz w:val="28"/>
          <w:szCs w:val="28"/>
        </w:rPr>
      </w:pPr>
      <w:r w:rsidRPr="00DE6D93">
        <w:rPr>
          <w:bCs/>
          <w:sz w:val="28"/>
          <w:szCs w:val="28"/>
        </w:rPr>
        <w:t>Б</w:t>
      </w:r>
      <w:r w:rsidR="00370F1D" w:rsidRPr="00DE6D93">
        <w:rPr>
          <w:bCs/>
          <w:sz w:val="28"/>
          <w:szCs w:val="28"/>
        </w:rPr>
        <w:t>л</w:t>
      </w:r>
      <w:r w:rsidRPr="00DE6D93">
        <w:rPr>
          <w:bCs/>
          <w:sz w:val="28"/>
          <w:szCs w:val="28"/>
        </w:rPr>
        <w:t xml:space="preserve">агодаря целенаправленному зональному управлению с использованием новой технологии динамического управления цветом необходимые оптические плотности в каждой красочной зоне задаются за определенный промежуток времени. Даже при очень низких площадях покрытия (менее 5 процентов) эталонная область достигается уже после 120 листов (рис. </w:t>
      </w:r>
      <w:r w:rsidR="00056C46" w:rsidRPr="00DE6D93">
        <w:rPr>
          <w:bCs/>
          <w:sz w:val="28"/>
          <w:szCs w:val="28"/>
        </w:rPr>
        <w:t>1.</w:t>
      </w:r>
      <w:r w:rsidR="005238A2" w:rsidRPr="00DE6D93">
        <w:rPr>
          <w:bCs/>
          <w:sz w:val="28"/>
          <w:szCs w:val="28"/>
        </w:rPr>
        <w:t>6</w:t>
      </w:r>
      <w:r w:rsidRPr="00DE6D93">
        <w:rPr>
          <w:bCs/>
          <w:sz w:val="28"/>
          <w:szCs w:val="28"/>
        </w:rPr>
        <w:t>).</w:t>
      </w:r>
    </w:p>
    <w:p w:rsidR="00DE6D93" w:rsidRDefault="00DE6D93" w:rsidP="00DE6D93">
      <w:pPr>
        <w:autoSpaceDE w:val="0"/>
        <w:autoSpaceDN w:val="0"/>
        <w:adjustRightInd w:val="0"/>
        <w:spacing w:line="360" w:lineRule="auto"/>
        <w:ind w:firstLine="709"/>
        <w:jc w:val="both"/>
        <w:rPr>
          <w:bCs/>
          <w:sz w:val="28"/>
          <w:szCs w:val="28"/>
        </w:rPr>
      </w:pPr>
    </w:p>
    <w:p w:rsidR="007A2044" w:rsidRPr="00DE6D93" w:rsidRDefault="00DE6D93" w:rsidP="00DE6D93">
      <w:pPr>
        <w:autoSpaceDE w:val="0"/>
        <w:autoSpaceDN w:val="0"/>
        <w:adjustRightInd w:val="0"/>
        <w:spacing w:line="360" w:lineRule="auto"/>
        <w:ind w:firstLine="709"/>
        <w:jc w:val="both"/>
        <w:rPr>
          <w:bCs/>
          <w:sz w:val="28"/>
          <w:szCs w:val="28"/>
        </w:rPr>
      </w:pPr>
      <w:r>
        <w:rPr>
          <w:bCs/>
          <w:sz w:val="28"/>
          <w:szCs w:val="28"/>
        </w:rPr>
        <w:br w:type="page"/>
      </w:r>
      <w:r w:rsidR="00490B42">
        <w:rPr>
          <w:bCs/>
          <w:sz w:val="28"/>
          <w:szCs w:val="28"/>
        </w:rPr>
        <w:pict>
          <v:shape id="_x0000_i1030" type="#_x0000_t75" style="width:229.5pt;height:106.5pt">
            <v:imagedata r:id="rId12" o:title=""/>
          </v:shape>
        </w:pict>
      </w:r>
    </w:p>
    <w:p w:rsidR="004E4F39" w:rsidRPr="00DE6D93" w:rsidRDefault="00304804" w:rsidP="00DE6D93">
      <w:pPr>
        <w:autoSpaceDE w:val="0"/>
        <w:autoSpaceDN w:val="0"/>
        <w:adjustRightInd w:val="0"/>
        <w:spacing w:line="360" w:lineRule="auto"/>
        <w:ind w:firstLine="709"/>
        <w:jc w:val="both"/>
        <w:rPr>
          <w:bCs/>
          <w:sz w:val="28"/>
          <w:szCs w:val="28"/>
        </w:rPr>
      </w:pPr>
      <w:r w:rsidRPr="00DE6D93">
        <w:rPr>
          <w:bCs/>
          <w:sz w:val="28"/>
          <w:szCs w:val="28"/>
        </w:rPr>
        <w:t xml:space="preserve">Рис. </w:t>
      </w:r>
      <w:r w:rsidR="00056C46" w:rsidRPr="00DE6D93">
        <w:rPr>
          <w:bCs/>
          <w:sz w:val="28"/>
          <w:szCs w:val="28"/>
        </w:rPr>
        <w:t>1.</w:t>
      </w:r>
      <w:r w:rsidR="005238A2" w:rsidRPr="00DE6D93">
        <w:rPr>
          <w:bCs/>
          <w:sz w:val="28"/>
          <w:szCs w:val="28"/>
        </w:rPr>
        <w:t>6</w:t>
      </w:r>
      <w:r w:rsidRPr="00DE6D93">
        <w:rPr>
          <w:bCs/>
          <w:sz w:val="28"/>
          <w:szCs w:val="28"/>
        </w:rPr>
        <w:t xml:space="preserve"> Изменение оптических плотностей при автоматическом управлении</w:t>
      </w:r>
    </w:p>
    <w:p w:rsidR="004E4F39" w:rsidRPr="00DE6D93" w:rsidRDefault="004E4F39" w:rsidP="00DE6D93">
      <w:pPr>
        <w:autoSpaceDE w:val="0"/>
        <w:autoSpaceDN w:val="0"/>
        <w:adjustRightInd w:val="0"/>
        <w:spacing w:line="360" w:lineRule="auto"/>
        <w:ind w:firstLine="709"/>
        <w:jc w:val="both"/>
        <w:rPr>
          <w:bCs/>
          <w:sz w:val="28"/>
          <w:szCs w:val="28"/>
        </w:rPr>
      </w:pPr>
    </w:p>
    <w:p w:rsidR="00304804" w:rsidRPr="00DE6D93" w:rsidRDefault="00304804" w:rsidP="00DE6D93">
      <w:pPr>
        <w:autoSpaceDE w:val="0"/>
        <w:autoSpaceDN w:val="0"/>
        <w:adjustRightInd w:val="0"/>
        <w:spacing w:line="360" w:lineRule="auto"/>
        <w:ind w:firstLine="709"/>
        <w:jc w:val="both"/>
        <w:rPr>
          <w:bCs/>
          <w:sz w:val="28"/>
          <w:szCs w:val="28"/>
        </w:rPr>
      </w:pPr>
      <w:r w:rsidRPr="00DE6D93">
        <w:rPr>
          <w:bCs/>
          <w:sz w:val="28"/>
          <w:szCs w:val="28"/>
        </w:rPr>
        <w:t>На мониторе DensiTronic S отображается файл CIP3, относящийся к конкретному заказу. Исходя из него после загрузки осуществляется расчет значений площадей покрытия, которые необходимы для динамического управления. Если машины Rapida соединены с LogoTronic professional, в будущем данные площадей покрытия передаются напрямую на DensiTronic S</w:t>
      </w:r>
      <w:r w:rsidR="005238A2" w:rsidRPr="00DE6D93">
        <w:rPr>
          <w:bCs/>
          <w:sz w:val="28"/>
          <w:szCs w:val="28"/>
        </w:rPr>
        <w:t xml:space="preserve"> [14]</w:t>
      </w:r>
      <w:r w:rsidRPr="00DE6D93">
        <w:rPr>
          <w:bCs/>
          <w:sz w:val="28"/>
          <w:szCs w:val="28"/>
        </w:rPr>
        <w:t>.</w:t>
      </w:r>
    </w:p>
    <w:p w:rsidR="007E3945" w:rsidRPr="00DE6D93" w:rsidRDefault="007E3945" w:rsidP="00DE6D93">
      <w:pPr>
        <w:autoSpaceDE w:val="0"/>
        <w:autoSpaceDN w:val="0"/>
        <w:adjustRightInd w:val="0"/>
        <w:spacing w:line="360" w:lineRule="auto"/>
        <w:ind w:firstLine="709"/>
        <w:jc w:val="both"/>
        <w:rPr>
          <w:bCs/>
          <w:sz w:val="28"/>
          <w:szCs w:val="28"/>
        </w:rPr>
      </w:pPr>
    </w:p>
    <w:p w:rsidR="00304804" w:rsidRPr="00DE6D93" w:rsidRDefault="00370F1D" w:rsidP="00DE6D93">
      <w:pPr>
        <w:autoSpaceDE w:val="0"/>
        <w:autoSpaceDN w:val="0"/>
        <w:adjustRightInd w:val="0"/>
        <w:spacing w:line="360" w:lineRule="auto"/>
        <w:ind w:firstLine="709"/>
        <w:jc w:val="center"/>
        <w:rPr>
          <w:b/>
          <w:bCs/>
          <w:sz w:val="28"/>
          <w:szCs w:val="28"/>
        </w:rPr>
      </w:pPr>
      <w:r w:rsidRPr="00DE6D93">
        <w:rPr>
          <w:b/>
          <w:bCs/>
          <w:sz w:val="28"/>
          <w:szCs w:val="28"/>
        </w:rPr>
        <w:t>1.4.</w:t>
      </w:r>
      <w:r w:rsidR="00304804" w:rsidRPr="00DE6D93">
        <w:rPr>
          <w:b/>
          <w:bCs/>
          <w:sz w:val="28"/>
          <w:szCs w:val="28"/>
        </w:rPr>
        <w:t xml:space="preserve">4 Автоматическое управление </w:t>
      </w:r>
      <w:r w:rsidR="005238A2" w:rsidRPr="00DE6D93">
        <w:rPr>
          <w:b/>
          <w:bCs/>
          <w:sz w:val="28"/>
          <w:szCs w:val="28"/>
        </w:rPr>
        <w:t>натиском</w:t>
      </w:r>
    </w:p>
    <w:p w:rsidR="00304804" w:rsidRPr="00DE6D93" w:rsidRDefault="00304804" w:rsidP="00DE6D93">
      <w:pPr>
        <w:autoSpaceDE w:val="0"/>
        <w:autoSpaceDN w:val="0"/>
        <w:adjustRightInd w:val="0"/>
        <w:spacing w:line="360" w:lineRule="auto"/>
        <w:ind w:firstLine="709"/>
        <w:jc w:val="both"/>
        <w:rPr>
          <w:bCs/>
          <w:sz w:val="28"/>
          <w:szCs w:val="28"/>
        </w:rPr>
      </w:pPr>
      <w:r w:rsidRPr="00DE6D93">
        <w:rPr>
          <w:bCs/>
          <w:sz w:val="28"/>
          <w:szCs w:val="28"/>
        </w:rPr>
        <w:t xml:space="preserve">В первую очередь подобные системы предназначены для оптимальной работы машины при частой смене запечатываемых материалов. Технология была разработана компанией </w:t>
      </w:r>
      <w:r w:rsidRPr="00DE6D93">
        <w:rPr>
          <w:bCs/>
          <w:sz w:val="28"/>
          <w:szCs w:val="28"/>
          <w:lang w:val="en-US"/>
        </w:rPr>
        <w:t>KBA</w:t>
      </w:r>
      <w:r w:rsidRPr="00DE6D93">
        <w:rPr>
          <w:bCs/>
          <w:sz w:val="28"/>
          <w:szCs w:val="28"/>
        </w:rPr>
        <w:t xml:space="preserve"> в 2005 году и получила название NipTronic</w:t>
      </w:r>
      <w:r w:rsidR="005238A2" w:rsidRPr="00DE6D93">
        <w:rPr>
          <w:bCs/>
          <w:sz w:val="28"/>
          <w:szCs w:val="28"/>
        </w:rPr>
        <w:t xml:space="preserve"> [15]</w:t>
      </w:r>
      <w:r w:rsidRPr="00DE6D93">
        <w:rPr>
          <w:bCs/>
          <w:sz w:val="28"/>
          <w:szCs w:val="28"/>
        </w:rPr>
        <w:t>.</w:t>
      </w:r>
    </w:p>
    <w:p w:rsidR="00304804" w:rsidRDefault="00304804" w:rsidP="00DE6D93">
      <w:pPr>
        <w:autoSpaceDE w:val="0"/>
        <w:autoSpaceDN w:val="0"/>
        <w:adjustRightInd w:val="0"/>
        <w:spacing w:line="360" w:lineRule="auto"/>
        <w:ind w:firstLine="709"/>
        <w:jc w:val="both"/>
        <w:rPr>
          <w:bCs/>
          <w:sz w:val="28"/>
          <w:szCs w:val="28"/>
        </w:rPr>
      </w:pPr>
      <w:r w:rsidRPr="00DE6D93">
        <w:rPr>
          <w:bCs/>
          <w:sz w:val="28"/>
          <w:szCs w:val="28"/>
        </w:rPr>
        <w:t>Подшипник</w:t>
      </w:r>
      <w:r w:rsidR="007E3945" w:rsidRPr="00DE6D93">
        <w:rPr>
          <w:bCs/>
          <w:sz w:val="28"/>
          <w:szCs w:val="28"/>
        </w:rPr>
        <w:t xml:space="preserve"> </w:t>
      </w:r>
      <w:r w:rsidRPr="00DE6D93">
        <w:rPr>
          <w:bCs/>
          <w:sz w:val="28"/>
          <w:szCs w:val="28"/>
        </w:rPr>
        <w:t>в замкнутом, уплотненном смазкой корпусе, может дистанционно регулироваться с пульта управления для точной регулировки натиска между формным и офсетным цилиндром или между расположенными друг напротив друга офсетными цилиндрами при башенном восьмисекционном построении машины</w:t>
      </w:r>
      <w:r w:rsidR="007E3945" w:rsidRPr="00DE6D93">
        <w:rPr>
          <w:bCs/>
          <w:sz w:val="28"/>
          <w:szCs w:val="28"/>
        </w:rPr>
        <w:t>. Таким образом, можно отказаться от контрольных колец и связанного с ними технического обслуживания.</w:t>
      </w:r>
    </w:p>
    <w:p w:rsidR="00DE6D93" w:rsidRDefault="00DE6D93" w:rsidP="00DE6D93">
      <w:pPr>
        <w:autoSpaceDE w:val="0"/>
        <w:autoSpaceDN w:val="0"/>
        <w:adjustRightInd w:val="0"/>
        <w:spacing w:line="360" w:lineRule="auto"/>
        <w:ind w:firstLine="709"/>
        <w:jc w:val="both"/>
        <w:rPr>
          <w:bCs/>
          <w:sz w:val="28"/>
          <w:szCs w:val="28"/>
        </w:rPr>
      </w:pPr>
    </w:p>
    <w:p w:rsidR="007E3945" w:rsidRPr="00DE6D93" w:rsidRDefault="00DE6D93" w:rsidP="00DE6D93">
      <w:pPr>
        <w:autoSpaceDE w:val="0"/>
        <w:autoSpaceDN w:val="0"/>
        <w:adjustRightInd w:val="0"/>
        <w:spacing w:line="360" w:lineRule="auto"/>
        <w:ind w:firstLine="709"/>
        <w:jc w:val="both"/>
        <w:rPr>
          <w:bCs/>
          <w:sz w:val="28"/>
          <w:szCs w:val="28"/>
        </w:rPr>
      </w:pPr>
      <w:r>
        <w:rPr>
          <w:bCs/>
          <w:sz w:val="28"/>
          <w:szCs w:val="28"/>
        </w:rPr>
        <w:br w:type="page"/>
      </w:r>
      <w:r w:rsidR="00490B42">
        <w:rPr>
          <w:bCs/>
          <w:sz w:val="28"/>
          <w:szCs w:val="28"/>
        </w:rPr>
        <w:pict>
          <v:shape id="_x0000_i1031" type="#_x0000_t75" style="width:219pt;height:175.5pt">
            <v:imagedata r:id="rId13" o:title=""/>
          </v:shape>
        </w:pict>
      </w:r>
    </w:p>
    <w:p w:rsidR="00304804" w:rsidRPr="00DE6D93" w:rsidRDefault="007E3945" w:rsidP="00DE6D93">
      <w:pPr>
        <w:autoSpaceDE w:val="0"/>
        <w:autoSpaceDN w:val="0"/>
        <w:adjustRightInd w:val="0"/>
        <w:spacing w:line="360" w:lineRule="auto"/>
        <w:ind w:firstLine="709"/>
        <w:jc w:val="both"/>
        <w:rPr>
          <w:bCs/>
          <w:sz w:val="28"/>
          <w:szCs w:val="28"/>
        </w:rPr>
      </w:pPr>
      <w:r w:rsidRPr="00DE6D93">
        <w:rPr>
          <w:bCs/>
          <w:sz w:val="28"/>
          <w:szCs w:val="28"/>
        </w:rPr>
        <w:t xml:space="preserve">Рис. </w:t>
      </w:r>
      <w:r w:rsidR="00056C46" w:rsidRPr="00DE6D93">
        <w:rPr>
          <w:bCs/>
          <w:sz w:val="28"/>
          <w:szCs w:val="28"/>
        </w:rPr>
        <w:t>1.</w:t>
      </w:r>
      <w:r w:rsidR="005238A2" w:rsidRPr="001C3D8A">
        <w:rPr>
          <w:bCs/>
          <w:sz w:val="28"/>
          <w:szCs w:val="28"/>
        </w:rPr>
        <w:t>7</w:t>
      </w:r>
      <w:r w:rsidRPr="00DE6D93">
        <w:rPr>
          <w:bCs/>
          <w:sz w:val="28"/>
          <w:szCs w:val="28"/>
        </w:rPr>
        <w:t xml:space="preserve"> Управление натиском</w:t>
      </w:r>
    </w:p>
    <w:p w:rsidR="007E3945" w:rsidRPr="00DE6D93" w:rsidRDefault="007E3945" w:rsidP="00DE6D93">
      <w:pPr>
        <w:autoSpaceDE w:val="0"/>
        <w:autoSpaceDN w:val="0"/>
        <w:adjustRightInd w:val="0"/>
        <w:spacing w:line="360" w:lineRule="auto"/>
        <w:ind w:firstLine="709"/>
        <w:jc w:val="both"/>
        <w:rPr>
          <w:bCs/>
          <w:sz w:val="28"/>
          <w:szCs w:val="28"/>
        </w:rPr>
      </w:pPr>
    </w:p>
    <w:p w:rsidR="007E3945" w:rsidRPr="00DE6D93" w:rsidRDefault="007E3945" w:rsidP="00DE6D93">
      <w:pPr>
        <w:autoSpaceDE w:val="0"/>
        <w:autoSpaceDN w:val="0"/>
        <w:adjustRightInd w:val="0"/>
        <w:spacing w:line="360" w:lineRule="auto"/>
        <w:ind w:firstLine="709"/>
        <w:jc w:val="both"/>
        <w:rPr>
          <w:bCs/>
          <w:sz w:val="28"/>
          <w:szCs w:val="28"/>
        </w:rPr>
      </w:pPr>
      <w:r w:rsidRPr="00DE6D93">
        <w:rPr>
          <w:bCs/>
          <w:sz w:val="28"/>
          <w:szCs w:val="28"/>
        </w:rPr>
        <w:t>Настройка предварительно заданной силы давления осуществляется электродинамически при нажатии кнопки «Включить натиск» с последующей регулировкой. При этом вне зависимости от текущего состояния офсетных полотен автоматически задается оптимальный натиск с дозированным усилием на базе эталонных значений, заданных с пульта управления в зависимости от используемой бумаги. При этом без всякого ущерба для качества печати отсутствуют длительные ручные работы по юстировке, которые на практике приходиться проводить достаточно часто, а также смена подкладочных полотен в зависимости от используемого запечатываемого материала. KBA NipTronic является идеальным решением для машин, которые применяются как для печати Heatset, так и для печати Coldset. Например, для относительно шероховатой газетной бумаги оптимальный натиск может быть на три уровня выше, чем при использовании высококачественной мелованной бумаги.</w:t>
      </w:r>
    </w:p>
    <w:p w:rsidR="007E3945" w:rsidRPr="00DE6D93" w:rsidRDefault="007E3945" w:rsidP="00DE6D93">
      <w:pPr>
        <w:autoSpaceDE w:val="0"/>
        <w:autoSpaceDN w:val="0"/>
        <w:adjustRightInd w:val="0"/>
        <w:spacing w:line="360" w:lineRule="auto"/>
        <w:ind w:firstLine="709"/>
        <w:jc w:val="both"/>
        <w:rPr>
          <w:bCs/>
          <w:sz w:val="28"/>
          <w:szCs w:val="28"/>
        </w:rPr>
      </w:pPr>
      <w:r w:rsidRPr="00DE6D93">
        <w:rPr>
          <w:bCs/>
          <w:sz w:val="28"/>
          <w:szCs w:val="28"/>
        </w:rPr>
        <w:t>Более длительный срок службы для подшипников, печатных форм и офсетных полотен благодаря оптимальному натиску, меньший расход энергии и меньшее количество повреждений подшипников при размотке бумаги – это дополнительные преимущества этой инновации</w:t>
      </w:r>
      <w:r w:rsidR="005238A2" w:rsidRPr="00DE6D93">
        <w:rPr>
          <w:bCs/>
          <w:sz w:val="28"/>
          <w:szCs w:val="28"/>
        </w:rPr>
        <w:t xml:space="preserve"> [15]</w:t>
      </w:r>
      <w:r w:rsidRPr="00DE6D93">
        <w:rPr>
          <w:bCs/>
          <w:sz w:val="28"/>
          <w:szCs w:val="28"/>
        </w:rPr>
        <w:t>.</w:t>
      </w:r>
    </w:p>
    <w:p w:rsidR="007E3945" w:rsidRDefault="007E3945" w:rsidP="00DE6D93">
      <w:pPr>
        <w:autoSpaceDE w:val="0"/>
        <w:autoSpaceDN w:val="0"/>
        <w:adjustRightInd w:val="0"/>
        <w:spacing w:line="360" w:lineRule="auto"/>
        <w:ind w:firstLine="709"/>
        <w:jc w:val="both"/>
        <w:rPr>
          <w:bCs/>
          <w:sz w:val="28"/>
          <w:szCs w:val="28"/>
        </w:rPr>
      </w:pPr>
    </w:p>
    <w:p w:rsidR="004E4F39" w:rsidRPr="00DE6D93" w:rsidRDefault="00DE6D93" w:rsidP="00DE6D93">
      <w:pPr>
        <w:autoSpaceDE w:val="0"/>
        <w:autoSpaceDN w:val="0"/>
        <w:adjustRightInd w:val="0"/>
        <w:spacing w:line="360" w:lineRule="auto"/>
        <w:ind w:firstLine="709"/>
        <w:jc w:val="center"/>
        <w:rPr>
          <w:b/>
          <w:bCs/>
          <w:sz w:val="28"/>
          <w:szCs w:val="28"/>
        </w:rPr>
      </w:pPr>
      <w:r>
        <w:rPr>
          <w:bCs/>
          <w:sz w:val="28"/>
          <w:szCs w:val="28"/>
        </w:rPr>
        <w:br w:type="page"/>
      </w:r>
      <w:r w:rsidR="00370F1D" w:rsidRPr="00DE6D93">
        <w:rPr>
          <w:b/>
          <w:bCs/>
          <w:sz w:val="28"/>
          <w:szCs w:val="28"/>
        </w:rPr>
        <w:t>1.5</w:t>
      </w:r>
      <w:r w:rsidR="004E4F39" w:rsidRPr="00DE6D93">
        <w:rPr>
          <w:b/>
          <w:bCs/>
          <w:sz w:val="28"/>
          <w:szCs w:val="28"/>
        </w:rPr>
        <w:t xml:space="preserve"> Параметры качества тиражных оттисков</w:t>
      </w:r>
    </w:p>
    <w:p w:rsidR="004E4F39" w:rsidRPr="00DE6D93" w:rsidRDefault="004E4F39" w:rsidP="00DE6D93">
      <w:pPr>
        <w:autoSpaceDE w:val="0"/>
        <w:autoSpaceDN w:val="0"/>
        <w:adjustRightInd w:val="0"/>
        <w:spacing w:line="360" w:lineRule="auto"/>
        <w:ind w:firstLine="709"/>
        <w:jc w:val="center"/>
        <w:rPr>
          <w:b/>
          <w:bCs/>
          <w:sz w:val="28"/>
          <w:szCs w:val="28"/>
        </w:rPr>
      </w:pPr>
    </w:p>
    <w:p w:rsidR="004E4F39" w:rsidRPr="00DE6D93" w:rsidRDefault="00B11136" w:rsidP="00DE6D93">
      <w:pPr>
        <w:autoSpaceDE w:val="0"/>
        <w:autoSpaceDN w:val="0"/>
        <w:adjustRightInd w:val="0"/>
        <w:spacing w:line="360" w:lineRule="auto"/>
        <w:ind w:firstLine="709"/>
        <w:jc w:val="center"/>
        <w:rPr>
          <w:b/>
          <w:bCs/>
          <w:sz w:val="28"/>
          <w:szCs w:val="28"/>
        </w:rPr>
      </w:pPr>
      <w:r w:rsidRPr="00DE6D93">
        <w:rPr>
          <w:b/>
          <w:bCs/>
          <w:sz w:val="28"/>
          <w:szCs w:val="28"/>
        </w:rPr>
        <w:t>1.5</w:t>
      </w:r>
      <w:r w:rsidR="004E4F39" w:rsidRPr="00DE6D93">
        <w:rPr>
          <w:b/>
          <w:bCs/>
          <w:sz w:val="28"/>
          <w:szCs w:val="28"/>
        </w:rPr>
        <w:t>.1 Оптическая плотность</w:t>
      </w:r>
    </w:p>
    <w:p w:rsidR="004E4F39" w:rsidRDefault="004E4F39" w:rsidP="00DE6D93">
      <w:pPr>
        <w:spacing w:line="360" w:lineRule="auto"/>
        <w:ind w:firstLine="709"/>
        <w:jc w:val="both"/>
        <w:rPr>
          <w:sz w:val="28"/>
          <w:szCs w:val="28"/>
        </w:rPr>
      </w:pPr>
      <w:r w:rsidRPr="00DE6D93">
        <w:rPr>
          <w:sz w:val="28"/>
          <w:szCs w:val="28"/>
        </w:rPr>
        <w:t>Оптическая плотность – величина производная от диффузного отражения (отношение световых потоков, отраженных пробным оттиском и эталоном белого цвета при угле падения световых лучей, равном 45°, и принятом за нуль значения плотности эталона плашки). Оптическую плотность измеряют в отраженном свете. По оптической плотности можно судить об оптических свойствах красочных слоев [</w:t>
      </w:r>
      <w:r w:rsidR="00B51E34" w:rsidRPr="00DE6D93">
        <w:rPr>
          <w:sz w:val="28"/>
          <w:szCs w:val="28"/>
        </w:rPr>
        <w:t>16</w:t>
      </w:r>
      <w:r w:rsidRPr="00DE6D93">
        <w:rPr>
          <w:sz w:val="28"/>
          <w:szCs w:val="28"/>
        </w:rPr>
        <w:t>].</w:t>
      </w:r>
    </w:p>
    <w:p w:rsidR="00DE6D93" w:rsidRPr="00DE6D93" w:rsidRDefault="00DE6D93" w:rsidP="00DE6D93">
      <w:pPr>
        <w:spacing w:line="360" w:lineRule="auto"/>
        <w:ind w:firstLine="709"/>
        <w:jc w:val="both"/>
        <w:rPr>
          <w:sz w:val="28"/>
          <w:szCs w:val="28"/>
        </w:rPr>
      </w:pPr>
    </w:p>
    <w:p w:rsidR="004E4F39" w:rsidRDefault="00490B42" w:rsidP="00DE6D93">
      <w:pPr>
        <w:spacing w:line="360" w:lineRule="auto"/>
        <w:ind w:firstLine="709"/>
        <w:jc w:val="both"/>
        <w:rPr>
          <w:sz w:val="28"/>
          <w:szCs w:val="28"/>
        </w:rPr>
      </w:pPr>
      <w:r>
        <w:rPr>
          <w:position w:val="-28"/>
          <w:sz w:val="28"/>
          <w:szCs w:val="28"/>
        </w:rPr>
        <w:pict>
          <v:shape id="_x0000_i1032" type="#_x0000_t75" style="width:87pt;height:33pt">
            <v:imagedata r:id="rId14" o:title=""/>
          </v:shape>
        </w:pict>
      </w:r>
      <w:r w:rsidR="004E4F39" w:rsidRPr="00DE6D93">
        <w:rPr>
          <w:sz w:val="28"/>
          <w:szCs w:val="28"/>
        </w:rPr>
        <w:t>,</w:t>
      </w:r>
      <w:r w:rsidR="00DE6D93">
        <w:rPr>
          <w:sz w:val="28"/>
          <w:szCs w:val="28"/>
        </w:rPr>
        <w:t xml:space="preserve"> </w:t>
      </w:r>
      <w:r w:rsidR="004E4F39" w:rsidRPr="00DE6D93">
        <w:rPr>
          <w:sz w:val="28"/>
          <w:szCs w:val="28"/>
        </w:rPr>
        <w:t>(</w:t>
      </w:r>
      <w:r w:rsidR="00374453" w:rsidRPr="00DE6D93">
        <w:rPr>
          <w:sz w:val="28"/>
          <w:szCs w:val="28"/>
        </w:rPr>
        <w:t>1</w:t>
      </w:r>
      <w:r w:rsidR="004E4F39" w:rsidRPr="00DE6D93">
        <w:rPr>
          <w:sz w:val="28"/>
          <w:szCs w:val="28"/>
        </w:rPr>
        <w:t>.1)</w:t>
      </w:r>
    </w:p>
    <w:p w:rsidR="00DE6D93" w:rsidRPr="00DE6D93" w:rsidRDefault="00DE6D93" w:rsidP="00DE6D93">
      <w:pPr>
        <w:spacing w:line="360" w:lineRule="auto"/>
        <w:ind w:firstLine="709"/>
        <w:jc w:val="both"/>
        <w:rPr>
          <w:sz w:val="28"/>
          <w:szCs w:val="28"/>
        </w:rPr>
      </w:pPr>
    </w:p>
    <w:p w:rsidR="004E4F39" w:rsidRPr="00DE6D93" w:rsidRDefault="004E4F39" w:rsidP="00DE6D93">
      <w:pPr>
        <w:spacing w:line="360" w:lineRule="auto"/>
        <w:ind w:firstLine="709"/>
        <w:jc w:val="both"/>
        <w:rPr>
          <w:sz w:val="28"/>
          <w:szCs w:val="28"/>
        </w:rPr>
      </w:pPr>
      <w:r w:rsidRPr="00DE6D93">
        <w:rPr>
          <w:sz w:val="28"/>
          <w:szCs w:val="28"/>
        </w:rPr>
        <w:t>где</w:t>
      </w:r>
      <w:r w:rsidRPr="00DE6D93">
        <w:rPr>
          <w:sz w:val="28"/>
          <w:szCs w:val="28"/>
          <w:lang w:val="en-US"/>
        </w:rPr>
        <w:t>D</w:t>
      </w:r>
      <w:r w:rsidRPr="00DE6D93">
        <w:rPr>
          <w:sz w:val="28"/>
          <w:szCs w:val="28"/>
        </w:rPr>
        <w:t xml:space="preserve"> – оптическая плотность,</w:t>
      </w:r>
    </w:p>
    <w:p w:rsidR="004E4F39" w:rsidRPr="00DE6D93" w:rsidRDefault="004E4F39" w:rsidP="00DE6D93">
      <w:pPr>
        <w:spacing w:line="360" w:lineRule="auto"/>
        <w:ind w:firstLine="709"/>
        <w:jc w:val="both"/>
        <w:rPr>
          <w:sz w:val="28"/>
          <w:szCs w:val="28"/>
        </w:rPr>
      </w:pPr>
      <w:r w:rsidRPr="00DE6D93">
        <w:rPr>
          <w:sz w:val="28"/>
          <w:szCs w:val="28"/>
        </w:rPr>
        <w:t>ρ – диффузное отражение,</w:t>
      </w:r>
    </w:p>
    <w:p w:rsidR="004E4F39" w:rsidRPr="00DE6D93" w:rsidRDefault="004E4F39" w:rsidP="00DE6D93">
      <w:pPr>
        <w:spacing w:line="360" w:lineRule="auto"/>
        <w:ind w:firstLine="709"/>
        <w:jc w:val="both"/>
        <w:rPr>
          <w:sz w:val="28"/>
          <w:szCs w:val="28"/>
        </w:rPr>
      </w:pPr>
      <w:r w:rsidRPr="00DE6D93">
        <w:rPr>
          <w:sz w:val="28"/>
          <w:szCs w:val="28"/>
        </w:rPr>
        <w:t>Ф</w:t>
      </w:r>
      <w:r w:rsidRPr="00DE6D93">
        <w:rPr>
          <w:sz w:val="28"/>
          <w:szCs w:val="28"/>
          <w:vertAlign w:val="subscript"/>
        </w:rPr>
        <w:t>0</w:t>
      </w:r>
      <w:r w:rsidRPr="00DE6D93">
        <w:rPr>
          <w:sz w:val="28"/>
          <w:szCs w:val="28"/>
        </w:rPr>
        <w:t xml:space="preserve"> – световой поток, отраженный от эталона белого,</w:t>
      </w:r>
    </w:p>
    <w:p w:rsidR="004E4F39" w:rsidRPr="00DE6D93" w:rsidRDefault="004E4F39" w:rsidP="00DE6D93">
      <w:pPr>
        <w:spacing w:line="360" w:lineRule="auto"/>
        <w:ind w:firstLine="709"/>
        <w:jc w:val="both"/>
        <w:rPr>
          <w:sz w:val="28"/>
          <w:szCs w:val="28"/>
        </w:rPr>
      </w:pPr>
      <w:r w:rsidRPr="00DE6D93">
        <w:rPr>
          <w:sz w:val="28"/>
          <w:szCs w:val="28"/>
        </w:rPr>
        <w:t>Ф – световой поток, отраженный от пробного оттиска.</w:t>
      </w:r>
    </w:p>
    <w:p w:rsidR="004E4F39" w:rsidRPr="00DE6D93" w:rsidRDefault="004E4F39" w:rsidP="00DE6D93">
      <w:pPr>
        <w:spacing w:line="360" w:lineRule="auto"/>
        <w:ind w:firstLine="709"/>
        <w:jc w:val="both"/>
        <w:rPr>
          <w:sz w:val="28"/>
          <w:szCs w:val="28"/>
        </w:rPr>
      </w:pPr>
      <w:r w:rsidRPr="00DE6D93">
        <w:rPr>
          <w:sz w:val="28"/>
          <w:szCs w:val="28"/>
        </w:rPr>
        <w:t xml:space="preserve">На оптическую плотность оказывают влияния толщина красочного слоя и интенсивность краски. Измерение оптической плотности может служить для контроля равномерности подачи краски в поперечном и продольном направлениях на отдельном оттиске, контроля равномерности подачи краски во время печатания тиража, сравнения </w:t>
      </w:r>
      <w:r w:rsidR="00B51E34" w:rsidRPr="00DE6D93">
        <w:rPr>
          <w:sz w:val="28"/>
          <w:szCs w:val="28"/>
        </w:rPr>
        <w:t>эталонного</w:t>
      </w:r>
      <w:r w:rsidRPr="00DE6D93">
        <w:rPr>
          <w:sz w:val="28"/>
          <w:szCs w:val="28"/>
        </w:rPr>
        <w:t xml:space="preserve"> и печатных оттисков. Кроме того, сравнение оптической плотности плашки и растровых полей позволяет получить представление о контрасте печати </w:t>
      </w:r>
      <w:r w:rsidR="00B51E34" w:rsidRPr="00DE6D93">
        <w:rPr>
          <w:sz w:val="28"/>
          <w:szCs w:val="28"/>
        </w:rPr>
        <w:t>[16</w:t>
      </w:r>
      <w:r w:rsidRPr="00DE6D93">
        <w:rPr>
          <w:sz w:val="28"/>
          <w:szCs w:val="28"/>
        </w:rPr>
        <w:t>]. Недостаточная оптическая плотность приводит к получению ненасыщенного оттиска («серая печать») – малоконтрастное</w:t>
      </w:r>
      <w:r w:rsidR="00B51E34" w:rsidRPr="00DE6D93">
        <w:rPr>
          <w:sz w:val="28"/>
          <w:szCs w:val="28"/>
        </w:rPr>
        <w:t xml:space="preserve"> изображение на оттиске.</w:t>
      </w:r>
    </w:p>
    <w:p w:rsidR="004E4F39" w:rsidRPr="00DE6D93" w:rsidRDefault="004E4F39" w:rsidP="00DE6D93">
      <w:pPr>
        <w:spacing w:line="360" w:lineRule="auto"/>
        <w:ind w:firstLine="709"/>
        <w:jc w:val="both"/>
        <w:rPr>
          <w:sz w:val="28"/>
          <w:szCs w:val="28"/>
        </w:rPr>
      </w:pPr>
      <w:r w:rsidRPr="00DE6D93">
        <w:rPr>
          <w:sz w:val="28"/>
          <w:szCs w:val="28"/>
        </w:rPr>
        <w:t>Причины, вызывающие сложность в достижении денситометрических норм и получении интенсивности цвета на оттиске в основном связаны со свойствами краски (тиксотропность, липкость, пониженная температура, стекленение, недостаточное различие в консистенции последовательно накладываемых красок – пониженный трепинг), свойствами системы краска – увлажняющий раствор – бумага (повышенное эмульгирование из-за добавок увлажняющего раствора; содержания веществ в проклейке бумаги, стимулирующих эмульгирование), с предпечатной подготовкой (цветокоррекция, недокопирование в формных процессах). Помимо этого, «серая печать» может быть вызвана обильной подачей увлажняющего раствора на форму, недостаточной подачей краски и недостаточным давлением в зоне печатного контакта. Измерения на денситометре оптических плотностей плашек чистых цветов триады необходимо сравнить с таблицами международных нормативных документов и определить таким образом, находятся ли изучаемые оттиски в допуске</w:t>
      </w:r>
      <w:r w:rsidR="00B51E34" w:rsidRPr="00DE6D93">
        <w:rPr>
          <w:sz w:val="28"/>
          <w:szCs w:val="28"/>
        </w:rPr>
        <w:t xml:space="preserve"> [17]</w:t>
      </w:r>
      <w:r w:rsidRPr="00DE6D93">
        <w:rPr>
          <w:sz w:val="28"/>
          <w:szCs w:val="28"/>
        </w:rPr>
        <w:t>.</w:t>
      </w:r>
    </w:p>
    <w:p w:rsidR="004E4F39" w:rsidRPr="00DE6D93" w:rsidRDefault="004E4F39" w:rsidP="00DE6D93">
      <w:pPr>
        <w:spacing w:line="360" w:lineRule="auto"/>
        <w:ind w:firstLine="709"/>
        <w:jc w:val="both"/>
        <w:rPr>
          <w:sz w:val="28"/>
          <w:szCs w:val="28"/>
        </w:rPr>
      </w:pPr>
    </w:p>
    <w:p w:rsidR="004E4F39" w:rsidRPr="00DE6D93" w:rsidRDefault="004E4F39" w:rsidP="00DE6D93">
      <w:pPr>
        <w:spacing w:line="360" w:lineRule="auto"/>
        <w:ind w:firstLine="709"/>
        <w:jc w:val="both"/>
        <w:rPr>
          <w:b/>
          <w:sz w:val="28"/>
          <w:szCs w:val="28"/>
        </w:rPr>
      </w:pPr>
      <w:r w:rsidRPr="00DE6D93">
        <w:rPr>
          <w:sz w:val="28"/>
          <w:szCs w:val="28"/>
        </w:rPr>
        <w:t>Таблица 1</w:t>
      </w:r>
      <w:r w:rsidR="00875436" w:rsidRPr="00DE6D93">
        <w:rPr>
          <w:sz w:val="28"/>
          <w:szCs w:val="28"/>
        </w:rPr>
        <w:t>.1</w:t>
      </w:r>
      <w:r w:rsidR="00DE6D93">
        <w:rPr>
          <w:sz w:val="28"/>
          <w:szCs w:val="28"/>
        </w:rPr>
        <w:t xml:space="preserve"> </w:t>
      </w:r>
      <w:r w:rsidRPr="00DE6D93">
        <w:rPr>
          <w:b/>
          <w:sz w:val="28"/>
          <w:szCs w:val="28"/>
        </w:rPr>
        <w:t xml:space="preserve">Денситометрические нормы и нормы на растискивание </w:t>
      </w:r>
      <w:r w:rsidR="00B51E34" w:rsidRPr="00DE6D93">
        <w:rPr>
          <w:b/>
          <w:sz w:val="28"/>
          <w:szCs w:val="28"/>
        </w:rPr>
        <w:t>[18]</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559"/>
        <w:gridCol w:w="1418"/>
        <w:gridCol w:w="1443"/>
      </w:tblGrid>
      <w:tr w:rsidR="004E4F39" w:rsidRPr="00997D33" w:rsidTr="00997D33">
        <w:tc>
          <w:tcPr>
            <w:tcW w:w="1276" w:type="dxa"/>
          </w:tcPr>
          <w:p w:rsidR="004E4F39" w:rsidRPr="00997D33" w:rsidRDefault="004E4F39" w:rsidP="00997D33">
            <w:pPr>
              <w:spacing w:line="360" w:lineRule="auto"/>
              <w:jc w:val="both"/>
              <w:rPr>
                <w:sz w:val="20"/>
                <w:szCs w:val="20"/>
              </w:rPr>
            </w:pPr>
            <w:r w:rsidRPr="00997D33">
              <w:rPr>
                <w:sz w:val="20"/>
                <w:szCs w:val="20"/>
              </w:rPr>
              <w:t>Цвет</w:t>
            </w:r>
          </w:p>
        </w:tc>
        <w:tc>
          <w:tcPr>
            <w:tcW w:w="1559" w:type="dxa"/>
          </w:tcPr>
          <w:p w:rsidR="004E4F39" w:rsidRPr="00997D33" w:rsidRDefault="004E4F39" w:rsidP="00997D33">
            <w:pPr>
              <w:spacing w:line="360" w:lineRule="auto"/>
              <w:jc w:val="both"/>
              <w:rPr>
                <w:sz w:val="20"/>
                <w:szCs w:val="20"/>
              </w:rPr>
            </w:pPr>
            <w:r w:rsidRPr="00997D33">
              <w:rPr>
                <w:sz w:val="20"/>
                <w:szCs w:val="20"/>
                <w:lang w:val="en-US"/>
              </w:rPr>
              <w:t>D</w:t>
            </w:r>
            <w:r w:rsidRPr="00997D33">
              <w:rPr>
                <w:sz w:val="20"/>
                <w:szCs w:val="20"/>
              </w:rPr>
              <w:t xml:space="preserve"> 100%</w:t>
            </w:r>
          </w:p>
        </w:tc>
        <w:tc>
          <w:tcPr>
            <w:tcW w:w="1418" w:type="dxa"/>
          </w:tcPr>
          <w:p w:rsidR="004E4F39" w:rsidRPr="00997D33" w:rsidRDefault="004E4F39" w:rsidP="00997D33">
            <w:pPr>
              <w:spacing w:line="360" w:lineRule="auto"/>
              <w:jc w:val="both"/>
              <w:rPr>
                <w:sz w:val="20"/>
                <w:szCs w:val="20"/>
              </w:rPr>
            </w:pPr>
            <w:r w:rsidRPr="00997D33">
              <w:rPr>
                <w:sz w:val="20"/>
                <w:szCs w:val="20"/>
                <w:lang w:val="en-US"/>
              </w:rPr>
              <w:t>R</w:t>
            </w:r>
            <w:r w:rsidRPr="00997D33">
              <w:rPr>
                <w:sz w:val="20"/>
                <w:szCs w:val="20"/>
              </w:rPr>
              <w:t>80% поля</w:t>
            </w:r>
          </w:p>
        </w:tc>
        <w:tc>
          <w:tcPr>
            <w:tcW w:w="1443" w:type="dxa"/>
          </w:tcPr>
          <w:p w:rsidR="004E4F39" w:rsidRPr="00997D33" w:rsidRDefault="004E4F39" w:rsidP="00997D33">
            <w:pPr>
              <w:spacing w:line="360" w:lineRule="auto"/>
              <w:jc w:val="both"/>
              <w:rPr>
                <w:sz w:val="20"/>
                <w:szCs w:val="20"/>
              </w:rPr>
            </w:pPr>
            <w:r w:rsidRPr="00997D33">
              <w:rPr>
                <w:sz w:val="20"/>
                <w:szCs w:val="20"/>
                <w:lang w:val="en-US"/>
              </w:rPr>
              <w:t>R</w:t>
            </w:r>
            <w:r w:rsidRPr="00997D33">
              <w:rPr>
                <w:sz w:val="20"/>
                <w:szCs w:val="20"/>
              </w:rPr>
              <w:t>40% поля</w:t>
            </w:r>
          </w:p>
        </w:tc>
      </w:tr>
      <w:tr w:rsidR="004E4F39" w:rsidRPr="00997D33" w:rsidTr="00997D33">
        <w:tc>
          <w:tcPr>
            <w:tcW w:w="5696" w:type="dxa"/>
            <w:gridSpan w:val="4"/>
          </w:tcPr>
          <w:p w:rsidR="004E4F39" w:rsidRPr="00997D33" w:rsidRDefault="004E4F39" w:rsidP="00997D33">
            <w:pPr>
              <w:spacing w:line="360" w:lineRule="auto"/>
              <w:jc w:val="both"/>
              <w:rPr>
                <w:sz w:val="20"/>
                <w:szCs w:val="20"/>
              </w:rPr>
            </w:pPr>
            <w:r w:rsidRPr="00997D33">
              <w:rPr>
                <w:sz w:val="20"/>
                <w:szCs w:val="20"/>
              </w:rPr>
              <w:t>Мелованная глянцевая</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Cyan</w:t>
            </w:r>
          </w:p>
        </w:tc>
        <w:tc>
          <w:tcPr>
            <w:tcW w:w="1559" w:type="dxa"/>
          </w:tcPr>
          <w:p w:rsidR="004E4F39" w:rsidRPr="00997D33" w:rsidRDefault="004E4F39" w:rsidP="00997D33">
            <w:pPr>
              <w:spacing w:line="360" w:lineRule="auto"/>
              <w:jc w:val="both"/>
              <w:rPr>
                <w:sz w:val="20"/>
                <w:szCs w:val="20"/>
              </w:rPr>
            </w:pPr>
            <w:r w:rsidRPr="00997D33">
              <w:rPr>
                <w:sz w:val="20"/>
                <w:szCs w:val="20"/>
              </w:rPr>
              <w:t>1,55±0,05</w:t>
            </w:r>
          </w:p>
        </w:tc>
        <w:tc>
          <w:tcPr>
            <w:tcW w:w="1418" w:type="dxa"/>
          </w:tcPr>
          <w:p w:rsidR="004E4F39" w:rsidRPr="00997D33" w:rsidRDefault="004E4F39" w:rsidP="00997D33">
            <w:pPr>
              <w:spacing w:line="360" w:lineRule="auto"/>
              <w:jc w:val="both"/>
              <w:rPr>
                <w:sz w:val="20"/>
                <w:szCs w:val="20"/>
              </w:rPr>
            </w:pPr>
            <w:r w:rsidRPr="00997D33">
              <w:rPr>
                <w:sz w:val="20"/>
                <w:szCs w:val="20"/>
              </w:rPr>
              <w:t>11±2</w:t>
            </w:r>
          </w:p>
        </w:tc>
        <w:tc>
          <w:tcPr>
            <w:tcW w:w="1443" w:type="dxa"/>
          </w:tcPr>
          <w:p w:rsidR="004E4F39" w:rsidRPr="00997D33" w:rsidRDefault="004E4F39" w:rsidP="00997D33">
            <w:pPr>
              <w:spacing w:line="360" w:lineRule="auto"/>
              <w:jc w:val="both"/>
              <w:rPr>
                <w:sz w:val="20"/>
                <w:szCs w:val="20"/>
              </w:rPr>
            </w:pPr>
            <w:r w:rsidRPr="00997D33">
              <w:rPr>
                <w:sz w:val="20"/>
                <w:szCs w:val="20"/>
              </w:rPr>
              <w:t>16±3</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Magenta</w:t>
            </w:r>
          </w:p>
        </w:tc>
        <w:tc>
          <w:tcPr>
            <w:tcW w:w="1559" w:type="dxa"/>
          </w:tcPr>
          <w:p w:rsidR="004E4F39" w:rsidRPr="00997D33" w:rsidRDefault="004E4F39" w:rsidP="00997D33">
            <w:pPr>
              <w:spacing w:line="360" w:lineRule="auto"/>
              <w:jc w:val="both"/>
              <w:rPr>
                <w:sz w:val="20"/>
                <w:szCs w:val="20"/>
              </w:rPr>
            </w:pPr>
            <w:r w:rsidRPr="00997D33">
              <w:rPr>
                <w:sz w:val="20"/>
                <w:szCs w:val="20"/>
              </w:rPr>
              <w:t>1,50±0,05</w:t>
            </w:r>
          </w:p>
        </w:tc>
        <w:tc>
          <w:tcPr>
            <w:tcW w:w="1418" w:type="dxa"/>
          </w:tcPr>
          <w:p w:rsidR="004E4F39" w:rsidRPr="00997D33" w:rsidRDefault="004E4F39" w:rsidP="00997D33">
            <w:pPr>
              <w:spacing w:line="360" w:lineRule="auto"/>
              <w:jc w:val="both"/>
              <w:rPr>
                <w:sz w:val="20"/>
                <w:szCs w:val="20"/>
              </w:rPr>
            </w:pPr>
            <w:r w:rsidRPr="00997D33">
              <w:rPr>
                <w:sz w:val="20"/>
                <w:szCs w:val="20"/>
              </w:rPr>
              <w:t>11±2</w:t>
            </w:r>
          </w:p>
        </w:tc>
        <w:tc>
          <w:tcPr>
            <w:tcW w:w="1443" w:type="dxa"/>
          </w:tcPr>
          <w:p w:rsidR="004E4F39" w:rsidRPr="00997D33" w:rsidRDefault="004E4F39" w:rsidP="00997D33">
            <w:pPr>
              <w:spacing w:line="360" w:lineRule="auto"/>
              <w:jc w:val="both"/>
              <w:rPr>
                <w:sz w:val="20"/>
                <w:szCs w:val="20"/>
              </w:rPr>
            </w:pPr>
            <w:r w:rsidRPr="00997D33">
              <w:rPr>
                <w:sz w:val="20"/>
                <w:szCs w:val="20"/>
              </w:rPr>
              <w:t>16±3</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Yellow</w:t>
            </w:r>
          </w:p>
        </w:tc>
        <w:tc>
          <w:tcPr>
            <w:tcW w:w="1559" w:type="dxa"/>
          </w:tcPr>
          <w:p w:rsidR="004E4F39" w:rsidRPr="00997D33" w:rsidRDefault="004E4F39" w:rsidP="00997D33">
            <w:pPr>
              <w:spacing w:line="360" w:lineRule="auto"/>
              <w:jc w:val="both"/>
              <w:rPr>
                <w:sz w:val="20"/>
                <w:szCs w:val="20"/>
              </w:rPr>
            </w:pPr>
            <w:r w:rsidRPr="00997D33">
              <w:rPr>
                <w:sz w:val="20"/>
                <w:szCs w:val="20"/>
              </w:rPr>
              <w:t>1,45±0,05</w:t>
            </w:r>
          </w:p>
        </w:tc>
        <w:tc>
          <w:tcPr>
            <w:tcW w:w="1418" w:type="dxa"/>
          </w:tcPr>
          <w:p w:rsidR="004E4F39" w:rsidRPr="00997D33" w:rsidRDefault="004E4F39" w:rsidP="00997D33">
            <w:pPr>
              <w:spacing w:line="360" w:lineRule="auto"/>
              <w:jc w:val="both"/>
              <w:rPr>
                <w:sz w:val="20"/>
                <w:szCs w:val="20"/>
              </w:rPr>
            </w:pPr>
            <w:r w:rsidRPr="00997D33">
              <w:rPr>
                <w:sz w:val="20"/>
                <w:szCs w:val="20"/>
              </w:rPr>
              <w:t>11±2</w:t>
            </w:r>
          </w:p>
        </w:tc>
        <w:tc>
          <w:tcPr>
            <w:tcW w:w="1443" w:type="dxa"/>
          </w:tcPr>
          <w:p w:rsidR="004E4F39" w:rsidRPr="00997D33" w:rsidRDefault="004E4F39" w:rsidP="00997D33">
            <w:pPr>
              <w:spacing w:line="360" w:lineRule="auto"/>
              <w:jc w:val="both"/>
              <w:rPr>
                <w:sz w:val="20"/>
                <w:szCs w:val="20"/>
              </w:rPr>
            </w:pPr>
            <w:r w:rsidRPr="00997D33">
              <w:rPr>
                <w:sz w:val="20"/>
                <w:szCs w:val="20"/>
              </w:rPr>
              <w:t>16±3</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Black</w:t>
            </w:r>
          </w:p>
        </w:tc>
        <w:tc>
          <w:tcPr>
            <w:tcW w:w="1559" w:type="dxa"/>
          </w:tcPr>
          <w:p w:rsidR="004E4F39" w:rsidRPr="00997D33" w:rsidRDefault="004E4F39" w:rsidP="00997D33">
            <w:pPr>
              <w:spacing w:line="360" w:lineRule="auto"/>
              <w:jc w:val="both"/>
              <w:rPr>
                <w:sz w:val="20"/>
                <w:szCs w:val="20"/>
              </w:rPr>
            </w:pPr>
            <w:r w:rsidRPr="00997D33">
              <w:rPr>
                <w:sz w:val="20"/>
                <w:szCs w:val="20"/>
              </w:rPr>
              <w:t>1,85±0,05</w:t>
            </w:r>
          </w:p>
        </w:tc>
        <w:tc>
          <w:tcPr>
            <w:tcW w:w="1418" w:type="dxa"/>
          </w:tcPr>
          <w:p w:rsidR="004E4F39" w:rsidRPr="00997D33" w:rsidRDefault="004E4F39" w:rsidP="00997D33">
            <w:pPr>
              <w:spacing w:line="360" w:lineRule="auto"/>
              <w:jc w:val="both"/>
              <w:rPr>
                <w:sz w:val="20"/>
                <w:szCs w:val="20"/>
              </w:rPr>
            </w:pPr>
            <w:r w:rsidRPr="00997D33">
              <w:rPr>
                <w:sz w:val="20"/>
                <w:szCs w:val="20"/>
              </w:rPr>
              <w:t>13±2</w:t>
            </w:r>
          </w:p>
        </w:tc>
        <w:tc>
          <w:tcPr>
            <w:tcW w:w="1443" w:type="dxa"/>
          </w:tcPr>
          <w:p w:rsidR="004E4F39" w:rsidRPr="00997D33" w:rsidRDefault="004E4F39" w:rsidP="00997D33">
            <w:pPr>
              <w:spacing w:line="360" w:lineRule="auto"/>
              <w:jc w:val="both"/>
              <w:rPr>
                <w:sz w:val="20"/>
                <w:szCs w:val="20"/>
              </w:rPr>
            </w:pPr>
            <w:r w:rsidRPr="00997D33">
              <w:rPr>
                <w:sz w:val="20"/>
                <w:szCs w:val="20"/>
              </w:rPr>
              <w:t>19±3</w:t>
            </w:r>
          </w:p>
        </w:tc>
      </w:tr>
      <w:tr w:rsidR="004E4F39" w:rsidRPr="00997D33" w:rsidTr="00997D33">
        <w:tc>
          <w:tcPr>
            <w:tcW w:w="5696" w:type="dxa"/>
            <w:gridSpan w:val="4"/>
          </w:tcPr>
          <w:p w:rsidR="004E4F39" w:rsidRPr="00997D33" w:rsidRDefault="004E4F39" w:rsidP="00997D33">
            <w:pPr>
              <w:spacing w:line="360" w:lineRule="auto"/>
              <w:jc w:val="both"/>
              <w:rPr>
                <w:sz w:val="20"/>
                <w:szCs w:val="20"/>
              </w:rPr>
            </w:pPr>
            <w:r w:rsidRPr="00997D33">
              <w:rPr>
                <w:sz w:val="20"/>
                <w:szCs w:val="20"/>
              </w:rPr>
              <w:t>Мелованная матовая</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Cyan</w:t>
            </w:r>
          </w:p>
        </w:tc>
        <w:tc>
          <w:tcPr>
            <w:tcW w:w="1559" w:type="dxa"/>
          </w:tcPr>
          <w:p w:rsidR="004E4F39" w:rsidRPr="00997D33" w:rsidRDefault="004E4F39" w:rsidP="00997D33">
            <w:pPr>
              <w:spacing w:line="360" w:lineRule="auto"/>
              <w:jc w:val="both"/>
              <w:rPr>
                <w:sz w:val="20"/>
                <w:szCs w:val="20"/>
              </w:rPr>
            </w:pPr>
            <w:r w:rsidRPr="00997D33">
              <w:rPr>
                <w:sz w:val="20"/>
                <w:szCs w:val="20"/>
              </w:rPr>
              <w:t>1,45±0,05</w:t>
            </w:r>
          </w:p>
        </w:tc>
        <w:tc>
          <w:tcPr>
            <w:tcW w:w="1418" w:type="dxa"/>
          </w:tcPr>
          <w:p w:rsidR="004E4F39" w:rsidRPr="00997D33" w:rsidRDefault="004E4F39" w:rsidP="00997D33">
            <w:pPr>
              <w:spacing w:line="360" w:lineRule="auto"/>
              <w:jc w:val="both"/>
              <w:rPr>
                <w:sz w:val="20"/>
                <w:szCs w:val="20"/>
              </w:rPr>
            </w:pPr>
            <w:r w:rsidRPr="00997D33">
              <w:rPr>
                <w:sz w:val="20"/>
                <w:szCs w:val="20"/>
              </w:rPr>
              <w:t>12±2</w:t>
            </w:r>
          </w:p>
        </w:tc>
        <w:tc>
          <w:tcPr>
            <w:tcW w:w="1443" w:type="dxa"/>
          </w:tcPr>
          <w:p w:rsidR="004E4F39" w:rsidRPr="00997D33" w:rsidRDefault="004E4F39" w:rsidP="00997D33">
            <w:pPr>
              <w:spacing w:line="360" w:lineRule="auto"/>
              <w:jc w:val="both"/>
              <w:rPr>
                <w:sz w:val="20"/>
                <w:szCs w:val="20"/>
              </w:rPr>
            </w:pPr>
            <w:r w:rsidRPr="00997D33">
              <w:rPr>
                <w:sz w:val="20"/>
                <w:szCs w:val="20"/>
              </w:rPr>
              <w:t>18±3</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Magenta</w:t>
            </w:r>
          </w:p>
        </w:tc>
        <w:tc>
          <w:tcPr>
            <w:tcW w:w="1559" w:type="dxa"/>
          </w:tcPr>
          <w:p w:rsidR="004E4F39" w:rsidRPr="00997D33" w:rsidRDefault="004E4F39" w:rsidP="00997D33">
            <w:pPr>
              <w:spacing w:line="360" w:lineRule="auto"/>
              <w:jc w:val="both"/>
              <w:rPr>
                <w:sz w:val="20"/>
                <w:szCs w:val="20"/>
              </w:rPr>
            </w:pPr>
            <w:r w:rsidRPr="00997D33">
              <w:rPr>
                <w:sz w:val="20"/>
                <w:szCs w:val="20"/>
              </w:rPr>
              <w:t>1,40±0,05</w:t>
            </w:r>
          </w:p>
        </w:tc>
        <w:tc>
          <w:tcPr>
            <w:tcW w:w="1418" w:type="dxa"/>
          </w:tcPr>
          <w:p w:rsidR="004E4F39" w:rsidRPr="00997D33" w:rsidRDefault="004E4F39" w:rsidP="00997D33">
            <w:pPr>
              <w:spacing w:line="360" w:lineRule="auto"/>
              <w:jc w:val="both"/>
              <w:rPr>
                <w:sz w:val="20"/>
                <w:szCs w:val="20"/>
              </w:rPr>
            </w:pPr>
            <w:r w:rsidRPr="00997D33">
              <w:rPr>
                <w:sz w:val="20"/>
                <w:szCs w:val="20"/>
              </w:rPr>
              <w:t>12±2</w:t>
            </w:r>
          </w:p>
        </w:tc>
        <w:tc>
          <w:tcPr>
            <w:tcW w:w="1443" w:type="dxa"/>
          </w:tcPr>
          <w:p w:rsidR="004E4F39" w:rsidRPr="00997D33" w:rsidRDefault="004E4F39" w:rsidP="00997D33">
            <w:pPr>
              <w:spacing w:line="360" w:lineRule="auto"/>
              <w:jc w:val="both"/>
              <w:rPr>
                <w:sz w:val="20"/>
                <w:szCs w:val="20"/>
              </w:rPr>
            </w:pPr>
            <w:r w:rsidRPr="00997D33">
              <w:rPr>
                <w:sz w:val="20"/>
                <w:szCs w:val="20"/>
              </w:rPr>
              <w:t>18±3</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Yellow</w:t>
            </w:r>
          </w:p>
        </w:tc>
        <w:tc>
          <w:tcPr>
            <w:tcW w:w="1559" w:type="dxa"/>
          </w:tcPr>
          <w:p w:rsidR="004E4F39" w:rsidRPr="00997D33" w:rsidRDefault="004E4F39" w:rsidP="00997D33">
            <w:pPr>
              <w:spacing w:line="360" w:lineRule="auto"/>
              <w:jc w:val="both"/>
              <w:rPr>
                <w:sz w:val="20"/>
                <w:szCs w:val="20"/>
              </w:rPr>
            </w:pPr>
            <w:r w:rsidRPr="00997D33">
              <w:rPr>
                <w:sz w:val="20"/>
                <w:szCs w:val="20"/>
              </w:rPr>
              <w:t>1,30±0,05</w:t>
            </w:r>
          </w:p>
        </w:tc>
        <w:tc>
          <w:tcPr>
            <w:tcW w:w="1418" w:type="dxa"/>
          </w:tcPr>
          <w:p w:rsidR="004E4F39" w:rsidRPr="00997D33" w:rsidRDefault="004E4F39" w:rsidP="00997D33">
            <w:pPr>
              <w:spacing w:line="360" w:lineRule="auto"/>
              <w:jc w:val="both"/>
              <w:rPr>
                <w:sz w:val="20"/>
                <w:szCs w:val="20"/>
              </w:rPr>
            </w:pPr>
            <w:r w:rsidRPr="00997D33">
              <w:rPr>
                <w:sz w:val="20"/>
                <w:szCs w:val="20"/>
              </w:rPr>
              <w:t>12±2</w:t>
            </w:r>
          </w:p>
        </w:tc>
        <w:tc>
          <w:tcPr>
            <w:tcW w:w="1443" w:type="dxa"/>
          </w:tcPr>
          <w:p w:rsidR="004E4F39" w:rsidRPr="00997D33" w:rsidRDefault="004E4F39" w:rsidP="00997D33">
            <w:pPr>
              <w:spacing w:line="360" w:lineRule="auto"/>
              <w:jc w:val="both"/>
              <w:rPr>
                <w:sz w:val="20"/>
                <w:szCs w:val="20"/>
              </w:rPr>
            </w:pPr>
            <w:r w:rsidRPr="00997D33">
              <w:rPr>
                <w:sz w:val="20"/>
                <w:szCs w:val="20"/>
              </w:rPr>
              <w:t>18±3</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Black</w:t>
            </w:r>
          </w:p>
        </w:tc>
        <w:tc>
          <w:tcPr>
            <w:tcW w:w="1559" w:type="dxa"/>
          </w:tcPr>
          <w:p w:rsidR="004E4F39" w:rsidRPr="00997D33" w:rsidRDefault="004E4F39" w:rsidP="00997D33">
            <w:pPr>
              <w:spacing w:line="360" w:lineRule="auto"/>
              <w:jc w:val="both"/>
              <w:rPr>
                <w:sz w:val="20"/>
                <w:szCs w:val="20"/>
              </w:rPr>
            </w:pPr>
            <w:r w:rsidRPr="00997D33">
              <w:rPr>
                <w:sz w:val="20"/>
                <w:szCs w:val="20"/>
              </w:rPr>
              <w:t>1,75±0,05</w:t>
            </w:r>
          </w:p>
        </w:tc>
        <w:tc>
          <w:tcPr>
            <w:tcW w:w="1418" w:type="dxa"/>
          </w:tcPr>
          <w:p w:rsidR="004E4F39" w:rsidRPr="00997D33" w:rsidRDefault="004E4F39" w:rsidP="00997D33">
            <w:pPr>
              <w:spacing w:line="360" w:lineRule="auto"/>
              <w:jc w:val="both"/>
              <w:rPr>
                <w:sz w:val="20"/>
                <w:szCs w:val="20"/>
              </w:rPr>
            </w:pPr>
            <w:r w:rsidRPr="00997D33">
              <w:rPr>
                <w:sz w:val="20"/>
                <w:szCs w:val="20"/>
              </w:rPr>
              <w:t>13±2</w:t>
            </w:r>
          </w:p>
        </w:tc>
        <w:tc>
          <w:tcPr>
            <w:tcW w:w="1443" w:type="dxa"/>
          </w:tcPr>
          <w:p w:rsidR="004E4F39" w:rsidRPr="00997D33" w:rsidRDefault="004E4F39" w:rsidP="00997D33">
            <w:pPr>
              <w:spacing w:line="360" w:lineRule="auto"/>
              <w:jc w:val="both"/>
              <w:rPr>
                <w:sz w:val="20"/>
                <w:szCs w:val="20"/>
              </w:rPr>
            </w:pPr>
            <w:r w:rsidRPr="00997D33">
              <w:rPr>
                <w:sz w:val="20"/>
                <w:szCs w:val="20"/>
              </w:rPr>
              <w:t>20±3</w:t>
            </w:r>
          </w:p>
        </w:tc>
      </w:tr>
      <w:tr w:rsidR="004E4F39" w:rsidRPr="00997D33" w:rsidTr="00997D33">
        <w:tc>
          <w:tcPr>
            <w:tcW w:w="5696" w:type="dxa"/>
            <w:gridSpan w:val="4"/>
          </w:tcPr>
          <w:p w:rsidR="004E4F39" w:rsidRPr="00997D33" w:rsidRDefault="004E4F39" w:rsidP="00997D33">
            <w:pPr>
              <w:spacing w:line="360" w:lineRule="auto"/>
              <w:jc w:val="both"/>
              <w:rPr>
                <w:sz w:val="20"/>
                <w:szCs w:val="20"/>
              </w:rPr>
            </w:pPr>
            <w:r w:rsidRPr="00997D33">
              <w:rPr>
                <w:sz w:val="20"/>
                <w:szCs w:val="20"/>
              </w:rPr>
              <w:t>Немелованная</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Cyan</w:t>
            </w:r>
          </w:p>
        </w:tc>
        <w:tc>
          <w:tcPr>
            <w:tcW w:w="1559" w:type="dxa"/>
          </w:tcPr>
          <w:p w:rsidR="004E4F39" w:rsidRPr="00997D33" w:rsidRDefault="004E4F39" w:rsidP="00997D33">
            <w:pPr>
              <w:spacing w:line="360" w:lineRule="auto"/>
              <w:jc w:val="both"/>
              <w:rPr>
                <w:sz w:val="20"/>
                <w:szCs w:val="20"/>
              </w:rPr>
            </w:pPr>
            <w:r w:rsidRPr="00997D33">
              <w:rPr>
                <w:sz w:val="20"/>
                <w:szCs w:val="20"/>
              </w:rPr>
              <w:t>1,25±0,05</w:t>
            </w:r>
          </w:p>
        </w:tc>
        <w:tc>
          <w:tcPr>
            <w:tcW w:w="1418" w:type="dxa"/>
          </w:tcPr>
          <w:p w:rsidR="004E4F39" w:rsidRPr="00997D33" w:rsidRDefault="004E4F39" w:rsidP="00997D33">
            <w:pPr>
              <w:spacing w:line="360" w:lineRule="auto"/>
              <w:jc w:val="both"/>
              <w:rPr>
                <w:sz w:val="20"/>
                <w:szCs w:val="20"/>
              </w:rPr>
            </w:pPr>
            <w:r w:rsidRPr="00997D33">
              <w:rPr>
                <w:sz w:val="20"/>
                <w:szCs w:val="20"/>
              </w:rPr>
              <w:t>13±2</w:t>
            </w:r>
          </w:p>
        </w:tc>
        <w:tc>
          <w:tcPr>
            <w:tcW w:w="1443" w:type="dxa"/>
          </w:tcPr>
          <w:p w:rsidR="004E4F39" w:rsidRPr="00997D33" w:rsidRDefault="004E4F39" w:rsidP="00997D33">
            <w:pPr>
              <w:spacing w:line="360" w:lineRule="auto"/>
              <w:jc w:val="both"/>
              <w:rPr>
                <w:sz w:val="20"/>
                <w:szCs w:val="20"/>
              </w:rPr>
            </w:pPr>
            <w:r w:rsidRPr="00997D33">
              <w:rPr>
                <w:sz w:val="20"/>
                <w:szCs w:val="20"/>
              </w:rPr>
              <w:t>22±4</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Magenta</w:t>
            </w:r>
          </w:p>
        </w:tc>
        <w:tc>
          <w:tcPr>
            <w:tcW w:w="1559" w:type="dxa"/>
          </w:tcPr>
          <w:p w:rsidR="004E4F39" w:rsidRPr="00997D33" w:rsidRDefault="004E4F39" w:rsidP="00997D33">
            <w:pPr>
              <w:spacing w:line="360" w:lineRule="auto"/>
              <w:jc w:val="both"/>
              <w:rPr>
                <w:sz w:val="20"/>
                <w:szCs w:val="20"/>
              </w:rPr>
            </w:pPr>
            <w:r w:rsidRPr="00997D33">
              <w:rPr>
                <w:sz w:val="20"/>
                <w:szCs w:val="20"/>
              </w:rPr>
              <w:t>1,20±0,05</w:t>
            </w:r>
          </w:p>
        </w:tc>
        <w:tc>
          <w:tcPr>
            <w:tcW w:w="1418" w:type="dxa"/>
          </w:tcPr>
          <w:p w:rsidR="004E4F39" w:rsidRPr="00997D33" w:rsidRDefault="004E4F39" w:rsidP="00997D33">
            <w:pPr>
              <w:spacing w:line="360" w:lineRule="auto"/>
              <w:jc w:val="both"/>
              <w:rPr>
                <w:sz w:val="20"/>
                <w:szCs w:val="20"/>
              </w:rPr>
            </w:pPr>
            <w:r w:rsidRPr="00997D33">
              <w:rPr>
                <w:sz w:val="20"/>
                <w:szCs w:val="20"/>
              </w:rPr>
              <w:t>13±2</w:t>
            </w:r>
          </w:p>
        </w:tc>
        <w:tc>
          <w:tcPr>
            <w:tcW w:w="1443" w:type="dxa"/>
          </w:tcPr>
          <w:p w:rsidR="004E4F39" w:rsidRPr="00997D33" w:rsidRDefault="004E4F39" w:rsidP="00997D33">
            <w:pPr>
              <w:spacing w:line="360" w:lineRule="auto"/>
              <w:jc w:val="both"/>
              <w:rPr>
                <w:sz w:val="20"/>
                <w:szCs w:val="20"/>
              </w:rPr>
            </w:pPr>
            <w:r w:rsidRPr="00997D33">
              <w:rPr>
                <w:sz w:val="20"/>
                <w:szCs w:val="20"/>
              </w:rPr>
              <w:t>22±4</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Yellow</w:t>
            </w:r>
          </w:p>
        </w:tc>
        <w:tc>
          <w:tcPr>
            <w:tcW w:w="1559" w:type="dxa"/>
          </w:tcPr>
          <w:p w:rsidR="004E4F39" w:rsidRPr="00997D33" w:rsidRDefault="004E4F39" w:rsidP="00997D33">
            <w:pPr>
              <w:spacing w:line="360" w:lineRule="auto"/>
              <w:jc w:val="both"/>
              <w:rPr>
                <w:sz w:val="20"/>
                <w:szCs w:val="20"/>
              </w:rPr>
            </w:pPr>
            <w:r w:rsidRPr="00997D33">
              <w:rPr>
                <w:sz w:val="20"/>
                <w:szCs w:val="20"/>
              </w:rPr>
              <w:t>1,00±0,05</w:t>
            </w:r>
          </w:p>
        </w:tc>
        <w:tc>
          <w:tcPr>
            <w:tcW w:w="1418" w:type="dxa"/>
          </w:tcPr>
          <w:p w:rsidR="004E4F39" w:rsidRPr="00997D33" w:rsidRDefault="004E4F39" w:rsidP="00997D33">
            <w:pPr>
              <w:spacing w:line="360" w:lineRule="auto"/>
              <w:jc w:val="both"/>
              <w:rPr>
                <w:sz w:val="20"/>
                <w:szCs w:val="20"/>
              </w:rPr>
            </w:pPr>
            <w:r w:rsidRPr="00997D33">
              <w:rPr>
                <w:sz w:val="20"/>
                <w:szCs w:val="20"/>
              </w:rPr>
              <w:t>13±2</w:t>
            </w:r>
          </w:p>
        </w:tc>
        <w:tc>
          <w:tcPr>
            <w:tcW w:w="1443" w:type="dxa"/>
          </w:tcPr>
          <w:p w:rsidR="004E4F39" w:rsidRPr="00997D33" w:rsidRDefault="004E4F39" w:rsidP="00997D33">
            <w:pPr>
              <w:spacing w:line="360" w:lineRule="auto"/>
              <w:jc w:val="both"/>
              <w:rPr>
                <w:sz w:val="20"/>
                <w:szCs w:val="20"/>
              </w:rPr>
            </w:pPr>
            <w:r w:rsidRPr="00997D33">
              <w:rPr>
                <w:sz w:val="20"/>
                <w:szCs w:val="20"/>
              </w:rPr>
              <w:t>22±4</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Black</w:t>
            </w:r>
          </w:p>
        </w:tc>
        <w:tc>
          <w:tcPr>
            <w:tcW w:w="1559" w:type="dxa"/>
          </w:tcPr>
          <w:p w:rsidR="004E4F39" w:rsidRPr="00997D33" w:rsidRDefault="004E4F39" w:rsidP="00997D33">
            <w:pPr>
              <w:spacing w:line="360" w:lineRule="auto"/>
              <w:jc w:val="both"/>
              <w:rPr>
                <w:sz w:val="20"/>
                <w:szCs w:val="20"/>
              </w:rPr>
            </w:pPr>
            <w:r w:rsidRPr="00997D33">
              <w:rPr>
                <w:sz w:val="20"/>
                <w:szCs w:val="20"/>
              </w:rPr>
              <w:t>1,45±0,05</w:t>
            </w:r>
          </w:p>
        </w:tc>
        <w:tc>
          <w:tcPr>
            <w:tcW w:w="1418" w:type="dxa"/>
          </w:tcPr>
          <w:p w:rsidR="004E4F39" w:rsidRPr="00997D33" w:rsidRDefault="004E4F39" w:rsidP="00997D33">
            <w:pPr>
              <w:spacing w:line="360" w:lineRule="auto"/>
              <w:jc w:val="both"/>
              <w:rPr>
                <w:sz w:val="20"/>
                <w:szCs w:val="20"/>
              </w:rPr>
            </w:pPr>
            <w:r w:rsidRPr="00997D33">
              <w:rPr>
                <w:sz w:val="20"/>
                <w:szCs w:val="20"/>
              </w:rPr>
              <w:t>13±2</w:t>
            </w:r>
          </w:p>
        </w:tc>
        <w:tc>
          <w:tcPr>
            <w:tcW w:w="1443" w:type="dxa"/>
          </w:tcPr>
          <w:p w:rsidR="004E4F39" w:rsidRPr="00997D33" w:rsidRDefault="004E4F39" w:rsidP="00997D33">
            <w:pPr>
              <w:spacing w:line="360" w:lineRule="auto"/>
              <w:jc w:val="both"/>
              <w:rPr>
                <w:sz w:val="20"/>
                <w:szCs w:val="20"/>
              </w:rPr>
            </w:pPr>
            <w:r w:rsidRPr="00997D33">
              <w:rPr>
                <w:sz w:val="20"/>
                <w:szCs w:val="20"/>
              </w:rPr>
              <w:t>25±4</w:t>
            </w:r>
          </w:p>
        </w:tc>
      </w:tr>
    </w:tbl>
    <w:p w:rsidR="004E4F39" w:rsidRPr="00DE6D93" w:rsidRDefault="004E4F39" w:rsidP="00DE6D93">
      <w:pPr>
        <w:spacing w:line="360" w:lineRule="auto"/>
        <w:ind w:firstLine="709"/>
        <w:jc w:val="both"/>
        <w:rPr>
          <w:sz w:val="28"/>
          <w:szCs w:val="28"/>
          <w:lang w:val="en-US"/>
        </w:rPr>
      </w:pPr>
    </w:p>
    <w:p w:rsidR="004E4F39" w:rsidRPr="00DE6D93" w:rsidRDefault="004E4F39" w:rsidP="00DE6D93">
      <w:pPr>
        <w:spacing w:line="360" w:lineRule="auto"/>
        <w:ind w:firstLine="709"/>
        <w:jc w:val="both"/>
        <w:rPr>
          <w:b/>
          <w:sz w:val="28"/>
          <w:szCs w:val="28"/>
          <w:lang w:val="en-US"/>
        </w:rPr>
      </w:pPr>
      <w:r w:rsidRPr="00DE6D93">
        <w:rPr>
          <w:sz w:val="28"/>
          <w:szCs w:val="28"/>
        </w:rPr>
        <w:t xml:space="preserve">Таблица </w:t>
      </w:r>
      <w:r w:rsidR="00875436" w:rsidRPr="00DE6D93">
        <w:rPr>
          <w:sz w:val="28"/>
          <w:szCs w:val="28"/>
        </w:rPr>
        <w:t>1.</w:t>
      </w:r>
      <w:r w:rsidRPr="00DE6D93">
        <w:rPr>
          <w:sz w:val="28"/>
          <w:szCs w:val="28"/>
        </w:rPr>
        <w:t>2</w:t>
      </w:r>
      <w:r w:rsidR="00DE6D93">
        <w:rPr>
          <w:sz w:val="28"/>
          <w:szCs w:val="28"/>
        </w:rPr>
        <w:t xml:space="preserve"> </w:t>
      </w:r>
      <w:r w:rsidRPr="00DE6D93">
        <w:rPr>
          <w:b/>
          <w:sz w:val="28"/>
          <w:szCs w:val="28"/>
        </w:rPr>
        <w:t xml:space="preserve">Рекомендации фирмы </w:t>
      </w:r>
      <w:r w:rsidRPr="00DE6D93">
        <w:rPr>
          <w:b/>
          <w:sz w:val="28"/>
          <w:szCs w:val="28"/>
          <w:lang w:val="en-US"/>
        </w:rPr>
        <w:t>Heidelberg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393"/>
        <w:gridCol w:w="1136"/>
        <w:gridCol w:w="851"/>
      </w:tblGrid>
      <w:tr w:rsidR="004E4F39" w:rsidRPr="00997D33" w:rsidTr="00997D33">
        <w:trPr>
          <w:trHeight w:val="213"/>
        </w:trPr>
        <w:tc>
          <w:tcPr>
            <w:tcW w:w="2141" w:type="dxa"/>
            <w:vMerge w:val="restart"/>
          </w:tcPr>
          <w:p w:rsidR="004E4F39" w:rsidRPr="00997D33" w:rsidRDefault="004E4F39" w:rsidP="00997D33">
            <w:pPr>
              <w:spacing w:line="360" w:lineRule="auto"/>
              <w:jc w:val="both"/>
              <w:rPr>
                <w:sz w:val="20"/>
                <w:szCs w:val="20"/>
              </w:rPr>
            </w:pPr>
            <w:r w:rsidRPr="00997D33">
              <w:rPr>
                <w:sz w:val="20"/>
                <w:szCs w:val="20"/>
              </w:rPr>
              <w:t>Цвет</w:t>
            </w:r>
          </w:p>
        </w:tc>
        <w:tc>
          <w:tcPr>
            <w:tcW w:w="2393" w:type="dxa"/>
            <w:vMerge w:val="restart"/>
          </w:tcPr>
          <w:p w:rsidR="004E4F39" w:rsidRPr="00997D33" w:rsidRDefault="004E4F39" w:rsidP="00997D33">
            <w:pPr>
              <w:spacing w:line="360" w:lineRule="auto"/>
              <w:jc w:val="both"/>
              <w:rPr>
                <w:sz w:val="20"/>
                <w:szCs w:val="20"/>
              </w:rPr>
            </w:pPr>
            <w:r w:rsidRPr="00997D33">
              <w:rPr>
                <w:sz w:val="20"/>
                <w:szCs w:val="20"/>
              </w:rPr>
              <w:t xml:space="preserve">Плотность плашки </w:t>
            </w:r>
            <w:r w:rsidRPr="00997D33">
              <w:rPr>
                <w:sz w:val="20"/>
                <w:szCs w:val="20"/>
                <w:lang w:val="en-US"/>
              </w:rPr>
              <w:t>D</w:t>
            </w:r>
            <w:r w:rsidRPr="00997D33">
              <w:rPr>
                <w:sz w:val="20"/>
                <w:szCs w:val="20"/>
              </w:rPr>
              <w:t xml:space="preserve"> 100%</w:t>
            </w:r>
          </w:p>
        </w:tc>
        <w:tc>
          <w:tcPr>
            <w:tcW w:w="1987" w:type="dxa"/>
            <w:gridSpan w:val="2"/>
          </w:tcPr>
          <w:p w:rsidR="004E4F39" w:rsidRPr="00997D33" w:rsidRDefault="004E4F39" w:rsidP="00997D33">
            <w:pPr>
              <w:spacing w:line="360" w:lineRule="auto"/>
              <w:jc w:val="both"/>
              <w:rPr>
                <w:sz w:val="20"/>
                <w:szCs w:val="20"/>
              </w:rPr>
            </w:pPr>
            <w:r w:rsidRPr="00997D33">
              <w:rPr>
                <w:sz w:val="20"/>
                <w:szCs w:val="20"/>
              </w:rPr>
              <w:t>Растискивание</w:t>
            </w:r>
          </w:p>
        </w:tc>
      </w:tr>
      <w:tr w:rsidR="004E4F39" w:rsidRPr="00997D33" w:rsidTr="00997D33">
        <w:trPr>
          <w:trHeight w:val="320"/>
        </w:trPr>
        <w:tc>
          <w:tcPr>
            <w:tcW w:w="2141" w:type="dxa"/>
            <w:vMerge/>
          </w:tcPr>
          <w:p w:rsidR="004E4F39" w:rsidRPr="00997D33" w:rsidRDefault="004E4F39" w:rsidP="00997D33">
            <w:pPr>
              <w:spacing w:line="360" w:lineRule="auto"/>
              <w:jc w:val="both"/>
              <w:rPr>
                <w:sz w:val="20"/>
                <w:szCs w:val="20"/>
              </w:rPr>
            </w:pPr>
          </w:p>
        </w:tc>
        <w:tc>
          <w:tcPr>
            <w:tcW w:w="2393" w:type="dxa"/>
            <w:vMerge/>
          </w:tcPr>
          <w:p w:rsidR="004E4F39" w:rsidRPr="00997D33" w:rsidRDefault="004E4F39" w:rsidP="00997D33">
            <w:pPr>
              <w:spacing w:line="360" w:lineRule="auto"/>
              <w:jc w:val="both"/>
              <w:rPr>
                <w:sz w:val="20"/>
                <w:szCs w:val="20"/>
              </w:rPr>
            </w:pPr>
          </w:p>
        </w:tc>
        <w:tc>
          <w:tcPr>
            <w:tcW w:w="1136" w:type="dxa"/>
          </w:tcPr>
          <w:p w:rsidR="004E4F39" w:rsidRPr="00997D33" w:rsidRDefault="004E4F39" w:rsidP="00997D33">
            <w:pPr>
              <w:spacing w:line="360" w:lineRule="auto"/>
              <w:jc w:val="both"/>
              <w:rPr>
                <w:sz w:val="20"/>
                <w:szCs w:val="20"/>
                <w:lang w:val="en-US"/>
              </w:rPr>
            </w:pPr>
            <w:r w:rsidRPr="00997D33">
              <w:rPr>
                <w:sz w:val="20"/>
                <w:szCs w:val="20"/>
              </w:rPr>
              <w:t>на 40%</w:t>
            </w:r>
          </w:p>
        </w:tc>
        <w:tc>
          <w:tcPr>
            <w:tcW w:w="851" w:type="dxa"/>
          </w:tcPr>
          <w:p w:rsidR="004E4F39" w:rsidRPr="00997D33" w:rsidRDefault="004E4F39" w:rsidP="00997D33">
            <w:pPr>
              <w:spacing w:line="360" w:lineRule="auto"/>
              <w:jc w:val="both"/>
              <w:rPr>
                <w:sz w:val="20"/>
                <w:szCs w:val="20"/>
              </w:rPr>
            </w:pPr>
            <w:r w:rsidRPr="00997D33">
              <w:rPr>
                <w:sz w:val="20"/>
                <w:szCs w:val="20"/>
              </w:rPr>
              <w:t>на 80%</w:t>
            </w:r>
          </w:p>
        </w:tc>
      </w:tr>
      <w:tr w:rsidR="004E4F39" w:rsidRPr="00997D33" w:rsidTr="00997D33">
        <w:tc>
          <w:tcPr>
            <w:tcW w:w="6521" w:type="dxa"/>
            <w:gridSpan w:val="4"/>
          </w:tcPr>
          <w:p w:rsidR="004E4F39" w:rsidRPr="00997D33" w:rsidRDefault="004E4F39" w:rsidP="00997D33">
            <w:pPr>
              <w:spacing w:line="360" w:lineRule="auto"/>
              <w:jc w:val="both"/>
              <w:rPr>
                <w:sz w:val="20"/>
                <w:szCs w:val="20"/>
              </w:rPr>
            </w:pPr>
            <w:r w:rsidRPr="00997D33">
              <w:rPr>
                <w:sz w:val="20"/>
                <w:szCs w:val="20"/>
              </w:rPr>
              <w:t>Мелованная глянцевая</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Cyan</w:t>
            </w:r>
          </w:p>
        </w:tc>
        <w:tc>
          <w:tcPr>
            <w:tcW w:w="2393" w:type="dxa"/>
            <w:vAlign w:val="center"/>
          </w:tcPr>
          <w:p w:rsidR="004E4F39" w:rsidRPr="00997D33" w:rsidRDefault="004E4F39" w:rsidP="00997D33">
            <w:pPr>
              <w:spacing w:line="360" w:lineRule="auto"/>
              <w:jc w:val="both"/>
              <w:rPr>
                <w:sz w:val="20"/>
                <w:szCs w:val="20"/>
              </w:rPr>
            </w:pPr>
            <w:r w:rsidRPr="00997D33">
              <w:rPr>
                <w:sz w:val="20"/>
                <w:szCs w:val="20"/>
              </w:rPr>
              <w:t>1,45±0,05</w:t>
            </w:r>
          </w:p>
        </w:tc>
        <w:tc>
          <w:tcPr>
            <w:tcW w:w="1136" w:type="dxa"/>
            <w:vAlign w:val="center"/>
          </w:tcPr>
          <w:p w:rsidR="004E4F39" w:rsidRPr="00997D33" w:rsidRDefault="004E4F39" w:rsidP="00997D33">
            <w:pPr>
              <w:spacing w:line="360" w:lineRule="auto"/>
              <w:jc w:val="both"/>
              <w:rPr>
                <w:sz w:val="20"/>
                <w:szCs w:val="20"/>
              </w:rPr>
            </w:pPr>
            <w:r w:rsidRPr="00997D33">
              <w:rPr>
                <w:sz w:val="20"/>
                <w:szCs w:val="20"/>
              </w:rPr>
              <w:t>14±3</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9±2</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Magenta</w:t>
            </w:r>
          </w:p>
        </w:tc>
        <w:tc>
          <w:tcPr>
            <w:tcW w:w="2393" w:type="dxa"/>
            <w:vAlign w:val="center"/>
          </w:tcPr>
          <w:p w:rsidR="004E4F39" w:rsidRPr="00997D33" w:rsidRDefault="004E4F39" w:rsidP="00997D33">
            <w:pPr>
              <w:spacing w:line="360" w:lineRule="auto"/>
              <w:jc w:val="both"/>
              <w:rPr>
                <w:sz w:val="20"/>
                <w:szCs w:val="20"/>
              </w:rPr>
            </w:pPr>
            <w:r w:rsidRPr="00997D33">
              <w:rPr>
                <w:sz w:val="20"/>
                <w:szCs w:val="20"/>
              </w:rPr>
              <w:t>1,40±0,05</w:t>
            </w:r>
          </w:p>
        </w:tc>
        <w:tc>
          <w:tcPr>
            <w:tcW w:w="1136" w:type="dxa"/>
            <w:vAlign w:val="center"/>
          </w:tcPr>
          <w:p w:rsidR="004E4F39" w:rsidRPr="00997D33" w:rsidRDefault="004E4F39" w:rsidP="00997D33">
            <w:pPr>
              <w:spacing w:line="360" w:lineRule="auto"/>
              <w:jc w:val="both"/>
              <w:rPr>
                <w:sz w:val="20"/>
                <w:szCs w:val="20"/>
              </w:rPr>
            </w:pPr>
            <w:r w:rsidRPr="00997D33">
              <w:rPr>
                <w:sz w:val="20"/>
                <w:szCs w:val="20"/>
              </w:rPr>
              <w:t>14±3</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9±2</w:t>
            </w:r>
          </w:p>
        </w:tc>
      </w:tr>
      <w:tr w:rsidR="004E4F39" w:rsidRPr="00997D33" w:rsidTr="00997D33">
        <w:trPr>
          <w:trHeight w:val="189"/>
        </w:trPr>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Yellow</w:t>
            </w:r>
            <w:r w:rsidRPr="00997D33">
              <w:rPr>
                <w:sz w:val="20"/>
                <w:szCs w:val="20"/>
              </w:rPr>
              <w:t xml:space="preserve"> </w:t>
            </w:r>
            <w:r w:rsidRPr="00997D33">
              <w:rPr>
                <w:sz w:val="20"/>
                <w:szCs w:val="20"/>
                <w:lang w:val="en-US"/>
              </w:rPr>
              <w:t>G</w:t>
            </w:r>
          </w:p>
        </w:tc>
        <w:tc>
          <w:tcPr>
            <w:tcW w:w="2393" w:type="dxa"/>
            <w:vAlign w:val="center"/>
          </w:tcPr>
          <w:p w:rsidR="004E4F39" w:rsidRPr="00997D33" w:rsidRDefault="004E4F39" w:rsidP="00997D33">
            <w:pPr>
              <w:spacing w:line="360" w:lineRule="auto"/>
              <w:jc w:val="both"/>
              <w:rPr>
                <w:sz w:val="20"/>
                <w:szCs w:val="20"/>
              </w:rPr>
            </w:pPr>
            <w:r w:rsidRPr="00997D33">
              <w:rPr>
                <w:sz w:val="20"/>
                <w:szCs w:val="20"/>
              </w:rPr>
              <w:t>1,00±0,05</w:t>
            </w:r>
          </w:p>
        </w:tc>
        <w:tc>
          <w:tcPr>
            <w:tcW w:w="1136" w:type="dxa"/>
            <w:vAlign w:val="center"/>
          </w:tcPr>
          <w:p w:rsidR="004E4F39" w:rsidRPr="00997D33" w:rsidRDefault="004E4F39" w:rsidP="00997D33">
            <w:pPr>
              <w:spacing w:line="360" w:lineRule="auto"/>
              <w:jc w:val="both"/>
              <w:rPr>
                <w:sz w:val="20"/>
                <w:szCs w:val="20"/>
              </w:rPr>
            </w:pPr>
            <w:r w:rsidRPr="00997D33">
              <w:rPr>
                <w:sz w:val="20"/>
                <w:szCs w:val="20"/>
              </w:rPr>
              <w:t>16±3</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10±2</w:t>
            </w:r>
          </w:p>
        </w:tc>
      </w:tr>
      <w:tr w:rsidR="004E4F39" w:rsidRPr="00997D33" w:rsidTr="00997D33">
        <w:trPr>
          <w:trHeight w:val="178"/>
        </w:trPr>
        <w:tc>
          <w:tcPr>
            <w:tcW w:w="2141" w:type="dxa"/>
            <w:vAlign w:val="center"/>
          </w:tcPr>
          <w:p w:rsidR="004E4F39" w:rsidRPr="00997D33" w:rsidRDefault="004E4F39" w:rsidP="00997D33">
            <w:pPr>
              <w:spacing w:line="360" w:lineRule="auto"/>
              <w:jc w:val="both"/>
              <w:rPr>
                <w:sz w:val="20"/>
                <w:szCs w:val="20"/>
              </w:rPr>
            </w:pPr>
            <w:r w:rsidRPr="00997D33">
              <w:rPr>
                <w:sz w:val="20"/>
                <w:szCs w:val="20"/>
                <w:lang w:val="en-US"/>
              </w:rPr>
              <w:t>Yellow</w:t>
            </w:r>
            <w:r w:rsidRPr="00997D33">
              <w:rPr>
                <w:sz w:val="20"/>
                <w:szCs w:val="20"/>
              </w:rPr>
              <w:t xml:space="preserve"> </w:t>
            </w:r>
            <w:r w:rsidRPr="00997D33">
              <w:rPr>
                <w:sz w:val="20"/>
                <w:szCs w:val="20"/>
                <w:lang w:val="en-US"/>
              </w:rPr>
              <w:t>E</w:t>
            </w:r>
          </w:p>
        </w:tc>
        <w:tc>
          <w:tcPr>
            <w:tcW w:w="2393" w:type="dxa"/>
            <w:vAlign w:val="center"/>
          </w:tcPr>
          <w:p w:rsidR="004E4F39" w:rsidRPr="00997D33" w:rsidRDefault="004E4F39" w:rsidP="00997D33">
            <w:pPr>
              <w:spacing w:line="360" w:lineRule="auto"/>
              <w:jc w:val="both"/>
              <w:rPr>
                <w:sz w:val="20"/>
                <w:szCs w:val="20"/>
              </w:rPr>
            </w:pPr>
            <w:r w:rsidRPr="00997D33">
              <w:rPr>
                <w:sz w:val="20"/>
                <w:szCs w:val="20"/>
              </w:rPr>
              <w:t>1,40±0,05</w:t>
            </w:r>
          </w:p>
        </w:tc>
        <w:tc>
          <w:tcPr>
            <w:tcW w:w="1136" w:type="dxa"/>
            <w:vAlign w:val="center"/>
          </w:tcPr>
          <w:p w:rsidR="004E4F39" w:rsidRPr="00997D33" w:rsidRDefault="004E4F39" w:rsidP="00997D33">
            <w:pPr>
              <w:spacing w:line="360" w:lineRule="auto"/>
              <w:jc w:val="both"/>
              <w:rPr>
                <w:sz w:val="20"/>
                <w:szCs w:val="20"/>
              </w:rPr>
            </w:pPr>
            <w:r w:rsidRPr="00997D33">
              <w:rPr>
                <w:sz w:val="20"/>
                <w:szCs w:val="20"/>
              </w:rPr>
              <w:t>16±3</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10±2</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Black</w:t>
            </w:r>
          </w:p>
        </w:tc>
        <w:tc>
          <w:tcPr>
            <w:tcW w:w="2393" w:type="dxa"/>
            <w:vAlign w:val="center"/>
          </w:tcPr>
          <w:p w:rsidR="004E4F39" w:rsidRPr="00997D33" w:rsidRDefault="004E4F39" w:rsidP="00997D33">
            <w:pPr>
              <w:spacing w:line="360" w:lineRule="auto"/>
              <w:jc w:val="both"/>
              <w:rPr>
                <w:sz w:val="20"/>
                <w:szCs w:val="20"/>
              </w:rPr>
            </w:pPr>
            <w:r w:rsidRPr="00997D33">
              <w:rPr>
                <w:sz w:val="20"/>
                <w:szCs w:val="20"/>
              </w:rPr>
              <w:t>1,85±0,05</w:t>
            </w:r>
          </w:p>
        </w:tc>
        <w:tc>
          <w:tcPr>
            <w:tcW w:w="1136" w:type="dxa"/>
            <w:vAlign w:val="center"/>
          </w:tcPr>
          <w:p w:rsidR="004E4F39" w:rsidRPr="00997D33" w:rsidRDefault="004E4F39" w:rsidP="00997D33">
            <w:pPr>
              <w:spacing w:line="360" w:lineRule="auto"/>
              <w:jc w:val="both"/>
              <w:rPr>
                <w:sz w:val="20"/>
                <w:szCs w:val="20"/>
              </w:rPr>
            </w:pPr>
            <w:r w:rsidRPr="00997D33">
              <w:rPr>
                <w:sz w:val="20"/>
                <w:szCs w:val="20"/>
              </w:rPr>
              <w:t>16±3</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10±2</w:t>
            </w:r>
          </w:p>
        </w:tc>
      </w:tr>
      <w:tr w:rsidR="004E4F39" w:rsidRPr="00997D33" w:rsidTr="00997D33">
        <w:tc>
          <w:tcPr>
            <w:tcW w:w="6521" w:type="dxa"/>
            <w:gridSpan w:val="4"/>
          </w:tcPr>
          <w:p w:rsidR="004E4F39" w:rsidRPr="00997D33" w:rsidRDefault="004E4F39" w:rsidP="00997D33">
            <w:pPr>
              <w:spacing w:line="360" w:lineRule="auto"/>
              <w:jc w:val="both"/>
              <w:rPr>
                <w:sz w:val="20"/>
                <w:szCs w:val="20"/>
              </w:rPr>
            </w:pPr>
            <w:r w:rsidRPr="00997D33">
              <w:rPr>
                <w:sz w:val="20"/>
                <w:szCs w:val="20"/>
              </w:rPr>
              <w:t>Мелованная матовая</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Cyan</w:t>
            </w:r>
          </w:p>
        </w:tc>
        <w:tc>
          <w:tcPr>
            <w:tcW w:w="2393" w:type="dxa"/>
          </w:tcPr>
          <w:p w:rsidR="004E4F39" w:rsidRPr="00997D33" w:rsidRDefault="004E4F39" w:rsidP="00997D33">
            <w:pPr>
              <w:spacing w:line="360" w:lineRule="auto"/>
              <w:jc w:val="both"/>
              <w:rPr>
                <w:sz w:val="20"/>
                <w:szCs w:val="20"/>
              </w:rPr>
            </w:pPr>
            <w:r w:rsidRPr="00997D33">
              <w:rPr>
                <w:sz w:val="20"/>
                <w:szCs w:val="20"/>
              </w:rPr>
              <w:t>1,35±0,05</w:t>
            </w:r>
          </w:p>
        </w:tc>
        <w:tc>
          <w:tcPr>
            <w:tcW w:w="1136" w:type="dxa"/>
          </w:tcPr>
          <w:p w:rsidR="004E4F39" w:rsidRPr="00997D33" w:rsidRDefault="004E4F39" w:rsidP="00997D33">
            <w:pPr>
              <w:spacing w:line="360" w:lineRule="auto"/>
              <w:jc w:val="both"/>
              <w:rPr>
                <w:sz w:val="20"/>
                <w:szCs w:val="20"/>
              </w:rPr>
            </w:pPr>
            <w:r w:rsidRPr="00997D33">
              <w:rPr>
                <w:sz w:val="20"/>
                <w:szCs w:val="20"/>
              </w:rPr>
              <w:t>15±3</w:t>
            </w:r>
          </w:p>
        </w:tc>
        <w:tc>
          <w:tcPr>
            <w:tcW w:w="851" w:type="dxa"/>
          </w:tcPr>
          <w:p w:rsidR="004E4F39" w:rsidRPr="00997D33" w:rsidRDefault="004E4F39" w:rsidP="00997D33">
            <w:pPr>
              <w:spacing w:line="360" w:lineRule="auto"/>
              <w:jc w:val="both"/>
              <w:rPr>
                <w:sz w:val="20"/>
                <w:szCs w:val="20"/>
              </w:rPr>
            </w:pPr>
            <w:r w:rsidRPr="00997D33">
              <w:rPr>
                <w:sz w:val="20"/>
                <w:szCs w:val="20"/>
              </w:rPr>
              <w:t>10±3</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Magenta</w:t>
            </w:r>
          </w:p>
        </w:tc>
        <w:tc>
          <w:tcPr>
            <w:tcW w:w="2393" w:type="dxa"/>
          </w:tcPr>
          <w:p w:rsidR="004E4F39" w:rsidRPr="00997D33" w:rsidRDefault="004E4F39" w:rsidP="00997D33">
            <w:pPr>
              <w:spacing w:line="360" w:lineRule="auto"/>
              <w:jc w:val="both"/>
              <w:rPr>
                <w:sz w:val="20"/>
                <w:szCs w:val="20"/>
              </w:rPr>
            </w:pPr>
            <w:r w:rsidRPr="00997D33">
              <w:rPr>
                <w:sz w:val="20"/>
                <w:szCs w:val="20"/>
              </w:rPr>
              <w:t>1,30±0,05</w:t>
            </w:r>
          </w:p>
        </w:tc>
        <w:tc>
          <w:tcPr>
            <w:tcW w:w="1136" w:type="dxa"/>
          </w:tcPr>
          <w:p w:rsidR="004E4F39" w:rsidRPr="00997D33" w:rsidRDefault="004E4F39" w:rsidP="00997D33">
            <w:pPr>
              <w:spacing w:line="360" w:lineRule="auto"/>
              <w:jc w:val="both"/>
              <w:rPr>
                <w:sz w:val="20"/>
                <w:szCs w:val="20"/>
              </w:rPr>
            </w:pPr>
            <w:r w:rsidRPr="00997D33">
              <w:rPr>
                <w:sz w:val="20"/>
                <w:szCs w:val="20"/>
              </w:rPr>
              <w:t>15±4</w:t>
            </w:r>
          </w:p>
        </w:tc>
        <w:tc>
          <w:tcPr>
            <w:tcW w:w="851" w:type="dxa"/>
          </w:tcPr>
          <w:p w:rsidR="004E4F39" w:rsidRPr="00997D33" w:rsidRDefault="004E4F39" w:rsidP="00997D33">
            <w:pPr>
              <w:spacing w:line="360" w:lineRule="auto"/>
              <w:jc w:val="both"/>
              <w:rPr>
                <w:sz w:val="20"/>
                <w:szCs w:val="20"/>
              </w:rPr>
            </w:pPr>
            <w:r w:rsidRPr="00997D33">
              <w:rPr>
                <w:sz w:val="20"/>
                <w:szCs w:val="20"/>
              </w:rPr>
              <w:t>10±3</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Yellow</w:t>
            </w:r>
            <w:r w:rsidRPr="00997D33">
              <w:rPr>
                <w:sz w:val="20"/>
                <w:szCs w:val="20"/>
              </w:rPr>
              <w:t xml:space="preserve"> </w:t>
            </w:r>
            <w:r w:rsidRPr="00997D33">
              <w:rPr>
                <w:sz w:val="20"/>
                <w:szCs w:val="20"/>
                <w:lang w:val="en-US"/>
              </w:rPr>
              <w:t>G</w:t>
            </w:r>
          </w:p>
        </w:tc>
        <w:tc>
          <w:tcPr>
            <w:tcW w:w="2393" w:type="dxa"/>
          </w:tcPr>
          <w:p w:rsidR="004E4F39" w:rsidRPr="00997D33" w:rsidRDefault="004E4F39" w:rsidP="00997D33">
            <w:pPr>
              <w:spacing w:line="360" w:lineRule="auto"/>
              <w:jc w:val="both"/>
              <w:rPr>
                <w:sz w:val="20"/>
                <w:szCs w:val="20"/>
              </w:rPr>
            </w:pPr>
            <w:r w:rsidRPr="00997D33">
              <w:rPr>
                <w:sz w:val="20"/>
                <w:szCs w:val="20"/>
              </w:rPr>
              <w:t>0,95±0,05</w:t>
            </w:r>
          </w:p>
        </w:tc>
        <w:tc>
          <w:tcPr>
            <w:tcW w:w="1136" w:type="dxa"/>
          </w:tcPr>
          <w:p w:rsidR="004E4F39" w:rsidRPr="00997D33" w:rsidRDefault="004E4F39" w:rsidP="00997D33">
            <w:pPr>
              <w:spacing w:line="360" w:lineRule="auto"/>
              <w:jc w:val="both"/>
              <w:rPr>
                <w:sz w:val="20"/>
                <w:szCs w:val="20"/>
              </w:rPr>
            </w:pPr>
            <w:r w:rsidRPr="00997D33">
              <w:rPr>
                <w:sz w:val="20"/>
                <w:szCs w:val="20"/>
              </w:rPr>
              <w:t>17±4</w:t>
            </w:r>
          </w:p>
        </w:tc>
        <w:tc>
          <w:tcPr>
            <w:tcW w:w="851" w:type="dxa"/>
          </w:tcPr>
          <w:p w:rsidR="004E4F39" w:rsidRPr="00997D33" w:rsidRDefault="004E4F39" w:rsidP="00997D33">
            <w:pPr>
              <w:spacing w:line="360" w:lineRule="auto"/>
              <w:jc w:val="both"/>
              <w:rPr>
                <w:sz w:val="20"/>
                <w:szCs w:val="20"/>
              </w:rPr>
            </w:pPr>
            <w:r w:rsidRPr="00997D33">
              <w:rPr>
                <w:sz w:val="20"/>
                <w:szCs w:val="20"/>
              </w:rPr>
              <w:t>11±3</w:t>
            </w:r>
          </w:p>
        </w:tc>
      </w:tr>
      <w:tr w:rsidR="004E4F39" w:rsidRPr="00997D33" w:rsidTr="00997D33">
        <w:trPr>
          <w:trHeight w:val="142"/>
        </w:trPr>
        <w:tc>
          <w:tcPr>
            <w:tcW w:w="2141" w:type="dxa"/>
            <w:vAlign w:val="center"/>
          </w:tcPr>
          <w:p w:rsidR="004E4F39" w:rsidRPr="00997D33" w:rsidRDefault="004E4F39" w:rsidP="00997D33">
            <w:pPr>
              <w:spacing w:line="360" w:lineRule="auto"/>
              <w:jc w:val="both"/>
              <w:rPr>
                <w:sz w:val="20"/>
                <w:szCs w:val="20"/>
              </w:rPr>
            </w:pPr>
            <w:r w:rsidRPr="00997D33">
              <w:rPr>
                <w:sz w:val="20"/>
                <w:szCs w:val="20"/>
                <w:lang w:val="en-US"/>
              </w:rPr>
              <w:t>Yellow</w:t>
            </w:r>
            <w:r w:rsidRPr="00997D33">
              <w:rPr>
                <w:sz w:val="20"/>
                <w:szCs w:val="20"/>
              </w:rPr>
              <w:t xml:space="preserve"> </w:t>
            </w:r>
            <w:r w:rsidRPr="00997D33">
              <w:rPr>
                <w:sz w:val="20"/>
                <w:szCs w:val="20"/>
                <w:lang w:val="en-US"/>
              </w:rPr>
              <w:t>E</w:t>
            </w:r>
          </w:p>
        </w:tc>
        <w:tc>
          <w:tcPr>
            <w:tcW w:w="2393" w:type="dxa"/>
          </w:tcPr>
          <w:p w:rsidR="004E4F39" w:rsidRPr="00997D33" w:rsidRDefault="004E4F39" w:rsidP="00997D33">
            <w:pPr>
              <w:spacing w:line="360" w:lineRule="auto"/>
              <w:jc w:val="both"/>
              <w:rPr>
                <w:sz w:val="20"/>
                <w:szCs w:val="20"/>
              </w:rPr>
            </w:pPr>
            <w:r w:rsidRPr="00997D33">
              <w:rPr>
                <w:sz w:val="20"/>
                <w:szCs w:val="20"/>
              </w:rPr>
              <w:t>1,30±0,05</w:t>
            </w:r>
          </w:p>
        </w:tc>
        <w:tc>
          <w:tcPr>
            <w:tcW w:w="1136" w:type="dxa"/>
          </w:tcPr>
          <w:p w:rsidR="004E4F39" w:rsidRPr="00997D33" w:rsidRDefault="004E4F39" w:rsidP="00997D33">
            <w:pPr>
              <w:spacing w:line="360" w:lineRule="auto"/>
              <w:jc w:val="both"/>
              <w:rPr>
                <w:sz w:val="20"/>
                <w:szCs w:val="20"/>
              </w:rPr>
            </w:pPr>
            <w:r w:rsidRPr="00997D33">
              <w:rPr>
                <w:sz w:val="20"/>
                <w:szCs w:val="20"/>
              </w:rPr>
              <w:t>17±4</w:t>
            </w:r>
          </w:p>
        </w:tc>
        <w:tc>
          <w:tcPr>
            <w:tcW w:w="851" w:type="dxa"/>
          </w:tcPr>
          <w:p w:rsidR="004E4F39" w:rsidRPr="00997D33" w:rsidRDefault="004E4F39" w:rsidP="00997D33">
            <w:pPr>
              <w:spacing w:line="360" w:lineRule="auto"/>
              <w:jc w:val="both"/>
              <w:rPr>
                <w:sz w:val="20"/>
                <w:szCs w:val="20"/>
              </w:rPr>
            </w:pPr>
            <w:r w:rsidRPr="00997D33">
              <w:rPr>
                <w:sz w:val="20"/>
                <w:szCs w:val="20"/>
              </w:rPr>
              <w:t>11±3</w:t>
            </w:r>
          </w:p>
        </w:tc>
      </w:tr>
      <w:tr w:rsidR="004E4F39" w:rsidRPr="00997D33" w:rsidTr="00997D33">
        <w:trPr>
          <w:trHeight w:val="237"/>
        </w:trPr>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Black</w:t>
            </w:r>
          </w:p>
        </w:tc>
        <w:tc>
          <w:tcPr>
            <w:tcW w:w="2393" w:type="dxa"/>
          </w:tcPr>
          <w:p w:rsidR="004E4F39" w:rsidRPr="00997D33" w:rsidRDefault="004E4F39" w:rsidP="00997D33">
            <w:pPr>
              <w:spacing w:line="360" w:lineRule="auto"/>
              <w:jc w:val="both"/>
              <w:rPr>
                <w:sz w:val="20"/>
                <w:szCs w:val="20"/>
              </w:rPr>
            </w:pPr>
            <w:r w:rsidRPr="00997D33">
              <w:rPr>
                <w:sz w:val="20"/>
                <w:szCs w:val="20"/>
              </w:rPr>
              <w:t>1,75±0,05</w:t>
            </w:r>
          </w:p>
        </w:tc>
        <w:tc>
          <w:tcPr>
            <w:tcW w:w="1136" w:type="dxa"/>
          </w:tcPr>
          <w:p w:rsidR="004E4F39" w:rsidRPr="00997D33" w:rsidRDefault="004E4F39" w:rsidP="00997D33">
            <w:pPr>
              <w:spacing w:line="360" w:lineRule="auto"/>
              <w:jc w:val="both"/>
              <w:rPr>
                <w:sz w:val="20"/>
                <w:szCs w:val="20"/>
              </w:rPr>
            </w:pPr>
            <w:r w:rsidRPr="00997D33">
              <w:rPr>
                <w:sz w:val="20"/>
                <w:szCs w:val="20"/>
              </w:rPr>
              <w:t>17±4</w:t>
            </w:r>
          </w:p>
        </w:tc>
        <w:tc>
          <w:tcPr>
            <w:tcW w:w="851" w:type="dxa"/>
          </w:tcPr>
          <w:p w:rsidR="004E4F39" w:rsidRPr="00997D33" w:rsidRDefault="004E4F39" w:rsidP="00997D33">
            <w:pPr>
              <w:spacing w:line="360" w:lineRule="auto"/>
              <w:jc w:val="both"/>
              <w:rPr>
                <w:sz w:val="20"/>
                <w:szCs w:val="20"/>
              </w:rPr>
            </w:pPr>
            <w:r w:rsidRPr="00997D33">
              <w:rPr>
                <w:sz w:val="20"/>
                <w:szCs w:val="20"/>
              </w:rPr>
              <w:t>11±3</w:t>
            </w:r>
          </w:p>
        </w:tc>
      </w:tr>
      <w:tr w:rsidR="004E4F39" w:rsidRPr="00997D33" w:rsidTr="00997D33">
        <w:tc>
          <w:tcPr>
            <w:tcW w:w="6521" w:type="dxa"/>
            <w:gridSpan w:val="4"/>
          </w:tcPr>
          <w:p w:rsidR="004E4F39" w:rsidRPr="00997D33" w:rsidRDefault="004E4F39" w:rsidP="00997D33">
            <w:pPr>
              <w:spacing w:line="360" w:lineRule="auto"/>
              <w:jc w:val="both"/>
              <w:rPr>
                <w:sz w:val="20"/>
                <w:szCs w:val="20"/>
              </w:rPr>
            </w:pPr>
            <w:r w:rsidRPr="00997D33">
              <w:rPr>
                <w:sz w:val="20"/>
                <w:szCs w:val="20"/>
              </w:rPr>
              <w:t>Немелованная</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Cyan</w:t>
            </w:r>
          </w:p>
        </w:tc>
        <w:tc>
          <w:tcPr>
            <w:tcW w:w="2393" w:type="dxa"/>
          </w:tcPr>
          <w:p w:rsidR="004E4F39" w:rsidRPr="00997D33" w:rsidRDefault="004E4F39" w:rsidP="00997D33">
            <w:pPr>
              <w:spacing w:line="360" w:lineRule="auto"/>
              <w:jc w:val="both"/>
              <w:rPr>
                <w:sz w:val="20"/>
                <w:szCs w:val="20"/>
              </w:rPr>
            </w:pPr>
            <w:r w:rsidRPr="00997D33">
              <w:rPr>
                <w:sz w:val="20"/>
                <w:szCs w:val="20"/>
              </w:rPr>
              <w:t>1,20±0,1</w:t>
            </w:r>
          </w:p>
        </w:tc>
        <w:tc>
          <w:tcPr>
            <w:tcW w:w="1136" w:type="dxa"/>
          </w:tcPr>
          <w:p w:rsidR="004E4F39" w:rsidRPr="00997D33" w:rsidRDefault="004E4F39" w:rsidP="00997D33">
            <w:pPr>
              <w:spacing w:line="360" w:lineRule="auto"/>
              <w:jc w:val="both"/>
              <w:rPr>
                <w:sz w:val="20"/>
                <w:szCs w:val="20"/>
              </w:rPr>
            </w:pPr>
            <w:r w:rsidRPr="00997D33">
              <w:rPr>
                <w:sz w:val="20"/>
                <w:szCs w:val="20"/>
              </w:rPr>
              <w:t>21±5</w:t>
            </w:r>
          </w:p>
        </w:tc>
        <w:tc>
          <w:tcPr>
            <w:tcW w:w="851" w:type="dxa"/>
          </w:tcPr>
          <w:p w:rsidR="004E4F39" w:rsidRPr="00997D33" w:rsidRDefault="004E4F39" w:rsidP="00997D33">
            <w:pPr>
              <w:spacing w:line="360" w:lineRule="auto"/>
              <w:jc w:val="both"/>
              <w:rPr>
                <w:sz w:val="20"/>
                <w:szCs w:val="20"/>
              </w:rPr>
            </w:pPr>
            <w:r w:rsidRPr="00997D33">
              <w:rPr>
                <w:sz w:val="20"/>
                <w:szCs w:val="20"/>
              </w:rPr>
              <w:t>14±4</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Magenta</w:t>
            </w:r>
          </w:p>
        </w:tc>
        <w:tc>
          <w:tcPr>
            <w:tcW w:w="2393" w:type="dxa"/>
          </w:tcPr>
          <w:p w:rsidR="004E4F39" w:rsidRPr="00997D33" w:rsidRDefault="004E4F39" w:rsidP="00997D33">
            <w:pPr>
              <w:spacing w:line="360" w:lineRule="auto"/>
              <w:jc w:val="both"/>
              <w:rPr>
                <w:sz w:val="20"/>
                <w:szCs w:val="20"/>
              </w:rPr>
            </w:pPr>
            <w:r w:rsidRPr="00997D33">
              <w:rPr>
                <w:sz w:val="20"/>
                <w:szCs w:val="20"/>
              </w:rPr>
              <w:t>1,15±0,1</w:t>
            </w:r>
          </w:p>
        </w:tc>
        <w:tc>
          <w:tcPr>
            <w:tcW w:w="1136" w:type="dxa"/>
          </w:tcPr>
          <w:p w:rsidR="004E4F39" w:rsidRPr="00997D33" w:rsidRDefault="004E4F39" w:rsidP="00997D33">
            <w:pPr>
              <w:spacing w:line="360" w:lineRule="auto"/>
              <w:jc w:val="both"/>
              <w:rPr>
                <w:sz w:val="20"/>
                <w:szCs w:val="20"/>
              </w:rPr>
            </w:pPr>
            <w:r w:rsidRPr="00997D33">
              <w:rPr>
                <w:sz w:val="20"/>
                <w:szCs w:val="20"/>
              </w:rPr>
              <w:t>21±5</w:t>
            </w:r>
          </w:p>
        </w:tc>
        <w:tc>
          <w:tcPr>
            <w:tcW w:w="851" w:type="dxa"/>
          </w:tcPr>
          <w:p w:rsidR="004E4F39" w:rsidRPr="00997D33" w:rsidRDefault="004E4F39" w:rsidP="00997D33">
            <w:pPr>
              <w:spacing w:line="360" w:lineRule="auto"/>
              <w:jc w:val="both"/>
              <w:rPr>
                <w:sz w:val="20"/>
                <w:szCs w:val="20"/>
              </w:rPr>
            </w:pPr>
            <w:r w:rsidRPr="00997D33">
              <w:rPr>
                <w:sz w:val="20"/>
                <w:szCs w:val="20"/>
              </w:rPr>
              <w:t>14±4</w:t>
            </w:r>
          </w:p>
        </w:tc>
      </w:tr>
      <w:tr w:rsidR="004E4F39" w:rsidRPr="00997D33" w:rsidTr="00997D33">
        <w:trPr>
          <w:trHeight w:val="320"/>
        </w:trPr>
        <w:tc>
          <w:tcPr>
            <w:tcW w:w="2141" w:type="dxa"/>
            <w:vAlign w:val="center"/>
          </w:tcPr>
          <w:p w:rsidR="004E4F39" w:rsidRPr="00997D33" w:rsidRDefault="004E4F39" w:rsidP="00997D33">
            <w:pPr>
              <w:spacing w:line="360" w:lineRule="auto"/>
              <w:jc w:val="both"/>
              <w:rPr>
                <w:sz w:val="20"/>
                <w:szCs w:val="20"/>
              </w:rPr>
            </w:pPr>
            <w:r w:rsidRPr="00997D33">
              <w:rPr>
                <w:sz w:val="20"/>
                <w:szCs w:val="20"/>
                <w:lang w:val="en-US"/>
              </w:rPr>
              <w:t>Yellow</w:t>
            </w:r>
            <w:r w:rsidRPr="00997D33">
              <w:rPr>
                <w:sz w:val="20"/>
                <w:szCs w:val="20"/>
              </w:rPr>
              <w:t xml:space="preserve"> </w:t>
            </w:r>
            <w:r w:rsidRPr="00997D33">
              <w:rPr>
                <w:sz w:val="20"/>
                <w:szCs w:val="20"/>
                <w:lang w:val="en-US"/>
              </w:rPr>
              <w:t>G</w:t>
            </w:r>
          </w:p>
        </w:tc>
        <w:tc>
          <w:tcPr>
            <w:tcW w:w="2393" w:type="dxa"/>
          </w:tcPr>
          <w:p w:rsidR="004E4F39" w:rsidRPr="00997D33" w:rsidRDefault="004E4F39" w:rsidP="00997D33">
            <w:pPr>
              <w:spacing w:line="360" w:lineRule="auto"/>
              <w:jc w:val="both"/>
              <w:rPr>
                <w:sz w:val="20"/>
                <w:szCs w:val="20"/>
              </w:rPr>
            </w:pPr>
            <w:r w:rsidRPr="00997D33">
              <w:rPr>
                <w:sz w:val="20"/>
                <w:szCs w:val="20"/>
              </w:rPr>
              <w:t>0,85±0,1</w:t>
            </w:r>
          </w:p>
        </w:tc>
        <w:tc>
          <w:tcPr>
            <w:tcW w:w="1136" w:type="dxa"/>
          </w:tcPr>
          <w:p w:rsidR="004E4F39" w:rsidRPr="00997D33" w:rsidRDefault="004E4F39" w:rsidP="00997D33">
            <w:pPr>
              <w:spacing w:line="360" w:lineRule="auto"/>
              <w:jc w:val="both"/>
              <w:rPr>
                <w:sz w:val="20"/>
                <w:szCs w:val="20"/>
              </w:rPr>
            </w:pPr>
            <w:r w:rsidRPr="00997D33">
              <w:rPr>
                <w:sz w:val="20"/>
                <w:szCs w:val="20"/>
              </w:rPr>
              <w:t>21±5</w:t>
            </w:r>
          </w:p>
        </w:tc>
        <w:tc>
          <w:tcPr>
            <w:tcW w:w="851" w:type="dxa"/>
          </w:tcPr>
          <w:p w:rsidR="004E4F39" w:rsidRPr="00997D33" w:rsidRDefault="004E4F39" w:rsidP="00997D33">
            <w:pPr>
              <w:spacing w:line="360" w:lineRule="auto"/>
              <w:jc w:val="both"/>
              <w:rPr>
                <w:sz w:val="20"/>
                <w:szCs w:val="20"/>
              </w:rPr>
            </w:pPr>
            <w:r w:rsidRPr="00997D33">
              <w:rPr>
                <w:sz w:val="20"/>
                <w:szCs w:val="20"/>
              </w:rPr>
              <w:t>14±4</w:t>
            </w:r>
          </w:p>
        </w:tc>
      </w:tr>
      <w:tr w:rsidR="004E4F39" w:rsidRPr="00997D33" w:rsidTr="00997D33">
        <w:trPr>
          <w:trHeight w:val="178"/>
        </w:trPr>
        <w:tc>
          <w:tcPr>
            <w:tcW w:w="2141" w:type="dxa"/>
            <w:vAlign w:val="center"/>
          </w:tcPr>
          <w:p w:rsidR="004E4F39" w:rsidRPr="00997D33" w:rsidRDefault="004E4F39" w:rsidP="00997D33">
            <w:pPr>
              <w:spacing w:line="360" w:lineRule="auto"/>
              <w:jc w:val="both"/>
              <w:rPr>
                <w:sz w:val="20"/>
                <w:szCs w:val="20"/>
              </w:rPr>
            </w:pPr>
            <w:r w:rsidRPr="00997D33">
              <w:rPr>
                <w:sz w:val="20"/>
                <w:szCs w:val="20"/>
                <w:lang w:val="en-US"/>
              </w:rPr>
              <w:t>Yellow</w:t>
            </w:r>
            <w:r w:rsidRPr="00997D33">
              <w:rPr>
                <w:sz w:val="20"/>
                <w:szCs w:val="20"/>
              </w:rPr>
              <w:t xml:space="preserve"> </w:t>
            </w:r>
            <w:r w:rsidRPr="00997D33">
              <w:rPr>
                <w:sz w:val="20"/>
                <w:szCs w:val="20"/>
                <w:lang w:val="en-US"/>
              </w:rPr>
              <w:t>E</w:t>
            </w:r>
          </w:p>
        </w:tc>
        <w:tc>
          <w:tcPr>
            <w:tcW w:w="2393" w:type="dxa"/>
          </w:tcPr>
          <w:p w:rsidR="004E4F39" w:rsidRPr="00997D33" w:rsidRDefault="004E4F39" w:rsidP="00997D33">
            <w:pPr>
              <w:spacing w:line="360" w:lineRule="auto"/>
              <w:jc w:val="both"/>
              <w:rPr>
                <w:sz w:val="20"/>
                <w:szCs w:val="20"/>
              </w:rPr>
            </w:pPr>
            <w:r w:rsidRPr="00997D33">
              <w:rPr>
                <w:sz w:val="20"/>
                <w:szCs w:val="20"/>
              </w:rPr>
              <w:t>1,20±0,1</w:t>
            </w:r>
          </w:p>
        </w:tc>
        <w:tc>
          <w:tcPr>
            <w:tcW w:w="1136" w:type="dxa"/>
          </w:tcPr>
          <w:p w:rsidR="004E4F39" w:rsidRPr="00997D33" w:rsidRDefault="004E4F39" w:rsidP="00997D33">
            <w:pPr>
              <w:spacing w:line="360" w:lineRule="auto"/>
              <w:jc w:val="both"/>
              <w:rPr>
                <w:sz w:val="20"/>
                <w:szCs w:val="20"/>
              </w:rPr>
            </w:pPr>
            <w:r w:rsidRPr="00997D33">
              <w:rPr>
                <w:sz w:val="20"/>
                <w:szCs w:val="20"/>
              </w:rPr>
              <w:t>21±5</w:t>
            </w:r>
          </w:p>
        </w:tc>
        <w:tc>
          <w:tcPr>
            <w:tcW w:w="851" w:type="dxa"/>
          </w:tcPr>
          <w:p w:rsidR="004E4F39" w:rsidRPr="00997D33" w:rsidRDefault="004E4F39" w:rsidP="00997D33">
            <w:pPr>
              <w:spacing w:line="360" w:lineRule="auto"/>
              <w:jc w:val="both"/>
              <w:rPr>
                <w:sz w:val="20"/>
                <w:szCs w:val="20"/>
              </w:rPr>
            </w:pPr>
            <w:r w:rsidRPr="00997D33">
              <w:rPr>
                <w:sz w:val="20"/>
                <w:szCs w:val="20"/>
              </w:rPr>
              <w:t>14±4</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Black</w:t>
            </w:r>
          </w:p>
        </w:tc>
        <w:tc>
          <w:tcPr>
            <w:tcW w:w="2393" w:type="dxa"/>
          </w:tcPr>
          <w:p w:rsidR="004E4F39" w:rsidRPr="00997D33" w:rsidRDefault="004E4F39" w:rsidP="00997D33">
            <w:pPr>
              <w:spacing w:line="360" w:lineRule="auto"/>
              <w:jc w:val="both"/>
              <w:rPr>
                <w:sz w:val="20"/>
                <w:szCs w:val="20"/>
              </w:rPr>
            </w:pPr>
            <w:r w:rsidRPr="00997D33">
              <w:rPr>
                <w:sz w:val="20"/>
                <w:szCs w:val="20"/>
              </w:rPr>
              <w:t>1,55±0,1</w:t>
            </w:r>
          </w:p>
        </w:tc>
        <w:tc>
          <w:tcPr>
            <w:tcW w:w="1136" w:type="dxa"/>
          </w:tcPr>
          <w:p w:rsidR="004E4F39" w:rsidRPr="00997D33" w:rsidRDefault="004E4F39" w:rsidP="00997D33">
            <w:pPr>
              <w:spacing w:line="360" w:lineRule="auto"/>
              <w:jc w:val="both"/>
              <w:rPr>
                <w:sz w:val="20"/>
                <w:szCs w:val="20"/>
              </w:rPr>
            </w:pPr>
            <w:r w:rsidRPr="00997D33">
              <w:rPr>
                <w:sz w:val="20"/>
                <w:szCs w:val="20"/>
              </w:rPr>
              <w:t>22±5</w:t>
            </w:r>
          </w:p>
        </w:tc>
        <w:tc>
          <w:tcPr>
            <w:tcW w:w="851" w:type="dxa"/>
          </w:tcPr>
          <w:p w:rsidR="004E4F39" w:rsidRPr="00997D33" w:rsidRDefault="004E4F39" w:rsidP="00997D33">
            <w:pPr>
              <w:spacing w:line="360" w:lineRule="auto"/>
              <w:jc w:val="both"/>
              <w:rPr>
                <w:sz w:val="20"/>
                <w:szCs w:val="20"/>
              </w:rPr>
            </w:pPr>
            <w:r w:rsidRPr="00997D33">
              <w:rPr>
                <w:sz w:val="20"/>
                <w:szCs w:val="20"/>
              </w:rPr>
              <w:t>15±4</w:t>
            </w:r>
          </w:p>
        </w:tc>
      </w:tr>
    </w:tbl>
    <w:p w:rsidR="004E4F39" w:rsidRPr="00DE6D93" w:rsidRDefault="004E4F39" w:rsidP="00DE6D93">
      <w:pPr>
        <w:spacing w:line="360" w:lineRule="auto"/>
        <w:ind w:firstLine="709"/>
        <w:jc w:val="both"/>
        <w:rPr>
          <w:sz w:val="28"/>
          <w:szCs w:val="28"/>
        </w:rPr>
      </w:pPr>
    </w:p>
    <w:p w:rsidR="004E4F39" w:rsidRPr="00DE6D93" w:rsidRDefault="004E4F39" w:rsidP="00DE6D93">
      <w:pPr>
        <w:spacing w:line="360" w:lineRule="auto"/>
        <w:ind w:firstLine="709"/>
        <w:jc w:val="both"/>
        <w:rPr>
          <w:b/>
          <w:sz w:val="28"/>
          <w:szCs w:val="28"/>
        </w:rPr>
      </w:pPr>
      <w:r w:rsidRPr="00DE6D93">
        <w:rPr>
          <w:sz w:val="28"/>
          <w:szCs w:val="28"/>
        </w:rPr>
        <w:t xml:space="preserve">Таблица </w:t>
      </w:r>
      <w:r w:rsidR="00CF53A3" w:rsidRPr="00DE6D93">
        <w:rPr>
          <w:sz w:val="28"/>
          <w:szCs w:val="28"/>
        </w:rPr>
        <w:t>1.</w:t>
      </w:r>
      <w:r w:rsidRPr="00DE6D93">
        <w:rPr>
          <w:sz w:val="28"/>
          <w:szCs w:val="28"/>
        </w:rPr>
        <w:t>3</w:t>
      </w:r>
      <w:r w:rsidR="00DE6D93">
        <w:rPr>
          <w:sz w:val="28"/>
          <w:szCs w:val="28"/>
        </w:rPr>
        <w:t xml:space="preserve"> </w:t>
      </w:r>
      <w:r w:rsidRPr="00DE6D93">
        <w:rPr>
          <w:b/>
          <w:sz w:val="28"/>
          <w:szCs w:val="28"/>
        </w:rPr>
        <w:t>Денситометрические нормы печатания по российским нормативам</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
        <w:gridCol w:w="763"/>
        <w:gridCol w:w="851"/>
        <w:gridCol w:w="850"/>
        <w:gridCol w:w="992"/>
        <w:gridCol w:w="993"/>
        <w:gridCol w:w="850"/>
        <w:gridCol w:w="992"/>
        <w:gridCol w:w="851"/>
        <w:gridCol w:w="850"/>
      </w:tblGrid>
      <w:tr w:rsidR="004E4F39" w:rsidRPr="00997D33" w:rsidTr="00997D33">
        <w:tc>
          <w:tcPr>
            <w:tcW w:w="938" w:type="dxa"/>
            <w:vMerge w:val="restart"/>
            <w:vAlign w:val="center"/>
          </w:tcPr>
          <w:p w:rsidR="004E4F39" w:rsidRPr="00997D33" w:rsidRDefault="004E4F39" w:rsidP="00997D33">
            <w:pPr>
              <w:spacing w:line="360" w:lineRule="auto"/>
              <w:jc w:val="both"/>
              <w:rPr>
                <w:sz w:val="20"/>
                <w:szCs w:val="20"/>
              </w:rPr>
            </w:pPr>
            <w:r w:rsidRPr="00997D33">
              <w:rPr>
                <w:sz w:val="20"/>
                <w:szCs w:val="20"/>
              </w:rPr>
              <w:t>Бумага</w:t>
            </w:r>
          </w:p>
        </w:tc>
        <w:tc>
          <w:tcPr>
            <w:tcW w:w="763" w:type="dxa"/>
            <w:vMerge w:val="restart"/>
            <w:vAlign w:val="center"/>
          </w:tcPr>
          <w:p w:rsidR="004E4F39" w:rsidRPr="00997D33" w:rsidRDefault="004E4F39" w:rsidP="00997D33">
            <w:pPr>
              <w:spacing w:line="360" w:lineRule="auto"/>
              <w:jc w:val="both"/>
              <w:rPr>
                <w:sz w:val="20"/>
                <w:szCs w:val="20"/>
              </w:rPr>
            </w:pPr>
            <w:r w:rsidRPr="00997D33">
              <w:rPr>
                <w:sz w:val="20"/>
                <w:szCs w:val="20"/>
              </w:rPr>
              <w:t>Группа по ГОСТ 29.66-80</w:t>
            </w:r>
          </w:p>
        </w:tc>
        <w:tc>
          <w:tcPr>
            <w:tcW w:w="7229" w:type="dxa"/>
            <w:gridSpan w:val="8"/>
            <w:vAlign w:val="center"/>
          </w:tcPr>
          <w:p w:rsidR="004E4F39" w:rsidRPr="00997D33" w:rsidRDefault="004E4F39" w:rsidP="00997D33">
            <w:pPr>
              <w:spacing w:line="360" w:lineRule="auto"/>
              <w:jc w:val="both"/>
              <w:rPr>
                <w:sz w:val="20"/>
                <w:szCs w:val="20"/>
              </w:rPr>
            </w:pPr>
            <w:r w:rsidRPr="00997D33">
              <w:rPr>
                <w:sz w:val="20"/>
                <w:szCs w:val="20"/>
              </w:rPr>
              <w:t>Зональные плотности отражения однокрасочных плашек для краски</w:t>
            </w:r>
          </w:p>
        </w:tc>
      </w:tr>
      <w:tr w:rsidR="004E4F39" w:rsidRPr="00997D33" w:rsidTr="00997D33">
        <w:tc>
          <w:tcPr>
            <w:tcW w:w="938" w:type="dxa"/>
            <w:vMerge/>
            <w:vAlign w:val="center"/>
          </w:tcPr>
          <w:p w:rsidR="004E4F39" w:rsidRPr="00997D33" w:rsidRDefault="004E4F39" w:rsidP="00997D33">
            <w:pPr>
              <w:spacing w:line="360" w:lineRule="auto"/>
              <w:jc w:val="both"/>
              <w:rPr>
                <w:sz w:val="20"/>
                <w:szCs w:val="20"/>
              </w:rPr>
            </w:pPr>
          </w:p>
        </w:tc>
        <w:tc>
          <w:tcPr>
            <w:tcW w:w="763" w:type="dxa"/>
            <w:vMerge/>
            <w:vAlign w:val="center"/>
          </w:tcPr>
          <w:p w:rsidR="004E4F39" w:rsidRPr="00997D33" w:rsidRDefault="004E4F39" w:rsidP="00997D33">
            <w:pPr>
              <w:spacing w:line="360" w:lineRule="auto"/>
              <w:jc w:val="both"/>
              <w:rPr>
                <w:sz w:val="20"/>
                <w:szCs w:val="20"/>
              </w:rPr>
            </w:pPr>
          </w:p>
        </w:tc>
        <w:tc>
          <w:tcPr>
            <w:tcW w:w="1701" w:type="dxa"/>
            <w:gridSpan w:val="2"/>
            <w:vAlign w:val="center"/>
          </w:tcPr>
          <w:p w:rsidR="004E4F39" w:rsidRPr="00997D33" w:rsidRDefault="004E4F39" w:rsidP="00997D33">
            <w:pPr>
              <w:spacing w:line="360" w:lineRule="auto"/>
              <w:jc w:val="both"/>
              <w:rPr>
                <w:sz w:val="20"/>
                <w:szCs w:val="20"/>
              </w:rPr>
            </w:pPr>
            <w:r w:rsidRPr="00997D33">
              <w:rPr>
                <w:sz w:val="20"/>
                <w:szCs w:val="20"/>
              </w:rPr>
              <w:t>голубой</w:t>
            </w:r>
          </w:p>
        </w:tc>
        <w:tc>
          <w:tcPr>
            <w:tcW w:w="1985" w:type="dxa"/>
            <w:gridSpan w:val="2"/>
            <w:vAlign w:val="center"/>
          </w:tcPr>
          <w:p w:rsidR="004E4F39" w:rsidRPr="00997D33" w:rsidRDefault="004E4F39" w:rsidP="00997D33">
            <w:pPr>
              <w:spacing w:line="360" w:lineRule="auto"/>
              <w:jc w:val="both"/>
              <w:rPr>
                <w:sz w:val="20"/>
                <w:szCs w:val="20"/>
              </w:rPr>
            </w:pPr>
            <w:r w:rsidRPr="00997D33">
              <w:rPr>
                <w:sz w:val="20"/>
                <w:szCs w:val="20"/>
              </w:rPr>
              <w:t>пурпурной</w:t>
            </w:r>
          </w:p>
        </w:tc>
        <w:tc>
          <w:tcPr>
            <w:tcW w:w="1842" w:type="dxa"/>
            <w:gridSpan w:val="2"/>
            <w:vAlign w:val="center"/>
          </w:tcPr>
          <w:p w:rsidR="004E4F39" w:rsidRPr="00997D33" w:rsidRDefault="004E4F39" w:rsidP="00997D33">
            <w:pPr>
              <w:spacing w:line="360" w:lineRule="auto"/>
              <w:jc w:val="both"/>
              <w:rPr>
                <w:sz w:val="20"/>
                <w:szCs w:val="20"/>
              </w:rPr>
            </w:pPr>
            <w:r w:rsidRPr="00997D33">
              <w:rPr>
                <w:sz w:val="20"/>
                <w:szCs w:val="20"/>
              </w:rPr>
              <w:t>желтой</w:t>
            </w:r>
          </w:p>
        </w:tc>
        <w:tc>
          <w:tcPr>
            <w:tcW w:w="1701" w:type="dxa"/>
            <w:gridSpan w:val="2"/>
            <w:vAlign w:val="center"/>
          </w:tcPr>
          <w:p w:rsidR="004E4F39" w:rsidRPr="00997D33" w:rsidRDefault="004E4F39" w:rsidP="00997D33">
            <w:pPr>
              <w:spacing w:line="360" w:lineRule="auto"/>
              <w:jc w:val="both"/>
              <w:rPr>
                <w:sz w:val="20"/>
                <w:szCs w:val="20"/>
              </w:rPr>
            </w:pPr>
            <w:r w:rsidRPr="00997D33">
              <w:rPr>
                <w:sz w:val="20"/>
                <w:szCs w:val="20"/>
              </w:rPr>
              <w:t>Черной</w:t>
            </w:r>
          </w:p>
        </w:tc>
      </w:tr>
      <w:tr w:rsidR="004E4F39" w:rsidRPr="00997D33" w:rsidTr="00997D33">
        <w:tc>
          <w:tcPr>
            <w:tcW w:w="938" w:type="dxa"/>
            <w:vMerge/>
            <w:vAlign w:val="center"/>
          </w:tcPr>
          <w:p w:rsidR="004E4F39" w:rsidRPr="00997D33" w:rsidRDefault="004E4F39" w:rsidP="00997D33">
            <w:pPr>
              <w:spacing w:line="360" w:lineRule="auto"/>
              <w:jc w:val="both"/>
              <w:rPr>
                <w:sz w:val="20"/>
                <w:szCs w:val="20"/>
              </w:rPr>
            </w:pPr>
          </w:p>
        </w:tc>
        <w:tc>
          <w:tcPr>
            <w:tcW w:w="763" w:type="dxa"/>
            <w:vMerge/>
            <w:vAlign w:val="center"/>
          </w:tcPr>
          <w:p w:rsidR="004E4F39" w:rsidRPr="00997D33" w:rsidRDefault="004E4F39" w:rsidP="00997D33">
            <w:pPr>
              <w:spacing w:line="360" w:lineRule="auto"/>
              <w:jc w:val="both"/>
              <w:rPr>
                <w:sz w:val="20"/>
                <w:szCs w:val="20"/>
              </w:rPr>
            </w:pP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по сырому</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по сухому</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по сырому</w:t>
            </w:r>
          </w:p>
        </w:tc>
        <w:tc>
          <w:tcPr>
            <w:tcW w:w="993" w:type="dxa"/>
            <w:vAlign w:val="center"/>
          </w:tcPr>
          <w:p w:rsidR="004E4F39" w:rsidRPr="00997D33" w:rsidRDefault="004E4F39" w:rsidP="00997D33">
            <w:pPr>
              <w:spacing w:line="360" w:lineRule="auto"/>
              <w:jc w:val="both"/>
              <w:rPr>
                <w:sz w:val="20"/>
                <w:szCs w:val="20"/>
              </w:rPr>
            </w:pPr>
            <w:r w:rsidRPr="00997D33">
              <w:rPr>
                <w:sz w:val="20"/>
                <w:szCs w:val="20"/>
              </w:rPr>
              <w:t>по сухому</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по сырому</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по сухому</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по сырому</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по сухому</w:t>
            </w:r>
          </w:p>
        </w:tc>
      </w:tr>
      <w:tr w:rsidR="004E4F39" w:rsidRPr="00997D33" w:rsidTr="00997D33">
        <w:tc>
          <w:tcPr>
            <w:tcW w:w="938" w:type="dxa"/>
            <w:vAlign w:val="center"/>
          </w:tcPr>
          <w:p w:rsidR="004E4F39" w:rsidRPr="00997D33" w:rsidRDefault="004E4F39" w:rsidP="00997D33">
            <w:pPr>
              <w:spacing w:line="360" w:lineRule="auto"/>
              <w:jc w:val="both"/>
              <w:rPr>
                <w:sz w:val="20"/>
                <w:szCs w:val="20"/>
              </w:rPr>
            </w:pPr>
            <w:r w:rsidRPr="00997D33">
              <w:rPr>
                <w:sz w:val="20"/>
                <w:szCs w:val="20"/>
              </w:rPr>
              <w:t>Офсетная №2</w:t>
            </w:r>
          </w:p>
        </w:tc>
        <w:tc>
          <w:tcPr>
            <w:tcW w:w="763" w:type="dxa"/>
            <w:vAlign w:val="center"/>
          </w:tcPr>
          <w:p w:rsidR="004E4F39" w:rsidRPr="00997D33" w:rsidRDefault="004E4F39" w:rsidP="00997D33">
            <w:pPr>
              <w:spacing w:line="360" w:lineRule="auto"/>
              <w:jc w:val="both"/>
              <w:rPr>
                <w:sz w:val="20"/>
                <w:szCs w:val="20"/>
              </w:rPr>
            </w:pPr>
            <w:r w:rsidRPr="00997D33">
              <w:rPr>
                <w:sz w:val="20"/>
                <w:szCs w:val="20"/>
              </w:rPr>
              <w:t>1</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1,20</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1,05</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1,15</w:t>
            </w:r>
          </w:p>
        </w:tc>
        <w:tc>
          <w:tcPr>
            <w:tcW w:w="993" w:type="dxa"/>
            <w:vAlign w:val="center"/>
          </w:tcPr>
          <w:p w:rsidR="004E4F39" w:rsidRPr="00997D33" w:rsidRDefault="004E4F39" w:rsidP="00997D33">
            <w:pPr>
              <w:spacing w:line="360" w:lineRule="auto"/>
              <w:jc w:val="both"/>
              <w:rPr>
                <w:sz w:val="20"/>
                <w:szCs w:val="20"/>
              </w:rPr>
            </w:pPr>
            <w:r w:rsidRPr="00997D33">
              <w:rPr>
                <w:sz w:val="20"/>
                <w:szCs w:val="20"/>
              </w:rPr>
              <w:t>1,05</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0,95</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0,90</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1,25</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1,15</w:t>
            </w:r>
          </w:p>
        </w:tc>
      </w:tr>
      <w:tr w:rsidR="004E4F39" w:rsidRPr="00997D33" w:rsidTr="00997D33">
        <w:tc>
          <w:tcPr>
            <w:tcW w:w="938" w:type="dxa"/>
            <w:vAlign w:val="center"/>
          </w:tcPr>
          <w:p w:rsidR="004E4F39" w:rsidRPr="00997D33" w:rsidRDefault="004E4F39" w:rsidP="00997D33">
            <w:pPr>
              <w:spacing w:line="360" w:lineRule="auto"/>
              <w:jc w:val="both"/>
              <w:rPr>
                <w:sz w:val="20"/>
                <w:szCs w:val="20"/>
              </w:rPr>
            </w:pPr>
            <w:r w:rsidRPr="00997D33">
              <w:rPr>
                <w:sz w:val="20"/>
                <w:szCs w:val="20"/>
              </w:rPr>
              <w:t>Офсетная №1</w:t>
            </w:r>
          </w:p>
        </w:tc>
        <w:tc>
          <w:tcPr>
            <w:tcW w:w="763" w:type="dxa"/>
            <w:vAlign w:val="center"/>
          </w:tcPr>
          <w:p w:rsidR="004E4F39" w:rsidRPr="00997D33" w:rsidRDefault="004E4F39" w:rsidP="00997D33">
            <w:pPr>
              <w:spacing w:line="360" w:lineRule="auto"/>
              <w:jc w:val="both"/>
              <w:rPr>
                <w:sz w:val="20"/>
                <w:szCs w:val="20"/>
              </w:rPr>
            </w:pPr>
            <w:r w:rsidRPr="00997D33">
              <w:rPr>
                <w:sz w:val="20"/>
                <w:szCs w:val="20"/>
              </w:rPr>
              <w:t>2</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1,25</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1,10</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1,20</w:t>
            </w:r>
          </w:p>
        </w:tc>
        <w:tc>
          <w:tcPr>
            <w:tcW w:w="993" w:type="dxa"/>
            <w:vAlign w:val="center"/>
          </w:tcPr>
          <w:p w:rsidR="004E4F39" w:rsidRPr="00997D33" w:rsidRDefault="004E4F39" w:rsidP="00997D33">
            <w:pPr>
              <w:spacing w:line="360" w:lineRule="auto"/>
              <w:jc w:val="both"/>
              <w:rPr>
                <w:sz w:val="20"/>
                <w:szCs w:val="20"/>
              </w:rPr>
            </w:pPr>
            <w:r w:rsidRPr="00997D33">
              <w:rPr>
                <w:sz w:val="20"/>
                <w:szCs w:val="20"/>
              </w:rPr>
              <w:t>1,05</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1,05</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0,95</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1,35</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1,25</w:t>
            </w:r>
          </w:p>
        </w:tc>
      </w:tr>
      <w:tr w:rsidR="004E4F39" w:rsidRPr="00997D33" w:rsidTr="00997D33">
        <w:trPr>
          <w:trHeight w:val="399"/>
        </w:trPr>
        <w:tc>
          <w:tcPr>
            <w:tcW w:w="8930" w:type="dxa"/>
            <w:gridSpan w:val="10"/>
            <w:vAlign w:val="center"/>
          </w:tcPr>
          <w:p w:rsidR="004E4F39" w:rsidRPr="00997D33" w:rsidRDefault="004E4F39" w:rsidP="00997D33">
            <w:pPr>
              <w:spacing w:line="360" w:lineRule="auto"/>
              <w:jc w:val="both"/>
              <w:rPr>
                <w:sz w:val="20"/>
                <w:szCs w:val="20"/>
              </w:rPr>
            </w:pPr>
            <w:r w:rsidRPr="00997D33">
              <w:rPr>
                <w:sz w:val="20"/>
                <w:szCs w:val="20"/>
              </w:rPr>
              <w:t>Мелованная для печатания книг и журналов офсетным способом, ТУ 81-010482-79:</w:t>
            </w:r>
          </w:p>
        </w:tc>
      </w:tr>
      <w:tr w:rsidR="004E4F39" w:rsidRPr="00997D33" w:rsidTr="00997D33">
        <w:tc>
          <w:tcPr>
            <w:tcW w:w="938" w:type="dxa"/>
            <w:vAlign w:val="center"/>
          </w:tcPr>
          <w:p w:rsidR="004E4F39" w:rsidRPr="00997D33" w:rsidRDefault="004E4F39" w:rsidP="00997D33">
            <w:pPr>
              <w:spacing w:line="360" w:lineRule="auto"/>
              <w:jc w:val="both"/>
              <w:rPr>
                <w:sz w:val="20"/>
                <w:szCs w:val="20"/>
              </w:rPr>
            </w:pPr>
            <w:r w:rsidRPr="00997D33">
              <w:rPr>
                <w:sz w:val="20"/>
                <w:szCs w:val="20"/>
              </w:rPr>
              <w:t>Глянцевая</w:t>
            </w:r>
          </w:p>
        </w:tc>
        <w:tc>
          <w:tcPr>
            <w:tcW w:w="763" w:type="dxa"/>
            <w:vAlign w:val="center"/>
          </w:tcPr>
          <w:p w:rsidR="004E4F39" w:rsidRPr="00997D33" w:rsidRDefault="004E4F39" w:rsidP="00997D33">
            <w:pPr>
              <w:spacing w:line="360" w:lineRule="auto"/>
              <w:jc w:val="both"/>
              <w:rPr>
                <w:sz w:val="20"/>
                <w:szCs w:val="20"/>
              </w:rPr>
            </w:pPr>
            <w:r w:rsidRPr="00997D33">
              <w:rPr>
                <w:sz w:val="20"/>
                <w:szCs w:val="20"/>
              </w:rPr>
              <w:t>3а</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1,30</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1,25</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1,25</w:t>
            </w:r>
          </w:p>
        </w:tc>
        <w:tc>
          <w:tcPr>
            <w:tcW w:w="993" w:type="dxa"/>
            <w:vAlign w:val="center"/>
          </w:tcPr>
          <w:p w:rsidR="004E4F39" w:rsidRPr="00997D33" w:rsidRDefault="004E4F39" w:rsidP="00997D33">
            <w:pPr>
              <w:spacing w:line="360" w:lineRule="auto"/>
              <w:jc w:val="both"/>
              <w:rPr>
                <w:sz w:val="20"/>
                <w:szCs w:val="20"/>
              </w:rPr>
            </w:pPr>
            <w:r w:rsidRPr="00997D33">
              <w:rPr>
                <w:sz w:val="20"/>
                <w:szCs w:val="20"/>
              </w:rPr>
              <w:t>1,20</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1,10</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1,05</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1,45</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1,35</w:t>
            </w:r>
          </w:p>
        </w:tc>
      </w:tr>
      <w:tr w:rsidR="004E4F39" w:rsidRPr="00997D33" w:rsidTr="00997D33">
        <w:tc>
          <w:tcPr>
            <w:tcW w:w="938" w:type="dxa"/>
            <w:vAlign w:val="center"/>
          </w:tcPr>
          <w:p w:rsidR="004E4F39" w:rsidRPr="00997D33" w:rsidRDefault="004E4F39" w:rsidP="00997D33">
            <w:pPr>
              <w:spacing w:line="360" w:lineRule="auto"/>
              <w:jc w:val="both"/>
              <w:rPr>
                <w:sz w:val="20"/>
                <w:szCs w:val="20"/>
              </w:rPr>
            </w:pPr>
            <w:r w:rsidRPr="00997D33">
              <w:rPr>
                <w:sz w:val="20"/>
                <w:szCs w:val="20"/>
              </w:rPr>
              <w:t>Матовая</w:t>
            </w:r>
          </w:p>
        </w:tc>
        <w:tc>
          <w:tcPr>
            <w:tcW w:w="763" w:type="dxa"/>
            <w:vAlign w:val="center"/>
          </w:tcPr>
          <w:p w:rsidR="004E4F39" w:rsidRPr="00997D33" w:rsidRDefault="004E4F39" w:rsidP="00997D33">
            <w:pPr>
              <w:spacing w:line="360" w:lineRule="auto"/>
              <w:jc w:val="both"/>
              <w:rPr>
                <w:sz w:val="20"/>
                <w:szCs w:val="20"/>
              </w:rPr>
            </w:pPr>
            <w:r w:rsidRPr="00997D33">
              <w:rPr>
                <w:sz w:val="20"/>
                <w:szCs w:val="20"/>
              </w:rPr>
              <w:t>3б</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1,25</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1,15</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1,20</w:t>
            </w:r>
          </w:p>
        </w:tc>
        <w:tc>
          <w:tcPr>
            <w:tcW w:w="993" w:type="dxa"/>
            <w:vAlign w:val="center"/>
          </w:tcPr>
          <w:p w:rsidR="004E4F39" w:rsidRPr="00997D33" w:rsidRDefault="004E4F39" w:rsidP="00997D33">
            <w:pPr>
              <w:spacing w:line="360" w:lineRule="auto"/>
              <w:jc w:val="both"/>
              <w:rPr>
                <w:sz w:val="20"/>
                <w:szCs w:val="20"/>
              </w:rPr>
            </w:pPr>
            <w:r w:rsidRPr="00997D33">
              <w:rPr>
                <w:sz w:val="20"/>
                <w:szCs w:val="20"/>
              </w:rPr>
              <w:t>1,10</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1,10</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1,00</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1,35</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1,25</w:t>
            </w:r>
          </w:p>
        </w:tc>
      </w:tr>
      <w:tr w:rsidR="004E4F39" w:rsidRPr="00997D33" w:rsidTr="00997D33">
        <w:trPr>
          <w:trHeight w:val="418"/>
        </w:trPr>
        <w:tc>
          <w:tcPr>
            <w:tcW w:w="8930" w:type="dxa"/>
            <w:gridSpan w:val="10"/>
            <w:vAlign w:val="center"/>
          </w:tcPr>
          <w:p w:rsidR="004E4F39" w:rsidRPr="00997D33" w:rsidRDefault="004E4F39" w:rsidP="00997D33">
            <w:pPr>
              <w:spacing w:line="360" w:lineRule="auto"/>
              <w:jc w:val="both"/>
              <w:rPr>
                <w:sz w:val="20"/>
                <w:szCs w:val="20"/>
              </w:rPr>
            </w:pPr>
            <w:r w:rsidRPr="00997D33">
              <w:rPr>
                <w:sz w:val="20"/>
                <w:szCs w:val="20"/>
              </w:rPr>
              <w:t>Мелованная высококачественная, ГОСТ 21444-75, ТУ 81-01-475-79:</w:t>
            </w:r>
          </w:p>
        </w:tc>
      </w:tr>
      <w:tr w:rsidR="004E4F39" w:rsidRPr="00997D33" w:rsidTr="00997D33">
        <w:tc>
          <w:tcPr>
            <w:tcW w:w="938" w:type="dxa"/>
            <w:vAlign w:val="center"/>
          </w:tcPr>
          <w:p w:rsidR="004E4F39" w:rsidRPr="00997D33" w:rsidRDefault="004E4F39" w:rsidP="00997D33">
            <w:pPr>
              <w:spacing w:line="360" w:lineRule="auto"/>
              <w:jc w:val="both"/>
              <w:rPr>
                <w:sz w:val="20"/>
                <w:szCs w:val="20"/>
              </w:rPr>
            </w:pPr>
            <w:r w:rsidRPr="00997D33">
              <w:rPr>
                <w:sz w:val="20"/>
                <w:szCs w:val="20"/>
              </w:rPr>
              <w:t>Глянцевая</w:t>
            </w:r>
          </w:p>
        </w:tc>
        <w:tc>
          <w:tcPr>
            <w:tcW w:w="763" w:type="dxa"/>
            <w:vAlign w:val="center"/>
          </w:tcPr>
          <w:p w:rsidR="004E4F39" w:rsidRPr="00997D33" w:rsidRDefault="004E4F39" w:rsidP="00997D33">
            <w:pPr>
              <w:spacing w:line="360" w:lineRule="auto"/>
              <w:jc w:val="both"/>
              <w:rPr>
                <w:sz w:val="20"/>
                <w:szCs w:val="20"/>
              </w:rPr>
            </w:pPr>
            <w:r w:rsidRPr="00997D33">
              <w:rPr>
                <w:sz w:val="20"/>
                <w:szCs w:val="20"/>
              </w:rPr>
              <w:t>4а</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1,50</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1,45</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1,45</w:t>
            </w:r>
          </w:p>
        </w:tc>
        <w:tc>
          <w:tcPr>
            <w:tcW w:w="993" w:type="dxa"/>
            <w:vAlign w:val="center"/>
          </w:tcPr>
          <w:p w:rsidR="004E4F39" w:rsidRPr="00997D33" w:rsidRDefault="004E4F39" w:rsidP="00997D33">
            <w:pPr>
              <w:spacing w:line="360" w:lineRule="auto"/>
              <w:jc w:val="both"/>
              <w:rPr>
                <w:sz w:val="20"/>
                <w:szCs w:val="20"/>
              </w:rPr>
            </w:pPr>
            <w:r w:rsidRPr="00997D33">
              <w:rPr>
                <w:sz w:val="20"/>
                <w:szCs w:val="20"/>
              </w:rPr>
              <w:t>1,40</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1,35</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1,30</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1,60</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1,50</w:t>
            </w:r>
          </w:p>
        </w:tc>
      </w:tr>
      <w:tr w:rsidR="004E4F39" w:rsidRPr="00997D33" w:rsidTr="00997D33">
        <w:tc>
          <w:tcPr>
            <w:tcW w:w="938" w:type="dxa"/>
            <w:vAlign w:val="center"/>
          </w:tcPr>
          <w:p w:rsidR="004E4F39" w:rsidRPr="00997D33" w:rsidRDefault="004E4F39" w:rsidP="00997D33">
            <w:pPr>
              <w:spacing w:line="360" w:lineRule="auto"/>
              <w:jc w:val="both"/>
              <w:rPr>
                <w:sz w:val="20"/>
                <w:szCs w:val="20"/>
              </w:rPr>
            </w:pPr>
            <w:r w:rsidRPr="00997D33">
              <w:rPr>
                <w:sz w:val="20"/>
                <w:szCs w:val="20"/>
              </w:rPr>
              <w:t>Матовая</w:t>
            </w:r>
          </w:p>
        </w:tc>
        <w:tc>
          <w:tcPr>
            <w:tcW w:w="763" w:type="dxa"/>
            <w:vAlign w:val="center"/>
          </w:tcPr>
          <w:p w:rsidR="004E4F39" w:rsidRPr="00997D33" w:rsidRDefault="004E4F39" w:rsidP="00997D33">
            <w:pPr>
              <w:spacing w:line="360" w:lineRule="auto"/>
              <w:jc w:val="both"/>
              <w:rPr>
                <w:sz w:val="20"/>
                <w:szCs w:val="20"/>
              </w:rPr>
            </w:pPr>
            <w:r w:rsidRPr="00997D33">
              <w:rPr>
                <w:sz w:val="20"/>
                <w:szCs w:val="20"/>
              </w:rPr>
              <w:t>4б</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1,35</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1,25</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1.30</w:t>
            </w:r>
          </w:p>
        </w:tc>
        <w:tc>
          <w:tcPr>
            <w:tcW w:w="993" w:type="dxa"/>
            <w:vAlign w:val="center"/>
          </w:tcPr>
          <w:p w:rsidR="004E4F39" w:rsidRPr="00997D33" w:rsidRDefault="004E4F39" w:rsidP="00997D33">
            <w:pPr>
              <w:spacing w:line="360" w:lineRule="auto"/>
              <w:jc w:val="both"/>
              <w:rPr>
                <w:sz w:val="20"/>
                <w:szCs w:val="20"/>
              </w:rPr>
            </w:pPr>
            <w:r w:rsidRPr="00997D33">
              <w:rPr>
                <w:sz w:val="20"/>
                <w:szCs w:val="20"/>
              </w:rPr>
              <w:t>1,20</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1,20</w:t>
            </w:r>
          </w:p>
        </w:tc>
        <w:tc>
          <w:tcPr>
            <w:tcW w:w="992" w:type="dxa"/>
            <w:vAlign w:val="center"/>
          </w:tcPr>
          <w:p w:rsidR="004E4F39" w:rsidRPr="00997D33" w:rsidRDefault="004E4F39" w:rsidP="00997D33">
            <w:pPr>
              <w:spacing w:line="360" w:lineRule="auto"/>
              <w:jc w:val="both"/>
              <w:rPr>
                <w:sz w:val="20"/>
                <w:szCs w:val="20"/>
              </w:rPr>
            </w:pPr>
            <w:r w:rsidRPr="00997D33">
              <w:rPr>
                <w:sz w:val="20"/>
                <w:szCs w:val="20"/>
              </w:rPr>
              <w:t>1,10</w:t>
            </w:r>
          </w:p>
        </w:tc>
        <w:tc>
          <w:tcPr>
            <w:tcW w:w="851" w:type="dxa"/>
            <w:vAlign w:val="center"/>
          </w:tcPr>
          <w:p w:rsidR="004E4F39" w:rsidRPr="00997D33" w:rsidRDefault="004E4F39" w:rsidP="00997D33">
            <w:pPr>
              <w:spacing w:line="360" w:lineRule="auto"/>
              <w:jc w:val="both"/>
              <w:rPr>
                <w:sz w:val="20"/>
                <w:szCs w:val="20"/>
              </w:rPr>
            </w:pPr>
            <w:r w:rsidRPr="00997D33">
              <w:rPr>
                <w:sz w:val="20"/>
                <w:szCs w:val="20"/>
              </w:rPr>
              <w:t>1,45</w:t>
            </w:r>
          </w:p>
        </w:tc>
        <w:tc>
          <w:tcPr>
            <w:tcW w:w="850" w:type="dxa"/>
            <w:vAlign w:val="center"/>
          </w:tcPr>
          <w:p w:rsidR="004E4F39" w:rsidRPr="00997D33" w:rsidRDefault="004E4F39" w:rsidP="00997D33">
            <w:pPr>
              <w:spacing w:line="360" w:lineRule="auto"/>
              <w:jc w:val="both"/>
              <w:rPr>
                <w:sz w:val="20"/>
                <w:szCs w:val="20"/>
              </w:rPr>
            </w:pPr>
            <w:r w:rsidRPr="00997D33">
              <w:rPr>
                <w:sz w:val="20"/>
                <w:szCs w:val="20"/>
              </w:rPr>
              <w:t>1,30</w:t>
            </w:r>
          </w:p>
        </w:tc>
      </w:tr>
    </w:tbl>
    <w:p w:rsidR="004E4F39" w:rsidRPr="00DE6D93" w:rsidRDefault="00536276" w:rsidP="00DE6D93">
      <w:pPr>
        <w:spacing w:line="360" w:lineRule="auto"/>
        <w:ind w:firstLine="709"/>
        <w:jc w:val="both"/>
        <w:rPr>
          <w:sz w:val="28"/>
          <w:szCs w:val="28"/>
        </w:rPr>
      </w:pPr>
      <w:r>
        <w:rPr>
          <w:b/>
          <w:sz w:val="28"/>
          <w:szCs w:val="28"/>
        </w:rPr>
        <w:br w:type="page"/>
      </w:r>
      <w:r w:rsidR="004E4F39" w:rsidRPr="00DE6D93">
        <w:rPr>
          <w:sz w:val="28"/>
          <w:szCs w:val="28"/>
        </w:rPr>
        <w:t>Допустимые отклонения зональных плотностей отражения не должны превышать: для бумаги первой группы по цветным краскам и для бумаг всех групп по черно краске ±0,10; для бумаг групп 2,3а, 3б, и 4б по цветным краскам ±0,08; для бумаги группы 4а по цветным краскам ±0,05;</w:t>
      </w:r>
    </w:p>
    <w:p w:rsidR="004E4F39" w:rsidRPr="00DE6D93" w:rsidRDefault="004E4F39" w:rsidP="00DE6D93">
      <w:pPr>
        <w:spacing w:line="360" w:lineRule="auto"/>
        <w:ind w:firstLine="709"/>
        <w:jc w:val="both"/>
        <w:rPr>
          <w:b/>
          <w:sz w:val="28"/>
          <w:szCs w:val="28"/>
        </w:rPr>
      </w:pPr>
    </w:p>
    <w:p w:rsidR="004E4F39" w:rsidRPr="00DE6D93" w:rsidRDefault="004E4F39" w:rsidP="00DE6D93">
      <w:pPr>
        <w:spacing w:line="360" w:lineRule="auto"/>
        <w:ind w:firstLine="709"/>
        <w:jc w:val="both"/>
        <w:rPr>
          <w:b/>
          <w:sz w:val="28"/>
          <w:szCs w:val="28"/>
        </w:rPr>
      </w:pPr>
      <w:r w:rsidRPr="00DE6D93">
        <w:rPr>
          <w:sz w:val="28"/>
          <w:szCs w:val="28"/>
        </w:rPr>
        <w:t xml:space="preserve">Таблица </w:t>
      </w:r>
      <w:r w:rsidR="00CF53A3" w:rsidRPr="00DE6D93">
        <w:rPr>
          <w:sz w:val="28"/>
          <w:szCs w:val="28"/>
        </w:rPr>
        <w:t>1.</w:t>
      </w:r>
      <w:r w:rsidRPr="00DE6D93">
        <w:rPr>
          <w:sz w:val="28"/>
          <w:szCs w:val="28"/>
        </w:rPr>
        <w:t>4</w:t>
      </w:r>
      <w:r w:rsidR="00536276">
        <w:rPr>
          <w:sz w:val="28"/>
          <w:szCs w:val="28"/>
        </w:rPr>
        <w:t xml:space="preserve"> </w:t>
      </w:r>
      <w:r w:rsidRPr="00DE6D93">
        <w:rPr>
          <w:b/>
          <w:sz w:val="28"/>
          <w:szCs w:val="28"/>
        </w:rPr>
        <w:t xml:space="preserve">Денситометрические нормы и допуски </w:t>
      </w:r>
      <w:r w:rsidRPr="00DE6D93">
        <w:rPr>
          <w:b/>
          <w:sz w:val="28"/>
          <w:szCs w:val="28"/>
          <w:lang w:val="en-US"/>
        </w:rPr>
        <w:t>ISO</w:t>
      </w:r>
      <w:r w:rsidRPr="00DE6D93">
        <w:rPr>
          <w:b/>
          <w:sz w:val="28"/>
          <w:szCs w:val="28"/>
        </w:rPr>
        <w:t xml:space="preserve"> 12647-1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393"/>
        <w:gridCol w:w="2393"/>
        <w:gridCol w:w="1436"/>
      </w:tblGrid>
      <w:tr w:rsidR="004E4F39" w:rsidRPr="00997D33" w:rsidTr="00997D33">
        <w:tc>
          <w:tcPr>
            <w:tcW w:w="2141" w:type="dxa"/>
            <w:vMerge w:val="restart"/>
          </w:tcPr>
          <w:p w:rsidR="004E4F39" w:rsidRPr="00997D33" w:rsidRDefault="004E4F39" w:rsidP="00997D33">
            <w:pPr>
              <w:spacing w:line="360" w:lineRule="auto"/>
              <w:jc w:val="both"/>
              <w:rPr>
                <w:sz w:val="20"/>
                <w:szCs w:val="20"/>
              </w:rPr>
            </w:pPr>
            <w:r w:rsidRPr="00997D33">
              <w:rPr>
                <w:sz w:val="20"/>
                <w:szCs w:val="20"/>
              </w:rPr>
              <w:t>Краска</w:t>
            </w:r>
          </w:p>
        </w:tc>
        <w:tc>
          <w:tcPr>
            <w:tcW w:w="6222" w:type="dxa"/>
            <w:gridSpan w:val="3"/>
          </w:tcPr>
          <w:p w:rsidR="004E4F39" w:rsidRPr="00997D33" w:rsidRDefault="004E4F39" w:rsidP="00997D33">
            <w:pPr>
              <w:spacing w:line="360" w:lineRule="auto"/>
              <w:jc w:val="both"/>
              <w:rPr>
                <w:sz w:val="20"/>
                <w:szCs w:val="20"/>
              </w:rPr>
            </w:pPr>
            <w:r w:rsidRPr="00997D33">
              <w:rPr>
                <w:sz w:val="20"/>
                <w:szCs w:val="20"/>
              </w:rPr>
              <w:t>Значение оптической плотности и допуски</w:t>
            </w:r>
          </w:p>
        </w:tc>
      </w:tr>
      <w:tr w:rsidR="004E4F39" w:rsidRPr="00997D33" w:rsidTr="00997D33">
        <w:tc>
          <w:tcPr>
            <w:tcW w:w="2141" w:type="dxa"/>
            <w:vMerge/>
          </w:tcPr>
          <w:p w:rsidR="004E4F39" w:rsidRPr="00997D33" w:rsidRDefault="004E4F39" w:rsidP="00997D33">
            <w:pPr>
              <w:spacing w:line="360" w:lineRule="auto"/>
              <w:jc w:val="both"/>
              <w:rPr>
                <w:sz w:val="20"/>
                <w:szCs w:val="20"/>
              </w:rPr>
            </w:pPr>
          </w:p>
        </w:tc>
        <w:tc>
          <w:tcPr>
            <w:tcW w:w="2393" w:type="dxa"/>
          </w:tcPr>
          <w:p w:rsidR="004E4F39" w:rsidRPr="00997D33" w:rsidRDefault="004E4F39" w:rsidP="00997D33">
            <w:pPr>
              <w:spacing w:line="360" w:lineRule="auto"/>
              <w:jc w:val="both"/>
              <w:rPr>
                <w:sz w:val="20"/>
                <w:szCs w:val="20"/>
              </w:rPr>
            </w:pPr>
            <w:r w:rsidRPr="00997D33">
              <w:rPr>
                <w:sz w:val="20"/>
                <w:szCs w:val="20"/>
              </w:rPr>
              <w:t>мелованная глянцевая</w:t>
            </w:r>
          </w:p>
        </w:tc>
        <w:tc>
          <w:tcPr>
            <w:tcW w:w="2393" w:type="dxa"/>
          </w:tcPr>
          <w:p w:rsidR="004E4F39" w:rsidRPr="00997D33" w:rsidRDefault="004E4F39" w:rsidP="00997D33">
            <w:pPr>
              <w:spacing w:line="360" w:lineRule="auto"/>
              <w:jc w:val="both"/>
              <w:rPr>
                <w:sz w:val="20"/>
                <w:szCs w:val="20"/>
              </w:rPr>
            </w:pPr>
            <w:r w:rsidRPr="00997D33">
              <w:rPr>
                <w:sz w:val="20"/>
                <w:szCs w:val="20"/>
              </w:rPr>
              <w:t>мелованная матовая</w:t>
            </w:r>
          </w:p>
        </w:tc>
        <w:tc>
          <w:tcPr>
            <w:tcW w:w="1436" w:type="dxa"/>
          </w:tcPr>
          <w:p w:rsidR="004E4F39" w:rsidRPr="00997D33" w:rsidRDefault="004E4F39" w:rsidP="00997D33">
            <w:pPr>
              <w:spacing w:line="360" w:lineRule="auto"/>
              <w:jc w:val="both"/>
              <w:rPr>
                <w:sz w:val="20"/>
                <w:szCs w:val="20"/>
              </w:rPr>
            </w:pPr>
            <w:r w:rsidRPr="00997D33">
              <w:rPr>
                <w:sz w:val="20"/>
                <w:szCs w:val="20"/>
              </w:rPr>
              <w:t>немелованная</w:t>
            </w:r>
          </w:p>
        </w:tc>
      </w:tr>
      <w:tr w:rsidR="004E4F39" w:rsidRPr="00997D33" w:rsidTr="00997D33">
        <w:tc>
          <w:tcPr>
            <w:tcW w:w="8363" w:type="dxa"/>
            <w:gridSpan w:val="4"/>
          </w:tcPr>
          <w:p w:rsidR="004E4F39" w:rsidRPr="00997D33" w:rsidRDefault="004E4F39" w:rsidP="00997D33">
            <w:pPr>
              <w:spacing w:line="360" w:lineRule="auto"/>
              <w:jc w:val="both"/>
              <w:rPr>
                <w:sz w:val="20"/>
                <w:szCs w:val="20"/>
              </w:rPr>
            </w:pPr>
            <w:r w:rsidRPr="00997D33">
              <w:rPr>
                <w:sz w:val="20"/>
                <w:szCs w:val="20"/>
              </w:rPr>
              <w:t>Листовой офсет</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Cyan</w:t>
            </w:r>
          </w:p>
        </w:tc>
        <w:tc>
          <w:tcPr>
            <w:tcW w:w="2393" w:type="dxa"/>
          </w:tcPr>
          <w:p w:rsidR="004E4F39" w:rsidRPr="00997D33" w:rsidRDefault="004E4F39" w:rsidP="00997D33">
            <w:pPr>
              <w:spacing w:line="360" w:lineRule="auto"/>
              <w:jc w:val="both"/>
              <w:rPr>
                <w:sz w:val="20"/>
                <w:szCs w:val="20"/>
              </w:rPr>
            </w:pPr>
            <w:r w:rsidRPr="00997D33">
              <w:rPr>
                <w:sz w:val="20"/>
                <w:szCs w:val="20"/>
              </w:rPr>
              <w:t>1,55±4%</w:t>
            </w:r>
          </w:p>
        </w:tc>
        <w:tc>
          <w:tcPr>
            <w:tcW w:w="2393" w:type="dxa"/>
          </w:tcPr>
          <w:p w:rsidR="004E4F39" w:rsidRPr="00997D33" w:rsidRDefault="004E4F39" w:rsidP="00997D33">
            <w:pPr>
              <w:spacing w:line="360" w:lineRule="auto"/>
              <w:jc w:val="both"/>
              <w:rPr>
                <w:sz w:val="20"/>
                <w:szCs w:val="20"/>
              </w:rPr>
            </w:pPr>
            <w:r w:rsidRPr="00997D33">
              <w:rPr>
                <w:sz w:val="20"/>
                <w:szCs w:val="20"/>
              </w:rPr>
              <w:t>1,35±4%</w:t>
            </w:r>
          </w:p>
        </w:tc>
        <w:tc>
          <w:tcPr>
            <w:tcW w:w="1436" w:type="dxa"/>
          </w:tcPr>
          <w:p w:rsidR="004E4F39" w:rsidRPr="00997D33" w:rsidRDefault="004E4F39" w:rsidP="00997D33">
            <w:pPr>
              <w:spacing w:line="360" w:lineRule="auto"/>
              <w:jc w:val="both"/>
              <w:rPr>
                <w:sz w:val="20"/>
                <w:szCs w:val="20"/>
              </w:rPr>
            </w:pPr>
            <w:r w:rsidRPr="00997D33">
              <w:rPr>
                <w:sz w:val="20"/>
                <w:szCs w:val="20"/>
              </w:rPr>
              <w:t>1,05±4%</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Magenta</w:t>
            </w:r>
          </w:p>
        </w:tc>
        <w:tc>
          <w:tcPr>
            <w:tcW w:w="2393" w:type="dxa"/>
          </w:tcPr>
          <w:p w:rsidR="004E4F39" w:rsidRPr="00997D33" w:rsidRDefault="004E4F39" w:rsidP="00997D33">
            <w:pPr>
              <w:spacing w:line="360" w:lineRule="auto"/>
              <w:jc w:val="both"/>
              <w:rPr>
                <w:sz w:val="20"/>
                <w:szCs w:val="20"/>
              </w:rPr>
            </w:pPr>
            <w:r w:rsidRPr="00997D33">
              <w:rPr>
                <w:sz w:val="20"/>
                <w:szCs w:val="20"/>
              </w:rPr>
              <w:t>1,55±4%</w:t>
            </w:r>
          </w:p>
        </w:tc>
        <w:tc>
          <w:tcPr>
            <w:tcW w:w="2393" w:type="dxa"/>
          </w:tcPr>
          <w:p w:rsidR="004E4F39" w:rsidRPr="00997D33" w:rsidRDefault="004E4F39" w:rsidP="00997D33">
            <w:pPr>
              <w:spacing w:line="360" w:lineRule="auto"/>
              <w:jc w:val="both"/>
              <w:rPr>
                <w:sz w:val="20"/>
                <w:szCs w:val="20"/>
              </w:rPr>
            </w:pPr>
            <w:r w:rsidRPr="00997D33">
              <w:rPr>
                <w:sz w:val="20"/>
                <w:szCs w:val="20"/>
              </w:rPr>
              <w:t>1,35±4%</w:t>
            </w:r>
          </w:p>
        </w:tc>
        <w:tc>
          <w:tcPr>
            <w:tcW w:w="1436" w:type="dxa"/>
          </w:tcPr>
          <w:p w:rsidR="004E4F39" w:rsidRPr="00997D33" w:rsidRDefault="004E4F39" w:rsidP="00997D33">
            <w:pPr>
              <w:spacing w:line="360" w:lineRule="auto"/>
              <w:jc w:val="both"/>
              <w:rPr>
                <w:sz w:val="20"/>
                <w:szCs w:val="20"/>
              </w:rPr>
            </w:pPr>
            <w:r w:rsidRPr="00997D33">
              <w:rPr>
                <w:sz w:val="20"/>
                <w:szCs w:val="20"/>
              </w:rPr>
              <w:t>1,05±4%</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Yellow</w:t>
            </w:r>
          </w:p>
        </w:tc>
        <w:tc>
          <w:tcPr>
            <w:tcW w:w="2393" w:type="dxa"/>
          </w:tcPr>
          <w:p w:rsidR="004E4F39" w:rsidRPr="00997D33" w:rsidRDefault="004E4F39" w:rsidP="00997D33">
            <w:pPr>
              <w:spacing w:line="360" w:lineRule="auto"/>
              <w:jc w:val="both"/>
              <w:rPr>
                <w:sz w:val="20"/>
                <w:szCs w:val="20"/>
              </w:rPr>
            </w:pPr>
            <w:r w:rsidRPr="00997D33">
              <w:rPr>
                <w:sz w:val="20"/>
                <w:szCs w:val="20"/>
              </w:rPr>
              <w:t>1,40±4%</w:t>
            </w:r>
          </w:p>
        </w:tc>
        <w:tc>
          <w:tcPr>
            <w:tcW w:w="2393" w:type="dxa"/>
          </w:tcPr>
          <w:p w:rsidR="004E4F39" w:rsidRPr="00997D33" w:rsidRDefault="004E4F39" w:rsidP="00997D33">
            <w:pPr>
              <w:spacing w:line="360" w:lineRule="auto"/>
              <w:jc w:val="both"/>
              <w:rPr>
                <w:sz w:val="20"/>
                <w:szCs w:val="20"/>
              </w:rPr>
            </w:pPr>
            <w:r w:rsidRPr="00997D33">
              <w:rPr>
                <w:sz w:val="20"/>
                <w:szCs w:val="20"/>
              </w:rPr>
              <w:t>1,20±4%</w:t>
            </w:r>
          </w:p>
        </w:tc>
        <w:tc>
          <w:tcPr>
            <w:tcW w:w="1436" w:type="dxa"/>
          </w:tcPr>
          <w:p w:rsidR="004E4F39" w:rsidRPr="00997D33" w:rsidRDefault="004E4F39" w:rsidP="00997D33">
            <w:pPr>
              <w:spacing w:line="360" w:lineRule="auto"/>
              <w:jc w:val="both"/>
              <w:rPr>
                <w:sz w:val="20"/>
                <w:szCs w:val="20"/>
              </w:rPr>
            </w:pPr>
            <w:r w:rsidRPr="00997D33">
              <w:rPr>
                <w:sz w:val="20"/>
                <w:szCs w:val="20"/>
              </w:rPr>
              <w:t>0,95±4%</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Black</w:t>
            </w:r>
          </w:p>
        </w:tc>
        <w:tc>
          <w:tcPr>
            <w:tcW w:w="2393" w:type="dxa"/>
          </w:tcPr>
          <w:p w:rsidR="004E4F39" w:rsidRPr="00997D33" w:rsidRDefault="004E4F39" w:rsidP="00997D33">
            <w:pPr>
              <w:spacing w:line="360" w:lineRule="auto"/>
              <w:jc w:val="both"/>
              <w:rPr>
                <w:sz w:val="20"/>
                <w:szCs w:val="20"/>
              </w:rPr>
            </w:pPr>
            <w:r w:rsidRPr="00997D33">
              <w:rPr>
                <w:sz w:val="20"/>
                <w:szCs w:val="20"/>
              </w:rPr>
              <w:t>1,80±4%</w:t>
            </w:r>
          </w:p>
        </w:tc>
        <w:tc>
          <w:tcPr>
            <w:tcW w:w="2393" w:type="dxa"/>
          </w:tcPr>
          <w:p w:rsidR="004E4F39" w:rsidRPr="00997D33" w:rsidRDefault="004E4F39" w:rsidP="00997D33">
            <w:pPr>
              <w:spacing w:line="360" w:lineRule="auto"/>
              <w:jc w:val="both"/>
              <w:rPr>
                <w:sz w:val="20"/>
                <w:szCs w:val="20"/>
              </w:rPr>
            </w:pPr>
            <w:r w:rsidRPr="00997D33">
              <w:rPr>
                <w:sz w:val="20"/>
                <w:szCs w:val="20"/>
              </w:rPr>
              <w:t>1,45±4%</w:t>
            </w:r>
          </w:p>
        </w:tc>
        <w:tc>
          <w:tcPr>
            <w:tcW w:w="1436" w:type="dxa"/>
          </w:tcPr>
          <w:p w:rsidR="004E4F39" w:rsidRPr="00997D33" w:rsidRDefault="004E4F39" w:rsidP="00997D33">
            <w:pPr>
              <w:spacing w:line="360" w:lineRule="auto"/>
              <w:jc w:val="both"/>
              <w:rPr>
                <w:sz w:val="20"/>
                <w:szCs w:val="20"/>
              </w:rPr>
            </w:pPr>
            <w:r w:rsidRPr="00997D33">
              <w:rPr>
                <w:sz w:val="20"/>
                <w:szCs w:val="20"/>
              </w:rPr>
              <w:t>1,10±4%</w:t>
            </w:r>
          </w:p>
        </w:tc>
      </w:tr>
      <w:tr w:rsidR="004E4F39" w:rsidRPr="00997D33" w:rsidTr="00997D33">
        <w:tc>
          <w:tcPr>
            <w:tcW w:w="8363" w:type="dxa"/>
            <w:gridSpan w:val="4"/>
          </w:tcPr>
          <w:p w:rsidR="004E4F39" w:rsidRPr="00997D33" w:rsidRDefault="004E4F39" w:rsidP="00997D33">
            <w:pPr>
              <w:spacing w:line="360" w:lineRule="auto"/>
              <w:jc w:val="both"/>
              <w:rPr>
                <w:sz w:val="20"/>
                <w:szCs w:val="20"/>
              </w:rPr>
            </w:pPr>
            <w:r w:rsidRPr="00997D33">
              <w:rPr>
                <w:sz w:val="20"/>
                <w:szCs w:val="20"/>
              </w:rPr>
              <w:t>Ролевой офсет</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Cyan</w:t>
            </w:r>
          </w:p>
        </w:tc>
        <w:tc>
          <w:tcPr>
            <w:tcW w:w="2393" w:type="dxa"/>
          </w:tcPr>
          <w:p w:rsidR="004E4F39" w:rsidRPr="00997D33" w:rsidRDefault="004E4F39" w:rsidP="00997D33">
            <w:pPr>
              <w:spacing w:line="360" w:lineRule="auto"/>
              <w:jc w:val="both"/>
              <w:rPr>
                <w:sz w:val="20"/>
                <w:szCs w:val="20"/>
              </w:rPr>
            </w:pPr>
            <w:r w:rsidRPr="00997D33">
              <w:rPr>
                <w:sz w:val="20"/>
                <w:szCs w:val="20"/>
              </w:rPr>
              <w:t>1,40±6%</w:t>
            </w:r>
          </w:p>
        </w:tc>
        <w:tc>
          <w:tcPr>
            <w:tcW w:w="2393" w:type="dxa"/>
          </w:tcPr>
          <w:p w:rsidR="004E4F39" w:rsidRPr="00997D33" w:rsidRDefault="004E4F39" w:rsidP="00997D33">
            <w:pPr>
              <w:spacing w:line="360" w:lineRule="auto"/>
              <w:jc w:val="both"/>
              <w:rPr>
                <w:sz w:val="20"/>
                <w:szCs w:val="20"/>
              </w:rPr>
            </w:pPr>
            <w:r w:rsidRPr="00997D33">
              <w:rPr>
                <w:sz w:val="20"/>
                <w:szCs w:val="20"/>
              </w:rPr>
              <w:t>1,35±6%</w:t>
            </w:r>
          </w:p>
        </w:tc>
        <w:tc>
          <w:tcPr>
            <w:tcW w:w="1436" w:type="dxa"/>
          </w:tcPr>
          <w:p w:rsidR="004E4F39" w:rsidRPr="00997D33" w:rsidRDefault="004E4F39" w:rsidP="00997D33">
            <w:pPr>
              <w:spacing w:line="360" w:lineRule="auto"/>
              <w:jc w:val="both"/>
              <w:rPr>
                <w:sz w:val="20"/>
                <w:szCs w:val="20"/>
              </w:rPr>
            </w:pPr>
            <w:r w:rsidRPr="00997D33">
              <w:rPr>
                <w:sz w:val="20"/>
                <w:szCs w:val="20"/>
              </w:rPr>
              <w:t>1,00±6%</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Magenta</w:t>
            </w:r>
          </w:p>
        </w:tc>
        <w:tc>
          <w:tcPr>
            <w:tcW w:w="2393" w:type="dxa"/>
          </w:tcPr>
          <w:p w:rsidR="004E4F39" w:rsidRPr="00997D33" w:rsidRDefault="004E4F39" w:rsidP="00997D33">
            <w:pPr>
              <w:spacing w:line="360" w:lineRule="auto"/>
              <w:jc w:val="both"/>
              <w:rPr>
                <w:sz w:val="20"/>
                <w:szCs w:val="20"/>
              </w:rPr>
            </w:pPr>
            <w:r w:rsidRPr="00997D33">
              <w:rPr>
                <w:sz w:val="20"/>
                <w:szCs w:val="20"/>
              </w:rPr>
              <w:t>1,40±6%</w:t>
            </w:r>
          </w:p>
        </w:tc>
        <w:tc>
          <w:tcPr>
            <w:tcW w:w="2393" w:type="dxa"/>
          </w:tcPr>
          <w:p w:rsidR="004E4F39" w:rsidRPr="00997D33" w:rsidRDefault="004E4F39" w:rsidP="00997D33">
            <w:pPr>
              <w:spacing w:line="360" w:lineRule="auto"/>
              <w:jc w:val="both"/>
              <w:rPr>
                <w:sz w:val="20"/>
                <w:szCs w:val="20"/>
              </w:rPr>
            </w:pPr>
            <w:r w:rsidRPr="00997D33">
              <w:rPr>
                <w:sz w:val="20"/>
                <w:szCs w:val="20"/>
              </w:rPr>
              <w:t>1,35±6%</w:t>
            </w:r>
          </w:p>
        </w:tc>
        <w:tc>
          <w:tcPr>
            <w:tcW w:w="1436" w:type="dxa"/>
          </w:tcPr>
          <w:p w:rsidR="004E4F39" w:rsidRPr="00997D33" w:rsidRDefault="004E4F39" w:rsidP="00997D33">
            <w:pPr>
              <w:spacing w:line="360" w:lineRule="auto"/>
              <w:jc w:val="both"/>
              <w:rPr>
                <w:sz w:val="20"/>
                <w:szCs w:val="20"/>
              </w:rPr>
            </w:pPr>
            <w:r w:rsidRPr="00997D33">
              <w:rPr>
                <w:sz w:val="20"/>
                <w:szCs w:val="20"/>
              </w:rPr>
              <w:t>1,00±6%</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Yellow</w:t>
            </w:r>
          </w:p>
        </w:tc>
        <w:tc>
          <w:tcPr>
            <w:tcW w:w="2393" w:type="dxa"/>
          </w:tcPr>
          <w:p w:rsidR="004E4F39" w:rsidRPr="00997D33" w:rsidRDefault="004E4F39" w:rsidP="00997D33">
            <w:pPr>
              <w:spacing w:line="360" w:lineRule="auto"/>
              <w:jc w:val="both"/>
              <w:rPr>
                <w:sz w:val="20"/>
                <w:szCs w:val="20"/>
              </w:rPr>
            </w:pPr>
            <w:r w:rsidRPr="00997D33">
              <w:rPr>
                <w:sz w:val="20"/>
                <w:szCs w:val="20"/>
              </w:rPr>
              <w:t>1,30±6%</w:t>
            </w:r>
          </w:p>
        </w:tc>
        <w:tc>
          <w:tcPr>
            <w:tcW w:w="2393" w:type="dxa"/>
          </w:tcPr>
          <w:p w:rsidR="004E4F39" w:rsidRPr="00997D33" w:rsidRDefault="004E4F39" w:rsidP="00997D33">
            <w:pPr>
              <w:spacing w:line="360" w:lineRule="auto"/>
              <w:jc w:val="both"/>
              <w:rPr>
                <w:sz w:val="20"/>
                <w:szCs w:val="20"/>
              </w:rPr>
            </w:pPr>
            <w:r w:rsidRPr="00997D33">
              <w:rPr>
                <w:sz w:val="20"/>
                <w:szCs w:val="20"/>
              </w:rPr>
              <w:t>1,25±6%</w:t>
            </w:r>
          </w:p>
        </w:tc>
        <w:tc>
          <w:tcPr>
            <w:tcW w:w="1436" w:type="dxa"/>
          </w:tcPr>
          <w:p w:rsidR="004E4F39" w:rsidRPr="00997D33" w:rsidRDefault="004E4F39" w:rsidP="00997D33">
            <w:pPr>
              <w:spacing w:line="360" w:lineRule="auto"/>
              <w:jc w:val="both"/>
              <w:rPr>
                <w:sz w:val="20"/>
                <w:szCs w:val="20"/>
              </w:rPr>
            </w:pPr>
            <w:r w:rsidRPr="00997D33">
              <w:rPr>
                <w:sz w:val="20"/>
                <w:szCs w:val="20"/>
              </w:rPr>
              <w:t>0,90±6%</w:t>
            </w:r>
          </w:p>
        </w:tc>
      </w:tr>
      <w:tr w:rsidR="004E4F39" w:rsidRPr="00997D33" w:rsidTr="00997D33">
        <w:tc>
          <w:tcPr>
            <w:tcW w:w="2141"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Black</w:t>
            </w:r>
          </w:p>
        </w:tc>
        <w:tc>
          <w:tcPr>
            <w:tcW w:w="2393" w:type="dxa"/>
          </w:tcPr>
          <w:p w:rsidR="004E4F39" w:rsidRPr="00997D33" w:rsidRDefault="004E4F39" w:rsidP="00997D33">
            <w:pPr>
              <w:spacing w:line="360" w:lineRule="auto"/>
              <w:jc w:val="both"/>
              <w:rPr>
                <w:sz w:val="20"/>
                <w:szCs w:val="20"/>
              </w:rPr>
            </w:pPr>
            <w:r w:rsidRPr="00997D33">
              <w:rPr>
                <w:sz w:val="20"/>
                <w:szCs w:val="20"/>
              </w:rPr>
              <w:t>1,80±6%</w:t>
            </w:r>
          </w:p>
        </w:tc>
        <w:tc>
          <w:tcPr>
            <w:tcW w:w="2393" w:type="dxa"/>
          </w:tcPr>
          <w:p w:rsidR="004E4F39" w:rsidRPr="00997D33" w:rsidRDefault="004E4F39" w:rsidP="00997D33">
            <w:pPr>
              <w:spacing w:line="360" w:lineRule="auto"/>
              <w:jc w:val="both"/>
              <w:rPr>
                <w:sz w:val="20"/>
                <w:szCs w:val="20"/>
              </w:rPr>
            </w:pPr>
            <w:r w:rsidRPr="00997D33">
              <w:rPr>
                <w:sz w:val="20"/>
                <w:szCs w:val="20"/>
              </w:rPr>
              <w:t>1,70±6%</w:t>
            </w:r>
          </w:p>
        </w:tc>
        <w:tc>
          <w:tcPr>
            <w:tcW w:w="1436" w:type="dxa"/>
          </w:tcPr>
          <w:p w:rsidR="004E4F39" w:rsidRPr="00997D33" w:rsidRDefault="004E4F39" w:rsidP="00997D33">
            <w:pPr>
              <w:spacing w:line="360" w:lineRule="auto"/>
              <w:jc w:val="both"/>
              <w:rPr>
                <w:sz w:val="20"/>
                <w:szCs w:val="20"/>
              </w:rPr>
            </w:pPr>
            <w:r w:rsidRPr="00997D33">
              <w:rPr>
                <w:sz w:val="20"/>
                <w:szCs w:val="20"/>
              </w:rPr>
              <w:t>1,25±6%</w:t>
            </w:r>
          </w:p>
        </w:tc>
      </w:tr>
    </w:tbl>
    <w:p w:rsidR="004E4F39" w:rsidRPr="00DE6D93" w:rsidRDefault="004E4F39" w:rsidP="00DE6D93">
      <w:pPr>
        <w:spacing w:line="360" w:lineRule="auto"/>
        <w:ind w:firstLine="709"/>
        <w:jc w:val="both"/>
        <w:rPr>
          <w:b/>
          <w:sz w:val="28"/>
          <w:szCs w:val="28"/>
        </w:rPr>
      </w:pPr>
    </w:p>
    <w:p w:rsidR="004E4F39" w:rsidRPr="00DE6D93" w:rsidRDefault="004E4F39" w:rsidP="00DE6D93">
      <w:pPr>
        <w:spacing w:line="360" w:lineRule="auto"/>
        <w:ind w:firstLine="709"/>
        <w:jc w:val="both"/>
        <w:rPr>
          <w:b/>
          <w:sz w:val="28"/>
          <w:szCs w:val="28"/>
        </w:rPr>
      </w:pPr>
      <w:r w:rsidRPr="00DE6D93">
        <w:rPr>
          <w:sz w:val="28"/>
          <w:szCs w:val="28"/>
        </w:rPr>
        <w:t xml:space="preserve">Таблица </w:t>
      </w:r>
      <w:r w:rsidR="00CF53A3" w:rsidRPr="00DE6D93">
        <w:rPr>
          <w:sz w:val="28"/>
          <w:szCs w:val="28"/>
        </w:rPr>
        <w:t>1.</w:t>
      </w:r>
      <w:r w:rsidRPr="00DE6D93">
        <w:rPr>
          <w:sz w:val="28"/>
          <w:szCs w:val="28"/>
        </w:rPr>
        <w:t>5</w:t>
      </w:r>
      <w:r w:rsidR="00536276">
        <w:rPr>
          <w:sz w:val="28"/>
          <w:szCs w:val="28"/>
        </w:rPr>
        <w:t xml:space="preserve"> </w:t>
      </w:r>
      <w:r w:rsidRPr="00DE6D93">
        <w:rPr>
          <w:b/>
          <w:sz w:val="28"/>
          <w:szCs w:val="28"/>
        </w:rPr>
        <w:t xml:space="preserve">Денситометрические нормы, рекомендуемые </w:t>
      </w:r>
      <w:r w:rsidRPr="00DE6D93">
        <w:rPr>
          <w:b/>
          <w:sz w:val="28"/>
          <w:szCs w:val="28"/>
          <w:lang w:val="en-US"/>
        </w:rPr>
        <w:t>ISO</w:t>
      </w:r>
      <w:r w:rsidRPr="00DE6D93">
        <w:rPr>
          <w:b/>
          <w:sz w:val="28"/>
          <w:szCs w:val="28"/>
        </w:rPr>
        <w:t xml:space="preserve"> 12647-2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268"/>
        <w:gridCol w:w="1984"/>
        <w:gridCol w:w="1560"/>
      </w:tblGrid>
      <w:tr w:rsidR="004E4F39" w:rsidRPr="00997D33" w:rsidTr="00997D33">
        <w:tc>
          <w:tcPr>
            <w:tcW w:w="1276" w:type="dxa"/>
            <w:vMerge w:val="restart"/>
            <w:vAlign w:val="center"/>
          </w:tcPr>
          <w:p w:rsidR="004E4F39" w:rsidRPr="00997D33" w:rsidRDefault="004E4F39" w:rsidP="00997D33">
            <w:pPr>
              <w:spacing w:line="360" w:lineRule="auto"/>
              <w:jc w:val="both"/>
              <w:rPr>
                <w:sz w:val="20"/>
                <w:szCs w:val="20"/>
              </w:rPr>
            </w:pPr>
            <w:r w:rsidRPr="00997D33">
              <w:rPr>
                <w:sz w:val="20"/>
                <w:szCs w:val="20"/>
              </w:rPr>
              <w:t>Краски</w:t>
            </w:r>
          </w:p>
        </w:tc>
        <w:tc>
          <w:tcPr>
            <w:tcW w:w="5812" w:type="dxa"/>
            <w:gridSpan w:val="3"/>
          </w:tcPr>
          <w:p w:rsidR="004E4F39" w:rsidRPr="00997D33" w:rsidRDefault="004E4F39" w:rsidP="00997D33">
            <w:pPr>
              <w:spacing w:line="360" w:lineRule="auto"/>
              <w:jc w:val="both"/>
              <w:rPr>
                <w:sz w:val="20"/>
                <w:szCs w:val="20"/>
              </w:rPr>
            </w:pPr>
            <w:r w:rsidRPr="00997D33">
              <w:rPr>
                <w:sz w:val="20"/>
                <w:szCs w:val="20"/>
              </w:rPr>
              <w:t>Значение оптической плотности и допуски</w:t>
            </w:r>
          </w:p>
        </w:tc>
      </w:tr>
      <w:tr w:rsidR="004E4F39" w:rsidRPr="00997D33" w:rsidTr="00997D33">
        <w:tc>
          <w:tcPr>
            <w:tcW w:w="1276" w:type="dxa"/>
            <w:vMerge/>
          </w:tcPr>
          <w:p w:rsidR="004E4F39" w:rsidRPr="00997D33" w:rsidRDefault="004E4F39" w:rsidP="00997D33">
            <w:pPr>
              <w:spacing w:line="360" w:lineRule="auto"/>
              <w:jc w:val="both"/>
              <w:rPr>
                <w:sz w:val="20"/>
                <w:szCs w:val="20"/>
              </w:rPr>
            </w:pPr>
          </w:p>
        </w:tc>
        <w:tc>
          <w:tcPr>
            <w:tcW w:w="2268" w:type="dxa"/>
          </w:tcPr>
          <w:p w:rsidR="004E4F39" w:rsidRPr="00997D33" w:rsidRDefault="004E4F39" w:rsidP="00997D33">
            <w:pPr>
              <w:spacing w:line="360" w:lineRule="auto"/>
              <w:jc w:val="both"/>
              <w:rPr>
                <w:sz w:val="20"/>
                <w:szCs w:val="20"/>
              </w:rPr>
            </w:pPr>
            <w:r w:rsidRPr="00997D33">
              <w:rPr>
                <w:sz w:val="20"/>
                <w:szCs w:val="20"/>
              </w:rPr>
              <w:t>мелованная глянцевая</w:t>
            </w:r>
          </w:p>
        </w:tc>
        <w:tc>
          <w:tcPr>
            <w:tcW w:w="1984" w:type="dxa"/>
          </w:tcPr>
          <w:p w:rsidR="004E4F39" w:rsidRPr="00997D33" w:rsidRDefault="004E4F39" w:rsidP="00997D33">
            <w:pPr>
              <w:spacing w:line="360" w:lineRule="auto"/>
              <w:jc w:val="both"/>
              <w:rPr>
                <w:sz w:val="20"/>
                <w:szCs w:val="20"/>
              </w:rPr>
            </w:pPr>
            <w:r w:rsidRPr="00997D33">
              <w:rPr>
                <w:sz w:val="20"/>
                <w:szCs w:val="20"/>
              </w:rPr>
              <w:t>мелованная матовая</w:t>
            </w:r>
          </w:p>
        </w:tc>
        <w:tc>
          <w:tcPr>
            <w:tcW w:w="1560" w:type="dxa"/>
          </w:tcPr>
          <w:p w:rsidR="004E4F39" w:rsidRPr="00997D33" w:rsidRDefault="004E4F39" w:rsidP="00997D33">
            <w:pPr>
              <w:spacing w:line="360" w:lineRule="auto"/>
              <w:jc w:val="both"/>
              <w:rPr>
                <w:sz w:val="20"/>
                <w:szCs w:val="20"/>
              </w:rPr>
            </w:pPr>
            <w:r w:rsidRPr="00997D33">
              <w:rPr>
                <w:sz w:val="20"/>
                <w:szCs w:val="20"/>
              </w:rPr>
              <w:t>немелованная</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Cyan</w:t>
            </w:r>
          </w:p>
        </w:tc>
        <w:tc>
          <w:tcPr>
            <w:tcW w:w="2268" w:type="dxa"/>
          </w:tcPr>
          <w:p w:rsidR="004E4F39" w:rsidRPr="00997D33" w:rsidRDefault="004E4F39" w:rsidP="00997D33">
            <w:pPr>
              <w:spacing w:line="360" w:lineRule="auto"/>
              <w:jc w:val="both"/>
              <w:rPr>
                <w:sz w:val="20"/>
                <w:szCs w:val="20"/>
              </w:rPr>
            </w:pPr>
            <w:r w:rsidRPr="00997D33">
              <w:rPr>
                <w:sz w:val="20"/>
                <w:szCs w:val="20"/>
              </w:rPr>
              <w:t>1,55±0,1</w:t>
            </w:r>
          </w:p>
        </w:tc>
        <w:tc>
          <w:tcPr>
            <w:tcW w:w="1984" w:type="dxa"/>
          </w:tcPr>
          <w:p w:rsidR="004E4F39" w:rsidRPr="00997D33" w:rsidRDefault="004E4F39" w:rsidP="00997D33">
            <w:pPr>
              <w:spacing w:line="360" w:lineRule="auto"/>
              <w:jc w:val="both"/>
              <w:rPr>
                <w:sz w:val="20"/>
                <w:szCs w:val="20"/>
              </w:rPr>
            </w:pPr>
            <w:r w:rsidRPr="00997D33">
              <w:rPr>
                <w:sz w:val="20"/>
                <w:szCs w:val="20"/>
              </w:rPr>
              <w:t>1,45±0,1</w:t>
            </w:r>
          </w:p>
        </w:tc>
        <w:tc>
          <w:tcPr>
            <w:tcW w:w="1560" w:type="dxa"/>
          </w:tcPr>
          <w:p w:rsidR="004E4F39" w:rsidRPr="00997D33" w:rsidRDefault="004E4F39" w:rsidP="00997D33">
            <w:pPr>
              <w:spacing w:line="360" w:lineRule="auto"/>
              <w:jc w:val="both"/>
              <w:rPr>
                <w:sz w:val="20"/>
                <w:szCs w:val="20"/>
              </w:rPr>
            </w:pPr>
            <w:r w:rsidRPr="00997D33">
              <w:rPr>
                <w:sz w:val="20"/>
                <w:szCs w:val="20"/>
              </w:rPr>
              <w:t>1,00±0,1</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Magenta</w:t>
            </w:r>
          </w:p>
        </w:tc>
        <w:tc>
          <w:tcPr>
            <w:tcW w:w="2268" w:type="dxa"/>
          </w:tcPr>
          <w:p w:rsidR="004E4F39" w:rsidRPr="00997D33" w:rsidRDefault="004E4F39" w:rsidP="00997D33">
            <w:pPr>
              <w:spacing w:line="360" w:lineRule="auto"/>
              <w:jc w:val="both"/>
              <w:rPr>
                <w:sz w:val="20"/>
                <w:szCs w:val="20"/>
              </w:rPr>
            </w:pPr>
            <w:r w:rsidRPr="00997D33">
              <w:rPr>
                <w:sz w:val="20"/>
                <w:szCs w:val="20"/>
              </w:rPr>
              <w:t>1,50±0,1</w:t>
            </w:r>
          </w:p>
        </w:tc>
        <w:tc>
          <w:tcPr>
            <w:tcW w:w="1984" w:type="dxa"/>
          </w:tcPr>
          <w:p w:rsidR="004E4F39" w:rsidRPr="00997D33" w:rsidRDefault="004E4F39" w:rsidP="00997D33">
            <w:pPr>
              <w:spacing w:line="360" w:lineRule="auto"/>
              <w:jc w:val="both"/>
              <w:rPr>
                <w:sz w:val="20"/>
                <w:szCs w:val="20"/>
              </w:rPr>
            </w:pPr>
            <w:r w:rsidRPr="00997D33">
              <w:rPr>
                <w:sz w:val="20"/>
                <w:szCs w:val="20"/>
              </w:rPr>
              <w:t>1,40±0,1</w:t>
            </w:r>
          </w:p>
        </w:tc>
        <w:tc>
          <w:tcPr>
            <w:tcW w:w="1560" w:type="dxa"/>
          </w:tcPr>
          <w:p w:rsidR="004E4F39" w:rsidRPr="00997D33" w:rsidRDefault="004E4F39" w:rsidP="00997D33">
            <w:pPr>
              <w:spacing w:line="360" w:lineRule="auto"/>
              <w:jc w:val="both"/>
              <w:rPr>
                <w:sz w:val="20"/>
                <w:szCs w:val="20"/>
              </w:rPr>
            </w:pPr>
            <w:r w:rsidRPr="00997D33">
              <w:rPr>
                <w:sz w:val="20"/>
                <w:szCs w:val="20"/>
              </w:rPr>
              <w:t>0,95±0,1</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Yellow</w:t>
            </w:r>
          </w:p>
        </w:tc>
        <w:tc>
          <w:tcPr>
            <w:tcW w:w="2268" w:type="dxa"/>
          </w:tcPr>
          <w:p w:rsidR="004E4F39" w:rsidRPr="00997D33" w:rsidRDefault="004E4F39" w:rsidP="00997D33">
            <w:pPr>
              <w:spacing w:line="360" w:lineRule="auto"/>
              <w:jc w:val="both"/>
              <w:rPr>
                <w:sz w:val="20"/>
                <w:szCs w:val="20"/>
              </w:rPr>
            </w:pPr>
            <w:r w:rsidRPr="00997D33">
              <w:rPr>
                <w:sz w:val="20"/>
                <w:szCs w:val="20"/>
              </w:rPr>
              <w:t>1,45±0,1</w:t>
            </w:r>
          </w:p>
        </w:tc>
        <w:tc>
          <w:tcPr>
            <w:tcW w:w="1984" w:type="dxa"/>
          </w:tcPr>
          <w:p w:rsidR="004E4F39" w:rsidRPr="00997D33" w:rsidRDefault="004E4F39" w:rsidP="00997D33">
            <w:pPr>
              <w:spacing w:line="360" w:lineRule="auto"/>
              <w:jc w:val="both"/>
              <w:rPr>
                <w:sz w:val="20"/>
                <w:szCs w:val="20"/>
              </w:rPr>
            </w:pPr>
            <w:r w:rsidRPr="00997D33">
              <w:rPr>
                <w:sz w:val="20"/>
                <w:szCs w:val="20"/>
              </w:rPr>
              <w:t>1,25±0,1</w:t>
            </w:r>
          </w:p>
        </w:tc>
        <w:tc>
          <w:tcPr>
            <w:tcW w:w="1560" w:type="dxa"/>
          </w:tcPr>
          <w:p w:rsidR="004E4F39" w:rsidRPr="00997D33" w:rsidRDefault="004E4F39" w:rsidP="00997D33">
            <w:pPr>
              <w:spacing w:line="360" w:lineRule="auto"/>
              <w:jc w:val="both"/>
              <w:rPr>
                <w:sz w:val="20"/>
                <w:szCs w:val="20"/>
              </w:rPr>
            </w:pPr>
            <w:r w:rsidRPr="00997D33">
              <w:rPr>
                <w:sz w:val="20"/>
                <w:szCs w:val="20"/>
              </w:rPr>
              <w:t>0,95±0,1</w:t>
            </w:r>
          </w:p>
        </w:tc>
      </w:tr>
      <w:tr w:rsidR="004E4F39" w:rsidRPr="00997D33" w:rsidTr="00997D33">
        <w:tc>
          <w:tcPr>
            <w:tcW w:w="1276" w:type="dxa"/>
            <w:vAlign w:val="center"/>
          </w:tcPr>
          <w:p w:rsidR="004E4F39" w:rsidRPr="00997D33" w:rsidRDefault="004E4F39" w:rsidP="00997D33">
            <w:pPr>
              <w:spacing w:line="360" w:lineRule="auto"/>
              <w:jc w:val="both"/>
              <w:rPr>
                <w:sz w:val="20"/>
                <w:szCs w:val="20"/>
                <w:lang w:val="en-US"/>
              </w:rPr>
            </w:pPr>
            <w:r w:rsidRPr="00997D33">
              <w:rPr>
                <w:sz w:val="20"/>
                <w:szCs w:val="20"/>
                <w:lang w:val="en-US"/>
              </w:rPr>
              <w:t>Black</w:t>
            </w:r>
          </w:p>
        </w:tc>
        <w:tc>
          <w:tcPr>
            <w:tcW w:w="2268" w:type="dxa"/>
          </w:tcPr>
          <w:p w:rsidR="004E4F39" w:rsidRPr="00997D33" w:rsidRDefault="004E4F39" w:rsidP="00997D33">
            <w:pPr>
              <w:spacing w:line="360" w:lineRule="auto"/>
              <w:jc w:val="both"/>
              <w:rPr>
                <w:sz w:val="20"/>
                <w:szCs w:val="20"/>
              </w:rPr>
            </w:pPr>
            <w:r w:rsidRPr="00997D33">
              <w:rPr>
                <w:sz w:val="20"/>
                <w:szCs w:val="20"/>
              </w:rPr>
              <w:t>1,85±0,15</w:t>
            </w:r>
          </w:p>
        </w:tc>
        <w:tc>
          <w:tcPr>
            <w:tcW w:w="1984" w:type="dxa"/>
          </w:tcPr>
          <w:p w:rsidR="004E4F39" w:rsidRPr="00997D33" w:rsidRDefault="004E4F39" w:rsidP="00997D33">
            <w:pPr>
              <w:spacing w:line="360" w:lineRule="auto"/>
              <w:jc w:val="both"/>
              <w:rPr>
                <w:sz w:val="20"/>
                <w:szCs w:val="20"/>
              </w:rPr>
            </w:pPr>
            <w:r w:rsidRPr="00997D33">
              <w:rPr>
                <w:sz w:val="20"/>
                <w:szCs w:val="20"/>
              </w:rPr>
              <w:t>1,75±0,15</w:t>
            </w:r>
          </w:p>
        </w:tc>
        <w:tc>
          <w:tcPr>
            <w:tcW w:w="1560" w:type="dxa"/>
          </w:tcPr>
          <w:p w:rsidR="004E4F39" w:rsidRPr="00997D33" w:rsidRDefault="004E4F39" w:rsidP="00997D33">
            <w:pPr>
              <w:spacing w:line="360" w:lineRule="auto"/>
              <w:jc w:val="both"/>
              <w:rPr>
                <w:sz w:val="20"/>
                <w:szCs w:val="20"/>
              </w:rPr>
            </w:pPr>
            <w:r w:rsidRPr="00997D33">
              <w:rPr>
                <w:sz w:val="20"/>
                <w:szCs w:val="20"/>
              </w:rPr>
              <w:t>1,25±0,15</w:t>
            </w:r>
          </w:p>
        </w:tc>
      </w:tr>
    </w:tbl>
    <w:p w:rsidR="004E4F39" w:rsidRPr="00DE6D93" w:rsidRDefault="004E4F39" w:rsidP="00DE6D93">
      <w:pPr>
        <w:spacing w:line="360" w:lineRule="auto"/>
        <w:ind w:firstLine="709"/>
        <w:jc w:val="both"/>
        <w:rPr>
          <w:sz w:val="28"/>
          <w:szCs w:val="28"/>
        </w:rPr>
      </w:pPr>
    </w:p>
    <w:p w:rsidR="004E4F39" w:rsidRPr="001C3D8A" w:rsidRDefault="004E4F39" w:rsidP="00DE6D93">
      <w:pPr>
        <w:spacing w:line="360" w:lineRule="auto"/>
        <w:ind w:firstLine="709"/>
        <w:jc w:val="both"/>
        <w:rPr>
          <w:sz w:val="28"/>
          <w:szCs w:val="28"/>
        </w:rPr>
      </w:pPr>
      <w:r w:rsidRPr="00DE6D93">
        <w:rPr>
          <w:sz w:val="28"/>
          <w:szCs w:val="28"/>
        </w:rPr>
        <w:t xml:space="preserve">Как видно, данные, приведенные в таблицах, сильно отличаются для отечественных и европейских нормативных документов. Наиболее «жизненным» стандартом из выше процитированных является </w:t>
      </w:r>
      <w:r w:rsidRPr="00DE6D93">
        <w:rPr>
          <w:sz w:val="28"/>
          <w:szCs w:val="28"/>
          <w:lang w:val="en-US"/>
        </w:rPr>
        <w:t>ISO</w:t>
      </w:r>
      <w:r w:rsidRPr="00DE6D93">
        <w:rPr>
          <w:sz w:val="28"/>
          <w:szCs w:val="28"/>
        </w:rPr>
        <w:t xml:space="preserve"> 12647-2, в нем </w:t>
      </w:r>
      <w:r w:rsidR="003510E0" w:rsidRPr="00DE6D93">
        <w:rPr>
          <w:sz w:val="28"/>
          <w:szCs w:val="28"/>
        </w:rPr>
        <w:t>ч</w:t>
      </w:r>
      <w:r w:rsidRPr="00DE6D93">
        <w:rPr>
          <w:sz w:val="28"/>
          <w:szCs w:val="28"/>
        </w:rPr>
        <w:t>етко определен коридор колебания цветов СМ</w:t>
      </w:r>
      <w:r w:rsidRPr="00DE6D93">
        <w:rPr>
          <w:sz w:val="28"/>
          <w:szCs w:val="28"/>
          <w:lang w:val="en-US"/>
        </w:rPr>
        <w:t>Y</w:t>
      </w:r>
      <w:r w:rsidRPr="00DE6D93">
        <w:rPr>
          <w:sz w:val="28"/>
          <w:szCs w:val="28"/>
        </w:rPr>
        <w:t xml:space="preserve">К, а также возможные пределы изменения растискивания и «спреда полутона». Впервые оговариваются допустимые отклонения цветопробы от подписного листа, а также возможные допуски на </w:t>
      </w:r>
      <w:r w:rsidR="003510E0" w:rsidRPr="00DE6D93">
        <w:rPr>
          <w:sz w:val="28"/>
          <w:szCs w:val="28"/>
        </w:rPr>
        <w:t>разнооттеночность</w:t>
      </w:r>
      <w:r w:rsidRPr="00DE6D93">
        <w:rPr>
          <w:sz w:val="28"/>
          <w:szCs w:val="28"/>
        </w:rPr>
        <w:t xml:space="preserve"> тиража [</w:t>
      </w:r>
      <w:r w:rsidR="003510E0" w:rsidRPr="00DE6D93">
        <w:rPr>
          <w:sz w:val="28"/>
          <w:szCs w:val="28"/>
        </w:rPr>
        <w:t>19</w:t>
      </w:r>
      <w:r w:rsidRPr="00DE6D93">
        <w:rPr>
          <w:sz w:val="28"/>
          <w:szCs w:val="28"/>
        </w:rPr>
        <w:t>]. В любом случае, каждая типография должна придерживаться собственных требований к качеству, исходя из видов выпускаемой продукции, используемых материалов и условий производства. Международные требования и стандарты являются отправной точкой, от которой уже происходит дальнейший отсчет и разрабатываются внутренние нормы [</w:t>
      </w:r>
      <w:r w:rsidR="003510E0" w:rsidRPr="00DE6D93">
        <w:rPr>
          <w:sz w:val="28"/>
          <w:szCs w:val="28"/>
        </w:rPr>
        <w:t>18</w:t>
      </w:r>
      <w:r w:rsidRPr="00DE6D93">
        <w:rPr>
          <w:sz w:val="28"/>
          <w:szCs w:val="28"/>
        </w:rPr>
        <w:t>]. Как же тогда определить номинальное значение оптической плотности, к которому нужно стремиться? Главный технолог типографии Пресса-1 Гурулев О.С. предлагает эмпирический путь решения проблемы – определение оптимальных толщины красочного слоя и величины оптической плотности через достижение наибольшего контраста. Похожий вывод делает С. Бачурин [</w:t>
      </w:r>
      <w:r w:rsidR="003510E0" w:rsidRPr="00DE6D93">
        <w:rPr>
          <w:sz w:val="28"/>
          <w:szCs w:val="28"/>
        </w:rPr>
        <w:t>19</w:t>
      </w:r>
      <w:r w:rsidRPr="00DE6D93">
        <w:rPr>
          <w:sz w:val="28"/>
          <w:szCs w:val="28"/>
        </w:rPr>
        <w:t>]: В соответствии с современными требованиями весь контроль цветовых отличий осуществляется исключительно спектрофотометром. С практической точки зрения это означает, что сначала технолог путем спектральных измерений устанавливает необходимую толщину красочного слоя и только потом определяет, какая денситометрическая плотность ему соответствует.</w:t>
      </w:r>
    </w:p>
    <w:p w:rsidR="001314EB" w:rsidRDefault="001314EB" w:rsidP="00DE6D93">
      <w:pPr>
        <w:autoSpaceDE w:val="0"/>
        <w:autoSpaceDN w:val="0"/>
        <w:adjustRightInd w:val="0"/>
        <w:spacing w:line="360" w:lineRule="auto"/>
        <w:ind w:firstLine="709"/>
        <w:jc w:val="both"/>
        <w:rPr>
          <w:sz w:val="28"/>
          <w:szCs w:val="28"/>
        </w:rPr>
      </w:pPr>
      <w:r w:rsidRPr="00DE6D93">
        <w:rPr>
          <w:sz w:val="28"/>
          <w:szCs w:val="28"/>
        </w:rPr>
        <w:t xml:space="preserve">Для этого существует определенная методика. Оттиски с различным количеством печатной краски получают на пробопечатном устройстве. Полученные при проведении работы числовые данные заносятся в табл. </w:t>
      </w:r>
      <w:r w:rsidR="00CF53A3" w:rsidRPr="00DE6D93">
        <w:rPr>
          <w:sz w:val="28"/>
          <w:szCs w:val="28"/>
        </w:rPr>
        <w:t>1.</w:t>
      </w:r>
      <w:r w:rsidRPr="00DE6D93">
        <w:rPr>
          <w:sz w:val="28"/>
          <w:szCs w:val="28"/>
        </w:rPr>
        <w:t>6. Таблица предназначена для записи экспериментальных данных, полученных при работе с одним видом краски и запечатываемого материала. Для других видов краски или запечатываемого материала в отчете должно быть представлено соответствующее количество таблиц.</w:t>
      </w:r>
    </w:p>
    <w:p w:rsidR="00536276" w:rsidRPr="00DE6D93" w:rsidRDefault="00536276" w:rsidP="00DE6D93">
      <w:pPr>
        <w:autoSpaceDE w:val="0"/>
        <w:autoSpaceDN w:val="0"/>
        <w:adjustRightInd w:val="0"/>
        <w:spacing w:line="360" w:lineRule="auto"/>
        <w:ind w:firstLine="709"/>
        <w:jc w:val="both"/>
        <w:rPr>
          <w:sz w:val="28"/>
          <w:szCs w:val="28"/>
        </w:rPr>
      </w:pPr>
    </w:p>
    <w:p w:rsidR="001314EB" w:rsidRPr="00DE6D93" w:rsidRDefault="001314EB" w:rsidP="00DE6D93">
      <w:pPr>
        <w:autoSpaceDE w:val="0"/>
        <w:autoSpaceDN w:val="0"/>
        <w:adjustRightInd w:val="0"/>
        <w:spacing w:line="360" w:lineRule="auto"/>
        <w:ind w:firstLine="709"/>
        <w:jc w:val="both"/>
        <w:rPr>
          <w:sz w:val="28"/>
          <w:szCs w:val="28"/>
          <w:vertAlign w:val="superscript"/>
        </w:rPr>
      </w:pPr>
      <w:r w:rsidRPr="00DE6D93">
        <w:rPr>
          <w:iCs/>
          <w:sz w:val="28"/>
          <w:szCs w:val="28"/>
        </w:rPr>
        <w:t xml:space="preserve">Таблица </w:t>
      </w:r>
      <w:r w:rsidR="00CF53A3" w:rsidRPr="00DE6D93">
        <w:rPr>
          <w:iCs/>
          <w:sz w:val="28"/>
          <w:szCs w:val="28"/>
        </w:rPr>
        <w:t>1.</w:t>
      </w:r>
      <w:r w:rsidRPr="00DE6D93">
        <w:rPr>
          <w:iCs/>
          <w:sz w:val="28"/>
          <w:szCs w:val="28"/>
        </w:rPr>
        <w:t>6</w:t>
      </w:r>
      <w:r w:rsidR="00536276">
        <w:rPr>
          <w:iCs/>
          <w:sz w:val="28"/>
          <w:szCs w:val="28"/>
        </w:rPr>
        <w:t xml:space="preserve"> </w:t>
      </w:r>
      <w:r w:rsidRPr="00DE6D93">
        <w:rPr>
          <w:sz w:val="28"/>
          <w:szCs w:val="28"/>
        </w:rPr>
        <w:t>Краска —</w:t>
      </w:r>
      <w:r w:rsidR="00DE6D93">
        <w:rPr>
          <w:sz w:val="28"/>
          <w:szCs w:val="28"/>
        </w:rPr>
        <w:t xml:space="preserve"> </w:t>
      </w:r>
      <w:r w:rsidRPr="00DE6D93">
        <w:rPr>
          <w:sz w:val="28"/>
          <w:szCs w:val="28"/>
        </w:rPr>
        <w:t>Вес формы, —г</w:t>
      </w:r>
      <w:r w:rsidR="00536276">
        <w:rPr>
          <w:sz w:val="28"/>
          <w:szCs w:val="28"/>
        </w:rPr>
        <w:t xml:space="preserve"> </w:t>
      </w:r>
      <w:r w:rsidRPr="00DE6D93">
        <w:rPr>
          <w:sz w:val="28"/>
          <w:szCs w:val="28"/>
        </w:rPr>
        <w:t>Запечатываемый материал —</w:t>
      </w:r>
      <w:r w:rsidR="00DE6D93">
        <w:rPr>
          <w:sz w:val="28"/>
          <w:szCs w:val="28"/>
        </w:rPr>
        <w:t xml:space="preserve"> </w:t>
      </w:r>
      <w:r w:rsidRPr="00DE6D93">
        <w:rPr>
          <w:sz w:val="28"/>
          <w:szCs w:val="28"/>
        </w:rPr>
        <w:t>Площадь формы, — см</w:t>
      </w:r>
      <w:r w:rsidRPr="00DE6D93">
        <w:rPr>
          <w:sz w:val="28"/>
          <w:szCs w:val="28"/>
          <w:vertAlign w:val="superscript"/>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1681"/>
        <w:gridCol w:w="1730"/>
        <w:gridCol w:w="2104"/>
        <w:gridCol w:w="1886"/>
        <w:gridCol w:w="1573"/>
      </w:tblGrid>
      <w:tr w:rsidR="001314EB" w:rsidRPr="00997D33" w:rsidTr="00997D33">
        <w:tc>
          <w:tcPr>
            <w:tcW w:w="487" w:type="dxa"/>
          </w:tcPr>
          <w:p w:rsidR="001314EB" w:rsidRPr="00997D33" w:rsidRDefault="001314EB" w:rsidP="00997D33">
            <w:pPr>
              <w:autoSpaceDE w:val="0"/>
              <w:autoSpaceDN w:val="0"/>
              <w:adjustRightInd w:val="0"/>
              <w:spacing w:line="360" w:lineRule="auto"/>
              <w:jc w:val="both"/>
              <w:rPr>
                <w:sz w:val="20"/>
                <w:szCs w:val="20"/>
                <w:vertAlign w:val="superscript"/>
              </w:rPr>
            </w:pPr>
            <w:r w:rsidRPr="00997D33">
              <w:rPr>
                <w:sz w:val="20"/>
                <w:szCs w:val="20"/>
              </w:rPr>
              <w:t>№ п/п</w:t>
            </w:r>
          </w:p>
        </w:tc>
        <w:tc>
          <w:tcPr>
            <w:tcW w:w="0" w:type="auto"/>
          </w:tcPr>
          <w:p w:rsidR="001314EB" w:rsidRPr="00997D33" w:rsidRDefault="001314EB" w:rsidP="00997D33">
            <w:pPr>
              <w:autoSpaceDE w:val="0"/>
              <w:autoSpaceDN w:val="0"/>
              <w:adjustRightInd w:val="0"/>
              <w:spacing w:line="360" w:lineRule="auto"/>
              <w:jc w:val="both"/>
              <w:rPr>
                <w:sz w:val="20"/>
                <w:szCs w:val="20"/>
                <w:vertAlign w:val="superscript"/>
              </w:rPr>
            </w:pPr>
            <w:r w:rsidRPr="00997D33">
              <w:rPr>
                <w:sz w:val="20"/>
                <w:szCs w:val="20"/>
              </w:rPr>
              <w:t>Вес формы с кр. до оттиска, да,, гр</w:t>
            </w:r>
          </w:p>
        </w:tc>
        <w:tc>
          <w:tcPr>
            <w:tcW w:w="0" w:type="auto"/>
          </w:tcPr>
          <w:p w:rsidR="001314EB" w:rsidRPr="00997D33" w:rsidRDefault="001314EB" w:rsidP="00997D33">
            <w:pPr>
              <w:autoSpaceDE w:val="0"/>
              <w:autoSpaceDN w:val="0"/>
              <w:adjustRightInd w:val="0"/>
              <w:spacing w:line="360" w:lineRule="auto"/>
              <w:jc w:val="both"/>
              <w:rPr>
                <w:sz w:val="20"/>
                <w:szCs w:val="20"/>
                <w:vertAlign w:val="superscript"/>
              </w:rPr>
            </w:pPr>
            <w:r w:rsidRPr="00997D33">
              <w:rPr>
                <w:sz w:val="20"/>
                <w:szCs w:val="20"/>
              </w:rPr>
              <w:t xml:space="preserve">Вес формы с кр. после оттиска, </w:t>
            </w:r>
            <w:r w:rsidRPr="00997D33">
              <w:rPr>
                <w:iCs/>
                <w:sz w:val="20"/>
                <w:szCs w:val="20"/>
              </w:rPr>
              <w:t>т</w:t>
            </w:r>
            <w:r w:rsidRPr="00997D33">
              <w:rPr>
                <w:iCs/>
                <w:sz w:val="20"/>
                <w:szCs w:val="20"/>
                <w:vertAlign w:val="subscript"/>
              </w:rPr>
              <w:t>ъ</w:t>
            </w:r>
            <w:r w:rsidRPr="00997D33">
              <w:rPr>
                <w:iCs/>
                <w:sz w:val="20"/>
                <w:szCs w:val="20"/>
              </w:rPr>
              <w:t xml:space="preserve"> </w:t>
            </w:r>
            <w:r w:rsidRPr="00997D33">
              <w:rPr>
                <w:sz w:val="20"/>
                <w:szCs w:val="20"/>
              </w:rPr>
              <w:t>гр</w:t>
            </w:r>
          </w:p>
        </w:tc>
        <w:tc>
          <w:tcPr>
            <w:tcW w:w="0" w:type="auto"/>
          </w:tcPr>
          <w:p w:rsidR="001314EB" w:rsidRPr="00997D33" w:rsidRDefault="001314EB" w:rsidP="00997D33">
            <w:pPr>
              <w:autoSpaceDE w:val="0"/>
              <w:autoSpaceDN w:val="0"/>
              <w:adjustRightInd w:val="0"/>
              <w:spacing w:line="360" w:lineRule="auto"/>
              <w:jc w:val="both"/>
              <w:rPr>
                <w:sz w:val="20"/>
                <w:szCs w:val="20"/>
                <w:vertAlign w:val="superscript"/>
              </w:rPr>
            </w:pPr>
            <w:r w:rsidRPr="00997D33">
              <w:rPr>
                <w:sz w:val="20"/>
                <w:szCs w:val="20"/>
              </w:rPr>
              <w:t>Кол-во краски, перешедшее на оттиск, гр</w:t>
            </w:r>
          </w:p>
        </w:tc>
        <w:tc>
          <w:tcPr>
            <w:tcW w:w="0" w:type="auto"/>
          </w:tcPr>
          <w:p w:rsidR="001314EB" w:rsidRPr="00997D33" w:rsidRDefault="001314EB" w:rsidP="00997D33">
            <w:pPr>
              <w:autoSpaceDE w:val="0"/>
              <w:autoSpaceDN w:val="0"/>
              <w:adjustRightInd w:val="0"/>
              <w:spacing w:line="360" w:lineRule="auto"/>
              <w:jc w:val="both"/>
              <w:rPr>
                <w:sz w:val="20"/>
                <w:szCs w:val="20"/>
                <w:vertAlign w:val="superscript"/>
              </w:rPr>
            </w:pPr>
            <w:r w:rsidRPr="00997D33">
              <w:rPr>
                <w:sz w:val="20"/>
                <w:szCs w:val="20"/>
              </w:rPr>
              <w:t xml:space="preserve">Толщина слоя краски на оттиске, </w:t>
            </w:r>
            <w:r w:rsidRPr="00997D33">
              <w:rPr>
                <w:iCs/>
                <w:sz w:val="20"/>
                <w:szCs w:val="20"/>
              </w:rPr>
              <w:t xml:space="preserve">к, </w:t>
            </w:r>
            <w:r w:rsidRPr="00997D33">
              <w:rPr>
                <w:sz w:val="20"/>
                <w:szCs w:val="20"/>
              </w:rPr>
              <w:t>мкм</w:t>
            </w:r>
          </w:p>
        </w:tc>
        <w:tc>
          <w:tcPr>
            <w:tcW w:w="1573" w:type="dxa"/>
          </w:tcPr>
          <w:p w:rsidR="001314EB" w:rsidRPr="00997D33" w:rsidRDefault="001314EB" w:rsidP="00997D33">
            <w:pPr>
              <w:autoSpaceDE w:val="0"/>
              <w:autoSpaceDN w:val="0"/>
              <w:adjustRightInd w:val="0"/>
              <w:spacing w:line="360" w:lineRule="auto"/>
              <w:jc w:val="both"/>
              <w:rPr>
                <w:sz w:val="20"/>
                <w:szCs w:val="20"/>
                <w:vertAlign w:val="superscript"/>
                <w:lang w:val="en-US"/>
              </w:rPr>
            </w:pPr>
            <w:r w:rsidRPr="00997D33">
              <w:rPr>
                <w:sz w:val="20"/>
                <w:szCs w:val="20"/>
              </w:rPr>
              <w:t xml:space="preserve">Зональная оптическая плотность, </w:t>
            </w:r>
            <w:r w:rsidRPr="00997D33">
              <w:rPr>
                <w:sz w:val="20"/>
                <w:szCs w:val="20"/>
                <w:lang w:val="en-US"/>
              </w:rPr>
              <w:t>D</w:t>
            </w:r>
          </w:p>
        </w:tc>
      </w:tr>
      <w:tr w:rsidR="001314EB" w:rsidRPr="00997D33" w:rsidTr="00997D33">
        <w:tc>
          <w:tcPr>
            <w:tcW w:w="487" w:type="dxa"/>
          </w:tcPr>
          <w:p w:rsidR="001314EB" w:rsidRPr="00997D33" w:rsidRDefault="001314EB" w:rsidP="00997D33">
            <w:pPr>
              <w:autoSpaceDE w:val="0"/>
              <w:autoSpaceDN w:val="0"/>
              <w:adjustRightInd w:val="0"/>
              <w:spacing w:line="360" w:lineRule="auto"/>
              <w:jc w:val="both"/>
              <w:rPr>
                <w:sz w:val="20"/>
                <w:szCs w:val="20"/>
                <w:vertAlign w:val="superscript"/>
              </w:rPr>
            </w:pPr>
          </w:p>
        </w:tc>
        <w:tc>
          <w:tcPr>
            <w:tcW w:w="0" w:type="auto"/>
          </w:tcPr>
          <w:p w:rsidR="001314EB" w:rsidRPr="00997D33" w:rsidRDefault="001314EB" w:rsidP="00997D33">
            <w:pPr>
              <w:autoSpaceDE w:val="0"/>
              <w:autoSpaceDN w:val="0"/>
              <w:adjustRightInd w:val="0"/>
              <w:spacing w:line="360" w:lineRule="auto"/>
              <w:jc w:val="both"/>
              <w:rPr>
                <w:sz w:val="20"/>
                <w:szCs w:val="20"/>
                <w:vertAlign w:val="superscript"/>
              </w:rPr>
            </w:pPr>
          </w:p>
        </w:tc>
        <w:tc>
          <w:tcPr>
            <w:tcW w:w="0" w:type="auto"/>
          </w:tcPr>
          <w:p w:rsidR="001314EB" w:rsidRPr="00997D33" w:rsidRDefault="001314EB" w:rsidP="00997D33">
            <w:pPr>
              <w:autoSpaceDE w:val="0"/>
              <w:autoSpaceDN w:val="0"/>
              <w:adjustRightInd w:val="0"/>
              <w:spacing w:line="360" w:lineRule="auto"/>
              <w:jc w:val="both"/>
              <w:rPr>
                <w:sz w:val="20"/>
                <w:szCs w:val="20"/>
                <w:vertAlign w:val="superscript"/>
              </w:rPr>
            </w:pPr>
          </w:p>
        </w:tc>
        <w:tc>
          <w:tcPr>
            <w:tcW w:w="0" w:type="auto"/>
          </w:tcPr>
          <w:p w:rsidR="001314EB" w:rsidRPr="00997D33" w:rsidRDefault="001314EB" w:rsidP="00997D33">
            <w:pPr>
              <w:autoSpaceDE w:val="0"/>
              <w:autoSpaceDN w:val="0"/>
              <w:adjustRightInd w:val="0"/>
              <w:spacing w:line="360" w:lineRule="auto"/>
              <w:jc w:val="both"/>
              <w:rPr>
                <w:sz w:val="20"/>
                <w:szCs w:val="20"/>
                <w:vertAlign w:val="superscript"/>
              </w:rPr>
            </w:pPr>
          </w:p>
        </w:tc>
        <w:tc>
          <w:tcPr>
            <w:tcW w:w="0" w:type="auto"/>
          </w:tcPr>
          <w:p w:rsidR="001314EB" w:rsidRPr="00997D33" w:rsidRDefault="001314EB" w:rsidP="00997D33">
            <w:pPr>
              <w:autoSpaceDE w:val="0"/>
              <w:autoSpaceDN w:val="0"/>
              <w:adjustRightInd w:val="0"/>
              <w:spacing w:line="360" w:lineRule="auto"/>
              <w:jc w:val="both"/>
              <w:rPr>
                <w:sz w:val="20"/>
                <w:szCs w:val="20"/>
                <w:vertAlign w:val="superscript"/>
              </w:rPr>
            </w:pPr>
          </w:p>
        </w:tc>
        <w:tc>
          <w:tcPr>
            <w:tcW w:w="1573" w:type="dxa"/>
          </w:tcPr>
          <w:p w:rsidR="001314EB" w:rsidRPr="00997D33" w:rsidRDefault="001314EB" w:rsidP="00997D33">
            <w:pPr>
              <w:autoSpaceDE w:val="0"/>
              <w:autoSpaceDN w:val="0"/>
              <w:adjustRightInd w:val="0"/>
              <w:spacing w:line="360" w:lineRule="auto"/>
              <w:jc w:val="both"/>
              <w:rPr>
                <w:sz w:val="20"/>
                <w:szCs w:val="20"/>
                <w:vertAlign w:val="superscript"/>
              </w:rPr>
            </w:pPr>
          </w:p>
        </w:tc>
      </w:tr>
    </w:tbl>
    <w:p w:rsidR="001314EB" w:rsidRPr="00DE6D93" w:rsidRDefault="00536276" w:rsidP="00DE6D93">
      <w:pPr>
        <w:autoSpaceDE w:val="0"/>
        <w:autoSpaceDN w:val="0"/>
        <w:adjustRightInd w:val="0"/>
        <w:spacing w:line="360" w:lineRule="auto"/>
        <w:ind w:firstLine="709"/>
        <w:jc w:val="both"/>
        <w:rPr>
          <w:iCs/>
          <w:sz w:val="28"/>
          <w:szCs w:val="28"/>
        </w:rPr>
      </w:pPr>
      <w:r>
        <w:rPr>
          <w:sz w:val="28"/>
          <w:szCs w:val="28"/>
        </w:rPr>
        <w:br w:type="page"/>
      </w:r>
      <w:r w:rsidR="001314EB" w:rsidRPr="00DE6D93">
        <w:rPr>
          <w:sz w:val="28"/>
          <w:szCs w:val="28"/>
        </w:rPr>
        <w:t xml:space="preserve">По данным таблицы </w:t>
      </w:r>
      <w:r w:rsidR="00CF53A3" w:rsidRPr="00DE6D93">
        <w:rPr>
          <w:sz w:val="28"/>
          <w:szCs w:val="28"/>
        </w:rPr>
        <w:t>1.</w:t>
      </w:r>
      <w:r w:rsidR="001314EB" w:rsidRPr="00DE6D93">
        <w:rPr>
          <w:sz w:val="28"/>
          <w:szCs w:val="28"/>
        </w:rPr>
        <w:t xml:space="preserve">6 строят графики </w:t>
      </w:r>
      <w:r w:rsidR="001314EB" w:rsidRPr="00DE6D93">
        <w:rPr>
          <w:iCs/>
          <w:sz w:val="28"/>
          <w:szCs w:val="28"/>
          <w:lang w:val="en-US"/>
        </w:rPr>
        <w:t>D</w:t>
      </w:r>
      <w:r w:rsidR="001314EB" w:rsidRPr="00DE6D93">
        <w:rPr>
          <w:iCs/>
          <w:sz w:val="28"/>
          <w:szCs w:val="28"/>
        </w:rPr>
        <w:t>=</w:t>
      </w:r>
      <w:r w:rsidR="001314EB" w:rsidRPr="00DE6D93">
        <w:rPr>
          <w:iCs/>
          <w:sz w:val="28"/>
          <w:szCs w:val="28"/>
          <w:lang w:val="en-US"/>
        </w:rPr>
        <w:t>f</w:t>
      </w:r>
      <w:r w:rsidR="001314EB" w:rsidRPr="00DE6D93">
        <w:rPr>
          <w:iCs/>
          <w:sz w:val="28"/>
          <w:szCs w:val="28"/>
        </w:rPr>
        <w:t>(</w:t>
      </w:r>
      <w:r w:rsidR="001314EB" w:rsidRPr="00DE6D93">
        <w:rPr>
          <w:iCs/>
          <w:sz w:val="28"/>
          <w:szCs w:val="28"/>
          <w:lang w:val="en-US"/>
        </w:rPr>
        <w:t>H</w:t>
      </w:r>
      <w:r w:rsidR="001314EB" w:rsidRPr="00DE6D93">
        <w:rPr>
          <w:iCs/>
          <w:sz w:val="28"/>
          <w:szCs w:val="28"/>
        </w:rPr>
        <w:t>).</w:t>
      </w:r>
    </w:p>
    <w:p w:rsidR="001314EB" w:rsidRDefault="001314EB" w:rsidP="00DE6D93">
      <w:pPr>
        <w:autoSpaceDE w:val="0"/>
        <w:autoSpaceDN w:val="0"/>
        <w:adjustRightInd w:val="0"/>
        <w:spacing w:line="360" w:lineRule="auto"/>
        <w:ind w:firstLine="709"/>
        <w:jc w:val="both"/>
        <w:rPr>
          <w:sz w:val="28"/>
          <w:szCs w:val="28"/>
        </w:rPr>
      </w:pPr>
      <w:r w:rsidRPr="00DE6D93">
        <w:rPr>
          <w:sz w:val="28"/>
          <w:szCs w:val="28"/>
        </w:rPr>
        <w:t>Толщина слоя краски рассчитывается по формуле</w:t>
      </w:r>
    </w:p>
    <w:p w:rsidR="00536276" w:rsidRPr="00DE6D93" w:rsidRDefault="00536276" w:rsidP="00DE6D93">
      <w:pPr>
        <w:autoSpaceDE w:val="0"/>
        <w:autoSpaceDN w:val="0"/>
        <w:adjustRightInd w:val="0"/>
        <w:spacing w:line="360" w:lineRule="auto"/>
        <w:ind w:firstLine="709"/>
        <w:jc w:val="both"/>
        <w:rPr>
          <w:sz w:val="28"/>
          <w:szCs w:val="28"/>
        </w:rPr>
      </w:pPr>
    </w:p>
    <w:p w:rsidR="001314EB" w:rsidRDefault="001314EB" w:rsidP="00DE6D93">
      <w:pPr>
        <w:autoSpaceDE w:val="0"/>
        <w:autoSpaceDN w:val="0"/>
        <w:adjustRightInd w:val="0"/>
        <w:spacing w:line="360" w:lineRule="auto"/>
        <w:ind w:firstLine="709"/>
        <w:jc w:val="both"/>
        <w:rPr>
          <w:sz w:val="28"/>
          <w:szCs w:val="28"/>
        </w:rPr>
      </w:pPr>
      <w:r w:rsidRPr="00DE6D93">
        <w:rPr>
          <w:sz w:val="28"/>
          <w:szCs w:val="28"/>
          <w:lang w:val="en-US"/>
        </w:rPr>
        <w:t>h</w:t>
      </w:r>
      <w:r w:rsidRPr="00DE6D93">
        <w:rPr>
          <w:sz w:val="28"/>
          <w:szCs w:val="28"/>
        </w:rPr>
        <w:t>=</w:t>
      </w:r>
      <w:r w:rsidRPr="00DE6D93">
        <w:rPr>
          <w:sz w:val="28"/>
          <w:szCs w:val="28"/>
          <w:lang w:val="en-US"/>
        </w:rPr>
        <w:t>g</w:t>
      </w:r>
      <w:r w:rsidRPr="00DE6D93">
        <w:rPr>
          <w:sz w:val="28"/>
          <w:szCs w:val="28"/>
        </w:rPr>
        <w:t>*10</w:t>
      </w:r>
      <w:r w:rsidRPr="00DE6D93">
        <w:rPr>
          <w:sz w:val="28"/>
          <w:szCs w:val="28"/>
          <w:vertAlign w:val="superscript"/>
        </w:rPr>
        <w:t>4</w:t>
      </w:r>
      <w:r w:rsidRPr="00DE6D93">
        <w:rPr>
          <w:sz w:val="28"/>
          <w:szCs w:val="28"/>
        </w:rPr>
        <w:t>/</w:t>
      </w:r>
      <w:r w:rsidRPr="00DE6D93">
        <w:rPr>
          <w:sz w:val="28"/>
          <w:szCs w:val="28"/>
          <w:lang w:val="en-US"/>
        </w:rPr>
        <w:t>S</w:t>
      </w:r>
      <w:r w:rsidRPr="00DE6D93">
        <w:rPr>
          <w:sz w:val="28"/>
          <w:szCs w:val="28"/>
        </w:rPr>
        <w:t>*</w:t>
      </w:r>
      <w:r w:rsidRPr="00DE6D93">
        <w:rPr>
          <w:sz w:val="28"/>
          <w:szCs w:val="28"/>
          <w:lang w:val="en-US"/>
        </w:rPr>
        <w:t>p</w:t>
      </w:r>
      <w:r w:rsidRPr="00DE6D93">
        <w:rPr>
          <w:sz w:val="28"/>
          <w:szCs w:val="28"/>
        </w:rPr>
        <w:t>(</w:t>
      </w:r>
      <w:r w:rsidR="00374453" w:rsidRPr="00DE6D93">
        <w:rPr>
          <w:sz w:val="28"/>
          <w:szCs w:val="28"/>
        </w:rPr>
        <w:t>1</w:t>
      </w:r>
      <w:r w:rsidRPr="00DE6D93">
        <w:rPr>
          <w:sz w:val="28"/>
          <w:szCs w:val="28"/>
        </w:rPr>
        <w:t>.2)</w:t>
      </w:r>
    </w:p>
    <w:p w:rsidR="00536276" w:rsidRPr="00DE6D93" w:rsidRDefault="00536276" w:rsidP="00DE6D93">
      <w:pPr>
        <w:autoSpaceDE w:val="0"/>
        <w:autoSpaceDN w:val="0"/>
        <w:adjustRightInd w:val="0"/>
        <w:spacing w:line="360" w:lineRule="auto"/>
        <w:ind w:firstLine="709"/>
        <w:jc w:val="both"/>
        <w:rPr>
          <w:sz w:val="28"/>
          <w:szCs w:val="28"/>
        </w:rPr>
      </w:pPr>
    </w:p>
    <w:p w:rsidR="001314EB" w:rsidRPr="00DE6D93" w:rsidRDefault="001314EB" w:rsidP="00DE6D93">
      <w:pPr>
        <w:autoSpaceDE w:val="0"/>
        <w:autoSpaceDN w:val="0"/>
        <w:adjustRightInd w:val="0"/>
        <w:spacing w:line="360" w:lineRule="auto"/>
        <w:ind w:firstLine="709"/>
        <w:jc w:val="both"/>
        <w:rPr>
          <w:sz w:val="28"/>
          <w:szCs w:val="28"/>
        </w:rPr>
      </w:pPr>
      <w:r w:rsidRPr="00DE6D93">
        <w:rPr>
          <w:sz w:val="28"/>
          <w:szCs w:val="28"/>
        </w:rPr>
        <w:t xml:space="preserve">После этого приступают к спектрофотометрическому анализу исследуемых оттисков в системе </w:t>
      </w:r>
      <w:r w:rsidRPr="00DE6D93">
        <w:rPr>
          <w:sz w:val="28"/>
          <w:szCs w:val="28"/>
          <w:lang w:val="en-US"/>
        </w:rPr>
        <w:t>Lab</w:t>
      </w:r>
      <w:r w:rsidRPr="00DE6D93">
        <w:rPr>
          <w:sz w:val="28"/>
          <w:szCs w:val="28"/>
        </w:rPr>
        <w:t xml:space="preserve">, данные которого заносят в таблицу </w:t>
      </w:r>
      <w:r w:rsidR="00CF53A3" w:rsidRPr="00DE6D93">
        <w:rPr>
          <w:sz w:val="28"/>
          <w:szCs w:val="28"/>
        </w:rPr>
        <w:t>1.</w:t>
      </w:r>
      <w:r w:rsidRPr="00DE6D93">
        <w:rPr>
          <w:sz w:val="28"/>
          <w:szCs w:val="28"/>
        </w:rPr>
        <w:t>7.</w:t>
      </w:r>
    </w:p>
    <w:p w:rsidR="001314EB" w:rsidRPr="00DE6D93" w:rsidRDefault="001314EB" w:rsidP="00DE6D93">
      <w:pPr>
        <w:autoSpaceDE w:val="0"/>
        <w:autoSpaceDN w:val="0"/>
        <w:adjustRightInd w:val="0"/>
        <w:spacing w:line="360" w:lineRule="auto"/>
        <w:ind w:firstLine="709"/>
        <w:jc w:val="both"/>
        <w:rPr>
          <w:iCs/>
          <w:sz w:val="28"/>
          <w:szCs w:val="28"/>
        </w:rPr>
      </w:pPr>
    </w:p>
    <w:p w:rsidR="001314EB" w:rsidRPr="00DE6D93" w:rsidRDefault="001314EB" w:rsidP="00DE6D93">
      <w:pPr>
        <w:autoSpaceDE w:val="0"/>
        <w:autoSpaceDN w:val="0"/>
        <w:adjustRightInd w:val="0"/>
        <w:spacing w:line="360" w:lineRule="auto"/>
        <w:ind w:firstLine="709"/>
        <w:jc w:val="both"/>
        <w:rPr>
          <w:sz w:val="28"/>
          <w:szCs w:val="28"/>
        </w:rPr>
      </w:pPr>
      <w:r w:rsidRPr="00DE6D93">
        <w:rPr>
          <w:iCs/>
          <w:sz w:val="28"/>
          <w:szCs w:val="28"/>
        </w:rPr>
        <w:t xml:space="preserve">Таблица </w:t>
      </w:r>
      <w:r w:rsidR="00CF53A3" w:rsidRPr="00DE6D93">
        <w:rPr>
          <w:iCs/>
          <w:sz w:val="28"/>
          <w:szCs w:val="28"/>
        </w:rPr>
        <w:t>1.</w:t>
      </w:r>
      <w:r w:rsidRPr="00DE6D93">
        <w:rPr>
          <w:iCs/>
          <w:sz w:val="28"/>
          <w:szCs w:val="28"/>
        </w:rPr>
        <w:t>7</w:t>
      </w:r>
      <w:r w:rsidR="00536276">
        <w:rPr>
          <w:iCs/>
          <w:sz w:val="28"/>
          <w:szCs w:val="28"/>
        </w:rPr>
        <w:t xml:space="preserve"> </w:t>
      </w:r>
      <w:r w:rsidRPr="00DE6D93">
        <w:rPr>
          <w:sz w:val="28"/>
          <w:szCs w:val="28"/>
        </w:rPr>
        <w:t>Бумага-</w:t>
      </w:r>
      <w:r w:rsidR="00536276">
        <w:rPr>
          <w:sz w:val="28"/>
          <w:szCs w:val="28"/>
        </w:rPr>
        <w:t xml:space="preserve"> </w:t>
      </w:r>
      <w:r w:rsidRPr="00DE6D93">
        <w:rPr>
          <w:sz w:val="28"/>
          <w:szCs w:val="28"/>
        </w:rPr>
        <w:t>Краска-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017"/>
        <w:gridCol w:w="617"/>
        <w:gridCol w:w="1085"/>
        <w:gridCol w:w="721"/>
        <w:gridCol w:w="2137"/>
      </w:tblGrid>
      <w:tr w:rsidR="001314EB" w:rsidRPr="00997D33" w:rsidTr="00997D33">
        <w:trPr>
          <w:trHeight w:val="318"/>
          <w:jc w:val="center"/>
        </w:trPr>
        <w:tc>
          <w:tcPr>
            <w:tcW w:w="0" w:type="auto"/>
            <w:vMerge w:val="restart"/>
          </w:tcPr>
          <w:p w:rsidR="001314EB" w:rsidRPr="00997D33" w:rsidRDefault="001314EB" w:rsidP="00997D33">
            <w:pPr>
              <w:autoSpaceDE w:val="0"/>
              <w:autoSpaceDN w:val="0"/>
              <w:adjustRightInd w:val="0"/>
              <w:spacing w:line="360" w:lineRule="auto"/>
              <w:jc w:val="both"/>
              <w:rPr>
                <w:sz w:val="20"/>
                <w:szCs w:val="20"/>
                <w:vertAlign w:val="superscript"/>
              </w:rPr>
            </w:pPr>
            <w:r w:rsidRPr="00997D33">
              <w:rPr>
                <w:sz w:val="20"/>
                <w:szCs w:val="20"/>
              </w:rPr>
              <w:t>№ п/п</w:t>
            </w:r>
          </w:p>
        </w:tc>
        <w:tc>
          <w:tcPr>
            <w:tcW w:w="0" w:type="auto"/>
            <w:vMerge w:val="restart"/>
          </w:tcPr>
          <w:p w:rsidR="001314EB" w:rsidRPr="00997D33" w:rsidRDefault="001314EB" w:rsidP="00997D33">
            <w:pPr>
              <w:autoSpaceDE w:val="0"/>
              <w:autoSpaceDN w:val="0"/>
              <w:adjustRightInd w:val="0"/>
              <w:spacing w:line="360" w:lineRule="auto"/>
              <w:jc w:val="both"/>
              <w:rPr>
                <w:sz w:val="20"/>
                <w:szCs w:val="20"/>
              </w:rPr>
            </w:pPr>
            <w:r w:rsidRPr="00997D33">
              <w:rPr>
                <w:sz w:val="20"/>
                <w:szCs w:val="20"/>
              </w:rPr>
              <w:t>Зональная оптическая плотность</w:t>
            </w:r>
          </w:p>
        </w:tc>
        <w:tc>
          <w:tcPr>
            <w:tcW w:w="0" w:type="auto"/>
            <w:gridSpan w:val="3"/>
          </w:tcPr>
          <w:p w:rsidR="001314EB" w:rsidRPr="00997D33" w:rsidRDefault="001314EB" w:rsidP="00997D33">
            <w:pPr>
              <w:autoSpaceDE w:val="0"/>
              <w:autoSpaceDN w:val="0"/>
              <w:adjustRightInd w:val="0"/>
              <w:spacing w:line="360" w:lineRule="auto"/>
              <w:jc w:val="both"/>
              <w:rPr>
                <w:sz w:val="20"/>
                <w:szCs w:val="20"/>
              </w:rPr>
            </w:pPr>
            <w:r w:rsidRPr="00997D33">
              <w:rPr>
                <w:sz w:val="20"/>
                <w:szCs w:val="20"/>
              </w:rPr>
              <w:t>Координаты цвета</w:t>
            </w:r>
          </w:p>
        </w:tc>
        <w:tc>
          <w:tcPr>
            <w:tcW w:w="0" w:type="auto"/>
            <w:vMerge w:val="restart"/>
          </w:tcPr>
          <w:p w:rsidR="001314EB" w:rsidRPr="00997D33" w:rsidRDefault="001314EB" w:rsidP="00997D33">
            <w:pPr>
              <w:autoSpaceDE w:val="0"/>
              <w:autoSpaceDN w:val="0"/>
              <w:adjustRightInd w:val="0"/>
              <w:spacing w:line="360" w:lineRule="auto"/>
              <w:jc w:val="both"/>
              <w:rPr>
                <w:sz w:val="20"/>
                <w:szCs w:val="20"/>
                <w:lang w:val="en-US"/>
              </w:rPr>
            </w:pPr>
            <w:r w:rsidRPr="00997D33">
              <w:rPr>
                <w:sz w:val="20"/>
                <w:szCs w:val="20"/>
              </w:rPr>
              <w:t>Цветовое различие</w:t>
            </w:r>
            <w:r w:rsidRPr="00997D33">
              <w:rPr>
                <w:sz w:val="20"/>
                <w:szCs w:val="20"/>
                <w:lang w:val="en-US"/>
              </w:rPr>
              <w:t xml:space="preserve"> ΔE</w:t>
            </w:r>
          </w:p>
        </w:tc>
      </w:tr>
      <w:tr w:rsidR="001314EB" w:rsidRPr="00997D33" w:rsidTr="00997D33">
        <w:trPr>
          <w:trHeight w:val="318"/>
          <w:jc w:val="center"/>
        </w:trPr>
        <w:tc>
          <w:tcPr>
            <w:tcW w:w="0" w:type="auto"/>
            <w:vMerge/>
          </w:tcPr>
          <w:p w:rsidR="001314EB" w:rsidRPr="00997D33" w:rsidRDefault="001314EB" w:rsidP="00997D33">
            <w:pPr>
              <w:autoSpaceDE w:val="0"/>
              <w:autoSpaceDN w:val="0"/>
              <w:adjustRightInd w:val="0"/>
              <w:spacing w:line="360" w:lineRule="auto"/>
              <w:jc w:val="both"/>
              <w:rPr>
                <w:sz w:val="20"/>
                <w:szCs w:val="20"/>
              </w:rPr>
            </w:pPr>
          </w:p>
        </w:tc>
        <w:tc>
          <w:tcPr>
            <w:tcW w:w="0" w:type="auto"/>
            <w:vMerge/>
          </w:tcPr>
          <w:p w:rsidR="001314EB" w:rsidRPr="00997D33" w:rsidRDefault="001314EB" w:rsidP="00997D33">
            <w:pPr>
              <w:autoSpaceDE w:val="0"/>
              <w:autoSpaceDN w:val="0"/>
              <w:adjustRightInd w:val="0"/>
              <w:spacing w:line="360" w:lineRule="auto"/>
              <w:jc w:val="both"/>
              <w:rPr>
                <w:sz w:val="20"/>
                <w:szCs w:val="20"/>
              </w:rPr>
            </w:pPr>
          </w:p>
        </w:tc>
        <w:tc>
          <w:tcPr>
            <w:tcW w:w="617" w:type="dxa"/>
          </w:tcPr>
          <w:p w:rsidR="001314EB" w:rsidRPr="00997D33" w:rsidRDefault="001314EB" w:rsidP="00997D33">
            <w:pPr>
              <w:autoSpaceDE w:val="0"/>
              <w:autoSpaceDN w:val="0"/>
              <w:adjustRightInd w:val="0"/>
              <w:spacing w:line="360" w:lineRule="auto"/>
              <w:jc w:val="both"/>
              <w:rPr>
                <w:sz w:val="20"/>
                <w:szCs w:val="20"/>
                <w:lang w:val="en-US"/>
              </w:rPr>
            </w:pPr>
            <w:r w:rsidRPr="00997D33">
              <w:rPr>
                <w:sz w:val="20"/>
                <w:szCs w:val="20"/>
                <w:lang w:val="en-US"/>
              </w:rPr>
              <w:t>L</w:t>
            </w:r>
          </w:p>
        </w:tc>
        <w:tc>
          <w:tcPr>
            <w:tcW w:w="1085" w:type="dxa"/>
          </w:tcPr>
          <w:p w:rsidR="001314EB" w:rsidRPr="00997D33" w:rsidRDefault="001314EB" w:rsidP="00997D33">
            <w:pPr>
              <w:autoSpaceDE w:val="0"/>
              <w:autoSpaceDN w:val="0"/>
              <w:adjustRightInd w:val="0"/>
              <w:spacing w:line="360" w:lineRule="auto"/>
              <w:jc w:val="both"/>
              <w:rPr>
                <w:sz w:val="20"/>
                <w:szCs w:val="20"/>
                <w:lang w:val="en-US"/>
              </w:rPr>
            </w:pPr>
            <w:r w:rsidRPr="00997D33">
              <w:rPr>
                <w:sz w:val="20"/>
                <w:szCs w:val="20"/>
                <w:lang w:val="en-US"/>
              </w:rPr>
              <w:t>a</w:t>
            </w:r>
          </w:p>
        </w:tc>
        <w:tc>
          <w:tcPr>
            <w:tcW w:w="721" w:type="dxa"/>
          </w:tcPr>
          <w:p w:rsidR="001314EB" w:rsidRPr="00997D33" w:rsidRDefault="001314EB" w:rsidP="00997D33">
            <w:pPr>
              <w:spacing w:line="360" w:lineRule="auto"/>
              <w:jc w:val="both"/>
              <w:rPr>
                <w:sz w:val="20"/>
                <w:szCs w:val="20"/>
              </w:rPr>
            </w:pPr>
            <w:r w:rsidRPr="00997D33">
              <w:rPr>
                <w:sz w:val="20"/>
                <w:szCs w:val="20"/>
                <w:lang w:val="en-US"/>
              </w:rPr>
              <w:t>b</w:t>
            </w:r>
          </w:p>
        </w:tc>
        <w:tc>
          <w:tcPr>
            <w:tcW w:w="0" w:type="auto"/>
            <w:vMerge/>
          </w:tcPr>
          <w:p w:rsidR="001314EB" w:rsidRPr="00997D33" w:rsidRDefault="001314EB" w:rsidP="00997D33">
            <w:pPr>
              <w:autoSpaceDE w:val="0"/>
              <w:autoSpaceDN w:val="0"/>
              <w:adjustRightInd w:val="0"/>
              <w:spacing w:line="360" w:lineRule="auto"/>
              <w:jc w:val="both"/>
              <w:rPr>
                <w:sz w:val="20"/>
                <w:szCs w:val="20"/>
              </w:rPr>
            </w:pPr>
          </w:p>
        </w:tc>
      </w:tr>
      <w:tr w:rsidR="001314EB" w:rsidRPr="00997D33" w:rsidTr="00997D33">
        <w:trPr>
          <w:jc w:val="center"/>
        </w:trPr>
        <w:tc>
          <w:tcPr>
            <w:tcW w:w="0" w:type="auto"/>
          </w:tcPr>
          <w:p w:rsidR="001314EB" w:rsidRPr="00997D33" w:rsidRDefault="001314EB" w:rsidP="00997D33">
            <w:pPr>
              <w:autoSpaceDE w:val="0"/>
              <w:autoSpaceDN w:val="0"/>
              <w:adjustRightInd w:val="0"/>
              <w:spacing w:line="360" w:lineRule="auto"/>
              <w:jc w:val="both"/>
              <w:rPr>
                <w:sz w:val="20"/>
                <w:szCs w:val="20"/>
              </w:rPr>
            </w:pPr>
          </w:p>
        </w:tc>
        <w:tc>
          <w:tcPr>
            <w:tcW w:w="0" w:type="auto"/>
          </w:tcPr>
          <w:p w:rsidR="001314EB" w:rsidRPr="00997D33" w:rsidRDefault="001314EB" w:rsidP="00997D33">
            <w:pPr>
              <w:autoSpaceDE w:val="0"/>
              <w:autoSpaceDN w:val="0"/>
              <w:adjustRightInd w:val="0"/>
              <w:spacing w:line="360" w:lineRule="auto"/>
              <w:jc w:val="both"/>
              <w:rPr>
                <w:sz w:val="20"/>
                <w:szCs w:val="20"/>
              </w:rPr>
            </w:pPr>
          </w:p>
        </w:tc>
        <w:tc>
          <w:tcPr>
            <w:tcW w:w="617" w:type="dxa"/>
          </w:tcPr>
          <w:p w:rsidR="001314EB" w:rsidRPr="00997D33" w:rsidRDefault="001314EB" w:rsidP="00997D33">
            <w:pPr>
              <w:autoSpaceDE w:val="0"/>
              <w:autoSpaceDN w:val="0"/>
              <w:adjustRightInd w:val="0"/>
              <w:spacing w:line="360" w:lineRule="auto"/>
              <w:jc w:val="both"/>
              <w:rPr>
                <w:sz w:val="20"/>
                <w:szCs w:val="20"/>
              </w:rPr>
            </w:pPr>
          </w:p>
        </w:tc>
        <w:tc>
          <w:tcPr>
            <w:tcW w:w="1085" w:type="dxa"/>
          </w:tcPr>
          <w:p w:rsidR="001314EB" w:rsidRPr="00997D33" w:rsidRDefault="001314EB" w:rsidP="00997D33">
            <w:pPr>
              <w:autoSpaceDE w:val="0"/>
              <w:autoSpaceDN w:val="0"/>
              <w:adjustRightInd w:val="0"/>
              <w:spacing w:line="360" w:lineRule="auto"/>
              <w:jc w:val="both"/>
              <w:rPr>
                <w:sz w:val="20"/>
                <w:szCs w:val="20"/>
              </w:rPr>
            </w:pPr>
          </w:p>
        </w:tc>
        <w:tc>
          <w:tcPr>
            <w:tcW w:w="721" w:type="dxa"/>
          </w:tcPr>
          <w:p w:rsidR="001314EB" w:rsidRPr="00997D33" w:rsidRDefault="001314EB" w:rsidP="00997D33">
            <w:pPr>
              <w:autoSpaceDE w:val="0"/>
              <w:autoSpaceDN w:val="0"/>
              <w:adjustRightInd w:val="0"/>
              <w:spacing w:line="360" w:lineRule="auto"/>
              <w:jc w:val="both"/>
              <w:rPr>
                <w:sz w:val="20"/>
                <w:szCs w:val="20"/>
              </w:rPr>
            </w:pPr>
          </w:p>
        </w:tc>
        <w:tc>
          <w:tcPr>
            <w:tcW w:w="0" w:type="auto"/>
          </w:tcPr>
          <w:p w:rsidR="001314EB" w:rsidRPr="00997D33" w:rsidRDefault="001314EB" w:rsidP="00997D33">
            <w:pPr>
              <w:autoSpaceDE w:val="0"/>
              <w:autoSpaceDN w:val="0"/>
              <w:adjustRightInd w:val="0"/>
              <w:spacing w:line="360" w:lineRule="auto"/>
              <w:jc w:val="both"/>
              <w:rPr>
                <w:sz w:val="20"/>
                <w:szCs w:val="20"/>
              </w:rPr>
            </w:pPr>
          </w:p>
        </w:tc>
      </w:tr>
      <w:tr w:rsidR="001314EB" w:rsidRPr="00997D33" w:rsidTr="00997D33">
        <w:trPr>
          <w:jc w:val="center"/>
        </w:trPr>
        <w:tc>
          <w:tcPr>
            <w:tcW w:w="0" w:type="auto"/>
          </w:tcPr>
          <w:p w:rsidR="001314EB" w:rsidRPr="00997D33" w:rsidRDefault="001314EB" w:rsidP="00997D33">
            <w:pPr>
              <w:autoSpaceDE w:val="0"/>
              <w:autoSpaceDN w:val="0"/>
              <w:adjustRightInd w:val="0"/>
              <w:spacing w:line="360" w:lineRule="auto"/>
              <w:jc w:val="both"/>
              <w:rPr>
                <w:sz w:val="20"/>
                <w:szCs w:val="20"/>
              </w:rPr>
            </w:pPr>
          </w:p>
        </w:tc>
        <w:tc>
          <w:tcPr>
            <w:tcW w:w="0" w:type="auto"/>
          </w:tcPr>
          <w:p w:rsidR="001314EB" w:rsidRPr="00997D33" w:rsidRDefault="001314EB" w:rsidP="00997D33">
            <w:pPr>
              <w:autoSpaceDE w:val="0"/>
              <w:autoSpaceDN w:val="0"/>
              <w:adjustRightInd w:val="0"/>
              <w:spacing w:line="360" w:lineRule="auto"/>
              <w:jc w:val="both"/>
              <w:rPr>
                <w:sz w:val="20"/>
                <w:szCs w:val="20"/>
              </w:rPr>
            </w:pPr>
          </w:p>
        </w:tc>
        <w:tc>
          <w:tcPr>
            <w:tcW w:w="617" w:type="dxa"/>
          </w:tcPr>
          <w:p w:rsidR="001314EB" w:rsidRPr="00997D33" w:rsidRDefault="001314EB" w:rsidP="00997D33">
            <w:pPr>
              <w:autoSpaceDE w:val="0"/>
              <w:autoSpaceDN w:val="0"/>
              <w:adjustRightInd w:val="0"/>
              <w:spacing w:line="360" w:lineRule="auto"/>
              <w:jc w:val="both"/>
              <w:rPr>
                <w:sz w:val="20"/>
                <w:szCs w:val="20"/>
              </w:rPr>
            </w:pPr>
          </w:p>
        </w:tc>
        <w:tc>
          <w:tcPr>
            <w:tcW w:w="1085" w:type="dxa"/>
          </w:tcPr>
          <w:p w:rsidR="001314EB" w:rsidRPr="00997D33" w:rsidRDefault="001314EB" w:rsidP="00997D33">
            <w:pPr>
              <w:autoSpaceDE w:val="0"/>
              <w:autoSpaceDN w:val="0"/>
              <w:adjustRightInd w:val="0"/>
              <w:spacing w:line="360" w:lineRule="auto"/>
              <w:jc w:val="both"/>
              <w:rPr>
                <w:sz w:val="20"/>
                <w:szCs w:val="20"/>
              </w:rPr>
            </w:pPr>
          </w:p>
        </w:tc>
        <w:tc>
          <w:tcPr>
            <w:tcW w:w="721" w:type="dxa"/>
          </w:tcPr>
          <w:p w:rsidR="001314EB" w:rsidRPr="00997D33" w:rsidRDefault="001314EB" w:rsidP="00997D33">
            <w:pPr>
              <w:autoSpaceDE w:val="0"/>
              <w:autoSpaceDN w:val="0"/>
              <w:adjustRightInd w:val="0"/>
              <w:spacing w:line="360" w:lineRule="auto"/>
              <w:jc w:val="both"/>
              <w:rPr>
                <w:sz w:val="20"/>
                <w:szCs w:val="20"/>
              </w:rPr>
            </w:pPr>
          </w:p>
        </w:tc>
        <w:tc>
          <w:tcPr>
            <w:tcW w:w="0" w:type="auto"/>
          </w:tcPr>
          <w:p w:rsidR="001314EB" w:rsidRPr="00997D33" w:rsidRDefault="001314EB" w:rsidP="00997D33">
            <w:pPr>
              <w:autoSpaceDE w:val="0"/>
              <w:autoSpaceDN w:val="0"/>
              <w:adjustRightInd w:val="0"/>
              <w:spacing w:line="360" w:lineRule="auto"/>
              <w:jc w:val="both"/>
              <w:rPr>
                <w:sz w:val="20"/>
                <w:szCs w:val="20"/>
              </w:rPr>
            </w:pPr>
          </w:p>
        </w:tc>
      </w:tr>
    </w:tbl>
    <w:p w:rsidR="001314EB" w:rsidRPr="00DE6D93" w:rsidRDefault="001314EB" w:rsidP="00DE6D93">
      <w:pPr>
        <w:autoSpaceDE w:val="0"/>
        <w:autoSpaceDN w:val="0"/>
        <w:adjustRightInd w:val="0"/>
        <w:spacing w:line="360" w:lineRule="auto"/>
        <w:ind w:firstLine="709"/>
        <w:jc w:val="both"/>
        <w:rPr>
          <w:sz w:val="28"/>
          <w:szCs w:val="28"/>
        </w:rPr>
      </w:pPr>
    </w:p>
    <w:p w:rsidR="001314EB" w:rsidRDefault="001314EB" w:rsidP="00DE6D93">
      <w:pPr>
        <w:spacing w:line="360" w:lineRule="auto"/>
        <w:ind w:firstLine="709"/>
        <w:jc w:val="both"/>
        <w:rPr>
          <w:sz w:val="28"/>
          <w:szCs w:val="28"/>
        </w:rPr>
      </w:pPr>
      <w:r w:rsidRPr="00DE6D93">
        <w:rPr>
          <w:sz w:val="28"/>
          <w:szCs w:val="28"/>
        </w:rPr>
        <w:t xml:space="preserve">Расчет </w:t>
      </w:r>
      <w:r w:rsidRPr="00DE6D93">
        <w:rPr>
          <w:sz w:val="28"/>
          <w:szCs w:val="28"/>
          <w:lang w:val="en-US"/>
        </w:rPr>
        <w:t>ΔE</w:t>
      </w:r>
      <w:r w:rsidRPr="00DE6D93">
        <w:rPr>
          <w:sz w:val="28"/>
          <w:szCs w:val="28"/>
        </w:rPr>
        <w:t xml:space="preserve"> относительно эталона, координаты которого представлены в таблице </w:t>
      </w:r>
      <w:r w:rsidR="00CF53A3" w:rsidRPr="00DE6D93">
        <w:rPr>
          <w:sz w:val="28"/>
          <w:szCs w:val="28"/>
        </w:rPr>
        <w:t>1.</w:t>
      </w:r>
      <w:r w:rsidRPr="00DE6D93">
        <w:rPr>
          <w:sz w:val="28"/>
          <w:szCs w:val="28"/>
        </w:rPr>
        <w:t>8, осуществляется по формуле:</w:t>
      </w:r>
    </w:p>
    <w:p w:rsidR="00536276" w:rsidRPr="00DE6D93" w:rsidRDefault="00536276" w:rsidP="00DE6D93">
      <w:pPr>
        <w:spacing w:line="360" w:lineRule="auto"/>
        <w:ind w:firstLine="709"/>
        <w:jc w:val="both"/>
        <w:rPr>
          <w:sz w:val="28"/>
          <w:szCs w:val="28"/>
        </w:rPr>
      </w:pPr>
    </w:p>
    <w:p w:rsidR="001314EB" w:rsidRPr="00DE6D93" w:rsidRDefault="001314EB" w:rsidP="00DE6D93">
      <w:pPr>
        <w:spacing w:line="360" w:lineRule="auto"/>
        <w:ind w:firstLine="709"/>
        <w:jc w:val="both"/>
        <w:rPr>
          <w:sz w:val="28"/>
          <w:szCs w:val="28"/>
        </w:rPr>
      </w:pPr>
      <w:r w:rsidRPr="00DE6D93">
        <w:rPr>
          <w:sz w:val="28"/>
          <w:szCs w:val="28"/>
          <w:lang w:val="en-US"/>
        </w:rPr>
        <w:t>ΔE</w:t>
      </w:r>
      <w:r w:rsidRPr="00DE6D93">
        <w:rPr>
          <w:sz w:val="28"/>
          <w:szCs w:val="28"/>
        </w:rPr>
        <w:t>=[</w:t>
      </w:r>
      <w:r w:rsidRPr="00DE6D93">
        <w:rPr>
          <w:sz w:val="28"/>
          <w:szCs w:val="28"/>
          <w:lang w:val="en-US"/>
        </w:rPr>
        <w:t>L</w:t>
      </w:r>
      <w:r w:rsidRPr="00DE6D93">
        <w:rPr>
          <w:sz w:val="28"/>
          <w:szCs w:val="28"/>
          <w:vertAlign w:val="subscript"/>
        </w:rPr>
        <w:t>эт</w:t>
      </w:r>
      <w:r w:rsidRPr="00DE6D93">
        <w:rPr>
          <w:sz w:val="28"/>
          <w:szCs w:val="28"/>
        </w:rPr>
        <w:t>-</w:t>
      </w:r>
      <w:r w:rsidRPr="00DE6D93">
        <w:rPr>
          <w:sz w:val="28"/>
          <w:szCs w:val="28"/>
          <w:lang w:val="en-US"/>
        </w:rPr>
        <w:t>L</w:t>
      </w:r>
      <w:r w:rsidRPr="00DE6D93">
        <w:rPr>
          <w:sz w:val="28"/>
          <w:szCs w:val="28"/>
          <w:vertAlign w:val="subscript"/>
        </w:rPr>
        <w:t>от</w:t>
      </w:r>
      <w:r w:rsidRPr="00DE6D93">
        <w:rPr>
          <w:sz w:val="28"/>
          <w:szCs w:val="28"/>
        </w:rPr>
        <w:t>)</w:t>
      </w:r>
      <w:r w:rsidRPr="00DE6D93">
        <w:rPr>
          <w:sz w:val="28"/>
          <w:szCs w:val="28"/>
          <w:vertAlign w:val="superscript"/>
        </w:rPr>
        <w:t>2</w:t>
      </w:r>
      <w:r w:rsidRPr="00DE6D93">
        <w:rPr>
          <w:sz w:val="28"/>
          <w:szCs w:val="28"/>
        </w:rPr>
        <w:t>+(а</w:t>
      </w:r>
      <w:r w:rsidRPr="00DE6D93">
        <w:rPr>
          <w:sz w:val="28"/>
          <w:szCs w:val="28"/>
          <w:vertAlign w:val="subscript"/>
        </w:rPr>
        <w:t>эт</w:t>
      </w:r>
      <w:r w:rsidRPr="00DE6D93">
        <w:rPr>
          <w:sz w:val="28"/>
          <w:szCs w:val="28"/>
        </w:rPr>
        <w:t>-а</w:t>
      </w:r>
      <w:r w:rsidRPr="00DE6D93">
        <w:rPr>
          <w:sz w:val="28"/>
          <w:szCs w:val="28"/>
          <w:vertAlign w:val="subscript"/>
        </w:rPr>
        <w:t>от</w:t>
      </w:r>
      <w:r w:rsidRPr="00DE6D93">
        <w:rPr>
          <w:sz w:val="28"/>
          <w:szCs w:val="28"/>
        </w:rPr>
        <w:t>)</w:t>
      </w:r>
      <w:r w:rsidRPr="00DE6D93">
        <w:rPr>
          <w:sz w:val="28"/>
          <w:szCs w:val="28"/>
          <w:vertAlign w:val="superscript"/>
        </w:rPr>
        <w:t>2</w:t>
      </w:r>
      <w:r w:rsidRPr="00DE6D93">
        <w:rPr>
          <w:sz w:val="28"/>
          <w:szCs w:val="28"/>
        </w:rPr>
        <w:t>+(в</w:t>
      </w:r>
      <w:r w:rsidRPr="00DE6D93">
        <w:rPr>
          <w:sz w:val="28"/>
          <w:szCs w:val="28"/>
          <w:vertAlign w:val="subscript"/>
        </w:rPr>
        <w:t>эт</w:t>
      </w:r>
      <w:r w:rsidRPr="00DE6D93">
        <w:rPr>
          <w:sz w:val="28"/>
          <w:szCs w:val="28"/>
        </w:rPr>
        <w:t>-в</w:t>
      </w:r>
      <w:r w:rsidRPr="00DE6D93">
        <w:rPr>
          <w:sz w:val="28"/>
          <w:szCs w:val="28"/>
          <w:vertAlign w:val="subscript"/>
        </w:rPr>
        <w:t>от</w:t>
      </w:r>
      <w:r w:rsidRPr="00DE6D93">
        <w:rPr>
          <w:sz w:val="28"/>
          <w:szCs w:val="28"/>
        </w:rPr>
        <w:t>)</w:t>
      </w:r>
      <w:r w:rsidRPr="00DE6D93">
        <w:rPr>
          <w:sz w:val="28"/>
          <w:szCs w:val="28"/>
          <w:vertAlign w:val="superscript"/>
        </w:rPr>
        <w:t>2</w:t>
      </w:r>
      <w:r w:rsidRPr="00DE6D93">
        <w:rPr>
          <w:sz w:val="28"/>
          <w:szCs w:val="28"/>
        </w:rPr>
        <w:t>]</w:t>
      </w:r>
      <w:r w:rsidRPr="00DE6D93">
        <w:rPr>
          <w:sz w:val="28"/>
          <w:szCs w:val="28"/>
          <w:vertAlign w:val="superscript"/>
        </w:rPr>
        <w:t>½</w:t>
      </w:r>
      <w:r w:rsidR="00DE6D93">
        <w:rPr>
          <w:sz w:val="28"/>
          <w:szCs w:val="28"/>
        </w:rPr>
        <w:t xml:space="preserve"> </w:t>
      </w:r>
      <w:r w:rsidRPr="00DE6D93">
        <w:rPr>
          <w:sz w:val="28"/>
          <w:szCs w:val="28"/>
        </w:rPr>
        <w:t>(</w:t>
      </w:r>
      <w:r w:rsidR="00374453" w:rsidRPr="00DE6D93">
        <w:rPr>
          <w:sz w:val="28"/>
          <w:szCs w:val="28"/>
        </w:rPr>
        <w:t>1</w:t>
      </w:r>
      <w:r w:rsidRPr="00DE6D93">
        <w:rPr>
          <w:sz w:val="28"/>
          <w:szCs w:val="28"/>
        </w:rPr>
        <w:t>.3)</w:t>
      </w:r>
    </w:p>
    <w:p w:rsidR="004E4F39" w:rsidRPr="00DE6D93" w:rsidRDefault="004E4F39" w:rsidP="00DE6D93">
      <w:pPr>
        <w:autoSpaceDE w:val="0"/>
        <w:autoSpaceDN w:val="0"/>
        <w:adjustRightInd w:val="0"/>
        <w:spacing w:line="360" w:lineRule="auto"/>
        <w:ind w:firstLine="709"/>
        <w:jc w:val="both"/>
        <w:rPr>
          <w:b/>
          <w:bCs/>
          <w:sz w:val="28"/>
          <w:szCs w:val="28"/>
        </w:rPr>
      </w:pPr>
    </w:p>
    <w:p w:rsidR="0072579E" w:rsidRPr="00DE6D93" w:rsidRDefault="001314EB" w:rsidP="00DE6D93">
      <w:pPr>
        <w:autoSpaceDE w:val="0"/>
        <w:autoSpaceDN w:val="0"/>
        <w:adjustRightInd w:val="0"/>
        <w:spacing w:line="360" w:lineRule="auto"/>
        <w:ind w:firstLine="709"/>
        <w:jc w:val="both"/>
        <w:rPr>
          <w:iCs/>
          <w:sz w:val="28"/>
          <w:szCs w:val="28"/>
        </w:rPr>
      </w:pPr>
      <w:r w:rsidRPr="00DE6D93">
        <w:rPr>
          <w:iCs/>
          <w:sz w:val="28"/>
          <w:szCs w:val="28"/>
        </w:rPr>
        <w:t xml:space="preserve">Таблица </w:t>
      </w:r>
      <w:r w:rsidR="00CF53A3" w:rsidRPr="00DE6D93">
        <w:rPr>
          <w:iCs/>
          <w:sz w:val="28"/>
          <w:szCs w:val="28"/>
        </w:rPr>
        <w:t>1.</w:t>
      </w:r>
      <w:r w:rsidRPr="00DE6D93">
        <w:rPr>
          <w:iCs/>
          <w:sz w:val="28"/>
          <w:szCs w:val="28"/>
        </w:rPr>
        <w:t>8</w:t>
      </w:r>
      <w:r w:rsidR="00536276">
        <w:rPr>
          <w:iCs/>
          <w:sz w:val="28"/>
          <w:szCs w:val="28"/>
        </w:rPr>
        <w:t xml:space="preserve"> </w:t>
      </w:r>
      <w:r w:rsidR="00875436" w:rsidRPr="00DE6D93">
        <w:rPr>
          <w:iCs/>
          <w:sz w:val="28"/>
          <w:szCs w:val="28"/>
        </w:rPr>
        <w:t>Эталонные координаты цветов</w:t>
      </w:r>
    </w:p>
    <w:tbl>
      <w:tblPr>
        <w:tblW w:w="8080" w:type="dxa"/>
        <w:tblInd w:w="108" w:type="dxa"/>
        <w:tblLook w:val="0000" w:firstRow="0" w:lastRow="0" w:firstColumn="0" w:lastColumn="0" w:noHBand="0" w:noVBand="0"/>
      </w:tblPr>
      <w:tblGrid>
        <w:gridCol w:w="1181"/>
        <w:gridCol w:w="2505"/>
        <w:gridCol w:w="1392"/>
        <w:gridCol w:w="1443"/>
        <w:gridCol w:w="1559"/>
      </w:tblGrid>
      <w:tr w:rsidR="0061718D" w:rsidRPr="00536276" w:rsidTr="00536276">
        <w:trPr>
          <w:trHeight w:val="255"/>
        </w:trPr>
        <w:tc>
          <w:tcPr>
            <w:tcW w:w="1181" w:type="dxa"/>
            <w:vMerge w:val="restart"/>
            <w:tcBorders>
              <w:top w:val="single" w:sz="4" w:space="0" w:color="auto"/>
              <w:left w:val="single" w:sz="4" w:space="0" w:color="auto"/>
              <w:bottom w:val="single" w:sz="4" w:space="0" w:color="000000"/>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Цвет красочного слоя</w:t>
            </w:r>
          </w:p>
        </w:tc>
        <w:tc>
          <w:tcPr>
            <w:tcW w:w="6899" w:type="dxa"/>
            <w:gridSpan w:val="4"/>
            <w:tcBorders>
              <w:top w:val="single" w:sz="4" w:space="0" w:color="auto"/>
              <w:left w:val="nil"/>
              <w:bottom w:val="single" w:sz="4" w:space="0" w:color="auto"/>
              <w:right w:val="single" w:sz="4" w:space="0" w:color="000000"/>
            </w:tcBorders>
            <w:vAlign w:val="center"/>
          </w:tcPr>
          <w:p w:rsidR="0061718D" w:rsidRPr="00536276" w:rsidRDefault="0061718D" w:rsidP="00536276">
            <w:pPr>
              <w:spacing w:line="360" w:lineRule="auto"/>
              <w:jc w:val="both"/>
              <w:rPr>
                <w:sz w:val="20"/>
                <w:szCs w:val="20"/>
              </w:rPr>
            </w:pPr>
            <w:r w:rsidRPr="00536276">
              <w:rPr>
                <w:sz w:val="20"/>
                <w:szCs w:val="20"/>
              </w:rPr>
              <w:t>Координаты цвета L/a/b</w:t>
            </w:r>
          </w:p>
        </w:tc>
      </w:tr>
      <w:tr w:rsidR="0061718D" w:rsidRPr="00536276" w:rsidTr="00536276">
        <w:trPr>
          <w:trHeight w:val="255"/>
        </w:trPr>
        <w:tc>
          <w:tcPr>
            <w:tcW w:w="1181" w:type="dxa"/>
            <w:vMerge/>
            <w:tcBorders>
              <w:top w:val="single" w:sz="4" w:space="0" w:color="auto"/>
              <w:left w:val="single" w:sz="4" w:space="0" w:color="auto"/>
              <w:bottom w:val="single" w:sz="4" w:space="0" w:color="000000"/>
              <w:right w:val="single" w:sz="4" w:space="0" w:color="auto"/>
            </w:tcBorders>
            <w:vAlign w:val="center"/>
          </w:tcPr>
          <w:p w:rsidR="0061718D" w:rsidRPr="00536276" w:rsidRDefault="0061718D" w:rsidP="00536276">
            <w:pPr>
              <w:spacing w:line="360" w:lineRule="auto"/>
              <w:jc w:val="both"/>
              <w:rPr>
                <w:sz w:val="20"/>
                <w:szCs w:val="20"/>
              </w:rPr>
            </w:pPr>
          </w:p>
        </w:tc>
        <w:tc>
          <w:tcPr>
            <w:tcW w:w="6899" w:type="dxa"/>
            <w:gridSpan w:val="4"/>
            <w:tcBorders>
              <w:top w:val="single" w:sz="4" w:space="0" w:color="auto"/>
              <w:left w:val="nil"/>
              <w:bottom w:val="single" w:sz="4" w:space="0" w:color="auto"/>
              <w:right w:val="single" w:sz="4" w:space="0" w:color="000000"/>
            </w:tcBorders>
            <w:vAlign w:val="center"/>
          </w:tcPr>
          <w:p w:rsidR="0061718D" w:rsidRPr="00536276" w:rsidRDefault="0061718D" w:rsidP="00536276">
            <w:pPr>
              <w:spacing w:line="360" w:lineRule="auto"/>
              <w:jc w:val="both"/>
              <w:rPr>
                <w:sz w:val="20"/>
                <w:szCs w:val="20"/>
              </w:rPr>
            </w:pPr>
            <w:r w:rsidRPr="00536276">
              <w:rPr>
                <w:sz w:val="20"/>
                <w:szCs w:val="20"/>
              </w:rPr>
              <w:t>Тип бумаги</w:t>
            </w:r>
          </w:p>
        </w:tc>
      </w:tr>
      <w:tr w:rsidR="0061718D" w:rsidRPr="00536276" w:rsidTr="00536276">
        <w:trPr>
          <w:trHeight w:val="483"/>
        </w:trPr>
        <w:tc>
          <w:tcPr>
            <w:tcW w:w="1181" w:type="dxa"/>
            <w:vMerge/>
            <w:tcBorders>
              <w:top w:val="single" w:sz="4" w:space="0" w:color="auto"/>
              <w:left w:val="single" w:sz="4" w:space="0" w:color="auto"/>
              <w:bottom w:val="single" w:sz="4" w:space="0" w:color="000000"/>
              <w:right w:val="single" w:sz="4" w:space="0" w:color="auto"/>
            </w:tcBorders>
            <w:vAlign w:val="center"/>
          </w:tcPr>
          <w:p w:rsidR="0061718D" w:rsidRPr="00536276" w:rsidRDefault="0061718D" w:rsidP="00536276">
            <w:pPr>
              <w:spacing w:line="360" w:lineRule="auto"/>
              <w:jc w:val="both"/>
              <w:rPr>
                <w:sz w:val="20"/>
                <w:szCs w:val="20"/>
              </w:rPr>
            </w:pPr>
          </w:p>
        </w:tc>
        <w:tc>
          <w:tcPr>
            <w:tcW w:w="2505"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Мелованная глянцевая, мелованная матовая</w:t>
            </w:r>
          </w:p>
        </w:tc>
        <w:tc>
          <w:tcPr>
            <w:tcW w:w="1392"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"Легкого" мелования</w:t>
            </w:r>
          </w:p>
        </w:tc>
        <w:tc>
          <w:tcPr>
            <w:tcW w:w="1443"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Немелованная "белая"</w:t>
            </w:r>
          </w:p>
        </w:tc>
        <w:tc>
          <w:tcPr>
            <w:tcW w:w="1559"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Немелованная "желтая!</w:t>
            </w:r>
          </w:p>
        </w:tc>
      </w:tr>
      <w:tr w:rsidR="0061718D" w:rsidRPr="00536276" w:rsidTr="00536276">
        <w:trPr>
          <w:trHeight w:val="255"/>
        </w:trPr>
        <w:tc>
          <w:tcPr>
            <w:tcW w:w="1181" w:type="dxa"/>
            <w:tcBorders>
              <w:top w:val="nil"/>
              <w:left w:val="single" w:sz="4" w:space="0" w:color="auto"/>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Black</w:t>
            </w:r>
          </w:p>
        </w:tc>
        <w:tc>
          <w:tcPr>
            <w:tcW w:w="2505"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16/0/0</w:t>
            </w:r>
          </w:p>
        </w:tc>
        <w:tc>
          <w:tcPr>
            <w:tcW w:w="1392"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20/0/0</w:t>
            </w:r>
          </w:p>
        </w:tc>
        <w:tc>
          <w:tcPr>
            <w:tcW w:w="1443"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31/1/1</w:t>
            </w:r>
          </w:p>
        </w:tc>
        <w:tc>
          <w:tcPr>
            <w:tcW w:w="1559"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31</w:t>
            </w:r>
            <w:r w:rsidR="00630205" w:rsidRPr="00536276">
              <w:rPr>
                <w:sz w:val="20"/>
                <w:szCs w:val="20"/>
              </w:rPr>
              <w:t>/</w:t>
            </w:r>
            <w:r w:rsidRPr="00536276">
              <w:rPr>
                <w:sz w:val="20"/>
                <w:szCs w:val="20"/>
              </w:rPr>
              <w:t>1</w:t>
            </w:r>
            <w:r w:rsidR="00630205" w:rsidRPr="00536276">
              <w:rPr>
                <w:sz w:val="20"/>
                <w:szCs w:val="20"/>
              </w:rPr>
              <w:t>/</w:t>
            </w:r>
            <w:r w:rsidRPr="00536276">
              <w:rPr>
                <w:sz w:val="20"/>
                <w:szCs w:val="20"/>
              </w:rPr>
              <w:t>2</w:t>
            </w:r>
          </w:p>
        </w:tc>
      </w:tr>
      <w:tr w:rsidR="0061718D" w:rsidRPr="00536276" w:rsidTr="00536276">
        <w:trPr>
          <w:trHeight w:val="255"/>
        </w:trPr>
        <w:tc>
          <w:tcPr>
            <w:tcW w:w="1181" w:type="dxa"/>
            <w:tcBorders>
              <w:top w:val="nil"/>
              <w:left w:val="single" w:sz="4" w:space="0" w:color="auto"/>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Cyan</w:t>
            </w:r>
          </w:p>
        </w:tc>
        <w:tc>
          <w:tcPr>
            <w:tcW w:w="2505"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54/-36/-49</w:t>
            </w:r>
          </w:p>
        </w:tc>
        <w:tc>
          <w:tcPr>
            <w:tcW w:w="1392"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55/-36/-44</w:t>
            </w:r>
          </w:p>
        </w:tc>
        <w:tc>
          <w:tcPr>
            <w:tcW w:w="1443"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58/-25/-43</w:t>
            </w:r>
          </w:p>
        </w:tc>
        <w:tc>
          <w:tcPr>
            <w:tcW w:w="1559"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59/-27/-36</w:t>
            </w:r>
          </w:p>
        </w:tc>
      </w:tr>
      <w:tr w:rsidR="0061718D" w:rsidRPr="00536276" w:rsidTr="00536276">
        <w:trPr>
          <w:trHeight w:val="255"/>
        </w:trPr>
        <w:tc>
          <w:tcPr>
            <w:tcW w:w="1181" w:type="dxa"/>
            <w:tcBorders>
              <w:top w:val="nil"/>
              <w:left w:val="single" w:sz="4" w:space="0" w:color="auto"/>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Magenta</w:t>
            </w:r>
          </w:p>
        </w:tc>
        <w:tc>
          <w:tcPr>
            <w:tcW w:w="2505"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46/72/-5</w:t>
            </w:r>
          </w:p>
        </w:tc>
        <w:tc>
          <w:tcPr>
            <w:tcW w:w="1392"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46/70/-3</w:t>
            </w:r>
          </w:p>
        </w:tc>
        <w:tc>
          <w:tcPr>
            <w:tcW w:w="1443"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54/58/-2</w:t>
            </w:r>
          </w:p>
        </w:tc>
        <w:tc>
          <w:tcPr>
            <w:tcW w:w="1559"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52/57/2</w:t>
            </w:r>
          </w:p>
        </w:tc>
      </w:tr>
      <w:tr w:rsidR="0061718D" w:rsidRPr="00536276" w:rsidTr="00536276">
        <w:trPr>
          <w:trHeight w:val="255"/>
        </w:trPr>
        <w:tc>
          <w:tcPr>
            <w:tcW w:w="1181" w:type="dxa"/>
            <w:tcBorders>
              <w:top w:val="nil"/>
              <w:left w:val="single" w:sz="4" w:space="0" w:color="auto"/>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Yellow</w:t>
            </w:r>
          </w:p>
        </w:tc>
        <w:tc>
          <w:tcPr>
            <w:tcW w:w="2505"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88/-6/90</w:t>
            </w:r>
          </w:p>
        </w:tc>
        <w:tc>
          <w:tcPr>
            <w:tcW w:w="1392"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84/-5/88</w:t>
            </w:r>
          </w:p>
        </w:tc>
        <w:tc>
          <w:tcPr>
            <w:tcW w:w="1443"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86/-4/75</w:t>
            </w:r>
          </w:p>
        </w:tc>
        <w:tc>
          <w:tcPr>
            <w:tcW w:w="1559"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86/-3/77</w:t>
            </w:r>
          </w:p>
        </w:tc>
      </w:tr>
      <w:tr w:rsidR="0061718D" w:rsidRPr="00536276" w:rsidTr="00536276">
        <w:trPr>
          <w:trHeight w:val="255"/>
        </w:trPr>
        <w:tc>
          <w:tcPr>
            <w:tcW w:w="1181" w:type="dxa"/>
            <w:tcBorders>
              <w:top w:val="nil"/>
              <w:left w:val="single" w:sz="4" w:space="0" w:color="auto"/>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Red</w:t>
            </w:r>
          </w:p>
        </w:tc>
        <w:tc>
          <w:tcPr>
            <w:tcW w:w="2505"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47/66/50</w:t>
            </w:r>
          </w:p>
        </w:tc>
        <w:tc>
          <w:tcPr>
            <w:tcW w:w="1392"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45/65/46</w:t>
            </w:r>
          </w:p>
        </w:tc>
        <w:tc>
          <w:tcPr>
            <w:tcW w:w="1443"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52/55/30</w:t>
            </w:r>
          </w:p>
        </w:tc>
        <w:tc>
          <w:tcPr>
            <w:tcW w:w="1559"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51/55/34</w:t>
            </w:r>
          </w:p>
        </w:tc>
      </w:tr>
      <w:tr w:rsidR="0061718D" w:rsidRPr="00536276" w:rsidTr="00536276">
        <w:trPr>
          <w:trHeight w:val="255"/>
        </w:trPr>
        <w:tc>
          <w:tcPr>
            <w:tcW w:w="1181" w:type="dxa"/>
            <w:tcBorders>
              <w:top w:val="nil"/>
              <w:left w:val="single" w:sz="4" w:space="0" w:color="auto"/>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Green</w:t>
            </w:r>
          </w:p>
        </w:tc>
        <w:tc>
          <w:tcPr>
            <w:tcW w:w="2505"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49/-66/33</w:t>
            </w:r>
          </w:p>
        </w:tc>
        <w:tc>
          <w:tcPr>
            <w:tcW w:w="1392"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48/-64/31</w:t>
            </w:r>
          </w:p>
        </w:tc>
        <w:tc>
          <w:tcPr>
            <w:tcW w:w="1443"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52/-46/16</w:t>
            </w:r>
          </w:p>
        </w:tc>
        <w:tc>
          <w:tcPr>
            <w:tcW w:w="1559"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49/-44/16</w:t>
            </w:r>
          </w:p>
        </w:tc>
      </w:tr>
      <w:tr w:rsidR="0061718D" w:rsidRPr="00536276" w:rsidTr="00536276">
        <w:trPr>
          <w:trHeight w:val="255"/>
        </w:trPr>
        <w:tc>
          <w:tcPr>
            <w:tcW w:w="1181" w:type="dxa"/>
            <w:tcBorders>
              <w:top w:val="nil"/>
              <w:left w:val="single" w:sz="4" w:space="0" w:color="auto"/>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Blue</w:t>
            </w:r>
          </w:p>
        </w:tc>
        <w:tc>
          <w:tcPr>
            <w:tcW w:w="2505"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20/25/-48</w:t>
            </w:r>
          </w:p>
        </w:tc>
        <w:tc>
          <w:tcPr>
            <w:tcW w:w="1392"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21/22/-46</w:t>
            </w:r>
          </w:p>
        </w:tc>
        <w:tc>
          <w:tcPr>
            <w:tcW w:w="1443"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36/12/-32</w:t>
            </w:r>
          </w:p>
        </w:tc>
        <w:tc>
          <w:tcPr>
            <w:tcW w:w="1559" w:type="dxa"/>
            <w:tcBorders>
              <w:top w:val="nil"/>
              <w:left w:val="nil"/>
              <w:bottom w:val="single" w:sz="4" w:space="0" w:color="auto"/>
              <w:right w:val="single" w:sz="4" w:space="0" w:color="auto"/>
            </w:tcBorders>
            <w:vAlign w:val="center"/>
          </w:tcPr>
          <w:p w:rsidR="0061718D" w:rsidRPr="00536276" w:rsidRDefault="0061718D" w:rsidP="00536276">
            <w:pPr>
              <w:spacing w:line="360" w:lineRule="auto"/>
              <w:jc w:val="both"/>
              <w:rPr>
                <w:sz w:val="20"/>
                <w:szCs w:val="20"/>
              </w:rPr>
            </w:pPr>
            <w:r w:rsidRPr="00536276">
              <w:rPr>
                <w:sz w:val="20"/>
                <w:szCs w:val="20"/>
              </w:rPr>
              <w:t>33/12/-29</w:t>
            </w:r>
          </w:p>
        </w:tc>
      </w:tr>
    </w:tbl>
    <w:p w:rsidR="001314EB" w:rsidRDefault="001314EB" w:rsidP="00DE6D93">
      <w:pPr>
        <w:autoSpaceDE w:val="0"/>
        <w:autoSpaceDN w:val="0"/>
        <w:adjustRightInd w:val="0"/>
        <w:spacing w:line="360" w:lineRule="auto"/>
        <w:ind w:firstLine="709"/>
        <w:jc w:val="both"/>
        <w:rPr>
          <w:b/>
          <w:bCs/>
          <w:sz w:val="28"/>
          <w:szCs w:val="28"/>
        </w:rPr>
      </w:pPr>
    </w:p>
    <w:p w:rsidR="00E40EE9" w:rsidRPr="00DE6D93" w:rsidRDefault="00536276" w:rsidP="00DE6D93">
      <w:pPr>
        <w:autoSpaceDE w:val="0"/>
        <w:autoSpaceDN w:val="0"/>
        <w:adjustRightInd w:val="0"/>
        <w:spacing w:line="360" w:lineRule="auto"/>
        <w:ind w:firstLine="709"/>
        <w:jc w:val="both"/>
        <w:rPr>
          <w:sz w:val="28"/>
          <w:szCs w:val="28"/>
        </w:rPr>
      </w:pPr>
      <w:r>
        <w:rPr>
          <w:b/>
          <w:bCs/>
          <w:sz w:val="28"/>
          <w:szCs w:val="28"/>
        </w:rPr>
        <w:br w:type="page"/>
      </w:r>
      <w:r w:rsidR="00E40EE9" w:rsidRPr="00DE6D93">
        <w:rPr>
          <w:bCs/>
          <w:sz w:val="28"/>
          <w:szCs w:val="28"/>
        </w:rPr>
        <w:t xml:space="preserve">По данным таблицы </w:t>
      </w:r>
      <w:r w:rsidR="00CF53A3" w:rsidRPr="00DE6D93">
        <w:rPr>
          <w:bCs/>
          <w:sz w:val="28"/>
          <w:szCs w:val="28"/>
        </w:rPr>
        <w:t>1.</w:t>
      </w:r>
      <w:r w:rsidR="00E40EE9" w:rsidRPr="00DE6D93">
        <w:rPr>
          <w:bCs/>
          <w:sz w:val="28"/>
          <w:szCs w:val="28"/>
        </w:rPr>
        <w:t xml:space="preserve">7 строят график зависимости </w:t>
      </w:r>
      <w:r w:rsidR="00E40EE9" w:rsidRPr="00DE6D93">
        <w:rPr>
          <w:sz w:val="28"/>
          <w:szCs w:val="28"/>
          <w:lang w:val="en-US"/>
        </w:rPr>
        <w:t>ΔE</w:t>
      </w:r>
      <w:r w:rsidR="00E40EE9" w:rsidRPr="00DE6D93">
        <w:rPr>
          <w:sz w:val="28"/>
          <w:szCs w:val="28"/>
        </w:rPr>
        <w:t>=</w:t>
      </w:r>
      <w:r w:rsidR="00E40EE9" w:rsidRPr="00DE6D93">
        <w:rPr>
          <w:sz w:val="28"/>
          <w:szCs w:val="28"/>
          <w:lang w:val="en-US"/>
        </w:rPr>
        <w:t>f</w:t>
      </w:r>
      <w:r w:rsidR="00E40EE9" w:rsidRPr="00DE6D93">
        <w:rPr>
          <w:sz w:val="28"/>
          <w:szCs w:val="28"/>
        </w:rPr>
        <w:t>(</w:t>
      </w:r>
      <w:r w:rsidR="00E40EE9" w:rsidRPr="00DE6D93">
        <w:rPr>
          <w:sz w:val="28"/>
          <w:szCs w:val="28"/>
          <w:lang w:val="en-US"/>
        </w:rPr>
        <w:t>D</w:t>
      </w:r>
      <w:r w:rsidR="00E40EE9" w:rsidRPr="00DE6D93">
        <w:rPr>
          <w:sz w:val="28"/>
          <w:szCs w:val="28"/>
        </w:rPr>
        <w:t>отт), по которому определяют оптимальное значение зональной оптической плотности.</w:t>
      </w:r>
    </w:p>
    <w:p w:rsidR="00E40EE9" w:rsidRDefault="00E40EE9" w:rsidP="00DE6D93">
      <w:pPr>
        <w:autoSpaceDE w:val="0"/>
        <w:autoSpaceDN w:val="0"/>
        <w:adjustRightInd w:val="0"/>
        <w:spacing w:line="360" w:lineRule="auto"/>
        <w:ind w:firstLine="709"/>
        <w:jc w:val="both"/>
        <w:rPr>
          <w:sz w:val="28"/>
          <w:szCs w:val="28"/>
        </w:rPr>
      </w:pPr>
      <w:r w:rsidRPr="00DE6D93">
        <w:rPr>
          <w:sz w:val="28"/>
          <w:szCs w:val="28"/>
        </w:rPr>
        <w:t>С это целью из нижней точки полученной кривой опускают перпендикуляр на ось абсцисс. Пересечение перпендикуляра с осью абсцисс- значение оптимальной оптической плотности.</w:t>
      </w:r>
    </w:p>
    <w:p w:rsidR="00536276" w:rsidRPr="00DE6D93" w:rsidRDefault="00536276" w:rsidP="00DE6D93">
      <w:pPr>
        <w:autoSpaceDE w:val="0"/>
        <w:autoSpaceDN w:val="0"/>
        <w:adjustRightInd w:val="0"/>
        <w:spacing w:line="360" w:lineRule="auto"/>
        <w:ind w:firstLine="709"/>
        <w:jc w:val="both"/>
        <w:rPr>
          <w:sz w:val="28"/>
          <w:szCs w:val="28"/>
        </w:rPr>
      </w:pPr>
    </w:p>
    <w:p w:rsidR="00DB2066" w:rsidRPr="00DE6D93" w:rsidRDefault="00490B42" w:rsidP="00DE6D93">
      <w:pPr>
        <w:autoSpaceDE w:val="0"/>
        <w:autoSpaceDN w:val="0"/>
        <w:adjustRightInd w:val="0"/>
        <w:spacing w:line="360" w:lineRule="auto"/>
        <w:ind w:firstLine="709"/>
        <w:jc w:val="both"/>
        <w:rPr>
          <w:sz w:val="28"/>
          <w:szCs w:val="28"/>
        </w:rPr>
      </w:pPr>
      <w:r>
        <w:rPr>
          <w:sz w:val="28"/>
          <w:szCs w:val="28"/>
        </w:rPr>
        <w:pict>
          <v:shape id="_x0000_i1033" type="#_x0000_t75" style="width:164.25pt;height:108pt">
            <v:imagedata r:id="rId15" o:title=""/>
          </v:shape>
        </w:pict>
      </w:r>
    </w:p>
    <w:p w:rsidR="00DB2066" w:rsidRPr="00DE6D93" w:rsidRDefault="00DB2066" w:rsidP="00DE6D93">
      <w:pPr>
        <w:autoSpaceDE w:val="0"/>
        <w:autoSpaceDN w:val="0"/>
        <w:adjustRightInd w:val="0"/>
        <w:spacing w:line="360" w:lineRule="auto"/>
        <w:ind w:firstLine="709"/>
        <w:jc w:val="both"/>
        <w:rPr>
          <w:bCs/>
          <w:sz w:val="28"/>
          <w:szCs w:val="28"/>
        </w:rPr>
      </w:pPr>
      <w:r w:rsidRPr="00DE6D93">
        <w:rPr>
          <w:sz w:val="28"/>
          <w:szCs w:val="28"/>
        </w:rPr>
        <w:t xml:space="preserve">Рис. </w:t>
      </w:r>
      <w:r w:rsidR="00056C46" w:rsidRPr="00DE6D93">
        <w:rPr>
          <w:sz w:val="28"/>
          <w:szCs w:val="28"/>
        </w:rPr>
        <w:t>1.</w:t>
      </w:r>
      <w:r w:rsidRPr="00DE6D93">
        <w:rPr>
          <w:sz w:val="28"/>
          <w:szCs w:val="28"/>
        </w:rPr>
        <w:t>8 Зависимость цветовых различий от зональных оптических плотностей</w:t>
      </w:r>
    </w:p>
    <w:p w:rsidR="004E4F39" w:rsidRPr="00DE6D93" w:rsidRDefault="004E4F39" w:rsidP="00DE6D93">
      <w:pPr>
        <w:autoSpaceDE w:val="0"/>
        <w:autoSpaceDN w:val="0"/>
        <w:adjustRightInd w:val="0"/>
        <w:spacing w:line="360" w:lineRule="auto"/>
        <w:ind w:firstLine="709"/>
        <w:jc w:val="both"/>
        <w:rPr>
          <w:b/>
          <w:bCs/>
          <w:sz w:val="28"/>
          <w:szCs w:val="28"/>
        </w:rPr>
      </w:pPr>
    </w:p>
    <w:p w:rsidR="004E4F39" w:rsidRPr="00DE6D93" w:rsidRDefault="00B11136" w:rsidP="00536276">
      <w:pPr>
        <w:autoSpaceDE w:val="0"/>
        <w:autoSpaceDN w:val="0"/>
        <w:adjustRightInd w:val="0"/>
        <w:spacing w:line="360" w:lineRule="auto"/>
        <w:ind w:firstLine="709"/>
        <w:jc w:val="center"/>
        <w:rPr>
          <w:b/>
          <w:bCs/>
          <w:sz w:val="28"/>
          <w:szCs w:val="28"/>
        </w:rPr>
      </w:pPr>
      <w:r w:rsidRPr="00DE6D93">
        <w:rPr>
          <w:b/>
          <w:bCs/>
          <w:sz w:val="28"/>
          <w:szCs w:val="28"/>
        </w:rPr>
        <w:t>1.5</w:t>
      </w:r>
      <w:r w:rsidR="004E4F39" w:rsidRPr="00DE6D93">
        <w:rPr>
          <w:b/>
          <w:bCs/>
          <w:sz w:val="28"/>
          <w:szCs w:val="28"/>
        </w:rPr>
        <w:t>.2 Тоновый прирост (растискивание)</w:t>
      </w:r>
    </w:p>
    <w:p w:rsidR="004E4F39" w:rsidRPr="00DE6D93" w:rsidRDefault="004E4F39" w:rsidP="00DE6D93">
      <w:pPr>
        <w:spacing w:line="360" w:lineRule="auto"/>
        <w:ind w:firstLine="709"/>
        <w:jc w:val="both"/>
        <w:rPr>
          <w:sz w:val="28"/>
          <w:szCs w:val="28"/>
        </w:rPr>
      </w:pPr>
      <w:r w:rsidRPr="00DE6D93">
        <w:rPr>
          <w:sz w:val="28"/>
          <w:szCs w:val="28"/>
        </w:rPr>
        <w:t>Растискивание – изменение размеров печатных штриховых и растровых элементов на оттиске в процессе печатания, ведущее к градационным и цветовым искажениям; оно бывает естественное, которое неизбежно при офсетной печати, и побочное – оно возникает из-за нарушения технологии и неправильных регулировок печатной машины</w:t>
      </w:r>
      <w:r w:rsidR="00691C57" w:rsidRPr="00DE6D93">
        <w:rPr>
          <w:sz w:val="28"/>
          <w:szCs w:val="28"/>
        </w:rPr>
        <w:t xml:space="preserve"> [17]</w:t>
      </w:r>
      <w:r w:rsidRPr="00DE6D93">
        <w:rPr>
          <w:sz w:val="28"/>
          <w:szCs w:val="28"/>
        </w:rPr>
        <w:t>.</w:t>
      </w:r>
    </w:p>
    <w:p w:rsidR="004E4F39" w:rsidRPr="00DE6D93" w:rsidRDefault="004E4F39" w:rsidP="00DE6D93">
      <w:pPr>
        <w:spacing w:line="360" w:lineRule="auto"/>
        <w:ind w:firstLine="709"/>
        <w:jc w:val="both"/>
        <w:rPr>
          <w:sz w:val="28"/>
          <w:szCs w:val="28"/>
        </w:rPr>
      </w:pPr>
      <w:r w:rsidRPr="00DE6D93">
        <w:rPr>
          <w:sz w:val="28"/>
          <w:szCs w:val="28"/>
        </w:rPr>
        <w:t>Перечислим основные причины, вызывающие растискивание:</w:t>
      </w:r>
    </w:p>
    <w:p w:rsidR="004E4F39" w:rsidRPr="00DE6D93" w:rsidRDefault="004E4F39" w:rsidP="00DE6D93">
      <w:pPr>
        <w:numPr>
          <w:ilvl w:val="0"/>
          <w:numId w:val="1"/>
        </w:numPr>
        <w:tabs>
          <w:tab w:val="clear" w:pos="1695"/>
        </w:tabs>
        <w:spacing w:line="360" w:lineRule="auto"/>
        <w:ind w:left="0" w:firstLine="709"/>
        <w:jc w:val="both"/>
        <w:rPr>
          <w:sz w:val="28"/>
          <w:szCs w:val="28"/>
        </w:rPr>
      </w:pPr>
      <w:r w:rsidRPr="00DE6D93">
        <w:rPr>
          <w:sz w:val="28"/>
          <w:szCs w:val="28"/>
        </w:rPr>
        <w:t>Избыточная подача краски в красочную систему и, соответственно, на печатную форму.</w:t>
      </w:r>
    </w:p>
    <w:p w:rsidR="004E4F39" w:rsidRPr="00DE6D93" w:rsidRDefault="004E4F39" w:rsidP="00DE6D93">
      <w:pPr>
        <w:numPr>
          <w:ilvl w:val="0"/>
          <w:numId w:val="1"/>
        </w:numPr>
        <w:tabs>
          <w:tab w:val="clear" w:pos="1695"/>
        </w:tabs>
        <w:spacing w:line="360" w:lineRule="auto"/>
        <w:ind w:left="0" w:firstLine="709"/>
        <w:jc w:val="both"/>
        <w:rPr>
          <w:sz w:val="28"/>
          <w:szCs w:val="28"/>
        </w:rPr>
      </w:pPr>
      <w:r w:rsidRPr="00DE6D93">
        <w:rPr>
          <w:sz w:val="28"/>
          <w:szCs w:val="28"/>
        </w:rPr>
        <w:t>Слабое натяжение резинотканевого офсетного полотна.</w:t>
      </w:r>
    </w:p>
    <w:p w:rsidR="004E4F39" w:rsidRPr="00DE6D93" w:rsidRDefault="004E4F39" w:rsidP="00DE6D93">
      <w:pPr>
        <w:numPr>
          <w:ilvl w:val="0"/>
          <w:numId w:val="1"/>
        </w:numPr>
        <w:tabs>
          <w:tab w:val="clear" w:pos="1695"/>
        </w:tabs>
        <w:spacing w:line="360" w:lineRule="auto"/>
        <w:ind w:left="0" w:firstLine="709"/>
        <w:jc w:val="both"/>
        <w:rPr>
          <w:sz w:val="28"/>
          <w:szCs w:val="28"/>
        </w:rPr>
      </w:pPr>
      <w:r w:rsidRPr="00DE6D93">
        <w:rPr>
          <w:sz w:val="28"/>
          <w:szCs w:val="28"/>
        </w:rPr>
        <w:t>Избыточное давление в зоне печатного контакта (деформация больше 0,07-</w:t>
      </w:r>
      <w:smartTag w:uri="urn:schemas-microsoft-com:office:smarttags" w:element="metricconverter">
        <w:smartTagPr>
          <w:attr w:name="ProductID" w:val="0,1 мм"/>
        </w:smartTagPr>
        <w:r w:rsidRPr="00DE6D93">
          <w:rPr>
            <w:sz w:val="28"/>
            <w:szCs w:val="28"/>
          </w:rPr>
          <w:t>0,1 мм</w:t>
        </w:r>
      </w:smartTag>
      <w:r w:rsidRPr="00DE6D93">
        <w:rPr>
          <w:sz w:val="28"/>
          <w:szCs w:val="28"/>
        </w:rPr>
        <w:t>).</w:t>
      </w:r>
    </w:p>
    <w:p w:rsidR="004E4F39" w:rsidRPr="00DE6D93" w:rsidRDefault="004E4F39" w:rsidP="00DE6D93">
      <w:pPr>
        <w:numPr>
          <w:ilvl w:val="0"/>
          <w:numId w:val="1"/>
        </w:numPr>
        <w:tabs>
          <w:tab w:val="clear" w:pos="1695"/>
        </w:tabs>
        <w:spacing w:line="360" w:lineRule="auto"/>
        <w:ind w:left="0" w:firstLine="709"/>
        <w:jc w:val="both"/>
        <w:rPr>
          <w:sz w:val="28"/>
          <w:szCs w:val="28"/>
        </w:rPr>
      </w:pPr>
      <w:r w:rsidRPr="00DE6D93">
        <w:rPr>
          <w:sz w:val="28"/>
          <w:szCs w:val="28"/>
        </w:rPr>
        <w:t>Красочные и увлажняющие валики сильно прижаты к раскатному цилиндру. Имеет место боковое смещение валиков.</w:t>
      </w:r>
    </w:p>
    <w:p w:rsidR="004E4F39" w:rsidRPr="00DE6D93" w:rsidRDefault="004E4F39" w:rsidP="00DE6D93">
      <w:pPr>
        <w:numPr>
          <w:ilvl w:val="0"/>
          <w:numId w:val="1"/>
        </w:numPr>
        <w:tabs>
          <w:tab w:val="clear" w:pos="1695"/>
        </w:tabs>
        <w:spacing w:line="360" w:lineRule="auto"/>
        <w:ind w:left="0" w:firstLine="709"/>
        <w:jc w:val="both"/>
        <w:rPr>
          <w:sz w:val="28"/>
          <w:szCs w:val="28"/>
        </w:rPr>
      </w:pPr>
      <w:r w:rsidRPr="00DE6D93">
        <w:rPr>
          <w:sz w:val="28"/>
          <w:szCs w:val="28"/>
        </w:rPr>
        <w:t>Нарушение баланса краска/увлажняющий раствор.</w:t>
      </w:r>
    </w:p>
    <w:p w:rsidR="004E4F39" w:rsidRPr="00DE6D93" w:rsidRDefault="004E4F39" w:rsidP="00DE6D93">
      <w:pPr>
        <w:numPr>
          <w:ilvl w:val="0"/>
          <w:numId w:val="1"/>
        </w:numPr>
        <w:tabs>
          <w:tab w:val="clear" w:pos="1695"/>
        </w:tabs>
        <w:spacing w:line="360" w:lineRule="auto"/>
        <w:ind w:left="0" w:firstLine="709"/>
        <w:jc w:val="both"/>
        <w:rPr>
          <w:sz w:val="28"/>
          <w:szCs w:val="28"/>
        </w:rPr>
      </w:pPr>
      <w:r w:rsidRPr="00DE6D93">
        <w:rPr>
          <w:sz w:val="28"/>
          <w:szCs w:val="28"/>
        </w:rPr>
        <w:t>Несоответствие свойств в системе краска/форма/запечатываемый материал, которое чревато нарастанием нерабочего слоя краски на форме или офсетном полотне. Это приведет к тому, что в ходе печати резко увеличится растискивание вследствие расплющивания «столбика» избыточной краски.</w:t>
      </w:r>
    </w:p>
    <w:p w:rsidR="004E4F39" w:rsidRPr="00DE6D93" w:rsidRDefault="004E4F39" w:rsidP="00DE6D93">
      <w:pPr>
        <w:numPr>
          <w:ilvl w:val="0"/>
          <w:numId w:val="1"/>
        </w:numPr>
        <w:tabs>
          <w:tab w:val="clear" w:pos="1695"/>
        </w:tabs>
        <w:spacing w:line="360" w:lineRule="auto"/>
        <w:ind w:left="0" w:firstLine="709"/>
        <w:jc w:val="both"/>
        <w:rPr>
          <w:sz w:val="28"/>
          <w:szCs w:val="28"/>
        </w:rPr>
      </w:pPr>
      <w:r w:rsidRPr="00DE6D93">
        <w:rPr>
          <w:sz w:val="28"/>
          <w:szCs w:val="28"/>
        </w:rPr>
        <w:t>Низкая тиксотропность краски; при корректировке в краску введено избыточное количество разбавителя или слабо-слабой олифы; печать ведется с применением слишком мягкого декеля; была нарушена технология при изготовлении печатной формы – увеличение размеров растровых точек и штрихов произошло еще на стадии допечатной подготовки.</w:t>
      </w:r>
    </w:p>
    <w:p w:rsidR="004E4F39" w:rsidRPr="00DE6D93" w:rsidRDefault="004E4F39" w:rsidP="00DE6D93">
      <w:pPr>
        <w:spacing w:line="360" w:lineRule="auto"/>
        <w:ind w:firstLine="709"/>
        <w:jc w:val="both"/>
        <w:rPr>
          <w:sz w:val="28"/>
          <w:szCs w:val="28"/>
        </w:rPr>
      </w:pPr>
      <w:r w:rsidRPr="00DE6D93">
        <w:rPr>
          <w:sz w:val="28"/>
          <w:szCs w:val="28"/>
        </w:rPr>
        <w:t>Основные методы устранения дефекта растискивания</w:t>
      </w:r>
    </w:p>
    <w:p w:rsidR="004E4F39" w:rsidRPr="00DE6D93" w:rsidRDefault="004E4F39" w:rsidP="00DE6D93">
      <w:pPr>
        <w:numPr>
          <w:ilvl w:val="0"/>
          <w:numId w:val="2"/>
        </w:numPr>
        <w:tabs>
          <w:tab w:val="clear" w:pos="720"/>
        </w:tabs>
        <w:spacing w:line="360" w:lineRule="auto"/>
        <w:ind w:left="0" w:firstLine="709"/>
        <w:jc w:val="both"/>
        <w:rPr>
          <w:sz w:val="28"/>
          <w:szCs w:val="28"/>
        </w:rPr>
      </w:pPr>
      <w:r w:rsidRPr="00DE6D93">
        <w:rPr>
          <w:sz w:val="28"/>
          <w:szCs w:val="28"/>
        </w:rPr>
        <w:t>С помощью макулатурных листов скатать избыток краски с валиков красочной системы. Уменьшить подачу краски, смыть форму и офсетное полотно, обработать гидрофилизующим раствором печатную форму.</w:t>
      </w:r>
    </w:p>
    <w:p w:rsidR="004E4F39" w:rsidRPr="00DE6D93" w:rsidRDefault="004E4F39" w:rsidP="00DE6D93">
      <w:pPr>
        <w:numPr>
          <w:ilvl w:val="0"/>
          <w:numId w:val="2"/>
        </w:numPr>
        <w:tabs>
          <w:tab w:val="clear" w:pos="720"/>
        </w:tabs>
        <w:spacing w:line="360" w:lineRule="auto"/>
        <w:ind w:left="0" w:firstLine="709"/>
        <w:jc w:val="both"/>
        <w:rPr>
          <w:sz w:val="28"/>
          <w:szCs w:val="28"/>
        </w:rPr>
      </w:pPr>
      <w:r w:rsidRPr="00DE6D93">
        <w:rPr>
          <w:sz w:val="28"/>
          <w:szCs w:val="28"/>
        </w:rPr>
        <w:t xml:space="preserve">Проверить натяжение резинотканевой пластины и, в случае ее ослабления, подтянуть. </w:t>
      </w:r>
      <w:r w:rsidR="00AE5CA1" w:rsidRPr="00DE6D93">
        <w:rPr>
          <w:sz w:val="28"/>
          <w:szCs w:val="28"/>
        </w:rPr>
        <w:t xml:space="preserve">Резинотканевая пластина должна выступать над контрольными кольцами цилиндра на </w:t>
      </w:r>
      <w:smartTag w:uri="urn:schemas-microsoft-com:office:smarttags" w:element="metricconverter">
        <w:smartTagPr>
          <w:attr w:name="ProductID" w:val="0,2 мм"/>
        </w:smartTagPr>
        <w:r w:rsidR="00AE5CA1" w:rsidRPr="00DE6D93">
          <w:rPr>
            <w:sz w:val="28"/>
            <w:szCs w:val="28"/>
          </w:rPr>
          <w:t>0,2 мм</w:t>
        </w:r>
      </w:smartTag>
      <w:r w:rsidR="00AE5CA1" w:rsidRPr="00DE6D93">
        <w:rPr>
          <w:sz w:val="28"/>
          <w:szCs w:val="28"/>
        </w:rPr>
        <w:t xml:space="preserve">. Величину возвышения пластины проверяют путем наложения на ее поверхность металлической линейки. Зазор между линейкой и контрольными кольцами проверяют калиброванными металлическими щупами. </w:t>
      </w:r>
      <w:r w:rsidRPr="00DE6D93">
        <w:rPr>
          <w:sz w:val="28"/>
          <w:szCs w:val="28"/>
        </w:rPr>
        <w:t>Если установлено новое полотно, то оно требует регулярной проверки и корректировки натяжения, так как в процессе работы оно ослабевает.</w:t>
      </w:r>
    </w:p>
    <w:p w:rsidR="004E4F39" w:rsidRPr="00DE6D93" w:rsidRDefault="004E4F39" w:rsidP="00DE6D93">
      <w:pPr>
        <w:numPr>
          <w:ilvl w:val="0"/>
          <w:numId w:val="2"/>
        </w:numPr>
        <w:tabs>
          <w:tab w:val="clear" w:pos="720"/>
        </w:tabs>
        <w:spacing w:line="360" w:lineRule="auto"/>
        <w:ind w:left="0" w:firstLine="709"/>
        <w:jc w:val="both"/>
        <w:rPr>
          <w:sz w:val="28"/>
          <w:szCs w:val="28"/>
        </w:rPr>
      </w:pPr>
      <w:r w:rsidRPr="00DE6D93">
        <w:rPr>
          <w:sz w:val="28"/>
          <w:szCs w:val="28"/>
        </w:rPr>
        <w:t xml:space="preserve">Привести деформацию к величине, </w:t>
      </w:r>
      <w:r w:rsidR="00AE5CA1" w:rsidRPr="00DE6D93">
        <w:rPr>
          <w:sz w:val="28"/>
          <w:szCs w:val="28"/>
        </w:rPr>
        <w:t xml:space="preserve">рекомендуемой для данной машины, </w:t>
      </w:r>
      <w:r w:rsidRPr="00DE6D93">
        <w:rPr>
          <w:sz w:val="28"/>
          <w:szCs w:val="28"/>
        </w:rPr>
        <w:t>меняя толщину декеля или поддекельного материала.</w:t>
      </w:r>
    </w:p>
    <w:p w:rsidR="004E4F39" w:rsidRPr="00DE6D93" w:rsidRDefault="004E4F39" w:rsidP="00DE6D93">
      <w:pPr>
        <w:numPr>
          <w:ilvl w:val="0"/>
          <w:numId w:val="2"/>
        </w:numPr>
        <w:tabs>
          <w:tab w:val="clear" w:pos="720"/>
        </w:tabs>
        <w:spacing w:line="360" w:lineRule="auto"/>
        <w:ind w:left="0" w:firstLine="709"/>
        <w:jc w:val="both"/>
        <w:rPr>
          <w:sz w:val="28"/>
          <w:szCs w:val="28"/>
        </w:rPr>
      </w:pPr>
      <w:r w:rsidRPr="00DE6D93">
        <w:rPr>
          <w:sz w:val="28"/>
          <w:szCs w:val="28"/>
        </w:rPr>
        <w:t>Проверить приладку накатных валиков, ослабить прижим к раскатному валу.</w:t>
      </w:r>
    </w:p>
    <w:p w:rsidR="004E4F39" w:rsidRPr="00DE6D93" w:rsidRDefault="004E4F39" w:rsidP="00DE6D93">
      <w:pPr>
        <w:numPr>
          <w:ilvl w:val="0"/>
          <w:numId w:val="2"/>
        </w:numPr>
        <w:tabs>
          <w:tab w:val="clear" w:pos="720"/>
        </w:tabs>
        <w:spacing w:line="360" w:lineRule="auto"/>
        <w:ind w:left="0" w:firstLine="709"/>
        <w:jc w:val="both"/>
        <w:rPr>
          <w:sz w:val="28"/>
          <w:szCs w:val="28"/>
        </w:rPr>
      </w:pPr>
      <w:r w:rsidRPr="00DE6D93">
        <w:rPr>
          <w:sz w:val="28"/>
          <w:szCs w:val="28"/>
        </w:rPr>
        <w:t>Смыть машину и вывести ее на баланс краска/вода.</w:t>
      </w:r>
    </w:p>
    <w:p w:rsidR="004E4F39" w:rsidRPr="00DE6D93" w:rsidRDefault="004E4F39" w:rsidP="00DE6D93">
      <w:pPr>
        <w:numPr>
          <w:ilvl w:val="0"/>
          <w:numId w:val="2"/>
        </w:numPr>
        <w:tabs>
          <w:tab w:val="clear" w:pos="720"/>
        </w:tabs>
        <w:spacing w:line="360" w:lineRule="auto"/>
        <w:ind w:left="0" w:firstLine="709"/>
        <w:jc w:val="both"/>
        <w:rPr>
          <w:sz w:val="28"/>
          <w:szCs w:val="28"/>
        </w:rPr>
      </w:pPr>
      <w:r w:rsidRPr="00DE6D93">
        <w:rPr>
          <w:sz w:val="28"/>
          <w:szCs w:val="28"/>
        </w:rPr>
        <w:t>Привести в соответствие свойства системы: выполнить подбор материалов в лаборатории колористики, провести адгезионно-когезионные исследования.</w:t>
      </w:r>
    </w:p>
    <w:p w:rsidR="004E4F39" w:rsidRPr="00DE6D93" w:rsidRDefault="004E4F39" w:rsidP="00DE6D93">
      <w:pPr>
        <w:numPr>
          <w:ilvl w:val="0"/>
          <w:numId w:val="2"/>
        </w:numPr>
        <w:tabs>
          <w:tab w:val="clear" w:pos="720"/>
        </w:tabs>
        <w:spacing w:line="360" w:lineRule="auto"/>
        <w:ind w:left="0" w:firstLine="709"/>
        <w:jc w:val="both"/>
        <w:rPr>
          <w:sz w:val="28"/>
          <w:szCs w:val="28"/>
        </w:rPr>
      </w:pPr>
      <w:r w:rsidRPr="00DE6D93">
        <w:rPr>
          <w:sz w:val="28"/>
          <w:szCs w:val="28"/>
        </w:rPr>
        <w:t>Смыть краску, заменить ее или откорректировать введением олифы; сменить декель на более жесткий, соответствующий используемому запечатываемому материалу; внимательнее осуществлять контроль форм, проверить, не увеличены ли точки на форме по сравнению с фотоформой, при необходимости изготовить новую форму.</w:t>
      </w:r>
    </w:p>
    <w:p w:rsidR="004E4F39" w:rsidRPr="00DE6D93" w:rsidRDefault="004E4F39" w:rsidP="00DE6D93">
      <w:pPr>
        <w:spacing w:line="360" w:lineRule="auto"/>
        <w:ind w:firstLine="709"/>
        <w:jc w:val="both"/>
        <w:rPr>
          <w:sz w:val="28"/>
          <w:szCs w:val="28"/>
        </w:rPr>
      </w:pPr>
      <w:r w:rsidRPr="00DE6D93">
        <w:rPr>
          <w:sz w:val="28"/>
          <w:szCs w:val="28"/>
        </w:rPr>
        <w:t>Изменение величины растровых элементов оказывает очень значительное влияние на точность цветовопроизведения. Порой даже более существенное, чем изменение толщины красочного слоя. Так, например, известно, что одного и того же эффекта в изменении тоновой градации можно достичь уменьшением растискивания на 5% или денситометрической плотности на 0,35. При этом есть ситуация, когда за счет увеличения растискивания увеличить тоновую градацию можно, а за счет толщины красочного слоя – нет, поскольку ее верхний предел ограничен</w:t>
      </w:r>
      <w:r w:rsidR="00AE5CA1" w:rsidRPr="00DE6D93">
        <w:rPr>
          <w:sz w:val="28"/>
          <w:szCs w:val="28"/>
        </w:rPr>
        <w:t xml:space="preserve"> [17]</w:t>
      </w:r>
      <w:r w:rsidRPr="00DE6D93">
        <w:rPr>
          <w:sz w:val="28"/>
          <w:szCs w:val="28"/>
        </w:rPr>
        <w:t>.</w:t>
      </w:r>
    </w:p>
    <w:p w:rsidR="004E4F39" w:rsidRPr="00DE6D93" w:rsidRDefault="004E4F39" w:rsidP="00DE6D93">
      <w:pPr>
        <w:spacing w:line="360" w:lineRule="auto"/>
        <w:ind w:firstLine="709"/>
        <w:jc w:val="both"/>
        <w:rPr>
          <w:sz w:val="28"/>
          <w:szCs w:val="28"/>
        </w:rPr>
      </w:pPr>
    </w:p>
    <w:p w:rsidR="004E4F39" w:rsidRPr="00DE6D93" w:rsidRDefault="004E4F39" w:rsidP="00DE6D93">
      <w:pPr>
        <w:spacing w:line="360" w:lineRule="auto"/>
        <w:ind w:firstLine="709"/>
        <w:jc w:val="both"/>
        <w:rPr>
          <w:sz w:val="28"/>
          <w:szCs w:val="28"/>
        </w:rPr>
      </w:pPr>
      <w:r w:rsidRPr="00DE6D93">
        <w:rPr>
          <w:sz w:val="28"/>
          <w:szCs w:val="28"/>
        </w:rPr>
        <w:t xml:space="preserve">Таблица </w:t>
      </w:r>
      <w:r w:rsidR="00CF53A3" w:rsidRPr="00DE6D93">
        <w:rPr>
          <w:sz w:val="28"/>
          <w:szCs w:val="28"/>
        </w:rPr>
        <w:t>1.</w:t>
      </w:r>
      <w:r w:rsidR="00DB2066" w:rsidRPr="00DE6D93">
        <w:rPr>
          <w:sz w:val="28"/>
          <w:szCs w:val="28"/>
        </w:rPr>
        <w:t>9</w:t>
      </w:r>
      <w:r w:rsidR="00536276">
        <w:rPr>
          <w:sz w:val="28"/>
          <w:szCs w:val="28"/>
        </w:rPr>
        <w:t xml:space="preserve"> </w:t>
      </w:r>
      <w:r w:rsidRPr="00DE6D93">
        <w:rPr>
          <w:sz w:val="28"/>
          <w:szCs w:val="28"/>
        </w:rPr>
        <w:t>Допуски на растискивание для различных площадей растровых точек</w:t>
      </w:r>
      <w:r w:rsidR="00536276">
        <w:rPr>
          <w:sz w:val="28"/>
          <w:szCs w:val="28"/>
        </w:rPr>
        <w:t xml:space="preserve"> </w:t>
      </w:r>
      <w:r w:rsidRPr="00DE6D93">
        <w:rPr>
          <w:sz w:val="28"/>
          <w:szCs w:val="28"/>
        </w:rPr>
        <w:t xml:space="preserve">по </w:t>
      </w:r>
      <w:r w:rsidRPr="00DE6D93">
        <w:rPr>
          <w:sz w:val="28"/>
          <w:szCs w:val="28"/>
          <w:lang w:val="en-US"/>
        </w:rPr>
        <w:t>ISO</w:t>
      </w:r>
      <w:r w:rsidRPr="00DE6D93">
        <w:rPr>
          <w:sz w:val="28"/>
          <w:szCs w:val="28"/>
        </w:rPr>
        <w:t xml:space="preserve"> 12647-1.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1195"/>
        <w:gridCol w:w="1196"/>
        <w:gridCol w:w="1196"/>
        <w:gridCol w:w="1196"/>
        <w:gridCol w:w="1197"/>
        <w:gridCol w:w="1201"/>
        <w:gridCol w:w="1056"/>
      </w:tblGrid>
      <w:tr w:rsidR="004E4F39" w:rsidRPr="00997D33" w:rsidTr="00997D33">
        <w:tc>
          <w:tcPr>
            <w:tcW w:w="9072" w:type="dxa"/>
            <w:gridSpan w:val="8"/>
            <w:vAlign w:val="center"/>
          </w:tcPr>
          <w:p w:rsidR="004E4F39" w:rsidRPr="00997D33" w:rsidRDefault="004E4F39" w:rsidP="00997D33">
            <w:pPr>
              <w:spacing w:line="360" w:lineRule="auto"/>
              <w:jc w:val="both"/>
              <w:rPr>
                <w:sz w:val="20"/>
                <w:szCs w:val="20"/>
              </w:rPr>
            </w:pPr>
            <w:r w:rsidRPr="00997D33">
              <w:rPr>
                <w:sz w:val="20"/>
                <w:szCs w:val="20"/>
              </w:rPr>
              <w:t>Формы позитивного копирования</w:t>
            </w:r>
          </w:p>
        </w:tc>
      </w:tr>
      <w:tr w:rsidR="004E4F39" w:rsidRPr="00997D33" w:rsidTr="00997D33">
        <w:tc>
          <w:tcPr>
            <w:tcW w:w="835" w:type="dxa"/>
            <w:vMerge w:val="restart"/>
            <w:vAlign w:val="center"/>
          </w:tcPr>
          <w:p w:rsidR="004E4F39" w:rsidRPr="00997D33" w:rsidRDefault="004E4F39" w:rsidP="00997D33">
            <w:pPr>
              <w:spacing w:line="360" w:lineRule="auto"/>
              <w:jc w:val="both"/>
              <w:rPr>
                <w:sz w:val="20"/>
                <w:szCs w:val="20"/>
              </w:rPr>
            </w:pPr>
            <w:r w:rsidRPr="00997D33">
              <w:rPr>
                <w:sz w:val="20"/>
                <w:szCs w:val="20"/>
                <w:lang w:val="en-US"/>
              </w:rPr>
              <w:t>S</w:t>
            </w:r>
            <w:r w:rsidRPr="00997D33">
              <w:rPr>
                <w:sz w:val="20"/>
                <w:szCs w:val="20"/>
                <w:vertAlign w:val="subscript"/>
              </w:rPr>
              <w:t>отн.</w:t>
            </w:r>
            <w:r w:rsidRPr="00997D33">
              <w:rPr>
                <w:sz w:val="20"/>
                <w:szCs w:val="20"/>
              </w:rPr>
              <w:t>, %</w:t>
            </w:r>
          </w:p>
        </w:tc>
        <w:tc>
          <w:tcPr>
            <w:tcW w:w="7181" w:type="dxa"/>
            <w:gridSpan w:val="6"/>
            <w:vAlign w:val="center"/>
          </w:tcPr>
          <w:p w:rsidR="004E4F39" w:rsidRPr="00997D33" w:rsidRDefault="004E4F39" w:rsidP="00997D33">
            <w:pPr>
              <w:spacing w:line="360" w:lineRule="auto"/>
              <w:jc w:val="both"/>
              <w:rPr>
                <w:sz w:val="20"/>
                <w:szCs w:val="20"/>
              </w:rPr>
            </w:pPr>
            <w:r w:rsidRPr="00997D33">
              <w:rPr>
                <w:sz w:val="20"/>
                <w:szCs w:val="20"/>
              </w:rPr>
              <w:t>Тип бумаги</w:t>
            </w:r>
          </w:p>
        </w:tc>
        <w:tc>
          <w:tcPr>
            <w:tcW w:w="1056" w:type="dxa"/>
            <w:vMerge w:val="restart"/>
            <w:vAlign w:val="center"/>
          </w:tcPr>
          <w:p w:rsidR="004E4F39" w:rsidRPr="00997D33" w:rsidRDefault="004E4F39" w:rsidP="00997D33">
            <w:pPr>
              <w:spacing w:line="360" w:lineRule="auto"/>
              <w:jc w:val="both"/>
              <w:rPr>
                <w:sz w:val="20"/>
                <w:szCs w:val="20"/>
              </w:rPr>
            </w:pPr>
            <w:r w:rsidRPr="00997D33">
              <w:rPr>
                <w:sz w:val="20"/>
                <w:szCs w:val="20"/>
              </w:rPr>
              <w:t>Допуск, %</w:t>
            </w:r>
          </w:p>
        </w:tc>
      </w:tr>
      <w:tr w:rsidR="004E4F39" w:rsidRPr="00997D33" w:rsidTr="00997D33">
        <w:tc>
          <w:tcPr>
            <w:tcW w:w="835" w:type="dxa"/>
            <w:vMerge/>
            <w:vAlign w:val="center"/>
          </w:tcPr>
          <w:p w:rsidR="004E4F39" w:rsidRPr="00997D33" w:rsidRDefault="004E4F39" w:rsidP="00997D33">
            <w:pPr>
              <w:spacing w:line="360" w:lineRule="auto"/>
              <w:jc w:val="both"/>
              <w:rPr>
                <w:sz w:val="20"/>
                <w:szCs w:val="20"/>
              </w:rPr>
            </w:pPr>
          </w:p>
        </w:tc>
        <w:tc>
          <w:tcPr>
            <w:tcW w:w="2391" w:type="dxa"/>
            <w:gridSpan w:val="2"/>
            <w:vAlign w:val="center"/>
          </w:tcPr>
          <w:p w:rsidR="004E4F39" w:rsidRPr="00997D33" w:rsidRDefault="004E4F39" w:rsidP="00997D33">
            <w:pPr>
              <w:spacing w:line="360" w:lineRule="auto"/>
              <w:jc w:val="both"/>
              <w:rPr>
                <w:sz w:val="20"/>
                <w:szCs w:val="20"/>
              </w:rPr>
            </w:pPr>
            <w:r w:rsidRPr="00997D33">
              <w:rPr>
                <w:sz w:val="20"/>
                <w:szCs w:val="20"/>
              </w:rPr>
              <w:t>Мелованная глянцевая</w:t>
            </w:r>
          </w:p>
        </w:tc>
        <w:tc>
          <w:tcPr>
            <w:tcW w:w="2392" w:type="dxa"/>
            <w:gridSpan w:val="2"/>
            <w:vAlign w:val="center"/>
          </w:tcPr>
          <w:p w:rsidR="004E4F39" w:rsidRPr="00997D33" w:rsidRDefault="004E4F39" w:rsidP="00997D33">
            <w:pPr>
              <w:spacing w:line="360" w:lineRule="auto"/>
              <w:jc w:val="both"/>
              <w:rPr>
                <w:sz w:val="20"/>
                <w:szCs w:val="20"/>
              </w:rPr>
            </w:pPr>
            <w:r w:rsidRPr="00997D33">
              <w:rPr>
                <w:sz w:val="20"/>
                <w:szCs w:val="20"/>
              </w:rPr>
              <w:t>Мелованная матовая</w:t>
            </w:r>
          </w:p>
        </w:tc>
        <w:tc>
          <w:tcPr>
            <w:tcW w:w="2398" w:type="dxa"/>
            <w:gridSpan w:val="2"/>
            <w:vAlign w:val="center"/>
          </w:tcPr>
          <w:p w:rsidR="004E4F39" w:rsidRPr="00997D33" w:rsidRDefault="004E4F39" w:rsidP="00997D33">
            <w:pPr>
              <w:spacing w:line="360" w:lineRule="auto"/>
              <w:jc w:val="both"/>
              <w:rPr>
                <w:sz w:val="20"/>
                <w:szCs w:val="20"/>
              </w:rPr>
            </w:pPr>
            <w:r w:rsidRPr="00997D33">
              <w:rPr>
                <w:sz w:val="20"/>
                <w:szCs w:val="20"/>
              </w:rPr>
              <w:t>Немелованная</w:t>
            </w:r>
          </w:p>
        </w:tc>
        <w:tc>
          <w:tcPr>
            <w:tcW w:w="1056" w:type="dxa"/>
            <w:vMerge/>
            <w:vAlign w:val="center"/>
          </w:tcPr>
          <w:p w:rsidR="004E4F39" w:rsidRPr="00997D33" w:rsidRDefault="004E4F39" w:rsidP="00997D33">
            <w:pPr>
              <w:spacing w:line="360" w:lineRule="auto"/>
              <w:jc w:val="both"/>
              <w:rPr>
                <w:sz w:val="20"/>
                <w:szCs w:val="20"/>
              </w:rPr>
            </w:pPr>
          </w:p>
        </w:tc>
      </w:tr>
      <w:tr w:rsidR="004E4F39" w:rsidRPr="00997D33" w:rsidTr="00997D33">
        <w:tc>
          <w:tcPr>
            <w:tcW w:w="835" w:type="dxa"/>
            <w:vMerge/>
            <w:vAlign w:val="center"/>
          </w:tcPr>
          <w:p w:rsidR="004E4F39" w:rsidRPr="00997D33" w:rsidRDefault="004E4F39" w:rsidP="00997D33">
            <w:pPr>
              <w:spacing w:line="360" w:lineRule="auto"/>
              <w:jc w:val="both"/>
              <w:rPr>
                <w:sz w:val="20"/>
                <w:szCs w:val="20"/>
              </w:rPr>
            </w:pP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черная краска</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цветные краски</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черная краска</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цветные краски</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черная краска</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цветные краски</w:t>
            </w:r>
          </w:p>
        </w:tc>
        <w:tc>
          <w:tcPr>
            <w:tcW w:w="1056" w:type="dxa"/>
            <w:vMerge/>
            <w:vAlign w:val="center"/>
          </w:tcPr>
          <w:p w:rsidR="004E4F39" w:rsidRPr="00997D33" w:rsidRDefault="004E4F39" w:rsidP="00997D33">
            <w:pPr>
              <w:spacing w:line="360" w:lineRule="auto"/>
              <w:jc w:val="both"/>
              <w:rPr>
                <w:sz w:val="20"/>
                <w:szCs w:val="20"/>
              </w:rPr>
            </w:pPr>
          </w:p>
        </w:tc>
      </w:tr>
      <w:tr w:rsidR="004E4F39" w:rsidRPr="00997D33" w:rsidTr="00997D33">
        <w:tc>
          <w:tcPr>
            <w:tcW w:w="835" w:type="dxa"/>
            <w:vAlign w:val="center"/>
          </w:tcPr>
          <w:p w:rsidR="004E4F39" w:rsidRPr="00997D33" w:rsidRDefault="004E4F39" w:rsidP="00997D33">
            <w:pPr>
              <w:spacing w:line="360" w:lineRule="auto"/>
              <w:jc w:val="both"/>
              <w:rPr>
                <w:sz w:val="20"/>
                <w:szCs w:val="20"/>
              </w:rPr>
            </w:pPr>
            <w:r w:rsidRPr="00997D33">
              <w:rPr>
                <w:sz w:val="20"/>
                <w:szCs w:val="20"/>
              </w:rPr>
              <w:t>40</w:t>
            </w: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17</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14</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20</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17</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23</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20</w:t>
            </w:r>
          </w:p>
        </w:tc>
        <w:tc>
          <w:tcPr>
            <w:tcW w:w="1056" w:type="dxa"/>
            <w:vAlign w:val="center"/>
          </w:tcPr>
          <w:p w:rsidR="004E4F39" w:rsidRPr="00997D33" w:rsidRDefault="004E4F39" w:rsidP="00997D33">
            <w:pPr>
              <w:spacing w:line="360" w:lineRule="auto"/>
              <w:jc w:val="both"/>
              <w:rPr>
                <w:sz w:val="20"/>
                <w:szCs w:val="20"/>
              </w:rPr>
            </w:pPr>
            <w:r w:rsidRPr="00997D33">
              <w:rPr>
                <w:sz w:val="20"/>
                <w:szCs w:val="20"/>
              </w:rPr>
              <w:t>3</w:t>
            </w:r>
          </w:p>
        </w:tc>
      </w:tr>
      <w:tr w:rsidR="004E4F39" w:rsidRPr="00997D33" w:rsidTr="00997D33">
        <w:tc>
          <w:tcPr>
            <w:tcW w:w="835" w:type="dxa"/>
            <w:vAlign w:val="center"/>
          </w:tcPr>
          <w:p w:rsidR="004E4F39" w:rsidRPr="00997D33" w:rsidRDefault="004E4F39" w:rsidP="00997D33">
            <w:pPr>
              <w:spacing w:line="360" w:lineRule="auto"/>
              <w:jc w:val="both"/>
              <w:rPr>
                <w:sz w:val="20"/>
                <w:szCs w:val="20"/>
              </w:rPr>
            </w:pPr>
            <w:r w:rsidRPr="00997D33">
              <w:rPr>
                <w:sz w:val="20"/>
                <w:szCs w:val="20"/>
              </w:rPr>
              <w:t>50</w:t>
            </w: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18,5</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15,5</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21,5</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18,5</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24,5</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21,5</w:t>
            </w:r>
          </w:p>
        </w:tc>
        <w:tc>
          <w:tcPr>
            <w:tcW w:w="1056" w:type="dxa"/>
            <w:vAlign w:val="center"/>
          </w:tcPr>
          <w:p w:rsidR="004E4F39" w:rsidRPr="00997D33" w:rsidRDefault="004E4F39" w:rsidP="00997D33">
            <w:pPr>
              <w:spacing w:line="360" w:lineRule="auto"/>
              <w:jc w:val="both"/>
              <w:rPr>
                <w:sz w:val="20"/>
                <w:szCs w:val="20"/>
              </w:rPr>
            </w:pPr>
            <w:r w:rsidRPr="00997D33">
              <w:rPr>
                <w:sz w:val="20"/>
                <w:szCs w:val="20"/>
              </w:rPr>
              <w:t>3</w:t>
            </w:r>
          </w:p>
        </w:tc>
      </w:tr>
      <w:tr w:rsidR="004E4F39" w:rsidRPr="00997D33" w:rsidTr="00997D33">
        <w:tc>
          <w:tcPr>
            <w:tcW w:w="835" w:type="dxa"/>
            <w:vAlign w:val="center"/>
          </w:tcPr>
          <w:p w:rsidR="004E4F39" w:rsidRPr="00997D33" w:rsidRDefault="004E4F39" w:rsidP="00997D33">
            <w:pPr>
              <w:spacing w:line="360" w:lineRule="auto"/>
              <w:jc w:val="both"/>
              <w:rPr>
                <w:sz w:val="20"/>
                <w:szCs w:val="20"/>
              </w:rPr>
            </w:pPr>
            <w:r w:rsidRPr="00997D33">
              <w:rPr>
                <w:sz w:val="20"/>
                <w:szCs w:val="20"/>
              </w:rPr>
              <w:t>70</w:t>
            </w: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16,5</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14</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19</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16,5</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21,5</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19</w:t>
            </w:r>
          </w:p>
        </w:tc>
        <w:tc>
          <w:tcPr>
            <w:tcW w:w="1056" w:type="dxa"/>
            <w:vAlign w:val="center"/>
          </w:tcPr>
          <w:p w:rsidR="004E4F39" w:rsidRPr="00997D33" w:rsidRDefault="004E4F39" w:rsidP="00997D33">
            <w:pPr>
              <w:spacing w:line="360" w:lineRule="auto"/>
              <w:jc w:val="both"/>
              <w:rPr>
                <w:sz w:val="20"/>
                <w:szCs w:val="20"/>
              </w:rPr>
            </w:pPr>
            <w:r w:rsidRPr="00997D33">
              <w:rPr>
                <w:sz w:val="20"/>
                <w:szCs w:val="20"/>
              </w:rPr>
              <w:t>2,5</w:t>
            </w:r>
          </w:p>
        </w:tc>
      </w:tr>
      <w:tr w:rsidR="004E4F39" w:rsidRPr="00997D33" w:rsidTr="00997D33">
        <w:tc>
          <w:tcPr>
            <w:tcW w:w="835" w:type="dxa"/>
            <w:vAlign w:val="center"/>
          </w:tcPr>
          <w:p w:rsidR="004E4F39" w:rsidRPr="00997D33" w:rsidRDefault="004E4F39" w:rsidP="00997D33">
            <w:pPr>
              <w:spacing w:line="360" w:lineRule="auto"/>
              <w:jc w:val="both"/>
              <w:rPr>
                <w:sz w:val="20"/>
                <w:szCs w:val="20"/>
              </w:rPr>
            </w:pPr>
            <w:r w:rsidRPr="00997D33">
              <w:rPr>
                <w:sz w:val="20"/>
                <w:szCs w:val="20"/>
              </w:rPr>
              <w:t>75</w:t>
            </w: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15</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12,5</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17,5</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15</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20</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17,5</w:t>
            </w:r>
          </w:p>
        </w:tc>
        <w:tc>
          <w:tcPr>
            <w:tcW w:w="1056" w:type="dxa"/>
            <w:vAlign w:val="center"/>
          </w:tcPr>
          <w:p w:rsidR="004E4F39" w:rsidRPr="00997D33" w:rsidRDefault="004E4F39" w:rsidP="00997D33">
            <w:pPr>
              <w:spacing w:line="360" w:lineRule="auto"/>
              <w:jc w:val="both"/>
              <w:rPr>
                <w:sz w:val="20"/>
                <w:szCs w:val="20"/>
              </w:rPr>
            </w:pPr>
            <w:r w:rsidRPr="00997D33">
              <w:rPr>
                <w:sz w:val="20"/>
                <w:szCs w:val="20"/>
              </w:rPr>
              <w:t>2,5</w:t>
            </w:r>
          </w:p>
        </w:tc>
      </w:tr>
      <w:tr w:rsidR="004E4F39" w:rsidRPr="00997D33" w:rsidTr="00997D33">
        <w:tc>
          <w:tcPr>
            <w:tcW w:w="835" w:type="dxa"/>
            <w:vAlign w:val="center"/>
          </w:tcPr>
          <w:p w:rsidR="004E4F39" w:rsidRPr="00997D33" w:rsidRDefault="004E4F39" w:rsidP="00997D33">
            <w:pPr>
              <w:spacing w:line="360" w:lineRule="auto"/>
              <w:jc w:val="both"/>
              <w:rPr>
                <w:sz w:val="20"/>
                <w:szCs w:val="20"/>
              </w:rPr>
            </w:pPr>
            <w:r w:rsidRPr="00997D33">
              <w:rPr>
                <w:sz w:val="20"/>
                <w:szCs w:val="20"/>
              </w:rPr>
              <w:t>80</w:t>
            </w: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13</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11</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15</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13</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17</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15</w:t>
            </w:r>
          </w:p>
        </w:tc>
        <w:tc>
          <w:tcPr>
            <w:tcW w:w="1056" w:type="dxa"/>
            <w:vAlign w:val="center"/>
          </w:tcPr>
          <w:p w:rsidR="004E4F39" w:rsidRPr="00997D33" w:rsidRDefault="004E4F39" w:rsidP="00997D33">
            <w:pPr>
              <w:spacing w:line="360" w:lineRule="auto"/>
              <w:jc w:val="both"/>
              <w:rPr>
                <w:sz w:val="20"/>
                <w:szCs w:val="20"/>
              </w:rPr>
            </w:pPr>
            <w:r w:rsidRPr="00997D33">
              <w:rPr>
                <w:sz w:val="20"/>
                <w:szCs w:val="20"/>
              </w:rPr>
              <w:t>2</w:t>
            </w:r>
          </w:p>
        </w:tc>
      </w:tr>
      <w:tr w:rsidR="004E4F39" w:rsidRPr="00997D33" w:rsidTr="00997D33">
        <w:tc>
          <w:tcPr>
            <w:tcW w:w="9072" w:type="dxa"/>
            <w:gridSpan w:val="8"/>
            <w:vAlign w:val="center"/>
          </w:tcPr>
          <w:p w:rsidR="004E4F39" w:rsidRPr="00997D33" w:rsidRDefault="004E4F39" w:rsidP="00997D33">
            <w:pPr>
              <w:spacing w:line="360" w:lineRule="auto"/>
              <w:jc w:val="both"/>
              <w:rPr>
                <w:sz w:val="20"/>
                <w:szCs w:val="20"/>
              </w:rPr>
            </w:pPr>
            <w:r w:rsidRPr="00997D33">
              <w:rPr>
                <w:sz w:val="20"/>
                <w:szCs w:val="20"/>
              </w:rPr>
              <w:t>Формы негативного копирования</w:t>
            </w:r>
          </w:p>
        </w:tc>
      </w:tr>
      <w:tr w:rsidR="004E4F39" w:rsidRPr="00997D33" w:rsidTr="00997D33">
        <w:tc>
          <w:tcPr>
            <w:tcW w:w="835" w:type="dxa"/>
            <w:vMerge w:val="restart"/>
            <w:vAlign w:val="center"/>
          </w:tcPr>
          <w:p w:rsidR="004E4F39" w:rsidRPr="00997D33" w:rsidRDefault="004E4F39" w:rsidP="00997D33">
            <w:pPr>
              <w:spacing w:line="360" w:lineRule="auto"/>
              <w:jc w:val="both"/>
              <w:rPr>
                <w:sz w:val="20"/>
                <w:szCs w:val="20"/>
              </w:rPr>
            </w:pPr>
            <w:r w:rsidRPr="00997D33">
              <w:rPr>
                <w:sz w:val="20"/>
                <w:szCs w:val="20"/>
                <w:lang w:val="en-US"/>
              </w:rPr>
              <w:t>S</w:t>
            </w:r>
            <w:r w:rsidRPr="00997D33">
              <w:rPr>
                <w:sz w:val="20"/>
                <w:szCs w:val="20"/>
                <w:vertAlign w:val="subscript"/>
              </w:rPr>
              <w:t>отн.</w:t>
            </w:r>
            <w:r w:rsidRPr="00997D33">
              <w:rPr>
                <w:sz w:val="20"/>
                <w:szCs w:val="20"/>
              </w:rPr>
              <w:t>, %</w:t>
            </w:r>
          </w:p>
        </w:tc>
        <w:tc>
          <w:tcPr>
            <w:tcW w:w="7181" w:type="dxa"/>
            <w:gridSpan w:val="6"/>
            <w:vAlign w:val="center"/>
          </w:tcPr>
          <w:p w:rsidR="004E4F39" w:rsidRPr="00997D33" w:rsidRDefault="004E4F39" w:rsidP="00997D33">
            <w:pPr>
              <w:spacing w:line="360" w:lineRule="auto"/>
              <w:jc w:val="both"/>
              <w:rPr>
                <w:sz w:val="20"/>
                <w:szCs w:val="20"/>
              </w:rPr>
            </w:pPr>
            <w:r w:rsidRPr="00997D33">
              <w:rPr>
                <w:sz w:val="20"/>
                <w:szCs w:val="20"/>
              </w:rPr>
              <w:t>Тип бумаги</w:t>
            </w:r>
          </w:p>
        </w:tc>
        <w:tc>
          <w:tcPr>
            <w:tcW w:w="1056" w:type="dxa"/>
            <w:vMerge w:val="restart"/>
            <w:vAlign w:val="center"/>
          </w:tcPr>
          <w:p w:rsidR="004E4F39" w:rsidRPr="00997D33" w:rsidRDefault="004E4F39" w:rsidP="00997D33">
            <w:pPr>
              <w:spacing w:line="360" w:lineRule="auto"/>
              <w:jc w:val="both"/>
              <w:rPr>
                <w:sz w:val="20"/>
                <w:szCs w:val="20"/>
              </w:rPr>
            </w:pPr>
            <w:r w:rsidRPr="00997D33">
              <w:rPr>
                <w:sz w:val="20"/>
                <w:szCs w:val="20"/>
              </w:rPr>
              <w:t>Допуск, %</w:t>
            </w:r>
          </w:p>
        </w:tc>
      </w:tr>
      <w:tr w:rsidR="004E4F39" w:rsidRPr="00997D33" w:rsidTr="00997D33">
        <w:tc>
          <w:tcPr>
            <w:tcW w:w="835" w:type="dxa"/>
            <w:vMerge/>
            <w:vAlign w:val="center"/>
          </w:tcPr>
          <w:p w:rsidR="004E4F39" w:rsidRPr="00997D33" w:rsidRDefault="004E4F39" w:rsidP="00997D33">
            <w:pPr>
              <w:spacing w:line="360" w:lineRule="auto"/>
              <w:jc w:val="both"/>
              <w:rPr>
                <w:sz w:val="20"/>
                <w:szCs w:val="20"/>
              </w:rPr>
            </w:pPr>
          </w:p>
        </w:tc>
        <w:tc>
          <w:tcPr>
            <w:tcW w:w="2391" w:type="dxa"/>
            <w:gridSpan w:val="2"/>
            <w:vAlign w:val="center"/>
          </w:tcPr>
          <w:p w:rsidR="004E4F39" w:rsidRPr="00997D33" w:rsidRDefault="004E4F39" w:rsidP="00997D33">
            <w:pPr>
              <w:spacing w:line="360" w:lineRule="auto"/>
              <w:jc w:val="both"/>
              <w:rPr>
                <w:sz w:val="20"/>
                <w:szCs w:val="20"/>
              </w:rPr>
            </w:pPr>
            <w:r w:rsidRPr="00997D33">
              <w:rPr>
                <w:sz w:val="20"/>
                <w:szCs w:val="20"/>
              </w:rPr>
              <w:t>Мелованная глянцевая</w:t>
            </w:r>
          </w:p>
        </w:tc>
        <w:tc>
          <w:tcPr>
            <w:tcW w:w="2392" w:type="dxa"/>
            <w:gridSpan w:val="2"/>
            <w:vAlign w:val="center"/>
          </w:tcPr>
          <w:p w:rsidR="004E4F39" w:rsidRPr="00997D33" w:rsidRDefault="004E4F39" w:rsidP="00997D33">
            <w:pPr>
              <w:spacing w:line="360" w:lineRule="auto"/>
              <w:jc w:val="both"/>
              <w:rPr>
                <w:sz w:val="20"/>
                <w:szCs w:val="20"/>
              </w:rPr>
            </w:pPr>
            <w:r w:rsidRPr="00997D33">
              <w:rPr>
                <w:sz w:val="20"/>
                <w:szCs w:val="20"/>
              </w:rPr>
              <w:t>Мелованная матовая</w:t>
            </w:r>
          </w:p>
        </w:tc>
        <w:tc>
          <w:tcPr>
            <w:tcW w:w="2398" w:type="dxa"/>
            <w:gridSpan w:val="2"/>
            <w:vAlign w:val="center"/>
          </w:tcPr>
          <w:p w:rsidR="004E4F39" w:rsidRPr="00997D33" w:rsidRDefault="004E4F39" w:rsidP="00997D33">
            <w:pPr>
              <w:spacing w:line="360" w:lineRule="auto"/>
              <w:jc w:val="both"/>
              <w:rPr>
                <w:sz w:val="20"/>
                <w:szCs w:val="20"/>
              </w:rPr>
            </w:pPr>
            <w:r w:rsidRPr="00997D33">
              <w:rPr>
                <w:sz w:val="20"/>
                <w:szCs w:val="20"/>
              </w:rPr>
              <w:t>Немелованная</w:t>
            </w:r>
          </w:p>
        </w:tc>
        <w:tc>
          <w:tcPr>
            <w:tcW w:w="1056" w:type="dxa"/>
            <w:vMerge/>
            <w:vAlign w:val="center"/>
          </w:tcPr>
          <w:p w:rsidR="004E4F39" w:rsidRPr="00997D33" w:rsidRDefault="004E4F39" w:rsidP="00997D33">
            <w:pPr>
              <w:spacing w:line="360" w:lineRule="auto"/>
              <w:jc w:val="both"/>
              <w:rPr>
                <w:sz w:val="20"/>
                <w:szCs w:val="20"/>
              </w:rPr>
            </w:pPr>
          </w:p>
        </w:tc>
      </w:tr>
      <w:tr w:rsidR="004E4F39" w:rsidRPr="00997D33" w:rsidTr="00997D33">
        <w:tc>
          <w:tcPr>
            <w:tcW w:w="835" w:type="dxa"/>
            <w:vMerge/>
            <w:vAlign w:val="center"/>
          </w:tcPr>
          <w:p w:rsidR="004E4F39" w:rsidRPr="00997D33" w:rsidRDefault="004E4F39" w:rsidP="00997D33">
            <w:pPr>
              <w:spacing w:line="360" w:lineRule="auto"/>
              <w:jc w:val="both"/>
              <w:rPr>
                <w:sz w:val="20"/>
                <w:szCs w:val="20"/>
              </w:rPr>
            </w:pP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черная краска</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цветные краски</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черная краска</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цветные краски</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черная краска</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цветные краски</w:t>
            </w:r>
          </w:p>
        </w:tc>
        <w:tc>
          <w:tcPr>
            <w:tcW w:w="1056" w:type="dxa"/>
            <w:vMerge/>
            <w:vAlign w:val="center"/>
          </w:tcPr>
          <w:p w:rsidR="004E4F39" w:rsidRPr="00997D33" w:rsidRDefault="004E4F39" w:rsidP="00997D33">
            <w:pPr>
              <w:spacing w:line="360" w:lineRule="auto"/>
              <w:jc w:val="both"/>
              <w:rPr>
                <w:sz w:val="20"/>
                <w:szCs w:val="20"/>
              </w:rPr>
            </w:pPr>
          </w:p>
        </w:tc>
      </w:tr>
      <w:tr w:rsidR="004E4F39" w:rsidRPr="00997D33" w:rsidTr="00997D33">
        <w:tc>
          <w:tcPr>
            <w:tcW w:w="835" w:type="dxa"/>
            <w:vAlign w:val="center"/>
          </w:tcPr>
          <w:p w:rsidR="004E4F39" w:rsidRPr="00997D33" w:rsidRDefault="004E4F39" w:rsidP="00997D33">
            <w:pPr>
              <w:spacing w:line="360" w:lineRule="auto"/>
              <w:jc w:val="both"/>
              <w:rPr>
                <w:sz w:val="20"/>
                <w:szCs w:val="20"/>
              </w:rPr>
            </w:pPr>
            <w:r w:rsidRPr="00997D33">
              <w:rPr>
                <w:sz w:val="20"/>
                <w:szCs w:val="20"/>
              </w:rPr>
              <w:t>40</w:t>
            </w: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26</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23</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29</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26</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32</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29</w:t>
            </w:r>
          </w:p>
        </w:tc>
        <w:tc>
          <w:tcPr>
            <w:tcW w:w="1056" w:type="dxa"/>
            <w:vAlign w:val="center"/>
          </w:tcPr>
          <w:p w:rsidR="004E4F39" w:rsidRPr="00997D33" w:rsidRDefault="004E4F39" w:rsidP="00997D33">
            <w:pPr>
              <w:spacing w:line="360" w:lineRule="auto"/>
              <w:jc w:val="both"/>
              <w:rPr>
                <w:sz w:val="20"/>
                <w:szCs w:val="20"/>
              </w:rPr>
            </w:pPr>
            <w:r w:rsidRPr="00997D33">
              <w:rPr>
                <w:sz w:val="20"/>
                <w:szCs w:val="20"/>
              </w:rPr>
              <w:t>3</w:t>
            </w:r>
          </w:p>
        </w:tc>
      </w:tr>
      <w:tr w:rsidR="004E4F39" w:rsidRPr="00997D33" w:rsidTr="00997D33">
        <w:tc>
          <w:tcPr>
            <w:tcW w:w="835" w:type="dxa"/>
            <w:vAlign w:val="center"/>
          </w:tcPr>
          <w:p w:rsidR="004E4F39" w:rsidRPr="00997D33" w:rsidRDefault="004E4F39" w:rsidP="00997D33">
            <w:pPr>
              <w:spacing w:line="360" w:lineRule="auto"/>
              <w:jc w:val="both"/>
              <w:rPr>
                <w:sz w:val="20"/>
                <w:szCs w:val="20"/>
              </w:rPr>
            </w:pPr>
            <w:r w:rsidRPr="00997D33">
              <w:rPr>
                <w:sz w:val="20"/>
                <w:szCs w:val="20"/>
              </w:rPr>
              <w:t>50</w:t>
            </w: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26</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23</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29</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26</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32</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29</w:t>
            </w:r>
          </w:p>
        </w:tc>
        <w:tc>
          <w:tcPr>
            <w:tcW w:w="1056" w:type="dxa"/>
            <w:vAlign w:val="center"/>
          </w:tcPr>
          <w:p w:rsidR="004E4F39" w:rsidRPr="00997D33" w:rsidRDefault="004E4F39" w:rsidP="00997D33">
            <w:pPr>
              <w:spacing w:line="360" w:lineRule="auto"/>
              <w:jc w:val="both"/>
              <w:rPr>
                <w:sz w:val="20"/>
                <w:szCs w:val="20"/>
              </w:rPr>
            </w:pPr>
            <w:r w:rsidRPr="00997D33">
              <w:rPr>
                <w:sz w:val="20"/>
                <w:szCs w:val="20"/>
              </w:rPr>
              <w:t>3</w:t>
            </w:r>
          </w:p>
        </w:tc>
      </w:tr>
      <w:tr w:rsidR="004E4F39" w:rsidRPr="00997D33" w:rsidTr="00997D33">
        <w:tc>
          <w:tcPr>
            <w:tcW w:w="835" w:type="dxa"/>
            <w:vAlign w:val="center"/>
          </w:tcPr>
          <w:p w:rsidR="004E4F39" w:rsidRPr="00997D33" w:rsidRDefault="004E4F39" w:rsidP="00997D33">
            <w:pPr>
              <w:spacing w:line="360" w:lineRule="auto"/>
              <w:jc w:val="both"/>
              <w:rPr>
                <w:sz w:val="20"/>
                <w:szCs w:val="20"/>
              </w:rPr>
            </w:pPr>
            <w:r w:rsidRPr="00997D33">
              <w:rPr>
                <w:sz w:val="20"/>
                <w:szCs w:val="20"/>
              </w:rPr>
              <w:t>70</w:t>
            </w: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20,5</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18</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22,5</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20,5</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24,5</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22,5</w:t>
            </w:r>
          </w:p>
        </w:tc>
        <w:tc>
          <w:tcPr>
            <w:tcW w:w="1056" w:type="dxa"/>
            <w:vAlign w:val="center"/>
          </w:tcPr>
          <w:p w:rsidR="004E4F39" w:rsidRPr="00997D33" w:rsidRDefault="004E4F39" w:rsidP="00997D33">
            <w:pPr>
              <w:spacing w:line="360" w:lineRule="auto"/>
              <w:jc w:val="both"/>
              <w:rPr>
                <w:sz w:val="20"/>
                <w:szCs w:val="20"/>
              </w:rPr>
            </w:pPr>
            <w:r w:rsidRPr="00997D33">
              <w:rPr>
                <w:sz w:val="20"/>
                <w:szCs w:val="20"/>
              </w:rPr>
              <w:t>2,5</w:t>
            </w:r>
          </w:p>
        </w:tc>
      </w:tr>
      <w:tr w:rsidR="004E4F39" w:rsidRPr="00997D33" w:rsidTr="00997D33">
        <w:tc>
          <w:tcPr>
            <w:tcW w:w="835" w:type="dxa"/>
            <w:vAlign w:val="center"/>
          </w:tcPr>
          <w:p w:rsidR="004E4F39" w:rsidRPr="00997D33" w:rsidRDefault="004E4F39" w:rsidP="00997D33">
            <w:pPr>
              <w:spacing w:line="360" w:lineRule="auto"/>
              <w:jc w:val="both"/>
              <w:rPr>
                <w:sz w:val="20"/>
                <w:szCs w:val="20"/>
              </w:rPr>
            </w:pPr>
            <w:r w:rsidRPr="00997D33">
              <w:rPr>
                <w:sz w:val="20"/>
                <w:szCs w:val="20"/>
              </w:rPr>
              <w:t>75</w:t>
            </w: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18</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15,5</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20</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18</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21,5</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20</w:t>
            </w:r>
          </w:p>
        </w:tc>
        <w:tc>
          <w:tcPr>
            <w:tcW w:w="1056" w:type="dxa"/>
            <w:vAlign w:val="center"/>
          </w:tcPr>
          <w:p w:rsidR="004E4F39" w:rsidRPr="00997D33" w:rsidRDefault="004E4F39" w:rsidP="00997D33">
            <w:pPr>
              <w:spacing w:line="360" w:lineRule="auto"/>
              <w:jc w:val="both"/>
              <w:rPr>
                <w:sz w:val="20"/>
                <w:szCs w:val="20"/>
              </w:rPr>
            </w:pPr>
            <w:r w:rsidRPr="00997D33">
              <w:rPr>
                <w:sz w:val="20"/>
                <w:szCs w:val="20"/>
              </w:rPr>
              <w:t>2,5</w:t>
            </w:r>
          </w:p>
        </w:tc>
      </w:tr>
      <w:tr w:rsidR="004E4F39" w:rsidRPr="00997D33" w:rsidTr="00997D33">
        <w:tc>
          <w:tcPr>
            <w:tcW w:w="835" w:type="dxa"/>
            <w:vAlign w:val="center"/>
          </w:tcPr>
          <w:p w:rsidR="004E4F39" w:rsidRPr="00997D33" w:rsidRDefault="004E4F39" w:rsidP="00997D33">
            <w:pPr>
              <w:spacing w:line="360" w:lineRule="auto"/>
              <w:jc w:val="both"/>
              <w:rPr>
                <w:sz w:val="20"/>
                <w:szCs w:val="20"/>
              </w:rPr>
            </w:pPr>
            <w:r w:rsidRPr="00997D33">
              <w:rPr>
                <w:sz w:val="20"/>
                <w:szCs w:val="20"/>
              </w:rPr>
              <w:t>80</w:t>
            </w: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15</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13</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16,5</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15</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18</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16,5</w:t>
            </w:r>
          </w:p>
        </w:tc>
        <w:tc>
          <w:tcPr>
            <w:tcW w:w="1056" w:type="dxa"/>
            <w:vAlign w:val="center"/>
          </w:tcPr>
          <w:p w:rsidR="004E4F39" w:rsidRPr="00997D33" w:rsidRDefault="004E4F39" w:rsidP="00997D33">
            <w:pPr>
              <w:spacing w:line="360" w:lineRule="auto"/>
              <w:jc w:val="both"/>
              <w:rPr>
                <w:sz w:val="20"/>
                <w:szCs w:val="20"/>
              </w:rPr>
            </w:pPr>
            <w:r w:rsidRPr="00997D33">
              <w:rPr>
                <w:sz w:val="20"/>
                <w:szCs w:val="20"/>
              </w:rPr>
              <w:t>2</w:t>
            </w:r>
          </w:p>
        </w:tc>
      </w:tr>
    </w:tbl>
    <w:p w:rsidR="004E4F39" w:rsidRPr="00DE6D93" w:rsidRDefault="004E4F39" w:rsidP="00DE6D93">
      <w:pPr>
        <w:spacing w:line="360" w:lineRule="auto"/>
        <w:ind w:firstLine="709"/>
        <w:jc w:val="both"/>
        <w:rPr>
          <w:sz w:val="28"/>
          <w:szCs w:val="28"/>
          <w:lang w:val="en-US"/>
        </w:rPr>
      </w:pPr>
    </w:p>
    <w:p w:rsidR="004E4F39" w:rsidRPr="00DE6D93" w:rsidRDefault="004E4F39" w:rsidP="00DE6D93">
      <w:pPr>
        <w:spacing w:line="360" w:lineRule="auto"/>
        <w:ind w:firstLine="709"/>
        <w:jc w:val="both"/>
        <w:rPr>
          <w:sz w:val="28"/>
          <w:szCs w:val="28"/>
        </w:rPr>
      </w:pPr>
      <w:r w:rsidRPr="00DE6D93">
        <w:rPr>
          <w:sz w:val="28"/>
          <w:szCs w:val="28"/>
        </w:rPr>
        <w:t xml:space="preserve">Таблица </w:t>
      </w:r>
      <w:r w:rsidR="00CF53A3" w:rsidRPr="00DE6D93">
        <w:rPr>
          <w:sz w:val="28"/>
          <w:szCs w:val="28"/>
        </w:rPr>
        <w:t>1.</w:t>
      </w:r>
      <w:r w:rsidR="00DB2066" w:rsidRPr="00DE6D93">
        <w:rPr>
          <w:sz w:val="28"/>
          <w:szCs w:val="28"/>
        </w:rPr>
        <w:t>10</w:t>
      </w:r>
      <w:r w:rsidR="00536276">
        <w:rPr>
          <w:sz w:val="28"/>
          <w:szCs w:val="28"/>
        </w:rPr>
        <w:t xml:space="preserve"> </w:t>
      </w:r>
      <w:r w:rsidRPr="00DE6D93">
        <w:rPr>
          <w:sz w:val="28"/>
          <w:szCs w:val="28"/>
        </w:rPr>
        <w:t>Допуски на растискивание для различных площадей растровых точек</w:t>
      </w:r>
      <w:r w:rsidR="00536276">
        <w:rPr>
          <w:sz w:val="28"/>
          <w:szCs w:val="28"/>
        </w:rPr>
        <w:t xml:space="preserve"> </w:t>
      </w:r>
      <w:r w:rsidRPr="00DE6D93">
        <w:rPr>
          <w:sz w:val="28"/>
          <w:szCs w:val="28"/>
        </w:rPr>
        <w:t xml:space="preserve">по </w:t>
      </w:r>
      <w:r w:rsidRPr="00DE6D93">
        <w:rPr>
          <w:sz w:val="28"/>
          <w:szCs w:val="28"/>
          <w:lang w:val="en-US"/>
        </w:rPr>
        <w:t>ISO</w:t>
      </w:r>
      <w:r w:rsidRPr="00DE6D93">
        <w:rPr>
          <w:sz w:val="28"/>
          <w:szCs w:val="28"/>
        </w:rPr>
        <w:t xml:space="preserve"> 12647-2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1195"/>
        <w:gridCol w:w="1196"/>
        <w:gridCol w:w="1196"/>
        <w:gridCol w:w="1196"/>
        <w:gridCol w:w="1197"/>
        <w:gridCol w:w="1201"/>
        <w:gridCol w:w="1196"/>
      </w:tblGrid>
      <w:tr w:rsidR="004E4F39" w:rsidRPr="00997D33" w:rsidTr="00997D33">
        <w:tc>
          <w:tcPr>
            <w:tcW w:w="693" w:type="dxa"/>
            <w:vMerge w:val="restart"/>
            <w:vAlign w:val="center"/>
          </w:tcPr>
          <w:p w:rsidR="004E4F39" w:rsidRPr="00997D33" w:rsidRDefault="004E4F39" w:rsidP="00997D33">
            <w:pPr>
              <w:spacing w:line="360" w:lineRule="auto"/>
              <w:jc w:val="both"/>
              <w:rPr>
                <w:sz w:val="20"/>
                <w:szCs w:val="20"/>
              </w:rPr>
            </w:pPr>
            <w:r w:rsidRPr="00997D33">
              <w:rPr>
                <w:sz w:val="20"/>
                <w:szCs w:val="20"/>
                <w:lang w:val="en-US"/>
              </w:rPr>
              <w:t>S</w:t>
            </w:r>
            <w:r w:rsidRPr="00997D33">
              <w:rPr>
                <w:sz w:val="20"/>
                <w:szCs w:val="20"/>
                <w:vertAlign w:val="subscript"/>
              </w:rPr>
              <w:t>отн.</w:t>
            </w:r>
            <w:r w:rsidRPr="00997D33">
              <w:rPr>
                <w:sz w:val="20"/>
                <w:szCs w:val="20"/>
              </w:rPr>
              <w:t>, %</w:t>
            </w:r>
          </w:p>
        </w:tc>
        <w:tc>
          <w:tcPr>
            <w:tcW w:w="7181" w:type="dxa"/>
            <w:gridSpan w:val="6"/>
            <w:vAlign w:val="center"/>
          </w:tcPr>
          <w:p w:rsidR="004E4F39" w:rsidRPr="00997D33" w:rsidRDefault="004E4F39" w:rsidP="00997D33">
            <w:pPr>
              <w:spacing w:line="360" w:lineRule="auto"/>
              <w:jc w:val="both"/>
              <w:rPr>
                <w:sz w:val="20"/>
                <w:szCs w:val="20"/>
              </w:rPr>
            </w:pPr>
            <w:r w:rsidRPr="00997D33">
              <w:rPr>
                <w:sz w:val="20"/>
                <w:szCs w:val="20"/>
              </w:rPr>
              <w:t>Тип бумаги</w:t>
            </w:r>
          </w:p>
        </w:tc>
        <w:tc>
          <w:tcPr>
            <w:tcW w:w="1196" w:type="dxa"/>
            <w:vMerge w:val="restart"/>
            <w:vAlign w:val="center"/>
          </w:tcPr>
          <w:p w:rsidR="004E4F39" w:rsidRPr="00997D33" w:rsidRDefault="004E4F39" w:rsidP="00997D33">
            <w:pPr>
              <w:spacing w:line="360" w:lineRule="auto"/>
              <w:jc w:val="both"/>
              <w:rPr>
                <w:sz w:val="20"/>
                <w:szCs w:val="20"/>
              </w:rPr>
            </w:pPr>
            <w:r w:rsidRPr="00997D33">
              <w:rPr>
                <w:sz w:val="20"/>
                <w:szCs w:val="20"/>
              </w:rPr>
              <w:t>Допуск, %</w:t>
            </w:r>
          </w:p>
        </w:tc>
      </w:tr>
      <w:tr w:rsidR="004E4F39" w:rsidRPr="00997D33" w:rsidTr="00997D33">
        <w:tc>
          <w:tcPr>
            <w:tcW w:w="693" w:type="dxa"/>
            <w:vMerge/>
            <w:vAlign w:val="center"/>
          </w:tcPr>
          <w:p w:rsidR="004E4F39" w:rsidRPr="00997D33" w:rsidRDefault="004E4F39" w:rsidP="00997D33">
            <w:pPr>
              <w:spacing w:line="360" w:lineRule="auto"/>
              <w:jc w:val="both"/>
              <w:rPr>
                <w:sz w:val="20"/>
                <w:szCs w:val="20"/>
              </w:rPr>
            </w:pPr>
          </w:p>
        </w:tc>
        <w:tc>
          <w:tcPr>
            <w:tcW w:w="2391" w:type="dxa"/>
            <w:gridSpan w:val="2"/>
            <w:vAlign w:val="center"/>
          </w:tcPr>
          <w:p w:rsidR="004E4F39" w:rsidRPr="00997D33" w:rsidRDefault="004E4F39" w:rsidP="00997D33">
            <w:pPr>
              <w:spacing w:line="360" w:lineRule="auto"/>
              <w:jc w:val="both"/>
              <w:rPr>
                <w:sz w:val="20"/>
                <w:szCs w:val="20"/>
              </w:rPr>
            </w:pPr>
            <w:r w:rsidRPr="00997D33">
              <w:rPr>
                <w:sz w:val="20"/>
                <w:szCs w:val="20"/>
              </w:rPr>
              <w:t>Мелованная глянцевая</w:t>
            </w:r>
          </w:p>
        </w:tc>
        <w:tc>
          <w:tcPr>
            <w:tcW w:w="2392" w:type="dxa"/>
            <w:gridSpan w:val="2"/>
            <w:vAlign w:val="center"/>
          </w:tcPr>
          <w:p w:rsidR="004E4F39" w:rsidRPr="00997D33" w:rsidRDefault="004E4F39" w:rsidP="00997D33">
            <w:pPr>
              <w:spacing w:line="360" w:lineRule="auto"/>
              <w:jc w:val="both"/>
              <w:rPr>
                <w:sz w:val="20"/>
                <w:szCs w:val="20"/>
              </w:rPr>
            </w:pPr>
            <w:r w:rsidRPr="00997D33">
              <w:rPr>
                <w:sz w:val="20"/>
                <w:szCs w:val="20"/>
              </w:rPr>
              <w:t>Мелованная матовая</w:t>
            </w:r>
          </w:p>
        </w:tc>
        <w:tc>
          <w:tcPr>
            <w:tcW w:w="2398" w:type="dxa"/>
            <w:gridSpan w:val="2"/>
            <w:vAlign w:val="center"/>
          </w:tcPr>
          <w:p w:rsidR="004E4F39" w:rsidRPr="00997D33" w:rsidRDefault="004E4F39" w:rsidP="00997D33">
            <w:pPr>
              <w:spacing w:line="360" w:lineRule="auto"/>
              <w:jc w:val="both"/>
              <w:rPr>
                <w:sz w:val="20"/>
                <w:szCs w:val="20"/>
              </w:rPr>
            </w:pPr>
            <w:r w:rsidRPr="00997D33">
              <w:rPr>
                <w:sz w:val="20"/>
                <w:szCs w:val="20"/>
              </w:rPr>
              <w:t>Немелованная</w:t>
            </w:r>
          </w:p>
        </w:tc>
        <w:tc>
          <w:tcPr>
            <w:tcW w:w="1196" w:type="dxa"/>
            <w:vMerge/>
            <w:vAlign w:val="center"/>
          </w:tcPr>
          <w:p w:rsidR="004E4F39" w:rsidRPr="00997D33" w:rsidRDefault="004E4F39" w:rsidP="00997D33">
            <w:pPr>
              <w:spacing w:line="360" w:lineRule="auto"/>
              <w:jc w:val="both"/>
              <w:rPr>
                <w:sz w:val="20"/>
                <w:szCs w:val="20"/>
              </w:rPr>
            </w:pPr>
          </w:p>
        </w:tc>
      </w:tr>
      <w:tr w:rsidR="004E4F39" w:rsidRPr="00997D33" w:rsidTr="00997D33">
        <w:tc>
          <w:tcPr>
            <w:tcW w:w="693" w:type="dxa"/>
            <w:vMerge/>
            <w:vAlign w:val="center"/>
          </w:tcPr>
          <w:p w:rsidR="004E4F39" w:rsidRPr="00997D33" w:rsidRDefault="004E4F39" w:rsidP="00997D33">
            <w:pPr>
              <w:spacing w:line="360" w:lineRule="auto"/>
              <w:jc w:val="both"/>
              <w:rPr>
                <w:sz w:val="20"/>
                <w:szCs w:val="20"/>
              </w:rPr>
            </w:pP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черная краска</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цветные краски</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черная краска</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цветные краски</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черная краска</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цветные краски</w:t>
            </w:r>
          </w:p>
        </w:tc>
        <w:tc>
          <w:tcPr>
            <w:tcW w:w="1196" w:type="dxa"/>
            <w:vMerge/>
            <w:vAlign w:val="center"/>
          </w:tcPr>
          <w:p w:rsidR="004E4F39" w:rsidRPr="00997D33" w:rsidRDefault="004E4F39" w:rsidP="00997D33">
            <w:pPr>
              <w:spacing w:line="360" w:lineRule="auto"/>
              <w:jc w:val="both"/>
              <w:rPr>
                <w:sz w:val="20"/>
                <w:szCs w:val="20"/>
              </w:rPr>
            </w:pPr>
          </w:p>
        </w:tc>
      </w:tr>
      <w:tr w:rsidR="004E4F39" w:rsidRPr="00997D33" w:rsidTr="00997D33">
        <w:tc>
          <w:tcPr>
            <w:tcW w:w="693" w:type="dxa"/>
            <w:vAlign w:val="center"/>
          </w:tcPr>
          <w:p w:rsidR="004E4F39" w:rsidRPr="00997D33" w:rsidRDefault="004E4F39" w:rsidP="00997D33">
            <w:pPr>
              <w:spacing w:line="360" w:lineRule="auto"/>
              <w:jc w:val="both"/>
              <w:rPr>
                <w:sz w:val="20"/>
                <w:szCs w:val="20"/>
              </w:rPr>
            </w:pPr>
            <w:r w:rsidRPr="00997D33">
              <w:rPr>
                <w:sz w:val="20"/>
                <w:szCs w:val="20"/>
              </w:rPr>
              <w:t>40</w:t>
            </w: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19</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16</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19</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16</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25</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22</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4</w:t>
            </w:r>
          </w:p>
        </w:tc>
      </w:tr>
      <w:tr w:rsidR="004E4F39" w:rsidRPr="00997D33" w:rsidTr="00997D33">
        <w:tc>
          <w:tcPr>
            <w:tcW w:w="693" w:type="dxa"/>
            <w:vAlign w:val="center"/>
          </w:tcPr>
          <w:p w:rsidR="004E4F39" w:rsidRPr="00997D33" w:rsidRDefault="004E4F39" w:rsidP="00997D33">
            <w:pPr>
              <w:spacing w:line="360" w:lineRule="auto"/>
              <w:jc w:val="both"/>
              <w:rPr>
                <w:sz w:val="20"/>
                <w:szCs w:val="20"/>
              </w:rPr>
            </w:pPr>
            <w:r w:rsidRPr="00997D33">
              <w:rPr>
                <w:sz w:val="20"/>
                <w:szCs w:val="20"/>
              </w:rPr>
              <w:t>80</w:t>
            </w:r>
          </w:p>
        </w:tc>
        <w:tc>
          <w:tcPr>
            <w:tcW w:w="1195" w:type="dxa"/>
            <w:vAlign w:val="center"/>
          </w:tcPr>
          <w:p w:rsidR="004E4F39" w:rsidRPr="00997D33" w:rsidRDefault="004E4F39" w:rsidP="00997D33">
            <w:pPr>
              <w:spacing w:line="360" w:lineRule="auto"/>
              <w:jc w:val="both"/>
              <w:rPr>
                <w:sz w:val="20"/>
                <w:szCs w:val="20"/>
              </w:rPr>
            </w:pPr>
            <w:r w:rsidRPr="00997D33">
              <w:rPr>
                <w:sz w:val="20"/>
                <w:szCs w:val="20"/>
              </w:rPr>
              <w:t>13</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12</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13</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12</w:t>
            </w:r>
          </w:p>
        </w:tc>
        <w:tc>
          <w:tcPr>
            <w:tcW w:w="1197" w:type="dxa"/>
            <w:vAlign w:val="center"/>
          </w:tcPr>
          <w:p w:rsidR="004E4F39" w:rsidRPr="00997D33" w:rsidRDefault="004E4F39" w:rsidP="00997D33">
            <w:pPr>
              <w:spacing w:line="360" w:lineRule="auto"/>
              <w:jc w:val="both"/>
              <w:rPr>
                <w:sz w:val="20"/>
                <w:szCs w:val="20"/>
              </w:rPr>
            </w:pPr>
            <w:r w:rsidRPr="00997D33">
              <w:rPr>
                <w:sz w:val="20"/>
                <w:szCs w:val="20"/>
              </w:rPr>
              <w:t>14</w:t>
            </w:r>
          </w:p>
        </w:tc>
        <w:tc>
          <w:tcPr>
            <w:tcW w:w="1201" w:type="dxa"/>
            <w:vAlign w:val="center"/>
          </w:tcPr>
          <w:p w:rsidR="004E4F39" w:rsidRPr="00997D33" w:rsidRDefault="004E4F39" w:rsidP="00997D33">
            <w:pPr>
              <w:spacing w:line="360" w:lineRule="auto"/>
              <w:jc w:val="both"/>
              <w:rPr>
                <w:sz w:val="20"/>
                <w:szCs w:val="20"/>
              </w:rPr>
            </w:pPr>
            <w:r w:rsidRPr="00997D33">
              <w:rPr>
                <w:sz w:val="20"/>
                <w:szCs w:val="20"/>
              </w:rPr>
              <w:t>14</w:t>
            </w:r>
          </w:p>
        </w:tc>
        <w:tc>
          <w:tcPr>
            <w:tcW w:w="1196" w:type="dxa"/>
            <w:vAlign w:val="center"/>
          </w:tcPr>
          <w:p w:rsidR="004E4F39" w:rsidRPr="00997D33" w:rsidRDefault="004E4F39" w:rsidP="00997D33">
            <w:pPr>
              <w:spacing w:line="360" w:lineRule="auto"/>
              <w:jc w:val="both"/>
              <w:rPr>
                <w:sz w:val="20"/>
                <w:szCs w:val="20"/>
              </w:rPr>
            </w:pPr>
            <w:r w:rsidRPr="00997D33">
              <w:rPr>
                <w:sz w:val="20"/>
                <w:szCs w:val="20"/>
              </w:rPr>
              <w:t>3</w:t>
            </w:r>
          </w:p>
        </w:tc>
      </w:tr>
    </w:tbl>
    <w:p w:rsidR="004E4F39" w:rsidRPr="00DE6D93" w:rsidRDefault="004E4F39" w:rsidP="00DE6D93">
      <w:pPr>
        <w:spacing w:line="360" w:lineRule="auto"/>
        <w:ind w:firstLine="709"/>
        <w:jc w:val="both"/>
        <w:rPr>
          <w:sz w:val="28"/>
          <w:szCs w:val="28"/>
        </w:rPr>
      </w:pPr>
    </w:p>
    <w:p w:rsidR="004E4F39" w:rsidRDefault="004E4F39" w:rsidP="00DE6D93">
      <w:pPr>
        <w:spacing w:line="360" w:lineRule="auto"/>
        <w:ind w:firstLine="709"/>
        <w:jc w:val="both"/>
        <w:rPr>
          <w:sz w:val="28"/>
          <w:szCs w:val="28"/>
        </w:rPr>
      </w:pPr>
      <w:r w:rsidRPr="00DE6D93">
        <w:rPr>
          <w:sz w:val="28"/>
          <w:szCs w:val="28"/>
        </w:rPr>
        <w:t xml:space="preserve">Так как диапазон колебания растискивания по стандарту довольно широк (помимо данных </w:t>
      </w:r>
      <w:r w:rsidRPr="00DE6D93">
        <w:rPr>
          <w:sz w:val="28"/>
          <w:szCs w:val="28"/>
          <w:lang w:val="en-US"/>
        </w:rPr>
        <w:t>ISO</w:t>
      </w:r>
      <w:r w:rsidRPr="00DE6D93">
        <w:rPr>
          <w:sz w:val="28"/>
          <w:szCs w:val="28"/>
        </w:rPr>
        <w:t xml:space="preserve"> 12647-1 и </w:t>
      </w:r>
      <w:r w:rsidRPr="00DE6D93">
        <w:rPr>
          <w:sz w:val="28"/>
          <w:szCs w:val="28"/>
          <w:lang w:val="en-US"/>
        </w:rPr>
        <w:t>ISO</w:t>
      </w:r>
      <w:r w:rsidRPr="00DE6D93">
        <w:rPr>
          <w:sz w:val="28"/>
          <w:szCs w:val="28"/>
        </w:rPr>
        <w:t xml:space="preserve"> 12647-2 </w:t>
      </w:r>
      <w:r w:rsidR="00AE5CA1" w:rsidRPr="00DE6D93">
        <w:rPr>
          <w:sz w:val="28"/>
          <w:szCs w:val="28"/>
        </w:rPr>
        <w:t>приводятся</w:t>
      </w:r>
      <w:r w:rsidRPr="00DE6D93">
        <w:rPr>
          <w:sz w:val="28"/>
          <w:szCs w:val="28"/>
        </w:rPr>
        <w:t xml:space="preserve"> нормы на растискивание других источников в пункте </w:t>
      </w:r>
      <w:r w:rsidR="00AE5CA1" w:rsidRPr="00DE6D93">
        <w:rPr>
          <w:sz w:val="28"/>
          <w:szCs w:val="28"/>
        </w:rPr>
        <w:t>3.1</w:t>
      </w:r>
      <w:r w:rsidRPr="00DE6D93">
        <w:rPr>
          <w:sz w:val="28"/>
          <w:szCs w:val="28"/>
        </w:rPr>
        <w:t xml:space="preserve"> Оптическая плотность), а его значения для различных цветов </w:t>
      </w:r>
      <w:r w:rsidRPr="00DE6D93">
        <w:rPr>
          <w:sz w:val="28"/>
          <w:szCs w:val="28"/>
          <w:lang w:val="en-US"/>
        </w:rPr>
        <w:t>CMYK</w:t>
      </w:r>
      <w:r w:rsidRPr="00DE6D93">
        <w:rPr>
          <w:sz w:val="28"/>
          <w:szCs w:val="28"/>
        </w:rPr>
        <w:t xml:space="preserve"> могут быть к тому же разнонаправленными, возможно возникновение серьезного дисбаланса. Если, например, в процессе тиража растискивание для всех цветов увеличится даже на максимальную величину допуска в 4%, то это будет не очень заметно, поскольку такое изменение сбалансировано. Хуже другой случай, когда, скажем, для пурпурной краски величина растискивания будет превышать рекомендованную и составлять 21% (17%+4), а для голубой, напротив, будет меньше – 13% (17%-4). Стандарт не допускает подобной ситуации дисбаланса и вводит новое для отечественной полиграфии понятие – «спред полутона» - от англ. </w:t>
      </w:r>
      <w:r w:rsidRPr="00DE6D93">
        <w:rPr>
          <w:sz w:val="28"/>
          <w:szCs w:val="28"/>
          <w:lang w:val="en-US"/>
        </w:rPr>
        <w:t>mid</w:t>
      </w:r>
      <w:r w:rsidRPr="00DE6D93">
        <w:rPr>
          <w:sz w:val="28"/>
          <w:szCs w:val="28"/>
        </w:rPr>
        <w:t>-</w:t>
      </w:r>
      <w:r w:rsidRPr="00DE6D93">
        <w:rPr>
          <w:sz w:val="28"/>
          <w:szCs w:val="28"/>
          <w:lang w:val="en-US"/>
        </w:rPr>
        <w:t>tone</w:t>
      </w:r>
      <w:r w:rsidRPr="00DE6D93">
        <w:rPr>
          <w:sz w:val="28"/>
          <w:szCs w:val="28"/>
        </w:rPr>
        <w:t xml:space="preserve"> </w:t>
      </w:r>
      <w:r w:rsidRPr="00DE6D93">
        <w:rPr>
          <w:sz w:val="28"/>
          <w:szCs w:val="28"/>
          <w:lang w:val="en-US"/>
        </w:rPr>
        <w:t>spread</w:t>
      </w:r>
      <w:r w:rsidRPr="00DE6D93">
        <w:rPr>
          <w:sz w:val="28"/>
          <w:szCs w:val="28"/>
        </w:rPr>
        <w:t>. По сути, это разница максимальной и минимальной величины отличия между измеренными и заданными значениями растискивания хроматических цветов [</w:t>
      </w:r>
      <w:r w:rsidR="00AE5CA1" w:rsidRPr="00DE6D93">
        <w:rPr>
          <w:sz w:val="28"/>
          <w:szCs w:val="28"/>
        </w:rPr>
        <w:t>20</w:t>
      </w:r>
      <w:r w:rsidRPr="00DE6D93">
        <w:rPr>
          <w:sz w:val="28"/>
          <w:szCs w:val="28"/>
        </w:rPr>
        <w:t xml:space="preserve">]. Спред полутона </w:t>
      </w:r>
      <w:r w:rsidRPr="00DE6D93">
        <w:rPr>
          <w:sz w:val="28"/>
          <w:szCs w:val="28"/>
          <w:lang w:val="en-US"/>
        </w:rPr>
        <w:t>S</w:t>
      </w:r>
      <w:r w:rsidRPr="00DE6D93">
        <w:rPr>
          <w:sz w:val="28"/>
          <w:szCs w:val="28"/>
        </w:rPr>
        <w:t> – величина, определяемая следующим уравнением:</w:t>
      </w:r>
    </w:p>
    <w:p w:rsidR="00536276" w:rsidRPr="00DE6D93" w:rsidRDefault="00536276" w:rsidP="00DE6D93">
      <w:pPr>
        <w:spacing w:line="360" w:lineRule="auto"/>
        <w:ind w:firstLine="709"/>
        <w:jc w:val="both"/>
        <w:rPr>
          <w:sz w:val="28"/>
          <w:szCs w:val="28"/>
        </w:rPr>
      </w:pPr>
    </w:p>
    <w:p w:rsidR="004E4F39" w:rsidRDefault="00490B42" w:rsidP="00DE6D93">
      <w:pPr>
        <w:spacing w:line="360" w:lineRule="auto"/>
        <w:ind w:firstLine="709"/>
        <w:jc w:val="both"/>
        <w:rPr>
          <w:sz w:val="28"/>
          <w:szCs w:val="28"/>
        </w:rPr>
      </w:pPr>
      <w:r>
        <w:rPr>
          <w:position w:val="-12"/>
          <w:sz w:val="28"/>
          <w:szCs w:val="28"/>
        </w:rPr>
        <w:pict>
          <v:shape id="_x0000_i1034" type="#_x0000_t75" style="width:378pt;height:16.5pt">
            <v:imagedata r:id="rId16" o:title=""/>
          </v:shape>
        </w:pict>
      </w:r>
      <w:r w:rsidR="004E4F39" w:rsidRPr="00DE6D93">
        <w:rPr>
          <w:sz w:val="28"/>
          <w:szCs w:val="28"/>
        </w:rPr>
        <w:t>,</w:t>
      </w:r>
      <w:r w:rsidR="00DE6D93">
        <w:rPr>
          <w:sz w:val="28"/>
          <w:szCs w:val="28"/>
        </w:rPr>
        <w:t xml:space="preserve"> </w:t>
      </w:r>
      <w:r w:rsidR="004E4F39" w:rsidRPr="00DE6D93">
        <w:rPr>
          <w:sz w:val="28"/>
          <w:szCs w:val="28"/>
        </w:rPr>
        <w:t>(</w:t>
      </w:r>
      <w:r w:rsidR="00374453" w:rsidRPr="00DE6D93">
        <w:rPr>
          <w:sz w:val="28"/>
          <w:szCs w:val="28"/>
        </w:rPr>
        <w:t>1</w:t>
      </w:r>
      <w:r w:rsidR="004E4F39" w:rsidRPr="00DE6D93">
        <w:rPr>
          <w:sz w:val="28"/>
          <w:szCs w:val="28"/>
        </w:rPr>
        <w:t>.</w:t>
      </w:r>
      <w:r w:rsidR="00374453" w:rsidRPr="00DE6D93">
        <w:rPr>
          <w:sz w:val="28"/>
          <w:szCs w:val="28"/>
        </w:rPr>
        <w:t>4</w:t>
      </w:r>
      <w:r w:rsidR="004E4F39" w:rsidRPr="00DE6D93">
        <w:rPr>
          <w:sz w:val="28"/>
          <w:szCs w:val="28"/>
        </w:rPr>
        <w:t>)</w:t>
      </w:r>
    </w:p>
    <w:p w:rsidR="00536276" w:rsidRPr="00DE6D93" w:rsidRDefault="00536276" w:rsidP="00DE6D93">
      <w:pPr>
        <w:spacing w:line="360" w:lineRule="auto"/>
        <w:ind w:firstLine="709"/>
        <w:jc w:val="both"/>
        <w:rPr>
          <w:sz w:val="28"/>
          <w:szCs w:val="28"/>
        </w:rPr>
      </w:pPr>
    </w:p>
    <w:p w:rsidR="004E4F39" w:rsidRPr="00DE6D93" w:rsidRDefault="004E4F39" w:rsidP="00DE6D93">
      <w:pPr>
        <w:spacing w:line="360" w:lineRule="auto"/>
        <w:ind w:firstLine="709"/>
        <w:jc w:val="both"/>
        <w:rPr>
          <w:sz w:val="28"/>
          <w:szCs w:val="28"/>
        </w:rPr>
      </w:pPr>
      <w:r w:rsidRPr="00DE6D93">
        <w:rPr>
          <w:sz w:val="28"/>
          <w:szCs w:val="28"/>
        </w:rPr>
        <w:t>гдеА</w:t>
      </w:r>
      <w:r w:rsidRPr="00DE6D93">
        <w:rPr>
          <w:sz w:val="28"/>
          <w:szCs w:val="28"/>
          <w:vertAlign w:val="subscript"/>
        </w:rPr>
        <w:t>С</w:t>
      </w:r>
      <w:r w:rsidRPr="00DE6D93">
        <w:rPr>
          <w:sz w:val="28"/>
          <w:szCs w:val="28"/>
        </w:rPr>
        <w:t> – измеренное значение растискивания голубого цвета;</w:t>
      </w:r>
    </w:p>
    <w:p w:rsidR="004E4F39" w:rsidRPr="00DE6D93" w:rsidRDefault="004E4F39" w:rsidP="00DE6D93">
      <w:pPr>
        <w:spacing w:line="360" w:lineRule="auto"/>
        <w:ind w:firstLine="709"/>
        <w:jc w:val="both"/>
        <w:rPr>
          <w:sz w:val="28"/>
          <w:szCs w:val="28"/>
        </w:rPr>
      </w:pPr>
      <w:r w:rsidRPr="00DE6D93">
        <w:rPr>
          <w:sz w:val="28"/>
          <w:szCs w:val="28"/>
        </w:rPr>
        <w:t>А</w:t>
      </w:r>
      <w:r w:rsidRPr="00DE6D93">
        <w:rPr>
          <w:sz w:val="28"/>
          <w:szCs w:val="28"/>
          <w:vertAlign w:val="subscript"/>
        </w:rPr>
        <w:t>СО</w:t>
      </w:r>
      <w:r w:rsidRPr="00DE6D93">
        <w:rPr>
          <w:sz w:val="28"/>
          <w:szCs w:val="28"/>
        </w:rPr>
        <w:t xml:space="preserve"> – заданное значение растискивания голубого цвета;</w:t>
      </w:r>
    </w:p>
    <w:p w:rsidR="004E4F39" w:rsidRPr="00DE6D93" w:rsidRDefault="004E4F39" w:rsidP="00DE6D93">
      <w:pPr>
        <w:spacing w:line="360" w:lineRule="auto"/>
        <w:ind w:firstLine="709"/>
        <w:jc w:val="both"/>
        <w:rPr>
          <w:sz w:val="28"/>
          <w:szCs w:val="28"/>
        </w:rPr>
      </w:pPr>
      <w:r w:rsidRPr="00DE6D93">
        <w:rPr>
          <w:sz w:val="28"/>
          <w:szCs w:val="28"/>
        </w:rPr>
        <w:t>А</w:t>
      </w:r>
      <w:r w:rsidRPr="00DE6D93">
        <w:rPr>
          <w:sz w:val="28"/>
          <w:szCs w:val="28"/>
          <w:vertAlign w:val="subscript"/>
        </w:rPr>
        <w:t>М</w:t>
      </w:r>
      <w:r w:rsidRPr="00DE6D93">
        <w:rPr>
          <w:sz w:val="28"/>
          <w:szCs w:val="28"/>
        </w:rPr>
        <w:t xml:space="preserve"> – измеренное значение растискивания пурпурного цвета;</w:t>
      </w:r>
    </w:p>
    <w:p w:rsidR="004E4F39" w:rsidRPr="00DE6D93" w:rsidRDefault="004E4F39" w:rsidP="00DE6D93">
      <w:pPr>
        <w:spacing w:line="360" w:lineRule="auto"/>
        <w:ind w:firstLine="709"/>
        <w:jc w:val="both"/>
        <w:rPr>
          <w:sz w:val="28"/>
          <w:szCs w:val="28"/>
        </w:rPr>
      </w:pPr>
      <w:r w:rsidRPr="00DE6D93">
        <w:rPr>
          <w:sz w:val="28"/>
          <w:szCs w:val="28"/>
        </w:rPr>
        <w:t>А</w:t>
      </w:r>
      <w:r w:rsidRPr="00DE6D93">
        <w:rPr>
          <w:sz w:val="28"/>
          <w:szCs w:val="28"/>
          <w:vertAlign w:val="subscript"/>
        </w:rPr>
        <w:t>МО</w:t>
      </w:r>
      <w:r w:rsidRPr="00DE6D93">
        <w:rPr>
          <w:sz w:val="28"/>
          <w:szCs w:val="28"/>
        </w:rPr>
        <w:t xml:space="preserve"> – заданное значение растискивания пурпурного цвета;</w:t>
      </w:r>
    </w:p>
    <w:p w:rsidR="004E4F39" w:rsidRPr="00DE6D93" w:rsidRDefault="004E4F39" w:rsidP="00DE6D93">
      <w:pPr>
        <w:spacing w:line="360" w:lineRule="auto"/>
        <w:ind w:firstLine="709"/>
        <w:jc w:val="both"/>
        <w:rPr>
          <w:sz w:val="28"/>
          <w:szCs w:val="28"/>
        </w:rPr>
      </w:pPr>
      <w:r w:rsidRPr="00DE6D93">
        <w:rPr>
          <w:sz w:val="28"/>
          <w:szCs w:val="28"/>
        </w:rPr>
        <w:t>А</w:t>
      </w:r>
      <w:r w:rsidRPr="00DE6D93">
        <w:rPr>
          <w:sz w:val="28"/>
          <w:szCs w:val="28"/>
          <w:vertAlign w:val="subscript"/>
        </w:rPr>
        <w:t>У</w:t>
      </w:r>
      <w:r w:rsidRPr="00DE6D93">
        <w:rPr>
          <w:sz w:val="28"/>
          <w:szCs w:val="28"/>
        </w:rPr>
        <w:t xml:space="preserve"> – измеренное значение растискивания желтого цвета;</w:t>
      </w:r>
    </w:p>
    <w:p w:rsidR="004E4F39" w:rsidRPr="00DE6D93" w:rsidRDefault="004E4F39" w:rsidP="00DE6D93">
      <w:pPr>
        <w:spacing w:line="360" w:lineRule="auto"/>
        <w:ind w:firstLine="709"/>
        <w:jc w:val="both"/>
        <w:rPr>
          <w:sz w:val="28"/>
          <w:szCs w:val="28"/>
        </w:rPr>
      </w:pPr>
      <w:r w:rsidRPr="00DE6D93">
        <w:rPr>
          <w:sz w:val="28"/>
          <w:szCs w:val="28"/>
        </w:rPr>
        <w:t>А</w:t>
      </w:r>
      <w:r w:rsidRPr="00DE6D93">
        <w:rPr>
          <w:sz w:val="28"/>
          <w:szCs w:val="28"/>
          <w:vertAlign w:val="subscript"/>
        </w:rPr>
        <w:t>УО</w:t>
      </w:r>
      <w:r w:rsidRPr="00DE6D93">
        <w:rPr>
          <w:sz w:val="28"/>
          <w:szCs w:val="28"/>
        </w:rPr>
        <w:t xml:space="preserve"> – заданное значение растискивания желтого цвета.</w:t>
      </w:r>
    </w:p>
    <w:p w:rsidR="004E4F39" w:rsidRDefault="004E4F39" w:rsidP="00DE6D93">
      <w:pPr>
        <w:spacing w:line="360" w:lineRule="auto"/>
        <w:ind w:firstLine="709"/>
        <w:jc w:val="both"/>
        <w:rPr>
          <w:sz w:val="28"/>
          <w:szCs w:val="28"/>
        </w:rPr>
      </w:pPr>
      <w:r w:rsidRPr="00DE6D93">
        <w:rPr>
          <w:b/>
          <w:sz w:val="28"/>
          <w:szCs w:val="28"/>
        </w:rPr>
        <w:t>Пример вычисления «спреда полутона».</w:t>
      </w:r>
      <w:r w:rsidRPr="00DE6D93">
        <w:rPr>
          <w:sz w:val="28"/>
          <w:szCs w:val="28"/>
        </w:rPr>
        <w:t xml:space="preserve"> Если измерение значения растискивания (С, М, </w:t>
      </w:r>
      <w:r w:rsidRPr="00DE6D93">
        <w:rPr>
          <w:sz w:val="28"/>
          <w:szCs w:val="28"/>
          <w:lang w:val="en-US"/>
        </w:rPr>
        <w:t>Y</w:t>
      </w:r>
      <w:r w:rsidRPr="00DE6D93">
        <w:rPr>
          <w:sz w:val="28"/>
          <w:szCs w:val="28"/>
        </w:rPr>
        <w:t xml:space="preserve">) = (20, 16, 15), а заданные значения растискивания (С, М, </w:t>
      </w:r>
      <w:r w:rsidRPr="00DE6D93">
        <w:rPr>
          <w:sz w:val="28"/>
          <w:szCs w:val="28"/>
          <w:lang w:val="en-US"/>
        </w:rPr>
        <w:t>Y</w:t>
      </w:r>
      <w:r w:rsidRPr="00DE6D93">
        <w:rPr>
          <w:sz w:val="28"/>
          <w:szCs w:val="28"/>
        </w:rPr>
        <w:t>) = (17, 17, 17), то:</w:t>
      </w:r>
    </w:p>
    <w:p w:rsidR="00536276" w:rsidRPr="00DE6D93" w:rsidRDefault="00536276" w:rsidP="00DE6D93">
      <w:pPr>
        <w:spacing w:line="360" w:lineRule="auto"/>
        <w:ind w:firstLine="709"/>
        <w:jc w:val="both"/>
        <w:rPr>
          <w:sz w:val="28"/>
          <w:szCs w:val="28"/>
        </w:rPr>
      </w:pPr>
    </w:p>
    <w:p w:rsidR="004E4F39" w:rsidRDefault="00490B42" w:rsidP="00DE6D93">
      <w:pPr>
        <w:spacing w:line="360" w:lineRule="auto"/>
        <w:ind w:firstLine="709"/>
        <w:jc w:val="both"/>
        <w:rPr>
          <w:sz w:val="28"/>
          <w:szCs w:val="28"/>
        </w:rPr>
      </w:pPr>
      <w:r>
        <w:rPr>
          <w:position w:val="-46"/>
          <w:sz w:val="28"/>
          <w:szCs w:val="28"/>
        </w:rPr>
        <w:pict>
          <v:shape id="_x0000_i1035" type="#_x0000_t75" style="width:182.25pt;height:53.25pt">
            <v:imagedata r:id="rId17" o:title=""/>
          </v:shape>
        </w:pict>
      </w:r>
    </w:p>
    <w:p w:rsidR="00536276" w:rsidRPr="00DE6D93" w:rsidRDefault="00536276" w:rsidP="00DE6D93">
      <w:pPr>
        <w:spacing w:line="360" w:lineRule="auto"/>
        <w:ind w:firstLine="709"/>
        <w:jc w:val="both"/>
        <w:rPr>
          <w:sz w:val="28"/>
          <w:szCs w:val="28"/>
        </w:rPr>
      </w:pPr>
    </w:p>
    <w:p w:rsidR="004E4F39" w:rsidRPr="00DE6D93" w:rsidRDefault="004E4F39" w:rsidP="00DE6D93">
      <w:pPr>
        <w:spacing w:line="360" w:lineRule="auto"/>
        <w:ind w:firstLine="709"/>
        <w:jc w:val="both"/>
        <w:rPr>
          <w:sz w:val="28"/>
          <w:szCs w:val="28"/>
        </w:rPr>
      </w:pPr>
      <w:r w:rsidRPr="00DE6D93">
        <w:rPr>
          <w:sz w:val="28"/>
          <w:szCs w:val="28"/>
          <w:lang w:val="en-US"/>
        </w:rPr>
        <w:t>ISO</w:t>
      </w:r>
      <w:r w:rsidRPr="00DE6D93">
        <w:rPr>
          <w:sz w:val="28"/>
          <w:szCs w:val="28"/>
        </w:rPr>
        <w:t xml:space="preserve"> оговаривает, что «спред полутона» для пробы не должен превышать 4%, отклонение от подписного листа и разнотон тиража – 5%. При этом измерения могут проводиться на контрольной шкале со значениями растрового поля 40 или 50%, с линиатурой 50-70 см</w:t>
      </w:r>
      <w:r w:rsidRPr="00DE6D93">
        <w:rPr>
          <w:sz w:val="28"/>
          <w:szCs w:val="28"/>
          <w:vertAlign w:val="superscript"/>
        </w:rPr>
        <w:t>-1</w:t>
      </w:r>
      <w:r w:rsidRPr="00DE6D93">
        <w:rPr>
          <w:sz w:val="28"/>
          <w:szCs w:val="28"/>
        </w:rPr>
        <w:t xml:space="preserve">, с </w:t>
      </w:r>
      <w:r w:rsidRPr="00DE6D93">
        <w:rPr>
          <w:sz w:val="28"/>
          <w:szCs w:val="28"/>
          <w:lang w:val="en-US"/>
        </w:rPr>
        <w:t>DIN</w:t>
      </w:r>
      <w:r w:rsidRPr="00DE6D93">
        <w:rPr>
          <w:sz w:val="28"/>
          <w:szCs w:val="28"/>
        </w:rPr>
        <w:t xml:space="preserve"> </w:t>
      </w:r>
      <w:r w:rsidRPr="00DE6D93">
        <w:rPr>
          <w:sz w:val="28"/>
          <w:szCs w:val="28"/>
          <w:lang w:val="en-US"/>
        </w:rPr>
        <w:t>E</w:t>
      </w:r>
      <w:r w:rsidRPr="00DE6D93">
        <w:rPr>
          <w:sz w:val="28"/>
          <w:szCs w:val="28"/>
        </w:rPr>
        <w:t xml:space="preserve"> поляризацией.</w:t>
      </w:r>
    </w:p>
    <w:p w:rsidR="00F439E0" w:rsidRPr="00DE6D93" w:rsidRDefault="00F439E0" w:rsidP="00DE6D93">
      <w:pPr>
        <w:spacing w:line="360" w:lineRule="auto"/>
        <w:ind w:firstLine="709"/>
        <w:jc w:val="both"/>
        <w:rPr>
          <w:b/>
          <w:sz w:val="28"/>
          <w:szCs w:val="28"/>
        </w:rPr>
      </w:pPr>
    </w:p>
    <w:p w:rsidR="00EC432C" w:rsidRPr="00DE6D93" w:rsidRDefault="00B11136" w:rsidP="00536276">
      <w:pPr>
        <w:spacing w:line="360" w:lineRule="auto"/>
        <w:ind w:firstLine="709"/>
        <w:jc w:val="center"/>
        <w:rPr>
          <w:b/>
          <w:sz w:val="28"/>
          <w:szCs w:val="28"/>
        </w:rPr>
      </w:pPr>
      <w:r w:rsidRPr="00DE6D93">
        <w:rPr>
          <w:b/>
          <w:sz w:val="28"/>
          <w:szCs w:val="28"/>
        </w:rPr>
        <w:t>1.5</w:t>
      </w:r>
      <w:r w:rsidR="00EC432C" w:rsidRPr="00DE6D93">
        <w:rPr>
          <w:b/>
          <w:sz w:val="28"/>
          <w:szCs w:val="28"/>
        </w:rPr>
        <w:t>.</w:t>
      </w:r>
      <w:r w:rsidR="00162515" w:rsidRPr="00DE6D93">
        <w:rPr>
          <w:b/>
          <w:sz w:val="28"/>
          <w:szCs w:val="28"/>
        </w:rPr>
        <w:t>3 Колориметрия красочных слоев</w:t>
      </w:r>
    </w:p>
    <w:p w:rsidR="00EC432C" w:rsidRPr="00DE6D93" w:rsidRDefault="009765D0" w:rsidP="00DE6D93">
      <w:pPr>
        <w:spacing w:line="360" w:lineRule="auto"/>
        <w:ind w:firstLine="709"/>
        <w:jc w:val="both"/>
        <w:rPr>
          <w:sz w:val="28"/>
          <w:szCs w:val="28"/>
        </w:rPr>
      </w:pPr>
      <w:r w:rsidRPr="00DE6D93">
        <w:rPr>
          <w:sz w:val="28"/>
          <w:szCs w:val="28"/>
        </w:rPr>
        <w:t>Колориметрия — наука о цвете и измерении цвета. Для полиграфии к</w:t>
      </w:r>
      <w:r w:rsidR="00EC432C" w:rsidRPr="00DE6D93">
        <w:rPr>
          <w:sz w:val="28"/>
          <w:szCs w:val="28"/>
        </w:rPr>
        <w:t>олориметрия - это объективный спектральный анализ цвета оттиска по плашкам.</w:t>
      </w:r>
    </w:p>
    <w:p w:rsidR="00EC432C" w:rsidRPr="00DE6D93" w:rsidRDefault="00EC432C" w:rsidP="00DE6D93">
      <w:pPr>
        <w:spacing w:line="360" w:lineRule="auto"/>
        <w:ind w:firstLine="709"/>
        <w:jc w:val="both"/>
        <w:rPr>
          <w:sz w:val="28"/>
          <w:szCs w:val="28"/>
        </w:rPr>
      </w:pPr>
      <w:r w:rsidRPr="00DE6D93">
        <w:rPr>
          <w:sz w:val="28"/>
          <w:szCs w:val="28"/>
        </w:rPr>
        <w:t>Спектральный анализ - снятие спектральной кривой отражения. Колориметрический контроль тиражных оттисков осуществляется по плашкам и растровым участкам контрольной шкалы. Многокрасочная печать являет собою модель автотипного синтеза цвета, который, в свою очередь, включает в себя аддитивный и субтрактивный синтезы</w:t>
      </w:r>
      <w:r w:rsidR="009765D0" w:rsidRPr="00DE6D93">
        <w:rPr>
          <w:sz w:val="28"/>
          <w:szCs w:val="28"/>
        </w:rPr>
        <w:t xml:space="preserve"> [21]</w:t>
      </w:r>
      <w:r w:rsidRPr="00DE6D93">
        <w:rPr>
          <w:sz w:val="28"/>
          <w:szCs w:val="28"/>
        </w:rPr>
        <w:t>.</w:t>
      </w:r>
    </w:p>
    <w:p w:rsidR="009C228F" w:rsidRPr="00DE6D93" w:rsidRDefault="009C228F" w:rsidP="00DE6D93">
      <w:pPr>
        <w:spacing w:line="360" w:lineRule="auto"/>
        <w:ind w:firstLine="709"/>
        <w:jc w:val="both"/>
        <w:rPr>
          <w:sz w:val="28"/>
          <w:szCs w:val="28"/>
        </w:rPr>
      </w:pPr>
    </w:p>
    <w:p w:rsidR="00EC432C" w:rsidRPr="00DE6D93" w:rsidRDefault="00B11136" w:rsidP="00536276">
      <w:pPr>
        <w:spacing w:line="360" w:lineRule="auto"/>
        <w:ind w:firstLine="709"/>
        <w:jc w:val="center"/>
        <w:rPr>
          <w:b/>
          <w:sz w:val="28"/>
          <w:szCs w:val="28"/>
        </w:rPr>
      </w:pPr>
      <w:r w:rsidRPr="00DE6D93">
        <w:rPr>
          <w:b/>
          <w:sz w:val="28"/>
          <w:szCs w:val="28"/>
        </w:rPr>
        <w:t>1.5.</w:t>
      </w:r>
      <w:r w:rsidR="00EC432C" w:rsidRPr="00DE6D93">
        <w:rPr>
          <w:b/>
          <w:sz w:val="28"/>
          <w:szCs w:val="28"/>
        </w:rPr>
        <w:t>3.1 Синтез цвета при многокрасочном печатании</w:t>
      </w:r>
    </w:p>
    <w:p w:rsidR="00EC432C" w:rsidRPr="00DE6D93" w:rsidRDefault="00EC432C" w:rsidP="00DE6D93">
      <w:pPr>
        <w:spacing w:line="360" w:lineRule="auto"/>
        <w:ind w:firstLine="709"/>
        <w:jc w:val="both"/>
        <w:rPr>
          <w:sz w:val="28"/>
          <w:szCs w:val="28"/>
        </w:rPr>
      </w:pPr>
      <w:r w:rsidRPr="00DE6D93">
        <w:rPr>
          <w:sz w:val="28"/>
          <w:szCs w:val="28"/>
        </w:rPr>
        <w:t>Отмечая тот факт, что многокрасочное печатание осуществляется путем последовательного переноса цветных красок на запечатываемый материал, следует заметить, что перенос краски может происходить по</w:t>
      </w:r>
      <w:r w:rsidR="009C228F" w:rsidRPr="00DE6D93">
        <w:rPr>
          <w:sz w:val="28"/>
          <w:szCs w:val="28"/>
        </w:rPr>
        <w:t>-</w:t>
      </w:r>
      <w:r w:rsidRPr="00DE6D93">
        <w:rPr>
          <w:sz w:val="28"/>
          <w:szCs w:val="28"/>
        </w:rPr>
        <w:t>разному: 1) на незапечатанный участок оттиска; 2) на уже запечатанный участок оттиска и З) частично на запечатанный и частично на незапечатанный участки оттиска.</w:t>
      </w:r>
    </w:p>
    <w:p w:rsidR="00F25A45" w:rsidRPr="001C3D8A" w:rsidRDefault="00EC432C" w:rsidP="00DE6D93">
      <w:pPr>
        <w:spacing w:line="360" w:lineRule="auto"/>
        <w:ind w:firstLine="709"/>
        <w:jc w:val="both"/>
        <w:rPr>
          <w:sz w:val="28"/>
          <w:szCs w:val="28"/>
        </w:rPr>
      </w:pPr>
      <w:r w:rsidRPr="00DE6D93">
        <w:rPr>
          <w:sz w:val="28"/>
          <w:szCs w:val="28"/>
        </w:rPr>
        <w:t>В современной растровой трех- и четырехкрасочной офсетной или высокой печати элементарные красочные слои располагаются таким образом, что в светах полутонового изображения имеет место первый вариант наложения, в тенях - второй, а в полутонах- третий. Так осуществляется синтез цветов при многокрасочном печатании. Его основой является трехкомпонентная теория цветного зрения, важнейшие положения которой были высказаны в XVIII в. М. В. Ломоносовым и получили развитие в работах Максвелла и Гельмгольца во второй половине XIX в.</w:t>
      </w:r>
    </w:p>
    <w:p w:rsidR="009C228F" w:rsidRPr="00DE6D93" w:rsidRDefault="009C228F" w:rsidP="00DE6D93">
      <w:pPr>
        <w:spacing w:line="360" w:lineRule="auto"/>
        <w:ind w:firstLine="709"/>
        <w:jc w:val="both"/>
        <w:rPr>
          <w:sz w:val="28"/>
          <w:szCs w:val="28"/>
        </w:rPr>
      </w:pPr>
      <w:r w:rsidRPr="00DE6D93">
        <w:rPr>
          <w:sz w:val="28"/>
          <w:szCs w:val="28"/>
        </w:rPr>
        <w:t>Излучения могут поступать в глаз человека как от светящихся, так и от несветящихся объектов. Для нас наибольший интерес представляют последние, так как именно к ним относятся красочные изображения на оттисках, полученных при многокрасочном печатании. Цвет таких объектов зависит от спектрального состава и энергии источника излучения, спектрального коэффициента отражения (или пропускания) объекта, спектральной чувствительности глаза, а также от особенностей психологии зрительного восприятия. Так как при многокрасочном печатании цвет создается не только единичными красками, но и различными их сочетаниями, возникает вопрос: каким минимальным количеством единичных красок и при каком цвете этих красок можно обеспечить воспроизведение окружающего нас мира цветов? Ответ на него дается в разработках науки о цвете.</w:t>
      </w:r>
    </w:p>
    <w:p w:rsidR="009C228F" w:rsidRPr="00DE6D93" w:rsidRDefault="009C228F" w:rsidP="00DE6D93">
      <w:pPr>
        <w:spacing w:line="360" w:lineRule="auto"/>
        <w:ind w:firstLine="709"/>
        <w:jc w:val="both"/>
        <w:rPr>
          <w:sz w:val="28"/>
          <w:szCs w:val="28"/>
        </w:rPr>
      </w:pPr>
      <w:r w:rsidRPr="00DE6D93">
        <w:rPr>
          <w:sz w:val="28"/>
          <w:szCs w:val="28"/>
        </w:rPr>
        <w:t>Существуют два способа получения заданного цвета аддитивный и субтрактивный. Оба эти способа нашли применение и в многокрасочном печатании. [</w:t>
      </w:r>
      <w:r w:rsidR="009765D0" w:rsidRPr="00DE6D93">
        <w:rPr>
          <w:sz w:val="28"/>
          <w:szCs w:val="28"/>
        </w:rPr>
        <w:t>22</w:t>
      </w:r>
      <w:r w:rsidRPr="00DE6D93">
        <w:rPr>
          <w:sz w:val="28"/>
          <w:szCs w:val="28"/>
        </w:rPr>
        <w:t>]</w:t>
      </w:r>
    </w:p>
    <w:p w:rsidR="009C228F" w:rsidRDefault="009C228F" w:rsidP="00DE6D93">
      <w:pPr>
        <w:spacing w:line="360" w:lineRule="auto"/>
        <w:ind w:firstLine="709"/>
        <w:jc w:val="both"/>
        <w:rPr>
          <w:sz w:val="28"/>
          <w:szCs w:val="28"/>
        </w:rPr>
      </w:pPr>
    </w:p>
    <w:p w:rsidR="009C228F" w:rsidRPr="00DE6D93" w:rsidRDefault="00536276" w:rsidP="00536276">
      <w:pPr>
        <w:spacing w:line="360" w:lineRule="auto"/>
        <w:ind w:firstLine="709"/>
        <w:jc w:val="center"/>
        <w:rPr>
          <w:b/>
          <w:sz w:val="28"/>
          <w:szCs w:val="28"/>
        </w:rPr>
      </w:pPr>
      <w:r>
        <w:rPr>
          <w:sz w:val="28"/>
          <w:szCs w:val="28"/>
        </w:rPr>
        <w:br w:type="page"/>
      </w:r>
      <w:r w:rsidR="00B11136" w:rsidRPr="00DE6D93">
        <w:rPr>
          <w:b/>
          <w:sz w:val="28"/>
          <w:szCs w:val="28"/>
        </w:rPr>
        <w:t>1.5.</w:t>
      </w:r>
      <w:r w:rsidR="009C228F" w:rsidRPr="00DE6D93">
        <w:rPr>
          <w:b/>
          <w:sz w:val="28"/>
          <w:szCs w:val="28"/>
        </w:rPr>
        <w:t>3.2 Аддитивный синтез</w:t>
      </w:r>
    </w:p>
    <w:p w:rsidR="009C228F" w:rsidRPr="00DE6D93" w:rsidRDefault="009C228F" w:rsidP="00DE6D93">
      <w:pPr>
        <w:spacing w:line="360" w:lineRule="auto"/>
        <w:ind w:firstLine="709"/>
        <w:jc w:val="both"/>
        <w:rPr>
          <w:sz w:val="28"/>
          <w:szCs w:val="28"/>
        </w:rPr>
      </w:pPr>
      <w:r w:rsidRPr="00DE6D93">
        <w:rPr>
          <w:sz w:val="28"/>
          <w:szCs w:val="28"/>
        </w:rPr>
        <w:t>Аддитивный синтез изучен наиболее полно. Он основан на смешении простых и сложных излучений на сетчатке глаза. В практике многокрасочного печатания аддитивный синтез достигается методом пространственного смешения цветов, при котором используется ограниченная разрешающая способность глаза. Если размеры световых потоков меньше разрешающей способности глаза, то глаз не в состоянии разделить их пространственно. И если эти потоки имеют разную интенсивность, они, действуя на одно и то же место сетчатки, воспринимаются как один поток суммарной интенсивности, или суммарного цвета. Такой способ реализован в многокрасочном растровом печатании. Например, отдельные разноокрашенные растровые элементы в светах многокрасочного оттиска (при линиатуре растра 60 лин/см) воспринимаются не раздельно, а в виде сплошного пятна, цвет которого зависит от соотношения количеств единичных красок.</w:t>
      </w:r>
    </w:p>
    <w:p w:rsidR="009C228F" w:rsidRDefault="009C228F" w:rsidP="00DE6D93">
      <w:pPr>
        <w:spacing w:line="360" w:lineRule="auto"/>
        <w:ind w:firstLine="709"/>
        <w:jc w:val="both"/>
        <w:rPr>
          <w:sz w:val="28"/>
          <w:szCs w:val="28"/>
        </w:rPr>
      </w:pPr>
      <w:r w:rsidRPr="00DE6D93">
        <w:rPr>
          <w:sz w:val="28"/>
          <w:szCs w:val="28"/>
        </w:rPr>
        <w:t xml:space="preserve">Аддитивный синтез подчиняется вполне определенным законам, сформулированным Г. Грасманом. Согласно первому закону, любой цвет может быть получен при смешении трех линейно независимых цветов. А это означает, что при смешении любых двух из этих цветов не должен получаться третий. Однако из существующего неограниченного числа линейно независимых комбинаций трех цветов выбирают только ту, которая воспроизводится легче. Наиболее подходящей в этом отношении является комбинация основных цветов: красного, зеленого и синего. В международной системе измерений этим цветам соответствуют параметры </w:t>
      </w:r>
      <w:r w:rsidRPr="00DE6D93">
        <w:rPr>
          <w:sz w:val="28"/>
          <w:szCs w:val="28"/>
          <w:lang w:val="en-US"/>
        </w:rPr>
        <w:t>X</w:t>
      </w:r>
      <w:r w:rsidRPr="00DE6D93">
        <w:rPr>
          <w:sz w:val="28"/>
          <w:szCs w:val="28"/>
        </w:rPr>
        <w:t xml:space="preserve">, </w:t>
      </w:r>
      <w:r w:rsidRPr="00DE6D93">
        <w:rPr>
          <w:sz w:val="28"/>
          <w:szCs w:val="28"/>
          <w:lang w:val="en-US"/>
        </w:rPr>
        <w:t>Y</w:t>
      </w:r>
      <w:r w:rsidRPr="00DE6D93">
        <w:rPr>
          <w:sz w:val="28"/>
          <w:szCs w:val="28"/>
        </w:rPr>
        <w:t xml:space="preserve"> </w:t>
      </w:r>
      <w:r w:rsidRPr="00DE6D93">
        <w:rPr>
          <w:sz w:val="28"/>
          <w:szCs w:val="28"/>
          <w:lang w:val="en-US"/>
        </w:rPr>
        <w:t>Z</w:t>
      </w:r>
      <w:r w:rsidRPr="00DE6D93">
        <w:rPr>
          <w:sz w:val="28"/>
          <w:szCs w:val="28"/>
        </w:rPr>
        <w:t xml:space="preserve">, представляющие собой векторы единичных цветов. Для получения цвета Ц их нужно смешать в количествах х, </w:t>
      </w:r>
      <w:r w:rsidRPr="00DE6D93">
        <w:rPr>
          <w:sz w:val="28"/>
          <w:szCs w:val="28"/>
          <w:lang w:val="en-US"/>
        </w:rPr>
        <w:t>y</w:t>
      </w:r>
      <w:r w:rsidRPr="00DE6D93">
        <w:rPr>
          <w:sz w:val="28"/>
          <w:szCs w:val="28"/>
        </w:rPr>
        <w:t>, z, называемых координатами цвета, и это сочетание может быть описано следующим линейным уравнением:</w:t>
      </w:r>
    </w:p>
    <w:p w:rsidR="00536276" w:rsidRDefault="00536276" w:rsidP="00DE6D93">
      <w:pPr>
        <w:spacing w:line="360" w:lineRule="auto"/>
        <w:ind w:firstLine="709"/>
        <w:jc w:val="both"/>
        <w:rPr>
          <w:sz w:val="28"/>
          <w:szCs w:val="28"/>
        </w:rPr>
      </w:pPr>
    </w:p>
    <w:p w:rsidR="009C228F" w:rsidRDefault="00536276" w:rsidP="00DE6D93">
      <w:pPr>
        <w:spacing w:line="360" w:lineRule="auto"/>
        <w:ind w:firstLine="709"/>
        <w:jc w:val="both"/>
        <w:rPr>
          <w:sz w:val="28"/>
          <w:szCs w:val="28"/>
        </w:rPr>
      </w:pPr>
      <w:r>
        <w:rPr>
          <w:sz w:val="28"/>
          <w:szCs w:val="28"/>
        </w:rPr>
        <w:br w:type="page"/>
      </w:r>
      <w:r w:rsidR="009C228F" w:rsidRPr="00DE6D93">
        <w:rPr>
          <w:sz w:val="28"/>
          <w:szCs w:val="28"/>
        </w:rPr>
        <w:t>Ц=хХ + уУ + zZ</w:t>
      </w:r>
      <w:r w:rsidR="00DE6D93" w:rsidRPr="001C3D8A">
        <w:rPr>
          <w:sz w:val="28"/>
          <w:szCs w:val="28"/>
        </w:rPr>
        <w:t xml:space="preserve"> </w:t>
      </w:r>
      <w:r w:rsidR="009765D0" w:rsidRPr="00DE6D93">
        <w:rPr>
          <w:sz w:val="28"/>
          <w:szCs w:val="28"/>
        </w:rPr>
        <w:t>(</w:t>
      </w:r>
      <w:r w:rsidR="00374453" w:rsidRPr="00DE6D93">
        <w:rPr>
          <w:sz w:val="28"/>
          <w:szCs w:val="28"/>
        </w:rPr>
        <w:t>1</w:t>
      </w:r>
      <w:r w:rsidR="009C228F" w:rsidRPr="00DE6D93">
        <w:rPr>
          <w:sz w:val="28"/>
          <w:szCs w:val="28"/>
        </w:rPr>
        <w:t>.</w:t>
      </w:r>
      <w:r w:rsidR="00374453" w:rsidRPr="00DE6D93">
        <w:rPr>
          <w:sz w:val="28"/>
          <w:szCs w:val="28"/>
        </w:rPr>
        <w:t>5</w:t>
      </w:r>
      <w:r w:rsidR="009765D0" w:rsidRPr="00DE6D93">
        <w:rPr>
          <w:sz w:val="28"/>
          <w:szCs w:val="28"/>
        </w:rPr>
        <w:t>)</w:t>
      </w:r>
    </w:p>
    <w:p w:rsidR="00536276" w:rsidRPr="001C3D8A" w:rsidRDefault="00536276" w:rsidP="00DE6D93">
      <w:pPr>
        <w:spacing w:line="360" w:lineRule="auto"/>
        <w:ind w:firstLine="709"/>
        <w:jc w:val="both"/>
        <w:rPr>
          <w:sz w:val="28"/>
          <w:szCs w:val="28"/>
        </w:rPr>
      </w:pPr>
    </w:p>
    <w:p w:rsidR="009C228F" w:rsidRDefault="009C228F" w:rsidP="00DE6D93">
      <w:pPr>
        <w:spacing w:line="360" w:lineRule="auto"/>
        <w:ind w:firstLine="709"/>
        <w:jc w:val="both"/>
        <w:rPr>
          <w:sz w:val="28"/>
          <w:szCs w:val="28"/>
        </w:rPr>
      </w:pPr>
      <w:r w:rsidRPr="00DE6D93">
        <w:rPr>
          <w:sz w:val="28"/>
          <w:szCs w:val="28"/>
        </w:rPr>
        <w:t>Другой закон аддитивности определяет цвет как самостоятельную величину. Согласно этому закону, цвет смеси зависит только от цветов смешиваемых компонентов и не зависит от их спектрального состава. Поэтому если смешивается несколько цветов, например Ц1 Ц2, Ц3:</w:t>
      </w:r>
    </w:p>
    <w:p w:rsidR="00536276" w:rsidRPr="00DE6D93" w:rsidRDefault="00536276" w:rsidP="00DE6D93">
      <w:pPr>
        <w:spacing w:line="360" w:lineRule="auto"/>
        <w:ind w:firstLine="709"/>
        <w:jc w:val="both"/>
        <w:rPr>
          <w:sz w:val="28"/>
          <w:szCs w:val="28"/>
        </w:rPr>
      </w:pPr>
    </w:p>
    <w:p w:rsidR="009C228F" w:rsidRDefault="009C228F" w:rsidP="00DE6D93">
      <w:pPr>
        <w:spacing w:line="360" w:lineRule="auto"/>
        <w:ind w:firstLine="709"/>
        <w:jc w:val="both"/>
        <w:rPr>
          <w:sz w:val="28"/>
          <w:szCs w:val="28"/>
        </w:rPr>
      </w:pPr>
      <w:r w:rsidRPr="00DE6D93">
        <w:rPr>
          <w:sz w:val="28"/>
          <w:szCs w:val="28"/>
        </w:rPr>
        <w:t>Ц = Ц1 + Ц2, + Ц3,</w:t>
      </w:r>
      <w:r w:rsidR="00DE6D93">
        <w:rPr>
          <w:sz w:val="28"/>
          <w:szCs w:val="28"/>
        </w:rPr>
        <w:t xml:space="preserve"> </w:t>
      </w:r>
      <w:r w:rsidR="009765D0" w:rsidRPr="00DE6D93">
        <w:rPr>
          <w:sz w:val="28"/>
          <w:szCs w:val="28"/>
        </w:rPr>
        <w:t>(</w:t>
      </w:r>
      <w:r w:rsidR="00374453" w:rsidRPr="00DE6D93">
        <w:rPr>
          <w:sz w:val="28"/>
          <w:szCs w:val="28"/>
        </w:rPr>
        <w:t>1</w:t>
      </w:r>
      <w:r w:rsidRPr="00DE6D93">
        <w:rPr>
          <w:sz w:val="28"/>
          <w:szCs w:val="28"/>
        </w:rPr>
        <w:t>.</w:t>
      </w:r>
      <w:r w:rsidR="00374453" w:rsidRPr="00DE6D93">
        <w:rPr>
          <w:sz w:val="28"/>
          <w:szCs w:val="28"/>
        </w:rPr>
        <w:t>6</w:t>
      </w:r>
      <w:r w:rsidR="009765D0" w:rsidRPr="00DE6D93">
        <w:rPr>
          <w:sz w:val="28"/>
          <w:szCs w:val="28"/>
        </w:rPr>
        <w:t>)</w:t>
      </w:r>
    </w:p>
    <w:p w:rsidR="00536276" w:rsidRPr="00DE6D93" w:rsidRDefault="00536276" w:rsidP="00DE6D93">
      <w:pPr>
        <w:spacing w:line="360" w:lineRule="auto"/>
        <w:ind w:firstLine="709"/>
        <w:jc w:val="both"/>
        <w:rPr>
          <w:sz w:val="28"/>
          <w:szCs w:val="28"/>
        </w:rPr>
      </w:pPr>
    </w:p>
    <w:p w:rsidR="009C228F" w:rsidRPr="00DE6D93" w:rsidRDefault="009C228F" w:rsidP="00DE6D93">
      <w:pPr>
        <w:spacing w:line="360" w:lineRule="auto"/>
        <w:ind w:firstLine="709"/>
        <w:jc w:val="both"/>
        <w:rPr>
          <w:sz w:val="28"/>
          <w:szCs w:val="28"/>
        </w:rPr>
      </w:pPr>
      <w:r w:rsidRPr="00DE6D93">
        <w:rPr>
          <w:sz w:val="28"/>
          <w:szCs w:val="28"/>
        </w:rPr>
        <w:t>то при замене одного из цветов в правой части этого уравнения другим цветом, вызывающим одинаковое с ним возбуждение глаза, результирующий цвет левой части уравнения не нарушится. Таким образом, цвет простого излучения можно заменить цветом сложного излучения, и наоборот.</w:t>
      </w:r>
    </w:p>
    <w:p w:rsidR="009C228F" w:rsidRDefault="009C228F" w:rsidP="00DE6D93">
      <w:pPr>
        <w:spacing w:line="360" w:lineRule="auto"/>
        <w:ind w:firstLine="709"/>
        <w:jc w:val="both"/>
        <w:rPr>
          <w:sz w:val="28"/>
          <w:szCs w:val="28"/>
        </w:rPr>
      </w:pPr>
      <w:r w:rsidRPr="00DE6D93">
        <w:rPr>
          <w:sz w:val="28"/>
          <w:szCs w:val="28"/>
        </w:rPr>
        <w:t>Этот закон позволяет описывать цвета достаточно простыми математическими соотношениями. Так, например, чтобы сложить несколько цветов, достаточно каждый из цветов представить в виде суммы основных цветов в соответствии с первым законом:</w:t>
      </w:r>
    </w:p>
    <w:p w:rsidR="00536276" w:rsidRPr="00DE6D93" w:rsidRDefault="00536276" w:rsidP="00DE6D93">
      <w:pPr>
        <w:spacing w:line="360" w:lineRule="auto"/>
        <w:ind w:firstLine="709"/>
        <w:jc w:val="both"/>
        <w:rPr>
          <w:sz w:val="28"/>
          <w:szCs w:val="28"/>
        </w:rPr>
      </w:pPr>
    </w:p>
    <w:p w:rsidR="009C228F" w:rsidRPr="00DE6D93" w:rsidRDefault="009C228F" w:rsidP="00DE6D93">
      <w:pPr>
        <w:spacing w:line="360" w:lineRule="auto"/>
        <w:ind w:firstLine="709"/>
        <w:jc w:val="both"/>
        <w:rPr>
          <w:sz w:val="28"/>
          <w:szCs w:val="28"/>
        </w:rPr>
      </w:pPr>
      <w:r w:rsidRPr="00DE6D93">
        <w:rPr>
          <w:sz w:val="28"/>
          <w:szCs w:val="28"/>
        </w:rPr>
        <w:t xml:space="preserve">Ц1 = </w:t>
      </w:r>
      <w:r w:rsidRPr="00DE6D93">
        <w:rPr>
          <w:sz w:val="28"/>
          <w:szCs w:val="28"/>
          <w:lang w:val="en-US"/>
        </w:rPr>
        <w:t>x</w:t>
      </w:r>
      <w:r w:rsidRPr="00DE6D93">
        <w:rPr>
          <w:sz w:val="28"/>
          <w:szCs w:val="28"/>
        </w:rPr>
        <w:t>1Х + у1Y + z1</w:t>
      </w:r>
      <w:r w:rsidRPr="00DE6D93">
        <w:rPr>
          <w:sz w:val="28"/>
          <w:szCs w:val="28"/>
          <w:lang w:val="en-US"/>
        </w:rPr>
        <w:t>Z</w:t>
      </w:r>
      <w:r w:rsidR="00DE6D93">
        <w:rPr>
          <w:sz w:val="28"/>
          <w:szCs w:val="28"/>
        </w:rPr>
        <w:t xml:space="preserve"> </w:t>
      </w:r>
      <w:r w:rsidR="009765D0" w:rsidRPr="00DE6D93">
        <w:rPr>
          <w:sz w:val="28"/>
          <w:szCs w:val="28"/>
        </w:rPr>
        <w:t>(</w:t>
      </w:r>
      <w:r w:rsidR="00374453" w:rsidRPr="00DE6D93">
        <w:rPr>
          <w:sz w:val="28"/>
          <w:szCs w:val="28"/>
        </w:rPr>
        <w:t>1</w:t>
      </w:r>
      <w:r w:rsidRPr="00DE6D93">
        <w:rPr>
          <w:sz w:val="28"/>
          <w:szCs w:val="28"/>
        </w:rPr>
        <w:t>.</w:t>
      </w:r>
      <w:r w:rsidR="00374453" w:rsidRPr="00DE6D93">
        <w:rPr>
          <w:sz w:val="28"/>
          <w:szCs w:val="28"/>
        </w:rPr>
        <w:t>7</w:t>
      </w:r>
      <w:r w:rsidR="009765D0" w:rsidRPr="00DE6D93">
        <w:rPr>
          <w:sz w:val="28"/>
          <w:szCs w:val="28"/>
        </w:rPr>
        <w:t>)</w:t>
      </w:r>
    </w:p>
    <w:p w:rsidR="009C228F" w:rsidRPr="00DE6D93" w:rsidRDefault="009C228F" w:rsidP="00DE6D93">
      <w:pPr>
        <w:spacing w:line="360" w:lineRule="auto"/>
        <w:ind w:firstLine="709"/>
        <w:jc w:val="both"/>
        <w:rPr>
          <w:sz w:val="28"/>
          <w:szCs w:val="28"/>
        </w:rPr>
      </w:pPr>
      <w:r w:rsidRPr="00DE6D93">
        <w:rPr>
          <w:sz w:val="28"/>
          <w:szCs w:val="28"/>
        </w:rPr>
        <w:t>Ц2 = х2Х + у2</w:t>
      </w:r>
      <w:r w:rsidR="00D35C80" w:rsidRPr="00DE6D93">
        <w:rPr>
          <w:sz w:val="28"/>
          <w:szCs w:val="28"/>
          <w:lang w:val="en-US"/>
        </w:rPr>
        <w:t>Y</w:t>
      </w:r>
      <w:r w:rsidRPr="00DE6D93">
        <w:rPr>
          <w:sz w:val="28"/>
          <w:szCs w:val="28"/>
        </w:rPr>
        <w:t xml:space="preserve"> + </w:t>
      </w:r>
      <w:r w:rsidRPr="00DE6D93">
        <w:rPr>
          <w:sz w:val="28"/>
          <w:szCs w:val="28"/>
          <w:lang w:val="en-US"/>
        </w:rPr>
        <w:t>z</w:t>
      </w:r>
      <w:r w:rsidRPr="00DE6D93">
        <w:rPr>
          <w:sz w:val="28"/>
          <w:szCs w:val="28"/>
        </w:rPr>
        <w:t>2Z;</w:t>
      </w:r>
    </w:p>
    <w:p w:rsidR="009C228F" w:rsidRDefault="009C228F" w:rsidP="00DE6D93">
      <w:pPr>
        <w:spacing w:line="360" w:lineRule="auto"/>
        <w:ind w:firstLine="709"/>
        <w:jc w:val="both"/>
        <w:rPr>
          <w:sz w:val="28"/>
          <w:szCs w:val="28"/>
        </w:rPr>
      </w:pPr>
      <w:r w:rsidRPr="00DE6D93">
        <w:rPr>
          <w:sz w:val="28"/>
          <w:szCs w:val="28"/>
        </w:rPr>
        <w:t xml:space="preserve">Ц3 = </w:t>
      </w:r>
      <w:r w:rsidRPr="00DE6D93">
        <w:rPr>
          <w:sz w:val="28"/>
          <w:szCs w:val="28"/>
          <w:lang w:val="en-US"/>
        </w:rPr>
        <w:t>x</w:t>
      </w:r>
      <w:r w:rsidRPr="00DE6D93">
        <w:rPr>
          <w:sz w:val="28"/>
          <w:szCs w:val="28"/>
        </w:rPr>
        <w:t>3Х + уз</w:t>
      </w:r>
      <w:r w:rsidR="00D35C80" w:rsidRPr="00DE6D93">
        <w:rPr>
          <w:sz w:val="28"/>
          <w:szCs w:val="28"/>
          <w:lang w:val="en-US"/>
        </w:rPr>
        <w:t>Y</w:t>
      </w:r>
      <w:r w:rsidRPr="00DE6D93">
        <w:rPr>
          <w:sz w:val="28"/>
          <w:szCs w:val="28"/>
        </w:rPr>
        <w:t xml:space="preserve"> + z3</w:t>
      </w:r>
      <w:r w:rsidRPr="00DE6D93">
        <w:rPr>
          <w:sz w:val="28"/>
          <w:szCs w:val="28"/>
          <w:lang w:val="en-US"/>
        </w:rPr>
        <w:t>Z</w:t>
      </w:r>
    </w:p>
    <w:p w:rsidR="00536276" w:rsidRPr="00536276" w:rsidRDefault="00536276" w:rsidP="00DE6D93">
      <w:pPr>
        <w:spacing w:line="360" w:lineRule="auto"/>
        <w:ind w:firstLine="709"/>
        <w:jc w:val="both"/>
        <w:rPr>
          <w:sz w:val="28"/>
          <w:szCs w:val="28"/>
        </w:rPr>
      </w:pPr>
    </w:p>
    <w:p w:rsidR="009C228F" w:rsidRDefault="009C228F" w:rsidP="00DE6D93">
      <w:pPr>
        <w:spacing w:line="360" w:lineRule="auto"/>
        <w:ind w:firstLine="709"/>
        <w:jc w:val="both"/>
        <w:rPr>
          <w:sz w:val="28"/>
          <w:szCs w:val="28"/>
        </w:rPr>
      </w:pPr>
      <w:r w:rsidRPr="00DE6D93">
        <w:rPr>
          <w:sz w:val="28"/>
          <w:szCs w:val="28"/>
        </w:rPr>
        <w:t>После сложения получим</w:t>
      </w:r>
    </w:p>
    <w:p w:rsidR="00536276" w:rsidRPr="00DE6D93" w:rsidRDefault="00536276" w:rsidP="00DE6D93">
      <w:pPr>
        <w:spacing w:line="360" w:lineRule="auto"/>
        <w:ind w:firstLine="709"/>
        <w:jc w:val="both"/>
        <w:rPr>
          <w:sz w:val="28"/>
          <w:szCs w:val="28"/>
        </w:rPr>
      </w:pPr>
    </w:p>
    <w:p w:rsidR="009C228F" w:rsidRDefault="009C228F" w:rsidP="00DE6D93">
      <w:pPr>
        <w:spacing w:line="360" w:lineRule="auto"/>
        <w:ind w:firstLine="709"/>
        <w:jc w:val="both"/>
        <w:rPr>
          <w:sz w:val="28"/>
          <w:szCs w:val="28"/>
        </w:rPr>
      </w:pPr>
      <w:r w:rsidRPr="00DE6D93">
        <w:rPr>
          <w:sz w:val="28"/>
          <w:szCs w:val="28"/>
        </w:rPr>
        <w:t xml:space="preserve">Ц = Ц1 + Ц2 + Цз = (х1+ </w:t>
      </w:r>
      <w:r w:rsidR="00D35C80" w:rsidRPr="00DE6D93">
        <w:rPr>
          <w:sz w:val="28"/>
          <w:szCs w:val="28"/>
          <w:lang w:val="en-US"/>
        </w:rPr>
        <w:t>x</w:t>
      </w:r>
      <w:r w:rsidRPr="00DE6D93">
        <w:rPr>
          <w:sz w:val="28"/>
          <w:szCs w:val="28"/>
        </w:rPr>
        <w:t>2 + х</w:t>
      </w:r>
      <w:r w:rsidR="00D35C80" w:rsidRPr="00DE6D93">
        <w:rPr>
          <w:sz w:val="28"/>
          <w:szCs w:val="28"/>
        </w:rPr>
        <w:t>3</w:t>
      </w:r>
      <w:r w:rsidRPr="00DE6D93">
        <w:rPr>
          <w:sz w:val="28"/>
          <w:szCs w:val="28"/>
        </w:rPr>
        <w:t xml:space="preserve">)Х+(у1+ </w:t>
      </w:r>
      <w:r w:rsidR="00D35C80" w:rsidRPr="00DE6D93">
        <w:rPr>
          <w:sz w:val="28"/>
          <w:szCs w:val="28"/>
          <w:lang w:val="en-US"/>
        </w:rPr>
        <w:t>y</w:t>
      </w:r>
      <w:r w:rsidRPr="00DE6D93">
        <w:rPr>
          <w:sz w:val="28"/>
          <w:szCs w:val="28"/>
        </w:rPr>
        <w:t>2+ у</w:t>
      </w:r>
      <w:r w:rsidR="00D35C80" w:rsidRPr="00DE6D93">
        <w:rPr>
          <w:sz w:val="28"/>
          <w:szCs w:val="28"/>
        </w:rPr>
        <w:t>3</w:t>
      </w:r>
      <w:r w:rsidRPr="00DE6D93">
        <w:rPr>
          <w:sz w:val="28"/>
          <w:szCs w:val="28"/>
        </w:rPr>
        <w:t xml:space="preserve">) У + (z1+ z2 + </w:t>
      </w:r>
      <w:r w:rsidR="00D35C80" w:rsidRPr="00DE6D93">
        <w:rPr>
          <w:sz w:val="28"/>
          <w:szCs w:val="28"/>
          <w:lang w:val="en-US"/>
        </w:rPr>
        <w:t>z</w:t>
      </w:r>
      <w:r w:rsidRPr="00DE6D93">
        <w:rPr>
          <w:sz w:val="28"/>
          <w:szCs w:val="28"/>
        </w:rPr>
        <w:t>3)</w:t>
      </w:r>
      <w:r w:rsidR="00D35C80" w:rsidRPr="00DE6D93">
        <w:rPr>
          <w:sz w:val="28"/>
          <w:szCs w:val="28"/>
          <w:lang w:val="en-US"/>
        </w:rPr>
        <w:t>Z</w:t>
      </w:r>
      <w:r w:rsidR="00DE6D93">
        <w:rPr>
          <w:sz w:val="28"/>
          <w:szCs w:val="28"/>
        </w:rPr>
        <w:t xml:space="preserve"> </w:t>
      </w:r>
      <w:r w:rsidR="009765D0" w:rsidRPr="00DE6D93">
        <w:rPr>
          <w:sz w:val="28"/>
          <w:szCs w:val="28"/>
        </w:rPr>
        <w:t>(</w:t>
      </w:r>
      <w:r w:rsidR="00374453" w:rsidRPr="00DE6D93">
        <w:rPr>
          <w:sz w:val="28"/>
          <w:szCs w:val="28"/>
        </w:rPr>
        <w:t>1</w:t>
      </w:r>
      <w:r w:rsidRPr="00DE6D93">
        <w:rPr>
          <w:sz w:val="28"/>
          <w:szCs w:val="28"/>
        </w:rPr>
        <w:t>.</w:t>
      </w:r>
      <w:r w:rsidR="00374453" w:rsidRPr="00DE6D93">
        <w:rPr>
          <w:sz w:val="28"/>
          <w:szCs w:val="28"/>
        </w:rPr>
        <w:t>8</w:t>
      </w:r>
      <w:r w:rsidR="009765D0" w:rsidRPr="00DE6D93">
        <w:rPr>
          <w:sz w:val="28"/>
          <w:szCs w:val="28"/>
        </w:rPr>
        <w:t>)</w:t>
      </w:r>
    </w:p>
    <w:p w:rsidR="00536276" w:rsidRPr="00DE6D93" w:rsidRDefault="00536276" w:rsidP="00DE6D93">
      <w:pPr>
        <w:spacing w:line="360" w:lineRule="auto"/>
        <w:ind w:firstLine="709"/>
        <w:jc w:val="both"/>
        <w:rPr>
          <w:sz w:val="28"/>
          <w:szCs w:val="28"/>
        </w:rPr>
      </w:pPr>
    </w:p>
    <w:p w:rsidR="009C228F" w:rsidRPr="00DE6D93" w:rsidRDefault="009C228F" w:rsidP="00DE6D93">
      <w:pPr>
        <w:spacing w:line="360" w:lineRule="auto"/>
        <w:ind w:firstLine="709"/>
        <w:jc w:val="both"/>
        <w:rPr>
          <w:sz w:val="28"/>
          <w:szCs w:val="28"/>
        </w:rPr>
      </w:pPr>
      <w:r w:rsidRPr="00DE6D93">
        <w:rPr>
          <w:sz w:val="28"/>
          <w:szCs w:val="28"/>
        </w:rPr>
        <w:t>Уравнение (3.3.2.4) свидетельствует, складываются координаты цветов или, координат суммы цветов складываются цветов, ее составляющих.</w:t>
      </w:r>
    </w:p>
    <w:p w:rsidR="009C228F" w:rsidRPr="001C3D8A" w:rsidRDefault="009C228F" w:rsidP="00DE6D93">
      <w:pPr>
        <w:spacing w:line="360" w:lineRule="auto"/>
        <w:ind w:firstLine="709"/>
        <w:jc w:val="both"/>
        <w:rPr>
          <w:sz w:val="28"/>
          <w:szCs w:val="28"/>
        </w:rPr>
      </w:pPr>
      <w:r w:rsidRPr="00DE6D93">
        <w:rPr>
          <w:sz w:val="28"/>
          <w:szCs w:val="28"/>
        </w:rPr>
        <w:t>Расчет координат цвета несветящихся объектов производится на основании определения на спектрофотометре значений спектральных коэффициентов отражения р</w:t>
      </w:r>
      <w:r w:rsidR="00D35C80" w:rsidRPr="00DE6D93">
        <w:rPr>
          <w:sz w:val="28"/>
          <w:szCs w:val="28"/>
        </w:rPr>
        <w:t>λ</w:t>
      </w:r>
      <w:r w:rsidRPr="00DE6D93">
        <w:rPr>
          <w:sz w:val="28"/>
          <w:szCs w:val="28"/>
        </w:rPr>
        <w:t xml:space="preserve"> или пропускания </w:t>
      </w:r>
      <w:r w:rsidR="00D35C80" w:rsidRPr="00DE6D93">
        <w:rPr>
          <w:sz w:val="28"/>
          <w:szCs w:val="28"/>
          <w:lang w:val="en-US"/>
        </w:rPr>
        <w:t>tλ</w:t>
      </w:r>
      <w:r w:rsidRPr="00DE6D93">
        <w:rPr>
          <w:sz w:val="28"/>
          <w:szCs w:val="28"/>
        </w:rPr>
        <w:t xml:space="preserve"> при стандартном источнике освещения, у которого известна относительная функция распределения мощности излучения Ф</w:t>
      </w:r>
      <w:r w:rsidR="00D35C80" w:rsidRPr="00DE6D93">
        <w:rPr>
          <w:sz w:val="28"/>
          <w:szCs w:val="28"/>
        </w:rPr>
        <w:t>λ</w:t>
      </w:r>
      <w:r w:rsidRPr="00DE6D93">
        <w:rPr>
          <w:sz w:val="28"/>
          <w:szCs w:val="28"/>
        </w:rPr>
        <w:t>, а кроме того, известны значения функции кривых сложения цветов (x,y,z). При этих условиях координаты цвета несветящегося объекта могут быть рассчитаны следующим образом:</w:t>
      </w:r>
    </w:p>
    <w:p w:rsidR="00723876" w:rsidRPr="001C3D8A" w:rsidRDefault="00490B42" w:rsidP="00DE6D93">
      <w:pPr>
        <w:spacing w:line="360" w:lineRule="auto"/>
        <w:ind w:firstLine="709"/>
        <w:jc w:val="both"/>
        <w:rPr>
          <w:sz w:val="28"/>
          <w:szCs w:val="28"/>
        </w:rPr>
      </w:pPr>
      <w:r>
        <w:rPr>
          <w:noProof/>
        </w:rPr>
        <w:pict>
          <v:shape id="_x0000_s1026" type="#_x0000_t75" style="position:absolute;left:0;text-align:left;margin-left:15pt;margin-top:24.3pt;width:102.45pt;height:119.95pt;z-index:251657728">
            <v:imagedata r:id="rId18" o:title=""/>
            <w10:wrap type="square" side="right"/>
          </v:shape>
        </w:pict>
      </w:r>
    </w:p>
    <w:p w:rsidR="00723876" w:rsidRPr="001C3D8A" w:rsidRDefault="00723876" w:rsidP="00DE6D93">
      <w:pPr>
        <w:spacing w:line="360" w:lineRule="auto"/>
        <w:ind w:firstLine="709"/>
        <w:jc w:val="both"/>
        <w:rPr>
          <w:sz w:val="28"/>
          <w:szCs w:val="28"/>
        </w:rPr>
      </w:pPr>
    </w:p>
    <w:p w:rsidR="00723876" w:rsidRPr="001C3D8A" w:rsidRDefault="00723876" w:rsidP="00DE6D93">
      <w:pPr>
        <w:spacing w:line="360" w:lineRule="auto"/>
        <w:ind w:firstLine="709"/>
        <w:jc w:val="both"/>
        <w:rPr>
          <w:sz w:val="28"/>
          <w:szCs w:val="28"/>
        </w:rPr>
      </w:pPr>
    </w:p>
    <w:p w:rsidR="00723876" w:rsidRPr="001C3D8A" w:rsidRDefault="00723876" w:rsidP="00DE6D93">
      <w:pPr>
        <w:spacing w:line="360" w:lineRule="auto"/>
        <w:ind w:firstLine="709"/>
        <w:jc w:val="both"/>
        <w:rPr>
          <w:sz w:val="28"/>
          <w:szCs w:val="28"/>
        </w:rPr>
      </w:pPr>
    </w:p>
    <w:p w:rsidR="00723876" w:rsidRPr="00DE6D93" w:rsidRDefault="009765D0" w:rsidP="00DE6D93">
      <w:pPr>
        <w:pStyle w:val="a4"/>
        <w:spacing w:line="360" w:lineRule="auto"/>
        <w:ind w:firstLine="709"/>
        <w:jc w:val="both"/>
        <w:rPr>
          <w:sz w:val="28"/>
          <w:szCs w:val="28"/>
        </w:rPr>
      </w:pPr>
      <w:r w:rsidRPr="00DE6D93">
        <w:rPr>
          <w:sz w:val="28"/>
          <w:szCs w:val="28"/>
        </w:rPr>
        <w:t>(</w:t>
      </w:r>
      <w:r w:rsidR="00374453" w:rsidRPr="00DE6D93">
        <w:rPr>
          <w:sz w:val="28"/>
          <w:szCs w:val="28"/>
        </w:rPr>
        <w:t>1</w:t>
      </w:r>
      <w:r w:rsidR="00723876" w:rsidRPr="00DE6D93">
        <w:rPr>
          <w:sz w:val="28"/>
          <w:szCs w:val="28"/>
        </w:rPr>
        <w:t>.</w:t>
      </w:r>
      <w:r w:rsidR="00374453" w:rsidRPr="00DE6D93">
        <w:rPr>
          <w:sz w:val="28"/>
          <w:szCs w:val="28"/>
        </w:rPr>
        <w:t>9</w:t>
      </w:r>
      <w:r w:rsidRPr="00DE6D93">
        <w:rPr>
          <w:sz w:val="28"/>
          <w:szCs w:val="28"/>
        </w:rPr>
        <w:t>)</w:t>
      </w:r>
    </w:p>
    <w:p w:rsidR="00723876" w:rsidRPr="00DE6D93" w:rsidRDefault="00723876" w:rsidP="00DE6D93">
      <w:pPr>
        <w:spacing w:line="360" w:lineRule="auto"/>
        <w:ind w:firstLine="709"/>
        <w:jc w:val="both"/>
        <w:rPr>
          <w:sz w:val="28"/>
          <w:szCs w:val="28"/>
        </w:rPr>
      </w:pPr>
    </w:p>
    <w:p w:rsidR="00536276" w:rsidRDefault="00536276" w:rsidP="00DE6D93">
      <w:pPr>
        <w:spacing w:line="360" w:lineRule="auto"/>
        <w:ind w:firstLine="709"/>
        <w:jc w:val="both"/>
        <w:rPr>
          <w:sz w:val="28"/>
          <w:szCs w:val="28"/>
        </w:rPr>
      </w:pPr>
    </w:p>
    <w:p w:rsidR="00723876" w:rsidRPr="00DE6D93" w:rsidRDefault="00723876" w:rsidP="00DE6D93">
      <w:pPr>
        <w:spacing w:line="360" w:lineRule="auto"/>
        <w:ind w:firstLine="709"/>
        <w:jc w:val="both"/>
        <w:rPr>
          <w:sz w:val="28"/>
          <w:szCs w:val="28"/>
        </w:rPr>
      </w:pPr>
      <w:r w:rsidRPr="00DE6D93">
        <w:rPr>
          <w:sz w:val="28"/>
          <w:szCs w:val="28"/>
        </w:rPr>
        <w:t>Переходя от координат цвета к координатам цветности, можно определить цветовые характеристики объекта, т. е. цветовой тон, чистоту цвета и светлоту (последняя соответствует значению координаты цветам) [2</w:t>
      </w:r>
      <w:r w:rsidR="009765D0" w:rsidRPr="00DE6D93">
        <w:rPr>
          <w:sz w:val="28"/>
          <w:szCs w:val="28"/>
        </w:rPr>
        <w:t>2</w:t>
      </w:r>
      <w:r w:rsidRPr="00DE6D93">
        <w:rPr>
          <w:sz w:val="28"/>
          <w:szCs w:val="28"/>
        </w:rPr>
        <w:t>].</w:t>
      </w:r>
    </w:p>
    <w:p w:rsidR="00723876" w:rsidRPr="00DE6D93" w:rsidRDefault="00723876" w:rsidP="00DE6D93">
      <w:pPr>
        <w:spacing w:line="360" w:lineRule="auto"/>
        <w:ind w:firstLine="709"/>
        <w:jc w:val="both"/>
        <w:rPr>
          <w:sz w:val="28"/>
          <w:szCs w:val="28"/>
        </w:rPr>
      </w:pPr>
    </w:p>
    <w:p w:rsidR="00723876" w:rsidRPr="00DE6D93" w:rsidRDefault="00B11136" w:rsidP="00536276">
      <w:pPr>
        <w:spacing w:line="360" w:lineRule="auto"/>
        <w:ind w:firstLine="709"/>
        <w:jc w:val="center"/>
        <w:rPr>
          <w:b/>
          <w:sz w:val="28"/>
          <w:szCs w:val="28"/>
        </w:rPr>
      </w:pPr>
      <w:r w:rsidRPr="00DE6D93">
        <w:rPr>
          <w:b/>
          <w:sz w:val="28"/>
          <w:szCs w:val="28"/>
        </w:rPr>
        <w:t>1.5</w:t>
      </w:r>
      <w:r w:rsidR="00723876" w:rsidRPr="00DE6D93">
        <w:rPr>
          <w:b/>
          <w:sz w:val="28"/>
          <w:szCs w:val="28"/>
        </w:rPr>
        <w:t>.3.3 Субтрактивный синтез</w:t>
      </w:r>
    </w:p>
    <w:p w:rsidR="00723876" w:rsidRDefault="00723876" w:rsidP="00DE6D93">
      <w:pPr>
        <w:spacing w:line="360" w:lineRule="auto"/>
        <w:ind w:firstLine="709"/>
        <w:jc w:val="both"/>
        <w:rPr>
          <w:sz w:val="28"/>
          <w:szCs w:val="28"/>
        </w:rPr>
      </w:pPr>
      <w:r w:rsidRPr="00DE6D93">
        <w:rPr>
          <w:sz w:val="28"/>
          <w:szCs w:val="28"/>
        </w:rPr>
        <w:t>Субтрактивный синтез, в отличие от аддитивного, основан не на сложении, а на вычитании цветов. Образование цвета происходит при прохождении белого цвета, содержащего основные цвета, через прозрачные окрашенные среды. В этом случае цвет возникает вследствие избирательного поглощения части излучения Цп из общего ΣЦ. После прохождения через окрашенную среду общее излучение изменит свой цвет на цвет Ц:</w:t>
      </w:r>
    </w:p>
    <w:p w:rsidR="00536276" w:rsidRPr="00DE6D93" w:rsidRDefault="00536276" w:rsidP="00DE6D93">
      <w:pPr>
        <w:spacing w:line="360" w:lineRule="auto"/>
        <w:ind w:firstLine="709"/>
        <w:jc w:val="both"/>
        <w:rPr>
          <w:sz w:val="28"/>
          <w:szCs w:val="28"/>
        </w:rPr>
      </w:pPr>
    </w:p>
    <w:p w:rsidR="00723876" w:rsidRDefault="00723876" w:rsidP="00DE6D93">
      <w:pPr>
        <w:spacing w:line="360" w:lineRule="auto"/>
        <w:ind w:firstLine="709"/>
        <w:jc w:val="both"/>
        <w:rPr>
          <w:sz w:val="28"/>
          <w:szCs w:val="28"/>
        </w:rPr>
      </w:pPr>
      <w:r w:rsidRPr="00DE6D93">
        <w:rPr>
          <w:sz w:val="28"/>
          <w:szCs w:val="28"/>
        </w:rPr>
        <w:t>Ц = ΣЦ-Цп;</w:t>
      </w:r>
      <w:r w:rsidR="00DE6D93">
        <w:rPr>
          <w:sz w:val="28"/>
          <w:szCs w:val="28"/>
        </w:rPr>
        <w:t xml:space="preserve"> </w:t>
      </w:r>
      <w:r w:rsidR="009765D0" w:rsidRPr="00DE6D93">
        <w:rPr>
          <w:sz w:val="28"/>
          <w:szCs w:val="28"/>
        </w:rPr>
        <w:t>(</w:t>
      </w:r>
      <w:r w:rsidR="00374453" w:rsidRPr="00DE6D93">
        <w:rPr>
          <w:sz w:val="28"/>
          <w:szCs w:val="28"/>
        </w:rPr>
        <w:t>1</w:t>
      </w:r>
      <w:r w:rsidRPr="00DE6D93">
        <w:rPr>
          <w:sz w:val="28"/>
          <w:szCs w:val="28"/>
        </w:rPr>
        <w:t>.</w:t>
      </w:r>
      <w:r w:rsidR="00374453" w:rsidRPr="00DE6D93">
        <w:rPr>
          <w:sz w:val="28"/>
          <w:szCs w:val="28"/>
        </w:rPr>
        <w:t>10</w:t>
      </w:r>
      <w:r w:rsidR="009765D0" w:rsidRPr="00DE6D93">
        <w:rPr>
          <w:sz w:val="28"/>
          <w:szCs w:val="28"/>
        </w:rPr>
        <w:t>)</w:t>
      </w:r>
    </w:p>
    <w:p w:rsidR="00536276" w:rsidRPr="00DE6D93" w:rsidRDefault="00536276" w:rsidP="00DE6D93">
      <w:pPr>
        <w:spacing w:line="360" w:lineRule="auto"/>
        <w:ind w:firstLine="709"/>
        <w:jc w:val="both"/>
        <w:rPr>
          <w:sz w:val="28"/>
          <w:szCs w:val="28"/>
        </w:rPr>
      </w:pPr>
    </w:p>
    <w:p w:rsidR="00723876" w:rsidRPr="00DE6D93" w:rsidRDefault="00723876" w:rsidP="00DE6D93">
      <w:pPr>
        <w:spacing w:line="360" w:lineRule="auto"/>
        <w:ind w:firstLine="709"/>
        <w:jc w:val="both"/>
        <w:rPr>
          <w:sz w:val="28"/>
          <w:szCs w:val="28"/>
        </w:rPr>
      </w:pPr>
      <w:r w:rsidRPr="00DE6D93">
        <w:rPr>
          <w:sz w:val="28"/>
          <w:szCs w:val="28"/>
        </w:rPr>
        <w:t>Если на пути излучения будет находиться несколько сред, то вычитаемое в уравнении (</w:t>
      </w:r>
      <w:r w:rsidR="00374453" w:rsidRPr="00DE6D93">
        <w:rPr>
          <w:sz w:val="28"/>
          <w:szCs w:val="28"/>
        </w:rPr>
        <w:t>1</w:t>
      </w:r>
      <w:r w:rsidRPr="00DE6D93">
        <w:rPr>
          <w:sz w:val="28"/>
          <w:szCs w:val="28"/>
        </w:rPr>
        <w:t>.</w:t>
      </w:r>
      <w:r w:rsidR="00374453" w:rsidRPr="00DE6D93">
        <w:rPr>
          <w:sz w:val="28"/>
          <w:szCs w:val="28"/>
        </w:rPr>
        <w:t>10</w:t>
      </w:r>
      <w:r w:rsidRPr="00DE6D93">
        <w:rPr>
          <w:sz w:val="28"/>
          <w:szCs w:val="28"/>
        </w:rPr>
        <w:t>) будет состоять из нескольких членов. Поскольку при субтрактивном синтезе используется именно несколько сред, они не могут быть окрашены в основные цвета, так как каждая из таких сред поглощала бы по две трети спектра. При попарном сочетании эти среды будут полностью поглощать проходящее через них излучение. В связи с этим для субтрактивного синтеза применяют среды, окрашенные не в основные, а в дополнительные цвета - желтый, пурпурный, голубой. Среды, окрашенные в эти цвета, пропускают две трети и поглощают одну третью часть спектра светового излучения. Поэтому для многокрасочного печатания применяют краски, окрашенные в эти цвета, комплект которых называется триадой.</w:t>
      </w:r>
    </w:p>
    <w:p w:rsidR="00723876" w:rsidRPr="00DE6D93" w:rsidRDefault="00723876" w:rsidP="00DE6D93">
      <w:pPr>
        <w:spacing w:line="360" w:lineRule="auto"/>
        <w:ind w:firstLine="709"/>
        <w:jc w:val="both"/>
        <w:rPr>
          <w:sz w:val="28"/>
          <w:szCs w:val="28"/>
        </w:rPr>
      </w:pPr>
      <w:r w:rsidRPr="00DE6D93">
        <w:rPr>
          <w:sz w:val="28"/>
          <w:szCs w:val="28"/>
        </w:rPr>
        <w:t>При трехкрасочном печатании синтез цветов осуществляется на основе применения трёх красок, каждая из которых поглощает один из основных цветов. Особенность его заключается еще и в том, что в красочном слое избирательное вычитание одних излучений и пропускание других происходит дважды. Излучение сначала проходит через красочный слой до подложки, а затем, отражаясь от нее, вторично проходит тот же слой и, испытав при этом селективное поглощение, поступает в глаз наблюдателя.</w:t>
      </w:r>
    </w:p>
    <w:p w:rsidR="00723876" w:rsidRDefault="00723876" w:rsidP="00DE6D93">
      <w:pPr>
        <w:spacing w:line="360" w:lineRule="auto"/>
        <w:ind w:firstLine="709"/>
        <w:jc w:val="both"/>
        <w:rPr>
          <w:sz w:val="28"/>
          <w:szCs w:val="28"/>
        </w:rPr>
      </w:pPr>
      <w:r w:rsidRPr="00DE6D93">
        <w:rPr>
          <w:sz w:val="28"/>
          <w:szCs w:val="28"/>
        </w:rPr>
        <w:t>Чтобы пропущенная часть излучения имела максимальную величину, краска должна обладать в зоне пропускания прозрачностью, а подложка должна характеризоваться высоким и неизбирательным значением спектрального коэффициента отражения. Поэтому при проведении трехкрасочного печатания используют главным образом мелованную бумагу, отличающуюся высокой белизной.</w:t>
      </w:r>
    </w:p>
    <w:p w:rsidR="00536276" w:rsidRPr="00DE6D93" w:rsidRDefault="00536276" w:rsidP="00DE6D93">
      <w:pPr>
        <w:spacing w:line="360" w:lineRule="auto"/>
        <w:ind w:firstLine="709"/>
        <w:jc w:val="both"/>
        <w:rPr>
          <w:sz w:val="28"/>
          <w:szCs w:val="28"/>
        </w:rPr>
      </w:pPr>
    </w:p>
    <w:p w:rsidR="00723876" w:rsidRPr="00DE6D93" w:rsidRDefault="00490B42" w:rsidP="00DE6D93">
      <w:pPr>
        <w:spacing w:line="360" w:lineRule="auto"/>
        <w:ind w:firstLine="709"/>
        <w:jc w:val="both"/>
        <w:rPr>
          <w:sz w:val="28"/>
          <w:szCs w:val="28"/>
          <w:lang w:val="en-US"/>
        </w:rPr>
      </w:pPr>
      <w:r>
        <w:rPr>
          <w:sz w:val="28"/>
          <w:szCs w:val="28"/>
          <w:lang w:val="en-US"/>
        </w:rPr>
        <w:pict>
          <v:shape id="_x0000_i1036" type="#_x0000_t75" style="width:109.5pt;height:103.5pt">
            <v:imagedata r:id="rId19" o:title=""/>
          </v:shape>
        </w:pict>
      </w:r>
    </w:p>
    <w:p w:rsidR="00536276" w:rsidRDefault="00CE3594" w:rsidP="00DE6D93">
      <w:pPr>
        <w:spacing w:line="360" w:lineRule="auto"/>
        <w:ind w:firstLine="709"/>
        <w:jc w:val="both"/>
        <w:rPr>
          <w:sz w:val="28"/>
          <w:szCs w:val="28"/>
        </w:rPr>
      </w:pPr>
      <w:r w:rsidRPr="00DE6D93">
        <w:rPr>
          <w:sz w:val="28"/>
          <w:szCs w:val="28"/>
        </w:rPr>
        <w:t xml:space="preserve">Рис. </w:t>
      </w:r>
      <w:r w:rsidR="00056C46" w:rsidRPr="00DE6D93">
        <w:rPr>
          <w:sz w:val="28"/>
          <w:szCs w:val="28"/>
        </w:rPr>
        <w:t>1.</w:t>
      </w:r>
      <w:r w:rsidR="00DB2066" w:rsidRPr="00DE6D93">
        <w:rPr>
          <w:sz w:val="28"/>
          <w:szCs w:val="28"/>
        </w:rPr>
        <w:t>9</w:t>
      </w:r>
      <w:r w:rsidRPr="00DE6D93">
        <w:rPr>
          <w:sz w:val="28"/>
          <w:szCs w:val="28"/>
        </w:rPr>
        <w:t xml:space="preserve"> Схема образования основных и дополнительных цветов при субтрактивном синтезе триадных печатных красок:</w:t>
      </w:r>
      <w:r w:rsidR="00536276">
        <w:rPr>
          <w:sz w:val="28"/>
          <w:szCs w:val="28"/>
        </w:rPr>
        <w:t xml:space="preserve"> </w:t>
      </w:r>
      <w:r w:rsidRPr="00DE6D93">
        <w:rPr>
          <w:sz w:val="28"/>
          <w:szCs w:val="28"/>
        </w:rPr>
        <w:t>Излучения: К - красное; 3 - зелёное; С - синие; краски: Ж - жёлтая; П пурпурная; Г - голубая.</w:t>
      </w:r>
    </w:p>
    <w:p w:rsidR="00CE3594" w:rsidRPr="00DE6D93" w:rsidRDefault="00536276" w:rsidP="00DE6D93">
      <w:pPr>
        <w:spacing w:line="360" w:lineRule="auto"/>
        <w:ind w:firstLine="709"/>
        <w:jc w:val="both"/>
        <w:rPr>
          <w:sz w:val="28"/>
          <w:szCs w:val="28"/>
        </w:rPr>
      </w:pPr>
      <w:r>
        <w:rPr>
          <w:sz w:val="28"/>
          <w:szCs w:val="28"/>
        </w:rPr>
        <w:br w:type="page"/>
      </w:r>
      <w:r w:rsidR="00CE3594" w:rsidRPr="00DE6D93">
        <w:rPr>
          <w:sz w:val="28"/>
          <w:szCs w:val="28"/>
        </w:rPr>
        <w:t xml:space="preserve">На рис. </w:t>
      </w:r>
      <w:r w:rsidR="00056C46" w:rsidRPr="00DE6D93">
        <w:rPr>
          <w:sz w:val="28"/>
          <w:szCs w:val="28"/>
        </w:rPr>
        <w:t>1.</w:t>
      </w:r>
      <w:r w:rsidR="00DB2066" w:rsidRPr="00DE6D93">
        <w:rPr>
          <w:sz w:val="28"/>
          <w:szCs w:val="28"/>
        </w:rPr>
        <w:t>9</w:t>
      </w:r>
      <w:r w:rsidR="00CE3594" w:rsidRPr="00DE6D93">
        <w:rPr>
          <w:sz w:val="28"/>
          <w:szCs w:val="28"/>
        </w:rPr>
        <w:t xml:space="preserve"> показаны схемы образования цветов при субтрактивном синтезе на примере использования триадных красок. Рисунок иллюстрирует случай идеального субтрактивного синтеза, выполненного при условии использования источника с единичными основными излучениями, красок, абсолютно прозрачных в зонах пропускания и полностью поглощающих одну третью часть спектра, и подложки, полностью отражающей падающий свет. В результате такого субтрактивного синтеза образуется восемь различных цветов: белый при отсутствии красок (незапечатанная бумага), три дополнительных цвета при наложении на подложку одной триадной краски, три основных цвета при попарном совмещении триадных красок, черный при тройном наложении тех же красок.</w:t>
      </w:r>
    </w:p>
    <w:p w:rsidR="00CE3594" w:rsidRPr="00DE6D93" w:rsidRDefault="00CE3594" w:rsidP="00DE6D93">
      <w:pPr>
        <w:spacing w:line="360" w:lineRule="auto"/>
        <w:ind w:firstLine="709"/>
        <w:jc w:val="both"/>
        <w:rPr>
          <w:sz w:val="28"/>
          <w:szCs w:val="28"/>
        </w:rPr>
      </w:pPr>
      <w:r w:rsidRPr="00DE6D93">
        <w:rPr>
          <w:sz w:val="28"/>
          <w:szCs w:val="28"/>
        </w:rPr>
        <w:t>При таком идеальном синтезе отраженные излучения по интенсивности не будут отличаться от падающих. Причем, как бы ни менялась толщина красочных слоев, эффект отражения не будет меняться. Если вместо идеальной подложки, характеризующейся 106%-ным отражением по всему спектру, взять иную, например, отражающую равномерно 80% упавшего света, то все отраженные излучения, прошедшие слой краски (или красок), не будут больше этой величины. Отсюда следует, что для получения иных цветов, кроме восьми, указанных выше, надо менять интенсивность основных излучений. Практически это осуществить невозможно, да и не нужно по той причине, что у реальных триадных красок, в отличие от идеальных, поглощающая способность в зонах поглощения зависит от толщины слоя краски или от концентрации в ней пигмента. Чем меньше толщина слоя краски, тем в большем количестве проходит излучение в зоне поглощения и тем выше светлота полученного цвета и меньше его насыщенность. Именно эта особенность реальных красок создавать при наложении разнотолщинных слоев различные комбинации цветов использована в глубокой печати.</w:t>
      </w:r>
    </w:p>
    <w:p w:rsidR="00CE3594" w:rsidRDefault="00CE3594" w:rsidP="00DE6D93">
      <w:pPr>
        <w:pStyle w:val="a4"/>
        <w:spacing w:line="360" w:lineRule="auto"/>
        <w:ind w:firstLine="709"/>
        <w:jc w:val="both"/>
        <w:rPr>
          <w:sz w:val="28"/>
          <w:szCs w:val="28"/>
        </w:rPr>
      </w:pPr>
      <w:r w:rsidRPr="00DE6D93">
        <w:rPr>
          <w:sz w:val="28"/>
          <w:szCs w:val="28"/>
        </w:rPr>
        <w:t>Наглядное представление о влиянии рассмотренных свойств реальных триадных красок при субтрактивном синтезе цвета дает (рис</w:t>
      </w:r>
      <w:r w:rsidR="009765D0" w:rsidRPr="00DE6D93">
        <w:rPr>
          <w:sz w:val="28"/>
          <w:szCs w:val="28"/>
        </w:rPr>
        <w:t xml:space="preserve"> </w:t>
      </w:r>
      <w:r w:rsidR="00056C46" w:rsidRPr="00DE6D93">
        <w:rPr>
          <w:sz w:val="28"/>
          <w:szCs w:val="28"/>
        </w:rPr>
        <w:t>1.</w:t>
      </w:r>
      <w:r w:rsidR="009765D0" w:rsidRPr="00DE6D93">
        <w:rPr>
          <w:sz w:val="28"/>
          <w:szCs w:val="28"/>
        </w:rPr>
        <w:t>9</w:t>
      </w:r>
      <w:r w:rsidRPr="00DE6D93">
        <w:rPr>
          <w:sz w:val="28"/>
          <w:szCs w:val="28"/>
        </w:rPr>
        <w:t xml:space="preserve">). Схемы рисунка построены с учетом, что толщина каждого слоя краски не превышает 1 мкм. При этой толщине желтая краска, поглощает синее излучение не полностью. Вследствие этого получающийся желтый цвет становится «холоднее». Вместе с тем добавка синего излучения снижает насыщенность желтого цвета, так как вместе с остальными излучениями определяет его ахроматическую долю. Рассеянные излучения в зеленой и красной зонах увеличивают интенсивность желтого цвета. Пурпурная краска при той же толщине слоя пропускает незначительную часть зеленого излучения. Несколько больше, но также явно недостаточно пропускает она синее излучение. В основном же она пропускает красное излучение, интенсивность которого увеличивается благодаря светорассеянию в этой зоне. </w:t>
      </w:r>
      <w:r w:rsidR="00B24AC6" w:rsidRPr="00DE6D93">
        <w:rPr>
          <w:sz w:val="28"/>
          <w:szCs w:val="28"/>
        </w:rPr>
        <w:t>Голубая краска пропускает, с частичным поглощением, синее и зеленое излучения и незначительную часть красного излучения, которое несколько снижает ее насыщенность.</w:t>
      </w:r>
    </w:p>
    <w:p w:rsidR="00536276" w:rsidRPr="00DE6D93" w:rsidRDefault="00536276" w:rsidP="00DE6D93">
      <w:pPr>
        <w:pStyle w:val="a4"/>
        <w:spacing w:line="360" w:lineRule="auto"/>
        <w:ind w:firstLine="709"/>
        <w:jc w:val="both"/>
        <w:rPr>
          <w:sz w:val="28"/>
          <w:szCs w:val="28"/>
        </w:rPr>
      </w:pPr>
    </w:p>
    <w:p w:rsidR="00CE3594" w:rsidRPr="00DE6D93" w:rsidRDefault="00490B42" w:rsidP="00DE6D93">
      <w:pPr>
        <w:spacing w:line="360" w:lineRule="auto"/>
        <w:ind w:firstLine="709"/>
        <w:jc w:val="both"/>
        <w:rPr>
          <w:sz w:val="28"/>
          <w:szCs w:val="28"/>
        </w:rPr>
      </w:pPr>
      <w:r>
        <w:rPr>
          <w:sz w:val="28"/>
          <w:szCs w:val="28"/>
        </w:rPr>
        <w:pict>
          <v:shape id="_x0000_i1037" type="#_x0000_t75" style="width:175.5pt;height:109.5pt">
            <v:imagedata r:id="rId20" o:title=""/>
          </v:shape>
        </w:pict>
      </w:r>
    </w:p>
    <w:p w:rsidR="00723876" w:rsidRPr="00DE6D93" w:rsidRDefault="00B24AC6" w:rsidP="00DE6D93">
      <w:pPr>
        <w:spacing w:line="360" w:lineRule="auto"/>
        <w:ind w:firstLine="709"/>
        <w:jc w:val="both"/>
        <w:rPr>
          <w:sz w:val="28"/>
          <w:szCs w:val="28"/>
        </w:rPr>
      </w:pPr>
      <w:r w:rsidRPr="00DE6D93">
        <w:rPr>
          <w:sz w:val="28"/>
          <w:szCs w:val="28"/>
        </w:rPr>
        <w:t xml:space="preserve">Рис. </w:t>
      </w:r>
      <w:r w:rsidR="00056C46" w:rsidRPr="00DE6D93">
        <w:rPr>
          <w:sz w:val="28"/>
          <w:szCs w:val="28"/>
        </w:rPr>
        <w:t>1.</w:t>
      </w:r>
      <w:r w:rsidR="00DB2066" w:rsidRPr="00DE6D93">
        <w:rPr>
          <w:sz w:val="28"/>
          <w:szCs w:val="28"/>
        </w:rPr>
        <w:t>10</w:t>
      </w:r>
      <w:r w:rsidRPr="00DE6D93">
        <w:rPr>
          <w:sz w:val="28"/>
          <w:szCs w:val="28"/>
        </w:rPr>
        <w:t xml:space="preserve"> Схема образования основных и дополнительных цветов при субтрактивном синтезе реальных триадных красок.</w:t>
      </w:r>
    </w:p>
    <w:p w:rsidR="00B24AC6" w:rsidRPr="00DE6D93" w:rsidRDefault="00B24AC6" w:rsidP="00DE6D93">
      <w:pPr>
        <w:spacing w:line="360" w:lineRule="auto"/>
        <w:ind w:firstLine="709"/>
        <w:jc w:val="both"/>
        <w:rPr>
          <w:sz w:val="28"/>
          <w:szCs w:val="28"/>
        </w:rPr>
      </w:pPr>
    </w:p>
    <w:p w:rsidR="00B24AC6" w:rsidRPr="00DE6D93" w:rsidRDefault="00B24AC6" w:rsidP="00DE6D93">
      <w:pPr>
        <w:pStyle w:val="a4"/>
        <w:spacing w:line="360" w:lineRule="auto"/>
        <w:ind w:firstLine="709"/>
        <w:jc w:val="both"/>
        <w:rPr>
          <w:sz w:val="28"/>
          <w:szCs w:val="28"/>
        </w:rPr>
      </w:pPr>
      <w:r w:rsidRPr="00DE6D93">
        <w:rPr>
          <w:sz w:val="28"/>
          <w:szCs w:val="28"/>
        </w:rPr>
        <w:t>Из различных вариантов парных (бинарных) наложений печатных красок на рис</w:t>
      </w:r>
      <w:r w:rsidR="00056C46" w:rsidRPr="00DE6D93">
        <w:rPr>
          <w:sz w:val="28"/>
          <w:szCs w:val="28"/>
        </w:rPr>
        <w:t>унке</w:t>
      </w:r>
      <w:r w:rsidRPr="00DE6D93">
        <w:rPr>
          <w:sz w:val="28"/>
          <w:szCs w:val="28"/>
        </w:rPr>
        <w:t xml:space="preserve"> </w:t>
      </w:r>
      <w:r w:rsidR="00056C46" w:rsidRPr="00DE6D93">
        <w:rPr>
          <w:sz w:val="28"/>
          <w:szCs w:val="28"/>
        </w:rPr>
        <w:t>1.</w:t>
      </w:r>
      <w:r w:rsidR="00DB2066" w:rsidRPr="00DE6D93">
        <w:rPr>
          <w:bCs/>
          <w:sz w:val="28"/>
          <w:szCs w:val="28"/>
        </w:rPr>
        <w:t>10</w:t>
      </w:r>
      <w:r w:rsidRPr="00DE6D93">
        <w:rPr>
          <w:b/>
          <w:bCs/>
          <w:sz w:val="28"/>
          <w:szCs w:val="28"/>
        </w:rPr>
        <w:t xml:space="preserve"> </w:t>
      </w:r>
      <w:r w:rsidRPr="00DE6D93">
        <w:rPr>
          <w:sz w:val="28"/>
          <w:szCs w:val="28"/>
        </w:rPr>
        <w:t>приведены две схемы образования зеленого цвета при меняющемся порядке наложения желтой и голубой красок. Если желтая краска печатается после голубой, то зеленый цвет образуется за счет пропускания этого излучения (с частичным поглощением) обеими красками и за счет светорассеяния зеленого излучения верхней желтой краской. Но так как желтая краска рассеивает свет еще и в красной зоне спектра, это вызывает некоторое «потепление» зеленого цвета.</w:t>
      </w:r>
    </w:p>
    <w:p w:rsidR="00B24AC6" w:rsidRPr="00DE6D93" w:rsidRDefault="00B24AC6" w:rsidP="00DE6D93">
      <w:pPr>
        <w:pStyle w:val="a4"/>
        <w:spacing w:line="360" w:lineRule="auto"/>
        <w:ind w:firstLine="709"/>
        <w:jc w:val="both"/>
        <w:rPr>
          <w:sz w:val="28"/>
          <w:szCs w:val="28"/>
        </w:rPr>
      </w:pPr>
      <w:r w:rsidRPr="00DE6D93">
        <w:rPr>
          <w:sz w:val="28"/>
          <w:szCs w:val="28"/>
        </w:rPr>
        <w:t>В практике многокрасочного репродукционного процесса принято говорить не о «холодных» и «теплых» цветах, а о загрязненности каждой краски. Однако понятие загрязненности красок связано только с их поглощающей способностью и не затрагивает влияния светорассеяния. А оно, влияя на цветовую характеристику однослойных красок, особенно сказывается на цвете многослойных систем при различном порядке наложения красок. Это находит подтверждение при рассмотрении схемы образования цвета бинара, состоящего из желтой и голубой красок.</w:t>
      </w:r>
    </w:p>
    <w:p w:rsidR="00B24AC6" w:rsidRPr="00DE6D93" w:rsidRDefault="00B24AC6" w:rsidP="00DE6D93">
      <w:pPr>
        <w:pStyle w:val="a4"/>
        <w:spacing w:line="360" w:lineRule="auto"/>
        <w:ind w:firstLine="709"/>
        <w:jc w:val="both"/>
        <w:rPr>
          <w:sz w:val="28"/>
          <w:szCs w:val="28"/>
        </w:rPr>
      </w:pPr>
      <w:r w:rsidRPr="00DE6D93">
        <w:rPr>
          <w:sz w:val="28"/>
          <w:szCs w:val="28"/>
        </w:rPr>
        <w:t>При печатании голубой краской после желтой результирующий цвет будет отличаться от цвета бинара, полученного при ином расположении этих красок. В рассматриваемом бинаре рассеянные желтой краской зеленое и красное излучения в значительной части поглотятся голубой краской. В результате зеленый цвет бинара не получит дополнительного красного излучения, вследствие чего цвет становится более чистым. Точнее, он становится более выраженным, так как под чистотой цвета понимается отношение общей хроматической части цвета к ее сумме с ахроматической долей.</w:t>
      </w:r>
    </w:p>
    <w:p w:rsidR="00B24AC6" w:rsidRPr="00DE6D93" w:rsidRDefault="00B24AC6" w:rsidP="00DE6D93">
      <w:pPr>
        <w:pStyle w:val="a4"/>
        <w:spacing w:line="360" w:lineRule="auto"/>
        <w:ind w:firstLine="709"/>
        <w:jc w:val="both"/>
        <w:rPr>
          <w:b/>
          <w:bCs/>
          <w:sz w:val="28"/>
          <w:szCs w:val="28"/>
        </w:rPr>
      </w:pPr>
      <w:r w:rsidRPr="00DE6D93">
        <w:rPr>
          <w:sz w:val="28"/>
          <w:szCs w:val="28"/>
        </w:rPr>
        <w:t xml:space="preserve">На основании выявленных особенностей триадных красок можно сказать, что каждая из них характеризуется поглощающей способностью по всем зонам спектра и светорассеянием в отдельных зонах. С увеличением толщины слоя краски эти оптические показатели определяют характер изменения спектрального коэффициента отражения (рис </w:t>
      </w:r>
      <w:r w:rsidR="00056C46" w:rsidRPr="00DE6D93">
        <w:rPr>
          <w:sz w:val="28"/>
          <w:szCs w:val="28"/>
        </w:rPr>
        <w:t>1.</w:t>
      </w:r>
      <w:r w:rsidR="009765D0" w:rsidRPr="00DE6D93">
        <w:rPr>
          <w:bCs/>
          <w:sz w:val="28"/>
          <w:szCs w:val="28"/>
        </w:rPr>
        <w:t>1</w:t>
      </w:r>
      <w:r w:rsidR="00DB2066" w:rsidRPr="00DE6D93">
        <w:rPr>
          <w:bCs/>
          <w:sz w:val="28"/>
          <w:szCs w:val="28"/>
        </w:rPr>
        <w:t>1</w:t>
      </w:r>
      <w:r w:rsidRPr="00DE6D93">
        <w:rPr>
          <w:bCs/>
          <w:sz w:val="28"/>
          <w:szCs w:val="28"/>
        </w:rPr>
        <w:t>).</w:t>
      </w:r>
    </w:p>
    <w:p w:rsidR="00B24AC6" w:rsidRDefault="00B24AC6" w:rsidP="00DE6D93">
      <w:pPr>
        <w:pStyle w:val="a4"/>
        <w:spacing w:line="360" w:lineRule="auto"/>
        <w:ind w:firstLine="709"/>
        <w:jc w:val="both"/>
        <w:rPr>
          <w:sz w:val="28"/>
          <w:szCs w:val="28"/>
        </w:rPr>
      </w:pPr>
      <w:r w:rsidRPr="00DE6D93">
        <w:rPr>
          <w:sz w:val="28"/>
          <w:szCs w:val="28"/>
        </w:rPr>
        <w:t xml:space="preserve">Из </w:t>
      </w:r>
      <w:r w:rsidR="00056C46" w:rsidRPr="00DE6D93">
        <w:rPr>
          <w:bCs/>
          <w:sz w:val="28"/>
          <w:szCs w:val="28"/>
        </w:rPr>
        <w:t>рисунка</w:t>
      </w:r>
      <w:r w:rsidR="009765D0" w:rsidRPr="00DE6D93">
        <w:rPr>
          <w:bCs/>
          <w:sz w:val="28"/>
          <w:szCs w:val="28"/>
        </w:rPr>
        <w:t xml:space="preserve"> </w:t>
      </w:r>
      <w:r w:rsidR="00056C46" w:rsidRPr="00DE6D93">
        <w:rPr>
          <w:bCs/>
          <w:sz w:val="28"/>
          <w:szCs w:val="28"/>
        </w:rPr>
        <w:t>1.</w:t>
      </w:r>
      <w:r w:rsidR="009765D0" w:rsidRPr="00DE6D93">
        <w:rPr>
          <w:bCs/>
          <w:sz w:val="28"/>
          <w:szCs w:val="28"/>
        </w:rPr>
        <w:t>1</w:t>
      </w:r>
      <w:r w:rsidR="00DB2066" w:rsidRPr="00DE6D93">
        <w:rPr>
          <w:bCs/>
          <w:sz w:val="28"/>
          <w:szCs w:val="28"/>
        </w:rPr>
        <w:t>1</w:t>
      </w:r>
      <w:r w:rsidRPr="00DE6D93">
        <w:rPr>
          <w:bCs/>
          <w:sz w:val="28"/>
          <w:szCs w:val="28"/>
        </w:rPr>
        <w:t xml:space="preserve"> </w:t>
      </w:r>
      <w:r w:rsidRPr="00DE6D93">
        <w:rPr>
          <w:sz w:val="28"/>
          <w:szCs w:val="28"/>
        </w:rPr>
        <w:t xml:space="preserve">следует, что при отсутствии светорассеяния коэффициент отражения с увеличением толщины слоя краски уменьшается, стремясь принять нулевое значение. Если связь спектрального коэффициента отражения </w:t>
      </w:r>
      <w:r w:rsidRPr="00DE6D93">
        <w:rPr>
          <w:sz w:val="28"/>
          <w:szCs w:val="28"/>
          <w:lang w:val="en-US"/>
        </w:rPr>
        <w:t>pλ</w:t>
      </w:r>
      <w:r w:rsidRPr="00DE6D93">
        <w:rPr>
          <w:sz w:val="28"/>
          <w:szCs w:val="28"/>
        </w:rPr>
        <w:t xml:space="preserve"> с толщиной слоя краски </w:t>
      </w:r>
      <w:r w:rsidRPr="00DE6D93">
        <w:rPr>
          <w:iCs/>
          <w:sz w:val="28"/>
          <w:szCs w:val="28"/>
        </w:rPr>
        <w:t xml:space="preserve">h </w:t>
      </w:r>
      <w:r w:rsidRPr="00DE6D93">
        <w:rPr>
          <w:sz w:val="28"/>
          <w:szCs w:val="28"/>
        </w:rPr>
        <w:t>экспоненциальна, то для зоны поглощения применим закон Бугера - Ламберта - Бера, запись которого после учета двойного прохождения излучения в слое краски (до подложки и от нее) и коэффициента отражения бумаги рδλ будет иметь следующий вид:</w:t>
      </w:r>
    </w:p>
    <w:p w:rsidR="00B24AC6" w:rsidRDefault="00536276" w:rsidP="00DE6D93">
      <w:pPr>
        <w:pStyle w:val="a4"/>
        <w:spacing w:line="360" w:lineRule="auto"/>
        <w:ind w:firstLine="709"/>
        <w:jc w:val="both"/>
        <w:rPr>
          <w:sz w:val="28"/>
          <w:szCs w:val="28"/>
        </w:rPr>
      </w:pPr>
      <w:r>
        <w:rPr>
          <w:sz w:val="28"/>
          <w:szCs w:val="28"/>
        </w:rPr>
        <w:br w:type="page"/>
      </w:r>
      <w:r w:rsidR="00B24AC6" w:rsidRPr="00DE6D93">
        <w:rPr>
          <w:sz w:val="28"/>
          <w:szCs w:val="28"/>
          <w:lang w:val="en-US"/>
        </w:rPr>
        <w:t>pλ</w:t>
      </w:r>
      <w:r w:rsidR="00B24AC6" w:rsidRPr="00DE6D93">
        <w:rPr>
          <w:sz w:val="28"/>
          <w:szCs w:val="28"/>
        </w:rPr>
        <w:t xml:space="preserve"> = </w:t>
      </w:r>
      <w:r w:rsidR="00B24AC6" w:rsidRPr="00DE6D93">
        <w:rPr>
          <w:sz w:val="28"/>
          <w:szCs w:val="28"/>
          <w:lang w:val="en-US"/>
        </w:rPr>
        <w:t>p</w:t>
      </w:r>
      <w:r w:rsidR="00B24AC6" w:rsidRPr="00DE6D93">
        <w:rPr>
          <w:sz w:val="28"/>
          <w:szCs w:val="28"/>
          <w:vertAlign w:val="subscript"/>
          <w:lang w:val="en-US"/>
        </w:rPr>
        <w:t>δλ</w:t>
      </w:r>
      <w:r w:rsidR="00B24AC6" w:rsidRPr="00DE6D93">
        <w:rPr>
          <w:sz w:val="28"/>
          <w:szCs w:val="28"/>
          <w:lang w:val="en-US"/>
        </w:rPr>
        <w:t>l</w:t>
      </w:r>
      <w:r w:rsidR="00B24AC6" w:rsidRPr="00DE6D93">
        <w:rPr>
          <w:sz w:val="28"/>
          <w:szCs w:val="28"/>
          <w:vertAlign w:val="superscript"/>
        </w:rPr>
        <w:t>-2</w:t>
      </w:r>
      <w:r w:rsidR="00B24AC6" w:rsidRPr="00DE6D93">
        <w:rPr>
          <w:sz w:val="28"/>
          <w:szCs w:val="28"/>
          <w:vertAlign w:val="superscript"/>
          <w:lang w:val="en-US"/>
        </w:rPr>
        <w:t>hαλc</w:t>
      </w:r>
      <w:r w:rsidR="00DE6D93">
        <w:rPr>
          <w:sz w:val="28"/>
          <w:szCs w:val="28"/>
          <w:vertAlign w:val="superscript"/>
        </w:rPr>
        <w:t xml:space="preserve"> </w:t>
      </w:r>
      <w:r w:rsidR="009765D0" w:rsidRPr="00DE6D93">
        <w:rPr>
          <w:sz w:val="28"/>
          <w:szCs w:val="28"/>
        </w:rPr>
        <w:t>(</w:t>
      </w:r>
      <w:r w:rsidR="00374453" w:rsidRPr="00DE6D93">
        <w:rPr>
          <w:sz w:val="28"/>
          <w:szCs w:val="28"/>
        </w:rPr>
        <w:t>1</w:t>
      </w:r>
      <w:r w:rsidR="00B24AC6" w:rsidRPr="00DE6D93">
        <w:rPr>
          <w:sz w:val="28"/>
          <w:szCs w:val="28"/>
        </w:rPr>
        <w:t>.</w:t>
      </w:r>
      <w:r w:rsidR="00374453" w:rsidRPr="00DE6D93">
        <w:rPr>
          <w:sz w:val="28"/>
          <w:szCs w:val="28"/>
        </w:rPr>
        <w:t>11</w:t>
      </w:r>
      <w:r w:rsidR="009765D0" w:rsidRPr="00DE6D93">
        <w:rPr>
          <w:sz w:val="28"/>
          <w:szCs w:val="28"/>
        </w:rPr>
        <w:t>)</w:t>
      </w:r>
    </w:p>
    <w:p w:rsidR="00536276" w:rsidRPr="00DE6D93" w:rsidRDefault="00536276" w:rsidP="00DE6D93">
      <w:pPr>
        <w:pStyle w:val="a4"/>
        <w:spacing w:line="360" w:lineRule="auto"/>
        <w:ind w:firstLine="709"/>
        <w:jc w:val="both"/>
        <w:rPr>
          <w:sz w:val="28"/>
          <w:szCs w:val="28"/>
        </w:rPr>
      </w:pPr>
    </w:p>
    <w:p w:rsidR="005E04D5" w:rsidRPr="00DE6D93" w:rsidRDefault="005E04D5" w:rsidP="00DE6D93">
      <w:pPr>
        <w:pStyle w:val="a4"/>
        <w:spacing w:line="360" w:lineRule="auto"/>
        <w:ind w:firstLine="709"/>
        <w:jc w:val="both"/>
        <w:rPr>
          <w:sz w:val="28"/>
          <w:szCs w:val="28"/>
        </w:rPr>
      </w:pPr>
      <w:r w:rsidRPr="00DE6D93">
        <w:rPr>
          <w:sz w:val="28"/>
          <w:szCs w:val="28"/>
        </w:rPr>
        <w:t xml:space="preserve">где </w:t>
      </w:r>
      <w:r w:rsidRPr="00DE6D93">
        <w:rPr>
          <w:iCs/>
          <w:sz w:val="28"/>
          <w:szCs w:val="28"/>
        </w:rPr>
        <w:t xml:space="preserve">с </w:t>
      </w:r>
      <w:r w:rsidRPr="00DE6D93">
        <w:rPr>
          <w:sz w:val="28"/>
          <w:szCs w:val="28"/>
        </w:rPr>
        <w:t>- концентрация пигмента в краске; αλ- коэффициент поглощения. Очевидно, что при h-&gt;∞ правая часть обратится в нуль и рλ также будет равно нулю.</w:t>
      </w:r>
    </w:p>
    <w:p w:rsidR="00056C46" w:rsidRPr="001C3D8A" w:rsidRDefault="00056C46" w:rsidP="00DE6D93">
      <w:pPr>
        <w:pStyle w:val="a4"/>
        <w:spacing w:line="360" w:lineRule="auto"/>
        <w:ind w:firstLine="709"/>
        <w:jc w:val="both"/>
        <w:rPr>
          <w:sz w:val="28"/>
          <w:szCs w:val="28"/>
        </w:rPr>
      </w:pPr>
    </w:p>
    <w:p w:rsidR="009C228F" w:rsidRPr="00DE6D93" w:rsidRDefault="00490B42" w:rsidP="00DE6D93">
      <w:pPr>
        <w:spacing w:line="360" w:lineRule="auto"/>
        <w:ind w:firstLine="709"/>
        <w:jc w:val="both"/>
        <w:rPr>
          <w:sz w:val="28"/>
          <w:szCs w:val="28"/>
        </w:rPr>
      </w:pPr>
      <w:r>
        <w:rPr>
          <w:sz w:val="28"/>
          <w:szCs w:val="28"/>
        </w:rPr>
        <w:pict>
          <v:shape id="_x0000_i1038" type="#_x0000_t75" style="width:107.25pt;height:90pt">
            <v:imagedata r:id="rId21" o:title=""/>
          </v:shape>
        </w:pict>
      </w:r>
    </w:p>
    <w:p w:rsidR="005E04D5" w:rsidRPr="00DE6D93" w:rsidRDefault="005E04D5" w:rsidP="00DE6D93">
      <w:pPr>
        <w:spacing w:line="360" w:lineRule="auto"/>
        <w:ind w:firstLine="709"/>
        <w:jc w:val="both"/>
        <w:rPr>
          <w:sz w:val="28"/>
          <w:szCs w:val="28"/>
        </w:rPr>
      </w:pPr>
      <w:r w:rsidRPr="00DE6D93">
        <w:rPr>
          <w:sz w:val="28"/>
          <w:szCs w:val="28"/>
        </w:rPr>
        <w:t xml:space="preserve">Рис. </w:t>
      </w:r>
      <w:r w:rsidR="00056C46" w:rsidRPr="00DE6D93">
        <w:rPr>
          <w:sz w:val="28"/>
          <w:szCs w:val="28"/>
        </w:rPr>
        <w:t>1.</w:t>
      </w:r>
      <w:r w:rsidR="009765D0" w:rsidRPr="00DE6D93">
        <w:rPr>
          <w:sz w:val="28"/>
          <w:szCs w:val="28"/>
        </w:rPr>
        <w:t>1</w:t>
      </w:r>
      <w:r w:rsidR="00DB2066" w:rsidRPr="00DE6D93">
        <w:rPr>
          <w:sz w:val="28"/>
          <w:szCs w:val="28"/>
        </w:rPr>
        <w:t>1</w:t>
      </w:r>
      <w:r w:rsidRPr="00DE6D93">
        <w:rPr>
          <w:sz w:val="28"/>
          <w:szCs w:val="28"/>
        </w:rPr>
        <w:t xml:space="preserve"> Зависимость спектрального коэффициента отражения рλ (в зоне поглощения) от толщины слоя краски h.</w:t>
      </w:r>
    </w:p>
    <w:p w:rsidR="00056C46" w:rsidRPr="00DE6D93" w:rsidRDefault="00056C46" w:rsidP="00DE6D93">
      <w:pPr>
        <w:spacing w:line="360" w:lineRule="auto"/>
        <w:ind w:firstLine="709"/>
        <w:jc w:val="both"/>
        <w:rPr>
          <w:sz w:val="28"/>
          <w:szCs w:val="28"/>
        </w:rPr>
      </w:pPr>
    </w:p>
    <w:p w:rsidR="005E04D5" w:rsidRPr="00DE6D93" w:rsidRDefault="00056C46" w:rsidP="00DE6D93">
      <w:pPr>
        <w:spacing w:line="360" w:lineRule="auto"/>
        <w:ind w:firstLine="709"/>
        <w:jc w:val="both"/>
        <w:rPr>
          <w:sz w:val="28"/>
          <w:szCs w:val="28"/>
        </w:rPr>
      </w:pPr>
      <w:r w:rsidRPr="00DE6D93">
        <w:rPr>
          <w:sz w:val="28"/>
          <w:szCs w:val="28"/>
        </w:rPr>
        <w:t xml:space="preserve">Согласно </w:t>
      </w:r>
      <w:r w:rsidR="005E04D5" w:rsidRPr="00DE6D93">
        <w:rPr>
          <w:sz w:val="28"/>
          <w:szCs w:val="28"/>
        </w:rPr>
        <w:t>рис</w:t>
      </w:r>
      <w:r w:rsidRPr="00DE6D93">
        <w:rPr>
          <w:sz w:val="28"/>
          <w:szCs w:val="28"/>
        </w:rPr>
        <w:t>унку</w:t>
      </w:r>
      <w:r w:rsidR="005E04D5" w:rsidRPr="00DE6D93">
        <w:rPr>
          <w:sz w:val="28"/>
          <w:szCs w:val="28"/>
        </w:rPr>
        <w:t xml:space="preserve"> </w:t>
      </w:r>
      <w:r w:rsidRPr="00DE6D93">
        <w:rPr>
          <w:sz w:val="28"/>
          <w:szCs w:val="28"/>
        </w:rPr>
        <w:t>1.</w:t>
      </w:r>
      <w:r w:rsidR="009765D0" w:rsidRPr="00DE6D93">
        <w:rPr>
          <w:sz w:val="28"/>
          <w:szCs w:val="28"/>
        </w:rPr>
        <w:t>1</w:t>
      </w:r>
      <w:r w:rsidR="00DB2066" w:rsidRPr="00DE6D93">
        <w:rPr>
          <w:sz w:val="28"/>
          <w:szCs w:val="28"/>
        </w:rPr>
        <w:t>2</w:t>
      </w:r>
      <w:r w:rsidR="005E04D5" w:rsidRPr="00DE6D93">
        <w:rPr>
          <w:sz w:val="28"/>
          <w:szCs w:val="28"/>
        </w:rPr>
        <w:t>, спектральный коэффициент отражения pλ является суммой двух коэффициентов отражения, один из которых - р'λ определяется поглощающей способностью краски, а второй – p0λ ее рассеивающей способностью. С ростом толщины слоя краски p'λ уменьшается, а р0λ., наоборот, возрастает и при некоторой толщине слоя краски принимает постоянное значение, равное p∞λ. Эта величина не меняется при дальнейшем увеличении толщины слоя краски. Таким образом, пределом суммарного коэффициента отражения является р∞λ. [2</w:t>
      </w:r>
      <w:r w:rsidR="003A6609" w:rsidRPr="00DE6D93">
        <w:rPr>
          <w:sz w:val="28"/>
          <w:szCs w:val="28"/>
        </w:rPr>
        <w:t>2</w:t>
      </w:r>
      <w:r w:rsidR="005E04D5" w:rsidRPr="00DE6D93">
        <w:rPr>
          <w:sz w:val="28"/>
          <w:szCs w:val="28"/>
        </w:rPr>
        <w:t>]</w:t>
      </w:r>
    </w:p>
    <w:p w:rsidR="00EC432C" w:rsidRPr="00DE6D93" w:rsidRDefault="00EC432C" w:rsidP="00DE6D93">
      <w:pPr>
        <w:autoSpaceDE w:val="0"/>
        <w:autoSpaceDN w:val="0"/>
        <w:adjustRightInd w:val="0"/>
        <w:spacing w:line="360" w:lineRule="auto"/>
        <w:ind w:firstLine="709"/>
        <w:jc w:val="both"/>
        <w:rPr>
          <w:sz w:val="28"/>
          <w:szCs w:val="28"/>
          <w:lang w:val="en-US"/>
        </w:rPr>
      </w:pPr>
    </w:p>
    <w:p w:rsidR="00AA2B52" w:rsidRPr="00DE6D93" w:rsidRDefault="00490B42" w:rsidP="00DE6D93">
      <w:pPr>
        <w:autoSpaceDE w:val="0"/>
        <w:autoSpaceDN w:val="0"/>
        <w:adjustRightInd w:val="0"/>
        <w:spacing w:line="360" w:lineRule="auto"/>
        <w:ind w:firstLine="709"/>
        <w:jc w:val="both"/>
        <w:rPr>
          <w:sz w:val="28"/>
          <w:szCs w:val="28"/>
          <w:lang w:val="en-US"/>
        </w:rPr>
      </w:pPr>
      <w:r>
        <w:rPr>
          <w:sz w:val="28"/>
          <w:szCs w:val="28"/>
          <w:lang w:val="en-US"/>
        </w:rPr>
        <w:pict>
          <v:shape id="_x0000_i1039" type="#_x0000_t75" style="width:111pt;height:128.25pt">
            <v:imagedata r:id="rId22" o:title=""/>
          </v:shape>
        </w:pict>
      </w:r>
    </w:p>
    <w:p w:rsidR="00AA2B52" w:rsidRDefault="00AA2B52" w:rsidP="00DE6D93">
      <w:pPr>
        <w:pStyle w:val="a4"/>
        <w:spacing w:line="360" w:lineRule="auto"/>
        <w:ind w:firstLine="709"/>
        <w:jc w:val="both"/>
        <w:rPr>
          <w:iCs/>
          <w:sz w:val="28"/>
          <w:szCs w:val="28"/>
        </w:rPr>
      </w:pPr>
      <w:r w:rsidRPr="00DE6D93">
        <w:rPr>
          <w:sz w:val="28"/>
          <w:szCs w:val="28"/>
        </w:rPr>
        <w:t xml:space="preserve">Рис. </w:t>
      </w:r>
      <w:r w:rsidR="00056C46" w:rsidRPr="00DE6D93">
        <w:rPr>
          <w:sz w:val="28"/>
          <w:szCs w:val="28"/>
        </w:rPr>
        <w:t>1.</w:t>
      </w:r>
      <w:r w:rsidR="009765D0" w:rsidRPr="00DE6D93">
        <w:rPr>
          <w:bCs/>
          <w:sz w:val="28"/>
          <w:szCs w:val="28"/>
        </w:rPr>
        <w:t>1</w:t>
      </w:r>
      <w:r w:rsidR="00DB2066" w:rsidRPr="00DE6D93">
        <w:rPr>
          <w:bCs/>
          <w:sz w:val="28"/>
          <w:szCs w:val="28"/>
        </w:rPr>
        <w:t>2</w:t>
      </w:r>
      <w:r w:rsidRPr="00DE6D93">
        <w:rPr>
          <w:b/>
          <w:bCs/>
          <w:sz w:val="28"/>
          <w:szCs w:val="28"/>
        </w:rPr>
        <w:t xml:space="preserve"> </w:t>
      </w:r>
      <w:r w:rsidRPr="00DE6D93">
        <w:rPr>
          <w:sz w:val="28"/>
          <w:szCs w:val="28"/>
        </w:rPr>
        <w:t xml:space="preserve">Зависимость спектральных коэффициентов отражения от толщины слоя краски </w:t>
      </w:r>
      <w:r w:rsidRPr="00DE6D93">
        <w:rPr>
          <w:iCs/>
          <w:sz w:val="28"/>
          <w:szCs w:val="28"/>
        </w:rPr>
        <w:t>h.</w:t>
      </w:r>
    </w:p>
    <w:p w:rsidR="00EF1E46" w:rsidRPr="00DE6D93" w:rsidRDefault="00536276" w:rsidP="00536276">
      <w:pPr>
        <w:pStyle w:val="a4"/>
        <w:spacing w:line="360" w:lineRule="auto"/>
        <w:ind w:firstLine="709"/>
        <w:jc w:val="center"/>
        <w:rPr>
          <w:b/>
          <w:bCs/>
          <w:sz w:val="28"/>
          <w:szCs w:val="28"/>
        </w:rPr>
      </w:pPr>
      <w:r>
        <w:rPr>
          <w:iCs/>
          <w:sz w:val="28"/>
          <w:szCs w:val="28"/>
        </w:rPr>
        <w:br w:type="page"/>
      </w:r>
      <w:r w:rsidR="00B11136" w:rsidRPr="00DE6D93">
        <w:rPr>
          <w:b/>
          <w:bCs/>
          <w:sz w:val="28"/>
          <w:szCs w:val="28"/>
        </w:rPr>
        <w:t>1.5</w:t>
      </w:r>
      <w:r w:rsidR="00EF1E46" w:rsidRPr="00DE6D93">
        <w:rPr>
          <w:b/>
          <w:bCs/>
          <w:sz w:val="28"/>
          <w:szCs w:val="28"/>
        </w:rPr>
        <w:t>.4 Приводка</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 xml:space="preserve">Несовмещение – это самый очевидный тип брака, понятный даже неспециалистам. Нас же, как специалистов, будет интересовать детальный характер несовмещения. Начать расследование нужно с проверки пленок: хотя современные </w:t>
      </w:r>
      <w:r w:rsidR="00F16D67" w:rsidRPr="00DE6D93">
        <w:rPr>
          <w:bCs/>
          <w:sz w:val="28"/>
          <w:szCs w:val="28"/>
        </w:rPr>
        <w:t>фотовыводные устройства</w:t>
      </w:r>
      <w:r w:rsidRPr="00DE6D93">
        <w:rPr>
          <w:bCs/>
          <w:sz w:val="28"/>
          <w:szCs w:val="28"/>
        </w:rPr>
        <w:t xml:space="preserve"> совершенствуются едва ли не каждый месяц, но все-таки вывод </w:t>
      </w:r>
      <w:r w:rsidR="00F16D67" w:rsidRPr="00DE6D93">
        <w:rPr>
          <w:bCs/>
          <w:sz w:val="28"/>
          <w:szCs w:val="28"/>
        </w:rPr>
        <w:t>деформированных</w:t>
      </w:r>
      <w:r w:rsidRPr="00DE6D93">
        <w:rPr>
          <w:bCs/>
          <w:sz w:val="28"/>
          <w:szCs w:val="28"/>
        </w:rPr>
        <w:t xml:space="preserve"> пленок иногда случается. Этап копирования на офсетные формы можно исключить сразу, так как засветка производится контактным способом, и здесь геометрические искажения возникнуть не могут. Итак, если с пленками все в порядке, переходим к исследованию печатного процесса</w:t>
      </w:r>
      <w:r w:rsidR="00F16D67" w:rsidRPr="00DE6D93">
        <w:rPr>
          <w:bCs/>
          <w:sz w:val="28"/>
          <w:szCs w:val="28"/>
        </w:rPr>
        <w:t xml:space="preserve"> [23]</w:t>
      </w:r>
      <w:r w:rsidRPr="00DE6D93">
        <w:rPr>
          <w:bCs/>
          <w:sz w:val="28"/>
          <w:szCs w:val="28"/>
        </w:rPr>
        <w:t>.</w:t>
      </w:r>
    </w:p>
    <w:p w:rsidR="00EF1E46" w:rsidRPr="00DE6D93" w:rsidRDefault="00EF1E46" w:rsidP="00DE6D93">
      <w:pPr>
        <w:autoSpaceDE w:val="0"/>
        <w:autoSpaceDN w:val="0"/>
        <w:adjustRightInd w:val="0"/>
        <w:spacing w:line="360" w:lineRule="auto"/>
        <w:ind w:firstLine="709"/>
        <w:jc w:val="both"/>
        <w:rPr>
          <w:bCs/>
          <w:sz w:val="28"/>
          <w:szCs w:val="28"/>
        </w:rPr>
      </w:pPr>
    </w:p>
    <w:p w:rsidR="00EF1E46" w:rsidRPr="00DE6D93" w:rsidRDefault="00B11136" w:rsidP="00536276">
      <w:pPr>
        <w:autoSpaceDE w:val="0"/>
        <w:autoSpaceDN w:val="0"/>
        <w:adjustRightInd w:val="0"/>
        <w:spacing w:line="360" w:lineRule="auto"/>
        <w:ind w:firstLine="709"/>
        <w:jc w:val="center"/>
        <w:rPr>
          <w:b/>
          <w:bCs/>
          <w:sz w:val="28"/>
          <w:szCs w:val="28"/>
        </w:rPr>
      </w:pPr>
      <w:r w:rsidRPr="00DE6D93">
        <w:rPr>
          <w:b/>
          <w:bCs/>
          <w:sz w:val="28"/>
          <w:szCs w:val="28"/>
        </w:rPr>
        <w:t>1.5</w:t>
      </w:r>
      <w:r w:rsidR="00EF1E46" w:rsidRPr="00DE6D93">
        <w:rPr>
          <w:b/>
          <w:bCs/>
          <w:sz w:val="28"/>
          <w:szCs w:val="28"/>
        </w:rPr>
        <w:t>.4.1 Несовмещение между прогонами</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Как правило, печать выполняется в несколько прогонов. Если не совмещены оттиски двух прогонов, для выявления причины нужно обратить внимание на то, как распределены сдвиги между приводочными метками по полю листа и в пределах всей тиражной стопы. По этим сдвигам можно сделать некоторые выводы о возможных причинах брака.</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а) В пределах стопы кресты “прыгают” случайным образом: один лист может быть совмещен хорошо, а следующий – со сдвигом или перекосом.</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Технологические причины:</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Наиболее вероятная из технологических причин – неровная подрезка бумаги. Нужно проверить, соблюден ли прямой угол, одинаковы ли размеры всех листов в стопе и нет ли заусенцев на кромках.</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Другая причина из этой же группы – слипшиеся листы на самонакладе. Такие листы будут подаваться вакуумной головкой с перекосами, что приведет к сбоям механизма равнения листа. Листы могут слипнуться из-за слишком толстого слоя краски на предыдущем прогоне или недостаточного просушивания стопы. Но даже незапечатанные листы нередко слипаются из-за электростатики – в этом случае броски могут появиться уже при первом прогоне, а на втором прогоне уже ничего исправить нельзя. Сильный статический заряд бумаги наблюдается при низкой влажности (ниже 30-40%). При этом электропроводность бумаги очень низка, и заряд, образующийся при трении одного листа о другой, не стекает на окружающие предметы, а накапливается в стопе. Правильная технология предполагает контроль влажности в цеху, поддержание ее в пределах 40-60% и обязательную акклиматизацию бумаги – вылеживание ее в цеху в распакованном виде не меньше суток, чтобы она набрала температуру и влажность окружающего воздуха.</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Механические причины:</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Механизм равнения листов – один из самых тонких в настройке узлов на любой машине. Лист во время выравнивания испытывает большие динамические нагрузки: сначала резкая остановка у передних упоров, затем боковое движение под действием ролика, тянущего лист за угол, затем снова резкое ускорение форгрейфером. Малейшая несогласованность моментов срабатывания этих механизмов приводит к броскам. Например, если ролик тянущего автомата бокового равнения отпускает лист чуть позже, чем его начинает тянуть форгрейфер, будут наблюдаться случайные перекосы листа.</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Не меньшее влияние на совмещение оказывает состояние клапанов (захватов) форгрейфера, передаточного и печатного цилиндров. Если в момент передачи листа из одних клапанов в другие он в течение некоторого времени не будет надежно удерживаться захватами, он также будет смещаться случайным образом. Необходимо регулярно проверять не только регулировки моментов открывания-закрывания и силы прижима, но и степень износа площадок.</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Огромное влияние на точность совмещения оказывает всевозможная грязь, накапливающаяся на ремнях транспортера, роликах и клапанах. Например, изображение может прыгать самым причудливым образом всего лишь из-за крошечного кусочка бумаги, прилипшего к площадке одного из клапанов печатного цилиндра.</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Ошибки печатника:</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Добиться стабильного совмещения даже на новой машине высокого класса – это определенное искусство. Чем сильнее изношена машина, тем тоньше настройки, обеспечивающие хорошую приводку на нескольких прогонах. Поэтому от “чутья” печатника зависит очень многое. К сожалению, нельзя дать каких-либо общих рекомендаций по настройке самонаклада – конструкции машин очень разнообразны, и у каждой есть свои секреты и нюансы. Есть только одно железное правило: нельзя начинать печатать первый прогон без проверки совмещения. Делается она так: нужно запечатать как минимум 30-50 листов тиражной бумаги на рабочей скорости и сразу запечатать их повторно. Затем надо внимательно просмотреть каждый лист: во всей пачке не должно быть ни одного листа с несовмещением. Только такая проверка даст некоторую надежду, что тираж не будет запорот уже при первом прогоне.</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б) На всем тираже изображение второго прогона в одном из направлений больше, чем первого.</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Как правило, кресты не сходятся в направлении, перпендикулярном волокну бумаги. Эффект вызван тем, что стопа за время между прогонами изменила влажность и, соответственно, изменила размер. (Относительное изменение размера даже у дорогих импортных мелованных бумаг может достигать 0,7-0,8% при изменении влажности воздуха на 10%).</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Технологические причины:</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Во-первых, нужно исследовать самостоятельно или узнать в других типографиях физико-механические свойства доступных сортов бумаг и в дальнейшем закупать бумагу, основываясь не на цену и рекламу торгующих фирм, а на проверенную опытом информацию.</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Обычно наиболее катастрофическая усадка бумаги происходит при больших перерывах в печати. Поэтому не рекомендуется оставлять отдельные прогоны "на завтра" и тем более "до понедельника". Если же отпечатать все четыре прогона без перерыва невозможно, стопу желательно накрыть полиэтиленовой пленкой. В укрытой стопе не только меньше меняется влажность, но и климатические условия более однородны. Открытая же стопа подвержена действию сквозняков, излучения батарей, солнечному свету, из-за чего усадка может получиться весьма косой и к тому же неодинаковой в стопе (верхние листы деформируются больше).</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Влияние машины:</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Между прогонами одного тиража лучше не заниматься регулировками машины: изменение давления между цилиндрами может проявиться в изменении масштаба изображения вдоль окружности. Даже простая замена офсетной резины нередко приводит к изменению размера, особенно, если новая резина другого сорта.</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Ошибки печатника:</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Если печать первого прогона происходила с избыточным увлажнением, деформация бумаги будет очень значительной. Переувлажнение заметно сразу по загнутым вверх краям листов на приемке. Даже очень длительное просушивание между прогонами может не дать желаемого результата, так как в середине стопы бумага может сохнуть несколько дней.</w:t>
      </w:r>
    </w:p>
    <w:p w:rsidR="00EF1E46" w:rsidRPr="00DE6D93" w:rsidRDefault="00EF1E46" w:rsidP="00DE6D93">
      <w:pPr>
        <w:autoSpaceDE w:val="0"/>
        <w:autoSpaceDN w:val="0"/>
        <w:adjustRightInd w:val="0"/>
        <w:spacing w:line="360" w:lineRule="auto"/>
        <w:ind w:firstLine="709"/>
        <w:jc w:val="both"/>
        <w:rPr>
          <w:bCs/>
          <w:sz w:val="28"/>
          <w:szCs w:val="28"/>
        </w:rPr>
      </w:pPr>
    </w:p>
    <w:p w:rsidR="00EF1E46" w:rsidRPr="00DE6D93" w:rsidRDefault="00B11136" w:rsidP="00536276">
      <w:pPr>
        <w:autoSpaceDE w:val="0"/>
        <w:autoSpaceDN w:val="0"/>
        <w:adjustRightInd w:val="0"/>
        <w:spacing w:line="360" w:lineRule="auto"/>
        <w:ind w:firstLine="709"/>
        <w:jc w:val="center"/>
        <w:rPr>
          <w:b/>
          <w:bCs/>
          <w:sz w:val="28"/>
          <w:szCs w:val="28"/>
        </w:rPr>
      </w:pPr>
      <w:r w:rsidRPr="00DE6D93">
        <w:rPr>
          <w:b/>
          <w:bCs/>
          <w:sz w:val="28"/>
          <w:szCs w:val="28"/>
        </w:rPr>
        <w:t>1.5</w:t>
      </w:r>
      <w:r w:rsidR="00EF1E46" w:rsidRPr="00DE6D93">
        <w:rPr>
          <w:b/>
          <w:bCs/>
          <w:sz w:val="28"/>
          <w:szCs w:val="28"/>
        </w:rPr>
        <w:t>.4.2 Несовмещение между секциями</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На машинах с числом секций более одной встречаются различные виды несовмещения между секциями. Как и при несовмещении между прогонами, разброс крестов может быть постоянным на всем тираже или хаотическим.</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 xml:space="preserve">а) Для начала рассмотрим несовмещение вида рис. </w:t>
      </w:r>
      <w:r w:rsidR="00056C46" w:rsidRPr="00DE6D93">
        <w:rPr>
          <w:bCs/>
          <w:sz w:val="28"/>
          <w:szCs w:val="28"/>
        </w:rPr>
        <w:t>1.</w:t>
      </w:r>
      <w:r w:rsidR="00F16D67" w:rsidRPr="00DE6D93">
        <w:rPr>
          <w:bCs/>
          <w:sz w:val="28"/>
          <w:szCs w:val="28"/>
        </w:rPr>
        <w:t>1</w:t>
      </w:r>
      <w:r w:rsidR="00056C46" w:rsidRPr="00DE6D93">
        <w:rPr>
          <w:bCs/>
          <w:sz w:val="28"/>
          <w:szCs w:val="28"/>
        </w:rPr>
        <w:t>3</w:t>
      </w:r>
      <w:r w:rsidRPr="00DE6D93">
        <w:rPr>
          <w:bCs/>
          <w:sz w:val="28"/>
          <w:szCs w:val="28"/>
        </w:rPr>
        <w:t>, носящее постоянный или относительно постоянный характер.</w:t>
      </w:r>
    </w:p>
    <w:p w:rsidR="00EF1E46" w:rsidRPr="00DE6D93" w:rsidRDefault="00EF1E46" w:rsidP="00DE6D93">
      <w:pPr>
        <w:autoSpaceDE w:val="0"/>
        <w:autoSpaceDN w:val="0"/>
        <w:adjustRightInd w:val="0"/>
        <w:spacing w:line="360" w:lineRule="auto"/>
        <w:ind w:firstLine="709"/>
        <w:jc w:val="both"/>
        <w:rPr>
          <w:bCs/>
          <w:sz w:val="28"/>
          <w:szCs w:val="28"/>
        </w:rPr>
      </w:pPr>
    </w:p>
    <w:p w:rsidR="00EF1E46" w:rsidRPr="00DE6D93" w:rsidRDefault="00490B42" w:rsidP="00DE6D93">
      <w:pPr>
        <w:autoSpaceDE w:val="0"/>
        <w:autoSpaceDN w:val="0"/>
        <w:adjustRightInd w:val="0"/>
        <w:spacing w:line="360" w:lineRule="auto"/>
        <w:ind w:firstLine="709"/>
        <w:jc w:val="both"/>
        <w:rPr>
          <w:bCs/>
          <w:sz w:val="28"/>
          <w:szCs w:val="28"/>
        </w:rPr>
      </w:pPr>
      <w:r>
        <w:rPr>
          <w:bCs/>
          <w:sz w:val="28"/>
          <w:szCs w:val="28"/>
        </w:rPr>
        <w:pict>
          <v:shape id="_x0000_i1040" type="#_x0000_t75" style="width:110.25pt;height:79.5pt">
            <v:imagedata r:id="rId23" o:title=""/>
          </v:shape>
        </w:pic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 xml:space="preserve">Рис. </w:t>
      </w:r>
      <w:r w:rsidR="00056C46" w:rsidRPr="00DE6D93">
        <w:rPr>
          <w:bCs/>
          <w:sz w:val="28"/>
          <w:szCs w:val="28"/>
        </w:rPr>
        <w:t>1.</w:t>
      </w:r>
      <w:r w:rsidR="00F16D67" w:rsidRPr="001C3D8A">
        <w:rPr>
          <w:bCs/>
          <w:sz w:val="28"/>
          <w:szCs w:val="28"/>
        </w:rPr>
        <w:t>1</w:t>
      </w:r>
      <w:r w:rsidR="00DB2066" w:rsidRPr="00DE6D93">
        <w:rPr>
          <w:bCs/>
          <w:sz w:val="28"/>
          <w:szCs w:val="28"/>
        </w:rPr>
        <w:t>3</w:t>
      </w:r>
      <w:r w:rsidRPr="00DE6D93">
        <w:rPr>
          <w:bCs/>
          <w:sz w:val="28"/>
          <w:szCs w:val="28"/>
        </w:rPr>
        <w:t xml:space="preserve"> Несовмещение красок</w:t>
      </w:r>
    </w:p>
    <w:p w:rsidR="00536276" w:rsidRDefault="00536276" w:rsidP="00DE6D93">
      <w:pPr>
        <w:autoSpaceDE w:val="0"/>
        <w:autoSpaceDN w:val="0"/>
        <w:adjustRightInd w:val="0"/>
        <w:spacing w:line="360" w:lineRule="auto"/>
        <w:ind w:firstLine="709"/>
        <w:jc w:val="both"/>
        <w:rPr>
          <w:bCs/>
          <w:sz w:val="28"/>
          <w:szCs w:val="28"/>
        </w:rPr>
      </w:pPr>
    </w:p>
    <w:p w:rsidR="00EF1E46" w:rsidRPr="00DE6D93" w:rsidRDefault="00536276" w:rsidP="00DE6D93">
      <w:pPr>
        <w:autoSpaceDE w:val="0"/>
        <w:autoSpaceDN w:val="0"/>
        <w:adjustRightInd w:val="0"/>
        <w:spacing w:line="360" w:lineRule="auto"/>
        <w:ind w:firstLine="709"/>
        <w:jc w:val="both"/>
        <w:rPr>
          <w:bCs/>
          <w:sz w:val="28"/>
          <w:szCs w:val="28"/>
        </w:rPr>
      </w:pPr>
      <w:r>
        <w:rPr>
          <w:bCs/>
          <w:sz w:val="28"/>
          <w:szCs w:val="28"/>
        </w:rPr>
        <w:br w:type="page"/>
      </w:r>
      <w:r w:rsidR="00EF1E46" w:rsidRPr="00DE6D93">
        <w:rPr>
          <w:bCs/>
          <w:sz w:val="28"/>
          <w:szCs w:val="28"/>
        </w:rPr>
        <w:t>Ошибки печатника:</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Печатник может добиться такого эффекта, если плохо натянет при установке офсетное полотно. Однако, если Вы столкнулись с такой картиной несовмещения, не следует сразу бросаться подтягивать резину - ознакомьтесь сначала со списком других возможностей.</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Технологические причины:</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Изменение геометрического размера</w:t>
      </w:r>
      <w:r w:rsidR="00F16D67" w:rsidRPr="00DE6D93">
        <w:rPr>
          <w:bCs/>
          <w:sz w:val="28"/>
          <w:szCs w:val="28"/>
        </w:rPr>
        <w:t xml:space="preserve"> оттиска</w:t>
      </w:r>
      <w:r w:rsidRPr="00DE6D93">
        <w:rPr>
          <w:bCs/>
          <w:sz w:val="28"/>
          <w:szCs w:val="28"/>
        </w:rPr>
        <w:t xml:space="preserve">, как на рис. </w:t>
      </w:r>
      <w:r w:rsidR="00056C46" w:rsidRPr="00DE6D93">
        <w:rPr>
          <w:bCs/>
          <w:sz w:val="28"/>
          <w:szCs w:val="28"/>
        </w:rPr>
        <w:t>1.</w:t>
      </w:r>
      <w:r w:rsidR="00F16D67" w:rsidRPr="00DE6D93">
        <w:rPr>
          <w:bCs/>
          <w:sz w:val="28"/>
          <w:szCs w:val="28"/>
        </w:rPr>
        <w:t>1</w:t>
      </w:r>
      <w:r w:rsidR="00AF07AC" w:rsidRPr="00DE6D93">
        <w:rPr>
          <w:bCs/>
          <w:sz w:val="28"/>
          <w:szCs w:val="28"/>
        </w:rPr>
        <w:t>3</w:t>
      </w:r>
      <w:r w:rsidRPr="00DE6D93">
        <w:rPr>
          <w:bCs/>
          <w:sz w:val="28"/>
          <w:szCs w:val="28"/>
        </w:rPr>
        <w:t>, во многих случаях вызвано остаточной деформацией бумаги под действием сил растяжения. Если Вам случалось руками снимать прилипший лист бумаги с офсетного полотна, то Вы хорошо представляете, какая сила нужна для его отрыва от резины на высокой скорости. Поэтому, чтобы избежать таких искажений размера, технолог должен позаботиться о том, чтобы сделать эту силу отрыва минимальной. Зависит она от нескольких факторов. В первую очередь это, конечно, свойства краски. Печатникам, работающим с быстросохнущими красками, хорошо знаком такой неприятный эффект: при непрерывной печати приводки в норме, но, стоит остановить машину на несколько минут, на первых листах после пуска кресты расползаются как угодно и лишь через несколько десятков листов снова встают на место. Поэтому желательно не применять быстросохнущие краски без необходимости, а для уменьшения лип кости использовать соответствующие добавки.</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Очень многие проблемы с несовмещением бывают вызваны плохим качеством офсетной резины. Усилие отрыва листа от резины сильно зависит и от свойств ее поверхности. Обычно новое полотно обладает очень большой липкостью, и для нормального отрыва листа его нужно обкатать. В некоторых случаях помогает присыпка нового полотна тальком.</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Офсетные полотна по способу обработки поверхности делятся на вулканизированные и шлифованные. Вулканизированная резина отличается низкой ценой, глянцевым отблеском, высокой липкостью и очень плохими свойствами с по части совмещения. Гораздо лучше шлифованные полотна; их легко распознать по матовому, бархатистому виду поверхности.</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Силы растяжения при отрыве листа действуют не только на бумагу, но и на резину. Поэтому результаты совмещения будут зависеть от способности резины противостоять деформации. Тем, кто покупает резину в больших листах и нарезает ее на свой формат, нужно иметь в виду, что у тканой основы жесткость в долевом и поперечном направлении разная. Долевое направление всегда обозначено на обратной стороне полотна цветными линиями, и оно должно быть ориетнировано по окружности цилиндра.</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Погрешности машины:</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Разница в длине оттисков двух секций может быть вызвана тем, что зазоры между формным, офсетным и печатным цилиндрами установлены на этих секциях неодинаково, и поэтому пути, которые проходят точки на поверхности этих цилиндров, тоже получаются разными. В ряде книг рекомендуется решать эту проблему, компенсируя длину оттиска за счет подкладок под форму, под резину и под печатный лист.</w:t>
      </w:r>
    </w:p>
    <w:p w:rsidR="00EF1E46" w:rsidRDefault="00EF1E46" w:rsidP="00DE6D93">
      <w:pPr>
        <w:autoSpaceDE w:val="0"/>
        <w:autoSpaceDN w:val="0"/>
        <w:adjustRightInd w:val="0"/>
        <w:spacing w:line="360" w:lineRule="auto"/>
        <w:ind w:firstLine="709"/>
        <w:jc w:val="both"/>
        <w:rPr>
          <w:bCs/>
          <w:sz w:val="28"/>
          <w:szCs w:val="28"/>
        </w:rPr>
      </w:pPr>
      <w:r w:rsidRPr="00DE6D93">
        <w:rPr>
          <w:bCs/>
          <w:sz w:val="28"/>
          <w:szCs w:val="28"/>
        </w:rPr>
        <w:t xml:space="preserve">б) Если растягивает только один угол, как на рис. </w:t>
      </w:r>
      <w:r w:rsidR="00056C46" w:rsidRPr="00DE6D93">
        <w:rPr>
          <w:bCs/>
          <w:sz w:val="28"/>
          <w:szCs w:val="28"/>
        </w:rPr>
        <w:t>1.</w:t>
      </w:r>
      <w:r w:rsidR="00F16D67" w:rsidRPr="00DE6D93">
        <w:rPr>
          <w:bCs/>
          <w:sz w:val="28"/>
          <w:szCs w:val="28"/>
        </w:rPr>
        <w:t>1</w:t>
      </w:r>
      <w:r w:rsidR="00AF07AC" w:rsidRPr="00DE6D93">
        <w:rPr>
          <w:bCs/>
          <w:sz w:val="28"/>
          <w:szCs w:val="28"/>
        </w:rPr>
        <w:t>4</w:t>
      </w:r>
      <w:r w:rsidRPr="00DE6D93">
        <w:rPr>
          <w:bCs/>
          <w:sz w:val="28"/>
          <w:szCs w:val="28"/>
        </w:rPr>
        <w:t>,</w:t>
      </w:r>
    </w:p>
    <w:p w:rsidR="00536276" w:rsidRPr="00DE6D93" w:rsidRDefault="00536276" w:rsidP="00DE6D93">
      <w:pPr>
        <w:autoSpaceDE w:val="0"/>
        <w:autoSpaceDN w:val="0"/>
        <w:adjustRightInd w:val="0"/>
        <w:spacing w:line="360" w:lineRule="auto"/>
        <w:ind w:firstLine="709"/>
        <w:jc w:val="both"/>
        <w:rPr>
          <w:bCs/>
          <w:sz w:val="28"/>
          <w:szCs w:val="28"/>
        </w:rPr>
      </w:pPr>
    </w:p>
    <w:p w:rsidR="00EF1E46" w:rsidRPr="00DE6D93" w:rsidRDefault="00490B42" w:rsidP="00DE6D93">
      <w:pPr>
        <w:autoSpaceDE w:val="0"/>
        <w:autoSpaceDN w:val="0"/>
        <w:adjustRightInd w:val="0"/>
        <w:spacing w:line="360" w:lineRule="auto"/>
        <w:ind w:firstLine="709"/>
        <w:jc w:val="both"/>
        <w:rPr>
          <w:bCs/>
          <w:sz w:val="28"/>
          <w:szCs w:val="28"/>
        </w:rPr>
      </w:pPr>
      <w:r>
        <w:rPr>
          <w:bCs/>
          <w:sz w:val="28"/>
          <w:szCs w:val="28"/>
        </w:rPr>
        <w:pict>
          <v:shape id="_x0000_i1041" type="#_x0000_t75" style="width:91.5pt;height:64.5pt">
            <v:imagedata r:id="rId24" o:title=""/>
          </v:shape>
        </w:pict>
      </w:r>
    </w:p>
    <w:p w:rsidR="00EF1E46" w:rsidRDefault="00EF1E46" w:rsidP="00DE6D93">
      <w:pPr>
        <w:autoSpaceDE w:val="0"/>
        <w:autoSpaceDN w:val="0"/>
        <w:adjustRightInd w:val="0"/>
        <w:spacing w:line="360" w:lineRule="auto"/>
        <w:ind w:firstLine="709"/>
        <w:jc w:val="both"/>
        <w:rPr>
          <w:bCs/>
          <w:sz w:val="28"/>
          <w:szCs w:val="28"/>
        </w:rPr>
      </w:pPr>
      <w:r w:rsidRPr="00DE6D93">
        <w:rPr>
          <w:bCs/>
          <w:sz w:val="28"/>
          <w:szCs w:val="28"/>
        </w:rPr>
        <w:t xml:space="preserve">Рис. </w:t>
      </w:r>
      <w:r w:rsidR="00056C46" w:rsidRPr="00DE6D93">
        <w:rPr>
          <w:bCs/>
          <w:sz w:val="28"/>
          <w:szCs w:val="28"/>
        </w:rPr>
        <w:t>1.</w:t>
      </w:r>
      <w:r w:rsidR="00F16D67" w:rsidRPr="00DE6D93">
        <w:rPr>
          <w:bCs/>
          <w:sz w:val="28"/>
          <w:szCs w:val="28"/>
        </w:rPr>
        <w:t>1</w:t>
      </w:r>
      <w:r w:rsidR="00AF07AC" w:rsidRPr="00DE6D93">
        <w:rPr>
          <w:bCs/>
          <w:sz w:val="28"/>
          <w:szCs w:val="28"/>
        </w:rPr>
        <w:t>4</w:t>
      </w:r>
      <w:r w:rsidRPr="00DE6D93">
        <w:rPr>
          <w:bCs/>
          <w:sz w:val="28"/>
          <w:szCs w:val="28"/>
        </w:rPr>
        <w:t xml:space="preserve"> Несовмещение красок</w:t>
      </w:r>
    </w:p>
    <w:p w:rsidR="00536276" w:rsidRPr="00DE6D93" w:rsidRDefault="00536276" w:rsidP="00DE6D93">
      <w:pPr>
        <w:autoSpaceDE w:val="0"/>
        <w:autoSpaceDN w:val="0"/>
        <w:adjustRightInd w:val="0"/>
        <w:spacing w:line="360" w:lineRule="auto"/>
        <w:ind w:firstLine="709"/>
        <w:jc w:val="both"/>
        <w:rPr>
          <w:bCs/>
          <w:sz w:val="28"/>
          <w:szCs w:val="28"/>
        </w:rPr>
      </w:pP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то причины в основном те же самые. В частности, печатник может слабо натянуть резину только с одной стороны. Усилие отрыва тоже может быть распределено неодинаково по ширине листа - из-за того, что большие плашки сосредоточены только с одной стороны. К такой картине приведет и перекос в установке цилиндров на одной из секций. ("Неправильную" секцию легко определить, наложив на оттиск пленку-фотоформу.)</w:t>
      </w:r>
    </w:p>
    <w:p w:rsidR="00EF1E46" w:rsidRDefault="00EF1E46" w:rsidP="00DE6D93">
      <w:pPr>
        <w:autoSpaceDE w:val="0"/>
        <w:autoSpaceDN w:val="0"/>
        <w:adjustRightInd w:val="0"/>
        <w:spacing w:line="360" w:lineRule="auto"/>
        <w:ind w:firstLine="709"/>
        <w:jc w:val="both"/>
        <w:rPr>
          <w:bCs/>
          <w:sz w:val="28"/>
          <w:szCs w:val="28"/>
        </w:rPr>
      </w:pPr>
      <w:r w:rsidRPr="00DE6D93">
        <w:rPr>
          <w:bCs/>
          <w:sz w:val="28"/>
          <w:szCs w:val="28"/>
        </w:rPr>
        <w:t>в) "Трапеция" - рис.</w:t>
      </w:r>
      <w:r w:rsidR="00056C46" w:rsidRPr="00DE6D93">
        <w:rPr>
          <w:bCs/>
          <w:sz w:val="28"/>
          <w:szCs w:val="28"/>
        </w:rPr>
        <w:t xml:space="preserve"> 1.</w:t>
      </w:r>
      <w:r w:rsidR="00F16D67" w:rsidRPr="00DE6D93">
        <w:rPr>
          <w:bCs/>
          <w:sz w:val="28"/>
          <w:szCs w:val="28"/>
        </w:rPr>
        <w:t>1</w:t>
      </w:r>
      <w:r w:rsidR="00AF07AC" w:rsidRPr="00DE6D93">
        <w:rPr>
          <w:bCs/>
          <w:sz w:val="28"/>
          <w:szCs w:val="28"/>
        </w:rPr>
        <w:t>5</w:t>
      </w:r>
    </w:p>
    <w:p w:rsidR="00EF1E46" w:rsidRPr="00DE6D93" w:rsidRDefault="00536276" w:rsidP="00DE6D93">
      <w:pPr>
        <w:autoSpaceDE w:val="0"/>
        <w:autoSpaceDN w:val="0"/>
        <w:adjustRightInd w:val="0"/>
        <w:spacing w:line="360" w:lineRule="auto"/>
        <w:ind w:firstLine="709"/>
        <w:jc w:val="both"/>
        <w:rPr>
          <w:bCs/>
          <w:sz w:val="28"/>
          <w:szCs w:val="28"/>
        </w:rPr>
      </w:pPr>
      <w:r>
        <w:rPr>
          <w:bCs/>
          <w:sz w:val="28"/>
          <w:szCs w:val="28"/>
        </w:rPr>
        <w:br w:type="page"/>
      </w:r>
      <w:r w:rsidR="00490B42">
        <w:rPr>
          <w:bCs/>
          <w:sz w:val="28"/>
          <w:szCs w:val="28"/>
        </w:rPr>
        <w:pict>
          <v:shape id="_x0000_i1042" type="#_x0000_t75" style="width:120pt;height:86.25pt">
            <v:imagedata r:id="rId25" o:title=""/>
          </v:shape>
        </w:pic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 xml:space="preserve">Рис. </w:t>
      </w:r>
      <w:r w:rsidR="00056C46" w:rsidRPr="00DE6D93">
        <w:rPr>
          <w:bCs/>
          <w:sz w:val="28"/>
          <w:szCs w:val="28"/>
        </w:rPr>
        <w:t>1.</w:t>
      </w:r>
      <w:r w:rsidRPr="00DE6D93">
        <w:rPr>
          <w:bCs/>
          <w:sz w:val="28"/>
          <w:szCs w:val="28"/>
        </w:rPr>
        <w:t>1</w:t>
      </w:r>
      <w:r w:rsidR="00AF07AC" w:rsidRPr="00DE6D93">
        <w:rPr>
          <w:bCs/>
          <w:sz w:val="28"/>
          <w:szCs w:val="28"/>
        </w:rPr>
        <w:t>5</w:t>
      </w:r>
      <w:r w:rsidRPr="00DE6D93">
        <w:rPr>
          <w:bCs/>
          <w:sz w:val="28"/>
          <w:szCs w:val="28"/>
        </w:rPr>
        <w:t xml:space="preserve"> Несовмещение красок</w:t>
      </w:r>
    </w:p>
    <w:p w:rsidR="00EF1E46" w:rsidRPr="00DE6D93" w:rsidRDefault="00EF1E46" w:rsidP="00DE6D93">
      <w:pPr>
        <w:autoSpaceDE w:val="0"/>
        <w:autoSpaceDN w:val="0"/>
        <w:adjustRightInd w:val="0"/>
        <w:spacing w:line="360" w:lineRule="auto"/>
        <w:ind w:firstLine="709"/>
        <w:jc w:val="both"/>
        <w:rPr>
          <w:bCs/>
          <w:sz w:val="28"/>
          <w:szCs w:val="28"/>
        </w:rPr>
      </w:pP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Технологические причины:</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Основные причины таких искажений кроются в свойствах бумаги. Первым делом нужно проверить направление волокон в бумаге: вероятнее всего, окажется, что они направлены вдоль окружности цилиндра. На машинах с подачей листа широкой стороной такой случай достаточно редок. В стандартных пачках волокно всегда ориентировано вдоль длинной стороны, и при разрезке на формат печати оно оказывается направленным вдоль оси цилиндра. Однако в тех случаях, когда нужно печатать на нестандартном формате, ради экономной разрезки игнорируют направление волокон.</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На малоформатных машинах с подачей листа узкой стороной такие искажения встречаются гораздо чаще, поскольку при экономной разрезке любой стандартной пачки на формат А3+ волокно оказывается ориентированным вдоль листа. Мне неизвестны эффективные меры борьбы с этой проблемой, кроме выбора сорта бумаги, мало подверженной деформации. Иногда, но далеко не всегда, помогает замена офсетного полотна на новое.</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Ошибки печатника:</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 xml:space="preserve">К искажению типа "трапеции" приводит неправильная установка формы: если в хвосте она будет зажата </w:t>
      </w:r>
      <w:r w:rsidR="00F16D67" w:rsidRPr="00DE6D93">
        <w:rPr>
          <w:bCs/>
          <w:sz w:val="28"/>
          <w:szCs w:val="28"/>
        </w:rPr>
        <w:t>и при этом будет вспучена</w:t>
      </w:r>
      <w:r w:rsidRPr="00DE6D93">
        <w:rPr>
          <w:bCs/>
          <w:sz w:val="28"/>
          <w:szCs w:val="28"/>
        </w:rPr>
        <w:t>, ее деформация будет передана на бумагу. На некоторых машинах большого формата задняя планка формного зажима специально разделена на две половинки, которые можно сдвигать или раздвигать винтами, компенсируя в небольших пределах несовмещение за счет принудительной деформации формы. Однако все-таки лучший способ исправления дефекта - аккуратная установка формы.</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Дефекты машины:</w:t>
      </w:r>
    </w:p>
    <w:p w:rsidR="00EF1E46" w:rsidRPr="00DE6D93" w:rsidRDefault="00EF1E46" w:rsidP="00DE6D93">
      <w:pPr>
        <w:autoSpaceDE w:val="0"/>
        <w:autoSpaceDN w:val="0"/>
        <w:adjustRightInd w:val="0"/>
        <w:spacing w:line="360" w:lineRule="auto"/>
        <w:ind w:firstLine="709"/>
        <w:jc w:val="both"/>
        <w:rPr>
          <w:bCs/>
          <w:sz w:val="28"/>
          <w:szCs w:val="28"/>
        </w:rPr>
      </w:pPr>
      <w:r w:rsidRPr="00DE6D93">
        <w:rPr>
          <w:bCs/>
          <w:sz w:val="28"/>
          <w:szCs w:val="28"/>
        </w:rPr>
        <w:t>К таким искажениям приводят два вида нарушений регулировок. Во-первых, это неравномерный зажим формы. Если в "голове" или "хвосте" форма зажата только посередине, а углы свободны, то при натяжении она деформируется, что приведет к "трапеции" на соответствующем оттиске. Во-вторых, к такой же картине приводит коробление листа бумаги в момент захвата его клапанами форгрейфера или печатного цилиндра. Коробление может возникнуть уже на столе равнения листов - из-за того, что передние упоры стоят не в одну линию, а дугой, так, что лист касается только крайних упоров. Далее, если клапана печатного цилиндра держат лист только в середине или только по краям, лист будет коробиться при прохождении зоны натиска и при отрыве от офсетного полотна. Поэтому очень важно не только периодически регулировать клапана, но и чистить их от пыли и масла</w:t>
      </w:r>
      <w:r w:rsidR="00F16D67" w:rsidRPr="00DE6D93">
        <w:rPr>
          <w:bCs/>
          <w:sz w:val="28"/>
          <w:szCs w:val="28"/>
        </w:rPr>
        <w:t xml:space="preserve"> [23]</w:t>
      </w:r>
      <w:r w:rsidRPr="00DE6D93">
        <w:rPr>
          <w:bCs/>
          <w:sz w:val="28"/>
          <w:szCs w:val="28"/>
        </w:rPr>
        <w:t>.</w:t>
      </w:r>
    </w:p>
    <w:p w:rsidR="00171CED" w:rsidRPr="00DE6D93" w:rsidRDefault="00171CED" w:rsidP="00DE6D93">
      <w:pPr>
        <w:autoSpaceDE w:val="0"/>
        <w:autoSpaceDN w:val="0"/>
        <w:adjustRightInd w:val="0"/>
        <w:spacing w:line="360" w:lineRule="auto"/>
        <w:ind w:firstLine="709"/>
        <w:jc w:val="both"/>
        <w:rPr>
          <w:bCs/>
          <w:sz w:val="28"/>
          <w:szCs w:val="28"/>
        </w:rPr>
      </w:pPr>
    </w:p>
    <w:p w:rsidR="00F25A45" w:rsidRPr="00DE6D93" w:rsidRDefault="00B11136" w:rsidP="00536276">
      <w:pPr>
        <w:autoSpaceDE w:val="0"/>
        <w:autoSpaceDN w:val="0"/>
        <w:adjustRightInd w:val="0"/>
        <w:spacing w:line="360" w:lineRule="auto"/>
        <w:ind w:firstLine="709"/>
        <w:jc w:val="center"/>
        <w:rPr>
          <w:b/>
          <w:bCs/>
          <w:sz w:val="28"/>
          <w:szCs w:val="28"/>
        </w:rPr>
      </w:pPr>
      <w:r w:rsidRPr="00DE6D93">
        <w:rPr>
          <w:b/>
          <w:bCs/>
          <w:sz w:val="28"/>
          <w:szCs w:val="28"/>
        </w:rPr>
        <w:t>1.5</w:t>
      </w:r>
      <w:r w:rsidR="00F25A45" w:rsidRPr="00DE6D93">
        <w:rPr>
          <w:b/>
          <w:bCs/>
          <w:sz w:val="28"/>
          <w:szCs w:val="28"/>
        </w:rPr>
        <w:t>.5 Печатный треппинг</w:t>
      </w:r>
    </w:p>
    <w:p w:rsidR="00F25A45" w:rsidRDefault="00F25A45" w:rsidP="00DE6D93">
      <w:pPr>
        <w:spacing w:line="360" w:lineRule="auto"/>
        <w:ind w:firstLine="709"/>
        <w:jc w:val="both"/>
        <w:rPr>
          <w:sz w:val="28"/>
          <w:szCs w:val="28"/>
        </w:rPr>
      </w:pPr>
      <w:r w:rsidRPr="00DE6D93">
        <w:rPr>
          <w:sz w:val="28"/>
          <w:szCs w:val="28"/>
        </w:rPr>
        <w:t>При многокрасочной печати необходимо контролировать переход краски на предыдущий слой – красковосприятие, поскольку при печати «по сырому» вторая и последующие краски ложатся на свежее запечатанную поверхность в меньшем количестве, чем на бумагу или уже высохшую краску. Трепинг – показатель, который в том числе свидетельствует о соблюдении/нарушении баланса краска/увлажняющий раствор.</w:t>
      </w:r>
    </w:p>
    <w:p w:rsidR="00536276" w:rsidRPr="00DE6D93" w:rsidRDefault="00536276" w:rsidP="00DE6D93">
      <w:pPr>
        <w:spacing w:line="360" w:lineRule="auto"/>
        <w:ind w:firstLine="709"/>
        <w:jc w:val="both"/>
        <w:rPr>
          <w:sz w:val="28"/>
          <w:szCs w:val="28"/>
        </w:rPr>
      </w:pPr>
    </w:p>
    <w:p w:rsidR="00F25A45" w:rsidRDefault="00490B42" w:rsidP="00DE6D93">
      <w:pPr>
        <w:spacing w:line="360" w:lineRule="auto"/>
        <w:ind w:firstLine="709"/>
        <w:jc w:val="both"/>
        <w:rPr>
          <w:sz w:val="28"/>
          <w:szCs w:val="28"/>
        </w:rPr>
      </w:pPr>
      <w:r>
        <w:rPr>
          <w:position w:val="-30"/>
          <w:sz w:val="28"/>
          <w:szCs w:val="28"/>
        </w:rPr>
        <w:pict>
          <v:shape id="_x0000_i1043" type="#_x0000_t75" style="width:138.75pt;height:35.25pt">
            <v:imagedata r:id="rId26" o:title=""/>
          </v:shape>
        </w:pict>
      </w:r>
      <w:r w:rsidR="00DE6D93">
        <w:rPr>
          <w:sz w:val="28"/>
          <w:szCs w:val="28"/>
        </w:rPr>
        <w:t xml:space="preserve"> </w:t>
      </w:r>
      <w:r w:rsidR="00F25A45" w:rsidRPr="00DE6D93">
        <w:rPr>
          <w:sz w:val="28"/>
          <w:szCs w:val="28"/>
        </w:rPr>
        <w:t>(</w:t>
      </w:r>
      <w:r w:rsidR="00374453" w:rsidRPr="00DE6D93">
        <w:rPr>
          <w:sz w:val="28"/>
          <w:szCs w:val="28"/>
        </w:rPr>
        <w:t>1</w:t>
      </w:r>
      <w:r w:rsidR="00F16D67" w:rsidRPr="00DE6D93">
        <w:rPr>
          <w:sz w:val="28"/>
          <w:szCs w:val="28"/>
        </w:rPr>
        <w:t>.</w:t>
      </w:r>
      <w:r w:rsidR="00374453" w:rsidRPr="00DE6D93">
        <w:rPr>
          <w:sz w:val="28"/>
          <w:szCs w:val="28"/>
        </w:rPr>
        <w:t>12</w:t>
      </w:r>
      <w:r w:rsidR="00F25A45" w:rsidRPr="00DE6D93">
        <w:rPr>
          <w:sz w:val="28"/>
          <w:szCs w:val="28"/>
        </w:rPr>
        <w:t>)</w:t>
      </w:r>
    </w:p>
    <w:p w:rsidR="00536276" w:rsidRPr="00DE6D93" w:rsidRDefault="00536276" w:rsidP="00DE6D93">
      <w:pPr>
        <w:spacing w:line="360" w:lineRule="auto"/>
        <w:ind w:firstLine="709"/>
        <w:jc w:val="both"/>
        <w:rPr>
          <w:sz w:val="28"/>
          <w:szCs w:val="28"/>
        </w:rPr>
      </w:pPr>
    </w:p>
    <w:p w:rsidR="00F25A45" w:rsidRPr="00DE6D93" w:rsidRDefault="00F25A45" w:rsidP="00DE6D93">
      <w:pPr>
        <w:spacing w:line="360" w:lineRule="auto"/>
        <w:ind w:firstLine="709"/>
        <w:jc w:val="both"/>
        <w:rPr>
          <w:sz w:val="28"/>
          <w:szCs w:val="28"/>
        </w:rPr>
      </w:pPr>
      <w:r w:rsidRPr="00DE6D93">
        <w:rPr>
          <w:sz w:val="28"/>
          <w:szCs w:val="28"/>
        </w:rPr>
        <w:t>гдеТ – трепинг,</w:t>
      </w:r>
    </w:p>
    <w:p w:rsidR="00F25A45" w:rsidRPr="00DE6D93" w:rsidRDefault="00F25A45" w:rsidP="00DE6D93">
      <w:pPr>
        <w:spacing w:line="360" w:lineRule="auto"/>
        <w:ind w:firstLine="709"/>
        <w:jc w:val="both"/>
        <w:rPr>
          <w:sz w:val="28"/>
          <w:szCs w:val="28"/>
        </w:rPr>
      </w:pPr>
      <w:r w:rsidRPr="00DE6D93">
        <w:rPr>
          <w:sz w:val="28"/>
          <w:szCs w:val="28"/>
          <w:lang w:val="en-US"/>
        </w:rPr>
        <w:t>D</w:t>
      </w:r>
      <w:r w:rsidRPr="00DE6D93">
        <w:rPr>
          <w:sz w:val="28"/>
          <w:szCs w:val="28"/>
          <w:vertAlign w:val="subscript"/>
        </w:rPr>
        <w:t>1+2</w:t>
      </w:r>
      <w:r w:rsidRPr="00DE6D93">
        <w:rPr>
          <w:sz w:val="28"/>
          <w:szCs w:val="28"/>
        </w:rPr>
        <w:t xml:space="preserve"> – оптическая плотность бинарного наложения,</w:t>
      </w:r>
    </w:p>
    <w:p w:rsidR="00F25A45" w:rsidRPr="00DE6D93" w:rsidRDefault="00F25A45" w:rsidP="00DE6D93">
      <w:pPr>
        <w:spacing w:line="360" w:lineRule="auto"/>
        <w:ind w:firstLine="709"/>
        <w:jc w:val="both"/>
        <w:rPr>
          <w:sz w:val="28"/>
          <w:szCs w:val="28"/>
        </w:rPr>
      </w:pPr>
      <w:r w:rsidRPr="00DE6D93">
        <w:rPr>
          <w:sz w:val="28"/>
          <w:szCs w:val="28"/>
          <w:lang w:val="en-US"/>
        </w:rPr>
        <w:t>D</w:t>
      </w:r>
      <w:r w:rsidRPr="00DE6D93">
        <w:rPr>
          <w:sz w:val="28"/>
          <w:szCs w:val="28"/>
          <w:vertAlign w:val="subscript"/>
        </w:rPr>
        <w:t>1</w:t>
      </w:r>
      <w:r w:rsidRPr="00DE6D93">
        <w:rPr>
          <w:sz w:val="28"/>
          <w:szCs w:val="28"/>
        </w:rPr>
        <w:t xml:space="preserve"> – оптическая плотность первой краски, нанесенной на бумагу,</w:t>
      </w:r>
    </w:p>
    <w:p w:rsidR="00F25A45" w:rsidRPr="00DE6D93" w:rsidRDefault="00F25A45" w:rsidP="00DE6D93">
      <w:pPr>
        <w:spacing w:line="360" w:lineRule="auto"/>
        <w:ind w:firstLine="709"/>
        <w:jc w:val="both"/>
        <w:rPr>
          <w:sz w:val="28"/>
          <w:szCs w:val="28"/>
        </w:rPr>
      </w:pPr>
      <w:r w:rsidRPr="00DE6D93">
        <w:rPr>
          <w:sz w:val="28"/>
          <w:szCs w:val="28"/>
          <w:lang w:val="en-US"/>
        </w:rPr>
        <w:t>D</w:t>
      </w:r>
      <w:r w:rsidRPr="00DE6D93">
        <w:rPr>
          <w:sz w:val="28"/>
          <w:szCs w:val="28"/>
          <w:vertAlign w:val="subscript"/>
        </w:rPr>
        <w:t>2</w:t>
      </w:r>
      <w:r w:rsidRPr="00DE6D93">
        <w:rPr>
          <w:sz w:val="28"/>
          <w:szCs w:val="28"/>
        </w:rPr>
        <w:t xml:space="preserve"> – оптическая плотность второй краски, нанесенной на бумагу.</w:t>
      </w:r>
    </w:p>
    <w:p w:rsidR="00F25A45" w:rsidRPr="00DE6D93" w:rsidRDefault="00F25A45" w:rsidP="00DE6D93">
      <w:pPr>
        <w:spacing w:line="360" w:lineRule="auto"/>
        <w:ind w:firstLine="709"/>
        <w:jc w:val="both"/>
        <w:rPr>
          <w:sz w:val="28"/>
          <w:szCs w:val="28"/>
        </w:rPr>
      </w:pPr>
      <w:r w:rsidRPr="00DE6D93">
        <w:rPr>
          <w:sz w:val="28"/>
          <w:szCs w:val="28"/>
        </w:rPr>
        <w:t>Причины, вызывающие нарушения красковосприятия:</w:t>
      </w:r>
    </w:p>
    <w:p w:rsidR="00F25A45" w:rsidRPr="00DE6D93" w:rsidRDefault="00F25A45" w:rsidP="00DE6D93">
      <w:pPr>
        <w:numPr>
          <w:ilvl w:val="0"/>
          <w:numId w:val="3"/>
        </w:numPr>
        <w:tabs>
          <w:tab w:val="clear" w:pos="1080"/>
        </w:tabs>
        <w:spacing w:line="360" w:lineRule="auto"/>
        <w:ind w:left="0" w:firstLine="709"/>
        <w:jc w:val="both"/>
        <w:rPr>
          <w:sz w:val="28"/>
          <w:szCs w:val="28"/>
        </w:rPr>
      </w:pPr>
      <w:r w:rsidRPr="00DE6D93">
        <w:rPr>
          <w:sz w:val="28"/>
          <w:szCs w:val="28"/>
        </w:rPr>
        <w:t>Большая толщина красочного слоя при печатании первой краской.</w:t>
      </w:r>
    </w:p>
    <w:p w:rsidR="00F25A45" w:rsidRPr="00DE6D93" w:rsidRDefault="00F25A45" w:rsidP="00DE6D93">
      <w:pPr>
        <w:numPr>
          <w:ilvl w:val="0"/>
          <w:numId w:val="3"/>
        </w:numPr>
        <w:tabs>
          <w:tab w:val="clear" w:pos="1080"/>
        </w:tabs>
        <w:spacing w:line="360" w:lineRule="auto"/>
        <w:ind w:left="0" w:firstLine="709"/>
        <w:jc w:val="both"/>
        <w:rPr>
          <w:sz w:val="28"/>
          <w:szCs w:val="28"/>
        </w:rPr>
      </w:pPr>
      <w:r w:rsidRPr="00DE6D93">
        <w:rPr>
          <w:sz w:val="28"/>
          <w:szCs w:val="28"/>
        </w:rPr>
        <w:t>Нарушено правило липкости краски при печатании «по сырому».</w:t>
      </w:r>
    </w:p>
    <w:p w:rsidR="00F25A45" w:rsidRPr="00DE6D93" w:rsidRDefault="00F25A45" w:rsidP="00DE6D93">
      <w:pPr>
        <w:numPr>
          <w:ilvl w:val="0"/>
          <w:numId w:val="3"/>
        </w:numPr>
        <w:tabs>
          <w:tab w:val="clear" w:pos="1080"/>
        </w:tabs>
        <w:spacing w:line="360" w:lineRule="auto"/>
        <w:ind w:left="0" w:firstLine="709"/>
        <w:jc w:val="both"/>
        <w:rPr>
          <w:sz w:val="28"/>
          <w:szCs w:val="28"/>
        </w:rPr>
      </w:pPr>
      <w:r w:rsidRPr="00DE6D93">
        <w:rPr>
          <w:sz w:val="28"/>
          <w:szCs w:val="28"/>
        </w:rPr>
        <w:t>Стекленение красок</w:t>
      </w:r>
      <w:r w:rsidR="00F16D67" w:rsidRPr="00DE6D93">
        <w:rPr>
          <w:sz w:val="28"/>
          <w:szCs w:val="28"/>
        </w:rPr>
        <w:t xml:space="preserve"> (образовании прочной, ровной, блестящей пленки на поверхности высохшей печатной краски на оттиске)</w:t>
      </w:r>
      <w:r w:rsidRPr="00DE6D93">
        <w:rPr>
          <w:sz w:val="28"/>
          <w:szCs w:val="28"/>
        </w:rPr>
        <w:t>.</w:t>
      </w:r>
    </w:p>
    <w:p w:rsidR="00F25A45" w:rsidRPr="00DE6D93" w:rsidRDefault="00F25A45" w:rsidP="00DE6D93">
      <w:pPr>
        <w:spacing w:line="360" w:lineRule="auto"/>
        <w:ind w:firstLine="709"/>
        <w:jc w:val="both"/>
        <w:rPr>
          <w:sz w:val="28"/>
          <w:szCs w:val="28"/>
        </w:rPr>
      </w:pPr>
      <w:r w:rsidRPr="00DE6D93">
        <w:rPr>
          <w:sz w:val="28"/>
          <w:szCs w:val="28"/>
        </w:rPr>
        <w:t>Рекомендации по устранению:</w:t>
      </w:r>
    </w:p>
    <w:p w:rsidR="00F25A45" w:rsidRPr="00DE6D93" w:rsidRDefault="00F25A45" w:rsidP="00DE6D93">
      <w:pPr>
        <w:numPr>
          <w:ilvl w:val="0"/>
          <w:numId w:val="4"/>
        </w:numPr>
        <w:tabs>
          <w:tab w:val="clear" w:pos="1080"/>
        </w:tabs>
        <w:spacing w:line="360" w:lineRule="auto"/>
        <w:ind w:left="0" w:firstLine="709"/>
        <w:jc w:val="both"/>
        <w:rPr>
          <w:sz w:val="28"/>
          <w:szCs w:val="28"/>
        </w:rPr>
      </w:pPr>
      <w:r w:rsidRPr="00DE6D93">
        <w:rPr>
          <w:sz w:val="28"/>
          <w:szCs w:val="28"/>
        </w:rPr>
        <w:t>Снизить подачу краски и помнить о золотом правиле печати: минимальное количество увлажняющего раствора для защиты пробела и минимальное количество краски для обеспечения денситометрических норм и норм на растискивание.</w:t>
      </w:r>
    </w:p>
    <w:p w:rsidR="00F25A45" w:rsidRPr="00DE6D93" w:rsidRDefault="00F25A45" w:rsidP="00DE6D93">
      <w:pPr>
        <w:numPr>
          <w:ilvl w:val="0"/>
          <w:numId w:val="4"/>
        </w:numPr>
        <w:tabs>
          <w:tab w:val="clear" w:pos="1080"/>
        </w:tabs>
        <w:spacing w:line="360" w:lineRule="auto"/>
        <w:ind w:left="0" w:firstLine="709"/>
        <w:jc w:val="both"/>
        <w:rPr>
          <w:sz w:val="28"/>
          <w:szCs w:val="28"/>
        </w:rPr>
      </w:pPr>
      <w:r w:rsidRPr="00DE6D93">
        <w:rPr>
          <w:sz w:val="28"/>
          <w:szCs w:val="28"/>
        </w:rPr>
        <w:t>При печати на многокрасочных машинах необходимо, чтобы липкость каждой последующей краски была меньше предыдущей. Так как второй слой наносится непосредственно на первый, который еще не высох и тянется, то расщепление красочного слоя в момент отделения офсетного полотна от запечатываемого материала происходит посередине всего объема. При бинарных наложениях считается нормальным, если вторая краска перейдет в количество 80% от объема, переносимого на чистую бумагу. Снизить липкость печатной краски можно с помощью введения печатного масла или вспомогательных материалов.</w:t>
      </w:r>
    </w:p>
    <w:p w:rsidR="00F25A45" w:rsidRPr="00DE6D93" w:rsidRDefault="00F25A45" w:rsidP="00DE6D93">
      <w:pPr>
        <w:spacing w:line="360" w:lineRule="auto"/>
        <w:ind w:firstLine="709"/>
        <w:jc w:val="both"/>
        <w:rPr>
          <w:sz w:val="28"/>
          <w:szCs w:val="28"/>
        </w:rPr>
      </w:pPr>
    </w:p>
    <w:p w:rsidR="00F25A45" w:rsidRPr="00DE6D93" w:rsidRDefault="00490B42" w:rsidP="00DE6D93">
      <w:pPr>
        <w:spacing w:line="360" w:lineRule="auto"/>
        <w:ind w:firstLine="709"/>
        <w:jc w:val="both"/>
        <w:rPr>
          <w:sz w:val="28"/>
          <w:szCs w:val="28"/>
        </w:rPr>
      </w:pPr>
      <w:r>
        <w:rPr>
          <w:sz w:val="28"/>
          <w:szCs w:val="28"/>
        </w:rPr>
        <w:pict>
          <v:shape id="_x0000_i1044" type="#_x0000_t75" style="width:214.5pt;height:112.5pt">
            <v:imagedata r:id="rId27" o:title=""/>
          </v:shape>
        </w:pict>
      </w:r>
    </w:p>
    <w:p w:rsidR="00F25A45" w:rsidRPr="00DE6D93" w:rsidRDefault="00F25A45" w:rsidP="00DE6D93">
      <w:pPr>
        <w:spacing w:line="360" w:lineRule="auto"/>
        <w:ind w:firstLine="709"/>
        <w:jc w:val="both"/>
        <w:rPr>
          <w:sz w:val="28"/>
          <w:szCs w:val="28"/>
        </w:rPr>
      </w:pPr>
      <w:r w:rsidRPr="00DE6D93">
        <w:rPr>
          <w:sz w:val="28"/>
          <w:szCs w:val="28"/>
        </w:rPr>
        <w:t xml:space="preserve">Рис. </w:t>
      </w:r>
      <w:r w:rsidR="00056C46" w:rsidRPr="00DE6D93">
        <w:rPr>
          <w:sz w:val="28"/>
          <w:szCs w:val="28"/>
        </w:rPr>
        <w:t>1.</w:t>
      </w:r>
      <w:r w:rsidR="00F16D67" w:rsidRPr="001C3D8A">
        <w:rPr>
          <w:sz w:val="28"/>
          <w:szCs w:val="28"/>
        </w:rPr>
        <w:t>1</w:t>
      </w:r>
      <w:r w:rsidR="00AF07AC" w:rsidRPr="00DE6D93">
        <w:rPr>
          <w:sz w:val="28"/>
          <w:szCs w:val="28"/>
        </w:rPr>
        <w:t>6</w:t>
      </w:r>
      <w:r w:rsidRPr="00DE6D93">
        <w:rPr>
          <w:sz w:val="28"/>
          <w:szCs w:val="28"/>
        </w:rPr>
        <w:t>. Схема красковосприятия при печатании первой краской и второй</w:t>
      </w:r>
    </w:p>
    <w:p w:rsidR="00F25A45" w:rsidRPr="00DE6D93" w:rsidRDefault="00536276" w:rsidP="00DE6D93">
      <w:pPr>
        <w:spacing w:line="360" w:lineRule="auto"/>
        <w:ind w:firstLine="709"/>
        <w:jc w:val="both"/>
        <w:rPr>
          <w:sz w:val="28"/>
          <w:szCs w:val="28"/>
        </w:rPr>
      </w:pPr>
      <w:r>
        <w:rPr>
          <w:sz w:val="28"/>
          <w:szCs w:val="28"/>
        </w:rPr>
        <w:br w:type="page"/>
      </w:r>
      <w:r w:rsidR="00F25A45" w:rsidRPr="00DE6D93">
        <w:rPr>
          <w:sz w:val="28"/>
          <w:szCs w:val="28"/>
        </w:rPr>
        <w:t>3.Не следует вводить в первые краски сиккативы или другие средства для ускорения поверхностного закрепления красок. Также важно соблюдать порядок наложения красок (</w:t>
      </w:r>
      <w:r w:rsidR="00F16D67" w:rsidRPr="00DE6D93">
        <w:rPr>
          <w:sz w:val="28"/>
          <w:szCs w:val="28"/>
          <w:lang w:val="en-US"/>
        </w:rPr>
        <w:t>K</w:t>
      </w:r>
      <w:r w:rsidR="00F25A45" w:rsidRPr="00DE6D93">
        <w:rPr>
          <w:sz w:val="28"/>
          <w:szCs w:val="28"/>
        </w:rPr>
        <w:t>-С-М-</w:t>
      </w:r>
      <w:r w:rsidR="00F25A45" w:rsidRPr="00DE6D93">
        <w:rPr>
          <w:sz w:val="28"/>
          <w:szCs w:val="28"/>
          <w:lang w:val="en-US"/>
        </w:rPr>
        <w:t>Y</w:t>
      </w:r>
      <w:r w:rsidR="00F25A45" w:rsidRPr="00DE6D93">
        <w:rPr>
          <w:sz w:val="28"/>
          <w:szCs w:val="28"/>
        </w:rPr>
        <w:t xml:space="preserve"> на четырехкрасочных машинах).</w:t>
      </w:r>
    </w:p>
    <w:p w:rsidR="00F25A45" w:rsidRPr="00DE6D93" w:rsidRDefault="00F25A45" w:rsidP="00DE6D93">
      <w:pPr>
        <w:spacing w:line="360" w:lineRule="auto"/>
        <w:ind w:firstLine="709"/>
        <w:jc w:val="both"/>
        <w:rPr>
          <w:sz w:val="28"/>
          <w:szCs w:val="28"/>
        </w:rPr>
      </w:pPr>
      <w:r w:rsidRPr="00DE6D93">
        <w:rPr>
          <w:sz w:val="28"/>
          <w:szCs w:val="28"/>
        </w:rPr>
        <w:t>Нарушение трепинга приводит к серьезным цветовым искажениям на оттиске. Принцип полиграфического воспроизведения основывается на наложении определенной толщины прозрачных красочных слоев друг на друга и сочетании аддитивного и субтрактивного синтезов цвета. В результате у наблюдателя должно сформироваться прогнозируемое цветовое ощущение; при нарушении красковосприятия предыдущим слоем последующего субтрактивная составляющая искажается, и, несмотря на соблюдение денситометрических норм и норм на растискивание, мы столкнемся с ошибкой цветового тона на оттиске.</w:t>
      </w:r>
    </w:p>
    <w:p w:rsidR="00086ADE" w:rsidRPr="00DE6D93" w:rsidRDefault="00086ADE" w:rsidP="00DE6D93">
      <w:pPr>
        <w:spacing w:line="360" w:lineRule="auto"/>
        <w:ind w:firstLine="709"/>
        <w:jc w:val="both"/>
        <w:rPr>
          <w:sz w:val="28"/>
          <w:szCs w:val="28"/>
        </w:rPr>
      </w:pPr>
    </w:p>
    <w:p w:rsidR="00086ADE" w:rsidRPr="00DE6D93" w:rsidRDefault="00536276" w:rsidP="00536276">
      <w:pPr>
        <w:spacing w:line="360" w:lineRule="auto"/>
        <w:ind w:firstLine="709"/>
        <w:jc w:val="center"/>
        <w:rPr>
          <w:b/>
          <w:sz w:val="28"/>
          <w:szCs w:val="28"/>
        </w:rPr>
      </w:pPr>
      <w:r>
        <w:rPr>
          <w:sz w:val="28"/>
          <w:szCs w:val="28"/>
        </w:rPr>
        <w:br w:type="page"/>
      </w:r>
      <w:r w:rsidR="00086ADE" w:rsidRPr="00DE6D93">
        <w:rPr>
          <w:b/>
          <w:sz w:val="28"/>
          <w:szCs w:val="28"/>
        </w:rPr>
        <w:t>2. Экспериментальная часть</w:t>
      </w:r>
    </w:p>
    <w:p w:rsidR="00086ADE" w:rsidRPr="00DE6D93" w:rsidRDefault="00086ADE" w:rsidP="00536276">
      <w:pPr>
        <w:spacing w:line="360" w:lineRule="auto"/>
        <w:ind w:firstLine="709"/>
        <w:jc w:val="center"/>
        <w:rPr>
          <w:b/>
          <w:sz w:val="28"/>
          <w:szCs w:val="28"/>
        </w:rPr>
      </w:pPr>
    </w:p>
    <w:p w:rsidR="00086ADE" w:rsidRPr="00DE6D93" w:rsidRDefault="00086ADE" w:rsidP="00536276">
      <w:pPr>
        <w:spacing w:line="360" w:lineRule="auto"/>
        <w:ind w:firstLine="709"/>
        <w:jc w:val="center"/>
        <w:rPr>
          <w:b/>
          <w:sz w:val="28"/>
          <w:szCs w:val="28"/>
        </w:rPr>
      </w:pPr>
      <w:r w:rsidRPr="00DE6D93">
        <w:rPr>
          <w:b/>
          <w:sz w:val="28"/>
          <w:szCs w:val="28"/>
        </w:rPr>
        <w:t>2.1 Определение оптимальных зональных оптических плотностей для различных печатных пар краска-бумага</w:t>
      </w:r>
    </w:p>
    <w:p w:rsidR="00086ADE" w:rsidRPr="00DE6D93" w:rsidRDefault="00086ADE" w:rsidP="00536276">
      <w:pPr>
        <w:spacing w:line="360" w:lineRule="auto"/>
        <w:ind w:firstLine="709"/>
        <w:jc w:val="center"/>
        <w:rPr>
          <w:b/>
          <w:sz w:val="28"/>
          <w:szCs w:val="28"/>
        </w:rPr>
      </w:pPr>
    </w:p>
    <w:p w:rsidR="00086ADE" w:rsidRPr="00DE6D93" w:rsidRDefault="00086ADE" w:rsidP="00536276">
      <w:pPr>
        <w:spacing w:line="360" w:lineRule="auto"/>
        <w:ind w:firstLine="709"/>
        <w:jc w:val="center"/>
        <w:rPr>
          <w:b/>
          <w:sz w:val="28"/>
          <w:szCs w:val="28"/>
        </w:rPr>
      </w:pPr>
      <w:r w:rsidRPr="00DE6D93">
        <w:rPr>
          <w:b/>
          <w:sz w:val="28"/>
          <w:szCs w:val="28"/>
        </w:rPr>
        <w:t>2.1.1 Методика получения оттисков с заданными параметрами</w:t>
      </w:r>
    </w:p>
    <w:p w:rsidR="00086ADE" w:rsidRPr="00DE6D93" w:rsidRDefault="00086ADE" w:rsidP="00DE6D93">
      <w:pPr>
        <w:spacing w:line="360" w:lineRule="auto"/>
        <w:ind w:firstLine="709"/>
        <w:jc w:val="both"/>
        <w:rPr>
          <w:sz w:val="28"/>
          <w:szCs w:val="28"/>
        </w:rPr>
      </w:pPr>
      <w:r w:rsidRPr="00DE6D93">
        <w:rPr>
          <w:sz w:val="28"/>
          <w:szCs w:val="28"/>
        </w:rPr>
        <w:t>В настоящее время на передовых полиграфических предприятиях печатный процесс проводится в строго нормированных условиях.</w:t>
      </w:r>
    </w:p>
    <w:p w:rsidR="00086ADE" w:rsidRPr="00DE6D93" w:rsidRDefault="00086ADE" w:rsidP="00DE6D93">
      <w:pPr>
        <w:spacing w:line="360" w:lineRule="auto"/>
        <w:ind w:firstLine="709"/>
        <w:jc w:val="both"/>
        <w:rPr>
          <w:sz w:val="28"/>
          <w:szCs w:val="28"/>
        </w:rPr>
      </w:pPr>
      <w:r w:rsidRPr="00DE6D93">
        <w:rPr>
          <w:sz w:val="28"/>
          <w:szCs w:val="28"/>
        </w:rPr>
        <w:t>Нормализация печатного процесса, прежде всего, связана с получением идентичных оттисков в процессе печатания всего тиража одного названия.</w:t>
      </w:r>
    </w:p>
    <w:p w:rsidR="00086ADE" w:rsidRPr="00DE6D93" w:rsidRDefault="00086ADE" w:rsidP="00DE6D93">
      <w:pPr>
        <w:spacing w:line="360" w:lineRule="auto"/>
        <w:ind w:firstLine="709"/>
        <w:jc w:val="both"/>
        <w:rPr>
          <w:sz w:val="28"/>
          <w:szCs w:val="28"/>
        </w:rPr>
      </w:pPr>
      <w:r w:rsidRPr="00DE6D93">
        <w:rPr>
          <w:sz w:val="28"/>
          <w:szCs w:val="28"/>
        </w:rPr>
        <w:t>Любой тиражный оттиск этого названия представляет собой оптическую систему, несущую определенную зрительную информацию</w:t>
      </w:r>
      <w:r w:rsidR="006B328A" w:rsidRPr="00DE6D93">
        <w:rPr>
          <w:sz w:val="28"/>
          <w:szCs w:val="28"/>
        </w:rPr>
        <w:t xml:space="preserve">. </w:t>
      </w:r>
      <w:r w:rsidRPr="00DE6D93">
        <w:rPr>
          <w:sz w:val="28"/>
          <w:szCs w:val="28"/>
        </w:rPr>
        <w:t>Изменение характера э</w:t>
      </w:r>
      <w:r w:rsidR="006B328A" w:rsidRPr="00DE6D93">
        <w:rPr>
          <w:sz w:val="28"/>
          <w:szCs w:val="28"/>
        </w:rPr>
        <w:t xml:space="preserve">той </w:t>
      </w:r>
      <w:r w:rsidRPr="00DE6D93">
        <w:rPr>
          <w:sz w:val="28"/>
          <w:szCs w:val="28"/>
        </w:rPr>
        <w:t>информации</w:t>
      </w:r>
      <w:r w:rsidR="006B328A" w:rsidRPr="00DE6D93">
        <w:rPr>
          <w:sz w:val="28"/>
          <w:szCs w:val="28"/>
        </w:rPr>
        <w:t xml:space="preserve"> </w:t>
      </w:r>
      <w:r w:rsidRPr="00DE6D93">
        <w:rPr>
          <w:sz w:val="28"/>
          <w:szCs w:val="28"/>
        </w:rPr>
        <w:t>свидетельствует</w:t>
      </w:r>
      <w:r w:rsidR="006B328A" w:rsidRPr="00DE6D93">
        <w:rPr>
          <w:sz w:val="28"/>
          <w:szCs w:val="28"/>
        </w:rPr>
        <w:t xml:space="preserve"> </w:t>
      </w:r>
      <w:r w:rsidRPr="00DE6D93">
        <w:rPr>
          <w:sz w:val="28"/>
          <w:szCs w:val="28"/>
        </w:rPr>
        <w:t>о</w:t>
      </w:r>
      <w:r w:rsidR="006B328A" w:rsidRPr="00DE6D93">
        <w:rPr>
          <w:sz w:val="28"/>
          <w:szCs w:val="28"/>
        </w:rPr>
        <w:t xml:space="preserve"> </w:t>
      </w:r>
      <w:r w:rsidRPr="00DE6D93">
        <w:rPr>
          <w:sz w:val="28"/>
          <w:szCs w:val="28"/>
        </w:rPr>
        <w:t>нарушении</w:t>
      </w:r>
      <w:r w:rsidR="006B328A" w:rsidRPr="00DE6D93">
        <w:rPr>
          <w:sz w:val="28"/>
          <w:szCs w:val="28"/>
        </w:rPr>
        <w:t xml:space="preserve"> </w:t>
      </w:r>
      <w:r w:rsidRPr="00DE6D93">
        <w:rPr>
          <w:sz w:val="28"/>
          <w:szCs w:val="28"/>
        </w:rPr>
        <w:t>оптической системы оттиска. В частности, оно может быть вызвано изменением толщины слоя краски (оптической плотности слоя краски).</w:t>
      </w:r>
    </w:p>
    <w:p w:rsidR="00086ADE" w:rsidRPr="00DE6D93" w:rsidRDefault="00086ADE" w:rsidP="00DE6D93">
      <w:pPr>
        <w:spacing w:line="360" w:lineRule="auto"/>
        <w:ind w:firstLine="709"/>
        <w:jc w:val="both"/>
        <w:rPr>
          <w:sz w:val="28"/>
          <w:szCs w:val="28"/>
        </w:rPr>
      </w:pPr>
      <w:r w:rsidRPr="00DE6D93">
        <w:rPr>
          <w:sz w:val="28"/>
          <w:szCs w:val="28"/>
        </w:rPr>
        <w:t xml:space="preserve">Отклонения в толщине красочного слоя (оптической плотности) возникают вследствие различных причин реального печатного процесса, при этом необходимо, чтобы </w:t>
      </w:r>
      <w:r w:rsidR="006B328A" w:rsidRPr="00DE6D93">
        <w:rPr>
          <w:sz w:val="28"/>
          <w:szCs w:val="28"/>
        </w:rPr>
        <w:t>эти</w:t>
      </w:r>
      <w:r w:rsidRPr="00DE6D93">
        <w:rPr>
          <w:sz w:val="28"/>
          <w:szCs w:val="28"/>
        </w:rPr>
        <w:t xml:space="preserve"> отклонения не превышали установленных допусков. Эти допуски особенно важны при многокрасочной печати. Они могут быть установлены на оптическую плотность (реже на толщину красочного слоя) или на цветовые отклонения.</w:t>
      </w:r>
    </w:p>
    <w:p w:rsidR="006B328A" w:rsidRPr="00DE6D93" w:rsidRDefault="00086ADE" w:rsidP="00DE6D93">
      <w:pPr>
        <w:spacing w:line="360" w:lineRule="auto"/>
        <w:ind w:firstLine="709"/>
        <w:jc w:val="both"/>
        <w:rPr>
          <w:sz w:val="28"/>
          <w:szCs w:val="28"/>
        </w:rPr>
      </w:pPr>
      <w:r w:rsidRPr="00DE6D93">
        <w:rPr>
          <w:sz w:val="28"/>
          <w:szCs w:val="28"/>
        </w:rPr>
        <w:t xml:space="preserve">В практике работы печатных цехов толщина красочного слоя определяется по величинам зональных оптических плотностей (зональные оптические плотности однокрасочных плашек замеряют на денситометре за </w:t>
      </w:r>
      <w:r w:rsidR="006B328A" w:rsidRPr="00DE6D93">
        <w:rPr>
          <w:sz w:val="28"/>
          <w:szCs w:val="28"/>
        </w:rPr>
        <w:t>дополнительными</w:t>
      </w:r>
      <w:r w:rsidRPr="00DE6D93">
        <w:rPr>
          <w:sz w:val="28"/>
          <w:szCs w:val="28"/>
        </w:rPr>
        <w:t xml:space="preserve"> светофильтрами: голубой - за красным, пурпурный - за зеленым, желтый - за синим, черный - за нейтрально-серым), </w:t>
      </w:r>
      <w:r w:rsidR="006B328A" w:rsidRPr="00DE6D93">
        <w:rPr>
          <w:sz w:val="28"/>
          <w:szCs w:val="28"/>
        </w:rPr>
        <w:t>функционально</w:t>
      </w:r>
      <w:r w:rsidRPr="00DE6D93">
        <w:rPr>
          <w:sz w:val="28"/>
          <w:szCs w:val="28"/>
        </w:rPr>
        <w:t xml:space="preserve"> связанных с этим важнейшим параметром печатного процесса. Д</w:t>
      </w:r>
      <w:r w:rsidR="006B328A" w:rsidRPr="00DE6D93">
        <w:rPr>
          <w:sz w:val="28"/>
          <w:szCs w:val="28"/>
        </w:rPr>
        <w:t>ля</w:t>
      </w:r>
      <w:r w:rsidRPr="00DE6D93">
        <w:rPr>
          <w:sz w:val="28"/>
          <w:szCs w:val="28"/>
        </w:rPr>
        <w:t xml:space="preserve"> этой цели</w:t>
      </w:r>
      <w:r w:rsidR="006B328A" w:rsidRPr="00DE6D93">
        <w:rPr>
          <w:sz w:val="28"/>
          <w:szCs w:val="28"/>
        </w:rPr>
        <w:t xml:space="preserve"> рекомендуются денситометрические нормы печатания, приведенные выше.</w:t>
      </w:r>
    </w:p>
    <w:p w:rsidR="006B328A" w:rsidRPr="00DE6D93" w:rsidRDefault="006B328A" w:rsidP="00DE6D93">
      <w:pPr>
        <w:spacing w:line="360" w:lineRule="auto"/>
        <w:ind w:firstLine="709"/>
        <w:jc w:val="both"/>
        <w:rPr>
          <w:sz w:val="28"/>
          <w:szCs w:val="28"/>
        </w:rPr>
      </w:pPr>
      <w:r w:rsidRPr="00DE6D93">
        <w:rPr>
          <w:sz w:val="28"/>
          <w:szCs w:val="28"/>
        </w:rPr>
        <w:t>Соблюдение этих денситометрических норм в практике работы печатных цехов часто нарушаются. Причинами этого могут быть: нестандартные печатные материалы, не соблюдение оптимальных режимов печати и т.д.</w:t>
      </w:r>
    </w:p>
    <w:p w:rsidR="006B328A" w:rsidRPr="00DE6D93" w:rsidRDefault="006B328A" w:rsidP="00DE6D93">
      <w:pPr>
        <w:spacing w:line="360" w:lineRule="auto"/>
        <w:ind w:firstLine="709"/>
        <w:jc w:val="both"/>
        <w:rPr>
          <w:sz w:val="28"/>
          <w:szCs w:val="28"/>
        </w:rPr>
      </w:pPr>
      <w:r w:rsidRPr="00DE6D93">
        <w:rPr>
          <w:sz w:val="28"/>
          <w:szCs w:val="28"/>
        </w:rPr>
        <w:t>Для исследований были подобраны бумаги, наиболее часто используемые в типографии «Медиа –Пресса»: мелованная глянцевая «</w:t>
      </w:r>
      <w:r w:rsidRPr="00DE6D93">
        <w:rPr>
          <w:sz w:val="28"/>
          <w:szCs w:val="28"/>
          <w:lang w:val="en-US"/>
        </w:rPr>
        <w:t>Melar</w:t>
      </w:r>
      <w:r w:rsidRPr="00DE6D93">
        <w:rPr>
          <w:sz w:val="28"/>
          <w:szCs w:val="28"/>
        </w:rPr>
        <w:t xml:space="preserve">» 115г., мелованная матовая </w:t>
      </w:r>
      <w:smartTag w:uri="urn:schemas-microsoft-com:office:smarttags" w:element="metricconverter">
        <w:smartTagPr>
          <w:attr w:name="ProductID" w:val="90 г"/>
        </w:smartTagPr>
        <w:r w:rsidRPr="00DE6D93">
          <w:rPr>
            <w:sz w:val="28"/>
            <w:szCs w:val="28"/>
          </w:rPr>
          <w:t>90 г</w:t>
        </w:r>
      </w:smartTag>
      <w:r w:rsidRPr="00DE6D93">
        <w:rPr>
          <w:sz w:val="28"/>
          <w:szCs w:val="28"/>
        </w:rPr>
        <w:t>., «</w:t>
      </w:r>
      <w:r w:rsidRPr="00DE6D93">
        <w:rPr>
          <w:sz w:val="28"/>
          <w:szCs w:val="28"/>
          <w:lang w:val="en-US"/>
        </w:rPr>
        <w:t>PROFI</w:t>
      </w:r>
      <w:r w:rsidRPr="00DE6D93">
        <w:rPr>
          <w:sz w:val="28"/>
          <w:szCs w:val="28"/>
        </w:rPr>
        <w:t xml:space="preserve"> </w:t>
      </w:r>
      <w:r w:rsidRPr="00DE6D93">
        <w:rPr>
          <w:sz w:val="28"/>
          <w:szCs w:val="28"/>
          <w:lang w:val="en-US"/>
        </w:rPr>
        <w:t>Silk</w:t>
      </w:r>
      <w:r w:rsidRPr="00DE6D93">
        <w:rPr>
          <w:sz w:val="28"/>
          <w:szCs w:val="28"/>
        </w:rPr>
        <w:t>»</w:t>
      </w:r>
      <w:r w:rsidR="00FC576A" w:rsidRPr="00DE6D93">
        <w:rPr>
          <w:sz w:val="28"/>
          <w:szCs w:val="28"/>
        </w:rPr>
        <w:t xml:space="preserve">, офсетная </w:t>
      </w:r>
      <w:smartTag w:uri="urn:schemas-microsoft-com:office:smarttags" w:element="metricconverter">
        <w:smartTagPr>
          <w:attr w:name="ProductID" w:val="80 г"/>
        </w:smartTagPr>
        <w:r w:rsidR="00FC576A" w:rsidRPr="00DE6D93">
          <w:rPr>
            <w:sz w:val="28"/>
            <w:szCs w:val="28"/>
          </w:rPr>
          <w:t>80 г</w:t>
        </w:r>
      </w:smartTag>
      <w:r w:rsidR="00FC576A" w:rsidRPr="00DE6D93">
        <w:rPr>
          <w:sz w:val="28"/>
          <w:szCs w:val="28"/>
        </w:rPr>
        <w:t>.</w:t>
      </w:r>
    </w:p>
    <w:p w:rsidR="006B328A" w:rsidRPr="00DE6D93" w:rsidRDefault="006B328A" w:rsidP="00DE6D93">
      <w:pPr>
        <w:spacing w:line="360" w:lineRule="auto"/>
        <w:ind w:firstLine="709"/>
        <w:jc w:val="both"/>
        <w:rPr>
          <w:sz w:val="28"/>
          <w:szCs w:val="28"/>
        </w:rPr>
      </w:pPr>
      <w:r w:rsidRPr="00DE6D93">
        <w:rPr>
          <w:sz w:val="28"/>
          <w:szCs w:val="28"/>
        </w:rPr>
        <w:t xml:space="preserve">На указанных материалах были получены серии </w:t>
      </w:r>
      <w:r w:rsidR="00FC576A" w:rsidRPr="00DE6D93">
        <w:rPr>
          <w:sz w:val="28"/>
          <w:szCs w:val="28"/>
        </w:rPr>
        <w:t>оттисков</w:t>
      </w:r>
      <w:r w:rsidRPr="00DE6D93">
        <w:rPr>
          <w:sz w:val="28"/>
          <w:szCs w:val="28"/>
        </w:rPr>
        <w:t>, в количестве 211 штук</w:t>
      </w:r>
      <w:r w:rsidR="00FC576A" w:rsidRPr="00DE6D93">
        <w:rPr>
          <w:sz w:val="28"/>
          <w:szCs w:val="28"/>
        </w:rPr>
        <w:t>.</w:t>
      </w:r>
    </w:p>
    <w:p w:rsidR="006B328A" w:rsidRPr="00DE6D93" w:rsidRDefault="006B328A" w:rsidP="00DE6D93">
      <w:pPr>
        <w:spacing w:line="360" w:lineRule="auto"/>
        <w:ind w:firstLine="709"/>
        <w:jc w:val="both"/>
        <w:rPr>
          <w:sz w:val="28"/>
          <w:szCs w:val="28"/>
        </w:rPr>
      </w:pPr>
      <w:r w:rsidRPr="00DE6D93">
        <w:rPr>
          <w:sz w:val="28"/>
          <w:szCs w:val="28"/>
        </w:rPr>
        <w:t>Оттиски с различной толщиной красочных слоев в интервале от 0,5 до 2 мкм получают на пробопечатном устройстве IGT С</w:t>
      </w:r>
      <w:r w:rsidR="00FC576A" w:rsidRPr="00DE6D93">
        <w:rPr>
          <w:sz w:val="28"/>
          <w:szCs w:val="28"/>
        </w:rPr>
        <w:t>1</w:t>
      </w:r>
      <w:r w:rsidRPr="00DE6D93">
        <w:rPr>
          <w:sz w:val="28"/>
          <w:szCs w:val="28"/>
        </w:rPr>
        <w:t>.</w:t>
      </w:r>
    </w:p>
    <w:p w:rsidR="006B328A" w:rsidRPr="00DE6D93" w:rsidRDefault="006B328A" w:rsidP="00DE6D93">
      <w:pPr>
        <w:spacing w:line="360" w:lineRule="auto"/>
        <w:ind w:firstLine="709"/>
        <w:jc w:val="both"/>
        <w:rPr>
          <w:sz w:val="28"/>
          <w:szCs w:val="28"/>
        </w:rPr>
      </w:pPr>
      <w:r w:rsidRPr="00DE6D93">
        <w:rPr>
          <w:sz w:val="28"/>
          <w:szCs w:val="28"/>
        </w:rPr>
        <w:t xml:space="preserve">Сначала на аналитических весах взвешивается форма без краски, результат записывается. Далее производится накат краски, потом взвешивание формы с накатанной краской. Далее получаем оттиск на бумаге и взвешиваем </w:t>
      </w:r>
      <w:r w:rsidR="00490B42">
        <w:rPr>
          <w:position w:val="-10"/>
          <w:sz w:val="28"/>
          <w:szCs w:val="28"/>
        </w:rPr>
        <w:pict>
          <v:shape id="_x0000_i1045" type="#_x0000_t75" style="width:9pt;height:17.25pt">
            <v:imagedata r:id="rId28" o:title=""/>
          </v:shape>
        </w:pict>
      </w:r>
      <w:r w:rsidRPr="00DE6D93">
        <w:rPr>
          <w:sz w:val="28"/>
          <w:szCs w:val="28"/>
        </w:rPr>
        <w:t xml:space="preserve">форму с краской. По разнице веса формы с краской до оттиска </w:t>
      </w:r>
      <w:r w:rsidR="00FC576A" w:rsidRPr="00DE6D93">
        <w:rPr>
          <w:sz w:val="28"/>
          <w:szCs w:val="28"/>
        </w:rPr>
        <w:t>и</w:t>
      </w:r>
      <w:r w:rsidRPr="00DE6D93">
        <w:rPr>
          <w:sz w:val="28"/>
          <w:szCs w:val="28"/>
        </w:rPr>
        <w:t xml:space="preserve"> после определяется количество краски, перешедшее на </w:t>
      </w:r>
      <w:r w:rsidR="00FC576A" w:rsidRPr="00DE6D93">
        <w:rPr>
          <w:sz w:val="28"/>
          <w:szCs w:val="28"/>
        </w:rPr>
        <w:t>б</w:t>
      </w:r>
      <w:r w:rsidRPr="00DE6D93">
        <w:rPr>
          <w:sz w:val="28"/>
          <w:szCs w:val="28"/>
        </w:rPr>
        <w:t>умагу, а по этому количеству рассчитывается толщина слоя краски, перешедшей на бумагу.</w:t>
      </w:r>
    </w:p>
    <w:p w:rsidR="006B328A" w:rsidRDefault="006B328A" w:rsidP="00DE6D93">
      <w:pPr>
        <w:spacing w:line="360" w:lineRule="auto"/>
        <w:ind w:firstLine="709"/>
        <w:jc w:val="both"/>
        <w:rPr>
          <w:sz w:val="28"/>
          <w:szCs w:val="28"/>
        </w:rPr>
      </w:pPr>
      <w:r w:rsidRPr="00DE6D93">
        <w:rPr>
          <w:sz w:val="28"/>
          <w:szCs w:val="28"/>
        </w:rPr>
        <w:t>Толщина красочного слоя рассчитывается по формуле:</w:t>
      </w:r>
    </w:p>
    <w:p w:rsidR="00536276" w:rsidRPr="00DE6D93" w:rsidRDefault="00536276" w:rsidP="00DE6D93">
      <w:pPr>
        <w:spacing w:line="360" w:lineRule="auto"/>
        <w:ind w:firstLine="709"/>
        <w:jc w:val="both"/>
        <w:rPr>
          <w:sz w:val="28"/>
          <w:szCs w:val="28"/>
        </w:rPr>
      </w:pPr>
    </w:p>
    <w:p w:rsidR="006B328A" w:rsidRDefault="00490B42" w:rsidP="00DE6D93">
      <w:pPr>
        <w:spacing w:line="360" w:lineRule="auto"/>
        <w:ind w:firstLine="709"/>
        <w:jc w:val="both"/>
        <w:rPr>
          <w:sz w:val="28"/>
          <w:szCs w:val="28"/>
        </w:rPr>
      </w:pPr>
      <w:r>
        <w:rPr>
          <w:position w:val="-24"/>
          <w:sz w:val="28"/>
          <w:szCs w:val="28"/>
        </w:rPr>
        <w:pict>
          <v:shape id="_x0000_i1046" type="#_x0000_t75" style="width:57pt;height:33pt">
            <v:imagedata r:id="rId29" o:title=""/>
          </v:shape>
        </w:pict>
      </w:r>
      <w:r w:rsidR="00DE6D93">
        <w:rPr>
          <w:sz w:val="28"/>
          <w:szCs w:val="28"/>
        </w:rPr>
        <w:t xml:space="preserve"> </w:t>
      </w:r>
      <w:r w:rsidR="00271AFE" w:rsidRPr="00DE6D93">
        <w:rPr>
          <w:sz w:val="28"/>
          <w:szCs w:val="28"/>
        </w:rPr>
        <w:t>(2.1)</w:t>
      </w:r>
    </w:p>
    <w:p w:rsidR="00536276" w:rsidRPr="00DE6D93" w:rsidRDefault="00536276" w:rsidP="00DE6D93">
      <w:pPr>
        <w:spacing w:line="360" w:lineRule="auto"/>
        <w:ind w:firstLine="709"/>
        <w:jc w:val="both"/>
        <w:rPr>
          <w:sz w:val="28"/>
          <w:szCs w:val="28"/>
        </w:rPr>
      </w:pPr>
    </w:p>
    <w:p w:rsidR="006B328A" w:rsidRDefault="00490B42" w:rsidP="00DE6D93">
      <w:pPr>
        <w:spacing w:line="360" w:lineRule="auto"/>
        <w:ind w:firstLine="709"/>
        <w:jc w:val="both"/>
        <w:rPr>
          <w:sz w:val="28"/>
          <w:szCs w:val="28"/>
        </w:rPr>
      </w:pPr>
      <w:r>
        <w:rPr>
          <w:position w:val="-28"/>
          <w:sz w:val="28"/>
          <w:szCs w:val="28"/>
        </w:rPr>
        <w:pict>
          <v:shape id="_x0000_i1047" type="#_x0000_t75" style="width:9pt;height:33.75pt">
            <v:imagedata r:id="rId30" o:title=""/>
          </v:shape>
        </w:pict>
      </w:r>
      <w:r w:rsidR="006B328A" w:rsidRPr="00DE6D93">
        <w:rPr>
          <w:sz w:val="28"/>
          <w:szCs w:val="28"/>
        </w:rPr>
        <w:t>где g - количество краски, перешедшее с формы на бумагу, гр.</w:t>
      </w:r>
    </w:p>
    <w:p w:rsidR="00536276" w:rsidRPr="00DE6D93" w:rsidRDefault="00536276" w:rsidP="00DE6D93">
      <w:pPr>
        <w:spacing w:line="360" w:lineRule="auto"/>
        <w:ind w:firstLine="709"/>
        <w:jc w:val="both"/>
        <w:rPr>
          <w:sz w:val="28"/>
          <w:szCs w:val="28"/>
        </w:rPr>
      </w:pPr>
    </w:p>
    <w:p w:rsidR="006B328A" w:rsidRDefault="00490B42" w:rsidP="00DE6D93">
      <w:pPr>
        <w:spacing w:line="360" w:lineRule="auto"/>
        <w:ind w:firstLine="709"/>
        <w:jc w:val="both"/>
        <w:rPr>
          <w:sz w:val="28"/>
          <w:szCs w:val="28"/>
        </w:rPr>
      </w:pPr>
      <w:r>
        <w:rPr>
          <w:position w:val="-10"/>
          <w:sz w:val="28"/>
          <w:szCs w:val="28"/>
        </w:rPr>
        <w:pict>
          <v:shape id="_x0000_i1048" type="#_x0000_t75" style="width:59.25pt;height:17.25pt">
            <v:imagedata r:id="rId31" o:title=""/>
          </v:shape>
        </w:pict>
      </w:r>
      <w:r w:rsidR="00DE6D93">
        <w:rPr>
          <w:sz w:val="28"/>
          <w:szCs w:val="28"/>
        </w:rPr>
        <w:t xml:space="preserve"> </w:t>
      </w:r>
      <w:r w:rsidR="00D40F62" w:rsidRPr="00DE6D93">
        <w:rPr>
          <w:sz w:val="28"/>
          <w:szCs w:val="28"/>
        </w:rPr>
        <w:t>(2.2)</w:t>
      </w:r>
    </w:p>
    <w:p w:rsidR="00536276" w:rsidRPr="00DE6D93" w:rsidRDefault="00536276" w:rsidP="00DE6D93">
      <w:pPr>
        <w:spacing w:line="360" w:lineRule="auto"/>
        <w:ind w:firstLine="709"/>
        <w:jc w:val="both"/>
        <w:rPr>
          <w:sz w:val="28"/>
          <w:szCs w:val="28"/>
        </w:rPr>
      </w:pPr>
    </w:p>
    <w:p w:rsidR="006B328A" w:rsidRPr="00DE6D93" w:rsidRDefault="00271AFE" w:rsidP="00DE6D93">
      <w:pPr>
        <w:spacing w:line="360" w:lineRule="auto"/>
        <w:ind w:firstLine="709"/>
        <w:jc w:val="both"/>
        <w:rPr>
          <w:sz w:val="28"/>
          <w:szCs w:val="28"/>
        </w:rPr>
      </w:pPr>
      <w:r w:rsidRPr="00DE6D93">
        <w:rPr>
          <w:sz w:val="28"/>
          <w:szCs w:val="28"/>
          <w:lang w:val="en-US"/>
        </w:rPr>
        <w:t>m</w:t>
      </w:r>
      <w:r w:rsidRPr="00DE6D93">
        <w:rPr>
          <w:sz w:val="28"/>
          <w:szCs w:val="28"/>
        </w:rPr>
        <w:t>1</w:t>
      </w:r>
      <w:r w:rsidR="006B328A" w:rsidRPr="00DE6D93">
        <w:rPr>
          <w:sz w:val="28"/>
          <w:szCs w:val="28"/>
        </w:rPr>
        <w:t xml:space="preserve"> - вес формы с краской до оттиска, гр.</w:t>
      </w:r>
    </w:p>
    <w:p w:rsidR="006B328A" w:rsidRPr="00DE6D93" w:rsidRDefault="00271AFE" w:rsidP="00DE6D93">
      <w:pPr>
        <w:spacing w:line="360" w:lineRule="auto"/>
        <w:ind w:firstLine="709"/>
        <w:jc w:val="both"/>
        <w:rPr>
          <w:sz w:val="28"/>
          <w:szCs w:val="28"/>
        </w:rPr>
      </w:pPr>
      <w:r w:rsidRPr="00DE6D93">
        <w:rPr>
          <w:sz w:val="28"/>
          <w:szCs w:val="28"/>
          <w:lang w:val="en-US"/>
        </w:rPr>
        <w:t>m</w:t>
      </w:r>
      <w:r w:rsidR="006B328A" w:rsidRPr="00DE6D93">
        <w:rPr>
          <w:sz w:val="28"/>
          <w:szCs w:val="28"/>
        </w:rPr>
        <w:t xml:space="preserve"> 2 - вес формы с краской после оттиска, гр.</w:t>
      </w:r>
    </w:p>
    <w:p w:rsidR="006B328A" w:rsidRDefault="00271AFE" w:rsidP="00DE6D93">
      <w:pPr>
        <w:spacing w:line="360" w:lineRule="auto"/>
        <w:ind w:firstLine="709"/>
        <w:jc w:val="both"/>
        <w:rPr>
          <w:sz w:val="28"/>
          <w:szCs w:val="28"/>
        </w:rPr>
      </w:pPr>
      <w:r w:rsidRPr="00DE6D93">
        <w:rPr>
          <w:sz w:val="28"/>
          <w:szCs w:val="28"/>
          <w:lang w:val="en-US"/>
        </w:rPr>
        <w:t>S</w:t>
      </w:r>
      <w:r w:rsidR="006B328A" w:rsidRPr="00DE6D93">
        <w:rPr>
          <w:sz w:val="28"/>
          <w:szCs w:val="28"/>
        </w:rPr>
        <w:t xml:space="preserve"> - площадь оттиска с формы, см</w:t>
      </w:r>
      <w:r w:rsidRPr="00DE6D93">
        <w:rPr>
          <w:sz w:val="28"/>
          <w:szCs w:val="28"/>
          <w:vertAlign w:val="superscript"/>
        </w:rPr>
        <w:t>2</w:t>
      </w:r>
      <w:r w:rsidR="006B328A" w:rsidRPr="00DE6D93">
        <w:rPr>
          <w:sz w:val="28"/>
          <w:szCs w:val="28"/>
        </w:rPr>
        <w:t>.</w:t>
      </w:r>
    </w:p>
    <w:p w:rsidR="00536276" w:rsidRPr="00DE6D93" w:rsidRDefault="00536276" w:rsidP="00DE6D93">
      <w:pPr>
        <w:spacing w:line="360" w:lineRule="auto"/>
        <w:ind w:firstLine="709"/>
        <w:jc w:val="both"/>
        <w:rPr>
          <w:sz w:val="28"/>
          <w:szCs w:val="28"/>
        </w:rPr>
      </w:pPr>
    </w:p>
    <w:p w:rsidR="006B328A" w:rsidRDefault="00536276" w:rsidP="00DE6D93">
      <w:pPr>
        <w:spacing w:line="360" w:lineRule="auto"/>
        <w:ind w:firstLine="709"/>
        <w:jc w:val="both"/>
        <w:rPr>
          <w:sz w:val="28"/>
          <w:szCs w:val="28"/>
        </w:rPr>
      </w:pPr>
      <w:r w:rsidRPr="001C3D8A">
        <w:rPr>
          <w:sz w:val="28"/>
          <w:szCs w:val="28"/>
        </w:rPr>
        <w:br w:type="page"/>
      </w:r>
      <w:r w:rsidR="00271AFE" w:rsidRPr="00DE6D93">
        <w:rPr>
          <w:sz w:val="28"/>
          <w:szCs w:val="28"/>
          <w:lang w:val="en-US"/>
        </w:rPr>
        <w:t>S</w:t>
      </w:r>
      <w:r w:rsidR="00271AFE" w:rsidRPr="00DE6D93">
        <w:rPr>
          <w:sz w:val="28"/>
          <w:szCs w:val="28"/>
        </w:rPr>
        <w:t>=</w:t>
      </w:r>
      <w:r w:rsidR="00271AFE" w:rsidRPr="00DE6D93">
        <w:rPr>
          <w:sz w:val="28"/>
          <w:szCs w:val="28"/>
          <w:lang w:val="en-US"/>
        </w:rPr>
        <w:t>π</w:t>
      </w:r>
      <w:r w:rsidR="00271AFE" w:rsidRPr="00DE6D93">
        <w:rPr>
          <w:sz w:val="28"/>
          <w:szCs w:val="28"/>
        </w:rPr>
        <w:t>*</w:t>
      </w:r>
      <w:r w:rsidR="00271AFE" w:rsidRPr="00DE6D93">
        <w:rPr>
          <w:sz w:val="28"/>
          <w:szCs w:val="28"/>
          <w:lang w:val="en-US"/>
        </w:rPr>
        <w:t>d</w:t>
      </w:r>
      <w:r w:rsidR="00271AFE" w:rsidRPr="00DE6D93">
        <w:rPr>
          <w:sz w:val="28"/>
          <w:szCs w:val="28"/>
        </w:rPr>
        <w:t>*</w:t>
      </w:r>
      <w:r w:rsidR="00271AFE" w:rsidRPr="00DE6D93">
        <w:rPr>
          <w:sz w:val="28"/>
          <w:szCs w:val="28"/>
          <w:lang w:val="en-US"/>
        </w:rPr>
        <w:t>L</w:t>
      </w:r>
      <w:r w:rsidR="00271AFE" w:rsidRPr="00DE6D93">
        <w:rPr>
          <w:sz w:val="28"/>
          <w:szCs w:val="28"/>
        </w:rPr>
        <w:t>,</w:t>
      </w:r>
      <w:r w:rsidR="00DE6D93">
        <w:rPr>
          <w:sz w:val="28"/>
          <w:szCs w:val="28"/>
        </w:rPr>
        <w:t xml:space="preserve"> </w:t>
      </w:r>
      <w:r w:rsidR="00271AFE" w:rsidRPr="00DE6D93">
        <w:rPr>
          <w:sz w:val="28"/>
          <w:szCs w:val="28"/>
        </w:rPr>
        <w:t>(2.3)</w:t>
      </w:r>
    </w:p>
    <w:p w:rsidR="00536276" w:rsidRPr="00DE6D93" w:rsidRDefault="00536276" w:rsidP="00DE6D93">
      <w:pPr>
        <w:spacing w:line="360" w:lineRule="auto"/>
        <w:ind w:firstLine="709"/>
        <w:jc w:val="both"/>
        <w:rPr>
          <w:sz w:val="28"/>
          <w:szCs w:val="28"/>
        </w:rPr>
      </w:pPr>
    </w:p>
    <w:p w:rsidR="006B328A" w:rsidRPr="00DE6D93" w:rsidRDefault="006B328A" w:rsidP="00DE6D93">
      <w:pPr>
        <w:spacing w:line="360" w:lineRule="auto"/>
        <w:ind w:firstLine="709"/>
        <w:jc w:val="both"/>
        <w:rPr>
          <w:sz w:val="28"/>
          <w:szCs w:val="28"/>
        </w:rPr>
      </w:pPr>
      <w:r w:rsidRPr="00DE6D93">
        <w:rPr>
          <w:sz w:val="28"/>
          <w:szCs w:val="28"/>
        </w:rPr>
        <w:t>D - диаметр формы.</w:t>
      </w:r>
    </w:p>
    <w:p w:rsidR="006B328A" w:rsidRPr="00DE6D93" w:rsidRDefault="006B328A" w:rsidP="00DE6D93">
      <w:pPr>
        <w:spacing w:line="360" w:lineRule="auto"/>
        <w:ind w:firstLine="709"/>
        <w:jc w:val="both"/>
        <w:rPr>
          <w:sz w:val="28"/>
          <w:szCs w:val="28"/>
        </w:rPr>
      </w:pPr>
      <w:r w:rsidRPr="00DE6D93">
        <w:rPr>
          <w:sz w:val="28"/>
          <w:szCs w:val="28"/>
        </w:rPr>
        <w:t>L - ширина полосы контакта.</w:t>
      </w:r>
    </w:p>
    <w:p w:rsidR="006B328A" w:rsidRDefault="006B328A" w:rsidP="00DE6D93">
      <w:pPr>
        <w:spacing w:line="360" w:lineRule="auto"/>
        <w:ind w:firstLine="709"/>
        <w:jc w:val="both"/>
        <w:rPr>
          <w:sz w:val="28"/>
          <w:szCs w:val="28"/>
        </w:rPr>
      </w:pPr>
      <w:r w:rsidRPr="00DE6D93">
        <w:rPr>
          <w:sz w:val="28"/>
          <w:szCs w:val="28"/>
        </w:rPr>
        <w:t xml:space="preserve">После получения оттисков для данного вида запечатываемого материала или краски работа повторяется с </w:t>
      </w:r>
      <w:r w:rsidR="00271AFE" w:rsidRPr="00DE6D93">
        <w:rPr>
          <w:sz w:val="28"/>
          <w:szCs w:val="28"/>
        </w:rPr>
        <w:t>другим</w:t>
      </w:r>
      <w:r w:rsidRPr="00DE6D93">
        <w:rPr>
          <w:sz w:val="28"/>
          <w:szCs w:val="28"/>
        </w:rPr>
        <w:t xml:space="preserve"> материалом или краской.</w:t>
      </w:r>
    </w:p>
    <w:p w:rsidR="00536276" w:rsidRPr="00DE6D93" w:rsidRDefault="00536276" w:rsidP="00DE6D93">
      <w:pPr>
        <w:spacing w:line="360" w:lineRule="auto"/>
        <w:ind w:firstLine="709"/>
        <w:jc w:val="both"/>
        <w:rPr>
          <w:sz w:val="28"/>
          <w:szCs w:val="28"/>
        </w:rPr>
      </w:pPr>
    </w:p>
    <w:p w:rsidR="006B328A" w:rsidRPr="00DE6D93" w:rsidRDefault="006B328A" w:rsidP="00536276">
      <w:pPr>
        <w:spacing w:line="360" w:lineRule="auto"/>
        <w:ind w:firstLine="709"/>
        <w:jc w:val="center"/>
        <w:rPr>
          <w:b/>
          <w:sz w:val="28"/>
          <w:szCs w:val="28"/>
        </w:rPr>
      </w:pPr>
      <w:r w:rsidRPr="00DE6D93">
        <w:rPr>
          <w:b/>
          <w:sz w:val="28"/>
          <w:szCs w:val="28"/>
        </w:rPr>
        <w:t>2.1.2 Де</w:t>
      </w:r>
      <w:r w:rsidR="00271AFE" w:rsidRPr="00DE6D93">
        <w:rPr>
          <w:b/>
          <w:sz w:val="28"/>
          <w:szCs w:val="28"/>
        </w:rPr>
        <w:t>н</w:t>
      </w:r>
      <w:r w:rsidRPr="00DE6D93">
        <w:rPr>
          <w:b/>
          <w:sz w:val="28"/>
          <w:szCs w:val="28"/>
        </w:rPr>
        <w:t>ситометрический и колориметрический контроль полученных оттисков</w:t>
      </w:r>
    </w:p>
    <w:p w:rsidR="006B328A" w:rsidRPr="00DE6D93" w:rsidRDefault="00271AFE" w:rsidP="00DE6D93">
      <w:pPr>
        <w:spacing w:line="360" w:lineRule="auto"/>
        <w:ind w:firstLine="709"/>
        <w:jc w:val="both"/>
        <w:rPr>
          <w:sz w:val="28"/>
          <w:szCs w:val="28"/>
        </w:rPr>
      </w:pPr>
      <w:r w:rsidRPr="00DE6D93">
        <w:rPr>
          <w:sz w:val="28"/>
          <w:szCs w:val="28"/>
        </w:rPr>
        <w:t xml:space="preserve">Далее производились измерения зональных оптических плотностей полученных оттисков. </w:t>
      </w:r>
      <w:r w:rsidR="006B328A" w:rsidRPr="00DE6D93">
        <w:rPr>
          <w:sz w:val="28"/>
          <w:szCs w:val="28"/>
        </w:rPr>
        <w:t>Все рассчитанные и измеренные значения были занесены в свободные таблицы (см. табл. 2.1-2.12).</w:t>
      </w:r>
    </w:p>
    <w:p w:rsidR="006B328A" w:rsidRPr="00DE6D93" w:rsidRDefault="006B328A" w:rsidP="00DE6D93">
      <w:pPr>
        <w:spacing w:line="360" w:lineRule="auto"/>
        <w:ind w:firstLine="709"/>
        <w:jc w:val="both"/>
        <w:rPr>
          <w:sz w:val="28"/>
          <w:szCs w:val="28"/>
        </w:rPr>
      </w:pPr>
      <w:r w:rsidRPr="00DE6D93">
        <w:rPr>
          <w:sz w:val="28"/>
          <w:szCs w:val="28"/>
        </w:rPr>
        <w:t xml:space="preserve">А по данным сводных таблиц были </w:t>
      </w:r>
      <w:r w:rsidR="00271AFE" w:rsidRPr="00DE6D93">
        <w:rPr>
          <w:sz w:val="28"/>
          <w:szCs w:val="28"/>
        </w:rPr>
        <w:t>построены графики зависимости D</w:t>
      </w:r>
      <w:r w:rsidRPr="00DE6D93">
        <w:rPr>
          <w:sz w:val="28"/>
          <w:szCs w:val="28"/>
        </w:rPr>
        <w:t>=f(</w:t>
      </w:r>
      <w:r w:rsidR="00271AFE" w:rsidRPr="00DE6D93">
        <w:rPr>
          <w:sz w:val="28"/>
          <w:szCs w:val="28"/>
          <w:lang w:val="en-US"/>
        </w:rPr>
        <w:t>H</w:t>
      </w:r>
      <w:r w:rsidRPr="00DE6D93">
        <w:rPr>
          <w:sz w:val="28"/>
          <w:szCs w:val="28"/>
        </w:rPr>
        <w:t>) (см. рис.2.1-2.12).</w:t>
      </w:r>
    </w:p>
    <w:p w:rsidR="006B328A" w:rsidRPr="00DE6D93" w:rsidRDefault="006B328A" w:rsidP="00DE6D93">
      <w:pPr>
        <w:spacing w:line="360" w:lineRule="auto"/>
        <w:ind w:firstLine="709"/>
        <w:jc w:val="both"/>
        <w:rPr>
          <w:sz w:val="28"/>
          <w:szCs w:val="28"/>
        </w:rPr>
      </w:pPr>
      <w:r w:rsidRPr="00DE6D93">
        <w:rPr>
          <w:sz w:val="28"/>
          <w:szCs w:val="28"/>
        </w:rPr>
        <w:t>По графикам были определены значения оптимальной зональной оптической плотности, при толщине красочного слоя равном 1 мкм.</w:t>
      </w:r>
    </w:p>
    <w:p w:rsidR="006B328A" w:rsidRPr="00DE6D93" w:rsidRDefault="006B328A" w:rsidP="00DE6D93">
      <w:pPr>
        <w:spacing w:line="360" w:lineRule="auto"/>
        <w:ind w:firstLine="709"/>
        <w:jc w:val="both"/>
        <w:rPr>
          <w:sz w:val="28"/>
          <w:szCs w:val="28"/>
        </w:rPr>
      </w:pPr>
      <w:r w:rsidRPr="00DE6D93">
        <w:rPr>
          <w:sz w:val="28"/>
          <w:szCs w:val="28"/>
        </w:rPr>
        <w:t xml:space="preserve">Также </w:t>
      </w:r>
      <w:r w:rsidR="00195683" w:rsidRPr="00DE6D93">
        <w:rPr>
          <w:sz w:val="28"/>
          <w:szCs w:val="28"/>
        </w:rPr>
        <w:t>для</w:t>
      </w:r>
      <w:r w:rsidRPr="00DE6D93">
        <w:rPr>
          <w:sz w:val="28"/>
          <w:szCs w:val="28"/>
        </w:rPr>
        <w:t xml:space="preserve"> определения оптимальных зональных оптических плотнос</w:t>
      </w:r>
      <w:r w:rsidR="00195683" w:rsidRPr="00DE6D93">
        <w:rPr>
          <w:sz w:val="28"/>
          <w:szCs w:val="28"/>
        </w:rPr>
        <w:t>т</w:t>
      </w:r>
      <w:r w:rsidRPr="00DE6D93">
        <w:rPr>
          <w:sz w:val="28"/>
          <w:szCs w:val="28"/>
        </w:rPr>
        <w:t>ей был использован спек</w:t>
      </w:r>
      <w:r w:rsidR="00195683" w:rsidRPr="00DE6D93">
        <w:rPr>
          <w:sz w:val="28"/>
          <w:szCs w:val="28"/>
        </w:rPr>
        <w:t>т</w:t>
      </w:r>
      <w:r w:rsidRPr="00DE6D93">
        <w:rPr>
          <w:sz w:val="28"/>
          <w:szCs w:val="28"/>
        </w:rPr>
        <w:t>рофотометрический метод. Для чего полученные оттиски подверглись спектральному анализу.</w:t>
      </w:r>
    </w:p>
    <w:p w:rsidR="006B328A" w:rsidRPr="00DE6D93" w:rsidRDefault="006B328A" w:rsidP="00DE6D93">
      <w:pPr>
        <w:spacing w:line="360" w:lineRule="auto"/>
        <w:ind w:firstLine="709"/>
        <w:jc w:val="both"/>
        <w:rPr>
          <w:sz w:val="28"/>
          <w:szCs w:val="28"/>
        </w:rPr>
      </w:pPr>
      <w:r w:rsidRPr="00DE6D93">
        <w:rPr>
          <w:sz w:val="28"/>
          <w:szCs w:val="28"/>
        </w:rPr>
        <w:t xml:space="preserve">Были измерены координаты Lab оттисков, а затем рассчитано цветовое различие </w:t>
      </w:r>
      <w:r w:rsidR="00195683" w:rsidRPr="00DE6D93">
        <w:rPr>
          <w:sz w:val="28"/>
          <w:szCs w:val="28"/>
        </w:rPr>
        <w:t>Δ</w:t>
      </w:r>
      <w:r w:rsidRPr="00DE6D93">
        <w:rPr>
          <w:sz w:val="28"/>
          <w:szCs w:val="28"/>
        </w:rPr>
        <w:t>Е, по формул</w:t>
      </w:r>
      <w:r w:rsidR="00195683" w:rsidRPr="00DE6D93">
        <w:rPr>
          <w:sz w:val="28"/>
          <w:szCs w:val="28"/>
        </w:rPr>
        <w:t>е представленной в разделе 1.</w:t>
      </w:r>
      <w:r w:rsidR="00374453" w:rsidRPr="00DE6D93">
        <w:rPr>
          <w:sz w:val="28"/>
          <w:szCs w:val="28"/>
        </w:rPr>
        <w:t>5</w:t>
      </w:r>
      <w:r w:rsidR="00195683" w:rsidRPr="00DE6D93">
        <w:rPr>
          <w:sz w:val="28"/>
          <w:szCs w:val="28"/>
        </w:rPr>
        <w:t>.1</w:t>
      </w:r>
      <w:r w:rsidRPr="00DE6D93">
        <w:rPr>
          <w:sz w:val="28"/>
          <w:szCs w:val="28"/>
        </w:rPr>
        <w:t xml:space="preserve"> относительно эталона.</w:t>
      </w:r>
    </w:p>
    <w:p w:rsidR="006B328A" w:rsidRPr="00DE6D93" w:rsidRDefault="006B328A" w:rsidP="00DE6D93">
      <w:pPr>
        <w:spacing w:line="360" w:lineRule="auto"/>
        <w:ind w:firstLine="709"/>
        <w:jc w:val="both"/>
        <w:rPr>
          <w:sz w:val="28"/>
          <w:szCs w:val="28"/>
        </w:rPr>
      </w:pPr>
      <w:r w:rsidRPr="00DE6D93">
        <w:rPr>
          <w:sz w:val="28"/>
          <w:szCs w:val="28"/>
        </w:rPr>
        <w:t>Значения произведенных измерений и расчетов были занесены в сводные таблицы.</w:t>
      </w:r>
    </w:p>
    <w:p w:rsidR="006B328A" w:rsidRPr="00DE6D93" w:rsidRDefault="006B328A" w:rsidP="00DE6D93">
      <w:pPr>
        <w:spacing w:line="360" w:lineRule="auto"/>
        <w:ind w:firstLine="709"/>
        <w:jc w:val="both"/>
        <w:rPr>
          <w:sz w:val="28"/>
          <w:szCs w:val="28"/>
        </w:rPr>
      </w:pPr>
      <w:r w:rsidRPr="00DE6D93">
        <w:rPr>
          <w:sz w:val="28"/>
          <w:szCs w:val="28"/>
        </w:rPr>
        <w:t xml:space="preserve">По этим данным были построены графики зависимости </w:t>
      </w:r>
      <w:r w:rsidR="00195683" w:rsidRPr="00DE6D93">
        <w:rPr>
          <w:sz w:val="28"/>
          <w:szCs w:val="28"/>
        </w:rPr>
        <w:t>Δ</w:t>
      </w:r>
      <w:r w:rsidRPr="00DE6D93">
        <w:rPr>
          <w:sz w:val="28"/>
          <w:szCs w:val="28"/>
        </w:rPr>
        <w:t>E = f(D) (см. рис.2.13-2.24). Для этих измерений был использован измерительный прибор спектроденситометр X-Rite.</w:t>
      </w:r>
    </w:p>
    <w:p w:rsidR="00A159FB" w:rsidRDefault="00A159FB" w:rsidP="00DE6D93">
      <w:pPr>
        <w:spacing w:line="360" w:lineRule="auto"/>
        <w:ind w:firstLine="709"/>
        <w:jc w:val="both"/>
        <w:rPr>
          <w:sz w:val="28"/>
          <w:szCs w:val="28"/>
        </w:rPr>
      </w:pPr>
    </w:p>
    <w:p w:rsidR="00A159FB" w:rsidRPr="00DE6D93" w:rsidRDefault="00536276" w:rsidP="00DE6D93">
      <w:pPr>
        <w:spacing w:line="360" w:lineRule="auto"/>
        <w:ind w:firstLine="709"/>
        <w:jc w:val="both"/>
        <w:rPr>
          <w:sz w:val="28"/>
          <w:szCs w:val="28"/>
        </w:rPr>
      </w:pPr>
      <w:r>
        <w:rPr>
          <w:sz w:val="28"/>
          <w:szCs w:val="28"/>
        </w:rPr>
        <w:br w:type="page"/>
      </w:r>
      <w:r w:rsidR="00A159FB" w:rsidRPr="00DE6D93">
        <w:rPr>
          <w:sz w:val="28"/>
          <w:szCs w:val="28"/>
        </w:rPr>
        <w:t>Таблица 2.1</w:t>
      </w:r>
      <w:r>
        <w:rPr>
          <w:sz w:val="28"/>
          <w:szCs w:val="28"/>
        </w:rPr>
        <w:t xml:space="preserve"> </w:t>
      </w:r>
      <w:r w:rsidR="00A159FB" w:rsidRPr="00DE6D93">
        <w:rPr>
          <w:sz w:val="28"/>
          <w:szCs w:val="28"/>
        </w:rPr>
        <w:t>Денситометрические и колориметрические данные</w:t>
      </w:r>
      <w:r>
        <w:rPr>
          <w:sz w:val="28"/>
          <w:szCs w:val="28"/>
        </w:rPr>
        <w:t xml:space="preserve"> </w:t>
      </w:r>
      <w:r w:rsidR="00A159FB" w:rsidRPr="00DE6D93">
        <w:rPr>
          <w:sz w:val="28"/>
          <w:szCs w:val="28"/>
        </w:rPr>
        <w:t xml:space="preserve">Координаты эталона </w:t>
      </w:r>
      <w:r w:rsidR="00A159FB" w:rsidRPr="00DE6D93">
        <w:rPr>
          <w:sz w:val="28"/>
          <w:szCs w:val="28"/>
          <w:lang w:val="en-US"/>
        </w:rPr>
        <w:t>L</w:t>
      </w:r>
      <w:r w:rsidR="00A159FB" w:rsidRPr="00DE6D93">
        <w:rPr>
          <w:sz w:val="28"/>
          <w:szCs w:val="28"/>
        </w:rPr>
        <w:t xml:space="preserve">=31, </w:t>
      </w:r>
      <w:r w:rsidR="00A159FB" w:rsidRPr="00DE6D93">
        <w:rPr>
          <w:sz w:val="28"/>
          <w:szCs w:val="28"/>
          <w:lang w:val="en-US"/>
        </w:rPr>
        <w:t>a</w:t>
      </w:r>
      <w:r w:rsidR="00A159FB" w:rsidRPr="00DE6D93">
        <w:rPr>
          <w:sz w:val="28"/>
          <w:szCs w:val="28"/>
        </w:rPr>
        <w:t xml:space="preserve">=1, </w:t>
      </w:r>
      <w:r w:rsidR="00A159FB" w:rsidRPr="00DE6D93">
        <w:rPr>
          <w:sz w:val="28"/>
          <w:szCs w:val="28"/>
          <w:lang w:val="en-US"/>
        </w:rPr>
        <w:t>b</w:t>
      </w:r>
      <w:r w:rsidR="00A159FB" w:rsidRPr="00DE6D93">
        <w:rPr>
          <w:sz w:val="28"/>
          <w:szCs w:val="28"/>
        </w:rPr>
        <w:t>=1</w:t>
      </w:r>
    </w:p>
    <w:tbl>
      <w:tblPr>
        <w:tblW w:w="6662" w:type="dxa"/>
        <w:tblInd w:w="250" w:type="dxa"/>
        <w:tblLook w:val="0000" w:firstRow="0" w:lastRow="0" w:firstColumn="0" w:lastColumn="0" w:noHBand="0" w:noVBand="0"/>
      </w:tblPr>
      <w:tblGrid>
        <w:gridCol w:w="764"/>
        <w:gridCol w:w="1295"/>
        <w:gridCol w:w="1295"/>
        <w:gridCol w:w="1014"/>
        <w:gridCol w:w="1181"/>
        <w:gridCol w:w="1113"/>
      </w:tblGrid>
      <w:tr w:rsidR="00A159FB" w:rsidRPr="00536276" w:rsidTr="00536276">
        <w:trPr>
          <w:trHeight w:val="255"/>
        </w:trPr>
        <w:tc>
          <w:tcPr>
            <w:tcW w:w="6662" w:type="dxa"/>
            <w:gridSpan w:val="6"/>
            <w:tcBorders>
              <w:top w:val="single" w:sz="4" w:space="0" w:color="auto"/>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 xml:space="preserve">Бумага офсетная, </w:t>
            </w:r>
            <w:smartTag w:uri="urn:schemas-microsoft-com:office:smarttags" w:element="metricconverter">
              <w:smartTagPr>
                <w:attr w:name="ProductID" w:val="80 г"/>
              </w:smartTagPr>
              <w:r w:rsidRPr="00536276">
                <w:rPr>
                  <w:sz w:val="20"/>
                  <w:szCs w:val="20"/>
                </w:rPr>
                <w:t>80 г</w:t>
              </w:r>
            </w:smartTag>
            <w:r w:rsidRPr="00536276">
              <w:rPr>
                <w:sz w:val="20"/>
                <w:szCs w:val="20"/>
              </w:rPr>
              <w:t>., "GF" LG, краска черная "Ancor Set intensive"</w:t>
            </w:r>
          </w:p>
        </w:tc>
      </w:tr>
      <w:tr w:rsidR="00A159FB" w:rsidRPr="00536276" w:rsidTr="00536276">
        <w:trPr>
          <w:trHeight w:val="255"/>
        </w:trPr>
        <w:tc>
          <w:tcPr>
            <w:tcW w:w="764"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h</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D</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L</w:t>
            </w:r>
          </w:p>
        </w:tc>
        <w:tc>
          <w:tcPr>
            <w:tcW w:w="1014"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a</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b</w:t>
            </w:r>
          </w:p>
        </w:tc>
        <w:tc>
          <w:tcPr>
            <w:tcW w:w="111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ΔE</w:t>
            </w:r>
          </w:p>
        </w:tc>
      </w:tr>
      <w:tr w:rsidR="00A159FB" w:rsidRPr="00536276" w:rsidTr="00536276">
        <w:trPr>
          <w:trHeight w:val="255"/>
        </w:trPr>
        <w:tc>
          <w:tcPr>
            <w:tcW w:w="764"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1,99</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1,26</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26,49</w:t>
            </w:r>
          </w:p>
        </w:tc>
        <w:tc>
          <w:tcPr>
            <w:tcW w:w="1014"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1,76</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0,11</w:t>
            </w:r>
          </w:p>
        </w:tc>
        <w:tc>
          <w:tcPr>
            <w:tcW w:w="111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4,659378</w:t>
            </w:r>
          </w:p>
        </w:tc>
      </w:tr>
      <w:tr w:rsidR="00A159FB" w:rsidRPr="00536276" w:rsidTr="00536276">
        <w:trPr>
          <w:trHeight w:val="255"/>
        </w:trPr>
        <w:tc>
          <w:tcPr>
            <w:tcW w:w="764"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1,82</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1,21</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28,1</w:t>
            </w:r>
          </w:p>
        </w:tc>
        <w:tc>
          <w:tcPr>
            <w:tcW w:w="1014"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1,84</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0,21</w:t>
            </w:r>
          </w:p>
        </w:tc>
        <w:tc>
          <w:tcPr>
            <w:tcW w:w="111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3,120849</w:t>
            </w:r>
          </w:p>
        </w:tc>
      </w:tr>
      <w:tr w:rsidR="00A159FB" w:rsidRPr="00536276" w:rsidTr="00536276">
        <w:trPr>
          <w:trHeight w:val="255"/>
        </w:trPr>
        <w:tc>
          <w:tcPr>
            <w:tcW w:w="764"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1,183</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28,31</w:t>
            </w:r>
          </w:p>
        </w:tc>
        <w:tc>
          <w:tcPr>
            <w:tcW w:w="1014"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0,07</w:t>
            </w:r>
          </w:p>
        </w:tc>
        <w:tc>
          <w:tcPr>
            <w:tcW w:w="111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2,956518</w:t>
            </w:r>
          </w:p>
        </w:tc>
      </w:tr>
      <w:tr w:rsidR="00A159FB" w:rsidRPr="00536276" w:rsidTr="00536276">
        <w:trPr>
          <w:trHeight w:val="255"/>
        </w:trPr>
        <w:tc>
          <w:tcPr>
            <w:tcW w:w="764"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1,12</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31,21</w:t>
            </w:r>
          </w:p>
        </w:tc>
        <w:tc>
          <w:tcPr>
            <w:tcW w:w="1014"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1,84</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-0,09</w:t>
            </w:r>
          </w:p>
        </w:tc>
        <w:tc>
          <w:tcPr>
            <w:tcW w:w="111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1,392049</w:t>
            </w:r>
          </w:p>
        </w:tc>
      </w:tr>
      <w:tr w:rsidR="00A159FB" w:rsidRPr="00536276" w:rsidTr="00536276">
        <w:trPr>
          <w:trHeight w:val="255"/>
        </w:trPr>
        <w:tc>
          <w:tcPr>
            <w:tcW w:w="764"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1,09</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1,097</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32,13</w:t>
            </w:r>
          </w:p>
        </w:tc>
        <w:tc>
          <w:tcPr>
            <w:tcW w:w="1014"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1,88</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-0,11</w:t>
            </w:r>
          </w:p>
        </w:tc>
        <w:tc>
          <w:tcPr>
            <w:tcW w:w="111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1,812015</w:t>
            </w:r>
          </w:p>
        </w:tc>
      </w:tr>
      <w:tr w:rsidR="00A159FB" w:rsidRPr="00536276" w:rsidTr="00536276">
        <w:trPr>
          <w:trHeight w:val="255"/>
        </w:trPr>
        <w:tc>
          <w:tcPr>
            <w:tcW w:w="764"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1,06</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1,061</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34,31</w:t>
            </w:r>
          </w:p>
        </w:tc>
        <w:tc>
          <w:tcPr>
            <w:tcW w:w="1014"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1,84</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-0,35</w:t>
            </w:r>
          </w:p>
        </w:tc>
        <w:tc>
          <w:tcPr>
            <w:tcW w:w="111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3,672084</w:t>
            </w:r>
          </w:p>
        </w:tc>
      </w:tr>
      <w:tr w:rsidR="00A159FB" w:rsidRPr="00536276" w:rsidTr="00536276">
        <w:trPr>
          <w:trHeight w:val="255"/>
        </w:trPr>
        <w:tc>
          <w:tcPr>
            <w:tcW w:w="764"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0,95</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1,01</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34,44</w:t>
            </w:r>
          </w:p>
        </w:tc>
        <w:tc>
          <w:tcPr>
            <w:tcW w:w="1014"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1,93</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-0,32</w:t>
            </w:r>
          </w:p>
        </w:tc>
        <w:tc>
          <w:tcPr>
            <w:tcW w:w="111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3,80018</w:t>
            </w:r>
          </w:p>
        </w:tc>
      </w:tr>
      <w:tr w:rsidR="00A159FB" w:rsidRPr="00536276" w:rsidTr="00536276">
        <w:trPr>
          <w:trHeight w:val="255"/>
        </w:trPr>
        <w:tc>
          <w:tcPr>
            <w:tcW w:w="764"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0,92</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0,992</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35,27</w:t>
            </w:r>
          </w:p>
        </w:tc>
        <w:tc>
          <w:tcPr>
            <w:tcW w:w="1014"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-0,43</w:t>
            </w:r>
          </w:p>
        </w:tc>
        <w:tc>
          <w:tcPr>
            <w:tcW w:w="111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4,592145</w:t>
            </w:r>
          </w:p>
        </w:tc>
      </w:tr>
      <w:tr w:rsidR="00A159FB" w:rsidRPr="00536276" w:rsidTr="00536276">
        <w:trPr>
          <w:trHeight w:val="255"/>
        </w:trPr>
        <w:tc>
          <w:tcPr>
            <w:tcW w:w="764"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0,73</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0,97</w:t>
            </w:r>
          </w:p>
        </w:tc>
        <w:tc>
          <w:tcPr>
            <w:tcW w:w="129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36,77</w:t>
            </w:r>
          </w:p>
        </w:tc>
        <w:tc>
          <w:tcPr>
            <w:tcW w:w="1014"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1,85</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0,29</w:t>
            </w:r>
          </w:p>
        </w:tc>
        <w:tc>
          <w:tcPr>
            <w:tcW w:w="111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5,87533</w:t>
            </w:r>
          </w:p>
        </w:tc>
      </w:tr>
    </w:tbl>
    <w:p w:rsidR="00F25A45" w:rsidRPr="00DE6D93" w:rsidRDefault="00F25A45" w:rsidP="00DE6D93">
      <w:pPr>
        <w:spacing w:line="360" w:lineRule="auto"/>
        <w:ind w:firstLine="709"/>
        <w:jc w:val="both"/>
        <w:rPr>
          <w:sz w:val="28"/>
          <w:szCs w:val="28"/>
        </w:rPr>
      </w:pPr>
    </w:p>
    <w:p w:rsidR="00A159FB" w:rsidRPr="00DE6D93" w:rsidRDefault="00A159FB" w:rsidP="00DE6D93">
      <w:pPr>
        <w:spacing w:line="360" w:lineRule="auto"/>
        <w:ind w:firstLine="709"/>
        <w:jc w:val="both"/>
        <w:rPr>
          <w:sz w:val="28"/>
          <w:szCs w:val="28"/>
        </w:rPr>
      </w:pPr>
      <w:r w:rsidRPr="00DE6D93">
        <w:rPr>
          <w:sz w:val="28"/>
          <w:szCs w:val="28"/>
        </w:rPr>
        <w:t>Таблица 2.2</w:t>
      </w:r>
      <w:r w:rsidR="00536276">
        <w:rPr>
          <w:sz w:val="28"/>
          <w:szCs w:val="28"/>
        </w:rPr>
        <w:t xml:space="preserve"> </w:t>
      </w:r>
      <w:r w:rsidRPr="00DE6D93">
        <w:rPr>
          <w:sz w:val="28"/>
          <w:szCs w:val="28"/>
        </w:rPr>
        <w:t>Денситометрические и колориметрические данные</w:t>
      </w:r>
      <w:r w:rsidR="00536276">
        <w:rPr>
          <w:sz w:val="28"/>
          <w:szCs w:val="28"/>
        </w:rPr>
        <w:t xml:space="preserve"> </w:t>
      </w:r>
      <w:r w:rsidRPr="00DE6D93">
        <w:rPr>
          <w:sz w:val="28"/>
          <w:szCs w:val="28"/>
        </w:rPr>
        <w:t xml:space="preserve">Координаты эталона </w:t>
      </w:r>
      <w:r w:rsidRPr="00DE6D93">
        <w:rPr>
          <w:sz w:val="28"/>
          <w:szCs w:val="28"/>
          <w:lang w:val="en-US"/>
        </w:rPr>
        <w:t>L</w:t>
      </w:r>
      <w:r w:rsidRPr="00DE6D93">
        <w:rPr>
          <w:sz w:val="28"/>
          <w:szCs w:val="28"/>
        </w:rPr>
        <w:t xml:space="preserve">=86, </w:t>
      </w:r>
      <w:r w:rsidRPr="00DE6D93">
        <w:rPr>
          <w:sz w:val="28"/>
          <w:szCs w:val="28"/>
          <w:lang w:val="en-US"/>
        </w:rPr>
        <w:t>a</w:t>
      </w:r>
      <w:r w:rsidRPr="00DE6D93">
        <w:rPr>
          <w:sz w:val="28"/>
          <w:szCs w:val="28"/>
        </w:rPr>
        <w:t xml:space="preserve">=-4, </w:t>
      </w:r>
      <w:r w:rsidRPr="00DE6D93">
        <w:rPr>
          <w:sz w:val="28"/>
          <w:szCs w:val="28"/>
          <w:lang w:val="en-US"/>
        </w:rPr>
        <w:t>b</w:t>
      </w:r>
      <w:r w:rsidRPr="00DE6D93">
        <w:rPr>
          <w:sz w:val="28"/>
          <w:szCs w:val="28"/>
        </w:rPr>
        <w:t>=75</w:t>
      </w:r>
    </w:p>
    <w:tbl>
      <w:tblPr>
        <w:tblW w:w="6804" w:type="dxa"/>
        <w:tblInd w:w="250" w:type="dxa"/>
        <w:tblLook w:val="0000" w:firstRow="0" w:lastRow="0" w:firstColumn="0" w:lastColumn="0" w:noHBand="0" w:noVBand="0"/>
      </w:tblPr>
      <w:tblGrid>
        <w:gridCol w:w="729"/>
        <w:gridCol w:w="1251"/>
        <w:gridCol w:w="1251"/>
        <w:gridCol w:w="1141"/>
        <w:gridCol w:w="1251"/>
        <w:gridCol w:w="1181"/>
      </w:tblGrid>
      <w:tr w:rsidR="00A159FB" w:rsidRPr="00536276" w:rsidTr="00536276">
        <w:trPr>
          <w:trHeight w:val="255"/>
        </w:trPr>
        <w:tc>
          <w:tcPr>
            <w:tcW w:w="6804" w:type="dxa"/>
            <w:gridSpan w:val="6"/>
            <w:tcBorders>
              <w:top w:val="single" w:sz="4" w:space="0" w:color="auto"/>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 xml:space="preserve">Бумага офсетная, </w:t>
            </w:r>
            <w:smartTag w:uri="urn:schemas-microsoft-com:office:smarttags" w:element="metricconverter">
              <w:smartTagPr>
                <w:attr w:name="ProductID" w:val="80 г"/>
              </w:smartTagPr>
              <w:r w:rsidRPr="00536276">
                <w:rPr>
                  <w:sz w:val="20"/>
                  <w:szCs w:val="20"/>
                </w:rPr>
                <w:t>80 г</w:t>
              </w:r>
            </w:smartTag>
            <w:r w:rsidRPr="00536276">
              <w:rPr>
                <w:sz w:val="20"/>
                <w:szCs w:val="20"/>
              </w:rPr>
              <w:t>., "GF" LG, краска желтая "Ancor Set intensive"</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h</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D</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L</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a</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b</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ΔE</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1,113</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87,49</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0,71</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86,04</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12,09487</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1,96</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1,097</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87,78</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0,71</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85,49</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11,63583</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1,87</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1,064</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87,96</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0,19</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84,86</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10,89116</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1,62</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1,053</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87,96</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-0,4</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83,23</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9,194265</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1,49</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1,01</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88,36</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-0,97</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81,31</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7,386921</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1,39</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0,99</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88,35</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-1,38</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80,96</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6,921597</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1,27</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0,977</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88,37</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79,83</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5,851137</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1,14</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0,947</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88,82</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-2,1</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76,67</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3,788311</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0,93</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0,887</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88,98</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-2,81</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74,84</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3,212803</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0,854</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89,33</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-3,44</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72,48</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4,213419</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0,73</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0,79</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89,63</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-3,96</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68,76</w:t>
            </w:r>
          </w:p>
        </w:tc>
        <w:tc>
          <w:tcPr>
            <w:tcW w:w="118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7,219148</w:t>
            </w:r>
          </w:p>
        </w:tc>
      </w:tr>
    </w:tbl>
    <w:p w:rsidR="00A159FB" w:rsidRPr="00DE6D93" w:rsidRDefault="00A159FB" w:rsidP="00DE6D93">
      <w:pPr>
        <w:spacing w:line="360" w:lineRule="auto"/>
        <w:ind w:firstLine="709"/>
        <w:jc w:val="both"/>
        <w:rPr>
          <w:sz w:val="28"/>
          <w:szCs w:val="28"/>
        </w:rPr>
      </w:pPr>
    </w:p>
    <w:p w:rsidR="00A159FB" w:rsidRPr="00DE6D93" w:rsidRDefault="00A159FB" w:rsidP="00DE6D93">
      <w:pPr>
        <w:spacing w:line="360" w:lineRule="auto"/>
        <w:ind w:firstLine="709"/>
        <w:jc w:val="both"/>
        <w:rPr>
          <w:sz w:val="28"/>
          <w:szCs w:val="28"/>
        </w:rPr>
      </w:pPr>
      <w:r w:rsidRPr="00DE6D93">
        <w:rPr>
          <w:sz w:val="28"/>
          <w:szCs w:val="28"/>
        </w:rPr>
        <w:t>Таблица 2.3</w:t>
      </w:r>
      <w:r w:rsidR="00536276">
        <w:rPr>
          <w:sz w:val="28"/>
          <w:szCs w:val="28"/>
        </w:rPr>
        <w:t xml:space="preserve"> </w:t>
      </w:r>
      <w:r w:rsidRPr="00DE6D93">
        <w:rPr>
          <w:sz w:val="28"/>
          <w:szCs w:val="28"/>
        </w:rPr>
        <w:t>Денситометрические и колориметрические данные</w:t>
      </w:r>
      <w:r w:rsidR="00536276">
        <w:rPr>
          <w:sz w:val="28"/>
          <w:szCs w:val="28"/>
        </w:rPr>
        <w:t xml:space="preserve"> </w:t>
      </w:r>
      <w:r w:rsidRPr="00DE6D93">
        <w:rPr>
          <w:sz w:val="28"/>
          <w:szCs w:val="28"/>
        </w:rPr>
        <w:t xml:space="preserve">Координаты эталона </w:t>
      </w:r>
      <w:r w:rsidRPr="00DE6D93">
        <w:rPr>
          <w:sz w:val="28"/>
          <w:szCs w:val="28"/>
          <w:lang w:val="en-US"/>
        </w:rPr>
        <w:t>L</w:t>
      </w:r>
      <w:r w:rsidRPr="00DE6D93">
        <w:rPr>
          <w:sz w:val="28"/>
          <w:szCs w:val="28"/>
        </w:rPr>
        <w:t xml:space="preserve">=54, </w:t>
      </w:r>
      <w:r w:rsidRPr="00DE6D93">
        <w:rPr>
          <w:sz w:val="28"/>
          <w:szCs w:val="28"/>
          <w:lang w:val="en-US"/>
        </w:rPr>
        <w:t>a</w:t>
      </w:r>
      <w:r w:rsidRPr="00DE6D93">
        <w:rPr>
          <w:sz w:val="28"/>
          <w:szCs w:val="28"/>
        </w:rPr>
        <w:t xml:space="preserve">=58, </w:t>
      </w:r>
      <w:r w:rsidRPr="00DE6D93">
        <w:rPr>
          <w:sz w:val="28"/>
          <w:szCs w:val="28"/>
          <w:lang w:val="en-US"/>
        </w:rPr>
        <w:t>b</w:t>
      </w:r>
      <w:r w:rsidRPr="00DE6D93">
        <w:rPr>
          <w:sz w:val="28"/>
          <w:szCs w:val="28"/>
        </w:rPr>
        <w:t>=-2</w:t>
      </w:r>
    </w:p>
    <w:tbl>
      <w:tblPr>
        <w:tblW w:w="6662" w:type="dxa"/>
        <w:tblInd w:w="250" w:type="dxa"/>
        <w:tblLook w:val="0000" w:firstRow="0" w:lastRow="0" w:firstColumn="0" w:lastColumn="0" w:noHBand="0" w:noVBand="0"/>
      </w:tblPr>
      <w:tblGrid>
        <w:gridCol w:w="729"/>
        <w:gridCol w:w="1251"/>
        <w:gridCol w:w="1251"/>
        <w:gridCol w:w="1251"/>
        <w:gridCol w:w="1141"/>
        <w:gridCol w:w="1039"/>
      </w:tblGrid>
      <w:tr w:rsidR="00A159FB" w:rsidRPr="00536276" w:rsidTr="00536276">
        <w:trPr>
          <w:trHeight w:val="255"/>
        </w:trPr>
        <w:tc>
          <w:tcPr>
            <w:tcW w:w="6662" w:type="dxa"/>
            <w:gridSpan w:val="6"/>
            <w:tcBorders>
              <w:top w:val="single" w:sz="4" w:space="0" w:color="auto"/>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 xml:space="preserve">Бумага офсетная, </w:t>
            </w:r>
            <w:smartTag w:uri="urn:schemas-microsoft-com:office:smarttags" w:element="metricconverter">
              <w:smartTagPr>
                <w:attr w:name="ProductID" w:val="80 г"/>
              </w:smartTagPr>
              <w:r w:rsidRPr="00536276">
                <w:rPr>
                  <w:sz w:val="20"/>
                  <w:szCs w:val="20"/>
                </w:rPr>
                <w:t>80 г</w:t>
              </w:r>
            </w:smartTag>
            <w:r w:rsidRPr="00536276">
              <w:rPr>
                <w:sz w:val="20"/>
                <w:szCs w:val="20"/>
              </w:rPr>
              <w:t>., "GF" LG, краска пурпурная "Ancor Set intensive"</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h</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D</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L</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a</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b</w:t>
            </w:r>
          </w:p>
        </w:tc>
        <w:tc>
          <w:tcPr>
            <w:tcW w:w="10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ΔE</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1,98</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1,151</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48,38</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64,9</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6,97</w:t>
            </w:r>
          </w:p>
        </w:tc>
        <w:tc>
          <w:tcPr>
            <w:tcW w:w="10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12,63548</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1,75</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1,115</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49,44</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63,66</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5,35</w:t>
            </w:r>
          </w:p>
        </w:tc>
        <w:tc>
          <w:tcPr>
            <w:tcW w:w="10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10,33691</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1,68</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1,112</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49,55</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64,01</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5,16</w:t>
            </w:r>
          </w:p>
        </w:tc>
        <w:tc>
          <w:tcPr>
            <w:tcW w:w="10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10,35317</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1,38</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1,05</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51,16</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63,46</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1,69</w:t>
            </w:r>
          </w:p>
        </w:tc>
        <w:tc>
          <w:tcPr>
            <w:tcW w:w="10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7,175883</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1,21</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0,99</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52,53</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62,28</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-0,65</w:t>
            </w:r>
          </w:p>
        </w:tc>
        <w:tc>
          <w:tcPr>
            <w:tcW w:w="10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4,722478</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1,11</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0,92</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54,6</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60,97</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-4,22</w:t>
            </w:r>
          </w:p>
        </w:tc>
        <w:tc>
          <w:tcPr>
            <w:tcW w:w="10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3,756235</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0,92</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0,88</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55,63</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60,19</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-5,53</w:t>
            </w:r>
          </w:p>
        </w:tc>
        <w:tc>
          <w:tcPr>
            <w:tcW w:w="10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4,462499</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0,824</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56,43</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59,33</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-6,86</w:t>
            </w:r>
          </w:p>
        </w:tc>
        <w:tc>
          <w:tcPr>
            <w:tcW w:w="10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5,59405</w:t>
            </w:r>
          </w:p>
        </w:tc>
      </w:tr>
      <w:tr w:rsidR="00A159FB" w:rsidRPr="00536276" w:rsidTr="00536276">
        <w:trPr>
          <w:trHeight w:val="255"/>
        </w:trPr>
        <w:tc>
          <w:tcPr>
            <w:tcW w:w="729"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0,73</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0,806</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58,18</w:t>
            </w:r>
          </w:p>
        </w:tc>
        <w:tc>
          <w:tcPr>
            <w:tcW w:w="125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56,55</w:t>
            </w:r>
          </w:p>
        </w:tc>
        <w:tc>
          <w:tcPr>
            <w:tcW w:w="11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-7,85</w:t>
            </w:r>
          </w:p>
        </w:tc>
        <w:tc>
          <w:tcPr>
            <w:tcW w:w="10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7,334671</w:t>
            </w:r>
          </w:p>
        </w:tc>
      </w:tr>
    </w:tbl>
    <w:p w:rsidR="00A159FB" w:rsidRPr="00DE6D93" w:rsidRDefault="00A159FB" w:rsidP="00DE6D93">
      <w:pPr>
        <w:spacing w:line="360" w:lineRule="auto"/>
        <w:ind w:firstLine="709"/>
        <w:jc w:val="both"/>
        <w:rPr>
          <w:sz w:val="28"/>
          <w:szCs w:val="28"/>
        </w:rPr>
      </w:pPr>
    </w:p>
    <w:p w:rsidR="00A159FB" w:rsidRPr="00DE6D93" w:rsidRDefault="00B11136" w:rsidP="00DE6D93">
      <w:pPr>
        <w:spacing w:line="360" w:lineRule="auto"/>
        <w:ind w:firstLine="709"/>
        <w:jc w:val="both"/>
        <w:rPr>
          <w:sz w:val="28"/>
          <w:szCs w:val="28"/>
        </w:rPr>
      </w:pPr>
      <w:r w:rsidRPr="00DE6D93">
        <w:rPr>
          <w:sz w:val="28"/>
          <w:szCs w:val="28"/>
        </w:rPr>
        <w:t>Та</w:t>
      </w:r>
      <w:r w:rsidR="00A159FB" w:rsidRPr="00DE6D93">
        <w:rPr>
          <w:sz w:val="28"/>
          <w:szCs w:val="28"/>
        </w:rPr>
        <w:t>блица 2.4</w:t>
      </w:r>
      <w:r w:rsidR="00536276">
        <w:rPr>
          <w:sz w:val="28"/>
          <w:szCs w:val="28"/>
        </w:rPr>
        <w:t xml:space="preserve"> </w:t>
      </w:r>
      <w:r w:rsidR="00A159FB" w:rsidRPr="00DE6D93">
        <w:rPr>
          <w:sz w:val="28"/>
          <w:szCs w:val="28"/>
        </w:rPr>
        <w:t>Денситометрические и колориметрические данные</w:t>
      </w:r>
      <w:r w:rsidR="00536276">
        <w:rPr>
          <w:sz w:val="28"/>
          <w:szCs w:val="28"/>
        </w:rPr>
        <w:t xml:space="preserve"> </w:t>
      </w:r>
      <w:r w:rsidR="00A159FB" w:rsidRPr="00DE6D93">
        <w:rPr>
          <w:sz w:val="28"/>
          <w:szCs w:val="28"/>
        </w:rPr>
        <w:t xml:space="preserve">Координаты эталона </w:t>
      </w:r>
      <w:r w:rsidR="00A159FB" w:rsidRPr="00DE6D93">
        <w:rPr>
          <w:sz w:val="28"/>
          <w:szCs w:val="28"/>
          <w:lang w:val="en-US"/>
        </w:rPr>
        <w:t>L</w:t>
      </w:r>
      <w:r w:rsidR="00A159FB" w:rsidRPr="00DE6D93">
        <w:rPr>
          <w:sz w:val="28"/>
          <w:szCs w:val="28"/>
        </w:rPr>
        <w:t xml:space="preserve">=58, </w:t>
      </w:r>
      <w:r w:rsidR="00A159FB" w:rsidRPr="00DE6D93">
        <w:rPr>
          <w:sz w:val="28"/>
          <w:szCs w:val="28"/>
          <w:lang w:val="en-US"/>
        </w:rPr>
        <w:t>a</w:t>
      </w:r>
      <w:r w:rsidR="00A159FB" w:rsidRPr="00DE6D93">
        <w:rPr>
          <w:sz w:val="28"/>
          <w:szCs w:val="28"/>
        </w:rPr>
        <w:t xml:space="preserve">=-25, </w:t>
      </w:r>
      <w:r w:rsidR="00A159FB" w:rsidRPr="00DE6D93">
        <w:rPr>
          <w:sz w:val="28"/>
          <w:szCs w:val="28"/>
          <w:lang w:val="en-US"/>
        </w:rPr>
        <w:t>b</w:t>
      </w:r>
      <w:r w:rsidR="00A159FB" w:rsidRPr="00DE6D93">
        <w:rPr>
          <w:sz w:val="28"/>
          <w:szCs w:val="28"/>
        </w:rPr>
        <w:t>=-43</w:t>
      </w:r>
    </w:p>
    <w:tbl>
      <w:tblPr>
        <w:tblW w:w="6946" w:type="dxa"/>
        <w:tblInd w:w="250" w:type="dxa"/>
        <w:tblLook w:val="0000" w:firstRow="0" w:lastRow="0" w:firstColumn="0" w:lastColumn="0" w:noHBand="0" w:noVBand="0"/>
      </w:tblPr>
      <w:tblGrid>
        <w:gridCol w:w="678"/>
        <w:gridCol w:w="1185"/>
        <w:gridCol w:w="1185"/>
        <w:gridCol w:w="1341"/>
        <w:gridCol w:w="1341"/>
        <w:gridCol w:w="1216"/>
      </w:tblGrid>
      <w:tr w:rsidR="00A159FB" w:rsidRPr="00536276" w:rsidTr="00536276">
        <w:trPr>
          <w:trHeight w:val="255"/>
        </w:trPr>
        <w:tc>
          <w:tcPr>
            <w:tcW w:w="6946" w:type="dxa"/>
            <w:gridSpan w:val="6"/>
            <w:tcBorders>
              <w:top w:val="single" w:sz="4" w:space="0" w:color="auto"/>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 xml:space="preserve">Бумага офсетная, </w:t>
            </w:r>
            <w:smartTag w:uri="urn:schemas-microsoft-com:office:smarttags" w:element="metricconverter">
              <w:smartTagPr>
                <w:attr w:name="ProductID" w:val="80 г"/>
              </w:smartTagPr>
              <w:r w:rsidRPr="00536276">
                <w:rPr>
                  <w:sz w:val="20"/>
                  <w:szCs w:val="20"/>
                </w:rPr>
                <w:t>80 г</w:t>
              </w:r>
            </w:smartTag>
            <w:r w:rsidRPr="00536276">
              <w:rPr>
                <w:sz w:val="20"/>
                <w:szCs w:val="20"/>
              </w:rPr>
              <w:t>., "GF" LG, краска голубая "Ancor Set intensive"</w:t>
            </w:r>
          </w:p>
        </w:tc>
      </w:tr>
      <w:tr w:rsidR="00A159FB"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h</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D</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L</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a</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b</w:t>
            </w:r>
          </w:p>
        </w:tc>
        <w:tc>
          <w:tcPr>
            <w:tcW w:w="121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ΔE</w:t>
            </w:r>
          </w:p>
        </w:tc>
      </w:tr>
      <w:tr w:rsidR="00A159FB"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1,99</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1,158</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49,95</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-20,62</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-49,49</w:t>
            </w:r>
          </w:p>
        </w:tc>
        <w:tc>
          <w:tcPr>
            <w:tcW w:w="121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11,22974</w:t>
            </w:r>
          </w:p>
        </w:tc>
      </w:tr>
      <w:tr w:rsidR="00A159FB"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1,84</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51,92</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-22,3</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-49</w:t>
            </w:r>
          </w:p>
        </w:tc>
        <w:tc>
          <w:tcPr>
            <w:tcW w:w="121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8,958594</w:t>
            </w:r>
          </w:p>
        </w:tc>
      </w:tr>
      <w:tr w:rsidR="00A159FB"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1,56</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1,09</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52,88</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-22,55</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-48,55</w:t>
            </w:r>
          </w:p>
        </w:tc>
        <w:tc>
          <w:tcPr>
            <w:tcW w:w="121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7,938476</w:t>
            </w:r>
          </w:p>
        </w:tc>
      </w:tr>
      <w:tr w:rsidR="00A159FB"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1,26</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1,047</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54,65</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-23,34</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-47,66</w:t>
            </w:r>
          </w:p>
        </w:tc>
        <w:tc>
          <w:tcPr>
            <w:tcW w:w="121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5,97442</w:t>
            </w:r>
          </w:p>
        </w:tc>
      </w:tr>
      <w:tr w:rsidR="00A159FB"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1,17</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1,023</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56,38</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-23,62</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-46,6</w:t>
            </w:r>
          </w:p>
        </w:tc>
        <w:tc>
          <w:tcPr>
            <w:tcW w:w="121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4,178672</w:t>
            </w:r>
          </w:p>
        </w:tc>
      </w:tr>
      <w:tr w:rsidR="00A159FB"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0,91</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0,963</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57,1</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-23,64</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-46,01</w:t>
            </w:r>
          </w:p>
        </w:tc>
        <w:tc>
          <w:tcPr>
            <w:tcW w:w="121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3,423405</w:t>
            </w:r>
          </w:p>
        </w:tc>
      </w:tr>
      <w:tr w:rsidR="00A159FB"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0,81</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0,892</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59,91</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-25,21</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-44,52</w:t>
            </w:r>
          </w:p>
        </w:tc>
        <w:tc>
          <w:tcPr>
            <w:tcW w:w="121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2,45002</w:t>
            </w:r>
          </w:p>
        </w:tc>
      </w:tr>
      <w:tr w:rsidR="00A159FB"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0,73</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0,835</w:t>
            </w:r>
          </w:p>
        </w:tc>
        <w:tc>
          <w:tcPr>
            <w:tcW w:w="118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62,17</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-24,41</w:t>
            </w:r>
          </w:p>
        </w:tc>
        <w:tc>
          <w:tcPr>
            <w:tcW w:w="134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-42,54</w:t>
            </w:r>
          </w:p>
        </w:tc>
        <w:tc>
          <w:tcPr>
            <w:tcW w:w="121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4,236579</w:t>
            </w:r>
          </w:p>
        </w:tc>
      </w:tr>
    </w:tbl>
    <w:p w:rsidR="00A159FB" w:rsidRPr="00DE6D93" w:rsidRDefault="00A159FB" w:rsidP="00DE6D93">
      <w:pPr>
        <w:spacing w:line="360" w:lineRule="auto"/>
        <w:ind w:firstLine="709"/>
        <w:jc w:val="both"/>
        <w:rPr>
          <w:sz w:val="28"/>
          <w:szCs w:val="28"/>
        </w:rPr>
      </w:pPr>
    </w:p>
    <w:p w:rsidR="00A159FB" w:rsidRPr="00DE6D93" w:rsidRDefault="00A159FB" w:rsidP="00DE6D93">
      <w:pPr>
        <w:spacing w:line="360" w:lineRule="auto"/>
        <w:ind w:firstLine="709"/>
        <w:jc w:val="both"/>
        <w:rPr>
          <w:sz w:val="28"/>
          <w:szCs w:val="28"/>
        </w:rPr>
      </w:pPr>
      <w:r w:rsidRPr="00DE6D93">
        <w:rPr>
          <w:sz w:val="28"/>
          <w:szCs w:val="28"/>
        </w:rPr>
        <w:t>Таблица 2.5</w:t>
      </w:r>
      <w:r w:rsidR="00536276">
        <w:rPr>
          <w:sz w:val="28"/>
          <w:szCs w:val="28"/>
        </w:rPr>
        <w:t xml:space="preserve"> </w:t>
      </w:r>
      <w:r w:rsidRPr="00DE6D93">
        <w:rPr>
          <w:sz w:val="28"/>
          <w:szCs w:val="28"/>
        </w:rPr>
        <w:t>Денситометрические и колориметрические данные</w:t>
      </w:r>
      <w:r w:rsidR="00536276">
        <w:rPr>
          <w:sz w:val="28"/>
          <w:szCs w:val="28"/>
        </w:rPr>
        <w:t xml:space="preserve"> </w:t>
      </w:r>
      <w:r w:rsidRPr="00DE6D93">
        <w:rPr>
          <w:sz w:val="28"/>
          <w:szCs w:val="28"/>
        </w:rPr>
        <w:t xml:space="preserve">Координаты эталона </w:t>
      </w:r>
      <w:r w:rsidRPr="00DE6D93">
        <w:rPr>
          <w:sz w:val="28"/>
          <w:szCs w:val="28"/>
          <w:lang w:val="en-US"/>
        </w:rPr>
        <w:t>L</w:t>
      </w:r>
      <w:r w:rsidRPr="00DE6D93">
        <w:rPr>
          <w:sz w:val="28"/>
          <w:szCs w:val="28"/>
        </w:rPr>
        <w:t xml:space="preserve">=54, </w:t>
      </w:r>
      <w:r w:rsidRPr="00DE6D93">
        <w:rPr>
          <w:sz w:val="28"/>
          <w:szCs w:val="28"/>
          <w:lang w:val="en-US"/>
        </w:rPr>
        <w:t>a</w:t>
      </w:r>
      <w:r w:rsidRPr="00DE6D93">
        <w:rPr>
          <w:sz w:val="28"/>
          <w:szCs w:val="28"/>
        </w:rPr>
        <w:t xml:space="preserve">=-36, </w:t>
      </w:r>
      <w:r w:rsidRPr="00DE6D93">
        <w:rPr>
          <w:sz w:val="28"/>
          <w:szCs w:val="28"/>
          <w:lang w:val="en-US"/>
        </w:rPr>
        <w:t>b</w:t>
      </w:r>
      <w:r w:rsidRPr="00DE6D93">
        <w:rPr>
          <w:sz w:val="28"/>
          <w:szCs w:val="28"/>
        </w:rPr>
        <w:t>=-49</w:t>
      </w:r>
    </w:p>
    <w:tbl>
      <w:tblPr>
        <w:tblW w:w="7371" w:type="dxa"/>
        <w:tblInd w:w="250" w:type="dxa"/>
        <w:tblLook w:val="0000" w:firstRow="0" w:lastRow="0" w:firstColumn="0" w:lastColumn="0" w:noHBand="0" w:noVBand="0"/>
      </w:tblPr>
      <w:tblGrid>
        <w:gridCol w:w="898"/>
        <w:gridCol w:w="1148"/>
        <w:gridCol w:w="1148"/>
        <w:gridCol w:w="1299"/>
        <w:gridCol w:w="1299"/>
        <w:gridCol w:w="1579"/>
      </w:tblGrid>
      <w:tr w:rsidR="00A159FB" w:rsidRPr="00536276" w:rsidTr="00536276">
        <w:trPr>
          <w:trHeight w:val="266"/>
        </w:trPr>
        <w:tc>
          <w:tcPr>
            <w:tcW w:w="7371" w:type="dxa"/>
            <w:gridSpan w:val="6"/>
            <w:tcBorders>
              <w:top w:val="single" w:sz="4" w:space="0" w:color="auto"/>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 xml:space="preserve">Бумага мелованная матовая, </w:t>
            </w:r>
            <w:smartTag w:uri="urn:schemas-microsoft-com:office:smarttags" w:element="metricconverter">
              <w:smartTagPr>
                <w:attr w:name="ProductID" w:val="90 г"/>
              </w:smartTagPr>
              <w:r w:rsidRPr="00536276">
                <w:rPr>
                  <w:sz w:val="20"/>
                  <w:szCs w:val="20"/>
                </w:rPr>
                <w:t>90 г</w:t>
              </w:r>
            </w:smartTag>
            <w:r w:rsidRPr="00536276">
              <w:rPr>
                <w:sz w:val="20"/>
                <w:szCs w:val="20"/>
              </w:rPr>
              <w:t>., "Profi Silk", краска голубая "Ancor Set intensive"</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h</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D</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L</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a</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b</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ΔE</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1,88</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1,73</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44,21</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-25</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-57,24</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16,874</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1,63</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45,82</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-26,2</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-56,33</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14,7201</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1,49</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1,616</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46,1</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-26,36</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-55,82</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14,20746</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1,466</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1,59</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46,62</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-26,66</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-55,83</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13,72403</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1,45</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1,52</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47,65</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-27</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-54,99</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12,5385</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1,31</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1,488</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48,77</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-27,67</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-54,21</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11,17756</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1,27</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1,43</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49,68</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-28,14</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-53,77</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10,15849</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1,25</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1,38</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50,98</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-28,57</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-52,89</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8,913888</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1,19</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1,33</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51,76</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-28,93</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-52,43</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8,171132</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1,11</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1,318</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52,04</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-28,71</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-52,12</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8,168237</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1,06</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54,23</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-29</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-50,81</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7,233879</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0,88</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1,187</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55,82</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-29,11</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-49,09</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7,126893</w:t>
            </w:r>
          </w:p>
        </w:tc>
      </w:tr>
      <w:tr w:rsidR="00A159FB" w:rsidRPr="00536276" w:rsidTr="00536276">
        <w:trPr>
          <w:trHeight w:val="255"/>
        </w:trPr>
        <w:tc>
          <w:tcPr>
            <w:tcW w:w="898"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0,73</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0,99</w:t>
            </w:r>
          </w:p>
        </w:tc>
        <w:tc>
          <w:tcPr>
            <w:tcW w:w="114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56,87</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-29,42</w:t>
            </w:r>
          </w:p>
        </w:tc>
        <w:tc>
          <w:tcPr>
            <w:tcW w:w="129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-48,49</w:t>
            </w:r>
          </w:p>
        </w:tc>
        <w:tc>
          <w:tcPr>
            <w:tcW w:w="157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7,196763</w:t>
            </w:r>
          </w:p>
        </w:tc>
      </w:tr>
    </w:tbl>
    <w:p w:rsidR="00A159FB" w:rsidRPr="00DE6D93" w:rsidRDefault="00A159FB" w:rsidP="00DE6D93">
      <w:pPr>
        <w:spacing w:line="360" w:lineRule="auto"/>
        <w:ind w:firstLine="709"/>
        <w:jc w:val="both"/>
        <w:rPr>
          <w:sz w:val="28"/>
          <w:szCs w:val="28"/>
        </w:rPr>
      </w:pPr>
    </w:p>
    <w:p w:rsidR="00A159FB" w:rsidRPr="00DE6D93" w:rsidRDefault="00536276" w:rsidP="00DE6D93">
      <w:pPr>
        <w:spacing w:line="360" w:lineRule="auto"/>
        <w:ind w:firstLine="709"/>
        <w:jc w:val="both"/>
        <w:rPr>
          <w:sz w:val="28"/>
          <w:szCs w:val="28"/>
        </w:rPr>
      </w:pPr>
      <w:r>
        <w:rPr>
          <w:sz w:val="28"/>
          <w:szCs w:val="28"/>
        </w:rPr>
        <w:br w:type="page"/>
      </w:r>
      <w:r w:rsidR="00A159FB" w:rsidRPr="00DE6D93">
        <w:rPr>
          <w:sz w:val="28"/>
          <w:szCs w:val="28"/>
        </w:rPr>
        <w:t>Таблица 2.6</w:t>
      </w:r>
      <w:r>
        <w:rPr>
          <w:sz w:val="28"/>
          <w:szCs w:val="28"/>
        </w:rPr>
        <w:t xml:space="preserve"> </w:t>
      </w:r>
      <w:r w:rsidR="00A159FB" w:rsidRPr="00DE6D93">
        <w:rPr>
          <w:sz w:val="28"/>
          <w:szCs w:val="28"/>
        </w:rPr>
        <w:t>Денситометрические и колориметрические данные</w:t>
      </w:r>
      <w:r>
        <w:rPr>
          <w:sz w:val="28"/>
          <w:szCs w:val="28"/>
        </w:rPr>
        <w:t xml:space="preserve"> </w:t>
      </w:r>
      <w:r w:rsidR="00A159FB" w:rsidRPr="00DE6D93">
        <w:rPr>
          <w:sz w:val="28"/>
          <w:szCs w:val="28"/>
        </w:rPr>
        <w:t xml:space="preserve">Координаты эталона </w:t>
      </w:r>
      <w:r w:rsidR="00A159FB" w:rsidRPr="00DE6D93">
        <w:rPr>
          <w:sz w:val="28"/>
          <w:szCs w:val="28"/>
          <w:lang w:val="en-US"/>
        </w:rPr>
        <w:t>L</w:t>
      </w:r>
      <w:r w:rsidR="00A159FB" w:rsidRPr="00DE6D93">
        <w:rPr>
          <w:sz w:val="28"/>
          <w:szCs w:val="28"/>
        </w:rPr>
        <w:t xml:space="preserve">=46, </w:t>
      </w:r>
      <w:r w:rsidR="00A159FB" w:rsidRPr="00DE6D93">
        <w:rPr>
          <w:sz w:val="28"/>
          <w:szCs w:val="28"/>
          <w:lang w:val="en-US"/>
        </w:rPr>
        <w:t>a</w:t>
      </w:r>
      <w:r w:rsidR="00A159FB" w:rsidRPr="00DE6D93">
        <w:rPr>
          <w:sz w:val="28"/>
          <w:szCs w:val="28"/>
        </w:rPr>
        <w:t xml:space="preserve">=72, </w:t>
      </w:r>
      <w:r w:rsidR="00A159FB" w:rsidRPr="00DE6D93">
        <w:rPr>
          <w:sz w:val="28"/>
          <w:szCs w:val="28"/>
          <w:lang w:val="en-US"/>
        </w:rPr>
        <w:t>b</w:t>
      </w:r>
      <w:r w:rsidR="00A159FB" w:rsidRPr="00DE6D93">
        <w:rPr>
          <w:sz w:val="28"/>
          <w:szCs w:val="28"/>
        </w:rPr>
        <w:t>=-5</w:t>
      </w:r>
    </w:p>
    <w:tbl>
      <w:tblPr>
        <w:tblW w:w="7690" w:type="dxa"/>
        <w:tblInd w:w="250" w:type="dxa"/>
        <w:tblLook w:val="0000" w:firstRow="0" w:lastRow="0" w:firstColumn="0" w:lastColumn="0" w:noHBand="0" w:noVBand="0"/>
      </w:tblPr>
      <w:tblGrid>
        <w:gridCol w:w="943"/>
        <w:gridCol w:w="1193"/>
        <w:gridCol w:w="1193"/>
        <w:gridCol w:w="1193"/>
        <w:gridCol w:w="1193"/>
        <w:gridCol w:w="1975"/>
      </w:tblGrid>
      <w:tr w:rsidR="00A159FB" w:rsidRPr="00536276" w:rsidTr="00536276">
        <w:trPr>
          <w:trHeight w:val="255"/>
        </w:trPr>
        <w:tc>
          <w:tcPr>
            <w:tcW w:w="7690" w:type="dxa"/>
            <w:gridSpan w:val="6"/>
            <w:tcBorders>
              <w:top w:val="single" w:sz="4" w:space="0" w:color="auto"/>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 xml:space="preserve">Бумага мелованная матовая, </w:t>
            </w:r>
            <w:smartTag w:uri="urn:schemas-microsoft-com:office:smarttags" w:element="metricconverter">
              <w:smartTagPr>
                <w:attr w:name="ProductID" w:val="90 г"/>
              </w:smartTagPr>
              <w:r w:rsidRPr="00536276">
                <w:rPr>
                  <w:sz w:val="20"/>
                  <w:szCs w:val="20"/>
                </w:rPr>
                <w:t>90 г</w:t>
              </w:r>
            </w:smartTag>
            <w:r w:rsidRPr="00536276">
              <w:rPr>
                <w:sz w:val="20"/>
                <w:szCs w:val="20"/>
              </w:rPr>
              <w:t>., "Profi Silk", краска пурпурная "Ancor Set intensive"</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h</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D</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L</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a</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b</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ΔE</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1,96</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1,787</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42,68</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74,24</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18,88</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24,21352</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1,78</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1,75</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42,1</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74,43</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17,1</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22,57266</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1,74</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1,728</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42,31</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74,68</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16,14</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21,62633</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1,67</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1,707</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42,67</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74,4</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14,79</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20,21121</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1,61</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43,46</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74,26</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12,49</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17,81739</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1,556</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1,585</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43,8</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74,13</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11,46</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16,74242</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1,53</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1,559</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44,26</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73,54</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10,15</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15,32716</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1,46</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1,525</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44,59</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73,44</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14,14432</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1,46</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1,511</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45,11</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73,23</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7,99</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13,07842</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1,38</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1,41</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46,2</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72,28</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5,34</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10,34572</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1,21</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46,56</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72,14</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4,74</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9,75709</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1,11</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1,349</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47,1</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71,89</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2,94</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8,016589</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1,06</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1,21</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49,44</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69,63</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-0,35</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6,25084</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0,81</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1,223</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49,65</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68,69</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-1,27</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6,024575</w:t>
            </w:r>
          </w:p>
        </w:tc>
      </w:tr>
      <w:tr w:rsidR="00A159FB" w:rsidRPr="00536276" w:rsidTr="00536276">
        <w:trPr>
          <w:trHeight w:val="255"/>
        </w:trPr>
        <w:tc>
          <w:tcPr>
            <w:tcW w:w="9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0,73</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1,14</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50,44</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68,54</w:t>
            </w:r>
          </w:p>
        </w:tc>
        <w:tc>
          <w:tcPr>
            <w:tcW w:w="119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-2,16</w:t>
            </w:r>
          </w:p>
        </w:tc>
        <w:tc>
          <w:tcPr>
            <w:tcW w:w="197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6,304824</w:t>
            </w:r>
          </w:p>
        </w:tc>
      </w:tr>
    </w:tbl>
    <w:p w:rsidR="00A159FB" w:rsidRPr="00DE6D93" w:rsidRDefault="00A159FB" w:rsidP="00DE6D93">
      <w:pPr>
        <w:spacing w:line="360" w:lineRule="auto"/>
        <w:ind w:firstLine="709"/>
        <w:jc w:val="both"/>
        <w:rPr>
          <w:sz w:val="28"/>
          <w:szCs w:val="28"/>
        </w:rPr>
      </w:pPr>
    </w:p>
    <w:p w:rsidR="00A159FB" w:rsidRPr="00DE6D93" w:rsidRDefault="00A159FB" w:rsidP="00DE6D93">
      <w:pPr>
        <w:spacing w:line="360" w:lineRule="auto"/>
        <w:ind w:firstLine="709"/>
        <w:jc w:val="both"/>
        <w:rPr>
          <w:sz w:val="28"/>
          <w:szCs w:val="28"/>
        </w:rPr>
      </w:pPr>
      <w:r w:rsidRPr="00DE6D93">
        <w:rPr>
          <w:sz w:val="28"/>
          <w:szCs w:val="28"/>
        </w:rPr>
        <w:t>Таблица 2.7</w:t>
      </w:r>
      <w:r w:rsidR="00536276">
        <w:rPr>
          <w:sz w:val="28"/>
          <w:szCs w:val="28"/>
        </w:rPr>
        <w:t xml:space="preserve"> </w:t>
      </w:r>
      <w:r w:rsidRPr="00DE6D93">
        <w:rPr>
          <w:sz w:val="28"/>
          <w:szCs w:val="28"/>
        </w:rPr>
        <w:t>Денситометрические и колориметрические данные</w:t>
      </w:r>
      <w:r w:rsidR="00536276">
        <w:rPr>
          <w:sz w:val="28"/>
          <w:szCs w:val="28"/>
        </w:rPr>
        <w:t xml:space="preserve"> </w:t>
      </w:r>
      <w:r w:rsidRPr="00DE6D93">
        <w:rPr>
          <w:sz w:val="28"/>
          <w:szCs w:val="28"/>
        </w:rPr>
        <w:t xml:space="preserve">Координаты эталона </w:t>
      </w:r>
      <w:r w:rsidRPr="00DE6D93">
        <w:rPr>
          <w:sz w:val="28"/>
          <w:szCs w:val="28"/>
          <w:lang w:val="en-US"/>
        </w:rPr>
        <w:t>L</w:t>
      </w:r>
      <w:r w:rsidRPr="00DE6D93">
        <w:rPr>
          <w:sz w:val="28"/>
          <w:szCs w:val="28"/>
        </w:rPr>
        <w:t xml:space="preserve">=88, </w:t>
      </w:r>
      <w:r w:rsidRPr="00DE6D93">
        <w:rPr>
          <w:sz w:val="28"/>
          <w:szCs w:val="28"/>
          <w:lang w:val="en-US"/>
        </w:rPr>
        <w:t>a</w:t>
      </w:r>
      <w:r w:rsidRPr="00DE6D93">
        <w:rPr>
          <w:sz w:val="28"/>
          <w:szCs w:val="28"/>
        </w:rPr>
        <w:t xml:space="preserve">=-6, </w:t>
      </w:r>
      <w:r w:rsidRPr="00DE6D93">
        <w:rPr>
          <w:sz w:val="28"/>
          <w:szCs w:val="28"/>
          <w:lang w:val="en-US"/>
        </w:rPr>
        <w:t>b</w:t>
      </w:r>
      <w:r w:rsidRPr="00DE6D93">
        <w:rPr>
          <w:sz w:val="28"/>
          <w:szCs w:val="28"/>
        </w:rPr>
        <w:t>=90</w:t>
      </w:r>
    </w:p>
    <w:tbl>
      <w:tblPr>
        <w:tblW w:w="7229" w:type="dxa"/>
        <w:tblInd w:w="250" w:type="dxa"/>
        <w:tblLook w:val="0000" w:firstRow="0" w:lastRow="0" w:firstColumn="0" w:lastColumn="0" w:noHBand="0" w:noVBand="0"/>
      </w:tblPr>
      <w:tblGrid>
        <w:gridCol w:w="921"/>
        <w:gridCol w:w="1171"/>
        <w:gridCol w:w="1171"/>
        <w:gridCol w:w="1068"/>
        <w:gridCol w:w="1425"/>
        <w:gridCol w:w="1473"/>
      </w:tblGrid>
      <w:tr w:rsidR="00A159FB" w:rsidRPr="00536276" w:rsidTr="00536276">
        <w:trPr>
          <w:trHeight w:val="255"/>
        </w:trPr>
        <w:tc>
          <w:tcPr>
            <w:tcW w:w="7229" w:type="dxa"/>
            <w:gridSpan w:val="6"/>
            <w:tcBorders>
              <w:top w:val="single" w:sz="4" w:space="0" w:color="auto"/>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 xml:space="preserve">Бумага мелованная матовая, </w:t>
            </w:r>
            <w:smartTag w:uri="urn:schemas-microsoft-com:office:smarttags" w:element="metricconverter">
              <w:smartTagPr>
                <w:attr w:name="ProductID" w:val="90 г"/>
              </w:smartTagPr>
              <w:r w:rsidRPr="00536276">
                <w:rPr>
                  <w:sz w:val="20"/>
                  <w:szCs w:val="20"/>
                </w:rPr>
                <w:t>90 г</w:t>
              </w:r>
            </w:smartTag>
            <w:r w:rsidRPr="00536276">
              <w:rPr>
                <w:sz w:val="20"/>
                <w:szCs w:val="20"/>
              </w:rPr>
              <w:t>., "Profi Silk", краска желтая "Ancor Set intensive"</w:t>
            </w:r>
          </w:p>
        </w:tc>
      </w:tr>
      <w:tr w:rsidR="00A159FB" w:rsidRPr="00536276" w:rsidTr="00536276">
        <w:trPr>
          <w:trHeight w:val="255"/>
        </w:trPr>
        <w:tc>
          <w:tcPr>
            <w:tcW w:w="921"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h</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D</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L</w:t>
            </w:r>
          </w:p>
        </w:tc>
        <w:tc>
          <w:tcPr>
            <w:tcW w:w="10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a</w:t>
            </w:r>
          </w:p>
        </w:tc>
        <w:tc>
          <w:tcPr>
            <w:tcW w:w="142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b</w:t>
            </w:r>
          </w:p>
        </w:tc>
        <w:tc>
          <w:tcPr>
            <w:tcW w:w="147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ΔE</w:t>
            </w:r>
          </w:p>
        </w:tc>
      </w:tr>
      <w:tr w:rsidR="00A159FB" w:rsidRPr="00536276" w:rsidTr="00536276">
        <w:trPr>
          <w:trHeight w:val="255"/>
        </w:trPr>
        <w:tc>
          <w:tcPr>
            <w:tcW w:w="921"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1,633</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86,33</w:t>
            </w:r>
          </w:p>
        </w:tc>
        <w:tc>
          <w:tcPr>
            <w:tcW w:w="10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-0,68</w:t>
            </w:r>
          </w:p>
        </w:tc>
        <w:tc>
          <w:tcPr>
            <w:tcW w:w="142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104,3</w:t>
            </w:r>
          </w:p>
        </w:tc>
        <w:tc>
          <w:tcPr>
            <w:tcW w:w="147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27</w:t>
            </w:r>
          </w:p>
        </w:tc>
      </w:tr>
      <w:tr w:rsidR="00A159FB" w:rsidRPr="00536276" w:rsidTr="00536276">
        <w:trPr>
          <w:trHeight w:val="255"/>
        </w:trPr>
        <w:tc>
          <w:tcPr>
            <w:tcW w:w="921"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1,49</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1,583</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85,98</w:t>
            </w:r>
          </w:p>
        </w:tc>
        <w:tc>
          <w:tcPr>
            <w:tcW w:w="10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-1,17</w:t>
            </w:r>
          </w:p>
        </w:tc>
        <w:tc>
          <w:tcPr>
            <w:tcW w:w="142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102,92</w:t>
            </w:r>
          </w:p>
        </w:tc>
        <w:tc>
          <w:tcPr>
            <w:tcW w:w="147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21,7</w:t>
            </w:r>
          </w:p>
        </w:tc>
      </w:tr>
      <w:tr w:rsidR="00A159FB" w:rsidRPr="00536276" w:rsidTr="00536276">
        <w:trPr>
          <w:trHeight w:val="255"/>
        </w:trPr>
        <w:tc>
          <w:tcPr>
            <w:tcW w:w="921"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1,42</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1,553</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86,47</w:t>
            </w:r>
          </w:p>
        </w:tc>
        <w:tc>
          <w:tcPr>
            <w:tcW w:w="10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w:t>
            </w:r>
          </w:p>
        </w:tc>
        <w:tc>
          <w:tcPr>
            <w:tcW w:w="142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71,56</w:t>
            </w:r>
          </w:p>
        </w:tc>
        <w:tc>
          <w:tcPr>
            <w:tcW w:w="147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19,06658</w:t>
            </w:r>
          </w:p>
        </w:tc>
      </w:tr>
      <w:tr w:rsidR="00A159FB" w:rsidRPr="00536276" w:rsidTr="00536276">
        <w:trPr>
          <w:trHeight w:val="255"/>
        </w:trPr>
        <w:tc>
          <w:tcPr>
            <w:tcW w:w="921"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1,21</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1,437</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86,91</w:t>
            </w:r>
          </w:p>
        </w:tc>
        <w:tc>
          <w:tcPr>
            <w:tcW w:w="10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-2,39</w:t>
            </w:r>
          </w:p>
        </w:tc>
        <w:tc>
          <w:tcPr>
            <w:tcW w:w="142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97,27</w:t>
            </w:r>
          </w:p>
        </w:tc>
        <w:tc>
          <w:tcPr>
            <w:tcW w:w="147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8,189817</w:t>
            </w:r>
          </w:p>
        </w:tc>
      </w:tr>
      <w:tr w:rsidR="00A159FB" w:rsidRPr="00536276" w:rsidTr="00536276">
        <w:trPr>
          <w:trHeight w:val="255"/>
        </w:trPr>
        <w:tc>
          <w:tcPr>
            <w:tcW w:w="921"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1,18</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1,356</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87,11</w:t>
            </w:r>
          </w:p>
        </w:tc>
        <w:tc>
          <w:tcPr>
            <w:tcW w:w="10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-2,99</w:t>
            </w:r>
          </w:p>
        </w:tc>
        <w:tc>
          <w:tcPr>
            <w:tcW w:w="142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94,98</w:t>
            </w:r>
          </w:p>
        </w:tc>
        <w:tc>
          <w:tcPr>
            <w:tcW w:w="147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5,886646</w:t>
            </w:r>
          </w:p>
        </w:tc>
      </w:tr>
      <w:tr w:rsidR="00A159FB" w:rsidRPr="00536276" w:rsidTr="00536276">
        <w:trPr>
          <w:trHeight w:val="255"/>
        </w:trPr>
        <w:tc>
          <w:tcPr>
            <w:tcW w:w="921"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1,15</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1,28</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87,41</w:t>
            </w:r>
          </w:p>
        </w:tc>
        <w:tc>
          <w:tcPr>
            <w:tcW w:w="10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-3,31</w:t>
            </w:r>
          </w:p>
        </w:tc>
        <w:tc>
          <w:tcPr>
            <w:tcW w:w="142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93,6</w:t>
            </w:r>
          </w:p>
        </w:tc>
        <w:tc>
          <w:tcPr>
            <w:tcW w:w="147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4,532571</w:t>
            </w:r>
          </w:p>
        </w:tc>
      </w:tr>
      <w:tr w:rsidR="00A159FB" w:rsidRPr="00536276" w:rsidTr="00536276">
        <w:trPr>
          <w:trHeight w:val="255"/>
        </w:trPr>
        <w:tc>
          <w:tcPr>
            <w:tcW w:w="921"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1,007</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1,236</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87,43</w:t>
            </w:r>
          </w:p>
        </w:tc>
        <w:tc>
          <w:tcPr>
            <w:tcW w:w="10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-3,4</w:t>
            </w:r>
          </w:p>
        </w:tc>
        <w:tc>
          <w:tcPr>
            <w:tcW w:w="142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90,9</w:t>
            </w:r>
          </w:p>
        </w:tc>
        <w:tc>
          <w:tcPr>
            <w:tcW w:w="147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2,809786</w:t>
            </w:r>
          </w:p>
        </w:tc>
      </w:tr>
      <w:tr w:rsidR="00A159FB" w:rsidRPr="00536276" w:rsidTr="00536276">
        <w:trPr>
          <w:trHeight w:val="255"/>
        </w:trPr>
        <w:tc>
          <w:tcPr>
            <w:tcW w:w="921"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0,98</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1,16</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87,76</w:t>
            </w:r>
          </w:p>
        </w:tc>
        <w:tc>
          <w:tcPr>
            <w:tcW w:w="10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-3,93</w:t>
            </w:r>
          </w:p>
        </w:tc>
        <w:tc>
          <w:tcPr>
            <w:tcW w:w="142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86,92</w:t>
            </w:r>
          </w:p>
        </w:tc>
        <w:tc>
          <w:tcPr>
            <w:tcW w:w="147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3,718723</w:t>
            </w:r>
          </w:p>
        </w:tc>
      </w:tr>
      <w:tr w:rsidR="00A159FB" w:rsidRPr="00536276" w:rsidTr="00536276">
        <w:trPr>
          <w:trHeight w:val="255"/>
        </w:trPr>
        <w:tc>
          <w:tcPr>
            <w:tcW w:w="921"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0,88</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1,11</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88,14</w:t>
            </w:r>
          </w:p>
        </w:tc>
        <w:tc>
          <w:tcPr>
            <w:tcW w:w="10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-4,43</w:t>
            </w:r>
          </w:p>
        </w:tc>
        <w:tc>
          <w:tcPr>
            <w:tcW w:w="142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82,3</w:t>
            </w:r>
          </w:p>
        </w:tc>
        <w:tc>
          <w:tcPr>
            <w:tcW w:w="147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7,859676</w:t>
            </w:r>
          </w:p>
        </w:tc>
      </w:tr>
      <w:tr w:rsidR="00A159FB" w:rsidRPr="00536276" w:rsidTr="00536276">
        <w:trPr>
          <w:trHeight w:val="255"/>
        </w:trPr>
        <w:tc>
          <w:tcPr>
            <w:tcW w:w="921"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0,73</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1,04</w:t>
            </w:r>
          </w:p>
        </w:tc>
        <w:tc>
          <w:tcPr>
            <w:tcW w:w="1171"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88,24</w:t>
            </w:r>
          </w:p>
        </w:tc>
        <w:tc>
          <w:tcPr>
            <w:tcW w:w="10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-4,72</w:t>
            </w:r>
          </w:p>
        </w:tc>
        <w:tc>
          <w:tcPr>
            <w:tcW w:w="1425"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82,74</w:t>
            </w:r>
          </w:p>
        </w:tc>
        <w:tc>
          <w:tcPr>
            <w:tcW w:w="147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7,37588</w:t>
            </w:r>
          </w:p>
        </w:tc>
      </w:tr>
    </w:tbl>
    <w:p w:rsidR="00A159FB" w:rsidRPr="00DE6D93" w:rsidRDefault="00A159FB" w:rsidP="00DE6D93">
      <w:pPr>
        <w:spacing w:line="360" w:lineRule="auto"/>
        <w:ind w:firstLine="709"/>
        <w:jc w:val="both"/>
        <w:rPr>
          <w:sz w:val="28"/>
          <w:szCs w:val="28"/>
        </w:rPr>
      </w:pPr>
    </w:p>
    <w:p w:rsidR="00A159FB" w:rsidRPr="00DE6D93" w:rsidRDefault="00536276" w:rsidP="00DE6D93">
      <w:pPr>
        <w:spacing w:line="360" w:lineRule="auto"/>
        <w:ind w:firstLine="709"/>
        <w:jc w:val="both"/>
        <w:rPr>
          <w:sz w:val="28"/>
          <w:szCs w:val="28"/>
        </w:rPr>
      </w:pPr>
      <w:r>
        <w:rPr>
          <w:sz w:val="28"/>
          <w:szCs w:val="28"/>
        </w:rPr>
        <w:br w:type="page"/>
      </w:r>
      <w:r w:rsidR="00A159FB" w:rsidRPr="00DE6D93">
        <w:rPr>
          <w:sz w:val="28"/>
          <w:szCs w:val="28"/>
        </w:rPr>
        <w:t>Таблица 2.8</w:t>
      </w:r>
      <w:r>
        <w:rPr>
          <w:sz w:val="28"/>
          <w:szCs w:val="28"/>
        </w:rPr>
        <w:t xml:space="preserve"> </w:t>
      </w:r>
      <w:r w:rsidR="00A159FB" w:rsidRPr="00DE6D93">
        <w:rPr>
          <w:sz w:val="28"/>
          <w:szCs w:val="28"/>
        </w:rPr>
        <w:t>Денситометрические и колориметрические данные</w:t>
      </w:r>
      <w:r>
        <w:rPr>
          <w:sz w:val="28"/>
          <w:szCs w:val="28"/>
        </w:rPr>
        <w:t xml:space="preserve"> </w:t>
      </w:r>
      <w:r w:rsidR="00A159FB" w:rsidRPr="00DE6D93">
        <w:rPr>
          <w:sz w:val="28"/>
          <w:szCs w:val="28"/>
        </w:rPr>
        <w:t xml:space="preserve">Координаты эталона </w:t>
      </w:r>
      <w:r w:rsidR="00A159FB" w:rsidRPr="00DE6D93">
        <w:rPr>
          <w:sz w:val="28"/>
          <w:szCs w:val="28"/>
          <w:lang w:val="en-US"/>
        </w:rPr>
        <w:t>L</w:t>
      </w:r>
      <w:r w:rsidR="00A159FB" w:rsidRPr="00DE6D93">
        <w:rPr>
          <w:sz w:val="28"/>
          <w:szCs w:val="28"/>
        </w:rPr>
        <w:t xml:space="preserve">=16, </w:t>
      </w:r>
      <w:r w:rsidR="00A159FB" w:rsidRPr="00DE6D93">
        <w:rPr>
          <w:sz w:val="28"/>
          <w:szCs w:val="28"/>
          <w:lang w:val="en-US"/>
        </w:rPr>
        <w:t>a</w:t>
      </w:r>
      <w:r w:rsidR="00A159FB" w:rsidRPr="00DE6D93">
        <w:rPr>
          <w:sz w:val="28"/>
          <w:szCs w:val="28"/>
        </w:rPr>
        <w:t xml:space="preserve">=0, </w:t>
      </w:r>
      <w:r w:rsidR="00A159FB" w:rsidRPr="00DE6D93">
        <w:rPr>
          <w:sz w:val="28"/>
          <w:szCs w:val="28"/>
          <w:lang w:val="en-US"/>
        </w:rPr>
        <w:t>b</w:t>
      </w:r>
      <w:r w:rsidR="00A159FB" w:rsidRPr="00DE6D93">
        <w:rPr>
          <w:sz w:val="28"/>
          <w:szCs w:val="28"/>
        </w:rPr>
        <w:t>=0</w:t>
      </w:r>
    </w:p>
    <w:tbl>
      <w:tblPr>
        <w:tblW w:w="7229" w:type="dxa"/>
        <w:tblInd w:w="250" w:type="dxa"/>
        <w:tblLook w:val="0000" w:firstRow="0" w:lastRow="0" w:firstColumn="0" w:lastColumn="0" w:noHBand="0" w:noVBand="0"/>
      </w:tblPr>
      <w:tblGrid>
        <w:gridCol w:w="743"/>
        <w:gridCol w:w="1268"/>
        <w:gridCol w:w="1268"/>
        <w:gridCol w:w="1157"/>
        <w:gridCol w:w="1157"/>
        <w:gridCol w:w="1636"/>
      </w:tblGrid>
      <w:tr w:rsidR="00A159FB" w:rsidRPr="00536276" w:rsidTr="00536276">
        <w:trPr>
          <w:trHeight w:val="255"/>
        </w:trPr>
        <w:tc>
          <w:tcPr>
            <w:tcW w:w="7229" w:type="dxa"/>
            <w:gridSpan w:val="6"/>
            <w:tcBorders>
              <w:top w:val="single" w:sz="4" w:space="0" w:color="auto"/>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 xml:space="preserve">Бумага мелованная матовая, </w:t>
            </w:r>
            <w:smartTag w:uri="urn:schemas-microsoft-com:office:smarttags" w:element="metricconverter">
              <w:smartTagPr>
                <w:attr w:name="ProductID" w:val="90 г"/>
              </w:smartTagPr>
              <w:r w:rsidRPr="00536276">
                <w:rPr>
                  <w:sz w:val="20"/>
                  <w:szCs w:val="20"/>
                </w:rPr>
                <w:t>90 г</w:t>
              </w:r>
            </w:smartTag>
            <w:r w:rsidRPr="00536276">
              <w:rPr>
                <w:sz w:val="20"/>
                <w:szCs w:val="20"/>
              </w:rPr>
              <w:t>., "Profi Silk", краска черная "Ancor Set intensive"</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h</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D</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L</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a</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b</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ΔE</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1,99</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1,92</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9,1</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-0,17</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7,005633</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1,88</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1,88</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9,992</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-0,07</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-0,99</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6,160471</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1,76</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1,835</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10,47</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0,14</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-1,03</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5,626846</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1,64</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1,78</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10,79</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0,17</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-0,99</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5,305949</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1,71</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12,87</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0,4</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-0,83</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3,26279</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1,47</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1,656</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13,87</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0,52</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-0,74</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2,314066</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1,34</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1,61</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14,22</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0,57</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-0,74</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2,010199</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1,35</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15,54</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0,72</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-0,4</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0,943398</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1,06</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1,53</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16,7</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0,79</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-0,62</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1,224132</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1,03</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1,45</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18,54</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-0,57</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2,75436</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1,35</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23,52</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1,01</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-0,74</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7,623523</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0,81</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1,27</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25,57</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1,18</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-0,6</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9,661123</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0,76</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1,22</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27,76</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-0,86</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11,8426</w:t>
            </w:r>
          </w:p>
        </w:tc>
      </w:tr>
      <w:tr w:rsidR="00A159FB" w:rsidRPr="00536276" w:rsidTr="00536276">
        <w:trPr>
          <w:trHeight w:val="255"/>
        </w:trPr>
        <w:tc>
          <w:tcPr>
            <w:tcW w:w="743"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0,73</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1,19</w:t>
            </w:r>
          </w:p>
        </w:tc>
        <w:tc>
          <w:tcPr>
            <w:tcW w:w="1268"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28,59</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1,13</w:t>
            </w:r>
          </w:p>
        </w:tc>
        <w:tc>
          <w:tcPr>
            <w:tcW w:w="115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w:t>
            </w:r>
          </w:p>
        </w:tc>
        <w:tc>
          <w:tcPr>
            <w:tcW w:w="1636"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12,6659</w:t>
            </w:r>
          </w:p>
        </w:tc>
      </w:tr>
    </w:tbl>
    <w:p w:rsidR="00A159FB" w:rsidRPr="00DE6D93" w:rsidRDefault="00A159FB" w:rsidP="00DE6D93">
      <w:pPr>
        <w:spacing w:line="360" w:lineRule="auto"/>
        <w:ind w:firstLine="709"/>
        <w:jc w:val="both"/>
        <w:rPr>
          <w:sz w:val="28"/>
          <w:szCs w:val="28"/>
        </w:rPr>
      </w:pPr>
    </w:p>
    <w:p w:rsidR="00A159FB" w:rsidRPr="00DE6D93" w:rsidRDefault="00A159FB" w:rsidP="00DE6D93">
      <w:pPr>
        <w:spacing w:line="360" w:lineRule="auto"/>
        <w:ind w:firstLine="709"/>
        <w:jc w:val="both"/>
        <w:rPr>
          <w:sz w:val="28"/>
          <w:szCs w:val="28"/>
        </w:rPr>
      </w:pPr>
      <w:r w:rsidRPr="00DE6D93">
        <w:rPr>
          <w:sz w:val="28"/>
          <w:szCs w:val="28"/>
        </w:rPr>
        <w:t>Таблица 2.9</w:t>
      </w:r>
      <w:r w:rsidR="00536276">
        <w:rPr>
          <w:sz w:val="28"/>
          <w:szCs w:val="28"/>
        </w:rPr>
        <w:t xml:space="preserve"> </w:t>
      </w:r>
      <w:r w:rsidRPr="00DE6D93">
        <w:rPr>
          <w:sz w:val="28"/>
          <w:szCs w:val="28"/>
        </w:rPr>
        <w:t>Денситометрические и колориметрические данные</w:t>
      </w:r>
      <w:r w:rsidR="00536276">
        <w:rPr>
          <w:sz w:val="28"/>
          <w:szCs w:val="28"/>
        </w:rPr>
        <w:t xml:space="preserve"> </w:t>
      </w:r>
      <w:r w:rsidRPr="00DE6D93">
        <w:rPr>
          <w:sz w:val="28"/>
          <w:szCs w:val="28"/>
        </w:rPr>
        <w:t xml:space="preserve">Координаты эталона </w:t>
      </w:r>
      <w:r w:rsidRPr="00DE6D93">
        <w:rPr>
          <w:sz w:val="28"/>
          <w:szCs w:val="28"/>
          <w:lang w:val="en-US"/>
        </w:rPr>
        <w:t>L</w:t>
      </w:r>
      <w:r w:rsidRPr="00DE6D93">
        <w:rPr>
          <w:sz w:val="28"/>
          <w:szCs w:val="28"/>
        </w:rPr>
        <w:t xml:space="preserve">=46, </w:t>
      </w:r>
      <w:r w:rsidRPr="00DE6D93">
        <w:rPr>
          <w:sz w:val="28"/>
          <w:szCs w:val="28"/>
          <w:lang w:val="en-US"/>
        </w:rPr>
        <w:t>a</w:t>
      </w:r>
      <w:r w:rsidRPr="00DE6D93">
        <w:rPr>
          <w:sz w:val="28"/>
          <w:szCs w:val="28"/>
        </w:rPr>
        <w:t xml:space="preserve">=72, </w:t>
      </w:r>
      <w:r w:rsidRPr="00DE6D93">
        <w:rPr>
          <w:sz w:val="28"/>
          <w:szCs w:val="28"/>
          <w:lang w:val="en-US"/>
        </w:rPr>
        <w:t>b</w:t>
      </w:r>
      <w:r w:rsidRPr="00DE6D93">
        <w:rPr>
          <w:sz w:val="28"/>
          <w:szCs w:val="28"/>
        </w:rPr>
        <w:t>=-5</w:t>
      </w:r>
    </w:p>
    <w:tbl>
      <w:tblPr>
        <w:tblW w:w="7690" w:type="dxa"/>
        <w:tblInd w:w="250" w:type="dxa"/>
        <w:tblLook w:val="0000" w:firstRow="0" w:lastRow="0" w:firstColumn="0" w:lastColumn="0" w:noHBand="0" w:noVBand="0"/>
      </w:tblPr>
      <w:tblGrid>
        <w:gridCol w:w="696"/>
        <w:gridCol w:w="1209"/>
        <w:gridCol w:w="1209"/>
        <w:gridCol w:w="1209"/>
        <w:gridCol w:w="1367"/>
        <w:gridCol w:w="2000"/>
      </w:tblGrid>
      <w:tr w:rsidR="00A159FB" w:rsidRPr="00536276" w:rsidTr="00536276">
        <w:trPr>
          <w:trHeight w:val="255"/>
        </w:trPr>
        <w:tc>
          <w:tcPr>
            <w:tcW w:w="7690" w:type="dxa"/>
            <w:gridSpan w:val="6"/>
            <w:tcBorders>
              <w:top w:val="single" w:sz="4" w:space="0" w:color="auto"/>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 xml:space="preserve">Бумага мелованная глянцевая, </w:t>
            </w:r>
            <w:smartTag w:uri="urn:schemas-microsoft-com:office:smarttags" w:element="metricconverter">
              <w:smartTagPr>
                <w:attr w:name="ProductID" w:val="115 г"/>
              </w:smartTagPr>
              <w:r w:rsidRPr="00536276">
                <w:rPr>
                  <w:sz w:val="20"/>
                  <w:szCs w:val="20"/>
                </w:rPr>
                <w:t>115 г</w:t>
              </w:r>
            </w:smartTag>
            <w:r w:rsidRPr="00536276">
              <w:rPr>
                <w:sz w:val="20"/>
                <w:szCs w:val="20"/>
              </w:rPr>
              <w:t>., "Melar", краска пурпурная "Ancor Set intensive"</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h</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D</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L</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a</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b</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ΔE</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1,96</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41,93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77,13</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26,8</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32,46724</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1,96</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1,95</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42,14</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76,86</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25,45</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31,07606</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1,79</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42,16</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75,15</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24</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29,42224</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1,75</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1,91</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42,61</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77,37</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21,71</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27,45456</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1,88</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42,81</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77,44</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20,5</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26,26823</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1,88</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42,97</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77,6</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19,65</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25,45905</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1,54</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1,86</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43,45</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77,62</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17,42</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23,25389</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1,31</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1,77</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44,08</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77,8</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14,29</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20,23439</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1,29</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44,73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77,91</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12,86</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18,85525</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1,15</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1,696</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45,13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77,82</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9,47</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15,62083</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1,09</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1,65</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45,78</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77,88</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7,1</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13,45484</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1,02</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1,567</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46,58</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77,26</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4,02</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10,45774</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0,88</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1,51</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46,91</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76,89</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2,21</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8,759241</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0,86</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1,335</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49,3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75,48</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-0,252</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6,748622</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0,86</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1,322</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49,77</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74,68</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-3,58</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4,838564</w:t>
            </w:r>
          </w:p>
        </w:tc>
      </w:tr>
      <w:tr w:rsidR="00A159FB" w:rsidRPr="00536276" w:rsidTr="00536276">
        <w:trPr>
          <w:trHeight w:val="255"/>
        </w:trPr>
        <w:tc>
          <w:tcPr>
            <w:tcW w:w="696"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1,243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50,91</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73,9</w:t>
            </w:r>
          </w:p>
        </w:tc>
        <w:tc>
          <w:tcPr>
            <w:tcW w:w="1367"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-4,83</w:t>
            </w:r>
          </w:p>
        </w:tc>
        <w:tc>
          <w:tcPr>
            <w:tcW w:w="2000"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5,267542</w:t>
            </w:r>
          </w:p>
        </w:tc>
      </w:tr>
    </w:tbl>
    <w:p w:rsidR="00A159FB" w:rsidRPr="00DE6D93" w:rsidRDefault="00536276" w:rsidP="00DE6D93">
      <w:pPr>
        <w:spacing w:line="360" w:lineRule="auto"/>
        <w:ind w:firstLine="709"/>
        <w:jc w:val="both"/>
        <w:rPr>
          <w:sz w:val="28"/>
          <w:szCs w:val="28"/>
        </w:rPr>
      </w:pPr>
      <w:r>
        <w:rPr>
          <w:sz w:val="28"/>
          <w:szCs w:val="28"/>
        </w:rPr>
        <w:br w:type="page"/>
      </w:r>
      <w:r w:rsidR="00A159FB" w:rsidRPr="00DE6D93">
        <w:rPr>
          <w:sz w:val="28"/>
          <w:szCs w:val="28"/>
        </w:rPr>
        <w:t>Таблица 2.10</w:t>
      </w:r>
      <w:r>
        <w:rPr>
          <w:sz w:val="28"/>
          <w:szCs w:val="28"/>
        </w:rPr>
        <w:t xml:space="preserve"> </w:t>
      </w:r>
      <w:r w:rsidR="00A159FB" w:rsidRPr="00DE6D93">
        <w:rPr>
          <w:sz w:val="28"/>
          <w:szCs w:val="28"/>
        </w:rPr>
        <w:t>Денситометрические и колориметрические данные</w:t>
      </w:r>
      <w:r>
        <w:rPr>
          <w:sz w:val="28"/>
          <w:szCs w:val="28"/>
        </w:rPr>
        <w:t xml:space="preserve"> </w:t>
      </w:r>
      <w:r w:rsidR="00A159FB" w:rsidRPr="00DE6D93">
        <w:rPr>
          <w:sz w:val="28"/>
          <w:szCs w:val="28"/>
        </w:rPr>
        <w:t xml:space="preserve">Координаты эталона </w:t>
      </w:r>
      <w:r w:rsidR="00A159FB" w:rsidRPr="00DE6D93">
        <w:rPr>
          <w:sz w:val="28"/>
          <w:szCs w:val="28"/>
          <w:lang w:val="en-US"/>
        </w:rPr>
        <w:t>L</w:t>
      </w:r>
      <w:r w:rsidR="00A159FB" w:rsidRPr="00DE6D93">
        <w:rPr>
          <w:sz w:val="28"/>
          <w:szCs w:val="28"/>
        </w:rPr>
        <w:t xml:space="preserve">=88, </w:t>
      </w:r>
      <w:r w:rsidR="00A159FB" w:rsidRPr="00DE6D93">
        <w:rPr>
          <w:sz w:val="28"/>
          <w:szCs w:val="28"/>
          <w:lang w:val="en-US"/>
        </w:rPr>
        <w:t>a</w:t>
      </w:r>
      <w:r w:rsidR="00A159FB" w:rsidRPr="00DE6D93">
        <w:rPr>
          <w:sz w:val="28"/>
          <w:szCs w:val="28"/>
        </w:rPr>
        <w:t xml:space="preserve">=-6, </w:t>
      </w:r>
      <w:r w:rsidR="00A159FB" w:rsidRPr="00DE6D93">
        <w:rPr>
          <w:sz w:val="28"/>
          <w:szCs w:val="28"/>
          <w:lang w:val="en-US"/>
        </w:rPr>
        <w:t>b</w:t>
      </w:r>
      <w:r w:rsidR="00A159FB" w:rsidRPr="00DE6D93">
        <w:rPr>
          <w:sz w:val="28"/>
          <w:szCs w:val="28"/>
        </w:rPr>
        <w:t>=90</w:t>
      </w:r>
    </w:p>
    <w:tbl>
      <w:tblPr>
        <w:tblW w:w="7229" w:type="dxa"/>
        <w:tblInd w:w="250" w:type="dxa"/>
        <w:tblLook w:val="0000" w:firstRow="0" w:lastRow="0" w:firstColumn="0" w:lastColumn="0" w:noHBand="0" w:noVBand="0"/>
      </w:tblPr>
      <w:tblGrid>
        <w:gridCol w:w="697"/>
        <w:gridCol w:w="1209"/>
        <w:gridCol w:w="1209"/>
        <w:gridCol w:w="1103"/>
        <w:gridCol w:w="1472"/>
        <w:gridCol w:w="1539"/>
      </w:tblGrid>
      <w:tr w:rsidR="00A159FB" w:rsidRPr="00536276" w:rsidTr="00536276">
        <w:trPr>
          <w:trHeight w:val="255"/>
        </w:trPr>
        <w:tc>
          <w:tcPr>
            <w:tcW w:w="7229" w:type="dxa"/>
            <w:gridSpan w:val="6"/>
            <w:tcBorders>
              <w:top w:val="single" w:sz="4" w:space="0" w:color="auto"/>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 xml:space="preserve">Бумага мелованная глянцевая, </w:t>
            </w:r>
            <w:smartTag w:uri="urn:schemas-microsoft-com:office:smarttags" w:element="metricconverter">
              <w:smartTagPr>
                <w:attr w:name="ProductID" w:val="115 г"/>
              </w:smartTagPr>
              <w:r w:rsidRPr="00536276">
                <w:rPr>
                  <w:sz w:val="20"/>
                  <w:szCs w:val="20"/>
                </w:rPr>
                <w:t>115 г</w:t>
              </w:r>
            </w:smartTag>
            <w:r w:rsidRPr="00536276">
              <w:rPr>
                <w:sz w:val="20"/>
                <w:szCs w:val="20"/>
              </w:rPr>
              <w:t>., "Melar", краска желтая "Ancor Set intensive"</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h</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D</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L</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a</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b</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ΔE</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1,96</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1,81</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87,85</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0,62</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110,77</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21,8</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1,66</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1,76</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88,31</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-0,24</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110,47</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21,26722</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1,715</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88,56</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-0,81</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109,17</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19,86803</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1,39</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1,681</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88,48</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-0,93</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108,97</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19,6417</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1,34</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1,672</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88,71</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-1,28</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107,87</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18,49647</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1,64</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88,88</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-1,86</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107,38</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17,88794</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1,17</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1,628</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88,93</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-2,23</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106,16</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16,61997</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1,05</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1,565</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89,34</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-3,19</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103,48</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13,83481</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0,99</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1,42</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89,58</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-3,9</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99,97</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10,31054</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0,9</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1,352</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89,8</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-4,2</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98,43</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8,805958</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0,78</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1,313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89,82</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-4,35</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97,77</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8,149098</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1,177</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90,14</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-5,14</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91,98</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3,039671</w:t>
            </w:r>
          </w:p>
        </w:tc>
      </w:tr>
      <w:tr w:rsidR="00A159FB" w:rsidRPr="00536276" w:rsidTr="00536276">
        <w:trPr>
          <w:trHeight w:val="255"/>
        </w:trPr>
        <w:tc>
          <w:tcPr>
            <w:tcW w:w="697" w:type="dxa"/>
            <w:tcBorders>
              <w:top w:val="nil"/>
              <w:left w:val="single" w:sz="4" w:space="0" w:color="auto"/>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0,73</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1,122</w:t>
            </w:r>
          </w:p>
        </w:tc>
        <w:tc>
          <w:tcPr>
            <w:tcW w:w="120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90,13</w:t>
            </w:r>
          </w:p>
        </w:tc>
        <w:tc>
          <w:tcPr>
            <w:tcW w:w="1103"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-5,27</w:t>
            </w:r>
          </w:p>
        </w:tc>
        <w:tc>
          <w:tcPr>
            <w:tcW w:w="1472"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89,92</w:t>
            </w:r>
          </w:p>
        </w:tc>
        <w:tc>
          <w:tcPr>
            <w:tcW w:w="1539" w:type="dxa"/>
            <w:tcBorders>
              <w:top w:val="nil"/>
              <w:left w:val="nil"/>
              <w:bottom w:val="single" w:sz="4" w:space="0" w:color="auto"/>
              <w:right w:val="single" w:sz="4" w:space="0" w:color="auto"/>
            </w:tcBorders>
            <w:noWrap/>
            <w:vAlign w:val="bottom"/>
          </w:tcPr>
          <w:p w:rsidR="00A159FB" w:rsidRPr="00536276" w:rsidRDefault="00A159FB" w:rsidP="00536276">
            <w:pPr>
              <w:spacing w:line="360" w:lineRule="auto"/>
              <w:jc w:val="both"/>
              <w:rPr>
                <w:sz w:val="20"/>
                <w:szCs w:val="20"/>
              </w:rPr>
            </w:pPr>
            <w:r w:rsidRPr="00536276">
              <w:rPr>
                <w:sz w:val="20"/>
                <w:szCs w:val="20"/>
              </w:rPr>
              <w:t>2,253042</w:t>
            </w:r>
          </w:p>
        </w:tc>
      </w:tr>
    </w:tbl>
    <w:p w:rsidR="00A159FB" w:rsidRPr="00DE6D93" w:rsidRDefault="00A159FB" w:rsidP="00DE6D93">
      <w:pPr>
        <w:spacing w:line="360" w:lineRule="auto"/>
        <w:ind w:firstLine="709"/>
        <w:jc w:val="both"/>
        <w:rPr>
          <w:sz w:val="28"/>
          <w:szCs w:val="28"/>
        </w:rPr>
      </w:pPr>
    </w:p>
    <w:p w:rsidR="00A159FB" w:rsidRPr="00DE6D93" w:rsidRDefault="00A159FB" w:rsidP="00DE6D93">
      <w:pPr>
        <w:spacing w:line="360" w:lineRule="auto"/>
        <w:ind w:firstLine="709"/>
        <w:jc w:val="both"/>
        <w:rPr>
          <w:sz w:val="28"/>
          <w:szCs w:val="28"/>
        </w:rPr>
      </w:pPr>
      <w:r w:rsidRPr="00DE6D93">
        <w:rPr>
          <w:sz w:val="28"/>
          <w:szCs w:val="28"/>
        </w:rPr>
        <w:t>Таблица 2.11</w:t>
      </w:r>
      <w:r w:rsidR="00536276">
        <w:rPr>
          <w:sz w:val="28"/>
          <w:szCs w:val="28"/>
        </w:rPr>
        <w:t xml:space="preserve"> </w:t>
      </w:r>
      <w:r w:rsidRPr="00DE6D93">
        <w:rPr>
          <w:sz w:val="28"/>
          <w:szCs w:val="28"/>
        </w:rPr>
        <w:t>Денситометрические и колориметрические данные</w:t>
      </w:r>
      <w:r w:rsidR="00536276">
        <w:rPr>
          <w:sz w:val="28"/>
          <w:szCs w:val="28"/>
        </w:rPr>
        <w:t xml:space="preserve"> </w:t>
      </w:r>
      <w:r w:rsidRPr="00DE6D93">
        <w:rPr>
          <w:sz w:val="28"/>
          <w:szCs w:val="28"/>
        </w:rPr>
        <w:t xml:space="preserve">Координаты эталона </w:t>
      </w:r>
      <w:r w:rsidRPr="00DE6D93">
        <w:rPr>
          <w:sz w:val="28"/>
          <w:szCs w:val="28"/>
          <w:lang w:val="en-US"/>
        </w:rPr>
        <w:t>L</w:t>
      </w:r>
      <w:r w:rsidRPr="00DE6D93">
        <w:rPr>
          <w:sz w:val="28"/>
          <w:szCs w:val="28"/>
        </w:rPr>
        <w:t>=</w:t>
      </w:r>
      <w:r w:rsidR="003E77AA" w:rsidRPr="00DE6D93">
        <w:rPr>
          <w:sz w:val="28"/>
          <w:szCs w:val="28"/>
        </w:rPr>
        <w:t>54</w:t>
      </w:r>
      <w:r w:rsidRPr="00DE6D93">
        <w:rPr>
          <w:sz w:val="28"/>
          <w:szCs w:val="28"/>
        </w:rPr>
        <w:t xml:space="preserve">, </w:t>
      </w:r>
      <w:r w:rsidRPr="00DE6D93">
        <w:rPr>
          <w:sz w:val="28"/>
          <w:szCs w:val="28"/>
          <w:lang w:val="en-US"/>
        </w:rPr>
        <w:t>a</w:t>
      </w:r>
      <w:r w:rsidRPr="00DE6D93">
        <w:rPr>
          <w:sz w:val="28"/>
          <w:szCs w:val="28"/>
        </w:rPr>
        <w:t>=-</w:t>
      </w:r>
      <w:r w:rsidR="003E77AA" w:rsidRPr="00DE6D93">
        <w:rPr>
          <w:sz w:val="28"/>
          <w:szCs w:val="28"/>
        </w:rPr>
        <w:t>3</w:t>
      </w:r>
      <w:r w:rsidRPr="00DE6D93">
        <w:rPr>
          <w:sz w:val="28"/>
          <w:szCs w:val="28"/>
        </w:rPr>
        <w:t xml:space="preserve">6, </w:t>
      </w:r>
      <w:r w:rsidRPr="00DE6D93">
        <w:rPr>
          <w:sz w:val="28"/>
          <w:szCs w:val="28"/>
          <w:lang w:val="en-US"/>
        </w:rPr>
        <w:t>b</w:t>
      </w:r>
      <w:r w:rsidRPr="00DE6D93">
        <w:rPr>
          <w:sz w:val="28"/>
          <w:szCs w:val="28"/>
        </w:rPr>
        <w:t>=</w:t>
      </w:r>
      <w:r w:rsidR="003E77AA" w:rsidRPr="00DE6D93">
        <w:rPr>
          <w:sz w:val="28"/>
          <w:szCs w:val="28"/>
        </w:rPr>
        <w:t>-4</w:t>
      </w:r>
      <w:r w:rsidRPr="00DE6D93">
        <w:rPr>
          <w:sz w:val="28"/>
          <w:szCs w:val="28"/>
        </w:rPr>
        <w:t>9</w:t>
      </w:r>
    </w:p>
    <w:tbl>
      <w:tblPr>
        <w:tblW w:w="7371" w:type="dxa"/>
        <w:tblInd w:w="250" w:type="dxa"/>
        <w:tblLook w:val="0000" w:firstRow="0" w:lastRow="0" w:firstColumn="0" w:lastColumn="0" w:noHBand="0" w:noVBand="0"/>
      </w:tblPr>
      <w:tblGrid>
        <w:gridCol w:w="678"/>
        <w:gridCol w:w="1185"/>
        <w:gridCol w:w="1185"/>
        <w:gridCol w:w="1341"/>
        <w:gridCol w:w="1341"/>
        <w:gridCol w:w="1641"/>
      </w:tblGrid>
      <w:tr w:rsidR="003E77AA" w:rsidRPr="00536276" w:rsidTr="00536276">
        <w:trPr>
          <w:trHeight w:val="255"/>
        </w:trPr>
        <w:tc>
          <w:tcPr>
            <w:tcW w:w="7371" w:type="dxa"/>
            <w:gridSpan w:val="6"/>
            <w:tcBorders>
              <w:top w:val="single" w:sz="4" w:space="0" w:color="auto"/>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 xml:space="preserve">Бумага мелованная глянцевая, </w:t>
            </w:r>
            <w:smartTag w:uri="urn:schemas-microsoft-com:office:smarttags" w:element="metricconverter">
              <w:smartTagPr>
                <w:attr w:name="ProductID" w:val="115 г"/>
              </w:smartTagPr>
              <w:r w:rsidRPr="00536276">
                <w:rPr>
                  <w:sz w:val="20"/>
                  <w:szCs w:val="20"/>
                </w:rPr>
                <w:t>115 г</w:t>
              </w:r>
            </w:smartTag>
            <w:r w:rsidRPr="00536276">
              <w:rPr>
                <w:sz w:val="20"/>
                <w:szCs w:val="20"/>
              </w:rPr>
              <w:t>., "Melar", краска голубая "Ancor Set intensive"</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h</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D</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L</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a</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b</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ΔE</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1,94</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1,982</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42,25</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-24,01</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-60,34</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20,25878</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1,92</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1,961</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42,71</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-24,55</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-60,03</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19,49942</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1,75</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1,94</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43,48</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-25,58</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-59,75</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18,29779</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1,71</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1,91</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44,47</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-26,82</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-59,3</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16,76852</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1,68</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1,89</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45,15</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-27,6</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-58,96</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15,75069</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1,66</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1,874</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46,11</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-28,73</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-58,47</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14,31034</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1,57</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1,863</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46,34</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-28,97</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-58,46</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14,0566</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1,49</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1,838</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46,81</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-28,96</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-58,45</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13,80435</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1,43</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1,81</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47,5</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-30,12</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-57,93</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12,51277</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1,39</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1,788</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48,06</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-32,72</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-57,53</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10,89967</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1,35</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1,746</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48,45</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-30,77</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-57,33</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11,29355</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1,18</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1,643</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49,97</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-31,92</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-55,97</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9,025974</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1,13</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1,603</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51,1</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-32,61</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-55,47</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8,18</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1,07</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1,577</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51,81</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-33,09</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-55</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7,018846</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1,05</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1,51</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52,48</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-32,94</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-54,26</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6,272288</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0,97</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1,456</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53,49</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-33,87</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-53,51</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5,013691</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0,92</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1,428</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54,21</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-33,87</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-53,06</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4,589619</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0,9</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1,373</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54,83</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-33,99</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-52,27</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3,927073</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0,84</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1,354</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55,76</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-34,14</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-51,67</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3,699473</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0,81</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1,275</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56,58</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-34,17</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-50,9</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3,689892</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0,77</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1,235</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57,44</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-34,23</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-50,26</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4,068673</w:t>
            </w:r>
          </w:p>
        </w:tc>
      </w:tr>
      <w:tr w:rsidR="003E77AA" w:rsidRPr="00536276" w:rsidTr="00536276">
        <w:trPr>
          <w:trHeight w:val="255"/>
        </w:trPr>
        <w:tc>
          <w:tcPr>
            <w:tcW w:w="678"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0,73</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1,139</w:t>
            </w:r>
          </w:p>
        </w:tc>
        <w:tc>
          <w:tcPr>
            <w:tcW w:w="118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59,3</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-33,44</w:t>
            </w:r>
          </w:p>
        </w:tc>
        <w:tc>
          <w:tcPr>
            <w:tcW w:w="13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-48,28</w:t>
            </w:r>
          </w:p>
        </w:tc>
        <w:tc>
          <w:tcPr>
            <w:tcW w:w="1641"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5,970226</w:t>
            </w:r>
          </w:p>
        </w:tc>
      </w:tr>
    </w:tbl>
    <w:p w:rsidR="003E77AA" w:rsidRPr="00DE6D93" w:rsidRDefault="003E77AA" w:rsidP="00DE6D93">
      <w:pPr>
        <w:spacing w:line="360" w:lineRule="auto"/>
        <w:ind w:firstLine="709"/>
        <w:jc w:val="both"/>
        <w:rPr>
          <w:sz w:val="28"/>
          <w:szCs w:val="28"/>
        </w:rPr>
      </w:pPr>
    </w:p>
    <w:p w:rsidR="003E77AA" w:rsidRPr="00DE6D93" w:rsidRDefault="003E77AA" w:rsidP="00DE6D93">
      <w:pPr>
        <w:spacing w:line="360" w:lineRule="auto"/>
        <w:ind w:firstLine="709"/>
        <w:jc w:val="both"/>
        <w:rPr>
          <w:sz w:val="28"/>
          <w:szCs w:val="28"/>
        </w:rPr>
      </w:pPr>
      <w:r w:rsidRPr="00DE6D93">
        <w:rPr>
          <w:sz w:val="28"/>
          <w:szCs w:val="28"/>
        </w:rPr>
        <w:t>Таблица 2.12</w:t>
      </w:r>
      <w:r w:rsidR="00536276">
        <w:rPr>
          <w:sz w:val="28"/>
          <w:szCs w:val="28"/>
        </w:rPr>
        <w:t xml:space="preserve"> </w:t>
      </w:r>
      <w:r w:rsidRPr="00DE6D93">
        <w:rPr>
          <w:sz w:val="28"/>
          <w:szCs w:val="28"/>
        </w:rPr>
        <w:t>Денситометрические и колориметрические данные</w:t>
      </w:r>
      <w:r w:rsidR="00536276">
        <w:rPr>
          <w:sz w:val="28"/>
          <w:szCs w:val="28"/>
        </w:rPr>
        <w:t xml:space="preserve"> </w:t>
      </w:r>
      <w:r w:rsidRPr="00DE6D93">
        <w:rPr>
          <w:sz w:val="28"/>
          <w:szCs w:val="28"/>
        </w:rPr>
        <w:t xml:space="preserve">Координаты эталона </w:t>
      </w:r>
      <w:r w:rsidRPr="00DE6D93">
        <w:rPr>
          <w:sz w:val="28"/>
          <w:szCs w:val="28"/>
          <w:lang w:val="en-US"/>
        </w:rPr>
        <w:t>L</w:t>
      </w:r>
      <w:r w:rsidRPr="00DE6D93">
        <w:rPr>
          <w:sz w:val="28"/>
          <w:szCs w:val="28"/>
        </w:rPr>
        <w:t xml:space="preserve">=16, </w:t>
      </w:r>
      <w:r w:rsidRPr="00DE6D93">
        <w:rPr>
          <w:sz w:val="28"/>
          <w:szCs w:val="28"/>
          <w:lang w:val="en-US"/>
        </w:rPr>
        <w:t>a</w:t>
      </w:r>
      <w:r w:rsidRPr="00DE6D93">
        <w:rPr>
          <w:sz w:val="28"/>
          <w:szCs w:val="28"/>
        </w:rPr>
        <w:t xml:space="preserve">=0, </w:t>
      </w:r>
      <w:r w:rsidRPr="00DE6D93">
        <w:rPr>
          <w:sz w:val="28"/>
          <w:szCs w:val="28"/>
          <w:lang w:val="en-US"/>
        </w:rPr>
        <w:t>b</w:t>
      </w:r>
      <w:r w:rsidRPr="00DE6D93">
        <w:rPr>
          <w:sz w:val="28"/>
          <w:szCs w:val="28"/>
        </w:rPr>
        <w:t>=0</w:t>
      </w:r>
    </w:p>
    <w:tbl>
      <w:tblPr>
        <w:tblW w:w="7229" w:type="dxa"/>
        <w:tblInd w:w="250" w:type="dxa"/>
        <w:tblLook w:val="0000" w:firstRow="0" w:lastRow="0" w:firstColumn="0" w:lastColumn="0" w:noHBand="0" w:noVBand="0"/>
      </w:tblPr>
      <w:tblGrid>
        <w:gridCol w:w="976"/>
        <w:gridCol w:w="1226"/>
        <w:gridCol w:w="1226"/>
        <w:gridCol w:w="1118"/>
        <w:gridCol w:w="1118"/>
        <w:gridCol w:w="1565"/>
      </w:tblGrid>
      <w:tr w:rsidR="003E77AA" w:rsidRPr="00536276" w:rsidTr="00536276">
        <w:trPr>
          <w:trHeight w:val="255"/>
        </w:trPr>
        <w:tc>
          <w:tcPr>
            <w:tcW w:w="7229" w:type="dxa"/>
            <w:gridSpan w:val="6"/>
            <w:tcBorders>
              <w:top w:val="single" w:sz="4" w:space="0" w:color="auto"/>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 xml:space="preserve">Бумага мелованная глянцевая, </w:t>
            </w:r>
            <w:smartTag w:uri="urn:schemas-microsoft-com:office:smarttags" w:element="metricconverter">
              <w:smartTagPr>
                <w:attr w:name="ProductID" w:val="115 г"/>
              </w:smartTagPr>
              <w:r w:rsidRPr="00536276">
                <w:rPr>
                  <w:sz w:val="20"/>
                  <w:szCs w:val="20"/>
                </w:rPr>
                <w:t>115 г</w:t>
              </w:r>
            </w:smartTag>
            <w:r w:rsidRPr="00536276">
              <w:rPr>
                <w:sz w:val="20"/>
                <w:szCs w:val="20"/>
              </w:rPr>
              <w:t>., "Melar", краска черная "Ancor Set intensive"</w:t>
            </w:r>
          </w:p>
        </w:tc>
      </w:tr>
      <w:tr w:rsidR="003E77AA" w:rsidRPr="00536276" w:rsidTr="00536276">
        <w:trPr>
          <w:trHeight w:val="255"/>
        </w:trPr>
        <w:tc>
          <w:tcPr>
            <w:tcW w:w="976"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h</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D</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L</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a</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b</w:t>
            </w:r>
          </w:p>
        </w:tc>
        <w:tc>
          <w:tcPr>
            <w:tcW w:w="156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ΔE</w:t>
            </w:r>
          </w:p>
        </w:tc>
      </w:tr>
      <w:tr w:rsidR="003E77AA" w:rsidRPr="00536276" w:rsidTr="00536276">
        <w:trPr>
          <w:trHeight w:val="255"/>
        </w:trPr>
        <w:tc>
          <w:tcPr>
            <w:tcW w:w="976"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1,99</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2,032</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7,58</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-0,71</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-1,93</w:t>
            </w:r>
          </w:p>
        </w:tc>
        <w:tc>
          <w:tcPr>
            <w:tcW w:w="156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8,667491</w:t>
            </w:r>
          </w:p>
        </w:tc>
      </w:tr>
      <w:tr w:rsidR="003E77AA" w:rsidRPr="00536276" w:rsidTr="00536276">
        <w:trPr>
          <w:trHeight w:val="255"/>
        </w:trPr>
        <w:tc>
          <w:tcPr>
            <w:tcW w:w="976"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1,82</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1,996</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8,41</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-1,53</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-1,75</w:t>
            </w:r>
          </w:p>
        </w:tc>
        <w:tc>
          <w:tcPr>
            <w:tcW w:w="156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7,807144</w:t>
            </w:r>
          </w:p>
        </w:tc>
      </w:tr>
      <w:tr w:rsidR="003E77AA" w:rsidRPr="00536276" w:rsidTr="00536276">
        <w:trPr>
          <w:trHeight w:val="255"/>
        </w:trPr>
        <w:tc>
          <w:tcPr>
            <w:tcW w:w="976"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1,75</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1,947</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9,43</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-0,29</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-1,67</w:t>
            </w:r>
          </w:p>
        </w:tc>
        <w:tc>
          <w:tcPr>
            <w:tcW w:w="156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6,785123</w:t>
            </w:r>
          </w:p>
        </w:tc>
      </w:tr>
      <w:tr w:rsidR="003E77AA" w:rsidRPr="00536276" w:rsidTr="00536276">
        <w:trPr>
          <w:trHeight w:val="255"/>
        </w:trPr>
        <w:tc>
          <w:tcPr>
            <w:tcW w:w="976"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1,394</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1,92</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9,47</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-0,25</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-1,62</w:t>
            </w:r>
          </w:p>
        </w:tc>
        <w:tc>
          <w:tcPr>
            <w:tcW w:w="156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6,732592</w:t>
            </w:r>
          </w:p>
        </w:tc>
      </w:tr>
      <w:tr w:rsidR="003E77AA" w:rsidRPr="00536276" w:rsidTr="00536276">
        <w:trPr>
          <w:trHeight w:val="255"/>
        </w:trPr>
        <w:tc>
          <w:tcPr>
            <w:tcW w:w="976"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1,394</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1,92</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9,72</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-0,17</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-1,67</w:t>
            </w:r>
          </w:p>
        </w:tc>
        <w:tc>
          <w:tcPr>
            <w:tcW w:w="156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6,500477</w:t>
            </w:r>
          </w:p>
        </w:tc>
      </w:tr>
      <w:tr w:rsidR="003E77AA" w:rsidRPr="00536276" w:rsidTr="00536276">
        <w:trPr>
          <w:trHeight w:val="255"/>
        </w:trPr>
        <w:tc>
          <w:tcPr>
            <w:tcW w:w="976"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1,406</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1,9</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70,02</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-0,08</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-1,27</w:t>
            </w:r>
          </w:p>
        </w:tc>
        <w:tc>
          <w:tcPr>
            <w:tcW w:w="156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6,113894</w:t>
            </w:r>
          </w:p>
        </w:tc>
      </w:tr>
      <w:tr w:rsidR="003E77AA" w:rsidRPr="00536276" w:rsidTr="00536276">
        <w:trPr>
          <w:trHeight w:val="255"/>
        </w:trPr>
        <w:tc>
          <w:tcPr>
            <w:tcW w:w="976"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1,391</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1,871</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10,72</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0,02</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-1,46</w:t>
            </w:r>
          </w:p>
        </w:tc>
        <w:tc>
          <w:tcPr>
            <w:tcW w:w="156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5,478175</w:t>
            </w:r>
          </w:p>
        </w:tc>
      </w:tr>
      <w:tr w:rsidR="003E77AA" w:rsidRPr="00536276" w:rsidTr="00536276">
        <w:trPr>
          <w:trHeight w:val="255"/>
        </w:trPr>
        <w:tc>
          <w:tcPr>
            <w:tcW w:w="976"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1,39</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1,782</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12,8</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0,33</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-1,33</w:t>
            </w:r>
          </w:p>
        </w:tc>
        <w:tc>
          <w:tcPr>
            <w:tcW w:w="156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3,481063</w:t>
            </w:r>
          </w:p>
        </w:tc>
      </w:tr>
      <w:tr w:rsidR="003E77AA" w:rsidRPr="00536276" w:rsidTr="00536276">
        <w:trPr>
          <w:trHeight w:val="255"/>
        </w:trPr>
        <w:tc>
          <w:tcPr>
            <w:tcW w:w="976"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1,1</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1,74</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13,54</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0,54</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-1,17</w:t>
            </w:r>
          </w:p>
        </w:tc>
        <w:tc>
          <w:tcPr>
            <w:tcW w:w="156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2,777067</w:t>
            </w:r>
          </w:p>
        </w:tc>
      </w:tr>
      <w:tr w:rsidR="003E77AA" w:rsidRPr="00536276" w:rsidTr="00536276">
        <w:trPr>
          <w:trHeight w:val="255"/>
        </w:trPr>
        <w:tc>
          <w:tcPr>
            <w:tcW w:w="976"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0,88</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1,578</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17,12</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0,88</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-0,92</w:t>
            </w:r>
          </w:p>
        </w:tc>
        <w:tc>
          <w:tcPr>
            <w:tcW w:w="156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1,695641</w:t>
            </w:r>
          </w:p>
        </w:tc>
      </w:tr>
      <w:tr w:rsidR="003E77AA" w:rsidRPr="00536276" w:rsidTr="00536276">
        <w:trPr>
          <w:trHeight w:val="255"/>
        </w:trPr>
        <w:tc>
          <w:tcPr>
            <w:tcW w:w="976" w:type="dxa"/>
            <w:tcBorders>
              <w:top w:val="nil"/>
              <w:left w:val="single" w:sz="4" w:space="0" w:color="auto"/>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0,73</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1,485</w:t>
            </w:r>
          </w:p>
        </w:tc>
        <w:tc>
          <w:tcPr>
            <w:tcW w:w="1226"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18,88</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0,98</w:t>
            </w:r>
          </w:p>
        </w:tc>
        <w:tc>
          <w:tcPr>
            <w:tcW w:w="1118"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-0,82</w:t>
            </w:r>
          </w:p>
        </w:tc>
        <w:tc>
          <w:tcPr>
            <w:tcW w:w="1565" w:type="dxa"/>
            <w:tcBorders>
              <w:top w:val="nil"/>
              <w:left w:val="nil"/>
              <w:bottom w:val="single" w:sz="4" w:space="0" w:color="auto"/>
              <w:right w:val="single" w:sz="4" w:space="0" w:color="auto"/>
            </w:tcBorders>
            <w:noWrap/>
            <w:vAlign w:val="bottom"/>
          </w:tcPr>
          <w:p w:rsidR="003E77AA" w:rsidRPr="00536276" w:rsidRDefault="003E77AA" w:rsidP="00536276">
            <w:pPr>
              <w:spacing w:line="360" w:lineRule="auto"/>
              <w:jc w:val="both"/>
              <w:rPr>
                <w:sz w:val="20"/>
                <w:szCs w:val="20"/>
              </w:rPr>
            </w:pPr>
            <w:r w:rsidRPr="00536276">
              <w:rPr>
                <w:sz w:val="20"/>
                <w:szCs w:val="20"/>
              </w:rPr>
              <w:t>3,150746</w:t>
            </w:r>
          </w:p>
        </w:tc>
      </w:tr>
    </w:tbl>
    <w:p w:rsidR="003E77AA" w:rsidRPr="00DE6D93" w:rsidRDefault="003E77AA"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rPr>
      </w:pPr>
      <w:r>
        <w:rPr>
          <w:sz w:val="28"/>
          <w:szCs w:val="28"/>
        </w:rPr>
        <w:pict>
          <v:shape id="_x0000_i1049" type="#_x0000_t75" style="width:308.25pt;height:139.5pt">
            <v:imagedata r:id="rId32" o:title=""/>
          </v:shape>
        </w:pict>
      </w:r>
    </w:p>
    <w:p w:rsidR="003E77AA" w:rsidRDefault="003E77AA" w:rsidP="00DE6D93">
      <w:pPr>
        <w:spacing w:line="360" w:lineRule="auto"/>
        <w:ind w:firstLine="709"/>
        <w:jc w:val="both"/>
        <w:rPr>
          <w:sz w:val="28"/>
          <w:szCs w:val="28"/>
        </w:rPr>
      </w:pPr>
      <w:r w:rsidRPr="00DE6D93">
        <w:rPr>
          <w:sz w:val="28"/>
          <w:szCs w:val="28"/>
        </w:rPr>
        <w:t xml:space="preserve">Рис. 2.1 График зависимости </w:t>
      </w:r>
      <w:r w:rsidRPr="00DE6D93">
        <w:rPr>
          <w:sz w:val="28"/>
          <w:szCs w:val="28"/>
          <w:lang w:val="en-US"/>
        </w:rPr>
        <w:t>D</w:t>
      </w:r>
      <w:r w:rsidRPr="00DE6D93">
        <w:rPr>
          <w:sz w:val="28"/>
          <w:szCs w:val="28"/>
        </w:rPr>
        <w:t>=</w:t>
      </w:r>
      <w:r w:rsidRPr="00DE6D93">
        <w:rPr>
          <w:sz w:val="28"/>
          <w:szCs w:val="28"/>
          <w:lang w:val="en-US"/>
        </w:rPr>
        <w:t>f</w:t>
      </w:r>
      <w:r w:rsidRPr="00DE6D93">
        <w:rPr>
          <w:sz w:val="28"/>
          <w:szCs w:val="28"/>
        </w:rPr>
        <w:t>(</w:t>
      </w:r>
      <w:r w:rsidRPr="00DE6D93">
        <w:rPr>
          <w:sz w:val="28"/>
          <w:szCs w:val="28"/>
          <w:lang w:val="en-US"/>
        </w:rPr>
        <w:t>h</w:t>
      </w:r>
      <w:r w:rsidRPr="00DE6D93">
        <w:rPr>
          <w:sz w:val="28"/>
          <w:szCs w:val="28"/>
        </w:rPr>
        <w:t>)</w:t>
      </w:r>
    </w:p>
    <w:p w:rsidR="00536276" w:rsidRDefault="00536276" w:rsidP="00DE6D93">
      <w:pPr>
        <w:spacing w:line="360" w:lineRule="auto"/>
        <w:ind w:firstLine="709"/>
        <w:jc w:val="both"/>
        <w:rPr>
          <w:sz w:val="28"/>
          <w:szCs w:val="28"/>
        </w:rPr>
      </w:pPr>
    </w:p>
    <w:p w:rsidR="003E77AA" w:rsidRPr="00DE6D93" w:rsidRDefault="00536276" w:rsidP="00DE6D93">
      <w:pPr>
        <w:spacing w:line="360" w:lineRule="auto"/>
        <w:ind w:firstLine="709"/>
        <w:jc w:val="both"/>
        <w:rPr>
          <w:sz w:val="28"/>
          <w:szCs w:val="28"/>
        </w:rPr>
      </w:pPr>
      <w:r>
        <w:rPr>
          <w:sz w:val="28"/>
          <w:szCs w:val="28"/>
        </w:rPr>
        <w:br w:type="page"/>
      </w:r>
      <w:r w:rsidR="00490B42">
        <w:rPr>
          <w:sz w:val="28"/>
          <w:szCs w:val="28"/>
        </w:rPr>
        <w:pict>
          <v:shape id="_x0000_i1050" type="#_x0000_t75" style="width:262.5pt;height:118.5pt">
            <v:imagedata r:id="rId33" o:title=""/>
          </v:shape>
        </w:pict>
      </w:r>
    </w:p>
    <w:p w:rsidR="003E77AA" w:rsidRDefault="003E77AA" w:rsidP="00DE6D93">
      <w:pPr>
        <w:spacing w:line="360" w:lineRule="auto"/>
        <w:ind w:firstLine="709"/>
        <w:jc w:val="both"/>
        <w:rPr>
          <w:sz w:val="28"/>
          <w:szCs w:val="28"/>
        </w:rPr>
      </w:pPr>
      <w:r w:rsidRPr="00DE6D93">
        <w:rPr>
          <w:sz w:val="28"/>
          <w:szCs w:val="28"/>
        </w:rPr>
        <w:t xml:space="preserve">Рис. 2.2 График зависимости </w:t>
      </w:r>
      <w:r w:rsidRPr="00DE6D93">
        <w:rPr>
          <w:sz w:val="28"/>
          <w:szCs w:val="28"/>
          <w:lang w:val="en-US"/>
        </w:rPr>
        <w:t>D</w:t>
      </w:r>
      <w:r w:rsidRPr="00DE6D93">
        <w:rPr>
          <w:sz w:val="28"/>
          <w:szCs w:val="28"/>
        </w:rPr>
        <w:t>=</w:t>
      </w:r>
      <w:r w:rsidRPr="00DE6D93">
        <w:rPr>
          <w:sz w:val="28"/>
          <w:szCs w:val="28"/>
          <w:lang w:val="en-US"/>
        </w:rPr>
        <w:t>f</w:t>
      </w:r>
      <w:r w:rsidRPr="00DE6D93">
        <w:rPr>
          <w:sz w:val="28"/>
          <w:szCs w:val="28"/>
        </w:rPr>
        <w:t>(</w:t>
      </w:r>
      <w:r w:rsidRPr="00DE6D93">
        <w:rPr>
          <w:sz w:val="28"/>
          <w:szCs w:val="28"/>
          <w:lang w:val="en-US"/>
        </w:rPr>
        <w:t>h</w:t>
      </w:r>
      <w:r w:rsidRPr="00DE6D93">
        <w:rPr>
          <w:sz w:val="28"/>
          <w:szCs w:val="28"/>
        </w:rPr>
        <w:t>)</w:t>
      </w:r>
    </w:p>
    <w:p w:rsidR="00536276" w:rsidRPr="00DE6D93"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rPr>
      </w:pPr>
      <w:r>
        <w:rPr>
          <w:sz w:val="28"/>
          <w:szCs w:val="28"/>
        </w:rPr>
        <w:pict>
          <v:shape id="_x0000_i1051" type="#_x0000_t75" style="width:278.25pt;height:125.25pt">
            <v:imagedata r:id="rId34" o:title=""/>
          </v:shape>
        </w:pict>
      </w:r>
    </w:p>
    <w:p w:rsidR="003E77AA" w:rsidRDefault="003E77AA" w:rsidP="00DE6D93">
      <w:pPr>
        <w:spacing w:line="360" w:lineRule="auto"/>
        <w:ind w:firstLine="709"/>
        <w:jc w:val="both"/>
        <w:rPr>
          <w:sz w:val="28"/>
          <w:szCs w:val="28"/>
        </w:rPr>
      </w:pPr>
      <w:r w:rsidRPr="00DE6D93">
        <w:rPr>
          <w:sz w:val="28"/>
          <w:szCs w:val="28"/>
        </w:rPr>
        <w:t xml:space="preserve">Рис. 2.3 График зависимости </w:t>
      </w:r>
      <w:r w:rsidRPr="00DE6D93">
        <w:rPr>
          <w:sz w:val="28"/>
          <w:szCs w:val="28"/>
          <w:lang w:val="en-US"/>
        </w:rPr>
        <w:t>D</w:t>
      </w:r>
      <w:r w:rsidRPr="00DE6D93">
        <w:rPr>
          <w:sz w:val="28"/>
          <w:szCs w:val="28"/>
        </w:rPr>
        <w:t>=</w:t>
      </w:r>
      <w:r w:rsidRPr="00DE6D93">
        <w:rPr>
          <w:sz w:val="28"/>
          <w:szCs w:val="28"/>
          <w:lang w:val="en-US"/>
        </w:rPr>
        <w:t>f</w:t>
      </w:r>
      <w:r w:rsidRPr="00DE6D93">
        <w:rPr>
          <w:sz w:val="28"/>
          <w:szCs w:val="28"/>
        </w:rPr>
        <w:t>(</w:t>
      </w:r>
      <w:r w:rsidRPr="00DE6D93">
        <w:rPr>
          <w:sz w:val="28"/>
          <w:szCs w:val="28"/>
          <w:lang w:val="en-US"/>
        </w:rPr>
        <w:t>h</w:t>
      </w:r>
      <w:r w:rsidRPr="00DE6D93">
        <w:rPr>
          <w:sz w:val="28"/>
          <w:szCs w:val="28"/>
        </w:rPr>
        <w:t>)</w:t>
      </w:r>
    </w:p>
    <w:p w:rsidR="00536276" w:rsidRPr="00DE6D93"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rPr>
      </w:pPr>
      <w:r>
        <w:rPr>
          <w:sz w:val="28"/>
          <w:szCs w:val="28"/>
        </w:rPr>
        <w:pict>
          <v:shape id="_x0000_i1052" type="#_x0000_t75" style="width:283.5pt;height:127.5pt">
            <v:imagedata r:id="rId35" o:title=""/>
          </v:shape>
        </w:pict>
      </w:r>
    </w:p>
    <w:p w:rsidR="003E77AA" w:rsidRDefault="003E77AA" w:rsidP="00DE6D93">
      <w:pPr>
        <w:spacing w:line="360" w:lineRule="auto"/>
        <w:ind w:firstLine="709"/>
        <w:jc w:val="both"/>
        <w:rPr>
          <w:sz w:val="28"/>
          <w:szCs w:val="28"/>
        </w:rPr>
      </w:pPr>
      <w:r w:rsidRPr="00DE6D93">
        <w:rPr>
          <w:sz w:val="28"/>
          <w:szCs w:val="28"/>
        </w:rPr>
        <w:t xml:space="preserve">Рис. 2.4 График зависимости </w:t>
      </w:r>
      <w:r w:rsidRPr="00DE6D93">
        <w:rPr>
          <w:sz w:val="28"/>
          <w:szCs w:val="28"/>
          <w:lang w:val="en-US"/>
        </w:rPr>
        <w:t>D</w:t>
      </w:r>
      <w:r w:rsidRPr="00DE6D93">
        <w:rPr>
          <w:sz w:val="28"/>
          <w:szCs w:val="28"/>
        </w:rPr>
        <w:t>=</w:t>
      </w:r>
      <w:r w:rsidRPr="00DE6D93">
        <w:rPr>
          <w:sz w:val="28"/>
          <w:szCs w:val="28"/>
          <w:lang w:val="en-US"/>
        </w:rPr>
        <w:t>f</w:t>
      </w:r>
      <w:r w:rsidRPr="00DE6D93">
        <w:rPr>
          <w:sz w:val="28"/>
          <w:szCs w:val="28"/>
        </w:rPr>
        <w:t>(</w:t>
      </w:r>
      <w:r w:rsidRPr="00DE6D93">
        <w:rPr>
          <w:sz w:val="28"/>
          <w:szCs w:val="28"/>
          <w:lang w:val="en-US"/>
        </w:rPr>
        <w:t>h</w:t>
      </w:r>
      <w:r w:rsidRPr="00DE6D93">
        <w:rPr>
          <w:sz w:val="28"/>
          <w:szCs w:val="28"/>
        </w:rPr>
        <w:t>)</w:t>
      </w:r>
    </w:p>
    <w:p w:rsidR="00536276" w:rsidRPr="00DE6D93"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rPr>
      </w:pPr>
      <w:r>
        <w:rPr>
          <w:sz w:val="28"/>
          <w:szCs w:val="28"/>
        </w:rPr>
        <w:pict>
          <v:shape id="_x0000_i1053" type="#_x0000_t75" style="width:273pt;height:123pt">
            <v:imagedata r:id="rId36" o:title=""/>
          </v:shape>
        </w:pict>
      </w:r>
    </w:p>
    <w:p w:rsidR="003E77AA" w:rsidRDefault="003E77AA" w:rsidP="00DE6D93">
      <w:pPr>
        <w:spacing w:line="360" w:lineRule="auto"/>
        <w:ind w:firstLine="709"/>
        <w:jc w:val="both"/>
        <w:rPr>
          <w:sz w:val="28"/>
          <w:szCs w:val="28"/>
        </w:rPr>
      </w:pPr>
      <w:r w:rsidRPr="00DE6D93">
        <w:rPr>
          <w:sz w:val="28"/>
          <w:szCs w:val="28"/>
        </w:rPr>
        <w:t xml:space="preserve">Рис. 2.5 График зависимости </w:t>
      </w:r>
      <w:r w:rsidRPr="00DE6D93">
        <w:rPr>
          <w:sz w:val="28"/>
          <w:szCs w:val="28"/>
          <w:lang w:val="en-US"/>
        </w:rPr>
        <w:t>D</w:t>
      </w:r>
      <w:r w:rsidRPr="00DE6D93">
        <w:rPr>
          <w:sz w:val="28"/>
          <w:szCs w:val="28"/>
        </w:rPr>
        <w:t>=</w:t>
      </w:r>
      <w:r w:rsidRPr="00DE6D93">
        <w:rPr>
          <w:sz w:val="28"/>
          <w:szCs w:val="28"/>
          <w:lang w:val="en-US"/>
        </w:rPr>
        <w:t>f</w:t>
      </w:r>
      <w:r w:rsidRPr="00DE6D93">
        <w:rPr>
          <w:sz w:val="28"/>
          <w:szCs w:val="28"/>
        </w:rPr>
        <w:t>(</w:t>
      </w:r>
      <w:r w:rsidRPr="00DE6D93">
        <w:rPr>
          <w:sz w:val="28"/>
          <w:szCs w:val="28"/>
          <w:lang w:val="en-US"/>
        </w:rPr>
        <w:t>h</w:t>
      </w:r>
      <w:r w:rsidRPr="00DE6D93">
        <w:rPr>
          <w:sz w:val="28"/>
          <w:szCs w:val="28"/>
        </w:rPr>
        <w:t>)</w:t>
      </w:r>
    </w:p>
    <w:p w:rsidR="003E77AA" w:rsidRPr="00DE6D93" w:rsidRDefault="00536276" w:rsidP="00DE6D93">
      <w:pPr>
        <w:spacing w:line="360" w:lineRule="auto"/>
        <w:ind w:firstLine="709"/>
        <w:jc w:val="both"/>
        <w:rPr>
          <w:sz w:val="28"/>
          <w:szCs w:val="28"/>
        </w:rPr>
      </w:pPr>
      <w:r>
        <w:rPr>
          <w:sz w:val="28"/>
          <w:szCs w:val="28"/>
        </w:rPr>
        <w:br w:type="page"/>
      </w:r>
      <w:r w:rsidR="00490B42">
        <w:rPr>
          <w:sz w:val="28"/>
          <w:szCs w:val="28"/>
        </w:rPr>
        <w:pict>
          <v:shape id="_x0000_i1054" type="#_x0000_t75" style="width:267.75pt;height:120.75pt">
            <v:imagedata r:id="rId37" o:title=""/>
          </v:shape>
        </w:pict>
      </w:r>
    </w:p>
    <w:p w:rsidR="003E77AA" w:rsidRDefault="003E77AA" w:rsidP="00DE6D93">
      <w:pPr>
        <w:spacing w:line="360" w:lineRule="auto"/>
        <w:ind w:firstLine="709"/>
        <w:jc w:val="both"/>
        <w:rPr>
          <w:sz w:val="28"/>
          <w:szCs w:val="28"/>
        </w:rPr>
      </w:pPr>
      <w:r w:rsidRPr="00DE6D93">
        <w:rPr>
          <w:sz w:val="28"/>
          <w:szCs w:val="28"/>
        </w:rPr>
        <w:t xml:space="preserve">Рис. 2.6 График зависимости </w:t>
      </w:r>
      <w:r w:rsidRPr="00DE6D93">
        <w:rPr>
          <w:sz w:val="28"/>
          <w:szCs w:val="28"/>
          <w:lang w:val="en-US"/>
        </w:rPr>
        <w:t>D</w:t>
      </w:r>
      <w:r w:rsidRPr="00DE6D93">
        <w:rPr>
          <w:sz w:val="28"/>
          <w:szCs w:val="28"/>
        </w:rPr>
        <w:t>=</w:t>
      </w:r>
      <w:r w:rsidRPr="00DE6D93">
        <w:rPr>
          <w:sz w:val="28"/>
          <w:szCs w:val="28"/>
          <w:lang w:val="en-US"/>
        </w:rPr>
        <w:t>f</w:t>
      </w:r>
      <w:r w:rsidRPr="00DE6D93">
        <w:rPr>
          <w:sz w:val="28"/>
          <w:szCs w:val="28"/>
        </w:rPr>
        <w:t>(</w:t>
      </w:r>
      <w:r w:rsidRPr="00DE6D93">
        <w:rPr>
          <w:sz w:val="28"/>
          <w:szCs w:val="28"/>
          <w:lang w:val="en-US"/>
        </w:rPr>
        <w:t>h</w:t>
      </w:r>
      <w:r w:rsidRPr="00DE6D93">
        <w:rPr>
          <w:sz w:val="28"/>
          <w:szCs w:val="28"/>
        </w:rPr>
        <w:t>)</w:t>
      </w:r>
    </w:p>
    <w:p w:rsidR="00536276" w:rsidRPr="00DE6D93"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rPr>
      </w:pPr>
      <w:r>
        <w:rPr>
          <w:sz w:val="28"/>
          <w:szCs w:val="28"/>
        </w:rPr>
        <w:pict>
          <v:shape id="_x0000_i1055" type="#_x0000_t75" style="width:262.5pt;height:118.5pt">
            <v:imagedata r:id="rId38" o:title=""/>
          </v:shape>
        </w:pict>
      </w:r>
    </w:p>
    <w:p w:rsidR="003E77AA" w:rsidRDefault="003E77AA" w:rsidP="00DE6D93">
      <w:pPr>
        <w:spacing w:line="360" w:lineRule="auto"/>
        <w:ind w:firstLine="709"/>
        <w:jc w:val="both"/>
        <w:rPr>
          <w:sz w:val="28"/>
          <w:szCs w:val="28"/>
        </w:rPr>
      </w:pPr>
      <w:r w:rsidRPr="00DE6D93">
        <w:rPr>
          <w:sz w:val="28"/>
          <w:szCs w:val="28"/>
        </w:rPr>
        <w:t xml:space="preserve">Рис. 2.7 График зависимости </w:t>
      </w:r>
      <w:r w:rsidRPr="00DE6D93">
        <w:rPr>
          <w:sz w:val="28"/>
          <w:szCs w:val="28"/>
          <w:lang w:val="en-US"/>
        </w:rPr>
        <w:t>D</w:t>
      </w:r>
      <w:r w:rsidRPr="00DE6D93">
        <w:rPr>
          <w:sz w:val="28"/>
          <w:szCs w:val="28"/>
        </w:rPr>
        <w:t>=</w:t>
      </w:r>
      <w:r w:rsidRPr="00DE6D93">
        <w:rPr>
          <w:sz w:val="28"/>
          <w:szCs w:val="28"/>
          <w:lang w:val="en-US"/>
        </w:rPr>
        <w:t>f</w:t>
      </w:r>
      <w:r w:rsidRPr="00DE6D93">
        <w:rPr>
          <w:sz w:val="28"/>
          <w:szCs w:val="28"/>
        </w:rPr>
        <w:t>(</w:t>
      </w:r>
      <w:r w:rsidRPr="00DE6D93">
        <w:rPr>
          <w:sz w:val="28"/>
          <w:szCs w:val="28"/>
          <w:lang w:val="en-US"/>
        </w:rPr>
        <w:t>h</w:t>
      </w:r>
      <w:r w:rsidRPr="00DE6D93">
        <w:rPr>
          <w:sz w:val="28"/>
          <w:szCs w:val="28"/>
        </w:rPr>
        <w:t>)</w:t>
      </w:r>
    </w:p>
    <w:p w:rsidR="00536276" w:rsidRPr="00DE6D93"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rPr>
      </w:pPr>
      <w:r>
        <w:rPr>
          <w:sz w:val="28"/>
          <w:szCs w:val="28"/>
        </w:rPr>
        <w:pict>
          <v:shape id="_x0000_i1056" type="#_x0000_t75" style="width:225pt;height:99.75pt">
            <v:imagedata r:id="rId39" o:title=""/>
          </v:shape>
        </w:pict>
      </w:r>
    </w:p>
    <w:p w:rsidR="003E77AA" w:rsidRDefault="003E77AA" w:rsidP="00DE6D93">
      <w:pPr>
        <w:spacing w:line="360" w:lineRule="auto"/>
        <w:ind w:firstLine="709"/>
        <w:jc w:val="both"/>
        <w:rPr>
          <w:sz w:val="28"/>
          <w:szCs w:val="28"/>
        </w:rPr>
      </w:pPr>
      <w:r w:rsidRPr="00DE6D93">
        <w:rPr>
          <w:sz w:val="28"/>
          <w:szCs w:val="28"/>
        </w:rPr>
        <w:t xml:space="preserve">Рис. 2.8 График зависимости </w:t>
      </w:r>
      <w:r w:rsidRPr="00DE6D93">
        <w:rPr>
          <w:sz w:val="28"/>
          <w:szCs w:val="28"/>
          <w:lang w:val="en-US"/>
        </w:rPr>
        <w:t>D</w:t>
      </w:r>
      <w:r w:rsidRPr="00DE6D93">
        <w:rPr>
          <w:sz w:val="28"/>
          <w:szCs w:val="28"/>
        </w:rPr>
        <w:t>=</w:t>
      </w:r>
      <w:r w:rsidRPr="00DE6D93">
        <w:rPr>
          <w:sz w:val="28"/>
          <w:szCs w:val="28"/>
          <w:lang w:val="en-US"/>
        </w:rPr>
        <w:t>f</w:t>
      </w:r>
      <w:r w:rsidRPr="00DE6D93">
        <w:rPr>
          <w:sz w:val="28"/>
          <w:szCs w:val="28"/>
        </w:rPr>
        <w:t>(</w:t>
      </w:r>
      <w:r w:rsidRPr="00DE6D93">
        <w:rPr>
          <w:sz w:val="28"/>
          <w:szCs w:val="28"/>
          <w:lang w:val="en-US"/>
        </w:rPr>
        <w:t>h</w:t>
      </w:r>
      <w:r w:rsidRPr="00DE6D93">
        <w:rPr>
          <w:sz w:val="28"/>
          <w:szCs w:val="28"/>
        </w:rPr>
        <w:t>)</w:t>
      </w:r>
    </w:p>
    <w:p w:rsidR="00536276" w:rsidRPr="00DE6D93"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rPr>
      </w:pPr>
      <w:r>
        <w:rPr>
          <w:sz w:val="28"/>
          <w:szCs w:val="28"/>
        </w:rPr>
        <w:pict>
          <v:shape id="_x0000_i1057" type="#_x0000_t75" style="width:243.75pt;height:107.25pt">
            <v:imagedata r:id="rId40" o:title=""/>
          </v:shape>
        </w:pict>
      </w:r>
    </w:p>
    <w:p w:rsidR="003E77AA" w:rsidRDefault="003E77AA" w:rsidP="00DE6D93">
      <w:pPr>
        <w:spacing w:line="360" w:lineRule="auto"/>
        <w:ind w:firstLine="709"/>
        <w:jc w:val="both"/>
        <w:rPr>
          <w:sz w:val="28"/>
          <w:szCs w:val="28"/>
        </w:rPr>
      </w:pPr>
      <w:r w:rsidRPr="00DE6D93">
        <w:rPr>
          <w:sz w:val="28"/>
          <w:szCs w:val="28"/>
        </w:rPr>
        <w:t xml:space="preserve">Рис. 2.9 График зависимости </w:t>
      </w:r>
      <w:r w:rsidRPr="00DE6D93">
        <w:rPr>
          <w:sz w:val="28"/>
          <w:szCs w:val="28"/>
          <w:lang w:val="en-US"/>
        </w:rPr>
        <w:t>D</w:t>
      </w:r>
      <w:r w:rsidRPr="00DE6D93">
        <w:rPr>
          <w:sz w:val="28"/>
          <w:szCs w:val="28"/>
        </w:rPr>
        <w:t>=</w:t>
      </w:r>
      <w:r w:rsidRPr="00DE6D93">
        <w:rPr>
          <w:sz w:val="28"/>
          <w:szCs w:val="28"/>
          <w:lang w:val="en-US"/>
        </w:rPr>
        <w:t>f</w:t>
      </w:r>
      <w:r w:rsidRPr="00DE6D93">
        <w:rPr>
          <w:sz w:val="28"/>
          <w:szCs w:val="28"/>
        </w:rPr>
        <w:t>(</w:t>
      </w:r>
      <w:r w:rsidRPr="00DE6D93">
        <w:rPr>
          <w:sz w:val="28"/>
          <w:szCs w:val="28"/>
          <w:lang w:val="en-US"/>
        </w:rPr>
        <w:t>h</w:t>
      </w:r>
      <w:r w:rsidRPr="00DE6D93">
        <w:rPr>
          <w:sz w:val="28"/>
          <w:szCs w:val="28"/>
        </w:rPr>
        <w:t>)</w:t>
      </w:r>
    </w:p>
    <w:p w:rsidR="00536276" w:rsidRDefault="00536276" w:rsidP="00DE6D93">
      <w:pPr>
        <w:spacing w:line="360" w:lineRule="auto"/>
        <w:ind w:firstLine="709"/>
        <w:jc w:val="both"/>
        <w:rPr>
          <w:sz w:val="28"/>
          <w:szCs w:val="28"/>
        </w:rPr>
      </w:pPr>
    </w:p>
    <w:p w:rsidR="003E77AA" w:rsidRPr="00DE6D93" w:rsidRDefault="00536276" w:rsidP="00DE6D93">
      <w:pPr>
        <w:spacing w:line="360" w:lineRule="auto"/>
        <w:ind w:firstLine="709"/>
        <w:jc w:val="both"/>
        <w:rPr>
          <w:sz w:val="28"/>
          <w:szCs w:val="28"/>
        </w:rPr>
      </w:pPr>
      <w:r>
        <w:rPr>
          <w:sz w:val="28"/>
          <w:szCs w:val="28"/>
        </w:rPr>
        <w:br w:type="page"/>
      </w:r>
      <w:r w:rsidR="00490B42">
        <w:rPr>
          <w:sz w:val="28"/>
          <w:szCs w:val="28"/>
        </w:rPr>
        <w:pict>
          <v:shape id="_x0000_i1058" type="#_x0000_t75" style="width:261pt;height:115.5pt">
            <v:imagedata r:id="rId41" o:title=""/>
          </v:shape>
        </w:pict>
      </w:r>
    </w:p>
    <w:p w:rsidR="003E77AA" w:rsidRDefault="003E77AA" w:rsidP="00DE6D93">
      <w:pPr>
        <w:spacing w:line="360" w:lineRule="auto"/>
        <w:ind w:firstLine="709"/>
        <w:jc w:val="both"/>
        <w:rPr>
          <w:sz w:val="28"/>
          <w:szCs w:val="28"/>
        </w:rPr>
      </w:pPr>
      <w:r w:rsidRPr="00DE6D93">
        <w:rPr>
          <w:sz w:val="28"/>
          <w:szCs w:val="28"/>
        </w:rPr>
        <w:t xml:space="preserve">Рис. 2.10 График зависимости </w:t>
      </w:r>
      <w:r w:rsidRPr="00DE6D93">
        <w:rPr>
          <w:sz w:val="28"/>
          <w:szCs w:val="28"/>
          <w:lang w:val="en-US"/>
        </w:rPr>
        <w:t>D</w:t>
      </w:r>
      <w:r w:rsidRPr="00DE6D93">
        <w:rPr>
          <w:sz w:val="28"/>
          <w:szCs w:val="28"/>
        </w:rPr>
        <w:t>=</w:t>
      </w:r>
      <w:r w:rsidRPr="00DE6D93">
        <w:rPr>
          <w:sz w:val="28"/>
          <w:szCs w:val="28"/>
          <w:lang w:val="en-US"/>
        </w:rPr>
        <w:t>f</w:t>
      </w:r>
      <w:r w:rsidRPr="00DE6D93">
        <w:rPr>
          <w:sz w:val="28"/>
          <w:szCs w:val="28"/>
        </w:rPr>
        <w:t>(</w:t>
      </w:r>
      <w:r w:rsidRPr="00DE6D93">
        <w:rPr>
          <w:sz w:val="28"/>
          <w:szCs w:val="28"/>
          <w:lang w:val="en-US"/>
        </w:rPr>
        <w:t>h</w:t>
      </w:r>
      <w:r w:rsidRPr="00DE6D93">
        <w:rPr>
          <w:sz w:val="28"/>
          <w:szCs w:val="28"/>
        </w:rPr>
        <w:t>)</w:t>
      </w:r>
    </w:p>
    <w:p w:rsidR="00536276" w:rsidRPr="00DE6D93"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rPr>
      </w:pPr>
      <w:r>
        <w:rPr>
          <w:sz w:val="28"/>
          <w:szCs w:val="28"/>
        </w:rPr>
        <w:pict>
          <v:shape id="_x0000_i1059" type="#_x0000_t75" style="width:267.75pt;height:118.5pt">
            <v:imagedata r:id="rId42" o:title=""/>
          </v:shape>
        </w:pict>
      </w:r>
    </w:p>
    <w:p w:rsidR="003E77AA" w:rsidRDefault="003E77AA" w:rsidP="00DE6D93">
      <w:pPr>
        <w:spacing w:line="360" w:lineRule="auto"/>
        <w:ind w:firstLine="709"/>
        <w:jc w:val="both"/>
        <w:rPr>
          <w:sz w:val="28"/>
          <w:szCs w:val="28"/>
        </w:rPr>
      </w:pPr>
      <w:r w:rsidRPr="00DE6D93">
        <w:rPr>
          <w:sz w:val="28"/>
          <w:szCs w:val="28"/>
        </w:rPr>
        <w:t xml:space="preserve">Рис. 2.11 График зависимости </w:t>
      </w:r>
      <w:r w:rsidRPr="00DE6D93">
        <w:rPr>
          <w:sz w:val="28"/>
          <w:szCs w:val="28"/>
          <w:lang w:val="en-US"/>
        </w:rPr>
        <w:t>D</w:t>
      </w:r>
      <w:r w:rsidRPr="00DE6D93">
        <w:rPr>
          <w:sz w:val="28"/>
          <w:szCs w:val="28"/>
        </w:rPr>
        <w:t>=</w:t>
      </w:r>
      <w:r w:rsidRPr="00DE6D93">
        <w:rPr>
          <w:sz w:val="28"/>
          <w:szCs w:val="28"/>
          <w:lang w:val="en-US"/>
        </w:rPr>
        <w:t>f</w:t>
      </w:r>
      <w:r w:rsidRPr="00DE6D93">
        <w:rPr>
          <w:sz w:val="28"/>
          <w:szCs w:val="28"/>
        </w:rPr>
        <w:t>(</w:t>
      </w:r>
      <w:r w:rsidRPr="00DE6D93">
        <w:rPr>
          <w:sz w:val="28"/>
          <w:szCs w:val="28"/>
          <w:lang w:val="en-US"/>
        </w:rPr>
        <w:t>h</w:t>
      </w:r>
      <w:r w:rsidRPr="00DE6D93">
        <w:rPr>
          <w:sz w:val="28"/>
          <w:szCs w:val="28"/>
        </w:rPr>
        <w:t>)</w:t>
      </w:r>
    </w:p>
    <w:p w:rsidR="00536276" w:rsidRPr="00DE6D93"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rPr>
      </w:pPr>
      <w:r>
        <w:rPr>
          <w:sz w:val="28"/>
          <w:szCs w:val="28"/>
        </w:rPr>
        <w:pict>
          <v:shape id="_x0000_i1060" type="#_x0000_t75" style="width:298.5pt;height:131.25pt">
            <v:imagedata r:id="rId43" o:title=""/>
          </v:shape>
        </w:pict>
      </w:r>
    </w:p>
    <w:p w:rsidR="003E77AA" w:rsidRDefault="003E77AA" w:rsidP="00DE6D93">
      <w:pPr>
        <w:spacing w:line="360" w:lineRule="auto"/>
        <w:ind w:firstLine="709"/>
        <w:jc w:val="both"/>
        <w:rPr>
          <w:sz w:val="28"/>
          <w:szCs w:val="28"/>
        </w:rPr>
      </w:pPr>
      <w:r w:rsidRPr="00DE6D93">
        <w:rPr>
          <w:sz w:val="28"/>
          <w:szCs w:val="28"/>
        </w:rPr>
        <w:t xml:space="preserve">Рис. 2.12 График зависимости </w:t>
      </w:r>
      <w:r w:rsidRPr="00DE6D93">
        <w:rPr>
          <w:sz w:val="28"/>
          <w:szCs w:val="28"/>
          <w:lang w:val="en-US"/>
        </w:rPr>
        <w:t>D</w:t>
      </w:r>
      <w:r w:rsidRPr="00DE6D93">
        <w:rPr>
          <w:sz w:val="28"/>
          <w:szCs w:val="28"/>
        </w:rPr>
        <w:t>=</w:t>
      </w:r>
      <w:r w:rsidRPr="00DE6D93">
        <w:rPr>
          <w:sz w:val="28"/>
          <w:szCs w:val="28"/>
          <w:lang w:val="en-US"/>
        </w:rPr>
        <w:t>f</w:t>
      </w:r>
      <w:r w:rsidRPr="00DE6D93">
        <w:rPr>
          <w:sz w:val="28"/>
          <w:szCs w:val="28"/>
        </w:rPr>
        <w:t>(</w:t>
      </w:r>
      <w:r w:rsidRPr="00DE6D93">
        <w:rPr>
          <w:sz w:val="28"/>
          <w:szCs w:val="28"/>
          <w:lang w:val="en-US"/>
        </w:rPr>
        <w:t>h</w:t>
      </w:r>
      <w:r w:rsidRPr="00DE6D93">
        <w:rPr>
          <w:sz w:val="28"/>
          <w:szCs w:val="28"/>
        </w:rPr>
        <w:t>)</w:t>
      </w:r>
    </w:p>
    <w:p w:rsidR="00536276" w:rsidRPr="00DE6D93"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lang w:val="en-US"/>
        </w:rPr>
      </w:pPr>
      <w:r>
        <w:rPr>
          <w:sz w:val="28"/>
          <w:szCs w:val="28"/>
        </w:rPr>
        <w:pict>
          <v:shape id="_x0000_i1061" type="#_x0000_t75" style="width:243.75pt;height:107.25pt">
            <v:imagedata r:id="rId44" o:title=""/>
          </v:shape>
        </w:pict>
      </w:r>
    </w:p>
    <w:p w:rsidR="003E77AA" w:rsidRDefault="003E77AA" w:rsidP="00DE6D93">
      <w:pPr>
        <w:spacing w:line="360" w:lineRule="auto"/>
        <w:ind w:firstLine="709"/>
        <w:jc w:val="both"/>
        <w:rPr>
          <w:sz w:val="28"/>
          <w:szCs w:val="28"/>
        </w:rPr>
      </w:pPr>
      <w:r w:rsidRPr="00DE6D93">
        <w:rPr>
          <w:sz w:val="28"/>
          <w:szCs w:val="28"/>
        </w:rPr>
        <w:t xml:space="preserve">Рис. 2.13 График зависимости </w:t>
      </w:r>
      <w:r w:rsidRPr="00DE6D93">
        <w:rPr>
          <w:sz w:val="28"/>
          <w:szCs w:val="28"/>
          <w:lang w:val="en-US"/>
        </w:rPr>
        <w:t>ΔE</w:t>
      </w:r>
      <w:r w:rsidRPr="00DE6D93">
        <w:rPr>
          <w:sz w:val="28"/>
          <w:szCs w:val="28"/>
        </w:rPr>
        <w:t>=</w:t>
      </w:r>
      <w:r w:rsidRPr="00DE6D93">
        <w:rPr>
          <w:sz w:val="28"/>
          <w:szCs w:val="28"/>
          <w:lang w:val="en-US"/>
        </w:rPr>
        <w:t>f</w:t>
      </w:r>
      <w:r w:rsidRPr="00DE6D93">
        <w:rPr>
          <w:sz w:val="28"/>
          <w:szCs w:val="28"/>
        </w:rPr>
        <w:t>(</w:t>
      </w:r>
      <w:r w:rsidRPr="00DE6D93">
        <w:rPr>
          <w:sz w:val="28"/>
          <w:szCs w:val="28"/>
          <w:lang w:val="en-US"/>
        </w:rPr>
        <w:t>D</w:t>
      </w:r>
      <w:r w:rsidRPr="00DE6D93">
        <w:rPr>
          <w:sz w:val="28"/>
          <w:szCs w:val="28"/>
        </w:rPr>
        <w:t>)</w:t>
      </w:r>
    </w:p>
    <w:p w:rsidR="00536276" w:rsidRDefault="00536276" w:rsidP="00DE6D93">
      <w:pPr>
        <w:spacing w:line="360" w:lineRule="auto"/>
        <w:ind w:firstLine="709"/>
        <w:jc w:val="both"/>
        <w:rPr>
          <w:sz w:val="28"/>
          <w:szCs w:val="28"/>
        </w:rPr>
      </w:pPr>
    </w:p>
    <w:p w:rsidR="003E77AA" w:rsidRPr="00DE6D93" w:rsidRDefault="00536276" w:rsidP="00DE6D93">
      <w:pPr>
        <w:spacing w:line="360" w:lineRule="auto"/>
        <w:ind w:firstLine="709"/>
        <w:jc w:val="both"/>
        <w:rPr>
          <w:sz w:val="28"/>
          <w:szCs w:val="28"/>
          <w:lang w:val="en-US"/>
        </w:rPr>
      </w:pPr>
      <w:r>
        <w:rPr>
          <w:sz w:val="28"/>
          <w:szCs w:val="28"/>
        </w:rPr>
        <w:br w:type="page"/>
      </w:r>
      <w:r w:rsidR="00490B42">
        <w:rPr>
          <w:sz w:val="28"/>
          <w:szCs w:val="28"/>
        </w:rPr>
        <w:pict>
          <v:shape id="_x0000_i1062" type="#_x0000_t75" style="width:267.75pt;height:118.5pt">
            <v:imagedata r:id="rId45" o:title=""/>
          </v:shape>
        </w:pict>
      </w:r>
    </w:p>
    <w:p w:rsidR="003E77AA" w:rsidRDefault="003E77AA" w:rsidP="00DE6D93">
      <w:pPr>
        <w:spacing w:line="360" w:lineRule="auto"/>
        <w:ind w:firstLine="709"/>
        <w:jc w:val="both"/>
        <w:rPr>
          <w:sz w:val="28"/>
          <w:szCs w:val="28"/>
        </w:rPr>
      </w:pPr>
      <w:r w:rsidRPr="00DE6D93">
        <w:rPr>
          <w:sz w:val="28"/>
          <w:szCs w:val="28"/>
        </w:rPr>
        <w:t xml:space="preserve">Рис. 2.14 График зависимости </w:t>
      </w:r>
      <w:r w:rsidRPr="00DE6D93">
        <w:rPr>
          <w:sz w:val="28"/>
          <w:szCs w:val="28"/>
          <w:lang w:val="en-US"/>
        </w:rPr>
        <w:t>ΔE</w:t>
      </w:r>
      <w:r w:rsidRPr="00DE6D93">
        <w:rPr>
          <w:sz w:val="28"/>
          <w:szCs w:val="28"/>
        </w:rPr>
        <w:t>=</w:t>
      </w:r>
      <w:r w:rsidRPr="00DE6D93">
        <w:rPr>
          <w:sz w:val="28"/>
          <w:szCs w:val="28"/>
          <w:lang w:val="en-US"/>
        </w:rPr>
        <w:t>f</w:t>
      </w:r>
      <w:r w:rsidRPr="00DE6D93">
        <w:rPr>
          <w:sz w:val="28"/>
          <w:szCs w:val="28"/>
        </w:rPr>
        <w:t>(</w:t>
      </w:r>
      <w:r w:rsidRPr="00DE6D93">
        <w:rPr>
          <w:sz w:val="28"/>
          <w:szCs w:val="28"/>
          <w:lang w:val="en-US"/>
        </w:rPr>
        <w:t>D</w:t>
      </w:r>
      <w:r w:rsidRPr="00DE6D93">
        <w:rPr>
          <w:sz w:val="28"/>
          <w:szCs w:val="28"/>
        </w:rPr>
        <w:t>)</w:t>
      </w:r>
    </w:p>
    <w:p w:rsidR="00536276" w:rsidRPr="001C3D8A"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lang w:val="en-US"/>
        </w:rPr>
      </w:pPr>
      <w:r>
        <w:rPr>
          <w:sz w:val="28"/>
          <w:szCs w:val="28"/>
        </w:rPr>
        <w:pict>
          <v:shape id="_x0000_i1063" type="#_x0000_t75" style="width:286.5pt;height:126pt">
            <v:imagedata r:id="rId46" o:title=""/>
          </v:shape>
        </w:pict>
      </w:r>
    </w:p>
    <w:p w:rsidR="003E77AA" w:rsidRDefault="003E77AA" w:rsidP="00DE6D93">
      <w:pPr>
        <w:spacing w:line="360" w:lineRule="auto"/>
        <w:ind w:firstLine="709"/>
        <w:jc w:val="both"/>
        <w:rPr>
          <w:sz w:val="28"/>
          <w:szCs w:val="28"/>
        </w:rPr>
      </w:pPr>
      <w:r w:rsidRPr="00DE6D93">
        <w:rPr>
          <w:sz w:val="28"/>
          <w:szCs w:val="28"/>
        </w:rPr>
        <w:t xml:space="preserve">Рис. 2.15 График зависимости </w:t>
      </w:r>
      <w:r w:rsidRPr="00DE6D93">
        <w:rPr>
          <w:sz w:val="28"/>
          <w:szCs w:val="28"/>
          <w:lang w:val="en-US"/>
        </w:rPr>
        <w:t>ΔE</w:t>
      </w:r>
      <w:r w:rsidRPr="00DE6D93">
        <w:rPr>
          <w:sz w:val="28"/>
          <w:szCs w:val="28"/>
        </w:rPr>
        <w:t>=</w:t>
      </w:r>
      <w:r w:rsidRPr="00DE6D93">
        <w:rPr>
          <w:sz w:val="28"/>
          <w:szCs w:val="28"/>
          <w:lang w:val="en-US"/>
        </w:rPr>
        <w:t>f</w:t>
      </w:r>
      <w:r w:rsidRPr="00DE6D93">
        <w:rPr>
          <w:sz w:val="28"/>
          <w:szCs w:val="28"/>
        </w:rPr>
        <w:t>(</w:t>
      </w:r>
      <w:r w:rsidRPr="00DE6D93">
        <w:rPr>
          <w:sz w:val="28"/>
          <w:szCs w:val="28"/>
          <w:lang w:val="en-US"/>
        </w:rPr>
        <w:t>D</w:t>
      </w:r>
      <w:r w:rsidRPr="00DE6D93">
        <w:rPr>
          <w:sz w:val="28"/>
          <w:szCs w:val="28"/>
        </w:rPr>
        <w:t>)</w:t>
      </w:r>
    </w:p>
    <w:p w:rsidR="00536276" w:rsidRPr="001C3D8A"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lang w:val="en-US"/>
        </w:rPr>
      </w:pPr>
      <w:r>
        <w:rPr>
          <w:sz w:val="28"/>
          <w:szCs w:val="28"/>
        </w:rPr>
        <w:pict>
          <v:shape id="_x0000_i1064" type="#_x0000_t75" style="width:310.5pt;height:137.25pt">
            <v:imagedata r:id="rId47" o:title=""/>
          </v:shape>
        </w:pict>
      </w:r>
    </w:p>
    <w:p w:rsidR="003E77AA" w:rsidRDefault="003E77AA" w:rsidP="00DE6D93">
      <w:pPr>
        <w:spacing w:line="360" w:lineRule="auto"/>
        <w:ind w:firstLine="709"/>
        <w:jc w:val="both"/>
        <w:rPr>
          <w:sz w:val="28"/>
          <w:szCs w:val="28"/>
        </w:rPr>
      </w:pPr>
      <w:r w:rsidRPr="00DE6D93">
        <w:rPr>
          <w:sz w:val="28"/>
          <w:szCs w:val="28"/>
        </w:rPr>
        <w:t xml:space="preserve">Рис. 2.16 График зависимости </w:t>
      </w:r>
      <w:r w:rsidRPr="00DE6D93">
        <w:rPr>
          <w:sz w:val="28"/>
          <w:szCs w:val="28"/>
          <w:lang w:val="en-US"/>
        </w:rPr>
        <w:t>ΔE</w:t>
      </w:r>
      <w:r w:rsidRPr="00DE6D93">
        <w:rPr>
          <w:sz w:val="28"/>
          <w:szCs w:val="28"/>
        </w:rPr>
        <w:t>=</w:t>
      </w:r>
      <w:r w:rsidRPr="00DE6D93">
        <w:rPr>
          <w:sz w:val="28"/>
          <w:szCs w:val="28"/>
          <w:lang w:val="en-US"/>
        </w:rPr>
        <w:t>f</w:t>
      </w:r>
      <w:r w:rsidRPr="00DE6D93">
        <w:rPr>
          <w:sz w:val="28"/>
          <w:szCs w:val="28"/>
        </w:rPr>
        <w:t>(</w:t>
      </w:r>
      <w:r w:rsidRPr="00DE6D93">
        <w:rPr>
          <w:sz w:val="28"/>
          <w:szCs w:val="28"/>
          <w:lang w:val="en-US"/>
        </w:rPr>
        <w:t>D</w:t>
      </w:r>
      <w:r w:rsidRPr="00DE6D93">
        <w:rPr>
          <w:sz w:val="28"/>
          <w:szCs w:val="28"/>
        </w:rPr>
        <w:t>)</w:t>
      </w:r>
    </w:p>
    <w:p w:rsidR="00536276" w:rsidRPr="001C3D8A"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lang w:val="en-US"/>
        </w:rPr>
      </w:pPr>
      <w:r>
        <w:rPr>
          <w:sz w:val="28"/>
          <w:szCs w:val="28"/>
        </w:rPr>
        <w:pict>
          <v:shape id="_x0000_i1065" type="#_x0000_t75" style="width:279.75pt;height:123.75pt">
            <v:imagedata r:id="rId48" o:title=""/>
          </v:shape>
        </w:pict>
      </w:r>
    </w:p>
    <w:p w:rsidR="003E77AA" w:rsidRDefault="003E77AA" w:rsidP="00DE6D93">
      <w:pPr>
        <w:spacing w:line="360" w:lineRule="auto"/>
        <w:ind w:firstLine="709"/>
        <w:jc w:val="both"/>
        <w:rPr>
          <w:sz w:val="28"/>
          <w:szCs w:val="28"/>
        </w:rPr>
      </w:pPr>
      <w:r w:rsidRPr="00DE6D93">
        <w:rPr>
          <w:sz w:val="28"/>
          <w:szCs w:val="28"/>
        </w:rPr>
        <w:t xml:space="preserve">Рис. 2.17 График зависимости </w:t>
      </w:r>
      <w:r w:rsidRPr="00DE6D93">
        <w:rPr>
          <w:sz w:val="28"/>
          <w:szCs w:val="28"/>
          <w:lang w:val="en-US"/>
        </w:rPr>
        <w:t>ΔE</w:t>
      </w:r>
      <w:r w:rsidRPr="00DE6D93">
        <w:rPr>
          <w:sz w:val="28"/>
          <w:szCs w:val="28"/>
        </w:rPr>
        <w:t>=</w:t>
      </w:r>
      <w:r w:rsidRPr="00DE6D93">
        <w:rPr>
          <w:sz w:val="28"/>
          <w:szCs w:val="28"/>
          <w:lang w:val="en-US"/>
        </w:rPr>
        <w:t>f</w:t>
      </w:r>
      <w:r w:rsidRPr="00DE6D93">
        <w:rPr>
          <w:sz w:val="28"/>
          <w:szCs w:val="28"/>
        </w:rPr>
        <w:t>(</w:t>
      </w:r>
      <w:r w:rsidRPr="00DE6D93">
        <w:rPr>
          <w:sz w:val="28"/>
          <w:szCs w:val="28"/>
          <w:lang w:val="en-US"/>
        </w:rPr>
        <w:t>D</w:t>
      </w:r>
      <w:r w:rsidRPr="00DE6D93">
        <w:rPr>
          <w:sz w:val="28"/>
          <w:szCs w:val="28"/>
        </w:rPr>
        <w:t>)</w:t>
      </w:r>
    </w:p>
    <w:p w:rsidR="003E77AA" w:rsidRPr="00DE6D93" w:rsidRDefault="00536276" w:rsidP="00DE6D93">
      <w:pPr>
        <w:spacing w:line="360" w:lineRule="auto"/>
        <w:ind w:firstLine="709"/>
        <w:jc w:val="both"/>
        <w:rPr>
          <w:sz w:val="28"/>
          <w:szCs w:val="28"/>
          <w:lang w:val="en-US"/>
        </w:rPr>
      </w:pPr>
      <w:r>
        <w:rPr>
          <w:sz w:val="28"/>
          <w:szCs w:val="28"/>
        </w:rPr>
        <w:br w:type="page"/>
      </w:r>
      <w:r w:rsidR="00490B42">
        <w:rPr>
          <w:sz w:val="28"/>
          <w:szCs w:val="28"/>
        </w:rPr>
        <w:pict>
          <v:shape id="_x0000_i1066" type="#_x0000_t75" style="width:279.75pt;height:123.75pt">
            <v:imagedata r:id="rId49" o:title=""/>
          </v:shape>
        </w:pict>
      </w:r>
    </w:p>
    <w:p w:rsidR="003E77AA" w:rsidRDefault="003E77AA" w:rsidP="00DE6D93">
      <w:pPr>
        <w:spacing w:line="360" w:lineRule="auto"/>
        <w:ind w:firstLine="709"/>
        <w:jc w:val="both"/>
        <w:rPr>
          <w:sz w:val="28"/>
          <w:szCs w:val="28"/>
        </w:rPr>
      </w:pPr>
      <w:r w:rsidRPr="00DE6D93">
        <w:rPr>
          <w:sz w:val="28"/>
          <w:szCs w:val="28"/>
        </w:rPr>
        <w:t xml:space="preserve">Рис. 2.18 График зависимости </w:t>
      </w:r>
      <w:r w:rsidRPr="00DE6D93">
        <w:rPr>
          <w:sz w:val="28"/>
          <w:szCs w:val="28"/>
          <w:lang w:val="en-US"/>
        </w:rPr>
        <w:t>ΔE</w:t>
      </w:r>
      <w:r w:rsidRPr="00DE6D93">
        <w:rPr>
          <w:sz w:val="28"/>
          <w:szCs w:val="28"/>
        </w:rPr>
        <w:t>=</w:t>
      </w:r>
      <w:r w:rsidRPr="00DE6D93">
        <w:rPr>
          <w:sz w:val="28"/>
          <w:szCs w:val="28"/>
          <w:lang w:val="en-US"/>
        </w:rPr>
        <w:t>f</w:t>
      </w:r>
      <w:r w:rsidRPr="00DE6D93">
        <w:rPr>
          <w:sz w:val="28"/>
          <w:szCs w:val="28"/>
        </w:rPr>
        <w:t>(</w:t>
      </w:r>
      <w:r w:rsidRPr="00DE6D93">
        <w:rPr>
          <w:sz w:val="28"/>
          <w:szCs w:val="28"/>
          <w:lang w:val="en-US"/>
        </w:rPr>
        <w:t>D</w:t>
      </w:r>
      <w:r w:rsidRPr="00DE6D93">
        <w:rPr>
          <w:sz w:val="28"/>
          <w:szCs w:val="28"/>
        </w:rPr>
        <w:t>)</w:t>
      </w:r>
    </w:p>
    <w:p w:rsidR="00536276" w:rsidRPr="001C3D8A"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lang w:val="en-US"/>
        </w:rPr>
      </w:pPr>
      <w:r>
        <w:rPr>
          <w:sz w:val="28"/>
          <w:szCs w:val="28"/>
        </w:rPr>
        <w:pict>
          <v:shape id="_x0000_i1067" type="#_x0000_t75" style="width:276.75pt;height:105pt">
            <v:imagedata r:id="rId50" o:title=""/>
          </v:shape>
        </w:pict>
      </w:r>
    </w:p>
    <w:p w:rsidR="003E77AA" w:rsidRDefault="003E77AA" w:rsidP="00DE6D93">
      <w:pPr>
        <w:spacing w:line="360" w:lineRule="auto"/>
        <w:ind w:firstLine="709"/>
        <w:jc w:val="both"/>
        <w:rPr>
          <w:sz w:val="28"/>
          <w:szCs w:val="28"/>
        </w:rPr>
      </w:pPr>
      <w:r w:rsidRPr="00DE6D93">
        <w:rPr>
          <w:sz w:val="28"/>
          <w:szCs w:val="28"/>
        </w:rPr>
        <w:t xml:space="preserve">Рис. 2.19 График зависимости </w:t>
      </w:r>
      <w:r w:rsidRPr="00DE6D93">
        <w:rPr>
          <w:sz w:val="28"/>
          <w:szCs w:val="28"/>
          <w:lang w:val="en-US"/>
        </w:rPr>
        <w:t>ΔE</w:t>
      </w:r>
      <w:r w:rsidRPr="00DE6D93">
        <w:rPr>
          <w:sz w:val="28"/>
          <w:szCs w:val="28"/>
        </w:rPr>
        <w:t>=</w:t>
      </w:r>
      <w:r w:rsidRPr="00DE6D93">
        <w:rPr>
          <w:sz w:val="28"/>
          <w:szCs w:val="28"/>
          <w:lang w:val="en-US"/>
        </w:rPr>
        <w:t>f</w:t>
      </w:r>
      <w:r w:rsidRPr="00DE6D93">
        <w:rPr>
          <w:sz w:val="28"/>
          <w:szCs w:val="28"/>
        </w:rPr>
        <w:t>(</w:t>
      </w:r>
      <w:r w:rsidRPr="00DE6D93">
        <w:rPr>
          <w:sz w:val="28"/>
          <w:szCs w:val="28"/>
          <w:lang w:val="en-US"/>
        </w:rPr>
        <w:t>D</w:t>
      </w:r>
      <w:r w:rsidRPr="00DE6D93">
        <w:rPr>
          <w:sz w:val="28"/>
          <w:szCs w:val="28"/>
        </w:rPr>
        <w:t>)</w:t>
      </w:r>
    </w:p>
    <w:p w:rsidR="00536276" w:rsidRPr="001C3D8A"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lang w:val="en-US"/>
        </w:rPr>
      </w:pPr>
      <w:r>
        <w:rPr>
          <w:sz w:val="28"/>
          <w:szCs w:val="28"/>
        </w:rPr>
        <w:pict>
          <v:shape id="_x0000_i1068" type="#_x0000_t75" style="width:298.5pt;height:131.25pt">
            <v:imagedata r:id="rId51" o:title=""/>
          </v:shape>
        </w:pict>
      </w:r>
    </w:p>
    <w:p w:rsidR="003E77AA" w:rsidRDefault="003E77AA" w:rsidP="00DE6D93">
      <w:pPr>
        <w:spacing w:line="360" w:lineRule="auto"/>
        <w:ind w:firstLine="709"/>
        <w:jc w:val="both"/>
        <w:rPr>
          <w:sz w:val="28"/>
          <w:szCs w:val="28"/>
        </w:rPr>
      </w:pPr>
      <w:r w:rsidRPr="00DE6D93">
        <w:rPr>
          <w:sz w:val="28"/>
          <w:szCs w:val="28"/>
        </w:rPr>
        <w:t xml:space="preserve">Рис. 2.20 График зависимости </w:t>
      </w:r>
      <w:r w:rsidRPr="00DE6D93">
        <w:rPr>
          <w:sz w:val="28"/>
          <w:szCs w:val="28"/>
          <w:lang w:val="en-US"/>
        </w:rPr>
        <w:t>ΔE</w:t>
      </w:r>
      <w:r w:rsidRPr="00DE6D93">
        <w:rPr>
          <w:sz w:val="28"/>
          <w:szCs w:val="28"/>
        </w:rPr>
        <w:t>=</w:t>
      </w:r>
      <w:r w:rsidRPr="00DE6D93">
        <w:rPr>
          <w:sz w:val="28"/>
          <w:szCs w:val="28"/>
          <w:lang w:val="en-US"/>
        </w:rPr>
        <w:t>f</w:t>
      </w:r>
      <w:r w:rsidRPr="00DE6D93">
        <w:rPr>
          <w:sz w:val="28"/>
          <w:szCs w:val="28"/>
        </w:rPr>
        <w:t>(</w:t>
      </w:r>
      <w:r w:rsidRPr="00DE6D93">
        <w:rPr>
          <w:sz w:val="28"/>
          <w:szCs w:val="28"/>
          <w:lang w:val="en-US"/>
        </w:rPr>
        <w:t>D</w:t>
      </w:r>
      <w:r w:rsidRPr="00DE6D93">
        <w:rPr>
          <w:sz w:val="28"/>
          <w:szCs w:val="28"/>
        </w:rPr>
        <w:t>)</w:t>
      </w:r>
    </w:p>
    <w:p w:rsidR="00536276" w:rsidRPr="001C3D8A"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lang w:val="en-US"/>
        </w:rPr>
      </w:pPr>
      <w:r>
        <w:rPr>
          <w:sz w:val="28"/>
          <w:szCs w:val="28"/>
        </w:rPr>
        <w:pict>
          <v:shape id="_x0000_i1069" type="#_x0000_t75" style="width:291.75pt;height:129pt">
            <v:imagedata r:id="rId52" o:title=""/>
          </v:shape>
        </w:pict>
      </w:r>
    </w:p>
    <w:p w:rsidR="003E77AA" w:rsidRPr="001C3D8A" w:rsidRDefault="003E77AA" w:rsidP="00DE6D93">
      <w:pPr>
        <w:spacing w:line="360" w:lineRule="auto"/>
        <w:ind w:firstLine="709"/>
        <w:jc w:val="both"/>
        <w:rPr>
          <w:sz w:val="28"/>
          <w:szCs w:val="28"/>
        </w:rPr>
      </w:pPr>
      <w:r w:rsidRPr="00DE6D93">
        <w:rPr>
          <w:sz w:val="28"/>
          <w:szCs w:val="28"/>
        </w:rPr>
        <w:t xml:space="preserve">Рис. 2.21 График зависимости </w:t>
      </w:r>
      <w:r w:rsidRPr="00DE6D93">
        <w:rPr>
          <w:sz w:val="28"/>
          <w:szCs w:val="28"/>
          <w:lang w:val="en-US"/>
        </w:rPr>
        <w:t>ΔE</w:t>
      </w:r>
      <w:r w:rsidRPr="00DE6D93">
        <w:rPr>
          <w:sz w:val="28"/>
          <w:szCs w:val="28"/>
        </w:rPr>
        <w:t>=</w:t>
      </w:r>
      <w:r w:rsidRPr="00DE6D93">
        <w:rPr>
          <w:sz w:val="28"/>
          <w:szCs w:val="28"/>
          <w:lang w:val="en-US"/>
        </w:rPr>
        <w:t>f</w:t>
      </w:r>
      <w:r w:rsidRPr="00DE6D93">
        <w:rPr>
          <w:sz w:val="28"/>
          <w:szCs w:val="28"/>
        </w:rPr>
        <w:t>(</w:t>
      </w:r>
      <w:r w:rsidRPr="00DE6D93">
        <w:rPr>
          <w:sz w:val="28"/>
          <w:szCs w:val="28"/>
          <w:lang w:val="en-US"/>
        </w:rPr>
        <w:t>D</w:t>
      </w:r>
      <w:r w:rsidRPr="00DE6D93">
        <w:rPr>
          <w:sz w:val="28"/>
          <w:szCs w:val="28"/>
        </w:rPr>
        <w:t>)</w:t>
      </w:r>
    </w:p>
    <w:p w:rsidR="003E77AA" w:rsidRDefault="003E77AA" w:rsidP="00DE6D93">
      <w:pPr>
        <w:spacing w:line="360" w:lineRule="auto"/>
        <w:ind w:firstLine="709"/>
        <w:jc w:val="both"/>
        <w:rPr>
          <w:sz w:val="28"/>
          <w:szCs w:val="28"/>
        </w:rPr>
      </w:pPr>
    </w:p>
    <w:p w:rsidR="003E77AA" w:rsidRPr="00DE6D93" w:rsidRDefault="00536276" w:rsidP="00DE6D93">
      <w:pPr>
        <w:spacing w:line="360" w:lineRule="auto"/>
        <w:ind w:firstLine="709"/>
        <w:jc w:val="both"/>
        <w:rPr>
          <w:sz w:val="28"/>
          <w:szCs w:val="28"/>
          <w:lang w:val="en-US"/>
        </w:rPr>
      </w:pPr>
      <w:r>
        <w:rPr>
          <w:sz w:val="28"/>
          <w:szCs w:val="28"/>
        </w:rPr>
        <w:br w:type="page"/>
      </w:r>
      <w:r w:rsidR="00490B42">
        <w:rPr>
          <w:sz w:val="28"/>
          <w:szCs w:val="28"/>
        </w:rPr>
        <w:pict>
          <v:shape id="_x0000_i1070" type="#_x0000_t75" style="width:249pt;height:107.25pt">
            <v:imagedata r:id="rId53" o:title=""/>
          </v:shape>
        </w:pict>
      </w:r>
    </w:p>
    <w:p w:rsidR="003E77AA" w:rsidRDefault="003E77AA" w:rsidP="00DE6D93">
      <w:pPr>
        <w:spacing w:line="360" w:lineRule="auto"/>
        <w:ind w:firstLine="709"/>
        <w:jc w:val="both"/>
        <w:rPr>
          <w:sz w:val="28"/>
          <w:szCs w:val="28"/>
        </w:rPr>
      </w:pPr>
      <w:r w:rsidRPr="00DE6D93">
        <w:rPr>
          <w:sz w:val="28"/>
          <w:szCs w:val="28"/>
        </w:rPr>
        <w:t xml:space="preserve">Рис. 2.22 График зависимости </w:t>
      </w:r>
      <w:r w:rsidRPr="00DE6D93">
        <w:rPr>
          <w:sz w:val="28"/>
          <w:szCs w:val="28"/>
          <w:lang w:val="en-US"/>
        </w:rPr>
        <w:t>ΔE</w:t>
      </w:r>
      <w:r w:rsidRPr="00DE6D93">
        <w:rPr>
          <w:sz w:val="28"/>
          <w:szCs w:val="28"/>
        </w:rPr>
        <w:t>=</w:t>
      </w:r>
      <w:r w:rsidRPr="00DE6D93">
        <w:rPr>
          <w:sz w:val="28"/>
          <w:szCs w:val="28"/>
          <w:lang w:val="en-US"/>
        </w:rPr>
        <w:t>f</w:t>
      </w:r>
      <w:r w:rsidRPr="00DE6D93">
        <w:rPr>
          <w:sz w:val="28"/>
          <w:szCs w:val="28"/>
        </w:rPr>
        <w:t>(</w:t>
      </w:r>
      <w:r w:rsidRPr="00DE6D93">
        <w:rPr>
          <w:sz w:val="28"/>
          <w:szCs w:val="28"/>
          <w:lang w:val="en-US"/>
        </w:rPr>
        <w:t>D</w:t>
      </w:r>
      <w:r w:rsidRPr="00DE6D93">
        <w:rPr>
          <w:sz w:val="28"/>
          <w:szCs w:val="28"/>
        </w:rPr>
        <w:t>)</w:t>
      </w:r>
    </w:p>
    <w:p w:rsidR="00536276" w:rsidRPr="001C3D8A" w:rsidRDefault="00536276" w:rsidP="00DE6D93">
      <w:pPr>
        <w:spacing w:line="360" w:lineRule="auto"/>
        <w:ind w:firstLine="709"/>
        <w:jc w:val="both"/>
        <w:rPr>
          <w:sz w:val="28"/>
          <w:szCs w:val="28"/>
        </w:rPr>
      </w:pPr>
    </w:p>
    <w:p w:rsidR="003E77AA" w:rsidRPr="00DE6D93" w:rsidRDefault="00490B42" w:rsidP="00DE6D93">
      <w:pPr>
        <w:spacing w:line="360" w:lineRule="auto"/>
        <w:ind w:firstLine="709"/>
        <w:jc w:val="both"/>
        <w:rPr>
          <w:sz w:val="28"/>
          <w:szCs w:val="28"/>
          <w:lang w:val="en-US"/>
        </w:rPr>
      </w:pPr>
      <w:r>
        <w:rPr>
          <w:sz w:val="28"/>
          <w:szCs w:val="28"/>
        </w:rPr>
        <w:pict>
          <v:shape id="_x0000_i1071" type="#_x0000_t75" style="width:279.75pt;height:123.75pt">
            <v:imagedata r:id="rId54" o:title=""/>
          </v:shape>
        </w:pict>
      </w:r>
    </w:p>
    <w:p w:rsidR="003E77AA" w:rsidRDefault="003E77AA" w:rsidP="00DE6D93">
      <w:pPr>
        <w:spacing w:line="360" w:lineRule="auto"/>
        <w:ind w:firstLine="709"/>
        <w:jc w:val="both"/>
        <w:rPr>
          <w:sz w:val="28"/>
          <w:szCs w:val="28"/>
        </w:rPr>
      </w:pPr>
      <w:r w:rsidRPr="00DE6D93">
        <w:rPr>
          <w:sz w:val="28"/>
          <w:szCs w:val="28"/>
        </w:rPr>
        <w:t xml:space="preserve">Рис. 2.23 График зависимости </w:t>
      </w:r>
      <w:r w:rsidRPr="00DE6D93">
        <w:rPr>
          <w:sz w:val="28"/>
          <w:szCs w:val="28"/>
          <w:lang w:val="en-US"/>
        </w:rPr>
        <w:t>ΔE</w:t>
      </w:r>
      <w:r w:rsidRPr="00DE6D93">
        <w:rPr>
          <w:sz w:val="28"/>
          <w:szCs w:val="28"/>
        </w:rPr>
        <w:t>=</w:t>
      </w:r>
      <w:r w:rsidRPr="00DE6D93">
        <w:rPr>
          <w:sz w:val="28"/>
          <w:szCs w:val="28"/>
          <w:lang w:val="en-US"/>
        </w:rPr>
        <w:t>f</w:t>
      </w:r>
      <w:r w:rsidRPr="00DE6D93">
        <w:rPr>
          <w:sz w:val="28"/>
          <w:szCs w:val="28"/>
        </w:rPr>
        <w:t>(</w:t>
      </w:r>
      <w:r w:rsidRPr="00DE6D93">
        <w:rPr>
          <w:sz w:val="28"/>
          <w:szCs w:val="28"/>
          <w:lang w:val="en-US"/>
        </w:rPr>
        <w:t>D</w:t>
      </w:r>
      <w:r w:rsidRPr="00DE6D93">
        <w:rPr>
          <w:sz w:val="28"/>
          <w:szCs w:val="28"/>
        </w:rPr>
        <w:t>)</w:t>
      </w:r>
    </w:p>
    <w:p w:rsidR="00536276" w:rsidRPr="001C3D8A" w:rsidRDefault="00536276" w:rsidP="00DE6D93">
      <w:pPr>
        <w:spacing w:line="360" w:lineRule="auto"/>
        <w:ind w:firstLine="709"/>
        <w:jc w:val="both"/>
        <w:rPr>
          <w:sz w:val="28"/>
          <w:szCs w:val="28"/>
        </w:rPr>
      </w:pPr>
    </w:p>
    <w:p w:rsidR="00233D64" w:rsidRPr="00DE6D93" w:rsidRDefault="00490B42" w:rsidP="00DE6D93">
      <w:pPr>
        <w:spacing w:line="360" w:lineRule="auto"/>
        <w:ind w:firstLine="709"/>
        <w:jc w:val="both"/>
        <w:rPr>
          <w:sz w:val="28"/>
          <w:szCs w:val="28"/>
          <w:lang w:val="en-US"/>
        </w:rPr>
      </w:pPr>
      <w:r>
        <w:rPr>
          <w:sz w:val="28"/>
          <w:szCs w:val="28"/>
        </w:rPr>
        <w:pict>
          <v:shape id="_x0000_i1072" type="#_x0000_t75" style="width:261pt;height:115.5pt">
            <v:imagedata r:id="rId55" o:title=""/>
          </v:shape>
        </w:pict>
      </w:r>
    </w:p>
    <w:p w:rsidR="003E77AA" w:rsidRDefault="003E77AA" w:rsidP="00DE6D93">
      <w:pPr>
        <w:spacing w:line="360" w:lineRule="auto"/>
        <w:ind w:firstLine="709"/>
        <w:jc w:val="both"/>
        <w:rPr>
          <w:sz w:val="28"/>
          <w:szCs w:val="28"/>
        </w:rPr>
      </w:pPr>
      <w:r w:rsidRPr="00DE6D93">
        <w:rPr>
          <w:sz w:val="28"/>
          <w:szCs w:val="28"/>
        </w:rPr>
        <w:t>Рис. 2.</w:t>
      </w:r>
      <w:r w:rsidR="00233D64" w:rsidRPr="00DE6D93">
        <w:rPr>
          <w:sz w:val="28"/>
          <w:szCs w:val="28"/>
        </w:rPr>
        <w:t>24</w:t>
      </w:r>
      <w:r w:rsidRPr="00DE6D93">
        <w:rPr>
          <w:sz w:val="28"/>
          <w:szCs w:val="28"/>
        </w:rPr>
        <w:t xml:space="preserve"> График зависимости </w:t>
      </w:r>
      <w:r w:rsidRPr="00DE6D93">
        <w:rPr>
          <w:sz w:val="28"/>
          <w:szCs w:val="28"/>
          <w:lang w:val="en-US"/>
        </w:rPr>
        <w:t>ΔE</w:t>
      </w:r>
      <w:r w:rsidRPr="00DE6D93">
        <w:rPr>
          <w:sz w:val="28"/>
          <w:szCs w:val="28"/>
        </w:rPr>
        <w:t>=</w:t>
      </w:r>
      <w:r w:rsidRPr="00DE6D93">
        <w:rPr>
          <w:sz w:val="28"/>
          <w:szCs w:val="28"/>
          <w:lang w:val="en-US"/>
        </w:rPr>
        <w:t>f</w:t>
      </w:r>
      <w:r w:rsidRPr="00DE6D93">
        <w:rPr>
          <w:sz w:val="28"/>
          <w:szCs w:val="28"/>
        </w:rPr>
        <w:t>(</w:t>
      </w:r>
      <w:r w:rsidRPr="00DE6D93">
        <w:rPr>
          <w:sz w:val="28"/>
          <w:szCs w:val="28"/>
          <w:lang w:val="en-US"/>
        </w:rPr>
        <w:t>D</w:t>
      </w:r>
      <w:r w:rsidRPr="00DE6D93">
        <w:rPr>
          <w:sz w:val="28"/>
          <w:szCs w:val="28"/>
        </w:rPr>
        <w:t>)</w:t>
      </w:r>
    </w:p>
    <w:p w:rsidR="00536276" w:rsidRPr="00DE6D93" w:rsidRDefault="00536276" w:rsidP="00DE6D93">
      <w:pPr>
        <w:spacing w:line="360" w:lineRule="auto"/>
        <w:ind w:firstLine="709"/>
        <w:jc w:val="both"/>
        <w:rPr>
          <w:sz w:val="28"/>
          <w:szCs w:val="28"/>
        </w:rPr>
      </w:pPr>
    </w:p>
    <w:p w:rsidR="007225E2" w:rsidRPr="00DE6D93" w:rsidRDefault="007225E2" w:rsidP="00DE6D93">
      <w:pPr>
        <w:spacing w:line="360" w:lineRule="auto"/>
        <w:ind w:firstLine="709"/>
        <w:jc w:val="both"/>
        <w:rPr>
          <w:b/>
          <w:sz w:val="28"/>
          <w:szCs w:val="28"/>
        </w:rPr>
      </w:pPr>
      <w:r w:rsidRPr="00DE6D93">
        <w:rPr>
          <w:b/>
          <w:sz w:val="28"/>
          <w:szCs w:val="28"/>
        </w:rPr>
        <w:t>2.1.3 Определение оптимальных зональных оптических плотностей</w:t>
      </w:r>
    </w:p>
    <w:p w:rsidR="007225E2" w:rsidRPr="00DE6D93" w:rsidRDefault="007225E2" w:rsidP="00DE6D93">
      <w:pPr>
        <w:spacing w:line="360" w:lineRule="auto"/>
        <w:ind w:firstLine="709"/>
        <w:jc w:val="both"/>
        <w:rPr>
          <w:sz w:val="28"/>
          <w:szCs w:val="28"/>
        </w:rPr>
      </w:pPr>
      <w:r w:rsidRPr="00DE6D93">
        <w:rPr>
          <w:sz w:val="28"/>
          <w:szCs w:val="28"/>
        </w:rPr>
        <w:t>Определение оптимальных зональных оптических плотностей производилось по построенным и представленным выше графикам.</w:t>
      </w:r>
    </w:p>
    <w:p w:rsidR="007225E2" w:rsidRPr="00DE6D93" w:rsidRDefault="007225E2" w:rsidP="00DE6D93">
      <w:pPr>
        <w:spacing w:line="360" w:lineRule="auto"/>
        <w:ind w:firstLine="709"/>
        <w:jc w:val="both"/>
        <w:rPr>
          <w:sz w:val="28"/>
          <w:szCs w:val="28"/>
        </w:rPr>
      </w:pPr>
      <w:r w:rsidRPr="00DE6D93">
        <w:rPr>
          <w:sz w:val="28"/>
          <w:szCs w:val="28"/>
        </w:rPr>
        <w:t xml:space="preserve">По графику зависимости </w:t>
      </w:r>
      <w:r w:rsidRPr="00DE6D93">
        <w:rPr>
          <w:sz w:val="28"/>
          <w:szCs w:val="28"/>
          <w:lang w:val="en-US"/>
        </w:rPr>
        <w:t>D</w:t>
      </w:r>
      <w:r w:rsidRPr="00DE6D93">
        <w:rPr>
          <w:sz w:val="28"/>
          <w:szCs w:val="28"/>
        </w:rPr>
        <w:t>=</w:t>
      </w:r>
      <w:r w:rsidRPr="00DE6D93">
        <w:rPr>
          <w:sz w:val="28"/>
          <w:szCs w:val="28"/>
          <w:lang w:val="en-US"/>
        </w:rPr>
        <w:t>f</w:t>
      </w:r>
      <w:r w:rsidRPr="00DE6D93">
        <w:rPr>
          <w:sz w:val="28"/>
          <w:szCs w:val="28"/>
        </w:rPr>
        <w:t>(</w:t>
      </w:r>
      <w:r w:rsidRPr="00DE6D93">
        <w:rPr>
          <w:sz w:val="28"/>
          <w:szCs w:val="28"/>
          <w:lang w:val="en-US"/>
        </w:rPr>
        <w:t>h</w:t>
      </w:r>
      <w:r w:rsidRPr="00DE6D93">
        <w:rPr>
          <w:sz w:val="28"/>
          <w:szCs w:val="28"/>
        </w:rPr>
        <w:t>), значения оптимальной зональной оптической плотности определялось проецированием единичного значения толщины красочного слоя на ось оптической плотности.</w:t>
      </w:r>
    </w:p>
    <w:p w:rsidR="007225E2" w:rsidRPr="00DE6D93" w:rsidRDefault="007225E2" w:rsidP="00DE6D93">
      <w:pPr>
        <w:spacing w:line="360" w:lineRule="auto"/>
        <w:ind w:firstLine="709"/>
        <w:jc w:val="both"/>
        <w:rPr>
          <w:sz w:val="28"/>
          <w:szCs w:val="28"/>
        </w:rPr>
      </w:pPr>
      <w:r w:rsidRPr="00DE6D93">
        <w:rPr>
          <w:sz w:val="28"/>
          <w:szCs w:val="28"/>
        </w:rPr>
        <w:t>По графику зависимости Δ</w:t>
      </w:r>
      <w:r w:rsidRPr="00DE6D93">
        <w:rPr>
          <w:sz w:val="28"/>
          <w:szCs w:val="28"/>
          <w:lang w:val="en-US"/>
        </w:rPr>
        <w:t>E</w:t>
      </w:r>
      <w:r w:rsidRPr="00DE6D93">
        <w:rPr>
          <w:sz w:val="28"/>
          <w:szCs w:val="28"/>
        </w:rPr>
        <w:t>=</w:t>
      </w:r>
      <w:r w:rsidRPr="00DE6D93">
        <w:rPr>
          <w:sz w:val="28"/>
          <w:szCs w:val="28"/>
          <w:lang w:val="en-US"/>
        </w:rPr>
        <w:t>f</w:t>
      </w:r>
      <w:r w:rsidRPr="00DE6D93">
        <w:rPr>
          <w:sz w:val="28"/>
          <w:szCs w:val="28"/>
        </w:rPr>
        <w:t>(</w:t>
      </w:r>
      <w:r w:rsidRPr="00DE6D93">
        <w:rPr>
          <w:sz w:val="28"/>
          <w:szCs w:val="28"/>
          <w:lang w:val="en-US"/>
        </w:rPr>
        <w:t>D</w:t>
      </w:r>
      <w:r w:rsidRPr="00DE6D93">
        <w:rPr>
          <w:sz w:val="28"/>
          <w:szCs w:val="28"/>
        </w:rPr>
        <w:t>) значение оптимальной зональной оптической плотности определялось по минимальному значению Δ</w:t>
      </w:r>
      <w:r w:rsidRPr="00DE6D93">
        <w:rPr>
          <w:sz w:val="28"/>
          <w:szCs w:val="28"/>
          <w:lang w:val="en-US"/>
        </w:rPr>
        <w:t>E</w:t>
      </w:r>
      <w:r w:rsidRPr="00DE6D93">
        <w:rPr>
          <w:sz w:val="28"/>
          <w:szCs w:val="28"/>
        </w:rPr>
        <w:t>, то есть проецированием самой низкой точки построенного графика на ось оптической плотности.</w:t>
      </w:r>
    </w:p>
    <w:p w:rsidR="007225E2" w:rsidRPr="00DE6D93" w:rsidRDefault="007225E2" w:rsidP="00DE6D93">
      <w:pPr>
        <w:spacing w:line="360" w:lineRule="auto"/>
        <w:ind w:firstLine="709"/>
        <w:jc w:val="both"/>
        <w:rPr>
          <w:sz w:val="28"/>
          <w:szCs w:val="28"/>
        </w:rPr>
      </w:pPr>
      <w:r w:rsidRPr="00DE6D93">
        <w:rPr>
          <w:sz w:val="28"/>
          <w:szCs w:val="28"/>
        </w:rPr>
        <w:t>Полученные значения занесены в итоговую сводную таблицу 2.13.</w:t>
      </w:r>
    </w:p>
    <w:p w:rsidR="007225E2" w:rsidRPr="00DE6D93" w:rsidRDefault="007225E2" w:rsidP="00DE6D93">
      <w:pPr>
        <w:spacing w:line="360" w:lineRule="auto"/>
        <w:ind w:firstLine="709"/>
        <w:jc w:val="both"/>
        <w:rPr>
          <w:sz w:val="28"/>
          <w:szCs w:val="28"/>
        </w:rPr>
      </w:pPr>
    </w:p>
    <w:p w:rsidR="007225E2" w:rsidRPr="00DE6D93" w:rsidRDefault="007225E2" w:rsidP="00DE6D93">
      <w:pPr>
        <w:spacing w:line="360" w:lineRule="auto"/>
        <w:ind w:firstLine="709"/>
        <w:jc w:val="both"/>
        <w:rPr>
          <w:sz w:val="28"/>
          <w:szCs w:val="28"/>
        </w:rPr>
      </w:pPr>
      <w:r w:rsidRPr="00DE6D93">
        <w:rPr>
          <w:sz w:val="28"/>
          <w:szCs w:val="28"/>
        </w:rPr>
        <w:t>Таблица 2.13</w:t>
      </w:r>
      <w:r w:rsidR="00536276">
        <w:rPr>
          <w:sz w:val="28"/>
          <w:szCs w:val="28"/>
        </w:rPr>
        <w:t xml:space="preserve"> </w:t>
      </w:r>
      <w:r w:rsidRPr="00DE6D93">
        <w:rPr>
          <w:sz w:val="28"/>
          <w:szCs w:val="28"/>
        </w:rPr>
        <w:t>Итоговая таблица полученных значений</w:t>
      </w:r>
    </w:p>
    <w:tbl>
      <w:tblPr>
        <w:tblW w:w="9070" w:type="dxa"/>
        <w:tblInd w:w="108" w:type="dxa"/>
        <w:tblLook w:val="0000" w:firstRow="0" w:lastRow="0" w:firstColumn="0" w:lastColumn="0" w:noHBand="0" w:noVBand="0"/>
      </w:tblPr>
      <w:tblGrid>
        <w:gridCol w:w="1261"/>
        <w:gridCol w:w="946"/>
        <w:gridCol w:w="1059"/>
        <w:gridCol w:w="946"/>
        <w:gridCol w:w="1059"/>
        <w:gridCol w:w="946"/>
        <w:gridCol w:w="1059"/>
        <w:gridCol w:w="946"/>
        <w:gridCol w:w="956"/>
      </w:tblGrid>
      <w:tr w:rsidR="007225E2" w:rsidRPr="00536276" w:rsidTr="00536276">
        <w:trPr>
          <w:trHeight w:val="255"/>
        </w:trPr>
        <w:tc>
          <w:tcPr>
            <w:tcW w:w="1153" w:type="dxa"/>
            <w:vMerge w:val="restart"/>
            <w:tcBorders>
              <w:top w:val="single" w:sz="4" w:space="0" w:color="auto"/>
              <w:left w:val="single" w:sz="4" w:space="0" w:color="auto"/>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Бумага</w:t>
            </w:r>
          </w:p>
        </w:tc>
        <w:tc>
          <w:tcPr>
            <w:tcW w:w="7917" w:type="dxa"/>
            <w:gridSpan w:val="8"/>
            <w:tcBorders>
              <w:top w:val="single" w:sz="4" w:space="0" w:color="auto"/>
              <w:left w:val="nil"/>
              <w:bottom w:val="single" w:sz="4" w:space="0" w:color="auto"/>
              <w:right w:val="single" w:sz="4" w:space="0" w:color="auto"/>
            </w:tcBorders>
            <w:noWrap/>
            <w:vAlign w:val="bottom"/>
          </w:tcPr>
          <w:p w:rsidR="007225E2" w:rsidRPr="00536276" w:rsidRDefault="007225E2" w:rsidP="00536276">
            <w:pPr>
              <w:spacing w:line="360" w:lineRule="auto"/>
              <w:jc w:val="both"/>
              <w:rPr>
                <w:sz w:val="20"/>
                <w:szCs w:val="20"/>
              </w:rPr>
            </w:pPr>
            <w:r w:rsidRPr="00536276">
              <w:rPr>
                <w:sz w:val="20"/>
                <w:szCs w:val="20"/>
              </w:rPr>
              <w:t>Оптимальная зональная оптическая плотность, определенная по графикам зависимости</w:t>
            </w:r>
          </w:p>
        </w:tc>
      </w:tr>
      <w:tr w:rsidR="007225E2" w:rsidRPr="00536276" w:rsidTr="00536276">
        <w:trPr>
          <w:trHeight w:val="255"/>
        </w:trPr>
        <w:tc>
          <w:tcPr>
            <w:tcW w:w="1153" w:type="dxa"/>
            <w:vMerge/>
            <w:tcBorders>
              <w:top w:val="single" w:sz="4" w:space="0" w:color="auto"/>
              <w:left w:val="single" w:sz="4" w:space="0" w:color="auto"/>
              <w:bottom w:val="single" w:sz="4" w:space="0" w:color="auto"/>
              <w:right w:val="single" w:sz="4" w:space="0" w:color="auto"/>
            </w:tcBorders>
            <w:vAlign w:val="center"/>
          </w:tcPr>
          <w:p w:rsidR="007225E2" w:rsidRPr="00536276" w:rsidRDefault="007225E2" w:rsidP="00536276">
            <w:pPr>
              <w:spacing w:line="360" w:lineRule="auto"/>
              <w:jc w:val="both"/>
              <w:rPr>
                <w:sz w:val="20"/>
                <w:szCs w:val="20"/>
              </w:rPr>
            </w:pPr>
          </w:p>
        </w:tc>
        <w:tc>
          <w:tcPr>
            <w:tcW w:w="2005" w:type="dxa"/>
            <w:gridSpan w:val="2"/>
            <w:tcBorders>
              <w:top w:val="single" w:sz="4" w:space="0" w:color="auto"/>
              <w:left w:val="nil"/>
              <w:bottom w:val="single" w:sz="4" w:space="0" w:color="auto"/>
              <w:right w:val="single" w:sz="4" w:space="0" w:color="auto"/>
            </w:tcBorders>
            <w:noWrap/>
            <w:vAlign w:val="bottom"/>
          </w:tcPr>
          <w:p w:rsidR="007225E2" w:rsidRPr="00536276" w:rsidRDefault="007225E2" w:rsidP="00536276">
            <w:pPr>
              <w:spacing w:line="360" w:lineRule="auto"/>
              <w:jc w:val="both"/>
              <w:rPr>
                <w:sz w:val="20"/>
                <w:szCs w:val="20"/>
              </w:rPr>
            </w:pPr>
            <w:r w:rsidRPr="00536276">
              <w:rPr>
                <w:sz w:val="20"/>
                <w:szCs w:val="20"/>
              </w:rPr>
              <w:t>голубая</w:t>
            </w:r>
          </w:p>
        </w:tc>
        <w:tc>
          <w:tcPr>
            <w:tcW w:w="2005" w:type="dxa"/>
            <w:gridSpan w:val="2"/>
            <w:tcBorders>
              <w:top w:val="single" w:sz="4" w:space="0" w:color="auto"/>
              <w:left w:val="nil"/>
              <w:bottom w:val="single" w:sz="4" w:space="0" w:color="auto"/>
              <w:right w:val="single" w:sz="4" w:space="0" w:color="auto"/>
            </w:tcBorders>
            <w:noWrap/>
            <w:vAlign w:val="bottom"/>
          </w:tcPr>
          <w:p w:rsidR="007225E2" w:rsidRPr="00536276" w:rsidRDefault="007225E2" w:rsidP="00536276">
            <w:pPr>
              <w:spacing w:line="360" w:lineRule="auto"/>
              <w:jc w:val="both"/>
              <w:rPr>
                <w:sz w:val="20"/>
                <w:szCs w:val="20"/>
              </w:rPr>
            </w:pPr>
            <w:r w:rsidRPr="00536276">
              <w:rPr>
                <w:sz w:val="20"/>
                <w:szCs w:val="20"/>
              </w:rPr>
              <w:t>пурпурная</w:t>
            </w:r>
          </w:p>
        </w:tc>
        <w:tc>
          <w:tcPr>
            <w:tcW w:w="2005" w:type="dxa"/>
            <w:gridSpan w:val="2"/>
            <w:tcBorders>
              <w:top w:val="single" w:sz="4" w:space="0" w:color="auto"/>
              <w:left w:val="nil"/>
              <w:bottom w:val="single" w:sz="4" w:space="0" w:color="auto"/>
              <w:right w:val="single" w:sz="4" w:space="0" w:color="auto"/>
            </w:tcBorders>
            <w:noWrap/>
            <w:vAlign w:val="bottom"/>
          </w:tcPr>
          <w:p w:rsidR="007225E2" w:rsidRPr="00536276" w:rsidRDefault="007225E2" w:rsidP="00536276">
            <w:pPr>
              <w:spacing w:line="360" w:lineRule="auto"/>
              <w:jc w:val="both"/>
              <w:rPr>
                <w:sz w:val="20"/>
                <w:szCs w:val="20"/>
              </w:rPr>
            </w:pPr>
            <w:r w:rsidRPr="00536276">
              <w:rPr>
                <w:sz w:val="20"/>
                <w:szCs w:val="20"/>
              </w:rPr>
              <w:t>желтая</w:t>
            </w:r>
          </w:p>
        </w:tc>
        <w:tc>
          <w:tcPr>
            <w:tcW w:w="1902" w:type="dxa"/>
            <w:gridSpan w:val="2"/>
            <w:tcBorders>
              <w:top w:val="single" w:sz="4" w:space="0" w:color="auto"/>
              <w:left w:val="nil"/>
              <w:bottom w:val="single" w:sz="4" w:space="0" w:color="auto"/>
              <w:right w:val="single" w:sz="4" w:space="0" w:color="auto"/>
            </w:tcBorders>
            <w:noWrap/>
            <w:vAlign w:val="bottom"/>
          </w:tcPr>
          <w:p w:rsidR="007225E2" w:rsidRPr="00536276" w:rsidRDefault="007225E2" w:rsidP="00536276">
            <w:pPr>
              <w:spacing w:line="360" w:lineRule="auto"/>
              <w:jc w:val="both"/>
              <w:rPr>
                <w:sz w:val="20"/>
                <w:szCs w:val="20"/>
              </w:rPr>
            </w:pPr>
            <w:r w:rsidRPr="00536276">
              <w:rPr>
                <w:sz w:val="20"/>
                <w:szCs w:val="20"/>
              </w:rPr>
              <w:t>черная</w:t>
            </w:r>
          </w:p>
        </w:tc>
      </w:tr>
      <w:tr w:rsidR="007225E2" w:rsidRPr="00536276" w:rsidTr="00536276">
        <w:trPr>
          <w:trHeight w:val="255"/>
        </w:trPr>
        <w:tc>
          <w:tcPr>
            <w:tcW w:w="1153" w:type="dxa"/>
            <w:vMerge/>
            <w:tcBorders>
              <w:top w:val="single" w:sz="4" w:space="0" w:color="auto"/>
              <w:left w:val="single" w:sz="4" w:space="0" w:color="auto"/>
              <w:bottom w:val="single" w:sz="4" w:space="0" w:color="auto"/>
              <w:right w:val="single" w:sz="4" w:space="0" w:color="auto"/>
            </w:tcBorders>
            <w:vAlign w:val="center"/>
          </w:tcPr>
          <w:p w:rsidR="007225E2" w:rsidRPr="00536276" w:rsidRDefault="007225E2" w:rsidP="00536276">
            <w:pPr>
              <w:spacing w:line="360" w:lineRule="auto"/>
              <w:jc w:val="both"/>
              <w:rPr>
                <w:sz w:val="20"/>
                <w:szCs w:val="20"/>
              </w:rPr>
            </w:pPr>
          </w:p>
        </w:tc>
        <w:tc>
          <w:tcPr>
            <w:tcW w:w="946" w:type="dxa"/>
            <w:tcBorders>
              <w:top w:val="nil"/>
              <w:left w:val="nil"/>
              <w:bottom w:val="single" w:sz="4" w:space="0" w:color="auto"/>
              <w:right w:val="single" w:sz="4" w:space="0" w:color="auto"/>
            </w:tcBorders>
            <w:noWrap/>
            <w:vAlign w:val="bottom"/>
          </w:tcPr>
          <w:p w:rsidR="007225E2" w:rsidRPr="00536276" w:rsidRDefault="007225E2" w:rsidP="00536276">
            <w:pPr>
              <w:spacing w:line="360" w:lineRule="auto"/>
              <w:jc w:val="both"/>
              <w:rPr>
                <w:sz w:val="20"/>
                <w:szCs w:val="20"/>
              </w:rPr>
            </w:pPr>
            <w:r w:rsidRPr="00536276">
              <w:rPr>
                <w:sz w:val="20"/>
                <w:szCs w:val="20"/>
              </w:rPr>
              <w:t>D=f(h)</w:t>
            </w:r>
          </w:p>
        </w:tc>
        <w:tc>
          <w:tcPr>
            <w:tcW w:w="1059" w:type="dxa"/>
            <w:tcBorders>
              <w:top w:val="nil"/>
              <w:left w:val="nil"/>
              <w:bottom w:val="single" w:sz="4" w:space="0" w:color="auto"/>
              <w:right w:val="single" w:sz="4" w:space="0" w:color="auto"/>
            </w:tcBorders>
            <w:noWrap/>
            <w:vAlign w:val="bottom"/>
          </w:tcPr>
          <w:p w:rsidR="007225E2" w:rsidRPr="00536276" w:rsidRDefault="007225E2" w:rsidP="00536276">
            <w:pPr>
              <w:spacing w:line="360" w:lineRule="auto"/>
              <w:jc w:val="both"/>
              <w:rPr>
                <w:sz w:val="20"/>
                <w:szCs w:val="20"/>
              </w:rPr>
            </w:pPr>
            <w:r w:rsidRPr="00536276">
              <w:rPr>
                <w:sz w:val="20"/>
                <w:szCs w:val="20"/>
              </w:rPr>
              <w:t>ΔE=f(D)</w:t>
            </w:r>
          </w:p>
        </w:tc>
        <w:tc>
          <w:tcPr>
            <w:tcW w:w="946" w:type="dxa"/>
            <w:tcBorders>
              <w:top w:val="nil"/>
              <w:left w:val="nil"/>
              <w:bottom w:val="single" w:sz="4" w:space="0" w:color="auto"/>
              <w:right w:val="single" w:sz="4" w:space="0" w:color="auto"/>
            </w:tcBorders>
            <w:noWrap/>
            <w:vAlign w:val="bottom"/>
          </w:tcPr>
          <w:p w:rsidR="007225E2" w:rsidRPr="00536276" w:rsidRDefault="007225E2" w:rsidP="00536276">
            <w:pPr>
              <w:spacing w:line="360" w:lineRule="auto"/>
              <w:jc w:val="both"/>
              <w:rPr>
                <w:sz w:val="20"/>
                <w:szCs w:val="20"/>
              </w:rPr>
            </w:pPr>
            <w:r w:rsidRPr="00536276">
              <w:rPr>
                <w:sz w:val="20"/>
                <w:szCs w:val="20"/>
              </w:rPr>
              <w:t>D=f(h)</w:t>
            </w:r>
          </w:p>
        </w:tc>
        <w:tc>
          <w:tcPr>
            <w:tcW w:w="1059" w:type="dxa"/>
            <w:tcBorders>
              <w:top w:val="nil"/>
              <w:left w:val="nil"/>
              <w:bottom w:val="single" w:sz="4" w:space="0" w:color="auto"/>
              <w:right w:val="single" w:sz="4" w:space="0" w:color="auto"/>
            </w:tcBorders>
            <w:noWrap/>
            <w:vAlign w:val="bottom"/>
          </w:tcPr>
          <w:p w:rsidR="007225E2" w:rsidRPr="00536276" w:rsidRDefault="007225E2" w:rsidP="00536276">
            <w:pPr>
              <w:spacing w:line="360" w:lineRule="auto"/>
              <w:jc w:val="both"/>
              <w:rPr>
                <w:sz w:val="20"/>
                <w:szCs w:val="20"/>
              </w:rPr>
            </w:pPr>
            <w:r w:rsidRPr="00536276">
              <w:rPr>
                <w:sz w:val="20"/>
                <w:szCs w:val="20"/>
              </w:rPr>
              <w:t>ΔE=f(D)</w:t>
            </w:r>
          </w:p>
        </w:tc>
        <w:tc>
          <w:tcPr>
            <w:tcW w:w="946" w:type="dxa"/>
            <w:tcBorders>
              <w:top w:val="nil"/>
              <w:left w:val="nil"/>
              <w:bottom w:val="single" w:sz="4" w:space="0" w:color="auto"/>
              <w:right w:val="single" w:sz="4" w:space="0" w:color="auto"/>
            </w:tcBorders>
            <w:noWrap/>
            <w:vAlign w:val="bottom"/>
          </w:tcPr>
          <w:p w:rsidR="007225E2" w:rsidRPr="00536276" w:rsidRDefault="007225E2" w:rsidP="00536276">
            <w:pPr>
              <w:spacing w:line="360" w:lineRule="auto"/>
              <w:jc w:val="both"/>
              <w:rPr>
                <w:sz w:val="20"/>
                <w:szCs w:val="20"/>
              </w:rPr>
            </w:pPr>
            <w:r w:rsidRPr="00536276">
              <w:rPr>
                <w:sz w:val="20"/>
                <w:szCs w:val="20"/>
              </w:rPr>
              <w:t>D=f(h)</w:t>
            </w:r>
          </w:p>
        </w:tc>
        <w:tc>
          <w:tcPr>
            <w:tcW w:w="1059" w:type="dxa"/>
            <w:tcBorders>
              <w:top w:val="nil"/>
              <w:left w:val="nil"/>
              <w:bottom w:val="single" w:sz="4" w:space="0" w:color="auto"/>
              <w:right w:val="single" w:sz="4" w:space="0" w:color="auto"/>
            </w:tcBorders>
            <w:noWrap/>
            <w:vAlign w:val="bottom"/>
          </w:tcPr>
          <w:p w:rsidR="007225E2" w:rsidRPr="00536276" w:rsidRDefault="007225E2" w:rsidP="00536276">
            <w:pPr>
              <w:spacing w:line="360" w:lineRule="auto"/>
              <w:jc w:val="both"/>
              <w:rPr>
                <w:sz w:val="20"/>
                <w:szCs w:val="20"/>
              </w:rPr>
            </w:pPr>
            <w:r w:rsidRPr="00536276">
              <w:rPr>
                <w:sz w:val="20"/>
                <w:szCs w:val="20"/>
              </w:rPr>
              <w:t>ΔE=f(D)</w:t>
            </w:r>
          </w:p>
        </w:tc>
        <w:tc>
          <w:tcPr>
            <w:tcW w:w="946" w:type="dxa"/>
            <w:tcBorders>
              <w:top w:val="nil"/>
              <w:left w:val="nil"/>
              <w:bottom w:val="single" w:sz="4" w:space="0" w:color="auto"/>
              <w:right w:val="single" w:sz="4" w:space="0" w:color="auto"/>
            </w:tcBorders>
            <w:noWrap/>
            <w:vAlign w:val="bottom"/>
          </w:tcPr>
          <w:p w:rsidR="007225E2" w:rsidRPr="00536276" w:rsidRDefault="007225E2" w:rsidP="00536276">
            <w:pPr>
              <w:spacing w:line="360" w:lineRule="auto"/>
              <w:jc w:val="both"/>
              <w:rPr>
                <w:sz w:val="20"/>
                <w:szCs w:val="20"/>
              </w:rPr>
            </w:pPr>
            <w:r w:rsidRPr="00536276">
              <w:rPr>
                <w:sz w:val="20"/>
                <w:szCs w:val="20"/>
              </w:rPr>
              <w:t>D=f(h)</w:t>
            </w:r>
          </w:p>
        </w:tc>
        <w:tc>
          <w:tcPr>
            <w:tcW w:w="956" w:type="dxa"/>
            <w:tcBorders>
              <w:top w:val="nil"/>
              <w:left w:val="nil"/>
              <w:bottom w:val="single" w:sz="4" w:space="0" w:color="auto"/>
              <w:right w:val="single" w:sz="4" w:space="0" w:color="auto"/>
            </w:tcBorders>
            <w:noWrap/>
            <w:vAlign w:val="bottom"/>
          </w:tcPr>
          <w:p w:rsidR="007225E2" w:rsidRPr="00536276" w:rsidRDefault="007225E2" w:rsidP="00536276">
            <w:pPr>
              <w:spacing w:line="360" w:lineRule="auto"/>
              <w:jc w:val="both"/>
              <w:rPr>
                <w:sz w:val="20"/>
                <w:szCs w:val="20"/>
              </w:rPr>
            </w:pPr>
            <w:r w:rsidRPr="00536276">
              <w:rPr>
                <w:sz w:val="20"/>
                <w:szCs w:val="20"/>
              </w:rPr>
              <w:t>ΔE=f(D)</w:t>
            </w:r>
          </w:p>
        </w:tc>
      </w:tr>
      <w:tr w:rsidR="007225E2" w:rsidRPr="00536276" w:rsidTr="00536276">
        <w:trPr>
          <w:trHeight w:val="466"/>
        </w:trPr>
        <w:tc>
          <w:tcPr>
            <w:tcW w:w="1153" w:type="dxa"/>
            <w:tcBorders>
              <w:top w:val="nil"/>
              <w:left w:val="single" w:sz="4" w:space="0" w:color="auto"/>
              <w:bottom w:val="single" w:sz="4" w:space="0" w:color="auto"/>
              <w:right w:val="single" w:sz="4" w:space="0" w:color="auto"/>
            </w:tcBorders>
            <w:vAlign w:val="center"/>
          </w:tcPr>
          <w:p w:rsidR="007225E2" w:rsidRPr="00536276" w:rsidRDefault="007225E2" w:rsidP="00536276">
            <w:pPr>
              <w:spacing w:line="360" w:lineRule="auto"/>
              <w:jc w:val="both"/>
              <w:rPr>
                <w:sz w:val="20"/>
                <w:szCs w:val="20"/>
              </w:rPr>
            </w:pPr>
            <w:r w:rsidRPr="00536276">
              <w:rPr>
                <w:sz w:val="20"/>
                <w:szCs w:val="20"/>
              </w:rPr>
              <w:t xml:space="preserve">Офсетная </w:t>
            </w:r>
            <w:smartTag w:uri="urn:schemas-microsoft-com:office:smarttags" w:element="metricconverter">
              <w:smartTagPr>
                <w:attr w:name="ProductID" w:val="80 г"/>
              </w:smartTagPr>
              <w:r w:rsidRPr="00536276">
                <w:rPr>
                  <w:sz w:val="20"/>
                  <w:szCs w:val="20"/>
                </w:rPr>
                <w:t>80 г</w:t>
              </w:r>
            </w:smartTag>
            <w:r w:rsidRPr="00536276">
              <w:rPr>
                <w:sz w:val="20"/>
                <w:szCs w:val="20"/>
              </w:rPr>
              <w:t>.</w:t>
            </w:r>
          </w:p>
        </w:tc>
        <w:tc>
          <w:tcPr>
            <w:tcW w:w="94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0,99</w:t>
            </w:r>
          </w:p>
        </w:tc>
        <w:tc>
          <w:tcPr>
            <w:tcW w:w="1059"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0,89</w:t>
            </w:r>
          </w:p>
        </w:tc>
        <w:tc>
          <w:tcPr>
            <w:tcW w:w="94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0,9</w:t>
            </w:r>
          </w:p>
        </w:tc>
        <w:tc>
          <w:tcPr>
            <w:tcW w:w="1059"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0,92</w:t>
            </w:r>
          </w:p>
        </w:tc>
        <w:tc>
          <w:tcPr>
            <w:tcW w:w="94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0,92</w:t>
            </w:r>
          </w:p>
        </w:tc>
        <w:tc>
          <w:tcPr>
            <w:tcW w:w="1059"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0,89</w:t>
            </w:r>
          </w:p>
        </w:tc>
        <w:tc>
          <w:tcPr>
            <w:tcW w:w="94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1,03</w:t>
            </w:r>
          </w:p>
        </w:tc>
        <w:tc>
          <w:tcPr>
            <w:tcW w:w="95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1,12</w:t>
            </w:r>
          </w:p>
        </w:tc>
      </w:tr>
      <w:tr w:rsidR="007225E2" w:rsidRPr="00536276" w:rsidTr="00536276">
        <w:trPr>
          <w:trHeight w:val="1119"/>
        </w:trPr>
        <w:tc>
          <w:tcPr>
            <w:tcW w:w="1153" w:type="dxa"/>
            <w:tcBorders>
              <w:top w:val="nil"/>
              <w:left w:val="single" w:sz="4" w:space="0" w:color="auto"/>
              <w:bottom w:val="single" w:sz="4" w:space="0" w:color="auto"/>
              <w:right w:val="single" w:sz="4" w:space="0" w:color="auto"/>
            </w:tcBorders>
            <w:vAlign w:val="center"/>
          </w:tcPr>
          <w:p w:rsidR="007225E2" w:rsidRPr="00536276" w:rsidRDefault="007225E2" w:rsidP="00536276">
            <w:pPr>
              <w:spacing w:line="360" w:lineRule="auto"/>
              <w:jc w:val="both"/>
              <w:rPr>
                <w:sz w:val="20"/>
                <w:szCs w:val="20"/>
              </w:rPr>
            </w:pPr>
            <w:r w:rsidRPr="00536276">
              <w:rPr>
                <w:sz w:val="20"/>
                <w:szCs w:val="20"/>
              </w:rPr>
              <w:t xml:space="preserve">Мелованная матовая </w:t>
            </w:r>
            <w:smartTag w:uri="urn:schemas-microsoft-com:office:smarttags" w:element="metricconverter">
              <w:smartTagPr>
                <w:attr w:name="ProductID" w:val="90 г"/>
              </w:smartTagPr>
              <w:r w:rsidRPr="00536276">
                <w:rPr>
                  <w:sz w:val="20"/>
                  <w:szCs w:val="20"/>
                </w:rPr>
                <w:t>90 г</w:t>
              </w:r>
            </w:smartTag>
            <w:r w:rsidRPr="00536276">
              <w:rPr>
                <w:sz w:val="20"/>
                <w:szCs w:val="20"/>
              </w:rPr>
              <w:t>.</w:t>
            </w:r>
          </w:p>
        </w:tc>
        <w:tc>
          <w:tcPr>
            <w:tcW w:w="94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1,22</w:t>
            </w:r>
          </w:p>
        </w:tc>
        <w:tc>
          <w:tcPr>
            <w:tcW w:w="1059"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1,187</w:t>
            </w:r>
          </w:p>
        </w:tc>
        <w:tc>
          <w:tcPr>
            <w:tcW w:w="94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1,22</w:t>
            </w:r>
          </w:p>
        </w:tc>
        <w:tc>
          <w:tcPr>
            <w:tcW w:w="1059"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1,23</w:t>
            </w:r>
          </w:p>
        </w:tc>
        <w:tc>
          <w:tcPr>
            <w:tcW w:w="94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1,26</w:t>
            </w:r>
          </w:p>
        </w:tc>
        <w:tc>
          <w:tcPr>
            <w:tcW w:w="1059"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1,24</w:t>
            </w:r>
          </w:p>
        </w:tc>
        <w:tc>
          <w:tcPr>
            <w:tcW w:w="94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1,4</w:t>
            </w:r>
          </w:p>
        </w:tc>
        <w:tc>
          <w:tcPr>
            <w:tcW w:w="95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1,6</w:t>
            </w:r>
          </w:p>
        </w:tc>
      </w:tr>
      <w:tr w:rsidR="007225E2" w:rsidRPr="00536276" w:rsidTr="00536276">
        <w:trPr>
          <w:trHeight w:val="1075"/>
        </w:trPr>
        <w:tc>
          <w:tcPr>
            <w:tcW w:w="1153" w:type="dxa"/>
            <w:tcBorders>
              <w:top w:val="nil"/>
              <w:left w:val="single" w:sz="4" w:space="0" w:color="auto"/>
              <w:bottom w:val="single" w:sz="4" w:space="0" w:color="auto"/>
              <w:right w:val="single" w:sz="4" w:space="0" w:color="auto"/>
            </w:tcBorders>
            <w:vAlign w:val="center"/>
          </w:tcPr>
          <w:p w:rsidR="007225E2" w:rsidRPr="00536276" w:rsidRDefault="007225E2" w:rsidP="00536276">
            <w:pPr>
              <w:spacing w:line="360" w:lineRule="auto"/>
              <w:jc w:val="both"/>
              <w:rPr>
                <w:sz w:val="20"/>
                <w:szCs w:val="20"/>
              </w:rPr>
            </w:pPr>
            <w:r w:rsidRPr="00536276">
              <w:rPr>
                <w:sz w:val="20"/>
                <w:szCs w:val="20"/>
              </w:rPr>
              <w:t xml:space="preserve">Мелованная глянцевая </w:t>
            </w:r>
            <w:smartTag w:uri="urn:schemas-microsoft-com:office:smarttags" w:element="metricconverter">
              <w:smartTagPr>
                <w:attr w:name="ProductID" w:val="115 г"/>
              </w:smartTagPr>
              <w:r w:rsidRPr="00536276">
                <w:rPr>
                  <w:sz w:val="20"/>
                  <w:szCs w:val="20"/>
                </w:rPr>
                <w:t>115 г</w:t>
              </w:r>
            </w:smartTag>
            <w:r w:rsidRPr="00536276">
              <w:rPr>
                <w:sz w:val="20"/>
                <w:szCs w:val="20"/>
              </w:rPr>
              <w:t>.</w:t>
            </w:r>
          </w:p>
        </w:tc>
        <w:tc>
          <w:tcPr>
            <w:tcW w:w="94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1,48</w:t>
            </w:r>
          </w:p>
        </w:tc>
        <w:tc>
          <w:tcPr>
            <w:tcW w:w="1059"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1,35</w:t>
            </w:r>
          </w:p>
        </w:tc>
        <w:tc>
          <w:tcPr>
            <w:tcW w:w="94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1,55</w:t>
            </w:r>
          </w:p>
        </w:tc>
        <w:tc>
          <w:tcPr>
            <w:tcW w:w="1059"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1,35</w:t>
            </w:r>
          </w:p>
        </w:tc>
        <w:tc>
          <w:tcPr>
            <w:tcW w:w="94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1,12</w:t>
            </w:r>
          </w:p>
        </w:tc>
        <w:tc>
          <w:tcPr>
            <w:tcW w:w="1059"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1,5</w:t>
            </w:r>
          </w:p>
        </w:tc>
        <w:tc>
          <w:tcPr>
            <w:tcW w:w="94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1,58</w:t>
            </w:r>
          </w:p>
        </w:tc>
        <w:tc>
          <w:tcPr>
            <w:tcW w:w="956" w:type="dxa"/>
            <w:tcBorders>
              <w:top w:val="nil"/>
              <w:left w:val="nil"/>
              <w:bottom w:val="single" w:sz="4" w:space="0" w:color="auto"/>
              <w:right w:val="single" w:sz="4" w:space="0" w:color="auto"/>
            </w:tcBorders>
            <w:noWrap/>
            <w:vAlign w:val="center"/>
          </w:tcPr>
          <w:p w:rsidR="007225E2" w:rsidRPr="00536276" w:rsidRDefault="007225E2" w:rsidP="00536276">
            <w:pPr>
              <w:spacing w:line="360" w:lineRule="auto"/>
              <w:jc w:val="both"/>
              <w:rPr>
                <w:sz w:val="20"/>
                <w:szCs w:val="20"/>
              </w:rPr>
            </w:pPr>
            <w:r w:rsidRPr="00536276">
              <w:rPr>
                <w:sz w:val="20"/>
                <w:szCs w:val="20"/>
              </w:rPr>
              <w:t>1,58</w:t>
            </w:r>
          </w:p>
        </w:tc>
      </w:tr>
    </w:tbl>
    <w:p w:rsidR="007225E2" w:rsidRPr="00DE6D93" w:rsidRDefault="007225E2" w:rsidP="00DE6D93">
      <w:pPr>
        <w:spacing w:line="360" w:lineRule="auto"/>
        <w:ind w:firstLine="709"/>
        <w:jc w:val="both"/>
        <w:rPr>
          <w:sz w:val="28"/>
          <w:szCs w:val="28"/>
        </w:rPr>
      </w:pPr>
    </w:p>
    <w:p w:rsidR="00230974" w:rsidRDefault="00230974" w:rsidP="00536276">
      <w:pPr>
        <w:spacing w:line="360" w:lineRule="auto"/>
        <w:ind w:firstLine="709"/>
        <w:jc w:val="center"/>
        <w:rPr>
          <w:b/>
          <w:sz w:val="28"/>
          <w:szCs w:val="28"/>
        </w:rPr>
      </w:pPr>
      <w:r w:rsidRPr="00DE6D93">
        <w:rPr>
          <w:b/>
          <w:sz w:val="28"/>
          <w:szCs w:val="28"/>
        </w:rPr>
        <w:t>2.2 Сравнительный анализ денситометрических и колориметрических показателей тиражных оттисков</w:t>
      </w:r>
    </w:p>
    <w:p w:rsidR="00536276" w:rsidRPr="00DE6D93" w:rsidRDefault="00536276" w:rsidP="00DE6D93">
      <w:pPr>
        <w:spacing w:line="360" w:lineRule="auto"/>
        <w:ind w:firstLine="709"/>
        <w:jc w:val="both"/>
        <w:rPr>
          <w:b/>
          <w:sz w:val="28"/>
          <w:szCs w:val="28"/>
        </w:rPr>
      </w:pPr>
    </w:p>
    <w:p w:rsidR="00230974" w:rsidRPr="00DE6D93" w:rsidRDefault="00230974" w:rsidP="00DE6D93">
      <w:pPr>
        <w:spacing w:line="360" w:lineRule="auto"/>
        <w:ind w:firstLine="709"/>
        <w:jc w:val="both"/>
        <w:rPr>
          <w:sz w:val="28"/>
          <w:szCs w:val="28"/>
        </w:rPr>
      </w:pPr>
      <w:r w:rsidRPr="00DE6D93">
        <w:rPr>
          <w:sz w:val="28"/>
          <w:szCs w:val="28"/>
        </w:rPr>
        <w:t xml:space="preserve">Для проведения сравнительного анализа денситометрических и колориметрических показателей тиражных оттисков и оценки их на соответствие существующим стандартам были взяты образцы, полученные в типографии ООО «ОИД «Медиа-пресса» в реальных условиях печати на печатной машине </w:t>
      </w:r>
      <w:r w:rsidRPr="00DE6D93">
        <w:rPr>
          <w:sz w:val="28"/>
          <w:szCs w:val="28"/>
          <w:lang w:val="en-US"/>
        </w:rPr>
        <w:t>Roland</w:t>
      </w:r>
      <w:r w:rsidRPr="00DE6D93">
        <w:rPr>
          <w:sz w:val="28"/>
          <w:szCs w:val="28"/>
        </w:rPr>
        <w:t>-710 формата 470</w:t>
      </w:r>
      <w:r w:rsidRPr="00DE6D93">
        <w:rPr>
          <w:sz w:val="28"/>
          <w:szCs w:val="28"/>
          <w:lang w:val="en-US"/>
        </w:rPr>
        <w:t>x</w:t>
      </w:r>
      <w:r w:rsidRPr="00DE6D93">
        <w:rPr>
          <w:sz w:val="28"/>
          <w:szCs w:val="28"/>
        </w:rPr>
        <w:t>1040 мм.</w:t>
      </w:r>
    </w:p>
    <w:p w:rsidR="00230974" w:rsidRPr="00DE6D93" w:rsidRDefault="00230974" w:rsidP="00DE6D93">
      <w:pPr>
        <w:spacing w:line="360" w:lineRule="auto"/>
        <w:ind w:firstLine="709"/>
        <w:jc w:val="both"/>
        <w:rPr>
          <w:sz w:val="28"/>
          <w:szCs w:val="28"/>
        </w:rPr>
      </w:pPr>
      <w:r w:rsidRPr="00DE6D93">
        <w:rPr>
          <w:sz w:val="28"/>
          <w:szCs w:val="28"/>
        </w:rPr>
        <w:t>С помощью спектрофотометра были произведены замеры зональных оптических плотностей и цветовые параметры 100% полей плашек данных тиражных оттисков, прирост тоновой величины, а также рассчитаны значения такого показателя, как Δ</w:t>
      </w:r>
      <w:r w:rsidRPr="00DE6D93">
        <w:rPr>
          <w:sz w:val="28"/>
          <w:szCs w:val="28"/>
          <w:lang w:val="en-US"/>
        </w:rPr>
        <w:t>E</w:t>
      </w:r>
      <w:r w:rsidRPr="00DE6D93">
        <w:rPr>
          <w:sz w:val="28"/>
          <w:szCs w:val="28"/>
        </w:rPr>
        <w:t>.</w:t>
      </w:r>
    </w:p>
    <w:p w:rsidR="00230974" w:rsidRPr="00DE6D93" w:rsidRDefault="00230974" w:rsidP="00DE6D93">
      <w:pPr>
        <w:spacing w:line="360" w:lineRule="auto"/>
        <w:ind w:firstLine="709"/>
        <w:jc w:val="both"/>
        <w:rPr>
          <w:sz w:val="28"/>
          <w:szCs w:val="28"/>
        </w:rPr>
      </w:pPr>
      <w:r w:rsidRPr="00DE6D93">
        <w:rPr>
          <w:sz w:val="28"/>
          <w:szCs w:val="28"/>
        </w:rPr>
        <w:t>Результаты замеров и вычислений представлены в сводных таблицах 2.14-2.19.</w:t>
      </w:r>
    </w:p>
    <w:p w:rsidR="00230974" w:rsidRPr="00DE6D93" w:rsidRDefault="00230974" w:rsidP="00DE6D93">
      <w:pPr>
        <w:spacing w:line="360" w:lineRule="auto"/>
        <w:ind w:firstLine="709"/>
        <w:jc w:val="both"/>
        <w:rPr>
          <w:sz w:val="28"/>
          <w:szCs w:val="28"/>
        </w:rPr>
      </w:pPr>
      <w:r w:rsidRPr="00DE6D93">
        <w:rPr>
          <w:sz w:val="28"/>
          <w:szCs w:val="28"/>
        </w:rPr>
        <w:t>По итогам измерений были построены графики зависимости изменения оптической плотности, цветового различия и прироста тоновой величины в тираже (см. рис. 2.25-2.31).</w:t>
      </w:r>
    </w:p>
    <w:p w:rsidR="00507870" w:rsidRPr="00DE6D93" w:rsidRDefault="00507870" w:rsidP="00DE6D93">
      <w:pPr>
        <w:spacing w:line="360" w:lineRule="auto"/>
        <w:ind w:firstLine="709"/>
        <w:jc w:val="both"/>
        <w:rPr>
          <w:sz w:val="28"/>
          <w:szCs w:val="28"/>
        </w:rPr>
      </w:pPr>
    </w:p>
    <w:p w:rsidR="00507870" w:rsidRPr="00DE6D93" w:rsidRDefault="00507870" w:rsidP="00DE6D93">
      <w:pPr>
        <w:spacing w:line="360" w:lineRule="auto"/>
        <w:ind w:firstLine="709"/>
        <w:jc w:val="both"/>
        <w:rPr>
          <w:sz w:val="28"/>
          <w:szCs w:val="28"/>
        </w:rPr>
      </w:pPr>
      <w:r w:rsidRPr="00DE6D93">
        <w:rPr>
          <w:sz w:val="28"/>
          <w:szCs w:val="28"/>
        </w:rPr>
        <w:t>Таблица 2.14</w:t>
      </w:r>
      <w:r w:rsidR="00536276">
        <w:rPr>
          <w:sz w:val="28"/>
          <w:szCs w:val="28"/>
        </w:rPr>
        <w:t xml:space="preserve"> </w:t>
      </w:r>
      <w:r w:rsidRPr="00DE6D93">
        <w:rPr>
          <w:sz w:val="28"/>
          <w:szCs w:val="28"/>
        </w:rPr>
        <w:t>Протокол замеров оптических плотностей</w:t>
      </w:r>
    </w:p>
    <w:tbl>
      <w:tblPr>
        <w:tblW w:w="6970" w:type="dxa"/>
        <w:tblInd w:w="250" w:type="dxa"/>
        <w:tblLook w:val="0000" w:firstRow="0" w:lastRow="0" w:firstColumn="0" w:lastColumn="0" w:noHBand="0" w:noVBand="0"/>
      </w:tblPr>
      <w:tblGrid>
        <w:gridCol w:w="1174"/>
        <w:gridCol w:w="1041"/>
        <w:gridCol w:w="938"/>
        <w:gridCol w:w="938"/>
        <w:gridCol w:w="938"/>
        <w:gridCol w:w="997"/>
        <w:gridCol w:w="944"/>
      </w:tblGrid>
      <w:tr w:rsidR="00507870" w:rsidRPr="00536276" w:rsidTr="00536276">
        <w:trPr>
          <w:trHeight w:val="255"/>
        </w:trPr>
        <w:tc>
          <w:tcPr>
            <w:tcW w:w="924" w:type="dxa"/>
            <w:vMerge w:val="restart"/>
            <w:tcBorders>
              <w:top w:val="single" w:sz="4" w:space="0" w:color="auto"/>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Зональная оптическая плотность</w:t>
            </w:r>
          </w:p>
        </w:tc>
        <w:tc>
          <w:tcPr>
            <w:tcW w:w="6046" w:type="dxa"/>
            <w:gridSpan w:val="6"/>
            <w:tcBorders>
              <w:top w:val="single" w:sz="4" w:space="0" w:color="auto"/>
              <w:left w:val="nil"/>
              <w:bottom w:val="single" w:sz="4" w:space="0" w:color="auto"/>
              <w:right w:val="single" w:sz="4" w:space="0" w:color="000000"/>
            </w:tcBorders>
            <w:vAlign w:val="center"/>
          </w:tcPr>
          <w:p w:rsidR="00507870" w:rsidRPr="00536276" w:rsidRDefault="00507870" w:rsidP="00536276">
            <w:pPr>
              <w:spacing w:line="360" w:lineRule="auto"/>
              <w:jc w:val="both"/>
              <w:rPr>
                <w:sz w:val="20"/>
                <w:szCs w:val="20"/>
              </w:rPr>
            </w:pPr>
            <w:r w:rsidRPr="00536276">
              <w:rPr>
                <w:sz w:val="20"/>
                <w:szCs w:val="20"/>
              </w:rPr>
              <w:t>Выборка</w:t>
            </w:r>
          </w:p>
        </w:tc>
      </w:tr>
      <w:tr w:rsidR="00507870" w:rsidRPr="00536276" w:rsidTr="00536276">
        <w:trPr>
          <w:trHeight w:val="709"/>
        </w:trPr>
        <w:tc>
          <w:tcPr>
            <w:tcW w:w="924" w:type="dxa"/>
            <w:vMerge/>
            <w:tcBorders>
              <w:top w:val="single" w:sz="4" w:space="0" w:color="auto"/>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2000</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4000</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6000</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8000</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10000</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12000</w:t>
            </w:r>
          </w:p>
        </w:tc>
      </w:tr>
      <w:tr w:rsidR="00507870" w:rsidRPr="00536276" w:rsidTr="00536276">
        <w:trPr>
          <w:trHeight w:val="255"/>
        </w:trPr>
        <w:tc>
          <w:tcPr>
            <w:tcW w:w="924" w:type="dxa"/>
            <w:vMerge w:val="restart"/>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Dг</w:t>
            </w: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1,27</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1,182</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1,266</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1,189</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1,087</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1,279</w:t>
            </w:r>
          </w:p>
        </w:tc>
      </w:tr>
      <w:tr w:rsidR="00507870" w:rsidRPr="00536276" w:rsidTr="00536276">
        <w:trPr>
          <w:trHeight w:val="255"/>
        </w:trPr>
        <w:tc>
          <w:tcPr>
            <w:tcW w:w="924" w:type="dxa"/>
            <w:vMerge/>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1,266</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1,224</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1,311</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1,237</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1,286</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1,289</w:t>
            </w:r>
          </w:p>
        </w:tc>
      </w:tr>
      <w:tr w:rsidR="00507870" w:rsidRPr="00536276" w:rsidTr="00536276">
        <w:trPr>
          <w:trHeight w:val="255"/>
        </w:trPr>
        <w:tc>
          <w:tcPr>
            <w:tcW w:w="924" w:type="dxa"/>
            <w:vMerge/>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1,098</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1,118</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1,261</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1,211</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1,253</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1,31</w:t>
            </w:r>
          </w:p>
        </w:tc>
      </w:tr>
      <w:tr w:rsidR="00507870" w:rsidRPr="00536276" w:rsidTr="00536276">
        <w:trPr>
          <w:trHeight w:val="255"/>
        </w:trPr>
        <w:tc>
          <w:tcPr>
            <w:tcW w:w="924" w:type="dxa"/>
            <w:vMerge/>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1,164</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1,134</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1,216</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1,254</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1,305</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1,258</w:t>
            </w:r>
          </w:p>
        </w:tc>
      </w:tr>
      <w:tr w:rsidR="00507870" w:rsidRPr="00536276" w:rsidTr="00536276">
        <w:trPr>
          <w:trHeight w:val="255"/>
        </w:trPr>
        <w:tc>
          <w:tcPr>
            <w:tcW w:w="924" w:type="dxa"/>
            <w:vMerge/>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1,181</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1,217</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1,28</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1,282</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1,293</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1,153</w:t>
            </w:r>
          </w:p>
        </w:tc>
      </w:tr>
      <w:tr w:rsidR="00507870" w:rsidRPr="00536276" w:rsidTr="00536276">
        <w:trPr>
          <w:trHeight w:val="255"/>
        </w:trPr>
        <w:tc>
          <w:tcPr>
            <w:tcW w:w="924" w:type="dxa"/>
            <w:vMerge w:val="restart"/>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Dп</w:t>
            </w: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1,095</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1,331</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1,28</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1,089</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1,311</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1,394</w:t>
            </w:r>
          </w:p>
        </w:tc>
      </w:tr>
      <w:tr w:rsidR="00507870" w:rsidRPr="00536276" w:rsidTr="00536276">
        <w:trPr>
          <w:trHeight w:val="255"/>
        </w:trPr>
        <w:tc>
          <w:tcPr>
            <w:tcW w:w="924" w:type="dxa"/>
            <w:vMerge/>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1,251</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1,247</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1,336</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1,207</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1,252</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1,03</w:t>
            </w:r>
          </w:p>
        </w:tc>
      </w:tr>
      <w:tr w:rsidR="00507870" w:rsidRPr="00536276" w:rsidTr="00536276">
        <w:trPr>
          <w:trHeight w:val="255"/>
        </w:trPr>
        <w:tc>
          <w:tcPr>
            <w:tcW w:w="924" w:type="dxa"/>
            <w:vMerge/>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1,248</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1,153</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1,277</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1,177</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1,159</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1,188</w:t>
            </w:r>
          </w:p>
        </w:tc>
      </w:tr>
      <w:tr w:rsidR="00507870" w:rsidRPr="00536276" w:rsidTr="00536276">
        <w:trPr>
          <w:trHeight w:val="255"/>
        </w:trPr>
        <w:tc>
          <w:tcPr>
            <w:tcW w:w="924" w:type="dxa"/>
            <w:vMerge/>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1,256</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1,246</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1,117</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1,332</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1,024</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1,301</w:t>
            </w:r>
          </w:p>
        </w:tc>
      </w:tr>
      <w:tr w:rsidR="00507870" w:rsidRPr="00536276" w:rsidTr="00536276">
        <w:trPr>
          <w:trHeight w:val="255"/>
        </w:trPr>
        <w:tc>
          <w:tcPr>
            <w:tcW w:w="924" w:type="dxa"/>
            <w:vMerge/>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1,125</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1,052</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1,062</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1,197</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1,31</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1,227</w:t>
            </w:r>
          </w:p>
        </w:tc>
      </w:tr>
      <w:tr w:rsidR="00507870" w:rsidRPr="00536276" w:rsidTr="00536276">
        <w:trPr>
          <w:trHeight w:val="255"/>
        </w:trPr>
        <w:tc>
          <w:tcPr>
            <w:tcW w:w="924" w:type="dxa"/>
            <w:vMerge w:val="restart"/>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Dж</w:t>
            </w: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1,341</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1,264</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1,352</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1,265</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1,045</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1,212</w:t>
            </w:r>
          </w:p>
        </w:tc>
      </w:tr>
      <w:tr w:rsidR="00507870" w:rsidRPr="00536276" w:rsidTr="00536276">
        <w:trPr>
          <w:trHeight w:val="255"/>
        </w:trPr>
        <w:tc>
          <w:tcPr>
            <w:tcW w:w="924" w:type="dxa"/>
            <w:vMerge/>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1,135</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1,285</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1,315</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1,126</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1,012</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1,19</w:t>
            </w:r>
          </w:p>
        </w:tc>
      </w:tr>
      <w:tr w:rsidR="00507870" w:rsidRPr="00536276" w:rsidTr="00536276">
        <w:trPr>
          <w:trHeight w:val="255"/>
        </w:trPr>
        <w:tc>
          <w:tcPr>
            <w:tcW w:w="924" w:type="dxa"/>
            <w:vMerge/>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1,314</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1,272</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1,172</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1,343</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1,105</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1,224</w:t>
            </w:r>
          </w:p>
        </w:tc>
      </w:tr>
      <w:tr w:rsidR="00507870" w:rsidRPr="00536276" w:rsidTr="00536276">
        <w:trPr>
          <w:trHeight w:val="255"/>
        </w:trPr>
        <w:tc>
          <w:tcPr>
            <w:tcW w:w="924" w:type="dxa"/>
            <w:vMerge/>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1,29</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1,154</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1,281</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1,129</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1,122</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1,245</w:t>
            </w:r>
          </w:p>
        </w:tc>
      </w:tr>
      <w:tr w:rsidR="00507870" w:rsidRPr="00536276" w:rsidTr="00536276">
        <w:trPr>
          <w:trHeight w:val="255"/>
        </w:trPr>
        <w:tc>
          <w:tcPr>
            <w:tcW w:w="924" w:type="dxa"/>
            <w:vMerge/>
            <w:tcBorders>
              <w:top w:val="nil"/>
              <w:left w:val="single" w:sz="4" w:space="0" w:color="auto"/>
              <w:bottom w:val="single" w:sz="4" w:space="0" w:color="000000"/>
              <w:right w:val="single" w:sz="4" w:space="0" w:color="auto"/>
            </w:tcBorders>
            <w:vAlign w:val="center"/>
          </w:tcPr>
          <w:p w:rsidR="00507870" w:rsidRPr="00536276" w:rsidRDefault="00507870" w:rsidP="00536276">
            <w:pPr>
              <w:spacing w:line="360" w:lineRule="auto"/>
              <w:jc w:val="both"/>
              <w:rPr>
                <w:sz w:val="20"/>
                <w:szCs w:val="20"/>
              </w:rPr>
            </w:pPr>
          </w:p>
        </w:tc>
        <w:tc>
          <w:tcPr>
            <w:tcW w:w="1096"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1,309</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1,234</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1,069</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1,302</w:t>
            </w:r>
          </w:p>
        </w:tc>
        <w:tc>
          <w:tcPr>
            <w:tcW w:w="103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1,229</w:t>
            </w:r>
          </w:p>
        </w:tc>
        <w:tc>
          <w:tcPr>
            <w:tcW w:w="978" w:type="dxa"/>
            <w:tcBorders>
              <w:top w:val="nil"/>
              <w:left w:val="nil"/>
              <w:bottom w:val="single" w:sz="4" w:space="0" w:color="auto"/>
              <w:right w:val="single" w:sz="4" w:space="0" w:color="auto"/>
            </w:tcBorders>
            <w:vAlign w:val="center"/>
          </w:tcPr>
          <w:p w:rsidR="00507870" w:rsidRPr="00536276" w:rsidRDefault="00507870" w:rsidP="00536276">
            <w:pPr>
              <w:spacing w:line="360" w:lineRule="auto"/>
              <w:jc w:val="both"/>
              <w:rPr>
                <w:sz w:val="20"/>
                <w:szCs w:val="20"/>
              </w:rPr>
            </w:pPr>
            <w:r w:rsidRPr="00536276">
              <w:rPr>
                <w:sz w:val="20"/>
                <w:szCs w:val="20"/>
              </w:rPr>
              <w:t>1,133</w:t>
            </w:r>
          </w:p>
        </w:tc>
      </w:tr>
    </w:tbl>
    <w:p w:rsidR="00507870" w:rsidRPr="00DE6D93" w:rsidRDefault="00507870" w:rsidP="00DE6D93">
      <w:pPr>
        <w:spacing w:line="360" w:lineRule="auto"/>
        <w:ind w:firstLine="709"/>
        <w:jc w:val="both"/>
        <w:rPr>
          <w:sz w:val="28"/>
          <w:szCs w:val="28"/>
        </w:rPr>
      </w:pPr>
    </w:p>
    <w:p w:rsidR="009C196A" w:rsidRPr="00DE6D93" w:rsidRDefault="009C196A" w:rsidP="00DE6D93">
      <w:pPr>
        <w:spacing w:line="360" w:lineRule="auto"/>
        <w:ind w:firstLine="709"/>
        <w:jc w:val="both"/>
        <w:rPr>
          <w:sz w:val="28"/>
          <w:szCs w:val="28"/>
        </w:rPr>
      </w:pPr>
      <w:r w:rsidRPr="00DE6D93">
        <w:rPr>
          <w:sz w:val="28"/>
          <w:szCs w:val="28"/>
        </w:rPr>
        <w:t>Таблица 2.15</w:t>
      </w:r>
      <w:r w:rsidR="00536276">
        <w:rPr>
          <w:sz w:val="28"/>
          <w:szCs w:val="28"/>
        </w:rPr>
        <w:t xml:space="preserve"> </w:t>
      </w:r>
      <w:r w:rsidRPr="00DE6D93">
        <w:rPr>
          <w:sz w:val="28"/>
          <w:szCs w:val="28"/>
        </w:rPr>
        <w:t>Протокол замеров колориметрических показателей</w:t>
      </w:r>
    </w:p>
    <w:tbl>
      <w:tblPr>
        <w:tblW w:w="8080" w:type="dxa"/>
        <w:tblInd w:w="250" w:type="dxa"/>
        <w:tblLook w:val="0000" w:firstRow="0" w:lastRow="0" w:firstColumn="0" w:lastColumn="0" w:noHBand="0" w:noVBand="0"/>
      </w:tblPr>
      <w:tblGrid>
        <w:gridCol w:w="972"/>
        <w:gridCol w:w="729"/>
        <w:gridCol w:w="851"/>
        <w:gridCol w:w="850"/>
        <w:gridCol w:w="851"/>
        <w:gridCol w:w="850"/>
        <w:gridCol w:w="709"/>
        <w:gridCol w:w="850"/>
        <w:gridCol w:w="709"/>
        <w:gridCol w:w="766"/>
      </w:tblGrid>
      <w:tr w:rsidR="009C196A" w:rsidRPr="00536276" w:rsidTr="00536276">
        <w:trPr>
          <w:trHeight w:val="255"/>
        </w:trPr>
        <w:tc>
          <w:tcPr>
            <w:tcW w:w="972" w:type="dxa"/>
            <w:vMerge w:val="restart"/>
            <w:tcBorders>
              <w:top w:val="single" w:sz="4" w:space="0" w:color="auto"/>
              <w:left w:val="single" w:sz="4" w:space="0" w:color="auto"/>
              <w:bottom w:val="single" w:sz="4" w:space="0" w:color="000000"/>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Выборка</w:t>
            </w:r>
          </w:p>
        </w:tc>
        <w:tc>
          <w:tcPr>
            <w:tcW w:w="2430" w:type="dxa"/>
            <w:gridSpan w:val="3"/>
            <w:tcBorders>
              <w:top w:val="single" w:sz="4" w:space="0" w:color="auto"/>
              <w:left w:val="nil"/>
              <w:bottom w:val="single" w:sz="4" w:space="0" w:color="auto"/>
              <w:right w:val="single" w:sz="4" w:space="0" w:color="000000"/>
            </w:tcBorders>
            <w:noWrap/>
            <w:vAlign w:val="center"/>
          </w:tcPr>
          <w:p w:rsidR="009C196A" w:rsidRPr="00536276" w:rsidRDefault="009C196A" w:rsidP="00536276">
            <w:pPr>
              <w:spacing w:line="360" w:lineRule="auto"/>
              <w:jc w:val="both"/>
              <w:rPr>
                <w:sz w:val="20"/>
                <w:szCs w:val="20"/>
              </w:rPr>
            </w:pPr>
            <w:r w:rsidRPr="00536276">
              <w:rPr>
                <w:sz w:val="20"/>
                <w:szCs w:val="20"/>
              </w:rPr>
              <w:t>Голубая</w:t>
            </w:r>
          </w:p>
        </w:tc>
        <w:tc>
          <w:tcPr>
            <w:tcW w:w="2410" w:type="dxa"/>
            <w:gridSpan w:val="3"/>
            <w:tcBorders>
              <w:top w:val="single" w:sz="4" w:space="0" w:color="auto"/>
              <w:left w:val="nil"/>
              <w:bottom w:val="single" w:sz="4" w:space="0" w:color="auto"/>
              <w:right w:val="single" w:sz="4" w:space="0" w:color="000000"/>
            </w:tcBorders>
            <w:noWrap/>
            <w:vAlign w:val="center"/>
          </w:tcPr>
          <w:p w:rsidR="009C196A" w:rsidRPr="00536276" w:rsidRDefault="009C196A" w:rsidP="00536276">
            <w:pPr>
              <w:spacing w:line="360" w:lineRule="auto"/>
              <w:jc w:val="both"/>
              <w:rPr>
                <w:sz w:val="20"/>
                <w:szCs w:val="20"/>
              </w:rPr>
            </w:pPr>
            <w:r w:rsidRPr="00536276">
              <w:rPr>
                <w:sz w:val="20"/>
                <w:szCs w:val="20"/>
              </w:rPr>
              <w:t>Пурпурная</w:t>
            </w:r>
          </w:p>
        </w:tc>
        <w:tc>
          <w:tcPr>
            <w:tcW w:w="2268" w:type="dxa"/>
            <w:gridSpan w:val="3"/>
            <w:tcBorders>
              <w:top w:val="single" w:sz="4" w:space="0" w:color="auto"/>
              <w:left w:val="nil"/>
              <w:bottom w:val="single" w:sz="4" w:space="0" w:color="auto"/>
              <w:right w:val="single" w:sz="4" w:space="0" w:color="000000"/>
            </w:tcBorders>
            <w:noWrap/>
            <w:vAlign w:val="center"/>
          </w:tcPr>
          <w:p w:rsidR="009C196A" w:rsidRPr="00536276" w:rsidRDefault="009C196A" w:rsidP="00536276">
            <w:pPr>
              <w:spacing w:line="360" w:lineRule="auto"/>
              <w:jc w:val="both"/>
              <w:rPr>
                <w:sz w:val="20"/>
                <w:szCs w:val="20"/>
              </w:rPr>
            </w:pPr>
            <w:r w:rsidRPr="00536276">
              <w:rPr>
                <w:sz w:val="20"/>
                <w:szCs w:val="20"/>
              </w:rPr>
              <w:t>Желтая</w:t>
            </w:r>
          </w:p>
        </w:tc>
      </w:tr>
      <w:tr w:rsidR="009C196A" w:rsidRPr="00536276" w:rsidTr="00536276">
        <w:trPr>
          <w:trHeight w:val="255"/>
        </w:trPr>
        <w:tc>
          <w:tcPr>
            <w:tcW w:w="972" w:type="dxa"/>
            <w:vMerge/>
            <w:tcBorders>
              <w:top w:val="single" w:sz="4" w:space="0" w:color="auto"/>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L</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a</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b</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L</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a</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b</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L</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a</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b</w:t>
            </w:r>
          </w:p>
        </w:tc>
      </w:tr>
      <w:tr w:rsidR="009C196A" w:rsidRPr="00536276" w:rsidTr="00536276">
        <w:trPr>
          <w:trHeight w:val="255"/>
        </w:trPr>
        <w:tc>
          <w:tcPr>
            <w:tcW w:w="972" w:type="dxa"/>
            <w:vMerge w:val="restart"/>
            <w:tcBorders>
              <w:top w:val="nil"/>
              <w:left w:val="single" w:sz="4" w:space="0" w:color="auto"/>
              <w:bottom w:val="single" w:sz="4" w:space="0" w:color="000000"/>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2000</w:t>
            </w: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58,73</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-26,16</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-45,67</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49,66</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71,46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-2,21</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87,31</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-2,03</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60,15</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56,26</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-31,9</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-50,06</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50,65</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70,27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-2,81</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87,66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-2,42</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91,2</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56,93</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-31,44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-50,02</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48,63</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75,05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-1,77</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88,47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-2,98</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90,66</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56,64</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-32,46</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-50,16</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49,01</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74,06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-1,04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87,92</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-3,06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87,66</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56,78</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-31,3</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-49,11</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48,05</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75,44</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-0,87</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88,45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-4,07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81,03</w:t>
            </w:r>
          </w:p>
        </w:tc>
      </w:tr>
      <w:tr w:rsidR="009C196A" w:rsidRPr="00536276" w:rsidTr="00536276">
        <w:trPr>
          <w:trHeight w:val="255"/>
        </w:trPr>
        <w:tc>
          <w:tcPr>
            <w:tcW w:w="972" w:type="dxa"/>
            <w:vMerge w:val="restart"/>
            <w:tcBorders>
              <w:top w:val="nil"/>
              <w:left w:val="single" w:sz="4" w:space="0" w:color="auto"/>
              <w:bottom w:val="single" w:sz="4" w:space="0" w:color="000000"/>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4000</w:t>
            </w: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60,49</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-24,42</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-44,25</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50,62</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69,89</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-2,79</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86,89</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-1,84</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89,31</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57,03</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-20,33</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-39,33</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50,23</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71,3</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-2,99</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87,28</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-2,57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89,04</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58,84</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-28,76</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-46,41</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49,82</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72,85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88,84</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-3,39</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77,95</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55,9</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-32,52</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-50,5</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49,59</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72,69</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-2,46</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88,07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-3,16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88,98</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59,77</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-25,44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-43,38</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52,74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65,36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-3,06</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85,44</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-3,95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92,47</w:t>
            </w:r>
          </w:p>
        </w:tc>
      </w:tr>
      <w:tr w:rsidR="009C196A" w:rsidRPr="00536276" w:rsidTr="00536276">
        <w:trPr>
          <w:trHeight w:val="255"/>
        </w:trPr>
        <w:tc>
          <w:tcPr>
            <w:tcW w:w="972" w:type="dxa"/>
            <w:vMerge w:val="restart"/>
            <w:tcBorders>
              <w:top w:val="nil"/>
              <w:left w:val="single" w:sz="4" w:space="0" w:color="auto"/>
              <w:bottom w:val="single" w:sz="4" w:space="0" w:color="000000"/>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6000</w:t>
            </w: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55,11</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-33,52</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-51,61</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49,81</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72,03</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-2,65</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86,87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-1,76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82,98</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57,07</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-31,26</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-49,68</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48,89</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74,32</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-2,74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87,72</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-1,31</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93,63</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58,09</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-31,42</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-49,18</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52,75</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66,15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-4,44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88,04</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-2,25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93,88</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58,55</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-29,58</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-48,09</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48,83</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74,57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-2,61</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87,9</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-2,62</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94,224</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55,77</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-33,01</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-50,72</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49,46</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73,37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-3,23</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88,13</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-4,15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94,43</w:t>
            </w:r>
          </w:p>
        </w:tc>
      </w:tr>
      <w:tr w:rsidR="009C196A" w:rsidRPr="00536276" w:rsidTr="00536276">
        <w:trPr>
          <w:trHeight w:val="255"/>
        </w:trPr>
        <w:tc>
          <w:tcPr>
            <w:tcW w:w="972" w:type="dxa"/>
            <w:vMerge w:val="restart"/>
            <w:tcBorders>
              <w:top w:val="nil"/>
              <w:left w:val="single" w:sz="4" w:space="0" w:color="auto"/>
              <w:bottom w:val="single" w:sz="4" w:space="0" w:color="000000"/>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8000</w:t>
            </w: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54,07</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-32,49</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-52,27</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48,87</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74,7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-3,07</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85,99</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-1,25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92,6</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54,78</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-33,6</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-52,59</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50,22</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70,77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-2,05</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86,6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80,12</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55,81</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-3,1</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-51,31</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49,75</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72,3</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-3,04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87,65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-2,15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80,26</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55,16</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-31,48</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-51,77</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49,87</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70,96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-0,81</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87,19</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-1,85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96,4</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53,8</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-33,72</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-53,18</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49,12</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73,89</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-3,06</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88,08</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87,88</w:t>
            </w:r>
          </w:p>
        </w:tc>
      </w:tr>
      <w:tr w:rsidR="009C196A" w:rsidRPr="00536276" w:rsidTr="00536276">
        <w:trPr>
          <w:trHeight w:val="255"/>
        </w:trPr>
        <w:tc>
          <w:tcPr>
            <w:tcW w:w="972" w:type="dxa"/>
            <w:vMerge w:val="restart"/>
            <w:tcBorders>
              <w:top w:val="nil"/>
              <w:left w:val="single" w:sz="4" w:space="0" w:color="auto"/>
              <w:bottom w:val="single" w:sz="4" w:space="0" w:color="000000"/>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10000</w:t>
            </w: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55,25</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31,21</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-49,31</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50,54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68,95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-1,17</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85,95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-1,25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92,21</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55,66</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-32,85</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-51,6</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48,51</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73,98</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-0,42</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87,06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88,22</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58,09</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-27,75</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-47,94</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49,14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71,69</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-1,96</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87,42</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-2,15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83,18</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55,79</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-31,31</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-50,34</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51,74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66,27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-0,28</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86,86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-1,85</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86,42</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54,9</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-31,97</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-51,39</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51,57</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66,68</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-1,14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88,23</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85,47</w:t>
            </w:r>
          </w:p>
        </w:tc>
      </w:tr>
      <w:tr w:rsidR="009C196A" w:rsidRPr="00536276" w:rsidTr="00536276">
        <w:trPr>
          <w:trHeight w:val="255"/>
        </w:trPr>
        <w:tc>
          <w:tcPr>
            <w:tcW w:w="972" w:type="dxa"/>
            <w:vMerge w:val="restart"/>
            <w:tcBorders>
              <w:top w:val="nil"/>
              <w:left w:val="single" w:sz="4" w:space="0" w:color="auto"/>
              <w:bottom w:val="single" w:sz="4" w:space="0" w:color="000000"/>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12000</w:t>
            </w: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54,28</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-33,14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-52,21</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48,53</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74,79</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-0,53</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86,21</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-1,06</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80,06</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56,03</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-32,05</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-50,76</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47,92</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75,62</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-0,08</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87,23</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-1,79</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93,15</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60,53</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-24,39</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-44,84</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48,45</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73,91</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0,09</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87,64</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-2,42</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89,19</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54,94</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-33,04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-52,36</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48,32</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74,32</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1,19</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87,08</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-2,03</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88,18</w:t>
            </w:r>
          </w:p>
        </w:tc>
      </w:tr>
      <w:tr w:rsidR="009C196A" w:rsidRPr="00536276" w:rsidTr="00536276">
        <w:trPr>
          <w:trHeight w:val="255"/>
        </w:trPr>
        <w:tc>
          <w:tcPr>
            <w:tcW w:w="972" w:type="dxa"/>
            <w:vMerge/>
            <w:tcBorders>
              <w:top w:val="nil"/>
              <w:left w:val="single" w:sz="4" w:space="0" w:color="auto"/>
              <w:bottom w:val="single" w:sz="4" w:space="0" w:color="000000"/>
              <w:right w:val="single" w:sz="4" w:space="0" w:color="auto"/>
            </w:tcBorders>
            <w:vAlign w:val="center"/>
          </w:tcPr>
          <w:p w:rsidR="009C196A" w:rsidRPr="00536276" w:rsidRDefault="009C196A" w:rsidP="00536276">
            <w:pPr>
              <w:spacing w:line="360" w:lineRule="auto"/>
              <w:jc w:val="both"/>
              <w:rPr>
                <w:sz w:val="20"/>
                <w:szCs w:val="20"/>
              </w:rPr>
            </w:pPr>
          </w:p>
        </w:tc>
        <w:tc>
          <w:tcPr>
            <w:tcW w:w="72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56,54</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-28,94</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-49,35</w:t>
            </w:r>
          </w:p>
        </w:tc>
        <w:tc>
          <w:tcPr>
            <w:tcW w:w="851"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48,28</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75,37</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-0,32</w:t>
            </w:r>
          </w:p>
        </w:tc>
        <w:tc>
          <w:tcPr>
            <w:tcW w:w="850"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88</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-3,49</w:t>
            </w:r>
          </w:p>
        </w:tc>
        <w:tc>
          <w:tcPr>
            <w:tcW w:w="709" w:type="dxa"/>
            <w:tcBorders>
              <w:top w:val="nil"/>
              <w:left w:val="nil"/>
              <w:bottom w:val="single" w:sz="4" w:space="0" w:color="auto"/>
              <w:right w:val="single" w:sz="4" w:space="0" w:color="auto"/>
            </w:tcBorders>
            <w:noWrap/>
            <w:vAlign w:val="center"/>
          </w:tcPr>
          <w:p w:rsidR="009C196A" w:rsidRPr="00536276" w:rsidRDefault="009C196A" w:rsidP="00536276">
            <w:pPr>
              <w:spacing w:line="360" w:lineRule="auto"/>
              <w:jc w:val="both"/>
              <w:rPr>
                <w:sz w:val="20"/>
                <w:szCs w:val="20"/>
              </w:rPr>
            </w:pPr>
            <w:r w:rsidRPr="00536276">
              <w:rPr>
                <w:sz w:val="20"/>
                <w:szCs w:val="20"/>
              </w:rPr>
              <w:t>81,58</w:t>
            </w:r>
          </w:p>
        </w:tc>
      </w:tr>
    </w:tbl>
    <w:p w:rsidR="009C196A" w:rsidRPr="00DE6D93" w:rsidRDefault="009C196A" w:rsidP="00DE6D93">
      <w:pPr>
        <w:spacing w:line="360" w:lineRule="auto"/>
        <w:ind w:firstLine="709"/>
        <w:jc w:val="both"/>
        <w:rPr>
          <w:sz w:val="28"/>
          <w:szCs w:val="28"/>
        </w:rPr>
      </w:pPr>
    </w:p>
    <w:p w:rsidR="00446DF7" w:rsidRPr="00DE6D93" w:rsidRDefault="00446DF7" w:rsidP="00DE6D93">
      <w:pPr>
        <w:spacing w:line="360" w:lineRule="auto"/>
        <w:ind w:firstLine="709"/>
        <w:jc w:val="both"/>
        <w:rPr>
          <w:sz w:val="28"/>
          <w:szCs w:val="28"/>
        </w:rPr>
      </w:pPr>
      <w:r w:rsidRPr="00DE6D93">
        <w:rPr>
          <w:sz w:val="28"/>
          <w:szCs w:val="28"/>
        </w:rPr>
        <w:t>Таблица 2.16</w:t>
      </w:r>
      <w:r w:rsidR="00536276">
        <w:rPr>
          <w:sz w:val="28"/>
          <w:szCs w:val="28"/>
        </w:rPr>
        <w:t xml:space="preserve"> </w:t>
      </w:r>
      <w:r w:rsidRPr="00DE6D93">
        <w:rPr>
          <w:sz w:val="28"/>
          <w:szCs w:val="28"/>
        </w:rPr>
        <w:t>Изменение денситометрических и колориметрических показателей в исследуемом тираже</w:t>
      </w:r>
    </w:p>
    <w:tbl>
      <w:tblPr>
        <w:tblW w:w="7950" w:type="dxa"/>
        <w:tblInd w:w="250" w:type="dxa"/>
        <w:tblLook w:val="0000" w:firstRow="0" w:lastRow="0" w:firstColumn="0" w:lastColumn="0" w:noHBand="0" w:noVBand="0"/>
      </w:tblPr>
      <w:tblGrid>
        <w:gridCol w:w="1118"/>
        <w:gridCol w:w="1039"/>
        <w:gridCol w:w="955"/>
        <w:gridCol w:w="955"/>
        <w:gridCol w:w="955"/>
        <w:gridCol w:w="1010"/>
        <w:gridCol w:w="959"/>
        <w:gridCol w:w="959"/>
      </w:tblGrid>
      <w:tr w:rsidR="00446DF7" w:rsidRPr="00536276" w:rsidTr="00536276">
        <w:trPr>
          <w:trHeight w:val="255"/>
        </w:trPr>
        <w:tc>
          <w:tcPr>
            <w:tcW w:w="2010" w:type="dxa"/>
            <w:gridSpan w:val="2"/>
            <w:vMerge w:val="restart"/>
            <w:tcBorders>
              <w:top w:val="single" w:sz="4" w:space="0" w:color="auto"/>
              <w:left w:val="single" w:sz="4" w:space="0" w:color="auto"/>
              <w:bottom w:val="single" w:sz="4" w:space="0" w:color="000000"/>
              <w:right w:val="single" w:sz="4" w:space="0" w:color="000000"/>
            </w:tcBorders>
            <w:vAlign w:val="center"/>
          </w:tcPr>
          <w:p w:rsidR="00446DF7" w:rsidRPr="00536276" w:rsidRDefault="00446DF7" w:rsidP="00536276">
            <w:pPr>
              <w:spacing w:line="360" w:lineRule="auto"/>
              <w:jc w:val="both"/>
              <w:rPr>
                <w:sz w:val="20"/>
                <w:szCs w:val="20"/>
              </w:rPr>
            </w:pPr>
            <w:r w:rsidRPr="00536276">
              <w:rPr>
                <w:sz w:val="20"/>
                <w:szCs w:val="20"/>
              </w:rPr>
              <w:t>Показатель</w:t>
            </w:r>
          </w:p>
        </w:tc>
        <w:tc>
          <w:tcPr>
            <w:tcW w:w="5940" w:type="dxa"/>
            <w:gridSpan w:val="6"/>
            <w:tcBorders>
              <w:top w:val="single" w:sz="4" w:space="0" w:color="auto"/>
              <w:left w:val="nil"/>
              <w:bottom w:val="single" w:sz="4" w:space="0" w:color="auto"/>
              <w:right w:val="single" w:sz="4" w:space="0" w:color="000000"/>
            </w:tcBorders>
            <w:vAlign w:val="center"/>
          </w:tcPr>
          <w:p w:rsidR="00446DF7" w:rsidRPr="00536276" w:rsidRDefault="00446DF7" w:rsidP="00536276">
            <w:pPr>
              <w:spacing w:line="360" w:lineRule="auto"/>
              <w:jc w:val="both"/>
              <w:rPr>
                <w:sz w:val="20"/>
                <w:szCs w:val="20"/>
              </w:rPr>
            </w:pPr>
            <w:r w:rsidRPr="00536276">
              <w:rPr>
                <w:sz w:val="20"/>
                <w:szCs w:val="20"/>
              </w:rPr>
              <w:t>Выборка (среднее значение)</w:t>
            </w:r>
          </w:p>
        </w:tc>
      </w:tr>
      <w:tr w:rsidR="00446DF7" w:rsidRPr="00536276" w:rsidTr="00536276">
        <w:trPr>
          <w:trHeight w:val="255"/>
        </w:trPr>
        <w:tc>
          <w:tcPr>
            <w:tcW w:w="2010" w:type="dxa"/>
            <w:gridSpan w:val="2"/>
            <w:vMerge/>
            <w:tcBorders>
              <w:top w:val="single" w:sz="4" w:space="0" w:color="auto"/>
              <w:left w:val="single" w:sz="4" w:space="0" w:color="auto"/>
              <w:bottom w:val="single" w:sz="4" w:space="0" w:color="000000"/>
              <w:right w:val="single" w:sz="4" w:space="0" w:color="000000"/>
            </w:tcBorders>
            <w:vAlign w:val="center"/>
          </w:tcPr>
          <w:p w:rsidR="00446DF7" w:rsidRPr="00536276" w:rsidRDefault="00446DF7" w:rsidP="00536276">
            <w:pPr>
              <w:spacing w:line="360" w:lineRule="auto"/>
              <w:jc w:val="both"/>
              <w:rPr>
                <w:sz w:val="20"/>
                <w:szCs w:val="20"/>
              </w:rPr>
            </w:pP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2000</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4000</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6000</w:t>
            </w:r>
          </w:p>
        </w:tc>
        <w:tc>
          <w:tcPr>
            <w:tcW w:w="104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8000</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10000</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12000</w:t>
            </w:r>
          </w:p>
        </w:tc>
      </w:tr>
      <w:tr w:rsidR="00446DF7" w:rsidRPr="00536276" w:rsidTr="00536276">
        <w:trPr>
          <w:trHeight w:val="255"/>
        </w:trPr>
        <w:tc>
          <w:tcPr>
            <w:tcW w:w="2010" w:type="dxa"/>
            <w:gridSpan w:val="2"/>
            <w:tcBorders>
              <w:top w:val="single" w:sz="4" w:space="0" w:color="auto"/>
              <w:left w:val="single" w:sz="4" w:space="0" w:color="auto"/>
              <w:bottom w:val="single" w:sz="4" w:space="0" w:color="auto"/>
              <w:right w:val="single" w:sz="4" w:space="0" w:color="000000"/>
            </w:tcBorders>
            <w:vAlign w:val="center"/>
          </w:tcPr>
          <w:p w:rsidR="00446DF7" w:rsidRPr="00536276" w:rsidRDefault="00446DF7" w:rsidP="00536276">
            <w:pPr>
              <w:spacing w:line="360" w:lineRule="auto"/>
              <w:jc w:val="both"/>
              <w:rPr>
                <w:sz w:val="20"/>
                <w:szCs w:val="20"/>
              </w:rPr>
            </w:pPr>
            <w:r w:rsidRPr="00536276">
              <w:rPr>
                <w:sz w:val="20"/>
                <w:szCs w:val="20"/>
              </w:rPr>
              <w:t>Dг</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1,175</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1,256</w:t>
            </w:r>
          </w:p>
        </w:tc>
        <w:tc>
          <w:tcPr>
            <w:tcW w:w="104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1,23</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1,24</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1,26</w:t>
            </w:r>
          </w:p>
        </w:tc>
      </w:tr>
      <w:tr w:rsidR="00446DF7" w:rsidRPr="00536276" w:rsidTr="00536276">
        <w:trPr>
          <w:trHeight w:val="255"/>
        </w:trPr>
        <w:tc>
          <w:tcPr>
            <w:tcW w:w="2010" w:type="dxa"/>
            <w:gridSpan w:val="2"/>
            <w:tcBorders>
              <w:top w:val="single" w:sz="4" w:space="0" w:color="auto"/>
              <w:left w:val="single" w:sz="4" w:space="0" w:color="auto"/>
              <w:bottom w:val="single" w:sz="4" w:space="0" w:color="auto"/>
              <w:right w:val="single" w:sz="4" w:space="0" w:color="000000"/>
            </w:tcBorders>
            <w:vAlign w:val="center"/>
          </w:tcPr>
          <w:p w:rsidR="00446DF7" w:rsidRPr="00536276" w:rsidRDefault="00446DF7" w:rsidP="00536276">
            <w:pPr>
              <w:spacing w:line="360" w:lineRule="auto"/>
              <w:jc w:val="both"/>
              <w:rPr>
                <w:sz w:val="20"/>
                <w:szCs w:val="20"/>
              </w:rPr>
            </w:pPr>
            <w:r w:rsidRPr="00536276">
              <w:rPr>
                <w:sz w:val="20"/>
                <w:szCs w:val="20"/>
              </w:rPr>
              <w:t>Dп</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1,195</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1,21</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1,21</w:t>
            </w:r>
          </w:p>
        </w:tc>
        <w:tc>
          <w:tcPr>
            <w:tcW w:w="104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1,21</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1,228</w:t>
            </w:r>
          </w:p>
        </w:tc>
      </w:tr>
      <w:tr w:rsidR="00446DF7" w:rsidRPr="00536276" w:rsidTr="00536276">
        <w:trPr>
          <w:trHeight w:val="255"/>
        </w:trPr>
        <w:tc>
          <w:tcPr>
            <w:tcW w:w="2010" w:type="dxa"/>
            <w:gridSpan w:val="2"/>
            <w:tcBorders>
              <w:top w:val="single" w:sz="4" w:space="0" w:color="auto"/>
              <w:left w:val="single" w:sz="4" w:space="0" w:color="auto"/>
              <w:bottom w:val="single" w:sz="4" w:space="0" w:color="auto"/>
              <w:right w:val="single" w:sz="4" w:space="0" w:color="000000"/>
            </w:tcBorders>
            <w:vAlign w:val="center"/>
          </w:tcPr>
          <w:p w:rsidR="00446DF7" w:rsidRPr="00536276" w:rsidRDefault="00446DF7" w:rsidP="00536276">
            <w:pPr>
              <w:spacing w:line="360" w:lineRule="auto"/>
              <w:jc w:val="both"/>
              <w:rPr>
                <w:sz w:val="20"/>
                <w:szCs w:val="20"/>
              </w:rPr>
            </w:pPr>
            <w:r w:rsidRPr="00536276">
              <w:rPr>
                <w:sz w:val="20"/>
                <w:szCs w:val="20"/>
              </w:rPr>
              <w:t>Dж</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1,28</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1,24</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1,24</w:t>
            </w:r>
          </w:p>
        </w:tc>
        <w:tc>
          <w:tcPr>
            <w:tcW w:w="104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1,233</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1,1</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1,2</w:t>
            </w:r>
          </w:p>
        </w:tc>
      </w:tr>
      <w:tr w:rsidR="00446DF7" w:rsidRPr="00536276" w:rsidTr="00536276">
        <w:trPr>
          <w:trHeight w:val="255"/>
        </w:trPr>
        <w:tc>
          <w:tcPr>
            <w:tcW w:w="910" w:type="dxa"/>
            <w:vMerge w:val="restart"/>
            <w:tcBorders>
              <w:top w:val="nil"/>
              <w:left w:val="single" w:sz="4" w:space="0" w:color="auto"/>
              <w:bottom w:val="single" w:sz="4" w:space="0" w:color="000000"/>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голубая</w:t>
            </w:r>
          </w:p>
        </w:tc>
        <w:tc>
          <w:tcPr>
            <w:tcW w:w="110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L</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57,1</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58,41</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56,9</w:t>
            </w:r>
          </w:p>
        </w:tc>
        <w:tc>
          <w:tcPr>
            <w:tcW w:w="104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54,72</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55,94</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56,46</w:t>
            </w:r>
          </w:p>
        </w:tc>
      </w:tr>
      <w:tr w:rsidR="00446DF7" w:rsidRPr="00536276" w:rsidTr="00536276">
        <w:trPr>
          <w:trHeight w:val="255"/>
        </w:trPr>
        <w:tc>
          <w:tcPr>
            <w:tcW w:w="910" w:type="dxa"/>
            <w:vMerge/>
            <w:tcBorders>
              <w:top w:val="nil"/>
              <w:left w:val="single" w:sz="4" w:space="0" w:color="auto"/>
              <w:bottom w:val="single" w:sz="4" w:space="0" w:color="000000"/>
              <w:right w:val="single" w:sz="4" w:space="0" w:color="auto"/>
            </w:tcBorders>
            <w:vAlign w:val="center"/>
          </w:tcPr>
          <w:p w:rsidR="00446DF7" w:rsidRPr="00536276" w:rsidRDefault="00446DF7" w:rsidP="00536276">
            <w:pPr>
              <w:spacing w:line="360" w:lineRule="auto"/>
              <w:jc w:val="both"/>
              <w:rPr>
                <w:sz w:val="20"/>
                <w:szCs w:val="20"/>
              </w:rPr>
            </w:pPr>
          </w:p>
        </w:tc>
        <w:tc>
          <w:tcPr>
            <w:tcW w:w="110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a</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-30,65</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-26,29</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-31,76</w:t>
            </w:r>
          </w:p>
        </w:tc>
        <w:tc>
          <w:tcPr>
            <w:tcW w:w="104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-32,88</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-31</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-30,3</w:t>
            </w:r>
          </w:p>
        </w:tc>
      </w:tr>
      <w:tr w:rsidR="00446DF7" w:rsidRPr="00536276" w:rsidTr="00536276">
        <w:trPr>
          <w:trHeight w:val="255"/>
        </w:trPr>
        <w:tc>
          <w:tcPr>
            <w:tcW w:w="910" w:type="dxa"/>
            <w:vMerge/>
            <w:tcBorders>
              <w:top w:val="nil"/>
              <w:left w:val="single" w:sz="4" w:space="0" w:color="auto"/>
              <w:bottom w:val="single" w:sz="4" w:space="0" w:color="000000"/>
              <w:right w:val="single" w:sz="4" w:space="0" w:color="auto"/>
            </w:tcBorders>
            <w:vAlign w:val="center"/>
          </w:tcPr>
          <w:p w:rsidR="00446DF7" w:rsidRPr="00536276" w:rsidRDefault="00446DF7" w:rsidP="00536276">
            <w:pPr>
              <w:spacing w:line="360" w:lineRule="auto"/>
              <w:jc w:val="both"/>
              <w:rPr>
                <w:sz w:val="20"/>
                <w:szCs w:val="20"/>
              </w:rPr>
            </w:pPr>
          </w:p>
        </w:tc>
        <w:tc>
          <w:tcPr>
            <w:tcW w:w="110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b</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-49</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-44,77</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-49,86</w:t>
            </w:r>
          </w:p>
        </w:tc>
        <w:tc>
          <w:tcPr>
            <w:tcW w:w="104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-52,22</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-50,12</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-49,9</w:t>
            </w:r>
          </w:p>
        </w:tc>
      </w:tr>
      <w:tr w:rsidR="00446DF7" w:rsidRPr="00536276" w:rsidTr="00536276">
        <w:trPr>
          <w:trHeight w:val="255"/>
        </w:trPr>
        <w:tc>
          <w:tcPr>
            <w:tcW w:w="910" w:type="dxa"/>
            <w:vMerge w:val="restart"/>
            <w:tcBorders>
              <w:top w:val="nil"/>
              <w:left w:val="single" w:sz="4" w:space="0" w:color="auto"/>
              <w:bottom w:val="single" w:sz="4" w:space="0" w:color="000000"/>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пурпурная</w:t>
            </w:r>
          </w:p>
        </w:tc>
        <w:tc>
          <w:tcPr>
            <w:tcW w:w="110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L</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49,2</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50,6</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49,95</w:t>
            </w:r>
          </w:p>
        </w:tc>
        <w:tc>
          <w:tcPr>
            <w:tcW w:w="104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49,57</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50,3</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48,3</w:t>
            </w:r>
          </w:p>
        </w:tc>
      </w:tr>
      <w:tr w:rsidR="00446DF7" w:rsidRPr="00536276" w:rsidTr="00536276">
        <w:trPr>
          <w:trHeight w:val="255"/>
        </w:trPr>
        <w:tc>
          <w:tcPr>
            <w:tcW w:w="910" w:type="dxa"/>
            <w:vMerge/>
            <w:tcBorders>
              <w:top w:val="nil"/>
              <w:left w:val="single" w:sz="4" w:space="0" w:color="auto"/>
              <w:bottom w:val="single" w:sz="4" w:space="0" w:color="000000"/>
              <w:right w:val="single" w:sz="4" w:space="0" w:color="auto"/>
            </w:tcBorders>
            <w:vAlign w:val="center"/>
          </w:tcPr>
          <w:p w:rsidR="00446DF7" w:rsidRPr="00536276" w:rsidRDefault="00446DF7" w:rsidP="00536276">
            <w:pPr>
              <w:spacing w:line="360" w:lineRule="auto"/>
              <w:jc w:val="both"/>
              <w:rPr>
                <w:sz w:val="20"/>
                <w:szCs w:val="20"/>
              </w:rPr>
            </w:pPr>
          </w:p>
        </w:tc>
        <w:tc>
          <w:tcPr>
            <w:tcW w:w="110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a</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73,26</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70,42</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72,1</w:t>
            </w:r>
          </w:p>
        </w:tc>
        <w:tc>
          <w:tcPr>
            <w:tcW w:w="104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72,52</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69,51</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74,8</w:t>
            </w:r>
          </w:p>
        </w:tc>
      </w:tr>
      <w:tr w:rsidR="00446DF7" w:rsidRPr="00536276" w:rsidTr="00536276">
        <w:trPr>
          <w:trHeight w:val="255"/>
        </w:trPr>
        <w:tc>
          <w:tcPr>
            <w:tcW w:w="910" w:type="dxa"/>
            <w:vMerge/>
            <w:tcBorders>
              <w:top w:val="nil"/>
              <w:left w:val="single" w:sz="4" w:space="0" w:color="auto"/>
              <w:bottom w:val="single" w:sz="4" w:space="0" w:color="000000"/>
              <w:right w:val="single" w:sz="4" w:space="0" w:color="auto"/>
            </w:tcBorders>
            <w:vAlign w:val="center"/>
          </w:tcPr>
          <w:p w:rsidR="00446DF7" w:rsidRPr="00536276" w:rsidRDefault="00446DF7" w:rsidP="00536276">
            <w:pPr>
              <w:spacing w:line="360" w:lineRule="auto"/>
              <w:jc w:val="both"/>
              <w:rPr>
                <w:sz w:val="20"/>
                <w:szCs w:val="20"/>
              </w:rPr>
            </w:pPr>
          </w:p>
        </w:tc>
        <w:tc>
          <w:tcPr>
            <w:tcW w:w="110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b</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-1,74</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-2,94</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-3,13</w:t>
            </w:r>
          </w:p>
        </w:tc>
        <w:tc>
          <w:tcPr>
            <w:tcW w:w="104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-2,41</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-0,79</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0,07</w:t>
            </w:r>
          </w:p>
        </w:tc>
      </w:tr>
      <w:tr w:rsidR="00446DF7" w:rsidRPr="00536276" w:rsidTr="00536276">
        <w:trPr>
          <w:trHeight w:val="255"/>
        </w:trPr>
        <w:tc>
          <w:tcPr>
            <w:tcW w:w="910" w:type="dxa"/>
            <w:vMerge w:val="restart"/>
            <w:tcBorders>
              <w:top w:val="nil"/>
              <w:left w:val="single" w:sz="4" w:space="0" w:color="auto"/>
              <w:bottom w:val="single" w:sz="4" w:space="0" w:color="000000"/>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желтая</w:t>
            </w:r>
          </w:p>
        </w:tc>
        <w:tc>
          <w:tcPr>
            <w:tcW w:w="110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L</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87,96</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87,9</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87,73</w:t>
            </w:r>
          </w:p>
        </w:tc>
        <w:tc>
          <w:tcPr>
            <w:tcW w:w="104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87,1</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87,12</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87,23</w:t>
            </w:r>
          </w:p>
        </w:tc>
      </w:tr>
      <w:tr w:rsidR="00446DF7" w:rsidRPr="00536276" w:rsidTr="00536276">
        <w:trPr>
          <w:trHeight w:val="255"/>
        </w:trPr>
        <w:tc>
          <w:tcPr>
            <w:tcW w:w="910" w:type="dxa"/>
            <w:vMerge/>
            <w:tcBorders>
              <w:top w:val="nil"/>
              <w:left w:val="single" w:sz="4" w:space="0" w:color="auto"/>
              <w:bottom w:val="single" w:sz="4" w:space="0" w:color="000000"/>
              <w:right w:val="single" w:sz="4" w:space="0" w:color="auto"/>
            </w:tcBorders>
            <w:vAlign w:val="center"/>
          </w:tcPr>
          <w:p w:rsidR="00446DF7" w:rsidRPr="00536276" w:rsidRDefault="00446DF7" w:rsidP="00536276">
            <w:pPr>
              <w:spacing w:line="360" w:lineRule="auto"/>
              <w:jc w:val="both"/>
              <w:rPr>
                <w:sz w:val="20"/>
                <w:szCs w:val="20"/>
              </w:rPr>
            </w:pPr>
          </w:p>
        </w:tc>
        <w:tc>
          <w:tcPr>
            <w:tcW w:w="110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a</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-2,5</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-2,912</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-2,982</w:t>
            </w:r>
          </w:p>
        </w:tc>
        <w:tc>
          <w:tcPr>
            <w:tcW w:w="104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-2,42</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-2,11</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-2,16</w:t>
            </w:r>
          </w:p>
        </w:tc>
      </w:tr>
      <w:tr w:rsidR="00446DF7" w:rsidRPr="00536276" w:rsidTr="00536276">
        <w:trPr>
          <w:trHeight w:val="255"/>
        </w:trPr>
        <w:tc>
          <w:tcPr>
            <w:tcW w:w="910" w:type="dxa"/>
            <w:vMerge/>
            <w:tcBorders>
              <w:top w:val="nil"/>
              <w:left w:val="single" w:sz="4" w:space="0" w:color="auto"/>
              <w:bottom w:val="single" w:sz="4" w:space="0" w:color="000000"/>
              <w:right w:val="single" w:sz="4" w:space="0" w:color="auto"/>
            </w:tcBorders>
            <w:vAlign w:val="center"/>
          </w:tcPr>
          <w:p w:rsidR="00446DF7" w:rsidRPr="00536276" w:rsidRDefault="00446DF7" w:rsidP="00536276">
            <w:pPr>
              <w:spacing w:line="360" w:lineRule="auto"/>
              <w:jc w:val="both"/>
              <w:rPr>
                <w:sz w:val="20"/>
                <w:szCs w:val="20"/>
              </w:rPr>
            </w:pPr>
          </w:p>
        </w:tc>
        <w:tc>
          <w:tcPr>
            <w:tcW w:w="110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b</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82,14</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87,55</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91,83</w:t>
            </w:r>
          </w:p>
        </w:tc>
        <w:tc>
          <w:tcPr>
            <w:tcW w:w="104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87,45</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87,1</w:t>
            </w:r>
          </w:p>
        </w:tc>
        <w:tc>
          <w:tcPr>
            <w:tcW w:w="980" w:type="dxa"/>
            <w:tcBorders>
              <w:top w:val="nil"/>
              <w:left w:val="nil"/>
              <w:bottom w:val="single" w:sz="4" w:space="0" w:color="auto"/>
              <w:right w:val="single" w:sz="4" w:space="0" w:color="auto"/>
            </w:tcBorders>
            <w:vAlign w:val="center"/>
          </w:tcPr>
          <w:p w:rsidR="00446DF7" w:rsidRPr="00536276" w:rsidRDefault="00446DF7" w:rsidP="00536276">
            <w:pPr>
              <w:spacing w:line="360" w:lineRule="auto"/>
              <w:jc w:val="both"/>
              <w:rPr>
                <w:sz w:val="20"/>
                <w:szCs w:val="20"/>
              </w:rPr>
            </w:pPr>
            <w:r w:rsidRPr="00536276">
              <w:rPr>
                <w:sz w:val="20"/>
                <w:szCs w:val="20"/>
              </w:rPr>
              <w:t>86,4</w:t>
            </w:r>
          </w:p>
        </w:tc>
      </w:tr>
    </w:tbl>
    <w:p w:rsidR="00875436" w:rsidRDefault="00875436" w:rsidP="00DE6D93">
      <w:pPr>
        <w:spacing w:line="360" w:lineRule="auto"/>
        <w:ind w:firstLine="709"/>
        <w:jc w:val="both"/>
        <w:rPr>
          <w:sz w:val="28"/>
          <w:szCs w:val="28"/>
        </w:rPr>
      </w:pPr>
    </w:p>
    <w:p w:rsidR="007E066F" w:rsidRPr="00DE6D93" w:rsidRDefault="009F2E56" w:rsidP="00DE6D93">
      <w:pPr>
        <w:spacing w:line="360" w:lineRule="auto"/>
        <w:ind w:firstLine="709"/>
        <w:jc w:val="both"/>
        <w:rPr>
          <w:sz w:val="28"/>
          <w:szCs w:val="28"/>
        </w:rPr>
      </w:pPr>
      <w:r>
        <w:rPr>
          <w:sz w:val="28"/>
          <w:szCs w:val="28"/>
        </w:rPr>
        <w:br w:type="page"/>
      </w:r>
      <w:r w:rsidR="007E066F" w:rsidRPr="00DE6D93">
        <w:rPr>
          <w:sz w:val="28"/>
          <w:szCs w:val="28"/>
        </w:rPr>
        <w:t>Таблица 2.17</w:t>
      </w:r>
      <w:r>
        <w:rPr>
          <w:sz w:val="28"/>
          <w:szCs w:val="28"/>
        </w:rPr>
        <w:t xml:space="preserve"> </w:t>
      </w:r>
      <w:r w:rsidR="007E066F" w:rsidRPr="00DE6D93">
        <w:rPr>
          <w:sz w:val="28"/>
          <w:szCs w:val="28"/>
        </w:rPr>
        <w:t>Изменения значений цветового различия в исследуемом тираже</w:t>
      </w:r>
    </w:p>
    <w:tbl>
      <w:tblPr>
        <w:tblW w:w="7905" w:type="dxa"/>
        <w:tblInd w:w="250" w:type="dxa"/>
        <w:tblLook w:val="0000" w:firstRow="0" w:lastRow="0" w:firstColumn="0" w:lastColumn="0" w:noHBand="0" w:noVBand="0"/>
      </w:tblPr>
      <w:tblGrid>
        <w:gridCol w:w="2428"/>
        <w:gridCol w:w="1775"/>
        <w:gridCol w:w="1927"/>
        <w:gridCol w:w="1775"/>
      </w:tblGrid>
      <w:tr w:rsidR="007E066F" w:rsidRPr="009F2E56" w:rsidTr="009F2E56">
        <w:trPr>
          <w:trHeight w:val="244"/>
        </w:trPr>
        <w:tc>
          <w:tcPr>
            <w:tcW w:w="2428" w:type="dxa"/>
            <w:vMerge w:val="restart"/>
            <w:tcBorders>
              <w:top w:val="single" w:sz="4" w:space="0" w:color="auto"/>
              <w:left w:val="single" w:sz="4" w:space="0" w:color="auto"/>
              <w:bottom w:val="single" w:sz="4" w:space="0" w:color="000000"/>
              <w:right w:val="single" w:sz="4" w:space="0" w:color="auto"/>
              <w:tl2br w:val="single" w:sz="4" w:space="0" w:color="auto"/>
            </w:tcBorders>
            <w:vAlign w:val="bottom"/>
          </w:tcPr>
          <w:p w:rsidR="007E066F" w:rsidRPr="009F2E56" w:rsidRDefault="007E066F" w:rsidP="00DE6D93">
            <w:pPr>
              <w:spacing w:line="360" w:lineRule="auto"/>
              <w:ind w:firstLine="709"/>
              <w:jc w:val="both"/>
              <w:rPr>
                <w:sz w:val="20"/>
                <w:szCs w:val="20"/>
              </w:rPr>
            </w:pPr>
            <w:r w:rsidRPr="009F2E56">
              <w:rPr>
                <w:sz w:val="20"/>
                <w:szCs w:val="20"/>
              </w:rPr>
              <w:t>Краска</w:t>
            </w:r>
            <w:r w:rsidR="00DE6D93" w:rsidRPr="009F2E56">
              <w:rPr>
                <w:sz w:val="20"/>
                <w:szCs w:val="20"/>
              </w:rPr>
              <w:t xml:space="preserve"> </w:t>
            </w:r>
            <w:r w:rsidRPr="009F2E56">
              <w:rPr>
                <w:sz w:val="20"/>
                <w:szCs w:val="20"/>
              </w:rPr>
              <w:t>Выборка</w:t>
            </w:r>
          </w:p>
        </w:tc>
        <w:tc>
          <w:tcPr>
            <w:tcW w:w="1775" w:type="dxa"/>
            <w:tcBorders>
              <w:top w:val="single" w:sz="4" w:space="0" w:color="auto"/>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голубая</w:t>
            </w:r>
          </w:p>
        </w:tc>
        <w:tc>
          <w:tcPr>
            <w:tcW w:w="1927" w:type="dxa"/>
            <w:tcBorders>
              <w:top w:val="single" w:sz="4" w:space="0" w:color="auto"/>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пурпурная</w:t>
            </w:r>
          </w:p>
        </w:tc>
        <w:tc>
          <w:tcPr>
            <w:tcW w:w="1775" w:type="dxa"/>
            <w:tcBorders>
              <w:top w:val="single" w:sz="4" w:space="0" w:color="auto"/>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желтая</w:t>
            </w:r>
          </w:p>
        </w:tc>
      </w:tr>
      <w:tr w:rsidR="007E066F" w:rsidRPr="009F2E56" w:rsidTr="009F2E56">
        <w:trPr>
          <w:trHeight w:val="288"/>
        </w:trPr>
        <w:tc>
          <w:tcPr>
            <w:tcW w:w="2428" w:type="dxa"/>
            <w:vMerge/>
            <w:tcBorders>
              <w:top w:val="single" w:sz="4" w:space="0" w:color="auto"/>
              <w:left w:val="single" w:sz="4" w:space="0" w:color="auto"/>
              <w:bottom w:val="single" w:sz="4" w:space="0" w:color="000000"/>
              <w:right w:val="single" w:sz="4" w:space="0" w:color="auto"/>
            </w:tcBorders>
            <w:vAlign w:val="center"/>
          </w:tcPr>
          <w:p w:rsidR="007E066F" w:rsidRPr="009F2E56" w:rsidRDefault="007E066F" w:rsidP="00DE6D93">
            <w:pPr>
              <w:spacing w:line="360" w:lineRule="auto"/>
              <w:ind w:firstLine="709"/>
              <w:jc w:val="both"/>
              <w:rPr>
                <w:sz w:val="20"/>
                <w:szCs w:val="20"/>
              </w:rPr>
            </w:pPr>
          </w:p>
        </w:tc>
        <w:tc>
          <w:tcPr>
            <w:tcW w:w="1775"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ΔE</w:t>
            </w:r>
          </w:p>
        </w:tc>
        <w:tc>
          <w:tcPr>
            <w:tcW w:w="1927"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ΔE</w:t>
            </w:r>
          </w:p>
        </w:tc>
        <w:tc>
          <w:tcPr>
            <w:tcW w:w="1775"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ΔE</w:t>
            </w:r>
          </w:p>
        </w:tc>
      </w:tr>
      <w:tr w:rsidR="007E066F" w:rsidRPr="009F2E56" w:rsidTr="009F2E56">
        <w:trPr>
          <w:trHeight w:val="255"/>
        </w:trPr>
        <w:tc>
          <w:tcPr>
            <w:tcW w:w="2428" w:type="dxa"/>
            <w:tcBorders>
              <w:top w:val="nil"/>
              <w:left w:val="single" w:sz="4" w:space="0" w:color="auto"/>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2000</w:t>
            </w:r>
          </w:p>
        </w:tc>
        <w:tc>
          <w:tcPr>
            <w:tcW w:w="1775"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1,418344</w:t>
            </w:r>
          </w:p>
        </w:tc>
        <w:tc>
          <w:tcPr>
            <w:tcW w:w="1927"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1,959643</w:t>
            </w:r>
          </w:p>
        </w:tc>
        <w:tc>
          <w:tcPr>
            <w:tcW w:w="1775"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9,704706</w:t>
            </w:r>
          </w:p>
        </w:tc>
      </w:tr>
      <w:tr w:rsidR="007E066F" w:rsidRPr="009F2E56" w:rsidTr="009F2E56">
        <w:trPr>
          <w:trHeight w:val="255"/>
        </w:trPr>
        <w:tc>
          <w:tcPr>
            <w:tcW w:w="2428" w:type="dxa"/>
            <w:tcBorders>
              <w:top w:val="nil"/>
              <w:left w:val="single" w:sz="4" w:space="0" w:color="auto"/>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4000</w:t>
            </w:r>
          </w:p>
        </w:tc>
        <w:tc>
          <w:tcPr>
            <w:tcW w:w="1775"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7,622933</w:t>
            </w:r>
          </w:p>
        </w:tc>
        <w:tc>
          <w:tcPr>
            <w:tcW w:w="1927"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1,811353</w:t>
            </w:r>
          </w:p>
        </w:tc>
        <w:tc>
          <w:tcPr>
            <w:tcW w:w="1775"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4,283947</w:t>
            </w:r>
          </w:p>
        </w:tc>
      </w:tr>
      <w:tr w:rsidR="007E066F" w:rsidRPr="009F2E56" w:rsidTr="009F2E56">
        <w:trPr>
          <w:trHeight w:val="255"/>
        </w:trPr>
        <w:tc>
          <w:tcPr>
            <w:tcW w:w="2428" w:type="dxa"/>
            <w:tcBorders>
              <w:top w:val="nil"/>
              <w:left w:val="single" w:sz="4" w:space="0" w:color="auto"/>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8000</w:t>
            </w:r>
          </w:p>
        </w:tc>
        <w:tc>
          <w:tcPr>
            <w:tcW w:w="1775"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3,402411</w:t>
            </w:r>
          </w:p>
        </w:tc>
        <w:tc>
          <w:tcPr>
            <w:tcW w:w="1927"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0,916079</w:t>
            </w:r>
          </w:p>
        </w:tc>
        <w:tc>
          <w:tcPr>
            <w:tcW w:w="1775"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4,460621</w:t>
            </w:r>
          </w:p>
        </w:tc>
      </w:tr>
      <w:tr w:rsidR="007E066F" w:rsidRPr="009F2E56" w:rsidTr="009F2E56">
        <w:trPr>
          <w:trHeight w:val="255"/>
        </w:trPr>
        <w:tc>
          <w:tcPr>
            <w:tcW w:w="2428" w:type="dxa"/>
            <w:tcBorders>
              <w:top w:val="nil"/>
              <w:left w:val="single" w:sz="4" w:space="0" w:color="auto"/>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10000</w:t>
            </w:r>
          </w:p>
        </w:tc>
        <w:tc>
          <w:tcPr>
            <w:tcW w:w="1775"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1,251719</w:t>
            </w:r>
          </w:p>
        </w:tc>
        <w:tc>
          <w:tcPr>
            <w:tcW w:w="1927"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3,508019</w:t>
            </w:r>
          </w:p>
        </w:tc>
        <w:tc>
          <w:tcPr>
            <w:tcW w:w="1775"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4,848235</w:t>
            </w:r>
          </w:p>
        </w:tc>
      </w:tr>
      <w:tr w:rsidR="007E066F" w:rsidRPr="009F2E56" w:rsidTr="009F2E56">
        <w:trPr>
          <w:trHeight w:val="255"/>
        </w:trPr>
        <w:tc>
          <w:tcPr>
            <w:tcW w:w="2428" w:type="dxa"/>
            <w:tcBorders>
              <w:top w:val="nil"/>
              <w:left w:val="single" w:sz="4" w:space="0" w:color="auto"/>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12000</w:t>
            </w:r>
          </w:p>
        </w:tc>
        <w:tc>
          <w:tcPr>
            <w:tcW w:w="1775"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1,525385</w:t>
            </w:r>
          </w:p>
        </w:tc>
        <w:tc>
          <w:tcPr>
            <w:tcW w:w="1927"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4,500278</w:t>
            </w:r>
          </w:p>
        </w:tc>
        <w:tc>
          <w:tcPr>
            <w:tcW w:w="1775" w:type="dxa"/>
            <w:tcBorders>
              <w:top w:val="nil"/>
              <w:left w:val="nil"/>
              <w:bottom w:val="single" w:sz="4" w:space="0" w:color="auto"/>
              <w:right w:val="single" w:sz="4" w:space="0" w:color="auto"/>
            </w:tcBorders>
            <w:noWrap/>
            <w:vAlign w:val="center"/>
          </w:tcPr>
          <w:p w:rsidR="007E066F" w:rsidRPr="009F2E56" w:rsidRDefault="007E066F" w:rsidP="00DE6D93">
            <w:pPr>
              <w:spacing w:line="360" w:lineRule="auto"/>
              <w:ind w:firstLine="709"/>
              <w:jc w:val="both"/>
              <w:rPr>
                <w:sz w:val="20"/>
                <w:szCs w:val="20"/>
              </w:rPr>
            </w:pPr>
            <w:r w:rsidRPr="009F2E56">
              <w:rPr>
                <w:sz w:val="20"/>
                <w:szCs w:val="20"/>
              </w:rPr>
              <w:t>5,514579</w:t>
            </w:r>
          </w:p>
        </w:tc>
      </w:tr>
    </w:tbl>
    <w:p w:rsidR="007E066F" w:rsidRPr="00DE6D93" w:rsidRDefault="007E066F" w:rsidP="00DE6D93">
      <w:pPr>
        <w:spacing w:line="360" w:lineRule="auto"/>
        <w:ind w:firstLine="709"/>
        <w:jc w:val="both"/>
        <w:rPr>
          <w:sz w:val="28"/>
          <w:szCs w:val="28"/>
        </w:rPr>
      </w:pPr>
    </w:p>
    <w:p w:rsidR="007E066F" w:rsidRPr="00DE6D93" w:rsidRDefault="00490B42" w:rsidP="00DE6D93">
      <w:pPr>
        <w:spacing w:line="360" w:lineRule="auto"/>
        <w:ind w:firstLine="709"/>
        <w:jc w:val="both"/>
        <w:rPr>
          <w:sz w:val="28"/>
          <w:szCs w:val="28"/>
        </w:rPr>
      </w:pPr>
      <w:r>
        <w:rPr>
          <w:sz w:val="28"/>
          <w:szCs w:val="28"/>
        </w:rPr>
        <w:pict>
          <v:shape id="_x0000_i1073" type="#_x0000_t75" style="width:238.5pt;height:123.75pt">
            <v:imagedata r:id="rId56" o:title=""/>
          </v:shape>
        </w:pict>
      </w:r>
    </w:p>
    <w:p w:rsidR="007E066F" w:rsidRPr="00DE6D93" w:rsidRDefault="007E066F" w:rsidP="00DE6D93">
      <w:pPr>
        <w:spacing w:line="360" w:lineRule="auto"/>
        <w:ind w:firstLine="709"/>
        <w:jc w:val="both"/>
        <w:rPr>
          <w:sz w:val="28"/>
          <w:szCs w:val="28"/>
        </w:rPr>
      </w:pPr>
      <w:r w:rsidRPr="00DE6D93">
        <w:rPr>
          <w:sz w:val="28"/>
          <w:szCs w:val="28"/>
        </w:rPr>
        <w:t xml:space="preserve">Рис. 2.25 График изменения оптической плотности в тираже, плакат с выборкой через </w:t>
      </w:r>
      <w:smartTag w:uri="urn:schemas-microsoft-com:office:smarttags" w:element="metricconverter">
        <w:smartTagPr>
          <w:attr w:name="ProductID" w:val="2000 л"/>
        </w:smartTagPr>
        <w:r w:rsidRPr="00DE6D93">
          <w:rPr>
            <w:sz w:val="28"/>
            <w:szCs w:val="28"/>
          </w:rPr>
          <w:t>2000 л</w:t>
        </w:r>
      </w:smartTag>
      <w:r w:rsidRPr="00DE6D93">
        <w:rPr>
          <w:sz w:val="28"/>
          <w:szCs w:val="28"/>
        </w:rPr>
        <w:t xml:space="preserve">./отт. Бумага мелованная глянцевая </w:t>
      </w:r>
      <w:smartTag w:uri="urn:schemas-microsoft-com:office:smarttags" w:element="metricconverter">
        <w:smartTagPr>
          <w:attr w:name="ProductID" w:val="115 г"/>
        </w:smartTagPr>
        <w:r w:rsidRPr="00DE6D93">
          <w:rPr>
            <w:sz w:val="28"/>
            <w:szCs w:val="28"/>
          </w:rPr>
          <w:t>115 г</w:t>
        </w:r>
      </w:smartTag>
      <w:r w:rsidRPr="00DE6D93">
        <w:rPr>
          <w:sz w:val="28"/>
          <w:szCs w:val="28"/>
        </w:rPr>
        <w:t>.</w:t>
      </w:r>
    </w:p>
    <w:p w:rsidR="007E066F" w:rsidRPr="00DE6D93" w:rsidRDefault="007E066F" w:rsidP="00DE6D93">
      <w:pPr>
        <w:spacing w:line="360" w:lineRule="auto"/>
        <w:ind w:firstLine="709"/>
        <w:jc w:val="both"/>
        <w:rPr>
          <w:sz w:val="28"/>
          <w:szCs w:val="28"/>
        </w:rPr>
      </w:pPr>
    </w:p>
    <w:p w:rsidR="007E066F" w:rsidRPr="00DE6D93" w:rsidRDefault="00490B42" w:rsidP="00DE6D93">
      <w:pPr>
        <w:spacing w:line="360" w:lineRule="auto"/>
        <w:ind w:firstLine="709"/>
        <w:jc w:val="both"/>
        <w:rPr>
          <w:sz w:val="28"/>
          <w:szCs w:val="28"/>
        </w:rPr>
      </w:pPr>
      <w:r>
        <w:rPr>
          <w:sz w:val="28"/>
          <w:szCs w:val="28"/>
        </w:rPr>
        <w:pict>
          <v:shape id="_x0000_i1074" type="#_x0000_t75" style="width:238.5pt;height:123.75pt">
            <v:imagedata r:id="rId57" o:title=""/>
          </v:shape>
        </w:pict>
      </w:r>
    </w:p>
    <w:p w:rsidR="007E066F" w:rsidRDefault="007E066F" w:rsidP="00DE6D93">
      <w:pPr>
        <w:spacing w:line="360" w:lineRule="auto"/>
        <w:ind w:firstLine="709"/>
        <w:jc w:val="both"/>
        <w:rPr>
          <w:sz w:val="28"/>
          <w:szCs w:val="28"/>
        </w:rPr>
      </w:pPr>
      <w:r w:rsidRPr="00DE6D93">
        <w:rPr>
          <w:sz w:val="28"/>
          <w:szCs w:val="28"/>
        </w:rPr>
        <w:t xml:space="preserve">Рис. 2.26 График изменения оптической плотности в тираже, плакат с выборкой через </w:t>
      </w:r>
      <w:smartTag w:uri="urn:schemas-microsoft-com:office:smarttags" w:element="metricconverter">
        <w:smartTagPr>
          <w:attr w:name="ProductID" w:val="2000 л"/>
        </w:smartTagPr>
        <w:r w:rsidRPr="00DE6D93">
          <w:rPr>
            <w:sz w:val="28"/>
            <w:szCs w:val="28"/>
          </w:rPr>
          <w:t>2000 л</w:t>
        </w:r>
      </w:smartTag>
      <w:r w:rsidRPr="00DE6D93">
        <w:rPr>
          <w:sz w:val="28"/>
          <w:szCs w:val="28"/>
        </w:rPr>
        <w:t xml:space="preserve">./отт. Бумага мелованная глянцевая </w:t>
      </w:r>
      <w:smartTag w:uri="urn:schemas-microsoft-com:office:smarttags" w:element="metricconverter">
        <w:smartTagPr>
          <w:attr w:name="ProductID" w:val="115 г"/>
        </w:smartTagPr>
        <w:r w:rsidRPr="00DE6D93">
          <w:rPr>
            <w:sz w:val="28"/>
            <w:szCs w:val="28"/>
          </w:rPr>
          <w:t>115 г</w:t>
        </w:r>
      </w:smartTag>
      <w:r w:rsidRPr="00DE6D93">
        <w:rPr>
          <w:sz w:val="28"/>
          <w:szCs w:val="28"/>
        </w:rPr>
        <w:t>.</w:t>
      </w:r>
    </w:p>
    <w:p w:rsidR="009F2E56" w:rsidRDefault="009F2E56" w:rsidP="00DE6D93">
      <w:pPr>
        <w:spacing w:line="360" w:lineRule="auto"/>
        <w:ind w:firstLine="709"/>
        <w:jc w:val="both"/>
        <w:rPr>
          <w:sz w:val="28"/>
          <w:szCs w:val="28"/>
        </w:rPr>
      </w:pPr>
    </w:p>
    <w:p w:rsidR="007E066F" w:rsidRPr="00DE6D93" w:rsidRDefault="009F2E56" w:rsidP="00DE6D93">
      <w:pPr>
        <w:spacing w:line="360" w:lineRule="auto"/>
        <w:ind w:firstLine="709"/>
        <w:jc w:val="both"/>
        <w:rPr>
          <w:sz w:val="28"/>
          <w:szCs w:val="28"/>
        </w:rPr>
      </w:pPr>
      <w:r>
        <w:rPr>
          <w:sz w:val="28"/>
          <w:szCs w:val="28"/>
        </w:rPr>
        <w:br w:type="page"/>
      </w:r>
      <w:r w:rsidR="00490B42">
        <w:rPr>
          <w:sz w:val="28"/>
          <w:szCs w:val="28"/>
        </w:rPr>
        <w:pict>
          <v:shape id="_x0000_i1075" type="#_x0000_t75" style="width:258.75pt;height:134.25pt">
            <v:imagedata r:id="rId58" o:title=""/>
          </v:shape>
        </w:pict>
      </w:r>
    </w:p>
    <w:p w:rsidR="007E066F" w:rsidRPr="00DE6D93" w:rsidRDefault="007E066F" w:rsidP="00DE6D93">
      <w:pPr>
        <w:spacing w:line="360" w:lineRule="auto"/>
        <w:ind w:firstLine="709"/>
        <w:jc w:val="both"/>
        <w:rPr>
          <w:sz w:val="28"/>
          <w:szCs w:val="28"/>
        </w:rPr>
      </w:pPr>
      <w:r w:rsidRPr="00DE6D93">
        <w:rPr>
          <w:sz w:val="28"/>
          <w:szCs w:val="28"/>
        </w:rPr>
        <w:t xml:space="preserve">Рис. 2.27 График изменения оптической плотности в тираже, плакат с выборкой через </w:t>
      </w:r>
      <w:smartTag w:uri="urn:schemas-microsoft-com:office:smarttags" w:element="metricconverter">
        <w:smartTagPr>
          <w:attr w:name="ProductID" w:val="2000 л"/>
        </w:smartTagPr>
        <w:r w:rsidRPr="00DE6D93">
          <w:rPr>
            <w:sz w:val="28"/>
            <w:szCs w:val="28"/>
          </w:rPr>
          <w:t>2000 л</w:t>
        </w:r>
      </w:smartTag>
      <w:r w:rsidRPr="00DE6D93">
        <w:rPr>
          <w:sz w:val="28"/>
          <w:szCs w:val="28"/>
        </w:rPr>
        <w:t xml:space="preserve">./отт. Бумага мелованная глянцевая </w:t>
      </w:r>
      <w:smartTag w:uri="urn:schemas-microsoft-com:office:smarttags" w:element="metricconverter">
        <w:smartTagPr>
          <w:attr w:name="ProductID" w:val="115 г"/>
        </w:smartTagPr>
        <w:r w:rsidRPr="00DE6D93">
          <w:rPr>
            <w:sz w:val="28"/>
            <w:szCs w:val="28"/>
          </w:rPr>
          <w:t>115 г</w:t>
        </w:r>
      </w:smartTag>
      <w:r w:rsidRPr="00DE6D93">
        <w:rPr>
          <w:sz w:val="28"/>
          <w:szCs w:val="28"/>
        </w:rPr>
        <w:t>.</w:t>
      </w:r>
    </w:p>
    <w:p w:rsidR="009C628E" w:rsidRPr="00DE6D93" w:rsidRDefault="009C628E" w:rsidP="00DE6D93">
      <w:pPr>
        <w:spacing w:line="360" w:lineRule="auto"/>
        <w:ind w:firstLine="709"/>
        <w:jc w:val="both"/>
        <w:rPr>
          <w:sz w:val="28"/>
          <w:szCs w:val="28"/>
        </w:rPr>
      </w:pPr>
    </w:p>
    <w:p w:rsidR="009C628E" w:rsidRPr="00DE6D93" w:rsidRDefault="00490B42" w:rsidP="00DE6D93">
      <w:pPr>
        <w:spacing w:line="360" w:lineRule="auto"/>
        <w:ind w:firstLine="709"/>
        <w:jc w:val="both"/>
        <w:rPr>
          <w:sz w:val="28"/>
          <w:szCs w:val="28"/>
        </w:rPr>
      </w:pPr>
      <w:r>
        <w:rPr>
          <w:sz w:val="28"/>
          <w:szCs w:val="28"/>
        </w:rPr>
        <w:pict>
          <v:shape id="_x0000_i1076" type="#_x0000_t75" style="width:212.25pt;height:110.25pt">
            <v:imagedata r:id="rId59" o:title=""/>
          </v:shape>
        </w:pict>
      </w:r>
    </w:p>
    <w:p w:rsidR="009C628E" w:rsidRPr="00DE6D93" w:rsidRDefault="009C628E" w:rsidP="00DE6D93">
      <w:pPr>
        <w:spacing w:line="360" w:lineRule="auto"/>
        <w:ind w:firstLine="709"/>
        <w:jc w:val="both"/>
        <w:rPr>
          <w:sz w:val="28"/>
          <w:szCs w:val="28"/>
        </w:rPr>
      </w:pPr>
      <w:r w:rsidRPr="00DE6D93">
        <w:rPr>
          <w:sz w:val="28"/>
          <w:szCs w:val="28"/>
        </w:rPr>
        <w:t>Рис. 2.28 График изменения Δ</w:t>
      </w:r>
      <w:r w:rsidRPr="00DE6D93">
        <w:rPr>
          <w:sz w:val="28"/>
          <w:szCs w:val="28"/>
          <w:lang w:val="en-US"/>
        </w:rPr>
        <w:t>E</w:t>
      </w:r>
      <w:r w:rsidRPr="00DE6D93">
        <w:rPr>
          <w:sz w:val="28"/>
          <w:szCs w:val="28"/>
        </w:rPr>
        <w:t xml:space="preserve"> в тираже, плакат с выборкой через </w:t>
      </w:r>
      <w:smartTag w:uri="urn:schemas-microsoft-com:office:smarttags" w:element="metricconverter">
        <w:smartTagPr>
          <w:attr w:name="ProductID" w:val="2000 л"/>
        </w:smartTagPr>
        <w:r w:rsidRPr="00DE6D93">
          <w:rPr>
            <w:sz w:val="28"/>
            <w:szCs w:val="28"/>
          </w:rPr>
          <w:t>2000 л</w:t>
        </w:r>
      </w:smartTag>
      <w:r w:rsidRPr="00DE6D93">
        <w:rPr>
          <w:sz w:val="28"/>
          <w:szCs w:val="28"/>
        </w:rPr>
        <w:t xml:space="preserve">./отт. Бумага мелованная глянцевая </w:t>
      </w:r>
      <w:smartTag w:uri="urn:schemas-microsoft-com:office:smarttags" w:element="metricconverter">
        <w:smartTagPr>
          <w:attr w:name="ProductID" w:val="115 г"/>
        </w:smartTagPr>
        <w:r w:rsidRPr="00DE6D93">
          <w:rPr>
            <w:sz w:val="28"/>
            <w:szCs w:val="28"/>
          </w:rPr>
          <w:t>115 г</w:t>
        </w:r>
      </w:smartTag>
      <w:r w:rsidRPr="00DE6D93">
        <w:rPr>
          <w:sz w:val="28"/>
          <w:szCs w:val="28"/>
        </w:rPr>
        <w:t>.</w:t>
      </w:r>
    </w:p>
    <w:p w:rsidR="007E066F" w:rsidRPr="00DE6D93" w:rsidRDefault="007E066F" w:rsidP="00DE6D93">
      <w:pPr>
        <w:spacing w:line="360" w:lineRule="auto"/>
        <w:ind w:firstLine="709"/>
        <w:jc w:val="both"/>
        <w:rPr>
          <w:sz w:val="28"/>
          <w:szCs w:val="28"/>
        </w:rPr>
      </w:pPr>
    </w:p>
    <w:p w:rsidR="007E066F" w:rsidRPr="00DE6D93" w:rsidRDefault="00490B42" w:rsidP="00DE6D93">
      <w:pPr>
        <w:spacing w:line="360" w:lineRule="auto"/>
        <w:ind w:firstLine="709"/>
        <w:jc w:val="both"/>
        <w:rPr>
          <w:sz w:val="28"/>
          <w:szCs w:val="28"/>
        </w:rPr>
      </w:pPr>
      <w:r>
        <w:rPr>
          <w:sz w:val="28"/>
          <w:szCs w:val="28"/>
        </w:rPr>
        <w:pict>
          <v:shape id="_x0000_i1077" type="#_x0000_t75" style="width:248.25pt;height:129pt">
            <v:imagedata r:id="rId60" o:title=""/>
          </v:shape>
        </w:pict>
      </w:r>
    </w:p>
    <w:p w:rsidR="009C628E" w:rsidRPr="00DE6D93" w:rsidRDefault="009C628E" w:rsidP="00DE6D93">
      <w:pPr>
        <w:spacing w:line="360" w:lineRule="auto"/>
        <w:ind w:firstLine="709"/>
        <w:jc w:val="both"/>
        <w:rPr>
          <w:sz w:val="28"/>
          <w:szCs w:val="28"/>
        </w:rPr>
      </w:pPr>
      <w:r w:rsidRPr="00DE6D93">
        <w:rPr>
          <w:sz w:val="28"/>
          <w:szCs w:val="28"/>
        </w:rPr>
        <w:t>Рис. 2.29 График изменения Δ</w:t>
      </w:r>
      <w:r w:rsidRPr="00DE6D93">
        <w:rPr>
          <w:sz w:val="28"/>
          <w:szCs w:val="28"/>
          <w:lang w:val="en-US"/>
        </w:rPr>
        <w:t>E</w:t>
      </w:r>
      <w:r w:rsidRPr="00DE6D93">
        <w:rPr>
          <w:sz w:val="28"/>
          <w:szCs w:val="28"/>
        </w:rPr>
        <w:t xml:space="preserve"> в тираже, плакат с выборкой через </w:t>
      </w:r>
      <w:smartTag w:uri="urn:schemas-microsoft-com:office:smarttags" w:element="metricconverter">
        <w:smartTagPr>
          <w:attr w:name="ProductID" w:val="2000 л"/>
        </w:smartTagPr>
        <w:r w:rsidRPr="00DE6D93">
          <w:rPr>
            <w:sz w:val="28"/>
            <w:szCs w:val="28"/>
          </w:rPr>
          <w:t>2000 л</w:t>
        </w:r>
      </w:smartTag>
      <w:r w:rsidRPr="00DE6D93">
        <w:rPr>
          <w:sz w:val="28"/>
          <w:szCs w:val="28"/>
        </w:rPr>
        <w:t xml:space="preserve">./отт. Бумага мелованная глянцевая </w:t>
      </w:r>
      <w:smartTag w:uri="urn:schemas-microsoft-com:office:smarttags" w:element="metricconverter">
        <w:smartTagPr>
          <w:attr w:name="ProductID" w:val="115 г"/>
        </w:smartTagPr>
        <w:r w:rsidRPr="00DE6D93">
          <w:rPr>
            <w:sz w:val="28"/>
            <w:szCs w:val="28"/>
          </w:rPr>
          <w:t>115 г</w:t>
        </w:r>
      </w:smartTag>
      <w:r w:rsidRPr="00DE6D93">
        <w:rPr>
          <w:sz w:val="28"/>
          <w:szCs w:val="28"/>
        </w:rPr>
        <w:t>.</w:t>
      </w:r>
    </w:p>
    <w:p w:rsidR="009C628E" w:rsidRDefault="009C628E" w:rsidP="00DE6D93">
      <w:pPr>
        <w:spacing w:line="360" w:lineRule="auto"/>
        <w:ind w:firstLine="709"/>
        <w:jc w:val="both"/>
        <w:rPr>
          <w:sz w:val="28"/>
          <w:szCs w:val="28"/>
        </w:rPr>
      </w:pPr>
    </w:p>
    <w:p w:rsidR="009C628E" w:rsidRPr="00DE6D93" w:rsidRDefault="009F2E56" w:rsidP="00DE6D93">
      <w:pPr>
        <w:spacing w:line="360" w:lineRule="auto"/>
        <w:ind w:firstLine="709"/>
        <w:jc w:val="both"/>
        <w:rPr>
          <w:sz w:val="28"/>
          <w:szCs w:val="28"/>
        </w:rPr>
      </w:pPr>
      <w:r>
        <w:rPr>
          <w:sz w:val="28"/>
          <w:szCs w:val="28"/>
        </w:rPr>
        <w:br w:type="page"/>
      </w:r>
      <w:r w:rsidR="00490B42">
        <w:rPr>
          <w:sz w:val="28"/>
          <w:szCs w:val="28"/>
        </w:rPr>
        <w:pict>
          <v:shape id="_x0000_i1078" type="#_x0000_t75" style="width:238.5pt;height:123.75pt">
            <v:imagedata r:id="rId61" o:title=""/>
          </v:shape>
        </w:pict>
      </w:r>
    </w:p>
    <w:p w:rsidR="009C628E" w:rsidRPr="00DE6D93" w:rsidRDefault="009C628E" w:rsidP="00DE6D93">
      <w:pPr>
        <w:spacing w:line="360" w:lineRule="auto"/>
        <w:ind w:firstLine="709"/>
        <w:jc w:val="both"/>
        <w:rPr>
          <w:sz w:val="28"/>
          <w:szCs w:val="28"/>
        </w:rPr>
      </w:pPr>
      <w:r w:rsidRPr="00DE6D93">
        <w:rPr>
          <w:sz w:val="28"/>
          <w:szCs w:val="28"/>
        </w:rPr>
        <w:t>Рис. 2.30 График изменения Δ</w:t>
      </w:r>
      <w:r w:rsidRPr="00DE6D93">
        <w:rPr>
          <w:sz w:val="28"/>
          <w:szCs w:val="28"/>
          <w:lang w:val="en-US"/>
        </w:rPr>
        <w:t>E</w:t>
      </w:r>
      <w:r w:rsidRPr="00DE6D93">
        <w:rPr>
          <w:sz w:val="28"/>
          <w:szCs w:val="28"/>
        </w:rPr>
        <w:t xml:space="preserve"> в тираже, плакат с выборкой через </w:t>
      </w:r>
      <w:smartTag w:uri="urn:schemas-microsoft-com:office:smarttags" w:element="metricconverter">
        <w:smartTagPr>
          <w:attr w:name="ProductID" w:val="2000 л"/>
        </w:smartTagPr>
        <w:r w:rsidRPr="00DE6D93">
          <w:rPr>
            <w:sz w:val="28"/>
            <w:szCs w:val="28"/>
          </w:rPr>
          <w:t>2000 л</w:t>
        </w:r>
      </w:smartTag>
      <w:r w:rsidRPr="00DE6D93">
        <w:rPr>
          <w:sz w:val="28"/>
          <w:szCs w:val="28"/>
        </w:rPr>
        <w:t xml:space="preserve">./отт. Бумага мелованная глянцевая </w:t>
      </w:r>
      <w:smartTag w:uri="urn:schemas-microsoft-com:office:smarttags" w:element="metricconverter">
        <w:smartTagPr>
          <w:attr w:name="ProductID" w:val="115 г"/>
        </w:smartTagPr>
        <w:r w:rsidRPr="00DE6D93">
          <w:rPr>
            <w:sz w:val="28"/>
            <w:szCs w:val="28"/>
          </w:rPr>
          <w:t>115 г</w:t>
        </w:r>
      </w:smartTag>
      <w:r w:rsidRPr="00DE6D93">
        <w:rPr>
          <w:sz w:val="28"/>
          <w:szCs w:val="28"/>
        </w:rPr>
        <w:t>.</w:t>
      </w:r>
    </w:p>
    <w:p w:rsidR="009C628E" w:rsidRPr="00DE6D93" w:rsidRDefault="009C628E" w:rsidP="00DE6D93">
      <w:pPr>
        <w:spacing w:line="360" w:lineRule="auto"/>
        <w:ind w:firstLine="709"/>
        <w:jc w:val="both"/>
        <w:rPr>
          <w:sz w:val="28"/>
          <w:szCs w:val="28"/>
        </w:rPr>
      </w:pPr>
    </w:p>
    <w:p w:rsidR="00EC7B18" w:rsidRPr="00DE6D93" w:rsidRDefault="00EC7B18" w:rsidP="00DE6D93">
      <w:pPr>
        <w:spacing w:line="360" w:lineRule="auto"/>
        <w:ind w:firstLine="709"/>
        <w:jc w:val="both"/>
        <w:rPr>
          <w:sz w:val="28"/>
          <w:szCs w:val="28"/>
        </w:rPr>
      </w:pPr>
      <w:r w:rsidRPr="00DE6D93">
        <w:rPr>
          <w:sz w:val="28"/>
          <w:szCs w:val="28"/>
        </w:rPr>
        <w:t>Таблица 2.18</w:t>
      </w:r>
      <w:r w:rsidR="009F2E56">
        <w:rPr>
          <w:sz w:val="28"/>
          <w:szCs w:val="28"/>
        </w:rPr>
        <w:t xml:space="preserve"> </w:t>
      </w:r>
      <w:r w:rsidRPr="00DE6D93">
        <w:rPr>
          <w:sz w:val="28"/>
          <w:szCs w:val="28"/>
        </w:rPr>
        <w:t>Протокол замеров прироста тоновой плотности</w:t>
      </w:r>
    </w:p>
    <w:tbl>
      <w:tblPr>
        <w:tblW w:w="7112" w:type="dxa"/>
        <w:tblInd w:w="108" w:type="dxa"/>
        <w:tblLook w:val="0000" w:firstRow="0" w:lastRow="0" w:firstColumn="0" w:lastColumn="0" w:noHBand="0" w:noVBand="0"/>
      </w:tblPr>
      <w:tblGrid>
        <w:gridCol w:w="1052"/>
        <w:gridCol w:w="1109"/>
        <w:gridCol w:w="971"/>
        <w:gridCol w:w="1045"/>
        <w:gridCol w:w="915"/>
        <w:gridCol w:w="1077"/>
        <w:gridCol w:w="943"/>
      </w:tblGrid>
      <w:tr w:rsidR="00EC7B18" w:rsidRPr="009F2E56" w:rsidTr="009F2E56">
        <w:trPr>
          <w:trHeight w:val="255"/>
        </w:trPr>
        <w:tc>
          <w:tcPr>
            <w:tcW w:w="1052" w:type="dxa"/>
            <w:vMerge w:val="restart"/>
            <w:tcBorders>
              <w:top w:val="single" w:sz="4" w:space="0" w:color="auto"/>
              <w:left w:val="single" w:sz="4" w:space="0" w:color="auto"/>
              <w:bottom w:val="single" w:sz="4" w:space="0" w:color="000000"/>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Выборка</w:t>
            </w:r>
          </w:p>
        </w:tc>
        <w:tc>
          <w:tcPr>
            <w:tcW w:w="2080" w:type="dxa"/>
            <w:gridSpan w:val="2"/>
            <w:tcBorders>
              <w:top w:val="single" w:sz="4" w:space="0" w:color="auto"/>
              <w:left w:val="nil"/>
              <w:bottom w:val="single" w:sz="4" w:space="0" w:color="auto"/>
              <w:right w:val="single" w:sz="4" w:space="0" w:color="000000"/>
            </w:tcBorders>
            <w:noWrap/>
            <w:vAlign w:val="center"/>
          </w:tcPr>
          <w:p w:rsidR="00EC7B18" w:rsidRPr="009F2E56" w:rsidRDefault="00EC7B18" w:rsidP="009F2E56">
            <w:pPr>
              <w:spacing w:line="360" w:lineRule="auto"/>
              <w:jc w:val="both"/>
              <w:rPr>
                <w:sz w:val="20"/>
                <w:szCs w:val="20"/>
              </w:rPr>
            </w:pPr>
            <w:r w:rsidRPr="009F2E56">
              <w:rPr>
                <w:sz w:val="20"/>
                <w:szCs w:val="20"/>
              </w:rPr>
              <w:t>Голубая</w:t>
            </w:r>
          </w:p>
        </w:tc>
        <w:tc>
          <w:tcPr>
            <w:tcW w:w="1960" w:type="dxa"/>
            <w:gridSpan w:val="2"/>
            <w:tcBorders>
              <w:top w:val="single" w:sz="4" w:space="0" w:color="auto"/>
              <w:left w:val="nil"/>
              <w:bottom w:val="single" w:sz="4" w:space="0" w:color="auto"/>
              <w:right w:val="single" w:sz="4" w:space="0" w:color="000000"/>
            </w:tcBorders>
            <w:noWrap/>
            <w:vAlign w:val="center"/>
          </w:tcPr>
          <w:p w:rsidR="00EC7B18" w:rsidRPr="009F2E56" w:rsidRDefault="00EC7B18" w:rsidP="009F2E56">
            <w:pPr>
              <w:spacing w:line="360" w:lineRule="auto"/>
              <w:jc w:val="both"/>
              <w:rPr>
                <w:sz w:val="20"/>
                <w:szCs w:val="20"/>
              </w:rPr>
            </w:pPr>
            <w:r w:rsidRPr="009F2E56">
              <w:rPr>
                <w:sz w:val="20"/>
                <w:szCs w:val="20"/>
              </w:rPr>
              <w:t>Пурпурная</w:t>
            </w:r>
          </w:p>
        </w:tc>
        <w:tc>
          <w:tcPr>
            <w:tcW w:w="2020" w:type="dxa"/>
            <w:gridSpan w:val="2"/>
            <w:tcBorders>
              <w:top w:val="single" w:sz="4" w:space="0" w:color="auto"/>
              <w:left w:val="nil"/>
              <w:bottom w:val="single" w:sz="4" w:space="0" w:color="auto"/>
              <w:right w:val="single" w:sz="4" w:space="0" w:color="000000"/>
            </w:tcBorders>
            <w:noWrap/>
            <w:vAlign w:val="center"/>
          </w:tcPr>
          <w:p w:rsidR="00EC7B18" w:rsidRPr="009F2E56" w:rsidRDefault="00EC7B18" w:rsidP="009F2E56">
            <w:pPr>
              <w:spacing w:line="360" w:lineRule="auto"/>
              <w:jc w:val="both"/>
              <w:rPr>
                <w:sz w:val="20"/>
                <w:szCs w:val="20"/>
              </w:rPr>
            </w:pPr>
            <w:r w:rsidRPr="009F2E56">
              <w:rPr>
                <w:sz w:val="20"/>
                <w:szCs w:val="20"/>
              </w:rPr>
              <w:t>Желтая</w:t>
            </w:r>
          </w:p>
        </w:tc>
      </w:tr>
      <w:tr w:rsidR="00EC7B18" w:rsidRPr="009F2E56" w:rsidTr="009F2E56">
        <w:trPr>
          <w:trHeight w:val="255"/>
        </w:trPr>
        <w:tc>
          <w:tcPr>
            <w:tcW w:w="1052" w:type="dxa"/>
            <w:vMerge/>
            <w:tcBorders>
              <w:top w:val="single" w:sz="4" w:space="0" w:color="auto"/>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Sотн</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dS</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Sотн</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dS</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Sотн</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dS</w:t>
            </w:r>
          </w:p>
        </w:tc>
      </w:tr>
      <w:tr w:rsidR="00EC7B18" w:rsidRPr="009F2E56" w:rsidTr="009F2E56">
        <w:trPr>
          <w:trHeight w:val="255"/>
        </w:trPr>
        <w:tc>
          <w:tcPr>
            <w:tcW w:w="1052" w:type="dxa"/>
            <w:vMerge w:val="restart"/>
            <w:tcBorders>
              <w:top w:val="nil"/>
              <w:left w:val="single" w:sz="4" w:space="0" w:color="auto"/>
              <w:bottom w:val="single" w:sz="4" w:space="0" w:color="000000"/>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2000</w:t>
            </w: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61,8</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11,8</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65,3</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15,3</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60,7</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10,7</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63,5</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13,5</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66,1</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16,1</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61,3</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11,3</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61,4</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11,4</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62,3</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12,3</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57,5</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7,5</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61,8</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11,8</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65,3</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15,3</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60,9</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10,9</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67,2</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17,2</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65,3</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15,3</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56,9</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6,9</w:t>
            </w:r>
          </w:p>
        </w:tc>
      </w:tr>
      <w:tr w:rsidR="00EC7B18" w:rsidRPr="009F2E56" w:rsidTr="009F2E56">
        <w:trPr>
          <w:trHeight w:val="255"/>
        </w:trPr>
        <w:tc>
          <w:tcPr>
            <w:tcW w:w="1052" w:type="dxa"/>
            <w:vMerge w:val="restart"/>
            <w:tcBorders>
              <w:top w:val="nil"/>
              <w:left w:val="single" w:sz="4" w:space="0" w:color="auto"/>
              <w:bottom w:val="single" w:sz="4" w:space="0" w:color="000000"/>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4000</w:t>
            </w: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63,2</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13,2</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65,3</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15,3</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63</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13</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63,3</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13,3</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57,5</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7,5</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62</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65,5</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15,5</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51,6</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1,6</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62,9</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12,9</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60,5</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10,5</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56</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61,2</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11,2</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67</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17</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60,9</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10,9</w:t>
            </w:r>
          </w:p>
        </w:tc>
      </w:tr>
      <w:tr w:rsidR="00EC7B18" w:rsidRPr="009F2E56" w:rsidTr="009F2E56">
        <w:trPr>
          <w:trHeight w:val="255"/>
        </w:trPr>
        <w:tc>
          <w:tcPr>
            <w:tcW w:w="1052" w:type="dxa"/>
            <w:vMerge w:val="restart"/>
            <w:tcBorders>
              <w:top w:val="nil"/>
              <w:left w:val="single" w:sz="4" w:space="0" w:color="auto"/>
              <w:bottom w:val="single" w:sz="4" w:space="0" w:color="000000"/>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6000</w:t>
            </w: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63,7</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13,7</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60,6</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10,6</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55,9</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5,9</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64</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14</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61,7</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11,7</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51,6</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1,6</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62,2</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12,2</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62,4</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12,4</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63,8</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13,8</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64,1</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14,1</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60,7</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10,7</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53,5</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3,5</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60,5</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10,5</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65,3</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15,3</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w:t>
            </w:r>
          </w:p>
        </w:tc>
      </w:tr>
      <w:tr w:rsidR="00EC7B18" w:rsidRPr="009F2E56" w:rsidTr="009F2E56">
        <w:trPr>
          <w:trHeight w:val="255"/>
        </w:trPr>
        <w:tc>
          <w:tcPr>
            <w:tcW w:w="1052" w:type="dxa"/>
            <w:vMerge w:val="restart"/>
            <w:tcBorders>
              <w:top w:val="nil"/>
              <w:left w:val="single" w:sz="4" w:space="0" w:color="auto"/>
              <w:bottom w:val="single" w:sz="4" w:space="0" w:color="000000"/>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8000</w:t>
            </w: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63,4</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13,4</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60,7</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10,7</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61,1</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11,1</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61,2</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11,2</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61,2</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11,2</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68,3</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18,3</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62,7</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12,7</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63</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13</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54</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4</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62,6</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12,6</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58,5</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8,5</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53,8</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3,8</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61,6</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11,6</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59,8</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9,8</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60,6</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10,6</w:t>
            </w:r>
          </w:p>
        </w:tc>
      </w:tr>
      <w:tr w:rsidR="00EC7B18" w:rsidRPr="009F2E56" w:rsidTr="009F2E56">
        <w:trPr>
          <w:trHeight w:val="255"/>
        </w:trPr>
        <w:tc>
          <w:tcPr>
            <w:tcW w:w="1052" w:type="dxa"/>
            <w:vMerge w:val="restart"/>
            <w:tcBorders>
              <w:top w:val="nil"/>
              <w:left w:val="single" w:sz="4" w:space="0" w:color="auto"/>
              <w:bottom w:val="single" w:sz="4" w:space="0" w:color="000000"/>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10000</w:t>
            </w: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63,1</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13,1</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63,4</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13,4</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56,8</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6,8</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62,7</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12,7</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61,3</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11,3</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59,9</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9,9</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65,5</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15,5</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62</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55,1</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5,1</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61,4</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11,4</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58,3</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8,3</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52,7</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2,7</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61,8</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11,8</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60,1</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10,1</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56,8</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6,8</w:t>
            </w:r>
          </w:p>
        </w:tc>
      </w:tr>
      <w:tr w:rsidR="00EC7B18" w:rsidRPr="009F2E56" w:rsidTr="009F2E56">
        <w:trPr>
          <w:trHeight w:val="255"/>
        </w:trPr>
        <w:tc>
          <w:tcPr>
            <w:tcW w:w="1052" w:type="dxa"/>
            <w:vMerge w:val="restart"/>
            <w:tcBorders>
              <w:top w:val="nil"/>
              <w:left w:val="single" w:sz="4" w:space="0" w:color="auto"/>
              <w:bottom w:val="single" w:sz="4" w:space="0" w:color="000000"/>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12000</w:t>
            </w: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63,2</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13,2</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60,8</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10,8</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55,4</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5,4</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60,7</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10,7</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59,6</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9,6</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56,3</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6,3</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61,8</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11,8</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61,9</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11,9</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56,5</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6,5</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60,4</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10,4</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54,2</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4,2</w:t>
            </w:r>
          </w:p>
        </w:tc>
      </w:tr>
      <w:tr w:rsidR="00EC7B18" w:rsidRPr="009F2E56" w:rsidTr="009F2E56">
        <w:trPr>
          <w:trHeight w:val="255"/>
        </w:trPr>
        <w:tc>
          <w:tcPr>
            <w:tcW w:w="1052" w:type="dxa"/>
            <w:vMerge/>
            <w:tcBorders>
              <w:top w:val="nil"/>
              <w:left w:val="single" w:sz="4" w:space="0" w:color="auto"/>
              <w:bottom w:val="single" w:sz="4" w:space="0" w:color="000000"/>
              <w:right w:val="single" w:sz="4" w:space="0" w:color="auto"/>
            </w:tcBorders>
            <w:vAlign w:val="center"/>
          </w:tcPr>
          <w:p w:rsidR="00EC7B18" w:rsidRPr="009F2E56" w:rsidRDefault="00EC7B18" w:rsidP="009F2E56">
            <w:pPr>
              <w:spacing w:line="360" w:lineRule="auto"/>
              <w:jc w:val="both"/>
              <w:rPr>
                <w:sz w:val="20"/>
                <w:szCs w:val="20"/>
              </w:rPr>
            </w:pPr>
          </w:p>
        </w:tc>
        <w:tc>
          <w:tcPr>
            <w:tcW w:w="1109"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61,6</w:t>
            </w:r>
          </w:p>
        </w:tc>
        <w:tc>
          <w:tcPr>
            <w:tcW w:w="97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11,6</w:t>
            </w:r>
          </w:p>
        </w:tc>
        <w:tc>
          <w:tcPr>
            <w:tcW w:w="104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w:t>
            </w:r>
          </w:p>
        </w:tc>
        <w:tc>
          <w:tcPr>
            <w:tcW w:w="915"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w:t>
            </w:r>
          </w:p>
        </w:tc>
        <w:tc>
          <w:tcPr>
            <w:tcW w:w="1077"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61,4</w:t>
            </w:r>
          </w:p>
        </w:tc>
        <w:tc>
          <w:tcPr>
            <w:tcW w:w="943"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11,4</w:t>
            </w:r>
          </w:p>
        </w:tc>
      </w:tr>
    </w:tbl>
    <w:p w:rsidR="00EC7B18" w:rsidRPr="00DE6D93" w:rsidRDefault="00EC7B18" w:rsidP="00DE6D93">
      <w:pPr>
        <w:spacing w:line="360" w:lineRule="auto"/>
        <w:ind w:firstLine="709"/>
        <w:jc w:val="both"/>
        <w:rPr>
          <w:sz w:val="28"/>
          <w:szCs w:val="28"/>
        </w:rPr>
      </w:pPr>
    </w:p>
    <w:p w:rsidR="00EC7B18" w:rsidRPr="001C3D8A" w:rsidRDefault="00EC7B18" w:rsidP="00DE6D93">
      <w:pPr>
        <w:spacing w:line="360" w:lineRule="auto"/>
        <w:ind w:firstLine="709"/>
        <w:jc w:val="both"/>
        <w:rPr>
          <w:sz w:val="28"/>
          <w:szCs w:val="28"/>
        </w:rPr>
      </w:pPr>
      <w:r w:rsidRPr="00DE6D93">
        <w:rPr>
          <w:sz w:val="28"/>
          <w:szCs w:val="28"/>
        </w:rPr>
        <w:t xml:space="preserve">Таблица 2.19Значения изменения прироста тоновой величины в 50% поле для хроматических цветом </w:t>
      </w:r>
      <w:r w:rsidRPr="00DE6D93">
        <w:rPr>
          <w:sz w:val="28"/>
          <w:szCs w:val="28"/>
          <w:lang w:val="en-US"/>
        </w:rPr>
        <w:t>CMY</w:t>
      </w:r>
    </w:p>
    <w:tbl>
      <w:tblPr>
        <w:tblW w:w="4984" w:type="dxa"/>
        <w:tblInd w:w="250" w:type="dxa"/>
        <w:tblLook w:val="0000" w:firstRow="0" w:lastRow="0" w:firstColumn="0" w:lastColumn="0" w:noHBand="0" w:noVBand="0"/>
      </w:tblPr>
      <w:tblGrid>
        <w:gridCol w:w="1874"/>
        <w:gridCol w:w="981"/>
        <w:gridCol w:w="1218"/>
        <w:gridCol w:w="911"/>
      </w:tblGrid>
      <w:tr w:rsidR="00EC7B18" w:rsidRPr="009F2E56" w:rsidTr="009F2E56">
        <w:trPr>
          <w:trHeight w:val="255"/>
        </w:trPr>
        <w:tc>
          <w:tcPr>
            <w:tcW w:w="1874" w:type="dxa"/>
            <w:vMerge w:val="restart"/>
            <w:tcBorders>
              <w:top w:val="single" w:sz="4" w:space="0" w:color="auto"/>
              <w:left w:val="single" w:sz="4" w:space="0" w:color="auto"/>
              <w:bottom w:val="single" w:sz="4" w:space="0" w:color="auto"/>
              <w:right w:val="single" w:sz="4" w:space="0" w:color="auto"/>
              <w:tl2br w:val="single" w:sz="4" w:space="0" w:color="auto"/>
            </w:tcBorders>
            <w:vAlign w:val="bottom"/>
          </w:tcPr>
          <w:p w:rsidR="00EC7B18" w:rsidRPr="009F2E56" w:rsidRDefault="00EC7B18" w:rsidP="009F2E56">
            <w:pPr>
              <w:spacing w:line="360" w:lineRule="auto"/>
              <w:jc w:val="both"/>
              <w:rPr>
                <w:sz w:val="20"/>
                <w:szCs w:val="20"/>
              </w:rPr>
            </w:pPr>
            <w:r w:rsidRPr="009F2E56">
              <w:rPr>
                <w:sz w:val="20"/>
                <w:szCs w:val="20"/>
              </w:rPr>
              <w:t>Краска</w:t>
            </w:r>
            <w:r w:rsidR="00DE6D93" w:rsidRPr="009F2E56">
              <w:rPr>
                <w:sz w:val="20"/>
                <w:szCs w:val="20"/>
              </w:rPr>
              <w:t xml:space="preserve"> </w:t>
            </w:r>
            <w:r w:rsidRPr="009F2E56">
              <w:rPr>
                <w:sz w:val="20"/>
                <w:szCs w:val="20"/>
              </w:rPr>
              <w:t>Выборка</w:t>
            </w:r>
          </w:p>
        </w:tc>
        <w:tc>
          <w:tcPr>
            <w:tcW w:w="981" w:type="dxa"/>
            <w:tcBorders>
              <w:top w:val="single" w:sz="4" w:space="0" w:color="auto"/>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голубая</w:t>
            </w:r>
          </w:p>
        </w:tc>
        <w:tc>
          <w:tcPr>
            <w:tcW w:w="1218" w:type="dxa"/>
            <w:tcBorders>
              <w:top w:val="single" w:sz="4" w:space="0" w:color="auto"/>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пурпурная</w:t>
            </w:r>
          </w:p>
        </w:tc>
        <w:tc>
          <w:tcPr>
            <w:tcW w:w="911" w:type="dxa"/>
            <w:tcBorders>
              <w:top w:val="single" w:sz="4" w:space="0" w:color="auto"/>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желтая</w:t>
            </w:r>
          </w:p>
        </w:tc>
      </w:tr>
      <w:tr w:rsidR="00EC7B18" w:rsidRPr="009F2E56" w:rsidTr="009F2E56">
        <w:trPr>
          <w:trHeight w:val="255"/>
        </w:trPr>
        <w:tc>
          <w:tcPr>
            <w:tcW w:w="1874" w:type="dxa"/>
            <w:vMerge/>
            <w:tcBorders>
              <w:top w:val="single" w:sz="4" w:space="0" w:color="auto"/>
              <w:left w:val="single" w:sz="4" w:space="0" w:color="auto"/>
              <w:bottom w:val="single" w:sz="4" w:space="0" w:color="auto"/>
              <w:right w:val="single" w:sz="4" w:space="0" w:color="auto"/>
            </w:tcBorders>
            <w:vAlign w:val="center"/>
          </w:tcPr>
          <w:p w:rsidR="00EC7B18" w:rsidRPr="009F2E56" w:rsidRDefault="00EC7B18" w:rsidP="009F2E56">
            <w:pPr>
              <w:spacing w:line="360" w:lineRule="auto"/>
              <w:jc w:val="both"/>
              <w:rPr>
                <w:sz w:val="20"/>
                <w:szCs w:val="20"/>
              </w:rPr>
            </w:pPr>
          </w:p>
        </w:tc>
        <w:tc>
          <w:tcPr>
            <w:tcW w:w="98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dS</w:t>
            </w:r>
          </w:p>
        </w:tc>
        <w:tc>
          <w:tcPr>
            <w:tcW w:w="1218"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dS</w:t>
            </w:r>
          </w:p>
        </w:tc>
        <w:tc>
          <w:tcPr>
            <w:tcW w:w="91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dS</w:t>
            </w:r>
          </w:p>
        </w:tc>
      </w:tr>
      <w:tr w:rsidR="00EC7B18" w:rsidRPr="009F2E56" w:rsidTr="009F2E56">
        <w:trPr>
          <w:trHeight w:val="255"/>
        </w:trPr>
        <w:tc>
          <w:tcPr>
            <w:tcW w:w="1874" w:type="dxa"/>
            <w:tcBorders>
              <w:top w:val="nil"/>
              <w:left w:val="single" w:sz="4" w:space="0" w:color="auto"/>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2000</w:t>
            </w:r>
          </w:p>
        </w:tc>
        <w:tc>
          <w:tcPr>
            <w:tcW w:w="98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13,2</w:t>
            </w:r>
          </w:p>
        </w:tc>
        <w:tc>
          <w:tcPr>
            <w:tcW w:w="1218"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14,86</w:t>
            </w:r>
          </w:p>
        </w:tc>
        <w:tc>
          <w:tcPr>
            <w:tcW w:w="91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9,46</w:t>
            </w:r>
          </w:p>
        </w:tc>
      </w:tr>
      <w:tr w:rsidR="00EC7B18" w:rsidRPr="009F2E56" w:rsidTr="009F2E56">
        <w:trPr>
          <w:trHeight w:val="255"/>
        </w:trPr>
        <w:tc>
          <w:tcPr>
            <w:tcW w:w="1874" w:type="dxa"/>
            <w:tcBorders>
              <w:top w:val="nil"/>
              <w:left w:val="single" w:sz="4" w:space="0" w:color="auto"/>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4000</w:t>
            </w:r>
          </w:p>
        </w:tc>
        <w:tc>
          <w:tcPr>
            <w:tcW w:w="98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12,46</w:t>
            </w:r>
          </w:p>
        </w:tc>
        <w:tc>
          <w:tcPr>
            <w:tcW w:w="1218"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13,18</w:t>
            </w:r>
          </w:p>
        </w:tc>
        <w:tc>
          <w:tcPr>
            <w:tcW w:w="91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7,2</w:t>
            </w:r>
          </w:p>
        </w:tc>
      </w:tr>
      <w:tr w:rsidR="00EC7B18" w:rsidRPr="009F2E56" w:rsidTr="009F2E56">
        <w:trPr>
          <w:trHeight w:val="255"/>
        </w:trPr>
        <w:tc>
          <w:tcPr>
            <w:tcW w:w="1874" w:type="dxa"/>
            <w:tcBorders>
              <w:top w:val="nil"/>
              <w:left w:val="single" w:sz="4" w:space="0" w:color="auto"/>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6000</w:t>
            </w:r>
          </w:p>
        </w:tc>
        <w:tc>
          <w:tcPr>
            <w:tcW w:w="98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12,9</w:t>
            </w:r>
          </w:p>
        </w:tc>
        <w:tc>
          <w:tcPr>
            <w:tcW w:w="1218"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12,16</w:t>
            </w:r>
          </w:p>
        </w:tc>
        <w:tc>
          <w:tcPr>
            <w:tcW w:w="91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6,76</w:t>
            </w:r>
          </w:p>
        </w:tc>
      </w:tr>
      <w:tr w:rsidR="00EC7B18" w:rsidRPr="009F2E56" w:rsidTr="009F2E56">
        <w:trPr>
          <w:trHeight w:val="255"/>
        </w:trPr>
        <w:tc>
          <w:tcPr>
            <w:tcW w:w="1874" w:type="dxa"/>
            <w:tcBorders>
              <w:top w:val="nil"/>
              <w:left w:val="single" w:sz="4" w:space="0" w:color="auto"/>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8000</w:t>
            </w:r>
          </w:p>
        </w:tc>
        <w:tc>
          <w:tcPr>
            <w:tcW w:w="98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12,3</w:t>
            </w:r>
          </w:p>
        </w:tc>
        <w:tc>
          <w:tcPr>
            <w:tcW w:w="1218"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11,44</w:t>
            </w:r>
          </w:p>
        </w:tc>
        <w:tc>
          <w:tcPr>
            <w:tcW w:w="91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9,56</w:t>
            </w:r>
          </w:p>
        </w:tc>
      </w:tr>
      <w:tr w:rsidR="00EC7B18" w:rsidRPr="009F2E56" w:rsidTr="009F2E56">
        <w:trPr>
          <w:trHeight w:val="255"/>
        </w:trPr>
        <w:tc>
          <w:tcPr>
            <w:tcW w:w="1874" w:type="dxa"/>
            <w:tcBorders>
              <w:top w:val="nil"/>
              <w:left w:val="single" w:sz="4" w:space="0" w:color="auto"/>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10000</w:t>
            </w:r>
          </w:p>
        </w:tc>
        <w:tc>
          <w:tcPr>
            <w:tcW w:w="98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12,9</w:t>
            </w:r>
          </w:p>
        </w:tc>
        <w:tc>
          <w:tcPr>
            <w:tcW w:w="1218"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10,96</w:t>
            </w:r>
          </w:p>
        </w:tc>
        <w:tc>
          <w:tcPr>
            <w:tcW w:w="91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6,16</w:t>
            </w:r>
          </w:p>
        </w:tc>
      </w:tr>
      <w:tr w:rsidR="00EC7B18" w:rsidRPr="009F2E56" w:rsidTr="009F2E56">
        <w:trPr>
          <w:trHeight w:val="255"/>
        </w:trPr>
        <w:tc>
          <w:tcPr>
            <w:tcW w:w="1874" w:type="dxa"/>
            <w:tcBorders>
              <w:top w:val="nil"/>
              <w:left w:val="single" w:sz="4" w:space="0" w:color="auto"/>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12000</w:t>
            </w:r>
          </w:p>
        </w:tc>
        <w:tc>
          <w:tcPr>
            <w:tcW w:w="98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11,66</w:t>
            </w:r>
          </w:p>
        </w:tc>
        <w:tc>
          <w:tcPr>
            <w:tcW w:w="1218"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10,56</w:t>
            </w:r>
          </w:p>
        </w:tc>
        <w:tc>
          <w:tcPr>
            <w:tcW w:w="911" w:type="dxa"/>
            <w:tcBorders>
              <w:top w:val="nil"/>
              <w:left w:val="nil"/>
              <w:bottom w:val="single" w:sz="4" w:space="0" w:color="auto"/>
              <w:right w:val="single" w:sz="4" w:space="0" w:color="auto"/>
            </w:tcBorders>
            <w:noWrap/>
            <w:vAlign w:val="center"/>
          </w:tcPr>
          <w:p w:rsidR="00EC7B18" w:rsidRPr="009F2E56" w:rsidRDefault="00EC7B18" w:rsidP="009F2E56">
            <w:pPr>
              <w:spacing w:line="360" w:lineRule="auto"/>
              <w:jc w:val="both"/>
              <w:rPr>
                <w:sz w:val="20"/>
                <w:szCs w:val="20"/>
              </w:rPr>
            </w:pPr>
            <w:r w:rsidRPr="009F2E56">
              <w:rPr>
                <w:sz w:val="20"/>
                <w:szCs w:val="20"/>
              </w:rPr>
              <w:t>6,76</w:t>
            </w:r>
          </w:p>
        </w:tc>
      </w:tr>
      <w:tr w:rsidR="00EC7B18" w:rsidRPr="009F2E56" w:rsidTr="009F2E56">
        <w:trPr>
          <w:trHeight w:val="483"/>
        </w:trPr>
        <w:tc>
          <w:tcPr>
            <w:tcW w:w="1874" w:type="dxa"/>
            <w:vMerge w:val="restart"/>
            <w:tcBorders>
              <w:top w:val="nil"/>
              <w:left w:val="single" w:sz="4" w:space="0" w:color="auto"/>
              <w:bottom w:val="single" w:sz="4" w:space="0" w:color="auto"/>
              <w:right w:val="single" w:sz="4" w:space="0" w:color="auto"/>
            </w:tcBorders>
            <w:vAlign w:val="center"/>
          </w:tcPr>
          <w:p w:rsidR="00EC7B18" w:rsidRPr="009F2E56" w:rsidRDefault="00EC7B18" w:rsidP="009F2E56">
            <w:pPr>
              <w:spacing w:line="360" w:lineRule="auto"/>
              <w:jc w:val="both"/>
              <w:rPr>
                <w:sz w:val="20"/>
                <w:szCs w:val="20"/>
              </w:rPr>
            </w:pPr>
            <w:r w:rsidRPr="009F2E56">
              <w:rPr>
                <w:sz w:val="20"/>
                <w:szCs w:val="20"/>
              </w:rPr>
              <w:t>dS по ISO 12647-2</w:t>
            </w:r>
          </w:p>
        </w:tc>
        <w:tc>
          <w:tcPr>
            <w:tcW w:w="981" w:type="dxa"/>
            <w:vMerge w:val="restart"/>
            <w:tcBorders>
              <w:top w:val="nil"/>
              <w:left w:val="single" w:sz="4" w:space="0" w:color="auto"/>
              <w:bottom w:val="single" w:sz="4" w:space="0" w:color="auto"/>
              <w:right w:val="single" w:sz="4" w:space="0" w:color="auto"/>
            </w:tcBorders>
            <w:noWrap/>
            <w:vAlign w:val="bottom"/>
          </w:tcPr>
          <w:p w:rsidR="00EC7B18" w:rsidRPr="009F2E56" w:rsidRDefault="00EC7B18" w:rsidP="009F2E56">
            <w:pPr>
              <w:spacing w:line="360" w:lineRule="auto"/>
              <w:jc w:val="both"/>
              <w:rPr>
                <w:sz w:val="20"/>
                <w:szCs w:val="20"/>
              </w:rPr>
            </w:pPr>
            <w:r w:rsidRPr="009F2E56">
              <w:rPr>
                <w:sz w:val="20"/>
                <w:szCs w:val="20"/>
              </w:rPr>
              <w:t>14</w:t>
            </w:r>
          </w:p>
        </w:tc>
        <w:tc>
          <w:tcPr>
            <w:tcW w:w="1218" w:type="dxa"/>
            <w:vMerge w:val="restart"/>
            <w:tcBorders>
              <w:top w:val="nil"/>
              <w:left w:val="single" w:sz="4" w:space="0" w:color="auto"/>
              <w:bottom w:val="single" w:sz="4" w:space="0" w:color="auto"/>
              <w:right w:val="single" w:sz="4" w:space="0" w:color="auto"/>
            </w:tcBorders>
            <w:noWrap/>
            <w:vAlign w:val="bottom"/>
          </w:tcPr>
          <w:p w:rsidR="00EC7B18" w:rsidRPr="009F2E56" w:rsidRDefault="00EC7B18" w:rsidP="009F2E56">
            <w:pPr>
              <w:spacing w:line="360" w:lineRule="auto"/>
              <w:jc w:val="both"/>
              <w:rPr>
                <w:sz w:val="20"/>
                <w:szCs w:val="20"/>
              </w:rPr>
            </w:pPr>
            <w:r w:rsidRPr="009F2E56">
              <w:rPr>
                <w:sz w:val="20"/>
                <w:szCs w:val="20"/>
              </w:rPr>
              <w:t>14</w:t>
            </w:r>
          </w:p>
        </w:tc>
        <w:tc>
          <w:tcPr>
            <w:tcW w:w="911" w:type="dxa"/>
            <w:vMerge w:val="restart"/>
            <w:tcBorders>
              <w:top w:val="nil"/>
              <w:left w:val="single" w:sz="4" w:space="0" w:color="auto"/>
              <w:bottom w:val="single" w:sz="4" w:space="0" w:color="auto"/>
              <w:right w:val="single" w:sz="4" w:space="0" w:color="auto"/>
            </w:tcBorders>
            <w:noWrap/>
            <w:vAlign w:val="bottom"/>
          </w:tcPr>
          <w:p w:rsidR="00EC7B18" w:rsidRPr="009F2E56" w:rsidRDefault="00EC7B18" w:rsidP="009F2E56">
            <w:pPr>
              <w:spacing w:line="360" w:lineRule="auto"/>
              <w:jc w:val="both"/>
              <w:rPr>
                <w:sz w:val="20"/>
                <w:szCs w:val="20"/>
              </w:rPr>
            </w:pPr>
            <w:r w:rsidRPr="009F2E56">
              <w:rPr>
                <w:sz w:val="20"/>
                <w:szCs w:val="20"/>
              </w:rPr>
              <w:t>14</w:t>
            </w:r>
          </w:p>
        </w:tc>
      </w:tr>
      <w:tr w:rsidR="00EC7B18" w:rsidRPr="009F2E56" w:rsidTr="001C3D8A">
        <w:trPr>
          <w:trHeight w:val="345"/>
        </w:trPr>
        <w:tc>
          <w:tcPr>
            <w:tcW w:w="1874" w:type="dxa"/>
            <w:vMerge/>
            <w:tcBorders>
              <w:top w:val="nil"/>
              <w:left w:val="single" w:sz="4" w:space="0" w:color="auto"/>
              <w:bottom w:val="single" w:sz="4" w:space="0" w:color="auto"/>
              <w:right w:val="single" w:sz="4" w:space="0" w:color="auto"/>
            </w:tcBorders>
            <w:vAlign w:val="center"/>
          </w:tcPr>
          <w:p w:rsidR="00EC7B18" w:rsidRPr="009F2E56" w:rsidRDefault="00EC7B18" w:rsidP="009F2E56">
            <w:pPr>
              <w:spacing w:line="360" w:lineRule="auto"/>
              <w:jc w:val="both"/>
              <w:rPr>
                <w:sz w:val="20"/>
                <w:szCs w:val="20"/>
              </w:rPr>
            </w:pPr>
          </w:p>
        </w:tc>
        <w:tc>
          <w:tcPr>
            <w:tcW w:w="981" w:type="dxa"/>
            <w:vMerge/>
            <w:tcBorders>
              <w:top w:val="nil"/>
              <w:left w:val="single" w:sz="4" w:space="0" w:color="auto"/>
              <w:bottom w:val="single" w:sz="4" w:space="0" w:color="auto"/>
              <w:right w:val="single" w:sz="4" w:space="0" w:color="auto"/>
            </w:tcBorders>
            <w:vAlign w:val="center"/>
          </w:tcPr>
          <w:p w:rsidR="00EC7B18" w:rsidRPr="009F2E56" w:rsidRDefault="00EC7B18" w:rsidP="009F2E56">
            <w:pPr>
              <w:spacing w:line="360" w:lineRule="auto"/>
              <w:jc w:val="both"/>
              <w:rPr>
                <w:sz w:val="20"/>
                <w:szCs w:val="20"/>
              </w:rPr>
            </w:pPr>
          </w:p>
        </w:tc>
        <w:tc>
          <w:tcPr>
            <w:tcW w:w="1218" w:type="dxa"/>
            <w:vMerge/>
            <w:tcBorders>
              <w:top w:val="nil"/>
              <w:left w:val="single" w:sz="4" w:space="0" w:color="auto"/>
              <w:bottom w:val="single" w:sz="4" w:space="0" w:color="auto"/>
              <w:right w:val="single" w:sz="4" w:space="0" w:color="auto"/>
            </w:tcBorders>
            <w:vAlign w:val="center"/>
          </w:tcPr>
          <w:p w:rsidR="00EC7B18" w:rsidRPr="009F2E56" w:rsidRDefault="00EC7B18" w:rsidP="009F2E56">
            <w:pPr>
              <w:spacing w:line="360" w:lineRule="auto"/>
              <w:jc w:val="both"/>
              <w:rPr>
                <w:sz w:val="20"/>
                <w:szCs w:val="20"/>
              </w:rPr>
            </w:pPr>
          </w:p>
        </w:tc>
        <w:tc>
          <w:tcPr>
            <w:tcW w:w="911" w:type="dxa"/>
            <w:vMerge/>
            <w:tcBorders>
              <w:top w:val="nil"/>
              <w:left w:val="single" w:sz="4" w:space="0" w:color="auto"/>
              <w:bottom w:val="single" w:sz="4" w:space="0" w:color="auto"/>
              <w:right w:val="single" w:sz="4" w:space="0" w:color="auto"/>
            </w:tcBorders>
            <w:vAlign w:val="center"/>
          </w:tcPr>
          <w:p w:rsidR="00EC7B18" w:rsidRPr="009F2E56" w:rsidRDefault="00EC7B18" w:rsidP="009F2E56">
            <w:pPr>
              <w:spacing w:line="360" w:lineRule="auto"/>
              <w:jc w:val="both"/>
              <w:rPr>
                <w:sz w:val="20"/>
                <w:szCs w:val="20"/>
              </w:rPr>
            </w:pPr>
          </w:p>
        </w:tc>
      </w:tr>
    </w:tbl>
    <w:p w:rsidR="009F2E56" w:rsidRDefault="009F2E56" w:rsidP="00DE6D93">
      <w:pPr>
        <w:spacing w:line="360" w:lineRule="auto"/>
        <w:ind w:firstLine="709"/>
        <w:jc w:val="both"/>
        <w:rPr>
          <w:sz w:val="28"/>
          <w:szCs w:val="28"/>
        </w:rPr>
      </w:pPr>
    </w:p>
    <w:p w:rsidR="00EC7B18" w:rsidRPr="00DE6D93" w:rsidRDefault="00490B42" w:rsidP="00DE6D93">
      <w:pPr>
        <w:spacing w:line="360" w:lineRule="auto"/>
        <w:ind w:firstLine="709"/>
        <w:jc w:val="both"/>
        <w:rPr>
          <w:sz w:val="28"/>
          <w:szCs w:val="28"/>
          <w:lang w:val="en-US"/>
        </w:rPr>
      </w:pPr>
      <w:r>
        <w:rPr>
          <w:sz w:val="28"/>
          <w:szCs w:val="28"/>
        </w:rPr>
        <w:pict>
          <v:shape id="_x0000_i1079" type="#_x0000_t75" style="width:212.25pt;height:110.25pt">
            <v:imagedata r:id="rId62" o:title=""/>
          </v:shape>
        </w:pict>
      </w:r>
    </w:p>
    <w:p w:rsidR="00EC7B18" w:rsidRPr="00DE6D93" w:rsidRDefault="00EC7B18" w:rsidP="00DE6D93">
      <w:pPr>
        <w:spacing w:line="360" w:lineRule="auto"/>
        <w:ind w:firstLine="709"/>
        <w:jc w:val="both"/>
        <w:rPr>
          <w:sz w:val="28"/>
          <w:szCs w:val="28"/>
        </w:rPr>
      </w:pPr>
      <w:r w:rsidRPr="00DE6D93">
        <w:rPr>
          <w:sz w:val="28"/>
          <w:szCs w:val="28"/>
        </w:rPr>
        <w:t xml:space="preserve">Рис. 2.31 График изменения значения прироста тонной величины в тираже, плакат с выборкой через </w:t>
      </w:r>
      <w:smartTag w:uri="urn:schemas-microsoft-com:office:smarttags" w:element="metricconverter">
        <w:smartTagPr>
          <w:attr w:name="ProductID" w:val="2000 л"/>
        </w:smartTagPr>
        <w:r w:rsidRPr="00DE6D93">
          <w:rPr>
            <w:sz w:val="28"/>
            <w:szCs w:val="28"/>
          </w:rPr>
          <w:t>2000 л</w:t>
        </w:r>
      </w:smartTag>
      <w:r w:rsidRPr="00DE6D93">
        <w:rPr>
          <w:sz w:val="28"/>
          <w:szCs w:val="28"/>
        </w:rPr>
        <w:t xml:space="preserve">./отт. Бумага мелованная глянцевая </w:t>
      </w:r>
      <w:smartTag w:uri="urn:schemas-microsoft-com:office:smarttags" w:element="metricconverter">
        <w:smartTagPr>
          <w:attr w:name="ProductID" w:val="115 г"/>
        </w:smartTagPr>
        <w:r w:rsidRPr="00DE6D93">
          <w:rPr>
            <w:sz w:val="28"/>
            <w:szCs w:val="28"/>
          </w:rPr>
          <w:t>115 г</w:t>
        </w:r>
      </w:smartTag>
      <w:r w:rsidRPr="00DE6D93">
        <w:rPr>
          <w:sz w:val="28"/>
          <w:szCs w:val="28"/>
        </w:rPr>
        <w:t>.</w:t>
      </w:r>
    </w:p>
    <w:p w:rsidR="00EC7B18" w:rsidRPr="00DE6D93" w:rsidRDefault="00EC7B18" w:rsidP="00DE6D93">
      <w:pPr>
        <w:spacing w:line="360" w:lineRule="auto"/>
        <w:ind w:firstLine="709"/>
        <w:jc w:val="both"/>
        <w:rPr>
          <w:sz w:val="28"/>
          <w:szCs w:val="28"/>
        </w:rPr>
      </w:pPr>
    </w:p>
    <w:p w:rsidR="00EC095A" w:rsidRPr="00DE6D93" w:rsidRDefault="00EC095A" w:rsidP="009F2E56">
      <w:pPr>
        <w:spacing w:line="360" w:lineRule="auto"/>
        <w:ind w:firstLine="709"/>
        <w:jc w:val="center"/>
        <w:rPr>
          <w:b/>
          <w:sz w:val="28"/>
          <w:szCs w:val="28"/>
        </w:rPr>
      </w:pPr>
      <w:r w:rsidRPr="00DE6D93">
        <w:rPr>
          <w:b/>
          <w:sz w:val="28"/>
          <w:szCs w:val="28"/>
        </w:rPr>
        <w:t>2.3 Профилирование печатного процесса</w:t>
      </w:r>
    </w:p>
    <w:p w:rsidR="009F2E56" w:rsidRDefault="009F2E56" w:rsidP="00DE6D93">
      <w:pPr>
        <w:spacing w:line="360" w:lineRule="auto"/>
        <w:ind w:firstLine="709"/>
        <w:jc w:val="both"/>
        <w:rPr>
          <w:sz w:val="28"/>
          <w:szCs w:val="28"/>
        </w:rPr>
      </w:pPr>
    </w:p>
    <w:p w:rsidR="00EC095A" w:rsidRPr="00DE6D93" w:rsidRDefault="00EC095A" w:rsidP="00DE6D93">
      <w:pPr>
        <w:spacing w:line="360" w:lineRule="auto"/>
        <w:ind w:firstLine="709"/>
        <w:jc w:val="both"/>
        <w:rPr>
          <w:sz w:val="28"/>
          <w:szCs w:val="28"/>
        </w:rPr>
      </w:pPr>
      <w:r w:rsidRPr="00DE6D93">
        <w:rPr>
          <w:sz w:val="28"/>
          <w:szCs w:val="28"/>
        </w:rPr>
        <w:t>Как говорилось выше, одним из этапов профилирования печатной машины является печать специального тест-объекта и его дальнейший анализ.</w:t>
      </w:r>
    </w:p>
    <w:p w:rsidR="00EC095A" w:rsidRDefault="00EC095A" w:rsidP="00DE6D93">
      <w:pPr>
        <w:spacing w:line="360" w:lineRule="auto"/>
        <w:ind w:firstLine="709"/>
        <w:jc w:val="both"/>
        <w:rPr>
          <w:sz w:val="28"/>
          <w:szCs w:val="28"/>
        </w:rPr>
      </w:pPr>
    </w:p>
    <w:p w:rsidR="00EC095A" w:rsidRPr="00DE6D93" w:rsidRDefault="009F2E56" w:rsidP="00DE6D93">
      <w:pPr>
        <w:spacing w:line="360" w:lineRule="auto"/>
        <w:ind w:firstLine="709"/>
        <w:jc w:val="both"/>
        <w:rPr>
          <w:sz w:val="28"/>
          <w:szCs w:val="28"/>
        </w:rPr>
      </w:pPr>
      <w:r>
        <w:rPr>
          <w:sz w:val="28"/>
          <w:szCs w:val="28"/>
        </w:rPr>
        <w:br w:type="page"/>
      </w:r>
      <w:r w:rsidR="00EC095A" w:rsidRPr="00DE6D93">
        <w:rPr>
          <w:sz w:val="28"/>
          <w:szCs w:val="28"/>
        </w:rPr>
        <w:t>Таблица 2.20</w:t>
      </w:r>
      <w:r>
        <w:rPr>
          <w:sz w:val="28"/>
          <w:szCs w:val="28"/>
        </w:rPr>
        <w:t xml:space="preserve"> </w:t>
      </w:r>
      <w:r w:rsidR="00EC095A" w:rsidRPr="00DE6D93">
        <w:rPr>
          <w:sz w:val="28"/>
          <w:szCs w:val="28"/>
        </w:rPr>
        <w:t>Градационная передача</w:t>
      </w:r>
    </w:p>
    <w:tbl>
      <w:tblPr>
        <w:tblW w:w="4323" w:type="dxa"/>
        <w:tblInd w:w="817" w:type="dxa"/>
        <w:tblLook w:val="0000" w:firstRow="0" w:lastRow="0" w:firstColumn="0" w:lastColumn="0" w:noHBand="0" w:noVBand="0"/>
      </w:tblPr>
      <w:tblGrid>
        <w:gridCol w:w="983"/>
        <w:gridCol w:w="1113"/>
        <w:gridCol w:w="1113"/>
        <w:gridCol w:w="1114"/>
      </w:tblGrid>
      <w:tr w:rsidR="00EC095A" w:rsidRPr="009F2E56" w:rsidTr="009F2E56">
        <w:trPr>
          <w:trHeight w:val="344"/>
        </w:trPr>
        <w:tc>
          <w:tcPr>
            <w:tcW w:w="983" w:type="dxa"/>
            <w:vMerge w:val="restart"/>
            <w:tcBorders>
              <w:top w:val="single" w:sz="4" w:space="0" w:color="auto"/>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Sотн п.ф., %</w:t>
            </w:r>
          </w:p>
        </w:tc>
        <w:tc>
          <w:tcPr>
            <w:tcW w:w="3340" w:type="dxa"/>
            <w:gridSpan w:val="3"/>
            <w:tcBorders>
              <w:top w:val="single" w:sz="4" w:space="0" w:color="auto"/>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Sотн отт., %</w:t>
            </w:r>
          </w:p>
        </w:tc>
      </w:tr>
      <w:tr w:rsidR="00EC095A" w:rsidRPr="009F2E56" w:rsidTr="009F2E56">
        <w:trPr>
          <w:trHeight w:val="344"/>
        </w:trPr>
        <w:tc>
          <w:tcPr>
            <w:tcW w:w="983" w:type="dxa"/>
            <w:vMerge/>
            <w:tcBorders>
              <w:top w:val="single" w:sz="4" w:space="0" w:color="auto"/>
              <w:left w:val="single" w:sz="4" w:space="0" w:color="auto"/>
              <w:bottom w:val="single" w:sz="4" w:space="0" w:color="auto"/>
              <w:right w:val="single" w:sz="4" w:space="0" w:color="auto"/>
            </w:tcBorders>
            <w:vAlign w:val="center"/>
          </w:tcPr>
          <w:p w:rsidR="00EC095A" w:rsidRPr="009F2E56" w:rsidRDefault="00EC095A" w:rsidP="009F2E56">
            <w:pPr>
              <w:spacing w:line="360" w:lineRule="auto"/>
              <w:jc w:val="both"/>
              <w:rPr>
                <w:sz w:val="20"/>
                <w:szCs w:val="20"/>
              </w:rPr>
            </w:pP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C</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M</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Y</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5</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11,3</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10,8</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12,1</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10</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19,5</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18,3</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15,7</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20</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34,5</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33,2</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24,7</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30</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46,9</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44,7</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35,8</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40</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57,6</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55,5</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46,3</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50</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68</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64,6</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59,4</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60</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75,2</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73</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65</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75</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86</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85,3</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78,6</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80</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89,2</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88,5</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84,3</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90</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95,7</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95,6</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91,6</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92</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97</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96,8</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92,6</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94</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98,1</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98</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94</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96</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99</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98,8</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94,3</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98</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99,8</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99,7</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96</w:t>
            </w:r>
          </w:p>
        </w:tc>
      </w:tr>
      <w:tr w:rsidR="00EC095A" w:rsidRPr="009F2E56" w:rsidTr="009F2E56">
        <w:trPr>
          <w:trHeight w:val="344"/>
        </w:trPr>
        <w:tc>
          <w:tcPr>
            <w:tcW w:w="983" w:type="dxa"/>
            <w:tcBorders>
              <w:top w:val="nil"/>
              <w:left w:val="single" w:sz="4" w:space="0" w:color="auto"/>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100</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100</w:t>
            </w:r>
          </w:p>
        </w:tc>
        <w:tc>
          <w:tcPr>
            <w:tcW w:w="1113"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100</w:t>
            </w:r>
          </w:p>
        </w:tc>
        <w:tc>
          <w:tcPr>
            <w:tcW w:w="1114" w:type="dxa"/>
            <w:tcBorders>
              <w:top w:val="nil"/>
              <w:left w:val="nil"/>
              <w:bottom w:val="single" w:sz="4" w:space="0" w:color="auto"/>
              <w:right w:val="single" w:sz="4" w:space="0" w:color="auto"/>
            </w:tcBorders>
            <w:noWrap/>
            <w:vAlign w:val="center"/>
          </w:tcPr>
          <w:p w:rsidR="00EC095A" w:rsidRPr="009F2E56" w:rsidRDefault="00EC095A" w:rsidP="009F2E56">
            <w:pPr>
              <w:spacing w:line="360" w:lineRule="auto"/>
              <w:jc w:val="both"/>
              <w:rPr>
                <w:sz w:val="20"/>
                <w:szCs w:val="20"/>
              </w:rPr>
            </w:pPr>
            <w:r w:rsidRPr="009F2E56">
              <w:rPr>
                <w:sz w:val="20"/>
                <w:szCs w:val="20"/>
              </w:rPr>
              <w:t>99</w:t>
            </w:r>
          </w:p>
        </w:tc>
      </w:tr>
    </w:tbl>
    <w:p w:rsidR="00EC095A" w:rsidRPr="00DE6D93" w:rsidRDefault="00EC095A" w:rsidP="00DE6D93">
      <w:pPr>
        <w:spacing w:line="360" w:lineRule="auto"/>
        <w:ind w:firstLine="709"/>
        <w:jc w:val="both"/>
        <w:rPr>
          <w:sz w:val="28"/>
          <w:szCs w:val="28"/>
        </w:rPr>
      </w:pPr>
    </w:p>
    <w:p w:rsidR="00EC095A" w:rsidRPr="00DE6D93" w:rsidRDefault="00490B42" w:rsidP="00DE6D93">
      <w:pPr>
        <w:spacing w:line="360" w:lineRule="auto"/>
        <w:ind w:firstLine="709"/>
        <w:jc w:val="both"/>
        <w:rPr>
          <w:sz w:val="28"/>
          <w:szCs w:val="28"/>
        </w:rPr>
      </w:pPr>
      <w:r>
        <w:rPr>
          <w:sz w:val="28"/>
          <w:szCs w:val="28"/>
        </w:rPr>
        <w:pict>
          <v:shape id="_x0000_i1080" type="#_x0000_t75" style="width:225pt;height:102pt">
            <v:imagedata r:id="rId63" o:title=""/>
          </v:shape>
        </w:pict>
      </w:r>
    </w:p>
    <w:p w:rsidR="00EC095A" w:rsidRPr="00DE6D93" w:rsidRDefault="00EC095A" w:rsidP="00DE6D93">
      <w:pPr>
        <w:spacing w:line="360" w:lineRule="auto"/>
        <w:ind w:firstLine="709"/>
        <w:jc w:val="both"/>
        <w:rPr>
          <w:sz w:val="28"/>
          <w:szCs w:val="28"/>
        </w:rPr>
      </w:pPr>
      <w:r w:rsidRPr="00DE6D93">
        <w:rPr>
          <w:sz w:val="28"/>
          <w:szCs w:val="28"/>
        </w:rPr>
        <w:t xml:space="preserve">Рис. 2.32 Графическая зависимость </w:t>
      </w:r>
      <w:r w:rsidRPr="00DE6D93">
        <w:rPr>
          <w:sz w:val="28"/>
          <w:szCs w:val="28"/>
          <w:lang w:val="en-US"/>
        </w:rPr>
        <w:t>S</w:t>
      </w:r>
      <w:r w:rsidRPr="00DE6D93">
        <w:rPr>
          <w:sz w:val="28"/>
          <w:szCs w:val="28"/>
        </w:rPr>
        <w:t xml:space="preserve">отн п.ф. от </w:t>
      </w:r>
      <w:r w:rsidRPr="00DE6D93">
        <w:rPr>
          <w:sz w:val="28"/>
          <w:szCs w:val="28"/>
          <w:lang w:val="en-US"/>
        </w:rPr>
        <w:t>S</w:t>
      </w:r>
      <w:r w:rsidRPr="00DE6D93">
        <w:rPr>
          <w:sz w:val="28"/>
          <w:szCs w:val="28"/>
        </w:rPr>
        <w:t>отн отт.</w:t>
      </w:r>
    </w:p>
    <w:p w:rsidR="00EC095A" w:rsidRPr="00DE6D93" w:rsidRDefault="00EC095A" w:rsidP="00DE6D93">
      <w:pPr>
        <w:spacing w:line="360" w:lineRule="auto"/>
        <w:ind w:firstLine="709"/>
        <w:jc w:val="both"/>
        <w:rPr>
          <w:sz w:val="28"/>
          <w:szCs w:val="28"/>
        </w:rPr>
      </w:pPr>
    </w:p>
    <w:p w:rsidR="00A855F1" w:rsidRPr="00DE6D93" w:rsidRDefault="00A855F1" w:rsidP="00DE6D93">
      <w:pPr>
        <w:spacing w:line="360" w:lineRule="auto"/>
        <w:ind w:firstLine="709"/>
        <w:jc w:val="both"/>
        <w:rPr>
          <w:sz w:val="28"/>
          <w:szCs w:val="28"/>
        </w:rPr>
      </w:pPr>
      <w:r w:rsidRPr="00DE6D93">
        <w:rPr>
          <w:sz w:val="28"/>
          <w:szCs w:val="28"/>
        </w:rPr>
        <w:t>Таблица 2.21</w:t>
      </w:r>
      <w:r w:rsidR="009F2E56">
        <w:rPr>
          <w:sz w:val="28"/>
          <w:szCs w:val="28"/>
        </w:rPr>
        <w:t xml:space="preserve"> </w:t>
      </w:r>
      <w:r w:rsidRPr="00DE6D93">
        <w:rPr>
          <w:sz w:val="28"/>
          <w:szCs w:val="28"/>
        </w:rPr>
        <w:t>Оптическая плотность плашек, ее среднеквадратическое отклонение</w:t>
      </w:r>
    </w:p>
    <w:tbl>
      <w:tblPr>
        <w:tblW w:w="4748" w:type="dxa"/>
        <w:tblInd w:w="392" w:type="dxa"/>
        <w:tblLook w:val="0000" w:firstRow="0" w:lastRow="0" w:firstColumn="0" w:lastColumn="0" w:noHBand="0" w:noVBand="0"/>
      </w:tblPr>
      <w:tblGrid>
        <w:gridCol w:w="1408"/>
        <w:gridCol w:w="1160"/>
        <w:gridCol w:w="1080"/>
        <w:gridCol w:w="1100"/>
      </w:tblGrid>
      <w:tr w:rsidR="00A855F1" w:rsidRPr="009F2E56" w:rsidTr="009F2E56">
        <w:trPr>
          <w:trHeight w:val="311"/>
        </w:trPr>
        <w:tc>
          <w:tcPr>
            <w:tcW w:w="1408" w:type="dxa"/>
            <w:tcBorders>
              <w:top w:val="single" w:sz="4" w:space="0" w:color="auto"/>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w:t>
            </w:r>
          </w:p>
        </w:tc>
        <w:tc>
          <w:tcPr>
            <w:tcW w:w="1160" w:type="dxa"/>
            <w:tcBorders>
              <w:top w:val="single" w:sz="4" w:space="0" w:color="auto"/>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C</w:t>
            </w:r>
          </w:p>
        </w:tc>
        <w:tc>
          <w:tcPr>
            <w:tcW w:w="1080" w:type="dxa"/>
            <w:tcBorders>
              <w:top w:val="single" w:sz="4" w:space="0" w:color="auto"/>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M</w:t>
            </w:r>
          </w:p>
        </w:tc>
        <w:tc>
          <w:tcPr>
            <w:tcW w:w="1100" w:type="dxa"/>
            <w:tcBorders>
              <w:top w:val="single" w:sz="4" w:space="0" w:color="auto"/>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Y</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1,31</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1,432</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1,465</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2</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1,503</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1,534</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1,547</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3</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1,439</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1,479</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1,519</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4</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1,471</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1,457</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1,51</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5</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1,488</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1,501</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1,472</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6</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1,529</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1,526</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1,447</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7</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1,477</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1,504</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1,433</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8</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1,532</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1,519</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1,503</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9</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1,619</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1,553</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1,563</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10</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1,469</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1,556</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1,496</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11</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1,599</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1,415</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1,541</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12</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1,559</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1,562</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1,564</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13</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1,48</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1,482</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1,48</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1,48</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1,529</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1,526</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1,543</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1,499</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16</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1,472</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1,512</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1,497</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17</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1,485</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1,615</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1,511</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18</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1,506</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1,55</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1,463</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19</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1,443</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1,647</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1,483</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20</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1,474</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1,559</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1,449</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D</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1,49175</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1,52375</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1,4984</w:t>
            </w:r>
          </w:p>
        </w:tc>
      </w:tr>
      <w:tr w:rsidR="00A855F1" w:rsidRPr="009F2E56" w:rsidTr="009F2E56">
        <w:trPr>
          <w:trHeight w:val="311"/>
        </w:trPr>
        <w:tc>
          <w:tcPr>
            <w:tcW w:w="1408"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σ</w:t>
            </w:r>
          </w:p>
        </w:tc>
        <w:tc>
          <w:tcPr>
            <w:tcW w:w="116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0,061653</w:t>
            </w:r>
          </w:p>
        </w:tc>
        <w:tc>
          <w:tcPr>
            <w:tcW w:w="108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0,05424</w:t>
            </w:r>
          </w:p>
        </w:tc>
        <w:tc>
          <w:tcPr>
            <w:tcW w:w="1100"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0,03685</w:t>
            </w:r>
          </w:p>
        </w:tc>
      </w:tr>
    </w:tbl>
    <w:p w:rsidR="00A855F1" w:rsidRPr="00DE6D93" w:rsidRDefault="00A855F1" w:rsidP="00DE6D93">
      <w:pPr>
        <w:spacing w:line="360" w:lineRule="auto"/>
        <w:ind w:firstLine="709"/>
        <w:jc w:val="both"/>
        <w:rPr>
          <w:sz w:val="28"/>
          <w:szCs w:val="28"/>
        </w:rPr>
      </w:pPr>
    </w:p>
    <w:p w:rsidR="00A855F1" w:rsidRPr="00DE6D93" w:rsidRDefault="00A855F1" w:rsidP="00DE6D93">
      <w:pPr>
        <w:spacing w:line="360" w:lineRule="auto"/>
        <w:ind w:firstLine="709"/>
        <w:jc w:val="both"/>
        <w:rPr>
          <w:sz w:val="28"/>
          <w:szCs w:val="28"/>
        </w:rPr>
      </w:pPr>
      <w:r w:rsidRPr="00DE6D93">
        <w:rPr>
          <w:sz w:val="28"/>
          <w:szCs w:val="28"/>
        </w:rPr>
        <w:t>Таблица 2.22</w:t>
      </w:r>
      <w:r w:rsidR="009F2E56">
        <w:rPr>
          <w:sz w:val="28"/>
          <w:szCs w:val="28"/>
        </w:rPr>
        <w:t xml:space="preserve"> </w:t>
      </w:r>
      <w:r w:rsidRPr="00DE6D93">
        <w:rPr>
          <w:sz w:val="28"/>
          <w:szCs w:val="28"/>
        </w:rPr>
        <w:t>Цветовые координаты основных цветов и их бинарных наложений</w:t>
      </w:r>
    </w:p>
    <w:tbl>
      <w:tblPr>
        <w:tblW w:w="5336" w:type="dxa"/>
        <w:tblInd w:w="250" w:type="dxa"/>
        <w:tblLook w:val="0000" w:firstRow="0" w:lastRow="0" w:firstColumn="0" w:lastColumn="0" w:noHBand="0" w:noVBand="0"/>
      </w:tblPr>
      <w:tblGrid>
        <w:gridCol w:w="439"/>
        <w:gridCol w:w="833"/>
        <w:gridCol w:w="766"/>
        <w:gridCol w:w="866"/>
        <w:gridCol w:w="766"/>
        <w:gridCol w:w="833"/>
        <w:gridCol w:w="833"/>
      </w:tblGrid>
      <w:tr w:rsidR="00A855F1" w:rsidRPr="009F2E56" w:rsidTr="009F2E56">
        <w:trPr>
          <w:trHeight w:val="344"/>
        </w:trPr>
        <w:tc>
          <w:tcPr>
            <w:tcW w:w="439" w:type="dxa"/>
            <w:tcBorders>
              <w:top w:val="single" w:sz="4" w:space="0" w:color="auto"/>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p>
        </w:tc>
        <w:tc>
          <w:tcPr>
            <w:tcW w:w="833" w:type="dxa"/>
            <w:tcBorders>
              <w:top w:val="single" w:sz="4" w:space="0" w:color="auto"/>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C</w:t>
            </w:r>
          </w:p>
        </w:tc>
        <w:tc>
          <w:tcPr>
            <w:tcW w:w="766" w:type="dxa"/>
            <w:tcBorders>
              <w:top w:val="single" w:sz="4" w:space="0" w:color="auto"/>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M</w:t>
            </w:r>
          </w:p>
        </w:tc>
        <w:tc>
          <w:tcPr>
            <w:tcW w:w="866" w:type="dxa"/>
            <w:tcBorders>
              <w:top w:val="single" w:sz="4" w:space="0" w:color="auto"/>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Y</w:t>
            </w:r>
          </w:p>
        </w:tc>
        <w:tc>
          <w:tcPr>
            <w:tcW w:w="766" w:type="dxa"/>
            <w:tcBorders>
              <w:top w:val="single" w:sz="4" w:space="0" w:color="auto"/>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R</w:t>
            </w:r>
          </w:p>
        </w:tc>
        <w:tc>
          <w:tcPr>
            <w:tcW w:w="833" w:type="dxa"/>
            <w:tcBorders>
              <w:top w:val="single" w:sz="4" w:space="0" w:color="auto"/>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G</w:t>
            </w:r>
          </w:p>
        </w:tc>
        <w:tc>
          <w:tcPr>
            <w:tcW w:w="833" w:type="dxa"/>
            <w:tcBorders>
              <w:top w:val="single" w:sz="4" w:space="0" w:color="auto"/>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B</w:t>
            </w:r>
          </w:p>
        </w:tc>
      </w:tr>
      <w:tr w:rsidR="00A855F1" w:rsidRPr="009F2E56" w:rsidTr="009F2E56">
        <w:trPr>
          <w:trHeight w:val="344"/>
        </w:trPr>
        <w:tc>
          <w:tcPr>
            <w:tcW w:w="439"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L</w:t>
            </w:r>
          </w:p>
        </w:tc>
        <w:tc>
          <w:tcPr>
            <w:tcW w:w="833"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53,77</w:t>
            </w:r>
          </w:p>
        </w:tc>
        <w:tc>
          <w:tcPr>
            <w:tcW w:w="766"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43,63</w:t>
            </w:r>
          </w:p>
        </w:tc>
        <w:tc>
          <w:tcPr>
            <w:tcW w:w="866"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85,81</w:t>
            </w:r>
          </w:p>
        </w:tc>
        <w:tc>
          <w:tcPr>
            <w:tcW w:w="766"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43,2</w:t>
            </w:r>
          </w:p>
        </w:tc>
        <w:tc>
          <w:tcPr>
            <w:tcW w:w="833"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45,88</w:t>
            </w:r>
          </w:p>
        </w:tc>
        <w:tc>
          <w:tcPr>
            <w:tcW w:w="833"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20,57</w:t>
            </w:r>
          </w:p>
        </w:tc>
      </w:tr>
      <w:tr w:rsidR="00A855F1" w:rsidRPr="009F2E56" w:rsidTr="009F2E56">
        <w:trPr>
          <w:trHeight w:val="344"/>
        </w:trPr>
        <w:tc>
          <w:tcPr>
            <w:tcW w:w="439"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a</w:t>
            </w:r>
          </w:p>
        </w:tc>
        <w:tc>
          <w:tcPr>
            <w:tcW w:w="833"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-26,85</w:t>
            </w:r>
          </w:p>
        </w:tc>
        <w:tc>
          <w:tcPr>
            <w:tcW w:w="766"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75,57</w:t>
            </w:r>
          </w:p>
        </w:tc>
        <w:tc>
          <w:tcPr>
            <w:tcW w:w="866"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-9,14</w:t>
            </w:r>
          </w:p>
        </w:tc>
        <w:tc>
          <w:tcPr>
            <w:tcW w:w="766"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67,85</w:t>
            </w:r>
          </w:p>
        </w:tc>
        <w:tc>
          <w:tcPr>
            <w:tcW w:w="833"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-71,53</w:t>
            </w:r>
          </w:p>
        </w:tc>
        <w:tc>
          <w:tcPr>
            <w:tcW w:w="833"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26,76</w:t>
            </w:r>
          </w:p>
        </w:tc>
      </w:tr>
      <w:tr w:rsidR="00A855F1" w:rsidRPr="009F2E56" w:rsidTr="009F2E56">
        <w:trPr>
          <w:trHeight w:val="344"/>
        </w:trPr>
        <w:tc>
          <w:tcPr>
            <w:tcW w:w="439" w:type="dxa"/>
            <w:tcBorders>
              <w:top w:val="nil"/>
              <w:left w:val="single" w:sz="4" w:space="0" w:color="auto"/>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b</w:t>
            </w:r>
          </w:p>
        </w:tc>
        <w:tc>
          <w:tcPr>
            <w:tcW w:w="833"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-47,17</w:t>
            </w:r>
          </w:p>
        </w:tc>
        <w:tc>
          <w:tcPr>
            <w:tcW w:w="766"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-3,13</w:t>
            </w:r>
          </w:p>
        </w:tc>
        <w:tc>
          <w:tcPr>
            <w:tcW w:w="866"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101,38</w:t>
            </w:r>
          </w:p>
        </w:tc>
        <w:tc>
          <w:tcPr>
            <w:tcW w:w="766"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51,18</w:t>
            </w:r>
          </w:p>
        </w:tc>
        <w:tc>
          <w:tcPr>
            <w:tcW w:w="833"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32,15</w:t>
            </w:r>
          </w:p>
        </w:tc>
        <w:tc>
          <w:tcPr>
            <w:tcW w:w="833" w:type="dxa"/>
            <w:tcBorders>
              <w:top w:val="nil"/>
              <w:left w:val="nil"/>
              <w:bottom w:val="single" w:sz="4" w:space="0" w:color="auto"/>
              <w:right w:val="single" w:sz="4" w:space="0" w:color="auto"/>
            </w:tcBorders>
            <w:noWrap/>
            <w:vAlign w:val="center"/>
          </w:tcPr>
          <w:p w:rsidR="00A855F1" w:rsidRPr="009F2E56" w:rsidRDefault="00A855F1" w:rsidP="009F2E56">
            <w:pPr>
              <w:spacing w:line="360" w:lineRule="auto"/>
              <w:jc w:val="both"/>
              <w:rPr>
                <w:sz w:val="20"/>
                <w:szCs w:val="20"/>
              </w:rPr>
            </w:pPr>
            <w:r w:rsidRPr="009F2E56">
              <w:rPr>
                <w:sz w:val="20"/>
                <w:szCs w:val="20"/>
              </w:rPr>
              <w:t>-47,53</w:t>
            </w:r>
          </w:p>
        </w:tc>
      </w:tr>
    </w:tbl>
    <w:p w:rsidR="003C46B0" w:rsidRPr="00DE6D93" w:rsidRDefault="003C46B0" w:rsidP="00DE6D93">
      <w:pPr>
        <w:spacing w:line="360" w:lineRule="auto"/>
        <w:ind w:firstLine="709"/>
        <w:jc w:val="both"/>
        <w:rPr>
          <w:sz w:val="28"/>
          <w:szCs w:val="28"/>
        </w:rPr>
      </w:pPr>
    </w:p>
    <w:p w:rsidR="00A855F1" w:rsidRPr="00DE6D93" w:rsidRDefault="00490B42" w:rsidP="00DE6D93">
      <w:pPr>
        <w:spacing w:line="360" w:lineRule="auto"/>
        <w:ind w:firstLine="709"/>
        <w:jc w:val="both"/>
        <w:rPr>
          <w:sz w:val="28"/>
          <w:szCs w:val="28"/>
        </w:rPr>
      </w:pPr>
      <w:r>
        <w:rPr>
          <w:sz w:val="28"/>
          <w:szCs w:val="28"/>
        </w:rPr>
        <w:pict>
          <v:shape id="_x0000_i1081" type="#_x0000_t75" style="width:205.5pt;height:219pt">
            <v:imagedata r:id="rId64" o:title=""/>
          </v:shape>
        </w:pict>
      </w:r>
    </w:p>
    <w:p w:rsidR="00A855F1" w:rsidRDefault="00A855F1" w:rsidP="00DE6D93">
      <w:pPr>
        <w:spacing w:line="360" w:lineRule="auto"/>
        <w:ind w:firstLine="709"/>
        <w:jc w:val="both"/>
        <w:rPr>
          <w:sz w:val="28"/>
          <w:szCs w:val="28"/>
        </w:rPr>
      </w:pPr>
      <w:r w:rsidRPr="00DE6D93">
        <w:rPr>
          <w:sz w:val="28"/>
          <w:szCs w:val="28"/>
        </w:rPr>
        <w:t>Рис. 2.33 Цветовой охват</w:t>
      </w:r>
    </w:p>
    <w:p w:rsidR="009F2E56" w:rsidRDefault="009F2E56" w:rsidP="00DE6D93">
      <w:pPr>
        <w:spacing w:line="360" w:lineRule="auto"/>
        <w:ind w:firstLine="709"/>
        <w:jc w:val="both"/>
        <w:rPr>
          <w:sz w:val="28"/>
          <w:szCs w:val="28"/>
        </w:rPr>
      </w:pPr>
    </w:p>
    <w:p w:rsidR="003C46B0" w:rsidRPr="00DE6D93" w:rsidRDefault="009F2E56" w:rsidP="00DE6D93">
      <w:pPr>
        <w:spacing w:line="360" w:lineRule="auto"/>
        <w:ind w:firstLine="709"/>
        <w:jc w:val="both"/>
        <w:rPr>
          <w:sz w:val="28"/>
          <w:szCs w:val="28"/>
        </w:rPr>
      </w:pPr>
      <w:r>
        <w:rPr>
          <w:sz w:val="28"/>
          <w:szCs w:val="28"/>
        </w:rPr>
        <w:br w:type="page"/>
      </w:r>
      <w:r w:rsidR="00374453" w:rsidRPr="00DE6D93">
        <w:rPr>
          <w:sz w:val="28"/>
          <w:szCs w:val="28"/>
        </w:rPr>
        <w:t>Сопоставив полученные значения с эталонными, можно построить таблицу пересчета из одного цветового пространства в другое, что позволит получать результат, точно повторяющий ожидания.</w:t>
      </w:r>
    </w:p>
    <w:p w:rsidR="00374453" w:rsidRPr="00DE6D93" w:rsidRDefault="00374453" w:rsidP="00DE6D93">
      <w:pPr>
        <w:spacing w:line="360" w:lineRule="auto"/>
        <w:ind w:firstLine="709"/>
        <w:jc w:val="both"/>
        <w:rPr>
          <w:sz w:val="28"/>
          <w:szCs w:val="28"/>
        </w:rPr>
      </w:pPr>
    </w:p>
    <w:p w:rsidR="009F2E56" w:rsidRPr="009F2E56" w:rsidRDefault="009F2E56" w:rsidP="009F2E56">
      <w:pPr>
        <w:spacing w:line="360" w:lineRule="auto"/>
        <w:ind w:firstLine="709"/>
        <w:jc w:val="center"/>
        <w:rPr>
          <w:b/>
          <w:sz w:val="28"/>
          <w:szCs w:val="28"/>
        </w:rPr>
      </w:pPr>
      <w:r>
        <w:rPr>
          <w:b/>
          <w:sz w:val="28"/>
          <w:szCs w:val="28"/>
        </w:rPr>
        <w:br w:type="page"/>
      </w:r>
      <w:r w:rsidRPr="009F2E56">
        <w:rPr>
          <w:b/>
          <w:sz w:val="28"/>
          <w:szCs w:val="28"/>
        </w:rPr>
        <w:t>Заключение</w:t>
      </w:r>
    </w:p>
    <w:p w:rsidR="009F2E56" w:rsidRPr="00DE6D93" w:rsidRDefault="009F2E56" w:rsidP="00DE6D93">
      <w:pPr>
        <w:spacing w:line="360" w:lineRule="auto"/>
        <w:ind w:firstLine="709"/>
        <w:jc w:val="both"/>
        <w:rPr>
          <w:b/>
          <w:sz w:val="28"/>
          <w:szCs w:val="28"/>
        </w:rPr>
      </w:pPr>
    </w:p>
    <w:p w:rsidR="009C7F26" w:rsidRPr="00DE6D93" w:rsidRDefault="00AB70A6" w:rsidP="00DE6D93">
      <w:pPr>
        <w:spacing w:line="360" w:lineRule="auto"/>
        <w:ind w:firstLine="709"/>
        <w:jc w:val="both"/>
        <w:rPr>
          <w:sz w:val="28"/>
          <w:szCs w:val="28"/>
        </w:rPr>
      </w:pPr>
      <w:r w:rsidRPr="00DE6D93">
        <w:rPr>
          <w:sz w:val="28"/>
          <w:szCs w:val="28"/>
        </w:rPr>
        <w:t>1.</w:t>
      </w:r>
      <w:r w:rsidR="00E6272B" w:rsidRPr="00DE6D93">
        <w:rPr>
          <w:sz w:val="28"/>
          <w:szCs w:val="28"/>
        </w:rPr>
        <w:t xml:space="preserve"> В ходе данной работы был составлен банк данных по значениям оптимальных зональных оптических плотностей для различных пар краска-бумага.</w:t>
      </w:r>
      <w:r w:rsidR="009C7F26" w:rsidRPr="00DE6D93">
        <w:rPr>
          <w:sz w:val="28"/>
          <w:szCs w:val="28"/>
        </w:rPr>
        <w:t xml:space="preserve"> Для проведения исследований были взяты наиболее часто используемые на производстве виды бумаг и красок. Результаты проведенных исследований, то есть полученные значения оптимальных зональных оптических плотностей, могут быть использованы в работе печатных цехов как нормативные значения оптических плотностей для печатника, а также в системах автоматического контроля оттисков.</w:t>
      </w:r>
    </w:p>
    <w:p w:rsidR="009C7F26" w:rsidRPr="00DE6D93" w:rsidRDefault="009C7F26" w:rsidP="00DE6D93">
      <w:pPr>
        <w:spacing w:line="360" w:lineRule="auto"/>
        <w:ind w:firstLine="709"/>
        <w:jc w:val="both"/>
        <w:rPr>
          <w:sz w:val="28"/>
          <w:szCs w:val="28"/>
        </w:rPr>
      </w:pPr>
      <w:r w:rsidRPr="00DE6D93">
        <w:rPr>
          <w:sz w:val="28"/>
          <w:szCs w:val="28"/>
        </w:rPr>
        <w:t>2. Б</w:t>
      </w:r>
      <w:r w:rsidR="00A855F1" w:rsidRPr="00DE6D93">
        <w:rPr>
          <w:sz w:val="28"/>
          <w:szCs w:val="28"/>
        </w:rPr>
        <w:t>ыло проведено исследование стабильности листовой офсетной печати, а именно изменение в процессе печати таких параметров, как оптическая плотность, цветовое различие, тоновый прирост.</w:t>
      </w:r>
      <w:r w:rsidR="00E6272B" w:rsidRPr="00DE6D93">
        <w:rPr>
          <w:sz w:val="28"/>
          <w:szCs w:val="28"/>
        </w:rPr>
        <w:t xml:space="preserve"> </w:t>
      </w:r>
      <w:r w:rsidR="00A855F1" w:rsidRPr="00DE6D93">
        <w:rPr>
          <w:sz w:val="28"/>
          <w:szCs w:val="28"/>
        </w:rPr>
        <w:t>Опираясь на полученные данные и графические представления проведенных исследований, можно говорить о нестабильности печатного процесса, которая заключается в несоответствии качественных показателей существующим стандартам качества.</w:t>
      </w:r>
      <w:r w:rsidR="00DE6D93">
        <w:rPr>
          <w:sz w:val="28"/>
          <w:szCs w:val="28"/>
        </w:rPr>
        <w:t xml:space="preserve"> </w:t>
      </w:r>
      <w:r w:rsidRPr="00DE6D93">
        <w:rPr>
          <w:sz w:val="28"/>
          <w:szCs w:val="28"/>
        </w:rPr>
        <w:t xml:space="preserve">Например, согласно международному стандарту </w:t>
      </w:r>
      <w:r w:rsidRPr="00DE6D93">
        <w:rPr>
          <w:sz w:val="28"/>
          <w:szCs w:val="28"/>
          <w:lang w:val="en-US"/>
        </w:rPr>
        <w:t>ISO</w:t>
      </w:r>
      <w:r w:rsidRPr="00DE6D93">
        <w:rPr>
          <w:sz w:val="28"/>
          <w:szCs w:val="28"/>
        </w:rPr>
        <w:t xml:space="preserve"> 12647-2, оптическая плотность желтой краски для мелованной глянцевой бумаги должна составлять 1,45</w:t>
      </w:r>
      <w:r w:rsidR="00971234" w:rsidRPr="00DE6D93">
        <w:rPr>
          <w:sz w:val="28"/>
          <w:szCs w:val="28"/>
        </w:rPr>
        <w:t xml:space="preserve"> ± </w:t>
      </w:r>
      <w:r w:rsidRPr="00DE6D93">
        <w:rPr>
          <w:sz w:val="28"/>
          <w:szCs w:val="28"/>
        </w:rPr>
        <w:t>0,1</w:t>
      </w:r>
      <w:r w:rsidR="00971234" w:rsidRPr="00DE6D93">
        <w:rPr>
          <w:sz w:val="28"/>
          <w:szCs w:val="28"/>
        </w:rPr>
        <w:t xml:space="preserve">. В тиражных оттисках она меняется от 1,1 до 1,28. Согласно международному стандарту </w:t>
      </w:r>
      <w:r w:rsidR="00971234" w:rsidRPr="00DE6D93">
        <w:rPr>
          <w:sz w:val="28"/>
          <w:szCs w:val="28"/>
          <w:lang w:val="en-US"/>
        </w:rPr>
        <w:t>ISO</w:t>
      </w:r>
      <w:r w:rsidR="00971234" w:rsidRPr="00DE6D93">
        <w:rPr>
          <w:sz w:val="28"/>
          <w:szCs w:val="28"/>
        </w:rPr>
        <w:t xml:space="preserve"> 12647-2 растискивание хроматических красок в 50% поле должно составлять 14% с допуском 4%. Растискивание в тиражных оттисках для желтой краски меняется от 6 до 10%, а в пурпурной </w:t>
      </w:r>
      <w:r w:rsidR="00772D34" w:rsidRPr="00DE6D93">
        <w:rPr>
          <w:sz w:val="28"/>
          <w:szCs w:val="28"/>
        </w:rPr>
        <w:t>от 10 до 15%.</w:t>
      </w:r>
    </w:p>
    <w:p w:rsidR="00A855F1" w:rsidRPr="00DE6D93" w:rsidRDefault="00772D34" w:rsidP="00DE6D93">
      <w:pPr>
        <w:spacing w:line="360" w:lineRule="auto"/>
        <w:ind w:firstLine="709"/>
        <w:jc w:val="both"/>
        <w:rPr>
          <w:sz w:val="28"/>
          <w:szCs w:val="28"/>
        </w:rPr>
      </w:pPr>
      <w:r w:rsidRPr="00DE6D93">
        <w:rPr>
          <w:sz w:val="28"/>
          <w:szCs w:val="28"/>
        </w:rPr>
        <w:t>3. Нестабильность печатного процесса</w:t>
      </w:r>
      <w:r w:rsidR="00A855F1" w:rsidRPr="00DE6D93">
        <w:rPr>
          <w:sz w:val="28"/>
          <w:szCs w:val="28"/>
        </w:rPr>
        <w:t xml:space="preserve"> может быть вызван</w:t>
      </w:r>
      <w:r w:rsidRPr="00DE6D93">
        <w:rPr>
          <w:sz w:val="28"/>
          <w:szCs w:val="28"/>
        </w:rPr>
        <w:t>а</w:t>
      </w:r>
      <w:r w:rsidR="00A855F1" w:rsidRPr="00DE6D93">
        <w:rPr>
          <w:sz w:val="28"/>
          <w:szCs w:val="28"/>
        </w:rPr>
        <w:t xml:space="preserve"> самыми различными факторами, начиная от высокой изношенности оборудования и заканчивая климатическими условиями.</w:t>
      </w:r>
      <w:r w:rsidRPr="00DE6D93">
        <w:rPr>
          <w:sz w:val="28"/>
          <w:szCs w:val="28"/>
        </w:rPr>
        <w:t xml:space="preserve"> </w:t>
      </w:r>
      <w:r w:rsidR="00A855F1" w:rsidRPr="00DE6D93">
        <w:rPr>
          <w:sz w:val="28"/>
          <w:szCs w:val="28"/>
        </w:rPr>
        <w:t xml:space="preserve">Выходом из данной ситуации является создание </w:t>
      </w:r>
      <w:r w:rsidR="00A855F1" w:rsidRPr="00DE6D93">
        <w:rPr>
          <w:sz w:val="28"/>
          <w:szCs w:val="28"/>
          <w:lang w:val="en-US"/>
        </w:rPr>
        <w:t>ICC</w:t>
      </w:r>
      <w:r w:rsidR="00A855F1" w:rsidRPr="00DE6D93">
        <w:rPr>
          <w:sz w:val="28"/>
          <w:szCs w:val="28"/>
        </w:rPr>
        <w:t xml:space="preserve"> профилей для печатной машины. Стоит заметить, что профиль должен быть индивидуален не только для конкретной печатной машины, но и для каждой пары бумага - печатная краска. Только в этом случае можно говорить о стабильности печатного процесса.</w:t>
      </w:r>
      <w:r w:rsidRPr="00DE6D93">
        <w:rPr>
          <w:sz w:val="28"/>
          <w:szCs w:val="28"/>
        </w:rPr>
        <w:t xml:space="preserve"> </w:t>
      </w:r>
      <w:r w:rsidR="00A855F1" w:rsidRPr="00DE6D93">
        <w:rPr>
          <w:sz w:val="28"/>
          <w:szCs w:val="28"/>
        </w:rPr>
        <w:t>Профилирование печатных машин позволяет в полной мере применять автоматизированные системы контроля качества, увязывать печатный процесс с до- и после- печатными, образуя вместе рабочий поток.</w:t>
      </w:r>
      <w:r w:rsidRPr="00DE6D93">
        <w:rPr>
          <w:sz w:val="28"/>
          <w:szCs w:val="28"/>
        </w:rPr>
        <w:t xml:space="preserve"> Поэтому в работе был проведен один из этапов профилирования печатного процесса.</w:t>
      </w:r>
    </w:p>
    <w:p w:rsidR="00772D34" w:rsidRPr="00DE6D93" w:rsidRDefault="00772D34" w:rsidP="00DE6D93">
      <w:pPr>
        <w:spacing w:line="360" w:lineRule="auto"/>
        <w:ind w:firstLine="709"/>
        <w:jc w:val="both"/>
        <w:rPr>
          <w:sz w:val="28"/>
          <w:szCs w:val="28"/>
        </w:rPr>
      </w:pPr>
    </w:p>
    <w:p w:rsidR="003C46B0" w:rsidRDefault="009F2E56" w:rsidP="009F2E56">
      <w:pPr>
        <w:spacing w:line="360" w:lineRule="auto"/>
        <w:ind w:firstLine="709"/>
        <w:jc w:val="center"/>
        <w:rPr>
          <w:b/>
          <w:sz w:val="28"/>
          <w:szCs w:val="28"/>
        </w:rPr>
      </w:pPr>
      <w:r>
        <w:rPr>
          <w:sz w:val="28"/>
          <w:szCs w:val="28"/>
        </w:rPr>
        <w:br w:type="page"/>
      </w:r>
      <w:r w:rsidR="003C46B0" w:rsidRPr="00DE6D93">
        <w:rPr>
          <w:b/>
          <w:sz w:val="28"/>
          <w:szCs w:val="28"/>
        </w:rPr>
        <w:t xml:space="preserve">Список </w:t>
      </w:r>
      <w:r w:rsidR="00F439E0" w:rsidRPr="00DE6D93">
        <w:rPr>
          <w:b/>
          <w:sz w:val="28"/>
          <w:szCs w:val="28"/>
        </w:rPr>
        <w:t xml:space="preserve">используемой </w:t>
      </w:r>
      <w:r w:rsidR="003C46B0" w:rsidRPr="00DE6D93">
        <w:rPr>
          <w:b/>
          <w:sz w:val="28"/>
          <w:szCs w:val="28"/>
        </w:rPr>
        <w:t>литературы</w:t>
      </w:r>
    </w:p>
    <w:p w:rsidR="009F2E56" w:rsidRPr="00DE6D93" w:rsidRDefault="009F2E56" w:rsidP="00DE6D93">
      <w:pPr>
        <w:spacing w:line="360" w:lineRule="auto"/>
        <w:ind w:firstLine="709"/>
        <w:jc w:val="both"/>
        <w:rPr>
          <w:b/>
          <w:sz w:val="28"/>
          <w:szCs w:val="28"/>
        </w:rPr>
      </w:pPr>
    </w:p>
    <w:p w:rsidR="003C46B0" w:rsidRPr="00DE6D93" w:rsidRDefault="003C46B0" w:rsidP="009F2E56">
      <w:pPr>
        <w:spacing w:line="360" w:lineRule="auto"/>
        <w:jc w:val="both"/>
        <w:rPr>
          <w:sz w:val="28"/>
          <w:szCs w:val="28"/>
        </w:rPr>
      </w:pPr>
      <w:r w:rsidRPr="00DE6D93">
        <w:rPr>
          <w:sz w:val="28"/>
          <w:szCs w:val="28"/>
        </w:rPr>
        <w:t>1. Романо Ф. Современные технологии издательско-полиграфической отрасли</w:t>
      </w:r>
      <w:r w:rsidR="001E024A" w:rsidRPr="00DE6D93">
        <w:rPr>
          <w:sz w:val="28"/>
          <w:szCs w:val="28"/>
        </w:rPr>
        <w:t xml:space="preserve"> / Фрэнк Романо ; пер. с англ.</w:t>
      </w:r>
      <w:r w:rsidR="00DE6D93">
        <w:rPr>
          <w:sz w:val="28"/>
          <w:szCs w:val="28"/>
        </w:rPr>
        <w:t xml:space="preserve"> </w:t>
      </w:r>
      <w:r w:rsidR="001E024A" w:rsidRPr="00DE6D93">
        <w:rPr>
          <w:sz w:val="28"/>
          <w:szCs w:val="28"/>
        </w:rPr>
        <w:t>под</w:t>
      </w:r>
      <w:r w:rsidR="00DE6D93">
        <w:rPr>
          <w:sz w:val="28"/>
          <w:szCs w:val="28"/>
        </w:rPr>
        <w:t xml:space="preserve"> </w:t>
      </w:r>
      <w:r w:rsidR="001E024A" w:rsidRPr="00DE6D93">
        <w:rPr>
          <w:sz w:val="28"/>
          <w:szCs w:val="28"/>
        </w:rPr>
        <w:t>общ.</w:t>
      </w:r>
      <w:r w:rsidR="00DE6D93">
        <w:rPr>
          <w:sz w:val="28"/>
          <w:szCs w:val="28"/>
        </w:rPr>
        <w:t xml:space="preserve"> </w:t>
      </w:r>
      <w:r w:rsidR="001E024A" w:rsidRPr="00DE6D93">
        <w:rPr>
          <w:sz w:val="28"/>
          <w:szCs w:val="28"/>
        </w:rPr>
        <w:t>ред. М. Бредиса.</w:t>
      </w:r>
      <w:r w:rsidRPr="00DE6D93">
        <w:rPr>
          <w:sz w:val="28"/>
          <w:szCs w:val="28"/>
        </w:rPr>
        <w:t xml:space="preserve"> –М.: Принт-Медиа бизнес, 2006. – 457 с.</w:t>
      </w:r>
    </w:p>
    <w:p w:rsidR="003C46B0" w:rsidRPr="00DE6D93" w:rsidRDefault="003C46B0" w:rsidP="009F2E56">
      <w:pPr>
        <w:spacing w:line="360" w:lineRule="auto"/>
        <w:jc w:val="both"/>
        <w:rPr>
          <w:sz w:val="28"/>
          <w:szCs w:val="28"/>
        </w:rPr>
      </w:pPr>
      <w:r w:rsidRPr="00DE6D93">
        <w:rPr>
          <w:sz w:val="28"/>
          <w:szCs w:val="28"/>
        </w:rPr>
        <w:t xml:space="preserve">2. Филин В. А. </w:t>
      </w:r>
      <w:r w:rsidR="00CB1005" w:rsidRPr="00DE6D93">
        <w:rPr>
          <w:sz w:val="28"/>
          <w:szCs w:val="28"/>
        </w:rPr>
        <w:t>Офсетная печать сегодня: состояние и перспективы развития</w:t>
      </w:r>
      <w:r w:rsidR="001E024A" w:rsidRPr="00DE6D93">
        <w:rPr>
          <w:sz w:val="28"/>
          <w:szCs w:val="28"/>
        </w:rPr>
        <w:t xml:space="preserve"> / В. А. Филин</w:t>
      </w:r>
      <w:r w:rsidRPr="00DE6D93">
        <w:rPr>
          <w:sz w:val="28"/>
          <w:szCs w:val="28"/>
        </w:rPr>
        <w:t xml:space="preserve"> // </w:t>
      </w:r>
      <w:r w:rsidR="00CB1005" w:rsidRPr="00DE6D93">
        <w:rPr>
          <w:sz w:val="28"/>
          <w:szCs w:val="28"/>
        </w:rPr>
        <w:t>Компьюарт</w:t>
      </w:r>
      <w:r w:rsidRPr="00DE6D93">
        <w:rPr>
          <w:sz w:val="28"/>
          <w:szCs w:val="28"/>
        </w:rPr>
        <w:t xml:space="preserve">. - </w:t>
      </w:r>
      <w:r w:rsidR="00CB1005" w:rsidRPr="00DE6D93">
        <w:rPr>
          <w:sz w:val="28"/>
          <w:szCs w:val="28"/>
        </w:rPr>
        <w:t>2003</w:t>
      </w:r>
      <w:r w:rsidRPr="00DE6D93">
        <w:rPr>
          <w:sz w:val="28"/>
          <w:szCs w:val="28"/>
        </w:rPr>
        <w:t>. - №</w:t>
      </w:r>
      <w:r w:rsidR="00CB1005" w:rsidRPr="00DE6D93">
        <w:rPr>
          <w:sz w:val="28"/>
          <w:szCs w:val="28"/>
        </w:rPr>
        <w:t>1</w:t>
      </w:r>
      <w:r w:rsidRPr="00DE6D93">
        <w:rPr>
          <w:sz w:val="28"/>
          <w:szCs w:val="28"/>
        </w:rPr>
        <w:t>. - С.23-24.</w:t>
      </w:r>
    </w:p>
    <w:p w:rsidR="00CB1005" w:rsidRPr="00DE6D93" w:rsidRDefault="00CB1005" w:rsidP="009F2E56">
      <w:pPr>
        <w:spacing w:line="360" w:lineRule="auto"/>
        <w:jc w:val="both"/>
        <w:rPr>
          <w:sz w:val="28"/>
          <w:szCs w:val="28"/>
        </w:rPr>
      </w:pPr>
      <w:r w:rsidRPr="00DE6D93">
        <w:rPr>
          <w:sz w:val="28"/>
          <w:szCs w:val="28"/>
        </w:rPr>
        <w:t>3. Стефанов С. Разнообразие технологий печати и сложность выбора</w:t>
      </w:r>
      <w:r w:rsidR="001E024A" w:rsidRPr="00DE6D93">
        <w:rPr>
          <w:sz w:val="28"/>
          <w:szCs w:val="28"/>
        </w:rPr>
        <w:t xml:space="preserve"> / С. Стефанов</w:t>
      </w:r>
      <w:r w:rsidRPr="00DE6D93">
        <w:rPr>
          <w:sz w:val="28"/>
          <w:szCs w:val="28"/>
        </w:rPr>
        <w:t xml:space="preserve"> // Компьюарт. - 2008. - №9. - С.26-28.</w:t>
      </w:r>
    </w:p>
    <w:p w:rsidR="00CB1005" w:rsidRPr="00DE6D93" w:rsidRDefault="00CB1005" w:rsidP="009F2E56">
      <w:pPr>
        <w:spacing w:line="360" w:lineRule="auto"/>
        <w:jc w:val="both"/>
        <w:rPr>
          <w:sz w:val="28"/>
          <w:szCs w:val="28"/>
        </w:rPr>
      </w:pPr>
      <w:r w:rsidRPr="00DE6D93">
        <w:rPr>
          <w:sz w:val="28"/>
          <w:szCs w:val="28"/>
        </w:rPr>
        <w:t xml:space="preserve">4. Материалы семинара компании </w:t>
      </w:r>
      <w:r w:rsidRPr="00DE6D93">
        <w:rPr>
          <w:sz w:val="28"/>
          <w:szCs w:val="28"/>
          <w:lang w:val="en-US"/>
        </w:rPr>
        <w:t>Heidelberg</w:t>
      </w:r>
      <w:r w:rsidRPr="00DE6D93">
        <w:rPr>
          <w:sz w:val="28"/>
          <w:szCs w:val="28"/>
        </w:rPr>
        <w:t xml:space="preserve"> на выставке «Полиграфинтер 2007», </w:t>
      </w:r>
      <w:smartTag w:uri="urn:schemas-microsoft-com:office:smarttags" w:element="metricconverter">
        <w:smartTagPr>
          <w:attr w:name="ProductID" w:val="2007 г"/>
        </w:smartTagPr>
        <w:r w:rsidRPr="00DE6D93">
          <w:rPr>
            <w:sz w:val="28"/>
            <w:szCs w:val="28"/>
          </w:rPr>
          <w:t>2007 г</w:t>
        </w:r>
      </w:smartTag>
      <w:r w:rsidRPr="00DE6D93">
        <w:rPr>
          <w:sz w:val="28"/>
          <w:szCs w:val="28"/>
        </w:rPr>
        <w:t>.</w:t>
      </w:r>
    </w:p>
    <w:p w:rsidR="00CB1005" w:rsidRPr="00DE6D93" w:rsidRDefault="00CB1005" w:rsidP="009F2E56">
      <w:pPr>
        <w:spacing w:line="360" w:lineRule="auto"/>
        <w:jc w:val="both"/>
        <w:rPr>
          <w:sz w:val="28"/>
          <w:szCs w:val="28"/>
        </w:rPr>
      </w:pPr>
      <w:r w:rsidRPr="00DE6D93">
        <w:rPr>
          <w:sz w:val="28"/>
          <w:szCs w:val="28"/>
        </w:rPr>
        <w:t xml:space="preserve">5. Абрамов М. Тестируем Anicolor: длинный тираж на коротком красочном аппарате </w:t>
      </w:r>
      <w:r w:rsidR="006F4386" w:rsidRPr="00DE6D93">
        <w:rPr>
          <w:sz w:val="28"/>
          <w:szCs w:val="28"/>
        </w:rPr>
        <w:t xml:space="preserve">/ М. Абрамов </w:t>
      </w:r>
      <w:r w:rsidRPr="00DE6D93">
        <w:rPr>
          <w:sz w:val="28"/>
          <w:szCs w:val="28"/>
        </w:rPr>
        <w:t>// Курсив. – 2008. - №1. – С.35-38.</w:t>
      </w:r>
    </w:p>
    <w:p w:rsidR="00CB1005" w:rsidRPr="00DE6D93" w:rsidRDefault="00CB1005" w:rsidP="009F2E56">
      <w:pPr>
        <w:spacing w:line="360" w:lineRule="auto"/>
        <w:jc w:val="both"/>
        <w:rPr>
          <w:sz w:val="28"/>
          <w:szCs w:val="28"/>
        </w:rPr>
      </w:pPr>
      <w:r w:rsidRPr="00DE6D93">
        <w:rPr>
          <w:sz w:val="28"/>
          <w:szCs w:val="28"/>
        </w:rPr>
        <w:t xml:space="preserve">6. Материалы компании </w:t>
      </w:r>
      <w:r w:rsidRPr="00DE6D93">
        <w:rPr>
          <w:sz w:val="28"/>
          <w:szCs w:val="28"/>
          <w:lang w:val="en-US"/>
        </w:rPr>
        <w:t>HGS</w:t>
      </w:r>
      <w:r w:rsidRPr="00DE6D93">
        <w:rPr>
          <w:sz w:val="28"/>
          <w:szCs w:val="28"/>
        </w:rPr>
        <w:t xml:space="preserve">, </w:t>
      </w:r>
      <w:smartTag w:uri="urn:schemas-microsoft-com:office:smarttags" w:element="metricconverter">
        <w:smartTagPr>
          <w:attr w:name="ProductID" w:val="2009 г"/>
        </w:smartTagPr>
        <w:r w:rsidRPr="00DE6D93">
          <w:rPr>
            <w:sz w:val="28"/>
            <w:szCs w:val="28"/>
          </w:rPr>
          <w:t>2009 г</w:t>
        </w:r>
      </w:smartTag>
      <w:r w:rsidRPr="00DE6D93">
        <w:rPr>
          <w:sz w:val="28"/>
          <w:szCs w:val="28"/>
        </w:rPr>
        <w:t>.</w:t>
      </w:r>
    </w:p>
    <w:p w:rsidR="008A724B" w:rsidRPr="00DE6D93" w:rsidRDefault="00CB1005" w:rsidP="009F2E56">
      <w:pPr>
        <w:spacing w:line="360" w:lineRule="auto"/>
        <w:jc w:val="both"/>
        <w:rPr>
          <w:sz w:val="28"/>
          <w:szCs w:val="28"/>
        </w:rPr>
      </w:pPr>
      <w:r w:rsidRPr="00DE6D93">
        <w:rPr>
          <w:sz w:val="28"/>
          <w:szCs w:val="28"/>
        </w:rPr>
        <w:t>7. Электронные документы</w:t>
      </w:r>
      <w:r w:rsidR="008A724B" w:rsidRPr="00DE6D93">
        <w:rPr>
          <w:sz w:val="28"/>
          <w:szCs w:val="28"/>
        </w:rPr>
        <w:t xml:space="preserve">: статья по материалам пресс-релиза компании </w:t>
      </w:r>
      <w:r w:rsidR="008A724B" w:rsidRPr="00DE6D93">
        <w:rPr>
          <w:sz w:val="28"/>
          <w:szCs w:val="28"/>
          <w:lang w:val="en-US"/>
        </w:rPr>
        <w:t>Heidelberg</w:t>
      </w:r>
      <w:r w:rsidR="008A724B" w:rsidRPr="00DE6D93">
        <w:rPr>
          <w:sz w:val="28"/>
          <w:szCs w:val="28"/>
        </w:rPr>
        <w:t xml:space="preserve">, </w:t>
      </w:r>
      <w:smartTag w:uri="urn:schemas-microsoft-com:office:smarttags" w:element="metricconverter">
        <w:smartTagPr>
          <w:attr w:name="ProductID" w:val="2009 г"/>
        </w:smartTagPr>
        <w:r w:rsidR="008A724B" w:rsidRPr="00DE6D93">
          <w:rPr>
            <w:sz w:val="28"/>
            <w:szCs w:val="28"/>
          </w:rPr>
          <w:t>2009 г</w:t>
        </w:r>
      </w:smartTag>
      <w:r w:rsidR="008A724B" w:rsidRPr="00DE6D93">
        <w:rPr>
          <w:sz w:val="28"/>
          <w:szCs w:val="28"/>
        </w:rPr>
        <w:t>.</w:t>
      </w:r>
    </w:p>
    <w:p w:rsidR="008A724B" w:rsidRPr="00DE6D93" w:rsidRDefault="008A724B" w:rsidP="009F2E56">
      <w:pPr>
        <w:spacing w:line="360" w:lineRule="auto"/>
        <w:jc w:val="both"/>
        <w:rPr>
          <w:sz w:val="28"/>
          <w:szCs w:val="28"/>
        </w:rPr>
      </w:pPr>
      <w:r w:rsidRPr="00DE6D93">
        <w:rPr>
          <w:sz w:val="28"/>
          <w:szCs w:val="28"/>
        </w:rPr>
        <w:t xml:space="preserve">8. Николаев А. Ультрафиолету- зеленую улицу </w:t>
      </w:r>
      <w:r w:rsidR="006F4386" w:rsidRPr="00DE6D93">
        <w:rPr>
          <w:sz w:val="28"/>
          <w:szCs w:val="28"/>
        </w:rPr>
        <w:t xml:space="preserve">/ А. Николаев </w:t>
      </w:r>
      <w:r w:rsidRPr="00DE6D93">
        <w:rPr>
          <w:sz w:val="28"/>
          <w:szCs w:val="28"/>
        </w:rPr>
        <w:t>// Формат. – 2009. - №6. –С.33-37.</w:t>
      </w:r>
    </w:p>
    <w:p w:rsidR="008A724B" w:rsidRPr="00DE6D93" w:rsidRDefault="008A724B" w:rsidP="009F2E56">
      <w:pPr>
        <w:spacing w:line="360" w:lineRule="auto"/>
        <w:jc w:val="both"/>
        <w:rPr>
          <w:sz w:val="28"/>
          <w:szCs w:val="28"/>
        </w:rPr>
      </w:pPr>
      <w:r w:rsidRPr="00DE6D93">
        <w:rPr>
          <w:sz w:val="28"/>
          <w:szCs w:val="28"/>
        </w:rPr>
        <w:t xml:space="preserve">9. Валадов Д. УФ-краски для офсетной печати: характеристики, состав, применение, поставщики </w:t>
      </w:r>
      <w:r w:rsidR="006F4386" w:rsidRPr="00DE6D93">
        <w:rPr>
          <w:sz w:val="28"/>
          <w:szCs w:val="28"/>
        </w:rPr>
        <w:t xml:space="preserve">/ Д. Валадов </w:t>
      </w:r>
      <w:r w:rsidRPr="00DE6D93">
        <w:rPr>
          <w:sz w:val="28"/>
          <w:szCs w:val="28"/>
        </w:rPr>
        <w:t>// Компьюарт. – 2008. -№4. –С.12-17.</w:t>
      </w:r>
    </w:p>
    <w:p w:rsidR="008A724B" w:rsidRPr="00DE6D93" w:rsidRDefault="008A724B" w:rsidP="009F2E56">
      <w:pPr>
        <w:spacing w:line="360" w:lineRule="auto"/>
        <w:jc w:val="both"/>
        <w:rPr>
          <w:sz w:val="28"/>
          <w:szCs w:val="28"/>
        </w:rPr>
      </w:pPr>
      <w:r w:rsidRPr="00DE6D93">
        <w:rPr>
          <w:sz w:val="28"/>
          <w:szCs w:val="28"/>
        </w:rPr>
        <w:t xml:space="preserve">10. Вартанян С. Контроль печатной продукции в режиме in-line </w:t>
      </w:r>
      <w:r w:rsidR="006F4386" w:rsidRPr="00DE6D93">
        <w:rPr>
          <w:sz w:val="28"/>
          <w:szCs w:val="28"/>
        </w:rPr>
        <w:t xml:space="preserve">/ С. Вартанян </w:t>
      </w:r>
      <w:r w:rsidRPr="00DE6D93">
        <w:rPr>
          <w:sz w:val="28"/>
          <w:szCs w:val="28"/>
        </w:rPr>
        <w:t>// Компьюарт. - 2008. -№8. –С.20-23.</w:t>
      </w:r>
    </w:p>
    <w:p w:rsidR="008A724B" w:rsidRPr="00DE6D93" w:rsidRDefault="008A724B" w:rsidP="009F2E56">
      <w:pPr>
        <w:spacing w:line="360" w:lineRule="auto"/>
        <w:jc w:val="both"/>
        <w:rPr>
          <w:sz w:val="28"/>
          <w:szCs w:val="28"/>
        </w:rPr>
      </w:pPr>
      <w:r w:rsidRPr="00DE6D93">
        <w:rPr>
          <w:sz w:val="28"/>
          <w:szCs w:val="28"/>
        </w:rPr>
        <w:t>11. Киппхан Г. Энциклопедия п</w:t>
      </w:r>
      <w:r w:rsidR="006F4386" w:rsidRPr="00DE6D93">
        <w:rPr>
          <w:sz w:val="28"/>
          <w:szCs w:val="28"/>
        </w:rPr>
        <w:t>о печатным средствам информации / Гельмут Киппхан ; пер. с нем. под общ. ред.</w:t>
      </w:r>
      <w:r w:rsidR="00DE6D93">
        <w:rPr>
          <w:sz w:val="28"/>
          <w:szCs w:val="28"/>
        </w:rPr>
        <w:t xml:space="preserve"> </w:t>
      </w:r>
      <w:r w:rsidRPr="00DE6D93">
        <w:rPr>
          <w:sz w:val="28"/>
          <w:szCs w:val="28"/>
        </w:rPr>
        <w:t>–М.: МГУП – HEIDELBERG, 2003. – 1280 с.</w:t>
      </w:r>
    </w:p>
    <w:p w:rsidR="008A724B" w:rsidRPr="00DE6D93" w:rsidRDefault="008A724B" w:rsidP="009F2E56">
      <w:pPr>
        <w:spacing w:line="360" w:lineRule="auto"/>
        <w:jc w:val="both"/>
        <w:rPr>
          <w:sz w:val="28"/>
          <w:szCs w:val="28"/>
        </w:rPr>
      </w:pPr>
      <w:r w:rsidRPr="00DE6D93">
        <w:rPr>
          <w:sz w:val="28"/>
          <w:szCs w:val="28"/>
        </w:rPr>
        <w:t xml:space="preserve">12. Материалы семинара компании </w:t>
      </w:r>
      <w:r w:rsidRPr="00DE6D93">
        <w:rPr>
          <w:sz w:val="28"/>
          <w:szCs w:val="28"/>
          <w:lang w:val="en-US"/>
        </w:rPr>
        <w:t>Prestige</w:t>
      </w:r>
      <w:r w:rsidRPr="00DE6D93">
        <w:rPr>
          <w:sz w:val="28"/>
          <w:szCs w:val="28"/>
        </w:rPr>
        <w:t xml:space="preserve">, </w:t>
      </w:r>
      <w:smartTag w:uri="urn:schemas-microsoft-com:office:smarttags" w:element="metricconverter">
        <w:smartTagPr>
          <w:attr w:name="ProductID" w:val="2009 г"/>
        </w:smartTagPr>
        <w:r w:rsidRPr="00DE6D93">
          <w:rPr>
            <w:sz w:val="28"/>
            <w:szCs w:val="28"/>
          </w:rPr>
          <w:t>2009 г</w:t>
        </w:r>
      </w:smartTag>
      <w:r w:rsidRPr="00DE6D93">
        <w:rPr>
          <w:sz w:val="28"/>
          <w:szCs w:val="28"/>
        </w:rPr>
        <w:t>.</w:t>
      </w:r>
    </w:p>
    <w:p w:rsidR="008A724B" w:rsidRPr="00DE6D93" w:rsidRDefault="008A724B" w:rsidP="009F2E56">
      <w:pPr>
        <w:spacing w:line="360" w:lineRule="auto"/>
        <w:jc w:val="both"/>
        <w:rPr>
          <w:sz w:val="28"/>
          <w:szCs w:val="28"/>
          <w:lang w:val="en-US"/>
        </w:rPr>
      </w:pPr>
      <w:r w:rsidRPr="00DE6D93">
        <w:rPr>
          <w:sz w:val="28"/>
          <w:szCs w:val="28"/>
          <w:lang w:val="en-US"/>
        </w:rPr>
        <w:t xml:space="preserve">13. </w:t>
      </w:r>
      <w:r w:rsidRPr="00DE6D93">
        <w:rPr>
          <w:sz w:val="28"/>
          <w:szCs w:val="28"/>
        </w:rPr>
        <w:t>Ширенов</w:t>
      </w:r>
      <w:r w:rsidRPr="00DE6D93">
        <w:rPr>
          <w:sz w:val="28"/>
          <w:szCs w:val="28"/>
          <w:lang w:val="en-US"/>
        </w:rPr>
        <w:t xml:space="preserve"> </w:t>
      </w:r>
      <w:r w:rsidRPr="00DE6D93">
        <w:rPr>
          <w:sz w:val="28"/>
          <w:szCs w:val="28"/>
        </w:rPr>
        <w:t>Д</w:t>
      </w:r>
      <w:r w:rsidRPr="00DE6D93">
        <w:rPr>
          <w:sz w:val="28"/>
          <w:szCs w:val="28"/>
          <w:lang w:val="en-US"/>
        </w:rPr>
        <w:t xml:space="preserve">. Automatic Aqua Control </w:t>
      </w:r>
      <w:r w:rsidR="006F4386" w:rsidRPr="00DE6D93">
        <w:rPr>
          <w:sz w:val="28"/>
          <w:szCs w:val="28"/>
          <w:lang w:val="en-US"/>
        </w:rPr>
        <w:t xml:space="preserve">/ </w:t>
      </w:r>
      <w:r w:rsidR="006F4386" w:rsidRPr="00DE6D93">
        <w:rPr>
          <w:sz w:val="28"/>
          <w:szCs w:val="28"/>
        </w:rPr>
        <w:t>Д</w:t>
      </w:r>
      <w:r w:rsidR="006F4386" w:rsidRPr="00DE6D93">
        <w:rPr>
          <w:sz w:val="28"/>
          <w:szCs w:val="28"/>
          <w:lang w:val="en-US"/>
        </w:rPr>
        <w:t xml:space="preserve">. </w:t>
      </w:r>
      <w:r w:rsidR="006F4386" w:rsidRPr="00DE6D93">
        <w:rPr>
          <w:sz w:val="28"/>
          <w:szCs w:val="28"/>
        </w:rPr>
        <w:t>Ширенов</w:t>
      </w:r>
      <w:r w:rsidR="006F4386" w:rsidRPr="00DE6D93">
        <w:rPr>
          <w:sz w:val="28"/>
          <w:szCs w:val="28"/>
          <w:lang w:val="en-US"/>
        </w:rPr>
        <w:t xml:space="preserve"> </w:t>
      </w:r>
      <w:r w:rsidRPr="00DE6D93">
        <w:rPr>
          <w:sz w:val="28"/>
          <w:szCs w:val="28"/>
          <w:lang w:val="en-US"/>
        </w:rPr>
        <w:t xml:space="preserve">// </w:t>
      </w:r>
      <w:r w:rsidRPr="00DE6D93">
        <w:rPr>
          <w:sz w:val="28"/>
          <w:szCs w:val="28"/>
        </w:rPr>
        <w:t>Курсив</w:t>
      </w:r>
      <w:r w:rsidRPr="00DE6D93">
        <w:rPr>
          <w:sz w:val="28"/>
          <w:szCs w:val="28"/>
          <w:lang w:val="en-US"/>
        </w:rPr>
        <w:t>. – 1998. - №5. –</w:t>
      </w:r>
      <w:r w:rsidRPr="00DE6D93">
        <w:rPr>
          <w:sz w:val="28"/>
          <w:szCs w:val="28"/>
        </w:rPr>
        <w:t>С</w:t>
      </w:r>
      <w:r w:rsidRPr="00DE6D93">
        <w:rPr>
          <w:sz w:val="28"/>
          <w:szCs w:val="28"/>
          <w:lang w:val="en-US"/>
        </w:rPr>
        <w:t>.44-47.</w:t>
      </w:r>
    </w:p>
    <w:p w:rsidR="00CB46B1" w:rsidRPr="00DE6D93" w:rsidRDefault="008A724B" w:rsidP="009F2E56">
      <w:pPr>
        <w:spacing w:line="360" w:lineRule="auto"/>
        <w:jc w:val="both"/>
        <w:rPr>
          <w:sz w:val="28"/>
          <w:szCs w:val="28"/>
        </w:rPr>
      </w:pPr>
      <w:r w:rsidRPr="00DE6D93">
        <w:rPr>
          <w:sz w:val="28"/>
          <w:szCs w:val="28"/>
        </w:rPr>
        <w:t xml:space="preserve">14. </w:t>
      </w:r>
      <w:r w:rsidR="00CB46B1" w:rsidRPr="00DE6D93">
        <w:rPr>
          <w:sz w:val="28"/>
          <w:szCs w:val="28"/>
        </w:rPr>
        <w:t xml:space="preserve">Каталог полиграфического оборудования </w:t>
      </w:r>
      <w:r w:rsidR="00CB46B1" w:rsidRPr="00DE6D93">
        <w:rPr>
          <w:sz w:val="28"/>
          <w:szCs w:val="28"/>
          <w:lang w:val="en-US"/>
        </w:rPr>
        <w:t>KBA</w:t>
      </w:r>
      <w:r w:rsidR="00CB46B1" w:rsidRPr="00DE6D93">
        <w:rPr>
          <w:sz w:val="28"/>
          <w:szCs w:val="28"/>
        </w:rPr>
        <w:t xml:space="preserve">, </w:t>
      </w:r>
      <w:smartTag w:uri="urn:schemas-microsoft-com:office:smarttags" w:element="metricconverter">
        <w:smartTagPr>
          <w:attr w:name="ProductID" w:val="2007 г"/>
        </w:smartTagPr>
        <w:r w:rsidR="00CB46B1" w:rsidRPr="00DE6D93">
          <w:rPr>
            <w:sz w:val="28"/>
            <w:szCs w:val="28"/>
          </w:rPr>
          <w:t>2007 г</w:t>
        </w:r>
      </w:smartTag>
      <w:r w:rsidR="00CB46B1" w:rsidRPr="00DE6D93">
        <w:rPr>
          <w:sz w:val="28"/>
          <w:szCs w:val="28"/>
        </w:rPr>
        <w:t>.</w:t>
      </w:r>
    </w:p>
    <w:p w:rsidR="00CB46B1" w:rsidRPr="00DE6D93" w:rsidRDefault="00CB46B1" w:rsidP="009F2E56">
      <w:pPr>
        <w:spacing w:line="360" w:lineRule="auto"/>
        <w:jc w:val="both"/>
        <w:rPr>
          <w:sz w:val="28"/>
          <w:szCs w:val="28"/>
        </w:rPr>
      </w:pPr>
      <w:r w:rsidRPr="00DE6D93">
        <w:rPr>
          <w:sz w:val="28"/>
          <w:szCs w:val="28"/>
        </w:rPr>
        <w:t xml:space="preserve">15. Материалы семинара компании </w:t>
      </w:r>
      <w:r w:rsidRPr="00DE6D93">
        <w:rPr>
          <w:sz w:val="28"/>
          <w:szCs w:val="28"/>
          <w:lang w:val="en-US"/>
        </w:rPr>
        <w:t>KBA</w:t>
      </w:r>
      <w:r w:rsidRPr="00DE6D93">
        <w:rPr>
          <w:sz w:val="28"/>
          <w:szCs w:val="28"/>
        </w:rPr>
        <w:t xml:space="preserve"> на выставке «Полиграфинтер 2005», </w:t>
      </w:r>
      <w:smartTag w:uri="urn:schemas-microsoft-com:office:smarttags" w:element="metricconverter">
        <w:smartTagPr>
          <w:attr w:name="ProductID" w:val="2005 г"/>
        </w:smartTagPr>
        <w:r w:rsidRPr="00DE6D93">
          <w:rPr>
            <w:sz w:val="28"/>
            <w:szCs w:val="28"/>
          </w:rPr>
          <w:t>2005 г</w:t>
        </w:r>
      </w:smartTag>
      <w:r w:rsidRPr="00DE6D93">
        <w:rPr>
          <w:sz w:val="28"/>
          <w:szCs w:val="28"/>
        </w:rPr>
        <w:t>.</w:t>
      </w:r>
    </w:p>
    <w:p w:rsidR="00CB46B1" w:rsidRPr="00DE6D93" w:rsidRDefault="00CB46B1" w:rsidP="009F2E56">
      <w:pPr>
        <w:spacing w:line="360" w:lineRule="auto"/>
        <w:jc w:val="both"/>
        <w:rPr>
          <w:sz w:val="28"/>
          <w:szCs w:val="28"/>
        </w:rPr>
      </w:pPr>
      <w:r w:rsidRPr="00DE6D93">
        <w:rPr>
          <w:sz w:val="28"/>
          <w:szCs w:val="28"/>
        </w:rPr>
        <w:t>16. Германиес Э. Справочная книга технолога-полиграфиста</w:t>
      </w:r>
      <w:r w:rsidR="006F4386" w:rsidRPr="00DE6D93">
        <w:rPr>
          <w:sz w:val="28"/>
          <w:szCs w:val="28"/>
        </w:rPr>
        <w:t xml:space="preserve"> / Э. Германиес ;</w:t>
      </w:r>
      <w:r w:rsidR="00DE6D93">
        <w:rPr>
          <w:sz w:val="28"/>
          <w:szCs w:val="28"/>
        </w:rPr>
        <w:t xml:space="preserve"> </w:t>
      </w:r>
      <w:r w:rsidR="006F4386" w:rsidRPr="00DE6D93">
        <w:rPr>
          <w:sz w:val="28"/>
          <w:szCs w:val="28"/>
        </w:rPr>
        <w:t>-</w:t>
      </w:r>
      <w:r w:rsidRPr="00DE6D93">
        <w:rPr>
          <w:sz w:val="28"/>
          <w:szCs w:val="28"/>
        </w:rPr>
        <w:t xml:space="preserve">М.: Книга, 1982. </w:t>
      </w:r>
      <w:r w:rsidR="006F4386" w:rsidRPr="00DE6D93">
        <w:rPr>
          <w:sz w:val="28"/>
          <w:szCs w:val="28"/>
        </w:rPr>
        <w:t xml:space="preserve">- </w:t>
      </w:r>
      <w:r w:rsidRPr="00DE6D93">
        <w:rPr>
          <w:sz w:val="28"/>
          <w:szCs w:val="28"/>
        </w:rPr>
        <w:t>336с.</w:t>
      </w:r>
    </w:p>
    <w:p w:rsidR="00CB46B1" w:rsidRPr="00DE6D93" w:rsidRDefault="00CB46B1" w:rsidP="009F2E56">
      <w:pPr>
        <w:spacing w:line="360" w:lineRule="auto"/>
        <w:jc w:val="both"/>
        <w:rPr>
          <w:sz w:val="28"/>
          <w:szCs w:val="28"/>
        </w:rPr>
      </w:pPr>
      <w:r w:rsidRPr="00DE6D93">
        <w:rPr>
          <w:sz w:val="28"/>
          <w:szCs w:val="28"/>
        </w:rPr>
        <w:t>17. Тихонов В.П. Технология печатных процессов</w:t>
      </w:r>
      <w:r w:rsidR="006F4386" w:rsidRPr="00DE6D93">
        <w:rPr>
          <w:sz w:val="28"/>
          <w:szCs w:val="28"/>
        </w:rPr>
        <w:t>: конспект лекций / В. П. Тихонов, С. А. Гуляев</w:t>
      </w:r>
      <w:r w:rsidRPr="00DE6D93">
        <w:rPr>
          <w:sz w:val="28"/>
          <w:szCs w:val="28"/>
        </w:rPr>
        <w:t xml:space="preserve">. </w:t>
      </w:r>
      <w:r w:rsidR="006F4386" w:rsidRPr="00DE6D93">
        <w:rPr>
          <w:sz w:val="28"/>
          <w:szCs w:val="28"/>
        </w:rPr>
        <w:t>-</w:t>
      </w:r>
      <w:r w:rsidRPr="00DE6D93">
        <w:rPr>
          <w:sz w:val="28"/>
          <w:szCs w:val="28"/>
        </w:rPr>
        <w:t>М.: МГУП, 1999.</w:t>
      </w:r>
    </w:p>
    <w:p w:rsidR="00CB46B1" w:rsidRPr="00DE6D93" w:rsidRDefault="00CB46B1" w:rsidP="009F2E56">
      <w:pPr>
        <w:spacing w:line="360" w:lineRule="auto"/>
        <w:jc w:val="both"/>
        <w:rPr>
          <w:sz w:val="28"/>
          <w:szCs w:val="28"/>
        </w:rPr>
      </w:pPr>
      <w:r w:rsidRPr="00DE6D93">
        <w:rPr>
          <w:sz w:val="28"/>
          <w:szCs w:val="28"/>
        </w:rPr>
        <w:t xml:space="preserve">18. Нетесов А. Все строится на контрастах, или как добиться полиграфической гармонии </w:t>
      </w:r>
      <w:r w:rsidR="0049565D" w:rsidRPr="00DE6D93">
        <w:rPr>
          <w:sz w:val="28"/>
          <w:szCs w:val="28"/>
        </w:rPr>
        <w:t xml:space="preserve">/ А. Нетесов </w:t>
      </w:r>
      <w:r w:rsidRPr="00DE6D93">
        <w:rPr>
          <w:sz w:val="28"/>
          <w:szCs w:val="28"/>
        </w:rPr>
        <w:t>// Курсив. - 2003. -№2.</w:t>
      </w:r>
    </w:p>
    <w:p w:rsidR="00CB46B1" w:rsidRPr="00DE6D93" w:rsidRDefault="00CB46B1" w:rsidP="009F2E56">
      <w:pPr>
        <w:spacing w:line="360" w:lineRule="auto"/>
        <w:jc w:val="both"/>
        <w:rPr>
          <w:sz w:val="28"/>
          <w:szCs w:val="28"/>
        </w:rPr>
      </w:pPr>
      <w:r w:rsidRPr="00DE6D93">
        <w:rPr>
          <w:sz w:val="28"/>
          <w:szCs w:val="28"/>
        </w:rPr>
        <w:t xml:space="preserve">19. Бачурин С. Миф о «Евростандарте» </w:t>
      </w:r>
      <w:r w:rsidR="0049565D" w:rsidRPr="00DE6D93">
        <w:rPr>
          <w:sz w:val="28"/>
          <w:szCs w:val="28"/>
        </w:rPr>
        <w:t xml:space="preserve">/ С. Бачурин </w:t>
      </w:r>
      <w:r w:rsidRPr="00DE6D93">
        <w:rPr>
          <w:sz w:val="28"/>
          <w:szCs w:val="28"/>
        </w:rPr>
        <w:t>// Курсив. - 2003. - №6.</w:t>
      </w:r>
    </w:p>
    <w:p w:rsidR="00CB46B1" w:rsidRPr="00DE6D93" w:rsidRDefault="00CB46B1" w:rsidP="009F2E56">
      <w:pPr>
        <w:spacing w:line="360" w:lineRule="auto"/>
        <w:jc w:val="both"/>
        <w:rPr>
          <w:sz w:val="28"/>
          <w:szCs w:val="28"/>
        </w:rPr>
      </w:pPr>
      <w:r w:rsidRPr="00DE6D93">
        <w:rPr>
          <w:sz w:val="28"/>
          <w:szCs w:val="28"/>
        </w:rPr>
        <w:t xml:space="preserve">20. Бачурин С. Хватит сюрпризов, или как добиться постоянства цвета </w:t>
      </w:r>
      <w:r w:rsidR="0049565D" w:rsidRPr="00DE6D93">
        <w:rPr>
          <w:sz w:val="28"/>
          <w:szCs w:val="28"/>
        </w:rPr>
        <w:t xml:space="preserve">/ С. Бачурин </w:t>
      </w:r>
      <w:r w:rsidRPr="00DE6D93">
        <w:rPr>
          <w:sz w:val="28"/>
          <w:szCs w:val="28"/>
        </w:rPr>
        <w:t>// Курсив. - 2004. - №1</w:t>
      </w:r>
    </w:p>
    <w:p w:rsidR="00CB46B1" w:rsidRPr="00DE6D93" w:rsidRDefault="00CB46B1" w:rsidP="009F2E56">
      <w:pPr>
        <w:spacing w:line="360" w:lineRule="auto"/>
        <w:jc w:val="both"/>
        <w:rPr>
          <w:sz w:val="28"/>
          <w:szCs w:val="28"/>
        </w:rPr>
      </w:pPr>
      <w:r w:rsidRPr="00DE6D93">
        <w:rPr>
          <w:sz w:val="28"/>
          <w:szCs w:val="28"/>
        </w:rPr>
        <w:t>21. Гуревич М.М. Цвет и его измерение</w:t>
      </w:r>
      <w:r w:rsidR="0049565D" w:rsidRPr="00DE6D93">
        <w:rPr>
          <w:sz w:val="28"/>
          <w:szCs w:val="28"/>
        </w:rPr>
        <w:t xml:space="preserve"> / М.М. Гуревич ;</w:t>
      </w:r>
      <w:r w:rsidRPr="00DE6D93">
        <w:rPr>
          <w:sz w:val="28"/>
          <w:szCs w:val="28"/>
        </w:rPr>
        <w:t xml:space="preserve"> </w:t>
      </w:r>
      <w:r w:rsidR="0049565D" w:rsidRPr="00DE6D93">
        <w:rPr>
          <w:sz w:val="28"/>
          <w:szCs w:val="28"/>
        </w:rPr>
        <w:t>-</w:t>
      </w:r>
      <w:r w:rsidRPr="00DE6D93">
        <w:rPr>
          <w:sz w:val="28"/>
          <w:szCs w:val="28"/>
        </w:rPr>
        <w:t>М-Л.: Издательство АН СССР, 1950. — С. 268.</w:t>
      </w:r>
    </w:p>
    <w:p w:rsidR="00CB46B1" w:rsidRPr="00DE6D93" w:rsidRDefault="00CB46B1" w:rsidP="009F2E56">
      <w:pPr>
        <w:spacing w:line="360" w:lineRule="auto"/>
        <w:jc w:val="both"/>
        <w:rPr>
          <w:sz w:val="28"/>
          <w:szCs w:val="28"/>
        </w:rPr>
      </w:pPr>
      <w:r w:rsidRPr="00DE6D93">
        <w:rPr>
          <w:sz w:val="28"/>
          <w:szCs w:val="28"/>
        </w:rPr>
        <w:t>22. Раскин А.Н. Технология печатных процессов</w:t>
      </w:r>
      <w:r w:rsidR="0049565D" w:rsidRPr="00DE6D93">
        <w:rPr>
          <w:sz w:val="28"/>
          <w:szCs w:val="28"/>
        </w:rPr>
        <w:t xml:space="preserve"> / А. Н. Раскин, И. В. Ромейков, Н. Д. Бирюкова; -</w:t>
      </w:r>
      <w:r w:rsidRPr="00DE6D93">
        <w:rPr>
          <w:sz w:val="28"/>
          <w:szCs w:val="28"/>
        </w:rPr>
        <w:t>М.: Книга, 1989</w:t>
      </w:r>
    </w:p>
    <w:p w:rsidR="00CB1005" w:rsidRPr="00DE6D93" w:rsidRDefault="00CB46B1" w:rsidP="009F2E56">
      <w:pPr>
        <w:spacing w:line="360" w:lineRule="auto"/>
        <w:jc w:val="both"/>
        <w:rPr>
          <w:sz w:val="28"/>
          <w:szCs w:val="28"/>
        </w:rPr>
      </w:pPr>
      <w:r w:rsidRPr="00DE6D93">
        <w:rPr>
          <w:sz w:val="28"/>
          <w:szCs w:val="28"/>
        </w:rPr>
        <w:t xml:space="preserve">23. Ширенов Д. Брак и качество </w:t>
      </w:r>
      <w:r w:rsidR="0049565D" w:rsidRPr="00DE6D93">
        <w:rPr>
          <w:sz w:val="28"/>
          <w:szCs w:val="28"/>
        </w:rPr>
        <w:t xml:space="preserve">/ Д. Ширенов </w:t>
      </w:r>
      <w:r w:rsidRPr="00DE6D93">
        <w:rPr>
          <w:sz w:val="28"/>
          <w:szCs w:val="28"/>
        </w:rPr>
        <w:t>// Курсив. – 2001. -№6.</w:t>
      </w:r>
      <w:bookmarkStart w:id="0" w:name="_GoBack"/>
      <w:bookmarkEnd w:id="0"/>
    </w:p>
    <w:sectPr w:rsidR="00CB1005" w:rsidRPr="00DE6D93" w:rsidSect="00DE6D93">
      <w:headerReference w:type="even" r:id="rId65"/>
      <w:headerReference w:type="default" r:id="rId66"/>
      <w:footerReference w:type="even" r:id="rId67"/>
      <w:footerReference w:type="default" r:id="rId68"/>
      <w:headerReference w:type="first" r:id="rId69"/>
      <w:footerReference w:type="first" r:id="rId7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049" w:rsidRDefault="00046049">
      <w:r>
        <w:separator/>
      </w:r>
    </w:p>
  </w:endnote>
  <w:endnote w:type="continuationSeparator" w:id="0">
    <w:p w:rsidR="00046049" w:rsidRDefault="00046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276" w:rsidRPr="001C3D8A" w:rsidRDefault="00536276" w:rsidP="001C3D8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276" w:rsidRPr="001C3D8A" w:rsidRDefault="00536276" w:rsidP="001C3D8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D8A" w:rsidRDefault="001C3D8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049" w:rsidRDefault="00046049">
      <w:r>
        <w:separator/>
      </w:r>
    </w:p>
  </w:footnote>
  <w:footnote w:type="continuationSeparator" w:id="0">
    <w:p w:rsidR="00046049" w:rsidRDefault="00046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D8A" w:rsidRDefault="001C3D8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D8A" w:rsidRDefault="001C3D8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D8A" w:rsidRDefault="001C3D8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769FA"/>
    <w:multiLevelType w:val="hybridMultilevel"/>
    <w:tmpl w:val="36A837B0"/>
    <w:lvl w:ilvl="0" w:tplc="6DC20522">
      <w:start w:val="1"/>
      <w:numFmt w:val="decimal"/>
      <w:lvlText w:val="%1."/>
      <w:lvlJc w:val="left"/>
      <w:pPr>
        <w:tabs>
          <w:tab w:val="num" w:pos="1695"/>
        </w:tabs>
        <w:ind w:left="1695" w:hanging="97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
    <w:nsid w:val="0B195F9F"/>
    <w:multiLevelType w:val="multilevel"/>
    <w:tmpl w:val="B53427B4"/>
    <w:lvl w:ilvl="0">
      <w:start w:val="1"/>
      <w:numFmt w:val="decimal"/>
      <w:lvlText w:val="%1."/>
      <w:lvlJc w:val="left"/>
      <w:pPr>
        <w:tabs>
          <w:tab w:val="num" w:pos="1080"/>
        </w:tabs>
        <w:ind w:left="1080" w:hanging="360"/>
      </w:pPr>
      <w:rPr>
        <w:rFonts w:cs="Times New Roman" w:hint="default"/>
      </w:rPr>
    </w:lvl>
    <w:lvl w:ilvl="1">
      <w:start w:val="1"/>
      <w:numFmt w:val="decimal"/>
      <w:isLgl/>
      <w:lvlText w:val="%1.%2"/>
      <w:lvlJc w:val="left"/>
      <w:pPr>
        <w:tabs>
          <w:tab w:val="num" w:pos="1351"/>
        </w:tabs>
        <w:ind w:left="1351" w:hanging="631"/>
      </w:pPr>
      <w:rPr>
        <w:rFonts w:cs="Times New Roman" w:hint="default"/>
      </w:rPr>
    </w:lvl>
    <w:lvl w:ilvl="2">
      <w:start w:val="3"/>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160"/>
        </w:tabs>
        <w:ind w:left="2160" w:hanging="144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520"/>
        </w:tabs>
        <w:ind w:left="2520" w:hanging="1800"/>
      </w:pPr>
      <w:rPr>
        <w:rFonts w:cs="Times New Roman" w:hint="default"/>
      </w:rPr>
    </w:lvl>
    <w:lvl w:ilvl="8">
      <w:start w:val="1"/>
      <w:numFmt w:val="decimal"/>
      <w:isLgl/>
      <w:lvlText w:val="%1.%2.%3.%4.%5.%6.%7.%8.%9"/>
      <w:lvlJc w:val="left"/>
      <w:pPr>
        <w:tabs>
          <w:tab w:val="num" w:pos="2880"/>
        </w:tabs>
        <w:ind w:left="2880" w:hanging="2160"/>
      </w:pPr>
      <w:rPr>
        <w:rFonts w:cs="Times New Roman" w:hint="default"/>
      </w:rPr>
    </w:lvl>
  </w:abstractNum>
  <w:abstractNum w:abstractNumId="2">
    <w:nsid w:val="40345B97"/>
    <w:multiLevelType w:val="hybridMultilevel"/>
    <w:tmpl w:val="7AC40FE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73BD7D00"/>
    <w:multiLevelType w:val="hybridMultilevel"/>
    <w:tmpl w:val="42F41D18"/>
    <w:lvl w:ilvl="0" w:tplc="CC02E01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70EC"/>
    <w:rsid w:val="00046049"/>
    <w:rsid w:val="00056C46"/>
    <w:rsid w:val="00086ADE"/>
    <w:rsid w:val="0009760C"/>
    <w:rsid w:val="000D70EC"/>
    <w:rsid w:val="000F387E"/>
    <w:rsid w:val="00123D51"/>
    <w:rsid w:val="0012722E"/>
    <w:rsid w:val="001314EB"/>
    <w:rsid w:val="00162515"/>
    <w:rsid w:val="00171CED"/>
    <w:rsid w:val="00195683"/>
    <w:rsid w:val="001C3D8A"/>
    <w:rsid w:val="001D309E"/>
    <w:rsid w:val="001E024A"/>
    <w:rsid w:val="00214022"/>
    <w:rsid w:val="00223198"/>
    <w:rsid w:val="00230974"/>
    <w:rsid w:val="00233D64"/>
    <w:rsid w:val="00271AFE"/>
    <w:rsid w:val="00285CC4"/>
    <w:rsid w:val="002B28D4"/>
    <w:rsid w:val="002D4A7C"/>
    <w:rsid w:val="002D7392"/>
    <w:rsid w:val="002F2460"/>
    <w:rsid w:val="00303380"/>
    <w:rsid w:val="00304804"/>
    <w:rsid w:val="0030790C"/>
    <w:rsid w:val="003510E0"/>
    <w:rsid w:val="0036696D"/>
    <w:rsid w:val="00370F1D"/>
    <w:rsid w:val="00372E24"/>
    <w:rsid w:val="00374453"/>
    <w:rsid w:val="00376A90"/>
    <w:rsid w:val="00381861"/>
    <w:rsid w:val="003A35BB"/>
    <w:rsid w:val="003A6609"/>
    <w:rsid w:val="003C46B0"/>
    <w:rsid w:val="003E77AA"/>
    <w:rsid w:val="00446DF7"/>
    <w:rsid w:val="00472334"/>
    <w:rsid w:val="00490B42"/>
    <w:rsid w:val="0049565D"/>
    <w:rsid w:val="004E3910"/>
    <w:rsid w:val="004E4F39"/>
    <w:rsid w:val="004F070F"/>
    <w:rsid w:val="00507870"/>
    <w:rsid w:val="005238A2"/>
    <w:rsid w:val="005330F9"/>
    <w:rsid w:val="00536276"/>
    <w:rsid w:val="00547ED1"/>
    <w:rsid w:val="00561DFF"/>
    <w:rsid w:val="00593A55"/>
    <w:rsid w:val="005A4921"/>
    <w:rsid w:val="005D079C"/>
    <w:rsid w:val="005E04D5"/>
    <w:rsid w:val="00603801"/>
    <w:rsid w:val="0061718D"/>
    <w:rsid w:val="00630205"/>
    <w:rsid w:val="00651F9A"/>
    <w:rsid w:val="00667BDC"/>
    <w:rsid w:val="0067342C"/>
    <w:rsid w:val="00691C57"/>
    <w:rsid w:val="006B328A"/>
    <w:rsid w:val="006C1163"/>
    <w:rsid w:val="006F4386"/>
    <w:rsid w:val="00702930"/>
    <w:rsid w:val="007225E2"/>
    <w:rsid w:val="00723876"/>
    <w:rsid w:val="0072579E"/>
    <w:rsid w:val="00752E25"/>
    <w:rsid w:val="00760F3E"/>
    <w:rsid w:val="00772D34"/>
    <w:rsid w:val="00780316"/>
    <w:rsid w:val="007A2044"/>
    <w:rsid w:val="007A496B"/>
    <w:rsid w:val="007D0902"/>
    <w:rsid w:val="007E066F"/>
    <w:rsid w:val="007E3945"/>
    <w:rsid w:val="007E3E4B"/>
    <w:rsid w:val="007E41F7"/>
    <w:rsid w:val="008025BD"/>
    <w:rsid w:val="00874973"/>
    <w:rsid w:val="00875436"/>
    <w:rsid w:val="00890F18"/>
    <w:rsid w:val="00891059"/>
    <w:rsid w:val="008A6099"/>
    <w:rsid w:val="008A724B"/>
    <w:rsid w:val="008C5C2D"/>
    <w:rsid w:val="008E1D8B"/>
    <w:rsid w:val="009017D5"/>
    <w:rsid w:val="00910438"/>
    <w:rsid w:val="00911473"/>
    <w:rsid w:val="00971234"/>
    <w:rsid w:val="009765D0"/>
    <w:rsid w:val="009939A7"/>
    <w:rsid w:val="00997D33"/>
    <w:rsid w:val="009C196A"/>
    <w:rsid w:val="009C228F"/>
    <w:rsid w:val="009C59B5"/>
    <w:rsid w:val="009C628E"/>
    <w:rsid w:val="009C7F26"/>
    <w:rsid w:val="009D31ED"/>
    <w:rsid w:val="009F2E56"/>
    <w:rsid w:val="00A00A2B"/>
    <w:rsid w:val="00A159FB"/>
    <w:rsid w:val="00A66865"/>
    <w:rsid w:val="00A8550D"/>
    <w:rsid w:val="00A855F1"/>
    <w:rsid w:val="00AA2B52"/>
    <w:rsid w:val="00AB70A6"/>
    <w:rsid w:val="00AE5CA1"/>
    <w:rsid w:val="00AF07AC"/>
    <w:rsid w:val="00B11136"/>
    <w:rsid w:val="00B12860"/>
    <w:rsid w:val="00B12CDC"/>
    <w:rsid w:val="00B24AC6"/>
    <w:rsid w:val="00B367A7"/>
    <w:rsid w:val="00B51E34"/>
    <w:rsid w:val="00B723B9"/>
    <w:rsid w:val="00B86CDB"/>
    <w:rsid w:val="00B910A9"/>
    <w:rsid w:val="00BA0B26"/>
    <w:rsid w:val="00BA3618"/>
    <w:rsid w:val="00BF7396"/>
    <w:rsid w:val="00C3698D"/>
    <w:rsid w:val="00C42DD2"/>
    <w:rsid w:val="00C51ADC"/>
    <w:rsid w:val="00C67C9E"/>
    <w:rsid w:val="00CB1005"/>
    <w:rsid w:val="00CB46B1"/>
    <w:rsid w:val="00CC592E"/>
    <w:rsid w:val="00CE3594"/>
    <w:rsid w:val="00CF53A3"/>
    <w:rsid w:val="00D35C80"/>
    <w:rsid w:val="00D40F62"/>
    <w:rsid w:val="00D6428C"/>
    <w:rsid w:val="00D8608E"/>
    <w:rsid w:val="00D91561"/>
    <w:rsid w:val="00DB2066"/>
    <w:rsid w:val="00DB3540"/>
    <w:rsid w:val="00DE6D93"/>
    <w:rsid w:val="00E0790B"/>
    <w:rsid w:val="00E40EE9"/>
    <w:rsid w:val="00E6272B"/>
    <w:rsid w:val="00E66056"/>
    <w:rsid w:val="00E742A6"/>
    <w:rsid w:val="00EB09F6"/>
    <w:rsid w:val="00EC095A"/>
    <w:rsid w:val="00EC432C"/>
    <w:rsid w:val="00EC7B18"/>
    <w:rsid w:val="00EE1A1F"/>
    <w:rsid w:val="00EF1E46"/>
    <w:rsid w:val="00EF76C8"/>
    <w:rsid w:val="00F06E6E"/>
    <w:rsid w:val="00F16D67"/>
    <w:rsid w:val="00F25A45"/>
    <w:rsid w:val="00F31477"/>
    <w:rsid w:val="00F439E0"/>
    <w:rsid w:val="00FA2F12"/>
    <w:rsid w:val="00FB4380"/>
    <w:rsid w:val="00FC576A"/>
    <w:rsid w:val="00FF08F9"/>
    <w:rsid w:val="00FF19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4"/>
    <o:shapelayout v:ext="edit">
      <o:idmap v:ext="edit" data="1"/>
    </o:shapelayout>
  </w:shapeDefaults>
  <w:decimalSymbol w:val=","/>
  <w:listSeparator w:val=";"/>
  <w14:defaultImageDpi w14:val="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7B1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E4F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Стиль"/>
    <w:rsid w:val="00EC432C"/>
    <w:pPr>
      <w:widowControl w:val="0"/>
      <w:autoSpaceDE w:val="0"/>
      <w:autoSpaceDN w:val="0"/>
      <w:adjustRightInd w:val="0"/>
    </w:pPr>
    <w:rPr>
      <w:sz w:val="24"/>
      <w:szCs w:val="24"/>
    </w:rPr>
  </w:style>
  <w:style w:type="paragraph" w:styleId="a5">
    <w:name w:val="footer"/>
    <w:basedOn w:val="a"/>
    <w:link w:val="a6"/>
    <w:uiPriority w:val="99"/>
    <w:rsid w:val="00875436"/>
    <w:pPr>
      <w:tabs>
        <w:tab w:val="center" w:pos="4677"/>
        <w:tab w:val="right" w:pos="9355"/>
      </w:tabs>
    </w:pPr>
  </w:style>
  <w:style w:type="character" w:customStyle="1" w:styleId="a6">
    <w:name w:val="Нижний колонтитул Знак"/>
    <w:link w:val="a5"/>
    <w:uiPriority w:val="99"/>
    <w:semiHidden/>
    <w:rPr>
      <w:sz w:val="24"/>
      <w:szCs w:val="24"/>
    </w:rPr>
  </w:style>
  <w:style w:type="character" w:styleId="a7">
    <w:name w:val="page number"/>
    <w:uiPriority w:val="99"/>
    <w:rsid w:val="00875436"/>
    <w:rPr>
      <w:rFonts w:cs="Times New Roman"/>
    </w:rPr>
  </w:style>
  <w:style w:type="paragraph" w:styleId="a8">
    <w:name w:val="header"/>
    <w:basedOn w:val="a"/>
    <w:link w:val="a9"/>
    <w:uiPriority w:val="99"/>
    <w:rsid w:val="001C3D8A"/>
    <w:pPr>
      <w:tabs>
        <w:tab w:val="center" w:pos="4677"/>
        <w:tab w:val="right" w:pos="9355"/>
      </w:tabs>
    </w:pPr>
  </w:style>
  <w:style w:type="character" w:customStyle="1" w:styleId="a9">
    <w:name w:val="Верхний колонтитул Знак"/>
    <w:link w:val="a8"/>
    <w:uiPriority w:val="99"/>
    <w:locked/>
    <w:rsid w:val="001C3D8A"/>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225345">
      <w:marLeft w:val="0"/>
      <w:marRight w:val="0"/>
      <w:marTop w:val="0"/>
      <w:marBottom w:val="0"/>
      <w:divBdr>
        <w:top w:val="none" w:sz="0" w:space="0" w:color="auto"/>
        <w:left w:val="none" w:sz="0" w:space="0" w:color="auto"/>
        <w:bottom w:val="none" w:sz="0" w:space="0" w:color="auto"/>
        <w:right w:val="none" w:sz="0" w:space="0" w:color="auto"/>
      </w:divBdr>
    </w:div>
    <w:div w:id="1745225346">
      <w:marLeft w:val="0"/>
      <w:marRight w:val="0"/>
      <w:marTop w:val="0"/>
      <w:marBottom w:val="0"/>
      <w:divBdr>
        <w:top w:val="none" w:sz="0" w:space="0" w:color="auto"/>
        <w:left w:val="none" w:sz="0" w:space="0" w:color="auto"/>
        <w:bottom w:val="none" w:sz="0" w:space="0" w:color="auto"/>
        <w:right w:val="none" w:sz="0" w:space="0" w:color="auto"/>
      </w:divBdr>
    </w:div>
    <w:div w:id="1745225347">
      <w:marLeft w:val="0"/>
      <w:marRight w:val="0"/>
      <w:marTop w:val="0"/>
      <w:marBottom w:val="0"/>
      <w:divBdr>
        <w:top w:val="none" w:sz="0" w:space="0" w:color="auto"/>
        <w:left w:val="none" w:sz="0" w:space="0" w:color="auto"/>
        <w:bottom w:val="none" w:sz="0" w:space="0" w:color="auto"/>
        <w:right w:val="none" w:sz="0" w:space="0" w:color="auto"/>
      </w:divBdr>
    </w:div>
    <w:div w:id="1745225348">
      <w:marLeft w:val="0"/>
      <w:marRight w:val="0"/>
      <w:marTop w:val="0"/>
      <w:marBottom w:val="0"/>
      <w:divBdr>
        <w:top w:val="none" w:sz="0" w:space="0" w:color="auto"/>
        <w:left w:val="none" w:sz="0" w:space="0" w:color="auto"/>
        <w:bottom w:val="none" w:sz="0" w:space="0" w:color="auto"/>
        <w:right w:val="none" w:sz="0" w:space="0" w:color="auto"/>
      </w:divBdr>
    </w:div>
    <w:div w:id="1745225349">
      <w:marLeft w:val="0"/>
      <w:marRight w:val="0"/>
      <w:marTop w:val="0"/>
      <w:marBottom w:val="0"/>
      <w:divBdr>
        <w:top w:val="none" w:sz="0" w:space="0" w:color="auto"/>
        <w:left w:val="none" w:sz="0" w:space="0" w:color="auto"/>
        <w:bottom w:val="none" w:sz="0" w:space="0" w:color="auto"/>
        <w:right w:val="none" w:sz="0" w:space="0" w:color="auto"/>
      </w:divBdr>
    </w:div>
    <w:div w:id="1745225350">
      <w:marLeft w:val="0"/>
      <w:marRight w:val="0"/>
      <w:marTop w:val="0"/>
      <w:marBottom w:val="0"/>
      <w:divBdr>
        <w:top w:val="none" w:sz="0" w:space="0" w:color="auto"/>
        <w:left w:val="none" w:sz="0" w:space="0" w:color="auto"/>
        <w:bottom w:val="none" w:sz="0" w:space="0" w:color="auto"/>
        <w:right w:val="none" w:sz="0" w:space="0" w:color="auto"/>
      </w:divBdr>
    </w:div>
    <w:div w:id="1745225351">
      <w:marLeft w:val="0"/>
      <w:marRight w:val="0"/>
      <w:marTop w:val="0"/>
      <w:marBottom w:val="0"/>
      <w:divBdr>
        <w:top w:val="none" w:sz="0" w:space="0" w:color="auto"/>
        <w:left w:val="none" w:sz="0" w:space="0" w:color="auto"/>
        <w:bottom w:val="none" w:sz="0" w:space="0" w:color="auto"/>
        <w:right w:val="none" w:sz="0" w:space="0" w:color="auto"/>
      </w:divBdr>
    </w:div>
    <w:div w:id="1745225352">
      <w:marLeft w:val="0"/>
      <w:marRight w:val="0"/>
      <w:marTop w:val="0"/>
      <w:marBottom w:val="0"/>
      <w:divBdr>
        <w:top w:val="none" w:sz="0" w:space="0" w:color="auto"/>
        <w:left w:val="none" w:sz="0" w:space="0" w:color="auto"/>
        <w:bottom w:val="none" w:sz="0" w:space="0" w:color="auto"/>
        <w:right w:val="none" w:sz="0" w:space="0" w:color="auto"/>
      </w:divBdr>
    </w:div>
    <w:div w:id="1745225353">
      <w:marLeft w:val="0"/>
      <w:marRight w:val="0"/>
      <w:marTop w:val="0"/>
      <w:marBottom w:val="0"/>
      <w:divBdr>
        <w:top w:val="none" w:sz="0" w:space="0" w:color="auto"/>
        <w:left w:val="none" w:sz="0" w:space="0" w:color="auto"/>
        <w:bottom w:val="none" w:sz="0" w:space="0" w:color="auto"/>
        <w:right w:val="none" w:sz="0" w:space="0" w:color="auto"/>
      </w:divBdr>
    </w:div>
    <w:div w:id="1745225354">
      <w:marLeft w:val="0"/>
      <w:marRight w:val="0"/>
      <w:marTop w:val="0"/>
      <w:marBottom w:val="0"/>
      <w:divBdr>
        <w:top w:val="none" w:sz="0" w:space="0" w:color="auto"/>
        <w:left w:val="none" w:sz="0" w:space="0" w:color="auto"/>
        <w:bottom w:val="none" w:sz="0" w:space="0" w:color="auto"/>
        <w:right w:val="none" w:sz="0" w:space="0" w:color="auto"/>
      </w:divBdr>
    </w:div>
    <w:div w:id="1745225355">
      <w:marLeft w:val="0"/>
      <w:marRight w:val="0"/>
      <w:marTop w:val="0"/>
      <w:marBottom w:val="0"/>
      <w:divBdr>
        <w:top w:val="none" w:sz="0" w:space="0" w:color="auto"/>
        <w:left w:val="none" w:sz="0" w:space="0" w:color="auto"/>
        <w:bottom w:val="none" w:sz="0" w:space="0" w:color="auto"/>
        <w:right w:val="none" w:sz="0" w:space="0" w:color="auto"/>
      </w:divBdr>
    </w:div>
    <w:div w:id="1745225356">
      <w:marLeft w:val="0"/>
      <w:marRight w:val="0"/>
      <w:marTop w:val="0"/>
      <w:marBottom w:val="0"/>
      <w:divBdr>
        <w:top w:val="none" w:sz="0" w:space="0" w:color="auto"/>
        <w:left w:val="none" w:sz="0" w:space="0" w:color="auto"/>
        <w:bottom w:val="none" w:sz="0" w:space="0" w:color="auto"/>
        <w:right w:val="none" w:sz="0" w:space="0" w:color="auto"/>
      </w:divBdr>
    </w:div>
    <w:div w:id="1745225357">
      <w:marLeft w:val="0"/>
      <w:marRight w:val="0"/>
      <w:marTop w:val="0"/>
      <w:marBottom w:val="0"/>
      <w:divBdr>
        <w:top w:val="none" w:sz="0" w:space="0" w:color="auto"/>
        <w:left w:val="none" w:sz="0" w:space="0" w:color="auto"/>
        <w:bottom w:val="none" w:sz="0" w:space="0" w:color="auto"/>
        <w:right w:val="none" w:sz="0" w:space="0" w:color="auto"/>
      </w:divBdr>
    </w:div>
    <w:div w:id="1745225358">
      <w:marLeft w:val="0"/>
      <w:marRight w:val="0"/>
      <w:marTop w:val="0"/>
      <w:marBottom w:val="0"/>
      <w:divBdr>
        <w:top w:val="none" w:sz="0" w:space="0" w:color="auto"/>
        <w:left w:val="none" w:sz="0" w:space="0" w:color="auto"/>
        <w:bottom w:val="none" w:sz="0" w:space="0" w:color="auto"/>
        <w:right w:val="none" w:sz="0" w:space="0" w:color="auto"/>
      </w:divBdr>
    </w:div>
    <w:div w:id="1745225359">
      <w:marLeft w:val="0"/>
      <w:marRight w:val="0"/>
      <w:marTop w:val="0"/>
      <w:marBottom w:val="0"/>
      <w:divBdr>
        <w:top w:val="none" w:sz="0" w:space="0" w:color="auto"/>
        <w:left w:val="none" w:sz="0" w:space="0" w:color="auto"/>
        <w:bottom w:val="none" w:sz="0" w:space="0" w:color="auto"/>
        <w:right w:val="none" w:sz="0" w:space="0" w:color="auto"/>
      </w:divBdr>
    </w:div>
    <w:div w:id="1745225360">
      <w:marLeft w:val="0"/>
      <w:marRight w:val="0"/>
      <w:marTop w:val="0"/>
      <w:marBottom w:val="0"/>
      <w:divBdr>
        <w:top w:val="none" w:sz="0" w:space="0" w:color="auto"/>
        <w:left w:val="none" w:sz="0" w:space="0" w:color="auto"/>
        <w:bottom w:val="none" w:sz="0" w:space="0" w:color="auto"/>
        <w:right w:val="none" w:sz="0" w:space="0" w:color="auto"/>
      </w:divBdr>
    </w:div>
    <w:div w:id="1745225361">
      <w:marLeft w:val="0"/>
      <w:marRight w:val="0"/>
      <w:marTop w:val="0"/>
      <w:marBottom w:val="0"/>
      <w:divBdr>
        <w:top w:val="none" w:sz="0" w:space="0" w:color="auto"/>
        <w:left w:val="none" w:sz="0" w:space="0" w:color="auto"/>
        <w:bottom w:val="none" w:sz="0" w:space="0" w:color="auto"/>
        <w:right w:val="none" w:sz="0" w:space="0" w:color="auto"/>
      </w:divBdr>
    </w:div>
    <w:div w:id="1745225362">
      <w:marLeft w:val="0"/>
      <w:marRight w:val="0"/>
      <w:marTop w:val="0"/>
      <w:marBottom w:val="0"/>
      <w:divBdr>
        <w:top w:val="none" w:sz="0" w:space="0" w:color="auto"/>
        <w:left w:val="none" w:sz="0" w:space="0" w:color="auto"/>
        <w:bottom w:val="none" w:sz="0" w:space="0" w:color="auto"/>
        <w:right w:val="none" w:sz="0" w:space="0" w:color="auto"/>
      </w:divBdr>
    </w:div>
    <w:div w:id="1745225363">
      <w:marLeft w:val="0"/>
      <w:marRight w:val="0"/>
      <w:marTop w:val="0"/>
      <w:marBottom w:val="0"/>
      <w:divBdr>
        <w:top w:val="none" w:sz="0" w:space="0" w:color="auto"/>
        <w:left w:val="none" w:sz="0" w:space="0" w:color="auto"/>
        <w:bottom w:val="none" w:sz="0" w:space="0" w:color="auto"/>
        <w:right w:val="none" w:sz="0" w:space="0" w:color="auto"/>
      </w:divBdr>
    </w:div>
    <w:div w:id="1745225364">
      <w:marLeft w:val="0"/>
      <w:marRight w:val="0"/>
      <w:marTop w:val="0"/>
      <w:marBottom w:val="0"/>
      <w:divBdr>
        <w:top w:val="none" w:sz="0" w:space="0" w:color="auto"/>
        <w:left w:val="none" w:sz="0" w:space="0" w:color="auto"/>
        <w:bottom w:val="none" w:sz="0" w:space="0" w:color="auto"/>
        <w:right w:val="none" w:sz="0" w:space="0" w:color="auto"/>
      </w:divBdr>
    </w:div>
    <w:div w:id="1745225365">
      <w:marLeft w:val="0"/>
      <w:marRight w:val="0"/>
      <w:marTop w:val="0"/>
      <w:marBottom w:val="0"/>
      <w:divBdr>
        <w:top w:val="none" w:sz="0" w:space="0" w:color="auto"/>
        <w:left w:val="none" w:sz="0" w:space="0" w:color="auto"/>
        <w:bottom w:val="none" w:sz="0" w:space="0" w:color="auto"/>
        <w:right w:val="none" w:sz="0" w:space="0" w:color="auto"/>
      </w:divBdr>
    </w:div>
    <w:div w:id="1745225366">
      <w:marLeft w:val="0"/>
      <w:marRight w:val="0"/>
      <w:marTop w:val="0"/>
      <w:marBottom w:val="0"/>
      <w:divBdr>
        <w:top w:val="none" w:sz="0" w:space="0" w:color="auto"/>
        <w:left w:val="none" w:sz="0" w:space="0" w:color="auto"/>
        <w:bottom w:val="none" w:sz="0" w:space="0" w:color="auto"/>
        <w:right w:val="none" w:sz="0" w:space="0" w:color="auto"/>
      </w:divBdr>
    </w:div>
    <w:div w:id="174522536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wmf"/><Relationship Id="rId39" Type="http://schemas.openxmlformats.org/officeDocument/2006/relationships/image" Target="media/image33.emf"/><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image" Target="media/image57.emf"/><Relationship Id="rId68"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image" Target="media/image55.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w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jpeg"/><Relationship Id="rId69"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e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16584</Words>
  <Characters>94535</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2014-03-20T19:09:00Z</dcterms:created>
  <dcterms:modified xsi:type="dcterms:W3CDTF">2014-03-20T19:09:00Z</dcterms:modified>
</cp:coreProperties>
</file>