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80" w:rsidRPr="001018FC" w:rsidRDefault="00145D80" w:rsidP="001018FC">
      <w:pPr>
        <w:pStyle w:val="afb"/>
        <w:spacing w:line="360" w:lineRule="auto"/>
        <w:ind w:firstLine="709"/>
        <w:jc w:val="both"/>
        <w:rPr>
          <w:b/>
          <w:sz w:val="28"/>
          <w:szCs w:val="28"/>
        </w:rPr>
      </w:pPr>
      <w:r w:rsidRPr="001018FC">
        <w:rPr>
          <w:b/>
          <w:sz w:val="28"/>
          <w:szCs w:val="28"/>
        </w:rPr>
        <w:t>ОГЛАВЛЕНИЕ</w:t>
      </w:r>
    </w:p>
    <w:p w:rsidR="00145D80" w:rsidRPr="001018FC" w:rsidRDefault="00145D80" w:rsidP="001018FC">
      <w:pPr>
        <w:widowControl w:val="0"/>
        <w:spacing w:line="360" w:lineRule="auto"/>
        <w:ind w:firstLine="709"/>
        <w:contextualSpacing/>
        <w:jc w:val="both"/>
        <w:rPr>
          <w:sz w:val="28"/>
        </w:rPr>
      </w:pPr>
    </w:p>
    <w:p w:rsidR="00145D80" w:rsidRPr="001018FC" w:rsidRDefault="00145D80" w:rsidP="001018FC">
      <w:pPr>
        <w:widowControl w:val="0"/>
        <w:spacing w:line="360" w:lineRule="auto"/>
        <w:contextualSpacing/>
        <w:rPr>
          <w:sz w:val="28"/>
          <w:szCs w:val="28"/>
        </w:rPr>
      </w:pPr>
      <w:r w:rsidRPr="001018FC">
        <w:rPr>
          <w:sz w:val="28"/>
          <w:szCs w:val="28"/>
        </w:rPr>
        <w:t>ВВЕДЕН</w:t>
      </w:r>
      <w:r w:rsidR="00542C70" w:rsidRPr="001018FC">
        <w:rPr>
          <w:sz w:val="28"/>
          <w:szCs w:val="28"/>
        </w:rPr>
        <w:t>ИЕ</w:t>
      </w:r>
    </w:p>
    <w:p w:rsidR="00145D80" w:rsidRPr="001018FC" w:rsidRDefault="00145D80" w:rsidP="001018FC">
      <w:pPr>
        <w:widowControl w:val="0"/>
        <w:spacing w:line="360" w:lineRule="auto"/>
        <w:contextualSpacing/>
        <w:rPr>
          <w:sz w:val="28"/>
          <w:szCs w:val="28"/>
        </w:rPr>
      </w:pPr>
      <w:r w:rsidRPr="001018FC">
        <w:rPr>
          <w:sz w:val="28"/>
          <w:szCs w:val="28"/>
        </w:rPr>
        <w:t xml:space="preserve">ГЛАВА 1. </w:t>
      </w:r>
      <w:r w:rsidR="00504189" w:rsidRPr="001018FC">
        <w:rPr>
          <w:sz w:val="28"/>
          <w:szCs w:val="28"/>
        </w:rPr>
        <w:t>КАЗНАЧЕЙСКАЯ СИСТЕМА ИСПОЛНЕНИЯ БЮДЖЕТА</w:t>
      </w:r>
    </w:p>
    <w:p w:rsidR="00A166CB" w:rsidRPr="001018FC" w:rsidRDefault="00607523" w:rsidP="001018FC">
      <w:pPr>
        <w:pStyle w:val="2"/>
        <w:keepNext w:val="0"/>
        <w:widowControl w:val="0"/>
        <w:spacing w:line="360" w:lineRule="auto"/>
        <w:contextualSpacing/>
        <w:jc w:val="left"/>
        <w:rPr>
          <w:b w:val="0"/>
          <w:sz w:val="28"/>
          <w:szCs w:val="28"/>
        </w:rPr>
      </w:pPr>
      <w:r w:rsidRPr="001018FC">
        <w:rPr>
          <w:b w:val="0"/>
          <w:sz w:val="28"/>
          <w:szCs w:val="28"/>
        </w:rPr>
        <w:t>1.1</w:t>
      </w:r>
      <w:r w:rsidR="00A166CB" w:rsidRPr="001018FC">
        <w:rPr>
          <w:b w:val="0"/>
          <w:sz w:val="28"/>
          <w:szCs w:val="28"/>
        </w:rPr>
        <w:t xml:space="preserve"> Развитие казначейской системы исполнения бюджетов в Ро</w:t>
      </w:r>
      <w:r w:rsidR="00317FA8" w:rsidRPr="001018FC">
        <w:rPr>
          <w:b w:val="0"/>
          <w:sz w:val="28"/>
          <w:szCs w:val="28"/>
        </w:rPr>
        <w:t>с</w:t>
      </w:r>
      <w:r w:rsidR="00A166CB" w:rsidRPr="001018FC">
        <w:rPr>
          <w:b w:val="0"/>
          <w:sz w:val="28"/>
          <w:szCs w:val="28"/>
        </w:rPr>
        <w:t>сии</w:t>
      </w:r>
    </w:p>
    <w:p w:rsidR="00A166CB" w:rsidRPr="001018FC" w:rsidRDefault="00607523" w:rsidP="001018FC">
      <w:pPr>
        <w:widowControl w:val="0"/>
        <w:spacing w:line="360" w:lineRule="auto"/>
        <w:contextualSpacing/>
        <w:rPr>
          <w:sz w:val="28"/>
          <w:szCs w:val="28"/>
        </w:rPr>
      </w:pPr>
      <w:r w:rsidRPr="001018FC">
        <w:rPr>
          <w:sz w:val="28"/>
          <w:szCs w:val="28"/>
        </w:rPr>
        <w:t>1.2</w:t>
      </w:r>
      <w:r w:rsidR="00A166CB" w:rsidRPr="001018FC">
        <w:rPr>
          <w:sz w:val="28"/>
          <w:szCs w:val="28"/>
        </w:rPr>
        <w:t xml:space="preserve"> </w:t>
      </w:r>
      <w:r w:rsidR="0031466C" w:rsidRPr="001018FC">
        <w:rPr>
          <w:sz w:val="28"/>
          <w:szCs w:val="28"/>
        </w:rPr>
        <w:t>Основные задачи и функции органов Федерального казначейства</w:t>
      </w:r>
    </w:p>
    <w:p w:rsidR="0031466C" w:rsidRPr="001018FC" w:rsidRDefault="0031466C" w:rsidP="001018FC">
      <w:pPr>
        <w:widowControl w:val="0"/>
        <w:spacing w:line="360" w:lineRule="auto"/>
        <w:contextualSpacing/>
        <w:rPr>
          <w:sz w:val="28"/>
          <w:szCs w:val="28"/>
        </w:rPr>
      </w:pPr>
      <w:r w:rsidRPr="001018FC">
        <w:rPr>
          <w:sz w:val="28"/>
          <w:szCs w:val="28"/>
        </w:rPr>
        <w:t xml:space="preserve">ГЛАВА 2. </w:t>
      </w:r>
      <w:r w:rsidR="00C34710" w:rsidRPr="001018FC">
        <w:rPr>
          <w:sz w:val="28"/>
          <w:szCs w:val="28"/>
        </w:rPr>
        <w:t>АНАЛИЗ ДЕЯТЕЛЬНОСТИ ФЕДЕРАЛЬНОГО КАЗНАЧЕЙСТВА</w:t>
      </w:r>
    </w:p>
    <w:p w:rsidR="00317FA8" w:rsidRPr="001018FC" w:rsidRDefault="00607523" w:rsidP="001018FC">
      <w:pPr>
        <w:widowControl w:val="0"/>
        <w:spacing w:line="360" w:lineRule="auto"/>
        <w:contextualSpacing/>
        <w:rPr>
          <w:sz w:val="28"/>
          <w:szCs w:val="28"/>
        </w:rPr>
      </w:pPr>
      <w:r w:rsidRPr="001018FC">
        <w:rPr>
          <w:sz w:val="28"/>
          <w:szCs w:val="28"/>
        </w:rPr>
        <w:t>2.1</w:t>
      </w:r>
      <w:r w:rsidR="00317FA8" w:rsidRPr="001018FC">
        <w:rPr>
          <w:sz w:val="28"/>
          <w:szCs w:val="28"/>
        </w:rPr>
        <w:t xml:space="preserve"> </w:t>
      </w:r>
      <w:r w:rsidR="00E15FE5" w:rsidRPr="001018FC">
        <w:rPr>
          <w:sz w:val="28"/>
          <w:szCs w:val="28"/>
        </w:rPr>
        <w:t>Единый счет Федерального казначейства</w:t>
      </w:r>
    </w:p>
    <w:p w:rsidR="00317FA8" w:rsidRPr="001018FC" w:rsidRDefault="00317FA8" w:rsidP="001018FC">
      <w:pPr>
        <w:widowControl w:val="0"/>
        <w:spacing w:line="360" w:lineRule="auto"/>
        <w:contextualSpacing/>
        <w:rPr>
          <w:sz w:val="28"/>
          <w:szCs w:val="28"/>
        </w:rPr>
      </w:pPr>
      <w:r w:rsidRPr="001018FC">
        <w:rPr>
          <w:sz w:val="28"/>
          <w:szCs w:val="28"/>
        </w:rPr>
        <w:t>2.2 Казначейское исполнение доходной части регионального бюджета</w:t>
      </w:r>
    </w:p>
    <w:p w:rsidR="00317FA8" w:rsidRPr="001018FC" w:rsidRDefault="00607523" w:rsidP="001018FC">
      <w:pPr>
        <w:widowControl w:val="0"/>
        <w:spacing w:line="360" w:lineRule="auto"/>
        <w:rPr>
          <w:sz w:val="28"/>
        </w:rPr>
      </w:pPr>
      <w:r w:rsidRPr="001018FC">
        <w:rPr>
          <w:sz w:val="28"/>
          <w:szCs w:val="28"/>
        </w:rPr>
        <w:t>2.3</w:t>
      </w:r>
      <w:r w:rsidR="00317FA8" w:rsidRPr="001018FC">
        <w:rPr>
          <w:sz w:val="28"/>
          <w:szCs w:val="28"/>
        </w:rPr>
        <w:t xml:space="preserve"> </w:t>
      </w:r>
      <w:r w:rsidR="00317FA8" w:rsidRPr="001018FC">
        <w:rPr>
          <w:sz w:val="28"/>
        </w:rPr>
        <w:t>Анализ исполнения доходной части бюджета Камчатской области за 2006 год</w:t>
      </w:r>
    </w:p>
    <w:p w:rsidR="00744977" w:rsidRPr="001018FC" w:rsidRDefault="00317FA8" w:rsidP="001018FC">
      <w:pPr>
        <w:widowControl w:val="0"/>
        <w:spacing w:line="360" w:lineRule="auto"/>
        <w:rPr>
          <w:sz w:val="28"/>
          <w:szCs w:val="28"/>
        </w:rPr>
      </w:pPr>
      <w:r w:rsidRPr="001018FC">
        <w:rPr>
          <w:sz w:val="28"/>
          <w:szCs w:val="28"/>
        </w:rPr>
        <w:t xml:space="preserve">ГЛАВА 3. </w:t>
      </w:r>
      <w:r w:rsidR="00744977" w:rsidRPr="001018FC">
        <w:rPr>
          <w:sz w:val="28"/>
          <w:szCs w:val="28"/>
        </w:rPr>
        <w:t>СОВЕРШЕНСТВОВАНИЕ ПРОЦЕССА КАЗНАЧЕЙСКОГО ИСПОЛНЕНИЯ БЮДЖЕТОВ</w:t>
      </w:r>
    </w:p>
    <w:p w:rsidR="00744977" w:rsidRPr="001018FC" w:rsidRDefault="00607523" w:rsidP="001018FC">
      <w:pPr>
        <w:widowControl w:val="0"/>
        <w:spacing w:line="360" w:lineRule="auto"/>
        <w:rPr>
          <w:sz w:val="28"/>
          <w:szCs w:val="28"/>
        </w:rPr>
      </w:pPr>
      <w:r w:rsidRPr="001018FC">
        <w:rPr>
          <w:sz w:val="28"/>
          <w:szCs w:val="28"/>
        </w:rPr>
        <w:t>3.1</w:t>
      </w:r>
      <w:r w:rsidR="00744977" w:rsidRPr="001018FC">
        <w:rPr>
          <w:sz w:val="28"/>
          <w:szCs w:val="28"/>
        </w:rPr>
        <w:t xml:space="preserve"> Инструменты и механизмы совершенствования казначейской системы РФ</w:t>
      </w:r>
    </w:p>
    <w:p w:rsidR="00AE5C1F" w:rsidRPr="001018FC" w:rsidRDefault="00607523" w:rsidP="001018FC">
      <w:pPr>
        <w:widowControl w:val="0"/>
        <w:spacing w:line="360" w:lineRule="auto"/>
        <w:rPr>
          <w:sz w:val="28"/>
          <w:szCs w:val="28"/>
        </w:rPr>
      </w:pPr>
      <w:r w:rsidRPr="001018FC">
        <w:rPr>
          <w:sz w:val="28"/>
          <w:szCs w:val="28"/>
        </w:rPr>
        <w:t>3.2</w:t>
      </w:r>
      <w:r w:rsidR="00744977" w:rsidRPr="001018FC">
        <w:rPr>
          <w:sz w:val="28"/>
          <w:szCs w:val="28"/>
        </w:rPr>
        <w:t xml:space="preserve"> </w:t>
      </w:r>
      <w:r w:rsidR="00AE5C1F" w:rsidRPr="001018FC">
        <w:rPr>
          <w:sz w:val="28"/>
          <w:szCs w:val="28"/>
        </w:rPr>
        <w:t>Перспективы развития казначейского исполнения</w:t>
      </w:r>
      <w:r w:rsidR="001018FC">
        <w:rPr>
          <w:sz w:val="28"/>
          <w:szCs w:val="28"/>
        </w:rPr>
        <w:t xml:space="preserve"> </w:t>
      </w:r>
      <w:r w:rsidR="00AE5C1F" w:rsidRPr="001018FC">
        <w:rPr>
          <w:sz w:val="28"/>
          <w:szCs w:val="28"/>
        </w:rPr>
        <w:t>региональных бюджетов</w:t>
      </w:r>
    </w:p>
    <w:p w:rsidR="00AE5C1F" w:rsidRPr="001018FC" w:rsidRDefault="00AE5C1F" w:rsidP="001018FC">
      <w:pPr>
        <w:widowControl w:val="0"/>
        <w:spacing w:line="360" w:lineRule="auto"/>
        <w:rPr>
          <w:sz w:val="28"/>
          <w:szCs w:val="28"/>
        </w:rPr>
      </w:pPr>
      <w:r w:rsidRPr="001018FC">
        <w:rPr>
          <w:sz w:val="28"/>
          <w:szCs w:val="28"/>
        </w:rPr>
        <w:t>ЗАКЛЮЧЕНИЕ</w:t>
      </w:r>
    </w:p>
    <w:p w:rsidR="00AE5C1F" w:rsidRPr="001018FC" w:rsidRDefault="00AE5C1F" w:rsidP="001018FC">
      <w:pPr>
        <w:widowControl w:val="0"/>
        <w:spacing w:line="360" w:lineRule="auto"/>
        <w:rPr>
          <w:sz w:val="28"/>
          <w:szCs w:val="28"/>
        </w:rPr>
      </w:pPr>
      <w:r w:rsidRPr="001018FC">
        <w:rPr>
          <w:sz w:val="28"/>
          <w:szCs w:val="28"/>
        </w:rPr>
        <w:t>СПИСОК ЛИТЕРАТУРЫ</w:t>
      </w:r>
    </w:p>
    <w:p w:rsidR="00B87DB4" w:rsidRPr="001018FC" w:rsidRDefault="001018FC" w:rsidP="001018FC">
      <w:pPr>
        <w:pStyle w:val="2"/>
        <w:keepNext w:val="0"/>
        <w:widowControl w:val="0"/>
        <w:spacing w:line="360" w:lineRule="auto"/>
        <w:ind w:firstLine="709"/>
        <w:jc w:val="both"/>
        <w:rPr>
          <w:sz w:val="28"/>
          <w:szCs w:val="28"/>
        </w:rPr>
      </w:pPr>
      <w:r>
        <w:rPr>
          <w:sz w:val="28"/>
          <w:szCs w:val="28"/>
        </w:rPr>
        <w:br w:type="page"/>
      </w:r>
      <w:r w:rsidR="00B87DB4" w:rsidRPr="001018FC">
        <w:rPr>
          <w:sz w:val="28"/>
          <w:szCs w:val="28"/>
        </w:rPr>
        <w:lastRenderedPageBreak/>
        <w:t>ВВЕДЕНИЕ</w:t>
      </w:r>
    </w:p>
    <w:p w:rsidR="00E155F8" w:rsidRPr="001018FC" w:rsidRDefault="00E155F8" w:rsidP="001018FC">
      <w:pPr>
        <w:widowControl w:val="0"/>
        <w:spacing w:line="360" w:lineRule="auto"/>
        <w:ind w:firstLine="709"/>
        <w:jc w:val="both"/>
        <w:rPr>
          <w:sz w:val="28"/>
        </w:rPr>
      </w:pPr>
    </w:p>
    <w:p w:rsidR="00CA2444" w:rsidRPr="001018FC" w:rsidRDefault="00CA2444" w:rsidP="001018FC">
      <w:pPr>
        <w:pStyle w:val="ad"/>
        <w:widowControl w:val="0"/>
        <w:spacing w:after="0" w:line="360" w:lineRule="auto"/>
        <w:ind w:firstLine="709"/>
        <w:jc w:val="both"/>
        <w:rPr>
          <w:sz w:val="28"/>
          <w:szCs w:val="28"/>
        </w:rPr>
      </w:pPr>
      <w:r w:rsidRPr="001018FC">
        <w:rPr>
          <w:sz w:val="28"/>
        </w:rPr>
        <w:t>Актуальность выбранной темы дипломного исследования определяется тем, что у</w:t>
      </w:r>
      <w:r w:rsidR="00EF39EA" w:rsidRPr="001018FC">
        <w:rPr>
          <w:sz w:val="28"/>
        </w:rPr>
        <w:t>спешное развитие экономики любого</w:t>
      </w:r>
      <w:r w:rsidR="001018FC">
        <w:rPr>
          <w:sz w:val="28"/>
        </w:rPr>
        <w:t xml:space="preserve"> </w:t>
      </w:r>
      <w:r w:rsidR="00EF39EA" w:rsidRPr="001018FC">
        <w:rPr>
          <w:sz w:val="28"/>
        </w:rPr>
        <w:t>государства</w:t>
      </w:r>
      <w:r w:rsidR="001018FC">
        <w:rPr>
          <w:sz w:val="28"/>
        </w:rPr>
        <w:t xml:space="preserve"> </w:t>
      </w:r>
      <w:r w:rsidR="00EF39EA" w:rsidRPr="001018FC">
        <w:rPr>
          <w:sz w:val="28"/>
        </w:rPr>
        <w:t>во многом</w:t>
      </w:r>
      <w:r w:rsidR="001018FC">
        <w:rPr>
          <w:sz w:val="28"/>
        </w:rPr>
        <w:t xml:space="preserve"> </w:t>
      </w:r>
      <w:r w:rsidR="00EF39EA" w:rsidRPr="001018FC">
        <w:rPr>
          <w:sz w:val="28"/>
        </w:rPr>
        <w:t>зависит</w:t>
      </w:r>
      <w:r w:rsidR="001018FC">
        <w:rPr>
          <w:sz w:val="28"/>
        </w:rPr>
        <w:t xml:space="preserve"> </w:t>
      </w:r>
      <w:r w:rsidR="00EF39EA" w:rsidRPr="001018FC">
        <w:rPr>
          <w:sz w:val="28"/>
        </w:rPr>
        <w:t>от</w:t>
      </w:r>
      <w:r w:rsidR="001018FC">
        <w:rPr>
          <w:sz w:val="28"/>
        </w:rPr>
        <w:t xml:space="preserve"> </w:t>
      </w:r>
      <w:r w:rsidR="00EF39EA" w:rsidRPr="001018FC">
        <w:rPr>
          <w:sz w:val="28"/>
        </w:rPr>
        <w:t>достоверности</w:t>
      </w:r>
      <w:r w:rsidR="001018FC">
        <w:rPr>
          <w:sz w:val="28"/>
        </w:rPr>
        <w:t xml:space="preserve"> </w:t>
      </w:r>
      <w:r w:rsidR="00EF39EA" w:rsidRPr="001018FC">
        <w:rPr>
          <w:sz w:val="28"/>
        </w:rPr>
        <w:t>и</w:t>
      </w:r>
      <w:r w:rsidR="001018FC">
        <w:rPr>
          <w:sz w:val="28"/>
        </w:rPr>
        <w:t xml:space="preserve"> </w:t>
      </w:r>
      <w:r w:rsidR="00EF39EA" w:rsidRPr="001018FC">
        <w:rPr>
          <w:sz w:val="28"/>
        </w:rPr>
        <w:t>оперативности получении</w:t>
      </w:r>
      <w:r w:rsidR="001018FC">
        <w:rPr>
          <w:sz w:val="28"/>
        </w:rPr>
        <w:t xml:space="preserve"> </w:t>
      </w:r>
      <w:r w:rsidR="00EF39EA" w:rsidRPr="001018FC">
        <w:rPr>
          <w:sz w:val="28"/>
        </w:rPr>
        <w:t>информации о состоянии</w:t>
      </w:r>
      <w:r w:rsidR="001018FC">
        <w:rPr>
          <w:sz w:val="28"/>
        </w:rPr>
        <w:t xml:space="preserve"> </w:t>
      </w:r>
      <w:r w:rsidR="00EF39EA" w:rsidRPr="001018FC">
        <w:rPr>
          <w:sz w:val="28"/>
        </w:rPr>
        <w:t>государственных финансовых и материальных ресурсов, а также возможности эффективного управления ими.</w:t>
      </w:r>
      <w:r w:rsidRPr="001018FC">
        <w:rPr>
          <w:sz w:val="28"/>
          <w:szCs w:val="28"/>
        </w:rPr>
        <w:t xml:space="preserve"> Процесс развития и становления органов Федерального казначейства РФ нельзя назвать быстрым. Это по большей части объясняется наличием не только сторонников, но и противников создания новой структуры исполнительной власти, которой делегированы большие полномочия по управлению бюджетными потоками, что затрагивает интересы многих участников бюджетного процесса.</w:t>
      </w:r>
      <w:r w:rsidR="001018FC">
        <w:rPr>
          <w:sz w:val="28"/>
          <w:szCs w:val="28"/>
        </w:rPr>
        <w:t xml:space="preserve"> </w:t>
      </w:r>
    </w:p>
    <w:p w:rsidR="00EF39EA" w:rsidRPr="001018FC" w:rsidRDefault="00EF39EA" w:rsidP="001018FC">
      <w:pPr>
        <w:pStyle w:val="ad"/>
        <w:widowControl w:val="0"/>
        <w:spacing w:after="0" w:line="360" w:lineRule="auto"/>
        <w:ind w:firstLine="709"/>
        <w:jc w:val="both"/>
        <w:rPr>
          <w:sz w:val="28"/>
        </w:rPr>
      </w:pPr>
      <w:r w:rsidRPr="001018FC">
        <w:rPr>
          <w:sz w:val="28"/>
        </w:rPr>
        <w:t>Правительство Российской Федерации</w:t>
      </w:r>
      <w:r w:rsidR="00CA2444" w:rsidRPr="001018FC">
        <w:rPr>
          <w:sz w:val="28"/>
        </w:rPr>
        <w:t xml:space="preserve"> и региональные органы власти</w:t>
      </w:r>
      <w:r w:rsidRPr="001018FC">
        <w:rPr>
          <w:sz w:val="28"/>
        </w:rPr>
        <w:t xml:space="preserve"> долж</w:t>
      </w:r>
      <w:r w:rsidR="00CA2444" w:rsidRPr="001018FC">
        <w:rPr>
          <w:sz w:val="28"/>
        </w:rPr>
        <w:t>ны</w:t>
      </w:r>
      <w:r w:rsidRPr="001018FC">
        <w:rPr>
          <w:sz w:val="28"/>
        </w:rPr>
        <w:t xml:space="preserve"> ежедневно иметь информацию о том, сколько у него денег на счете, какие и в каком размере необходимо осуществить расходы сегодня и в краткосрочной перспективе, а также иметь прогноз ежедневного получения</w:t>
      </w:r>
      <w:r w:rsidR="001018FC">
        <w:rPr>
          <w:sz w:val="28"/>
        </w:rPr>
        <w:t xml:space="preserve"> </w:t>
      </w:r>
      <w:r w:rsidRPr="001018FC">
        <w:rPr>
          <w:sz w:val="28"/>
        </w:rPr>
        <w:t>дохо</w:t>
      </w:r>
      <w:r w:rsidR="00114084" w:rsidRPr="001018FC">
        <w:rPr>
          <w:sz w:val="28"/>
        </w:rPr>
        <w:t xml:space="preserve">дов. </w:t>
      </w:r>
      <w:r w:rsidR="00A4146F" w:rsidRPr="001018FC">
        <w:rPr>
          <w:sz w:val="28"/>
        </w:rPr>
        <w:t>Основным</w:t>
      </w:r>
      <w:r w:rsidRPr="001018FC">
        <w:rPr>
          <w:sz w:val="28"/>
        </w:rPr>
        <w:t xml:space="preserve"> поставщиком этой информации для Правительства выступают органы Федерального казначейства</w:t>
      </w:r>
      <w:r w:rsidR="00D65798" w:rsidRPr="001018FC">
        <w:rPr>
          <w:sz w:val="28"/>
        </w:rPr>
        <w:t xml:space="preserve"> РФ</w:t>
      </w:r>
      <w:r w:rsidRPr="001018FC">
        <w:rPr>
          <w:sz w:val="28"/>
        </w:rPr>
        <w:t>.</w:t>
      </w:r>
    </w:p>
    <w:p w:rsidR="00E815B3" w:rsidRPr="001018FC" w:rsidRDefault="00E815B3" w:rsidP="001018FC">
      <w:pPr>
        <w:widowControl w:val="0"/>
        <w:spacing w:line="360" w:lineRule="auto"/>
        <w:ind w:firstLine="709"/>
        <w:jc w:val="both"/>
        <w:rPr>
          <w:sz w:val="28"/>
          <w:szCs w:val="28"/>
        </w:rPr>
      </w:pPr>
      <w:r w:rsidRPr="001018FC">
        <w:rPr>
          <w:sz w:val="28"/>
          <w:szCs w:val="28"/>
        </w:rPr>
        <w:t>В настоящее время перед органами федерального казначейства стоит главная задача – обеспечение беспрерывного процесса управления финансовыми потоками государства, в соответствии с бюджетным законодательством РФ и осуществление надлежащего контроля за использованием бюджетных средств.</w:t>
      </w:r>
      <w:r w:rsidR="001018FC">
        <w:rPr>
          <w:sz w:val="28"/>
          <w:szCs w:val="28"/>
        </w:rPr>
        <w:t xml:space="preserve"> </w:t>
      </w:r>
      <w:r w:rsidRPr="001018FC">
        <w:rPr>
          <w:sz w:val="28"/>
          <w:szCs w:val="28"/>
        </w:rPr>
        <w:t xml:space="preserve">Однако, проблемы, возникающие в ходе осуществления этой и других задач, не теряют своей остроты и остаются актуальными до настоящего времени. </w:t>
      </w:r>
    </w:p>
    <w:p w:rsidR="00112F7B" w:rsidRPr="001018FC" w:rsidRDefault="001C6540" w:rsidP="001018FC">
      <w:pPr>
        <w:widowControl w:val="0"/>
        <w:spacing w:line="360" w:lineRule="auto"/>
        <w:ind w:firstLine="709"/>
        <w:jc w:val="both"/>
        <w:rPr>
          <w:sz w:val="28"/>
        </w:rPr>
      </w:pPr>
      <w:r w:rsidRPr="001018FC">
        <w:rPr>
          <w:sz w:val="28"/>
        </w:rPr>
        <w:t>О</w:t>
      </w:r>
      <w:r w:rsidR="006A032A" w:rsidRPr="001018FC">
        <w:rPr>
          <w:sz w:val="28"/>
        </w:rPr>
        <w:t>б эффективности управлени</w:t>
      </w:r>
      <w:r w:rsidR="00AC0E19" w:rsidRPr="001018FC">
        <w:rPr>
          <w:sz w:val="28"/>
        </w:rPr>
        <w:t>я финансово-бюджетной системой субъектов РФ и государства в целом</w:t>
      </w:r>
      <w:r w:rsidR="006A032A" w:rsidRPr="001018FC">
        <w:rPr>
          <w:sz w:val="28"/>
        </w:rPr>
        <w:t xml:space="preserve"> можно судить только при наличии полной информации обо всех финансовых потоках – доходных и расходных. Информацию обо всех финансовых потоках можно получить путем организации качественного и оперативного механизма исполнения бюджета. </w:t>
      </w:r>
      <w:r w:rsidRPr="001018FC">
        <w:rPr>
          <w:sz w:val="28"/>
        </w:rPr>
        <w:t>Все это и определяет актуальность темы данного исследования, его практическую значимость.</w:t>
      </w:r>
    </w:p>
    <w:p w:rsidR="003C259A" w:rsidRPr="001018FC" w:rsidRDefault="004661DA" w:rsidP="001018FC">
      <w:pPr>
        <w:widowControl w:val="0"/>
        <w:spacing w:line="360" w:lineRule="auto"/>
        <w:ind w:firstLine="709"/>
        <w:jc w:val="both"/>
        <w:rPr>
          <w:sz w:val="28"/>
        </w:rPr>
      </w:pPr>
      <w:r w:rsidRPr="001018FC">
        <w:rPr>
          <w:sz w:val="28"/>
          <w:szCs w:val="28"/>
        </w:rPr>
        <w:t xml:space="preserve">Степень научной разработанности темы: исследованиям казначейской системы исполнения федерального и региональных бюджетов посвящено достаточно много работ. Разработке теоретических, методологических и практических аспектов исполнения бюджета на казначейской основе, посвящены работы: М.Т. Акперова, А.М. Бабич, </w:t>
      </w:r>
      <w:r w:rsidRPr="001018FC">
        <w:rPr>
          <w:sz w:val="28"/>
        </w:rPr>
        <w:t>Т.Г.</w:t>
      </w:r>
      <w:r w:rsidR="0080026A" w:rsidRPr="001018FC">
        <w:rPr>
          <w:sz w:val="28"/>
        </w:rPr>
        <w:t xml:space="preserve"> </w:t>
      </w:r>
      <w:r w:rsidRPr="001018FC">
        <w:rPr>
          <w:sz w:val="28"/>
        </w:rPr>
        <w:t>Нестеренко,</w:t>
      </w:r>
      <w:r w:rsidR="009C6B9A" w:rsidRPr="001018FC">
        <w:rPr>
          <w:sz w:val="28"/>
        </w:rPr>
        <w:t xml:space="preserve"> Е.А.</w:t>
      </w:r>
      <w:r w:rsidR="0080026A" w:rsidRPr="001018FC">
        <w:rPr>
          <w:sz w:val="28"/>
        </w:rPr>
        <w:t xml:space="preserve"> </w:t>
      </w:r>
      <w:r w:rsidR="009C6B9A" w:rsidRPr="001018FC">
        <w:rPr>
          <w:sz w:val="28"/>
        </w:rPr>
        <w:t>Малининой, Г.И. Маклевой,</w:t>
      </w:r>
      <w:r w:rsidR="009C5956" w:rsidRPr="001018FC">
        <w:rPr>
          <w:sz w:val="28"/>
        </w:rPr>
        <w:t xml:space="preserve"> Т.В.</w:t>
      </w:r>
      <w:r w:rsidR="0080026A" w:rsidRPr="001018FC">
        <w:rPr>
          <w:sz w:val="28"/>
        </w:rPr>
        <w:t xml:space="preserve"> </w:t>
      </w:r>
      <w:r w:rsidR="009C5956" w:rsidRPr="001018FC">
        <w:rPr>
          <w:sz w:val="28"/>
        </w:rPr>
        <w:t>Саакян, А.В.</w:t>
      </w:r>
      <w:r w:rsidR="0080026A" w:rsidRPr="001018FC">
        <w:rPr>
          <w:sz w:val="28"/>
        </w:rPr>
        <w:t xml:space="preserve"> </w:t>
      </w:r>
      <w:r w:rsidR="009C5956" w:rsidRPr="001018FC">
        <w:rPr>
          <w:sz w:val="28"/>
        </w:rPr>
        <w:t>Скляр</w:t>
      </w:r>
      <w:r w:rsidR="009C6B9A" w:rsidRPr="001018FC">
        <w:rPr>
          <w:sz w:val="28"/>
        </w:rPr>
        <w:t xml:space="preserve"> С.Е. Прокофьева, </w:t>
      </w:r>
      <w:r w:rsidR="00BE2F11" w:rsidRPr="001018FC">
        <w:rPr>
          <w:bCs/>
          <w:kern w:val="36"/>
          <w:sz w:val="28"/>
        </w:rPr>
        <w:t xml:space="preserve"> и др. </w:t>
      </w:r>
    </w:p>
    <w:p w:rsidR="00A42EA9" w:rsidRPr="001018FC" w:rsidRDefault="003C259A" w:rsidP="001018FC">
      <w:pPr>
        <w:widowControl w:val="0"/>
        <w:spacing w:line="360" w:lineRule="auto"/>
        <w:ind w:firstLine="709"/>
        <w:jc w:val="both"/>
        <w:rPr>
          <w:sz w:val="28"/>
        </w:rPr>
      </w:pPr>
      <w:r w:rsidRPr="001018FC">
        <w:rPr>
          <w:sz w:val="28"/>
          <w:szCs w:val="28"/>
        </w:rPr>
        <w:t>А</w:t>
      </w:r>
      <w:r w:rsidR="00A42EA9" w:rsidRPr="001018FC">
        <w:rPr>
          <w:sz w:val="28"/>
          <w:szCs w:val="28"/>
        </w:rPr>
        <w:t>нализ практического опыта работы казначейских органов подтверждает недостаточную теоретическую разработанность проблем эффективности казначейской системы исполнения бюджетов, кассового прогнозирования и планирования доходов и расходов бюджетов, эффективного и рационального расходования бюджетных средств.</w:t>
      </w:r>
      <w:r w:rsidR="001018FC">
        <w:rPr>
          <w:sz w:val="28"/>
          <w:szCs w:val="28"/>
        </w:rPr>
        <w:t xml:space="preserve"> </w:t>
      </w:r>
    </w:p>
    <w:p w:rsidR="00DC1158" w:rsidRPr="001018FC" w:rsidRDefault="009E4E17" w:rsidP="001018FC">
      <w:pPr>
        <w:widowControl w:val="0"/>
        <w:spacing w:line="360" w:lineRule="auto"/>
        <w:ind w:firstLine="709"/>
        <w:jc w:val="both"/>
        <w:rPr>
          <w:sz w:val="28"/>
        </w:rPr>
      </w:pPr>
      <w:r w:rsidRPr="001018FC">
        <w:rPr>
          <w:sz w:val="28"/>
        </w:rPr>
        <w:t>Ц</w:t>
      </w:r>
      <w:r w:rsidR="00DC1158" w:rsidRPr="001018FC">
        <w:rPr>
          <w:sz w:val="28"/>
        </w:rPr>
        <w:t>ель данного исследования заключается в том, чтобы на основе анализа и обобщения бюджетной практики, имеющихся нормативно – правовых документов и литературы по данной теме теоретически обосновать механизм казначейской системы исполнения доходной части регионального бюджета как инструмента повышения его доходной части.</w:t>
      </w:r>
      <w:r w:rsidR="001018FC">
        <w:rPr>
          <w:sz w:val="28"/>
        </w:rPr>
        <w:t xml:space="preserve"> </w:t>
      </w:r>
    </w:p>
    <w:p w:rsidR="009C6B9A" w:rsidRPr="001018FC" w:rsidRDefault="00E854F9" w:rsidP="001018FC">
      <w:pPr>
        <w:widowControl w:val="0"/>
        <w:spacing w:line="360" w:lineRule="auto"/>
        <w:ind w:firstLine="709"/>
        <w:jc w:val="both"/>
        <w:rPr>
          <w:sz w:val="28"/>
        </w:rPr>
      </w:pPr>
      <w:r w:rsidRPr="001018FC">
        <w:rPr>
          <w:sz w:val="28"/>
        </w:rPr>
        <w:t>Достижение общей цели конкретизировано в постановке и решении следующих основных задач</w:t>
      </w:r>
      <w:r w:rsidR="009C6B9A" w:rsidRPr="001018FC">
        <w:rPr>
          <w:sz w:val="28"/>
        </w:rPr>
        <w:t xml:space="preserve">: </w:t>
      </w:r>
    </w:p>
    <w:p w:rsidR="009C6B9A" w:rsidRPr="001018FC" w:rsidRDefault="009C6B9A" w:rsidP="001018FC">
      <w:pPr>
        <w:widowControl w:val="0"/>
        <w:spacing w:line="360" w:lineRule="auto"/>
        <w:ind w:firstLine="709"/>
        <w:jc w:val="both"/>
        <w:rPr>
          <w:sz w:val="28"/>
        </w:rPr>
      </w:pPr>
      <w:r w:rsidRPr="001018FC">
        <w:rPr>
          <w:sz w:val="28"/>
        </w:rPr>
        <w:t xml:space="preserve">- проанализировать исторический опыт развития казначейского исполнения бюджета в России и показать необходимость его восстановления; </w:t>
      </w:r>
    </w:p>
    <w:p w:rsidR="009C6B9A" w:rsidRPr="001018FC" w:rsidRDefault="009835B5" w:rsidP="001018FC">
      <w:pPr>
        <w:widowControl w:val="0"/>
        <w:spacing w:line="360" w:lineRule="auto"/>
        <w:ind w:firstLine="709"/>
        <w:jc w:val="both"/>
        <w:rPr>
          <w:sz w:val="28"/>
        </w:rPr>
      </w:pPr>
      <w:r w:rsidRPr="001018FC">
        <w:rPr>
          <w:sz w:val="28"/>
        </w:rPr>
        <w:t>- определить</w:t>
      </w:r>
      <w:r w:rsidR="009C6B9A" w:rsidRPr="001018FC">
        <w:rPr>
          <w:sz w:val="28"/>
        </w:rPr>
        <w:t xml:space="preserve"> задач</w:t>
      </w:r>
      <w:r w:rsidRPr="001018FC">
        <w:rPr>
          <w:sz w:val="28"/>
        </w:rPr>
        <w:t>и и функции</w:t>
      </w:r>
      <w:r w:rsidR="009C6B9A" w:rsidRPr="001018FC">
        <w:rPr>
          <w:sz w:val="28"/>
        </w:rPr>
        <w:t xml:space="preserve"> органов федерального казначейства и показать их роль при исполнении </w:t>
      </w:r>
      <w:r w:rsidR="001330FF" w:rsidRPr="001018FC">
        <w:rPr>
          <w:sz w:val="28"/>
        </w:rPr>
        <w:t>бюджетов бюджетной системы РФ</w:t>
      </w:r>
      <w:r w:rsidR="009C6B9A" w:rsidRPr="001018FC">
        <w:rPr>
          <w:sz w:val="28"/>
        </w:rPr>
        <w:t xml:space="preserve">; </w:t>
      </w:r>
    </w:p>
    <w:p w:rsidR="009C6B9A" w:rsidRPr="001018FC" w:rsidRDefault="009835B5" w:rsidP="001018FC">
      <w:pPr>
        <w:widowControl w:val="0"/>
        <w:spacing w:line="360" w:lineRule="auto"/>
        <w:ind w:firstLine="709"/>
        <w:jc w:val="both"/>
        <w:rPr>
          <w:sz w:val="28"/>
        </w:rPr>
      </w:pPr>
      <w:r w:rsidRPr="001018FC">
        <w:rPr>
          <w:sz w:val="28"/>
        </w:rPr>
        <w:t>- выявить</w:t>
      </w:r>
      <w:r w:rsidR="009C6B9A" w:rsidRPr="001018FC">
        <w:rPr>
          <w:sz w:val="28"/>
        </w:rPr>
        <w:t xml:space="preserve"> взаимодействие органов федерального казначейства с финансовыми, налоговыми, контрольными органами и банковской системой в процессе казначейского исполнения бюджетов; </w:t>
      </w:r>
    </w:p>
    <w:p w:rsidR="005B5AD9" w:rsidRPr="001018FC" w:rsidRDefault="009C6B9A" w:rsidP="001018FC">
      <w:pPr>
        <w:widowControl w:val="0"/>
        <w:spacing w:line="360" w:lineRule="auto"/>
        <w:ind w:firstLine="709"/>
        <w:jc w:val="both"/>
        <w:rPr>
          <w:sz w:val="28"/>
        </w:rPr>
      </w:pPr>
      <w:r w:rsidRPr="001018FC">
        <w:rPr>
          <w:sz w:val="28"/>
        </w:rPr>
        <w:t xml:space="preserve">- </w:t>
      </w:r>
      <w:r w:rsidR="009835B5" w:rsidRPr="001018FC">
        <w:rPr>
          <w:sz w:val="28"/>
        </w:rPr>
        <w:t>раскрыть</w:t>
      </w:r>
      <w:r w:rsidR="005B5AD9" w:rsidRPr="001018FC">
        <w:rPr>
          <w:sz w:val="28"/>
        </w:rPr>
        <w:t xml:space="preserve"> технологии исполнения регионального бюджета по доходам;</w:t>
      </w:r>
    </w:p>
    <w:p w:rsidR="003779D1" w:rsidRPr="001018FC" w:rsidRDefault="005B5AD9" w:rsidP="001018FC">
      <w:pPr>
        <w:widowControl w:val="0"/>
        <w:spacing w:line="360" w:lineRule="auto"/>
        <w:ind w:firstLine="709"/>
        <w:jc w:val="both"/>
        <w:rPr>
          <w:sz w:val="28"/>
        </w:rPr>
      </w:pPr>
      <w:r w:rsidRPr="001018FC">
        <w:rPr>
          <w:sz w:val="28"/>
        </w:rPr>
        <w:t>- провести анализ исполнения регионального бюджета по дох</w:t>
      </w:r>
      <w:r w:rsidR="00F36FBE" w:rsidRPr="001018FC">
        <w:rPr>
          <w:sz w:val="28"/>
        </w:rPr>
        <w:t xml:space="preserve">одам на основе данных за </w:t>
      </w:r>
      <w:smartTag w:uri="urn:schemas-microsoft-com:office:smarttags" w:element="metricconverter">
        <w:smartTagPr>
          <w:attr w:name="ProductID" w:val="2006 г"/>
        </w:smartTagPr>
        <w:r w:rsidR="00F36FBE" w:rsidRPr="001018FC">
          <w:rPr>
            <w:sz w:val="28"/>
          </w:rPr>
          <w:t>2006 г</w:t>
        </w:r>
      </w:smartTag>
      <w:r w:rsidR="00F36FBE" w:rsidRPr="001018FC">
        <w:rPr>
          <w:sz w:val="28"/>
        </w:rPr>
        <w:t>.;</w:t>
      </w:r>
    </w:p>
    <w:p w:rsidR="00160408" w:rsidRPr="001018FC" w:rsidRDefault="003779D1" w:rsidP="001018FC">
      <w:pPr>
        <w:widowControl w:val="0"/>
        <w:spacing w:line="360" w:lineRule="auto"/>
        <w:ind w:firstLine="709"/>
        <w:jc w:val="both"/>
        <w:rPr>
          <w:sz w:val="28"/>
        </w:rPr>
      </w:pPr>
      <w:r w:rsidRPr="001018FC">
        <w:rPr>
          <w:sz w:val="28"/>
        </w:rPr>
        <w:t xml:space="preserve">- </w:t>
      </w:r>
      <w:r w:rsidR="009835B5" w:rsidRPr="001018FC">
        <w:rPr>
          <w:sz w:val="28"/>
        </w:rPr>
        <w:t>теоретически обосновать</w:t>
      </w:r>
      <w:r w:rsidRPr="001018FC">
        <w:rPr>
          <w:sz w:val="28"/>
        </w:rPr>
        <w:t xml:space="preserve"> меры по устранению проблем, стоящих на пути развития казначейской системы исполнения бюджетов</w:t>
      </w:r>
      <w:r w:rsidR="00F36FBE" w:rsidRPr="001018FC">
        <w:rPr>
          <w:sz w:val="28"/>
        </w:rPr>
        <w:t>.</w:t>
      </w:r>
    </w:p>
    <w:p w:rsidR="00735D91" w:rsidRPr="001018FC" w:rsidRDefault="00735D91" w:rsidP="001018FC">
      <w:pPr>
        <w:widowControl w:val="0"/>
        <w:spacing w:line="360" w:lineRule="auto"/>
        <w:ind w:firstLine="709"/>
        <w:jc w:val="both"/>
        <w:rPr>
          <w:sz w:val="28"/>
          <w:szCs w:val="28"/>
        </w:rPr>
      </w:pPr>
      <w:r w:rsidRPr="001018FC">
        <w:rPr>
          <w:sz w:val="28"/>
          <w:szCs w:val="28"/>
        </w:rPr>
        <w:t xml:space="preserve">Объектом исследования является процесс казначейского исполнения доходной части регионального бюджета. </w:t>
      </w:r>
    </w:p>
    <w:p w:rsidR="00735D91" w:rsidRPr="001018FC" w:rsidRDefault="00735D91" w:rsidP="001018FC">
      <w:pPr>
        <w:widowControl w:val="0"/>
        <w:spacing w:line="360" w:lineRule="auto"/>
        <w:ind w:firstLine="709"/>
        <w:jc w:val="both"/>
        <w:rPr>
          <w:sz w:val="28"/>
          <w:szCs w:val="28"/>
        </w:rPr>
      </w:pPr>
      <w:r w:rsidRPr="001018FC">
        <w:rPr>
          <w:sz w:val="28"/>
          <w:szCs w:val="28"/>
        </w:rPr>
        <w:t>Предметом исследования дипломной работы являются</w:t>
      </w:r>
      <w:r w:rsidR="00735A11" w:rsidRPr="001018FC">
        <w:rPr>
          <w:sz w:val="28"/>
          <w:szCs w:val="28"/>
        </w:rPr>
        <w:t xml:space="preserve"> совокупность управленческих и организационных</w:t>
      </w:r>
      <w:r w:rsidRPr="001018FC">
        <w:rPr>
          <w:sz w:val="28"/>
          <w:szCs w:val="28"/>
        </w:rPr>
        <w:t xml:space="preserve"> </w:t>
      </w:r>
      <w:r w:rsidR="00735A11" w:rsidRPr="001018FC">
        <w:rPr>
          <w:sz w:val="28"/>
          <w:szCs w:val="28"/>
        </w:rPr>
        <w:t>отношений</w:t>
      </w:r>
      <w:r w:rsidRPr="001018FC">
        <w:rPr>
          <w:sz w:val="28"/>
          <w:szCs w:val="28"/>
        </w:rPr>
        <w:t>, складывающиеся в процессе казначейского исполнения бюджетов.</w:t>
      </w:r>
    </w:p>
    <w:p w:rsidR="00735A11" w:rsidRPr="001018FC" w:rsidRDefault="000918BF" w:rsidP="001018FC">
      <w:pPr>
        <w:widowControl w:val="0"/>
        <w:spacing w:line="360" w:lineRule="auto"/>
        <w:ind w:firstLine="709"/>
        <w:jc w:val="both"/>
        <w:rPr>
          <w:sz w:val="28"/>
        </w:rPr>
      </w:pPr>
      <w:r w:rsidRPr="001018FC">
        <w:rPr>
          <w:sz w:val="28"/>
        </w:rPr>
        <w:t>Теоретической и методологической основой</w:t>
      </w:r>
      <w:r w:rsidR="009C6B9A" w:rsidRPr="001018FC">
        <w:rPr>
          <w:sz w:val="28"/>
        </w:rPr>
        <w:t xml:space="preserve"> исследования </w:t>
      </w:r>
      <w:r w:rsidRPr="001018FC">
        <w:rPr>
          <w:sz w:val="28"/>
        </w:rPr>
        <w:t>являются</w:t>
      </w:r>
      <w:r w:rsidR="00735A11" w:rsidRPr="001018FC">
        <w:rPr>
          <w:sz w:val="28"/>
        </w:rPr>
        <w:t xml:space="preserve"> научные труды отечественных ученых по вопросам теории и практики развития казначейского исполнения бюджетов,</w:t>
      </w:r>
      <w:r w:rsidR="009C6B9A" w:rsidRPr="001018FC">
        <w:rPr>
          <w:sz w:val="28"/>
        </w:rPr>
        <w:t xml:space="preserve"> законодательные и нормативные акты, Указы Президента РФ, Бюджетный кодекс РФ, Постановления Прави</w:t>
      </w:r>
      <w:r w:rsidR="00735A11" w:rsidRPr="001018FC">
        <w:rPr>
          <w:sz w:val="28"/>
        </w:rPr>
        <w:t>тельства РФ. В том числе:</w:t>
      </w:r>
      <w:r w:rsidR="009C6B9A" w:rsidRPr="001018FC">
        <w:rPr>
          <w:sz w:val="28"/>
        </w:rPr>
        <w:t xml:space="preserve"> письма и материалы Министерства финансов РФ и Федерального казначейства, отчетные данные</w:t>
      </w:r>
      <w:r w:rsidR="002C2355" w:rsidRPr="001018FC">
        <w:rPr>
          <w:sz w:val="28"/>
        </w:rPr>
        <w:t xml:space="preserve"> Управления Федерального казначейства по Камчатской области,</w:t>
      </w:r>
      <w:r w:rsidR="00735A11" w:rsidRPr="001018FC">
        <w:rPr>
          <w:sz w:val="28"/>
        </w:rPr>
        <w:t xml:space="preserve"> официальные статистические данные, программы и другие материалы по развитию данной сферы.</w:t>
      </w:r>
      <w:r w:rsidR="002C2355" w:rsidRPr="001018FC">
        <w:rPr>
          <w:sz w:val="28"/>
        </w:rPr>
        <w:t xml:space="preserve"> </w:t>
      </w:r>
    </w:p>
    <w:p w:rsidR="005E75AC" w:rsidRPr="001018FC" w:rsidRDefault="005E75AC" w:rsidP="001018FC">
      <w:pPr>
        <w:widowControl w:val="0"/>
        <w:spacing w:line="360" w:lineRule="auto"/>
        <w:ind w:firstLine="709"/>
        <w:jc w:val="both"/>
        <w:rPr>
          <w:sz w:val="28"/>
        </w:rPr>
      </w:pPr>
      <w:r w:rsidRPr="001018FC">
        <w:rPr>
          <w:sz w:val="28"/>
        </w:rPr>
        <w:t xml:space="preserve">В работе используется исторический подход, комплексный, сравнительный и факторный анализ управленческих процессов становления казначейского исполнения бюджетов в России, а также другие исследования, обуславливающие повышение уровня достоверности данных дипломной работы. </w:t>
      </w:r>
    </w:p>
    <w:p w:rsidR="00CB78D5" w:rsidRPr="001018FC" w:rsidRDefault="001018FC" w:rsidP="001018FC">
      <w:pPr>
        <w:widowControl w:val="0"/>
        <w:spacing w:line="360" w:lineRule="auto"/>
        <w:ind w:firstLine="709"/>
        <w:jc w:val="both"/>
        <w:rPr>
          <w:sz w:val="28"/>
        </w:rPr>
      </w:pPr>
      <w:r>
        <w:rPr>
          <w:sz w:val="28"/>
        </w:rPr>
        <w:t xml:space="preserve"> </w:t>
      </w:r>
      <w:r w:rsidR="00CB78D5" w:rsidRPr="001018FC">
        <w:rPr>
          <w:sz w:val="28"/>
        </w:rPr>
        <w:t>Новые научные результаты, полученные автором</w:t>
      </w:r>
      <w:r w:rsidR="007F124D" w:rsidRPr="001018FC">
        <w:rPr>
          <w:sz w:val="28"/>
        </w:rPr>
        <w:t xml:space="preserve">, </w:t>
      </w:r>
      <w:r w:rsidR="00CB78D5" w:rsidRPr="001018FC">
        <w:rPr>
          <w:sz w:val="28"/>
        </w:rPr>
        <w:t>состоят в следующем:</w:t>
      </w:r>
    </w:p>
    <w:p w:rsidR="00CB78D5" w:rsidRPr="001018FC" w:rsidRDefault="00067C3D" w:rsidP="001018FC">
      <w:pPr>
        <w:widowControl w:val="0"/>
        <w:spacing w:line="360" w:lineRule="auto"/>
        <w:ind w:firstLine="709"/>
        <w:jc w:val="both"/>
        <w:rPr>
          <w:sz w:val="28"/>
        </w:rPr>
      </w:pPr>
      <w:r w:rsidRPr="001018FC">
        <w:rPr>
          <w:sz w:val="28"/>
        </w:rPr>
        <w:t>1)</w:t>
      </w:r>
      <w:r w:rsidR="00CB78D5" w:rsidRPr="001018FC">
        <w:rPr>
          <w:sz w:val="28"/>
        </w:rPr>
        <w:t xml:space="preserve"> выявлены факторы, влияющие на совершенствование процесса казначейского исполнения бюджетов:</w:t>
      </w:r>
    </w:p>
    <w:p w:rsidR="001B38B1" w:rsidRPr="001018FC" w:rsidRDefault="001B38B1" w:rsidP="001018FC">
      <w:pPr>
        <w:widowControl w:val="0"/>
        <w:spacing w:line="360" w:lineRule="auto"/>
        <w:ind w:firstLine="709"/>
        <w:jc w:val="both"/>
        <w:rPr>
          <w:sz w:val="28"/>
        </w:rPr>
      </w:pPr>
      <w:r w:rsidRPr="001018FC">
        <w:rPr>
          <w:sz w:val="28"/>
        </w:rPr>
        <w:t>- совершенствование механизмов мобилизации, учета и использования государственных финансовых ресурсов;</w:t>
      </w:r>
    </w:p>
    <w:p w:rsidR="001B38B1" w:rsidRPr="001018FC" w:rsidRDefault="001B38B1" w:rsidP="001018FC">
      <w:pPr>
        <w:widowControl w:val="0"/>
        <w:spacing w:line="360" w:lineRule="auto"/>
        <w:ind w:firstLine="709"/>
        <w:jc w:val="both"/>
        <w:rPr>
          <w:sz w:val="28"/>
        </w:rPr>
      </w:pPr>
      <w:r w:rsidRPr="001018FC">
        <w:rPr>
          <w:sz w:val="28"/>
        </w:rPr>
        <w:t>- усовершенствование процесса взаимодействия Федерального казначейства и администраторов и главных распорядителей бюджетных средств;</w:t>
      </w:r>
    </w:p>
    <w:p w:rsidR="00584758" w:rsidRPr="001018FC" w:rsidRDefault="001B38B1" w:rsidP="001018FC">
      <w:pPr>
        <w:widowControl w:val="0"/>
        <w:spacing w:line="360" w:lineRule="auto"/>
        <w:ind w:firstLine="709"/>
        <w:jc w:val="both"/>
        <w:rPr>
          <w:rStyle w:val="pagetext1"/>
          <w:color w:val="auto"/>
          <w:sz w:val="28"/>
          <w:szCs w:val="28"/>
        </w:rPr>
      </w:pPr>
      <w:r w:rsidRPr="001018FC">
        <w:rPr>
          <w:rStyle w:val="pagetext1"/>
          <w:color w:val="auto"/>
          <w:sz w:val="28"/>
          <w:szCs w:val="28"/>
        </w:rPr>
        <w:t xml:space="preserve">- создание условий для полного и обособленного учета государственных бюджетных и внебюджетных средств, </w:t>
      </w:r>
    </w:p>
    <w:p w:rsidR="001B38B1" w:rsidRPr="001018FC" w:rsidRDefault="00584758" w:rsidP="001018FC">
      <w:pPr>
        <w:widowControl w:val="0"/>
        <w:spacing w:line="360" w:lineRule="auto"/>
        <w:ind w:firstLine="709"/>
        <w:jc w:val="both"/>
        <w:rPr>
          <w:rStyle w:val="pagetext1"/>
          <w:color w:val="auto"/>
          <w:sz w:val="28"/>
          <w:szCs w:val="28"/>
        </w:rPr>
      </w:pPr>
      <w:r w:rsidRPr="001018FC">
        <w:rPr>
          <w:rStyle w:val="pagetext1"/>
          <w:color w:val="auto"/>
          <w:sz w:val="28"/>
          <w:szCs w:val="28"/>
        </w:rPr>
        <w:t>- эффективный контроль</w:t>
      </w:r>
      <w:r w:rsidR="001B38B1" w:rsidRPr="001018FC">
        <w:rPr>
          <w:rStyle w:val="pagetext1"/>
          <w:color w:val="auto"/>
          <w:sz w:val="28"/>
          <w:szCs w:val="28"/>
        </w:rPr>
        <w:t xml:space="preserve"> за полнотой и своевременностью зачисления платежей в доходы бюджетов и целевым характером расходов федерального</w:t>
      </w:r>
      <w:r w:rsidR="00C176EE" w:rsidRPr="001018FC">
        <w:rPr>
          <w:rStyle w:val="pagetext1"/>
          <w:color w:val="auto"/>
          <w:sz w:val="28"/>
          <w:szCs w:val="28"/>
        </w:rPr>
        <w:t>, регионального и местного бюджетов</w:t>
      </w:r>
      <w:r w:rsidR="001B38B1" w:rsidRPr="001018FC">
        <w:rPr>
          <w:rStyle w:val="pagetext1"/>
          <w:color w:val="auto"/>
          <w:sz w:val="28"/>
          <w:szCs w:val="28"/>
        </w:rPr>
        <w:t>, субсидий и субвенций, выделяемых из федерального бюджета бюджетам субъектов РФ и местным бюд</w:t>
      </w:r>
      <w:r w:rsidRPr="001018FC">
        <w:rPr>
          <w:rStyle w:val="pagetext1"/>
          <w:color w:val="auto"/>
          <w:sz w:val="28"/>
          <w:szCs w:val="28"/>
        </w:rPr>
        <w:t>жетам.</w:t>
      </w:r>
    </w:p>
    <w:p w:rsidR="001B38B1" w:rsidRPr="001018FC" w:rsidRDefault="001B38B1" w:rsidP="001018FC">
      <w:pPr>
        <w:widowControl w:val="0"/>
        <w:spacing w:line="360" w:lineRule="auto"/>
        <w:ind w:firstLine="709"/>
        <w:jc w:val="both"/>
        <w:rPr>
          <w:sz w:val="28"/>
        </w:rPr>
      </w:pPr>
      <w:r w:rsidRPr="001018FC">
        <w:rPr>
          <w:sz w:val="28"/>
        </w:rPr>
        <w:t>2) определены возможные</w:t>
      </w:r>
      <w:r w:rsidR="00DC0F6C" w:rsidRPr="001018FC">
        <w:rPr>
          <w:sz w:val="28"/>
        </w:rPr>
        <w:t xml:space="preserve"> перспективы развития казначейского исполнения региональных бюджетов.</w:t>
      </w:r>
      <w:r w:rsidRPr="001018FC">
        <w:rPr>
          <w:sz w:val="28"/>
        </w:rPr>
        <w:t xml:space="preserve"> </w:t>
      </w:r>
    </w:p>
    <w:p w:rsidR="009C6B9A" w:rsidRPr="001018FC" w:rsidRDefault="001E2F31" w:rsidP="001018FC">
      <w:pPr>
        <w:widowControl w:val="0"/>
        <w:spacing w:line="360" w:lineRule="auto"/>
        <w:ind w:firstLine="709"/>
        <w:jc w:val="both"/>
        <w:rPr>
          <w:sz w:val="28"/>
        </w:rPr>
      </w:pPr>
      <w:r w:rsidRPr="001018FC">
        <w:rPr>
          <w:sz w:val="28"/>
        </w:rPr>
        <w:t xml:space="preserve">Логика и структура дипломной работы определены целью и задачами исследования. </w:t>
      </w:r>
      <w:r w:rsidR="009C6B9A" w:rsidRPr="001018FC">
        <w:rPr>
          <w:sz w:val="28"/>
        </w:rPr>
        <w:t xml:space="preserve">Дипломная работа состоит из введения, трех глав, заключения, списка использованной литературы и приложений. </w:t>
      </w:r>
    </w:p>
    <w:p w:rsidR="009C6B9A" w:rsidRPr="001018FC" w:rsidRDefault="009C6B9A" w:rsidP="001018FC">
      <w:pPr>
        <w:widowControl w:val="0"/>
        <w:spacing w:line="360" w:lineRule="auto"/>
        <w:ind w:firstLine="709"/>
        <w:jc w:val="both"/>
        <w:rPr>
          <w:sz w:val="28"/>
        </w:rPr>
      </w:pPr>
      <w:r w:rsidRPr="001018FC">
        <w:rPr>
          <w:sz w:val="28"/>
        </w:rPr>
        <w:t xml:space="preserve">В первой главе обосновывается необходимость воссоздания казначейской системы, исторические этапы ее развития, роль, функции и структура органов федерального казначейства и их взаимодействие с другими участниками бюджетного процесса. </w:t>
      </w:r>
    </w:p>
    <w:p w:rsidR="009C6B9A" w:rsidRPr="001018FC" w:rsidRDefault="009C6B9A" w:rsidP="001018FC">
      <w:pPr>
        <w:widowControl w:val="0"/>
        <w:spacing w:line="360" w:lineRule="auto"/>
        <w:ind w:firstLine="709"/>
        <w:jc w:val="both"/>
        <w:rPr>
          <w:sz w:val="28"/>
        </w:rPr>
      </w:pPr>
      <w:r w:rsidRPr="001018FC">
        <w:rPr>
          <w:sz w:val="28"/>
        </w:rPr>
        <w:t>Во второй главе раскрывается сущность</w:t>
      </w:r>
      <w:r w:rsidR="0083222F" w:rsidRPr="001018FC">
        <w:rPr>
          <w:sz w:val="28"/>
        </w:rPr>
        <w:t xml:space="preserve"> и основы процесса</w:t>
      </w:r>
      <w:r w:rsidRPr="001018FC">
        <w:rPr>
          <w:sz w:val="28"/>
        </w:rPr>
        <w:t xml:space="preserve"> казначейского исполнения </w:t>
      </w:r>
      <w:r w:rsidR="00191506" w:rsidRPr="001018FC">
        <w:rPr>
          <w:sz w:val="28"/>
        </w:rPr>
        <w:t>регионального</w:t>
      </w:r>
      <w:r w:rsidRPr="001018FC">
        <w:rPr>
          <w:sz w:val="28"/>
        </w:rPr>
        <w:t xml:space="preserve"> бюджета по доходам</w:t>
      </w:r>
      <w:r w:rsidR="0083222F" w:rsidRPr="001018FC">
        <w:rPr>
          <w:sz w:val="28"/>
        </w:rPr>
        <w:t>.</w:t>
      </w:r>
      <w:r w:rsidR="00BE3E77" w:rsidRPr="001018FC">
        <w:rPr>
          <w:sz w:val="28"/>
        </w:rPr>
        <w:t xml:space="preserve"> В этой главе на основе собранного практического материала, подробно проанализированы особенности формирования доходов на территории Камчатской области.</w:t>
      </w:r>
    </w:p>
    <w:p w:rsidR="009C6B9A" w:rsidRPr="001018FC" w:rsidRDefault="009C6B9A" w:rsidP="001018FC">
      <w:pPr>
        <w:widowControl w:val="0"/>
        <w:spacing w:line="360" w:lineRule="auto"/>
        <w:ind w:firstLine="709"/>
        <w:jc w:val="both"/>
        <w:rPr>
          <w:sz w:val="28"/>
        </w:rPr>
      </w:pPr>
      <w:r w:rsidRPr="001018FC">
        <w:rPr>
          <w:sz w:val="28"/>
        </w:rPr>
        <w:t xml:space="preserve">В третьей главе </w:t>
      </w:r>
      <w:r w:rsidR="00AF3596" w:rsidRPr="001018FC">
        <w:rPr>
          <w:sz w:val="28"/>
        </w:rPr>
        <w:t xml:space="preserve">даны предложения по возможным путям решения </w:t>
      </w:r>
      <w:r w:rsidR="006D51B4" w:rsidRPr="001018FC">
        <w:rPr>
          <w:sz w:val="28"/>
        </w:rPr>
        <w:t>выявленных проблем</w:t>
      </w:r>
      <w:r w:rsidR="002B0B78" w:rsidRPr="001018FC">
        <w:rPr>
          <w:sz w:val="28"/>
        </w:rPr>
        <w:t xml:space="preserve"> </w:t>
      </w:r>
      <w:r w:rsidR="00A96D58" w:rsidRPr="001018FC">
        <w:rPr>
          <w:sz w:val="28"/>
        </w:rPr>
        <w:t>по казначейскому исполнению доходной части регионального бюджета</w:t>
      </w:r>
      <w:r w:rsidR="00823FFF" w:rsidRPr="001018FC">
        <w:rPr>
          <w:sz w:val="28"/>
        </w:rPr>
        <w:t>.</w:t>
      </w:r>
    </w:p>
    <w:p w:rsidR="007E1818" w:rsidRPr="001018FC" w:rsidRDefault="000E7230" w:rsidP="001018FC">
      <w:pPr>
        <w:pStyle w:val="ad"/>
        <w:widowControl w:val="0"/>
        <w:spacing w:after="0" w:line="360" w:lineRule="auto"/>
        <w:ind w:firstLine="709"/>
        <w:jc w:val="both"/>
        <w:rPr>
          <w:sz w:val="28"/>
          <w:szCs w:val="28"/>
        </w:rPr>
      </w:pPr>
      <w:r w:rsidRPr="001018FC">
        <w:rPr>
          <w:sz w:val="28"/>
          <w:szCs w:val="28"/>
        </w:rPr>
        <w:t xml:space="preserve">В настоящее время перед органами Федерального казначейства стоит главная задача – обеспечение беспрерывного процесса управления финансовыми потоками государства, в соответствии с бюджетным законодательством РФ и осуществление надлежащего контроля за использованием бюджетных средств. </w:t>
      </w:r>
    </w:p>
    <w:p w:rsidR="001C3F0B" w:rsidRPr="001018FC" w:rsidRDefault="001018FC" w:rsidP="001018FC">
      <w:pPr>
        <w:pStyle w:val="ad"/>
        <w:widowControl w:val="0"/>
        <w:spacing w:after="0" w:line="360" w:lineRule="auto"/>
        <w:ind w:firstLine="709"/>
        <w:jc w:val="both"/>
        <w:rPr>
          <w:b/>
          <w:sz w:val="28"/>
          <w:szCs w:val="28"/>
        </w:rPr>
      </w:pPr>
      <w:r>
        <w:rPr>
          <w:sz w:val="28"/>
          <w:szCs w:val="28"/>
        </w:rPr>
        <w:br w:type="page"/>
      </w:r>
      <w:r w:rsidR="002045A8" w:rsidRPr="001018FC">
        <w:rPr>
          <w:b/>
          <w:sz w:val="28"/>
          <w:szCs w:val="28"/>
        </w:rPr>
        <w:t>ГЛАВА 1. КАЗНАЧЕЙСКАЯ СИСТЕМА ИСПОЛНЕНИЯ БЮДЖЕТА</w:t>
      </w:r>
    </w:p>
    <w:p w:rsidR="001018FC" w:rsidRDefault="001018FC" w:rsidP="001018FC">
      <w:pPr>
        <w:pStyle w:val="2"/>
        <w:keepNext w:val="0"/>
        <w:widowControl w:val="0"/>
        <w:spacing w:line="360" w:lineRule="auto"/>
        <w:ind w:firstLine="709"/>
        <w:jc w:val="both"/>
        <w:rPr>
          <w:sz w:val="28"/>
          <w:szCs w:val="28"/>
        </w:rPr>
      </w:pPr>
    </w:p>
    <w:p w:rsidR="00585047" w:rsidRPr="001018FC" w:rsidRDefault="00685E55" w:rsidP="001018FC">
      <w:pPr>
        <w:pStyle w:val="2"/>
        <w:keepNext w:val="0"/>
        <w:widowControl w:val="0"/>
        <w:spacing w:line="360" w:lineRule="auto"/>
        <w:ind w:firstLine="709"/>
        <w:jc w:val="both"/>
        <w:rPr>
          <w:sz w:val="28"/>
          <w:szCs w:val="28"/>
        </w:rPr>
      </w:pPr>
      <w:r w:rsidRPr="001018FC">
        <w:rPr>
          <w:sz w:val="28"/>
          <w:szCs w:val="28"/>
        </w:rPr>
        <w:t>1.1</w:t>
      </w:r>
      <w:r w:rsidR="002045A8" w:rsidRPr="001018FC">
        <w:rPr>
          <w:sz w:val="28"/>
          <w:szCs w:val="28"/>
        </w:rPr>
        <w:t xml:space="preserve"> Развитие казначейской системы исполнения бюджетов в России</w:t>
      </w:r>
    </w:p>
    <w:p w:rsidR="005D2F2C" w:rsidRPr="001018FC" w:rsidRDefault="005D2F2C" w:rsidP="001018FC">
      <w:pPr>
        <w:widowControl w:val="0"/>
        <w:spacing w:line="360" w:lineRule="auto"/>
        <w:ind w:firstLine="709"/>
        <w:jc w:val="both"/>
        <w:rPr>
          <w:b/>
          <w:sz w:val="28"/>
          <w:szCs w:val="28"/>
        </w:rPr>
      </w:pPr>
    </w:p>
    <w:p w:rsidR="005D2F2C" w:rsidRPr="001018FC" w:rsidRDefault="005D2F2C" w:rsidP="001018FC">
      <w:pPr>
        <w:widowControl w:val="0"/>
        <w:spacing w:line="360" w:lineRule="auto"/>
        <w:ind w:firstLine="709"/>
        <w:jc w:val="both"/>
        <w:rPr>
          <w:sz w:val="28"/>
          <w:szCs w:val="28"/>
        </w:rPr>
      </w:pPr>
      <w:r w:rsidRPr="001018FC">
        <w:rPr>
          <w:sz w:val="28"/>
          <w:szCs w:val="28"/>
        </w:rPr>
        <w:t>Для России слово «казначейство» не ново. Оно прошло длинный и сложный путь</w:t>
      </w:r>
      <w:r w:rsidR="0020793C" w:rsidRPr="001018FC">
        <w:rPr>
          <w:sz w:val="28"/>
          <w:szCs w:val="28"/>
        </w:rPr>
        <w:t xml:space="preserve"> эволюции. В России казначейской системе</w:t>
      </w:r>
      <w:r w:rsidRPr="001018FC">
        <w:rPr>
          <w:sz w:val="28"/>
          <w:szCs w:val="28"/>
        </w:rPr>
        <w:t xml:space="preserve"> насчитывает</w:t>
      </w:r>
      <w:r w:rsidR="0020793C" w:rsidRPr="001018FC">
        <w:rPr>
          <w:sz w:val="28"/>
          <w:szCs w:val="28"/>
        </w:rPr>
        <w:t>ся</w:t>
      </w:r>
      <w:r w:rsidRPr="001018FC">
        <w:rPr>
          <w:sz w:val="28"/>
          <w:szCs w:val="28"/>
        </w:rPr>
        <w:t xml:space="preserve"> более 200 лет. Прообразом органов федерального казначейства были казенные дворы (конец </w:t>
      </w:r>
      <w:r w:rsidRPr="001018FC">
        <w:rPr>
          <w:sz w:val="28"/>
          <w:szCs w:val="28"/>
          <w:lang w:val="en-US"/>
        </w:rPr>
        <w:t>XV</w:t>
      </w:r>
      <w:r w:rsidRPr="001018FC">
        <w:rPr>
          <w:sz w:val="28"/>
          <w:szCs w:val="28"/>
        </w:rPr>
        <w:t xml:space="preserve"> в.). Затем их упразднили и образовали</w:t>
      </w:r>
      <w:r w:rsidR="00655412" w:rsidRPr="001018FC">
        <w:rPr>
          <w:sz w:val="28"/>
          <w:szCs w:val="28"/>
        </w:rPr>
        <w:t xml:space="preserve"> в</w:t>
      </w:r>
      <w:r w:rsidRPr="001018FC">
        <w:rPr>
          <w:sz w:val="28"/>
          <w:szCs w:val="28"/>
        </w:rPr>
        <w:t xml:space="preserve"> приказы (XVII в.).</w:t>
      </w:r>
    </w:p>
    <w:p w:rsidR="002B01E4" w:rsidRPr="001018FC" w:rsidRDefault="00E54A5D" w:rsidP="001018FC">
      <w:pPr>
        <w:widowControl w:val="0"/>
        <w:spacing w:line="360" w:lineRule="auto"/>
        <w:ind w:firstLine="709"/>
        <w:jc w:val="both"/>
        <w:rPr>
          <w:sz w:val="28"/>
          <w:szCs w:val="28"/>
        </w:rPr>
      </w:pPr>
      <w:r w:rsidRPr="001018FC">
        <w:rPr>
          <w:sz w:val="28"/>
          <w:szCs w:val="28"/>
        </w:rPr>
        <w:t>Более основательное н</w:t>
      </w:r>
      <w:r w:rsidR="00E2644D" w:rsidRPr="001018FC">
        <w:rPr>
          <w:sz w:val="28"/>
          <w:szCs w:val="28"/>
        </w:rPr>
        <w:t>ачало преобразований</w:t>
      </w:r>
      <w:r w:rsidR="00CC4325" w:rsidRPr="001018FC">
        <w:rPr>
          <w:sz w:val="28"/>
          <w:szCs w:val="28"/>
        </w:rPr>
        <w:t xml:space="preserve"> бюджетного процесса и способов его </w:t>
      </w:r>
      <w:r w:rsidR="00880847" w:rsidRPr="001018FC">
        <w:rPr>
          <w:sz w:val="28"/>
          <w:szCs w:val="28"/>
        </w:rPr>
        <w:t xml:space="preserve">учета </w:t>
      </w:r>
      <w:r w:rsidR="00E2644D" w:rsidRPr="001018FC">
        <w:rPr>
          <w:sz w:val="28"/>
          <w:szCs w:val="28"/>
        </w:rPr>
        <w:t>положил У</w:t>
      </w:r>
      <w:r w:rsidR="00707A34" w:rsidRPr="001018FC">
        <w:rPr>
          <w:sz w:val="28"/>
          <w:szCs w:val="28"/>
        </w:rPr>
        <w:t xml:space="preserve">каз Петра </w:t>
      </w:r>
      <w:r w:rsidR="00707A34" w:rsidRPr="001018FC">
        <w:rPr>
          <w:sz w:val="28"/>
          <w:szCs w:val="28"/>
          <w:lang w:val="en-US"/>
        </w:rPr>
        <w:t>I</w:t>
      </w:r>
      <w:r w:rsidR="00D961BB" w:rsidRPr="001018FC">
        <w:rPr>
          <w:sz w:val="28"/>
          <w:szCs w:val="28"/>
        </w:rPr>
        <w:t xml:space="preserve"> от 08 декабря</w:t>
      </w:r>
      <w:r w:rsidR="001018FC">
        <w:rPr>
          <w:sz w:val="28"/>
          <w:szCs w:val="28"/>
        </w:rPr>
        <w:t xml:space="preserve"> </w:t>
      </w:r>
      <w:r w:rsidR="00707A34" w:rsidRPr="001018FC">
        <w:rPr>
          <w:sz w:val="28"/>
          <w:szCs w:val="28"/>
        </w:rPr>
        <w:t>1710 года о составлении ведомости государственных доходов и расходов</w:t>
      </w:r>
      <w:r w:rsidR="00BF3A7D" w:rsidRPr="001018FC">
        <w:rPr>
          <w:sz w:val="28"/>
          <w:szCs w:val="28"/>
        </w:rPr>
        <w:t>, п</w:t>
      </w:r>
      <w:r w:rsidR="001A0DB9" w:rsidRPr="001018FC">
        <w:rPr>
          <w:sz w:val="28"/>
          <w:szCs w:val="28"/>
        </w:rPr>
        <w:t>о которому п</w:t>
      </w:r>
      <w:r w:rsidR="00707A34" w:rsidRPr="001018FC">
        <w:rPr>
          <w:sz w:val="28"/>
          <w:szCs w:val="28"/>
        </w:rPr>
        <w:t xml:space="preserve">редписывалось вести учет о </w:t>
      </w:r>
      <w:r w:rsidR="00D73C66" w:rsidRPr="001018FC">
        <w:rPr>
          <w:sz w:val="28"/>
          <w:szCs w:val="28"/>
        </w:rPr>
        <w:t>количестве и объеме полученных доходов и произведенных расходов на территории всего государства и по губерниям в отдельности</w:t>
      </w:r>
      <w:r w:rsidR="00847C5D" w:rsidRPr="001018FC">
        <w:rPr>
          <w:sz w:val="28"/>
          <w:szCs w:val="28"/>
        </w:rPr>
        <w:t xml:space="preserve"> [</w:t>
      </w:r>
      <w:r w:rsidR="00251B0F" w:rsidRPr="001018FC">
        <w:rPr>
          <w:sz w:val="28"/>
          <w:szCs w:val="28"/>
        </w:rPr>
        <w:t>2</w:t>
      </w:r>
      <w:r w:rsidR="004B4BF8" w:rsidRPr="001018FC">
        <w:rPr>
          <w:sz w:val="28"/>
          <w:szCs w:val="28"/>
        </w:rPr>
        <w:t>6</w:t>
      </w:r>
      <w:r w:rsidR="00847C5D" w:rsidRPr="001018FC">
        <w:rPr>
          <w:sz w:val="28"/>
          <w:szCs w:val="28"/>
        </w:rPr>
        <w:t>]</w:t>
      </w:r>
      <w:r w:rsidR="00D73C66" w:rsidRPr="001018FC">
        <w:rPr>
          <w:sz w:val="28"/>
          <w:szCs w:val="28"/>
        </w:rPr>
        <w:t xml:space="preserve">. </w:t>
      </w:r>
      <w:r w:rsidR="0020793C" w:rsidRPr="001018FC">
        <w:rPr>
          <w:sz w:val="28"/>
          <w:szCs w:val="28"/>
        </w:rPr>
        <w:t>Позднее</w:t>
      </w:r>
      <w:r w:rsidR="00707A34" w:rsidRPr="001018FC">
        <w:rPr>
          <w:sz w:val="28"/>
          <w:szCs w:val="28"/>
        </w:rPr>
        <w:t xml:space="preserve"> были предприняты более радикальные меры и начата реформа управления государством, включая и государственные финансы. </w:t>
      </w:r>
    </w:p>
    <w:p w:rsidR="00707A34" w:rsidRPr="001018FC" w:rsidRDefault="002B01E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xml:space="preserve">Во время эпохи Петра </w:t>
      </w:r>
      <w:r w:rsidRPr="001018FC">
        <w:rPr>
          <w:rFonts w:ascii="Times New Roman" w:hAnsi="Times New Roman"/>
          <w:szCs w:val="28"/>
          <w:lang w:val="en-US"/>
        </w:rPr>
        <w:t>I</w:t>
      </w:r>
      <w:r w:rsidRPr="001018FC">
        <w:rPr>
          <w:rFonts w:ascii="Times New Roman" w:hAnsi="Times New Roman"/>
          <w:szCs w:val="28"/>
        </w:rPr>
        <w:t xml:space="preserve"> </w:t>
      </w:r>
      <w:r w:rsidR="00707A34" w:rsidRPr="001018FC">
        <w:rPr>
          <w:rFonts w:ascii="Times New Roman" w:hAnsi="Times New Roman"/>
          <w:szCs w:val="28"/>
        </w:rPr>
        <w:t>Казначейство состояло при губернской канце</w:t>
      </w:r>
      <w:r w:rsidR="0020793C" w:rsidRPr="001018FC">
        <w:rPr>
          <w:rFonts w:ascii="Times New Roman" w:hAnsi="Times New Roman"/>
          <w:szCs w:val="28"/>
        </w:rPr>
        <w:t>лярии, а в столице</w:t>
      </w:r>
      <w:r w:rsidR="00707A34" w:rsidRPr="001018FC">
        <w:rPr>
          <w:rFonts w:ascii="Times New Roman" w:hAnsi="Times New Roman"/>
          <w:szCs w:val="28"/>
        </w:rPr>
        <w:t xml:space="preserve"> деньги поступали в главную казенную палату, откуда производились расходы по центральному управлению.</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При реформах Петра Великого в стране резко увеличилось количество налогов (дополнительно были введены налоги на погреба, на печные трубы, на топоры и бороды), возросли их ставки, были существенно реформированы финансовые учреждения, разработаны инструкции и положения по бюджетным процедурам и исполнению бюджета. Быстрое развитие промышленности</w:t>
      </w:r>
      <w:r w:rsidR="009071FB" w:rsidRPr="001018FC">
        <w:rPr>
          <w:rFonts w:ascii="Times New Roman" w:hAnsi="Times New Roman"/>
          <w:szCs w:val="28"/>
        </w:rPr>
        <w:t>,</w:t>
      </w:r>
      <w:r w:rsidRPr="001018FC">
        <w:rPr>
          <w:rFonts w:ascii="Times New Roman" w:hAnsi="Times New Roman"/>
          <w:szCs w:val="28"/>
        </w:rPr>
        <w:t xml:space="preserve"> строительство флота требовали огромных расходов. Значительное количество средств расходовалось на приобретение оборудования за рубежом, оплату иностранных специалистов и обучение россиян за границей. Тяжелым бременем на бюджете страны лежала Северная война. Эти и другие обстоятельства стали причиной существенных изменений в финансовой системе страны, произошедших в последующие годы развития российского государства</w:t>
      </w:r>
      <w:r w:rsidR="003F610D" w:rsidRPr="001018FC">
        <w:rPr>
          <w:rFonts w:ascii="Times New Roman" w:hAnsi="Times New Roman"/>
          <w:szCs w:val="28"/>
        </w:rPr>
        <w:t xml:space="preserve"> </w:t>
      </w:r>
      <w:r w:rsidR="00251B0F" w:rsidRPr="001018FC">
        <w:rPr>
          <w:rFonts w:ascii="Times New Roman" w:hAnsi="Times New Roman"/>
          <w:szCs w:val="28"/>
        </w:rPr>
        <w:t>[2</w:t>
      </w:r>
      <w:r w:rsidR="004B4BF8" w:rsidRPr="001018FC">
        <w:rPr>
          <w:rFonts w:ascii="Times New Roman" w:hAnsi="Times New Roman"/>
          <w:szCs w:val="28"/>
        </w:rPr>
        <w:t>6</w:t>
      </w:r>
      <w:r w:rsidR="003F610D" w:rsidRPr="001018FC">
        <w:rPr>
          <w:rFonts w:ascii="Times New Roman" w:hAnsi="Times New Roman"/>
          <w:szCs w:val="28"/>
        </w:rPr>
        <w:t>].</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xml:space="preserve">Екатерина </w:t>
      </w:r>
      <w:r w:rsidRPr="001018FC">
        <w:rPr>
          <w:rFonts w:ascii="Times New Roman" w:hAnsi="Times New Roman"/>
          <w:szCs w:val="28"/>
          <w:lang w:val="en-US"/>
        </w:rPr>
        <w:t>II</w:t>
      </w:r>
      <w:r w:rsidRPr="001018FC">
        <w:rPr>
          <w:rFonts w:ascii="Times New Roman" w:hAnsi="Times New Roman"/>
          <w:szCs w:val="28"/>
        </w:rPr>
        <w:t xml:space="preserve"> предприняла решительные меры по упорядочению управления страной в целом и ее государственными финансами. В 1763 году реформируется Сенат, который разделяется на шесть департаментов. Первому департаменту в числе других поручались дела по управлению финансами, в этот департ</w:t>
      </w:r>
      <w:r w:rsidR="00CB2C71" w:rsidRPr="001018FC">
        <w:rPr>
          <w:rFonts w:ascii="Times New Roman" w:hAnsi="Times New Roman"/>
          <w:szCs w:val="28"/>
        </w:rPr>
        <w:t>амент входил генерал – прокурор</w:t>
      </w:r>
      <w:r w:rsidR="0020793C" w:rsidRPr="001018FC">
        <w:rPr>
          <w:rFonts w:ascii="Times New Roman" w:hAnsi="Times New Roman"/>
          <w:szCs w:val="28"/>
        </w:rPr>
        <w:t xml:space="preserve"> </w:t>
      </w:r>
      <w:r w:rsidR="00251B0F" w:rsidRPr="001018FC">
        <w:rPr>
          <w:rFonts w:ascii="Times New Roman" w:hAnsi="Times New Roman"/>
          <w:szCs w:val="28"/>
        </w:rPr>
        <w:t>[2</w:t>
      </w:r>
      <w:r w:rsidR="004B4BF8" w:rsidRPr="001018FC">
        <w:rPr>
          <w:rFonts w:ascii="Times New Roman" w:hAnsi="Times New Roman"/>
          <w:szCs w:val="28"/>
        </w:rPr>
        <w:t>6</w:t>
      </w:r>
      <w:r w:rsidR="0020793C" w:rsidRPr="001018FC">
        <w:rPr>
          <w:rFonts w:ascii="Times New Roman" w:hAnsi="Times New Roman"/>
          <w:szCs w:val="28"/>
        </w:rPr>
        <w:t>, с.62].</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В соответствии с "Положением об учреждениях для управления губерниями" от 07 но</w:t>
      </w:r>
      <w:r w:rsidR="00330245" w:rsidRPr="001018FC">
        <w:rPr>
          <w:rFonts w:ascii="Times New Roman" w:hAnsi="Times New Roman"/>
          <w:szCs w:val="28"/>
        </w:rPr>
        <w:t>ября 1775 года были образованы</w:t>
      </w:r>
      <w:r w:rsidR="001018FC">
        <w:rPr>
          <w:rFonts w:ascii="Times New Roman" w:hAnsi="Times New Roman"/>
          <w:szCs w:val="28"/>
        </w:rPr>
        <w:t xml:space="preserve"> </w:t>
      </w:r>
      <w:r w:rsidRPr="001018FC">
        <w:rPr>
          <w:rFonts w:ascii="Times New Roman" w:hAnsi="Times New Roman"/>
          <w:szCs w:val="28"/>
        </w:rPr>
        <w:t>уездные казначейства. Основные принципы работы казначейств определялись данным положением, в котором говорилось следующее</w:t>
      </w:r>
      <w:r w:rsidR="00695F24" w:rsidRPr="001018FC">
        <w:rPr>
          <w:rFonts w:ascii="Times New Roman" w:hAnsi="Times New Roman"/>
          <w:szCs w:val="28"/>
        </w:rPr>
        <w:t xml:space="preserve"> </w:t>
      </w:r>
      <w:r w:rsidR="00376F3B" w:rsidRPr="001018FC">
        <w:rPr>
          <w:rFonts w:ascii="Times New Roman" w:hAnsi="Times New Roman"/>
          <w:szCs w:val="28"/>
        </w:rPr>
        <w:t>[</w:t>
      </w:r>
      <w:r w:rsidR="004B4BF8" w:rsidRPr="001018FC">
        <w:rPr>
          <w:rFonts w:ascii="Times New Roman" w:hAnsi="Times New Roman"/>
          <w:szCs w:val="28"/>
        </w:rPr>
        <w:t>34</w:t>
      </w:r>
      <w:r w:rsidR="00EA34BC" w:rsidRPr="001018FC">
        <w:rPr>
          <w:rFonts w:ascii="Times New Roman" w:hAnsi="Times New Roman"/>
          <w:szCs w:val="28"/>
        </w:rPr>
        <w:t>,</w:t>
      </w:r>
      <w:r w:rsidR="00695F24" w:rsidRPr="001018FC">
        <w:rPr>
          <w:rFonts w:ascii="Times New Roman" w:hAnsi="Times New Roman"/>
          <w:szCs w:val="28"/>
        </w:rPr>
        <w:t xml:space="preserve"> с.34]</w:t>
      </w:r>
      <w:r w:rsidRPr="001018FC">
        <w:rPr>
          <w:rFonts w:ascii="Times New Roman" w:hAnsi="Times New Roman"/>
          <w:szCs w:val="28"/>
        </w:rPr>
        <w:t>:</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1. Прием и хранение всех принадлежащих Государственному казначейству в уезде доходов, поступающих в казначейство или прямо от плательщиков, или от мест и лиц для сбора казенных, а также прием и хранение депозитов и специальных средств правительственных мест и лиц.</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2. Производство расходов и высылка сумм из поступающих в казначейство доходов.</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3. Продажа всякого рода гербовой бумаги, гербовых марок, бандеролей, бланков, свидетельств и патентов по питейному, табачному и другим акцизным сборам.</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4. Выдача промысловых свидетельств и промысловых билетов.</w:t>
      </w:r>
    </w:p>
    <w:p w:rsidR="00707A34" w:rsidRPr="001018FC" w:rsidRDefault="00707A34"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5. Счетоводство по всем поступающим в казначейство доходам и воз</w:t>
      </w:r>
      <w:r w:rsidR="00EA34BC" w:rsidRPr="001018FC">
        <w:rPr>
          <w:rFonts w:ascii="Times New Roman" w:hAnsi="Times New Roman"/>
          <w:szCs w:val="28"/>
        </w:rPr>
        <w:t>ложенным на них расходов</w:t>
      </w:r>
      <w:r w:rsidRPr="001018FC">
        <w:rPr>
          <w:rFonts w:ascii="Times New Roman" w:hAnsi="Times New Roman"/>
          <w:szCs w:val="28"/>
        </w:rPr>
        <w:t>.</w:t>
      </w:r>
    </w:p>
    <w:p w:rsidR="00640099" w:rsidRPr="001018FC" w:rsidRDefault="006065B2"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В “Положении об учреждениях для управления губерниями” от 07 ноября 1775 года п</w:t>
      </w:r>
      <w:r w:rsidR="00707A34" w:rsidRPr="001018FC">
        <w:rPr>
          <w:rFonts w:ascii="Times New Roman" w:hAnsi="Times New Roman"/>
          <w:szCs w:val="28"/>
        </w:rPr>
        <w:t>одробнейшим образом были расписаны правила хранения денежной казны, предписывающие хранение ее исключительно в каменных кладовых, защищенных от огня и кражи и под замками и печатью. В кладовую нельзя было входить одному лицу, а только троим присяжным вместе. Трое присяжных обязаны были готовить собранные доходы к отправке и для сопровождения денежной казны назначать караул.</w:t>
      </w:r>
    </w:p>
    <w:p w:rsidR="007E1D1A" w:rsidRPr="001018FC" w:rsidRDefault="00640099"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Дальнейшее свое развитие</w:t>
      </w:r>
      <w:r w:rsidR="008446F5" w:rsidRPr="001018FC">
        <w:rPr>
          <w:rFonts w:ascii="Times New Roman" w:hAnsi="Times New Roman"/>
          <w:szCs w:val="28"/>
        </w:rPr>
        <w:t xml:space="preserve"> бюджетная система России получила</w:t>
      </w:r>
      <w:r w:rsidR="00E86F5A" w:rsidRPr="001018FC">
        <w:rPr>
          <w:rFonts w:ascii="Times New Roman" w:hAnsi="Times New Roman"/>
          <w:szCs w:val="28"/>
        </w:rPr>
        <w:t xml:space="preserve"> благодаря</w:t>
      </w:r>
      <w:r w:rsidR="008446F5" w:rsidRPr="001018FC">
        <w:rPr>
          <w:rFonts w:ascii="Times New Roman" w:hAnsi="Times New Roman"/>
          <w:szCs w:val="28"/>
        </w:rPr>
        <w:t xml:space="preserve"> ре</w:t>
      </w:r>
      <w:r w:rsidR="00E86F5A" w:rsidRPr="001018FC">
        <w:rPr>
          <w:rFonts w:ascii="Times New Roman" w:hAnsi="Times New Roman"/>
          <w:szCs w:val="28"/>
        </w:rPr>
        <w:t>формам</w:t>
      </w:r>
      <w:r w:rsidR="008446F5" w:rsidRPr="001018FC">
        <w:rPr>
          <w:rFonts w:ascii="Times New Roman" w:hAnsi="Times New Roman"/>
          <w:szCs w:val="28"/>
        </w:rPr>
        <w:t xml:space="preserve"> Александра 1</w:t>
      </w:r>
      <w:r w:rsidRPr="001018FC">
        <w:rPr>
          <w:rFonts w:ascii="Times New Roman" w:hAnsi="Times New Roman"/>
          <w:szCs w:val="28"/>
        </w:rPr>
        <w:t xml:space="preserve">. </w:t>
      </w:r>
      <w:r w:rsidR="00CB2B5D" w:rsidRPr="001018FC">
        <w:rPr>
          <w:rFonts w:ascii="Times New Roman" w:hAnsi="Times New Roman"/>
          <w:szCs w:val="28"/>
        </w:rPr>
        <w:t>В период</w:t>
      </w:r>
      <w:r w:rsidR="00391C30" w:rsidRPr="001018FC">
        <w:rPr>
          <w:rFonts w:ascii="Times New Roman" w:hAnsi="Times New Roman"/>
          <w:szCs w:val="28"/>
        </w:rPr>
        <w:t xml:space="preserve"> его правления</w:t>
      </w:r>
      <w:r w:rsidR="001018FC">
        <w:rPr>
          <w:rFonts w:ascii="Times New Roman" w:hAnsi="Times New Roman"/>
          <w:szCs w:val="28"/>
        </w:rPr>
        <w:t xml:space="preserve"> </w:t>
      </w:r>
      <w:r w:rsidR="00CB2B5D" w:rsidRPr="001018FC">
        <w:rPr>
          <w:rFonts w:ascii="Times New Roman" w:hAnsi="Times New Roman"/>
          <w:szCs w:val="28"/>
        </w:rPr>
        <w:t>в 1802 году вышел манифест “Об учреждении министерств”. В связи с этим ведомству Государственного казначея были подчинены Экспедиции, казенные палаты и уездные казначеи в кассовом, счетном и контрольном отношениях. В целом министерскими реформами была оформлена четкая единообразная система управления, в которой Министерство финансов заняло одно из</w:t>
      </w:r>
      <w:r w:rsidR="001018FC">
        <w:rPr>
          <w:rFonts w:ascii="Times New Roman" w:hAnsi="Times New Roman"/>
          <w:szCs w:val="28"/>
        </w:rPr>
        <w:t xml:space="preserve"> </w:t>
      </w:r>
      <w:r w:rsidR="00CB2B5D" w:rsidRPr="001018FC">
        <w:rPr>
          <w:rFonts w:ascii="Times New Roman" w:hAnsi="Times New Roman"/>
          <w:szCs w:val="28"/>
        </w:rPr>
        <w:t xml:space="preserve">ключевых положений. Ведомство Государственного Казначея не сразу вошло в структуру Минфина, это произошло после ряда преобразований. 2 февраля </w:t>
      </w:r>
      <w:smartTag w:uri="urn:schemas-microsoft-com:office:smarttags" w:element="metricconverter">
        <w:smartTagPr>
          <w:attr w:name="ProductID" w:val="1821 г"/>
        </w:smartTagPr>
        <w:r w:rsidR="00CB2B5D" w:rsidRPr="001018FC">
          <w:rPr>
            <w:rFonts w:ascii="Times New Roman" w:hAnsi="Times New Roman"/>
            <w:szCs w:val="28"/>
          </w:rPr>
          <w:t>1821 г</w:t>
        </w:r>
      </w:smartTag>
      <w:r w:rsidR="00CB2B5D" w:rsidRPr="001018FC">
        <w:rPr>
          <w:rFonts w:ascii="Times New Roman" w:hAnsi="Times New Roman"/>
          <w:szCs w:val="28"/>
        </w:rPr>
        <w:t xml:space="preserve">. оно было окончательно включено в состав Министерства финансов под названием Департамента Государственного казначейства, </w:t>
      </w:r>
      <w:r w:rsidR="007E1D1A" w:rsidRPr="001018FC">
        <w:rPr>
          <w:rFonts w:ascii="Times New Roman" w:hAnsi="Times New Roman"/>
          <w:szCs w:val="28"/>
        </w:rPr>
        <w:t>которому было определено ведомственное подчинение центральных и местных финансовых структур</w:t>
      </w:r>
      <w:r w:rsidR="005C6480" w:rsidRPr="001018FC">
        <w:rPr>
          <w:rFonts w:ascii="Times New Roman" w:hAnsi="Times New Roman"/>
          <w:szCs w:val="28"/>
        </w:rPr>
        <w:t xml:space="preserve"> </w:t>
      </w:r>
      <w:r w:rsidR="00CB2B5D" w:rsidRPr="001018FC">
        <w:rPr>
          <w:rFonts w:ascii="Times New Roman" w:hAnsi="Times New Roman"/>
          <w:szCs w:val="28"/>
        </w:rPr>
        <w:t>[</w:t>
      </w:r>
      <w:r w:rsidR="004B4BF8" w:rsidRPr="001018FC">
        <w:rPr>
          <w:rFonts w:ascii="Times New Roman" w:hAnsi="Times New Roman"/>
          <w:szCs w:val="28"/>
        </w:rPr>
        <w:t>44</w:t>
      </w:r>
      <w:r w:rsidR="005C6480" w:rsidRPr="001018FC">
        <w:rPr>
          <w:rFonts w:ascii="Times New Roman" w:hAnsi="Times New Roman"/>
          <w:szCs w:val="28"/>
        </w:rPr>
        <w:t>]</w:t>
      </w:r>
      <w:r w:rsidR="004601FD" w:rsidRPr="001018FC">
        <w:rPr>
          <w:rFonts w:ascii="Times New Roman" w:hAnsi="Times New Roman"/>
          <w:szCs w:val="28"/>
        </w:rPr>
        <w:t>.</w:t>
      </w:r>
    </w:p>
    <w:p w:rsidR="007E1D1A" w:rsidRPr="001018FC" w:rsidRDefault="007E1D1A" w:rsidP="001018FC">
      <w:pPr>
        <w:widowControl w:val="0"/>
        <w:spacing w:line="360" w:lineRule="auto"/>
        <w:ind w:firstLine="709"/>
        <w:jc w:val="both"/>
        <w:rPr>
          <w:sz w:val="28"/>
          <w:szCs w:val="28"/>
        </w:rPr>
      </w:pPr>
      <w:r w:rsidRPr="001018FC">
        <w:rPr>
          <w:sz w:val="28"/>
          <w:szCs w:val="28"/>
        </w:rPr>
        <w:t>Департамент</w:t>
      </w:r>
      <w:r w:rsidR="00976E03" w:rsidRPr="001018FC">
        <w:rPr>
          <w:sz w:val="28"/>
          <w:szCs w:val="28"/>
        </w:rPr>
        <w:t xml:space="preserve"> Государственного казначейства</w:t>
      </w:r>
      <w:r w:rsidRPr="001018FC">
        <w:rPr>
          <w:sz w:val="28"/>
          <w:szCs w:val="28"/>
        </w:rPr>
        <w:t xml:space="preserve"> включал две части:</w:t>
      </w:r>
    </w:p>
    <w:p w:rsidR="00DF5E36" w:rsidRPr="001018FC" w:rsidRDefault="007E1D1A" w:rsidP="001018FC">
      <w:pPr>
        <w:widowControl w:val="0"/>
        <w:spacing w:line="360" w:lineRule="auto"/>
        <w:ind w:firstLine="709"/>
        <w:jc w:val="both"/>
        <w:rPr>
          <w:sz w:val="28"/>
          <w:szCs w:val="28"/>
        </w:rPr>
      </w:pPr>
      <w:r w:rsidRPr="001018FC">
        <w:rPr>
          <w:sz w:val="28"/>
          <w:szCs w:val="28"/>
        </w:rPr>
        <w:t>-</w:t>
      </w:r>
      <w:r w:rsidR="002F56A7" w:rsidRPr="001018FC">
        <w:rPr>
          <w:sz w:val="28"/>
          <w:szCs w:val="28"/>
        </w:rPr>
        <w:t xml:space="preserve"> </w:t>
      </w:r>
      <w:r w:rsidR="00976E03" w:rsidRPr="001018FC">
        <w:rPr>
          <w:sz w:val="28"/>
          <w:szCs w:val="28"/>
        </w:rPr>
        <w:t>р</w:t>
      </w:r>
      <w:r w:rsidR="00DF5E36" w:rsidRPr="001018FC">
        <w:rPr>
          <w:sz w:val="28"/>
          <w:szCs w:val="28"/>
        </w:rPr>
        <w:t>аспорядительную</w:t>
      </w:r>
      <w:r w:rsidR="00DB621E" w:rsidRPr="001018FC">
        <w:rPr>
          <w:sz w:val="28"/>
          <w:szCs w:val="28"/>
        </w:rPr>
        <w:t xml:space="preserve"> часть</w:t>
      </w:r>
      <w:r w:rsidR="00DF5E36" w:rsidRPr="001018FC">
        <w:rPr>
          <w:sz w:val="28"/>
          <w:szCs w:val="28"/>
        </w:rPr>
        <w:t xml:space="preserve">, </w:t>
      </w:r>
      <w:r w:rsidR="00DB621E" w:rsidRPr="001018FC">
        <w:rPr>
          <w:sz w:val="28"/>
          <w:szCs w:val="28"/>
        </w:rPr>
        <w:t>занимающуюся</w:t>
      </w:r>
      <w:r w:rsidR="002F56A7" w:rsidRPr="001018FC">
        <w:rPr>
          <w:sz w:val="28"/>
          <w:szCs w:val="28"/>
        </w:rPr>
        <w:t xml:space="preserve"> </w:t>
      </w:r>
      <w:r w:rsidR="00207E8A" w:rsidRPr="001018FC">
        <w:rPr>
          <w:sz w:val="28"/>
          <w:szCs w:val="28"/>
        </w:rPr>
        <w:t>формированием доходов казны</w:t>
      </w:r>
      <w:r w:rsidR="00DB621E" w:rsidRPr="001018FC">
        <w:rPr>
          <w:sz w:val="28"/>
          <w:szCs w:val="28"/>
        </w:rPr>
        <w:t xml:space="preserve"> и дальнейшим переформиро</w:t>
      </w:r>
      <w:r w:rsidR="009F2C5C" w:rsidRPr="001018FC">
        <w:rPr>
          <w:sz w:val="28"/>
          <w:szCs w:val="28"/>
        </w:rPr>
        <w:t>ванием доходов в расходы казны</w:t>
      </w:r>
      <w:r w:rsidR="00DB621E" w:rsidRPr="001018FC">
        <w:rPr>
          <w:sz w:val="28"/>
          <w:szCs w:val="28"/>
        </w:rPr>
        <w:t>;</w:t>
      </w:r>
      <w:r w:rsidR="001018FC">
        <w:rPr>
          <w:sz w:val="28"/>
          <w:szCs w:val="28"/>
        </w:rPr>
        <w:t xml:space="preserve"> </w:t>
      </w:r>
    </w:p>
    <w:p w:rsidR="00FF56AA" w:rsidRPr="001018FC" w:rsidRDefault="007E1D1A" w:rsidP="001018FC">
      <w:pPr>
        <w:widowControl w:val="0"/>
        <w:spacing w:line="360" w:lineRule="auto"/>
        <w:ind w:firstLine="709"/>
        <w:jc w:val="both"/>
        <w:rPr>
          <w:sz w:val="28"/>
          <w:szCs w:val="28"/>
        </w:rPr>
      </w:pPr>
      <w:r w:rsidRPr="001018FC">
        <w:rPr>
          <w:sz w:val="28"/>
          <w:szCs w:val="28"/>
        </w:rPr>
        <w:t>-</w:t>
      </w:r>
      <w:r w:rsidR="002F56A7" w:rsidRPr="001018FC">
        <w:rPr>
          <w:sz w:val="28"/>
          <w:szCs w:val="28"/>
        </w:rPr>
        <w:t xml:space="preserve"> </w:t>
      </w:r>
      <w:r w:rsidR="00BE32F1" w:rsidRPr="001018FC">
        <w:rPr>
          <w:sz w:val="28"/>
          <w:szCs w:val="28"/>
        </w:rPr>
        <w:t>с</w:t>
      </w:r>
      <w:r w:rsidRPr="001018FC">
        <w:rPr>
          <w:sz w:val="28"/>
          <w:szCs w:val="28"/>
        </w:rPr>
        <w:t>четную</w:t>
      </w:r>
      <w:r w:rsidR="00DB621E" w:rsidRPr="001018FC">
        <w:rPr>
          <w:sz w:val="28"/>
          <w:szCs w:val="28"/>
        </w:rPr>
        <w:t xml:space="preserve"> часть</w:t>
      </w:r>
      <w:r w:rsidR="00B409D7" w:rsidRPr="001018FC">
        <w:rPr>
          <w:sz w:val="28"/>
          <w:szCs w:val="28"/>
        </w:rPr>
        <w:t xml:space="preserve">, производившую контроль за </w:t>
      </w:r>
      <w:r w:rsidR="00996BAA" w:rsidRPr="001018FC">
        <w:rPr>
          <w:sz w:val="28"/>
          <w:szCs w:val="28"/>
        </w:rPr>
        <w:t>надлежащим</w:t>
      </w:r>
      <w:r w:rsidR="00B409D7" w:rsidRPr="001018FC">
        <w:rPr>
          <w:sz w:val="28"/>
          <w:szCs w:val="28"/>
        </w:rPr>
        <w:t xml:space="preserve"> расходованием средств </w:t>
      </w:r>
      <w:r w:rsidR="009F2C5C" w:rsidRPr="001018FC">
        <w:rPr>
          <w:sz w:val="28"/>
          <w:szCs w:val="28"/>
        </w:rPr>
        <w:t>казны</w:t>
      </w:r>
      <w:r w:rsidR="00182201" w:rsidRPr="001018FC">
        <w:rPr>
          <w:sz w:val="28"/>
          <w:szCs w:val="28"/>
        </w:rPr>
        <w:t>.</w:t>
      </w:r>
      <w:r w:rsidR="001018FC">
        <w:rPr>
          <w:sz w:val="28"/>
          <w:szCs w:val="28"/>
        </w:rPr>
        <w:t xml:space="preserve"> </w:t>
      </w:r>
    </w:p>
    <w:p w:rsidR="007E1D1A" w:rsidRPr="001018FC" w:rsidRDefault="007E1D1A" w:rsidP="001018FC">
      <w:pPr>
        <w:widowControl w:val="0"/>
        <w:spacing w:line="360" w:lineRule="auto"/>
        <w:ind w:firstLine="709"/>
        <w:jc w:val="both"/>
        <w:rPr>
          <w:sz w:val="28"/>
          <w:szCs w:val="28"/>
        </w:rPr>
      </w:pPr>
      <w:r w:rsidRPr="001018FC">
        <w:rPr>
          <w:sz w:val="28"/>
          <w:szCs w:val="28"/>
        </w:rPr>
        <w:t>Департаментом управлял Директор, находившийся в непосредственном подчинении Министру финансов. Особой обязанностью Директора департамента было наблюдение за полнотой и колебаниями поступлений государственных доходов. По всем этим вопросам Директор департамента обязан был делать представления Министру Финансов и действовать по его предписаниям и распоряжениям.</w:t>
      </w:r>
      <w:r w:rsidR="001018FC">
        <w:rPr>
          <w:sz w:val="28"/>
          <w:szCs w:val="28"/>
        </w:rPr>
        <w:t xml:space="preserve"> </w:t>
      </w:r>
    </w:p>
    <w:p w:rsidR="00A7055E" w:rsidRPr="001018FC" w:rsidRDefault="00A7055E"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xml:space="preserve">Таким образом, при императоре Александре </w:t>
      </w:r>
      <w:r w:rsidRPr="001018FC">
        <w:rPr>
          <w:rFonts w:ascii="Times New Roman" w:hAnsi="Times New Roman"/>
          <w:szCs w:val="28"/>
          <w:lang w:val="en-US"/>
        </w:rPr>
        <w:t>I</w:t>
      </w:r>
      <w:r w:rsidRPr="001018FC">
        <w:rPr>
          <w:rFonts w:ascii="Times New Roman" w:hAnsi="Times New Roman"/>
          <w:szCs w:val="28"/>
        </w:rPr>
        <w:t xml:space="preserve"> в Российской империи произошло важное событие – была подготовлена и установлена новая, современная система государственных исполнительных органов власти – Россия перешла от коллегиального управления к министерскому, в результате чего и было создано Министерство финансов. После этих преобразований деятельность казначейства неразрывно связана с Министерством финансов.</w:t>
      </w:r>
    </w:p>
    <w:p w:rsidR="00B17489" w:rsidRPr="001018FC" w:rsidRDefault="00B17489"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Все кассы Министерства финансов были подразделены на доходные и расходные. К доходным отнесены все казначейства в губерниях и уездных городах и кассы специальных сборщиков (почтовые конторы, таможни и другие). Расходными кассами стали Главное казначейство в Санкт-Петербурге, касса Комиссии погашения долгов и губернские казначейства с расходными отделениями в некоторых местностях. Доходные кассы принимали государственные доходы, вели полное счетоводство и представляли отчетность учреждениям Государственного Контроля. Одновременно им было разрешено производить и некоторые расходы на основании разрешений расходных касс. Расходные кассы, в свою очередь, помимо расходных операций, имели право и обязаны были принимать некоторые доходы, которые в полном объеме передавались в доходные кассы</w:t>
      </w:r>
      <w:r w:rsidR="005C6480" w:rsidRPr="001018FC">
        <w:rPr>
          <w:rFonts w:ascii="Times New Roman" w:hAnsi="Times New Roman"/>
          <w:szCs w:val="28"/>
        </w:rPr>
        <w:t xml:space="preserve"> </w:t>
      </w:r>
      <w:r w:rsidR="004B4BF8" w:rsidRPr="001018FC">
        <w:rPr>
          <w:rFonts w:ascii="Times New Roman" w:hAnsi="Times New Roman"/>
          <w:szCs w:val="28"/>
        </w:rPr>
        <w:t>[20</w:t>
      </w:r>
      <w:r w:rsidR="005C6480" w:rsidRPr="001018FC">
        <w:rPr>
          <w:rFonts w:ascii="Times New Roman" w:hAnsi="Times New Roman"/>
          <w:szCs w:val="28"/>
        </w:rPr>
        <w:t>]</w:t>
      </w:r>
      <w:r w:rsidRPr="001018FC">
        <w:rPr>
          <w:rFonts w:ascii="Times New Roman" w:hAnsi="Times New Roman"/>
          <w:szCs w:val="28"/>
        </w:rPr>
        <w:t>.</w:t>
      </w:r>
    </w:p>
    <w:p w:rsidR="00B17489" w:rsidRPr="001018FC" w:rsidRDefault="00B17489"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В 1890 году происходит значительное возрастание штатов и изменение структуры казначейств и одновременное увеличение числа приходно – расходных статей, числа отдельных счетов в бухгалтерских книгах казначейств. По штатам 1890 года все казначейства разделялись на два разряда, отличающихся как по классам должностей, так и по окладам содержания должностных лиц. Вся исполнительная власть в казначействах принадлежала одному казначею. Он осуществлял надзор за деятельностью чинов казначейства, нес ответственность за сохранность денежных сумм и прочего казенного имущества, за правильно</w:t>
      </w:r>
      <w:r w:rsidR="00F4796E" w:rsidRPr="001018FC">
        <w:rPr>
          <w:rFonts w:ascii="Times New Roman" w:hAnsi="Times New Roman"/>
          <w:szCs w:val="28"/>
        </w:rPr>
        <w:t>сть действий казначейства</w:t>
      </w:r>
      <w:r w:rsidRPr="001018FC">
        <w:rPr>
          <w:rFonts w:ascii="Times New Roman" w:hAnsi="Times New Roman"/>
          <w:szCs w:val="28"/>
        </w:rPr>
        <w:t xml:space="preserve"> и за своевременность представления срочных сведений и отчетности.</w:t>
      </w:r>
    </w:p>
    <w:p w:rsidR="00876726" w:rsidRPr="001018FC" w:rsidRDefault="00B17489"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С 1897 года на казначейства был возложен прием золотых и серебряных изделий для отправки в окружные пробирные управления для испытаний на подлинность, обратная выдача изделий мастерам и взимание с последних пробирных пошлин, а также ведение книг и отчетности по этой операции. В дополнение ко всему, на казначейства с 1897 года были возложены некоторые банковские операции, порядок производства которых определялся особыми правилами, утвержденными министром финансов. Первоначально казначейства производили размен монет, покупку и продажу билетов государственного казначейства, уплату процентов по купонам от главнейших процентных бумаг и капитала по бумагам, переводные операции, операции сберегательных касс. Все названные операции были разрешены в казначействах тех горо</w:t>
      </w:r>
      <w:r w:rsidR="00630C4E" w:rsidRPr="001018FC">
        <w:rPr>
          <w:rFonts w:ascii="Times New Roman" w:hAnsi="Times New Roman"/>
          <w:szCs w:val="28"/>
        </w:rPr>
        <w:t>дов, в которых отсутствовали учреждения</w:t>
      </w:r>
      <w:r w:rsidRPr="001018FC">
        <w:rPr>
          <w:rFonts w:ascii="Times New Roman" w:hAnsi="Times New Roman"/>
          <w:szCs w:val="28"/>
        </w:rPr>
        <w:t xml:space="preserve"> Государственного Банка</w:t>
      </w:r>
      <w:r w:rsidR="00251B0F" w:rsidRPr="001018FC">
        <w:rPr>
          <w:rFonts w:ascii="Times New Roman" w:hAnsi="Times New Roman"/>
          <w:szCs w:val="28"/>
        </w:rPr>
        <w:t xml:space="preserve"> [2</w:t>
      </w:r>
      <w:r w:rsidR="004B4BF8" w:rsidRPr="001018FC">
        <w:rPr>
          <w:rFonts w:ascii="Times New Roman" w:hAnsi="Times New Roman"/>
          <w:szCs w:val="28"/>
        </w:rPr>
        <w:t>6</w:t>
      </w:r>
      <w:r w:rsidR="00A5471C" w:rsidRPr="001018FC">
        <w:rPr>
          <w:rFonts w:ascii="Times New Roman" w:hAnsi="Times New Roman"/>
          <w:szCs w:val="28"/>
        </w:rPr>
        <w:t>]</w:t>
      </w:r>
      <w:r w:rsidRPr="001018FC">
        <w:rPr>
          <w:rFonts w:ascii="Times New Roman" w:hAnsi="Times New Roman"/>
          <w:szCs w:val="28"/>
        </w:rPr>
        <w:t>.</w:t>
      </w:r>
      <w:r w:rsidR="001018FC">
        <w:rPr>
          <w:rFonts w:ascii="Times New Roman" w:hAnsi="Times New Roman"/>
          <w:szCs w:val="28"/>
        </w:rPr>
        <w:t xml:space="preserve"> </w:t>
      </w:r>
    </w:p>
    <w:p w:rsidR="00B17489" w:rsidRPr="001018FC" w:rsidRDefault="00EC6364" w:rsidP="001018FC">
      <w:pPr>
        <w:widowControl w:val="0"/>
        <w:spacing w:line="360" w:lineRule="auto"/>
        <w:ind w:firstLine="709"/>
        <w:jc w:val="both"/>
        <w:rPr>
          <w:sz w:val="28"/>
          <w:szCs w:val="28"/>
        </w:rPr>
      </w:pPr>
      <w:r w:rsidRPr="001018FC">
        <w:rPr>
          <w:sz w:val="28"/>
          <w:szCs w:val="28"/>
        </w:rPr>
        <w:t xml:space="preserve">С началом ХХ века происходит значительный рост оборота Казначейств, что объясняется увеличением населения, развитием товарно-промышленной жизни и в связи с этим расширение деятельности Казначейства по банковским операциям и по операциям сберегательных касс. </w:t>
      </w:r>
      <w:r w:rsidR="00965082" w:rsidRPr="001018FC">
        <w:rPr>
          <w:sz w:val="28"/>
          <w:szCs w:val="28"/>
        </w:rPr>
        <w:t>К 1900 году</w:t>
      </w:r>
      <w:r w:rsidR="00B17489" w:rsidRPr="001018FC">
        <w:rPr>
          <w:sz w:val="28"/>
          <w:szCs w:val="28"/>
        </w:rPr>
        <w:t xml:space="preserve"> сфера деятельности казначейства настолько возросла, что хотя для усиления его состава Государственным Банком и были ассигнованы некоторые средства, казначейства с трудом справлялись со своим кругом обязанностей.</w:t>
      </w:r>
      <w:r w:rsidR="00D84B5E" w:rsidRPr="001018FC">
        <w:rPr>
          <w:sz w:val="28"/>
          <w:szCs w:val="28"/>
        </w:rPr>
        <w:t xml:space="preserve"> Вместе тем в этом периоде были изданы специальные акты по которым производилась более точная классификация доходов и расходов бюджета. Эти новые акты позволили в некоторой степени упорядочить деятельность казначейств и получить более ясную картину истинного положения дел в бюджет</w:t>
      </w:r>
      <w:r w:rsidR="004950D7" w:rsidRPr="001018FC">
        <w:rPr>
          <w:sz w:val="28"/>
          <w:szCs w:val="28"/>
        </w:rPr>
        <w:t>ной сфере</w:t>
      </w:r>
      <w:r w:rsidR="00C42019" w:rsidRPr="001018FC">
        <w:rPr>
          <w:sz w:val="28"/>
          <w:szCs w:val="28"/>
        </w:rPr>
        <w:t xml:space="preserve"> </w:t>
      </w:r>
      <w:r w:rsidRPr="001018FC">
        <w:rPr>
          <w:sz w:val="28"/>
          <w:szCs w:val="28"/>
        </w:rPr>
        <w:t>[</w:t>
      </w:r>
      <w:r w:rsidR="00251B0F" w:rsidRPr="001018FC">
        <w:rPr>
          <w:sz w:val="28"/>
          <w:szCs w:val="28"/>
        </w:rPr>
        <w:t>44</w:t>
      </w:r>
      <w:r w:rsidRPr="001018FC">
        <w:rPr>
          <w:sz w:val="28"/>
          <w:szCs w:val="28"/>
        </w:rPr>
        <w:t>]</w:t>
      </w:r>
      <w:r w:rsidR="00D158A2" w:rsidRPr="001018FC">
        <w:rPr>
          <w:sz w:val="28"/>
          <w:szCs w:val="28"/>
        </w:rPr>
        <w:t>.</w:t>
      </w:r>
    </w:p>
    <w:p w:rsidR="00D158A2" w:rsidRPr="001018FC" w:rsidRDefault="00D158A2" w:rsidP="001018FC">
      <w:pPr>
        <w:widowControl w:val="0"/>
        <w:spacing w:line="360" w:lineRule="auto"/>
        <w:ind w:firstLine="709"/>
        <w:jc w:val="both"/>
        <w:rPr>
          <w:sz w:val="28"/>
          <w:szCs w:val="28"/>
        </w:rPr>
      </w:pPr>
      <w:r w:rsidRPr="001018FC">
        <w:rPr>
          <w:sz w:val="28"/>
          <w:szCs w:val="28"/>
        </w:rPr>
        <w:t>Следует также отметить что бюджет того времени подразделялся на обыкновенный и чрезвычайный. Доходы обыкновенного бюджета подразделялиь на следующие группы</w:t>
      </w:r>
      <w:r w:rsidR="00251B0F" w:rsidRPr="001018FC">
        <w:rPr>
          <w:sz w:val="28"/>
          <w:szCs w:val="28"/>
        </w:rPr>
        <w:t xml:space="preserve"> [2</w:t>
      </w:r>
      <w:r w:rsidR="004B4BF8" w:rsidRPr="001018FC">
        <w:rPr>
          <w:sz w:val="28"/>
          <w:szCs w:val="28"/>
        </w:rPr>
        <w:t>6</w:t>
      </w:r>
      <w:r w:rsidRPr="001018FC">
        <w:rPr>
          <w:sz w:val="28"/>
          <w:szCs w:val="28"/>
        </w:rPr>
        <w:t xml:space="preserve">, </w:t>
      </w:r>
      <w:r w:rsidR="007E059D" w:rsidRPr="001018FC">
        <w:rPr>
          <w:sz w:val="28"/>
          <w:szCs w:val="28"/>
        </w:rPr>
        <w:t>с.30</w:t>
      </w:r>
      <w:r w:rsidRPr="001018FC">
        <w:rPr>
          <w:sz w:val="28"/>
          <w:szCs w:val="28"/>
        </w:rPr>
        <w:t>]:</w:t>
      </w:r>
    </w:p>
    <w:p w:rsidR="00D158A2" w:rsidRPr="001018FC" w:rsidRDefault="00D158A2" w:rsidP="001018FC">
      <w:pPr>
        <w:widowControl w:val="0"/>
        <w:spacing w:line="360" w:lineRule="auto"/>
        <w:ind w:firstLine="709"/>
        <w:jc w:val="both"/>
        <w:rPr>
          <w:sz w:val="28"/>
          <w:szCs w:val="28"/>
        </w:rPr>
      </w:pPr>
      <w:r w:rsidRPr="001018FC">
        <w:rPr>
          <w:sz w:val="28"/>
          <w:szCs w:val="28"/>
        </w:rPr>
        <w:t>- прямые налоги (налоги и сборы с недвижимости, налоги с торговли и промышленности и т.д.);</w:t>
      </w:r>
    </w:p>
    <w:p w:rsidR="00D158A2" w:rsidRPr="001018FC" w:rsidRDefault="00D158A2" w:rsidP="001018FC">
      <w:pPr>
        <w:widowControl w:val="0"/>
        <w:spacing w:line="360" w:lineRule="auto"/>
        <w:ind w:firstLine="709"/>
        <w:jc w:val="both"/>
        <w:rPr>
          <w:sz w:val="28"/>
          <w:szCs w:val="28"/>
        </w:rPr>
      </w:pPr>
      <w:r w:rsidRPr="001018FC">
        <w:rPr>
          <w:sz w:val="28"/>
          <w:szCs w:val="28"/>
        </w:rPr>
        <w:t>- косвенные налоги (питейный, табачный, сахарный, нефтяной, спичечный доходы и таможенные сборы);</w:t>
      </w:r>
    </w:p>
    <w:p w:rsidR="00D158A2" w:rsidRPr="001018FC" w:rsidRDefault="00D158A2" w:rsidP="001018FC">
      <w:pPr>
        <w:widowControl w:val="0"/>
        <w:spacing w:line="360" w:lineRule="auto"/>
        <w:ind w:firstLine="709"/>
        <w:jc w:val="both"/>
        <w:rPr>
          <w:sz w:val="28"/>
          <w:szCs w:val="28"/>
        </w:rPr>
      </w:pPr>
      <w:r w:rsidRPr="001018FC">
        <w:rPr>
          <w:sz w:val="28"/>
          <w:szCs w:val="28"/>
        </w:rPr>
        <w:t>- пошлины;</w:t>
      </w:r>
    </w:p>
    <w:p w:rsidR="00D158A2" w:rsidRPr="001018FC" w:rsidRDefault="00D158A2" w:rsidP="001018FC">
      <w:pPr>
        <w:widowControl w:val="0"/>
        <w:spacing w:line="360" w:lineRule="auto"/>
        <w:ind w:firstLine="709"/>
        <w:jc w:val="both"/>
        <w:rPr>
          <w:sz w:val="28"/>
          <w:szCs w:val="28"/>
        </w:rPr>
      </w:pPr>
      <w:r w:rsidRPr="001018FC">
        <w:rPr>
          <w:sz w:val="28"/>
          <w:szCs w:val="28"/>
        </w:rPr>
        <w:t xml:space="preserve">- </w:t>
      </w:r>
      <w:r w:rsidR="002E58FD" w:rsidRPr="001018FC">
        <w:rPr>
          <w:sz w:val="28"/>
          <w:szCs w:val="28"/>
        </w:rPr>
        <w:t>правительственные</w:t>
      </w:r>
      <w:r w:rsidRPr="001018FC">
        <w:rPr>
          <w:sz w:val="28"/>
          <w:szCs w:val="28"/>
        </w:rPr>
        <w:t xml:space="preserve"> регалии;</w:t>
      </w:r>
    </w:p>
    <w:p w:rsidR="00D158A2" w:rsidRPr="001018FC" w:rsidRDefault="00D158A2" w:rsidP="001018FC">
      <w:pPr>
        <w:widowControl w:val="0"/>
        <w:spacing w:line="360" w:lineRule="auto"/>
        <w:ind w:firstLine="709"/>
        <w:jc w:val="both"/>
        <w:rPr>
          <w:sz w:val="28"/>
          <w:szCs w:val="28"/>
        </w:rPr>
      </w:pPr>
      <w:r w:rsidRPr="001018FC">
        <w:rPr>
          <w:sz w:val="28"/>
          <w:szCs w:val="28"/>
        </w:rPr>
        <w:t>- казенные имущества и капиталы;</w:t>
      </w:r>
    </w:p>
    <w:p w:rsidR="00D158A2" w:rsidRPr="001018FC" w:rsidRDefault="00D158A2" w:rsidP="001018FC">
      <w:pPr>
        <w:widowControl w:val="0"/>
        <w:spacing w:line="360" w:lineRule="auto"/>
        <w:ind w:firstLine="709"/>
        <w:jc w:val="both"/>
        <w:rPr>
          <w:sz w:val="28"/>
          <w:szCs w:val="28"/>
        </w:rPr>
      </w:pPr>
      <w:r w:rsidRPr="001018FC">
        <w:rPr>
          <w:sz w:val="28"/>
          <w:szCs w:val="28"/>
        </w:rPr>
        <w:t>- выкупные платежи;</w:t>
      </w:r>
    </w:p>
    <w:p w:rsidR="00D158A2" w:rsidRPr="001018FC" w:rsidRDefault="00D158A2" w:rsidP="001018FC">
      <w:pPr>
        <w:widowControl w:val="0"/>
        <w:spacing w:line="360" w:lineRule="auto"/>
        <w:ind w:firstLine="709"/>
        <w:jc w:val="both"/>
        <w:rPr>
          <w:sz w:val="28"/>
          <w:szCs w:val="28"/>
        </w:rPr>
      </w:pPr>
      <w:r w:rsidRPr="001018FC">
        <w:rPr>
          <w:sz w:val="28"/>
          <w:szCs w:val="28"/>
        </w:rPr>
        <w:t xml:space="preserve">- и прочие доходы. </w:t>
      </w:r>
    </w:p>
    <w:p w:rsidR="00425ED1" w:rsidRPr="001018FC" w:rsidRDefault="00425ED1" w:rsidP="001018FC">
      <w:pPr>
        <w:widowControl w:val="0"/>
        <w:spacing w:line="360" w:lineRule="auto"/>
        <w:ind w:firstLine="709"/>
        <w:jc w:val="both"/>
        <w:rPr>
          <w:sz w:val="28"/>
          <w:szCs w:val="28"/>
        </w:rPr>
      </w:pPr>
      <w:r w:rsidRPr="001018FC">
        <w:rPr>
          <w:sz w:val="28"/>
          <w:szCs w:val="28"/>
        </w:rPr>
        <w:t xml:space="preserve">В октябре 1917 года по Декрету </w:t>
      </w:r>
      <w:r w:rsidRPr="001018FC">
        <w:rPr>
          <w:sz w:val="28"/>
          <w:szCs w:val="28"/>
          <w:lang w:val="en-US"/>
        </w:rPr>
        <w:t>II</w:t>
      </w:r>
      <w:r w:rsidRPr="001018FC">
        <w:rPr>
          <w:sz w:val="28"/>
          <w:szCs w:val="28"/>
        </w:rPr>
        <w:t xml:space="preserve"> Всероссийского Съезда Советов были созданы новые органы Управления, в том числе Народный комиссариат финансов республики (Наркомфин). Органы Казначейства были расформированы и их функции получили новые финансовые органы. Проводя линию на объединение всего сметно-расчетного и кассового дела, Совет Народных Комиссаров принял в октябре </w:t>
      </w:r>
      <w:smartTag w:uri="urn:schemas-microsoft-com:office:smarttags" w:element="metricconverter">
        <w:smartTagPr>
          <w:attr w:name="ProductID" w:val="1918 г"/>
        </w:smartTagPr>
        <w:r w:rsidRPr="001018FC">
          <w:rPr>
            <w:sz w:val="28"/>
            <w:szCs w:val="28"/>
          </w:rPr>
          <w:t>1918 г</w:t>
        </w:r>
      </w:smartTag>
      <w:r w:rsidRPr="001018FC">
        <w:rPr>
          <w:sz w:val="28"/>
          <w:szCs w:val="28"/>
        </w:rPr>
        <w:t>. постановление о слиянии Казначейства с учреждениями Народного банка. В результате слияния Народный Банк</w:t>
      </w:r>
      <w:r w:rsidR="001018FC">
        <w:rPr>
          <w:sz w:val="28"/>
          <w:szCs w:val="28"/>
        </w:rPr>
        <w:t xml:space="preserve"> </w:t>
      </w:r>
      <w:r w:rsidRPr="001018FC">
        <w:rPr>
          <w:sz w:val="28"/>
          <w:szCs w:val="28"/>
        </w:rPr>
        <w:t xml:space="preserve">РСФСР сосредоточил в своих руках не только кредитное дело, но и финансирование всего народного хозяйства страны, всю сметно-бюджетную работу, руководство денежным обращением, контроль и т. д.; </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Действовавшая в СССР банковская система исполнения бюджета была основана на принципе единства касс, когда все платежи, поступающие в государственный бюджет СССР, сосредотачивались в Госбанке СССР, а все бюджетные расходы осуществлялись через сеть учреждений Госбанка</w:t>
      </w:r>
      <w:r w:rsidR="00251B0F" w:rsidRPr="001018FC">
        <w:rPr>
          <w:rFonts w:ascii="Times New Roman" w:hAnsi="Times New Roman"/>
          <w:szCs w:val="28"/>
        </w:rPr>
        <w:t xml:space="preserve"> [44</w:t>
      </w:r>
      <w:r w:rsidR="00D47FCB" w:rsidRPr="001018FC">
        <w:rPr>
          <w:rFonts w:ascii="Times New Roman" w:hAnsi="Times New Roman"/>
          <w:szCs w:val="28"/>
        </w:rPr>
        <w:t>]</w:t>
      </w:r>
      <w:r w:rsidRPr="001018FC">
        <w:rPr>
          <w:rFonts w:ascii="Times New Roman" w:hAnsi="Times New Roman"/>
          <w:szCs w:val="28"/>
        </w:rPr>
        <w:t>.</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Единство кассы обеспечивало централизацию средств и балансирование доходов и расходов каждого из бюджетов, образовывавших в совокупности бюджетную систему государства, позволяло проводить операции по кассовому исполнению союзного бюджета на всей территории страны, каждого республиканского и местного бюджета – на территории, подведомственной соответствующему органу власти. Осуществление кассового исполнения бюджетов учреждениями банка давало возможность разграничить функции распоряжения бюджетными средствами, которые выполняют финансовые органы и распорядители кредитов, и функции приема, выдачи, хранения этих средств. В результате были созданы необходимые условия для контроля за правильным и целевым направлением бюджетных ассигнований. Концентрация бюджетных</w:t>
      </w:r>
      <w:r w:rsidR="00935305" w:rsidRPr="001018FC">
        <w:rPr>
          <w:rFonts w:ascii="Times New Roman" w:hAnsi="Times New Roman"/>
          <w:szCs w:val="28"/>
        </w:rPr>
        <w:t xml:space="preserve"> доходов и расходов в Госбанке</w:t>
      </w:r>
      <w:r w:rsidR="001018FC">
        <w:rPr>
          <w:rFonts w:ascii="Times New Roman" w:hAnsi="Times New Roman"/>
          <w:szCs w:val="28"/>
        </w:rPr>
        <w:t xml:space="preserve"> </w:t>
      </w:r>
      <w:r w:rsidRPr="001018FC">
        <w:rPr>
          <w:rFonts w:ascii="Times New Roman" w:hAnsi="Times New Roman"/>
          <w:szCs w:val="28"/>
        </w:rPr>
        <w:t>СССР упрощала и облегчала расчеты с бюджетом государственных, кооперативных, общественных предприятий, организаций, учреждений, счета которых находились в учреждениях банка. Госбанку СССР было предоставлено право использовать свободные ресурсы государственного бюджета для кредитования народного хозяйства.</w:t>
      </w:r>
    </w:p>
    <w:p w:rsidR="007E1D1A" w:rsidRPr="001018FC" w:rsidRDefault="001018FC" w:rsidP="001018FC">
      <w:pPr>
        <w:pStyle w:val="3"/>
        <w:widowControl w:val="0"/>
        <w:overflowPunct/>
        <w:autoSpaceDE/>
        <w:autoSpaceDN/>
        <w:adjustRightInd/>
        <w:ind w:firstLine="709"/>
        <w:textAlignment w:val="auto"/>
        <w:rPr>
          <w:rFonts w:ascii="Times New Roman" w:hAnsi="Times New Roman"/>
          <w:szCs w:val="28"/>
        </w:rPr>
      </w:pPr>
      <w:r>
        <w:rPr>
          <w:rFonts w:ascii="Times New Roman" w:hAnsi="Times New Roman"/>
          <w:szCs w:val="28"/>
        </w:rPr>
        <w:t xml:space="preserve"> </w:t>
      </w:r>
      <w:r w:rsidR="007E1D1A" w:rsidRPr="001018FC">
        <w:rPr>
          <w:rFonts w:ascii="Times New Roman" w:hAnsi="Times New Roman"/>
          <w:szCs w:val="28"/>
        </w:rPr>
        <w:t>В процессе исполнения бюджетов учреждения Госбанка СССР</w:t>
      </w:r>
      <w:r w:rsidR="001968BF" w:rsidRPr="001018FC">
        <w:rPr>
          <w:rFonts w:ascii="Times New Roman" w:hAnsi="Times New Roman"/>
          <w:szCs w:val="28"/>
        </w:rPr>
        <w:t xml:space="preserve"> </w:t>
      </w:r>
      <w:r w:rsidR="00251B0F" w:rsidRPr="001018FC">
        <w:rPr>
          <w:rFonts w:ascii="Times New Roman" w:hAnsi="Times New Roman"/>
          <w:szCs w:val="28"/>
        </w:rPr>
        <w:t>[2</w:t>
      </w:r>
      <w:r w:rsidR="00A32437" w:rsidRPr="001018FC">
        <w:rPr>
          <w:rFonts w:ascii="Times New Roman" w:hAnsi="Times New Roman"/>
          <w:szCs w:val="28"/>
        </w:rPr>
        <w:t>6</w:t>
      </w:r>
      <w:r w:rsidR="001472F2" w:rsidRPr="001018FC">
        <w:rPr>
          <w:rFonts w:ascii="Times New Roman" w:hAnsi="Times New Roman"/>
          <w:szCs w:val="28"/>
        </w:rPr>
        <w:t>, с.105</w:t>
      </w:r>
      <w:r w:rsidR="001968BF" w:rsidRPr="001018FC">
        <w:rPr>
          <w:rFonts w:ascii="Times New Roman" w:hAnsi="Times New Roman"/>
          <w:szCs w:val="28"/>
        </w:rPr>
        <w:t>]</w:t>
      </w:r>
      <w:r w:rsidR="007E1D1A" w:rsidRPr="001018FC">
        <w:rPr>
          <w:rFonts w:ascii="Times New Roman" w:hAnsi="Times New Roman"/>
          <w:szCs w:val="28"/>
        </w:rPr>
        <w:t>:</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принимали бюджетные средства на счета соответствующих бюджетов</w:t>
      </w:r>
      <w:r w:rsidR="00C53434" w:rsidRPr="001018FC">
        <w:rPr>
          <w:rFonts w:ascii="Times New Roman" w:hAnsi="Times New Roman"/>
          <w:szCs w:val="28"/>
        </w:rPr>
        <w:t>,</w:t>
      </w:r>
      <w:r w:rsidR="001018FC">
        <w:rPr>
          <w:rFonts w:ascii="Times New Roman" w:hAnsi="Times New Roman"/>
          <w:szCs w:val="28"/>
        </w:rPr>
        <w:t xml:space="preserve"> </w:t>
      </w:r>
      <w:r w:rsidR="00C53434" w:rsidRPr="001018FC">
        <w:rPr>
          <w:rFonts w:ascii="Times New Roman" w:hAnsi="Times New Roman"/>
          <w:szCs w:val="28"/>
        </w:rPr>
        <w:t>таких как</w:t>
      </w:r>
      <w:r w:rsidRPr="001018FC">
        <w:rPr>
          <w:rFonts w:ascii="Times New Roman" w:hAnsi="Times New Roman"/>
          <w:szCs w:val="28"/>
        </w:rPr>
        <w:t xml:space="preserve"> союзного, республиканского и местных;</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производили в установленных размерах распределение сумм налогов и доходов между союзным бюджетом и республиканскими бюджетами союзных республик, отчисления от поступлений по государственным налогам и доходам в республиканские бюджеты автономных республик и местные бюджеты;</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выдавали средства союзного, республиканских и местных бюджетов в пределах сумм, имеющихся на счетах этих бюджетов;</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принимали и выдавали внебюджетные средства учреждений, состоящих на государственном бюджете СССР;</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вели учет доходов и расходов союзного и республиканских бюджетов союзных республик и представляли в установленные сроки отчеты о кассовом исполнении этих бюджетов соответствующим финансовым органам;</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учитывали кредиты, открытые по союзному и республиканским бюджетам союзных республик, и переводили эти кредиты из одного учреждения Госбанка в другое;</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осуществляли учет средств республиканских бюджетов автономных республик и местных бюджетов.</w:t>
      </w:r>
    </w:p>
    <w:p w:rsidR="005E4BA4"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Платежи в государственный бюджет СССР от юридических и физических лиц принимались всеми учреждениями Госбанка СССР, а налоги и другие платежи в бюджет, уплачиваемые населением, принимали, как правило, сберегательные кассы, а в сельской местности – сельские Советы народных депутатов.</w:t>
      </w:r>
      <w:r w:rsidR="00965082" w:rsidRPr="001018FC">
        <w:rPr>
          <w:rFonts w:ascii="Times New Roman" w:hAnsi="Times New Roman"/>
          <w:szCs w:val="28"/>
        </w:rPr>
        <w:t xml:space="preserve"> </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В конце 80-х годов в связи с изменением политической и экономической систем общества и последовавшим вслед за этим провозглашением создания Российской Федерации бюджетная система потребовала реформирования. С выходом экономики из рамок централизованного планирования стала изменяться банковская система. Образование коммерческих банков и переориентация функций Центрального банка привели к тому, что был серьёзно ослаблен банковский учет бюджетных средств</w:t>
      </w:r>
      <w:r w:rsidR="001968BF" w:rsidRPr="001018FC">
        <w:rPr>
          <w:rFonts w:ascii="Times New Roman" w:hAnsi="Times New Roman"/>
          <w:szCs w:val="28"/>
        </w:rPr>
        <w:t xml:space="preserve"> </w:t>
      </w:r>
      <w:r w:rsidR="00A32437" w:rsidRPr="001018FC">
        <w:rPr>
          <w:rFonts w:ascii="Times New Roman" w:hAnsi="Times New Roman"/>
          <w:szCs w:val="28"/>
        </w:rPr>
        <w:t>[34</w:t>
      </w:r>
      <w:r w:rsidR="001968BF" w:rsidRPr="001018FC">
        <w:rPr>
          <w:rFonts w:ascii="Times New Roman" w:hAnsi="Times New Roman"/>
          <w:szCs w:val="28"/>
        </w:rPr>
        <w:t>]</w:t>
      </w:r>
      <w:r w:rsidR="007C6305" w:rsidRPr="001018FC">
        <w:rPr>
          <w:rFonts w:ascii="Times New Roman" w:hAnsi="Times New Roman"/>
          <w:szCs w:val="28"/>
        </w:rPr>
        <w:t>. Как результат, возникают</w:t>
      </w:r>
      <w:r w:rsidRPr="001018FC">
        <w:rPr>
          <w:rFonts w:ascii="Times New Roman" w:hAnsi="Times New Roman"/>
          <w:szCs w:val="28"/>
        </w:rPr>
        <w:t xml:space="preserve"> задержки в перечислении бюджетных средств, допускалось их нецелевое использование. Кроме того, существенным недостатком банковского исполнения бюджета стало наращивание инфляционных процессов, так как кредитование дефицита бюджета осуществлялось автоматически и носило эмиссионный характер.</w:t>
      </w:r>
    </w:p>
    <w:p w:rsidR="007E1D1A" w:rsidRPr="001018FC" w:rsidRDefault="00154678" w:rsidP="001018FC">
      <w:pPr>
        <w:pStyle w:val="21"/>
        <w:widowControl w:val="0"/>
        <w:spacing w:after="0" w:line="360" w:lineRule="auto"/>
        <w:ind w:firstLine="709"/>
        <w:jc w:val="both"/>
        <w:rPr>
          <w:sz w:val="28"/>
          <w:szCs w:val="28"/>
        </w:rPr>
      </w:pPr>
      <w:r w:rsidRPr="001018FC">
        <w:rPr>
          <w:sz w:val="28"/>
          <w:szCs w:val="28"/>
        </w:rPr>
        <w:t xml:space="preserve">Современный этап развития органов Федерального казначейства начался в 1992 году. Именно тогда возникла необходимость в создании отдельной финансовой структуры, способной </w:t>
      </w:r>
      <w:r w:rsidR="00C34C02" w:rsidRPr="001018FC">
        <w:rPr>
          <w:sz w:val="28"/>
          <w:szCs w:val="28"/>
        </w:rPr>
        <w:t>одновременно,</w:t>
      </w:r>
      <w:r w:rsidRPr="001018FC">
        <w:rPr>
          <w:sz w:val="28"/>
          <w:szCs w:val="28"/>
        </w:rPr>
        <w:t xml:space="preserve"> и исполнять, и контролировать бюджеты, а также обеспечивать прозрачность движения государственных средств. </w:t>
      </w:r>
      <w:r w:rsidR="007E1D1A" w:rsidRPr="001018FC">
        <w:rPr>
          <w:sz w:val="28"/>
          <w:szCs w:val="28"/>
        </w:rPr>
        <w:t xml:space="preserve">Таким образом, </w:t>
      </w:r>
      <w:r w:rsidR="00326433" w:rsidRPr="001018FC">
        <w:rPr>
          <w:sz w:val="28"/>
          <w:szCs w:val="28"/>
        </w:rPr>
        <w:t>назрел</w:t>
      </w:r>
      <w:r w:rsidR="007E1D1A" w:rsidRPr="001018FC">
        <w:rPr>
          <w:sz w:val="28"/>
          <w:szCs w:val="28"/>
        </w:rPr>
        <w:t xml:space="preserve"> вопрос о создании нового государственного финансового органа и</w:t>
      </w:r>
      <w:r w:rsidR="007E1D1A" w:rsidRPr="001018FC">
        <w:rPr>
          <w:sz w:val="28"/>
        </w:rPr>
        <w:t xml:space="preserve"> </w:t>
      </w:r>
      <w:r w:rsidR="007E1D1A" w:rsidRPr="001018FC">
        <w:rPr>
          <w:sz w:val="28"/>
          <w:szCs w:val="28"/>
        </w:rPr>
        <w:t xml:space="preserve">Указом Президента РФ от 8 декабря </w:t>
      </w:r>
      <w:smartTag w:uri="urn:schemas-microsoft-com:office:smarttags" w:element="metricconverter">
        <w:smartTagPr>
          <w:attr w:name="ProductID" w:val="1992 г"/>
        </w:smartTagPr>
        <w:r w:rsidR="007E1D1A" w:rsidRPr="001018FC">
          <w:rPr>
            <w:sz w:val="28"/>
            <w:szCs w:val="28"/>
          </w:rPr>
          <w:t>1992 г</w:t>
        </w:r>
      </w:smartTag>
      <w:r w:rsidR="007E1D1A" w:rsidRPr="001018FC">
        <w:rPr>
          <w:sz w:val="28"/>
          <w:szCs w:val="28"/>
        </w:rPr>
        <w:t>. № 1556 в организационном плане был решен вопрос о создании Федерального казначейства в составе Министерства финансов Российской Федерации</w:t>
      </w:r>
      <w:r w:rsidR="00165294" w:rsidRPr="001018FC">
        <w:rPr>
          <w:sz w:val="28"/>
          <w:szCs w:val="28"/>
        </w:rPr>
        <w:t xml:space="preserve"> </w:t>
      </w:r>
      <w:r w:rsidR="00A32437" w:rsidRPr="001018FC">
        <w:rPr>
          <w:sz w:val="28"/>
          <w:szCs w:val="28"/>
        </w:rPr>
        <w:t>[29</w:t>
      </w:r>
      <w:r w:rsidR="00326433" w:rsidRPr="001018FC">
        <w:rPr>
          <w:sz w:val="28"/>
          <w:szCs w:val="28"/>
        </w:rPr>
        <w:t xml:space="preserve">, </w:t>
      </w:r>
      <w:r w:rsidR="00165294" w:rsidRPr="001018FC">
        <w:rPr>
          <w:sz w:val="28"/>
          <w:szCs w:val="28"/>
        </w:rPr>
        <w:t>с.47]</w:t>
      </w:r>
      <w:r w:rsidR="007E1D1A" w:rsidRPr="001018FC">
        <w:rPr>
          <w:sz w:val="28"/>
          <w:szCs w:val="28"/>
        </w:rPr>
        <w:t>.</w:t>
      </w:r>
    </w:p>
    <w:p w:rsidR="007E1D1A" w:rsidRPr="001018FC" w:rsidRDefault="007E1D1A" w:rsidP="001018FC">
      <w:pPr>
        <w:widowControl w:val="0"/>
        <w:spacing w:line="360" w:lineRule="auto"/>
        <w:ind w:firstLine="709"/>
        <w:jc w:val="both"/>
        <w:rPr>
          <w:sz w:val="28"/>
          <w:szCs w:val="28"/>
        </w:rPr>
      </w:pPr>
      <w:r w:rsidRPr="001018FC">
        <w:rPr>
          <w:sz w:val="28"/>
          <w:szCs w:val="28"/>
        </w:rPr>
        <w:t xml:space="preserve">До принятия Бюджетного кодекса Российской Федерации все правовые коллизии, связанные с деятельностью новых финансовых органов Минфина России, регулировались подзаконными актами. И только принятие Закона Российской Федерации «О введении в действие Бюджетного кодекса Российской Федерации» </w:t>
      </w:r>
      <w:r w:rsidR="005079C7" w:rsidRPr="001018FC">
        <w:rPr>
          <w:sz w:val="28"/>
          <w:szCs w:val="28"/>
        </w:rPr>
        <w:t>от 09 июля 1999 года № 159</w:t>
      </w:r>
      <w:r w:rsidR="004623C7" w:rsidRPr="001018FC">
        <w:rPr>
          <w:sz w:val="28"/>
          <w:szCs w:val="28"/>
        </w:rPr>
        <w:t xml:space="preserve"> </w:t>
      </w:r>
      <w:r w:rsidR="005079C7" w:rsidRPr="001018FC">
        <w:rPr>
          <w:sz w:val="28"/>
          <w:szCs w:val="28"/>
        </w:rPr>
        <w:t>-</w:t>
      </w:r>
      <w:r w:rsidR="004623C7" w:rsidRPr="001018FC">
        <w:rPr>
          <w:sz w:val="28"/>
          <w:szCs w:val="28"/>
        </w:rPr>
        <w:t xml:space="preserve"> </w:t>
      </w:r>
      <w:r w:rsidR="005079C7" w:rsidRPr="001018FC">
        <w:rPr>
          <w:sz w:val="28"/>
          <w:szCs w:val="28"/>
        </w:rPr>
        <w:t xml:space="preserve">ФЗ </w:t>
      </w:r>
      <w:r w:rsidRPr="001018FC">
        <w:rPr>
          <w:sz w:val="28"/>
          <w:szCs w:val="28"/>
        </w:rPr>
        <w:t>позволило снять большинство проблем, так как признание утратившими силу значительного количества законов, регламентирующих бюджетную деятельность государства, и введение в действие с 1 января 1999 года новых норм бюджетного законодательства, вытекающих из Бюджетного кодекса и последующих его дополнениях и изменениях</w:t>
      </w:r>
      <w:r w:rsidR="004623C7" w:rsidRPr="001018FC">
        <w:rPr>
          <w:sz w:val="28"/>
          <w:szCs w:val="28"/>
        </w:rPr>
        <w:t>,</w:t>
      </w:r>
      <w:r w:rsidRPr="001018FC">
        <w:rPr>
          <w:sz w:val="28"/>
          <w:szCs w:val="28"/>
        </w:rPr>
        <w:t xml:space="preserve"> стало очередным этапом становления и развития Федерального казначейства. </w:t>
      </w:r>
    </w:p>
    <w:p w:rsidR="007E1D1A" w:rsidRPr="001018FC" w:rsidRDefault="00C41EC1" w:rsidP="001018FC">
      <w:pPr>
        <w:widowControl w:val="0"/>
        <w:shd w:val="clear" w:color="auto" w:fill="FFFFFF"/>
        <w:autoSpaceDE w:val="0"/>
        <w:autoSpaceDN w:val="0"/>
        <w:adjustRightInd w:val="0"/>
        <w:spacing w:line="360" w:lineRule="auto"/>
        <w:ind w:firstLine="709"/>
        <w:jc w:val="both"/>
        <w:rPr>
          <w:sz w:val="28"/>
          <w:szCs w:val="28"/>
        </w:rPr>
      </w:pPr>
      <w:r w:rsidRPr="001018FC">
        <w:rPr>
          <w:sz w:val="28"/>
          <w:szCs w:val="28"/>
        </w:rPr>
        <w:t>Н</w:t>
      </w:r>
      <w:r w:rsidR="007E1D1A" w:rsidRPr="001018FC">
        <w:rPr>
          <w:sz w:val="28"/>
          <w:szCs w:val="28"/>
        </w:rPr>
        <w:t>ачальник Главного управления федерального казначейства,</w:t>
      </w:r>
      <w:r w:rsidRPr="001018FC">
        <w:rPr>
          <w:sz w:val="28"/>
          <w:szCs w:val="28"/>
        </w:rPr>
        <w:t xml:space="preserve"> Т. Г. Нестеренко,</w:t>
      </w:r>
      <w:r w:rsidR="007E1D1A" w:rsidRPr="001018FC">
        <w:rPr>
          <w:sz w:val="28"/>
          <w:szCs w:val="28"/>
        </w:rPr>
        <w:t xml:space="preserve"> так определила значение принятия Бюджетного ко</w:t>
      </w:r>
      <w:r w:rsidR="008E6B14" w:rsidRPr="001018FC">
        <w:rPr>
          <w:sz w:val="28"/>
          <w:szCs w:val="28"/>
        </w:rPr>
        <w:t>декса: “</w:t>
      </w:r>
      <w:r w:rsidR="007E1D1A" w:rsidRPr="001018FC">
        <w:rPr>
          <w:sz w:val="28"/>
          <w:szCs w:val="28"/>
        </w:rPr>
        <w:t>Положения Бюджетного кодекса позволили более четко провести черту между сферами правоприменения Налогового, Гражданского и Бюджетного законодательства. Кроме того, Бюджетным кодексом установлен</w:t>
      </w:r>
      <w:r w:rsidR="001018FC">
        <w:rPr>
          <w:sz w:val="28"/>
          <w:szCs w:val="28"/>
        </w:rPr>
        <w:t xml:space="preserve"> </w:t>
      </w:r>
      <w:r w:rsidR="007E1D1A" w:rsidRPr="001018FC">
        <w:rPr>
          <w:sz w:val="28"/>
          <w:szCs w:val="28"/>
        </w:rPr>
        <w:t>правовой статус всех участников бюджетного процесса, основы и условия привлечения к ответственности</w:t>
      </w:r>
      <w:r w:rsidR="001018FC">
        <w:rPr>
          <w:sz w:val="28"/>
          <w:szCs w:val="28"/>
        </w:rPr>
        <w:t xml:space="preserve"> </w:t>
      </w:r>
      <w:r w:rsidR="007E1D1A" w:rsidRPr="001018FC">
        <w:rPr>
          <w:sz w:val="28"/>
          <w:szCs w:val="28"/>
        </w:rPr>
        <w:t>за нарушение бюджетного законодательства</w:t>
      </w:r>
      <w:r w:rsidR="008E6B14" w:rsidRPr="001018FC">
        <w:rPr>
          <w:sz w:val="28"/>
          <w:szCs w:val="28"/>
        </w:rPr>
        <w:t>”</w:t>
      </w:r>
      <w:r w:rsidR="003A4461" w:rsidRPr="001018FC">
        <w:rPr>
          <w:sz w:val="28"/>
          <w:szCs w:val="28"/>
        </w:rPr>
        <w:t xml:space="preserve"> [</w:t>
      </w:r>
      <w:r w:rsidR="00A32437" w:rsidRPr="001018FC">
        <w:rPr>
          <w:sz w:val="28"/>
          <w:szCs w:val="28"/>
        </w:rPr>
        <w:t>33</w:t>
      </w:r>
      <w:r w:rsidR="005079C7" w:rsidRPr="001018FC">
        <w:rPr>
          <w:sz w:val="28"/>
          <w:szCs w:val="28"/>
        </w:rPr>
        <w:t>, с.7</w:t>
      </w:r>
      <w:r w:rsidR="003A4461" w:rsidRPr="001018FC">
        <w:rPr>
          <w:sz w:val="28"/>
          <w:szCs w:val="28"/>
        </w:rPr>
        <w:t>]</w:t>
      </w:r>
      <w:r w:rsidR="007E1D1A" w:rsidRPr="001018FC">
        <w:rPr>
          <w:sz w:val="28"/>
          <w:szCs w:val="28"/>
        </w:rPr>
        <w:t>.</w:t>
      </w:r>
    </w:p>
    <w:p w:rsidR="007711C8" w:rsidRPr="001018FC" w:rsidRDefault="007E1D1A" w:rsidP="001018FC">
      <w:pPr>
        <w:widowControl w:val="0"/>
        <w:spacing w:line="360" w:lineRule="auto"/>
        <w:ind w:firstLine="709"/>
        <w:jc w:val="both"/>
        <w:rPr>
          <w:rStyle w:val="pagetext1"/>
          <w:color w:val="auto"/>
          <w:sz w:val="28"/>
          <w:szCs w:val="28"/>
        </w:rPr>
      </w:pPr>
      <w:r w:rsidRPr="001018FC">
        <w:rPr>
          <w:rStyle w:val="pagetext1"/>
          <w:color w:val="auto"/>
          <w:sz w:val="28"/>
          <w:szCs w:val="28"/>
        </w:rPr>
        <w:t>Новым этапом в развитии системы органов федерального казначейства стало проведение административной реформы в соответствии с Указом Президента Российской Федерации «О системе и структуре федеральных органов исполнительной власти»</w:t>
      </w:r>
      <w:r w:rsidR="00026705" w:rsidRPr="001018FC">
        <w:rPr>
          <w:rStyle w:val="pagetext1"/>
          <w:color w:val="auto"/>
          <w:sz w:val="28"/>
          <w:szCs w:val="28"/>
        </w:rPr>
        <w:t xml:space="preserve"> от 9 марта 2004 года № 314</w:t>
      </w:r>
      <w:r w:rsidRPr="001018FC">
        <w:rPr>
          <w:rStyle w:val="pagetext1"/>
          <w:color w:val="auto"/>
          <w:sz w:val="28"/>
          <w:szCs w:val="28"/>
        </w:rPr>
        <w:t>.</w:t>
      </w:r>
      <w:r w:rsidR="00E77EE5" w:rsidRPr="001018FC">
        <w:rPr>
          <w:rStyle w:val="pagetext1"/>
          <w:color w:val="auto"/>
          <w:sz w:val="28"/>
          <w:szCs w:val="28"/>
        </w:rPr>
        <w:t xml:space="preserve"> </w:t>
      </w:r>
      <w:r w:rsidRPr="001018FC">
        <w:rPr>
          <w:rStyle w:val="pagetext1"/>
          <w:color w:val="auto"/>
          <w:sz w:val="28"/>
          <w:szCs w:val="28"/>
        </w:rPr>
        <w:t>В результате проведения данной реформы с 1 января 2005 года Федеральное казначейство было выделено из состава Министерства финансов Российской Федерации и преобразовано в федеральную службу с подчинением Министерст</w:t>
      </w:r>
      <w:r w:rsidR="007711C8" w:rsidRPr="001018FC">
        <w:rPr>
          <w:rStyle w:val="pagetext1"/>
          <w:color w:val="auto"/>
          <w:sz w:val="28"/>
          <w:szCs w:val="28"/>
        </w:rPr>
        <w:t>ву финансов РФ</w:t>
      </w:r>
      <w:r w:rsidR="006476FB" w:rsidRPr="001018FC">
        <w:rPr>
          <w:rStyle w:val="pagetext1"/>
          <w:color w:val="auto"/>
          <w:sz w:val="28"/>
          <w:szCs w:val="28"/>
        </w:rPr>
        <w:t xml:space="preserve"> </w:t>
      </w:r>
      <w:r w:rsidR="00B64D68" w:rsidRPr="001018FC">
        <w:rPr>
          <w:rStyle w:val="pagetext1"/>
          <w:color w:val="auto"/>
          <w:sz w:val="28"/>
          <w:szCs w:val="28"/>
        </w:rPr>
        <w:t>[44</w:t>
      </w:r>
      <w:r w:rsidR="006476FB" w:rsidRPr="001018FC">
        <w:rPr>
          <w:rStyle w:val="pagetext1"/>
          <w:color w:val="auto"/>
          <w:sz w:val="28"/>
          <w:szCs w:val="28"/>
        </w:rPr>
        <w:t>]</w:t>
      </w:r>
      <w:r w:rsidRPr="001018FC">
        <w:rPr>
          <w:rStyle w:val="pagetext1"/>
          <w:color w:val="auto"/>
          <w:sz w:val="28"/>
          <w:szCs w:val="28"/>
        </w:rPr>
        <w:t>.</w:t>
      </w:r>
    </w:p>
    <w:p w:rsidR="007E1D1A" w:rsidRPr="001018FC" w:rsidRDefault="007E1D1A" w:rsidP="001018FC">
      <w:pPr>
        <w:widowControl w:val="0"/>
        <w:spacing w:line="360" w:lineRule="auto"/>
        <w:ind w:firstLine="709"/>
        <w:jc w:val="both"/>
        <w:rPr>
          <w:sz w:val="28"/>
          <w:szCs w:val="28"/>
        </w:rPr>
      </w:pPr>
      <w:r w:rsidRPr="001018FC">
        <w:rPr>
          <w:rStyle w:val="pagetext1"/>
          <w:color w:val="auto"/>
          <w:sz w:val="28"/>
          <w:szCs w:val="28"/>
        </w:rPr>
        <w:t>В соответствии с данными преобразованиями правоприменительные функции по обеспечению исполнения федерального бюджета</w:t>
      </w:r>
      <w:r w:rsidR="00165808" w:rsidRPr="001018FC">
        <w:rPr>
          <w:rStyle w:val="pagetext1"/>
          <w:color w:val="auto"/>
          <w:sz w:val="28"/>
          <w:szCs w:val="28"/>
        </w:rPr>
        <w:t xml:space="preserve"> и</w:t>
      </w:r>
      <w:r w:rsidRPr="001018FC">
        <w:rPr>
          <w:rStyle w:val="pagetext1"/>
          <w:color w:val="auto"/>
          <w:sz w:val="28"/>
          <w:szCs w:val="28"/>
        </w:rPr>
        <w:t xml:space="preserve"> составления отчета об исполнении федерального бюджета и об исполнении консолидированного бюджета РФ</w:t>
      </w:r>
      <w:r w:rsidR="00165808" w:rsidRPr="001018FC">
        <w:rPr>
          <w:rStyle w:val="pagetext1"/>
          <w:color w:val="auto"/>
          <w:sz w:val="28"/>
          <w:szCs w:val="28"/>
        </w:rPr>
        <w:t xml:space="preserve"> перешли от Министерства финансов Российской Федерации к Федеральному казначейству</w:t>
      </w:r>
      <w:r w:rsidRPr="001018FC">
        <w:rPr>
          <w:rStyle w:val="pagetext1"/>
          <w:color w:val="auto"/>
          <w:sz w:val="28"/>
          <w:szCs w:val="28"/>
        </w:rPr>
        <w:t>.</w:t>
      </w:r>
      <w:r w:rsidR="00F768F1" w:rsidRPr="001018FC">
        <w:rPr>
          <w:rStyle w:val="pagetext1"/>
          <w:color w:val="auto"/>
          <w:sz w:val="28"/>
          <w:szCs w:val="28"/>
        </w:rPr>
        <w:t xml:space="preserve"> </w:t>
      </w:r>
      <w:r w:rsidRPr="001018FC">
        <w:rPr>
          <w:rStyle w:val="pagetext1"/>
          <w:color w:val="auto"/>
          <w:sz w:val="28"/>
          <w:szCs w:val="28"/>
        </w:rPr>
        <w:t>Постановлением Правительства Российской Федерации «О Федеральном казначействе»</w:t>
      </w:r>
      <w:r w:rsidR="00026705" w:rsidRPr="001018FC">
        <w:rPr>
          <w:rStyle w:val="pagetext1"/>
          <w:color w:val="auto"/>
          <w:sz w:val="28"/>
          <w:szCs w:val="28"/>
        </w:rPr>
        <w:t xml:space="preserve"> от 01 декабря 2004 года № 703</w:t>
      </w:r>
      <w:r w:rsidRPr="001018FC">
        <w:rPr>
          <w:rStyle w:val="pagetext1"/>
          <w:color w:val="auto"/>
          <w:sz w:val="28"/>
          <w:szCs w:val="28"/>
        </w:rPr>
        <w:t xml:space="preserve"> было утверждено Положение о Федеральном казначействе</w:t>
      </w:r>
      <w:r w:rsidR="00165808" w:rsidRPr="001018FC">
        <w:rPr>
          <w:rStyle w:val="pagetext1"/>
          <w:color w:val="auto"/>
          <w:sz w:val="28"/>
          <w:szCs w:val="28"/>
        </w:rPr>
        <w:t>, в котором были определены</w:t>
      </w:r>
      <w:r w:rsidR="00C5414E" w:rsidRPr="001018FC">
        <w:rPr>
          <w:rStyle w:val="pagetext1"/>
          <w:color w:val="auto"/>
          <w:sz w:val="28"/>
          <w:szCs w:val="28"/>
        </w:rPr>
        <w:t xml:space="preserve"> следующие задачи, стоящие перед органами Федерального казначейства</w:t>
      </w:r>
      <w:r w:rsidR="00026705" w:rsidRPr="001018FC">
        <w:rPr>
          <w:rStyle w:val="pagetext1"/>
          <w:color w:val="auto"/>
          <w:sz w:val="28"/>
          <w:szCs w:val="28"/>
        </w:rPr>
        <w:t xml:space="preserve"> </w:t>
      </w:r>
      <w:r w:rsidR="005F6A16" w:rsidRPr="001018FC">
        <w:rPr>
          <w:rStyle w:val="pagetext1"/>
          <w:color w:val="auto"/>
          <w:sz w:val="28"/>
          <w:szCs w:val="28"/>
        </w:rPr>
        <w:t>[16</w:t>
      </w:r>
      <w:r w:rsidR="00026705" w:rsidRPr="001018FC">
        <w:rPr>
          <w:rStyle w:val="pagetext1"/>
          <w:color w:val="auto"/>
          <w:sz w:val="28"/>
          <w:szCs w:val="28"/>
        </w:rPr>
        <w:t>]</w:t>
      </w:r>
      <w:r w:rsidRPr="001018FC">
        <w:rPr>
          <w:sz w:val="28"/>
          <w:szCs w:val="28"/>
        </w:rPr>
        <w:t>:</w:t>
      </w:r>
    </w:p>
    <w:p w:rsidR="007E1D1A" w:rsidRPr="001018FC" w:rsidRDefault="007E1D1A" w:rsidP="001018FC">
      <w:pPr>
        <w:widowControl w:val="0"/>
        <w:spacing w:line="360" w:lineRule="auto"/>
        <w:ind w:firstLine="709"/>
        <w:jc w:val="both"/>
        <w:rPr>
          <w:sz w:val="28"/>
          <w:szCs w:val="28"/>
        </w:rPr>
      </w:pPr>
      <w:r w:rsidRPr="001018FC">
        <w:rPr>
          <w:sz w:val="28"/>
          <w:szCs w:val="28"/>
        </w:rPr>
        <w:t>- проведение кассовых операций, осуществляемых в ходе исполнения федерального бюджета;</w:t>
      </w:r>
    </w:p>
    <w:p w:rsidR="007E1D1A" w:rsidRPr="001018FC" w:rsidRDefault="007E1D1A" w:rsidP="001018FC">
      <w:pPr>
        <w:widowControl w:val="0"/>
        <w:spacing w:line="360" w:lineRule="auto"/>
        <w:ind w:firstLine="709"/>
        <w:jc w:val="both"/>
        <w:rPr>
          <w:sz w:val="28"/>
          <w:szCs w:val="28"/>
        </w:rPr>
      </w:pPr>
      <w:r w:rsidRPr="001018FC">
        <w:rPr>
          <w:sz w:val="28"/>
          <w:szCs w:val="28"/>
        </w:rPr>
        <w:t>- осуществление предварительного и текущего контроля за соблюдением бюджетного законодательства участниками бюджетного процесса;</w:t>
      </w:r>
    </w:p>
    <w:p w:rsidR="007E1D1A" w:rsidRPr="001018FC" w:rsidRDefault="007E1D1A" w:rsidP="001018FC">
      <w:pPr>
        <w:widowControl w:val="0"/>
        <w:spacing w:line="360" w:lineRule="auto"/>
        <w:ind w:firstLine="709"/>
        <w:jc w:val="both"/>
        <w:rPr>
          <w:sz w:val="28"/>
          <w:szCs w:val="28"/>
        </w:rPr>
      </w:pPr>
      <w:r w:rsidRPr="001018FC">
        <w:rPr>
          <w:sz w:val="28"/>
          <w:szCs w:val="28"/>
        </w:rPr>
        <w:t>- распределение (по законодательно установленным нормативам) доходов, поступивших в бюджетную систему, между бюджетами разных уровней;</w:t>
      </w:r>
    </w:p>
    <w:p w:rsidR="007E1D1A" w:rsidRPr="001018FC" w:rsidRDefault="007E1D1A" w:rsidP="001018FC">
      <w:pPr>
        <w:widowControl w:val="0"/>
        <w:spacing w:line="360" w:lineRule="auto"/>
        <w:ind w:firstLine="709"/>
        <w:jc w:val="both"/>
        <w:rPr>
          <w:sz w:val="28"/>
          <w:szCs w:val="28"/>
        </w:rPr>
      </w:pPr>
      <w:r w:rsidRPr="001018FC">
        <w:rPr>
          <w:sz w:val="28"/>
          <w:szCs w:val="28"/>
        </w:rPr>
        <w:t>- осуществление кассового обслуживания исполнения бюджетов субъектов РФ и местных бюджетов;</w:t>
      </w:r>
    </w:p>
    <w:p w:rsidR="007E1D1A" w:rsidRPr="001018FC" w:rsidRDefault="007E1D1A" w:rsidP="001018FC">
      <w:pPr>
        <w:widowControl w:val="0"/>
        <w:spacing w:line="360" w:lineRule="auto"/>
        <w:ind w:firstLine="709"/>
        <w:jc w:val="both"/>
        <w:rPr>
          <w:sz w:val="28"/>
          <w:szCs w:val="28"/>
        </w:rPr>
      </w:pPr>
      <w:r w:rsidRPr="001018FC">
        <w:rPr>
          <w:sz w:val="28"/>
          <w:szCs w:val="28"/>
        </w:rPr>
        <w:t>- своевременное и качественное составление отчетности об исполнении феде</w:t>
      </w:r>
      <w:r w:rsidR="009C6AB0" w:rsidRPr="001018FC">
        <w:rPr>
          <w:sz w:val="28"/>
          <w:szCs w:val="28"/>
        </w:rPr>
        <w:t>рального бюджета.</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Органы казначейства Российской Федерации после проведения правовых и организационны</w:t>
      </w:r>
      <w:r w:rsidR="000B3D4F" w:rsidRPr="001018FC">
        <w:rPr>
          <w:rFonts w:ascii="Times New Roman" w:hAnsi="Times New Roman"/>
          <w:szCs w:val="28"/>
        </w:rPr>
        <w:t xml:space="preserve">х преобразований </w:t>
      </w:r>
      <w:r w:rsidRPr="001018FC">
        <w:rPr>
          <w:rFonts w:ascii="Times New Roman" w:hAnsi="Times New Roman"/>
          <w:szCs w:val="28"/>
        </w:rPr>
        <w:t xml:space="preserve">действуют в рамках законодательных, нормативных правовых актов и в </w:t>
      </w:r>
      <w:r w:rsidR="00C26614" w:rsidRPr="001018FC">
        <w:rPr>
          <w:rFonts w:ascii="Times New Roman" w:hAnsi="Times New Roman"/>
          <w:szCs w:val="28"/>
        </w:rPr>
        <w:t>пределах</w:t>
      </w:r>
      <w:r w:rsidRPr="001018FC">
        <w:rPr>
          <w:rFonts w:ascii="Times New Roman" w:hAnsi="Times New Roman"/>
          <w:szCs w:val="28"/>
        </w:rPr>
        <w:t xml:space="preserve"> возложенных на них функций и обеспечивают полный и сопоставимый учет доходов и расходов федерального бюджета, регулирование межбюджетных отношений, целевое использование бюджетных средств. Для решения этих вопросов организован определенный порядок документооборота и обмена информацией с различными организациями и учреждения</w:t>
      </w:r>
      <w:r w:rsidR="00014B8F" w:rsidRPr="001018FC">
        <w:rPr>
          <w:rFonts w:ascii="Times New Roman" w:hAnsi="Times New Roman"/>
          <w:szCs w:val="28"/>
        </w:rPr>
        <w:t>ми:</w:t>
      </w:r>
      <w:r w:rsidRPr="001018FC">
        <w:rPr>
          <w:rFonts w:ascii="Times New Roman" w:hAnsi="Times New Roman"/>
          <w:szCs w:val="28"/>
        </w:rPr>
        <w:t xml:space="preserve"> учреждения Центробанка РФ, территориальные органы министерства по налогам и сборам, контрольно – ревизионные управления Министерства финансов, органы защиты правопорядка и обеспечения законно</w:t>
      </w:r>
      <w:r w:rsidR="008D40CA" w:rsidRPr="001018FC">
        <w:rPr>
          <w:rFonts w:ascii="Times New Roman" w:hAnsi="Times New Roman"/>
          <w:szCs w:val="28"/>
        </w:rPr>
        <w:t>сти</w:t>
      </w:r>
      <w:r w:rsidRPr="001018FC">
        <w:rPr>
          <w:rFonts w:ascii="Times New Roman" w:hAnsi="Times New Roman"/>
          <w:szCs w:val="28"/>
        </w:rPr>
        <w:t>. При взаимодействии указанных структур решаются следующие задачи</w:t>
      </w:r>
      <w:r w:rsidR="00265C33" w:rsidRPr="001018FC">
        <w:rPr>
          <w:rFonts w:ascii="Times New Roman" w:hAnsi="Times New Roman"/>
          <w:szCs w:val="28"/>
        </w:rPr>
        <w:t xml:space="preserve"> </w:t>
      </w:r>
      <w:r w:rsidR="006F4B02" w:rsidRPr="001018FC">
        <w:rPr>
          <w:rFonts w:ascii="Times New Roman" w:hAnsi="Times New Roman"/>
          <w:szCs w:val="28"/>
        </w:rPr>
        <w:t>[29</w:t>
      </w:r>
      <w:r w:rsidR="00FB73DF" w:rsidRPr="001018FC">
        <w:rPr>
          <w:rFonts w:ascii="Times New Roman" w:hAnsi="Times New Roman"/>
          <w:szCs w:val="28"/>
        </w:rPr>
        <w:t xml:space="preserve">, </w:t>
      </w:r>
      <w:r w:rsidR="00265C33" w:rsidRPr="001018FC">
        <w:rPr>
          <w:rFonts w:ascii="Times New Roman" w:hAnsi="Times New Roman"/>
          <w:szCs w:val="28"/>
        </w:rPr>
        <w:t>с.5</w:t>
      </w:r>
      <w:r w:rsidR="00271CCA" w:rsidRPr="001018FC">
        <w:rPr>
          <w:rFonts w:ascii="Times New Roman" w:hAnsi="Times New Roman"/>
          <w:szCs w:val="28"/>
        </w:rPr>
        <w:t>8</w:t>
      </w:r>
      <w:r w:rsidR="00265C33" w:rsidRPr="001018FC">
        <w:rPr>
          <w:rFonts w:ascii="Times New Roman" w:hAnsi="Times New Roman"/>
          <w:szCs w:val="28"/>
        </w:rPr>
        <w:t>]</w:t>
      </w:r>
      <w:r w:rsidRPr="001018FC">
        <w:rPr>
          <w:rFonts w:ascii="Times New Roman" w:hAnsi="Times New Roman"/>
          <w:szCs w:val="28"/>
        </w:rPr>
        <w:t>:</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обеспечение достоверности данных по учету и отчетности исполнения федерального бюджета;</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распределение федеральных регулирующих налогов по различным уровням бюджетов;</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устранение диспропорции при зачислении доходов в разные уровни бюджетов, что связано с применением особых форм расчетов, с учетом льгот и отсрочек, предоставленных налогоплательщикам;</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обеспечение сопоставимости учета и отчетности различных органов по налогам и обязательным платежам, зачисляемым в бюджетную систему;</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использование оперативной и текущей информации для глубокой проработки и прогнозной оценки исполнения федерального бюджета;</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совместное решение организационных и методических вопросов при исполнении бюджета;</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повышение эффективности контроля за целевым использованием средств федерального бюджета;</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обеспечение координации действий при организации и проведении контрольной работы;</w:t>
      </w:r>
    </w:p>
    <w:p w:rsidR="007E1D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совместное рассмотрение и решение организационных и методических вопросов при осуществлении последующего контроля за целевым использованием средств федерального бюджета;</w:t>
      </w:r>
    </w:p>
    <w:p w:rsidR="00931A1A" w:rsidRPr="001018FC" w:rsidRDefault="007E1D1A" w:rsidP="001018FC">
      <w:pPr>
        <w:pStyle w:val="3"/>
        <w:widowControl w:val="0"/>
        <w:overflowPunct/>
        <w:autoSpaceDE/>
        <w:autoSpaceDN/>
        <w:adjustRightInd/>
        <w:ind w:firstLine="709"/>
        <w:textAlignment w:val="auto"/>
        <w:rPr>
          <w:rFonts w:ascii="Times New Roman" w:hAnsi="Times New Roman"/>
          <w:szCs w:val="28"/>
        </w:rPr>
      </w:pPr>
      <w:r w:rsidRPr="001018FC">
        <w:rPr>
          <w:rFonts w:ascii="Times New Roman" w:hAnsi="Times New Roman"/>
          <w:szCs w:val="28"/>
        </w:rPr>
        <w:t>- реализация мер, принимаемых по фактам установленных нарушений бюджетного законодательства РФ.</w:t>
      </w:r>
    </w:p>
    <w:p w:rsidR="00640F97" w:rsidRPr="001018FC" w:rsidRDefault="00441E04" w:rsidP="001018FC">
      <w:pPr>
        <w:pStyle w:val="21"/>
        <w:widowControl w:val="0"/>
        <w:spacing w:after="0" w:line="360" w:lineRule="auto"/>
        <w:ind w:firstLine="709"/>
        <w:jc w:val="both"/>
        <w:rPr>
          <w:sz w:val="28"/>
          <w:szCs w:val="28"/>
        </w:rPr>
      </w:pPr>
      <w:r w:rsidRPr="001018FC">
        <w:rPr>
          <w:sz w:val="28"/>
          <w:szCs w:val="28"/>
        </w:rPr>
        <w:t>Теоретические</w:t>
      </w:r>
      <w:r w:rsidR="00026705" w:rsidRPr="001018FC">
        <w:rPr>
          <w:sz w:val="28"/>
          <w:szCs w:val="28"/>
        </w:rPr>
        <w:t xml:space="preserve"> исследования становления казначейской системы исполнения бюджета в России позволяет </w:t>
      </w:r>
      <w:r w:rsidR="00BA3E02" w:rsidRPr="001018FC">
        <w:rPr>
          <w:sz w:val="28"/>
          <w:szCs w:val="28"/>
        </w:rPr>
        <w:t>сделать следующие выводы:</w:t>
      </w:r>
    </w:p>
    <w:p w:rsidR="00596401" w:rsidRPr="001018FC" w:rsidRDefault="003D4E8D" w:rsidP="001018FC">
      <w:pPr>
        <w:widowControl w:val="0"/>
        <w:spacing w:line="360" w:lineRule="auto"/>
        <w:ind w:firstLine="709"/>
        <w:jc w:val="both"/>
        <w:rPr>
          <w:sz w:val="28"/>
          <w:szCs w:val="28"/>
        </w:rPr>
      </w:pPr>
      <w:r w:rsidRPr="001018FC">
        <w:rPr>
          <w:sz w:val="28"/>
          <w:szCs w:val="28"/>
        </w:rPr>
        <w:t>1</w:t>
      </w:r>
      <w:r w:rsidR="00EC6364" w:rsidRPr="001018FC">
        <w:rPr>
          <w:sz w:val="28"/>
          <w:szCs w:val="28"/>
        </w:rPr>
        <w:t xml:space="preserve">. Для России система органов государственного казначейства не является нововведением. </w:t>
      </w:r>
      <w:r w:rsidR="00505F37" w:rsidRPr="001018FC">
        <w:rPr>
          <w:sz w:val="28"/>
          <w:szCs w:val="28"/>
        </w:rPr>
        <w:t xml:space="preserve">Преобразования первой четверти </w:t>
      </w:r>
      <w:r w:rsidR="00505F37" w:rsidRPr="001018FC">
        <w:rPr>
          <w:sz w:val="28"/>
          <w:szCs w:val="28"/>
          <w:lang w:val="en-US"/>
        </w:rPr>
        <w:t>X</w:t>
      </w:r>
      <w:r w:rsidR="00EC6364" w:rsidRPr="001018FC">
        <w:rPr>
          <w:sz w:val="28"/>
          <w:szCs w:val="28"/>
          <w:lang w:val="en-US"/>
        </w:rPr>
        <w:t>VIII</w:t>
      </w:r>
      <w:r w:rsidR="00EC6364" w:rsidRPr="001018FC">
        <w:rPr>
          <w:sz w:val="28"/>
          <w:szCs w:val="28"/>
        </w:rPr>
        <w:t xml:space="preserve"> века, проведенные Петром </w:t>
      </w:r>
      <w:r w:rsidR="00EC6364" w:rsidRPr="001018FC">
        <w:rPr>
          <w:sz w:val="28"/>
          <w:szCs w:val="28"/>
          <w:lang w:val="en-US"/>
        </w:rPr>
        <w:t>I</w:t>
      </w:r>
      <w:r w:rsidR="00EC6364" w:rsidRPr="001018FC">
        <w:rPr>
          <w:sz w:val="28"/>
          <w:szCs w:val="28"/>
        </w:rPr>
        <w:t>, государственная</w:t>
      </w:r>
      <w:r w:rsidR="00505F37" w:rsidRPr="001018FC">
        <w:rPr>
          <w:sz w:val="28"/>
          <w:szCs w:val="28"/>
        </w:rPr>
        <w:t xml:space="preserve"> деятельность второй половины </w:t>
      </w:r>
      <w:r w:rsidR="00505F37" w:rsidRPr="001018FC">
        <w:rPr>
          <w:sz w:val="28"/>
          <w:szCs w:val="28"/>
          <w:lang w:val="en-US"/>
        </w:rPr>
        <w:t>X</w:t>
      </w:r>
      <w:r w:rsidR="00EC6364" w:rsidRPr="001018FC">
        <w:rPr>
          <w:sz w:val="28"/>
          <w:szCs w:val="28"/>
          <w:lang w:val="en-US"/>
        </w:rPr>
        <w:t>VIII</w:t>
      </w:r>
      <w:r w:rsidR="00EC6364" w:rsidRPr="001018FC">
        <w:rPr>
          <w:sz w:val="28"/>
          <w:szCs w:val="28"/>
        </w:rPr>
        <w:t xml:space="preserve"> века Екатерины </w:t>
      </w:r>
      <w:r w:rsidR="00EC6364" w:rsidRPr="001018FC">
        <w:rPr>
          <w:sz w:val="28"/>
          <w:szCs w:val="28"/>
          <w:lang w:val="en-US"/>
        </w:rPr>
        <w:t>II</w:t>
      </w:r>
      <w:r w:rsidR="00EC6364" w:rsidRPr="001018FC">
        <w:rPr>
          <w:sz w:val="28"/>
          <w:szCs w:val="28"/>
        </w:rPr>
        <w:t xml:space="preserve">, министерские реформы Александра </w:t>
      </w:r>
      <w:r w:rsidR="00EC6364" w:rsidRPr="001018FC">
        <w:rPr>
          <w:sz w:val="28"/>
          <w:szCs w:val="28"/>
          <w:lang w:val="en-US"/>
        </w:rPr>
        <w:t>I</w:t>
      </w:r>
      <w:r w:rsidR="00505F37" w:rsidRPr="001018FC">
        <w:rPr>
          <w:sz w:val="28"/>
          <w:szCs w:val="28"/>
        </w:rPr>
        <w:t xml:space="preserve"> начала </w:t>
      </w:r>
      <w:r w:rsidR="00505F37" w:rsidRPr="001018FC">
        <w:rPr>
          <w:sz w:val="28"/>
          <w:szCs w:val="28"/>
          <w:lang w:val="en-US"/>
        </w:rPr>
        <w:t>X</w:t>
      </w:r>
      <w:r w:rsidR="00EC6364" w:rsidRPr="001018FC">
        <w:rPr>
          <w:sz w:val="28"/>
          <w:szCs w:val="28"/>
          <w:lang w:val="en-US"/>
        </w:rPr>
        <w:t>I</w:t>
      </w:r>
      <w:r w:rsidR="00505F37" w:rsidRPr="001018FC">
        <w:rPr>
          <w:sz w:val="28"/>
          <w:szCs w:val="28"/>
          <w:lang w:val="en-US"/>
        </w:rPr>
        <w:t>X</w:t>
      </w:r>
      <w:r w:rsidR="00EC6364" w:rsidRPr="001018FC">
        <w:rPr>
          <w:sz w:val="28"/>
          <w:szCs w:val="28"/>
        </w:rPr>
        <w:t xml:space="preserve"> века, привели к серьезным изменениям в области государственно - административного уст</w:t>
      </w:r>
      <w:r w:rsidR="00DE4A15" w:rsidRPr="001018FC">
        <w:rPr>
          <w:sz w:val="28"/>
          <w:szCs w:val="28"/>
        </w:rPr>
        <w:t>ройства, местного у</w:t>
      </w:r>
      <w:r w:rsidR="00EC6364" w:rsidRPr="001018FC">
        <w:rPr>
          <w:sz w:val="28"/>
          <w:szCs w:val="28"/>
        </w:rPr>
        <w:t>правления Российской империи и управления финансами</w:t>
      </w:r>
      <w:r w:rsidR="00425ED1" w:rsidRPr="001018FC">
        <w:rPr>
          <w:sz w:val="28"/>
          <w:szCs w:val="28"/>
        </w:rPr>
        <w:t xml:space="preserve">. </w:t>
      </w:r>
    </w:p>
    <w:p w:rsidR="00EC6364" w:rsidRPr="001018FC" w:rsidRDefault="00EC6364" w:rsidP="001018FC">
      <w:pPr>
        <w:widowControl w:val="0"/>
        <w:spacing w:line="360" w:lineRule="auto"/>
        <w:ind w:firstLine="709"/>
        <w:jc w:val="both"/>
        <w:rPr>
          <w:sz w:val="28"/>
          <w:szCs w:val="28"/>
        </w:rPr>
      </w:pPr>
      <w:r w:rsidRPr="001018FC">
        <w:rPr>
          <w:sz w:val="28"/>
          <w:szCs w:val="28"/>
        </w:rPr>
        <w:t xml:space="preserve">Наиболее последовательно и решительно проводились реформы в области государственных финансов в период царствования Александра </w:t>
      </w:r>
      <w:r w:rsidRPr="001018FC">
        <w:rPr>
          <w:sz w:val="28"/>
          <w:szCs w:val="28"/>
          <w:lang w:val="en-US"/>
        </w:rPr>
        <w:t>II</w:t>
      </w:r>
      <w:r w:rsidRPr="001018FC">
        <w:rPr>
          <w:sz w:val="28"/>
          <w:szCs w:val="28"/>
        </w:rPr>
        <w:t xml:space="preserve">. </w:t>
      </w:r>
      <w:r w:rsidR="00982DF4" w:rsidRPr="001018FC">
        <w:rPr>
          <w:sz w:val="28"/>
          <w:szCs w:val="28"/>
        </w:rPr>
        <w:t>В</w:t>
      </w:r>
      <w:r w:rsidRPr="001018FC">
        <w:rPr>
          <w:sz w:val="28"/>
          <w:szCs w:val="28"/>
        </w:rPr>
        <w:t xml:space="preserve"> этот период в России были установлены существенные бюджетные процедуры, которые явились значительным шагом в совершенствов</w:t>
      </w:r>
      <w:r w:rsidR="00125372" w:rsidRPr="001018FC">
        <w:rPr>
          <w:sz w:val="28"/>
          <w:szCs w:val="28"/>
        </w:rPr>
        <w:t>ании бюджетного процесса страны;</w:t>
      </w:r>
      <w:r w:rsidR="00A5278A" w:rsidRPr="001018FC">
        <w:rPr>
          <w:sz w:val="28"/>
          <w:szCs w:val="28"/>
        </w:rPr>
        <w:t xml:space="preserve"> </w:t>
      </w:r>
    </w:p>
    <w:p w:rsidR="002F7287" w:rsidRPr="001018FC" w:rsidRDefault="00425ED1" w:rsidP="001018FC">
      <w:pPr>
        <w:widowControl w:val="0"/>
        <w:spacing w:line="360" w:lineRule="auto"/>
        <w:ind w:firstLine="709"/>
        <w:jc w:val="both"/>
        <w:rPr>
          <w:sz w:val="28"/>
          <w:szCs w:val="28"/>
        </w:rPr>
      </w:pPr>
      <w:r w:rsidRPr="001018FC">
        <w:rPr>
          <w:sz w:val="28"/>
          <w:szCs w:val="28"/>
        </w:rPr>
        <w:t>2</w:t>
      </w:r>
      <w:r w:rsidR="00405783" w:rsidRPr="001018FC">
        <w:rPr>
          <w:sz w:val="28"/>
          <w:szCs w:val="28"/>
        </w:rPr>
        <w:t>.</w:t>
      </w:r>
      <w:r w:rsidR="002F7287" w:rsidRPr="001018FC">
        <w:rPr>
          <w:sz w:val="28"/>
          <w:szCs w:val="28"/>
        </w:rPr>
        <w:t xml:space="preserve"> Совет Народных Ко</w:t>
      </w:r>
      <w:r w:rsidR="008D47F2" w:rsidRPr="001018FC">
        <w:rPr>
          <w:sz w:val="28"/>
          <w:szCs w:val="28"/>
        </w:rPr>
        <w:t>миссаров</w:t>
      </w:r>
      <w:r w:rsidR="002F7287" w:rsidRPr="001018FC">
        <w:rPr>
          <w:sz w:val="28"/>
          <w:szCs w:val="28"/>
        </w:rPr>
        <w:t xml:space="preserve"> в октябре </w:t>
      </w:r>
      <w:smartTag w:uri="urn:schemas-microsoft-com:office:smarttags" w:element="metricconverter">
        <w:smartTagPr>
          <w:attr w:name="ProductID" w:val="1918 г"/>
        </w:smartTagPr>
        <w:r w:rsidR="002F7287" w:rsidRPr="001018FC">
          <w:rPr>
            <w:sz w:val="28"/>
            <w:szCs w:val="28"/>
          </w:rPr>
          <w:t>1918 г</w:t>
        </w:r>
      </w:smartTag>
      <w:r w:rsidR="002F7287" w:rsidRPr="001018FC">
        <w:rPr>
          <w:sz w:val="28"/>
          <w:szCs w:val="28"/>
        </w:rPr>
        <w:t>.</w:t>
      </w:r>
      <w:r w:rsidR="008D47F2" w:rsidRPr="001018FC">
        <w:rPr>
          <w:sz w:val="28"/>
          <w:szCs w:val="28"/>
        </w:rPr>
        <w:t xml:space="preserve"> принял</w:t>
      </w:r>
      <w:r w:rsidR="002F7287" w:rsidRPr="001018FC">
        <w:rPr>
          <w:sz w:val="28"/>
          <w:szCs w:val="28"/>
        </w:rPr>
        <w:t xml:space="preserve"> постановление о слиянии Казначейства с учрежде</w:t>
      </w:r>
      <w:r w:rsidR="00713778" w:rsidRPr="001018FC">
        <w:rPr>
          <w:sz w:val="28"/>
          <w:szCs w:val="28"/>
        </w:rPr>
        <w:t xml:space="preserve">ниями Народного банка. </w:t>
      </w:r>
      <w:r w:rsidR="002F7287" w:rsidRPr="001018FC">
        <w:rPr>
          <w:sz w:val="28"/>
          <w:szCs w:val="28"/>
        </w:rPr>
        <w:t>В результате</w:t>
      </w:r>
      <w:r w:rsidR="00713778" w:rsidRPr="001018FC">
        <w:rPr>
          <w:sz w:val="28"/>
          <w:szCs w:val="28"/>
        </w:rPr>
        <w:t xml:space="preserve"> чего</w:t>
      </w:r>
      <w:r w:rsidR="00294BA2" w:rsidRPr="001018FC">
        <w:rPr>
          <w:sz w:val="28"/>
          <w:szCs w:val="28"/>
        </w:rPr>
        <w:t>,</w:t>
      </w:r>
      <w:r w:rsidR="009C5B14" w:rsidRPr="001018FC">
        <w:rPr>
          <w:sz w:val="28"/>
          <w:szCs w:val="28"/>
        </w:rPr>
        <w:t xml:space="preserve"> органы казначейства</w:t>
      </w:r>
      <w:r w:rsidR="00C9650F" w:rsidRPr="001018FC">
        <w:rPr>
          <w:sz w:val="28"/>
          <w:szCs w:val="28"/>
        </w:rPr>
        <w:t xml:space="preserve"> перестали существовать, а</w:t>
      </w:r>
      <w:r w:rsidR="00713778" w:rsidRPr="001018FC">
        <w:rPr>
          <w:sz w:val="28"/>
          <w:szCs w:val="28"/>
        </w:rPr>
        <w:t xml:space="preserve"> Народны</w:t>
      </w:r>
      <w:r w:rsidR="00294BA2" w:rsidRPr="001018FC">
        <w:rPr>
          <w:sz w:val="28"/>
          <w:szCs w:val="28"/>
        </w:rPr>
        <w:t>й банк</w:t>
      </w:r>
      <w:r w:rsidR="00713778" w:rsidRPr="001018FC">
        <w:rPr>
          <w:sz w:val="28"/>
          <w:szCs w:val="28"/>
        </w:rPr>
        <w:t xml:space="preserve"> РСФСР</w:t>
      </w:r>
      <w:r w:rsidR="002F7287" w:rsidRPr="001018FC">
        <w:rPr>
          <w:sz w:val="28"/>
          <w:szCs w:val="28"/>
        </w:rPr>
        <w:t xml:space="preserve"> сосредоточил в своих руках не только кредитное дело, но и финансирование всего народного хозяйства страны, всю сметно-бюджетную работу, руководство денежным обращение</w:t>
      </w:r>
      <w:r w:rsidR="00125372" w:rsidRPr="001018FC">
        <w:rPr>
          <w:sz w:val="28"/>
          <w:szCs w:val="28"/>
        </w:rPr>
        <w:t>м, кон</w:t>
      </w:r>
      <w:r w:rsidR="004679A9" w:rsidRPr="001018FC">
        <w:rPr>
          <w:sz w:val="28"/>
          <w:szCs w:val="28"/>
        </w:rPr>
        <w:t>троль и т. д.</w:t>
      </w:r>
      <w:r w:rsidR="001018FC">
        <w:rPr>
          <w:sz w:val="28"/>
          <w:szCs w:val="28"/>
        </w:rPr>
        <w:t xml:space="preserve"> </w:t>
      </w:r>
    </w:p>
    <w:p w:rsidR="00EA2DFB" w:rsidRPr="001018FC" w:rsidRDefault="00721F0A" w:rsidP="001018FC">
      <w:pPr>
        <w:pStyle w:val="21"/>
        <w:widowControl w:val="0"/>
        <w:spacing w:after="0" w:line="360" w:lineRule="auto"/>
        <w:ind w:firstLine="709"/>
        <w:jc w:val="both"/>
        <w:rPr>
          <w:sz w:val="28"/>
          <w:szCs w:val="28"/>
        </w:rPr>
      </w:pPr>
      <w:r w:rsidRPr="001018FC">
        <w:rPr>
          <w:sz w:val="28"/>
          <w:szCs w:val="28"/>
        </w:rPr>
        <w:t>3</w:t>
      </w:r>
      <w:r w:rsidR="000D72FE" w:rsidRPr="001018FC">
        <w:rPr>
          <w:sz w:val="28"/>
          <w:szCs w:val="28"/>
        </w:rPr>
        <w:t>.</w:t>
      </w:r>
      <w:r w:rsidR="00E01A0F" w:rsidRPr="001018FC">
        <w:rPr>
          <w:sz w:val="28"/>
          <w:szCs w:val="28"/>
        </w:rPr>
        <w:t xml:space="preserve"> </w:t>
      </w:r>
      <w:r w:rsidR="00EA7857" w:rsidRPr="001018FC">
        <w:rPr>
          <w:sz w:val="28"/>
          <w:szCs w:val="28"/>
        </w:rPr>
        <w:t>Современный этап развития и вместе с тем возрождение органов казначейства начался в 1992 году, когда бы</w:t>
      </w:r>
      <w:r w:rsidR="00497682" w:rsidRPr="001018FC">
        <w:rPr>
          <w:sz w:val="28"/>
          <w:szCs w:val="28"/>
        </w:rPr>
        <w:t xml:space="preserve">л принят Указ Президента РФ от 8 декабря </w:t>
      </w:r>
      <w:smartTag w:uri="urn:schemas-microsoft-com:office:smarttags" w:element="metricconverter">
        <w:smartTagPr>
          <w:attr w:name="ProductID" w:val="1992 г"/>
        </w:smartTagPr>
        <w:r w:rsidR="00497682" w:rsidRPr="001018FC">
          <w:rPr>
            <w:sz w:val="28"/>
            <w:szCs w:val="28"/>
          </w:rPr>
          <w:t>1992 г</w:t>
        </w:r>
      </w:smartTag>
      <w:r w:rsidR="00497682" w:rsidRPr="001018FC">
        <w:rPr>
          <w:sz w:val="28"/>
          <w:szCs w:val="28"/>
        </w:rPr>
        <w:t>. № 1556</w:t>
      </w:r>
      <w:r w:rsidR="00DD28D4" w:rsidRPr="001018FC">
        <w:rPr>
          <w:sz w:val="28"/>
          <w:szCs w:val="28"/>
        </w:rPr>
        <w:t xml:space="preserve"> “О Федеральном казначействе”</w:t>
      </w:r>
      <w:r w:rsidR="00EA2DFB" w:rsidRPr="001018FC">
        <w:rPr>
          <w:sz w:val="28"/>
          <w:szCs w:val="28"/>
        </w:rPr>
        <w:t xml:space="preserve">. </w:t>
      </w:r>
      <w:r w:rsidR="00F62726" w:rsidRPr="001018FC">
        <w:rPr>
          <w:sz w:val="28"/>
          <w:szCs w:val="28"/>
        </w:rPr>
        <w:t>Т</w:t>
      </w:r>
      <w:r w:rsidR="00A90D4A" w:rsidRPr="001018FC">
        <w:rPr>
          <w:sz w:val="28"/>
          <w:szCs w:val="28"/>
        </w:rPr>
        <w:t>акая реформа была реализована в обстановке, когда Центральный банк не мог сохранить за собой функции по исполнению бюджетов</w:t>
      </w:r>
      <w:r w:rsidR="00CD1DF4" w:rsidRPr="001018FC">
        <w:rPr>
          <w:sz w:val="28"/>
          <w:szCs w:val="28"/>
        </w:rPr>
        <w:t>,</w:t>
      </w:r>
      <w:r w:rsidR="00A90D4A" w:rsidRPr="001018FC">
        <w:rPr>
          <w:sz w:val="28"/>
          <w:szCs w:val="28"/>
        </w:rPr>
        <w:t xml:space="preserve"> и</w:t>
      </w:r>
      <w:r w:rsidR="00495436" w:rsidRPr="001018FC">
        <w:rPr>
          <w:sz w:val="28"/>
          <w:szCs w:val="28"/>
        </w:rPr>
        <w:t xml:space="preserve"> в связи с этим</w:t>
      </w:r>
      <w:r w:rsidR="00A90D4A" w:rsidRPr="001018FC">
        <w:rPr>
          <w:sz w:val="28"/>
          <w:szCs w:val="28"/>
        </w:rPr>
        <w:t xml:space="preserve"> новому правительству была необходима такая</w:t>
      </w:r>
      <w:r w:rsidR="00495436" w:rsidRPr="001018FC">
        <w:rPr>
          <w:sz w:val="28"/>
          <w:szCs w:val="28"/>
        </w:rPr>
        <w:t xml:space="preserve"> финансовая</w:t>
      </w:r>
      <w:r w:rsidR="00A90D4A" w:rsidRPr="001018FC">
        <w:rPr>
          <w:sz w:val="28"/>
          <w:szCs w:val="28"/>
        </w:rPr>
        <w:t xml:space="preserve"> структура исполнительной власти, которая</w:t>
      </w:r>
      <w:r w:rsidR="00495436" w:rsidRPr="001018FC">
        <w:rPr>
          <w:sz w:val="28"/>
          <w:szCs w:val="28"/>
        </w:rPr>
        <w:t xml:space="preserve"> позволяла бы одновременно исполнять и контролировать исполнение бюджетов различных уровней бюджетной системы РФ.</w:t>
      </w:r>
      <w:r w:rsidR="001018FC">
        <w:rPr>
          <w:sz w:val="28"/>
          <w:szCs w:val="28"/>
        </w:rPr>
        <w:t xml:space="preserve"> </w:t>
      </w:r>
    </w:p>
    <w:p w:rsidR="00EE2E25" w:rsidRPr="001018FC" w:rsidRDefault="00BE6960" w:rsidP="001018FC">
      <w:pPr>
        <w:pStyle w:val="21"/>
        <w:widowControl w:val="0"/>
        <w:spacing w:after="0" w:line="360" w:lineRule="auto"/>
        <w:ind w:firstLine="709"/>
        <w:jc w:val="both"/>
        <w:rPr>
          <w:sz w:val="28"/>
          <w:szCs w:val="28"/>
        </w:rPr>
      </w:pPr>
      <w:r w:rsidRPr="001018FC">
        <w:rPr>
          <w:sz w:val="28"/>
          <w:szCs w:val="28"/>
        </w:rPr>
        <w:t>В процессе становления и реорганизации Федерального казначейства</w:t>
      </w:r>
      <w:r w:rsidR="00D55014" w:rsidRPr="001018FC">
        <w:rPr>
          <w:sz w:val="28"/>
          <w:szCs w:val="28"/>
        </w:rPr>
        <w:t xml:space="preserve"> были решены многие бюджетные проблемы</w:t>
      </w:r>
      <w:r w:rsidR="00DA773F" w:rsidRPr="001018FC">
        <w:rPr>
          <w:sz w:val="28"/>
          <w:szCs w:val="28"/>
        </w:rPr>
        <w:t xml:space="preserve"> РФ</w:t>
      </w:r>
      <w:r w:rsidR="007E68D6" w:rsidRPr="001018FC">
        <w:rPr>
          <w:sz w:val="28"/>
          <w:szCs w:val="28"/>
        </w:rPr>
        <w:t>, связанные с ре</w:t>
      </w:r>
      <w:r w:rsidR="00CA108A" w:rsidRPr="001018FC">
        <w:rPr>
          <w:sz w:val="28"/>
          <w:szCs w:val="28"/>
        </w:rPr>
        <w:t>ализацией бюджетной политики государства.</w:t>
      </w:r>
      <w:r w:rsidR="007E68D6" w:rsidRPr="001018FC">
        <w:rPr>
          <w:sz w:val="28"/>
          <w:szCs w:val="28"/>
        </w:rPr>
        <w:t xml:space="preserve"> </w:t>
      </w:r>
      <w:r w:rsidR="00DA773F" w:rsidRPr="001018FC">
        <w:rPr>
          <w:sz w:val="28"/>
          <w:szCs w:val="28"/>
        </w:rPr>
        <w:t>Была создана система, с помощью которой орган</w:t>
      </w:r>
      <w:r w:rsidR="00AC1875" w:rsidRPr="001018FC">
        <w:rPr>
          <w:sz w:val="28"/>
          <w:szCs w:val="28"/>
        </w:rPr>
        <w:t>ы исполнительной власти получили</w:t>
      </w:r>
      <w:r w:rsidR="00DA773F" w:rsidRPr="001018FC">
        <w:rPr>
          <w:sz w:val="28"/>
          <w:szCs w:val="28"/>
        </w:rPr>
        <w:t xml:space="preserve"> оперативную информацию об исполнении федерального, ре</w:t>
      </w:r>
      <w:r w:rsidR="009909A0" w:rsidRPr="001018FC">
        <w:rPr>
          <w:sz w:val="28"/>
          <w:szCs w:val="28"/>
        </w:rPr>
        <w:t>гионального и местного бюджетов,</w:t>
      </w:r>
      <w:r w:rsidR="00125372" w:rsidRPr="001018FC">
        <w:rPr>
          <w:sz w:val="28"/>
          <w:szCs w:val="28"/>
        </w:rPr>
        <w:t xml:space="preserve"> </w:t>
      </w:r>
      <w:r w:rsidR="009909A0" w:rsidRPr="001018FC">
        <w:rPr>
          <w:sz w:val="28"/>
          <w:szCs w:val="28"/>
        </w:rPr>
        <w:t>з</w:t>
      </w:r>
      <w:r w:rsidR="00125372" w:rsidRPr="001018FC">
        <w:rPr>
          <w:sz w:val="28"/>
          <w:szCs w:val="28"/>
        </w:rPr>
        <w:t>аконодательно была создана методологическая основа казначейской деятельности, точно</w:t>
      </w:r>
      <w:r w:rsidR="009909A0" w:rsidRPr="001018FC">
        <w:rPr>
          <w:sz w:val="28"/>
          <w:szCs w:val="28"/>
        </w:rPr>
        <w:t xml:space="preserve"> определена стратегия развития казначейской системы</w:t>
      </w:r>
      <w:r w:rsidR="00125372" w:rsidRPr="001018FC">
        <w:rPr>
          <w:sz w:val="28"/>
          <w:szCs w:val="28"/>
        </w:rPr>
        <w:t>.</w:t>
      </w:r>
      <w:r w:rsidR="001018FC">
        <w:rPr>
          <w:sz w:val="28"/>
          <w:szCs w:val="28"/>
        </w:rPr>
        <w:t xml:space="preserve"> </w:t>
      </w:r>
    </w:p>
    <w:p w:rsidR="000F3590" w:rsidRPr="001018FC" w:rsidRDefault="000F3590" w:rsidP="001018FC">
      <w:pPr>
        <w:widowControl w:val="0"/>
        <w:spacing w:line="360" w:lineRule="auto"/>
        <w:ind w:firstLine="709"/>
        <w:jc w:val="both"/>
        <w:rPr>
          <w:b/>
          <w:sz w:val="28"/>
          <w:szCs w:val="28"/>
        </w:rPr>
      </w:pPr>
    </w:p>
    <w:p w:rsidR="00705822" w:rsidRPr="001018FC" w:rsidRDefault="00996506" w:rsidP="001018FC">
      <w:pPr>
        <w:widowControl w:val="0"/>
        <w:spacing w:line="360" w:lineRule="auto"/>
        <w:ind w:firstLine="709"/>
        <w:jc w:val="both"/>
        <w:rPr>
          <w:b/>
          <w:sz w:val="28"/>
          <w:szCs w:val="28"/>
        </w:rPr>
      </w:pPr>
      <w:r w:rsidRPr="001018FC">
        <w:rPr>
          <w:b/>
          <w:sz w:val="28"/>
          <w:szCs w:val="28"/>
        </w:rPr>
        <w:t>1.2</w:t>
      </w:r>
      <w:r w:rsidR="00705822" w:rsidRPr="001018FC">
        <w:rPr>
          <w:b/>
          <w:sz w:val="28"/>
          <w:szCs w:val="28"/>
        </w:rPr>
        <w:t xml:space="preserve"> </w:t>
      </w:r>
      <w:r w:rsidR="002C1C55" w:rsidRPr="001018FC">
        <w:rPr>
          <w:b/>
          <w:sz w:val="28"/>
          <w:szCs w:val="28"/>
        </w:rPr>
        <w:t>Основные задачи и функции органов Федерального казначейства</w:t>
      </w:r>
    </w:p>
    <w:p w:rsidR="00D20F30" w:rsidRPr="001018FC" w:rsidRDefault="00D20F30" w:rsidP="001018FC">
      <w:pPr>
        <w:widowControl w:val="0"/>
        <w:spacing w:line="360" w:lineRule="auto"/>
        <w:ind w:firstLine="709"/>
        <w:jc w:val="both"/>
        <w:rPr>
          <w:sz w:val="28"/>
          <w:szCs w:val="28"/>
        </w:rPr>
      </w:pPr>
    </w:p>
    <w:p w:rsidR="00F76B95" w:rsidRPr="001018FC" w:rsidRDefault="006425A1" w:rsidP="001018FC">
      <w:pPr>
        <w:widowControl w:val="0"/>
        <w:spacing w:line="360" w:lineRule="auto"/>
        <w:ind w:firstLine="709"/>
        <w:jc w:val="both"/>
        <w:rPr>
          <w:sz w:val="28"/>
          <w:szCs w:val="28"/>
        </w:rPr>
      </w:pPr>
      <w:r w:rsidRPr="001018FC">
        <w:rPr>
          <w:sz w:val="28"/>
          <w:szCs w:val="28"/>
        </w:rPr>
        <w:t>Единая централизованная система органов федерального казначейства</w:t>
      </w:r>
      <w:r w:rsidR="009B3D48" w:rsidRPr="001018FC">
        <w:rPr>
          <w:sz w:val="28"/>
          <w:szCs w:val="28"/>
        </w:rPr>
        <w:t xml:space="preserve"> РФ</w:t>
      </w:r>
      <w:r w:rsidR="001018FC">
        <w:rPr>
          <w:sz w:val="28"/>
          <w:szCs w:val="28"/>
        </w:rPr>
        <w:t xml:space="preserve"> </w:t>
      </w:r>
      <w:r w:rsidRPr="001018FC">
        <w:rPr>
          <w:sz w:val="28"/>
          <w:szCs w:val="28"/>
        </w:rPr>
        <w:t xml:space="preserve">состоит из Главного управления федерального казначейства РФ и подчиненных ему территориальных органов федерального казначейства по республикам в составе РФ, краям, областям, автономным образованиям, городам Москве и Санкт-Петербургу, городам (за исключением городов районного подчинения), районам и районам в городах. </w:t>
      </w:r>
    </w:p>
    <w:p w:rsidR="00EF1360" w:rsidRPr="001018FC" w:rsidRDefault="00EF1360" w:rsidP="001018FC">
      <w:pPr>
        <w:widowControl w:val="0"/>
        <w:shd w:val="clear" w:color="auto" w:fill="FFFFFF"/>
        <w:autoSpaceDE w:val="0"/>
        <w:autoSpaceDN w:val="0"/>
        <w:adjustRightInd w:val="0"/>
        <w:spacing w:line="360" w:lineRule="auto"/>
        <w:ind w:firstLine="709"/>
        <w:jc w:val="both"/>
        <w:rPr>
          <w:sz w:val="28"/>
        </w:rPr>
      </w:pPr>
      <w:r w:rsidRPr="001018FC">
        <w:rPr>
          <w:sz w:val="28"/>
          <w:szCs w:val="22"/>
        </w:rPr>
        <w:t xml:space="preserve">Структура органов казначейства в России трехуровневая и состоит из следующих составных элементов </w:t>
      </w:r>
      <w:r w:rsidR="006F4B02" w:rsidRPr="001018FC">
        <w:rPr>
          <w:sz w:val="28"/>
          <w:szCs w:val="22"/>
        </w:rPr>
        <w:t>[29</w:t>
      </w:r>
      <w:r w:rsidRPr="001018FC">
        <w:rPr>
          <w:sz w:val="28"/>
          <w:szCs w:val="22"/>
        </w:rPr>
        <w:t>, с.51]:</w:t>
      </w:r>
    </w:p>
    <w:p w:rsidR="00EF1360" w:rsidRPr="001018FC" w:rsidRDefault="00EF1360" w:rsidP="001018FC">
      <w:pPr>
        <w:widowControl w:val="0"/>
        <w:shd w:val="clear" w:color="auto" w:fill="FFFFFF"/>
        <w:autoSpaceDE w:val="0"/>
        <w:autoSpaceDN w:val="0"/>
        <w:adjustRightInd w:val="0"/>
        <w:spacing w:line="360" w:lineRule="auto"/>
        <w:ind w:firstLine="709"/>
        <w:jc w:val="both"/>
        <w:rPr>
          <w:sz w:val="28"/>
        </w:rPr>
      </w:pPr>
      <w:r w:rsidRPr="001018FC">
        <w:rPr>
          <w:sz w:val="28"/>
          <w:szCs w:val="22"/>
        </w:rPr>
        <w:t xml:space="preserve">- </w:t>
      </w:r>
      <w:r w:rsidRPr="001018FC">
        <w:rPr>
          <w:sz w:val="28"/>
          <w:szCs w:val="22"/>
          <w:lang w:val="en-US"/>
        </w:rPr>
        <w:t>I</w:t>
      </w:r>
      <w:r w:rsidRPr="001018FC">
        <w:rPr>
          <w:sz w:val="28"/>
          <w:szCs w:val="22"/>
        </w:rPr>
        <w:t xml:space="preserve"> </w:t>
      </w:r>
      <w:r w:rsidRPr="001018FC">
        <w:rPr>
          <w:iCs/>
          <w:sz w:val="28"/>
          <w:szCs w:val="22"/>
        </w:rPr>
        <w:t xml:space="preserve">уровень - </w:t>
      </w:r>
      <w:r w:rsidRPr="001018FC">
        <w:rPr>
          <w:sz w:val="28"/>
          <w:szCs w:val="22"/>
        </w:rPr>
        <w:t xml:space="preserve">Главное управление федерального казначейства (ГУ ФК), возглавляется начальником ГУФК; </w:t>
      </w:r>
    </w:p>
    <w:p w:rsidR="00EF1360" w:rsidRPr="001018FC" w:rsidRDefault="00EF1360" w:rsidP="001018FC">
      <w:pPr>
        <w:widowControl w:val="0"/>
        <w:shd w:val="clear" w:color="auto" w:fill="FFFFFF"/>
        <w:autoSpaceDE w:val="0"/>
        <w:autoSpaceDN w:val="0"/>
        <w:adjustRightInd w:val="0"/>
        <w:spacing w:line="360" w:lineRule="auto"/>
        <w:ind w:firstLine="709"/>
        <w:jc w:val="both"/>
        <w:rPr>
          <w:sz w:val="28"/>
          <w:szCs w:val="22"/>
        </w:rPr>
      </w:pPr>
      <w:r w:rsidRPr="001018FC">
        <w:rPr>
          <w:iCs/>
          <w:sz w:val="28"/>
          <w:szCs w:val="22"/>
        </w:rPr>
        <w:t xml:space="preserve">- </w:t>
      </w:r>
      <w:r w:rsidRPr="001018FC">
        <w:rPr>
          <w:iCs/>
          <w:sz w:val="28"/>
          <w:szCs w:val="22"/>
          <w:lang w:val="en-US"/>
        </w:rPr>
        <w:t>II</w:t>
      </w:r>
      <w:r w:rsidRPr="001018FC">
        <w:rPr>
          <w:iCs/>
          <w:sz w:val="28"/>
          <w:szCs w:val="22"/>
        </w:rPr>
        <w:t xml:space="preserve"> уровень -</w:t>
      </w:r>
      <w:r w:rsidRPr="001018FC">
        <w:rPr>
          <w:i/>
          <w:iCs/>
          <w:sz w:val="28"/>
          <w:szCs w:val="22"/>
        </w:rPr>
        <w:t xml:space="preserve"> </w:t>
      </w:r>
      <w:r w:rsidRPr="001018FC">
        <w:rPr>
          <w:sz w:val="28"/>
          <w:szCs w:val="22"/>
        </w:rPr>
        <w:t xml:space="preserve">Управления федерального казначейства (УФК) по республикам в составе РФ, краям, областям, автономным образованиям, городам Москве и Санкт-Петербургу возглавляются начальником, назначаемым на должность и освобождаемым начальником ГУФК; </w:t>
      </w:r>
    </w:p>
    <w:p w:rsidR="00EF1360" w:rsidRPr="001018FC" w:rsidRDefault="00EF1360" w:rsidP="001018FC">
      <w:pPr>
        <w:widowControl w:val="0"/>
        <w:shd w:val="clear" w:color="auto" w:fill="FFFFFF"/>
        <w:autoSpaceDE w:val="0"/>
        <w:autoSpaceDN w:val="0"/>
        <w:adjustRightInd w:val="0"/>
        <w:spacing w:line="360" w:lineRule="auto"/>
        <w:ind w:firstLine="709"/>
        <w:jc w:val="both"/>
        <w:rPr>
          <w:sz w:val="28"/>
        </w:rPr>
      </w:pPr>
      <w:r w:rsidRPr="001018FC">
        <w:rPr>
          <w:iCs/>
          <w:sz w:val="28"/>
          <w:szCs w:val="22"/>
        </w:rPr>
        <w:t xml:space="preserve">- </w:t>
      </w:r>
      <w:r w:rsidRPr="001018FC">
        <w:rPr>
          <w:iCs/>
          <w:sz w:val="28"/>
          <w:szCs w:val="22"/>
          <w:lang w:val="en-US"/>
        </w:rPr>
        <w:t>III</w:t>
      </w:r>
      <w:r w:rsidRPr="001018FC">
        <w:rPr>
          <w:iCs/>
          <w:sz w:val="28"/>
          <w:szCs w:val="22"/>
        </w:rPr>
        <w:t xml:space="preserve"> уровень </w:t>
      </w:r>
      <w:r w:rsidR="002D7508" w:rsidRPr="001018FC">
        <w:rPr>
          <w:iCs/>
          <w:sz w:val="28"/>
          <w:szCs w:val="22"/>
        </w:rPr>
        <w:t>-</w:t>
      </w:r>
      <w:r w:rsidRPr="001018FC">
        <w:rPr>
          <w:i/>
          <w:iCs/>
          <w:sz w:val="28"/>
          <w:szCs w:val="22"/>
        </w:rPr>
        <w:t xml:space="preserve"> </w:t>
      </w:r>
      <w:r w:rsidRPr="001018FC">
        <w:rPr>
          <w:sz w:val="28"/>
          <w:szCs w:val="22"/>
        </w:rPr>
        <w:t xml:space="preserve">Отделения федерального казначейства по городам, районам и районам в городах (кроме городов районного подчинения), сельским поселениям (ОФК) возглавляются начальниками, назначаемыми и освобождаемыми от должности начальником УФК. </w:t>
      </w:r>
    </w:p>
    <w:p w:rsidR="00666708" w:rsidRDefault="00666708" w:rsidP="001018FC">
      <w:pPr>
        <w:widowControl w:val="0"/>
        <w:spacing w:line="360" w:lineRule="auto"/>
        <w:ind w:firstLine="709"/>
        <w:jc w:val="both"/>
        <w:rPr>
          <w:sz w:val="28"/>
          <w:szCs w:val="28"/>
        </w:rPr>
      </w:pPr>
      <w:r w:rsidRPr="001018FC">
        <w:rPr>
          <w:sz w:val="28"/>
          <w:szCs w:val="28"/>
        </w:rPr>
        <w:t xml:space="preserve">Схематически </w:t>
      </w:r>
      <w:r w:rsidR="00A4146F" w:rsidRPr="001018FC">
        <w:rPr>
          <w:sz w:val="28"/>
          <w:szCs w:val="28"/>
        </w:rPr>
        <w:t>структура</w:t>
      </w:r>
      <w:r w:rsidR="004520D4" w:rsidRPr="001018FC">
        <w:rPr>
          <w:sz w:val="28"/>
          <w:szCs w:val="28"/>
        </w:rPr>
        <w:t xml:space="preserve"> органов Федерального казначейства</w:t>
      </w:r>
      <w:r w:rsidR="001777E8" w:rsidRPr="001018FC">
        <w:rPr>
          <w:sz w:val="28"/>
          <w:szCs w:val="28"/>
        </w:rPr>
        <w:t xml:space="preserve"> предста</w:t>
      </w:r>
      <w:r w:rsidR="00F37533" w:rsidRPr="001018FC">
        <w:rPr>
          <w:sz w:val="28"/>
          <w:szCs w:val="28"/>
        </w:rPr>
        <w:t>в</w:t>
      </w:r>
      <w:r w:rsidR="00A4146F" w:rsidRPr="001018FC">
        <w:rPr>
          <w:sz w:val="28"/>
          <w:szCs w:val="28"/>
        </w:rPr>
        <w:t>лена</w:t>
      </w:r>
      <w:r w:rsidR="001777E8" w:rsidRPr="001018FC">
        <w:rPr>
          <w:sz w:val="28"/>
          <w:szCs w:val="28"/>
        </w:rPr>
        <w:t xml:space="preserve"> рисунком 1</w:t>
      </w:r>
      <w:r w:rsidRPr="001018FC">
        <w:rPr>
          <w:sz w:val="28"/>
          <w:szCs w:val="28"/>
        </w:rPr>
        <w:t xml:space="preserve">.1. </w:t>
      </w:r>
    </w:p>
    <w:p w:rsidR="001018FC" w:rsidRPr="001018FC" w:rsidRDefault="001018FC" w:rsidP="001018FC">
      <w:pPr>
        <w:widowControl w:val="0"/>
        <w:spacing w:line="360" w:lineRule="auto"/>
        <w:ind w:firstLine="709"/>
        <w:jc w:val="both"/>
        <w:rPr>
          <w:sz w:val="28"/>
          <w:szCs w:val="28"/>
        </w:rPr>
      </w:pPr>
    </w:p>
    <w:p w:rsidR="00666708" w:rsidRPr="001018FC" w:rsidRDefault="006B31E5" w:rsidP="001018FC">
      <w:pPr>
        <w:widowControl w:val="0"/>
        <w:shd w:val="clear" w:color="auto" w:fill="FFFFFF"/>
        <w:autoSpaceDE w:val="0"/>
        <w:autoSpaceDN w:val="0"/>
        <w:adjustRightInd w:val="0"/>
        <w:spacing w:line="360" w:lineRule="auto"/>
        <w:ind w:firstLine="709"/>
        <w:jc w:val="both"/>
        <w:rPr>
          <w:sz w:val="28"/>
        </w:rPr>
      </w:pPr>
      <w:r>
        <w:rPr>
          <w:noProof/>
        </w:rPr>
        <w:pict>
          <v:rect id="_x0000_s1026" style="position:absolute;left:0;text-align:left;margin-left:139.95pt;margin-top:16.45pt;width:197pt;height:46.85pt;z-index:251649024">
            <v:textbox style="mso-next-textbox:#_x0000_s1026">
              <w:txbxContent>
                <w:p w:rsidR="004A5F00" w:rsidRPr="00F07173" w:rsidRDefault="004A5F00" w:rsidP="001F7F22">
                  <w:pPr>
                    <w:jc w:val="center"/>
                  </w:pPr>
                  <w:r w:rsidRPr="00F07173">
                    <w:t>Главное управление федерального казначейства</w:t>
                  </w:r>
                </w:p>
              </w:txbxContent>
            </v:textbox>
          </v:rect>
        </w:pict>
      </w:r>
    </w:p>
    <w:p w:rsidR="00666708" w:rsidRPr="001018FC" w:rsidRDefault="00666708" w:rsidP="001018FC">
      <w:pPr>
        <w:widowControl w:val="0"/>
        <w:shd w:val="clear" w:color="auto" w:fill="FFFFFF"/>
        <w:autoSpaceDE w:val="0"/>
        <w:autoSpaceDN w:val="0"/>
        <w:adjustRightInd w:val="0"/>
        <w:spacing w:line="360" w:lineRule="auto"/>
        <w:ind w:firstLine="709"/>
        <w:jc w:val="both"/>
        <w:rPr>
          <w:sz w:val="28"/>
        </w:rPr>
      </w:pPr>
    </w:p>
    <w:p w:rsidR="00666708" w:rsidRPr="001018FC" w:rsidRDefault="006B31E5" w:rsidP="001018FC">
      <w:pPr>
        <w:widowControl w:val="0"/>
        <w:shd w:val="clear" w:color="auto" w:fill="FFFFFF"/>
        <w:autoSpaceDE w:val="0"/>
        <w:autoSpaceDN w:val="0"/>
        <w:adjustRightInd w:val="0"/>
        <w:spacing w:line="360" w:lineRule="auto"/>
        <w:ind w:firstLine="709"/>
        <w:jc w:val="both"/>
        <w:rPr>
          <w:sz w:val="28"/>
        </w:rPr>
      </w:pPr>
      <w:r>
        <w:rPr>
          <w:noProof/>
        </w:rPr>
        <w:pict>
          <v:line id="_x0000_s1027" style="position:absolute;left:0;text-align:left;flip:y;z-index:251658240" from="278.95pt,23.1pt" to="278.95pt,41.9pt">
            <v:stroke endarrow="block"/>
          </v:line>
        </w:pict>
      </w:r>
      <w:r>
        <w:rPr>
          <w:noProof/>
        </w:rPr>
        <w:pict>
          <v:line id="_x0000_s1028" style="position:absolute;left:0;text-align:left;z-index:251653120" from="201.95pt,23.1pt" to="201.95pt,41.9pt">
            <v:stroke endarrow="block"/>
          </v:line>
        </w:pict>
      </w:r>
    </w:p>
    <w:p w:rsidR="00666708" w:rsidRPr="001018FC" w:rsidRDefault="006B31E5" w:rsidP="001018FC">
      <w:pPr>
        <w:widowControl w:val="0"/>
        <w:shd w:val="clear" w:color="auto" w:fill="FFFFFF"/>
        <w:autoSpaceDE w:val="0"/>
        <w:autoSpaceDN w:val="0"/>
        <w:adjustRightInd w:val="0"/>
        <w:spacing w:line="360" w:lineRule="auto"/>
        <w:ind w:firstLine="709"/>
        <w:jc w:val="both"/>
        <w:rPr>
          <w:sz w:val="28"/>
        </w:rPr>
      </w:pPr>
      <w:r>
        <w:rPr>
          <w:noProof/>
        </w:rPr>
        <w:pict>
          <v:rect id="_x0000_s1029" style="position:absolute;left:0;text-align:left;margin-left:139.95pt;margin-top:17.75pt;width:197pt;height:40.55pt;z-index:251650048">
            <v:textbox>
              <w:txbxContent>
                <w:p w:rsidR="004A5F00" w:rsidRPr="00F07173" w:rsidRDefault="004A5F00" w:rsidP="00666708">
                  <w:pPr>
                    <w:jc w:val="center"/>
                  </w:pPr>
                  <w:r w:rsidRPr="00F07173">
                    <w:t>Территориальные управления федерального казначейства</w:t>
                  </w:r>
                </w:p>
              </w:txbxContent>
            </v:textbox>
          </v:rect>
        </w:pict>
      </w:r>
    </w:p>
    <w:p w:rsidR="00666708" w:rsidRPr="001018FC" w:rsidRDefault="00666708" w:rsidP="001018FC">
      <w:pPr>
        <w:widowControl w:val="0"/>
        <w:shd w:val="clear" w:color="auto" w:fill="FFFFFF"/>
        <w:autoSpaceDE w:val="0"/>
        <w:autoSpaceDN w:val="0"/>
        <w:adjustRightInd w:val="0"/>
        <w:spacing w:line="360" w:lineRule="auto"/>
        <w:ind w:firstLine="709"/>
        <w:jc w:val="both"/>
        <w:rPr>
          <w:sz w:val="28"/>
        </w:rPr>
      </w:pPr>
    </w:p>
    <w:p w:rsidR="00666708" w:rsidRPr="001018FC" w:rsidRDefault="006B31E5" w:rsidP="001018FC">
      <w:pPr>
        <w:widowControl w:val="0"/>
        <w:shd w:val="clear" w:color="auto" w:fill="FFFFFF"/>
        <w:autoSpaceDE w:val="0"/>
        <w:autoSpaceDN w:val="0"/>
        <w:adjustRightInd w:val="0"/>
        <w:spacing w:line="360" w:lineRule="auto"/>
        <w:ind w:firstLine="709"/>
        <w:jc w:val="both"/>
        <w:rPr>
          <w:sz w:val="28"/>
        </w:rPr>
      </w:pPr>
      <w:r>
        <w:rPr>
          <w:noProof/>
        </w:rPr>
        <w:pict>
          <v:line id="_x0000_s1030" style="position:absolute;left:0;text-align:left;flip:y;z-index:251657216" from="278.95pt,10pt" to="278.95pt,26.65pt">
            <v:stroke endarrow="block"/>
          </v:line>
        </w:pict>
      </w:r>
      <w:r>
        <w:rPr>
          <w:noProof/>
        </w:rPr>
        <w:pict>
          <v:line id="_x0000_s1031" style="position:absolute;left:0;text-align:left;z-index:251654144" from="201.95pt,10pt" to="201.95pt,26.65pt">
            <v:stroke endarrow="block"/>
          </v:line>
        </w:pict>
      </w:r>
    </w:p>
    <w:p w:rsidR="00666708" w:rsidRPr="001018FC" w:rsidRDefault="006B31E5" w:rsidP="001018FC">
      <w:pPr>
        <w:widowControl w:val="0"/>
        <w:shd w:val="clear" w:color="auto" w:fill="FFFFFF"/>
        <w:autoSpaceDE w:val="0"/>
        <w:autoSpaceDN w:val="0"/>
        <w:adjustRightInd w:val="0"/>
        <w:spacing w:line="360" w:lineRule="auto"/>
        <w:ind w:firstLine="709"/>
        <w:jc w:val="both"/>
        <w:rPr>
          <w:sz w:val="28"/>
        </w:rPr>
      </w:pPr>
      <w:r>
        <w:rPr>
          <w:noProof/>
        </w:rPr>
        <w:pict>
          <v:rect id="_x0000_s1032" style="position:absolute;left:0;text-align:left;margin-left:139.95pt;margin-top:2.5pt;width:197pt;height:38.55pt;z-index:251651072">
            <v:textbox style="mso-next-textbox:#_x0000_s1032">
              <w:txbxContent>
                <w:p w:rsidR="004A5F00" w:rsidRPr="00F07173" w:rsidRDefault="004A5F00" w:rsidP="00666708">
                  <w:pPr>
                    <w:jc w:val="center"/>
                  </w:pPr>
                  <w:r w:rsidRPr="00F07173">
                    <w:t>Территориальные отделения федерального казначейства</w:t>
                  </w:r>
                </w:p>
              </w:txbxContent>
            </v:textbox>
          </v:rect>
        </w:pict>
      </w:r>
    </w:p>
    <w:p w:rsidR="00666708" w:rsidRPr="001018FC" w:rsidRDefault="006B31E5" w:rsidP="001018FC">
      <w:pPr>
        <w:widowControl w:val="0"/>
        <w:shd w:val="clear" w:color="auto" w:fill="FFFFFF"/>
        <w:autoSpaceDE w:val="0"/>
        <w:autoSpaceDN w:val="0"/>
        <w:adjustRightInd w:val="0"/>
        <w:spacing w:line="360" w:lineRule="auto"/>
        <w:ind w:firstLine="709"/>
        <w:jc w:val="both"/>
        <w:rPr>
          <w:i/>
          <w:iCs/>
          <w:sz w:val="28"/>
          <w:szCs w:val="20"/>
        </w:rPr>
      </w:pPr>
      <w:r>
        <w:rPr>
          <w:noProof/>
        </w:rPr>
        <w:pict>
          <v:line id="_x0000_s1033" style="position:absolute;left:0;text-align:left;z-index:251655168" from="201.95pt,16.9pt" to="201.95pt,36.35pt">
            <v:stroke endarrow="block"/>
          </v:line>
        </w:pict>
      </w:r>
      <w:r>
        <w:rPr>
          <w:noProof/>
        </w:rPr>
        <w:pict>
          <v:line id="_x0000_s1034" style="position:absolute;left:0;text-align:left;flip:y;z-index:251656192" from="278.95pt,16.9pt" to="278.95pt,36.35pt">
            <v:stroke endarrow="block"/>
          </v:line>
        </w:pict>
      </w:r>
    </w:p>
    <w:p w:rsidR="00666708" w:rsidRPr="001018FC" w:rsidRDefault="006B31E5" w:rsidP="001018FC">
      <w:pPr>
        <w:widowControl w:val="0"/>
        <w:shd w:val="clear" w:color="auto" w:fill="FFFFFF"/>
        <w:autoSpaceDE w:val="0"/>
        <w:autoSpaceDN w:val="0"/>
        <w:adjustRightInd w:val="0"/>
        <w:spacing w:line="360" w:lineRule="auto"/>
        <w:ind w:firstLine="709"/>
        <w:jc w:val="both"/>
        <w:rPr>
          <w:i/>
          <w:iCs/>
          <w:sz w:val="28"/>
          <w:szCs w:val="20"/>
        </w:rPr>
      </w:pPr>
      <w:r>
        <w:rPr>
          <w:noProof/>
        </w:rPr>
        <w:pict>
          <v:rect id="_x0000_s1035" style="position:absolute;left:0;text-align:left;margin-left:139.95pt;margin-top:12.2pt;width:197pt;height:27pt;z-index:251652096">
            <v:textbox>
              <w:txbxContent>
                <w:p w:rsidR="004A5F00" w:rsidRPr="00F07173" w:rsidRDefault="004A5F00" w:rsidP="00666708">
                  <w:pPr>
                    <w:pStyle w:val="2"/>
                    <w:rPr>
                      <w:b w:val="0"/>
                      <w:sz w:val="24"/>
                      <w:szCs w:val="24"/>
                    </w:rPr>
                  </w:pPr>
                  <w:r w:rsidRPr="00F07173">
                    <w:rPr>
                      <w:b w:val="0"/>
                      <w:sz w:val="24"/>
                      <w:szCs w:val="24"/>
                    </w:rPr>
                    <w:t>Бюджетополучатели</w:t>
                  </w:r>
                </w:p>
              </w:txbxContent>
            </v:textbox>
          </v:rect>
        </w:pict>
      </w:r>
    </w:p>
    <w:p w:rsidR="00666708" w:rsidRPr="001018FC" w:rsidRDefault="00666708" w:rsidP="001018FC">
      <w:pPr>
        <w:widowControl w:val="0"/>
        <w:shd w:val="clear" w:color="auto" w:fill="FFFFFF"/>
        <w:autoSpaceDE w:val="0"/>
        <w:autoSpaceDN w:val="0"/>
        <w:adjustRightInd w:val="0"/>
        <w:spacing w:line="360" w:lineRule="auto"/>
        <w:ind w:firstLine="709"/>
        <w:jc w:val="both"/>
        <w:rPr>
          <w:i/>
          <w:iCs/>
          <w:sz w:val="28"/>
          <w:szCs w:val="20"/>
        </w:rPr>
      </w:pPr>
    </w:p>
    <w:p w:rsidR="00666708" w:rsidRPr="001018FC" w:rsidRDefault="001777E8" w:rsidP="001018FC">
      <w:pPr>
        <w:widowControl w:val="0"/>
        <w:shd w:val="clear" w:color="auto" w:fill="FFFFFF"/>
        <w:autoSpaceDE w:val="0"/>
        <w:autoSpaceDN w:val="0"/>
        <w:adjustRightInd w:val="0"/>
        <w:spacing w:line="360" w:lineRule="auto"/>
        <w:ind w:firstLine="709"/>
        <w:jc w:val="both"/>
        <w:rPr>
          <w:sz w:val="28"/>
        </w:rPr>
      </w:pPr>
      <w:r w:rsidRPr="001018FC">
        <w:rPr>
          <w:sz w:val="28"/>
          <w:szCs w:val="20"/>
        </w:rPr>
        <w:t>Рисунок 1</w:t>
      </w:r>
      <w:r w:rsidR="0002552F" w:rsidRPr="001018FC">
        <w:rPr>
          <w:sz w:val="28"/>
          <w:szCs w:val="20"/>
        </w:rPr>
        <w:t>.1</w:t>
      </w:r>
      <w:r w:rsidR="00666708" w:rsidRPr="001018FC">
        <w:rPr>
          <w:sz w:val="28"/>
          <w:szCs w:val="20"/>
        </w:rPr>
        <w:t xml:space="preserve"> </w:t>
      </w:r>
      <w:r w:rsidR="00716211" w:rsidRPr="001018FC">
        <w:rPr>
          <w:sz w:val="28"/>
          <w:szCs w:val="20"/>
        </w:rPr>
        <w:t>Структура органов Федерального казначейства</w:t>
      </w:r>
      <w:r w:rsidR="009C050B" w:rsidRPr="001018FC">
        <w:rPr>
          <w:sz w:val="28"/>
          <w:szCs w:val="20"/>
        </w:rPr>
        <w:t xml:space="preserve"> РФ</w:t>
      </w:r>
    </w:p>
    <w:p w:rsidR="002D7508" w:rsidRPr="001018FC" w:rsidRDefault="002D7508" w:rsidP="001018FC">
      <w:pPr>
        <w:widowControl w:val="0"/>
        <w:shd w:val="clear" w:color="auto" w:fill="FFFFFF"/>
        <w:autoSpaceDE w:val="0"/>
        <w:autoSpaceDN w:val="0"/>
        <w:adjustRightInd w:val="0"/>
        <w:spacing w:line="360" w:lineRule="auto"/>
        <w:ind w:firstLine="709"/>
        <w:jc w:val="both"/>
        <w:rPr>
          <w:sz w:val="28"/>
          <w:szCs w:val="28"/>
        </w:rPr>
      </w:pPr>
    </w:p>
    <w:p w:rsidR="006615D6" w:rsidRPr="001018FC" w:rsidRDefault="006615D6" w:rsidP="001018FC">
      <w:pPr>
        <w:widowControl w:val="0"/>
        <w:shd w:val="clear" w:color="auto" w:fill="FFFFFF"/>
        <w:autoSpaceDE w:val="0"/>
        <w:autoSpaceDN w:val="0"/>
        <w:adjustRightInd w:val="0"/>
        <w:spacing w:line="360" w:lineRule="auto"/>
        <w:ind w:firstLine="709"/>
        <w:jc w:val="both"/>
        <w:rPr>
          <w:sz w:val="28"/>
          <w:szCs w:val="28"/>
        </w:rPr>
      </w:pPr>
      <w:r w:rsidRPr="001018FC">
        <w:rPr>
          <w:sz w:val="28"/>
          <w:szCs w:val="28"/>
        </w:rPr>
        <w:t>Органы казначейства являются юридическими лицами, имеют самостоятельные сметы расходов, текущие счета в учреждениях банков для выполнения хозяйственных функций. Казначейство РФ в своей деятельности руководствуется Конституцией и Законами РФ, Указами и Распоряжениями Президента РФ, Постановлениями и Распоряжениями Правительства РФ, Положением о федеральном казначействе РФ, Приказами и Распоряжениями</w:t>
      </w:r>
      <w:r w:rsidR="001018FC">
        <w:rPr>
          <w:sz w:val="28"/>
          <w:szCs w:val="28"/>
        </w:rPr>
        <w:t xml:space="preserve"> </w:t>
      </w:r>
      <w:r w:rsidRPr="001018FC">
        <w:rPr>
          <w:sz w:val="28"/>
          <w:szCs w:val="28"/>
        </w:rPr>
        <w:t xml:space="preserve">Руководителя Главного Управления Федерального казначейства. Органы казначейства в своей работе взаимодействуют с органами государственного управления субъектов РФ в процессе зачисления доходов и взаиморасчетов между бюджетами, а также координации работ по созданию информационной базы о состоянии бюджетной системы РФ. </w:t>
      </w:r>
    </w:p>
    <w:p w:rsidR="0000576A" w:rsidRPr="001018FC" w:rsidRDefault="0025579E" w:rsidP="001018FC">
      <w:pPr>
        <w:widowControl w:val="0"/>
        <w:spacing w:line="360" w:lineRule="auto"/>
        <w:ind w:firstLine="709"/>
        <w:jc w:val="both"/>
        <w:rPr>
          <w:sz w:val="28"/>
          <w:szCs w:val="28"/>
        </w:rPr>
      </w:pPr>
      <w:r w:rsidRPr="001018FC">
        <w:rPr>
          <w:sz w:val="28"/>
          <w:szCs w:val="28"/>
        </w:rPr>
        <w:t>Главными задачами</w:t>
      </w:r>
      <w:r w:rsidR="00AD4B1C" w:rsidRPr="001018FC">
        <w:rPr>
          <w:sz w:val="28"/>
          <w:szCs w:val="28"/>
        </w:rPr>
        <w:t>, стоящими перед органами</w:t>
      </w:r>
      <w:r w:rsidR="00BC5FE4" w:rsidRPr="001018FC">
        <w:rPr>
          <w:sz w:val="28"/>
          <w:szCs w:val="28"/>
        </w:rPr>
        <w:t xml:space="preserve"> казначейства являются </w:t>
      </w:r>
      <w:r w:rsidR="005F6A16" w:rsidRPr="001018FC">
        <w:rPr>
          <w:sz w:val="28"/>
          <w:szCs w:val="28"/>
        </w:rPr>
        <w:t>[16</w:t>
      </w:r>
      <w:r w:rsidR="00D24F66" w:rsidRPr="001018FC">
        <w:rPr>
          <w:sz w:val="28"/>
          <w:szCs w:val="28"/>
        </w:rPr>
        <w:t>]</w:t>
      </w:r>
      <w:r w:rsidRPr="001018FC">
        <w:rPr>
          <w:sz w:val="28"/>
          <w:szCs w:val="28"/>
        </w:rPr>
        <w:t>:</w:t>
      </w:r>
    </w:p>
    <w:p w:rsidR="00223568" w:rsidRPr="001018FC" w:rsidRDefault="00223568" w:rsidP="001018FC">
      <w:pPr>
        <w:widowControl w:val="0"/>
        <w:spacing w:line="360" w:lineRule="auto"/>
        <w:ind w:firstLine="709"/>
        <w:jc w:val="both"/>
        <w:rPr>
          <w:sz w:val="28"/>
          <w:szCs w:val="28"/>
        </w:rPr>
      </w:pPr>
      <w:r w:rsidRPr="001018FC">
        <w:rPr>
          <w:sz w:val="28"/>
          <w:szCs w:val="28"/>
        </w:rPr>
        <w:t>- доведение до главных распорядителей, распорядителей и получателей средств федерального бюджета показателей сводной бюджетной росписи, лимитов бюджетных обязательств и объемов финансирования;</w:t>
      </w:r>
    </w:p>
    <w:p w:rsidR="00223568" w:rsidRPr="001018FC" w:rsidRDefault="00223568" w:rsidP="001018FC">
      <w:pPr>
        <w:widowControl w:val="0"/>
        <w:spacing w:line="360" w:lineRule="auto"/>
        <w:ind w:firstLine="709"/>
        <w:jc w:val="both"/>
        <w:rPr>
          <w:sz w:val="28"/>
          <w:szCs w:val="28"/>
        </w:rPr>
      </w:pPr>
      <w:r w:rsidRPr="001018FC">
        <w:rPr>
          <w:sz w:val="28"/>
          <w:szCs w:val="28"/>
        </w:rPr>
        <w:t>- ведение учета операций по кассовому исполнению федерального бюджета, показателей сводной бюджетной росписи федерального бюджета, лимитов бюджетных обязательств и их изменений;</w:t>
      </w:r>
    </w:p>
    <w:p w:rsidR="00223568" w:rsidRPr="001018FC" w:rsidRDefault="00223568" w:rsidP="001018FC">
      <w:pPr>
        <w:widowControl w:val="0"/>
        <w:spacing w:line="360" w:lineRule="auto"/>
        <w:ind w:firstLine="709"/>
        <w:jc w:val="both"/>
        <w:rPr>
          <w:sz w:val="28"/>
          <w:szCs w:val="28"/>
        </w:rPr>
      </w:pPr>
      <w:r w:rsidRPr="001018FC">
        <w:rPr>
          <w:sz w:val="28"/>
          <w:szCs w:val="28"/>
        </w:rPr>
        <w:t>- открытие в Центральном банке РФ и кредитных организациях счетов по учету средств федерального бюджета и иных средств в соответствии с законодательством РФ и лицевых счетов главных распорядителей, распорядителей и получателей средств федерального бюджета;</w:t>
      </w:r>
    </w:p>
    <w:p w:rsidR="00223568" w:rsidRPr="001018FC" w:rsidRDefault="00223568" w:rsidP="001018FC">
      <w:pPr>
        <w:widowControl w:val="0"/>
        <w:spacing w:line="360" w:lineRule="auto"/>
        <w:ind w:firstLine="709"/>
        <w:jc w:val="both"/>
        <w:rPr>
          <w:sz w:val="28"/>
          <w:szCs w:val="28"/>
        </w:rPr>
      </w:pPr>
      <w:r w:rsidRPr="001018FC">
        <w:rPr>
          <w:sz w:val="28"/>
          <w:szCs w:val="28"/>
        </w:rPr>
        <w:t>- установление режимов счетов федерального бюджета;</w:t>
      </w:r>
    </w:p>
    <w:p w:rsidR="00223568" w:rsidRPr="001018FC" w:rsidRDefault="00223568" w:rsidP="001018FC">
      <w:pPr>
        <w:widowControl w:val="0"/>
        <w:spacing w:line="360" w:lineRule="auto"/>
        <w:ind w:firstLine="709"/>
        <w:jc w:val="both"/>
        <w:rPr>
          <w:sz w:val="28"/>
          <w:szCs w:val="28"/>
        </w:rPr>
      </w:pPr>
      <w:r w:rsidRPr="001018FC">
        <w:rPr>
          <w:sz w:val="28"/>
          <w:szCs w:val="28"/>
        </w:rPr>
        <w:t>- ведение сводных реестров главных распорядителей, распорядителей, получателей средств федерального бюджета;</w:t>
      </w:r>
    </w:p>
    <w:p w:rsidR="00223568" w:rsidRPr="001018FC" w:rsidRDefault="00223568" w:rsidP="001018FC">
      <w:pPr>
        <w:widowControl w:val="0"/>
        <w:spacing w:line="360" w:lineRule="auto"/>
        <w:ind w:firstLine="709"/>
        <w:jc w:val="both"/>
        <w:rPr>
          <w:sz w:val="28"/>
          <w:szCs w:val="28"/>
        </w:rPr>
      </w:pPr>
      <w:r w:rsidRPr="001018FC">
        <w:rPr>
          <w:sz w:val="28"/>
          <w:szCs w:val="28"/>
        </w:rPr>
        <w:t>- составление и предоставление в Министерство финансов РФ оперативной информации, отчетности об исполнении федерального бюджета, отчетности об исполнении консолидированного бюджета РФ;</w:t>
      </w:r>
    </w:p>
    <w:p w:rsidR="00223568" w:rsidRPr="001018FC" w:rsidRDefault="00223568" w:rsidP="001018FC">
      <w:pPr>
        <w:widowControl w:val="0"/>
        <w:spacing w:line="360" w:lineRule="auto"/>
        <w:ind w:firstLine="709"/>
        <w:jc w:val="both"/>
        <w:rPr>
          <w:sz w:val="28"/>
          <w:szCs w:val="28"/>
        </w:rPr>
      </w:pPr>
      <w:r w:rsidRPr="001018FC">
        <w:rPr>
          <w:sz w:val="28"/>
          <w:szCs w:val="28"/>
        </w:rPr>
        <w:t>- получение в установленном порядке от главных распорядителей средств федерального бюджета, органов исполнительной власти субъектов РФ, государственных внебюджетных фондов и органов местного самоуправления материалов, необходимых для составления отчетности об исполнении федерального бюджета и консолидированного бюджета РФ;</w:t>
      </w:r>
    </w:p>
    <w:p w:rsidR="00223568" w:rsidRPr="001018FC" w:rsidRDefault="00223568" w:rsidP="001018FC">
      <w:pPr>
        <w:widowControl w:val="0"/>
        <w:spacing w:line="360" w:lineRule="auto"/>
        <w:ind w:firstLine="709"/>
        <w:jc w:val="both"/>
        <w:rPr>
          <w:sz w:val="28"/>
          <w:szCs w:val="28"/>
        </w:rPr>
      </w:pPr>
      <w:r w:rsidRPr="001018FC">
        <w:rPr>
          <w:sz w:val="28"/>
          <w:szCs w:val="28"/>
        </w:rPr>
        <w:t>- осуществление распределения доходов от уплаты налогов и сборов и иных платежей между бюджетами бюджетной системы РФ в соответствии с законодательством РФ;</w:t>
      </w:r>
    </w:p>
    <w:p w:rsidR="00223568" w:rsidRPr="001018FC" w:rsidRDefault="00223568" w:rsidP="001018FC">
      <w:pPr>
        <w:widowControl w:val="0"/>
        <w:tabs>
          <w:tab w:val="left" w:pos="360"/>
          <w:tab w:val="left" w:pos="720"/>
        </w:tabs>
        <w:spacing w:line="360" w:lineRule="auto"/>
        <w:ind w:firstLine="709"/>
        <w:jc w:val="both"/>
        <w:rPr>
          <w:sz w:val="28"/>
          <w:szCs w:val="28"/>
        </w:rPr>
      </w:pPr>
      <w:r w:rsidRPr="001018FC">
        <w:rPr>
          <w:sz w:val="28"/>
          <w:szCs w:val="28"/>
        </w:rPr>
        <w:t>- прогнозирование и кассового планирования средств федерального бюджета;</w:t>
      </w:r>
      <w:r w:rsidR="001018FC">
        <w:rPr>
          <w:sz w:val="28"/>
          <w:szCs w:val="28"/>
        </w:rPr>
        <w:t xml:space="preserve"> </w:t>
      </w:r>
    </w:p>
    <w:p w:rsidR="00223568" w:rsidRPr="001018FC" w:rsidRDefault="00223568" w:rsidP="001018FC">
      <w:pPr>
        <w:widowControl w:val="0"/>
        <w:spacing w:line="360" w:lineRule="auto"/>
        <w:ind w:firstLine="709"/>
        <w:jc w:val="both"/>
        <w:rPr>
          <w:sz w:val="28"/>
          <w:szCs w:val="28"/>
        </w:rPr>
      </w:pPr>
      <w:r w:rsidRPr="001018FC">
        <w:rPr>
          <w:sz w:val="28"/>
          <w:szCs w:val="28"/>
        </w:rPr>
        <w:t>- управление операциями на едином счете федерального бюджета;</w:t>
      </w:r>
    </w:p>
    <w:p w:rsidR="00223568" w:rsidRPr="001018FC" w:rsidRDefault="00223568" w:rsidP="001018FC">
      <w:pPr>
        <w:widowControl w:val="0"/>
        <w:spacing w:line="360" w:lineRule="auto"/>
        <w:ind w:firstLine="709"/>
        <w:jc w:val="both"/>
        <w:rPr>
          <w:sz w:val="28"/>
          <w:szCs w:val="28"/>
        </w:rPr>
      </w:pPr>
      <w:r w:rsidRPr="001018FC">
        <w:rPr>
          <w:sz w:val="28"/>
          <w:szCs w:val="28"/>
        </w:rPr>
        <w:t>- кассовое обслуживание исполнения бюджетов бюджетной системы Р</w:t>
      </w:r>
      <w:r w:rsidR="00105D02" w:rsidRPr="001018FC">
        <w:rPr>
          <w:sz w:val="28"/>
          <w:szCs w:val="28"/>
        </w:rPr>
        <w:t xml:space="preserve">оссийской </w:t>
      </w:r>
      <w:r w:rsidRPr="001018FC">
        <w:rPr>
          <w:sz w:val="28"/>
          <w:szCs w:val="28"/>
        </w:rPr>
        <w:t>Ф</w:t>
      </w:r>
      <w:r w:rsidR="00105D02" w:rsidRPr="001018FC">
        <w:rPr>
          <w:sz w:val="28"/>
          <w:szCs w:val="28"/>
        </w:rPr>
        <w:t>едерации</w:t>
      </w:r>
      <w:r w:rsidRPr="001018FC">
        <w:rPr>
          <w:sz w:val="28"/>
          <w:szCs w:val="28"/>
        </w:rPr>
        <w:t>;</w:t>
      </w:r>
    </w:p>
    <w:p w:rsidR="00223568" w:rsidRPr="001018FC" w:rsidRDefault="00223568" w:rsidP="001018FC">
      <w:pPr>
        <w:widowControl w:val="0"/>
        <w:spacing w:line="360" w:lineRule="auto"/>
        <w:ind w:firstLine="709"/>
        <w:jc w:val="both"/>
        <w:rPr>
          <w:sz w:val="28"/>
          <w:szCs w:val="28"/>
        </w:rPr>
      </w:pPr>
      <w:r w:rsidRPr="001018FC">
        <w:rPr>
          <w:sz w:val="28"/>
          <w:szCs w:val="28"/>
        </w:rPr>
        <w:t>- проведение кассовых выплат их бюджетов бюджетной системы РФ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открыты в Федеральном казначействе;</w:t>
      </w:r>
    </w:p>
    <w:p w:rsidR="00223568" w:rsidRPr="001018FC" w:rsidRDefault="00223568" w:rsidP="001018FC">
      <w:pPr>
        <w:widowControl w:val="0"/>
        <w:spacing w:line="360" w:lineRule="auto"/>
        <w:ind w:firstLine="709"/>
        <w:jc w:val="both"/>
        <w:rPr>
          <w:sz w:val="28"/>
          <w:szCs w:val="28"/>
        </w:rPr>
      </w:pPr>
      <w:r w:rsidRPr="001018FC">
        <w:rPr>
          <w:sz w:val="28"/>
          <w:szCs w:val="28"/>
        </w:rPr>
        <w:t>- осуществление предварительного и текущего контроля за ведением операций со средствами федерального бюджета главными распорядителями и получателями средств федерального бюджета;</w:t>
      </w:r>
    </w:p>
    <w:p w:rsidR="00223568" w:rsidRPr="001018FC" w:rsidRDefault="00223568" w:rsidP="001018FC">
      <w:pPr>
        <w:widowControl w:val="0"/>
        <w:spacing w:line="360" w:lineRule="auto"/>
        <w:ind w:firstLine="709"/>
        <w:jc w:val="both"/>
        <w:rPr>
          <w:sz w:val="28"/>
          <w:szCs w:val="28"/>
        </w:rPr>
      </w:pPr>
      <w:r w:rsidRPr="001018FC">
        <w:rPr>
          <w:sz w:val="28"/>
          <w:szCs w:val="28"/>
        </w:rPr>
        <w:t>-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бюджетов;</w:t>
      </w:r>
    </w:p>
    <w:p w:rsidR="00223568" w:rsidRPr="001018FC" w:rsidRDefault="00223568" w:rsidP="001018FC">
      <w:pPr>
        <w:widowControl w:val="0"/>
        <w:spacing w:line="360" w:lineRule="auto"/>
        <w:ind w:firstLine="709"/>
        <w:jc w:val="both"/>
        <w:rPr>
          <w:sz w:val="28"/>
          <w:szCs w:val="28"/>
        </w:rPr>
      </w:pPr>
      <w:r w:rsidRPr="001018FC">
        <w:rPr>
          <w:sz w:val="28"/>
          <w:szCs w:val="28"/>
        </w:rPr>
        <w:t>- осуществление функций главного распорядителя и получателя средств федерального казначейства и реализация возложенных на него функций;</w:t>
      </w:r>
    </w:p>
    <w:p w:rsidR="00223568" w:rsidRPr="001018FC" w:rsidRDefault="00223568" w:rsidP="001018FC">
      <w:pPr>
        <w:widowControl w:val="0"/>
        <w:spacing w:line="360" w:lineRule="auto"/>
        <w:ind w:firstLine="709"/>
        <w:jc w:val="both"/>
        <w:rPr>
          <w:sz w:val="28"/>
          <w:szCs w:val="28"/>
        </w:rPr>
      </w:pPr>
      <w:r w:rsidRPr="001018FC">
        <w:rPr>
          <w:sz w:val="28"/>
          <w:szCs w:val="28"/>
        </w:rPr>
        <w:t>- осуществление работы по комплектованию, хранению, учету и использованию архивных документов, образовавшихся в ходе деятельности;</w:t>
      </w:r>
    </w:p>
    <w:p w:rsidR="00223568" w:rsidRPr="001018FC" w:rsidRDefault="00223568" w:rsidP="001018FC">
      <w:pPr>
        <w:widowControl w:val="0"/>
        <w:spacing w:line="360" w:lineRule="auto"/>
        <w:ind w:firstLine="709"/>
        <w:jc w:val="both"/>
        <w:rPr>
          <w:sz w:val="28"/>
          <w:szCs w:val="28"/>
        </w:rPr>
      </w:pPr>
      <w:r w:rsidRPr="001018FC">
        <w:rPr>
          <w:sz w:val="28"/>
          <w:szCs w:val="28"/>
        </w:rPr>
        <w:t>- обобщение практики применения законодательства РФ в установленной сфере деятельности и внесение в Министерство финансов РФ предложений по его совершенствованию;</w:t>
      </w:r>
    </w:p>
    <w:p w:rsidR="00223568" w:rsidRPr="001018FC" w:rsidRDefault="00223568" w:rsidP="001018FC">
      <w:pPr>
        <w:widowControl w:val="0"/>
        <w:spacing w:line="360" w:lineRule="auto"/>
        <w:ind w:firstLine="709"/>
        <w:jc w:val="both"/>
        <w:rPr>
          <w:sz w:val="28"/>
          <w:szCs w:val="28"/>
        </w:rPr>
      </w:pPr>
      <w:r w:rsidRPr="001018FC">
        <w:rPr>
          <w:sz w:val="28"/>
          <w:szCs w:val="28"/>
        </w:rPr>
        <w:t>- обеспечение в пределах своей компетенции защиты сведений, составляющих государственную тайну, своевременного и полного рассмотрения обращений граждан;</w:t>
      </w:r>
    </w:p>
    <w:p w:rsidR="00223568" w:rsidRPr="001018FC" w:rsidRDefault="00223568" w:rsidP="001018FC">
      <w:pPr>
        <w:widowControl w:val="0"/>
        <w:spacing w:line="360" w:lineRule="auto"/>
        <w:ind w:firstLine="709"/>
        <w:jc w:val="both"/>
        <w:rPr>
          <w:sz w:val="28"/>
          <w:szCs w:val="28"/>
        </w:rPr>
      </w:pPr>
      <w:r w:rsidRPr="001018FC">
        <w:rPr>
          <w:sz w:val="28"/>
          <w:szCs w:val="28"/>
        </w:rPr>
        <w:t xml:space="preserve">- организация профессиональной подготовки работников </w:t>
      </w:r>
      <w:r w:rsidR="00870C76" w:rsidRPr="001018FC">
        <w:rPr>
          <w:sz w:val="28"/>
          <w:szCs w:val="28"/>
        </w:rPr>
        <w:t xml:space="preserve">Главного </w:t>
      </w:r>
      <w:r w:rsidRPr="001018FC">
        <w:rPr>
          <w:sz w:val="28"/>
          <w:szCs w:val="28"/>
        </w:rPr>
        <w:t>Управления</w:t>
      </w:r>
      <w:r w:rsidR="00870C76" w:rsidRPr="001018FC">
        <w:rPr>
          <w:sz w:val="28"/>
          <w:szCs w:val="28"/>
        </w:rPr>
        <w:t xml:space="preserve"> федерального казначейства</w:t>
      </w:r>
      <w:r w:rsidRPr="001018FC">
        <w:rPr>
          <w:sz w:val="28"/>
          <w:szCs w:val="28"/>
        </w:rPr>
        <w:t xml:space="preserve"> их переподготовка, повышение квалификации и т.д.</w:t>
      </w:r>
    </w:p>
    <w:p w:rsidR="00640096" w:rsidRPr="001018FC" w:rsidRDefault="00223568" w:rsidP="001018FC">
      <w:pPr>
        <w:widowControl w:val="0"/>
        <w:spacing w:line="360" w:lineRule="auto"/>
        <w:ind w:firstLine="709"/>
        <w:jc w:val="both"/>
        <w:rPr>
          <w:sz w:val="28"/>
          <w:szCs w:val="28"/>
        </w:rPr>
      </w:pPr>
      <w:r w:rsidRPr="001018FC">
        <w:rPr>
          <w:sz w:val="28"/>
          <w:szCs w:val="28"/>
        </w:rPr>
        <w:t>- проведение в установленном порядке конкурсов и заключение государственных контрактов на размещение заказов на поставку товаров, выполнение работ, ока</w:t>
      </w:r>
      <w:r w:rsidR="0076364F" w:rsidRPr="001018FC">
        <w:rPr>
          <w:sz w:val="28"/>
          <w:szCs w:val="28"/>
        </w:rPr>
        <w:t>зание услуг для нужд</w:t>
      </w:r>
      <w:r w:rsidR="00870C76" w:rsidRPr="001018FC">
        <w:rPr>
          <w:sz w:val="28"/>
          <w:szCs w:val="28"/>
        </w:rPr>
        <w:t xml:space="preserve"> Главного</w:t>
      </w:r>
      <w:r w:rsidR="0076364F" w:rsidRPr="001018FC">
        <w:rPr>
          <w:sz w:val="28"/>
          <w:szCs w:val="28"/>
        </w:rPr>
        <w:t xml:space="preserve"> Управления</w:t>
      </w:r>
      <w:r w:rsidR="00870C76" w:rsidRPr="001018FC">
        <w:rPr>
          <w:sz w:val="28"/>
          <w:szCs w:val="28"/>
        </w:rPr>
        <w:t xml:space="preserve"> Федерального казначейства</w:t>
      </w:r>
      <w:r w:rsidR="0076364F" w:rsidRPr="001018FC">
        <w:rPr>
          <w:sz w:val="28"/>
          <w:szCs w:val="28"/>
        </w:rPr>
        <w:t>.</w:t>
      </w:r>
    </w:p>
    <w:p w:rsidR="00F91E1A" w:rsidRPr="001018FC" w:rsidRDefault="0025579E" w:rsidP="001018FC">
      <w:pPr>
        <w:widowControl w:val="0"/>
        <w:spacing w:line="360" w:lineRule="auto"/>
        <w:ind w:firstLine="709"/>
        <w:jc w:val="both"/>
        <w:rPr>
          <w:sz w:val="28"/>
          <w:szCs w:val="28"/>
        </w:rPr>
      </w:pPr>
      <w:r w:rsidRPr="001018FC">
        <w:rPr>
          <w:sz w:val="28"/>
          <w:szCs w:val="28"/>
        </w:rPr>
        <w:t>В соответствии с возложенными задачами</w:t>
      </w:r>
      <w:r w:rsidR="008A08C2" w:rsidRPr="001018FC">
        <w:rPr>
          <w:sz w:val="28"/>
          <w:szCs w:val="28"/>
        </w:rPr>
        <w:t xml:space="preserve"> и правами</w:t>
      </w:r>
      <w:r w:rsidRPr="001018FC">
        <w:rPr>
          <w:sz w:val="28"/>
          <w:szCs w:val="28"/>
        </w:rPr>
        <w:t xml:space="preserve">, казначейство выполняет множество разнообразных функций. </w:t>
      </w:r>
      <w:r w:rsidR="00C02818" w:rsidRPr="001018FC">
        <w:rPr>
          <w:sz w:val="28"/>
          <w:szCs w:val="28"/>
        </w:rPr>
        <w:t xml:space="preserve">Рассмотрим </w:t>
      </w:r>
      <w:r w:rsidRPr="001018FC">
        <w:rPr>
          <w:sz w:val="28"/>
          <w:szCs w:val="28"/>
        </w:rPr>
        <w:t>выполняемые казначейст</w:t>
      </w:r>
      <w:r w:rsidR="00C02818" w:rsidRPr="001018FC">
        <w:rPr>
          <w:sz w:val="28"/>
          <w:szCs w:val="28"/>
        </w:rPr>
        <w:t xml:space="preserve">вом функции </w:t>
      </w:r>
      <w:r w:rsidRPr="001018FC">
        <w:rPr>
          <w:sz w:val="28"/>
          <w:szCs w:val="28"/>
        </w:rPr>
        <w:t>в разрезе его иерархического устройства. Это связано с тем, что функции федераль</w:t>
      </w:r>
      <w:r w:rsidR="00F91E1A" w:rsidRPr="001018FC">
        <w:rPr>
          <w:sz w:val="28"/>
          <w:szCs w:val="28"/>
        </w:rPr>
        <w:t>ного, регионального и местного</w:t>
      </w:r>
      <w:r w:rsidRPr="001018FC">
        <w:rPr>
          <w:sz w:val="28"/>
          <w:szCs w:val="28"/>
        </w:rPr>
        <w:t xml:space="preserve"> уровней казначейской системы различны и имеют свою специфику.</w:t>
      </w:r>
    </w:p>
    <w:p w:rsidR="00802A0A" w:rsidRPr="001018FC" w:rsidRDefault="0025579E" w:rsidP="001018FC">
      <w:pPr>
        <w:widowControl w:val="0"/>
        <w:spacing w:line="360" w:lineRule="auto"/>
        <w:ind w:firstLine="709"/>
        <w:jc w:val="both"/>
        <w:rPr>
          <w:sz w:val="28"/>
          <w:szCs w:val="28"/>
        </w:rPr>
      </w:pPr>
      <w:r w:rsidRPr="001018FC">
        <w:rPr>
          <w:sz w:val="28"/>
          <w:szCs w:val="28"/>
        </w:rPr>
        <w:t>Особенность функций, возложенных на Главное Управление</w:t>
      </w:r>
      <w:r w:rsidR="00870C76" w:rsidRPr="001018FC">
        <w:rPr>
          <w:sz w:val="28"/>
          <w:szCs w:val="28"/>
        </w:rPr>
        <w:t xml:space="preserve"> Федерального казначейства</w:t>
      </w:r>
      <w:r w:rsidRPr="001018FC">
        <w:rPr>
          <w:sz w:val="28"/>
          <w:szCs w:val="28"/>
        </w:rPr>
        <w:t xml:space="preserve"> определяется тем, что оно руководит работой всех органов казначейства и организует через них исполнение федерального бюджета и финансовое исполнение внебюджетных фондов, а также осуществляет выполнение других функций. </w:t>
      </w:r>
      <w:r w:rsidR="00F5073B" w:rsidRPr="001018FC">
        <w:rPr>
          <w:sz w:val="28"/>
          <w:szCs w:val="28"/>
        </w:rPr>
        <w:t>Как центральный орган казначейства, Главное Управление</w:t>
      </w:r>
      <w:r w:rsidR="00C02818" w:rsidRPr="001018FC">
        <w:rPr>
          <w:sz w:val="28"/>
          <w:szCs w:val="28"/>
        </w:rPr>
        <w:t xml:space="preserve"> Федерального казначейства</w:t>
      </w:r>
      <w:r w:rsidR="00F5073B" w:rsidRPr="001018FC">
        <w:rPr>
          <w:sz w:val="28"/>
          <w:szCs w:val="28"/>
        </w:rPr>
        <w:t xml:space="preserve"> получает, обобщает и анализирует отчеты территориальных органов казначейства о проделанной работе и представляет высшим органам государственной власти и управления отчетность о результатах исполнения федерального бюджета и состоянии бюджетной системы Российской Федерации. </w:t>
      </w:r>
      <w:r w:rsidRPr="001018FC">
        <w:rPr>
          <w:sz w:val="28"/>
          <w:szCs w:val="28"/>
        </w:rPr>
        <w:t>В соответс</w:t>
      </w:r>
      <w:r w:rsidR="00C02818" w:rsidRPr="001018FC">
        <w:rPr>
          <w:sz w:val="28"/>
          <w:szCs w:val="28"/>
        </w:rPr>
        <w:t>твии с этим Главное Управление Ф</w:t>
      </w:r>
      <w:r w:rsidRPr="001018FC">
        <w:rPr>
          <w:sz w:val="28"/>
          <w:szCs w:val="28"/>
        </w:rPr>
        <w:t>едерального казначейства</w:t>
      </w:r>
      <w:r w:rsidR="00AD1BDA" w:rsidRPr="001018FC">
        <w:rPr>
          <w:sz w:val="28"/>
          <w:szCs w:val="28"/>
        </w:rPr>
        <w:t xml:space="preserve"> </w:t>
      </w:r>
      <w:r w:rsidR="000F691D" w:rsidRPr="001018FC">
        <w:rPr>
          <w:sz w:val="28"/>
          <w:szCs w:val="28"/>
        </w:rPr>
        <w:t>[4</w:t>
      </w:r>
      <w:r w:rsidR="005F6A16" w:rsidRPr="001018FC">
        <w:rPr>
          <w:sz w:val="28"/>
          <w:szCs w:val="28"/>
        </w:rPr>
        <w:t>4</w:t>
      </w:r>
      <w:r w:rsidR="00AD1BDA" w:rsidRPr="001018FC">
        <w:rPr>
          <w:sz w:val="28"/>
          <w:szCs w:val="28"/>
        </w:rPr>
        <w:t>]</w:t>
      </w:r>
      <w:r w:rsidRPr="001018FC">
        <w:rPr>
          <w:sz w:val="28"/>
          <w:szCs w:val="28"/>
        </w:rPr>
        <w:t xml:space="preserve">: </w:t>
      </w:r>
    </w:p>
    <w:p w:rsidR="00802A0A" w:rsidRPr="001018FC" w:rsidRDefault="00802A0A" w:rsidP="001018FC">
      <w:pPr>
        <w:widowControl w:val="0"/>
        <w:spacing w:line="360" w:lineRule="auto"/>
        <w:ind w:firstLine="709"/>
        <w:jc w:val="both"/>
        <w:rPr>
          <w:sz w:val="28"/>
          <w:szCs w:val="28"/>
        </w:rPr>
      </w:pPr>
      <w:r w:rsidRPr="001018FC">
        <w:rPr>
          <w:sz w:val="28"/>
          <w:szCs w:val="28"/>
        </w:rPr>
        <w:t xml:space="preserve">- </w:t>
      </w:r>
      <w:r w:rsidR="0025579E" w:rsidRPr="001018FC">
        <w:rPr>
          <w:sz w:val="28"/>
          <w:szCs w:val="28"/>
        </w:rPr>
        <w:t>подготавливает проекты законодательных и иных норматив</w:t>
      </w:r>
      <w:r w:rsidRPr="001018FC">
        <w:rPr>
          <w:sz w:val="28"/>
          <w:szCs w:val="28"/>
        </w:rPr>
        <w:t>ных актов;</w:t>
      </w:r>
    </w:p>
    <w:p w:rsidR="00802A0A" w:rsidRPr="001018FC" w:rsidRDefault="00802A0A" w:rsidP="001018FC">
      <w:pPr>
        <w:widowControl w:val="0"/>
        <w:spacing w:line="360" w:lineRule="auto"/>
        <w:ind w:firstLine="709"/>
        <w:jc w:val="both"/>
        <w:rPr>
          <w:sz w:val="28"/>
          <w:szCs w:val="28"/>
        </w:rPr>
      </w:pPr>
      <w:r w:rsidRPr="001018FC">
        <w:rPr>
          <w:sz w:val="28"/>
          <w:szCs w:val="28"/>
        </w:rPr>
        <w:t xml:space="preserve">- </w:t>
      </w:r>
      <w:r w:rsidR="0025579E" w:rsidRPr="001018FC">
        <w:rPr>
          <w:sz w:val="28"/>
          <w:szCs w:val="28"/>
        </w:rPr>
        <w:t>разрабатывает и утверждает методические и инструктивные материа</w:t>
      </w:r>
      <w:r w:rsidRPr="001018FC">
        <w:rPr>
          <w:sz w:val="28"/>
          <w:szCs w:val="28"/>
        </w:rPr>
        <w:t>лы;</w:t>
      </w:r>
    </w:p>
    <w:p w:rsidR="00790A04" w:rsidRPr="001018FC" w:rsidRDefault="00802A0A" w:rsidP="001018FC">
      <w:pPr>
        <w:widowControl w:val="0"/>
        <w:spacing w:line="360" w:lineRule="auto"/>
        <w:ind w:firstLine="709"/>
        <w:jc w:val="both"/>
        <w:rPr>
          <w:sz w:val="28"/>
          <w:szCs w:val="28"/>
        </w:rPr>
      </w:pPr>
      <w:r w:rsidRPr="001018FC">
        <w:rPr>
          <w:sz w:val="28"/>
          <w:szCs w:val="28"/>
        </w:rPr>
        <w:t xml:space="preserve">- </w:t>
      </w:r>
      <w:r w:rsidR="0025579E" w:rsidRPr="001018FC">
        <w:rPr>
          <w:sz w:val="28"/>
          <w:szCs w:val="28"/>
        </w:rPr>
        <w:t>устанавливает порядок ведения учета и составления отчетности по вопросам, относящи</w:t>
      </w:r>
      <w:r w:rsidR="00964288" w:rsidRPr="001018FC">
        <w:rPr>
          <w:sz w:val="28"/>
          <w:szCs w:val="28"/>
        </w:rPr>
        <w:t>мся к компетенции казначейства;</w:t>
      </w:r>
    </w:p>
    <w:p w:rsidR="00110B3A" w:rsidRPr="001018FC" w:rsidRDefault="00790A04" w:rsidP="001018FC">
      <w:pPr>
        <w:widowControl w:val="0"/>
        <w:spacing w:line="360" w:lineRule="auto"/>
        <w:ind w:firstLine="709"/>
        <w:jc w:val="both"/>
        <w:rPr>
          <w:sz w:val="28"/>
          <w:szCs w:val="28"/>
        </w:rPr>
      </w:pPr>
      <w:r w:rsidRPr="001018FC">
        <w:rPr>
          <w:sz w:val="28"/>
          <w:szCs w:val="28"/>
        </w:rPr>
        <w:t>- осуществляет управление</w:t>
      </w:r>
      <w:r w:rsidR="00D47D6B" w:rsidRPr="001018FC">
        <w:rPr>
          <w:sz w:val="28"/>
          <w:szCs w:val="28"/>
        </w:rPr>
        <w:t xml:space="preserve"> </w:t>
      </w:r>
      <w:r w:rsidRPr="001018FC">
        <w:rPr>
          <w:sz w:val="28"/>
          <w:szCs w:val="28"/>
        </w:rPr>
        <w:t>доходами и расходами федерального бюджета и иными централизованными финансовыми ресурсами, находящ</w:t>
      </w:r>
      <w:r w:rsidR="001902D8" w:rsidRPr="001018FC">
        <w:rPr>
          <w:sz w:val="28"/>
          <w:szCs w:val="28"/>
        </w:rPr>
        <w:t>имися в ведении Правительства РФ;</w:t>
      </w:r>
    </w:p>
    <w:p w:rsidR="001902D8" w:rsidRPr="001018FC" w:rsidRDefault="001902D8" w:rsidP="001018FC">
      <w:pPr>
        <w:widowControl w:val="0"/>
        <w:spacing w:line="360" w:lineRule="auto"/>
        <w:ind w:firstLine="709"/>
        <w:jc w:val="both"/>
        <w:rPr>
          <w:sz w:val="28"/>
          <w:szCs w:val="28"/>
        </w:rPr>
      </w:pPr>
      <w:r w:rsidRPr="001018FC">
        <w:rPr>
          <w:sz w:val="28"/>
          <w:szCs w:val="28"/>
        </w:rPr>
        <w:t>- распоряжается</w:t>
      </w:r>
      <w:r w:rsidR="00964288" w:rsidRPr="001018FC">
        <w:rPr>
          <w:sz w:val="28"/>
          <w:szCs w:val="28"/>
        </w:rPr>
        <w:t>, согласно законодательству РФ,</w:t>
      </w:r>
      <w:r w:rsidRPr="001018FC">
        <w:rPr>
          <w:sz w:val="28"/>
          <w:szCs w:val="28"/>
        </w:rPr>
        <w:t xml:space="preserve"> </w:t>
      </w:r>
      <w:r w:rsidR="00964288" w:rsidRPr="001018FC">
        <w:rPr>
          <w:sz w:val="28"/>
          <w:szCs w:val="28"/>
        </w:rPr>
        <w:t xml:space="preserve">средствами, </w:t>
      </w:r>
      <w:r w:rsidRPr="001018FC">
        <w:rPr>
          <w:sz w:val="28"/>
          <w:szCs w:val="28"/>
        </w:rPr>
        <w:t>числящимися на соответствующих счетах в банках, а также осу</w:t>
      </w:r>
      <w:r w:rsidR="00964288" w:rsidRPr="001018FC">
        <w:rPr>
          <w:sz w:val="28"/>
          <w:szCs w:val="28"/>
        </w:rPr>
        <w:t>ществляет операции с этими средствами</w:t>
      </w:r>
      <w:r w:rsidR="00C02818" w:rsidRPr="001018FC">
        <w:rPr>
          <w:sz w:val="28"/>
          <w:szCs w:val="28"/>
        </w:rPr>
        <w:t>.</w:t>
      </w:r>
    </w:p>
    <w:p w:rsidR="00110B3A" w:rsidRPr="001018FC" w:rsidRDefault="0025579E" w:rsidP="001018FC">
      <w:pPr>
        <w:widowControl w:val="0"/>
        <w:spacing w:line="360" w:lineRule="auto"/>
        <w:ind w:firstLine="709"/>
        <w:jc w:val="both"/>
        <w:rPr>
          <w:sz w:val="28"/>
          <w:szCs w:val="28"/>
        </w:rPr>
      </w:pPr>
      <w:r w:rsidRPr="001018FC">
        <w:rPr>
          <w:sz w:val="28"/>
          <w:szCs w:val="28"/>
        </w:rPr>
        <w:t>В целях улучшения организации исполнения и контроля за исполнением федерального бюджета, Главное управление</w:t>
      </w:r>
      <w:r w:rsidR="00A84DD5" w:rsidRPr="001018FC">
        <w:rPr>
          <w:sz w:val="28"/>
          <w:szCs w:val="28"/>
        </w:rPr>
        <w:t xml:space="preserve"> Федерального казначейства</w:t>
      </w:r>
      <w:r w:rsidRPr="001018FC">
        <w:rPr>
          <w:sz w:val="28"/>
          <w:szCs w:val="28"/>
        </w:rPr>
        <w:t xml:space="preserve"> в своей работе активно взаимодействует с Центральным банком Российской Федерации, Государственной налоговой службой Российской Федерации и другими центральными органами государственной власти и управления. В частности совместно с Центральным банком оно принимает участие в разработке и реализации согласованной денежно-кредитной политики, обеспечивает управление и обслуживание государственного внутреннего и внешнего долга России, осуществляет размещение на возвратной и платной основе</w:t>
      </w:r>
      <w:r w:rsidR="00110B3A" w:rsidRPr="001018FC">
        <w:rPr>
          <w:sz w:val="28"/>
          <w:szCs w:val="28"/>
        </w:rPr>
        <w:t xml:space="preserve"> централизованных финансовых ресурсов. </w:t>
      </w:r>
    </w:p>
    <w:p w:rsidR="007E18D2" w:rsidRPr="001018FC" w:rsidRDefault="0025579E" w:rsidP="001018FC">
      <w:pPr>
        <w:widowControl w:val="0"/>
        <w:spacing w:line="360" w:lineRule="auto"/>
        <w:ind w:firstLine="709"/>
        <w:jc w:val="both"/>
        <w:rPr>
          <w:sz w:val="28"/>
          <w:szCs w:val="28"/>
        </w:rPr>
      </w:pPr>
      <w:r w:rsidRPr="001018FC">
        <w:rPr>
          <w:sz w:val="28"/>
          <w:szCs w:val="28"/>
        </w:rPr>
        <w:t>Специфика функций, возложенных на территориальные управления федерального казначейства</w:t>
      </w:r>
      <w:r w:rsidR="0077695F" w:rsidRPr="001018FC">
        <w:rPr>
          <w:sz w:val="28"/>
          <w:szCs w:val="28"/>
        </w:rPr>
        <w:t>, в частности</w:t>
      </w:r>
      <w:r w:rsidR="007C76B1" w:rsidRPr="001018FC">
        <w:rPr>
          <w:sz w:val="28"/>
          <w:szCs w:val="28"/>
        </w:rPr>
        <w:t xml:space="preserve"> и</w:t>
      </w:r>
      <w:r w:rsidR="0077695F" w:rsidRPr="001018FC">
        <w:rPr>
          <w:sz w:val="28"/>
          <w:szCs w:val="28"/>
        </w:rPr>
        <w:t xml:space="preserve"> Управления Федерального казначейства по Камчатской области,</w:t>
      </w:r>
      <w:r w:rsidRPr="001018FC">
        <w:rPr>
          <w:sz w:val="28"/>
          <w:szCs w:val="28"/>
        </w:rPr>
        <w:t xml:space="preserve"> определяется тем, что они являются промежуточным звеном казначейской системы. С одной стороны территориальные управления организуют работу подчиненных им отделений федерального ка</w:t>
      </w:r>
      <w:r w:rsidR="005C7939" w:rsidRPr="001018FC">
        <w:rPr>
          <w:sz w:val="28"/>
          <w:szCs w:val="28"/>
        </w:rPr>
        <w:t>значейства на местном</w:t>
      </w:r>
      <w:r w:rsidRPr="001018FC">
        <w:rPr>
          <w:sz w:val="28"/>
          <w:szCs w:val="28"/>
        </w:rPr>
        <w:t xml:space="preserve"> уровне и выполняют некоторые функции свойственные Главному управлению</w:t>
      </w:r>
      <w:r w:rsidR="00A84DD5" w:rsidRPr="001018FC">
        <w:rPr>
          <w:sz w:val="28"/>
          <w:szCs w:val="28"/>
        </w:rPr>
        <w:t xml:space="preserve"> Федерального казначейства</w:t>
      </w:r>
      <w:r w:rsidRPr="001018FC">
        <w:rPr>
          <w:sz w:val="28"/>
          <w:szCs w:val="28"/>
        </w:rPr>
        <w:t>, а с другой стороны сами находятся в подчинении у Главного управления</w:t>
      </w:r>
      <w:r w:rsidR="00A84DD5" w:rsidRPr="001018FC">
        <w:rPr>
          <w:sz w:val="28"/>
          <w:szCs w:val="28"/>
        </w:rPr>
        <w:t xml:space="preserve"> Федерального казначейства</w:t>
      </w:r>
      <w:r w:rsidRPr="001018FC">
        <w:rPr>
          <w:sz w:val="28"/>
          <w:szCs w:val="28"/>
        </w:rPr>
        <w:t xml:space="preserve"> и выполняют некоторые основные функции по непосредственному исполнению и контролю за исполнением федерального бюджета, во</w:t>
      </w:r>
      <w:r w:rsidR="007E18D2" w:rsidRPr="001018FC">
        <w:rPr>
          <w:sz w:val="28"/>
          <w:szCs w:val="28"/>
        </w:rPr>
        <w:t xml:space="preserve">зложенные на территориальные </w:t>
      </w:r>
      <w:r w:rsidR="000C7F23" w:rsidRPr="001018FC">
        <w:rPr>
          <w:sz w:val="28"/>
          <w:szCs w:val="28"/>
        </w:rPr>
        <w:t xml:space="preserve">отделения федерального казначейства. </w:t>
      </w:r>
    </w:p>
    <w:p w:rsidR="00F23C6B" w:rsidRPr="001018FC" w:rsidRDefault="0025579E" w:rsidP="001018FC">
      <w:pPr>
        <w:widowControl w:val="0"/>
        <w:spacing w:line="360" w:lineRule="auto"/>
        <w:ind w:firstLine="709"/>
        <w:jc w:val="both"/>
        <w:rPr>
          <w:sz w:val="28"/>
          <w:szCs w:val="28"/>
        </w:rPr>
      </w:pPr>
      <w:r w:rsidRPr="001018FC">
        <w:rPr>
          <w:sz w:val="28"/>
          <w:szCs w:val="28"/>
        </w:rPr>
        <w:t>При исполнении федерального</w:t>
      </w:r>
      <w:r w:rsidR="00FA0C66" w:rsidRPr="001018FC">
        <w:rPr>
          <w:sz w:val="28"/>
          <w:szCs w:val="28"/>
        </w:rPr>
        <w:t>, регионального и местного бюджетов</w:t>
      </w:r>
      <w:r w:rsidRPr="001018FC">
        <w:rPr>
          <w:sz w:val="28"/>
          <w:szCs w:val="28"/>
        </w:rPr>
        <w:t xml:space="preserve"> по доходам, органы казначейства ре</w:t>
      </w:r>
      <w:r w:rsidR="00F23C6B" w:rsidRPr="001018FC">
        <w:rPr>
          <w:sz w:val="28"/>
          <w:szCs w:val="28"/>
        </w:rPr>
        <w:t>гионального и местного</w:t>
      </w:r>
      <w:r w:rsidR="00387804" w:rsidRPr="001018FC">
        <w:rPr>
          <w:sz w:val="28"/>
          <w:szCs w:val="28"/>
        </w:rPr>
        <w:t xml:space="preserve"> уровня</w:t>
      </w:r>
      <w:r w:rsidRPr="001018FC">
        <w:rPr>
          <w:sz w:val="28"/>
          <w:szCs w:val="28"/>
        </w:rPr>
        <w:t xml:space="preserve"> выполняют большую группу функ</w:t>
      </w:r>
      <w:r w:rsidR="00F23C6B" w:rsidRPr="001018FC">
        <w:rPr>
          <w:sz w:val="28"/>
          <w:szCs w:val="28"/>
        </w:rPr>
        <w:t>ций:</w:t>
      </w:r>
    </w:p>
    <w:p w:rsidR="000D7595" w:rsidRPr="001018FC" w:rsidRDefault="0025579E" w:rsidP="001018FC">
      <w:pPr>
        <w:widowControl w:val="0"/>
        <w:spacing w:line="360" w:lineRule="auto"/>
        <w:ind w:firstLine="709"/>
        <w:jc w:val="both"/>
        <w:rPr>
          <w:sz w:val="28"/>
          <w:szCs w:val="28"/>
        </w:rPr>
      </w:pPr>
      <w:r w:rsidRPr="001018FC">
        <w:rPr>
          <w:sz w:val="28"/>
          <w:szCs w:val="28"/>
        </w:rPr>
        <w:t xml:space="preserve">- ведут учет средств, поступающих в доход </w:t>
      </w:r>
      <w:r w:rsidR="00E21422" w:rsidRPr="001018FC">
        <w:rPr>
          <w:sz w:val="28"/>
          <w:szCs w:val="28"/>
        </w:rPr>
        <w:t>бюджетов</w:t>
      </w:r>
      <w:r w:rsidRPr="001018FC">
        <w:rPr>
          <w:sz w:val="28"/>
          <w:szCs w:val="28"/>
        </w:rPr>
        <w:t xml:space="preserve"> по видам налогов и других платежей согласно</w:t>
      </w:r>
      <w:r w:rsidR="000D7595" w:rsidRPr="001018FC">
        <w:rPr>
          <w:sz w:val="28"/>
          <w:szCs w:val="28"/>
        </w:rPr>
        <w:t xml:space="preserve"> классификации доходов бюджетов РФ;</w:t>
      </w:r>
    </w:p>
    <w:p w:rsidR="0048344C" w:rsidRPr="001018FC" w:rsidRDefault="00064A33" w:rsidP="001018FC">
      <w:pPr>
        <w:widowControl w:val="0"/>
        <w:spacing w:line="360" w:lineRule="auto"/>
        <w:ind w:firstLine="709"/>
        <w:jc w:val="both"/>
        <w:rPr>
          <w:sz w:val="28"/>
          <w:szCs w:val="28"/>
        </w:rPr>
      </w:pPr>
      <w:r w:rsidRPr="001018FC">
        <w:rPr>
          <w:sz w:val="28"/>
          <w:szCs w:val="28"/>
        </w:rPr>
        <w:t xml:space="preserve">- </w:t>
      </w:r>
      <w:r w:rsidR="0025579E" w:rsidRPr="001018FC">
        <w:rPr>
          <w:sz w:val="28"/>
          <w:szCs w:val="28"/>
        </w:rPr>
        <w:t xml:space="preserve">осуществляют распределение в установленных размерах налогов и других платежей между федеральным бюджетом, бюджетами субъектов Федерации </w:t>
      </w:r>
      <w:r w:rsidR="0048344C" w:rsidRPr="001018FC">
        <w:rPr>
          <w:sz w:val="28"/>
          <w:szCs w:val="28"/>
        </w:rPr>
        <w:t xml:space="preserve">и местным бюджетами; </w:t>
      </w:r>
    </w:p>
    <w:p w:rsidR="002D3520" w:rsidRPr="001018FC" w:rsidRDefault="00064A33" w:rsidP="001018FC">
      <w:pPr>
        <w:widowControl w:val="0"/>
        <w:spacing w:line="360" w:lineRule="auto"/>
        <w:ind w:firstLine="709"/>
        <w:jc w:val="both"/>
        <w:rPr>
          <w:sz w:val="28"/>
          <w:szCs w:val="28"/>
        </w:rPr>
      </w:pPr>
      <w:r w:rsidRPr="001018FC">
        <w:rPr>
          <w:sz w:val="28"/>
          <w:szCs w:val="28"/>
        </w:rPr>
        <w:t xml:space="preserve">- </w:t>
      </w:r>
      <w:r w:rsidR="002D3520" w:rsidRPr="001018FC">
        <w:rPr>
          <w:sz w:val="28"/>
          <w:szCs w:val="28"/>
        </w:rPr>
        <w:t>обеспечивают по представлению государственных налоговых инспекций возврат излишне взысканных и уплаченных налогов и других платежей;</w:t>
      </w:r>
    </w:p>
    <w:p w:rsidR="00AB5CEA" w:rsidRPr="001018FC" w:rsidRDefault="0015799A" w:rsidP="001018FC">
      <w:pPr>
        <w:widowControl w:val="0"/>
        <w:spacing w:line="360" w:lineRule="auto"/>
        <w:ind w:firstLine="709"/>
        <w:jc w:val="both"/>
        <w:rPr>
          <w:sz w:val="28"/>
          <w:szCs w:val="28"/>
        </w:rPr>
      </w:pPr>
      <w:r w:rsidRPr="001018FC">
        <w:rPr>
          <w:sz w:val="28"/>
          <w:szCs w:val="28"/>
        </w:rPr>
        <w:t>- обрабатывают, обобщают и анализируют всю информацию о поступающих доходах в федеральный</w:t>
      </w:r>
      <w:r w:rsidR="00E21422" w:rsidRPr="001018FC">
        <w:rPr>
          <w:sz w:val="28"/>
          <w:szCs w:val="28"/>
        </w:rPr>
        <w:t xml:space="preserve"> и другие</w:t>
      </w:r>
      <w:r w:rsidRPr="001018FC">
        <w:rPr>
          <w:sz w:val="28"/>
          <w:szCs w:val="28"/>
        </w:rPr>
        <w:t xml:space="preserve"> бюджет</w:t>
      </w:r>
      <w:r w:rsidR="00E21422" w:rsidRPr="001018FC">
        <w:rPr>
          <w:sz w:val="28"/>
          <w:szCs w:val="28"/>
        </w:rPr>
        <w:t>ы</w:t>
      </w:r>
      <w:r w:rsidRPr="001018FC">
        <w:rPr>
          <w:sz w:val="28"/>
          <w:szCs w:val="28"/>
        </w:rPr>
        <w:t xml:space="preserve">; </w:t>
      </w:r>
    </w:p>
    <w:p w:rsidR="00AB5CEA" w:rsidRPr="001018FC" w:rsidRDefault="0025579E" w:rsidP="001018FC">
      <w:pPr>
        <w:widowControl w:val="0"/>
        <w:spacing w:line="360" w:lineRule="auto"/>
        <w:ind w:firstLine="709"/>
        <w:jc w:val="both"/>
        <w:rPr>
          <w:sz w:val="28"/>
          <w:szCs w:val="28"/>
        </w:rPr>
      </w:pPr>
      <w:r w:rsidRPr="001018FC">
        <w:rPr>
          <w:sz w:val="28"/>
          <w:szCs w:val="28"/>
        </w:rPr>
        <w:t xml:space="preserve">- на основе полученных данных о состоянии финансовых ресурсов и исполнении бюджета составляют краткосрочные прогнозы объемов поступлений </w:t>
      </w:r>
      <w:r w:rsidR="00AB5CEA" w:rsidRPr="001018FC">
        <w:rPr>
          <w:sz w:val="28"/>
          <w:szCs w:val="28"/>
        </w:rPr>
        <w:t>в доход федерального бюджета</w:t>
      </w:r>
      <w:r w:rsidR="00064A33" w:rsidRPr="001018FC">
        <w:rPr>
          <w:sz w:val="28"/>
          <w:szCs w:val="28"/>
        </w:rPr>
        <w:t>.</w:t>
      </w:r>
      <w:r w:rsidR="001018FC">
        <w:rPr>
          <w:sz w:val="28"/>
          <w:szCs w:val="28"/>
        </w:rPr>
        <w:t xml:space="preserve"> </w:t>
      </w:r>
    </w:p>
    <w:p w:rsidR="005D2C8A" w:rsidRPr="001018FC" w:rsidRDefault="005D2C8A" w:rsidP="001018FC">
      <w:pPr>
        <w:widowControl w:val="0"/>
        <w:spacing w:line="360" w:lineRule="auto"/>
        <w:ind w:firstLine="709"/>
        <w:jc w:val="both"/>
        <w:rPr>
          <w:sz w:val="28"/>
          <w:szCs w:val="28"/>
        </w:rPr>
      </w:pPr>
      <w:r w:rsidRPr="001018FC">
        <w:rPr>
          <w:sz w:val="28"/>
          <w:szCs w:val="28"/>
        </w:rPr>
        <w:t>При исполнении бюджета по расходам органы казначейства регионального и местного уровней</w:t>
      </w:r>
      <w:r w:rsidR="000D64CF" w:rsidRPr="001018FC">
        <w:rPr>
          <w:sz w:val="28"/>
          <w:szCs w:val="28"/>
        </w:rPr>
        <w:t>:</w:t>
      </w:r>
      <w:r w:rsidRPr="001018FC">
        <w:rPr>
          <w:sz w:val="28"/>
          <w:szCs w:val="28"/>
        </w:rPr>
        <w:t xml:space="preserve"> </w:t>
      </w:r>
    </w:p>
    <w:p w:rsidR="006D6096" w:rsidRPr="001018FC" w:rsidRDefault="005D2C8A" w:rsidP="001018FC">
      <w:pPr>
        <w:widowControl w:val="0"/>
        <w:spacing w:line="360" w:lineRule="auto"/>
        <w:ind w:firstLine="709"/>
        <w:jc w:val="both"/>
        <w:rPr>
          <w:sz w:val="28"/>
          <w:szCs w:val="28"/>
        </w:rPr>
      </w:pPr>
      <w:r w:rsidRPr="001018FC">
        <w:rPr>
          <w:sz w:val="28"/>
          <w:szCs w:val="28"/>
        </w:rPr>
        <w:t>- ведут сводные реестры распорядителей бюджет</w:t>
      </w:r>
      <w:r w:rsidR="006D6096" w:rsidRPr="001018FC">
        <w:rPr>
          <w:sz w:val="28"/>
          <w:szCs w:val="28"/>
        </w:rPr>
        <w:t>ных средств;</w:t>
      </w:r>
      <w:r w:rsidRPr="001018FC">
        <w:rPr>
          <w:sz w:val="28"/>
          <w:szCs w:val="28"/>
        </w:rPr>
        <w:t xml:space="preserve"> </w:t>
      </w:r>
    </w:p>
    <w:p w:rsidR="00EA2AFB" w:rsidRPr="001018FC" w:rsidRDefault="006D6096" w:rsidP="001018FC">
      <w:pPr>
        <w:widowControl w:val="0"/>
        <w:spacing w:line="360" w:lineRule="auto"/>
        <w:ind w:firstLine="709"/>
        <w:jc w:val="both"/>
        <w:rPr>
          <w:sz w:val="28"/>
          <w:szCs w:val="28"/>
        </w:rPr>
      </w:pPr>
      <w:r w:rsidRPr="001018FC">
        <w:rPr>
          <w:sz w:val="28"/>
          <w:szCs w:val="28"/>
        </w:rPr>
        <w:t>- осуществляют у</w:t>
      </w:r>
      <w:r w:rsidR="005D2C8A" w:rsidRPr="001018FC">
        <w:rPr>
          <w:sz w:val="28"/>
          <w:szCs w:val="28"/>
        </w:rPr>
        <w:t>чет ассигнований для открытого финансирования</w:t>
      </w:r>
      <w:r w:rsidR="00EA2AFB" w:rsidRPr="001018FC">
        <w:rPr>
          <w:sz w:val="28"/>
          <w:szCs w:val="28"/>
        </w:rPr>
        <w:t>;</w:t>
      </w:r>
      <w:r w:rsidR="00A32E8F" w:rsidRPr="001018FC">
        <w:rPr>
          <w:sz w:val="28"/>
          <w:szCs w:val="28"/>
        </w:rPr>
        <w:t xml:space="preserve"> </w:t>
      </w:r>
    </w:p>
    <w:p w:rsidR="00EA2AFB" w:rsidRPr="001018FC" w:rsidRDefault="00EA2AFB" w:rsidP="001018FC">
      <w:pPr>
        <w:widowControl w:val="0"/>
        <w:spacing w:line="360" w:lineRule="auto"/>
        <w:ind w:firstLine="709"/>
        <w:jc w:val="both"/>
        <w:rPr>
          <w:sz w:val="28"/>
          <w:szCs w:val="28"/>
        </w:rPr>
      </w:pPr>
      <w:r w:rsidRPr="001018FC">
        <w:rPr>
          <w:sz w:val="28"/>
          <w:szCs w:val="28"/>
        </w:rPr>
        <w:t xml:space="preserve">- </w:t>
      </w:r>
      <w:r w:rsidR="005D2C8A" w:rsidRPr="001018FC">
        <w:rPr>
          <w:sz w:val="28"/>
          <w:szCs w:val="28"/>
        </w:rPr>
        <w:t>выполняют операции со средст</w:t>
      </w:r>
      <w:r w:rsidR="00665691" w:rsidRPr="001018FC">
        <w:rPr>
          <w:sz w:val="28"/>
          <w:szCs w:val="28"/>
        </w:rPr>
        <w:t>вами</w:t>
      </w:r>
      <w:r w:rsidR="00122B49" w:rsidRPr="001018FC">
        <w:rPr>
          <w:sz w:val="28"/>
          <w:szCs w:val="28"/>
        </w:rPr>
        <w:t xml:space="preserve"> бюджета и</w:t>
      </w:r>
      <w:r w:rsidR="005D2C8A" w:rsidRPr="001018FC">
        <w:rPr>
          <w:sz w:val="28"/>
          <w:szCs w:val="28"/>
        </w:rPr>
        <w:t xml:space="preserve"> вне</w:t>
      </w:r>
      <w:r w:rsidRPr="001018FC">
        <w:rPr>
          <w:sz w:val="28"/>
          <w:szCs w:val="28"/>
        </w:rPr>
        <w:t>бюджетных фондов;</w:t>
      </w:r>
      <w:r w:rsidR="001018FC">
        <w:rPr>
          <w:sz w:val="28"/>
          <w:szCs w:val="28"/>
        </w:rPr>
        <w:t xml:space="preserve"> </w:t>
      </w:r>
    </w:p>
    <w:p w:rsidR="00EA2AFB" w:rsidRPr="001018FC" w:rsidRDefault="00EA2AFB" w:rsidP="001018FC">
      <w:pPr>
        <w:widowControl w:val="0"/>
        <w:spacing w:line="360" w:lineRule="auto"/>
        <w:ind w:firstLine="709"/>
        <w:jc w:val="both"/>
        <w:rPr>
          <w:sz w:val="28"/>
          <w:szCs w:val="28"/>
        </w:rPr>
      </w:pPr>
      <w:r w:rsidRPr="001018FC">
        <w:rPr>
          <w:sz w:val="28"/>
          <w:szCs w:val="28"/>
        </w:rPr>
        <w:t xml:space="preserve">- </w:t>
      </w:r>
      <w:r w:rsidR="005D2C8A" w:rsidRPr="001018FC">
        <w:rPr>
          <w:sz w:val="28"/>
          <w:szCs w:val="28"/>
        </w:rPr>
        <w:t>осуществляют финансирование расходов со счетов казначейства в учреждениях бан</w:t>
      </w:r>
      <w:r w:rsidRPr="001018FC">
        <w:rPr>
          <w:sz w:val="28"/>
          <w:szCs w:val="28"/>
        </w:rPr>
        <w:t>ков;</w:t>
      </w:r>
      <w:r w:rsidR="001018FC">
        <w:rPr>
          <w:sz w:val="28"/>
          <w:szCs w:val="28"/>
        </w:rPr>
        <w:t xml:space="preserve"> </w:t>
      </w:r>
    </w:p>
    <w:p w:rsidR="00EA2AFB" w:rsidRPr="001018FC" w:rsidRDefault="00EA2AFB" w:rsidP="001018FC">
      <w:pPr>
        <w:widowControl w:val="0"/>
        <w:spacing w:line="360" w:lineRule="auto"/>
        <w:ind w:firstLine="709"/>
        <w:jc w:val="both"/>
        <w:rPr>
          <w:sz w:val="28"/>
          <w:szCs w:val="28"/>
        </w:rPr>
      </w:pPr>
      <w:r w:rsidRPr="001018FC">
        <w:rPr>
          <w:sz w:val="28"/>
          <w:szCs w:val="28"/>
        </w:rPr>
        <w:t xml:space="preserve">- </w:t>
      </w:r>
      <w:r w:rsidR="005D2C8A" w:rsidRPr="001018FC">
        <w:rPr>
          <w:sz w:val="28"/>
          <w:szCs w:val="28"/>
        </w:rPr>
        <w:t>доводят до получателей средств бюджета лимиты финансиро</w:t>
      </w:r>
      <w:r w:rsidRPr="001018FC">
        <w:rPr>
          <w:sz w:val="28"/>
          <w:szCs w:val="28"/>
        </w:rPr>
        <w:t xml:space="preserve">вания; </w:t>
      </w:r>
    </w:p>
    <w:p w:rsidR="00EA2AFB" w:rsidRPr="001018FC" w:rsidRDefault="00EA2AFB" w:rsidP="001018FC">
      <w:pPr>
        <w:widowControl w:val="0"/>
        <w:spacing w:line="360" w:lineRule="auto"/>
        <w:ind w:firstLine="709"/>
        <w:jc w:val="both"/>
        <w:rPr>
          <w:sz w:val="28"/>
          <w:szCs w:val="28"/>
        </w:rPr>
      </w:pPr>
      <w:r w:rsidRPr="001018FC">
        <w:rPr>
          <w:sz w:val="28"/>
          <w:szCs w:val="28"/>
        </w:rPr>
        <w:t>-</w:t>
      </w:r>
      <w:r w:rsidR="001018FC">
        <w:rPr>
          <w:sz w:val="28"/>
          <w:szCs w:val="28"/>
        </w:rPr>
        <w:t xml:space="preserve"> </w:t>
      </w:r>
      <w:r w:rsidR="005D2C8A" w:rsidRPr="001018FC">
        <w:rPr>
          <w:sz w:val="28"/>
          <w:szCs w:val="28"/>
        </w:rPr>
        <w:t>обеспечивают в соответствии с доведенными до них Главным управлением федерального казначейства установленными размерами ассигнований целевое финансирование предприятий, учреждений, органи</w:t>
      </w:r>
      <w:r w:rsidRPr="001018FC">
        <w:rPr>
          <w:sz w:val="28"/>
          <w:szCs w:val="28"/>
        </w:rPr>
        <w:t>заций;</w:t>
      </w:r>
      <w:r w:rsidR="005D2C8A" w:rsidRPr="001018FC">
        <w:rPr>
          <w:sz w:val="28"/>
          <w:szCs w:val="28"/>
        </w:rPr>
        <w:t xml:space="preserve"> </w:t>
      </w:r>
    </w:p>
    <w:p w:rsidR="005D2C8A" w:rsidRPr="001018FC" w:rsidRDefault="00EA2AFB" w:rsidP="001018FC">
      <w:pPr>
        <w:widowControl w:val="0"/>
        <w:spacing w:line="360" w:lineRule="auto"/>
        <w:ind w:firstLine="709"/>
        <w:jc w:val="both"/>
        <w:rPr>
          <w:sz w:val="28"/>
          <w:szCs w:val="28"/>
        </w:rPr>
      </w:pPr>
      <w:r w:rsidRPr="001018FC">
        <w:rPr>
          <w:sz w:val="28"/>
          <w:szCs w:val="28"/>
        </w:rPr>
        <w:t xml:space="preserve">- </w:t>
      </w:r>
      <w:r w:rsidR="005D2C8A" w:rsidRPr="001018FC">
        <w:rPr>
          <w:sz w:val="28"/>
          <w:szCs w:val="28"/>
        </w:rPr>
        <w:t>осуществляют постоянный ежедневный анализ исполнения федерального бюджета по расходам, краткосрочное прогнозирование и кассовое планирование расходов федерального бюджета по соответствующим территориям на ближайший период.</w:t>
      </w:r>
    </w:p>
    <w:p w:rsidR="006D6392" w:rsidRPr="001018FC" w:rsidRDefault="0025579E" w:rsidP="001018FC">
      <w:pPr>
        <w:pStyle w:val="ConsNormal"/>
        <w:spacing w:line="360" w:lineRule="auto"/>
        <w:ind w:right="0" w:firstLine="709"/>
        <w:jc w:val="both"/>
        <w:rPr>
          <w:rFonts w:ascii="Times New Roman" w:hAnsi="Times New Roman" w:cs="Times New Roman"/>
          <w:sz w:val="28"/>
          <w:szCs w:val="28"/>
        </w:rPr>
      </w:pPr>
      <w:r w:rsidRPr="001018FC">
        <w:rPr>
          <w:rFonts w:ascii="Times New Roman" w:hAnsi="Times New Roman" w:cs="Times New Roman"/>
          <w:sz w:val="28"/>
          <w:szCs w:val="28"/>
        </w:rPr>
        <w:t>Наряду с исполнением федерального бюджета</w:t>
      </w:r>
      <w:r w:rsidR="00B50783" w:rsidRPr="001018FC">
        <w:rPr>
          <w:rFonts w:ascii="Times New Roman" w:hAnsi="Times New Roman" w:cs="Times New Roman"/>
          <w:sz w:val="28"/>
          <w:szCs w:val="28"/>
        </w:rPr>
        <w:t xml:space="preserve"> по доходам и расходам</w:t>
      </w:r>
      <w:r w:rsidR="00557069" w:rsidRPr="001018FC">
        <w:rPr>
          <w:rFonts w:ascii="Times New Roman" w:hAnsi="Times New Roman" w:cs="Times New Roman"/>
          <w:sz w:val="28"/>
          <w:szCs w:val="28"/>
        </w:rPr>
        <w:t xml:space="preserve"> и кассовым обслуживанием бюджетов субъекта РФ</w:t>
      </w:r>
      <w:r w:rsidRPr="001018FC">
        <w:rPr>
          <w:rFonts w:ascii="Times New Roman" w:hAnsi="Times New Roman" w:cs="Times New Roman"/>
          <w:sz w:val="28"/>
          <w:szCs w:val="28"/>
        </w:rPr>
        <w:t xml:space="preserve"> территориальные органы казначейства выполняют контрольные функции. </w:t>
      </w:r>
      <w:r w:rsidR="00BA660F" w:rsidRPr="001018FC">
        <w:rPr>
          <w:rFonts w:ascii="Times New Roman" w:hAnsi="Times New Roman" w:cs="Times New Roman"/>
          <w:sz w:val="28"/>
          <w:szCs w:val="28"/>
        </w:rPr>
        <w:t>Федеральное</w:t>
      </w:r>
      <w:r w:rsidR="00792E77" w:rsidRPr="001018FC">
        <w:rPr>
          <w:rFonts w:ascii="Times New Roman" w:hAnsi="Times New Roman" w:cs="Times New Roman"/>
          <w:sz w:val="28"/>
          <w:szCs w:val="28"/>
        </w:rPr>
        <w:t xml:space="preserve"> казначейство является единственным федеральным органом государственного финансового контроля в России, для которого приоритетным направлением деятельности служит превентивный характер контроля. Не</w:t>
      </w:r>
      <w:r w:rsidR="00CA1560" w:rsidRPr="001018FC">
        <w:rPr>
          <w:rFonts w:ascii="Times New Roman" w:hAnsi="Times New Roman" w:cs="Times New Roman"/>
          <w:sz w:val="28"/>
          <w:szCs w:val="28"/>
        </w:rPr>
        <w:t>смотря на пятнадцатилетнюю</w:t>
      </w:r>
      <w:r w:rsidR="00792E77" w:rsidRPr="001018FC">
        <w:rPr>
          <w:rFonts w:ascii="Times New Roman" w:hAnsi="Times New Roman" w:cs="Times New Roman"/>
          <w:sz w:val="28"/>
          <w:szCs w:val="28"/>
        </w:rPr>
        <w:t xml:space="preserve"> практику контрольной деятельности органов федерального казначейства, научные исследования в данной области знаний практически отсутствуют, что значительно тормозит ее развитие. В контрольной деятельности казначейства можно выделить два направления: контроль за доходами и контроль за расходами государства. </w:t>
      </w:r>
    </w:p>
    <w:p w:rsidR="006D6392" w:rsidRPr="001018FC" w:rsidRDefault="006D6392"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Предварительный казначейский контроль - это контроль, проводимый до совершения финансовых операций на стадии установления, рассмотрения и утверждения смет доходов и расходов, договорных соглашений, других документов. Он направлен на предупреждение неэффективного, нецелевого и незаконного расходования бюджетных средств. Проведение предварительного контроля предусматривает проверку обоснованности расходов, правильности представленных расчетов, сверку соответствия плановых сметных назначений соответствующим лимитам бюджетного финансирования.</w:t>
      </w:r>
    </w:p>
    <w:p w:rsidR="00BC16EF" w:rsidRPr="001018FC" w:rsidRDefault="00BC16EF"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Текущий казначейский контроль проводится в процессе исполнения бюджета путем анализа оперативных данных, текущей отчетности об исполнении бюджета, данных об использовании средств бюджетополучателями. Это контроль за оперативной деятельностью на этапе совершения финансовых операций со средствами бюджета, состоящий в регулярной проверке соблюдения распорядителями бюджетных ассигнований финансовой дисциплины, т.е. соблюдения бюджетных норм и нормативов, своевременного осуществления финансово-денежных расчетов, а также целевого использования бюджетных средств.</w:t>
      </w:r>
      <w:r w:rsidR="008B7B2E" w:rsidRPr="001018FC">
        <w:rPr>
          <w:rFonts w:ascii="Times New Roman" w:hAnsi="Times New Roman" w:cs="Times New Roman"/>
          <w:sz w:val="28"/>
          <w:szCs w:val="28"/>
        </w:rPr>
        <w:t xml:space="preserve"> </w:t>
      </w:r>
      <w:r w:rsidRPr="001018FC">
        <w:rPr>
          <w:rFonts w:ascii="Times New Roman" w:hAnsi="Times New Roman" w:cs="Times New Roman"/>
          <w:sz w:val="28"/>
          <w:szCs w:val="28"/>
        </w:rPr>
        <w:t>Федеральное казначейство начинает текущий контроль уже на стадии принятия денежных обязательств получателями бюджетных средств, регистрируя заключение договоров между получателем бюджетных средств и поставщиком продукции (услуг, работ) в порядке, предусмотренном ст. 250 БК РФ. Текущий контроль осуществляется при финансировании расходов с лицевых счетов бюджетополучателей по платежным документам после проверки соответствия документов, подтверждающих правомерность расхода в пределах сметных назначений.</w:t>
      </w:r>
    </w:p>
    <w:p w:rsidR="00BC16EF" w:rsidRPr="001018FC" w:rsidRDefault="00BC16EF"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Предварительный и текущий контроль за целевым использованием бюджетных средств, осуществляемый органами Федерального казначейства, охватывает все организации, финансируемые из федерального бюджета через лицевые счета бюджетополучателей. Это обусловлено технологией прохождения средств через систему счетов федерального казначейства.</w:t>
      </w:r>
    </w:p>
    <w:p w:rsidR="00D26712" w:rsidRPr="001018FC" w:rsidRDefault="006D68D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Теоретические исследования структуры и функций Федерального казначейства позволяет сделать следующие выводы и предложения</w:t>
      </w:r>
      <w:r w:rsidR="0025218C" w:rsidRPr="001018FC">
        <w:rPr>
          <w:rFonts w:ascii="Times New Roman" w:hAnsi="Times New Roman" w:cs="Times New Roman"/>
          <w:sz w:val="28"/>
          <w:szCs w:val="28"/>
        </w:rPr>
        <w:t>:</w:t>
      </w:r>
    </w:p>
    <w:p w:rsidR="00CE4799" w:rsidRPr="001018FC" w:rsidRDefault="00071FE7" w:rsidP="001018FC">
      <w:pPr>
        <w:widowControl w:val="0"/>
        <w:shd w:val="clear" w:color="auto" w:fill="FFFFFF"/>
        <w:autoSpaceDE w:val="0"/>
        <w:autoSpaceDN w:val="0"/>
        <w:adjustRightInd w:val="0"/>
        <w:spacing w:line="360" w:lineRule="auto"/>
        <w:ind w:firstLine="709"/>
        <w:jc w:val="both"/>
        <w:rPr>
          <w:sz w:val="28"/>
          <w:szCs w:val="28"/>
        </w:rPr>
      </w:pPr>
      <w:r w:rsidRPr="001018FC">
        <w:rPr>
          <w:sz w:val="28"/>
          <w:szCs w:val="22"/>
        </w:rPr>
        <w:t>1</w:t>
      </w:r>
      <w:r w:rsidR="008A158D" w:rsidRPr="001018FC">
        <w:rPr>
          <w:sz w:val="28"/>
          <w:szCs w:val="22"/>
        </w:rPr>
        <w:t>.</w:t>
      </w:r>
      <w:r w:rsidR="001F1A71" w:rsidRPr="001018FC">
        <w:rPr>
          <w:sz w:val="28"/>
          <w:szCs w:val="22"/>
        </w:rPr>
        <w:t xml:space="preserve"> </w:t>
      </w:r>
      <w:r w:rsidR="00EB00EB" w:rsidRPr="001018FC">
        <w:rPr>
          <w:sz w:val="28"/>
          <w:szCs w:val="22"/>
        </w:rPr>
        <w:t xml:space="preserve">Структура органов Федерального казначейства является трехуровневой </w:t>
      </w:r>
      <w:r w:rsidR="00841EA1" w:rsidRPr="001018FC">
        <w:rPr>
          <w:sz w:val="28"/>
          <w:szCs w:val="22"/>
        </w:rPr>
        <w:t>и состоит из Главного управления Федерального казначейства</w:t>
      </w:r>
      <w:r w:rsidR="00D3145A" w:rsidRPr="001018FC">
        <w:rPr>
          <w:sz w:val="28"/>
          <w:szCs w:val="22"/>
        </w:rPr>
        <w:t>, Управлений Федерального казначейства по субъектам РФ, Отделения Федеральных казначейств по городам, районам</w:t>
      </w:r>
      <w:r w:rsidR="006E6E59" w:rsidRPr="001018FC">
        <w:rPr>
          <w:sz w:val="28"/>
          <w:szCs w:val="22"/>
        </w:rPr>
        <w:t xml:space="preserve"> и</w:t>
      </w:r>
      <w:r w:rsidR="00D3145A" w:rsidRPr="001018FC">
        <w:rPr>
          <w:sz w:val="28"/>
          <w:szCs w:val="22"/>
        </w:rPr>
        <w:t xml:space="preserve"> районам в городах</w:t>
      </w:r>
      <w:r w:rsidR="00D56863" w:rsidRPr="001018FC">
        <w:rPr>
          <w:sz w:val="28"/>
          <w:szCs w:val="22"/>
        </w:rPr>
        <w:t xml:space="preserve">. </w:t>
      </w:r>
      <w:r w:rsidR="00CE4799" w:rsidRPr="001018FC">
        <w:rPr>
          <w:sz w:val="28"/>
          <w:szCs w:val="28"/>
        </w:rPr>
        <w:t>Органы казначейства</w:t>
      </w:r>
      <w:r w:rsidR="006A0274" w:rsidRPr="001018FC">
        <w:rPr>
          <w:sz w:val="28"/>
          <w:szCs w:val="28"/>
        </w:rPr>
        <w:t xml:space="preserve"> РФ</w:t>
      </w:r>
      <w:r w:rsidR="00CE4799" w:rsidRPr="001018FC">
        <w:rPr>
          <w:sz w:val="28"/>
          <w:szCs w:val="28"/>
        </w:rPr>
        <w:t xml:space="preserve"> являются юридическими лицами, имеют самостоятельные сметы расходов, текущие счета в учреждениях банков для выполнения хозяйственных функций. </w:t>
      </w:r>
    </w:p>
    <w:p w:rsidR="00CA7DAA" w:rsidRPr="001018FC" w:rsidRDefault="00C51B34" w:rsidP="001018FC">
      <w:pPr>
        <w:widowControl w:val="0"/>
        <w:shd w:val="clear" w:color="auto" w:fill="FFFFFF"/>
        <w:autoSpaceDE w:val="0"/>
        <w:autoSpaceDN w:val="0"/>
        <w:adjustRightInd w:val="0"/>
        <w:spacing w:line="360" w:lineRule="auto"/>
        <w:ind w:firstLine="709"/>
        <w:jc w:val="both"/>
        <w:rPr>
          <w:sz w:val="28"/>
        </w:rPr>
      </w:pPr>
      <w:r w:rsidRPr="001018FC">
        <w:rPr>
          <w:sz w:val="28"/>
          <w:szCs w:val="22"/>
        </w:rPr>
        <w:t xml:space="preserve">Все органы Федерального казначейства </w:t>
      </w:r>
      <w:r w:rsidR="00EA088D" w:rsidRPr="001018FC">
        <w:rPr>
          <w:sz w:val="28"/>
          <w:szCs w:val="22"/>
        </w:rPr>
        <w:t xml:space="preserve">выполняют </w:t>
      </w:r>
      <w:r w:rsidR="0012231E" w:rsidRPr="001018FC">
        <w:rPr>
          <w:sz w:val="28"/>
          <w:szCs w:val="22"/>
        </w:rPr>
        <w:t>вмененные им бюджетным законодательством задачи и функции</w:t>
      </w:r>
      <w:r w:rsidR="00002D35" w:rsidRPr="001018FC">
        <w:rPr>
          <w:sz w:val="28"/>
          <w:szCs w:val="22"/>
        </w:rPr>
        <w:t xml:space="preserve">, </w:t>
      </w:r>
      <w:r w:rsidR="00743C8A" w:rsidRPr="001018FC">
        <w:rPr>
          <w:sz w:val="28"/>
          <w:szCs w:val="28"/>
        </w:rPr>
        <w:t>в</w:t>
      </w:r>
      <w:r w:rsidR="00AD7F74" w:rsidRPr="001018FC">
        <w:rPr>
          <w:sz w:val="28"/>
          <w:szCs w:val="28"/>
        </w:rPr>
        <w:t>месте с тем р</w:t>
      </w:r>
      <w:r w:rsidR="00CA7DAA" w:rsidRPr="001018FC">
        <w:rPr>
          <w:sz w:val="28"/>
          <w:szCs w:val="28"/>
        </w:rPr>
        <w:t xml:space="preserve">еализация </w:t>
      </w:r>
      <w:r w:rsidR="00250F1F" w:rsidRPr="001018FC">
        <w:rPr>
          <w:sz w:val="28"/>
          <w:szCs w:val="28"/>
        </w:rPr>
        <w:t>задач и функций органов</w:t>
      </w:r>
      <w:r w:rsidR="00CA7DAA" w:rsidRPr="001018FC">
        <w:rPr>
          <w:sz w:val="28"/>
          <w:szCs w:val="28"/>
        </w:rPr>
        <w:t xml:space="preserve"> Федерального казначейства сопряжена с определенным рядом</w:t>
      </w:r>
      <w:r w:rsidR="00180FCD" w:rsidRPr="001018FC">
        <w:rPr>
          <w:sz w:val="28"/>
          <w:szCs w:val="28"/>
        </w:rPr>
        <w:t xml:space="preserve"> </w:t>
      </w:r>
      <w:r w:rsidR="00CA7DAA" w:rsidRPr="001018FC">
        <w:rPr>
          <w:sz w:val="28"/>
          <w:szCs w:val="28"/>
        </w:rPr>
        <w:t>следующих проблем:</w:t>
      </w:r>
    </w:p>
    <w:p w:rsidR="00CA7DAA" w:rsidRPr="001018FC" w:rsidRDefault="00CA7DAA"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несогласованность положений нормативно-правовых актов;</w:t>
      </w:r>
    </w:p>
    <w:p w:rsidR="00701F67" w:rsidRPr="001018FC" w:rsidRDefault="00CA7DAA"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xml:space="preserve">- </w:t>
      </w:r>
      <w:r w:rsidR="00701F67" w:rsidRPr="001018FC">
        <w:rPr>
          <w:sz w:val="28"/>
          <w:szCs w:val="28"/>
        </w:rPr>
        <w:t>организация информационного и правового взаимодействия с распорядителями и получателями бюджетных средств;</w:t>
      </w:r>
    </w:p>
    <w:p w:rsidR="00010A4B" w:rsidRPr="001018FC" w:rsidRDefault="00701F67"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xml:space="preserve">- </w:t>
      </w:r>
      <w:r w:rsidR="009D6AFD" w:rsidRPr="001018FC">
        <w:rPr>
          <w:sz w:val="28"/>
          <w:szCs w:val="28"/>
        </w:rPr>
        <w:t xml:space="preserve">большая нагрузка </w:t>
      </w:r>
      <w:r w:rsidR="00763533" w:rsidRPr="001018FC">
        <w:rPr>
          <w:sz w:val="28"/>
          <w:szCs w:val="28"/>
        </w:rPr>
        <w:t xml:space="preserve">на органы Федерального казначейства, так как осуществляется исполнение как </w:t>
      </w:r>
      <w:r w:rsidR="00E91163" w:rsidRPr="001018FC">
        <w:rPr>
          <w:sz w:val="28"/>
          <w:szCs w:val="28"/>
        </w:rPr>
        <w:t>федерального,</w:t>
      </w:r>
      <w:r w:rsidR="00763533" w:rsidRPr="001018FC">
        <w:rPr>
          <w:sz w:val="28"/>
          <w:szCs w:val="28"/>
        </w:rPr>
        <w:t xml:space="preserve"> так и регионального и местного б</w:t>
      </w:r>
      <w:r w:rsidR="007207D9" w:rsidRPr="001018FC">
        <w:rPr>
          <w:sz w:val="28"/>
          <w:szCs w:val="28"/>
        </w:rPr>
        <w:t>юджетов;</w:t>
      </w:r>
    </w:p>
    <w:p w:rsidR="007207D9" w:rsidRPr="001018FC" w:rsidRDefault="007207D9"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w:t>
      </w:r>
      <w:r w:rsidR="002658C7" w:rsidRPr="001018FC">
        <w:rPr>
          <w:sz w:val="28"/>
          <w:szCs w:val="28"/>
        </w:rPr>
        <w:t xml:space="preserve"> обновление</w:t>
      </w:r>
      <w:r w:rsidRPr="001018FC">
        <w:rPr>
          <w:sz w:val="28"/>
          <w:szCs w:val="28"/>
        </w:rPr>
        <w:t xml:space="preserve"> </w:t>
      </w:r>
      <w:r w:rsidR="00525725" w:rsidRPr="001018FC">
        <w:rPr>
          <w:sz w:val="28"/>
          <w:szCs w:val="28"/>
        </w:rPr>
        <w:t>компьютерного продукта, на основе которого ведется учет поступлений средств в бюджеты и их дальнейшее распределение.</w:t>
      </w:r>
    </w:p>
    <w:p w:rsidR="00316C16" w:rsidRPr="001018FC" w:rsidRDefault="00316C16" w:rsidP="001018FC">
      <w:pPr>
        <w:widowControl w:val="0"/>
        <w:spacing w:line="360" w:lineRule="auto"/>
        <w:ind w:firstLine="709"/>
        <w:jc w:val="both"/>
        <w:rPr>
          <w:sz w:val="28"/>
          <w:szCs w:val="28"/>
        </w:rPr>
      </w:pPr>
      <w:r w:rsidRPr="001018FC">
        <w:rPr>
          <w:sz w:val="28"/>
          <w:szCs w:val="28"/>
        </w:rPr>
        <w:t>Эти проблемы в настоящее время являются приоритетными в процессе модернизации органов Федерального казначейства</w:t>
      </w:r>
      <w:r w:rsidR="00424A50" w:rsidRPr="001018FC">
        <w:rPr>
          <w:sz w:val="28"/>
          <w:szCs w:val="28"/>
        </w:rPr>
        <w:t xml:space="preserve">. </w:t>
      </w:r>
    </w:p>
    <w:p w:rsidR="00EC2915" w:rsidRPr="001018FC" w:rsidRDefault="006D42AA" w:rsidP="001018FC">
      <w:pPr>
        <w:widowControl w:val="0"/>
        <w:spacing w:line="360" w:lineRule="auto"/>
        <w:ind w:firstLine="709"/>
        <w:jc w:val="both"/>
        <w:rPr>
          <w:sz w:val="28"/>
          <w:szCs w:val="28"/>
        </w:rPr>
      </w:pPr>
      <w:r w:rsidRPr="001018FC">
        <w:rPr>
          <w:sz w:val="28"/>
          <w:szCs w:val="28"/>
        </w:rPr>
        <w:t>2</w:t>
      </w:r>
      <w:r w:rsidR="00162584" w:rsidRPr="001018FC">
        <w:rPr>
          <w:sz w:val="28"/>
          <w:szCs w:val="28"/>
        </w:rPr>
        <w:t xml:space="preserve">. </w:t>
      </w:r>
      <w:r w:rsidR="00EC2915" w:rsidRPr="001018FC">
        <w:rPr>
          <w:sz w:val="28"/>
          <w:szCs w:val="28"/>
        </w:rPr>
        <w:t>Утверждение, законодательным образом, казначейской системы исполнения бюджетов</w:t>
      </w:r>
      <w:r w:rsidR="00706F5F" w:rsidRPr="001018FC">
        <w:rPr>
          <w:sz w:val="28"/>
          <w:szCs w:val="28"/>
        </w:rPr>
        <w:t xml:space="preserve"> РФ</w:t>
      </w:r>
      <w:r w:rsidR="00EC2915" w:rsidRPr="001018FC">
        <w:rPr>
          <w:sz w:val="28"/>
          <w:szCs w:val="28"/>
        </w:rPr>
        <w:t xml:space="preserve"> позволило решить ряд проблем как:</w:t>
      </w:r>
    </w:p>
    <w:p w:rsidR="00EC2915" w:rsidRPr="001018FC" w:rsidRDefault="00EC2915"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концентрация бюджетных средств на счетах одного финансового органа;</w:t>
      </w:r>
    </w:p>
    <w:p w:rsidR="00EC2915" w:rsidRPr="001018FC" w:rsidRDefault="00EC2915"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наличие оперативных сведений о поступивших в доход федерального, регионального и местного бюджетов платежей;</w:t>
      </w:r>
    </w:p>
    <w:p w:rsidR="00EC2915" w:rsidRPr="001018FC" w:rsidRDefault="00EC2915"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оперативное обеспечение текущего и предварительного контроля при расходовании бюджетных средств;</w:t>
      </w:r>
    </w:p>
    <w:p w:rsidR="00EC2915" w:rsidRPr="001018FC" w:rsidRDefault="00EC2915"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обеспечение взаимодействия органов федерального казначейства с другими органами исполнительной власти.</w:t>
      </w:r>
    </w:p>
    <w:p w:rsidR="00395AF8" w:rsidRPr="001018FC" w:rsidRDefault="0019205A" w:rsidP="001018FC">
      <w:pPr>
        <w:widowControl w:val="0"/>
        <w:spacing w:line="360" w:lineRule="auto"/>
        <w:ind w:firstLine="709"/>
        <w:jc w:val="both"/>
        <w:rPr>
          <w:sz w:val="28"/>
          <w:szCs w:val="28"/>
        </w:rPr>
      </w:pPr>
      <w:r w:rsidRPr="001018FC">
        <w:rPr>
          <w:sz w:val="28"/>
          <w:szCs w:val="28"/>
        </w:rPr>
        <w:t xml:space="preserve"> </w:t>
      </w:r>
      <w:r w:rsidR="006D42AA" w:rsidRPr="001018FC">
        <w:rPr>
          <w:sz w:val="28"/>
          <w:szCs w:val="28"/>
        </w:rPr>
        <w:t>3</w:t>
      </w:r>
      <w:r w:rsidR="005C12DF" w:rsidRPr="001018FC">
        <w:rPr>
          <w:sz w:val="28"/>
          <w:szCs w:val="28"/>
        </w:rPr>
        <w:t xml:space="preserve">. </w:t>
      </w:r>
      <w:r w:rsidR="00C4714D" w:rsidRPr="001018FC">
        <w:rPr>
          <w:sz w:val="28"/>
          <w:szCs w:val="28"/>
        </w:rPr>
        <w:t xml:space="preserve">В соответствии со ст. 267 БК РФ Федеральным казначейством проводится предварительный и текущий контроль за движением средств бюджета и государственных внебюджетных фондов у всех участников бюджетного процесса. </w:t>
      </w:r>
      <w:r w:rsidR="00395AF8" w:rsidRPr="001018FC">
        <w:rPr>
          <w:sz w:val="28"/>
          <w:szCs w:val="28"/>
        </w:rPr>
        <w:t>Г</w:t>
      </w:r>
      <w:r w:rsidR="00804D52" w:rsidRPr="001018FC">
        <w:rPr>
          <w:sz w:val="28"/>
          <w:szCs w:val="28"/>
        </w:rPr>
        <w:t>лавная задача состоит не только</w:t>
      </w:r>
      <w:r w:rsidR="00395AF8" w:rsidRPr="001018FC">
        <w:rPr>
          <w:sz w:val="28"/>
          <w:szCs w:val="28"/>
        </w:rPr>
        <w:t xml:space="preserve"> в том, чтобы обеспечить контроль за прохождением средств сверху вниз, а</w:t>
      </w:r>
      <w:r w:rsidR="001018FC">
        <w:rPr>
          <w:sz w:val="28"/>
          <w:szCs w:val="28"/>
        </w:rPr>
        <w:t xml:space="preserve"> </w:t>
      </w:r>
      <w:r w:rsidR="00395AF8" w:rsidRPr="001018FC">
        <w:rPr>
          <w:sz w:val="28"/>
          <w:szCs w:val="28"/>
        </w:rPr>
        <w:t>также наладить</w:t>
      </w:r>
      <w:r w:rsidR="001018FC">
        <w:rPr>
          <w:sz w:val="28"/>
          <w:szCs w:val="28"/>
        </w:rPr>
        <w:t xml:space="preserve"> </w:t>
      </w:r>
      <w:r w:rsidR="00395AF8" w:rsidRPr="001018FC">
        <w:rPr>
          <w:sz w:val="28"/>
          <w:szCs w:val="28"/>
        </w:rPr>
        <w:t>жесточайший</w:t>
      </w:r>
      <w:r w:rsidR="001018FC">
        <w:rPr>
          <w:sz w:val="28"/>
          <w:szCs w:val="28"/>
        </w:rPr>
        <w:t xml:space="preserve"> </w:t>
      </w:r>
      <w:r w:rsidR="00395AF8" w:rsidRPr="001018FC">
        <w:rPr>
          <w:sz w:val="28"/>
          <w:szCs w:val="28"/>
        </w:rPr>
        <w:t>предварительный</w:t>
      </w:r>
      <w:r w:rsidR="001018FC">
        <w:rPr>
          <w:sz w:val="28"/>
          <w:szCs w:val="28"/>
        </w:rPr>
        <w:t xml:space="preserve"> </w:t>
      </w:r>
      <w:r w:rsidR="00395AF8" w:rsidRPr="001018FC">
        <w:rPr>
          <w:sz w:val="28"/>
          <w:szCs w:val="28"/>
        </w:rPr>
        <w:t>и</w:t>
      </w:r>
      <w:r w:rsidR="001018FC">
        <w:rPr>
          <w:sz w:val="28"/>
          <w:szCs w:val="28"/>
        </w:rPr>
        <w:t xml:space="preserve"> </w:t>
      </w:r>
      <w:r w:rsidR="00395AF8" w:rsidRPr="001018FC">
        <w:rPr>
          <w:sz w:val="28"/>
          <w:szCs w:val="28"/>
        </w:rPr>
        <w:t>текущий</w:t>
      </w:r>
      <w:r w:rsidR="001018FC">
        <w:rPr>
          <w:sz w:val="28"/>
          <w:szCs w:val="28"/>
        </w:rPr>
        <w:t xml:space="preserve"> </w:t>
      </w:r>
      <w:r w:rsidR="00395AF8" w:rsidRPr="001018FC">
        <w:rPr>
          <w:sz w:val="28"/>
          <w:szCs w:val="28"/>
        </w:rPr>
        <w:t>контроль</w:t>
      </w:r>
      <w:r w:rsidR="001018FC">
        <w:rPr>
          <w:sz w:val="28"/>
          <w:szCs w:val="28"/>
        </w:rPr>
        <w:t xml:space="preserve"> </w:t>
      </w:r>
      <w:r w:rsidR="00395AF8" w:rsidRPr="001018FC">
        <w:rPr>
          <w:sz w:val="28"/>
          <w:szCs w:val="28"/>
        </w:rPr>
        <w:t>за</w:t>
      </w:r>
      <w:r w:rsidR="001018FC">
        <w:rPr>
          <w:sz w:val="28"/>
          <w:szCs w:val="28"/>
        </w:rPr>
        <w:t xml:space="preserve"> </w:t>
      </w:r>
      <w:r w:rsidR="00395AF8" w:rsidRPr="001018FC">
        <w:rPr>
          <w:sz w:val="28"/>
          <w:szCs w:val="28"/>
        </w:rPr>
        <w:t>выделением средств.</w:t>
      </w:r>
      <w:r w:rsidR="005360CC" w:rsidRPr="001018FC">
        <w:rPr>
          <w:sz w:val="28"/>
          <w:szCs w:val="28"/>
        </w:rPr>
        <w:t xml:space="preserve"> </w:t>
      </w:r>
      <w:r w:rsidR="00395AF8" w:rsidRPr="001018FC">
        <w:rPr>
          <w:sz w:val="28"/>
          <w:szCs w:val="28"/>
        </w:rPr>
        <w:t>В общем, эта задача</w:t>
      </w:r>
      <w:r w:rsidR="00E46610" w:rsidRPr="001018FC">
        <w:rPr>
          <w:sz w:val="28"/>
          <w:szCs w:val="28"/>
        </w:rPr>
        <w:t xml:space="preserve"> сейчас</w:t>
      </w:r>
      <w:r w:rsidR="00395AF8" w:rsidRPr="001018FC">
        <w:rPr>
          <w:sz w:val="28"/>
          <w:szCs w:val="28"/>
        </w:rPr>
        <w:t xml:space="preserve"> решается двумя путями.</w:t>
      </w:r>
      <w:r w:rsidR="000A1D26" w:rsidRPr="001018FC">
        <w:rPr>
          <w:sz w:val="28"/>
          <w:szCs w:val="28"/>
        </w:rPr>
        <w:t xml:space="preserve"> </w:t>
      </w:r>
      <w:r w:rsidR="00395AF8" w:rsidRPr="001018FC">
        <w:rPr>
          <w:sz w:val="28"/>
          <w:szCs w:val="28"/>
        </w:rPr>
        <w:t>Во-первых, казначейство концен</w:t>
      </w:r>
      <w:r w:rsidR="002F5C80" w:rsidRPr="001018FC">
        <w:rPr>
          <w:sz w:val="28"/>
          <w:szCs w:val="28"/>
        </w:rPr>
        <w:t>трирует на своих счетах все</w:t>
      </w:r>
      <w:r w:rsidR="00395AF8" w:rsidRPr="001018FC">
        <w:rPr>
          <w:sz w:val="28"/>
          <w:szCs w:val="28"/>
        </w:rPr>
        <w:t xml:space="preserve"> платежные</w:t>
      </w:r>
      <w:r w:rsidR="005360CC" w:rsidRPr="001018FC">
        <w:rPr>
          <w:sz w:val="28"/>
          <w:szCs w:val="28"/>
        </w:rPr>
        <w:t xml:space="preserve"> </w:t>
      </w:r>
      <w:r w:rsidR="00395AF8" w:rsidRPr="001018FC">
        <w:rPr>
          <w:sz w:val="28"/>
          <w:szCs w:val="28"/>
        </w:rPr>
        <w:t>операции федерального бюджета.</w:t>
      </w:r>
      <w:r w:rsidR="005360CC" w:rsidRPr="001018FC">
        <w:rPr>
          <w:sz w:val="28"/>
          <w:szCs w:val="28"/>
        </w:rPr>
        <w:t xml:space="preserve"> </w:t>
      </w:r>
      <w:r w:rsidR="002F5C80" w:rsidRPr="001018FC">
        <w:rPr>
          <w:sz w:val="28"/>
          <w:szCs w:val="28"/>
        </w:rPr>
        <w:t>Во-вторых, оно</w:t>
      </w:r>
      <w:r w:rsidR="00395AF8" w:rsidRPr="001018FC">
        <w:rPr>
          <w:sz w:val="28"/>
          <w:szCs w:val="28"/>
        </w:rPr>
        <w:t xml:space="preserve"> ос</w:t>
      </w:r>
      <w:r w:rsidR="002F5C80" w:rsidRPr="001018FC">
        <w:rPr>
          <w:sz w:val="28"/>
          <w:szCs w:val="28"/>
        </w:rPr>
        <w:t>уществляет постоянный контроль на</w:t>
      </w:r>
      <w:r w:rsidR="00395AF8" w:rsidRPr="001018FC">
        <w:rPr>
          <w:sz w:val="28"/>
          <w:szCs w:val="28"/>
        </w:rPr>
        <w:t xml:space="preserve"> стадии, предшествующей выделению средств из федерального бюджета и пла</w:t>
      </w:r>
      <w:r w:rsidR="002F5C80" w:rsidRPr="001018FC">
        <w:rPr>
          <w:sz w:val="28"/>
          <w:szCs w:val="28"/>
        </w:rPr>
        <w:t xml:space="preserve">тежам с </w:t>
      </w:r>
      <w:r w:rsidR="00395AF8" w:rsidRPr="001018FC">
        <w:rPr>
          <w:sz w:val="28"/>
          <w:szCs w:val="28"/>
        </w:rPr>
        <w:t>этих счетов.</w:t>
      </w:r>
    </w:p>
    <w:p w:rsidR="00BF341F" w:rsidRPr="001018FC" w:rsidRDefault="001018FC" w:rsidP="001018FC">
      <w:pPr>
        <w:widowControl w:val="0"/>
        <w:spacing w:line="360" w:lineRule="auto"/>
        <w:ind w:firstLine="709"/>
        <w:contextualSpacing/>
        <w:jc w:val="both"/>
        <w:rPr>
          <w:b/>
          <w:sz w:val="28"/>
          <w:szCs w:val="28"/>
        </w:rPr>
      </w:pPr>
      <w:r>
        <w:rPr>
          <w:b/>
          <w:sz w:val="28"/>
          <w:szCs w:val="28"/>
        </w:rPr>
        <w:br w:type="page"/>
      </w:r>
      <w:r w:rsidR="00187DE4" w:rsidRPr="001018FC">
        <w:rPr>
          <w:b/>
          <w:sz w:val="28"/>
          <w:szCs w:val="28"/>
        </w:rPr>
        <w:t>ГЛАВА 2.</w:t>
      </w:r>
      <w:r w:rsidR="00FD25B8" w:rsidRPr="001018FC">
        <w:rPr>
          <w:b/>
          <w:sz w:val="28"/>
          <w:szCs w:val="28"/>
        </w:rPr>
        <w:t xml:space="preserve"> </w:t>
      </w:r>
      <w:r w:rsidR="00F022FB" w:rsidRPr="001018FC">
        <w:rPr>
          <w:b/>
          <w:sz w:val="28"/>
          <w:szCs w:val="28"/>
        </w:rPr>
        <w:t>АНАЛИЗ ДЕЯТЕЛЬНОСТИ ФЕДЕРАЛЬНОГО КАЗНАЧЕЙСТВА</w:t>
      </w:r>
    </w:p>
    <w:p w:rsidR="001018FC" w:rsidRDefault="001018FC" w:rsidP="001018FC">
      <w:pPr>
        <w:widowControl w:val="0"/>
        <w:spacing w:line="360" w:lineRule="auto"/>
        <w:ind w:firstLine="709"/>
        <w:contextualSpacing/>
        <w:jc w:val="both"/>
        <w:rPr>
          <w:b/>
          <w:sz w:val="28"/>
          <w:szCs w:val="28"/>
        </w:rPr>
      </w:pPr>
    </w:p>
    <w:p w:rsidR="002D0506" w:rsidRPr="001018FC" w:rsidRDefault="00596591" w:rsidP="001018FC">
      <w:pPr>
        <w:widowControl w:val="0"/>
        <w:spacing w:line="360" w:lineRule="auto"/>
        <w:ind w:firstLine="709"/>
        <w:contextualSpacing/>
        <w:jc w:val="both"/>
        <w:rPr>
          <w:b/>
          <w:kern w:val="26"/>
          <w:sz w:val="28"/>
          <w:szCs w:val="28"/>
        </w:rPr>
      </w:pPr>
      <w:r w:rsidRPr="001018FC">
        <w:rPr>
          <w:b/>
          <w:sz w:val="28"/>
          <w:szCs w:val="28"/>
        </w:rPr>
        <w:t>2.1</w:t>
      </w:r>
      <w:r w:rsidR="003B7A2A" w:rsidRPr="001018FC">
        <w:rPr>
          <w:b/>
          <w:sz w:val="28"/>
          <w:szCs w:val="28"/>
        </w:rPr>
        <w:t xml:space="preserve"> </w:t>
      </w:r>
      <w:r w:rsidR="0089286E" w:rsidRPr="001018FC">
        <w:rPr>
          <w:b/>
          <w:sz w:val="28"/>
          <w:szCs w:val="28"/>
        </w:rPr>
        <w:t>Единый счет Федерального казначейства</w:t>
      </w:r>
    </w:p>
    <w:p w:rsidR="00EB0A83" w:rsidRPr="001018FC" w:rsidRDefault="00EB0A83" w:rsidP="001018FC">
      <w:pPr>
        <w:pStyle w:val="210"/>
        <w:widowControl w:val="0"/>
        <w:ind w:firstLine="709"/>
        <w:contextualSpacing/>
        <w:rPr>
          <w:rFonts w:ascii="Times New Roman" w:hAnsi="Times New Roman"/>
          <w:szCs w:val="28"/>
        </w:rPr>
      </w:pPr>
    </w:p>
    <w:p w:rsidR="00116699" w:rsidRPr="001018FC" w:rsidRDefault="00116699" w:rsidP="001018FC">
      <w:pPr>
        <w:pStyle w:val="210"/>
        <w:widowControl w:val="0"/>
        <w:ind w:firstLine="709"/>
        <w:rPr>
          <w:rFonts w:ascii="Times New Roman" w:hAnsi="Times New Roman"/>
          <w:szCs w:val="28"/>
        </w:rPr>
      </w:pPr>
      <w:r w:rsidRPr="001018FC">
        <w:rPr>
          <w:rFonts w:ascii="Times New Roman" w:hAnsi="Times New Roman"/>
          <w:szCs w:val="28"/>
        </w:rPr>
        <w:t>В результате институциональных изменений, произошедших в бюджетном</w:t>
      </w:r>
      <w:r w:rsidR="001018FC">
        <w:rPr>
          <w:rFonts w:ascii="Times New Roman" w:hAnsi="Times New Roman"/>
          <w:szCs w:val="28"/>
        </w:rPr>
        <w:t xml:space="preserve"> </w:t>
      </w:r>
      <w:r w:rsidRPr="001018FC">
        <w:rPr>
          <w:rFonts w:ascii="Times New Roman" w:hAnsi="Times New Roman"/>
          <w:szCs w:val="28"/>
        </w:rPr>
        <w:t xml:space="preserve">процессе Российской Федерации в последние годы, чрезвычайно актуальной стала задача обеспечения управляемости и подконтрольности федеральных финансовых ресурсов, их централизации у одного федерального органа исполнительной власти, уполномоченного обеспечивать упорядоченный поток ресурсов из федерального бюджета и оперативно представлять информацию о состоянии государственных финансов для принятия управленческих решений. Решением этой задачи могло послужить только создание компьютеризированной интегрированной казначейской системы, обеспечивающей информационно-технологическую поддержку всего процесса исполнения </w:t>
      </w:r>
      <w:r w:rsidR="00F77D6B" w:rsidRPr="001018FC">
        <w:rPr>
          <w:rFonts w:ascii="Times New Roman" w:hAnsi="Times New Roman"/>
          <w:szCs w:val="28"/>
        </w:rPr>
        <w:t>бюджетов бюджетной системы РФ</w:t>
      </w:r>
      <w:r w:rsidRPr="001018FC">
        <w:rPr>
          <w:rFonts w:ascii="Times New Roman" w:hAnsi="Times New Roman"/>
          <w:szCs w:val="28"/>
        </w:rPr>
        <w:t xml:space="preserve">. </w:t>
      </w:r>
    </w:p>
    <w:p w:rsidR="00116699" w:rsidRPr="001018FC" w:rsidRDefault="00116699" w:rsidP="001018FC">
      <w:pPr>
        <w:pStyle w:val="210"/>
        <w:widowControl w:val="0"/>
        <w:ind w:firstLine="709"/>
        <w:rPr>
          <w:rFonts w:ascii="Times New Roman" w:hAnsi="Times New Roman"/>
          <w:szCs w:val="28"/>
        </w:rPr>
      </w:pPr>
      <w:r w:rsidRPr="001018FC">
        <w:rPr>
          <w:rFonts w:ascii="Times New Roman" w:hAnsi="Times New Roman"/>
          <w:szCs w:val="28"/>
        </w:rPr>
        <w:t>Создание единого счета Федерального казначейства Российской Федерации по учету доходов и средств федерального бюджета</w:t>
      </w:r>
      <w:r w:rsidR="00544B5F" w:rsidRPr="001018FC">
        <w:rPr>
          <w:rFonts w:ascii="Times New Roman" w:hAnsi="Times New Roman"/>
          <w:szCs w:val="28"/>
        </w:rPr>
        <w:t xml:space="preserve"> являл</w:t>
      </w:r>
      <w:r w:rsidR="0019217E" w:rsidRPr="001018FC">
        <w:rPr>
          <w:rFonts w:ascii="Times New Roman" w:hAnsi="Times New Roman"/>
          <w:szCs w:val="28"/>
        </w:rPr>
        <w:t>а</w:t>
      </w:r>
      <w:r w:rsidRPr="001018FC">
        <w:rPr>
          <w:rFonts w:ascii="Times New Roman" w:hAnsi="Times New Roman"/>
          <w:szCs w:val="28"/>
        </w:rPr>
        <w:t>сь одной из главных стадий формирования системы казначейского исполнения федерального бюджета и имела цель централизации учета и оптимизации потоков движения доходов и средств федерального бюджета.</w:t>
      </w:r>
    </w:p>
    <w:p w:rsidR="008667A2" w:rsidRPr="001018FC" w:rsidRDefault="008667A2" w:rsidP="001018FC">
      <w:pPr>
        <w:pStyle w:val="210"/>
        <w:widowControl w:val="0"/>
        <w:ind w:firstLine="709"/>
        <w:contextualSpacing/>
        <w:rPr>
          <w:rFonts w:ascii="Times New Roman" w:hAnsi="Times New Roman"/>
          <w:szCs w:val="28"/>
        </w:rPr>
      </w:pPr>
      <w:r w:rsidRPr="001018FC">
        <w:rPr>
          <w:rFonts w:ascii="Times New Roman" w:hAnsi="Times New Roman"/>
          <w:szCs w:val="28"/>
        </w:rPr>
        <w:t>Существовавшая</w:t>
      </w:r>
      <w:r w:rsidR="001D69BC" w:rsidRPr="001018FC">
        <w:rPr>
          <w:rFonts w:ascii="Times New Roman" w:hAnsi="Times New Roman"/>
          <w:szCs w:val="28"/>
        </w:rPr>
        <w:t>, до утверждения и введения концепции единого счета,</w:t>
      </w:r>
      <w:r w:rsidRPr="001018FC">
        <w:rPr>
          <w:rFonts w:ascii="Times New Roman" w:hAnsi="Times New Roman"/>
          <w:szCs w:val="28"/>
        </w:rPr>
        <w:t xml:space="preserve"> система сбора средств федерального бюджета и доведения их до получателей бюджетных средств и в конечном итоге до поставщиков товаров, работ и </w:t>
      </w:r>
      <w:r w:rsidR="001D69BC" w:rsidRPr="001018FC">
        <w:rPr>
          <w:rFonts w:ascii="Times New Roman" w:hAnsi="Times New Roman"/>
          <w:szCs w:val="28"/>
        </w:rPr>
        <w:t>услуг</w:t>
      </w:r>
      <w:r w:rsidRPr="001018FC">
        <w:rPr>
          <w:rFonts w:ascii="Times New Roman" w:hAnsi="Times New Roman"/>
          <w:szCs w:val="28"/>
        </w:rPr>
        <w:t xml:space="preserve"> являлась громоздкой и имела ряд существенных недостатков, в том числе:</w:t>
      </w:r>
    </w:p>
    <w:p w:rsidR="008667A2" w:rsidRPr="001018FC" w:rsidRDefault="008667A2" w:rsidP="001018FC">
      <w:pPr>
        <w:pStyle w:val="210"/>
        <w:widowControl w:val="0"/>
        <w:ind w:firstLine="709"/>
        <w:contextualSpacing/>
        <w:rPr>
          <w:rFonts w:ascii="Times New Roman" w:hAnsi="Times New Roman"/>
          <w:szCs w:val="28"/>
        </w:rPr>
      </w:pPr>
      <w:r w:rsidRPr="001018FC">
        <w:rPr>
          <w:rFonts w:ascii="Times New Roman" w:hAnsi="Times New Roman"/>
          <w:szCs w:val="28"/>
        </w:rPr>
        <w:t>1. Учет поступления в федеральный бюджет и использования средств фед</w:t>
      </w:r>
      <w:r w:rsidR="00227DE8" w:rsidRPr="001018FC">
        <w:rPr>
          <w:rFonts w:ascii="Times New Roman" w:hAnsi="Times New Roman"/>
          <w:szCs w:val="28"/>
        </w:rPr>
        <w:t>ерального бюджета осуществлялась</w:t>
      </w:r>
      <w:r w:rsidRPr="001018FC">
        <w:rPr>
          <w:rFonts w:ascii="Times New Roman" w:hAnsi="Times New Roman"/>
          <w:szCs w:val="28"/>
        </w:rPr>
        <w:t xml:space="preserve"> органами федерального казначейства на пяти лицевых счетах.</w:t>
      </w:r>
    </w:p>
    <w:p w:rsidR="008667A2" w:rsidRPr="001018FC" w:rsidRDefault="008667A2" w:rsidP="001018FC">
      <w:pPr>
        <w:pStyle w:val="210"/>
        <w:widowControl w:val="0"/>
        <w:ind w:firstLine="709"/>
        <w:rPr>
          <w:rFonts w:ascii="Times New Roman" w:hAnsi="Times New Roman"/>
          <w:szCs w:val="28"/>
        </w:rPr>
      </w:pPr>
      <w:r w:rsidRPr="001018FC">
        <w:rPr>
          <w:rFonts w:ascii="Times New Roman" w:hAnsi="Times New Roman"/>
          <w:szCs w:val="28"/>
        </w:rPr>
        <w:t>Средства федеральног</w:t>
      </w:r>
      <w:r w:rsidR="00B64F2C" w:rsidRPr="001018FC">
        <w:rPr>
          <w:rFonts w:ascii="Times New Roman" w:hAnsi="Times New Roman"/>
          <w:szCs w:val="28"/>
        </w:rPr>
        <w:t>о бюджета становились</w:t>
      </w:r>
      <w:r w:rsidRPr="001018FC">
        <w:rPr>
          <w:rFonts w:ascii="Times New Roman" w:hAnsi="Times New Roman"/>
          <w:szCs w:val="28"/>
        </w:rPr>
        <w:t xml:space="preserve"> доступными к использованию только после составления отчетности Банком России и органами федерального казначейства об остатках средств на лицевых счетах по учету доходов федерального бюджета и доходов федерального бюджета, перечисленных на финансирование расходов.</w:t>
      </w:r>
    </w:p>
    <w:p w:rsidR="008667A2" w:rsidRPr="001018FC" w:rsidRDefault="008667A2" w:rsidP="001018FC">
      <w:pPr>
        <w:pStyle w:val="210"/>
        <w:widowControl w:val="0"/>
        <w:ind w:firstLine="709"/>
        <w:rPr>
          <w:rFonts w:ascii="Times New Roman" w:hAnsi="Times New Roman"/>
          <w:szCs w:val="28"/>
        </w:rPr>
      </w:pPr>
      <w:r w:rsidRPr="001018FC">
        <w:rPr>
          <w:rFonts w:ascii="Times New Roman" w:hAnsi="Times New Roman"/>
          <w:szCs w:val="28"/>
        </w:rPr>
        <w:t>2. Большое количество счетов по уровням органов федерального ка</w:t>
      </w:r>
      <w:r w:rsidR="007D7553" w:rsidRPr="001018FC">
        <w:rPr>
          <w:rFonts w:ascii="Times New Roman" w:hAnsi="Times New Roman"/>
          <w:szCs w:val="28"/>
        </w:rPr>
        <w:t>значейства замедляло</w:t>
      </w:r>
      <w:r w:rsidRPr="001018FC">
        <w:rPr>
          <w:rFonts w:ascii="Times New Roman" w:hAnsi="Times New Roman"/>
          <w:szCs w:val="28"/>
        </w:rPr>
        <w:t xml:space="preserve"> прохождение средств от налогоплательщика до получателя бюджетных средств, поставщиком товаров, работ, услуг этим получателям. В результате Правительство Российской Федерации</w:t>
      </w:r>
      <w:r w:rsidR="007D7553" w:rsidRPr="001018FC">
        <w:rPr>
          <w:rFonts w:ascii="Times New Roman" w:hAnsi="Times New Roman"/>
          <w:szCs w:val="28"/>
        </w:rPr>
        <w:t xml:space="preserve"> было</w:t>
      </w:r>
      <w:r w:rsidR="001018FC">
        <w:rPr>
          <w:rFonts w:ascii="Times New Roman" w:hAnsi="Times New Roman"/>
          <w:szCs w:val="28"/>
        </w:rPr>
        <w:t xml:space="preserve"> </w:t>
      </w:r>
      <w:r w:rsidRPr="001018FC">
        <w:rPr>
          <w:rFonts w:ascii="Times New Roman" w:hAnsi="Times New Roman"/>
          <w:szCs w:val="28"/>
        </w:rPr>
        <w:t>вынуждено привлекать заемные средства на финансирование дефицита федерального бюджета при наличии значительных остатков средств федерального бюджета.</w:t>
      </w:r>
    </w:p>
    <w:p w:rsidR="008667A2" w:rsidRPr="001018FC" w:rsidRDefault="00142B5F" w:rsidP="001018FC">
      <w:pPr>
        <w:pStyle w:val="210"/>
        <w:widowControl w:val="0"/>
        <w:ind w:firstLine="709"/>
        <w:rPr>
          <w:rFonts w:ascii="Times New Roman" w:hAnsi="Times New Roman"/>
          <w:szCs w:val="28"/>
        </w:rPr>
      </w:pPr>
      <w:r w:rsidRPr="001018FC">
        <w:rPr>
          <w:rFonts w:ascii="Times New Roman" w:hAnsi="Times New Roman"/>
          <w:szCs w:val="28"/>
        </w:rPr>
        <w:t>3. Отсутствовала</w:t>
      </w:r>
      <w:r w:rsidR="008667A2" w:rsidRPr="001018FC">
        <w:rPr>
          <w:rFonts w:ascii="Times New Roman" w:hAnsi="Times New Roman"/>
          <w:szCs w:val="28"/>
        </w:rPr>
        <w:t xml:space="preserve"> возможность оперативного управления остатками средств федерального бюджета, находящимися на многочисленных лицевых счетах органов федерального казначейства.</w:t>
      </w:r>
    </w:p>
    <w:p w:rsidR="008667A2" w:rsidRPr="001018FC" w:rsidRDefault="008667A2" w:rsidP="001018FC">
      <w:pPr>
        <w:pStyle w:val="210"/>
        <w:widowControl w:val="0"/>
        <w:ind w:firstLine="709"/>
        <w:rPr>
          <w:rFonts w:ascii="Times New Roman" w:hAnsi="Times New Roman"/>
          <w:szCs w:val="28"/>
        </w:rPr>
      </w:pPr>
      <w:r w:rsidRPr="001018FC">
        <w:rPr>
          <w:rFonts w:ascii="Times New Roman" w:hAnsi="Times New Roman"/>
          <w:szCs w:val="28"/>
        </w:rPr>
        <w:t>4. Повышенный риск возможных потерь средств федерального бюджета на лицевых счетах отделений федерального казначейства, открытых в кредитных организациях.</w:t>
      </w:r>
    </w:p>
    <w:p w:rsidR="000246EB" w:rsidRPr="001018FC" w:rsidRDefault="0024660A" w:rsidP="001018FC">
      <w:pPr>
        <w:pStyle w:val="210"/>
        <w:widowControl w:val="0"/>
        <w:ind w:firstLine="709"/>
        <w:rPr>
          <w:rFonts w:ascii="Times New Roman" w:hAnsi="Times New Roman"/>
          <w:szCs w:val="28"/>
        </w:rPr>
      </w:pPr>
      <w:r w:rsidRPr="001018FC">
        <w:rPr>
          <w:rFonts w:ascii="Times New Roman" w:hAnsi="Times New Roman"/>
          <w:szCs w:val="28"/>
        </w:rPr>
        <w:t>Е</w:t>
      </w:r>
      <w:r w:rsidR="00D94C9F" w:rsidRPr="001018FC">
        <w:rPr>
          <w:rFonts w:ascii="Times New Roman" w:hAnsi="Times New Roman"/>
          <w:szCs w:val="28"/>
        </w:rPr>
        <w:t>диный казначейский счет (далее ЕКС)</w:t>
      </w:r>
      <w:r w:rsidR="00E5169E" w:rsidRPr="001018FC">
        <w:rPr>
          <w:rFonts w:ascii="Times New Roman" w:hAnsi="Times New Roman"/>
          <w:szCs w:val="28"/>
        </w:rPr>
        <w:t>,</w:t>
      </w:r>
      <w:r w:rsidR="00982D05" w:rsidRPr="001018FC">
        <w:rPr>
          <w:rFonts w:ascii="Times New Roman" w:hAnsi="Times New Roman"/>
          <w:szCs w:val="28"/>
        </w:rPr>
        <w:t xml:space="preserve"> в отличи</w:t>
      </w:r>
      <w:r w:rsidR="00724073" w:rsidRPr="001018FC">
        <w:rPr>
          <w:rFonts w:ascii="Times New Roman" w:hAnsi="Times New Roman"/>
          <w:szCs w:val="28"/>
        </w:rPr>
        <w:t>е</w:t>
      </w:r>
      <w:r w:rsidR="00982D05" w:rsidRPr="001018FC">
        <w:rPr>
          <w:rFonts w:ascii="Times New Roman" w:hAnsi="Times New Roman"/>
          <w:szCs w:val="28"/>
        </w:rPr>
        <w:t xml:space="preserve"> от старой системы финансирования</w:t>
      </w:r>
      <w:r w:rsidR="00E5169E" w:rsidRPr="001018FC">
        <w:rPr>
          <w:rFonts w:ascii="Times New Roman" w:hAnsi="Times New Roman"/>
          <w:szCs w:val="28"/>
        </w:rPr>
        <w:t>,</w:t>
      </w:r>
      <w:r w:rsidRPr="001018FC">
        <w:rPr>
          <w:rFonts w:ascii="Times New Roman" w:hAnsi="Times New Roman"/>
          <w:szCs w:val="28"/>
        </w:rPr>
        <w:t xml:space="preserve"> представляет собой</w:t>
      </w:r>
      <w:r w:rsidR="001018FC">
        <w:rPr>
          <w:rFonts w:ascii="Times New Roman" w:hAnsi="Times New Roman"/>
          <w:szCs w:val="28"/>
        </w:rPr>
        <w:t xml:space="preserve"> </w:t>
      </w:r>
      <w:r w:rsidRPr="001018FC">
        <w:rPr>
          <w:rFonts w:ascii="Times New Roman" w:hAnsi="Times New Roman"/>
          <w:szCs w:val="28"/>
        </w:rPr>
        <w:t>счет федерального казначейства</w:t>
      </w:r>
      <w:r w:rsidR="00724073" w:rsidRPr="001018FC">
        <w:rPr>
          <w:rFonts w:ascii="Times New Roman" w:hAnsi="Times New Roman"/>
          <w:szCs w:val="28"/>
        </w:rPr>
        <w:t>, открытый в Банке России</w:t>
      </w:r>
      <w:r w:rsidRPr="001018FC">
        <w:rPr>
          <w:rFonts w:ascii="Times New Roman" w:hAnsi="Times New Roman"/>
          <w:szCs w:val="28"/>
        </w:rPr>
        <w:t>, на котором</w:t>
      </w:r>
      <w:r w:rsidR="00DD1DD8" w:rsidRPr="001018FC">
        <w:rPr>
          <w:rFonts w:ascii="Times New Roman" w:hAnsi="Times New Roman"/>
          <w:szCs w:val="28"/>
        </w:rPr>
        <w:t xml:space="preserve"> происходит аккумулирование денежных средств федерального бюджета</w:t>
      </w:r>
      <w:r w:rsidRPr="001018FC">
        <w:rPr>
          <w:rFonts w:ascii="Times New Roman" w:hAnsi="Times New Roman"/>
          <w:szCs w:val="28"/>
        </w:rPr>
        <w:t xml:space="preserve"> и отражаются операции органов государственной власти Российской Федерации в валюте Российской Федерации по исполнению федерального бюджета</w:t>
      </w:r>
      <w:r w:rsidR="00925B4C" w:rsidRPr="001018FC">
        <w:rPr>
          <w:rFonts w:ascii="Times New Roman" w:hAnsi="Times New Roman"/>
          <w:szCs w:val="28"/>
        </w:rPr>
        <w:t xml:space="preserve"> </w:t>
      </w:r>
      <w:r w:rsidR="00EE31AF" w:rsidRPr="001018FC">
        <w:rPr>
          <w:rFonts w:ascii="Times New Roman" w:hAnsi="Times New Roman"/>
          <w:szCs w:val="28"/>
        </w:rPr>
        <w:t>[22</w:t>
      </w:r>
      <w:r w:rsidR="00925B4C" w:rsidRPr="001018FC">
        <w:rPr>
          <w:rFonts w:ascii="Times New Roman" w:hAnsi="Times New Roman"/>
          <w:szCs w:val="28"/>
        </w:rPr>
        <w:t>, с.81]</w:t>
      </w:r>
      <w:r w:rsidRPr="001018FC">
        <w:rPr>
          <w:rFonts w:ascii="Times New Roman" w:hAnsi="Times New Roman"/>
          <w:szCs w:val="28"/>
        </w:rPr>
        <w:t>.</w:t>
      </w:r>
      <w:r w:rsidR="00D448D9" w:rsidRPr="001018FC">
        <w:rPr>
          <w:rFonts w:ascii="Times New Roman" w:hAnsi="Times New Roman"/>
          <w:szCs w:val="28"/>
        </w:rPr>
        <w:t xml:space="preserve"> </w:t>
      </w:r>
    </w:p>
    <w:p w:rsidR="0024660A" w:rsidRPr="001018FC" w:rsidRDefault="00D448D9" w:rsidP="001018FC">
      <w:pPr>
        <w:pStyle w:val="210"/>
        <w:widowControl w:val="0"/>
        <w:ind w:firstLine="709"/>
        <w:rPr>
          <w:rFonts w:ascii="Times New Roman" w:hAnsi="Times New Roman"/>
          <w:szCs w:val="28"/>
        </w:rPr>
      </w:pPr>
      <w:r w:rsidRPr="001018FC">
        <w:rPr>
          <w:rFonts w:ascii="Times New Roman" w:hAnsi="Times New Roman"/>
          <w:szCs w:val="28"/>
        </w:rPr>
        <w:t xml:space="preserve">Преимущества ЕКС перед старой системой учета и распределения бюджетных средств </w:t>
      </w:r>
      <w:r w:rsidR="000854E2" w:rsidRPr="001018FC">
        <w:rPr>
          <w:rFonts w:ascii="Times New Roman" w:hAnsi="Times New Roman"/>
          <w:szCs w:val="28"/>
        </w:rPr>
        <w:t>очевидны и состоя</w:t>
      </w:r>
      <w:r w:rsidRPr="001018FC">
        <w:rPr>
          <w:rFonts w:ascii="Times New Roman" w:hAnsi="Times New Roman"/>
          <w:szCs w:val="28"/>
        </w:rPr>
        <w:t>т в следующем</w:t>
      </w:r>
      <w:r w:rsidR="00EE31AF" w:rsidRPr="001018FC">
        <w:rPr>
          <w:rFonts w:ascii="Times New Roman" w:hAnsi="Times New Roman"/>
          <w:szCs w:val="28"/>
        </w:rPr>
        <w:t xml:space="preserve"> [32</w:t>
      </w:r>
      <w:r w:rsidR="000246EB" w:rsidRPr="001018FC">
        <w:rPr>
          <w:rFonts w:ascii="Times New Roman" w:hAnsi="Times New Roman"/>
          <w:szCs w:val="28"/>
        </w:rPr>
        <w:t>]</w:t>
      </w:r>
      <w:r w:rsidRPr="001018FC">
        <w:rPr>
          <w:rFonts w:ascii="Times New Roman" w:hAnsi="Times New Roman"/>
          <w:szCs w:val="28"/>
        </w:rPr>
        <w:t>:</w:t>
      </w:r>
    </w:p>
    <w:p w:rsidR="00D448D9" w:rsidRPr="001018FC" w:rsidRDefault="00D448D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из-за значительного увеличения скорости получения информации об объемах поступлений в консолидированный бюджет Р</w:t>
      </w:r>
      <w:r w:rsidR="00D21D68" w:rsidRPr="001018FC">
        <w:rPr>
          <w:rFonts w:ascii="Times New Roman" w:hAnsi="Times New Roman" w:cs="Times New Roman"/>
          <w:sz w:val="28"/>
          <w:szCs w:val="28"/>
        </w:rPr>
        <w:t>Ф</w:t>
      </w:r>
      <w:r w:rsidRPr="001018FC">
        <w:rPr>
          <w:rFonts w:ascii="Times New Roman" w:hAnsi="Times New Roman" w:cs="Times New Roman"/>
          <w:sz w:val="28"/>
          <w:szCs w:val="28"/>
        </w:rPr>
        <w:t xml:space="preserve"> повышается ее актуальность;</w:t>
      </w:r>
    </w:p>
    <w:p w:rsidR="00D448D9" w:rsidRPr="001018FC" w:rsidRDefault="0071708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xml:space="preserve">- </w:t>
      </w:r>
      <w:r w:rsidR="00D448D9" w:rsidRPr="001018FC">
        <w:rPr>
          <w:rFonts w:ascii="Times New Roman" w:hAnsi="Times New Roman" w:cs="Times New Roman"/>
          <w:sz w:val="28"/>
          <w:szCs w:val="28"/>
        </w:rPr>
        <w:t xml:space="preserve">ежедневно становится доступной информация об общем объеме налогов, сборов и иных платежей, поступающих на территориях субъектов Российской Федерации, а также о соответствии сумм зачисления регулирующих налогов в бюджеты разных уровней бюджетной системы Российской Федерации нормативам их распределения, установленным законодательством </w:t>
      </w:r>
      <w:r w:rsidR="00D21D68" w:rsidRPr="001018FC">
        <w:rPr>
          <w:rFonts w:ascii="Times New Roman" w:hAnsi="Times New Roman" w:cs="Times New Roman"/>
          <w:sz w:val="28"/>
          <w:szCs w:val="28"/>
        </w:rPr>
        <w:t>РФ</w:t>
      </w:r>
      <w:r w:rsidR="00D448D9" w:rsidRPr="001018FC">
        <w:rPr>
          <w:rFonts w:ascii="Times New Roman" w:hAnsi="Times New Roman" w:cs="Times New Roman"/>
          <w:sz w:val="28"/>
          <w:szCs w:val="28"/>
        </w:rPr>
        <w:t>;</w:t>
      </w:r>
    </w:p>
    <w:p w:rsidR="00D448D9" w:rsidRPr="001018FC" w:rsidRDefault="00D448D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xml:space="preserve">- учет доходов от уплаты налогов и сборов, поступающих во все уровни бюджетной системы Российской Федерации, осуществляемый УФК, позволяет органам исполнительной власти субъектов </w:t>
      </w:r>
      <w:r w:rsidR="003C3E00" w:rsidRPr="001018FC">
        <w:rPr>
          <w:rFonts w:ascii="Times New Roman" w:hAnsi="Times New Roman" w:cs="Times New Roman"/>
          <w:sz w:val="28"/>
          <w:szCs w:val="28"/>
        </w:rPr>
        <w:t>РФ</w:t>
      </w:r>
      <w:r w:rsidR="00FD7AD4" w:rsidRPr="001018FC">
        <w:rPr>
          <w:rFonts w:ascii="Times New Roman" w:hAnsi="Times New Roman" w:cs="Times New Roman"/>
          <w:sz w:val="28"/>
          <w:szCs w:val="28"/>
        </w:rPr>
        <w:t xml:space="preserve"> и</w:t>
      </w:r>
      <w:r w:rsidRPr="001018FC">
        <w:rPr>
          <w:rFonts w:ascii="Times New Roman" w:hAnsi="Times New Roman" w:cs="Times New Roman"/>
          <w:sz w:val="28"/>
          <w:szCs w:val="28"/>
        </w:rPr>
        <w:t xml:space="preserve"> органам местного самоуправления п</w:t>
      </w:r>
      <w:r w:rsidR="003C3E00" w:rsidRPr="001018FC">
        <w:rPr>
          <w:rFonts w:ascii="Times New Roman" w:hAnsi="Times New Roman" w:cs="Times New Roman"/>
          <w:sz w:val="28"/>
          <w:szCs w:val="28"/>
        </w:rPr>
        <w:t>олучать адекватную информацию о</w:t>
      </w:r>
      <w:r w:rsidR="001018FC">
        <w:rPr>
          <w:rFonts w:ascii="Times New Roman" w:hAnsi="Times New Roman" w:cs="Times New Roman"/>
          <w:sz w:val="28"/>
          <w:szCs w:val="28"/>
        </w:rPr>
        <w:t xml:space="preserve"> </w:t>
      </w:r>
      <w:r w:rsidRPr="001018FC">
        <w:rPr>
          <w:rFonts w:ascii="Times New Roman" w:hAnsi="Times New Roman" w:cs="Times New Roman"/>
          <w:sz w:val="28"/>
          <w:szCs w:val="28"/>
        </w:rPr>
        <w:t>поступивших на территории с</w:t>
      </w:r>
      <w:r w:rsidR="00C20739" w:rsidRPr="001018FC">
        <w:rPr>
          <w:rFonts w:ascii="Times New Roman" w:hAnsi="Times New Roman" w:cs="Times New Roman"/>
          <w:sz w:val="28"/>
          <w:szCs w:val="28"/>
        </w:rPr>
        <w:t>оответствующего административно-</w:t>
      </w:r>
      <w:r w:rsidRPr="001018FC">
        <w:rPr>
          <w:rFonts w:ascii="Times New Roman" w:hAnsi="Times New Roman" w:cs="Times New Roman"/>
          <w:sz w:val="28"/>
          <w:szCs w:val="28"/>
        </w:rPr>
        <w:t>территориального обра</w:t>
      </w:r>
      <w:r w:rsidR="00D74031" w:rsidRPr="001018FC">
        <w:rPr>
          <w:rFonts w:ascii="Times New Roman" w:hAnsi="Times New Roman" w:cs="Times New Roman"/>
          <w:sz w:val="28"/>
          <w:szCs w:val="28"/>
        </w:rPr>
        <w:t>зования доходах</w:t>
      </w:r>
      <w:r w:rsidRPr="001018FC">
        <w:rPr>
          <w:rFonts w:ascii="Times New Roman" w:hAnsi="Times New Roman" w:cs="Times New Roman"/>
          <w:sz w:val="28"/>
          <w:szCs w:val="28"/>
        </w:rPr>
        <w:t>;</w:t>
      </w:r>
    </w:p>
    <w:p w:rsidR="00D448D9" w:rsidRPr="001018FC" w:rsidRDefault="00E90DFE"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w:t>
      </w:r>
      <w:r w:rsidR="004164E3" w:rsidRPr="001018FC">
        <w:rPr>
          <w:rFonts w:ascii="Times New Roman" w:hAnsi="Times New Roman" w:cs="Times New Roman"/>
          <w:sz w:val="28"/>
          <w:szCs w:val="28"/>
        </w:rPr>
        <w:t xml:space="preserve"> </w:t>
      </w:r>
      <w:r w:rsidR="00D448D9" w:rsidRPr="001018FC">
        <w:rPr>
          <w:rFonts w:ascii="Times New Roman" w:hAnsi="Times New Roman" w:cs="Times New Roman"/>
          <w:sz w:val="28"/>
          <w:szCs w:val="28"/>
        </w:rPr>
        <w:t xml:space="preserve">Правительство </w:t>
      </w:r>
      <w:r w:rsidR="008B5F3F" w:rsidRPr="001018FC">
        <w:rPr>
          <w:rFonts w:ascii="Times New Roman" w:hAnsi="Times New Roman" w:cs="Times New Roman"/>
          <w:sz w:val="28"/>
          <w:szCs w:val="28"/>
        </w:rPr>
        <w:t xml:space="preserve">РФ </w:t>
      </w:r>
      <w:r w:rsidR="00D448D9" w:rsidRPr="001018FC">
        <w:rPr>
          <w:rFonts w:ascii="Times New Roman" w:hAnsi="Times New Roman" w:cs="Times New Roman"/>
          <w:sz w:val="28"/>
          <w:szCs w:val="28"/>
        </w:rPr>
        <w:t>получает возможность ежедневно иметь информацию о движении средств федерального бюджета на счетах органов федерального казначейства, включая операции по их расходованию в разрезе главных распорядителей</w:t>
      </w:r>
      <w:r w:rsidR="008B5F3F" w:rsidRPr="001018FC">
        <w:rPr>
          <w:rFonts w:ascii="Times New Roman" w:hAnsi="Times New Roman" w:cs="Times New Roman"/>
          <w:sz w:val="28"/>
          <w:szCs w:val="28"/>
        </w:rPr>
        <w:t xml:space="preserve"> бюджетных</w:t>
      </w:r>
      <w:r w:rsidR="00D448D9" w:rsidRPr="001018FC">
        <w:rPr>
          <w:rFonts w:ascii="Times New Roman" w:hAnsi="Times New Roman" w:cs="Times New Roman"/>
          <w:sz w:val="28"/>
          <w:szCs w:val="28"/>
        </w:rPr>
        <w:t>, а также по</w:t>
      </w:r>
      <w:r w:rsidR="008B5F3F" w:rsidRPr="001018FC">
        <w:rPr>
          <w:rFonts w:ascii="Times New Roman" w:hAnsi="Times New Roman" w:cs="Times New Roman"/>
          <w:sz w:val="28"/>
          <w:szCs w:val="28"/>
        </w:rPr>
        <w:t xml:space="preserve"> соответствующим</w:t>
      </w:r>
      <w:r w:rsidR="00D448D9" w:rsidRPr="001018FC">
        <w:rPr>
          <w:rFonts w:ascii="Times New Roman" w:hAnsi="Times New Roman" w:cs="Times New Roman"/>
          <w:sz w:val="28"/>
          <w:szCs w:val="28"/>
        </w:rPr>
        <w:t xml:space="preserve"> территориям. </w:t>
      </w:r>
    </w:p>
    <w:p w:rsidR="0024660A" w:rsidRPr="001018FC" w:rsidRDefault="00951776" w:rsidP="001018FC">
      <w:pPr>
        <w:pStyle w:val="210"/>
        <w:widowControl w:val="0"/>
        <w:ind w:firstLine="709"/>
        <w:rPr>
          <w:rFonts w:ascii="Times New Roman" w:hAnsi="Times New Roman"/>
          <w:szCs w:val="28"/>
        </w:rPr>
      </w:pPr>
      <w:r w:rsidRPr="001018FC">
        <w:rPr>
          <w:rFonts w:ascii="Times New Roman" w:hAnsi="Times New Roman"/>
          <w:szCs w:val="28"/>
        </w:rPr>
        <w:t>В</w:t>
      </w:r>
      <w:r w:rsidR="0034272C" w:rsidRPr="001018FC">
        <w:rPr>
          <w:rFonts w:ascii="Times New Roman" w:hAnsi="Times New Roman"/>
          <w:szCs w:val="28"/>
        </w:rPr>
        <w:t>ажно отметить, что в</w:t>
      </w:r>
      <w:r w:rsidR="001018FC">
        <w:rPr>
          <w:rFonts w:ascii="Times New Roman" w:hAnsi="Times New Roman"/>
          <w:szCs w:val="28"/>
        </w:rPr>
        <w:t xml:space="preserve"> </w:t>
      </w:r>
      <w:r w:rsidRPr="001018FC">
        <w:rPr>
          <w:rFonts w:ascii="Times New Roman" w:hAnsi="Times New Roman"/>
          <w:szCs w:val="28"/>
        </w:rPr>
        <w:t xml:space="preserve">системе функционирования ЕКС </w:t>
      </w:r>
      <w:r w:rsidR="0024660A" w:rsidRPr="001018FC">
        <w:rPr>
          <w:rFonts w:ascii="Times New Roman" w:hAnsi="Times New Roman"/>
          <w:szCs w:val="28"/>
        </w:rPr>
        <w:t>принципиальными являются следующие моменты</w:t>
      </w:r>
      <w:r w:rsidR="00EE31AF" w:rsidRPr="001018FC">
        <w:rPr>
          <w:rFonts w:ascii="Times New Roman" w:hAnsi="Times New Roman"/>
          <w:szCs w:val="28"/>
        </w:rPr>
        <w:t xml:space="preserve"> [29</w:t>
      </w:r>
      <w:r w:rsidR="00350723" w:rsidRPr="001018FC">
        <w:rPr>
          <w:rFonts w:ascii="Times New Roman" w:hAnsi="Times New Roman"/>
          <w:szCs w:val="28"/>
        </w:rPr>
        <w:t>,</w:t>
      </w:r>
      <w:r w:rsidR="000246EB" w:rsidRPr="001018FC">
        <w:rPr>
          <w:rFonts w:ascii="Times New Roman" w:hAnsi="Times New Roman"/>
          <w:szCs w:val="28"/>
        </w:rPr>
        <w:t xml:space="preserve"> с.81]</w:t>
      </w:r>
      <w:r w:rsidR="0024660A" w:rsidRPr="001018FC">
        <w:rPr>
          <w:rFonts w:ascii="Times New Roman" w:hAnsi="Times New Roman"/>
          <w:szCs w:val="28"/>
        </w:rPr>
        <w:t>:</w:t>
      </w:r>
    </w:p>
    <w:p w:rsidR="0024660A" w:rsidRPr="001018FC" w:rsidRDefault="00673F81" w:rsidP="001018FC">
      <w:pPr>
        <w:pStyle w:val="210"/>
        <w:widowControl w:val="0"/>
        <w:ind w:firstLine="709"/>
        <w:rPr>
          <w:rFonts w:ascii="Times New Roman" w:hAnsi="Times New Roman"/>
          <w:szCs w:val="28"/>
        </w:rPr>
      </w:pPr>
      <w:r w:rsidRPr="001018FC">
        <w:rPr>
          <w:rFonts w:ascii="Times New Roman" w:hAnsi="Times New Roman"/>
          <w:szCs w:val="28"/>
        </w:rPr>
        <w:t xml:space="preserve">- </w:t>
      </w:r>
      <w:r w:rsidR="0024660A" w:rsidRPr="001018FC">
        <w:rPr>
          <w:rFonts w:ascii="Times New Roman" w:hAnsi="Times New Roman"/>
          <w:szCs w:val="28"/>
        </w:rPr>
        <w:t>централизация доходов и средств федерального бюджета на ЕКС, открытом ГУФК;</w:t>
      </w:r>
    </w:p>
    <w:p w:rsidR="0024660A" w:rsidRPr="001018FC" w:rsidRDefault="00BA6C63" w:rsidP="001018FC">
      <w:pPr>
        <w:pStyle w:val="210"/>
        <w:widowControl w:val="0"/>
        <w:ind w:firstLine="709"/>
        <w:rPr>
          <w:rFonts w:ascii="Times New Roman" w:hAnsi="Times New Roman"/>
          <w:szCs w:val="28"/>
        </w:rPr>
      </w:pPr>
      <w:r w:rsidRPr="001018FC">
        <w:rPr>
          <w:rFonts w:ascii="Times New Roman" w:hAnsi="Times New Roman"/>
          <w:szCs w:val="28"/>
        </w:rPr>
        <w:t>-</w:t>
      </w:r>
      <w:r w:rsidR="001018FC">
        <w:rPr>
          <w:rFonts w:ascii="Times New Roman" w:hAnsi="Times New Roman"/>
          <w:szCs w:val="28"/>
        </w:rPr>
        <w:t xml:space="preserve"> </w:t>
      </w:r>
      <w:r w:rsidR="0024660A" w:rsidRPr="001018FC">
        <w:rPr>
          <w:rFonts w:ascii="Times New Roman" w:hAnsi="Times New Roman"/>
          <w:szCs w:val="28"/>
        </w:rPr>
        <w:t>централизация операций по учету доходов бюджетов разных уровней на одном счете, открытом УФК, распределение их между разными уровнями бюджетов и проведение расходов федерального бюджета на уровне УФК;</w:t>
      </w:r>
    </w:p>
    <w:p w:rsidR="0024660A" w:rsidRPr="001018FC" w:rsidRDefault="00673F81" w:rsidP="001018FC">
      <w:pPr>
        <w:pStyle w:val="210"/>
        <w:widowControl w:val="0"/>
        <w:ind w:firstLine="709"/>
        <w:rPr>
          <w:rFonts w:ascii="Times New Roman" w:hAnsi="Times New Roman"/>
          <w:szCs w:val="28"/>
        </w:rPr>
      </w:pPr>
      <w:r w:rsidRPr="001018FC">
        <w:rPr>
          <w:rFonts w:ascii="Times New Roman" w:hAnsi="Times New Roman"/>
          <w:szCs w:val="28"/>
        </w:rPr>
        <w:t xml:space="preserve">- </w:t>
      </w:r>
      <w:r w:rsidR="0024660A" w:rsidRPr="001018FC">
        <w:rPr>
          <w:rFonts w:ascii="Times New Roman" w:hAnsi="Times New Roman"/>
          <w:szCs w:val="28"/>
        </w:rPr>
        <w:t>ежедневное отражение в Главной книге федерального казначейства операций по доходам и расходам федерального бюджета, произведенным на уровне УФК.</w:t>
      </w:r>
    </w:p>
    <w:p w:rsidR="0024660A" w:rsidRPr="001018FC" w:rsidRDefault="001018FC" w:rsidP="001018FC">
      <w:pPr>
        <w:pStyle w:val="210"/>
        <w:widowControl w:val="0"/>
        <w:ind w:firstLine="709"/>
        <w:rPr>
          <w:rFonts w:ascii="Times New Roman" w:hAnsi="Times New Roman"/>
          <w:szCs w:val="28"/>
        </w:rPr>
      </w:pPr>
      <w:r>
        <w:rPr>
          <w:rFonts w:ascii="Times New Roman" w:hAnsi="Times New Roman"/>
          <w:szCs w:val="28"/>
        </w:rPr>
        <w:t xml:space="preserve"> </w:t>
      </w:r>
      <w:r w:rsidR="0024660A" w:rsidRPr="001018FC">
        <w:rPr>
          <w:rFonts w:ascii="Times New Roman" w:hAnsi="Times New Roman"/>
          <w:szCs w:val="28"/>
        </w:rPr>
        <w:t xml:space="preserve">Порядок функционирования ЕКС </w:t>
      </w:r>
      <w:r w:rsidR="000A4455" w:rsidRPr="001018FC">
        <w:rPr>
          <w:rFonts w:ascii="Times New Roman" w:hAnsi="Times New Roman"/>
          <w:szCs w:val="28"/>
        </w:rPr>
        <w:t>может быть представлен следующим</w:t>
      </w:r>
      <w:r w:rsidR="00BE70E9" w:rsidRPr="001018FC">
        <w:rPr>
          <w:rFonts w:ascii="Times New Roman" w:hAnsi="Times New Roman"/>
          <w:szCs w:val="28"/>
        </w:rPr>
        <w:t>:</w:t>
      </w:r>
    </w:p>
    <w:p w:rsidR="008A0745" w:rsidRPr="001018FC" w:rsidRDefault="004200ED"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н</w:t>
      </w:r>
      <w:r w:rsidR="003734DA" w:rsidRPr="001018FC">
        <w:rPr>
          <w:rFonts w:ascii="Times New Roman" w:hAnsi="Times New Roman" w:cs="Times New Roman"/>
          <w:sz w:val="28"/>
          <w:szCs w:val="28"/>
        </w:rPr>
        <w:t xml:space="preserve">алогоплательщики перечисляют все налоги и сборы на единый счет УФК </w:t>
      </w:r>
      <w:r w:rsidR="00FB42E5" w:rsidRPr="001018FC">
        <w:rPr>
          <w:rFonts w:ascii="Times New Roman" w:hAnsi="Times New Roman" w:cs="Times New Roman"/>
          <w:sz w:val="28"/>
          <w:szCs w:val="28"/>
        </w:rPr>
        <w:t>№ 40101,</w:t>
      </w:r>
      <w:r w:rsidR="003734DA" w:rsidRPr="001018FC">
        <w:rPr>
          <w:rFonts w:ascii="Times New Roman" w:hAnsi="Times New Roman" w:cs="Times New Roman"/>
          <w:sz w:val="28"/>
          <w:szCs w:val="28"/>
        </w:rPr>
        <w:t xml:space="preserve"> открытый в учреждении Банка России, по кодам бюджетной классификации Российской Федерации и в разрезе администраторов поступлений.</w:t>
      </w:r>
      <w:r w:rsidR="002208FB" w:rsidRPr="001018FC">
        <w:rPr>
          <w:rFonts w:ascii="Times New Roman" w:hAnsi="Times New Roman" w:cs="Times New Roman"/>
          <w:sz w:val="28"/>
          <w:szCs w:val="28"/>
        </w:rPr>
        <w:t xml:space="preserve"> Затем УФК в соответствии с законодательством РФ распределяет доходы, поступившие за предыдущий день на счет 40101</w:t>
      </w:r>
      <w:r w:rsidR="001C16C1" w:rsidRPr="001018FC">
        <w:rPr>
          <w:rFonts w:ascii="Times New Roman" w:hAnsi="Times New Roman" w:cs="Times New Roman"/>
          <w:sz w:val="28"/>
          <w:szCs w:val="28"/>
        </w:rPr>
        <w:t>,</w:t>
      </w:r>
      <w:r w:rsidR="002208FB" w:rsidRPr="001018FC">
        <w:rPr>
          <w:rFonts w:ascii="Times New Roman" w:hAnsi="Times New Roman" w:cs="Times New Roman"/>
          <w:sz w:val="28"/>
          <w:szCs w:val="28"/>
        </w:rPr>
        <w:t xml:space="preserve"> по разным уровням</w:t>
      </w:r>
      <w:r w:rsidR="003734DA" w:rsidRPr="001018FC">
        <w:rPr>
          <w:rFonts w:ascii="Times New Roman" w:hAnsi="Times New Roman" w:cs="Times New Roman"/>
          <w:sz w:val="28"/>
          <w:szCs w:val="28"/>
        </w:rPr>
        <w:t xml:space="preserve"> </w:t>
      </w:r>
      <w:r w:rsidR="002208FB" w:rsidRPr="001018FC">
        <w:rPr>
          <w:rFonts w:ascii="Times New Roman" w:hAnsi="Times New Roman" w:cs="Times New Roman"/>
          <w:sz w:val="28"/>
          <w:szCs w:val="28"/>
        </w:rPr>
        <w:t>соответствующих бюджетов и перечисляет их на счета по учету средств бюджета субъекта РФ, муниципальных бюджетов, бюджетов сельских поселений, государственных внебюджетных фондов</w:t>
      </w:r>
      <w:r w:rsidR="00671318" w:rsidRPr="001018FC">
        <w:rPr>
          <w:rFonts w:ascii="Times New Roman" w:hAnsi="Times New Roman" w:cs="Times New Roman"/>
          <w:sz w:val="28"/>
          <w:szCs w:val="28"/>
        </w:rPr>
        <w:t>,</w:t>
      </w:r>
      <w:r w:rsidR="001018FC">
        <w:rPr>
          <w:rFonts w:ascii="Times New Roman" w:hAnsi="Times New Roman" w:cs="Times New Roman"/>
          <w:sz w:val="28"/>
          <w:szCs w:val="28"/>
        </w:rPr>
        <w:t xml:space="preserve"> </w:t>
      </w:r>
      <w:r w:rsidR="002208FB" w:rsidRPr="001018FC">
        <w:rPr>
          <w:rFonts w:ascii="Times New Roman" w:hAnsi="Times New Roman" w:cs="Times New Roman"/>
          <w:sz w:val="28"/>
          <w:szCs w:val="28"/>
        </w:rPr>
        <w:t>а также возвращает налогоплательщикам излишне уплаченные или излишне взысканные налоги и сборы в пределах доходов соответствующих бюджетов и остатка средств на счете.</w:t>
      </w:r>
      <w:r w:rsidR="00C73159" w:rsidRPr="001018FC">
        <w:rPr>
          <w:rFonts w:ascii="Times New Roman" w:hAnsi="Times New Roman" w:cs="Times New Roman"/>
          <w:sz w:val="28"/>
          <w:szCs w:val="28"/>
        </w:rPr>
        <w:t xml:space="preserve"> </w:t>
      </w:r>
      <w:r w:rsidR="0024660A" w:rsidRPr="001018FC">
        <w:rPr>
          <w:rFonts w:ascii="Times New Roman" w:hAnsi="Times New Roman" w:cs="Times New Roman"/>
          <w:sz w:val="28"/>
          <w:szCs w:val="28"/>
        </w:rPr>
        <w:t>УФК ежедневно передают ОФК информацию о поступивших налогах и сборах по электронным каналам связи для последующей передачи территориальным налоговым и финансовым органам необходимой им информации о поступ</w:t>
      </w:r>
      <w:r w:rsidR="00CA510C" w:rsidRPr="001018FC">
        <w:rPr>
          <w:rFonts w:ascii="Times New Roman" w:hAnsi="Times New Roman" w:cs="Times New Roman"/>
          <w:sz w:val="28"/>
          <w:szCs w:val="28"/>
        </w:rPr>
        <w:t>ивших доходах и сборах;</w:t>
      </w:r>
      <w:r w:rsidR="00E41750" w:rsidRPr="001018FC">
        <w:rPr>
          <w:rFonts w:ascii="Times New Roman" w:hAnsi="Times New Roman" w:cs="Times New Roman"/>
          <w:sz w:val="28"/>
          <w:szCs w:val="28"/>
        </w:rPr>
        <w:t xml:space="preserve"> </w:t>
      </w:r>
    </w:p>
    <w:p w:rsidR="00434676" w:rsidRPr="001018FC" w:rsidRDefault="00632B09" w:rsidP="001018FC">
      <w:pPr>
        <w:pStyle w:val="210"/>
        <w:widowControl w:val="0"/>
        <w:ind w:firstLine="709"/>
        <w:rPr>
          <w:rFonts w:ascii="Times New Roman" w:hAnsi="Times New Roman"/>
          <w:szCs w:val="28"/>
        </w:rPr>
      </w:pPr>
      <w:r w:rsidRPr="001018FC">
        <w:rPr>
          <w:rFonts w:ascii="Times New Roman" w:hAnsi="Times New Roman"/>
          <w:szCs w:val="28"/>
        </w:rPr>
        <w:t xml:space="preserve">- </w:t>
      </w:r>
      <w:r w:rsidR="0024660A" w:rsidRPr="001018FC">
        <w:rPr>
          <w:rFonts w:ascii="Times New Roman" w:hAnsi="Times New Roman"/>
          <w:szCs w:val="28"/>
        </w:rPr>
        <w:t>УФК осуществляет оплату расходов федерального бюджета получателям бюджетных средств в течение операционного дня учреждения Банка России в пределах имеющихся средств на лицевом счете и весь неиспользованный остаток в конце операционного дня учреждения Банка России перечисляет на ЕКС.</w:t>
      </w:r>
    </w:p>
    <w:p w:rsidR="00224AA7" w:rsidRDefault="00B15CB7"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Более наглядно систему функционирования ЕКС мо</w:t>
      </w:r>
      <w:r w:rsidR="005A609A" w:rsidRPr="001018FC">
        <w:rPr>
          <w:rFonts w:ascii="Times New Roman" w:hAnsi="Times New Roman" w:cs="Times New Roman"/>
          <w:sz w:val="28"/>
          <w:szCs w:val="28"/>
        </w:rPr>
        <w:t>жно представить следующим рисунком</w:t>
      </w:r>
      <w:r w:rsidRPr="001018FC">
        <w:rPr>
          <w:rFonts w:ascii="Times New Roman" w:hAnsi="Times New Roman" w:cs="Times New Roman"/>
          <w:sz w:val="28"/>
          <w:szCs w:val="28"/>
        </w:rPr>
        <w:t xml:space="preserve"> 2.1 .</w:t>
      </w:r>
    </w:p>
    <w:p w:rsidR="001018FC" w:rsidRDefault="001018FC" w:rsidP="001018FC">
      <w:pPr>
        <w:pStyle w:val="ConsPlusNormal"/>
        <w:spacing w:line="360" w:lineRule="auto"/>
        <w:ind w:firstLine="709"/>
        <w:jc w:val="both"/>
        <w:rPr>
          <w:rFonts w:ascii="Times New Roman" w:hAnsi="Times New Roman" w:cs="Times New Roman"/>
          <w:sz w:val="28"/>
          <w:szCs w:val="28"/>
        </w:rPr>
      </w:pPr>
    </w:p>
    <w:p w:rsidR="001018FC" w:rsidRDefault="001018FC" w:rsidP="001018FC">
      <w:pPr>
        <w:pStyle w:val="ConsPlusNormal"/>
        <w:spacing w:line="360" w:lineRule="auto"/>
        <w:ind w:firstLine="709"/>
        <w:jc w:val="both"/>
        <w:rPr>
          <w:rFonts w:ascii="Times New Roman" w:hAnsi="Times New Roman" w:cs="Times New Roman"/>
          <w:sz w:val="28"/>
          <w:szCs w:val="28"/>
        </w:rPr>
        <w:sectPr w:rsidR="001018FC" w:rsidSect="001018FC">
          <w:footnotePr>
            <w:numRestart w:val="eachPage"/>
          </w:footnotePr>
          <w:pgSz w:w="11906" w:h="16838" w:code="9"/>
          <w:pgMar w:top="1134" w:right="851" w:bottom="1134" w:left="1701" w:header="709" w:footer="709" w:gutter="0"/>
          <w:pgNumType w:start="2"/>
          <w:cols w:space="708"/>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09"/>
        <w:gridCol w:w="1418"/>
        <w:gridCol w:w="2977"/>
      </w:tblGrid>
      <w:tr w:rsidR="00B15CB7" w:rsidRPr="001018FC">
        <w:trPr>
          <w:gridAfter w:val="3"/>
          <w:wAfter w:w="6804" w:type="dxa"/>
        </w:trPr>
        <w:tc>
          <w:tcPr>
            <w:tcW w:w="1985" w:type="dxa"/>
          </w:tcPr>
          <w:p w:rsidR="00B15CB7" w:rsidRPr="001018FC" w:rsidRDefault="00B15CB7" w:rsidP="001018FC">
            <w:pPr>
              <w:widowControl w:val="0"/>
              <w:spacing w:line="360" w:lineRule="auto"/>
              <w:jc w:val="both"/>
              <w:rPr>
                <w:sz w:val="28"/>
              </w:rPr>
            </w:pPr>
            <w:r w:rsidRPr="001018FC">
              <w:rPr>
                <w:sz w:val="28"/>
              </w:rPr>
              <w:t>Плательщики</w:t>
            </w:r>
          </w:p>
          <w:p w:rsidR="00B15CB7" w:rsidRPr="001018FC" w:rsidRDefault="00B15CB7" w:rsidP="001018FC">
            <w:pPr>
              <w:widowControl w:val="0"/>
              <w:spacing w:line="360" w:lineRule="auto"/>
              <w:jc w:val="both"/>
              <w:rPr>
                <w:sz w:val="28"/>
                <w:szCs w:val="22"/>
              </w:rPr>
            </w:pPr>
            <w:r w:rsidRPr="001018FC">
              <w:rPr>
                <w:sz w:val="28"/>
              </w:rPr>
              <w:t>налогов, сборов и иных платежей</w:t>
            </w:r>
          </w:p>
        </w:tc>
      </w:tr>
      <w:tr w:rsidR="00B15CB7" w:rsidRPr="001018FC">
        <w:trPr>
          <w:gridBefore w:val="1"/>
          <w:wBefore w:w="1985" w:type="dxa"/>
        </w:trPr>
        <w:tc>
          <w:tcPr>
            <w:tcW w:w="6804" w:type="dxa"/>
            <w:gridSpan w:val="3"/>
            <w:tcBorders>
              <w:top w:val="nil"/>
              <w:left w:val="nil"/>
              <w:bottom w:val="nil"/>
              <w:right w:val="nil"/>
            </w:tcBorders>
          </w:tcPr>
          <w:p w:rsidR="00B15CB7" w:rsidRPr="001018FC" w:rsidRDefault="006B31E5" w:rsidP="001018FC">
            <w:pPr>
              <w:widowControl w:val="0"/>
              <w:spacing w:line="360" w:lineRule="auto"/>
              <w:jc w:val="both"/>
              <w:rPr>
                <w:sz w:val="28"/>
                <w:szCs w:val="20"/>
              </w:rPr>
            </w:pPr>
            <w:r>
              <w:rPr>
                <w:noProof/>
              </w:rPr>
              <w:pict>
                <v:line id="_x0000_s1036" style="position:absolute;left:0;text-align:left;z-index:251659264;mso-position-horizontal-relative:text;mso-position-vertical-relative:text" from="-95.7pt,1.3pt" to="-4.7pt,77pt">
                  <v:stroke endarrow="block"/>
                </v:line>
              </w:pict>
            </w:r>
            <w:r w:rsidR="00B15CB7" w:rsidRPr="001018FC">
              <w:rPr>
                <w:sz w:val="28"/>
              </w:rPr>
              <w:t>Единые казначейские счета (ЕКС) УФК по Камчатской области, открытые в ГРКЦ ГУ Банка России по Камчатской области:</w:t>
            </w:r>
          </w:p>
        </w:tc>
      </w:tr>
      <w:tr w:rsidR="00B15CB7" w:rsidRPr="001018FC">
        <w:trPr>
          <w:gridBefore w:val="1"/>
          <w:wBefore w:w="1985" w:type="dxa"/>
        </w:trPr>
        <w:tc>
          <w:tcPr>
            <w:tcW w:w="2409" w:type="dxa"/>
          </w:tcPr>
          <w:p w:rsidR="00B15CB7" w:rsidRPr="001018FC" w:rsidRDefault="006B31E5" w:rsidP="001018FC">
            <w:pPr>
              <w:widowControl w:val="0"/>
              <w:spacing w:line="360" w:lineRule="auto"/>
              <w:jc w:val="both"/>
              <w:rPr>
                <w:sz w:val="28"/>
              </w:rPr>
            </w:pPr>
            <w:r>
              <w:rPr>
                <w:noProof/>
              </w:rPr>
              <w:pict>
                <v:line id="_x0000_s1037" style="position:absolute;left:0;text-align:left;z-index:251660288;mso-position-horizontal-relative:text;mso-position-vertical-relative:text" from="114.35pt,41.3pt" to="187.3pt,41.3pt">
                  <v:stroke endarrow="block"/>
                </v:line>
              </w:pict>
            </w:r>
            <w:r w:rsidR="00B15CB7" w:rsidRPr="001018FC">
              <w:rPr>
                <w:sz w:val="28"/>
              </w:rPr>
              <w:t>Счет «Доходы, распределяемые органами Федерального казначейства»</w:t>
            </w:r>
          </w:p>
          <w:p w:rsidR="00B15CB7" w:rsidRPr="001018FC" w:rsidRDefault="00B15CB7" w:rsidP="001018FC">
            <w:pPr>
              <w:widowControl w:val="0"/>
              <w:spacing w:line="360" w:lineRule="auto"/>
              <w:jc w:val="both"/>
              <w:rPr>
                <w:sz w:val="28"/>
              </w:rPr>
            </w:pPr>
            <w:r w:rsidRPr="001018FC">
              <w:rPr>
                <w:sz w:val="28"/>
              </w:rPr>
              <w:t>ЕКС 40101</w:t>
            </w:r>
          </w:p>
        </w:tc>
        <w:tc>
          <w:tcPr>
            <w:tcW w:w="1418" w:type="dxa"/>
            <w:tcBorders>
              <w:top w:val="nil"/>
              <w:bottom w:val="nil"/>
            </w:tcBorders>
          </w:tcPr>
          <w:p w:rsidR="00B15CB7" w:rsidRPr="001018FC" w:rsidRDefault="00B15CB7" w:rsidP="001018FC">
            <w:pPr>
              <w:widowControl w:val="0"/>
              <w:spacing w:line="360" w:lineRule="auto"/>
              <w:jc w:val="both"/>
              <w:rPr>
                <w:sz w:val="28"/>
                <w:szCs w:val="20"/>
              </w:rPr>
            </w:pPr>
          </w:p>
        </w:tc>
        <w:tc>
          <w:tcPr>
            <w:tcW w:w="2977" w:type="dxa"/>
          </w:tcPr>
          <w:p w:rsidR="00B15CB7" w:rsidRPr="001018FC" w:rsidRDefault="00B15CB7" w:rsidP="001018FC">
            <w:pPr>
              <w:widowControl w:val="0"/>
              <w:spacing w:line="360" w:lineRule="auto"/>
              <w:jc w:val="both"/>
              <w:rPr>
                <w:sz w:val="28"/>
              </w:rPr>
            </w:pPr>
            <w:r w:rsidRPr="001018FC">
              <w:rPr>
                <w:sz w:val="28"/>
              </w:rPr>
              <w:t>Счет бюджета Камчат</w:t>
            </w:r>
            <w:r w:rsidR="004D013E" w:rsidRPr="001018FC">
              <w:rPr>
                <w:sz w:val="28"/>
              </w:rPr>
              <w:t>ской области (областной б</w:t>
            </w:r>
            <w:r w:rsidRPr="001018FC">
              <w:rPr>
                <w:sz w:val="28"/>
              </w:rPr>
              <w:t>юджет)</w:t>
            </w:r>
          </w:p>
          <w:p w:rsidR="00B15CB7" w:rsidRPr="001018FC" w:rsidRDefault="00B15CB7" w:rsidP="001018FC">
            <w:pPr>
              <w:widowControl w:val="0"/>
              <w:spacing w:line="360" w:lineRule="auto"/>
              <w:jc w:val="both"/>
              <w:rPr>
                <w:sz w:val="28"/>
              </w:rPr>
            </w:pPr>
            <w:r w:rsidRPr="001018FC">
              <w:rPr>
                <w:sz w:val="28"/>
              </w:rPr>
              <w:t>ЕКС 40201</w:t>
            </w:r>
          </w:p>
        </w:tc>
      </w:tr>
    </w:tbl>
    <w:p w:rsidR="00B15CB7" w:rsidRPr="001018FC" w:rsidRDefault="006B31E5" w:rsidP="001018FC">
      <w:pPr>
        <w:widowControl w:val="0"/>
        <w:spacing w:line="360" w:lineRule="auto"/>
        <w:jc w:val="both"/>
        <w:rPr>
          <w:sz w:val="28"/>
          <w:szCs w:val="20"/>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354.95pt;margin-top:.5pt;width:0;height:33pt;z-index:251663360;mso-position-horizontal-relative:text;mso-position-vertical-relative:text" o:connectortype="straight">
            <v:stroke endarrow="block"/>
          </v:shape>
        </w:pict>
      </w:r>
      <w:r>
        <w:rPr>
          <w:noProof/>
        </w:rPr>
        <w:pict>
          <v:shape id="_x0000_s1039" type="#_x0000_t32" style="position:absolute;left:0;text-align:left;margin-left:186.95pt;margin-top:.5pt;width:0;height:33pt;z-index:251662336;mso-position-horizontal-relative:text;mso-position-vertical-relative:text" o:connectortype="straight">
            <v:stroke endarrow="block"/>
          </v:shape>
        </w:pict>
      </w:r>
    </w:p>
    <w:p w:rsidR="00B15CB7" w:rsidRPr="001018FC" w:rsidRDefault="006B31E5" w:rsidP="001018FC">
      <w:pPr>
        <w:pStyle w:val="ConsPlusNormal"/>
        <w:spacing w:line="360" w:lineRule="auto"/>
        <w:ind w:firstLine="709"/>
        <w:jc w:val="both"/>
        <w:rPr>
          <w:rFonts w:ascii="Times New Roman" w:hAnsi="Times New Roman" w:cs="Times New Roman"/>
          <w:sz w:val="28"/>
          <w:szCs w:val="28"/>
        </w:rPr>
      </w:pPr>
      <w:r>
        <w:rPr>
          <w:noProof/>
        </w:rPr>
        <w:pict>
          <v:rect id="_x0000_s1040" style="position:absolute;left:0;text-align:left;margin-left:152.95pt;margin-top:8.2pt;width:229pt;height:36pt;z-index:251661312">
            <v:textbox>
              <w:txbxContent>
                <w:p w:rsidR="004A5F00" w:rsidRDefault="004A5F00">
                  <w:r>
                    <w:t xml:space="preserve">              Счет местного бюджета</w:t>
                  </w:r>
                </w:p>
                <w:p w:rsidR="004A5F00" w:rsidRDefault="004A5F00">
                  <w:r>
                    <w:t xml:space="preserve">                          ЕКС 40204</w:t>
                  </w:r>
                </w:p>
              </w:txbxContent>
            </v:textbox>
          </v:rect>
        </w:pict>
      </w:r>
    </w:p>
    <w:p w:rsidR="00EA2C0B" w:rsidRPr="001018FC" w:rsidRDefault="00EA2C0B" w:rsidP="001018FC">
      <w:pPr>
        <w:pStyle w:val="ConsPlusNormal"/>
        <w:spacing w:line="360" w:lineRule="auto"/>
        <w:ind w:firstLine="709"/>
        <w:jc w:val="both"/>
        <w:rPr>
          <w:rFonts w:ascii="Times New Roman" w:hAnsi="Times New Roman" w:cs="Times New Roman"/>
          <w:sz w:val="28"/>
          <w:szCs w:val="28"/>
        </w:rPr>
      </w:pPr>
    </w:p>
    <w:p w:rsidR="00EA2C0B" w:rsidRPr="001018FC" w:rsidRDefault="0002552F"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Рисунок 2.1</w:t>
      </w:r>
      <w:r w:rsidR="00391075" w:rsidRPr="001018FC">
        <w:rPr>
          <w:rFonts w:ascii="Times New Roman" w:hAnsi="Times New Roman" w:cs="Times New Roman"/>
          <w:sz w:val="28"/>
          <w:szCs w:val="28"/>
        </w:rPr>
        <w:t xml:space="preserve"> Схема исполнения бюджетов при</w:t>
      </w:r>
      <w:r w:rsidR="00D07433" w:rsidRPr="001018FC">
        <w:rPr>
          <w:rFonts w:ascii="Times New Roman" w:hAnsi="Times New Roman" w:cs="Times New Roman"/>
          <w:sz w:val="28"/>
          <w:szCs w:val="28"/>
        </w:rPr>
        <w:t xml:space="preserve"> </w:t>
      </w:r>
      <w:r w:rsidR="00391075" w:rsidRPr="001018FC">
        <w:rPr>
          <w:rFonts w:ascii="Times New Roman" w:hAnsi="Times New Roman" w:cs="Times New Roman"/>
          <w:sz w:val="28"/>
          <w:szCs w:val="28"/>
        </w:rPr>
        <w:t>системе</w:t>
      </w:r>
      <w:r w:rsidR="00D07433" w:rsidRPr="001018FC">
        <w:rPr>
          <w:rFonts w:ascii="Times New Roman" w:hAnsi="Times New Roman" w:cs="Times New Roman"/>
          <w:sz w:val="28"/>
          <w:szCs w:val="28"/>
        </w:rPr>
        <w:t xml:space="preserve"> функционирования Е</w:t>
      </w:r>
      <w:r w:rsidR="00953C6F" w:rsidRPr="001018FC">
        <w:rPr>
          <w:rFonts w:ascii="Times New Roman" w:hAnsi="Times New Roman" w:cs="Times New Roman"/>
          <w:sz w:val="28"/>
          <w:szCs w:val="28"/>
        </w:rPr>
        <w:t xml:space="preserve">диного </w:t>
      </w:r>
      <w:r w:rsidR="005A7438" w:rsidRPr="001018FC">
        <w:rPr>
          <w:rFonts w:ascii="Times New Roman" w:hAnsi="Times New Roman" w:cs="Times New Roman"/>
          <w:sz w:val="28"/>
          <w:szCs w:val="28"/>
        </w:rPr>
        <w:t>к</w:t>
      </w:r>
      <w:r w:rsidR="00953C6F" w:rsidRPr="001018FC">
        <w:rPr>
          <w:rFonts w:ascii="Times New Roman" w:hAnsi="Times New Roman" w:cs="Times New Roman"/>
          <w:sz w:val="28"/>
          <w:szCs w:val="28"/>
        </w:rPr>
        <w:t xml:space="preserve">азначейского </w:t>
      </w:r>
      <w:r w:rsidR="005A7438" w:rsidRPr="001018FC">
        <w:rPr>
          <w:rFonts w:ascii="Times New Roman" w:hAnsi="Times New Roman" w:cs="Times New Roman"/>
          <w:sz w:val="28"/>
          <w:szCs w:val="28"/>
        </w:rPr>
        <w:t>с</w:t>
      </w:r>
      <w:r w:rsidR="00953C6F" w:rsidRPr="001018FC">
        <w:rPr>
          <w:rFonts w:ascii="Times New Roman" w:hAnsi="Times New Roman" w:cs="Times New Roman"/>
          <w:sz w:val="28"/>
          <w:szCs w:val="28"/>
        </w:rPr>
        <w:t>чета</w:t>
      </w:r>
    </w:p>
    <w:p w:rsidR="001018FC" w:rsidRDefault="001018FC" w:rsidP="001018FC">
      <w:pPr>
        <w:pStyle w:val="ConsPlusNormal"/>
        <w:spacing w:line="360" w:lineRule="auto"/>
        <w:ind w:firstLine="709"/>
        <w:jc w:val="both"/>
        <w:rPr>
          <w:rFonts w:ascii="Times New Roman" w:hAnsi="Times New Roman" w:cs="Times New Roman"/>
          <w:sz w:val="28"/>
          <w:szCs w:val="28"/>
        </w:rPr>
      </w:pPr>
    </w:p>
    <w:p w:rsidR="00632B09" w:rsidRPr="001018FC" w:rsidRDefault="00632B0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Такая схема учета позволяет органам исполнительной власти субъектов Российской Федерации, органам местного самоуправления и налоговым органам иметь оперативно общую информацию о поступивших на территории субъектов Российской Федерации налогах и сборах.</w:t>
      </w:r>
    </w:p>
    <w:p w:rsidR="00A26647" w:rsidRPr="001018FC" w:rsidRDefault="00261C72" w:rsidP="001018FC">
      <w:pPr>
        <w:pStyle w:val="ad"/>
        <w:widowControl w:val="0"/>
        <w:spacing w:after="0" w:line="360" w:lineRule="auto"/>
        <w:ind w:firstLine="709"/>
        <w:jc w:val="both"/>
        <w:rPr>
          <w:sz w:val="28"/>
          <w:szCs w:val="28"/>
        </w:rPr>
      </w:pPr>
      <w:r w:rsidRPr="001018FC">
        <w:rPr>
          <w:sz w:val="28"/>
        </w:rPr>
        <w:t>Вышеизложенный порядок функционирования ЕКС</w:t>
      </w:r>
      <w:r w:rsidR="000F063A" w:rsidRPr="001018FC">
        <w:rPr>
          <w:sz w:val="28"/>
        </w:rPr>
        <w:t>,</w:t>
      </w:r>
      <w:r w:rsidR="00861A7C" w:rsidRPr="001018FC">
        <w:rPr>
          <w:sz w:val="28"/>
        </w:rPr>
        <w:t xml:space="preserve"> в процессе реформирования</w:t>
      </w:r>
      <w:r w:rsidR="000F063A" w:rsidRPr="001018FC">
        <w:rPr>
          <w:sz w:val="28"/>
        </w:rPr>
        <w:t xml:space="preserve"> бюджетного процесса,</w:t>
      </w:r>
      <w:r w:rsidRPr="001018FC">
        <w:rPr>
          <w:sz w:val="28"/>
        </w:rPr>
        <w:t xml:space="preserve"> распространился</w:t>
      </w:r>
      <w:r w:rsidR="000F063A" w:rsidRPr="001018FC">
        <w:rPr>
          <w:sz w:val="28"/>
        </w:rPr>
        <w:t xml:space="preserve"> и</w:t>
      </w:r>
      <w:r w:rsidRPr="001018FC">
        <w:rPr>
          <w:sz w:val="28"/>
        </w:rPr>
        <w:t xml:space="preserve"> на деятельность Управления федерального казначейства по Камчатской области. </w:t>
      </w:r>
      <w:r w:rsidR="00616065" w:rsidRPr="001018FC">
        <w:rPr>
          <w:sz w:val="28"/>
        </w:rPr>
        <w:t>Управление федераль</w:t>
      </w:r>
      <w:r w:rsidR="004715AD" w:rsidRPr="001018FC">
        <w:rPr>
          <w:sz w:val="28"/>
        </w:rPr>
        <w:t>ного казначейства</w:t>
      </w:r>
      <w:r w:rsidR="00616065" w:rsidRPr="001018FC">
        <w:rPr>
          <w:sz w:val="28"/>
        </w:rPr>
        <w:t xml:space="preserve"> по Камчатской области приступило к работе в условиях функционирования единого казначейского счета с 1 января </w:t>
      </w:r>
      <w:smartTag w:uri="urn:schemas-microsoft-com:office:smarttags" w:element="metricconverter">
        <w:smartTagPr>
          <w:attr w:name="ProductID" w:val="2001 г"/>
        </w:smartTagPr>
        <w:r w:rsidR="00616065" w:rsidRPr="001018FC">
          <w:rPr>
            <w:sz w:val="28"/>
          </w:rPr>
          <w:t>2001 г</w:t>
        </w:r>
      </w:smartTag>
      <w:r w:rsidR="00616065" w:rsidRPr="001018FC">
        <w:rPr>
          <w:sz w:val="28"/>
        </w:rPr>
        <w:t>.</w:t>
      </w:r>
      <w:r w:rsidR="00181FB0" w:rsidRPr="001018FC">
        <w:rPr>
          <w:sz w:val="28"/>
        </w:rPr>
        <w:t xml:space="preserve"> </w:t>
      </w:r>
      <w:r w:rsidR="00181FB0" w:rsidRPr="001018FC">
        <w:rPr>
          <w:sz w:val="28"/>
          <w:szCs w:val="28"/>
        </w:rPr>
        <w:t>Одной из предпосылок данного перехода явилось установление на территории Камчатской об</w:t>
      </w:r>
      <w:r w:rsidR="00257E9F" w:rsidRPr="001018FC">
        <w:rPr>
          <w:sz w:val="28"/>
          <w:szCs w:val="28"/>
        </w:rPr>
        <w:t>ласти</w:t>
      </w:r>
      <w:r w:rsidR="00181FB0" w:rsidRPr="001018FC">
        <w:rPr>
          <w:sz w:val="28"/>
          <w:szCs w:val="28"/>
        </w:rPr>
        <w:t xml:space="preserve"> обмена электронными платежными документами между ГРКЦ по Камчатской области, кредитными организациям и Управлением федерального казначейства по Камчатской области, а также закрытие в территориальных</w:t>
      </w:r>
      <w:r w:rsidR="001018FC">
        <w:rPr>
          <w:sz w:val="28"/>
          <w:szCs w:val="28"/>
        </w:rPr>
        <w:t xml:space="preserve"> </w:t>
      </w:r>
      <w:r w:rsidR="00181FB0" w:rsidRPr="001018FC">
        <w:rPr>
          <w:sz w:val="28"/>
          <w:szCs w:val="28"/>
        </w:rPr>
        <w:t>отделениях федерального казначейства на территории Камчатской области</w:t>
      </w:r>
      <w:r w:rsidR="001018FC">
        <w:rPr>
          <w:sz w:val="28"/>
          <w:szCs w:val="28"/>
        </w:rPr>
        <w:t xml:space="preserve"> </w:t>
      </w:r>
      <w:r w:rsidR="00181FB0" w:rsidRPr="001018FC">
        <w:rPr>
          <w:sz w:val="28"/>
          <w:szCs w:val="28"/>
        </w:rPr>
        <w:t>счетов</w:t>
      </w:r>
      <w:r w:rsidR="00A26647" w:rsidRPr="001018FC">
        <w:rPr>
          <w:sz w:val="28"/>
          <w:szCs w:val="28"/>
        </w:rPr>
        <w:t>:</w:t>
      </w:r>
    </w:p>
    <w:p w:rsidR="00FD68BD" w:rsidRPr="001018FC" w:rsidRDefault="00FD68BD" w:rsidP="001018FC">
      <w:pPr>
        <w:widowControl w:val="0"/>
        <w:spacing w:line="360" w:lineRule="auto"/>
        <w:ind w:firstLine="709"/>
        <w:jc w:val="both"/>
        <w:rPr>
          <w:sz w:val="28"/>
        </w:rPr>
      </w:pPr>
      <w:r w:rsidRPr="001018FC">
        <w:rPr>
          <w:sz w:val="28"/>
        </w:rPr>
        <w:t xml:space="preserve">- </w:t>
      </w:r>
      <w:r w:rsidR="00616065" w:rsidRPr="001018FC">
        <w:rPr>
          <w:sz w:val="28"/>
        </w:rPr>
        <w:t>40101 с символом банковской отчетности 01 «Доходы, распределяемые органами федерального казначейства между уровнями бюджетной сис</w:t>
      </w:r>
      <w:r w:rsidRPr="001018FC">
        <w:rPr>
          <w:sz w:val="28"/>
        </w:rPr>
        <w:t>темы РФ»</w:t>
      </w:r>
      <w:r w:rsidR="001018FC">
        <w:rPr>
          <w:sz w:val="28"/>
        </w:rPr>
        <w:t xml:space="preserve"> </w:t>
      </w:r>
    </w:p>
    <w:p w:rsidR="00FD68BD" w:rsidRPr="001018FC" w:rsidRDefault="00FD68BD" w:rsidP="001018FC">
      <w:pPr>
        <w:widowControl w:val="0"/>
        <w:spacing w:line="360" w:lineRule="auto"/>
        <w:ind w:firstLine="709"/>
        <w:jc w:val="both"/>
        <w:rPr>
          <w:sz w:val="28"/>
        </w:rPr>
      </w:pPr>
      <w:r w:rsidRPr="001018FC">
        <w:rPr>
          <w:sz w:val="28"/>
        </w:rPr>
        <w:t xml:space="preserve">- </w:t>
      </w:r>
      <w:r w:rsidR="00616065" w:rsidRPr="001018FC">
        <w:rPr>
          <w:sz w:val="28"/>
        </w:rPr>
        <w:t xml:space="preserve">счет 40102 с символом банковской отчетности 99 «Доходы и иные поступления федерального бюджета». </w:t>
      </w:r>
    </w:p>
    <w:p w:rsidR="00616065" w:rsidRPr="001018FC" w:rsidRDefault="00AE196F" w:rsidP="001018FC">
      <w:pPr>
        <w:widowControl w:val="0"/>
        <w:spacing w:line="360" w:lineRule="auto"/>
        <w:ind w:firstLine="709"/>
        <w:jc w:val="both"/>
        <w:rPr>
          <w:sz w:val="28"/>
        </w:rPr>
      </w:pPr>
      <w:r w:rsidRPr="001018FC">
        <w:rPr>
          <w:sz w:val="28"/>
        </w:rPr>
        <w:t xml:space="preserve">На первом этапе с 1 августа </w:t>
      </w:r>
      <w:smartTag w:uri="urn:schemas-microsoft-com:office:smarttags" w:element="metricconverter">
        <w:smartTagPr>
          <w:attr w:name="ProductID" w:val="2000 г"/>
        </w:smartTagPr>
        <w:r w:rsidR="00616065" w:rsidRPr="001018FC">
          <w:rPr>
            <w:sz w:val="28"/>
          </w:rPr>
          <w:t>2000</w:t>
        </w:r>
        <w:r w:rsidR="00C774E5" w:rsidRPr="001018FC">
          <w:rPr>
            <w:sz w:val="28"/>
          </w:rPr>
          <w:t xml:space="preserve"> </w:t>
        </w:r>
        <w:r w:rsidR="00616065" w:rsidRPr="001018FC">
          <w:rPr>
            <w:sz w:val="28"/>
          </w:rPr>
          <w:t>г</w:t>
        </w:r>
      </w:smartTag>
      <w:r w:rsidR="00616065" w:rsidRPr="001018FC">
        <w:rPr>
          <w:sz w:val="28"/>
        </w:rPr>
        <w:t>.</w:t>
      </w:r>
      <w:r w:rsidR="00C774E5" w:rsidRPr="001018FC">
        <w:rPr>
          <w:sz w:val="28"/>
        </w:rPr>
        <w:t xml:space="preserve"> </w:t>
      </w:r>
      <w:r w:rsidR="00616065" w:rsidRPr="001018FC">
        <w:rPr>
          <w:sz w:val="28"/>
        </w:rPr>
        <w:t>счета 40101(01) и 40102(99) закрыли отделения федерального казначейства по г.Вилючинску и Елизовскому району.</w:t>
      </w:r>
      <w:r w:rsidR="005F200C" w:rsidRPr="001018FC">
        <w:rPr>
          <w:sz w:val="28"/>
        </w:rPr>
        <w:t xml:space="preserve"> Затем уже с</w:t>
      </w:r>
      <w:r w:rsidRPr="001018FC">
        <w:rPr>
          <w:sz w:val="28"/>
        </w:rPr>
        <w:t xml:space="preserve"> 1 января </w:t>
      </w:r>
      <w:smartTag w:uri="urn:schemas-microsoft-com:office:smarttags" w:element="metricconverter">
        <w:smartTagPr>
          <w:attr w:name="ProductID" w:val="2001 г"/>
        </w:smartTagPr>
        <w:r w:rsidR="00616065" w:rsidRPr="001018FC">
          <w:rPr>
            <w:sz w:val="28"/>
          </w:rPr>
          <w:t>2001</w:t>
        </w:r>
        <w:r w:rsidR="004B7AB6" w:rsidRPr="001018FC">
          <w:rPr>
            <w:sz w:val="28"/>
          </w:rPr>
          <w:t xml:space="preserve"> </w:t>
        </w:r>
        <w:r w:rsidR="00616065" w:rsidRPr="001018FC">
          <w:rPr>
            <w:sz w:val="28"/>
          </w:rPr>
          <w:t>г</w:t>
        </w:r>
      </w:smartTag>
      <w:r w:rsidR="00616065" w:rsidRPr="001018FC">
        <w:rPr>
          <w:sz w:val="28"/>
        </w:rPr>
        <w:t>. закрыли</w:t>
      </w:r>
      <w:r w:rsidR="005F200C" w:rsidRPr="001018FC">
        <w:rPr>
          <w:sz w:val="28"/>
        </w:rPr>
        <w:t xml:space="preserve"> эти</w:t>
      </w:r>
      <w:r w:rsidR="00616065" w:rsidRPr="001018FC">
        <w:rPr>
          <w:sz w:val="28"/>
        </w:rPr>
        <w:t xml:space="preserve"> счета отделения федерального казначейства по Мильковскому, Быстринскому, Соболевскому, Усть</w:t>
      </w:r>
      <w:r w:rsidR="000E0B70" w:rsidRPr="001018FC">
        <w:rPr>
          <w:sz w:val="28"/>
        </w:rPr>
        <w:t xml:space="preserve"> – </w:t>
      </w:r>
      <w:r w:rsidR="00616065" w:rsidRPr="001018FC">
        <w:rPr>
          <w:sz w:val="28"/>
        </w:rPr>
        <w:t>Большерецкому и Усть-Камчатскому районам. На балансовые счета 40101 с символом 02, открытые отделениям федерального казначейства на территории районов области зачисляются доходы от уплаты местных налоговых платежей и других доходов, являющихся источниками формирования доходов местных бюджетов, налогоплательщиками, зарегистрированными на территории соответствующего муниципального образования.</w:t>
      </w:r>
    </w:p>
    <w:p w:rsidR="00616065" w:rsidRPr="001018FC" w:rsidRDefault="005D4E0D" w:rsidP="001018FC">
      <w:pPr>
        <w:widowControl w:val="0"/>
        <w:spacing w:line="360" w:lineRule="auto"/>
        <w:ind w:firstLine="709"/>
        <w:jc w:val="both"/>
        <w:rPr>
          <w:b/>
          <w:sz w:val="28"/>
        </w:rPr>
      </w:pPr>
      <w:r w:rsidRPr="001018FC">
        <w:rPr>
          <w:sz w:val="28"/>
        </w:rPr>
        <w:t xml:space="preserve"> В процессе п</w:t>
      </w:r>
      <w:r w:rsidR="005C1EBF" w:rsidRPr="001018FC">
        <w:rPr>
          <w:sz w:val="28"/>
        </w:rPr>
        <w:t>ереходн</w:t>
      </w:r>
      <w:r w:rsidRPr="001018FC">
        <w:rPr>
          <w:sz w:val="28"/>
        </w:rPr>
        <w:t>ого</w:t>
      </w:r>
      <w:r w:rsidR="005C1EBF" w:rsidRPr="001018FC">
        <w:rPr>
          <w:sz w:val="28"/>
        </w:rPr>
        <w:t xml:space="preserve"> этап</w:t>
      </w:r>
      <w:r w:rsidRPr="001018FC">
        <w:rPr>
          <w:sz w:val="28"/>
        </w:rPr>
        <w:t>а</w:t>
      </w:r>
      <w:r w:rsidR="00616065" w:rsidRPr="001018FC">
        <w:rPr>
          <w:sz w:val="28"/>
        </w:rPr>
        <w:t xml:space="preserve"> (1999</w:t>
      </w:r>
      <w:r w:rsidR="00387A2C" w:rsidRPr="001018FC">
        <w:rPr>
          <w:sz w:val="28"/>
        </w:rPr>
        <w:t xml:space="preserve"> </w:t>
      </w:r>
      <w:r w:rsidR="00616065" w:rsidRPr="001018FC">
        <w:rPr>
          <w:sz w:val="28"/>
        </w:rPr>
        <w:t>-</w:t>
      </w:r>
      <w:r w:rsidR="00387A2C" w:rsidRPr="001018FC">
        <w:rPr>
          <w:sz w:val="28"/>
        </w:rPr>
        <w:t xml:space="preserve"> </w:t>
      </w:r>
      <w:smartTag w:uri="urn:schemas-microsoft-com:office:smarttags" w:element="metricconverter">
        <w:smartTagPr>
          <w:attr w:name="ProductID" w:val="2002 г"/>
        </w:smartTagPr>
        <w:r w:rsidR="00616065" w:rsidRPr="001018FC">
          <w:rPr>
            <w:sz w:val="28"/>
          </w:rPr>
          <w:t>2002</w:t>
        </w:r>
        <w:r w:rsidR="00387A2C" w:rsidRPr="001018FC">
          <w:rPr>
            <w:sz w:val="28"/>
          </w:rPr>
          <w:t xml:space="preserve"> </w:t>
        </w:r>
        <w:r w:rsidR="00616065" w:rsidRPr="001018FC">
          <w:rPr>
            <w:sz w:val="28"/>
          </w:rPr>
          <w:t>г</w:t>
        </w:r>
      </w:smartTag>
      <w:r w:rsidR="00616065" w:rsidRPr="001018FC">
        <w:rPr>
          <w:sz w:val="28"/>
        </w:rPr>
        <w:t>.) Управлением федераль</w:t>
      </w:r>
      <w:r w:rsidR="004146FB" w:rsidRPr="001018FC">
        <w:rPr>
          <w:sz w:val="28"/>
        </w:rPr>
        <w:t>ного казначейства</w:t>
      </w:r>
      <w:r w:rsidR="00616065" w:rsidRPr="001018FC">
        <w:rPr>
          <w:sz w:val="28"/>
        </w:rPr>
        <w:t xml:space="preserve"> по Камчатской области был установлен порядок зачисления доходов от уплаты федеральных, региональных налоговых платежей и других доходов налогоплательщиков, зарегистрированных на территории Камчатской области на единый счет № 40101810700000010003 «Доходы, распределяемые органами федерального казначейства между уровнями бюджетной системы РФ», открытый в ГРКЦ ГУ ЦБ РФ по Камчатской области.</w:t>
      </w:r>
    </w:p>
    <w:p w:rsidR="00616065" w:rsidRPr="001018FC" w:rsidRDefault="008B2E5E" w:rsidP="001018FC">
      <w:pPr>
        <w:widowControl w:val="0"/>
        <w:spacing w:line="360" w:lineRule="auto"/>
        <w:ind w:firstLine="709"/>
        <w:jc w:val="both"/>
        <w:rPr>
          <w:sz w:val="28"/>
        </w:rPr>
      </w:pPr>
      <w:r w:rsidRPr="001018FC">
        <w:rPr>
          <w:sz w:val="28"/>
        </w:rPr>
        <w:t xml:space="preserve">С 1 </w:t>
      </w:r>
      <w:r w:rsidR="00616065" w:rsidRPr="001018FC">
        <w:rPr>
          <w:sz w:val="28"/>
        </w:rPr>
        <w:t xml:space="preserve">мая </w:t>
      </w:r>
      <w:smartTag w:uri="urn:schemas-microsoft-com:office:smarttags" w:element="metricconverter">
        <w:smartTagPr>
          <w:attr w:name="ProductID" w:val="2002 г"/>
        </w:smartTagPr>
        <w:r w:rsidR="00616065" w:rsidRPr="001018FC">
          <w:rPr>
            <w:sz w:val="28"/>
          </w:rPr>
          <w:t>2002</w:t>
        </w:r>
        <w:r w:rsidR="0050089B" w:rsidRPr="001018FC">
          <w:rPr>
            <w:sz w:val="28"/>
          </w:rPr>
          <w:t xml:space="preserve"> </w:t>
        </w:r>
        <w:r w:rsidR="00616065" w:rsidRPr="001018FC">
          <w:rPr>
            <w:sz w:val="28"/>
          </w:rPr>
          <w:t>г</w:t>
        </w:r>
      </w:smartTag>
      <w:r w:rsidR="00616065" w:rsidRPr="001018FC">
        <w:rPr>
          <w:sz w:val="28"/>
        </w:rPr>
        <w:t>. федеральные налоги (сборы) и другие обязательные платежи, зачисляемые на счет № 40102810900000990003, подлежат зачислению на единый счет № 40101810700000010003.</w:t>
      </w:r>
    </w:p>
    <w:p w:rsidR="00616065" w:rsidRPr="001018FC" w:rsidRDefault="00616065" w:rsidP="001018FC">
      <w:pPr>
        <w:widowControl w:val="0"/>
        <w:spacing w:line="360" w:lineRule="auto"/>
        <w:ind w:firstLine="709"/>
        <w:jc w:val="both"/>
        <w:rPr>
          <w:sz w:val="28"/>
        </w:rPr>
      </w:pPr>
      <w:r w:rsidRPr="001018FC">
        <w:rPr>
          <w:sz w:val="28"/>
        </w:rPr>
        <w:t>Счет 40102810900000990003 был закрыт с 1 января 2003г. в соответствии</w:t>
      </w:r>
      <w:r w:rsidR="001018FC">
        <w:rPr>
          <w:sz w:val="28"/>
        </w:rPr>
        <w:t xml:space="preserve"> </w:t>
      </w:r>
      <w:r w:rsidRPr="001018FC">
        <w:rPr>
          <w:sz w:val="28"/>
        </w:rPr>
        <w:t xml:space="preserve">Положением о порядке завершения операций по счетам федерального бюджета </w:t>
      </w:r>
      <w:smartTag w:uri="urn:schemas-microsoft-com:office:smarttags" w:element="metricconverter">
        <w:smartTagPr>
          <w:attr w:name="ProductID" w:val="2002 г"/>
        </w:smartTagPr>
        <w:r w:rsidRPr="001018FC">
          <w:rPr>
            <w:sz w:val="28"/>
          </w:rPr>
          <w:t>2002</w:t>
        </w:r>
        <w:r w:rsidR="0050089B" w:rsidRPr="001018FC">
          <w:rPr>
            <w:sz w:val="28"/>
          </w:rPr>
          <w:t xml:space="preserve"> </w:t>
        </w:r>
        <w:r w:rsidRPr="001018FC">
          <w:rPr>
            <w:sz w:val="28"/>
          </w:rPr>
          <w:t>г</w:t>
        </w:r>
      </w:smartTag>
      <w:r w:rsidRPr="001018FC">
        <w:rPr>
          <w:sz w:val="28"/>
        </w:rPr>
        <w:t>., открытым в подразделениях расче</w:t>
      </w:r>
      <w:r w:rsidR="00997BEE" w:rsidRPr="001018FC">
        <w:rPr>
          <w:sz w:val="28"/>
        </w:rPr>
        <w:t xml:space="preserve">тной сети Банка России от 20 декабря </w:t>
      </w:r>
      <w:smartTag w:uri="urn:schemas-microsoft-com:office:smarttags" w:element="metricconverter">
        <w:smartTagPr>
          <w:attr w:name="ProductID" w:val="2002 г"/>
        </w:smartTagPr>
        <w:r w:rsidRPr="001018FC">
          <w:rPr>
            <w:sz w:val="28"/>
          </w:rPr>
          <w:t>2002</w:t>
        </w:r>
        <w:r w:rsidR="0050089B" w:rsidRPr="001018FC">
          <w:rPr>
            <w:sz w:val="28"/>
          </w:rPr>
          <w:t xml:space="preserve"> </w:t>
        </w:r>
        <w:r w:rsidRPr="001018FC">
          <w:rPr>
            <w:sz w:val="28"/>
          </w:rPr>
          <w:t>г</w:t>
        </w:r>
      </w:smartTag>
      <w:r w:rsidRPr="001018FC">
        <w:rPr>
          <w:sz w:val="28"/>
        </w:rPr>
        <w:t>.</w:t>
      </w:r>
    </w:p>
    <w:p w:rsidR="003E2FC5" w:rsidRPr="001018FC" w:rsidRDefault="00E02C23" w:rsidP="001018FC">
      <w:pPr>
        <w:widowControl w:val="0"/>
        <w:spacing w:line="360" w:lineRule="auto"/>
        <w:ind w:firstLine="709"/>
        <w:jc w:val="both"/>
        <w:rPr>
          <w:sz w:val="28"/>
        </w:rPr>
      </w:pPr>
      <w:r w:rsidRPr="001018FC">
        <w:rPr>
          <w:sz w:val="28"/>
        </w:rPr>
        <w:t>Теоретическое исследование</w:t>
      </w:r>
      <w:r w:rsidR="003E2FC5" w:rsidRPr="001018FC">
        <w:rPr>
          <w:sz w:val="28"/>
        </w:rPr>
        <w:t xml:space="preserve"> </w:t>
      </w:r>
      <w:r w:rsidR="00C07C56" w:rsidRPr="001018FC">
        <w:rPr>
          <w:sz w:val="28"/>
        </w:rPr>
        <w:t>использования Единого счета Федерального казначейства</w:t>
      </w:r>
      <w:r w:rsidR="00966DB1" w:rsidRPr="001018FC">
        <w:rPr>
          <w:sz w:val="28"/>
        </w:rPr>
        <w:t xml:space="preserve"> на территории Камчатской области</w:t>
      </w:r>
      <w:r w:rsidR="00FE64B8" w:rsidRPr="001018FC">
        <w:rPr>
          <w:sz w:val="28"/>
        </w:rPr>
        <w:t xml:space="preserve"> позволяет сделать следующие выводы</w:t>
      </w:r>
      <w:r w:rsidR="00664B2F" w:rsidRPr="001018FC">
        <w:rPr>
          <w:sz w:val="28"/>
        </w:rPr>
        <w:t>:</w:t>
      </w:r>
    </w:p>
    <w:p w:rsidR="00E84C0D" w:rsidRPr="001018FC" w:rsidRDefault="000F10F7" w:rsidP="001018FC">
      <w:pPr>
        <w:pStyle w:val="210"/>
        <w:widowControl w:val="0"/>
        <w:ind w:firstLine="709"/>
        <w:rPr>
          <w:rFonts w:ascii="Times New Roman" w:hAnsi="Times New Roman"/>
          <w:szCs w:val="28"/>
        </w:rPr>
      </w:pPr>
      <w:r w:rsidRPr="001018FC">
        <w:rPr>
          <w:rFonts w:ascii="Times New Roman" w:hAnsi="Times New Roman"/>
          <w:szCs w:val="28"/>
        </w:rPr>
        <w:t xml:space="preserve">1. </w:t>
      </w:r>
      <w:r w:rsidR="0095292C" w:rsidRPr="001018FC">
        <w:rPr>
          <w:rFonts w:ascii="Times New Roman" w:hAnsi="Times New Roman"/>
          <w:szCs w:val="28"/>
        </w:rPr>
        <w:t>Единый казначейский счет представляет собой</w:t>
      </w:r>
      <w:r w:rsidR="00ED2D6B" w:rsidRPr="001018FC">
        <w:rPr>
          <w:rFonts w:ascii="Times New Roman" w:hAnsi="Times New Roman"/>
          <w:szCs w:val="28"/>
        </w:rPr>
        <w:t xml:space="preserve"> специальный счет Федерального казначейства РФ, на котором аккумулируются все поступления в бюджет</w:t>
      </w:r>
      <w:r w:rsidR="00052DC9" w:rsidRPr="001018FC">
        <w:rPr>
          <w:rFonts w:ascii="Times New Roman" w:hAnsi="Times New Roman"/>
          <w:szCs w:val="28"/>
        </w:rPr>
        <w:t>ы</w:t>
      </w:r>
      <w:r w:rsidR="0034781E" w:rsidRPr="001018FC">
        <w:rPr>
          <w:rFonts w:ascii="Times New Roman" w:hAnsi="Times New Roman"/>
          <w:szCs w:val="28"/>
        </w:rPr>
        <w:t xml:space="preserve"> бюджетной системы</w:t>
      </w:r>
      <w:r w:rsidR="008309CF" w:rsidRPr="001018FC">
        <w:rPr>
          <w:rFonts w:ascii="Times New Roman" w:hAnsi="Times New Roman"/>
          <w:szCs w:val="28"/>
        </w:rPr>
        <w:t xml:space="preserve"> РФ</w:t>
      </w:r>
      <w:r w:rsidR="00ED2D6B" w:rsidRPr="001018FC">
        <w:rPr>
          <w:rFonts w:ascii="Times New Roman" w:hAnsi="Times New Roman"/>
          <w:szCs w:val="28"/>
        </w:rPr>
        <w:t xml:space="preserve"> и отражаются </w:t>
      </w:r>
      <w:r w:rsidR="002675D4" w:rsidRPr="001018FC">
        <w:rPr>
          <w:rFonts w:ascii="Times New Roman" w:hAnsi="Times New Roman"/>
          <w:szCs w:val="28"/>
        </w:rPr>
        <w:t xml:space="preserve">операции органов государственной власти </w:t>
      </w:r>
      <w:r w:rsidR="00285AC1" w:rsidRPr="001018FC">
        <w:rPr>
          <w:rFonts w:ascii="Times New Roman" w:hAnsi="Times New Roman"/>
          <w:szCs w:val="28"/>
        </w:rPr>
        <w:t>по исполнению</w:t>
      </w:r>
      <w:r w:rsidR="00B5333F" w:rsidRPr="001018FC">
        <w:rPr>
          <w:rFonts w:ascii="Times New Roman" w:hAnsi="Times New Roman"/>
          <w:szCs w:val="28"/>
        </w:rPr>
        <w:t xml:space="preserve"> этих</w:t>
      </w:r>
      <w:r w:rsidR="002675D4" w:rsidRPr="001018FC">
        <w:rPr>
          <w:rFonts w:ascii="Times New Roman" w:hAnsi="Times New Roman"/>
          <w:szCs w:val="28"/>
        </w:rPr>
        <w:t xml:space="preserve"> бюджетов.</w:t>
      </w:r>
      <w:r w:rsidR="0095292C" w:rsidRPr="001018FC">
        <w:rPr>
          <w:rFonts w:ascii="Times New Roman" w:hAnsi="Times New Roman"/>
          <w:szCs w:val="28"/>
        </w:rPr>
        <w:t xml:space="preserve"> </w:t>
      </w:r>
    </w:p>
    <w:p w:rsidR="00A51A7D" w:rsidRPr="001018FC" w:rsidRDefault="00716799" w:rsidP="001018FC">
      <w:pPr>
        <w:pStyle w:val="210"/>
        <w:widowControl w:val="0"/>
        <w:ind w:firstLine="709"/>
        <w:rPr>
          <w:rFonts w:ascii="Times New Roman" w:hAnsi="Times New Roman"/>
          <w:szCs w:val="28"/>
        </w:rPr>
      </w:pPr>
      <w:r w:rsidRPr="001018FC">
        <w:rPr>
          <w:rFonts w:ascii="Times New Roman" w:hAnsi="Times New Roman"/>
          <w:szCs w:val="28"/>
        </w:rPr>
        <w:t>Создание единого казначейского счета яв</w:t>
      </w:r>
      <w:r w:rsidR="0019217E" w:rsidRPr="001018FC">
        <w:rPr>
          <w:rFonts w:ascii="Times New Roman" w:hAnsi="Times New Roman"/>
          <w:szCs w:val="28"/>
        </w:rPr>
        <w:t>ляла</w:t>
      </w:r>
      <w:r w:rsidR="00544B5F" w:rsidRPr="001018FC">
        <w:rPr>
          <w:rFonts w:ascii="Times New Roman" w:hAnsi="Times New Roman"/>
          <w:szCs w:val="28"/>
        </w:rPr>
        <w:t>сь</w:t>
      </w:r>
      <w:r w:rsidR="0019217E" w:rsidRPr="001018FC">
        <w:rPr>
          <w:rFonts w:ascii="Times New Roman" w:hAnsi="Times New Roman"/>
          <w:szCs w:val="28"/>
        </w:rPr>
        <w:t xml:space="preserve"> одним из важных этапов </w:t>
      </w:r>
      <w:r w:rsidR="00EB5BCA" w:rsidRPr="001018FC">
        <w:rPr>
          <w:rFonts w:ascii="Times New Roman" w:hAnsi="Times New Roman"/>
          <w:szCs w:val="28"/>
        </w:rPr>
        <w:t>в процессе модернизации казначейского исполнения бюджетов и имела цель централизации</w:t>
      </w:r>
      <w:r w:rsidR="00544B5F" w:rsidRPr="001018FC">
        <w:rPr>
          <w:rFonts w:ascii="Times New Roman" w:hAnsi="Times New Roman"/>
          <w:szCs w:val="28"/>
        </w:rPr>
        <w:t xml:space="preserve"> </w:t>
      </w:r>
      <w:r w:rsidR="00A51A7D" w:rsidRPr="001018FC">
        <w:rPr>
          <w:rFonts w:ascii="Times New Roman" w:hAnsi="Times New Roman"/>
          <w:szCs w:val="28"/>
        </w:rPr>
        <w:t>учета и оптимизации потоков движения доходов и средств федерального бюджета.</w:t>
      </w:r>
    </w:p>
    <w:p w:rsidR="00A026D9" w:rsidRPr="001018FC" w:rsidRDefault="000F10F7" w:rsidP="001018FC">
      <w:pPr>
        <w:pStyle w:val="210"/>
        <w:widowControl w:val="0"/>
        <w:ind w:firstLine="709"/>
        <w:rPr>
          <w:rFonts w:ascii="Times New Roman" w:hAnsi="Times New Roman"/>
          <w:szCs w:val="28"/>
        </w:rPr>
      </w:pPr>
      <w:r w:rsidRPr="001018FC">
        <w:rPr>
          <w:rFonts w:ascii="Times New Roman" w:hAnsi="Times New Roman"/>
          <w:szCs w:val="28"/>
        </w:rPr>
        <w:t xml:space="preserve">2. </w:t>
      </w:r>
      <w:r w:rsidR="00292AAF" w:rsidRPr="001018FC">
        <w:rPr>
          <w:rFonts w:ascii="Times New Roman" w:hAnsi="Times New Roman"/>
          <w:szCs w:val="28"/>
        </w:rPr>
        <w:t>В процессе функционирования ЕКС</w:t>
      </w:r>
      <w:r w:rsidR="001A79DD" w:rsidRPr="001018FC">
        <w:rPr>
          <w:rFonts w:ascii="Times New Roman" w:hAnsi="Times New Roman"/>
          <w:szCs w:val="28"/>
        </w:rPr>
        <w:t xml:space="preserve"> стало возможным следующее</w:t>
      </w:r>
      <w:r w:rsidR="00A026D9" w:rsidRPr="001018FC">
        <w:rPr>
          <w:rFonts w:ascii="Times New Roman" w:hAnsi="Times New Roman"/>
          <w:szCs w:val="28"/>
        </w:rPr>
        <w:t>:</w:t>
      </w:r>
    </w:p>
    <w:p w:rsidR="00A026D9" w:rsidRPr="001018FC" w:rsidRDefault="00A026D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xml:space="preserve">- </w:t>
      </w:r>
      <w:r w:rsidR="00156374" w:rsidRPr="001018FC">
        <w:rPr>
          <w:rFonts w:ascii="Times New Roman" w:hAnsi="Times New Roman" w:cs="Times New Roman"/>
          <w:sz w:val="28"/>
          <w:szCs w:val="28"/>
        </w:rPr>
        <w:t>ежедневная</w:t>
      </w:r>
      <w:r w:rsidRPr="001018FC">
        <w:rPr>
          <w:rFonts w:ascii="Times New Roman" w:hAnsi="Times New Roman" w:cs="Times New Roman"/>
          <w:sz w:val="28"/>
          <w:szCs w:val="28"/>
        </w:rPr>
        <w:t xml:space="preserve"> информация об общем объеме налогов, сборов и иных обязательных платежей, поступающих на территориях субъектов Российской Федерации, а также о соответствии сумм зачисления регулирующих налогов в бюджеты разных уровней бюджетной системы Российской Федерации нормативам их распределения, установленным законодательством Российской Федерации;</w:t>
      </w:r>
    </w:p>
    <w:p w:rsidR="00A026D9" w:rsidRPr="001018FC" w:rsidRDefault="000F7049"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w:t>
      </w:r>
      <w:r w:rsidR="00A026D9" w:rsidRPr="001018FC">
        <w:rPr>
          <w:rFonts w:ascii="Times New Roman" w:hAnsi="Times New Roman" w:cs="Times New Roman"/>
          <w:sz w:val="28"/>
          <w:szCs w:val="28"/>
        </w:rPr>
        <w:t xml:space="preserve"> возможность</w:t>
      </w:r>
      <w:r w:rsidR="008A1E5C" w:rsidRPr="001018FC">
        <w:rPr>
          <w:rFonts w:ascii="Times New Roman" w:hAnsi="Times New Roman" w:cs="Times New Roman"/>
          <w:sz w:val="28"/>
          <w:szCs w:val="28"/>
        </w:rPr>
        <w:t xml:space="preserve"> для Правительства РФ</w:t>
      </w:r>
      <w:r w:rsidR="00A026D9" w:rsidRPr="001018FC">
        <w:rPr>
          <w:rFonts w:ascii="Times New Roman" w:hAnsi="Times New Roman" w:cs="Times New Roman"/>
          <w:sz w:val="28"/>
          <w:szCs w:val="28"/>
        </w:rPr>
        <w:t xml:space="preserve"> ежеднев</w:t>
      </w:r>
      <w:r w:rsidR="00BB6EFA" w:rsidRPr="001018FC">
        <w:rPr>
          <w:rFonts w:ascii="Times New Roman" w:hAnsi="Times New Roman" w:cs="Times New Roman"/>
          <w:sz w:val="28"/>
          <w:szCs w:val="28"/>
        </w:rPr>
        <w:t>но получать</w:t>
      </w:r>
      <w:r w:rsidR="00A026D9" w:rsidRPr="001018FC">
        <w:rPr>
          <w:rFonts w:ascii="Times New Roman" w:hAnsi="Times New Roman" w:cs="Times New Roman"/>
          <w:sz w:val="28"/>
          <w:szCs w:val="28"/>
        </w:rPr>
        <w:t xml:space="preserve"> информацию о движении средств федерального бюджета на счетах органов федерального казначейства, включая операции по их расходованию в разрезе главных распорядителей средств федерального бюджета, а также по территориям. </w:t>
      </w:r>
    </w:p>
    <w:p w:rsidR="007E6333" w:rsidRPr="001018FC" w:rsidRDefault="00A026D9" w:rsidP="001018FC">
      <w:pPr>
        <w:widowControl w:val="0"/>
        <w:spacing w:line="360" w:lineRule="auto"/>
        <w:ind w:firstLine="709"/>
        <w:jc w:val="both"/>
        <w:rPr>
          <w:sz w:val="28"/>
        </w:rPr>
      </w:pPr>
      <w:r w:rsidRPr="001018FC">
        <w:rPr>
          <w:sz w:val="28"/>
          <w:szCs w:val="28"/>
        </w:rPr>
        <w:t xml:space="preserve">3. </w:t>
      </w:r>
      <w:r w:rsidR="007E6333" w:rsidRPr="001018FC">
        <w:rPr>
          <w:sz w:val="28"/>
        </w:rPr>
        <w:t>На переходном этапе введения концепции ЕКС</w:t>
      </w:r>
      <w:r w:rsidR="00C32836" w:rsidRPr="001018FC">
        <w:rPr>
          <w:sz w:val="28"/>
        </w:rPr>
        <w:t xml:space="preserve"> на территории Камчатской области</w:t>
      </w:r>
      <w:r w:rsidR="007E6333" w:rsidRPr="001018FC">
        <w:rPr>
          <w:sz w:val="28"/>
        </w:rPr>
        <w:t xml:space="preserve"> было заключено ряд соглашений по взаимодействию органов федерального казначейства с ГУ Банка России по Камчатской области и налоговыми органами:</w:t>
      </w:r>
    </w:p>
    <w:p w:rsidR="007E6333" w:rsidRPr="001018FC" w:rsidRDefault="00A8227D" w:rsidP="001018FC">
      <w:pPr>
        <w:widowControl w:val="0"/>
        <w:spacing w:line="360" w:lineRule="auto"/>
        <w:ind w:firstLine="709"/>
        <w:jc w:val="both"/>
        <w:rPr>
          <w:sz w:val="28"/>
        </w:rPr>
      </w:pPr>
      <w:r w:rsidRPr="001018FC">
        <w:rPr>
          <w:sz w:val="28"/>
        </w:rPr>
        <w:t>1)</w:t>
      </w:r>
      <w:r w:rsidR="007E6333" w:rsidRPr="001018FC">
        <w:rPr>
          <w:sz w:val="28"/>
        </w:rPr>
        <w:t xml:space="preserve"> Соглашение между УФК и ГРКЦ ГУ Банка России по Камчатской об</w:t>
      </w:r>
      <w:r w:rsidRPr="001018FC">
        <w:rPr>
          <w:sz w:val="28"/>
        </w:rPr>
        <w:t>ласти “</w:t>
      </w:r>
      <w:r w:rsidR="007E6333" w:rsidRPr="001018FC">
        <w:rPr>
          <w:sz w:val="28"/>
        </w:rPr>
        <w:t>О кассовом исполнении федерального бюджета по доходам между бюджетами разных уровней в условиях перехода на единый счет УФК Минфина России по Камчатской о</w:t>
      </w:r>
      <w:r w:rsidRPr="001018FC">
        <w:rPr>
          <w:sz w:val="28"/>
        </w:rPr>
        <w:t xml:space="preserve">бласти” от 15 августа </w:t>
      </w:r>
      <w:smartTag w:uri="urn:schemas-microsoft-com:office:smarttags" w:element="metricconverter">
        <w:smartTagPr>
          <w:attr w:name="ProductID" w:val="2000 г"/>
        </w:smartTagPr>
        <w:r w:rsidR="007E6333" w:rsidRPr="001018FC">
          <w:rPr>
            <w:sz w:val="28"/>
          </w:rPr>
          <w:t>2000 г</w:t>
        </w:r>
      </w:smartTag>
      <w:r w:rsidR="007E6333" w:rsidRPr="001018FC">
        <w:rPr>
          <w:sz w:val="28"/>
        </w:rPr>
        <w:t xml:space="preserve">.; </w:t>
      </w:r>
    </w:p>
    <w:p w:rsidR="007E6333" w:rsidRPr="001018FC" w:rsidRDefault="00A8227D" w:rsidP="001018FC">
      <w:pPr>
        <w:widowControl w:val="0"/>
        <w:spacing w:line="360" w:lineRule="auto"/>
        <w:ind w:firstLine="709"/>
        <w:jc w:val="both"/>
        <w:rPr>
          <w:sz w:val="28"/>
        </w:rPr>
      </w:pPr>
      <w:r w:rsidRPr="001018FC">
        <w:rPr>
          <w:sz w:val="28"/>
        </w:rPr>
        <w:t xml:space="preserve">2) </w:t>
      </w:r>
      <w:r w:rsidR="007E6333" w:rsidRPr="001018FC">
        <w:rPr>
          <w:sz w:val="28"/>
        </w:rPr>
        <w:t>Соглашение между УФ</w:t>
      </w:r>
      <w:r w:rsidRPr="001018FC">
        <w:rPr>
          <w:sz w:val="28"/>
        </w:rPr>
        <w:t>К и УМНС по Камчатской области “</w:t>
      </w:r>
      <w:r w:rsidR="007E6333" w:rsidRPr="001018FC">
        <w:rPr>
          <w:sz w:val="28"/>
        </w:rPr>
        <w:t>О кассовом исполнении федерального бюджета по доходам, распределении доходов между бюджетами разных уровней</w:t>
      </w:r>
      <w:r w:rsidRPr="001018FC">
        <w:rPr>
          <w:sz w:val="28"/>
        </w:rPr>
        <w:t>”</w:t>
      </w:r>
      <w:r w:rsidR="00380141" w:rsidRPr="001018FC">
        <w:rPr>
          <w:sz w:val="28"/>
        </w:rPr>
        <w:t>.</w:t>
      </w:r>
      <w:r w:rsidR="007E6333" w:rsidRPr="001018FC">
        <w:rPr>
          <w:sz w:val="28"/>
        </w:rPr>
        <w:t xml:space="preserve"> </w:t>
      </w:r>
    </w:p>
    <w:p w:rsidR="007E6333" w:rsidRPr="001018FC" w:rsidRDefault="007E6333" w:rsidP="001018FC">
      <w:pPr>
        <w:widowControl w:val="0"/>
        <w:spacing w:line="360" w:lineRule="auto"/>
        <w:ind w:firstLine="709"/>
        <w:jc w:val="both"/>
        <w:rPr>
          <w:sz w:val="28"/>
        </w:rPr>
      </w:pPr>
      <w:r w:rsidRPr="001018FC">
        <w:rPr>
          <w:sz w:val="28"/>
        </w:rPr>
        <w:t>Были также разработаны и утверждены:</w:t>
      </w:r>
    </w:p>
    <w:p w:rsidR="007E6333" w:rsidRPr="001018FC" w:rsidRDefault="00D70440" w:rsidP="001018FC">
      <w:pPr>
        <w:widowControl w:val="0"/>
        <w:spacing w:line="360" w:lineRule="auto"/>
        <w:ind w:firstLine="709"/>
        <w:jc w:val="both"/>
        <w:rPr>
          <w:sz w:val="28"/>
        </w:rPr>
      </w:pPr>
      <w:r w:rsidRPr="001018FC">
        <w:rPr>
          <w:sz w:val="28"/>
        </w:rPr>
        <w:t xml:space="preserve">- </w:t>
      </w:r>
      <w:r w:rsidR="009D13F9" w:rsidRPr="001018FC">
        <w:rPr>
          <w:sz w:val="28"/>
        </w:rPr>
        <w:t>в</w:t>
      </w:r>
      <w:r w:rsidR="007E6333" w:rsidRPr="001018FC">
        <w:rPr>
          <w:sz w:val="28"/>
        </w:rPr>
        <w:t>ременный порядок работы органов федерального казначейства в условиях введения в действие единого казначейского счета 40101;</w:t>
      </w:r>
    </w:p>
    <w:p w:rsidR="007E6333" w:rsidRPr="001018FC" w:rsidRDefault="00D70440" w:rsidP="001018FC">
      <w:pPr>
        <w:widowControl w:val="0"/>
        <w:spacing w:line="360" w:lineRule="auto"/>
        <w:ind w:firstLine="709"/>
        <w:jc w:val="both"/>
        <w:rPr>
          <w:sz w:val="28"/>
        </w:rPr>
      </w:pPr>
      <w:r w:rsidRPr="001018FC">
        <w:rPr>
          <w:sz w:val="28"/>
        </w:rPr>
        <w:t xml:space="preserve">- </w:t>
      </w:r>
      <w:r w:rsidR="009D13F9" w:rsidRPr="001018FC">
        <w:rPr>
          <w:sz w:val="28"/>
        </w:rPr>
        <w:t>п</w:t>
      </w:r>
      <w:r w:rsidR="007E6333" w:rsidRPr="001018FC">
        <w:rPr>
          <w:sz w:val="28"/>
        </w:rPr>
        <w:t xml:space="preserve">орядок обмена электронными платежными документами между </w:t>
      </w:r>
      <w:r w:rsidR="00C22272" w:rsidRPr="001018FC">
        <w:rPr>
          <w:sz w:val="28"/>
        </w:rPr>
        <w:t>УФК по Камчатской области и ОФК.</w:t>
      </w:r>
      <w:r w:rsidR="007E6333" w:rsidRPr="001018FC">
        <w:rPr>
          <w:sz w:val="28"/>
        </w:rPr>
        <w:t xml:space="preserve"> </w:t>
      </w:r>
    </w:p>
    <w:p w:rsidR="00786451" w:rsidRPr="001018FC" w:rsidRDefault="00481780" w:rsidP="001018FC">
      <w:pPr>
        <w:widowControl w:val="0"/>
        <w:spacing w:line="360" w:lineRule="auto"/>
        <w:ind w:firstLine="709"/>
        <w:jc w:val="both"/>
        <w:rPr>
          <w:sz w:val="28"/>
        </w:rPr>
      </w:pPr>
      <w:r w:rsidRPr="001018FC">
        <w:rPr>
          <w:sz w:val="28"/>
        </w:rPr>
        <w:t>4</w:t>
      </w:r>
      <w:r w:rsidR="00786451" w:rsidRPr="001018FC">
        <w:rPr>
          <w:sz w:val="28"/>
        </w:rPr>
        <w:t>. Необходимо отметить, что на территории Камчатской области установлен полноформатный обмен электронными платежными документами между ГРКЦ по Камчатской области, кредитными организациями и Управлением федерального казначейства по Камчатской области. Помимо этого, возможность осуществления перехода на работу в условиях единого казначейского счета обусловлена наличием собственного программного продукта</w:t>
      </w:r>
      <w:r w:rsidR="00B94F68" w:rsidRPr="001018FC">
        <w:rPr>
          <w:sz w:val="28"/>
        </w:rPr>
        <w:t xml:space="preserve">, на основе которого ведется учет и распределение </w:t>
      </w:r>
      <w:r w:rsidR="004C63B8" w:rsidRPr="001018FC">
        <w:rPr>
          <w:sz w:val="28"/>
        </w:rPr>
        <w:t>поступивших доходов в бюджеты субъекта РФ</w:t>
      </w:r>
      <w:r w:rsidR="00786451" w:rsidRPr="001018FC">
        <w:rPr>
          <w:sz w:val="28"/>
        </w:rPr>
        <w:t xml:space="preserve">. </w:t>
      </w:r>
    </w:p>
    <w:p w:rsidR="0019217E" w:rsidRPr="001018FC" w:rsidRDefault="0019217E" w:rsidP="001018FC">
      <w:pPr>
        <w:widowControl w:val="0"/>
        <w:spacing w:line="360" w:lineRule="auto"/>
        <w:ind w:firstLine="709"/>
        <w:jc w:val="both"/>
        <w:rPr>
          <w:b/>
          <w:sz w:val="28"/>
          <w:szCs w:val="28"/>
        </w:rPr>
      </w:pPr>
    </w:p>
    <w:p w:rsidR="003E42BF" w:rsidRPr="001018FC" w:rsidRDefault="003E42BF" w:rsidP="001018FC">
      <w:pPr>
        <w:widowControl w:val="0"/>
        <w:spacing w:line="360" w:lineRule="auto"/>
        <w:ind w:firstLine="709"/>
        <w:jc w:val="both"/>
        <w:rPr>
          <w:b/>
          <w:sz w:val="28"/>
          <w:szCs w:val="28"/>
        </w:rPr>
      </w:pPr>
      <w:r w:rsidRPr="001018FC">
        <w:rPr>
          <w:b/>
          <w:sz w:val="28"/>
          <w:szCs w:val="28"/>
        </w:rPr>
        <w:t xml:space="preserve">2.2 </w:t>
      </w:r>
      <w:r w:rsidR="0057448A" w:rsidRPr="001018FC">
        <w:rPr>
          <w:b/>
          <w:sz w:val="28"/>
          <w:szCs w:val="28"/>
        </w:rPr>
        <w:t>Казначейское</w:t>
      </w:r>
      <w:r w:rsidR="0024044F" w:rsidRPr="001018FC">
        <w:rPr>
          <w:b/>
          <w:sz w:val="28"/>
          <w:szCs w:val="28"/>
        </w:rPr>
        <w:t xml:space="preserve"> исполнение</w:t>
      </w:r>
      <w:r w:rsidR="0057448A" w:rsidRPr="001018FC">
        <w:rPr>
          <w:b/>
          <w:sz w:val="28"/>
          <w:szCs w:val="28"/>
        </w:rPr>
        <w:t xml:space="preserve"> доходной части</w:t>
      </w:r>
      <w:r w:rsidR="00237FF2" w:rsidRPr="001018FC">
        <w:rPr>
          <w:b/>
          <w:sz w:val="28"/>
          <w:szCs w:val="28"/>
        </w:rPr>
        <w:t xml:space="preserve"> регионального</w:t>
      </w:r>
      <w:r w:rsidRPr="001018FC">
        <w:rPr>
          <w:b/>
          <w:sz w:val="28"/>
          <w:szCs w:val="28"/>
        </w:rPr>
        <w:t xml:space="preserve"> бюджета</w:t>
      </w:r>
    </w:p>
    <w:p w:rsidR="00C846DD" w:rsidRPr="001018FC" w:rsidRDefault="00C846DD" w:rsidP="001018FC">
      <w:pPr>
        <w:widowControl w:val="0"/>
        <w:spacing w:line="360" w:lineRule="auto"/>
        <w:ind w:firstLine="709"/>
        <w:jc w:val="both"/>
        <w:rPr>
          <w:sz w:val="28"/>
        </w:rPr>
      </w:pPr>
    </w:p>
    <w:p w:rsidR="008E572D" w:rsidRPr="001018FC" w:rsidRDefault="00EF1BFC" w:rsidP="001018FC">
      <w:pPr>
        <w:widowControl w:val="0"/>
        <w:spacing w:line="360" w:lineRule="auto"/>
        <w:ind w:firstLine="709"/>
        <w:jc w:val="both"/>
        <w:rPr>
          <w:sz w:val="28"/>
          <w:szCs w:val="28"/>
        </w:rPr>
      </w:pPr>
      <w:r w:rsidRPr="001018FC">
        <w:rPr>
          <w:sz w:val="28"/>
          <w:szCs w:val="28"/>
        </w:rPr>
        <w:t xml:space="preserve">Согласно ст. 215 Бюджетного кодекса РФ в Российской Федерации устанавливается казначейское исполнение бюджетов. </w:t>
      </w:r>
      <w:r w:rsidR="00610BA0" w:rsidRPr="001018FC">
        <w:rPr>
          <w:sz w:val="28"/>
        </w:rPr>
        <w:t>Это означает, что Казначейство России должно осуществлять и учитывать все операции со всеми государственными федеральными ресурсами, находящимися в ведении Правительства.</w:t>
      </w:r>
      <w:r w:rsidR="004F4DBE" w:rsidRPr="001018FC">
        <w:rPr>
          <w:sz w:val="28"/>
        </w:rPr>
        <w:t xml:space="preserve"> При этом</w:t>
      </w:r>
      <w:r w:rsidR="008E572D" w:rsidRPr="001018FC">
        <w:rPr>
          <w:sz w:val="28"/>
          <w:szCs w:val="28"/>
        </w:rPr>
        <w:t xml:space="preserve"> </w:t>
      </w:r>
      <w:r w:rsidR="00B7784E" w:rsidRPr="001018FC">
        <w:rPr>
          <w:sz w:val="28"/>
          <w:szCs w:val="28"/>
        </w:rPr>
        <w:t>о</w:t>
      </w:r>
      <w:r w:rsidR="008E572D" w:rsidRPr="001018FC">
        <w:rPr>
          <w:sz w:val="28"/>
          <w:szCs w:val="28"/>
        </w:rPr>
        <w:t>рганы</w:t>
      </w:r>
      <w:r w:rsidR="00C8484E" w:rsidRPr="001018FC">
        <w:rPr>
          <w:sz w:val="28"/>
          <w:szCs w:val="28"/>
        </w:rPr>
        <w:t xml:space="preserve"> государственной власти субъектов РФ и</w:t>
      </w:r>
      <w:r w:rsidR="008E572D" w:rsidRPr="001018FC">
        <w:rPr>
          <w:sz w:val="28"/>
          <w:szCs w:val="28"/>
        </w:rPr>
        <w:t xml:space="preserve"> местного самоуправления вправе заключать соглашения с территориальными ор</w:t>
      </w:r>
      <w:r w:rsidR="00937E8F" w:rsidRPr="001018FC">
        <w:rPr>
          <w:sz w:val="28"/>
          <w:szCs w:val="28"/>
        </w:rPr>
        <w:t>ганами Ф</w:t>
      </w:r>
      <w:r w:rsidR="008E572D" w:rsidRPr="001018FC">
        <w:rPr>
          <w:sz w:val="28"/>
          <w:szCs w:val="28"/>
        </w:rPr>
        <w:t>едерального ка</w:t>
      </w:r>
      <w:r w:rsidR="00937E8F" w:rsidRPr="001018FC">
        <w:rPr>
          <w:sz w:val="28"/>
          <w:szCs w:val="28"/>
        </w:rPr>
        <w:t>значейства РФ</w:t>
      </w:r>
      <w:r w:rsidR="008E572D" w:rsidRPr="001018FC">
        <w:rPr>
          <w:sz w:val="28"/>
          <w:szCs w:val="28"/>
        </w:rPr>
        <w:t xml:space="preserve"> об обслуживании исполнения местных</w:t>
      </w:r>
      <w:r w:rsidR="00BE7241" w:rsidRPr="001018FC">
        <w:rPr>
          <w:sz w:val="28"/>
          <w:szCs w:val="28"/>
        </w:rPr>
        <w:t xml:space="preserve"> и региональных</w:t>
      </w:r>
      <w:r w:rsidR="008E572D" w:rsidRPr="001018FC">
        <w:rPr>
          <w:sz w:val="28"/>
          <w:szCs w:val="28"/>
        </w:rPr>
        <w:t xml:space="preserve"> бюджето</w:t>
      </w:r>
      <w:r w:rsidR="00616FE0" w:rsidRPr="001018FC">
        <w:rPr>
          <w:sz w:val="28"/>
          <w:szCs w:val="28"/>
        </w:rPr>
        <w:t>в.</w:t>
      </w:r>
      <w:r w:rsidR="00BF5E50" w:rsidRPr="001018FC">
        <w:rPr>
          <w:sz w:val="28"/>
          <w:szCs w:val="28"/>
        </w:rPr>
        <w:t xml:space="preserve"> По этому соглашению</w:t>
      </w:r>
      <w:r w:rsidR="00A571DB" w:rsidRPr="001018FC">
        <w:rPr>
          <w:sz w:val="28"/>
          <w:szCs w:val="28"/>
        </w:rPr>
        <w:t xml:space="preserve"> в</w:t>
      </w:r>
      <w:r w:rsidR="00616FE0" w:rsidRPr="001018FC">
        <w:rPr>
          <w:sz w:val="28"/>
          <w:szCs w:val="28"/>
        </w:rPr>
        <w:t xml:space="preserve"> полномочия Федерального казначейства</w:t>
      </w:r>
      <w:r w:rsidR="00A571DB" w:rsidRPr="001018FC">
        <w:rPr>
          <w:sz w:val="28"/>
          <w:szCs w:val="28"/>
        </w:rPr>
        <w:t xml:space="preserve"> входит кассовое обслуживание исполнения бюджетов</w:t>
      </w:r>
      <w:r w:rsidR="00D86725" w:rsidRPr="001018FC">
        <w:rPr>
          <w:sz w:val="28"/>
          <w:szCs w:val="28"/>
        </w:rPr>
        <w:t xml:space="preserve"> субъекта РФ</w:t>
      </w:r>
      <w:r w:rsidR="005B15EE" w:rsidRPr="001018FC">
        <w:rPr>
          <w:sz w:val="28"/>
          <w:szCs w:val="28"/>
        </w:rPr>
        <w:t xml:space="preserve"> и</w:t>
      </w:r>
      <w:r w:rsidR="00616FE0" w:rsidRPr="001018FC">
        <w:rPr>
          <w:sz w:val="28"/>
          <w:szCs w:val="28"/>
        </w:rPr>
        <w:t xml:space="preserve"> территориальных государственных внебюджетных фондов субъек</w:t>
      </w:r>
      <w:r w:rsidR="00A571DB" w:rsidRPr="001018FC">
        <w:rPr>
          <w:sz w:val="28"/>
          <w:szCs w:val="28"/>
        </w:rPr>
        <w:t xml:space="preserve">та РФ </w:t>
      </w:r>
      <w:r w:rsidR="005F6A16" w:rsidRPr="001018FC">
        <w:rPr>
          <w:sz w:val="28"/>
          <w:szCs w:val="28"/>
        </w:rPr>
        <w:t>[5</w:t>
      </w:r>
      <w:r w:rsidR="006849FC" w:rsidRPr="001018FC">
        <w:rPr>
          <w:sz w:val="28"/>
          <w:szCs w:val="28"/>
        </w:rPr>
        <w:t>, ст.215.1</w:t>
      </w:r>
      <w:r w:rsidR="000E6963" w:rsidRPr="001018FC">
        <w:rPr>
          <w:sz w:val="28"/>
          <w:szCs w:val="28"/>
        </w:rPr>
        <w:t>]</w:t>
      </w:r>
      <w:r w:rsidR="008E572D" w:rsidRPr="001018FC">
        <w:rPr>
          <w:sz w:val="28"/>
          <w:szCs w:val="28"/>
        </w:rPr>
        <w:t xml:space="preserve">. </w:t>
      </w:r>
      <w:r w:rsidR="00F57921" w:rsidRPr="001018FC">
        <w:rPr>
          <w:sz w:val="28"/>
          <w:szCs w:val="28"/>
        </w:rPr>
        <w:t>К этому можно добавить, что субъекты</w:t>
      </w:r>
      <w:r w:rsidR="001018FC">
        <w:rPr>
          <w:sz w:val="28"/>
          <w:szCs w:val="28"/>
        </w:rPr>
        <w:t xml:space="preserve"> </w:t>
      </w:r>
      <w:r w:rsidR="00F57921" w:rsidRPr="001018FC">
        <w:rPr>
          <w:sz w:val="28"/>
          <w:szCs w:val="28"/>
        </w:rPr>
        <w:t>РФ</w:t>
      </w:r>
      <w:r w:rsidR="00636C14" w:rsidRPr="001018FC">
        <w:rPr>
          <w:sz w:val="28"/>
          <w:szCs w:val="28"/>
        </w:rPr>
        <w:t>, в частности и Камчатская область</w:t>
      </w:r>
      <w:r w:rsidR="00F57921" w:rsidRPr="001018FC">
        <w:rPr>
          <w:sz w:val="28"/>
          <w:szCs w:val="28"/>
        </w:rPr>
        <w:t xml:space="preserve">, </w:t>
      </w:r>
      <w:r w:rsidR="005E0016" w:rsidRPr="001018FC">
        <w:rPr>
          <w:sz w:val="28"/>
          <w:szCs w:val="28"/>
        </w:rPr>
        <w:t>являющиеся высокодотационными регионами</w:t>
      </w:r>
      <w:r w:rsidR="00CE44A6" w:rsidRPr="001018FC">
        <w:rPr>
          <w:sz w:val="28"/>
          <w:szCs w:val="28"/>
        </w:rPr>
        <w:t xml:space="preserve"> и</w:t>
      </w:r>
      <w:r w:rsidR="005E0016" w:rsidRPr="001018FC">
        <w:rPr>
          <w:sz w:val="28"/>
          <w:szCs w:val="28"/>
        </w:rPr>
        <w:t xml:space="preserve"> вследствие этого</w:t>
      </w:r>
      <w:r w:rsidR="00CE44A6" w:rsidRPr="001018FC">
        <w:rPr>
          <w:sz w:val="28"/>
          <w:szCs w:val="28"/>
        </w:rPr>
        <w:t xml:space="preserve"> не имеющие собственных</w:t>
      </w:r>
      <w:r w:rsidR="00485D76" w:rsidRPr="001018FC">
        <w:rPr>
          <w:sz w:val="28"/>
          <w:szCs w:val="28"/>
        </w:rPr>
        <w:t xml:space="preserve"> средств</w:t>
      </w:r>
      <w:r w:rsidR="00CE44A6" w:rsidRPr="001018FC">
        <w:rPr>
          <w:sz w:val="28"/>
          <w:szCs w:val="28"/>
        </w:rPr>
        <w:t xml:space="preserve"> необходимых</w:t>
      </w:r>
      <w:r w:rsidR="00485D76" w:rsidRPr="001018FC">
        <w:rPr>
          <w:sz w:val="28"/>
          <w:szCs w:val="28"/>
        </w:rPr>
        <w:t xml:space="preserve"> для организации исполнения своих бюджетов</w:t>
      </w:r>
      <w:r w:rsidR="00F57921" w:rsidRPr="001018FC">
        <w:rPr>
          <w:sz w:val="28"/>
          <w:szCs w:val="28"/>
        </w:rPr>
        <w:t>, обязаны, по</w:t>
      </w:r>
      <w:r w:rsidR="00D244E2" w:rsidRPr="001018FC">
        <w:rPr>
          <w:sz w:val="28"/>
          <w:szCs w:val="28"/>
        </w:rPr>
        <w:t xml:space="preserve"> бюджетному</w:t>
      </w:r>
      <w:r w:rsidR="00F57921" w:rsidRPr="001018FC">
        <w:rPr>
          <w:sz w:val="28"/>
          <w:szCs w:val="28"/>
        </w:rPr>
        <w:t xml:space="preserve"> законодательству РФ, перейти на казначейское исполнение своих бюджетов</w:t>
      </w:r>
      <w:r w:rsidR="00954A6D" w:rsidRPr="001018FC">
        <w:rPr>
          <w:sz w:val="28"/>
          <w:szCs w:val="28"/>
        </w:rPr>
        <w:t>, осуществляемое</w:t>
      </w:r>
      <w:r w:rsidR="00F57921" w:rsidRPr="001018FC">
        <w:rPr>
          <w:sz w:val="28"/>
          <w:szCs w:val="28"/>
        </w:rPr>
        <w:t xml:space="preserve"> органами Федерального казначейства РФ</w:t>
      </w:r>
      <w:r w:rsidR="005F6A16" w:rsidRPr="001018FC">
        <w:rPr>
          <w:sz w:val="28"/>
          <w:szCs w:val="28"/>
        </w:rPr>
        <w:t xml:space="preserve"> [5</w:t>
      </w:r>
      <w:r w:rsidR="001D3419" w:rsidRPr="001018FC">
        <w:rPr>
          <w:sz w:val="28"/>
          <w:szCs w:val="28"/>
        </w:rPr>
        <w:t>, ст.130</w:t>
      </w:r>
      <w:r w:rsidR="002C0BAB" w:rsidRPr="001018FC">
        <w:rPr>
          <w:sz w:val="28"/>
          <w:szCs w:val="28"/>
        </w:rPr>
        <w:t>]</w:t>
      </w:r>
      <w:r w:rsidR="00F57921" w:rsidRPr="001018FC">
        <w:rPr>
          <w:sz w:val="28"/>
          <w:szCs w:val="28"/>
        </w:rPr>
        <w:t>.</w:t>
      </w:r>
      <w:r w:rsidR="00954A6D" w:rsidRPr="001018FC">
        <w:rPr>
          <w:sz w:val="28"/>
          <w:szCs w:val="28"/>
        </w:rPr>
        <w:t xml:space="preserve"> </w:t>
      </w:r>
    </w:p>
    <w:p w:rsidR="003970E5" w:rsidRPr="001018FC" w:rsidRDefault="003970E5" w:rsidP="001018FC">
      <w:pPr>
        <w:pStyle w:val="3"/>
        <w:widowControl w:val="0"/>
        <w:ind w:firstLine="709"/>
        <w:rPr>
          <w:rFonts w:ascii="Times New Roman" w:hAnsi="Times New Roman"/>
          <w:szCs w:val="28"/>
        </w:rPr>
      </w:pPr>
      <w:r w:rsidRPr="001018FC">
        <w:rPr>
          <w:rFonts w:ascii="Times New Roman" w:hAnsi="Times New Roman"/>
          <w:szCs w:val="28"/>
        </w:rPr>
        <w:t>Участие федерального казначейства в процессе формирования и контроля над доходами бюджета ориентировано на то, чтобы максимально точно определить объем ресурсной базы бюджета, как в целом, так и по отдельным видам налогов и других поступлений в бюджет. А наличие у распорядителей поступлений в бюджет информации о состоянии и движении бюджетных средств предоставляет широкие возможности для гибкого маневрирования ресурсами. Кроме того, участие казначейства необходимо для определения, исходя из прогнозируемой ресурсной базы, приоритетных в настоящий момент направлений и объемов финансирования бюджета.</w:t>
      </w:r>
    </w:p>
    <w:p w:rsidR="00E66C5D" w:rsidRPr="001018FC" w:rsidRDefault="00670177" w:rsidP="001018FC">
      <w:pPr>
        <w:widowControl w:val="0"/>
        <w:spacing w:line="360" w:lineRule="auto"/>
        <w:ind w:firstLine="709"/>
        <w:jc w:val="both"/>
        <w:rPr>
          <w:sz w:val="28"/>
          <w:szCs w:val="28"/>
        </w:rPr>
      </w:pPr>
      <w:r w:rsidRPr="001018FC">
        <w:rPr>
          <w:sz w:val="28"/>
          <w:szCs w:val="28"/>
        </w:rPr>
        <w:t>Исполнения бюджета является весьма сложным и многогранным процессом, в котором задействованы многие участники бюджетного процесса.</w:t>
      </w:r>
      <w:r w:rsidR="00360FB8" w:rsidRPr="001018FC">
        <w:rPr>
          <w:sz w:val="28"/>
          <w:szCs w:val="28"/>
        </w:rPr>
        <w:t xml:space="preserve"> </w:t>
      </w:r>
      <w:r w:rsidR="00C244CE" w:rsidRPr="001018FC">
        <w:rPr>
          <w:sz w:val="28"/>
          <w:szCs w:val="28"/>
        </w:rPr>
        <w:t>Каждому участнику</w:t>
      </w:r>
      <w:r w:rsidR="000A4F73" w:rsidRPr="001018FC">
        <w:rPr>
          <w:sz w:val="28"/>
          <w:szCs w:val="28"/>
        </w:rPr>
        <w:t xml:space="preserve"> бюджетным законодательством РФ</w:t>
      </w:r>
      <w:r w:rsidR="00C244CE" w:rsidRPr="001018FC">
        <w:rPr>
          <w:sz w:val="28"/>
          <w:szCs w:val="28"/>
        </w:rPr>
        <w:t xml:space="preserve"> отведены определенные зоны ответственности, </w:t>
      </w:r>
      <w:r w:rsidR="003272A9" w:rsidRPr="001018FC">
        <w:rPr>
          <w:sz w:val="28"/>
          <w:szCs w:val="28"/>
        </w:rPr>
        <w:t>в пределах</w:t>
      </w:r>
      <w:r w:rsidR="00C244CE" w:rsidRPr="001018FC">
        <w:rPr>
          <w:sz w:val="28"/>
          <w:szCs w:val="28"/>
        </w:rPr>
        <w:t xml:space="preserve"> кото</w:t>
      </w:r>
      <w:r w:rsidR="003272A9" w:rsidRPr="001018FC">
        <w:rPr>
          <w:sz w:val="28"/>
          <w:szCs w:val="28"/>
        </w:rPr>
        <w:t>рых</w:t>
      </w:r>
      <w:r w:rsidR="00C244CE" w:rsidRPr="001018FC">
        <w:rPr>
          <w:sz w:val="28"/>
          <w:szCs w:val="28"/>
        </w:rPr>
        <w:t xml:space="preserve"> они осуществляют свои бюджетные полномочия.</w:t>
      </w:r>
      <w:r w:rsidR="00F9305D" w:rsidRPr="001018FC">
        <w:rPr>
          <w:sz w:val="28"/>
          <w:szCs w:val="28"/>
        </w:rPr>
        <w:t xml:space="preserve"> </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Исполнение бюджета начинается с формирования и утверждения сводной бюджетной росписи, которая составляется главным распорядителем бюджетных средств по подведомственным распорядителям и получателям бюджетных средств</w:t>
      </w:r>
      <w:r w:rsidR="00F451F7" w:rsidRPr="001018FC">
        <w:rPr>
          <w:rFonts w:ascii="Times New Roman" w:hAnsi="Times New Roman" w:cs="Times New Roman"/>
          <w:sz w:val="28"/>
          <w:szCs w:val="28"/>
        </w:rPr>
        <w:t xml:space="preserve"> </w:t>
      </w:r>
      <w:r w:rsidR="005F6A16" w:rsidRPr="001018FC">
        <w:rPr>
          <w:rFonts w:ascii="Times New Roman" w:hAnsi="Times New Roman" w:cs="Times New Roman"/>
          <w:sz w:val="28"/>
          <w:szCs w:val="28"/>
        </w:rPr>
        <w:t>[5</w:t>
      </w:r>
      <w:r w:rsidR="00F451F7" w:rsidRPr="001018FC">
        <w:rPr>
          <w:rFonts w:ascii="Times New Roman" w:hAnsi="Times New Roman" w:cs="Times New Roman"/>
          <w:sz w:val="28"/>
          <w:szCs w:val="28"/>
        </w:rPr>
        <w:t>, ст. 217].</w:t>
      </w:r>
      <w:r w:rsidRPr="001018FC">
        <w:rPr>
          <w:rFonts w:ascii="Times New Roman" w:hAnsi="Times New Roman" w:cs="Times New Roman"/>
          <w:sz w:val="28"/>
          <w:szCs w:val="28"/>
        </w:rPr>
        <w:t xml:space="preserve">. </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Затем сводная бюджетная роспись направляется в Минфин России, где утверждается по всем главным распорядителям и передается на исполнение</w:t>
      </w:r>
      <w:r w:rsidR="00B441A9" w:rsidRPr="001018FC">
        <w:rPr>
          <w:rFonts w:ascii="Times New Roman" w:hAnsi="Times New Roman" w:cs="Times New Roman"/>
          <w:sz w:val="28"/>
          <w:szCs w:val="28"/>
        </w:rPr>
        <w:t xml:space="preserve"> в</w:t>
      </w:r>
      <w:r w:rsidRPr="001018FC">
        <w:rPr>
          <w:rFonts w:ascii="Times New Roman" w:hAnsi="Times New Roman" w:cs="Times New Roman"/>
          <w:sz w:val="28"/>
          <w:szCs w:val="28"/>
        </w:rPr>
        <w:t xml:space="preserve"> </w:t>
      </w:r>
      <w:r w:rsidR="00B441A9" w:rsidRPr="001018FC">
        <w:rPr>
          <w:rFonts w:ascii="Times New Roman" w:hAnsi="Times New Roman" w:cs="Times New Roman"/>
          <w:sz w:val="28"/>
          <w:szCs w:val="28"/>
        </w:rPr>
        <w:t>Главное Управление Федерального казначейства</w:t>
      </w:r>
      <w:r w:rsidRPr="001018FC">
        <w:rPr>
          <w:rFonts w:ascii="Times New Roman" w:hAnsi="Times New Roman" w:cs="Times New Roman"/>
          <w:sz w:val="28"/>
          <w:szCs w:val="28"/>
        </w:rPr>
        <w:t xml:space="preserve"> и для сведения </w:t>
      </w:r>
      <w:r w:rsidR="00E81459" w:rsidRPr="001018FC">
        <w:rPr>
          <w:rFonts w:ascii="Times New Roman" w:hAnsi="Times New Roman" w:cs="Times New Roman"/>
          <w:sz w:val="28"/>
          <w:szCs w:val="28"/>
        </w:rPr>
        <w:t>–</w:t>
      </w:r>
      <w:r w:rsidRPr="001018FC">
        <w:rPr>
          <w:rFonts w:ascii="Times New Roman" w:hAnsi="Times New Roman" w:cs="Times New Roman"/>
          <w:sz w:val="28"/>
          <w:szCs w:val="28"/>
        </w:rPr>
        <w:t xml:space="preserve"> в</w:t>
      </w:r>
      <w:r w:rsidR="00E81459" w:rsidRPr="001018FC">
        <w:rPr>
          <w:rFonts w:ascii="Times New Roman" w:hAnsi="Times New Roman" w:cs="Times New Roman"/>
          <w:sz w:val="28"/>
          <w:szCs w:val="28"/>
        </w:rPr>
        <w:t xml:space="preserve"> Государственную Думу,</w:t>
      </w:r>
      <w:r w:rsidRPr="001018FC">
        <w:rPr>
          <w:rFonts w:ascii="Times New Roman" w:hAnsi="Times New Roman" w:cs="Times New Roman"/>
          <w:sz w:val="28"/>
          <w:szCs w:val="28"/>
        </w:rPr>
        <w:t xml:space="preserve"> Федеральное Собрание РФ и Счетную палату РФ. Ее показатели в форме уведомлений о бюджетных ассигнованиях через органы Федерального казначейства доводятся до всех бюджетополучателей. Объем распорядительных прав получателей средств федерального бюджета на принятие бюджетных обязательств федерального бюджета устанавливается в порядке утверждения и доведения лимитов бюджетных обязательств</w:t>
      </w:r>
      <w:r w:rsidR="0095566D" w:rsidRPr="001018FC">
        <w:rPr>
          <w:rFonts w:ascii="Times New Roman" w:hAnsi="Times New Roman" w:cs="Times New Roman"/>
          <w:sz w:val="28"/>
          <w:szCs w:val="28"/>
        </w:rPr>
        <w:t xml:space="preserve">, </w:t>
      </w:r>
      <w:r w:rsidRPr="001018FC">
        <w:rPr>
          <w:rFonts w:ascii="Times New Roman" w:hAnsi="Times New Roman" w:cs="Times New Roman"/>
          <w:sz w:val="28"/>
          <w:szCs w:val="28"/>
        </w:rPr>
        <w:t>которые</w:t>
      </w:r>
      <w:r w:rsidR="0095566D" w:rsidRPr="001018FC">
        <w:rPr>
          <w:rFonts w:ascii="Times New Roman" w:hAnsi="Times New Roman" w:cs="Times New Roman"/>
          <w:sz w:val="28"/>
          <w:szCs w:val="28"/>
        </w:rPr>
        <w:t xml:space="preserve"> формируются на период, </w:t>
      </w:r>
      <w:r w:rsidRPr="001018FC">
        <w:rPr>
          <w:rFonts w:ascii="Times New Roman" w:hAnsi="Times New Roman" w:cs="Times New Roman"/>
          <w:sz w:val="28"/>
          <w:szCs w:val="28"/>
        </w:rPr>
        <w:t>не превышающий три месяца</w:t>
      </w:r>
      <w:r w:rsidRPr="001018FC">
        <w:rPr>
          <w:rStyle w:val="a5"/>
          <w:rFonts w:ascii="Times New Roman" w:hAnsi="Times New Roman"/>
          <w:sz w:val="28"/>
          <w:szCs w:val="28"/>
        </w:rPr>
        <w:footnoteReference w:id="1"/>
      </w:r>
      <w:r w:rsidRPr="001018FC">
        <w:rPr>
          <w:rFonts w:ascii="Times New Roman" w:hAnsi="Times New Roman" w:cs="Times New Roman"/>
          <w:sz w:val="28"/>
          <w:szCs w:val="28"/>
        </w:rPr>
        <w:t xml:space="preserve">, на основании сводной бюджетной росписи федерального бюджета, доведенных бюджетных ассигнований и прогноза поступления доходов и поступлений из источников финансирования дефицита федерального бюджета. </w:t>
      </w:r>
    </w:p>
    <w:p w:rsidR="00A51FF6" w:rsidRPr="001018FC" w:rsidRDefault="00A51FF6" w:rsidP="001018FC">
      <w:pPr>
        <w:widowControl w:val="0"/>
        <w:autoSpaceDE w:val="0"/>
        <w:autoSpaceDN w:val="0"/>
        <w:adjustRightInd w:val="0"/>
        <w:spacing w:line="360" w:lineRule="auto"/>
        <w:ind w:firstLine="709"/>
        <w:jc w:val="both"/>
        <w:rPr>
          <w:sz w:val="28"/>
          <w:szCs w:val="28"/>
        </w:rPr>
      </w:pPr>
      <w:r w:rsidRPr="001018FC">
        <w:rPr>
          <w:sz w:val="28"/>
          <w:szCs w:val="28"/>
        </w:rPr>
        <w:t>Лимиты бюджетных обязательств для главных распорядителей средств федерального бюджета утверждаются Федеральным казначейством и доводятся до всех распорядителей и получателей бюджетных средств органом не позднее, чем за пять дней до начала периода их действия</w:t>
      </w:r>
      <w:r w:rsidR="005F6A16" w:rsidRPr="001018FC">
        <w:rPr>
          <w:sz w:val="28"/>
          <w:szCs w:val="28"/>
        </w:rPr>
        <w:t xml:space="preserve"> [5</w:t>
      </w:r>
      <w:r w:rsidR="00D21C26" w:rsidRPr="001018FC">
        <w:rPr>
          <w:sz w:val="28"/>
          <w:szCs w:val="28"/>
        </w:rPr>
        <w:t>, ст.223]</w:t>
      </w:r>
      <w:r w:rsidRPr="001018FC">
        <w:rPr>
          <w:sz w:val="28"/>
          <w:szCs w:val="28"/>
        </w:rPr>
        <w:t>.</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xml:space="preserve">После получения уведомления об объемах бюджетных ассигнований и лимитах бюджетных обязательств, выделенных на текущий финансовый год, получатели бюджетных средств принимают бюджетные обязательства, которые могут быть составлены в виде договоров на поставку продукции, о выполнении работ или оказании услуг. </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Погашение бюджетных обязательств осуществляется путем представления в органы Федерального казначейства платежных документов и иных документов, необходимых для совершения платежа (счет-фактура, накладная, акт, договор и т.п.).</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 xml:space="preserve">Органы Федерального казначейства проверяют правильность оформления документов и их соответствие установленным законом требованиям. И если все нормы соблюдены, то органы Федерального казначейства подтверждают исполнение денежных обязательств путем проставления разрешительной надписи. </w:t>
      </w:r>
    </w:p>
    <w:p w:rsidR="00A51FF6" w:rsidRPr="001018FC" w:rsidRDefault="00A51FF6"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Сумма денежных средств на осуществление платежа списывается органами Федерального казначейства с единого казначейского счета бюджета в пользу физического или юридического лица, поставившего продукцию, оказавшего услугу или выполнившего работу.</w:t>
      </w:r>
    </w:p>
    <w:p w:rsidR="003A1FB0" w:rsidRPr="001018FC" w:rsidRDefault="003A1FB0" w:rsidP="001018FC">
      <w:pPr>
        <w:widowControl w:val="0"/>
        <w:spacing w:line="360" w:lineRule="auto"/>
        <w:ind w:firstLine="709"/>
        <w:jc w:val="both"/>
        <w:rPr>
          <w:sz w:val="28"/>
          <w:szCs w:val="28"/>
        </w:rPr>
      </w:pPr>
      <w:r w:rsidRPr="001018FC">
        <w:rPr>
          <w:sz w:val="28"/>
          <w:szCs w:val="28"/>
        </w:rPr>
        <w:t xml:space="preserve">Исполнение федерального бюджета завершается 31 декабря. Лимиты бюджетных обязательств прекращают свое действие в это же время. </w:t>
      </w:r>
    </w:p>
    <w:p w:rsidR="003A1FB0" w:rsidRPr="001018FC" w:rsidRDefault="003A1FB0" w:rsidP="001018FC">
      <w:pPr>
        <w:widowControl w:val="0"/>
        <w:spacing w:line="360" w:lineRule="auto"/>
        <w:ind w:firstLine="709"/>
        <w:jc w:val="both"/>
        <w:rPr>
          <w:sz w:val="28"/>
          <w:szCs w:val="28"/>
        </w:rPr>
      </w:pPr>
      <w:r w:rsidRPr="001018FC">
        <w:rPr>
          <w:sz w:val="28"/>
          <w:szCs w:val="28"/>
        </w:rPr>
        <w:t xml:space="preserve">Принятие бюджетных обязательств после 25 декабря не допускается. Подтверждение бюджетных обязательств должно быть завершено Федеральным казначейством 28 декабря. </w:t>
      </w:r>
    </w:p>
    <w:p w:rsidR="003A1FB0" w:rsidRPr="001018FC" w:rsidRDefault="003A1FB0" w:rsidP="001018FC">
      <w:pPr>
        <w:widowControl w:val="0"/>
        <w:spacing w:line="360" w:lineRule="auto"/>
        <w:ind w:firstLine="709"/>
        <w:jc w:val="both"/>
        <w:rPr>
          <w:sz w:val="28"/>
          <w:szCs w:val="28"/>
        </w:rPr>
      </w:pPr>
      <w:r w:rsidRPr="001018FC">
        <w:rPr>
          <w:sz w:val="28"/>
          <w:szCs w:val="28"/>
        </w:rPr>
        <w:t xml:space="preserve">До 31 декабря включительно Федеральное казначейство оплачивает принятые и подтвержденные бюджетные обязательства. </w:t>
      </w:r>
    </w:p>
    <w:p w:rsidR="003A1FB0" w:rsidRPr="001018FC" w:rsidRDefault="003A1FB0" w:rsidP="001018FC">
      <w:pPr>
        <w:widowControl w:val="0"/>
        <w:spacing w:line="360" w:lineRule="auto"/>
        <w:ind w:firstLine="709"/>
        <w:jc w:val="both"/>
        <w:rPr>
          <w:sz w:val="28"/>
          <w:szCs w:val="28"/>
        </w:rPr>
      </w:pPr>
      <w:r w:rsidRPr="001018FC">
        <w:rPr>
          <w:sz w:val="28"/>
          <w:szCs w:val="28"/>
        </w:rPr>
        <w:t xml:space="preserve">Счета, используемые для исполнения федерального бюджета завершаемого года, подлежат закрытию 31 декабря. </w:t>
      </w:r>
    </w:p>
    <w:p w:rsidR="003A1FB0" w:rsidRPr="001018FC" w:rsidRDefault="003A1FB0" w:rsidP="001018FC">
      <w:pPr>
        <w:widowControl w:val="0"/>
        <w:spacing w:line="360" w:lineRule="auto"/>
        <w:ind w:firstLine="709"/>
        <w:jc w:val="both"/>
        <w:rPr>
          <w:sz w:val="28"/>
          <w:szCs w:val="28"/>
        </w:rPr>
      </w:pPr>
      <w:r w:rsidRPr="001018FC">
        <w:rPr>
          <w:sz w:val="28"/>
          <w:szCs w:val="28"/>
        </w:rPr>
        <w:t xml:space="preserve">После завершения операций по принятым бюджетным обязательствам завершившегося года остаток средств на едином счете федерального бюджета учитывается в доходах федерального бюджета наступившего финансового года в качестве свободного остатка средств. В дальнейшем Правительство РФ представляет ежеквартальные и годовой отчеты об исполнении федерального бюджета в Федеральное Собрание РФ. </w:t>
      </w:r>
    </w:p>
    <w:p w:rsidR="0057241D" w:rsidRPr="001018FC" w:rsidRDefault="00657EC2" w:rsidP="001018FC">
      <w:pPr>
        <w:widowControl w:val="0"/>
        <w:spacing w:line="360" w:lineRule="auto"/>
        <w:ind w:firstLine="709"/>
        <w:jc w:val="both"/>
        <w:rPr>
          <w:sz w:val="28"/>
          <w:szCs w:val="28"/>
        </w:rPr>
      </w:pPr>
      <w:r w:rsidRPr="001018FC">
        <w:rPr>
          <w:sz w:val="28"/>
          <w:szCs w:val="28"/>
        </w:rPr>
        <w:t>Д</w:t>
      </w:r>
      <w:r w:rsidR="00235DEF" w:rsidRPr="001018FC">
        <w:rPr>
          <w:sz w:val="28"/>
          <w:szCs w:val="28"/>
        </w:rPr>
        <w:t>ля более детального изучения казначейского исполнения</w:t>
      </w:r>
      <w:r w:rsidR="005C4BA2" w:rsidRPr="001018FC">
        <w:rPr>
          <w:sz w:val="28"/>
          <w:szCs w:val="28"/>
        </w:rPr>
        <w:t xml:space="preserve"> доходной части регионального</w:t>
      </w:r>
      <w:r w:rsidR="00235DEF" w:rsidRPr="001018FC">
        <w:rPr>
          <w:sz w:val="28"/>
          <w:szCs w:val="28"/>
        </w:rPr>
        <w:t xml:space="preserve"> бюдже</w:t>
      </w:r>
      <w:r w:rsidR="005C4BA2" w:rsidRPr="001018FC">
        <w:rPr>
          <w:sz w:val="28"/>
          <w:szCs w:val="28"/>
        </w:rPr>
        <w:t>та</w:t>
      </w:r>
      <w:r w:rsidR="00235DEF" w:rsidRPr="001018FC">
        <w:rPr>
          <w:sz w:val="28"/>
          <w:szCs w:val="28"/>
        </w:rPr>
        <w:t xml:space="preserve"> следует остановиться на рассмотрении</w:t>
      </w:r>
      <w:r w:rsidR="001018FC">
        <w:rPr>
          <w:sz w:val="28"/>
          <w:szCs w:val="28"/>
        </w:rPr>
        <w:t xml:space="preserve"> </w:t>
      </w:r>
      <w:r w:rsidR="00235DEF" w:rsidRPr="001018FC">
        <w:rPr>
          <w:sz w:val="28"/>
          <w:szCs w:val="28"/>
        </w:rPr>
        <w:t>исполнения доходных финансовых потоков бюджета.</w:t>
      </w:r>
      <w:r w:rsidR="001018FC">
        <w:rPr>
          <w:sz w:val="28"/>
          <w:szCs w:val="28"/>
        </w:rPr>
        <w:t xml:space="preserve"> </w:t>
      </w:r>
    </w:p>
    <w:p w:rsidR="00262DAB" w:rsidRPr="001018FC" w:rsidRDefault="0045059D" w:rsidP="001018FC">
      <w:pPr>
        <w:pStyle w:val="31"/>
        <w:widowControl w:val="0"/>
        <w:ind w:firstLine="709"/>
        <w:rPr>
          <w:rFonts w:ascii="Times New Roman" w:hAnsi="Times New Roman"/>
          <w:szCs w:val="28"/>
        </w:rPr>
      </w:pPr>
      <w:r w:rsidRPr="001018FC">
        <w:rPr>
          <w:rFonts w:ascii="Times New Roman" w:hAnsi="Times New Roman"/>
          <w:szCs w:val="28"/>
        </w:rPr>
        <w:t>В процессе исполнения доходной части регионального бюджета субъекта РФ принципиальным является следующее:</w:t>
      </w:r>
      <w:r w:rsidR="00EE31AF" w:rsidRPr="001018FC">
        <w:rPr>
          <w:rFonts w:ascii="Times New Roman" w:hAnsi="Times New Roman"/>
          <w:szCs w:val="28"/>
        </w:rPr>
        <w:t xml:space="preserve"> [29</w:t>
      </w:r>
      <w:r w:rsidR="005F6A16" w:rsidRPr="001018FC">
        <w:rPr>
          <w:rFonts w:ascii="Times New Roman" w:hAnsi="Times New Roman"/>
          <w:szCs w:val="28"/>
        </w:rPr>
        <w:t xml:space="preserve">, </w:t>
      </w:r>
      <w:r w:rsidR="00323538" w:rsidRPr="001018FC">
        <w:rPr>
          <w:rFonts w:ascii="Times New Roman" w:hAnsi="Times New Roman"/>
          <w:szCs w:val="28"/>
        </w:rPr>
        <w:t>с.195]</w:t>
      </w:r>
      <w:r w:rsidR="000829DE" w:rsidRPr="001018FC">
        <w:rPr>
          <w:rFonts w:ascii="Times New Roman" w:hAnsi="Times New Roman"/>
          <w:szCs w:val="28"/>
        </w:rPr>
        <w:t>.</w:t>
      </w:r>
      <w:r w:rsidR="00235DEF" w:rsidRPr="001018FC">
        <w:rPr>
          <w:rFonts w:ascii="Times New Roman" w:hAnsi="Times New Roman"/>
          <w:szCs w:val="28"/>
        </w:rPr>
        <w:t xml:space="preserve"> </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Органы власти субъектов РФ</w:t>
      </w:r>
      <w:r w:rsidR="002E32F0" w:rsidRPr="001018FC">
        <w:rPr>
          <w:rFonts w:ascii="Times New Roman" w:hAnsi="Times New Roman"/>
          <w:szCs w:val="28"/>
        </w:rPr>
        <w:t>, в частности Камчатской области,</w:t>
      </w:r>
      <w:r w:rsidRPr="001018FC">
        <w:rPr>
          <w:rFonts w:ascii="Times New Roman" w:hAnsi="Times New Roman"/>
          <w:szCs w:val="28"/>
        </w:rPr>
        <w:t xml:space="preserve"> самостоятельно осуществляют законодательное регулирование бюджетного устройства и бюджетного процесса на соответствующей территории исходя из условий, установленных Бюджетным Кодексом РФ.</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xml:space="preserve">Каждый субъект РФ имеет самостоятельный бюджет, который обеспечивает денежными средствами деятельность органов власти этого субъекта, выполнение социально-экономических планов и программ по обеспечению жизнедеятельности соответствующего государственного образования и удовлетворению потребностей его жителей. </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xml:space="preserve">Доходы бюджетов РФ формируется за счет собственных и регулирующих налоговых доходов, за исключением доходов, передаваемых в порядке регулирования местным бюджетам. В доходы бюджетов РФ полностью поступают доходы от использования имущества, находящегося в собственности субъектов РФ, и доходы от платных услуг, оказываемых бюджетным учреждениям, находящимся в ведении органов государственной власти субъектов РФ. </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При недостаточности этих доходов для сбалансированности бюджетов субъектов РФ из федерального бюджета им предоставляются дотации, субвенции, субсидии. Также органы власти субъектов РФ могут взять процентные и беспроцентные кредиты ссуды из других бюджетов, краткосрочные ссуды коммерческих банков. При этом вышестоящие органы власти не отвечают по их обязательствам.</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Законодательные органы власти субъектов РФ определяют в рамках законодательства РФ бюджетные права административных образований на своей территории, распределяют доходы между территориальными и местными бюджетами. При этом субъект РФ вправе закрепить за местными находящиеся в их распоряжении источники доходов в полном объеме или в определенной части на долговременной основе. Помимо этого в полномочия субъектов РФ входит ежегодное регулирование посредством отчислений от налогов и предоставлении трансфертов, субвенции и дотации.</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В соответствии с Бюджетным кодексом РФ казначейское исполнение бюджета субъекта РФ по доходам должно предусматривать:</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перечисление и зачисление доходов бюджета субъекта РФ на единый счет казначейства:</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распределение в соответствии с утвержденным бюджетом субъекта РФ региональных регулирующих налогов;</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возврат излишне уплаченных сумм доходов;</w:t>
      </w:r>
    </w:p>
    <w:p w:rsidR="0057241D" w:rsidRPr="001018FC" w:rsidRDefault="0057241D" w:rsidP="001018FC">
      <w:pPr>
        <w:pStyle w:val="31"/>
        <w:widowControl w:val="0"/>
        <w:ind w:firstLine="709"/>
        <w:rPr>
          <w:rFonts w:ascii="Times New Roman" w:hAnsi="Times New Roman"/>
          <w:szCs w:val="28"/>
        </w:rPr>
      </w:pPr>
      <w:r w:rsidRPr="001018FC">
        <w:rPr>
          <w:rFonts w:ascii="Times New Roman" w:hAnsi="Times New Roman"/>
          <w:szCs w:val="28"/>
        </w:rPr>
        <w:t>- учет доходов бюджета субъекта РФ и отчетность о доходах бюджета в соответствии с бюджетной классификацией РФ.</w:t>
      </w:r>
    </w:p>
    <w:p w:rsidR="008F6140" w:rsidRPr="001018FC" w:rsidRDefault="008F6140" w:rsidP="001018FC">
      <w:pPr>
        <w:widowControl w:val="0"/>
        <w:autoSpaceDE w:val="0"/>
        <w:autoSpaceDN w:val="0"/>
        <w:adjustRightInd w:val="0"/>
        <w:spacing w:line="360" w:lineRule="auto"/>
        <w:ind w:firstLine="709"/>
        <w:jc w:val="both"/>
        <w:rPr>
          <w:sz w:val="28"/>
          <w:szCs w:val="28"/>
        </w:rPr>
      </w:pPr>
      <w:r w:rsidRPr="001018FC">
        <w:rPr>
          <w:bCs/>
          <w:sz w:val="28"/>
          <w:szCs w:val="28"/>
        </w:rPr>
        <w:t>При осуществлении учета региональных и местных налогов и сборов, зачисляемых на счета территориальных органов Федерального казначейства, соответствующий территориальный орган Федерального казначейства:</w:t>
      </w:r>
    </w:p>
    <w:p w:rsidR="008F6140" w:rsidRPr="001018FC" w:rsidRDefault="008F6140" w:rsidP="001018FC">
      <w:pPr>
        <w:widowControl w:val="0"/>
        <w:autoSpaceDE w:val="0"/>
        <w:autoSpaceDN w:val="0"/>
        <w:adjustRightInd w:val="0"/>
        <w:spacing w:line="360" w:lineRule="auto"/>
        <w:ind w:firstLine="709"/>
        <w:jc w:val="both"/>
        <w:rPr>
          <w:sz w:val="28"/>
          <w:szCs w:val="28"/>
        </w:rPr>
      </w:pPr>
      <w:r w:rsidRPr="001018FC">
        <w:rPr>
          <w:bCs/>
          <w:sz w:val="28"/>
          <w:szCs w:val="28"/>
        </w:rPr>
        <w:t>а) представляет в орган исполнительной власти субъекта Российской Федерации (орган местного самоуправления) информацию о распределении и перечислении доходов, получаемых от уплаты региональных и местных налогов и сборов в бюджет субъекта Российской Федерации (местный бюджет), в срок не позднее рабочего дня, следующего за днем их перечисления;</w:t>
      </w:r>
    </w:p>
    <w:p w:rsidR="008F6140" w:rsidRPr="001018FC" w:rsidRDefault="008F6140" w:rsidP="001018FC">
      <w:pPr>
        <w:widowControl w:val="0"/>
        <w:autoSpaceDE w:val="0"/>
        <w:autoSpaceDN w:val="0"/>
        <w:adjustRightInd w:val="0"/>
        <w:spacing w:line="360" w:lineRule="auto"/>
        <w:ind w:firstLine="709"/>
        <w:jc w:val="both"/>
        <w:rPr>
          <w:sz w:val="28"/>
          <w:szCs w:val="28"/>
        </w:rPr>
      </w:pPr>
      <w:r w:rsidRPr="001018FC">
        <w:rPr>
          <w:bCs/>
          <w:sz w:val="28"/>
          <w:szCs w:val="28"/>
        </w:rPr>
        <w:t>б) не позднее 10 числа месяца, следующего за отчетным, представляет в орган исполнительной власти субъекта Российской Федерации данные о распределении и перечислении доходов, получаемых от уплаты региональных и местных налогов и сборов в бюджеты муниципальных образований, находящихся на территории данного субъекта Российской Федерации (за отчетный месяц и нарастающим итогом с начала финансового года).</w:t>
      </w:r>
    </w:p>
    <w:p w:rsidR="008F6140" w:rsidRPr="001018FC" w:rsidRDefault="008F6140" w:rsidP="001018FC">
      <w:pPr>
        <w:widowControl w:val="0"/>
        <w:autoSpaceDE w:val="0"/>
        <w:autoSpaceDN w:val="0"/>
        <w:adjustRightInd w:val="0"/>
        <w:spacing w:line="360" w:lineRule="auto"/>
        <w:ind w:firstLine="709"/>
        <w:jc w:val="both"/>
        <w:rPr>
          <w:sz w:val="28"/>
          <w:szCs w:val="28"/>
        </w:rPr>
      </w:pPr>
      <w:bookmarkStart w:id="0" w:name="sub_3"/>
      <w:r w:rsidRPr="001018FC">
        <w:rPr>
          <w:bCs/>
          <w:sz w:val="28"/>
          <w:szCs w:val="28"/>
        </w:rPr>
        <w:t xml:space="preserve"> В случае если региональные и местные налоги и сборы поступили на счета по учету средств бюджетов субъектов Российской Федерации (местных бюджетов), минуя счета территориальных органов Федерального казначейства, органы исполнительной власти субъектов Российской Федерации (органы местного самоуправления) предоставляют территориальным органам Федерального казначейства соответствующую информацию.</w:t>
      </w:r>
    </w:p>
    <w:bookmarkEnd w:id="0"/>
    <w:p w:rsidR="00A507A7" w:rsidRPr="001018FC" w:rsidRDefault="00A507A7" w:rsidP="001018FC">
      <w:pPr>
        <w:widowControl w:val="0"/>
        <w:spacing w:line="360" w:lineRule="auto"/>
        <w:ind w:firstLine="709"/>
        <w:jc w:val="both"/>
        <w:rPr>
          <w:sz w:val="28"/>
          <w:szCs w:val="28"/>
        </w:rPr>
      </w:pPr>
      <w:r w:rsidRPr="001018FC">
        <w:rPr>
          <w:sz w:val="28"/>
          <w:szCs w:val="28"/>
        </w:rPr>
        <w:t>Учет доходов</w:t>
      </w:r>
      <w:r w:rsidR="001734D7" w:rsidRPr="001018FC">
        <w:rPr>
          <w:sz w:val="28"/>
          <w:szCs w:val="28"/>
        </w:rPr>
        <w:t>, как</w:t>
      </w:r>
      <w:r w:rsidRPr="001018FC">
        <w:rPr>
          <w:sz w:val="28"/>
          <w:szCs w:val="28"/>
        </w:rPr>
        <w:t xml:space="preserve"> федерального бюджета</w:t>
      </w:r>
      <w:r w:rsidR="001734D7" w:rsidRPr="001018FC">
        <w:rPr>
          <w:sz w:val="28"/>
          <w:szCs w:val="28"/>
        </w:rPr>
        <w:t>, так и регионального бюджета</w:t>
      </w:r>
      <w:r w:rsidRPr="001018FC">
        <w:rPr>
          <w:sz w:val="28"/>
          <w:szCs w:val="28"/>
        </w:rPr>
        <w:t xml:space="preserve"> осуществляется в органах федерального казначейства в соответствии</w:t>
      </w:r>
      <w:r w:rsidR="001734D7" w:rsidRPr="001018FC">
        <w:rPr>
          <w:sz w:val="28"/>
          <w:szCs w:val="28"/>
        </w:rPr>
        <w:t xml:space="preserve"> с </w:t>
      </w:r>
      <w:r w:rsidRPr="001018FC">
        <w:rPr>
          <w:sz w:val="28"/>
          <w:szCs w:val="28"/>
        </w:rPr>
        <w:t>приказом Минфина РФ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00B0466B" w:rsidRPr="001018FC">
        <w:rPr>
          <w:sz w:val="28"/>
          <w:szCs w:val="28"/>
        </w:rPr>
        <w:t xml:space="preserve"> от 16 декабря </w:t>
      </w:r>
      <w:smartTag w:uri="urn:schemas-microsoft-com:office:smarttags" w:element="metricconverter">
        <w:smartTagPr>
          <w:attr w:name="ProductID" w:val="2004 г"/>
        </w:smartTagPr>
        <w:r w:rsidR="00B0466B" w:rsidRPr="001018FC">
          <w:rPr>
            <w:sz w:val="28"/>
            <w:szCs w:val="28"/>
          </w:rPr>
          <w:t>2004 г</w:t>
        </w:r>
      </w:smartTag>
      <w:r w:rsidR="00B0466B" w:rsidRPr="001018FC">
        <w:rPr>
          <w:sz w:val="28"/>
          <w:szCs w:val="28"/>
        </w:rPr>
        <w:t>. N 116н</w:t>
      </w:r>
      <w:r w:rsidR="00181FB0" w:rsidRPr="001018FC">
        <w:rPr>
          <w:sz w:val="28"/>
          <w:szCs w:val="28"/>
        </w:rPr>
        <w:t>.</w:t>
      </w:r>
      <w:r w:rsidR="005C022B" w:rsidRPr="001018FC">
        <w:rPr>
          <w:sz w:val="28"/>
          <w:szCs w:val="28"/>
        </w:rPr>
        <w:t xml:space="preserve"> </w:t>
      </w:r>
      <w:r w:rsidR="007539B0" w:rsidRPr="001018FC">
        <w:rPr>
          <w:sz w:val="28"/>
          <w:szCs w:val="28"/>
        </w:rPr>
        <w:t xml:space="preserve">Данные функции по учету и распределению поступающих доходов, возложены на отдел доходов Управления Федерального казначейства. </w:t>
      </w:r>
    </w:p>
    <w:p w:rsidR="00B3753E" w:rsidRPr="001018FC" w:rsidRDefault="00C34C13" w:rsidP="001018FC">
      <w:pPr>
        <w:widowControl w:val="0"/>
        <w:autoSpaceDE w:val="0"/>
        <w:autoSpaceDN w:val="0"/>
        <w:adjustRightInd w:val="0"/>
        <w:spacing w:line="360" w:lineRule="auto"/>
        <w:ind w:firstLine="709"/>
        <w:jc w:val="both"/>
        <w:rPr>
          <w:sz w:val="28"/>
          <w:szCs w:val="28"/>
        </w:rPr>
      </w:pPr>
      <w:r w:rsidRPr="001018FC">
        <w:rPr>
          <w:sz w:val="28"/>
          <w:szCs w:val="28"/>
        </w:rPr>
        <w:t>Учет поступлений</w:t>
      </w:r>
      <w:r w:rsidR="00E269FD" w:rsidRPr="001018FC">
        <w:rPr>
          <w:sz w:val="28"/>
          <w:szCs w:val="28"/>
        </w:rPr>
        <w:t xml:space="preserve"> в бюджеты бюджетной системы РФ</w:t>
      </w:r>
      <w:r w:rsidRPr="001018FC">
        <w:rPr>
          <w:sz w:val="28"/>
          <w:szCs w:val="28"/>
        </w:rPr>
        <w:t xml:space="preserve"> осуществляется по кодам бюджетной классификации, у</w:t>
      </w:r>
      <w:r w:rsidR="00AD063F" w:rsidRPr="001018FC">
        <w:rPr>
          <w:sz w:val="28"/>
          <w:szCs w:val="28"/>
        </w:rPr>
        <w:t xml:space="preserve">казанным в расчетных документах. </w:t>
      </w:r>
      <w:r w:rsidR="005F4E91" w:rsidRPr="001018FC">
        <w:rPr>
          <w:sz w:val="28"/>
          <w:szCs w:val="28"/>
        </w:rPr>
        <w:t>Структура к</w:t>
      </w:r>
      <w:r w:rsidR="00AD063F" w:rsidRPr="001018FC">
        <w:rPr>
          <w:sz w:val="28"/>
          <w:szCs w:val="28"/>
        </w:rPr>
        <w:t>од</w:t>
      </w:r>
      <w:r w:rsidR="005F4E91" w:rsidRPr="001018FC">
        <w:rPr>
          <w:sz w:val="28"/>
          <w:szCs w:val="28"/>
        </w:rPr>
        <w:t>а</w:t>
      </w:r>
      <w:r w:rsidR="00AD063F" w:rsidRPr="001018FC">
        <w:rPr>
          <w:sz w:val="28"/>
          <w:szCs w:val="28"/>
        </w:rPr>
        <w:t xml:space="preserve"> бюджетной классификации</w:t>
      </w:r>
      <w:r w:rsidR="005F4E91" w:rsidRPr="001018FC">
        <w:rPr>
          <w:sz w:val="28"/>
          <w:szCs w:val="28"/>
        </w:rPr>
        <w:t xml:space="preserve"> по учету доходов</w:t>
      </w:r>
      <w:r w:rsidR="00AD063F" w:rsidRPr="001018FC">
        <w:rPr>
          <w:sz w:val="28"/>
          <w:szCs w:val="28"/>
        </w:rPr>
        <w:t xml:space="preserve"> </w:t>
      </w:r>
      <w:r w:rsidR="005F4E91" w:rsidRPr="001018FC">
        <w:rPr>
          <w:sz w:val="28"/>
          <w:szCs w:val="28"/>
        </w:rPr>
        <w:t>представлена</w:t>
      </w:r>
      <w:r w:rsidR="00AC3AE9" w:rsidRPr="001018FC">
        <w:rPr>
          <w:sz w:val="28"/>
          <w:szCs w:val="28"/>
        </w:rPr>
        <w:t xml:space="preserve"> на рисунке 2.2</w:t>
      </w:r>
      <w:r w:rsidR="00B34643" w:rsidRPr="001018FC">
        <w:rPr>
          <w:sz w:val="28"/>
          <w:szCs w:val="28"/>
        </w:rPr>
        <w:t xml:space="preserve"> </w:t>
      </w:r>
      <w:r w:rsidR="00871DD3" w:rsidRPr="001018FC">
        <w:rPr>
          <w:sz w:val="28"/>
          <w:szCs w:val="28"/>
        </w:rPr>
        <w:t>[11</w:t>
      </w:r>
      <w:r w:rsidR="00B34643" w:rsidRPr="001018FC">
        <w:rPr>
          <w:sz w:val="28"/>
          <w:szCs w:val="28"/>
        </w:rPr>
        <w:t>]</w:t>
      </w:r>
      <w:r w:rsidR="00205F77" w:rsidRPr="001018FC">
        <w:rPr>
          <w:sz w:val="28"/>
          <w:szCs w:val="28"/>
        </w:rPr>
        <w:t>.</w:t>
      </w:r>
    </w:p>
    <w:p w:rsidR="009878A3" w:rsidRPr="001018FC" w:rsidRDefault="009878A3" w:rsidP="001018FC">
      <w:pPr>
        <w:widowControl w:val="0"/>
        <w:spacing w:line="360" w:lineRule="auto"/>
        <w:ind w:firstLine="709"/>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540"/>
        <w:gridCol w:w="540"/>
        <w:gridCol w:w="360"/>
        <w:gridCol w:w="360"/>
        <w:gridCol w:w="360"/>
        <w:gridCol w:w="367"/>
        <w:gridCol w:w="353"/>
        <w:gridCol w:w="360"/>
        <w:gridCol w:w="540"/>
        <w:gridCol w:w="360"/>
        <w:gridCol w:w="592"/>
        <w:gridCol w:w="567"/>
        <w:gridCol w:w="542"/>
        <w:gridCol w:w="540"/>
        <w:gridCol w:w="519"/>
        <w:gridCol w:w="520"/>
        <w:gridCol w:w="714"/>
      </w:tblGrid>
      <w:tr w:rsidR="004E27E0" w:rsidRPr="001018FC" w:rsidTr="001018FC">
        <w:trPr>
          <w:cantSplit/>
        </w:trPr>
        <w:tc>
          <w:tcPr>
            <w:tcW w:w="1080" w:type="dxa"/>
            <w:gridSpan w:val="3"/>
            <w:vMerge w:val="restart"/>
            <w:textDirection w:val="btLr"/>
            <w:vAlign w:val="center"/>
          </w:tcPr>
          <w:p w:rsidR="004E27E0" w:rsidRPr="001018FC" w:rsidRDefault="004E27E0" w:rsidP="001018FC">
            <w:pPr>
              <w:pStyle w:val="9"/>
              <w:widowControl w:val="0"/>
              <w:spacing w:before="0" w:after="0" w:line="360" w:lineRule="auto"/>
              <w:jc w:val="both"/>
              <w:rPr>
                <w:rFonts w:ascii="Times New Roman" w:hAnsi="Times New Roman"/>
                <w:b/>
                <w:sz w:val="20"/>
                <w:szCs w:val="20"/>
              </w:rPr>
            </w:pPr>
            <w:r w:rsidRPr="001018FC">
              <w:rPr>
                <w:rFonts w:ascii="Times New Roman" w:hAnsi="Times New Roman"/>
                <w:b/>
                <w:sz w:val="20"/>
                <w:szCs w:val="20"/>
              </w:rPr>
              <w:t>Администратор</w:t>
            </w:r>
          </w:p>
        </w:tc>
        <w:tc>
          <w:tcPr>
            <w:tcW w:w="4140" w:type="dxa"/>
            <w:gridSpan w:val="10"/>
            <w:vAlign w:val="center"/>
          </w:tcPr>
          <w:p w:rsidR="004E27E0" w:rsidRPr="001018FC" w:rsidRDefault="004E27E0" w:rsidP="001018FC">
            <w:pPr>
              <w:pStyle w:val="4"/>
              <w:keepNext w:val="0"/>
              <w:widowControl w:val="0"/>
              <w:spacing w:before="0" w:after="0" w:line="360" w:lineRule="auto"/>
              <w:jc w:val="both"/>
              <w:rPr>
                <w:rFonts w:ascii="Times New Roman" w:hAnsi="Times New Roman"/>
                <w:sz w:val="20"/>
                <w:szCs w:val="20"/>
              </w:rPr>
            </w:pPr>
            <w:r w:rsidRPr="001018FC">
              <w:rPr>
                <w:rFonts w:ascii="Times New Roman" w:hAnsi="Times New Roman"/>
                <w:sz w:val="20"/>
                <w:szCs w:val="20"/>
              </w:rPr>
              <w:t>Вид доходов</w:t>
            </w:r>
          </w:p>
        </w:tc>
        <w:tc>
          <w:tcPr>
            <w:tcW w:w="2241" w:type="dxa"/>
            <w:gridSpan w:val="4"/>
            <w:vMerge w:val="restart"/>
            <w:vAlign w:val="center"/>
          </w:tcPr>
          <w:p w:rsidR="004E27E0" w:rsidRPr="001018FC" w:rsidRDefault="004E27E0" w:rsidP="001018FC">
            <w:pPr>
              <w:widowControl w:val="0"/>
              <w:spacing w:line="360" w:lineRule="auto"/>
              <w:jc w:val="both"/>
              <w:rPr>
                <w:b/>
                <w:bCs/>
                <w:sz w:val="20"/>
                <w:szCs w:val="20"/>
              </w:rPr>
            </w:pPr>
            <w:r w:rsidRPr="001018FC">
              <w:rPr>
                <w:b/>
                <w:bCs/>
                <w:sz w:val="20"/>
                <w:szCs w:val="20"/>
              </w:rPr>
              <w:t>Программа</w:t>
            </w:r>
          </w:p>
          <w:p w:rsidR="004E27E0" w:rsidRPr="001018FC" w:rsidRDefault="004E27E0" w:rsidP="001018FC">
            <w:pPr>
              <w:widowControl w:val="0"/>
              <w:spacing w:line="360" w:lineRule="auto"/>
              <w:jc w:val="both"/>
              <w:rPr>
                <w:b/>
                <w:bCs/>
                <w:sz w:val="20"/>
                <w:szCs w:val="20"/>
              </w:rPr>
            </w:pPr>
            <w:r w:rsidRPr="001018FC">
              <w:rPr>
                <w:b/>
                <w:bCs/>
                <w:sz w:val="20"/>
                <w:szCs w:val="20"/>
              </w:rPr>
              <w:t>(подпрограмма)</w:t>
            </w:r>
          </w:p>
        </w:tc>
        <w:tc>
          <w:tcPr>
            <w:tcW w:w="1753" w:type="dxa"/>
            <w:gridSpan w:val="3"/>
            <w:vMerge w:val="restart"/>
            <w:vAlign w:val="center"/>
          </w:tcPr>
          <w:p w:rsidR="004E27E0" w:rsidRPr="001018FC" w:rsidRDefault="004E27E0" w:rsidP="001018FC">
            <w:pPr>
              <w:pStyle w:val="5"/>
              <w:widowControl w:val="0"/>
              <w:spacing w:before="0" w:after="0" w:line="360" w:lineRule="auto"/>
              <w:jc w:val="both"/>
              <w:rPr>
                <w:rFonts w:ascii="Times New Roman" w:hAnsi="Times New Roman"/>
                <w:bCs w:val="0"/>
                <w:i w:val="0"/>
                <w:sz w:val="20"/>
                <w:szCs w:val="20"/>
              </w:rPr>
            </w:pPr>
            <w:r w:rsidRPr="001018FC">
              <w:rPr>
                <w:rFonts w:ascii="Times New Roman" w:hAnsi="Times New Roman"/>
                <w:bCs w:val="0"/>
                <w:i w:val="0"/>
                <w:sz w:val="20"/>
                <w:szCs w:val="20"/>
              </w:rPr>
              <w:t>Экономическая классификация</w:t>
            </w:r>
          </w:p>
          <w:p w:rsidR="004E27E0" w:rsidRPr="001018FC" w:rsidRDefault="004E27E0" w:rsidP="001018FC">
            <w:pPr>
              <w:widowControl w:val="0"/>
              <w:spacing w:line="360" w:lineRule="auto"/>
              <w:jc w:val="both"/>
              <w:rPr>
                <w:b/>
                <w:bCs/>
                <w:sz w:val="20"/>
                <w:szCs w:val="20"/>
              </w:rPr>
            </w:pPr>
            <w:r w:rsidRPr="001018FC">
              <w:rPr>
                <w:b/>
                <w:bCs/>
                <w:sz w:val="20"/>
                <w:szCs w:val="20"/>
              </w:rPr>
              <w:t>доходов</w:t>
            </w:r>
          </w:p>
        </w:tc>
      </w:tr>
      <w:tr w:rsidR="004E27E0" w:rsidRPr="001018FC" w:rsidTr="001018FC">
        <w:trPr>
          <w:cantSplit/>
          <w:trHeight w:val="1355"/>
        </w:trPr>
        <w:tc>
          <w:tcPr>
            <w:tcW w:w="1080" w:type="dxa"/>
            <w:gridSpan w:val="3"/>
            <w:vMerge/>
            <w:vAlign w:val="center"/>
          </w:tcPr>
          <w:p w:rsidR="004E27E0" w:rsidRPr="001018FC" w:rsidRDefault="004E27E0" w:rsidP="001018FC">
            <w:pPr>
              <w:widowControl w:val="0"/>
              <w:spacing w:line="360" w:lineRule="auto"/>
              <w:jc w:val="both"/>
              <w:rPr>
                <w:b/>
                <w:bCs/>
                <w:sz w:val="20"/>
                <w:szCs w:val="20"/>
              </w:rPr>
            </w:pPr>
          </w:p>
        </w:tc>
        <w:tc>
          <w:tcPr>
            <w:tcW w:w="540" w:type="dxa"/>
            <w:textDirection w:val="btLr"/>
            <w:vAlign w:val="center"/>
          </w:tcPr>
          <w:p w:rsidR="004E27E0" w:rsidRPr="001018FC" w:rsidRDefault="004E27E0" w:rsidP="001018FC">
            <w:pPr>
              <w:widowControl w:val="0"/>
              <w:spacing w:line="360" w:lineRule="auto"/>
              <w:jc w:val="both"/>
              <w:rPr>
                <w:b/>
                <w:bCs/>
                <w:sz w:val="20"/>
                <w:szCs w:val="20"/>
              </w:rPr>
            </w:pPr>
            <w:r w:rsidRPr="001018FC">
              <w:rPr>
                <w:b/>
                <w:bCs/>
                <w:sz w:val="20"/>
                <w:szCs w:val="20"/>
              </w:rPr>
              <w:t>Группа</w:t>
            </w:r>
          </w:p>
        </w:tc>
        <w:tc>
          <w:tcPr>
            <w:tcW w:w="900" w:type="dxa"/>
            <w:gridSpan w:val="2"/>
            <w:textDirection w:val="btLr"/>
            <w:vAlign w:val="center"/>
          </w:tcPr>
          <w:p w:rsidR="004E27E0" w:rsidRPr="001018FC" w:rsidRDefault="004E27E0" w:rsidP="001018FC">
            <w:pPr>
              <w:widowControl w:val="0"/>
              <w:spacing w:line="360" w:lineRule="auto"/>
              <w:jc w:val="both"/>
              <w:rPr>
                <w:b/>
                <w:bCs/>
                <w:sz w:val="20"/>
                <w:szCs w:val="20"/>
              </w:rPr>
            </w:pPr>
            <w:r w:rsidRPr="001018FC">
              <w:rPr>
                <w:b/>
                <w:bCs/>
                <w:sz w:val="20"/>
                <w:szCs w:val="20"/>
              </w:rPr>
              <w:t>Подгруппа</w:t>
            </w:r>
          </w:p>
        </w:tc>
        <w:tc>
          <w:tcPr>
            <w:tcW w:w="720" w:type="dxa"/>
            <w:gridSpan w:val="2"/>
            <w:textDirection w:val="btLr"/>
            <w:vAlign w:val="center"/>
          </w:tcPr>
          <w:p w:rsidR="004E27E0" w:rsidRPr="001018FC" w:rsidRDefault="004E27E0" w:rsidP="001018FC">
            <w:pPr>
              <w:widowControl w:val="0"/>
              <w:spacing w:line="360" w:lineRule="auto"/>
              <w:jc w:val="both"/>
              <w:rPr>
                <w:b/>
                <w:bCs/>
                <w:sz w:val="20"/>
                <w:szCs w:val="20"/>
              </w:rPr>
            </w:pPr>
            <w:r w:rsidRPr="001018FC">
              <w:rPr>
                <w:b/>
                <w:bCs/>
                <w:sz w:val="20"/>
                <w:szCs w:val="20"/>
              </w:rPr>
              <w:t>Статья</w:t>
            </w:r>
          </w:p>
        </w:tc>
        <w:tc>
          <w:tcPr>
            <w:tcW w:w="1080" w:type="dxa"/>
            <w:gridSpan w:val="3"/>
            <w:textDirection w:val="btLr"/>
            <w:vAlign w:val="center"/>
          </w:tcPr>
          <w:p w:rsidR="004E27E0" w:rsidRPr="001018FC" w:rsidRDefault="004E27E0" w:rsidP="001018FC">
            <w:pPr>
              <w:widowControl w:val="0"/>
              <w:spacing w:line="360" w:lineRule="auto"/>
              <w:jc w:val="both"/>
              <w:rPr>
                <w:b/>
                <w:bCs/>
                <w:sz w:val="20"/>
                <w:szCs w:val="20"/>
              </w:rPr>
            </w:pPr>
            <w:r w:rsidRPr="001018FC">
              <w:rPr>
                <w:b/>
                <w:bCs/>
                <w:sz w:val="20"/>
                <w:szCs w:val="20"/>
              </w:rPr>
              <w:t>Подстатья</w:t>
            </w:r>
          </w:p>
        </w:tc>
        <w:tc>
          <w:tcPr>
            <w:tcW w:w="900" w:type="dxa"/>
            <w:gridSpan w:val="2"/>
            <w:textDirection w:val="btLr"/>
            <w:vAlign w:val="center"/>
          </w:tcPr>
          <w:p w:rsidR="004E27E0" w:rsidRPr="001018FC" w:rsidRDefault="004E27E0" w:rsidP="001018FC">
            <w:pPr>
              <w:widowControl w:val="0"/>
              <w:spacing w:line="360" w:lineRule="auto"/>
              <w:jc w:val="both"/>
              <w:rPr>
                <w:b/>
                <w:bCs/>
                <w:sz w:val="20"/>
                <w:szCs w:val="20"/>
              </w:rPr>
            </w:pPr>
            <w:r w:rsidRPr="001018FC">
              <w:rPr>
                <w:b/>
                <w:bCs/>
                <w:sz w:val="20"/>
                <w:szCs w:val="20"/>
              </w:rPr>
              <w:t>Элемент</w:t>
            </w:r>
          </w:p>
        </w:tc>
        <w:tc>
          <w:tcPr>
            <w:tcW w:w="2241" w:type="dxa"/>
            <w:gridSpan w:val="4"/>
            <w:vMerge/>
            <w:vAlign w:val="center"/>
          </w:tcPr>
          <w:p w:rsidR="004E27E0" w:rsidRPr="001018FC" w:rsidRDefault="004E27E0" w:rsidP="001018FC">
            <w:pPr>
              <w:widowControl w:val="0"/>
              <w:spacing w:line="360" w:lineRule="auto"/>
              <w:jc w:val="both"/>
              <w:rPr>
                <w:b/>
                <w:bCs/>
                <w:sz w:val="20"/>
                <w:szCs w:val="20"/>
              </w:rPr>
            </w:pPr>
          </w:p>
        </w:tc>
        <w:tc>
          <w:tcPr>
            <w:tcW w:w="1753" w:type="dxa"/>
            <w:gridSpan w:val="3"/>
            <w:vMerge/>
            <w:vAlign w:val="center"/>
          </w:tcPr>
          <w:p w:rsidR="004E27E0" w:rsidRPr="001018FC" w:rsidRDefault="004E27E0" w:rsidP="001018FC">
            <w:pPr>
              <w:widowControl w:val="0"/>
              <w:spacing w:line="360" w:lineRule="auto"/>
              <w:jc w:val="both"/>
              <w:rPr>
                <w:b/>
                <w:bCs/>
                <w:sz w:val="20"/>
                <w:szCs w:val="20"/>
              </w:rPr>
            </w:pPr>
          </w:p>
        </w:tc>
      </w:tr>
      <w:tr w:rsidR="004E27E0" w:rsidRPr="001018FC" w:rsidTr="001018FC">
        <w:trPr>
          <w:cantSplit/>
        </w:trPr>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2</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3</w:t>
            </w:r>
          </w:p>
        </w:tc>
        <w:tc>
          <w:tcPr>
            <w:tcW w:w="54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4</w:t>
            </w:r>
          </w:p>
        </w:tc>
        <w:tc>
          <w:tcPr>
            <w:tcW w:w="54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5</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6</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7</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8</w:t>
            </w:r>
          </w:p>
        </w:tc>
        <w:tc>
          <w:tcPr>
            <w:tcW w:w="367"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9</w:t>
            </w:r>
          </w:p>
        </w:tc>
        <w:tc>
          <w:tcPr>
            <w:tcW w:w="353"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10</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11</w:t>
            </w:r>
          </w:p>
        </w:tc>
        <w:tc>
          <w:tcPr>
            <w:tcW w:w="54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12</w:t>
            </w:r>
          </w:p>
        </w:tc>
        <w:tc>
          <w:tcPr>
            <w:tcW w:w="36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13</w:t>
            </w:r>
          </w:p>
        </w:tc>
        <w:tc>
          <w:tcPr>
            <w:tcW w:w="592"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14</w:t>
            </w:r>
          </w:p>
        </w:tc>
        <w:tc>
          <w:tcPr>
            <w:tcW w:w="567"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15</w:t>
            </w:r>
          </w:p>
        </w:tc>
        <w:tc>
          <w:tcPr>
            <w:tcW w:w="542"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16</w:t>
            </w:r>
          </w:p>
        </w:tc>
        <w:tc>
          <w:tcPr>
            <w:tcW w:w="54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17</w:t>
            </w:r>
          </w:p>
        </w:tc>
        <w:tc>
          <w:tcPr>
            <w:tcW w:w="519"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18</w:t>
            </w:r>
          </w:p>
        </w:tc>
        <w:tc>
          <w:tcPr>
            <w:tcW w:w="520"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19</w:t>
            </w:r>
          </w:p>
        </w:tc>
        <w:tc>
          <w:tcPr>
            <w:tcW w:w="714" w:type="dxa"/>
            <w:vAlign w:val="center"/>
          </w:tcPr>
          <w:p w:rsidR="004E27E0" w:rsidRPr="001018FC" w:rsidRDefault="004E27E0" w:rsidP="001018FC">
            <w:pPr>
              <w:widowControl w:val="0"/>
              <w:spacing w:line="360" w:lineRule="auto"/>
              <w:jc w:val="both"/>
              <w:rPr>
                <w:b/>
                <w:bCs/>
                <w:sz w:val="20"/>
                <w:szCs w:val="20"/>
              </w:rPr>
            </w:pPr>
            <w:r w:rsidRPr="001018FC">
              <w:rPr>
                <w:b/>
                <w:bCs/>
                <w:sz w:val="20"/>
                <w:szCs w:val="20"/>
              </w:rPr>
              <w:t>20</w:t>
            </w:r>
          </w:p>
        </w:tc>
      </w:tr>
      <w:tr w:rsidR="004E27E0" w:rsidRPr="001018FC" w:rsidTr="001018FC">
        <w:trPr>
          <w:cantSplit/>
          <w:trHeight w:val="263"/>
        </w:trPr>
        <w:tc>
          <w:tcPr>
            <w:tcW w:w="1080" w:type="dxa"/>
            <w:gridSpan w:val="3"/>
            <w:vAlign w:val="center"/>
          </w:tcPr>
          <w:p w:rsidR="004E27E0" w:rsidRPr="001018FC" w:rsidRDefault="004E27E0" w:rsidP="001018FC">
            <w:pPr>
              <w:widowControl w:val="0"/>
              <w:spacing w:line="360" w:lineRule="auto"/>
              <w:jc w:val="both"/>
              <w:rPr>
                <w:b/>
                <w:bCs/>
                <w:sz w:val="20"/>
                <w:szCs w:val="20"/>
              </w:rPr>
            </w:pPr>
            <w:r w:rsidRPr="001018FC">
              <w:rPr>
                <w:b/>
                <w:bCs/>
                <w:sz w:val="20"/>
                <w:szCs w:val="20"/>
              </w:rPr>
              <w:t>1</w:t>
            </w:r>
          </w:p>
        </w:tc>
        <w:tc>
          <w:tcPr>
            <w:tcW w:w="4140" w:type="dxa"/>
            <w:gridSpan w:val="10"/>
            <w:vAlign w:val="center"/>
          </w:tcPr>
          <w:p w:rsidR="004E27E0" w:rsidRPr="001018FC" w:rsidRDefault="004E27E0" w:rsidP="001018FC">
            <w:pPr>
              <w:widowControl w:val="0"/>
              <w:spacing w:line="360" w:lineRule="auto"/>
              <w:jc w:val="both"/>
              <w:rPr>
                <w:b/>
                <w:bCs/>
                <w:sz w:val="20"/>
                <w:szCs w:val="20"/>
              </w:rPr>
            </w:pPr>
            <w:r w:rsidRPr="001018FC">
              <w:rPr>
                <w:b/>
                <w:bCs/>
                <w:sz w:val="20"/>
                <w:szCs w:val="20"/>
              </w:rPr>
              <w:t>2</w:t>
            </w:r>
          </w:p>
        </w:tc>
        <w:tc>
          <w:tcPr>
            <w:tcW w:w="2241" w:type="dxa"/>
            <w:gridSpan w:val="4"/>
            <w:vAlign w:val="center"/>
          </w:tcPr>
          <w:p w:rsidR="004E27E0" w:rsidRPr="001018FC" w:rsidRDefault="004E27E0" w:rsidP="001018FC">
            <w:pPr>
              <w:widowControl w:val="0"/>
              <w:spacing w:line="360" w:lineRule="auto"/>
              <w:jc w:val="both"/>
              <w:rPr>
                <w:b/>
                <w:bCs/>
                <w:sz w:val="20"/>
                <w:szCs w:val="20"/>
              </w:rPr>
            </w:pPr>
            <w:r w:rsidRPr="001018FC">
              <w:rPr>
                <w:b/>
                <w:bCs/>
                <w:sz w:val="20"/>
                <w:szCs w:val="20"/>
              </w:rPr>
              <w:t>3</w:t>
            </w:r>
          </w:p>
        </w:tc>
        <w:tc>
          <w:tcPr>
            <w:tcW w:w="1753" w:type="dxa"/>
            <w:gridSpan w:val="3"/>
            <w:vAlign w:val="center"/>
          </w:tcPr>
          <w:p w:rsidR="004E27E0" w:rsidRPr="001018FC" w:rsidRDefault="004E27E0" w:rsidP="001018FC">
            <w:pPr>
              <w:widowControl w:val="0"/>
              <w:spacing w:line="360" w:lineRule="auto"/>
              <w:jc w:val="both"/>
              <w:rPr>
                <w:b/>
                <w:bCs/>
                <w:sz w:val="20"/>
                <w:szCs w:val="20"/>
              </w:rPr>
            </w:pPr>
            <w:r w:rsidRPr="001018FC">
              <w:rPr>
                <w:b/>
                <w:bCs/>
                <w:sz w:val="20"/>
                <w:szCs w:val="20"/>
              </w:rPr>
              <w:t>4</w:t>
            </w:r>
          </w:p>
        </w:tc>
      </w:tr>
    </w:tbl>
    <w:p w:rsidR="00BF4A91" w:rsidRPr="001018FC" w:rsidRDefault="00AC3AE9" w:rsidP="001018FC">
      <w:pPr>
        <w:widowControl w:val="0"/>
        <w:spacing w:line="360" w:lineRule="auto"/>
        <w:ind w:firstLine="709"/>
        <w:jc w:val="both"/>
        <w:rPr>
          <w:bCs/>
          <w:sz w:val="28"/>
          <w:szCs w:val="28"/>
        </w:rPr>
      </w:pPr>
      <w:r w:rsidRPr="001018FC">
        <w:rPr>
          <w:sz w:val="28"/>
          <w:szCs w:val="28"/>
        </w:rPr>
        <w:t>Рисунок 2.2</w:t>
      </w:r>
      <w:r w:rsidR="00BF4A91" w:rsidRPr="001018FC">
        <w:rPr>
          <w:sz w:val="28"/>
          <w:szCs w:val="28"/>
        </w:rPr>
        <w:t xml:space="preserve"> </w:t>
      </w:r>
      <w:r w:rsidR="00BF4A91" w:rsidRPr="001018FC">
        <w:rPr>
          <w:bCs/>
          <w:sz w:val="28"/>
          <w:szCs w:val="28"/>
        </w:rPr>
        <w:t>Структура кода классификации доходов бюджетов РФ</w:t>
      </w:r>
    </w:p>
    <w:p w:rsidR="00843B12" w:rsidRPr="001018FC" w:rsidRDefault="00843B12" w:rsidP="001018FC">
      <w:pPr>
        <w:pStyle w:val="ConsNormal"/>
        <w:spacing w:line="360" w:lineRule="auto"/>
        <w:ind w:right="0" w:firstLine="709"/>
        <w:jc w:val="both"/>
        <w:rPr>
          <w:rFonts w:ascii="Times New Roman" w:hAnsi="Times New Roman" w:cs="Times New Roman"/>
          <w:sz w:val="28"/>
          <w:szCs w:val="28"/>
        </w:rPr>
      </w:pPr>
    </w:p>
    <w:p w:rsidR="00D77A4B" w:rsidRPr="001018FC" w:rsidRDefault="00D77A4B" w:rsidP="001018FC">
      <w:pPr>
        <w:pStyle w:val="ConsNormal"/>
        <w:spacing w:line="360" w:lineRule="auto"/>
        <w:ind w:right="0" w:firstLine="709"/>
        <w:jc w:val="both"/>
        <w:rPr>
          <w:rFonts w:ascii="Times New Roman" w:hAnsi="Times New Roman" w:cs="Times New Roman"/>
          <w:sz w:val="28"/>
          <w:szCs w:val="28"/>
        </w:rPr>
      </w:pPr>
      <w:r w:rsidRPr="001018FC">
        <w:rPr>
          <w:rFonts w:ascii="Times New Roman" w:hAnsi="Times New Roman" w:cs="Times New Roman"/>
          <w:sz w:val="28"/>
          <w:szCs w:val="28"/>
        </w:rPr>
        <w:t>Первая часть – код администратора. Он соответствует номеру, присвоенному главному распорядителю в соответствии с перечнем главных распорядителей соответствующего бюджета</w:t>
      </w:r>
    </w:p>
    <w:p w:rsidR="00D77A4B" w:rsidRPr="001018FC" w:rsidRDefault="00D77A4B" w:rsidP="001018FC">
      <w:pPr>
        <w:pStyle w:val="ConsNormal"/>
        <w:spacing w:line="360" w:lineRule="auto"/>
        <w:ind w:right="0" w:firstLine="709"/>
        <w:jc w:val="both"/>
        <w:rPr>
          <w:rFonts w:ascii="Times New Roman" w:hAnsi="Times New Roman" w:cs="Times New Roman"/>
          <w:sz w:val="28"/>
          <w:szCs w:val="28"/>
        </w:rPr>
      </w:pPr>
      <w:r w:rsidRPr="001018FC">
        <w:rPr>
          <w:rFonts w:ascii="Times New Roman" w:hAnsi="Times New Roman" w:cs="Times New Roman"/>
          <w:sz w:val="28"/>
          <w:szCs w:val="28"/>
        </w:rPr>
        <w:t>Вторая часть кода бюджетной классификации доходов РФ (с 4 по 13-й разряды) раскрывает виды доходов соответствующего бюджета с детализацией на группы, подгруппы, статьи, подстатьи и элементы бюджетных доходов.</w:t>
      </w:r>
    </w:p>
    <w:p w:rsidR="00D77A4B" w:rsidRPr="001018FC" w:rsidRDefault="00D77A4B" w:rsidP="001018FC">
      <w:pPr>
        <w:pStyle w:val="ConsNormal"/>
        <w:spacing w:line="360" w:lineRule="auto"/>
        <w:ind w:right="0" w:firstLine="709"/>
        <w:jc w:val="both"/>
        <w:rPr>
          <w:rFonts w:ascii="Times New Roman" w:hAnsi="Times New Roman" w:cs="Times New Roman"/>
          <w:sz w:val="28"/>
          <w:szCs w:val="28"/>
        </w:rPr>
      </w:pPr>
      <w:r w:rsidRPr="001018FC">
        <w:rPr>
          <w:rFonts w:ascii="Times New Roman" w:hAnsi="Times New Roman" w:cs="Times New Roman"/>
          <w:sz w:val="28"/>
          <w:szCs w:val="28"/>
        </w:rPr>
        <w:t>И, наконец, третья часть, представленная тремя последними знаками кода, – экономическая классификация доходов. Она раскрывает экономический смысл источников пополнения соответствующего бюджета (налоговые доходы, доходы от собственности, от оказания платных услуг, от операций с активами и т.п.)</w:t>
      </w:r>
      <w:r w:rsidR="00CB5FDD" w:rsidRPr="001018FC">
        <w:rPr>
          <w:rFonts w:ascii="Times New Roman" w:hAnsi="Times New Roman" w:cs="Times New Roman"/>
          <w:sz w:val="28"/>
          <w:szCs w:val="28"/>
        </w:rPr>
        <w:t xml:space="preserve"> </w:t>
      </w:r>
      <w:r w:rsidR="00D31EE4" w:rsidRPr="001018FC">
        <w:rPr>
          <w:rFonts w:ascii="Times New Roman" w:hAnsi="Times New Roman" w:cs="Times New Roman"/>
          <w:sz w:val="28"/>
          <w:szCs w:val="28"/>
        </w:rPr>
        <w:t>[24</w:t>
      </w:r>
      <w:r w:rsidR="00CB5FDD" w:rsidRPr="001018FC">
        <w:rPr>
          <w:rFonts w:ascii="Times New Roman" w:hAnsi="Times New Roman" w:cs="Times New Roman"/>
          <w:sz w:val="28"/>
          <w:szCs w:val="28"/>
        </w:rPr>
        <w:t>]</w:t>
      </w:r>
      <w:r w:rsidRPr="001018FC">
        <w:rPr>
          <w:rFonts w:ascii="Times New Roman" w:hAnsi="Times New Roman" w:cs="Times New Roman"/>
          <w:sz w:val="28"/>
          <w:szCs w:val="28"/>
        </w:rPr>
        <w:t>.</w:t>
      </w:r>
    </w:p>
    <w:p w:rsidR="003A7AF3" w:rsidRPr="001018FC" w:rsidRDefault="005909AC" w:rsidP="001018FC">
      <w:pPr>
        <w:widowControl w:val="0"/>
        <w:spacing w:line="360" w:lineRule="auto"/>
        <w:ind w:firstLine="709"/>
        <w:jc w:val="both"/>
        <w:rPr>
          <w:sz w:val="28"/>
          <w:szCs w:val="28"/>
        </w:rPr>
      </w:pPr>
      <w:r w:rsidRPr="001018FC">
        <w:rPr>
          <w:sz w:val="28"/>
          <w:szCs w:val="28"/>
        </w:rPr>
        <w:t>Таким образом</w:t>
      </w:r>
      <w:r w:rsidR="000D558A" w:rsidRPr="001018FC">
        <w:rPr>
          <w:sz w:val="28"/>
          <w:szCs w:val="28"/>
        </w:rPr>
        <w:t>,</w:t>
      </w:r>
      <w:r w:rsidRPr="001018FC">
        <w:rPr>
          <w:sz w:val="28"/>
          <w:szCs w:val="28"/>
        </w:rPr>
        <w:t xml:space="preserve"> с помощью</w:t>
      </w:r>
      <w:r w:rsidR="000D558A" w:rsidRPr="001018FC">
        <w:rPr>
          <w:sz w:val="28"/>
          <w:szCs w:val="28"/>
        </w:rPr>
        <w:t xml:space="preserve"> кода бюджетной классификации доходов можно классифицировать и сгруппировать любое поступление в бюджет.</w:t>
      </w:r>
    </w:p>
    <w:p w:rsidR="00B877E3" w:rsidRPr="001018FC" w:rsidRDefault="00134F01" w:rsidP="001018FC">
      <w:pPr>
        <w:widowControl w:val="0"/>
        <w:spacing w:line="360" w:lineRule="auto"/>
        <w:ind w:firstLine="709"/>
        <w:jc w:val="both"/>
        <w:rPr>
          <w:sz w:val="28"/>
          <w:szCs w:val="28"/>
        </w:rPr>
      </w:pPr>
      <w:r w:rsidRPr="001018FC">
        <w:rPr>
          <w:sz w:val="28"/>
          <w:szCs w:val="28"/>
        </w:rPr>
        <w:t xml:space="preserve">Операционный день в отделе доходов Управления Федерального казначейства по Камчатской области </w:t>
      </w:r>
      <w:r w:rsidR="00461E09" w:rsidRPr="001018FC">
        <w:rPr>
          <w:sz w:val="28"/>
          <w:szCs w:val="28"/>
        </w:rPr>
        <w:t xml:space="preserve">начинается </w:t>
      </w:r>
      <w:r w:rsidR="000C3571" w:rsidRPr="001018FC">
        <w:rPr>
          <w:sz w:val="28"/>
          <w:szCs w:val="28"/>
        </w:rPr>
        <w:t xml:space="preserve">с получения </w:t>
      </w:r>
      <w:r w:rsidR="004143DD" w:rsidRPr="001018FC">
        <w:rPr>
          <w:sz w:val="28"/>
          <w:szCs w:val="28"/>
        </w:rPr>
        <w:t>расчетных документов</w:t>
      </w:r>
      <w:r w:rsidR="004E0D4C" w:rsidRPr="001018FC">
        <w:rPr>
          <w:sz w:val="28"/>
          <w:szCs w:val="28"/>
        </w:rPr>
        <w:t>,</w:t>
      </w:r>
      <w:r w:rsidR="004143DD" w:rsidRPr="001018FC">
        <w:rPr>
          <w:sz w:val="28"/>
          <w:szCs w:val="28"/>
        </w:rPr>
        <w:t xml:space="preserve"> в </w:t>
      </w:r>
      <w:r w:rsidR="003805FD" w:rsidRPr="001018FC">
        <w:rPr>
          <w:sz w:val="28"/>
          <w:szCs w:val="28"/>
        </w:rPr>
        <w:t>электронном виде из ЦБ РФ и платежных документов, платежных ордеров банка о частичной оплате инкассовых поручений, прилагаемых к выписке банка на бумажных носителях.</w:t>
      </w:r>
      <w:r w:rsidR="003A23FF" w:rsidRPr="001018FC">
        <w:rPr>
          <w:sz w:val="28"/>
          <w:szCs w:val="28"/>
        </w:rPr>
        <w:t xml:space="preserve"> </w:t>
      </w:r>
      <w:r w:rsidR="00557988" w:rsidRPr="001018FC">
        <w:rPr>
          <w:sz w:val="28"/>
          <w:szCs w:val="28"/>
        </w:rPr>
        <w:t>Автоматизированная п</w:t>
      </w:r>
      <w:r w:rsidR="003E4DA9" w:rsidRPr="001018FC">
        <w:rPr>
          <w:sz w:val="28"/>
          <w:szCs w:val="28"/>
        </w:rPr>
        <w:t>рограмма “Центр-КС”, которая применяется в отделе доходо</w:t>
      </w:r>
      <w:r w:rsidR="00603FC4" w:rsidRPr="001018FC">
        <w:rPr>
          <w:sz w:val="28"/>
          <w:szCs w:val="28"/>
        </w:rPr>
        <w:t>в,</w:t>
      </w:r>
      <w:r w:rsidR="00AA19F7" w:rsidRPr="001018FC">
        <w:rPr>
          <w:sz w:val="28"/>
          <w:szCs w:val="28"/>
        </w:rPr>
        <w:t xml:space="preserve"> анализирует данные</w:t>
      </w:r>
      <w:r w:rsidR="00C26C00" w:rsidRPr="001018FC">
        <w:rPr>
          <w:sz w:val="28"/>
          <w:szCs w:val="28"/>
        </w:rPr>
        <w:t>,</w:t>
      </w:r>
      <w:r w:rsidR="00AA19F7" w:rsidRPr="001018FC">
        <w:rPr>
          <w:sz w:val="28"/>
          <w:szCs w:val="28"/>
        </w:rPr>
        <w:t xml:space="preserve"> </w:t>
      </w:r>
      <w:r w:rsidR="00C26C00" w:rsidRPr="001018FC">
        <w:rPr>
          <w:sz w:val="28"/>
          <w:szCs w:val="28"/>
        </w:rPr>
        <w:t>указанные в расчетных документах</w:t>
      </w:r>
      <w:r w:rsidR="00F438FC" w:rsidRPr="001018FC">
        <w:rPr>
          <w:sz w:val="28"/>
          <w:szCs w:val="28"/>
        </w:rPr>
        <w:t xml:space="preserve"> и затем </w:t>
      </w:r>
      <w:r w:rsidR="00335F84" w:rsidRPr="001018FC">
        <w:rPr>
          <w:sz w:val="28"/>
          <w:szCs w:val="28"/>
        </w:rPr>
        <w:t>группирует их по кодам бюджетной классификации.</w:t>
      </w:r>
      <w:r w:rsidR="003E4DA9" w:rsidRPr="001018FC">
        <w:rPr>
          <w:sz w:val="28"/>
          <w:szCs w:val="28"/>
        </w:rPr>
        <w:t xml:space="preserve"> </w:t>
      </w:r>
      <w:r w:rsidR="00FA162C" w:rsidRPr="001018FC">
        <w:rPr>
          <w:sz w:val="28"/>
          <w:szCs w:val="28"/>
        </w:rPr>
        <w:t>Все суммы</w:t>
      </w:r>
      <w:r w:rsidR="00557988" w:rsidRPr="001018FC">
        <w:rPr>
          <w:sz w:val="28"/>
          <w:szCs w:val="28"/>
        </w:rPr>
        <w:t xml:space="preserve"> сгруппированных</w:t>
      </w:r>
      <w:r w:rsidR="00FA162C" w:rsidRPr="001018FC">
        <w:rPr>
          <w:sz w:val="28"/>
          <w:szCs w:val="28"/>
        </w:rPr>
        <w:t xml:space="preserve"> поступлений регистрируются </w:t>
      </w:r>
      <w:r w:rsidR="00206CB3" w:rsidRPr="001018FC">
        <w:rPr>
          <w:sz w:val="28"/>
          <w:szCs w:val="28"/>
        </w:rPr>
        <w:t>в Сводном реестре поступлений и</w:t>
      </w:r>
      <w:r w:rsidR="00637C14" w:rsidRPr="001018FC">
        <w:rPr>
          <w:sz w:val="28"/>
          <w:szCs w:val="28"/>
        </w:rPr>
        <w:t xml:space="preserve"> выбытий средств бюджета (приложение А</w:t>
      </w:r>
      <w:r w:rsidR="00206CB3" w:rsidRPr="001018FC">
        <w:rPr>
          <w:sz w:val="28"/>
          <w:szCs w:val="28"/>
        </w:rPr>
        <w:t>)</w:t>
      </w:r>
      <w:r w:rsidR="005909AC" w:rsidRPr="001018FC">
        <w:rPr>
          <w:sz w:val="28"/>
          <w:szCs w:val="28"/>
        </w:rPr>
        <w:t xml:space="preserve"> </w:t>
      </w:r>
      <w:r w:rsidR="00ED68EB" w:rsidRPr="001018FC">
        <w:rPr>
          <w:sz w:val="28"/>
          <w:szCs w:val="28"/>
        </w:rPr>
        <w:t xml:space="preserve">с указанием промежуточных итогов по каждому коду ("Итого") и общего итога по всем кодам ("Всего"). </w:t>
      </w:r>
      <w:r w:rsidR="00C34C13" w:rsidRPr="001018FC">
        <w:rPr>
          <w:sz w:val="28"/>
          <w:szCs w:val="28"/>
        </w:rPr>
        <w:t xml:space="preserve">Общая сумма поступлений за операционный день итогового показателя "Всего" отражается в показателе "Остаток на конец дня". </w:t>
      </w:r>
      <w:r w:rsidR="00B877E3" w:rsidRPr="001018FC">
        <w:rPr>
          <w:sz w:val="28"/>
          <w:szCs w:val="28"/>
        </w:rPr>
        <w:t>Показатель "Остаток на начало дня" Сводного реестра поступлений и выбытий средств бюджета должен соответствовать показателю "Остаток на конец дня", указанного Сводного реестра поступлений и выбытий средств бюджета предыдущего операционного дня.</w:t>
      </w:r>
    </w:p>
    <w:p w:rsidR="00C34C13" w:rsidRPr="001018FC" w:rsidRDefault="005A65ED" w:rsidP="001018FC">
      <w:pPr>
        <w:widowControl w:val="0"/>
        <w:spacing w:line="360" w:lineRule="auto"/>
        <w:ind w:firstLine="709"/>
        <w:jc w:val="both"/>
        <w:rPr>
          <w:sz w:val="28"/>
          <w:szCs w:val="28"/>
        </w:rPr>
      </w:pPr>
      <w:r w:rsidRPr="001018FC">
        <w:rPr>
          <w:sz w:val="28"/>
          <w:szCs w:val="28"/>
        </w:rPr>
        <w:t>Важно отметить, что</w:t>
      </w:r>
      <w:r w:rsidR="00FC2812" w:rsidRPr="001018FC">
        <w:rPr>
          <w:sz w:val="28"/>
          <w:szCs w:val="28"/>
        </w:rPr>
        <w:t xml:space="preserve"> </w:t>
      </w:r>
      <w:r w:rsidRPr="001018FC">
        <w:rPr>
          <w:sz w:val="28"/>
          <w:szCs w:val="28"/>
        </w:rPr>
        <w:t>н</w:t>
      </w:r>
      <w:r w:rsidR="00C34C13" w:rsidRPr="001018FC">
        <w:rPr>
          <w:sz w:val="28"/>
          <w:szCs w:val="28"/>
        </w:rPr>
        <w:t>еклассифицированные поступления по расчетным документам, в которых не указан код ОКАТО муниципального образования или указан несуществующий код ОКАТО муниципального образования, не указано значение ИНН и КПП получателя или указаны значения ИНН и КПП несуществующего получателя - территориального органа администратора поступлений в бюджет, отражаются по коду бюджетной классификации "Невыясненные поступления, зачисляемые в федеральный бюджет". Администратором данных поступлений является Федеральное казначейство.</w:t>
      </w:r>
    </w:p>
    <w:p w:rsidR="00C34C13" w:rsidRPr="001018FC" w:rsidRDefault="00963691" w:rsidP="001018FC">
      <w:pPr>
        <w:widowControl w:val="0"/>
        <w:spacing w:line="360" w:lineRule="auto"/>
        <w:ind w:firstLine="709"/>
        <w:jc w:val="both"/>
        <w:rPr>
          <w:sz w:val="28"/>
          <w:szCs w:val="28"/>
        </w:rPr>
      </w:pPr>
      <w:r w:rsidRPr="001018FC">
        <w:rPr>
          <w:sz w:val="28"/>
          <w:szCs w:val="28"/>
        </w:rPr>
        <w:t>Суммы поступлений, отнесенные в текущем операционном дне к разряду невыясненных, а также результаты выяснения (уточнения) их принадлежности, отражаются в Ведомости учета невыясненны</w:t>
      </w:r>
      <w:r w:rsidR="00E02DB7" w:rsidRPr="001018FC">
        <w:rPr>
          <w:sz w:val="28"/>
          <w:szCs w:val="28"/>
        </w:rPr>
        <w:t>х поступлений (приложение Б</w:t>
      </w:r>
      <w:r w:rsidR="00023FE5" w:rsidRPr="001018FC">
        <w:rPr>
          <w:sz w:val="28"/>
          <w:szCs w:val="28"/>
        </w:rPr>
        <w:t>)</w:t>
      </w:r>
      <w:r w:rsidRPr="001018FC">
        <w:rPr>
          <w:sz w:val="28"/>
          <w:szCs w:val="28"/>
        </w:rPr>
        <w:t xml:space="preserve"> на основании расчетных документов, прилагаемых (при их наличии) к выписке из счета, а также сведений администраторов поступлений в бюджет. </w:t>
      </w:r>
      <w:r w:rsidR="00C34C13" w:rsidRPr="001018FC">
        <w:rPr>
          <w:sz w:val="28"/>
          <w:szCs w:val="28"/>
        </w:rPr>
        <w:t>Указанные поступления могут быть возвращены органом Федерального казначейства плательщику по его заявлению не позднее 3-х рабочих дней со дня его обращения в орган Федерального казначейства, если по текстовому значению поля "Назначение платежа" расчетного документа не имеется оснований для отнесения такого платежа к налогам, сборам и иным платежам, подлежащим перечислению в бюджетную систему Российской Федерации</w:t>
      </w:r>
      <w:r w:rsidR="00BB4984" w:rsidRPr="001018FC">
        <w:rPr>
          <w:sz w:val="28"/>
          <w:szCs w:val="28"/>
        </w:rPr>
        <w:t xml:space="preserve"> </w:t>
      </w:r>
      <w:r w:rsidR="00820151" w:rsidRPr="001018FC">
        <w:rPr>
          <w:sz w:val="28"/>
          <w:szCs w:val="28"/>
        </w:rPr>
        <w:t>[9</w:t>
      </w:r>
      <w:r w:rsidR="00BB4984" w:rsidRPr="001018FC">
        <w:rPr>
          <w:sz w:val="28"/>
          <w:szCs w:val="28"/>
        </w:rPr>
        <w:t>]</w:t>
      </w:r>
      <w:r w:rsidR="00C34C13" w:rsidRPr="001018FC">
        <w:rPr>
          <w:sz w:val="28"/>
          <w:szCs w:val="28"/>
        </w:rPr>
        <w:t>.</w:t>
      </w:r>
      <w:r w:rsidR="00402DF8" w:rsidRPr="001018FC">
        <w:rPr>
          <w:sz w:val="28"/>
          <w:szCs w:val="28"/>
        </w:rPr>
        <w:t xml:space="preserve"> Возврат осуществляется на основании Справки органа Федерального казначейства (</w:t>
      </w:r>
      <w:r w:rsidR="007C5BEA" w:rsidRPr="001018FC">
        <w:rPr>
          <w:sz w:val="28"/>
          <w:szCs w:val="28"/>
        </w:rPr>
        <w:t>приложение В</w:t>
      </w:r>
      <w:r w:rsidR="00402DF8" w:rsidRPr="001018FC">
        <w:rPr>
          <w:sz w:val="28"/>
          <w:szCs w:val="28"/>
        </w:rPr>
        <w:t>).</w:t>
      </w:r>
      <w:r w:rsidR="0076301D" w:rsidRPr="001018FC">
        <w:rPr>
          <w:sz w:val="28"/>
          <w:szCs w:val="28"/>
        </w:rPr>
        <w:t xml:space="preserve"> </w:t>
      </w:r>
      <w:r w:rsidR="00016FAE" w:rsidRPr="001018FC">
        <w:rPr>
          <w:sz w:val="28"/>
          <w:szCs w:val="28"/>
        </w:rPr>
        <w:t>Результатом выяснения администратором излишне или ошибочно уплаченных платежей является процедура перерасчета поступлений между бюджетами, которая отражается Ведомости учета перерасче</w:t>
      </w:r>
      <w:r w:rsidR="00A01FF5" w:rsidRPr="001018FC">
        <w:rPr>
          <w:sz w:val="28"/>
          <w:szCs w:val="28"/>
        </w:rPr>
        <w:t>та поступлений между бюджетами</w:t>
      </w:r>
      <w:r w:rsidR="00016FAE" w:rsidRPr="001018FC">
        <w:rPr>
          <w:sz w:val="28"/>
          <w:szCs w:val="28"/>
        </w:rPr>
        <w:t>.</w:t>
      </w:r>
    </w:p>
    <w:p w:rsidR="00353D3D" w:rsidRPr="001018FC" w:rsidRDefault="00353D3D" w:rsidP="001018FC">
      <w:pPr>
        <w:widowControl w:val="0"/>
        <w:spacing w:line="360" w:lineRule="auto"/>
        <w:ind w:firstLine="709"/>
        <w:jc w:val="both"/>
        <w:rPr>
          <w:sz w:val="28"/>
          <w:szCs w:val="28"/>
        </w:rPr>
      </w:pPr>
      <w:r w:rsidRPr="001018FC">
        <w:rPr>
          <w:sz w:val="28"/>
          <w:szCs w:val="28"/>
        </w:rPr>
        <w:t>Принятые к исполнению органом Федерального казначейства от администратора поступлений в бюджет документы на возврат поступлений, а также справки органа Федерального ка</w:t>
      </w:r>
      <w:r w:rsidR="00C44711" w:rsidRPr="001018FC">
        <w:rPr>
          <w:sz w:val="28"/>
          <w:szCs w:val="28"/>
        </w:rPr>
        <w:t>значейства</w:t>
      </w:r>
      <w:r w:rsidRPr="001018FC">
        <w:rPr>
          <w:sz w:val="28"/>
          <w:szCs w:val="28"/>
        </w:rPr>
        <w:t>, оформленные на возврат поступлений, принадлежность которых к доходам бюджетов не установлена, регистрируются в Журнале регистрации возвратов (возмеще</w:t>
      </w:r>
      <w:r w:rsidR="00A01FF5" w:rsidRPr="001018FC">
        <w:rPr>
          <w:sz w:val="28"/>
          <w:szCs w:val="28"/>
        </w:rPr>
        <w:t>ний)</w:t>
      </w:r>
      <w:r w:rsidR="00820151" w:rsidRPr="001018FC">
        <w:rPr>
          <w:sz w:val="28"/>
          <w:szCs w:val="28"/>
        </w:rPr>
        <w:t xml:space="preserve"> [9</w:t>
      </w:r>
      <w:r w:rsidR="00BB4984" w:rsidRPr="001018FC">
        <w:rPr>
          <w:sz w:val="28"/>
          <w:szCs w:val="28"/>
        </w:rPr>
        <w:t>]</w:t>
      </w:r>
      <w:r w:rsidRPr="001018FC">
        <w:rPr>
          <w:sz w:val="28"/>
          <w:szCs w:val="28"/>
        </w:rPr>
        <w:t>.</w:t>
      </w:r>
    </w:p>
    <w:p w:rsidR="00C34C13" w:rsidRPr="001018FC" w:rsidRDefault="004B132B" w:rsidP="001018FC">
      <w:pPr>
        <w:widowControl w:val="0"/>
        <w:spacing w:line="360" w:lineRule="auto"/>
        <w:ind w:firstLine="709"/>
        <w:jc w:val="both"/>
        <w:rPr>
          <w:sz w:val="28"/>
          <w:szCs w:val="28"/>
        </w:rPr>
      </w:pPr>
      <w:r w:rsidRPr="001018FC">
        <w:rPr>
          <w:sz w:val="28"/>
          <w:szCs w:val="28"/>
        </w:rPr>
        <w:t>Поступления от уплаты региональных и местных налогов, сборов и иных платежей, являющиеся источниками формирования доходов бюджетов субъектов РФ или местных бюджетов и не подлежащие в соответствии с бюджетным законодательством Российской Федерации зачислению на счета органов Федерального казначейства, подлежат перечислению органом Федерального казначейства на счета соответствующих бюджетов по принадлежности.</w:t>
      </w:r>
      <w:r w:rsidR="00244EF6" w:rsidRPr="001018FC">
        <w:rPr>
          <w:sz w:val="28"/>
          <w:szCs w:val="28"/>
        </w:rPr>
        <w:t xml:space="preserve"> </w:t>
      </w:r>
      <w:r w:rsidR="004374DB" w:rsidRPr="001018FC">
        <w:rPr>
          <w:sz w:val="28"/>
          <w:szCs w:val="28"/>
        </w:rPr>
        <w:t>Суммы поступлений, которые были сгруппированы и проанализированы за текущий операционный день подлежат распределению между бюджетами в соответствии с нормативами отчислений</w:t>
      </w:r>
      <w:r w:rsidR="00104354" w:rsidRPr="001018FC">
        <w:rPr>
          <w:sz w:val="28"/>
          <w:szCs w:val="28"/>
        </w:rPr>
        <w:t>,</w:t>
      </w:r>
      <w:r w:rsidR="004374DB" w:rsidRPr="001018FC">
        <w:rPr>
          <w:sz w:val="28"/>
          <w:szCs w:val="28"/>
        </w:rPr>
        <w:t xml:space="preserve"> </w:t>
      </w:r>
      <w:r w:rsidR="00104354" w:rsidRPr="001018FC">
        <w:rPr>
          <w:sz w:val="28"/>
          <w:szCs w:val="28"/>
        </w:rPr>
        <w:t>установленными бюджетным законодательством Российской Федер</w:t>
      </w:r>
      <w:r w:rsidR="00454630" w:rsidRPr="001018FC">
        <w:rPr>
          <w:sz w:val="28"/>
          <w:szCs w:val="28"/>
        </w:rPr>
        <w:t>ации. Данная операция по распределению поступлений отражается в Ведомости р</w:t>
      </w:r>
      <w:r w:rsidR="003C62B1" w:rsidRPr="001018FC">
        <w:rPr>
          <w:sz w:val="28"/>
          <w:szCs w:val="28"/>
        </w:rPr>
        <w:t>аспределения поступлений (приложе</w:t>
      </w:r>
      <w:r w:rsidR="00A01FF5" w:rsidRPr="001018FC">
        <w:rPr>
          <w:sz w:val="28"/>
          <w:szCs w:val="28"/>
        </w:rPr>
        <w:t>ние Г</w:t>
      </w:r>
      <w:r w:rsidR="00454630" w:rsidRPr="001018FC">
        <w:rPr>
          <w:sz w:val="28"/>
          <w:szCs w:val="28"/>
        </w:rPr>
        <w:t>)</w:t>
      </w:r>
      <w:r w:rsidR="00AB7CC7" w:rsidRPr="001018FC">
        <w:rPr>
          <w:sz w:val="28"/>
          <w:szCs w:val="28"/>
        </w:rPr>
        <w:t xml:space="preserve">. </w:t>
      </w:r>
      <w:r w:rsidR="00C34C13" w:rsidRPr="001018FC">
        <w:rPr>
          <w:sz w:val="28"/>
          <w:szCs w:val="28"/>
        </w:rPr>
        <w:t>Ведомость распределения поступлений формируется на основании данных раздела 1 Сводного реестра поступлений и выбытий средств бюджета. В Ведомости распределения поступлений в разрезе кодов бюджетной классификации в графе "Наименование показателя" построчно отражаются следующие показатели: "Остаток на начало дня", "Поступило", "Перечислено" и "Остаток на конец дня". По строке "Поступило" отражаются суммы поступлений, зачисленные за текущий операционный день по соответствующему коду бюджетной классификации. Промежуточные итоги по кодам бюджетной классификации должны равняться итоговым суммам по соответствующим кодам бюджетной классификации, отраженным по графе "Сумма по кредиту" раздела 1 Сводного реестра поступлений и выбытий средств бюджета. Показатель "Перечислено" отражает распределенные суммы поступлений, перечисленные в бюджеты, суммы возвратов (возмещений) излишне уплаченных или взысканных поступлений, а также суммы возвратов поступлений по расчетным документам, по которым невозможно идентифицировать принадлежность поступлений к соответствующему бюджету, согласно данным выписки банка. Промежуточные итоги по кодам бюджетной классификации должны равняться итоговым суммам по соответствующим кодам бюджетной классификации, отраженным по графе "Сумма по дебету" раздела 1 Сводного реестра поступлений и выбытий средств бюджета.</w:t>
      </w:r>
    </w:p>
    <w:p w:rsidR="00C34C13" w:rsidRPr="001018FC" w:rsidRDefault="00306BC9" w:rsidP="001018FC">
      <w:pPr>
        <w:widowControl w:val="0"/>
        <w:spacing w:line="360" w:lineRule="auto"/>
        <w:ind w:firstLine="709"/>
        <w:jc w:val="both"/>
        <w:rPr>
          <w:sz w:val="28"/>
          <w:szCs w:val="28"/>
        </w:rPr>
      </w:pPr>
      <w:r w:rsidRPr="001018FC">
        <w:rPr>
          <w:sz w:val="28"/>
          <w:szCs w:val="28"/>
        </w:rPr>
        <w:t xml:space="preserve">Если в документах операционного дня есть сведения </w:t>
      </w:r>
      <w:r w:rsidR="00D961AD" w:rsidRPr="001018FC">
        <w:rPr>
          <w:sz w:val="28"/>
          <w:szCs w:val="28"/>
        </w:rPr>
        <w:t>налоговых органов</w:t>
      </w:r>
      <w:r w:rsidR="00153DCE" w:rsidRPr="001018FC">
        <w:rPr>
          <w:sz w:val="28"/>
          <w:szCs w:val="28"/>
        </w:rPr>
        <w:t xml:space="preserve"> о поступлениях на счета финансовых органов</w:t>
      </w:r>
      <w:r w:rsidR="00A960B4" w:rsidRPr="001018FC">
        <w:rPr>
          <w:sz w:val="28"/>
          <w:szCs w:val="28"/>
        </w:rPr>
        <w:t xml:space="preserve"> федеральных налогов и сборов </w:t>
      </w:r>
      <w:r w:rsidR="00C34C13" w:rsidRPr="001018FC">
        <w:rPr>
          <w:sz w:val="28"/>
          <w:szCs w:val="28"/>
        </w:rPr>
        <w:t>а также других поступлениях, подлежащих распределению органами Федерального казначейства между бюджетами, уведомлений о поступлениях в иностранной валюте на счета Федерального казначейства, заключений налоговых органов о зачетах, уведомлений администраторов поступлений в бюджет об уточнении вида и принадлежности поступлений, органы Федерального казначейства регистрируют их в Журнале регистрации внебанков</w:t>
      </w:r>
      <w:r w:rsidR="00A01FF5" w:rsidRPr="001018FC">
        <w:rPr>
          <w:sz w:val="28"/>
          <w:szCs w:val="28"/>
        </w:rPr>
        <w:t>ских операций</w:t>
      </w:r>
      <w:r w:rsidR="00C34C13" w:rsidRPr="001018FC">
        <w:rPr>
          <w:sz w:val="28"/>
          <w:szCs w:val="28"/>
        </w:rPr>
        <w:t>.</w:t>
      </w:r>
      <w:r w:rsidR="00C975BE" w:rsidRPr="001018FC">
        <w:rPr>
          <w:sz w:val="28"/>
          <w:szCs w:val="28"/>
        </w:rPr>
        <w:t xml:space="preserve"> </w:t>
      </w:r>
      <w:r w:rsidR="00C34C13" w:rsidRPr="001018FC">
        <w:rPr>
          <w:sz w:val="28"/>
          <w:szCs w:val="28"/>
        </w:rPr>
        <w:t>Суммы перерасчетов поступлений между бюджетами, исполненные за текущий операционный день, зачетов излишне уплаченных (взысканных) налогов, сборов и иных платежей, зачетов подлежащих возмещению налогов, сборов и иных платежей, а также результаты выяснения администраторами поступлений в бюджет вида и принадлежности невыясненных поступлений отражаются в Ведомости учета внебанков</w:t>
      </w:r>
      <w:r w:rsidR="00DB290A" w:rsidRPr="001018FC">
        <w:rPr>
          <w:sz w:val="28"/>
          <w:szCs w:val="28"/>
        </w:rPr>
        <w:t>ски</w:t>
      </w:r>
      <w:r w:rsidR="00A01FF5" w:rsidRPr="001018FC">
        <w:rPr>
          <w:sz w:val="28"/>
          <w:szCs w:val="28"/>
        </w:rPr>
        <w:t>х операций</w:t>
      </w:r>
      <w:r w:rsidR="00C34C13" w:rsidRPr="001018FC">
        <w:rPr>
          <w:sz w:val="28"/>
          <w:szCs w:val="28"/>
        </w:rPr>
        <w:t>.</w:t>
      </w:r>
      <w:r w:rsidR="00E31543" w:rsidRPr="001018FC">
        <w:rPr>
          <w:sz w:val="28"/>
          <w:szCs w:val="28"/>
        </w:rPr>
        <w:t xml:space="preserve"> </w:t>
      </w:r>
      <w:r w:rsidR="00C34C13" w:rsidRPr="001018FC">
        <w:rPr>
          <w:sz w:val="28"/>
          <w:szCs w:val="28"/>
        </w:rPr>
        <w:t>Недостаточность поступлений в какой-либо бюджет за текущий операционный день является основанием для частичного исполнения перерасчетов поступлений между бюджетами. Сумма не произведенных в текущем операционном дне перерасчетов между бюджетами (их остаток) учитывается при распределении поступлений между бюджетами в следующий операционный день.</w:t>
      </w:r>
    </w:p>
    <w:p w:rsidR="00C34C13" w:rsidRPr="001018FC" w:rsidRDefault="00C34C13" w:rsidP="001018FC">
      <w:pPr>
        <w:widowControl w:val="0"/>
        <w:spacing w:line="360" w:lineRule="auto"/>
        <w:ind w:firstLine="709"/>
        <w:jc w:val="both"/>
        <w:rPr>
          <w:sz w:val="28"/>
          <w:szCs w:val="28"/>
        </w:rPr>
      </w:pPr>
      <w:r w:rsidRPr="001018FC">
        <w:rPr>
          <w:sz w:val="28"/>
          <w:szCs w:val="28"/>
        </w:rPr>
        <w:t>Для определения сумм поступлений, подлежащих перечислению в бюджеты, формируется Сводная ведомость поступлений, подлежащих перечислению в бюджеты (</w:t>
      </w:r>
      <w:r w:rsidR="00A01FF5" w:rsidRPr="001018FC">
        <w:rPr>
          <w:sz w:val="28"/>
          <w:szCs w:val="28"/>
        </w:rPr>
        <w:t>приложение Д</w:t>
      </w:r>
      <w:r w:rsidRPr="001018FC">
        <w:rPr>
          <w:sz w:val="28"/>
          <w:szCs w:val="28"/>
        </w:rPr>
        <w:t>) на основании данных Ведомости распределения поступлений, Ведомости учета возвратов (возмещений) и Ведомости учета внебанковских операций, по каждому коду бюджетной классификации подводится итог.</w:t>
      </w:r>
    </w:p>
    <w:p w:rsidR="00C34C13" w:rsidRPr="001018FC" w:rsidRDefault="00C34C13" w:rsidP="001018FC">
      <w:pPr>
        <w:widowControl w:val="0"/>
        <w:spacing w:line="360" w:lineRule="auto"/>
        <w:ind w:firstLine="709"/>
        <w:jc w:val="both"/>
        <w:rPr>
          <w:sz w:val="28"/>
          <w:szCs w:val="28"/>
        </w:rPr>
      </w:pPr>
      <w:r w:rsidRPr="001018FC">
        <w:rPr>
          <w:sz w:val="28"/>
          <w:szCs w:val="28"/>
        </w:rPr>
        <w:t>По итоговым данным Сводной ведомости поступлений, подлежащих перечислению в бюджеты, органом Федерального казначейства формируются платежные поручения на перечисление сумм поступлений в соответствующие бюджеты с указанием в поле "Назначение платежа" платежного поручения кодов бюджетной классификации и сумм поступлений по видам доходов.</w:t>
      </w:r>
    </w:p>
    <w:p w:rsidR="00C34C13" w:rsidRPr="001018FC" w:rsidRDefault="00C34C13" w:rsidP="001018FC">
      <w:pPr>
        <w:widowControl w:val="0"/>
        <w:spacing w:line="360" w:lineRule="auto"/>
        <w:ind w:firstLine="709"/>
        <w:jc w:val="both"/>
        <w:rPr>
          <w:sz w:val="28"/>
          <w:szCs w:val="28"/>
        </w:rPr>
      </w:pPr>
      <w:r w:rsidRPr="001018FC">
        <w:rPr>
          <w:sz w:val="28"/>
          <w:szCs w:val="28"/>
        </w:rPr>
        <w:t>Суммы поступлений, перечисленных органами Федерального казначейства в бюджеты, отражаются в Справке о перечислении поступлений в бюд</w:t>
      </w:r>
      <w:r w:rsidR="00A01FF5" w:rsidRPr="001018FC">
        <w:rPr>
          <w:sz w:val="28"/>
          <w:szCs w:val="28"/>
        </w:rPr>
        <w:t>жеты</w:t>
      </w:r>
      <w:r w:rsidRPr="001018FC">
        <w:rPr>
          <w:sz w:val="28"/>
          <w:szCs w:val="28"/>
        </w:rPr>
        <w:t>.</w:t>
      </w:r>
    </w:p>
    <w:p w:rsidR="00C34C13" w:rsidRPr="001018FC" w:rsidRDefault="00C34C13" w:rsidP="001018FC">
      <w:pPr>
        <w:widowControl w:val="0"/>
        <w:spacing w:line="360" w:lineRule="auto"/>
        <w:ind w:firstLine="709"/>
        <w:jc w:val="both"/>
        <w:rPr>
          <w:sz w:val="28"/>
          <w:szCs w:val="28"/>
        </w:rPr>
      </w:pPr>
      <w:r w:rsidRPr="001018FC">
        <w:rPr>
          <w:sz w:val="28"/>
          <w:szCs w:val="28"/>
        </w:rPr>
        <w:t>По итоговым данным всех проведенных за текущий операционный день операций формируется Сводная ведомость учет</w:t>
      </w:r>
      <w:r w:rsidR="00A01FF5" w:rsidRPr="001018FC">
        <w:rPr>
          <w:sz w:val="28"/>
          <w:szCs w:val="28"/>
        </w:rPr>
        <w:t>а поступлений</w:t>
      </w:r>
      <w:r w:rsidRPr="001018FC">
        <w:rPr>
          <w:sz w:val="28"/>
          <w:szCs w:val="28"/>
        </w:rPr>
        <w:t>. Ведомость составляется по кодам бюджетной классификации. Данные графы "Остаток на начало дня" должны соответствовать данным графы "Остаток на конец дня" этой ведомости за предыдущий операционный день. Данные граф "Поступило", "Перечислено в бюджеты и иным получателям", "Возвращено платежей из бюджетов со счета" формируются на основании данных Сводного реестра поступлений и выбытий средств бюджета. Данные графы "Внебанковские операции между видами поступлений" формируются на основании данных Ведомости учета внебанковских операций.</w:t>
      </w:r>
    </w:p>
    <w:p w:rsidR="00C34C13" w:rsidRPr="001018FC" w:rsidRDefault="00C34C13" w:rsidP="001018FC">
      <w:pPr>
        <w:widowControl w:val="0"/>
        <w:spacing w:line="360" w:lineRule="auto"/>
        <w:ind w:firstLine="709"/>
        <w:jc w:val="both"/>
        <w:rPr>
          <w:sz w:val="28"/>
          <w:szCs w:val="28"/>
        </w:rPr>
      </w:pPr>
      <w:r w:rsidRPr="001018FC">
        <w:rPr>
          <w:sz w:val="28"/>
          <w:szCs w:val="28"/>
        </w:rPr>
        <w:t>Данные учета поступлений в бюджетную систему Российской Федерации и их ра</w:t>
      </w:r>
      <w:r w:rsidR="00D16EF1" w:rsidRPr="001018FC">
        <w:rPr>
          <w:sz w:val="28"/>
          <w:szCs w:val="28"/>
        </w:rPr>
        <w:t>спределения между бюджетами</w:t>
      </w:r>
      <w:r w:rsidRPr="001018FC">
        <w:rPr>
          <w:sz w:val="28"/>
          <w:szCs w:val="28"/>
        </w:rPr>
        <w:t xml:space="preserve"> хранятся в электронных базах данных информационной системы органов Федерального казначейства. Формирование форм на бумажных носителях осуществляется по мере необходимости.</w:t>
      </w:r>
    </w:p>
    <w:p w:rsidR="00C34C13" w:rsidRPr="001018FC" w:rsidRDefault="00C34C13" w:rsidP="001018FC">
      <w:pPr>
        <w:widowControl w:val="0"/>
        <w:spacing w:line="360" w:lineRule="auto"/>
        <w:ind w:firstLine="709"/>
        <w:jc w:val="both"/>
        <w:rPr>
          <w:sz w:val="28"/>
          <w:szCs w:val="28"/>
        </w:rPr>
      </w:pPr>
      <w:r w:rsidRPr="001018FC">
        <w:rPr>
          <w:sz w:val="28"/>
          <w:szCs w:val="28"/>
        </w:rPr>
        <w:t xml:space="preserve">Ошибка, допущенная сотрудником Федерального казначейства при учете поступлений и обнаруженная им самостоятельно, исправляется сотрудником датой обнаружения ошибки на основании Справки органа Федерального </w:t>
      </w:r>
      <w:r w:rsidR="009C0394" w:rsidRPr="001018FC">
        <w:rPr>
          <w:sz w:val="28"/>
          <w:szCs w:val="28"/>
        </w:rPr>
        <w:t>казначейства</w:t>
      </w:r>
      <w:r w:rsidRPr="001018FC">
        <w:rPr>
          <w:sz w:val="28"/>
          <w:szCs w:val="28"/>
        </w:rPr>
        <w:t>.</w:t>
      </w:r>
    </w:p>
    <w:p w:rsidR="00FC366A" w:rsidRPr="001018FC" w:rsidRDefault="00FC366A" w:rsidP="001018FC">
      <w:pPr>
        <w:widowControl w:val="0"/>
        <w:spacing w:line="360" w:lineRule="auto"/>
        <w:ind w:firstLine="709"/>
        <w:jc w:val="both"/>
        <w:rPr>
          <w:sz w:val="28"/>
          <w:szCs w:val="28"/>
        </w:rPr>
      </w:pPr>
      <w:r w:rsidRPr="001018FC">
        <w:rPr>
          <w:sz w:val="28"/>
          <w:szCs w:val="28"/>
        </w:rPr>
        <w:t>Отчетность составляется на отчетную дату нарастающим итогом с начала года и содержит информацию по кассовому обслуживанию исполнения бюджетов бюджетной системы Российской Федерации и кассовому исполнению федерального бюджета.</w:t>
      </w:r>
    </w:p>
    <w:p w:rsidR="00FC366A" w:rsidRPr="001018FC" w:rsidRDefault="00FC366A" w:rsidP="001018FC">
      <w:pPr>
        <w:widowControl w:val="0"/>
        <w:autoSpaceDE w:val="0"/>
        <w:autoSpaceDN w:val="0"/>
        <w:adjustRightInd w:val="0"/>
        <w:spacing w:line="360" w:lineRule="auto"/>
        <w:ind w:firstLine="709"/>
        <w:jc w:val="both"/>
        <w:rPr>
          <w:sz w:val="28"/>
          <w:szCs w:val="28"/>
        </w:rPr>
      </w:pPr>
      <w:r w:rsidRPr="001018FC">
        <w:rPr>
          <w:sz w:val="28"/>
          <w:szCs w:val="28"/>
        </w:rPr>
        <w:t>Сроки представления отчетности управлениями Федерального казначейства установлены Графиком представления отчетности управлениями Федерального казначейства по субъектам Российской Федерации. Сроки представления отчетности отделениями Федерального казначейства устанавливают управления Федерального казначейства. Показатели годовой отчетности должны быть подтверждены данными инвентаризации, проведенной в установленном порядке.</w:t>
      </w:r>
    </w:p>
    <w:p w:rsidR="00FC366A" w:rsidRPr="001018FC" w:rsidRDefault="00FC366A" w:rsidP="001018FC">
      <w:pPr>
        <w:widowControl w:val="0"/>
        <w:autoSpaceDE w:val="0"/>
        <w:autoSpaceDN w:val="0"/>
        <w:adjustRightInd w:val="0"/>
        <w:spacing w:line="360" w:lineRule="auto"/>
        <w:ind w:firstLine="709"/>
        <w:jc w:val="both"/>
        <w:rPr>
          <w:sz w:val="28"/>
          <w:szCs w:val="28"/>
        </w:rPr>
      </w:pPr>
      <w:bookmarkStart w:id="1" w:name="sub_5"/>
      <w:r w:rsidRPr="001018FC">
        <w:rPr>
          <w:sz w:val="28"/>
          <w:szCs w:val="28"/>
        </w:rPr>
        <w:t>В отчетности приводятся все предусмотренные в ней показатели. В случае отсутствия данных по отдельным показателям, в том числе по нецифровым показателям (символы, дата) соответствующая строка или графа отчета не заполняются.</w:t>
      </w:r>
      <w:bookmarkStart w:id="2" w:name="sub_6"/>
      <w:bookmarkEnd w:id="1"/>
      <w:r w:rsidRPr="001018FC">
        <w:rPr>
          <w:sz w:val="28"/>
          <w:szCs w:val="28"/>
        </w:rPr>
        <w:t xml:space="preserve"> Приведенные в отчетности показатели должны соответствовать контрольным соотношениям, предусмотренным для каждого отчета. Одновременно необходимо соблюдать логическую и арифметическую увязку показателей отчетов между формами отчетности.</w:t>
      </w:r>
      <w:bookmarkEnd w:id="2"/>
      <w:r w:rsidRPr="001018FC">
        <w:rPr>
          <w:sz w:val="28"/>
          <w:szCs w:val="28"/>
        </w:rPr>
        <w:t xml:space="preserve"> Отчетность составляется в рублях, с точностью до второго десятичного знака после запятой.</w:t>
      </w:r>
      <w:bookmarkStart w:id="3" w:name="sub_7"/>
      <w:r w:rsidRPr="001018FC">
        <w:rPr>
          <w:sz w:val="28"/>
          <w:szCs w:val="28"/>
        </w:rPr>
        <w:t xml:space="preserve"> В названии отчетов указывается дата, на которую составляется отчет, а также полное наименование органа Федерального казначейства.</w:t>
      </w:r>
    </w:p>
    <w:p w:rsidR="00FC366A" w:rsidRPr="001018FC" w:rsidRDefault="00FC366A" w:rsidP="001018FC">
      <w:pPr>
        <w:widowControl w:val="0"/>
        <w:autoSpaceDE w:val="0"/>
        <w:autoSpaceDN w:val="0"/>
        <w:adjustRightInd w:val="0"/>
        <w:spacing w:line="360" w:lineRule="auto"/>
        <w:ind w:firstLine="709"/>
        <w:jc w:val="both"/>
        <w:rPr>
          <w:sz w:val="28"/>
          <w:szCs w:val="28"/>
        </w:rPr>
      </w:pPr>
      <w:r w:rsidRPr="001018FC">
        <w:rPr>
          <w:sz w:val="28"/>
          <w:szCs w:val="28"/>
        </w:rPr>
        <w:t>Ежемесячная отчетность представляется управлениями Федерального казначейства в Федеральное казначейство в электронном виде за исключением годового отчета, который представляется как в электронном виде, так и на бумажном носителе. Подлинники отчетов в бумажном виде остаются в управлениях Федерального казначейства и должны соответствовать направленным отчетам в электронном виде.</w:t>
      </w:r>
    </w:p>
    <w:p w:rsidR="00FC366A" w:rsidRPr="001018FC" w:rsidRDefault="00FC366A" w:rsidP="001018FC">
      <w:pPr>
        <w:widowControl w:val="0"/>
        <w:autoSpaceDE w:val="0"/>
        <w:autoSpaceDN w:val="0"/>
        <w:adjustRightInd w:val="0"/>
        <w:spacing w:line="360" w:lineRule="auto"/>
        <w:ind w:firstLine="709"/>
        <w:jc w:val="both"/>
        <w:rPr>
          <w:sz w:val="28"/>
          <w:szCs w:val="28"/>
        </w:rPr>
      </w:pPr>
      <w:r w:rsidRPr="001018FC">
        <w:rPr>
          <w:sz w:val="28"/>
          <w:szCs w:val="28"/>
        </w:rPr>
        <w:t xml:space="preserve">Ежемесячная отчетность представляется Федеральным казначейством в Министерство финансов Российской Федерации в соответствии с порядком, установленным </w:t>
      </w:r>
      <w:r w:rsidR="00736FEE" w:rsidRPr="001018FC">
        <w:rPr>
          <w:sz w:val="28"/>
          <w:szCs w:val="28"/>
        </w:rPr>
        <w:t>“</w:t>
      </w:r>
      <w:r w:rsidRPr="001018FC">
        <w:rPr>
          <w:sz w:val="28"/>
          <w:szCs w:val="28"/>
        </w:rPr>
        <w:t>Инструкцией о порядке составления и представления годовой, квартальной и месячной бюджетной отчетности</w:t>
      </w:r>
      <w:r w:rsidR="00736FEE" w:rsidRPr="001018FC">
        <w:rPr>
          <w:sz w:val="28"/>
          <w:szCs w:val="28"/>
        </w:rPr>
        <w:t>”</w:t>
      </w:r>
      <w:r w:rsidRPr="001018FC">
        <w:rPr>
          <w:sz w:val="28"/>
          <w:szCs w:val="28"/>
        </w:rPr>
        <w:t>, утвержденной приказом Министерства финансов Российской Федерации от 1 января 2005</w:t>
      </w:r>
      <w:r w:rsidR="001018FC">
        <w:rPr>
          <w:sz w:val="28"/>
          <w:szCs w:val="28"/>
        </w:rPr>
        <w:t xml:space="preserve"> </w:t>
      </w:r>
      <w:r w:rsidRPr="001018FC">
        <w:rPr>
          <w:sz w:val="28"/>
          <w:szCs w:val="28"/>
        </w:rPr>
        <w:t>г.</w:t>
      </w:r>
      <w:r w:rsidR="001018FC">
        <w:rPr>
          <w:sz w:val="28"/>
          <w:szCs w:val="28"/>
        </w:rPr>
        <w:t xml:space="preserve"> </w:t>
      </w:r>
      <w:r w:rsidRPr="001018FC">
        <w:rPr>
          <w:sz w:val="28"/>
          <w:szCs w:val="28"/>
        </w:rPr>
        <w:t>N</w:t>
      </w:r>
      <w:r w:rsidR="001018FC">
        <w:rPr>
          <w:sz w:val="28"/>
          <w:szCs w:val="28"/>
        </w:rPr>
        <w:t xml:space="preserve"> </w:t>
      </w:r>
      <w:r w:rsidRPr="001018FC">
        <w:rPr>
          <w:sz w:val="28"/>
          <w:szCs w:val="28"/>
        </w:rPr>
        <w:t>5н.</w:t>
      </w:r>
    </w:p>
    <w:p w:rsidR="00A81EA4" w:rsidRPr="001018FC" w:rsidRDefault="00FC366A" w:rsidP="001018FC">
      <w:pPr>
        <w:widowControl w:val="0"/>
        <w:autoSpaceDE w:val="0"/>
        <w:autoSpaceDN w:val="0"/>
        <w:adjustRightInd w:val="0"/>
        <w:spacing w:line="360" w:lineRule="auto"/>
        <w:ind w:firstLine="709"/>
        <w:jc w:val="both"/>
        <w:rPr>
          <w:sz w:val="28"/>
          <w:szCs w:val="28"/>
        </w:rPr>
      </w:pPr>
      <w:bookmarkStart w:id="4" w:name="sub_11"/>
      <w:r w:rsidRPr="001018FC">
        <w:rPr>
          <w:sz w:val="28"/>
          <w:szCs w:val="28"/>
        </w:rPr>
        <w:t>В Федеральное казначейство управлениями Федерального казначейства представляется сводная бухгалтерская отчетность, содержащая консолидированные данные отчетов управления Федерального казначейства и находящих</w:t>
      </w:r>
      <w:r w:rsidR="002A5974" w:rsidRPr="001018FC">
        <w:rPr>
          <w:sz w:val="28"/>
          <w:szCs w:val="28"/>
        </w:rPr>
        <w:t>ся в его ведении отделений:</w:t>
      </w:r>
      <w:bookmarkEnd w:id="4"/>
    </w:p>
    <w:p w:rsidR="00A81EA4" w:rsidRPr="001018FC" w:rsidRDefault="002A5974" w:rsidP="001018FC">
      <w:pPr>
        <w:widowControl w:val="0"/>
        <w:spacing w:line="360" w:lineRule="auto"/>
        <w:ind w:firstLine="709"/>
        <w:jc w:val="both"/>
        <w:rPr>
          <w:sz w:val="28"/>
          <w:szCs w:val="28"/>
        </w:rPr>
      </w:pPr>
      <w:r w:rsidRPr="001018FC">
        <w:rPr>
          <w:sz w:val="28"/>
          <w:szCs w:val="28"/>
        </w:rPr>
        <w:t xml:space="preserve">1. </w:t>
      </w:r>
      <w:r w:rsidR="00A81EA4" w:rsidRPr="001018FC">
        <w:rPr>
          <w:sz w:val="28"/>
          <w:szCs w:val="28"/>
        </w:rPr>
        <w:t>Баланс по операциям кассового обслуживания исполнения бюджета</w:t>
      </w:r>
      <w:r w:rsidR="00A01FF5" w:rsidRPr="001018FC">
        <w:rPr>
          <w:sz w:val="28"/>
          <w:szCs w:val="28"/>
        </w:rPr>
        <w:t xml:space="preserve"> (приложение Ж</w:t>
      </w:r>
      <w:r w:rsidR="00500D89" w:rsidRPr="001018FC">
        <w:rPr>
          <w:sz w:val="28"/>
          <w:szCs w:val="28"/>
        </w:rPr>
        <w:t>)</w:t>
      </w:r>
      <w:r w:rsidR="00A81EA4" w:rsidRPr="001018FC">
        <w:rPr>
          <w:sz w:val="28"/>
          <w:szCs w:val="28"/>
        </w:rPr>
        <w:t>. Отражаются остатки по счетам, связанным с операциями по кассовому обслуживанию исполнения бюджетов субъектов РФ, местных бюджетов по операциям с наличными денежными средствами, прочими денежными средствами. Информация включается на основании данных Главной книги по следующим разделам: финансовые активы, обязательства, финансовый результат по бюджетным и внебюджетным средствам в разрезе остатков на начало года и на конец отчетного года.</w:t>
      </w:r>
    </w:p>
    <w:p w:rsidR="00A81EA4" w:rsidRPr="001018FC" w:rsidRDefault="002A5974" w:rsidP="001018FC">
      <w:pPr>
        <w:widowControl w:val="0"/>
        <w:spacing w:line="360" w:lineRule="auto"/>
        <w:ind w:firstLine="709"/>
        <w:jc w:val="both"/>
        <w:rPr>
          <w:sz w:val="28"/>
          <w:szCs w:val="28"/>
        </w:rPr>
      </w:pPr>
      <w:r w:rsidRPr="001018FC">
        <w:rPr>
          <w:sz w:val="28"/>
          <w:szCs w:val="28"/>
        </w:rPr>
        <w:t>2.</w:t>
      </w:r>
      <w:r w:rsidR="00A81EA4" w:rsidRPr="001018FC">
        <w:rPr>
          <w:sz w:val="28"/>
          <w:szCs w:val="28"/>
        </w:rPr>
        <w:t xml:space="preserve"> Отчет об операциях по поступлениям в бюджетную систему РФ, учитываемым органами Федерального казначейства. Итоговые данные по администратору, группе, подгруппе, статье, подстатье кода доходов бюджетов бюджетной классификации РФ в Отчете не указываются, а также не подсчитываются промежуточные итоги. В поступлениях отражаются поступления с начала года, учтенные в Главной книге с учетом внебанковских операций. В выбытиях отражаются операции по произведенным возвратам и внебанковским операциям.</w:t>
      </w:r>
    </w:p>
    <w:p w:rsidR="00A81EA4" w:rsidRPr="001018FC" w:rsidRDefault="002A5974" w:rsidP="001018FC">
      <w:pPr>
        <w:widowControl w:val="0"/>
        <w:spacing w:line="360" w:lineRule="auto"/>
        <w:ind w:firstLine="709"/>
        <w:jc w:val="both"/>
        <w:rPr>
          <w:sz w:val="28"/>
          <w:szCs w:val="28"/>
        </w:rPr>
      </w:pPr>
      <w:r w:rsidRPr="001018FC">
        <w:rPr>
          <w:sz w:val="28"/>
          <w:szCs w:val="28"/>
        </w:rPr>
        <w:t>3.</w:t>
      </w:r>
      <w:r w:rsidR="00A81EA4" w:rsidRPr="001018FC">
        <w:rPr>
          <w:sz w:val="28"/>
          <w:szCs w:val="28"/>
        </w:rPr>
        <w:t xml:space="preserve"> Отчет о кассовых поступлениях и выбытиях (органа, осуществляющего кассовое обслуживание исполнения бюджета)</w:t>
      </w:r>
      <w:r w:rsidR="00500D89" w:rsidRPr="001018FC">
        <w:rPr>
          <w:sz w:val="28"/>
          <w:szCs w:val="28"/>
        </w:rPr>
        <w:t xml:space="preserve"> </w:t>
      </w:r>
      <w:r w:rsidR="00A81EA4" w:rsidRPr="001018FC">
        <w:rPr>
          <w:sz w:val="28"/>
          <w:szCs w:val="28"/>
        </w:rPr>
        <w:t>составляется на основании данных Главной книги: по кассовым поступлениям и выбытиям по счетам бюджетов субъектов РФ и местных бюджетов, открытым органам Федерального казначейства; по кассовым поступлениям и выбытиям по счету федерального бюджета в части предпринимательской и иной приносящей доход деятельности. Раздел поступлений заполняется в разрезе следующих показателей: поступления по текущим операциям, от инвестиционных операций.</w:t>
      </w:r>
    </w:p>
    <w:p w:rsidR="00A81EA4" w:rsidRPr="001018FC" w:rsidRDefault="002A5974" w:rsidP="001018FC">
      <w:pPr>
        <w:widowControl w:val="0"/>
        <w:spacing w:line="360" w:lineRule="auto"/>
        <w:ind w:firstLine="709"/>
        <w:jc w:val="both"/>
        <w:rPr>
          <w:sz w:val="28"/>
          <w:szCs w:val="28"/>
        </w:rPr>
      </w:pPr>
      <w:r w:rsidRPr="001018FC">
        <w:rPr>
          <w:sz w:val="28"/>
          <w:szCs w:val="28"/>
        </w:rPr>
        <w:t xml:space="preserve">4. </w:t>
      </w:r>
      <w:r w:rsidR="00A81EA4" w:rsidRPr="001018FC">
        <w:rPr>
          <w:sz w:val="28"/>
          <w:szCs w:val="28"/>
        </w:rPr>
        <w:t>Пояснительная записка к отчету об исполнении федерального бюджета УФК. Пояснительная записка – документ, сопровождающий отчет, содержащий анализ исполнения федерального бюджета за отчетный период, характеризующий основные результаты деятельности органов УФК. Пояснительная записка содержит: анализ итогов исполнения федерального бюджета на территории субъекта РФ: приводится динамика основных характеристик федерального бюджета за отчетный период и ряд лет, предшествующих отчетному периоду, с анализом факторов, повлиявших на рост (снижение) показателей, включая внебюджетную деятельность</w:t>
      </w:r>
    </w:p>
    <w:bookmarkEnd w:id="3"/>
    <w:p w:rsidR="002A5974" w:rsidRPr="001018FC" w:rsidRDefault="002A5974" w:rsidP="001018FC">
      <w:pPr>
        <w:widowControl w:val="0"/>
        <w:autoSpaceDE w:val="0"/>
        <w:autoSpaceDN w:val="0"/>
        <w:adjustRightInd w:val="0"/>
        <w:spacing w:line="360" w:lineRule="auto"/>
        <w:ind w:firstLine="709"/>
        <w:jc w:val="both"/>
        <w:rPr>
          <w:sz w:val="28"/>
          <w:szCs w:val="28"/>
        </w:rPr>
      </w:pPr>
      <w:r w:rsidRPr="001018FC">
        <w:rPr>
          <w:sz w:val="28"/>
          <w:szCs w:val="28"/>
        </w:rPr>
        <w:t>В сводной отчетности не подлежат отражению данные, характеризующие состояние внутриказначейских расчетов между управлением Федерального казначейства субъекта Российской Федерации и его отделениями.</w:t>
      </w:r>
    </w:p>
    <w:p w:rsidR="00247E03" w:rsidRPr="001018FC" w:rsidRDefault="005025ED"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Одним из важных этапов в работе органов Федерального казначейства по учету доходов является их взаимодействие с администраторами поступлений</w:t>
      </w:r>
      <w:r w:rsidR="005D7633" w:rsidRPr="001018FC">
        <w:rPr>
          <w:rFonts w:ascii="Times New Roman" w:hAnsi="Times New Roman" w:cs="Times New Roman"/>
          <w:sz w:val="28"/>
          <w:szCs w:val="28"/>
        </w:rPr>
        <w:t xml:space="preserve"> в бюджет</w:t>
      </w:r>
      <w:r w:rsidR="007679FB" w:rsidRPr="001018FC">
        <w:rPr>
          <w:rFonts w:ascii="Times New Roman" w:hAnsi="Times New Roman" w:cs="Times New Roman"/>
          <w:sz w:val="28"/>
          <w:szCs w:val="28"/>
        </w:rPr>
        <w:t xml:space="preserve"> [36</w:t>
      </w:r>
      <w:r w:rsidR="00A3535C" w:rsidRPr="001018FC">
        <w:rPr>
          <w:rFonts w:ascii="Times New Roman" w:hAnsi="Times New Roman" w:cs="Times New Roman"/>
          <w:sz w:val="28"/>
          <w:szCs w:val="28"/>
        </w:rPr>
        <w:t>]</w:t>
      </w:r>
      <w:r w:rsidRPr="001018FC">
        <w:rPr>
          <w:rFonts w:ascii="Times New Roman" w:hAnsi="Times New Roman" w:cs="Times New Roman"/>
          <w:sz w:val="28"/>
          <w:szCs w:val="28"/>
        </w:rPr>
        <w:t>.</w:t>
      </w:r>
    </w:p>
    <w:p w:rsidR="00482BE8" w:rsidRPr="001018FC" w:rsidRDefault="005025ED" w:rsidP="001018FC">
      <w:pPr>
        <w:pStyle w:val="ConsPlusNormal"/>
        <w:spacing w:line="360" w:lineRule="auto"/>
        <w:ind w:firstLine="709"/>
        <w:jc w:val="both"/>
        <w:rPr>
          <w:rFonts w:ascii="Times New Roman" w:hAnsi="Times New Roman" w:cs="Times New Roman"/>
          <w:sz w:val="28"/>
          <w:szCs w:val="28"/>
        </w:rPr>
      </w:pPr>
      <w:r w:rsidRPr="001018FC">
        <w:rPr>
          <w:rFonts w:ascii="Times New Roman" w:hAnsi="Times New Roman" w:cs="Times New Roman"/>
          <w:sz w:val="28"/>
          <w:szCs w:val="28"/>
        </w:rPr>
        <w:t>Взаимодействие Федерального казначейства с администраторами поступлений в бюджет заключается в предоставлении Федеральным казначейством администраторам поступлений в бюджет документов о проведенных операциях по учету поступлений в бюджетную систему Российской Федерации, а также в получении Федеральным казначейством от администраторов поступлений в бюджет документов о возврате плательщикам излиш</w:t>
      </w:r>
      <w:r w:rsidR="005C21A6" w:rsidRPr="001018FC">
        <w:rPr>
          <w:rFonts w:ascii="Times New Roman" w:hAnsi="Times New Roman" w:cs="Times New Roman"/>
          <w:sz w:val="28"/>
          <w:szCs w:val="28"/>
        </w:rPr>
        <w:t>не</w:t>
      </w:r>
      <w:r w:rsidR="001018FC">
        <w:rPr>
          <w:rFonts w:ascii="Times New Roman" w:hAnsi="Times New Roman" w:cs="Times New Roman"/>
          <w:sz w:val="28"/>
          <w:szCs w:val="28"/>
        </w:rPr>
        <w:t xml:space="preserve"> </w:t>
      </w:r>
      <w:r w:rsidR="005C21A6" w:rsidRPr="001018FC">
        <w:rPr>
          <w:rFonts w:ascii="Times New Roman" w:hAnsi="Times New Roman" w:cs="Times New Roman"/>
          <w:sz w:val="28"/>
          <w:szCs w:val="28"/>
        </w:rPr>
        <w:t xml:space="preserve">или </w:t>
      </w:r>
      <w:r w:rsidRPr="001018FC">
        <w:rPr>
          <w:rFonts w:ascii="Times New Roman" w:hAnsi="Times New Roman" w:cs="Times New Roman"/>
          <w:sz w:val="28"/>
          <w:szCs w:val="28"/>
        </w:rPr>
        <w:t>оши</w:t>
      </w:r>
      <w:r w:rsidR="005C21A6" w:rsidRPr="001018FC">
        <w:rPr>
          <w:rFonts w:ascii="Times New Roman" w:hAnsi="Times New Roman" w:cs="Times New Roman"/>
          <w:sz w:val="28"/>
          <w:szCs w:val="28"/>
        </w:rPr>
        <w:t>бочно</w:t>
      </w:r>
      <w:r w:rsidRPr="001018FC">
        <w:rPr>
          <w:rFonts w:ascii="Times New Roman" w:hAnsi="Times New Roman" w:cs="Times New Roman"/>
          <w:sz w:val="28"/>
          <w:szCs w:val="28"/>
        </w:rPr>
        <w:t xml:space="preserve"> перечисленных в бюджет платежей, документов об уточнении вида и принадлежности поступлений.</w:t>
      </w:r>
      <w:r w:rsidR="001E1A04" w:rsidRPr="001018FC">
        <w:rPr>
          <w:rFonts w:ascii="Times New Roman" w:hAnsi="Times New Roman" w:cs="Times New Roman"/>
          <w:sz w:val="28"/>
          <w:szCs w:val="28"/>
        </w:rPr>
        <w:t xml:space="preserve"> </w:t>
      </w:r>
      <w:r w:rsidRPr="001018FC">
        <w:rPr>
          <w:rFonts w:ascii="Times New Roman" w:hAnsi="Times New Roman" w:cs="Times New Roman"/>
          <w:sz w:val="28"/>
          <w:szCs w:val="28"/>
        </w:rPr>
        <w:t>Все это закрепляется в Соглашениях, заключенных</w:t>
      </w:r>
      <w:r w:rsidR="00C979EC" w:rsidRPr="001018FC">
        <w:rPr>
          <w:rFonts w:ascii="Times New Roman" w:hAnsi="Times New Roman" w:cs="Times New Roman"/>
          <w:sz w:val="28"/>
          <w:szCs w:val="28"/>
        </w:rPr>
        <w:t xml:space="preserve"> обеими</w:t>
      </w:r>
      <w:r w:rsidRPr="001018FC">
        <w:rPr>
          <w:rFonts w:ascii="Times New Roman" w:hAnsi="Times New Roman" w:cs="Times New Roman"/>
          <w:sz w:val="28"/>
          <w:szCs w:val="28"/>
        </w:rPr>
        <w:t xml:space="preserve"> сторонами.</w:t>
      </w:r>
      <w:r w:rsidR="00BE68B3" w:rsidRPr="001018FC">
        <w:rPr>
          <w:rFonts w:ascii="Times New Roman" w:hAnsi="Times New Roman" w:cs="Times New Roman"/>
          <w:sz w:val="28"/>
          <w:szCs w:val="28"/>
        </w:rPr>
        <w:t xml:space="preserve"> </w:t>
      </w:r>
    </w:p>
    <w:p w:rsidR="00A91212" w:rsidRPr="001018FC" w:rsidRDefault="00AF2D9C" w:rsidP="001018FC">
      <w:pPr>
        <w:widowControl w:val="0"/>
        <w:autoSpaceDE w:val="0"/>
        <w:autoSpaceDN w:val="0"/>
        <w:adjustRightInd w:val="0"/>
        <w:spacing w:line="360" w:lineRule="auto"/>
        <w:ind w:firstLine="709"/>
        <w:jc w:val="both"/>
        <w:rPr>
          <w:sz w:val="28"/>
          <w:szCs w:val="28"/>
        </w:rPr>
      </w:pPr>
      <w:r w:rsidRPr="001018FC">
        <w:rPr>
          <w:sz w:val="28"/>
          <w:szCs w:val="28"/>
        </w:rPr>
        <w:t>Теоретические исследования казначейского исполнения</w:t>
      </w:r>
      <w:r w:rsidR="00723F80" w:rsidRPr="001018FC">
        <w:rPr>
          <w:sz w:val="28"/>
          <w:szCs w:val="28"/>
        </w:rPr>
        <w:t xml:space="preserve"> доходной части</w:t>
      </w:r>
      <w:r w:rsidRPr="001018FC">
        <w:rPr>
          <w:sz w:val="28"/>
          <w:szCs w:val="28"/>
        </w:rPr>
        <w:t xml:space="preserve"> регионального бюджета позволяют сделать следующие выводы:</w:t>
      </w:r>
    </w:p>
    <w:p w:rsidR="00824B7C" w:rsidRPr="001018FC" w:rsidRDefault="00162BCA" w:rsidP="001018FC">
      <w:pPr>
        <w:pStyle w:val="31"/>
        <w:widowControl w:val="0"/>
        <w:ind w:firstLine="709"/>
        <w:rPr>
          <w:rFonts w:ascii="Times New Roman" w:hAnsi="Times New Roman"/>
          <w:szCs w:val="28"/>
        </w:rPr>
      </w:pPr>
      <w:r w:rsidRPr="001018FC">
        <w:rPr>
          <w:rFonts w:ascii="Times New Roman" w:hAnsi="Times New Roman"/>
          <w:szCs w:val="28"/>
        </w:rPr>
        <w:t xml:space="preserve">1. </w:t>
      </w:r>
      <w:r w:rsidR="004270DC" w:rsidRPr="001018FC">
        <w:rPr>
          <w:rFonts w:ascii="Times New Roman" w:hAnsi="Times New Roman"/>
          <w:szCs w:val="28"/>
        </w:rPr>
        <w:t>Казначейская система</w:t>
      </w:r>
      <w:r w:rsidR="00E142EB" w:rsidRPr="001018FC">
        <w:rPr>
          <w:rFonts w:ascii="Times New Roman" w:hAnsi="Times New Roman"/>
          <w:szCs w:val="28"/>
        </w:rPr>
        <w:t xml:space="preserve"> исполнения бюджета</w:t>
      </w:r>
      <w:r w:rsidR="004270DC" w:rsidRPr="001018FC">
        <w:rPr>
          <w:rFonts w:ascii="Times New Roman" w:hAnsi="Times New Roman"/>
          <w:szCs w:val="28"/>
        </w:rPr>
        <w:t xml:space="preserve"> - это система всеобъемлющего учета движения бюджетных средств, начиная от их поступления в государственную казну</w:t>
      </w:r>
      <w:r w:rsidR="001A6837" w:rsidRPr="001018FC">
        <w:rPr>
          <w:rFonts w:ascii="Times New Roman" w:hAnsi="Times New Roman"/>
          <w:szCs w:val="28"/>
        </w:rPr>
        <w:t xml:space="preserve"> и затем дальнейшего распределения</w:t>
      </w:r>
      <w:r w:rsidR="004270DC" w:rsidRPr="001018FC">
        <w:rPr>
          <w:rFonts w:ascii="Times New Roman" w:hAnsi="Times New Roman"/>
          <w:szCs w:val="28"/>
        </w:rPr>
        <w:t>. Основными функциями казначейства</w:t>
      </w:r>
      <w:r w:rsidR="00B4205E" w:rsidRPr="001018FC">
        <w:rPr>
          <w:rFonts w:ascii="Times New Roman" w:hAnsi="Times New Roman"/>
          <w:szCs w:val="28"/>
        </w:rPr>
        <w:t xml:space="preserve"> в процессе исполнения</w:t>
      </w:r>
      <w:r w:rsidR="00824B7C" w:rsidRPr="001018FC">
        <w:rPr>
          <w:rFonts w:ascii="Times New Roman" w:hAnsi="Times New Roman"/>
          <w:szCs w:val="28"/>
        </w:rPr>
        <w:t xml:space="preserve"> доходной части</w:t>
      </w:r>
      <w:r w:rsidR="00871E09" w:rsidRPr="001018FC">
        <w:rPr>
          <w:rFonts w:ascii="Times New Roman" w:hAnsi="Times New Roman"/>
          <w:szCs w:val="28"/>
        </w:rPr>
        <w:t xml:space="preserve"> регионального</w:t>
      </w:r>
      <w:r w:rsidR="00B4205E" w:rsidRPr="001018FC">
        <w:rPr>
          <w:rFonts w:ascii="Times New Roman" w:hAnsi="Times New Roman"/>
          <w:szCs w:val="28"/>
        </w:rPr>
        <w:t xml:space="preserve"> бюджета</w:t>
      </w:r>
      <w:r w:rsidR="004270DC" w:rsidRPr="001018FC">
        <w:rPr>
          <w:rFonts w:ascii="Times New Roman" w:hAnsi="Times New Roman"/>
          <w:szCs w:val="28"/>
        </w:rPr>
        <w:t xml:space="preserve"> являются</w:t>
      </w:r>
      <w:r w:rsidR="00824B7C" w:rsidRPr="001018FC">
        <w:rPr>
          <w:rFonts w:ascii="Times New Roman" w:hAnsi="Times New Roman"/>
          <w:szCs w:val="28"/>
        </w:rPr>
        <w:t xml:space="preserve"> перечисление и зачисление доходов бюджета субъекта РФ на единый счет казначейства, распределение в соответствии с утвержденным бюджетом субъекта РФ региональных регулирующих налогов, возврат излишне уплаченных сумм доходов, учет доходов бюджета субъекта РФ и отчетность о доходах бюджета в соответствии с бюджетной классификацией РФ.</w:t>
      </w:r>
    </w:p>
    <w:p w:rsidR="00EF5A97" w:rsidRPr="001018FC" w:rsidRDefault="00EF5A97" w:rsidP="001018FC">
      <w:pPr>
        <w:widowControl w:val="0"/>
        <w:autoSpaceDE w:val="0"/>
        <w:autoSpaceDN w:val="0"/>
        <w:adjustRightInd w:val="0"/>
        <w:spacing w:line="360" w:lineRule="auto"/>
        <w:ind w:firstLine="709"/>
        <w:jc w:val="both"/>
        <w:rPr>
          <w:sz w:val="28"/>
          <w:szCs w:val="28"/>
        </w:rPr>
      </w:pPr>
      <w:r w:rsidRPr="001018FC">
        <w:rPr>
          <w:sz w:val="28"/>
          <w:szCs w:val="28"/>
        </w:rPr>
        <w:t xml:space="preserve">В процессе исполнения казначейством </w:t>
      </w:r>
      <w:r w:rsidR="0024356E" w:rsidRPr="001018FC">
        <w:rPr>
          <w:sz w:val="28"/>
          <w:szCs w:val="28"/>
        </w:rPr>
        <w:t>своих</w:t>
      </w:r>
      <w:r w:rsidRPr="001018FC">
        <w:rPr>
          <w:sz w:val="28"/>
          <w:szCs w:val="28"/>
        </w:rPr>
        <w:t xml:space="preserve"> функций </w:t>
      </w:r>
      <w:r w:rsidR="0024290C" w:rsidRPr="001018FC">
        <w:rPr>
          <w:sz w:val="28"/>
          <w:szCs w:val="28"/>
        </w:rPr>
        <w:t>раскрывается</w:t>
      </w:r>
      <w:r w:rsidR="00373442" w:rsidRPr="001018FC">
        <w:rPr>
          <w:sz w:val="28"/>
          <w:szCs w:val="28"/>
        </w:rPr>
        <w:t xml:space="preserve"> целый </w:t>
      </w:r>
      <w:r w:rsidR="001B62F8" w:rsidRPr="001018FC">
        <w:rPr>
          <w:sz w:val="28"/>
          <w:szCs w:val="28"/>
        </w:rPr>
        <w:t>ряд проблем</w:t>
      </w:r>
      <w:r w:rsidR="007F1F7D" w:rsidRPr="001018FC">
        <w:rPr>
          <w:sz w:val="28"/>
          <w:szCs w:val="28"/>
        </w:rPr>
        <w:t>, прежде всего связанных с взаимодействием органов казначейства с администраторами и распорядителями бюджетных средств.</w:t>
      </w:r>
      <w:r w:rsidR="00BF1EF5" w:rsidRPr="001018FC">
        <w:rPr>
          <w:sz w:val="28"/>
          <w:szCs w:val="28"/>
        </w:rPr>
        <w:t xml:space="preserve"> </w:t>
      </w:r>
      <w:r w:rsidR="00BA63C6" w:rsidRPr="001018FC">
        <w:rPr>
          <w:sz w:val="28"/>
          <w:szCs w:val="28"/>
        </w:rPr>
        <w:t>Это,</w:t>
      </w:r>
      <w:r w:rsidR="00B66233" w:rsidRPr="001018FC">
        <w:rPr>
          <w:sz w:val="28"/>
          <w:szCs w:val="28"/>
        </w:rPr>
        <w:t xml:space="preserve"> прежде </w:t>
      </w:r>
      <w:r w:rsidR="00BA63C6" w:rsidRPr="001018FC">
        <w:rPr>
          <w:sz w:val="28"/>
          <w:szCs w:val="28"/>
        </w:rPr>
        <w:t>всего,</w:t>
      </w:r>
      <w:r w:rsidR="00B66233" w:rsidRPr="001018FC">
        <w:rPr>
          <w:sz w:val="28"/>
          <w:szCs w:val="28"/>
        </w:rPr>
        <w:t xml:space="preserve"> связанно с неудовлетворительной проработкой вышестоящими администраторами нормативно-законодательной базы, необходимой для эффективной работы по управлению бюджетными средствами</w:t>
      </w:r>
      <w:r w:rsidR="00BA63C6" w:rsidRPr="001018FC">
        <w:rPr>
          <w:sz w:val="28"/>
          <w:szCs w:val="28"/>
        </w:rPr>
        <w:t xml:space="preserve"> нижестоящим администраторам поступлений</w:t>
      </w:r>
      <w:r w:rsidR="00B66233" w:rsidRPr="001018FC">
        <w:rPr>
          <w:sz w:val="28"/>
          <w:szCs w:val="28"/>
        </w:rPr>
        <w:t>.</w:t>
      </w:r>
      <w:r w:rsidR="001018FC">
        <w:rPr>
          <w:sz w:val="28"/>
          <w:szCs w:val="28"/>
        </w:rPr>
        <w:t xml:space="preserve"> </w:t>
      </w:r>
    </w:p>
    <w:p w:rsidR="00D779AF" w:rsidRPr="001018FC" w:rsidRDefault="00FB2519" w:rsidP="001018FC">
      <w:pPr>
        <w:pStyle w:val="31"/>
        <w:widowControl w:val="0"/>
        <w:ind w:firstLine="709"/>
        <w:rPr>
          <w:rFonts w:ascii="Times New Roman" w:hAnsi="Times New Roman"/>
          <w:szCs w:val="28"/>
        </w:rPr>
      </w:pPr>
      <w:r w:rsidRPr="001018FC">
        <w:rPr>
          <w:rFonts w:ascii="Times New Roman" w:hAnsi="Times New Roman"/>
          <w:szCs w:val="28"/>
        </w:rPr>
        <w:t xml:space="preserve">2. </w:t>
      </w:r>
      <w:r w:rsidR="00D779AF" w:rsidRPr="001018FC">
        <w:rPr>
          <w:rFonts w:ascii="Times New Roman" w:hAnsi="Times New Roman"/>
          <w:szCs w:val="28"/>
        </w:rPr>
        <w:t xml:space="preserve">Каждый субъект РФ имеет самостоятельный бюджет, который обеспечивает денежными средствами деятельность органов власти этого субъекта, выполнение социально-экономических планов и программ по обеспечению жизнедеятельности соответствующего государственного образования и удовлетворению потребностей его жителей. </w:t>
      </w:r>
    </w:p>
    <w:p w:rsidR="00D779AF" w:rsidRPr="001018FC" w:rsidRDefault="00D779AF" w:rsidP="001018FC">
      <w:pPr>
        <w:pStyle w:val="31"/>
        <w:widowControl w:val="0"/>
        <w:ind w:firstLine="709"/>
        <w:rPr>
          <w:rFonts w:ascii="Times New Roman" w:hAnsi="Times New Roman"/>
          <w:szCs w:val="28"/>
        </w:rPr>
      </w:pPr>
      <w:r w:rsidRPr="001018FC">
        <w:rPr>
          <w:rFonts w:ascii="Times New Roman" w:hAnsi="Times New Roman"/>
          <w:szCs w:val="28"/>
        </w:rPr>
        <w:t>Органы власти субъектов РФ, в частности Камчатской области, самостоятельно осуществляют законодательное регулирование бюджетного устройства и бюджетного процесса на соответствующей территории исходя из условий, установленных Бюджетным Кодексом РФ.</w:t>
      </w:r>
    </w:p>
    <w:p w:rsidR="00A4537B" w:rsidRPr="001018FC" w:rsidRDefault="00C1247C" w:rsidP="001018FC">
      <w:pPr>
        <w:pStyle w:val="31"/>
        <w:widowControl w:val="0"/>
        <w:ind w:firstLine="709"/>
        <w:rPr>
          <w:rFonts w:ascii="Times New Roman" w:hAnsi="Times New Roman"/>
          <w:szCs w:val="28"/>
        </w:rPr>
      </w:pPr>
      <w:r w:rsidRPr="001018FC">
        <w:rPr>
          <w:rFonts w:ascii="Times New Roman" w:hAnsi="Times New Roman"/>
          <w:szCs w:val="28"/>
        </w:rPr>
        <w:t>Но вместе с тем</w:t>
      </w:r>
      <w:r w:rsidR="00BF42A8" w:rsidRPr="001018FC">
        <w:rPr>
          <w:rFonts w:ascii="Times New Roman" w:hAnsi="Times New Roman"/>
          <w:szCs w:val="28"/>
        </w:rPr>
        <w:t xml:space="preserve"> в процессе реализации бюджетной политики органов власти субъекта РФ</w:t>
      </w:r>
      <w:r w:rsidRPr="001018FC">
        <w:rPr>
          <w:rFonts w:ascii="Times New Roman" w:hAnsi="Times New Roman"/>
          <w:szCs w:val="28"/>
        </w:rPr>
        <w:t xml:space="preserve"> </w:t>
      </w:r>
      <w:r w:rsidR="00BF42A8" w:rsidRPr="001018FC">
        <w:rPr>
          <w:rFonts w:ascii="Times New Roman" w:hAnsi="Times New Roman"/>
          <w:szCs w:val="28"/>
        </w:rPr>
        <w:t>возникает такая</w:t>
      </w:r>
      <w:r w:rsidRPr="001018FC">
        <w:rPr>
          <w:rFonts w:ascii="Times New Roman" w:hAnsi="Times New Roman"/>
          <w:szCs w:val="28"/>
        </w:rPr>
        <w:t xml:space="preserve"> проблема, </w:t>
      </w:r>
      <w:r w:rsidR="00474F2F" w:rsidRPr="001018FC">
        <w:rPr>
          <w:rFonts w:ascii="Times New Roman" w:hAnsi="Times New Roman"/>
          <w:szCs w:val="28"/>
        </w:rPr>
        <w:t>вследствие которой</w:t>
      </w:r>
      <w:r w:rsidRPr="001018FC">
        <w:rPr>
          <w:rFonts w:ascii="Times New Roman" w:hAnsi="Times New Roman"/>
          <w:szCs w:val="28"/>
        </w:rPr>
        <w:t xml:space="preserve"> бюджеты практически всех субъектов РФ являются </w:t>
      </w:r>
      <w:r w:rsidR="00850B6A" w:rsidRPr="001018FC">
        <w:rPr>
          <w:rFonts w:ascii="Times New Roman" w:hAnsi="Times New Roman"/>
          <w:szCs w:val="28"/>
        </w:rPr>
        <w:t>дефицитными</w:t>
      </w:r>
      <w:r w:rsidR="00C01938" w:rsidRPr="001018FC">
        <w:rPr>
          <w:rFonts w:ascii="Times New Roman" w:hAnsi="Times New Roman"/>
          <w:szCs w:val="28"/>
        </w:rPr>
        <w:t>.</w:t>
      </w:r>
      <w:r w:rsidR="00850B6A" w:rsidRPr="001018FC">
        <w:rPr>
          <w:rFonts w:ascii="Times New Roman" w:hAnsi="Times New Roman"/>
          <w:szCs w:val="28"/>
        </w:rPr>
        <w:t xml:space="preserve"> Из этого </w:t>
      </w:r>
      <w:r w:rsidR="00186790" w:rsidRPr="001018FC">
        <w:rPr>
          <w:rFonts w:ascii="Times New Roman" w:hAnsi="Times New Roman"/>
          <w:szCs w:val="28"/>
        </w:rPr>
        <w:t>следует,</w:t>
      </w:r>
      <w:r w:rsidR="00850B6A" w:rsidRPr="001018FC">
        <w:rPr>
          <w:rFonts w:ascii="Times New Roman" w:hAnsi="Times New Roman"/>
          <w:szCs w:val="28"/>
        </w:rPr>
        <w:t xml:space="preserve"> </w:t>
      </w:r>
      <w:r w:rsidR="00D20D50" w:rsidRPr="001018FC">
        <w:rPr>
          <w:rFonts w:ascii="Times New Roman" w:hAnsi="Times New Roman"/>
          <w:szCs w:val="28"/>
        </w:rPr>
        <w:t>что органы власти не могут в должной мере выполнять свои функции и задачи</w:t>
      </w:r>
      <w:r w:rsidR="00F23599" w:rsidRPr="001018FC">
        <w:rPr>
          <w:rFonts w:ascii="Times New Roman" w:hAnsi="Times New Roman"/>
          <w:szCs w:val="28"/>
        </w:rPr>
        <w:t>, вмененные им законодательством РФ</w:t>
      </w:r>
      <w:r w:rsidR="00D20D50" w:rsidRPr="001018FC">
        <w:rPr>
          <w:rFonts w:ascii="Times New Roman" w:hAnsi="Times New Roman"/>
          <w:szCs w:val="28"/>
        </w:rPr>
        <w:t>.</w:t>
      </w:r>
      <w:r w:rsidR="00850B6A" w:rsidRPr="001018FC">
        <w:rPr>
          <w:rFonts w:ascii="Times New Roman" w:hAnsi="Times New Roman"/>
          <w:szCs w:val="28"/>
        </w:rPr>
        <w:t xml:space="preserve"> </w:t>
      </w:r>
      <w:r w:rsidR="0075785E" w:rsidRPr="001018FC">
        <w:rPr>
          <w:rFonts w:ascii="Times New Roman" w:hAnsi="Times New Roman"/>
          <w:szCs w:val="28"/>
        </w:rPr>
        <w:t xml:space="preserve">Решением этой проблемы может послужить внедрение целевой программы по развитию </w:t>
      </w:r>
      <w:r w:rsidR="00C319D6" w:rsidRPr="001018FC">
        <w:rPr>
          <w:rFonts w:ascii="Times New Roman" w:hAnsi="Times New Roman"/>
          <w:szCs w:val="28"/>
        </w:rPr>
        <w:t xml:space="preserve">экономики субъектов РФ с помощью, которой </w:t>
      </w:r>
      <w:r w:rsidR="00B27275" w:rsidRPr="001018FC">
        <w:rPr>
          <w:rFonts w:ascii="Times New Roman" w:hAnsi="Times New Roman"/>
          <w:szCs w:val="28"/>
        </w:rPr>
        <w:t>органы власти субъекта смогут в полной мере выполнять свои социально-экономические функции.</w:t>
      </w:r>
      <w:r w:rsidR="001018FC">
        <w:rPr>
          <w:rFonts w:ascii="Times New Roman" w:hAnsi="Times New Roman"/>
          <w:szCs w:val="28"/>
        </w:rPr>
        <w:t xml:space="preserve"> </w:t>
      </w:r>
    </w:p>
    <w:p w:rsidR="008A4F89" w:rsidRPr="001018FC" w:rsidRDefault="00A06249" w:rsidP="001018FC">
      <w:pPr>
        <w:pStyle w:val="31"/>
        <w:widowControl w:val="0"/>
        <w:ind w:firstLine="709"/>
        <w:rPr>
          <w:rFonts w:ascii="Times New Roman" w:hAnsi="Times New Roman"/>
          <w:szCs w:val="28"/>
        </w:rPr>
      </w:pPr>
      <w:r w:rsidRPr="001018FC">
        <w:rPr>
          <w:rFonts w:ascii="Times New Roman" w:hAnsi="Times New Roman"/>
          <w:szCs w:val="28"/>
        </w:rPr>
        <w:t xml:space="preserve">3. </w:t>
      </w:r>
      <w:r w:rsidR="008A4F89" w:rsidRPr="001018FC">
        <w:rPr>
          <w:rFonts w:ascii="Times New Roman" w:hAnsi="Times New Roman"/>
          <w:szCs w:val="28"/>
        </w:rPr>
        <w:t xml:space="preserve">Доходы бюджетов РФ формируется за счет собственных и регулирующих налоговых доходов, за исключением доходов, передаваемых в порядке регулирования местным бюджетам. В доходы бюджетов РФ полностью поступают доходы от использования имущества, находящегося в собственности субъектов РФ, и доходы от платных услуг, оказываемых бюджетным учреждениям, находящимся в ведении органов государственной власти субъектов РФ. </w:t>
      </w:r>
    </w:p>
    <w:p w:rsidR="009D008E" w:rsidRPr="001018FC" w:rsidRDefault="00513A27" w:rsidP="001018FC">
      <w:pPr>
        <w:pStyle w:val="31"/>
        <w:widowControl w:val="0"/>
        <w:ind w:firstLine="709"/>
        <w:rPr>
          <w:rFonts w:ascii="Times New Roman" w:hAnsi="Times New Roman"/>
          <w:szCs w:val="28"/>
        </w:rPr>
      </w:pPr>
      <w:r w:rsidRPr="001018FC">
        <w:rPr>
          <w:rFonts w:ascii="Times New Roman" w:hAnsi="Times New Roman"/>
          <w:szCs w:val="28"/>
        </w:rPr>
        <w:t xml:space="preserve">При недостаточности этих доходов для сбалансированности бюджетов субъектов РФ из федерального бюджета им предоставляются дотации, субвенции, субсидии. </w:t>
      </w:r>
      <w:r w:rsidR="000050C3" w:rsidRPr="001018FC">
        <w:rPr>
          <w:rFonts w:ascii="Times New Roman" w:hAnsi="Times New Roman"/>
          <w:szCs w:val="28"/>
        </w:rPr>
        <w:t>С</w:t>
      </w:r>
      <w:r w:rsidR="006310A0" w:rsidRPr="001018FC">
        <w:rPr>
          <w:rFonts w:ascii="Times New Roman" w:hAnsi="Times New Roman"/>
          <w:szCs w:val="28"/>
        </w:rPr>
        <w:t>ледует отметить, что</w:t>
      </w:r>
      <w:r w:rsidR="00E402FD" w:rsidRPr="001018FC">
        <w:rPr>
          <w:rFonts w:ascii="Times New Roman" w:hAnsi="Times New Roman"/>
          <w:szCs w:val="28"/>
        </w:rPr>
        <w:t xml:space="preserve"> в сложившейся в РФ ситуации, когда большинство бюджетов субъектов РФ являются дотационными, проявляется высокая зависимость субъектов РФ от органов федеральной власти в процессе реализации своей бюджетной политики</w:t>
      </w:r>
      <w:r w:rsidR="00EC11E2" w:rsidRPr="001018FC">
        <w:rPr>
          <w:rFonts w:ascii="Times New Roman" w:hAnsi="Times New Roman"/>
          <w:szCs w:val="28"/>
        </w:rPr>
        <w:t xml:space="preserve">. </w:t>
      </w:r>
      <w:r w:rsidR="00D21984" w:rsidRPr="001018FC">
        <w:rPr>
          <w:rFonts w:ascii="Times New Roman" w:hAnsi="Times New Roman"/>
          <w:szCs w:val="28"/>
        </w:rPr>
        <w:t>Эта зависимость выражается в процессе исполнения региональных бюджетов, так как дотационные субъекты РФ вследствие отсут</w:t>
      </w:r>
      <w:r w:rsidR="00FF0F8F" w:rsidRPr="001018FC">
        <w:rPr>
          <w:rFonts w:ascii="Times New Roman" w:hAnsi="Times New Roman"/>
          <w:szCs w:val="28"/>
        </w:rPr>
        <w:t>ствия собственных свободных средств не способны самостоятельно организовать исполнение своих бюджетов</w:t>
      </w:r>
      <w:r w:rsidR="00CD2CB3" w:rsidRPr="001018FC">
        <w:rPr>
          <w:rFonts w:ascii="Times New Roman" w:hAnsi="Times New Roman"/>
          <w:szCs w:val="28"/>
        </w:rPr>
        <w:t xml:space="preserve"> и поэтому по Бюджетному кодексу РФ кассовое обслуживание бюджетов субъектов РФ осуществляется органами Федерального казначейства.</w:t>
      </w:r>
      <w:r w:rsidR="00D21984" w:rsidRPr="001018FC">
        <w:rPr>
          <w:rFonts w:ascii="Times New Roman" w:hAnsi="Times New Roman"/>
          <w:szCs w:val="28"/>
        </w:rPr>
        <w:t xml:space="preserve"> </w:t>
      </w:r>
    </w:p>
    <w:p w:rsidR="00E66C59" w:rsidRPr="001018FC" w:rsidRDefault="00E66C59" w:rsidP="001018FC">
      <w:pPr>
        <w:pStyle w:val="31"/>
        <w:widowControl w:val="0"/>
        <w:ind w:firstLine="709"/>
        <w:rPr>
          <w:rFonts w:ascii="Times New Roman" w:hAnsi="Times New Roman"/>
          <w:szCs w:val="28"/>
        </w:rPr>
      </w:pPr>
    </w:p>
    <w:p w:rsidR="00D21CF4" w:rsidRPr="001018FC" w:rsidRDefault="003E2EC9" w:rsidP="001018FC">
      <w:pPr>
        <w:widowControl w:val="0"/>
        <w:spacing w:line="360" w:lineRule="auto"/>
        <w:ind w:firstLine="709"/>
        <w:jc w:val="both"/>
        <w:rPr>
          <w:b/>
          <w:sz w:val="28"/>
        </w:rPr>
      </w:pPr>
      <w:r w:rsidRPr="001018FC">
        <w:rPr>
          <w:b/>
          <w:sz w:val="28"/>
        </w:rPr>
        <w:t>2.3 Анализ исполнения</w:t>
      </w:r>
      <w:r w:rsidR="008A75A3" w:rsidRPr="001018FC">
        <w:rPr>
          <w:b/>
          <w:sz w:val="28"/>
        </w:rPr>
        <w:t xml:space="preserve"> доходной части</w:t>
      </w:r>
      <w:r w:rsidRPr="001018FC">
        <w:rPr>
          <w:b/>
          <w:sz w:val="28"/>
        </w:rPr>
        <w:t xml:space="preserve"> бюджета</w:t>
      </w:r>
      <w:r w:rsidR="007A2F6B" w:rsidRPr="001018FC">
        <w:rPr>
          <w:b/>
          <w:sz w:val="28"/>
        </w:rPr>
        <w:t xml:space="preserve"> Камчатской области за 2006 год</w:t>
      </w:r>
    </w:p>
    <w:p w:rsidR="00197E61" w:rsidRPr="001018FC" w:rsidRDefault="00197E61" w:rsidP="001018FC">
      <w:pPr>
        <w:widowControl w:val="0"/>
        <w:tabs>
          <w:tab w:val="left" w:pos="960"/>
        </w:tabs>
        <w:spacing w:line="360" w:lineRule="auto"/>
        <w:ind w:firstLine="709"/>
        <w:jc w:val="both"/>
        <w:rPr>
          <w:sz w:val="28"/>
        </w:rPr>
      </w:pPr>
    </w:p>
    <w:p w:rsidR="00D046D1" w:rsidRPr="001018FC" w:rsidRDefault="0039125D" w:rsidP="001018FC">
      <w:pPr>
        <w:widowControl w:val="0"/>
        <w:spacing w:line="360" w:lineRule="auto"/>
        <w:ind w:firstLine="709"/>
        <w:jc w:val="both"/>
        <w:rPr>
          <w:sz w:val="28"/>
          <w:szCs w:val="28"/>
        </w:rPr>
      </w:pPr>
      <w:r w:rsidRPr="001018FC">
        <w:rPr>
          <w:sz w:val="28"/>
          <w:szCs w:val="28"/>
        </w:rPr>
        <w:t>Кам</w:t>
      </w:r>
      <w:r w:rsidR="00C00CD2" w:rsidRPr="001018FC">
        <w:rPr>
          <w:sz w:val="28"/>
          <w:szCs w:val="28"/>
        </w:rPr>
        <w:t>чатская область, как субъект РФ,</w:t>
      </w:r>
      <w:r w:rsidR="003C5225" w:rsidRPr="001018FC">
        <w:rPr>
          <w:sz w:val="28"/>
          <w:szCs w:val="28"/>
        </w:rPr>
        <w:t xml:space="preserve"> и как ре</w:t>
      </w:r>
      <w:r w:rsidR="00C00CD2" w:rsidRPr="001018FC">
        <w:rPr>
          <w:sz w:val="28"/>
          <w:szCs w:val="28"/>
        </w:rPr>
        <w:t>г</w:t>
      </w:r>
      <w:r w:rsidR="003C5225" w:rsidRPr="001018FC">
        <w:rPr>
          <w:sz w:val="28"/>
          <w:szCs w:val="28"/>
        </w:rPr>
        <w:t>ион с высокодотационным бюджетом</w:t>
      </w:r>
      <w:r w:rsidR="00C00CD2" w:rsidRPr="001018FC">
        <w:rPr>
          <w:sz w:val="28"/>
          <w:szCs w:val="28"/>
        </w:rPr>
        <w:t>,</w:t>
      </w:r>
      <w:r w:rsidRPr="001018FC">
        <w:rPr>
          <w:sz w:val="28"/>
          <w:szCs w:val="28"/>
        </w:rPr>
        <w:t xml:space="preserve"> </w:t>
      </w:r>
      <w:r w:rsidR="00B62BF5" w:rsidRPr="001018FC">
        <w:rPr>
          <w:sz w:val="28"/>
          <w:szCs w:val="28"/>
        </w:rPr>
        <w:t>в настоящее время находится на кассо</w:t>
      </w:r>
      <w:r w:rsidR="000128C2" w:rsidRPr="001018FC">
        <w:rPr>
          <w:sz w:val="28"/>
          <w:szCs w:val="28"/>
        </w:rPr>
        <w:t xml:space="preserve">вом обслуживании своих бюджетов, </w:t>
      </w:r>
      <w:r w:rsidR="00B62BF5" w:rsidRPr="001018FC">
        <w:rPr>
          <w:sz w:val="28"/>
          <w:szCs w:val="28"/>
        </w:rPr>
        <w:t>проводимого Управлением Федерального казначейства по Камчатской области</w:t>
      </w:r>
      <w:r w:rsidR="000128C2" w:rsidRPr="001018FC">
        <w:rPr>
          <w:sz w:val="28"/>
          <w:szCs w:val="28"/>
        </w:rPr>
        <w:t>,</w:t>
      </w:r>
      <w:r w:rsidR="00542FC5" w:rsidRPr="001018FC">
        <w:rPr>
          <w:sz w:val="28"/>
          <w:szCs w:val="28"/>
        </w:rPr>
        <w:t xml:space="preserve"> в порядке соответствующего соглашения</w:t>
      </w:r>
      <w:r w:rsidR="007901CA" w:rsidRPr="001018FC">
        <w:rPr>
          <w:sz w:val="28"/>
          <w:szCs w:val="28"/>
        </w:rPr>
        <w:t>,</w:t>
      </w:r>
      <w:r w:rsidR="00542FC5" w:rsidRPr="001018FC">
        <w:rPr>
          <w:sz w:val="28"/>
          <w:szCs w:val="28"/>
        </w:rPr>
        <w:t xml:space="preserve"> заключенного с администрацией Камчатской области.</w:t>
      </w:r>
      <w:r w:rsidR="009049C4" w:rsidRPr="001018FC">
        <w:rPr>
          <w:sz w:val="28"/>
          <w:szCs w:val="28"/>
        </w:rPr>
        <w:t xml:space="preserve"> По условиям этого соглашения</w:t>
      </w:r>
      <w:r w:rsidR="001018FC">
        <w:rPr>
          <w:sz w:val="28"/>
          <w:szCs w:val="28"/>
        </w:rPr>
        <w:t xml:space="preserve"> </w:t>
      </w:r>
      <w:r w:rsidR="00D046D1" w:rsidRPr="001018FC">
        <w:rPr>
          <w:sz w:val="28"/>
          <w:szCs w:val="28"/>
        </w:rPr>
        <w:t>УФК по Камчатской области в процессе осуществления кассового обслуживания исполнения бюджета Камчатской области при</w:t>
      </w:r>
      <w:r w:rsidR="00B21928" w:rsidRPr="001018FC">
        <w:rPr>
          <w:sz w:val="28"/>
          <w:szCs w:val="28"/>
        </w:rPr>
        <w:t>нимае</w:t>
      </w:r>
      <w:r w:rsidR="00D046D1" w:rsidRPr="001018FC">
        <w:rPr>
          <w:sz w:val="28"/>
          <w:szCs w:val="28"/>
        </w:rPr>
        <w:t>т на себя следующие обязательства</w:t>
      </w:r>
      <w:r w:rsidR="00C62A2E" w:rsidRPr="001018FC">
        <w:rPr>
          <w:sz w:val="28"/>
          <w:szCs w:val="28"/>
        </w:rPr>
        <w:t xml:space="preserve"> [45]</w:t>
      </w:r>
      <w:r w:rsidR="00D046D1" w:rsidRPr="001018FC">
        <w:rPr>
          <w:sz w:val="28"/>
          <w:szCs w:val="28"/>
        </w:rPr>
        <w:t>:</w:t>
      </w:r>
    </w:p>
    <w:p w:rsidR="00D046D1" w:rsidRPr="001018FC" w:rsidRDefault="002850F1" w:rsidP="001018FC">
      <w:pPr>
        <w:widowControl w:val="0"/>
        <w:autoSpaceDE w:val="0"/>
        <w:autoSpaceDN w:val="0"/>
        <w:adjustRightInd w:val="0"/>
        <w:spacing w:line="360" w:lineRule="auto"/>
        <w:ind w:firstLine="709"/>
        <w:jc w:val="both"/>
        <w:rPr>
          <w:sz w:val="28"/>
          <w:szCs w:val="28"/>
        </w:rPr>
      </w:pPr>
      <w:r w:rsidRPr="001018FC">
        <w:rPr>
          <w:sz w:val="28"/>
          <w:szCs w:val="28"/>
        </w:rPr>
        <w:t>- обеспечивать</w:t>
      </w:r>
      <w:r w:rsidR="00D046D1" w:rsidRPr="001018FC">
        <w:rPr>
          <w:sz w:val="28"/>
          <w:szCs w:val="28"/>
        </w:rPr>
        <w:t xml:space="preserve"> учет финансирования расходов соответствующего бюджета. При этом реестры для финансирования принимаются от финансовых органов в пределах остатков денежных средств на счетах 40201 "Средства бюджетов субъектов Российской Федерации" и 40204 "Средства местных бюджетов", уменьшенных на остаток неиспользованного финансирования на лицевых счетах получателей бюджетных средств;</w:t>
      </w:r>
    </w:p>
    <w:p w:rsidR="00D046D1" w:rsidRPr="001018FC" w:rsidRDefault="002850F1" w:rsidP="001018FC">
      <w:pPr>
        <w:widowControl w:val="0"/>
        <w:autoSpaceDE w:val="0"/>
        <w:autoSpaceDN w:val="0"/>
        <w:adjustRightInd w:val="0"/>
        <w:spacing w:line="360" w:lineRule="auto"/>
        <w:ind w:firstLine="709"/>
        <w:jc w:val="both"/>
        <w:rPr>
          <w:sz w:val="28"/>
          <w:szCs w:val="28"/>
        </w:rPr>
      </w:pPr>
      <w:r w:rsidRPr="001018FC">
        <w:rPr>
          <w:sz w:val="28"/>
          <w:szCs w:val="28"/>
        </w:rPr>
        <w:t>- производи</w:t>
      </w:r>
      <w:r w:rsidR="00D046D1" w:rsidRPr="001018FC">
        <w:rPr>
          <w:sz w:val="28"/>
          <w:szCs w:val="28"/>
        </w:rPr>
        <w:t>т</w:t>
      </w:r>
      <w:r w:rsidRPr="001018FC">
        <w:rPr>
          <w:sz w:val="28"/>
          <w:szCs w:val="28"/>
        </w:rPr>
        <w:t>ь</w:t>
      </w:r>
      <w:r w:rsidR="00D046D1" w:rsidRPr="001018FC">
        <w:rPr>
          <w:sz w:val="28"/>
          <w:szCs w:val="28"/>
        </w:rPr>
        <w:t xml:space="preserve"> учет операций в разрезе кодов бюджетной классификации по зачислению доходов и возвратам излишне или неправильно уплаченных сумм налогов и других обязательных платежей из бюджета на основании платежных документов налогоплательщиков, органов федерального казначейства, финансовых органов, учет операций по расходам получателей бюджетных средств, а также на основании исполнительных документов о бесспорном взыскании средств в соответствии с действующим законодательством;</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обеспечива</w:t>
      </w:r>
      <w:r w:rsidR="00D046D1" w:rsidRPr="001018FC">
        <w:rPr>
          <w:sz w:val="28"/>
          <w:szCs w:val="28"/>
        </w:rPr>
        <w:t>т</w:t>
      </w:r>
      <w:r w:rsidRPr="001018FC">
        <w:rPr>
          <w:sz w:val="28"/>
          <w:szCs w:val="28"/>
        </w:rPr>
        <w:t>ь</w:t>
      </w:r>
      <w:r w:rsidR="00D046D1" w:rsidRPr="001018FC">
        <w:rPr>
          <w:sz w:val="28"/>
          <w:szCs w:val="28"/>
        </w:rPr>
        <w:t xml:space="preserve"> выдачу информации по поступлениям в бюджет субъектов Российской Федерации и местные бюджеты в разрезе кодов бюджетной классификации;</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обеспечива</w:t>
      </w:r>
      <w:r w:rsidR="00D046D1" w:rsidRPr="001018FC">
        <w:rPr>
          <w:sz w:val="28"/>
          <w:szCs w:val="28"/>
        </w:rPr>
        <w:t>т</w:t>
      </w:r>
      <w:r w:rsidRPr="001018FC">
        <w:rPr>
          <w:sz w:val="28"/>
          <w:szCs w:val="28"/>
        </w:rPr>
        <w:t>ь</w:t>
      </w:r>
      <w:r w:rsidR="00D046D1" w:rsidRPr="001018FC">
        <w:rPr>
          <w:sz w:val="28"/>
          <w:szCs w:val="28"/>
        </w:rPr>
        <w:t xml:space="preserve"> ежедневную выдачу информации о движении средств на счетах 40201 "Средства бюджетов субъектов Российской Федерации" и 40204 "Средства местных бюджетов" и свободных остатков, доступных для финансирования;</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обеспечива</w:t>
      </w:r>
      <w:r w:rsidR="00D046D1" w:rsidRPr="001018FC">
        <w:rPr>
          <w:sz w:val="28"/>
          <w:szCs w:val="28"/>
        </w:rPr>
        <w:t>т</w:t>
      </w:r>
      <w:r w:rsidRPr="001018FC">
        <w:rPr>
          <w:sz w:val="28"/>
          <w:szCs w:val="28"/>
        </w:rPr>
        <w:t>ь</w:t>
      </w:r>
      <w:r w:rsidR="00D046D1" w:rsidRPr="001018FC">
        <w:rPr>
          <w:sz w:val="28"/>
          <w:szCs w:val="28"/>
        </w:rPr>
        <w:t xml:space="preserve"> выдачу соответствующему финансовому органу ежедневной сводной ведомости по кассовым расходам организаций соответствующего бюджета за прошедший операционный день и нарастающим итогом с начала года;</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открыва</w:t>
      </w:r>
      <w:r w:rsidR="00D046D1" w:rsidRPr="001018FC">
        <w:rPr>
          <w:sz w:val="28"/>
          <w:szCs w:val="28"/>
        </w:rPr>
        <w:t>т</w:t>
      </w:r>
      <w:r w:rsidRPr="001018FC">
        <w:rPr>
          <w:sz w:val="28"/>
          <w:szCs w:val="28"/>
        </w:rPr>
        <w:t>ь</w:t>
      </w:r>
      <w:r w:rsidR="00D046D1" w:rsidRPr="001018FC">
        <w:rPr>
          <w:sz w:val="28"/>
          <w:szCs w:val="28"/>
        </w:rPr>
        <w:t xml:space="preserve"> в установленном порядке получателям бюджетных средств лицевые счета для учета движения средств;</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производи</w:t>
      </w:r>
      <w:r w:rsidR="00D046D1" w:rsidRPr="001018FC">
        <w:rPr>
          <w:sz w:val="28"/>
          <w:szCs w:val="28"/>
        </w:rPr>
        <w:t>т</w:t>
      </w:r>
      <w:r w:rsidRPr="001018FC">
        <w:rPr>
          <w:sz w:val="28"/>
          <w:szCs w:val="28"/>
        </w:rPr>
        <w:t>ь</w:t>
      </w:r>
      <w:r w:rsidR="00D046D1" w:rsidRPr="001018FC">
        <w:rPr>
          <w:sz w:val="28"/>
          <w:szCs w:val="28"/>
        </w:rPr>
        <w:t xml:space="preserve"> записи в лицевых счетах на основании надлежаще оформленных расчетно-денежных документов (реестров, платежных поручений, чеков) установленной формы;</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выда</w:t>
      </w:r>
      <w:r w:rsidR="009D325F" w:rsidRPr="001018FC">
        <w:rPr>
          <w:sz w:val="28"/>
          <w:szCs w:val="28"/>
        </w:rPr>
        <w:t>ва</w:t>
      </w:r>
      <w:r w:rsidR="00D046D1" w:rsidRPr="001018FC">
        <w:rPr>
          <w:sz w:val="28"/>
          <w:szCs w:val="28"/>
        </w:rPr>
        <w:t>т</w:t>
      </w:r>
      <w:r w:rsidRPr="001018FC">
        <w:rPr>
          <w:sz w:val="28"/>
          <w:szCs w:val="28"/>
        </w:rPr>
        <w:t>ь</w:t>
      </w:r>
      <w:r w:rsidR="00D046D1" w:rsidRPr="001018FC">
        <w:rPr>
          <w:sz w:val="28"/>
          <w:szCs w:val="28"/>
        </w:rPr>
        <w:t xml:space="preserve"> по мере совершения операций обслуживаемым получателям бюджетных средств выписки из лицевых счетов;</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оформля</w:t>
      </w:r>
      <w:r w:rsidR="00D046D1" w:rsidRPr="001018FC">
        <w:rPr>
          <w:sz w:val="28"/>
          <w:szCs w:val="28"/>
        </w:rPr>
        <w:t>т</w:t>
      </w:r>
      <w:r w:rsidRPr="001018FC">
        <w:rPr>
          <w:sz w:val="28"/>
          <w:szCs w:val="28"/>
        </w:rPr>
        <w:t>ь</w:t>
      </w:r>
      <w:r w:rsidR="00D046D1" w:rsidRPr="001018FC">
        <w:rPr>
          <w:sz w:val="28"/>
          <w:szCs w:val="28"/>
        </w:rPr>
        <w:t xml:space="preserve"> расчетно-платежные документы;</w:t>
      </w:r>
    </w:p>
    <w:p w:rsidR="00D046D1" w:rsidRPr="001018FC" w:rsidRDefault="008D0004" w:rsidP="001018FC">
      <w:pPr>
        <w:widowControl w:val="0"/>
        <w:autoSpaceDE w:val="0"/>
        <w:autoSpaceDN w:val="0"/>
        <w:adjustRightInd w:val="0"/>
        <w:spacing w:line="360" w:lineRule="auto"/>
        <w:ind w:firstLine="709"/>
        <w:jc w:val="both"/>
        <w:rPr>
          <w:sz w:val="28"/>
          <w:szCs w:val="28"/>
        </w:rPr>
      </w:pPr>
      <w:r w:rsidRPr="001018FC">
        <w:rPr>
          <w:sz w:val="28"/>
          <w:szCs w:val="28"/>
        </w:rPr>
        <w:t>- подтвержда</w:t>
      </w:r>
      <w:r w:rsidR="00D046D1" w:rsidRPr="001018FC">
        <w:rPr>
          <w:sz w:val="28"/>
          <w:szCs w:val="28"/>
        </w:rPr>
        <w:t>т</w:t>
      </w:r>
      <w:r w:rsidRPr="001018FC">
        <w:rPr>
          <w:sz w:val="28"/>
          <w:szCs w:val="28"/>
        </w:rPr>
        <w:t>ь</w:t>
      </w:r>
      <w:r w:rsidR="00D046D1" w:rsidRPr="001018FC">
        <w:rPr>
          <w:sz w:val="28"/>
          <w:szCs w:val="28"/>
        </w:rPr>
        <w:t xml:space="preserve"> кассовые расходы на лицевых счетах бюджетных организаций, а также остатки на счетах 40201, 40204 по сос</w:t>
      </w:r>
      <w:r w:rsidR="00232259" w:rsidRPr="001018FC">
        <w:rPr>
          <w:sz w:val="28"/>
          <w:szCs w:val="28"/>
        </w:rPr>
        <w:t>тоянию на 1 января каждого года;</w:t>
      </w:r>
    </w:p>
    <w:p w:rsidR="00232259" w:rsidRPr="001018FC" w:rsidRDefault="00232259" w:rsidP="001018FC">
      <w:pPr>
        <w:widowControl w:val="0"/>
        <w:autoSpaceDE w:val="0"/>
        <w:autoSpaceDN w:val="0"/>
        <w:adjustRightInd w:val="0"/>
        <w:spacing w:line="360" w:lineRule="auto"/>
        <w:ind w:firstLine="709"/>
        <w:jc w:val="both"/>
        <w:rPr>
          <w:sz w:val="28"/>
          <w:szCs w:val="28"/>
        </w:rPr>
      </w:pPr>
      <w:r w:rsidRPr="001018FC">
        <w:rPr>
          <w:sz w:val="28"/>
          <w:szCs w:val="28"/>
        </w:rPr>
        <w:t>- другие обязательства по учету средств, находящихся на лицевых счетах бюджетополучателей.</w:t>
      </w:r>
    </w:p>
    <w:p w:rsidR="00786A08" w:rsidRPr="001018FC" w:rsidRDefault="005A0E89" w:rsidP="001018FC">
      <w:pPr>
        <w:widowControl w:val="0"/>
        <w:tabs>
          <w:tab w:val="left" w:pos="960"/>
        </w:tabs>
        <w:spacing w:line="360" w:lineRule="auto"/>
        <w:ind w:firstLine="709"/>
        <w:jc w:val="both"/>
        <w:rPr>
          <w:sz w:val="28"/>
        </w:rPr>
      </w:pPr>
      <w:r w:rsidRPr="001018FC">
        <w:rPr>
          <w:sz w:val="28"/>
        </w:rPr>
        <w:t>Но для того</w:t>
      </w:r>
      <w:r w:rsidR="008E512E" w:rsidRPr="001018FC">
        <w:rPr>
          <w:sz w:val="28"/>
        </w:rPr>
        <w:t>,</w:t>
      </w:r>
      <w:r w:rsidRPr="001018FC">
        <w:rPr>
          <w:sz w:val="28"/>
        </w:rPr>
        <w:t xml:space="preserve"> чтобы </w:t>
      </w:r>
      <w:r w:rsidR="008C2E80" w:rsidRPr="001018FC">
        <w:rPr>
          <w:sz w:val="28"/>
        </w:rPr>
        <w:t>оценить масштабность</w:t>
      </w:r>
      <w:r w:rsidR="00A46766" w:rsidRPr="001018FC">
        <w:rPr>
          <w:sz w:val="28"/>
        </w:rPr>
        <w:t xml:space="preserve"> исполнения доходной части бюджета Камчатской области,</w:t>
      </w:r>
      <w:r w:rsidR="00EE6A8E" w:rsidRPr="001018FC">
        <w:rPr>
          <w:sz w:val="28"/>
        </w:rPr>
        <w:t xml:space="preserve"> </w:t>
      </w:r>
      <w:r w:rsidR="008C2E80" w:rsidRPr="001018FC">
        <w:rPr>
          <w:sz w:val="28"/>
        </w:rPr>
        <w:t>проводимого УФК по Камчатской области</w:t>
      </w:r>
      <w:r w:rsidR="00A46766" w:rsidRPr="001018FC">
        <w:rPr>
          <w:sz w:val="28"/>
        </w:rPr>
        <w:t>,</w:t>
      </w:r>
      <w:r w:rsidR="00D0013B" w:rsidRPr="001018FC">
        <w:rPr>
          <w:sz w:val="28"/>
        </w:rPr>
        <w:t xml:space="preserve"> и выявить обеспеченность областного бюджета собственными ресурсами </w:t>
      </w:r>
      <w:r w:rsidR="00A46766" w:rsidRPr="001018FC">
        <w:rPr>
          <w:sz w:val="28"/>
        </w:rPr>
        <w:t>необходимо</w:t>
      </w:r>
      <w:r w:rsidR="00EE5C6F" w:rsidRPr="001018FC">
        <w:rPr>
          <w:sz w:val="28"/>
        </w:rPr>
        <w:t xml:space="preserve"> </w:t>
      </w:r>
      <w:r w:rsidR="00377E12" w:rsidRPr="001018FC">
        <w:rPr>
          <w:sz w:val="28"/>
        </w:rPr>
        <w:t>на основе представленных данных</w:t>
      </w:r>
      <w:r w:rsidR="008C2E80" w:rsidRPr="001018FC">
        <w:rPr>
          <w:sz w:val="28"/>
        </w:rPr>
        <w:t xml:space="preserve"> провести анализ поступивших</w:t>
      </w:r>
      <w:r w:rsidR="00434451" w:rsidRPr="001018FC">
        <w:rPr>
          <w:sz w:val="28"/>
        </w:rPr>
        <w:t xml:space="preserve"> в бюджет Камчатской области</w:t>
      </w:r>
      <w:r w:rsidR="00247512" w:rsidRPr="001018FC">
        <w:rPr>
          <w:sz w:val="28"/>
        </w:rPr>
        <w:t xml:space="preserve"> </w:t>
      </w:r>
      <w:r w:rsidR="008C2E80" w:rsidRPr="001018FC">
        <w:rPr>
          <w:sz w:val="28"/>
        </w:rPr>
        <w:t>доходов</w:t>
      </w:r>
      <w:r w:rsidR="00F45993" w:rsidRPr="001018FC">
        <w:rPr>
          <w:sz w:val="28"/>
        </w:rPr>
        <w:t xml:space="preserve"> </w:t>
      </w:r>
      <w:r w:rsidR="008C2E80" w:rsidRPr="001018FC">
        <w:rPr>
          <w:sz w:val="28"/>
        </w:rPr>
        <w:t>за период 2006 года.</w:t>
      </w:r>
    </w:p>
    <w:p w:rsidR="00326702" w:rsidRPr="001018FC" w:rsidRDefault="00A673EB" w:rsidP="001018FC">
      <w:pPr>
        <w:widowControl w:val="0"/>
        <w:spacing w:line="360" w:lineRule="auto"/>
        <w:ind w:firstLine="709"/>
        <w:jc w:val="both"/>
        <w:rPr>
          <w:sz w:val="28"/>
          <w:szCs w:val="28"/>
        </w:rPr>
      </w:pPr>
      <w:r w:rsidRPr="001018FC">
        <w:rPr>
          <w:sz w:val="28"/>
          <w:szCs w:val="28"/>
        </w:rPr>
        <w:t>За прошедший 2006 год на территории Камчатской области было собрано</w:t>
      </w:r>
      <w:r w:rsidR="009506C9" w:rsidRPr="001018FC">
        <w:rPr>
          <w:sz w:val="28"/>
          <w:szCs w:val="28"/>
        </w:rPr>
        <w:t xml:space="preserve"> и согласно нормативным отчислениям перечислено</w:t>
      </w:r>
      <w:r w:rsidR="008D2FF9" w:rsidRPr="001018FC">
        <w:rPr>
          <w:sz w:val="28"/>
          <w:szCs w:val="28"/>
        </w:rPr>
        <w:t xml:space="preserve"> [</w:t>
      </w:r>
      <w:r w:rsidR="0025198C" w:rsidRPr="001018FC">
        <w:rPr>
          <w:sz w:val="28"/>
          <w:szCs w:val="28"/>
        </w:rPr>
        <w:t>17</w:t>
      </w:r>
      <w:r w:rsidR="0075152C" w:rsidRPr="001018FC">
        <w:rPr>
          <w:sz w:val="28"/>
          <w:szCs w:val="28"/>
        </w:rPr>
        <w:t>]</w:t>
      </w:r>
      <w:r w:rsidR="00326702" w:rsidRPr="001018FC">
        <w:rPr>
          <w:sz w:val="28"/>
          <w:szCs w:val="28"/>
        </w:rPr>
        <w:t>:</w:t>
      </w:r>
      <w:r w:rsidR="00C53105" w:rsidRPr="001018FC">
        <w:rPr>
          <w:sz w:val="28"/>
          <w:szCs w:val="28"/>
        </w:rPr>
        <w:t xml:space="preserve"> </w:t>
      </w:r>
    </w:p>
    <w:p w:rsidR="007A11DE" w:rsidRPr="001018FC" w:rsidRDefault="007A11DE" w:rsidP="001018FC">
      <w:pPr>
        <w:widowControl w:val="0"/>
        <w:spacing w:line="360" w:lineRule="auto"/>
        <w:ind w:firstLine="709"/>
        <w:jc w:val="both"/>
        <w:rPr>
          <w:sz w:val="28"/>
          <w:szCs w:val="28"/>
        </w:rPr>
      </w:pPr>
      <w:r w:rsidRPr="001018FC">
        <w:rPr>
          <w:sz w:val="28"/>
          <w:szCs w:val="28"/>
        </w:rPr>
        <w:t xml:space="preserve">- в бюджет Камчатской области 12616958666 рублей; </w:t>
      </w:r>
    </w:p>
    <w:p w:rsidR="007A11DE" w:rsidRPr="001018FC" w:rsidRDefault="007A11DE" w:rsidP="001018FC">
      <w:pPr>
        <w:widowControl w:val="0"/>
        <w:spacing w:line="360" w:lineRule="auto"/>
        <w:ind w:firstLine="709"/>
        <w:jc w:val="both"/>
        <w:rPr>
          <w:sz w:val="28"/>
          <w:szCs w:val="28"/>
        </w:rPr>
      </w:pPr>
      <w:r w:rsidRPr="001018FC">
        <w:rPr>
          <w:sz w:val="28"/>
          <w:szCs w:val="28"/>
        </w:rPr>
        <w:t xml:space="preserve">- в бюджеты городских округов 5819950317 рублей; </w:t>
      </w:r>
    </w:p>
    <w:p w:rsidR="007A11DE" w:rsidRPr="001018FC" w:rsidRDefault="007A11DE" w:rsidP="001018FC">
      <w:pPr>
        <w:widowControl w:val="0"/>
        <w:spacing w:line="360" w:lineRule="auto"/>
        <w:ind w:firstLine="709"/>
        <w:jc w:val="both"/>
        <w:rPr>
          <w:sz w:val="28"/>
          <w:szCs w:val="28"/>
        </w:rPr>
      </w:pPr>
      <w:r w:rsidRPr="001018FC">
        <w:rPr>
          <w:sz w:val="28"/>
          <w:szCs w:val="28"/>
        </w:rPr>
        <w:t xml:space="preserve">- в бюджеты муниципальных образований 4073940181 рублей; </w:t>
      </w:r>
    </w:p>
    <w:p w:rsidR="007A11DE" w:rsidRPr="001018FC" w:rsidRDefault="007A11DE" w:rsidP="001018FC">
      <w:pPr>
        <w:widowControl w:val="0"/>
        <w:spacing w:line="360" w:lineRule="auto"/>
        <w:ind w:firstLine="709"/>
        <w:jc w:val="both"/>
        <w:rPr>
          <w:sz w:val="28"/>
          <w:szCs w:val="28"/>
        </w:rPr>
      </w:pPr>
      <w:r w:rsidRPr="001018FC">
        <w:rPr>
          <w:sz w:val="28"/>
          <w:szCs w:val="28"/>
        </w:rPr>
        <w:t>- в бюджеты сельских и городских поселений 38983567 рублей;</w:t>
      </w:r>
    </w:p>
    <w:p w:rsidR="00326702" w:rsidRPr="001018FC" w:rsidRDefault="00326702" w:rsidP="001018FC">
      <w:pPr>
        <w:widowControl w:val="0"/>
        <w:spacing w:line="360" w:lineRule="auto"/>
        <w:ind w:firstLine="709"/>
        <w:jc w:val="both"/>
        <w:rPr>
          <w:sz w:val="28"/>
          <w:szCs w:val="28"/>
        </w:rPr>
      </w:pPr>
      <w:r w:rsidRPr="001018FC">
        <w:rPr>
          <w:sz w:val="28"/>
          <w:szCs w:val="28"/>
        </w:rPr>
        <w:t xml:space="preserve">- </w:t>
      </w:r>
      <w:r w:rsidR="00C53105" w:rsidRPr="001018FC">
        <w:rPr>
          <w:sz w:val="28"/>
          <w:szCs w:val="28"/>
        </w:rPr>
        <w:t>в консолидированный бюджет Камчатской области</w:t>
      </w:r>
      <w:r w:rsidR="00B30B78" w:rsidRPr="001018FC">
        <w:rPr>
          <w:sz w:val="28"/>
          <w:szCs w:val="28"/>
        </w:rPr>
        <w:t xml:space="preserve"> (+внебюджетные фонды)</w:t>
      </w:r>
      <w:r w:rsidR="009506C9" w:rsidRPr="001018FC">
        <w:rPr>
          <w:sz w:val="28"/>
          <w:szCs w:val="28"/>
        </w:rPr>
        <w:t xml:space="preserve"> </w:t>
      </w:r>
      <w:r w:rsidR="00C53105" w:rsidRPr="001018FC">
        <w:rPr>
          <w:sz w:val="28"/>
          <w:szCs w:val="28"/>
        </w:rPr>
        <w:t>17185890784 рублей</w:t>
      </w:r>
      <w:r w:rsidRPr="001018FC">
        <w:rPr>
          <w:sz w:val="28"/>
          <w:szCs w:val="28"/>
        </w:rPr>
        <w:t>;</w:t>
      </w:r>
      <w:r w:rsidR="00843F0B" w:rsidRPr="001018FC">
        <w:rPr>
          <w:sz w:val="28"/>
          <w:szCs w:val="28"/>
        </w:rPr>
        <w:t xml:space="preserve"> </w:t>
      </w:r>
    </w:p>
    <w:p w:rsidR="00326702" w:rsidRPr="001018FC" w:rsidRDefault="00326702" w:rsidP="001018FC">
      <w:pPr>
        <w:widowControl w:val="0"/>
        <w:spacing w:line="360" w:lineRule="auto"/>
        <w:ind w:firstLine="709"/>
        <w:jc w:val="both"/>
        <w:rPr>
          <w:sz w:val="28"/>
          <w:szCs w:val="28"/>
        </w:rPr>
      </w:pPr>
      <w:r w:rsidRPr="001018FC">
        <w:rPr>
          <w:sz w:val="28"/>
          <w:szCs w:val="28"/>
        </w:rPr>
        <w:t xml:space="preserve">- </w:t>
      </w:r>
      <w:r w:rsidR="00EA01F3" w:rsidRPr="001018FC">
        <w:rPr>
          <w:sz w:val="28"/>
          <w:szCs w:val="28"/>
        </w:rPr>
        <w:t>в</w:t>
      </w:r>
      <w:r w:rsidR="00843F0B" w:rsidRPr="001018FC">
        <w:rPr>
          <w:sz w:val="28"/>
          <w:szCs w:val="28"/>
        </w:rPr>
        <w:t xml:space="preserve"> консолидированный бюджет Камчатской области</w:t>
      </w:r>
      <w:r w:rsidR="00797A91" w:rsidRPr="001018FC">
        <w:rPr>
          <w:sz w:val="28"/>
          <w:szCs w:val="28"/>
        </w:rPr>
        <w:t>, как субъекта РФ</w:t>
      </w:r>
      <w:r w:rsidR="009267F1" w:rsidRPr="001018FC">
        <w:rPr>
          <w:sz w:val="28"/>
          <w:szCs w:val="28"/>
        </w:rPr>
        <w:t>,</w:t>
      </w:r>
      <w:r w:rsidR="00843F0B" w:rsidRPr="001018FC">
        <w:rPr>
          <w:sz w:val="28"/>
          <w:szCs w:val="28"/>
        </w:rPr>
        <w:t xml:space="preserve"> </w:t>
      </w:r>
      <w:r w:rsidR="00EA01F3" w:rsidRPr="001018FC">
        <w:rPr>
          <w:sz w:val="28"/>
          <w:szCs w:val="28"/>
        </w:rPr>
        <w:t>15810492389</w:t>
      </w:r>
      <w:r w:rsidRPr="001018FC">
        <w:rPr>
          <w:sz w:val="28"/>
          <w:szCs w:val="28"/>
        </w:rPr>
        <w:t xml:space="preserve"> рублей;</w:t>
      </w:r>
      <w:r w:rsidR="00EA01F3" w:rsidRPr="001018FC">
        <w:rPr>
          <w:sz w:val="28"/>
          <w:szCs w:val="28"/>
        </w:rPr>
        <w:t xml:space="preserve"> </w:t>
      </w:r>
    </w:p>
    <w:p w:rsidR="0037135C" w:rsidRDefault="00512013" w:rsidP="001018FC">
      <w:pPr>
        <w:widowControl w:val="0"/>
        <w:spacing w:line="360" w:lineRule="auto"/>
        <w:ind w:firstLine="709"/>
        <w:jc w:val="both"/>
        <w:rPr>
          <w:sz w:val="28"/>
          <w:szCs w:val="28"/>
        </w:rPr>
      </w:pPr>
      <w:r w:rsidRPr="001018FC">
        <w:rPr>
          <w:sz w:val="28"/>
          <w:szCs w:val="28"/>
        </w:rPr>
        <w:t xml:space="preserve">Графически </w:t>
      </w:r>
      <w:r w:rsidR="009A4582" w:rsidRPr="001018FC">
        <w:rPr>
          <w:sz w:val="28"/>
          <w:szCs w:val="28"/>
        </w:rPr>
        <w:t>соотношение доходов</w:t>
      </w:r>
      <w:r w:rsidR="002B3F19" w:rsidRPr="001018FC">
        <w:rPr>
          <w:sz w:val="28"/>
          <w:szCs w:val="28"/>
        </w:rPr>
        <w:t xml:space="preserve"> консолидированного</w:t>
      </w:r>
      <w:r w:rsidR="009A4582" w:rsidRPr="001018FC">
        <w:rPr>
          <w:sz w:val="28"/>
          <w:szCs w:val="28"/>
        </w:rPr>
        <w:t xml:space="preserve"> бюджета</w:t>
      </w:r>
      <w:r w:rsidR="00490D47" w:rsidRPr="001018FC">
        <w:rPr>
          <w:sz w:val="28"/>
          <w:szCs w:val="28"/>
        </w:rPr>
        <w:t xml:space="preserve"> Камчатской области</w:t>
      </w:r>
      <w:r w:rsidR="00DC14E1" w:rsidRPr="001018FC">
        <w:rPr>
          <w:sz w:val="28"/>
          <w:szCs w:val="28"/>
        </w:rPr>
        <w:t xml:space="preserve"> пред</w:t>
      </w:r>
      <w:r w:rsidR="00490D47" w:rsidRPr="001018FC">
        <w:rPr>
          <w:sz w:val="28"/>
          <w:szCs w:val="28"/>
        </w:rPr>
        <w:t>ставлено на</w:t>
      </w:r>
      <w:r w:rsidR="00DC14E1" w:rsidRPr="001018FC">
        <w:rPr>
          <w:sz w:val="28"/>
          <w:szCs w:val="28"/>
        </w:rPr>
        <w:t xml:space="preserve"> </w:t>
      </w:r>
      <w:r w:rsidR="00490D47" w:rsidRPr="001018FC">
        <w:rPr>
          <w:sz w:val="28"/>
          <w:szCs w:val="28"/>
        </w:rPr>
        <w:t>рисунке</w:t>
      </w:r>
      <w:r w:rsidR="00DC14E1" w:rsidRPr="001018FC">
        <w:rPr>
          <w:sz w:val="28"/>
          <w:szCs w:val="28"/>
        </w:rPr>
        <w:t xml:space="preserve"> </w:t>
      </w:r>
      <w:r w:rsidR="00204712" w:rsidRPr="001018FC">
        <w:rPr>
          <w:sz w:val="28"/>
          <w:szCs w:val="28"/>
        </w:rPr>
        <w:t>2.</w:t>
      </w:r>
      <w:r w:rsidR="0036337F" w:rsidRPr="001018FC">
        <w:rPr>
          <w:sz w:val="28"/>
          <w:szCs w:val="28"/>
        </w:rPr>
        <w:t>3</w:t>
      </w:r>
      <w:r w:rsidR="00B07383" w:rsidRPr="001018FC">
        <w:rPr>
          <w:sz w:val="28"/>
          <w:szCs w:val="28"/>
        </w:rPr>
        <w:t>.</w:t>
      </w:r>
      <w:r w:rsidR="00DC14E1" w:rsidRPr="001018FC">
        <w:rPr>
          <w:sz w:val="28"/>
          <w:szCs w:val="28"/>
        </w:rPr>
        <w:t xml:space="preserve"> </w:t>
      </w:r>
    </w:p>
    <w:p w:rsidR="001018FC" w:rsidRPr="001018FC" w:rsidRDefault="001018FC" w:rsidP="001018FC">
      <w:pPr>
        <w:widowControl w:val="0"/>
        <w:spacing w:line="360" w:lineRule="auto"/>
        <w:ind w:firstLine="709"/>
        <w:jc w:val="both"/>
        <w:rPr>
          <w:b/>
          <w:sz w:val="28"/>
          <w:szCs w:val="28"/>
        </w:rPr>
      </w:pPr>
    </w:p>
    <w:p w:rsidR="00B07383" w:rsidRPr="001018FC" w:rsidRDefault="006B31E5" w:rsidP="001018FC">
      <w:pPr>
        <w:pStyle w:val="af3"/>
        <w:spacing w:line="360" w:lineRule="auto"/>
        <w:ind w:firstLine="709"/>
        <w:jc w:val="both"/>
        <w:rPr>
          <w:rFonts w:ascii="Times New Roman" w:hAnsi="Times New Roman"/>
          <w:color w:val="auto"/>
          <w:sz w:val="28"/>
          <w:szCs w:val="28"/>
        </w:rPr>
      </w:pPr>
      <w:r>
        <w:rPr>
          <w:rFonts w:ascii="Times New Roman" w:hAnsi="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22pt">
            <v:imagedata r:id="rId7" o:title=""/>
            <o:lock v:ext="edit" aspectratio="f"/>
          </v:shape>
        </w:pict>
      </w:r>
    </w:p>
    <w:p w:rsidR="00AD018F" w:rsidRPr="001018FC" w:rsidRDefault="00204712" w:rsidP="001018FC">
      <w:pPr>
        <w:pStyle w:val="af3"/>
        <w:spacing w:line="360" w:lineRule="auto"/>
        <w:ind w:firstLine="709"/>
        <w:jc w:val="both"/>
        <w:rPr>
          <w:rFonts w:ascii="Times New Roman" w:hAnsi="Times New Roman"/>
          <w:b w:val="0"/>
          <w:color w:val="auto"/>
          <w:sz w:val="28"/>
          <w:szCs w:val="28"/>
        </w:rPr>
      </w:pPr>
      <w:r w:rsidRPr="001018FC">
        <w:rPr>
          <w:rFonts w:ascii="Times New Roman" w:hAnsi="Times New Roman"/>
          <w:b w:val="0"/>
          <w:color w:val="auto"/>
          <w:sz w:val="28"/>
          <w:szCs w:val="28"/>
        </w:rPr>
        <w:t>Рисунок 2.3</w:t>
      </w:r>
      <w:r w:rsidR="00AD018F" w:rsidRPr="001018FC">
        <w:rPr>
          <w:rFonts w:ascii="Times New Roman" w:hAnsi="Times New Roman"/>
          <w:b w:val="0"/>
          <w:color w:val="auto"/>
          <w:sz w:val="28"/>
          <w:szCs w:val="28"/>
        </w:rPr>
        <w:t xml:space="preserve"> Соотношение доходов консолидированного бюджета Камчатской области</w:t>
      </w:r>
      <w:r w:rsidR="00D77A3C" w:rsidRPr="001018FC">
        <w:rPr>
          <w:rFonts w:ascii="Times New Roman" w:hAnsi="Times New Roman"/>
          <w:b w:val="0"/>
          <w:color w:val="auto"/>
          <w:sz w:val="28"/>
          <w:szCs w:val="28"/>
        </w:rPr>
        <w:t xml:space="preserve"> за 2006 год</w:t>
      </w:r>
    </w:p>
    <w:p w:rsidR="001018FC" w:rsidRDefault="001018FC" w:rsidP="001018FC">
      <w:pPr>
        <w:widowControl w:val="0"/>
        <w:spacing w:line="360" w:lineRule="auto"/>
        <w:ind w:firstLine="709"/>
        <w:jc w:val="both"/>
        <w:rPr>
          <w:sz w:val="28"/>
        </w:rPr>
      </w:pPr>
    </w:p>
    <w:p w:rsidR="00277462" w:rsidRPr="001018FC" w:rsidRDefault="00282891" w:rsidP="001018FC">
      <w:pPr>
        <w:widowControl w:val="0"/>
        <w:spacing w:line="360" w:lineRule="auto"/>
        <w:ind w:firstLine="709"/>
        <w:jc w:val="both"/>
        <w:rPr>
          <w:bCs/>
          <w:sz w:val="28"/>
        </w:rPr>
      </w:pPr>
      <w:r w:rsidRPr="001018FC">
        <w:rPr>
          <w:sz w:val="28"/>
        </w:rPr>
        <w:t>Из общей суммы поступивших</w:t>
      </w:r>
      <w:r w:rsidR="008645DD" w:rsidRPr="001018FC">
        <w:rPr>
          <w:sz w:val="28"/>
        </w:rPr>
        <w:t xml:space="preserve"> доход</w:t>
      </w:r>
      <w:r w:rsidRPr="001018FC">
        <w:rPr>
          <w:sz w:val="28"/>
        </w:rPr>
        <w:t>ов</w:t>
      </w:r>
      <w:r w:rsidR="00B46571" w:rsidRPr="001018FC">
        <w:rPr>
          <w:sz w:val="28"/>
        </w:rPr>
        <w:t xml:space="preserve"> в</w:t>
      </w:r>
      <w:r w:rsidR="00303B46" w:rsidRPr="001018FC">
        <w:rPr>
          <w:sz w:val="28"/>
        </w:rPr>
        <w:t xml:space="preserve"> бюджет Камчатской области</w:t>
      </w:r>
      <w:r w:rsidR="0088425C" w:rsidRPr="001018FC">
        <w:rPr>
          <w:bCs/>
          <w:sz w:val="28"/>
        </w:rPr>
        <w:t>, минуя счет 40101 УФК по Камчатской облас</w:t>
      </w:r>
      <w:r w:rsidR="00347EDE" w:rsidRPr="001018FC">
        <w:rPr>
          <w:bCs/>
          <w:sz w:val="28"/>
        </w:rPr>
        <w:t>ти</w:t>
      </w:r>
      <w:r w:rsidR="00B60174" w:rsidRPr="001018FC">
        <w:rPr>
          <w:bCs/>
          <w:sz w:val="28"/>
        </w:rPr>
        <w:t>,</w:t>
      </w:r>
      <w:r w:rsidR="00EC1F6A" w:rsidRPr="001018FC">
        <w:rPr>
          <w:bCs/>
          <w:sz w:val="28"/>
        </w:rPr>
        <w:t xml:space="preserve"> поступило средств</w:t>
      </w:r>
      <w:r w:rsidR="00E62030" w:rsidRPr="001018FC">
        <w:rPr>
          <w:bCs/>
          <w:sz w:val="28"/>
        </w:rPr>
        <w:t xml:space="preserve"> на сумму </w:t>
      </w:r>
      <w:r w:rsidR="009E4F69" w:rsidRPr="001018FC">
        <w:rPr>
          <w:bCs/>
          <w:sz w:val="28"/>
        </w:rPr>
        <w:t>8074334</w:t>
      </w:r>
      <w:r w:rsidR="00303B46" w:rsidRPr="001018FC">
        <w:rPr>
          <w:bCs/>
          <w:sz w:val="28"/>
        </w:rPr>
        <w:t xml:space="preserve"> тыс.</w:t>
      </w:r>
      <w:r w:rsidR="00277462" w:rsidRPr="001018FC">
        <w:rPr>
          <w:bCs/>
          <w:sz w:val="28"/>
        </w:rPr>
        <w:t xml:space="preserve"> руб</w:t>
      </w:r>
      <w:r w:rsidR="00383F84" w:rsidRPr="001018FC">
        <w:rPr>
          <w:bCs/>
          <w:sz w:val="28"/>
        </w:rPr>
        <w:t>лей</w:t>
      </w:r>
      <w:r w:rsidR="008645DD" w:rsidRPr="001018FC">
        <w:rPr>
          <w:bCs/>
          <w:sz w:val="28"/>
        </w:rPr>
        <w:t>,</w:t>
      </w:r>
      <w:r w:rsidR="00277462" w:rsidRPr="001018FC">
        <w:rPr>
          <w:bCs/>
          <w:sz w:val="28"/>
        </w:rPr>
        <w:t xml:space="preserve"> в том числе</w:t>
      </w:r>
      <w:r w:rsidR="00C22A0F" w:rsidRPr="001018FC">
        <w:rPr>
          <w:bCs/>
          <w:sz w:val="28"/>
        </w:rPr>
        <w:t xml:space="preserve"> [</w:t>
      </w:r>
      <w:r w:rsidR="0025198C" w:rsidRPr="001018FC">
        <w:rPr>
          <w:bCs/>
          <w:sz w:val="28"/>
        </w:rPr>
        <w:t>17</w:t>
      </w:r>
      <w:r w:rsidR="009B7E84" w:rsidRPr="001018FC">
        <w:rPr>
          <w:bCs/>
          <w:sz w:val="28"/>
        </w:rPr>
        <w:t>]</w:t>
      </w:r>
      <w:r w:rsidR="00277462" w:rsidRPr="001018FC">
        <w:rPr>
          <w:bCs/>
          <w:sz w:val="28"/>
        </w:rPr>
        <w:t>:</w:t>
      </w:r>
    </w:p>
    <w:p w:rsidR="00303B46" w:rsidRPr="001018FC" w:rsidRDefault="00C2784F" w:rsidP="001018FC">
      <w:pPr>
        <w:widowControl w:val="0"/>
        <w:spacing w:line="360" w:lineRule="auto"/>
        <w:ind w:firstLine="709"/>
        <w:jc w:val="both"/>
        <w:rPr>
          <w:bCs/>
          <w:sz w:val="28"/>
        </w:rPr>
      </w:pPr>
      <w:r w:rsidRPr="001018FC">
        <w:rPr>
          <w:bCs/>
          <w:sz w:val="28"/>
        </w:rPr>
        <w:t>- акциз</w:t>
      </w:r>
      <w:r w:rsidR="00D2548E" w:rsidRPr="001018FC">
        <w:rPr>
          <w:bCs/>
          <w:sz w:val="28"/>
        </w:rPr>
        <w:t>ов</w:t>
      </w:r>
      <w:r w:rsidRPr="001018FC">
        <w:rPr>
          <w:bCs/>
          <w:sz w:val="28"/>
        </w:rPr>
        <w:t xml:space="preserve"> на нефтепродукты</w:t>
      </w:r>
      <w:r w:rsidR="00277462" w:rsidRPr="001018FC">
        <w:rPr>
          <w:bCs/>
          <w:sz w:val="28"/>
        </w:rPr>
        <w:t xml:space="preserve"> и алкоголь</w:t>
      </w:r>
      <w:r w:rsidRPr="001018FC">
        <w:rPr>
          <w:bCs/>
          <w:sz w:val="28"/>
        </w:rPr>
        <w:t>ную</w:t>
      </w:r>
      <w:r w:rsidR="00277462" w:rsidRPr="001018FC">
        <w:rPr>
          <w:bCs/>
          <w:sz w:val="28"/>
        </w:rPr>
        <w:t xml:space="preserve"> продук</w:t>
      </w:r>
      <w:r w:rsidRPr="001018FC">
        <w:rPr>
          <w:bCs/>
          <w:sz w:val="28"/>
        </w:rPr>
        <w:t>цию</w:t>
      </w:r>
      <w:r w:rsidR="00277462" w:rsidRPr="001018FC">
        <w:rPr>
          <w:bCs/>
          <w:sz w:val="28"/>
        </w:rPr>
        <w:t xml:space="preserve"> в результате </w:t>
      </w:r>
      <w:r w:rsidR="004C522C" w:rsidRPr="001018FC">
        <w:rPr>
          <w:bCs/>
          <w:sz w:val="28"/>
        </w:rPr>
        <w:t>вто</w:t>
      </w:r>
      <w:r w:rsidRPr="001018FC">
        <w:rPr>
          <w:bCs/>
          <w:sz w:val="28"/>
        </w:rPr>
        <w:t>ричного перераспределения</w:t>
      </w:r>
      <w:r w:rsidR="00D2548E" w:rsidRPr="001018FC">
        <w:rPr>
          <w:bCs/>
          <w:sz w:val="28"/>
        </w:rPr>
        <w:t xml:space="preserve"> в</w:t>
      </w:r>
      <w:r w:rsidR="002A5087" w:rsidRPr="001018FC">
        <w:rPr>
          <w:bCs/>
          <w:sz w:val="28"/>
        </w:rPr>
        <w:t xml:space="preserve"> сумме</w:t>
      </w:r>
      <w:r w:rsidR="00303B46" w:rsidRPr="001018FC">
        <w:rPr>
          <w:bCs/>
          <w:sz w:val="28"/>
        </w:rPr>
        <w:t xml:space="preserve"> </w:t>
      </w:r>
      <w:r w:rsidRPr="001018FC">
        <w:rPr>
          <w:bCs/>
          <w:sz w:val="28"/>
        </w:rPr>
        <w:t>436915 тыс. рублей;</w:t>
      </w:r>
    </w:p>
    <w:p w:rsidR="00303B46" w:rsidRPr="001018FC" w:rsidRDefault="00BE60CF" w:rsidP="001018FC">
      <w:pPr>
        <w:widowControl w:val="0"/>
        <w:spacing w:line="360" w:lineRule="auto"/>
        <w:ind w:firstLine="709"/>
        <w:jc w:val="both"/>
        <w:rPr>
          <w:bCs/>
          <w:sz w:val="28"/>
        </w:rPr>
      </w:pPr>
      <w:r w:rsidRPr="001018FC">
        <w:rPr>
          <w:bCs/>
          <w:sz w:val="28"/>
        </w:rPr>
        <w:t>- дотации, субсидии, суб</w:t>
      </w:r>
      <w:r w:rsidR="00C2784F" w:rsidRPr="001018FC">
        <w:rPr>
          <w:bCs/>
          <w:sz w:val="28"/>
        </w:rPr>
        <w:t>венции в</w:t>
      </w:r>
      <w:r w:rsidR="002A5087" w:rsidRPr="001018FC">
        <w:rPr>
          <w:bCs/>
          <w:sz w:val="28"/>
        </w:rPr>
        <w:t xml:space="preserve"> сумме</w:t>
      </w:r>
      <w:r w:rsidR="00277462" w:rsidRPr="001018FC">
        <w:rPr>
          <w:bCs/>
          <w:sz w:val="28"/>
        </w:rPr>
        <w:t xml:space="preserve"> </w:t>
      </w:r>
      <w:r w:rsidR="00D71D4E" w:rsidRPr="001018FC">
        <w:rPr>
          <w:bCs/>
          <w:sz w:val="28"/>
        </w:rPr>
        <w:t>7644717</w:t>
      </w:r>
      <w:r w:rsidR="00C2784F" w:rsidRPr="001018FC">
        <w:rPr>
          <w:bCs/>
          <w:sz w:val="28"/>
        </w:rPr>
        <w:t xml:space="preserve"> тыс. рублей</w:t>
      </w:r>
    </w:p>
    <w:p w:rsidR="00303B46" w:rsidRPr="001018FC" w:rsidRDefault="00277462" w:rsidP="001018FC">
      <w:pPr>
        <w:widowControl w:val="0"/>
        <w:spacing w:line="360" w:lineRule="auto"/>
        <w:ind w:firstLine="709"/>
        <w:jc w:val="both"/>
        <w:rPr>
          <w:bCs/>
          <w:sz w:val="28"/>
        </w:rPr>
      </w:pPr>
      <w:r w:rsidRPr="001018FC">
        <w:rPr>
          <w:bCs/>
          <w:sz w:val="28"/>
        </w:rPr>
        <w:t>- возврат</w:t>
      </w:r>
      <w:r w:rsidR="00D2548E" w:rsidRPr="001018FC">
        <w:rPr>
          <w:bCs/>
          <w:sz w:val="28"/>
        </w:rPr>
        <w:t>ов</w:t>
      </w:r>
      <w:r w:rsidRPr="001018FC">
        <w:rPr>
          <w:bCs/>
          <w:sz w:val="28"/>
        </w:rPr>
        <w:t xml:space="preserve"> остатков субсидий и суб</w:t>
      </w:r>
      <w:r w:rsidR="00961951" w:rsidRPr="001018FC">
        <w:rPr>
          <w:bCs/>
          <w:sz w:val="28"/>
        </w:rPr>
        <w:t>венций в Феде</w:t>
      </w:r>
      <w:r w:rsidR="00C2784F" w:rsidRPr="001018FC">
        <w:rPr>
          <w:bCs/>
          <w:sz w:val="28"/>
        </w:rPr>
        <w:t>ральный бюджет в сумме - 7450 тыс. рублей</w:t>
      </w:r>
    </w:p>
    <w:p w:rsidR="00D12F36" w:rsidRPr="001018FC" w:rsidRDefault="00D2548E" w:rsidP="001018FC">
      <w:pPr>
        <w:widowControl w:val="0"/>
        <w:spacing w:line="360" w:lineRule="auto"/>
        <w:ind w:firstLine="709"/>
        <w:jc w:val="both"/>
        <w:rPr>
          <w:bCs/>
          <w:sz w:val="28"/>
        </w:rPr>
      </w:pPr>
      <w:r w:rsidRPr="001018FC">
        <w:rPr>
          <w:bCs/>
          <w:sz w:val="28"/>
        </w:rPr>
        <w:t>- невыясненных</w:t>
      </w:r>
      <w:r w:rsidR="00277462" w:rsidRPr="001018FC">
        <w:rPr>
          <w:bCs/>
          <w:sz w:val="28"/>
        </w:rPr>
        <w:t xml:space="preserve"> поступ</w:t>
      </w:r>
      <w:r w:rsidRPr="001018FC">
        <w:rPr>
          <w:bCs/>
          <w:sz w:val="28"/>
        </w:rPr>
        <w:t>лений в сумме</w:t>
      </w:r>
      <w:r w:rsidR="00277462" w:rsidRPr="001018FC">
        <w:rPr>
          <w:bCs/>
          <w:sz w:val="28"/>
        </w:rPr>
        <w:t xml:space="preserve"> </w:t>
      </w:r>
      <w:r w:rsidRPr="001018FC">
        <w:rPr>
          <w:bCs/>
          <w:sz w:val="28"/>
        </w:rPr>
        <w:t>152 тыс. рублей</w:t>
      </w:r>
      <w:r w:rsidR="00A87EEB" w:rsidRPr="001018FC">
        <w:rPr>
          <w:bCs/>
          <w:sz w:val="28"/>
        </w:rPr>
        <w:t>.</w:t>
      </w:r>
    </w:p>
    <w:p w:rsidR="00776B29" w:rsidRPr="001018FC" w:rsidRDefault="00702F25" w:rsidP="001018FC">
      <w:pPr>
        <w:pStyle w:val="3"/>
        <w:widowControl w:val="0"/>
        <w:overflowPunct/>
        <w:autoSpaceDE/>
        <w:autoSpaceDN/>
        <w:adjustRightInd/>
        <w:ind w:firstLine="709"/>
        <w:textAlignment w:val="auto"/>
        <w:rPr>
          <w:rFonts w:ascii="Times New Roman" w:hAnsi="Times New Roman"/>
          <w:bCs/>
          <w:szCs w:val="28"/>
        </w:rPr>
      </w:pPr>
      <w:r w:rsidRPr="001018FC">
        <w:rPr>
          <w:rFonts w:ascii="Times New Roman" w:hAnsi="Times New Roman"/>
          <w:bCs/>
          <w:szCs w:val="28"/>
        </w:rPr>
        <w:t>Теоретическое исследование</w:t>
      </w:r>
      <w:r w:rsidR="00776B29" w:rsidRPr="001018FC">
        <w:rPr>
          <w:rFonts w:ascii="Times New Roman" w:hAnsi="Times New Roman"/>
          <w:bCs/>
          <w:szCs w:val="28"/>
        </w:rPr>
        <w:t xml:space="preserve"> отчетных данных</w:t>
      </w:r>
      <w:r w:rsidR="00080269" w:rsidRPr="001018FC">
        <w:rPr>
          <w:rFonts w:ascii="Times New Roman" w:hAnsi="Times New Roman"/>
          <w:bCs/>
          <w:szCs w:val="28"/>
        </w:rPr>
        <w:t xml:space="preserve"> за 2006 год</w:t>
      </w:r>
      <w:r w:rsidR="00776B29" w:rsidRPr="001018FC">
        <w:rPr>
          <w:rFonts w:ascii="Times New Roman" w:hAnsi="Times New Roman"/>
          <w:bCs/>
          <w:szCs w:val="28"/>
        </w:rPr>
        <w:t xml:space="preserve"> об исполне</w:t>
      </w:r>
      <w:r w:rsidR="00F9169E" w:rsidRPr="001018FC">
        <w:rPr>
          <w:rFonts w:ascii="Times New Roman" w:hAnsi="Times New Roman"/>
          <w:bCs/>
          <w:szCs w:val="28"/>
        </w:rPr>
        <w:t>нии</w:t>
      </w:r>
      <w:r w:rsidR="00776B29" w:rsidRPr="001018FC">
        <w:rPr>
          <w:rFonts w:ascii="Times New Roman" w:hAnsi="Times New Roman"/>
          <w:bCs/>
          <w:szCs w:val="28"/>
        </w:rPr>
        <w:t xml:space="preserve"> бюджета Камчатской области показывает, что доля безвозмездных перечислений из феде</w:t>
      </w:r>
      <w:r w:rsidR="00F9169E" w:rsidRPr="001018FC">
        <w:rPr>
          <w:rFonts w:ascii="Times New Roman" w:hAnsi="Times New Roman"/>
          <w:bCs/>
          <w:szCs w:val="28"/>
        </w:rPr>
        <w:t>рального бюдже</w:t>
      </w:r>
      <w:r w:rsidR="00DC7F52" w:rsidRPr="001018FC">
        <w:rPr>
          <w:rFonts w:ascii="Times New Roman" w:hAnsi="Times New Roman"/>
          <w:bCs/>
          <w:szCs w:val="28"/>
        </w:rPr>
        <w:t>та</w:t>
      </w:r>
      <w:r w:rsidR="00A40018" w:rsidRPr="001018FC">
        <w:rPr>
          <w:rFonts w:ascii="Times New Roman" w:hAnsi="Times New Roman"/>
          <w:bCs/>
          <w:szCs w:val="28"/>
        </w:rPr>
        <w:t xml:space="preserve"> </w:t>
      </w:r>
      <w:r w:rsidR="00DC7F52" w:rsidRPr="001018FC">
        <w:rPr>
          <w:rFonts w:ascii="Times New Roman" w:hAnsi="Times New Roman"/>
          <w:bCs/>
          <w:szCs w:val="28"/>
        </w:rPr>
        <w:t>составляет</w:t>
      </w:r>
      <w:r w:rsidR="00776B29" w:rsidRPr="001018FC">
        <w:rPr>
          <w:rFonts w:ascii="Times New Roman" w:hAnsi="Times New Roman"/>
          <w:bCs/>
          <w:szCs w:val="28"/>
        </w:rPr>
        <w:t xml:space="preserve"> </w:t>
      </w:r>
      <w:r w:rsidR="00DC7F52" w:rsidRPr="001018FC">
        <w:rPr>
          <w:rFonts w:ascii="Times New Roman" w:hAnsi="Times New Roman"/>
          <w:bCs/>
          <w:szCs w:val="28"/>
        </w:rPr>
        <w:t xml:space="preserve">60,6 </w:t>
      </w:r>
      <w:r w:rsidR="00776B29" w:rsidRPr="001018FC">
        <w:rPr>
          <w:rFonts w:ascii="Times New Roman" w:hAnsi="Times New Roman"/>
          <w:bCs/>
          <w:szCs w:val="28"/>
        </w:rPr>
        <w:t>%. Это означает, что</w:t>
      </w:r>
      <w:r w:rsidR="00DC7F52" w:rsidRPr="001018FC">
        <w:rPr>
          <w:rFonts w:ascii="Times New Roman" w:hAnsi="Times New Roman"/>
          <w:bCs/>
          <w:szCs w:val="28"/>
        </w:rPr>
        <w:t xml:space="preserve"> бюджет</w:t>
      </w:r>
      <w:r w:rsidR="00776B29" w:rsidRPr="001018FC">
        <w:rPr>
          <w:rFonts w:ascii="Times New Roman" w:hAnsi="Times New Roman"/>
          <w:bCs/>
          <w:szCs w:val="28"/>
        </w:rPr>
        <w:t xml:space="preserve"> Камчат</w:t>
      </w:r>
      <w:r w:rsidR="00DC7F52" w:rsidRPr="001018FC">
        <w:rPr>
          <w:rFonts w:ascii="Times New Roman" w:hAnsi="Times New Roman"/>
          <w:bCs/>
          <w:szCs w:val="28"/>
        </w:rPr>
        <w:t>ской области</w:t>
      </w:r>
      <w:r w:rsidR="00776B29" w:rsidRPr="001018FC">
        <w:rPr>
          <w:rFonts w:ascii="Times New Roman" w:hAnsi="Times New Roman"/>
          <w:bCs/>
          <w:szCs w:val="28"/>
        </w:rPr>
        <w:t xml:space="preserve"> относится к высокодотационным </w:t>
      </w:r>
      <w:r w:rsidR="009342C8" w:rsidRPr="001018FC">
        <w:rPr>
          <w:rFonts w:ascii="Times New Roman" w:hAnsi="Times New Roman"/>
          <w:bCs/>
          <w:szCs w:val="28"/>
        </w:rPr>
        <w:t>бюджетам, так как</w:t>
      </w:r>
      <w:r w:rsidR="00776B29" w:rsidRPr="001018FC">
        <w:rPr>
          <w:rFonts w:ascii="Times New Roman" w:hAnsi="Times New Roman"/>
          <w:bCs/>
          <w:szCs w:val="28"/>
        </w:rPr>
        <w:t xml:space="preserve"> </w:t>
      </w:r>
      <w:r w:rsidR="00444F20" w:rsidRPr="001018FC">
        <w:rPr>
          <w:rFonts w:ascii="Times New Roman" w:hAnsi="Times New Roman"/>
          <w:bCs/>
          <w:szCs w:val="28"/>
        </w:rPr>
        <w:t>более 50 % доходов</w:t>
      </w:r>
      <w:r w:rsidR="0028586C" w:rsidRPr="001018FC">
        <w:rPr>
          <w:rFonts w:ascii="Times New Roman" w:hAnsi="Times New Roman"/>
          <w:bCs/>
          <w:szCs w:val="28"/>
        </w:rPr>
        <w:t xml:space="preserve"> областного бюджета</w:t>
      </w:r>
      <w:r w:rsidR="00776B29" w:rsidRPr="001018FC">
        <w:rPr>
          <w:rFonts w:ascii="Times New Roman" w:hAnsi="Times New Roman"/>
          <w:bCs/>
          <w:szCs w:val="28"/>
        </w:rPr>
        <w:t xml:space="preserve"> составляют субвенции, дотации и субсидии, выделяемые из федерального бюджета РФ</w:t>
      </w:r>
      <w:r w:rsidR="005B4EF7" w:rsidRPr="001018FC">
        <w:rPr>
          <w:rFonts w:ascii="Times New Roman" w:hAnsi="Times New Roman"/>
          <w:bCs/>
          <w:szCs w:val="28"/>
        </w:rPr>
        <w:t>. Вместе с тем следует упомянуть, что консолидированный бюджет Камчатской области относится к дотационным</w:t>
      </w:r>
      <w:r w:rsidR="00B52F33" w:rsidRPr="001018FC">
        <w:rPr>
          <w:rFonts w:ascii="Times New Roman" w:hAnsi="Times New Roman"/>
          <w:bCs/>
          <w:szCs w:val="28"/>
        </w:rPr>
        <w:t>,</w:t>
      </w:r>
      <w:r w:rsidR="005B4EF7" w:rsidRPr="001018FC">
        <w:rPr>
          <w:rFonts w:ascii="Times New Roman" w:hAnsi="Times New Roman"/>
          <w:bCs/>
          <w:szCs w:val="28"/>
        </w:rPr>
        <w:t xml:space="preserve"> так как доля собственных средств в нем составляет около 53</w:t>
      </w:r>
      <w:r w:rsidR="00B52F33" w:rsidRPr="001018FC">
        <w:rPr>
          <w:rFonts w:ascii="Times New Roman" w:hAnsi="Times New Roman"/>
          <w:bCs/>
          <w:szCs w:val="28"/>
        </w:rPr>
        <w:t xml:space="preserve"> %.</w:t>
      </w:r>
      <w:r w:rsidR="005B4EF7" w:rsidRPr="001018FC">
        <w:rPr>
          <w:rFonts w:ascii="Times New Roman" w:hAnsi="Times New Roman"/>
          <w:bCs/>
          <w:szCs w:val="28"/>
        </w:rPr>
        <w:t xml:space="preserve"> </w:t>
      </w:r>
    </w:p>
    <w:p w:rsidR="00F9169E" w:rsidRPr="001018FC" w:rsidRDefault="00F9169E" w:rsidP="001018FC">
      <w:pPr>
        <w:widowControl w:val="0"/>
        <w:spacing w:line="360" w:lineRule="auto"/>
        <w:ind w:firstLine="709"/>
        <w:jc w:val="both"/>
        <w:rPr>
          <w:sz w:val="28"/>
          <w:szCs w:val="28"/>
        </w:rPr>
      </w:pPr>
      <w:r w:rsidRPr="001018FC">
        <w:rPr>
          <w:sz w:val="28"/>
          <w:szCs w:val="28"/>
        </w:rPr>
        <w:t>За 2006 года на счет 40101 “Доходы, распределяемые органами федерального казначейства между уровнями бюджетной системы РФ” поступило</w:t>
      </w:r>
      <w:r w:rsidR="001018FC">
        <w:rPr>
          <w:sz w:val="28"/>
          <w:szCs w:val="28"/>
        </w:rPr>
        <w:t xml:space="preserve"> </w:t>
      </w:r>
      <w:r w:rsidR="00B22EBE" w:rsidRPr="001018FC">
        <w:rPr>
          <w:sz w:val="28"/>
          <w:szCs w:val="28"/>
        </w:rPr>
        <w:t>16801643</w:t>
      </w:r>
      <w:r w:rsidRPr="001018FC">
        <w:rPr>
          <w:sz w:val="28"/>
          <w:szCs w:val="28"/>
        </w:rPr>
        <w:t xml:space="preserve"> тыс. руб., что на </w:t>
      </w:r>
      <w:r w:rsidR="00EA4781" w:rsidRPr="001018FC">
        <w:rPr>
          <w:sz w:val="28"/>
          <w:szCs w:val="28"/>
        </w:rPr>
        <w:t>23</w:t>
      </w:r>
      <w:r w:rsidRPr="001018FC">
        <w:rPr>
          <w:sz w:val="28"/>
          <w:szCs w:val="28"/>
        </w:rPr>
        <w:t xml:space="preserve"> % больше аналогичного периода (</w:t>
      </w:r>
      <w:r w:rsidR="00EA4781" w:rsidRPr="001018FC">
        <w:rPr>
          <w:sz w:val="28"/>
          <w:szCs w:val="28"/>
        </w:rPr>
        <w:t>12956000</w:t>
      </w:r>
      <w:r w:rsidRPr="001018FC">
        <w:rPr>
          <w:sz w:val="28"/>
          <w:szCs w:val="28"/>
        </w:rPr>
        <w:t xml:space="preserve"> тыс. руб.) прошлого года.</w:t>
      </w:r>
      <w:r w:rsidR="004D1982" w:rsidRPr="001018FC">
        <w:rPr>
          <w:sz w:val="28"/>
          <w:szCs w:val="28"/>
        </w:rPr>
        <w:t xml:space="preserve"> Р</w:t>
      </w:r>
      <w:r w:rsidRPr="001018FC">
        <w:rPr>
          <w:sz w:val="28"/>
          <w:szCs w:val="28"/>
        </w:rPr>
        <w:t>аспределение доходов между бюджетами и внебюджетными фондами представлено в таблице 2.</w:t>
      </w:r>
      <w:r w:rsidR="00D64796" w:rsidRPr="001018FC">
        <w:rPr>
          <w:sz w:val="28"/>
          <w:szCs w:val="28"/>
        </w:rPr>
        <w:t>1</w:t>
      </w:r>
      <w:r w:rsidR="0025198C" w:rsidRPr="001018FC">
        <w:rPr>
          <w:sz w:val="28"/>
          <w:szCs w:val="28"/>
        </w:rPr>
        <w:t xml:space="preserve"> [18</w:t>
      </w:r>
      <w:r w:rsidR="00465712" w:rsidRPr="001018FC">
        <w:rPr>
          <w:sz w:val="28"/>
          <w:szCs w:val="28"/>
        </w:rPr>
        <w:t>]</w:t>
      </w:r>
      <w:r w:rsidRPr="001018FC">
        <w:rPr>
          <w:sz w:val="28"/>
          <w:szCs w:val="28"/>
        </w:rPr>
        <w:t>.</w:t>
      </w:r>
      <w:r w:rsidR="001018FC">
        <w:rPr>
          <w:sz w:val="28"/>
          <w:szCs w:val="28"/>
        </w:rPr>
        <w:t xml:space="preserve"> </w:t>
      </w:r>
    </w:p>
    <w:p w:rsidR="001018FC" w:rsidRDefault="001018FC" w:rsidP="001018FC">
      <w:pPr>
        <w:widowControl w:val="0"/>
        <w:spacing w:line="360" w:lineRule="auto"/>
        <w:ind w:firstLine="709"/>
        <w:jc w:val="both"/>
        <w:rPr>
          <w:sz w:val="28"/>
          <w:szCs w:val="28"/>
        </w:rPr>
      </w:pPr>
    </w:p>
    <w:p w:rsidR="00F9169E" w:rsidRPr="001018FC" w:rsidRDefault="001018FC" w:rsidP="001018FC">
      <w:pPr>
        <w:widowControl w:val="0"/>
        <w:spacing w:line="360" w:lineRule="auto"/>
        <w:ind w:firstLine="709"/>
        <w:jc w:val="both"/>
        <w:rPr>
          <w:sz w:val="28"/>
          <w:szCs w:val="28"/>
        </w:rPr>
      </w:pPr>
      <w:r>
        <w:rPr>
          <w:sz w:val="28"/>
          <w:szCs w:val="28"/>
        </w:rPr>
        <w:br w:type="page"/>
      </w:r>
      <w:r w:rsidR="00F9169E" w:rsidRPr="001018FC">
        <w:rPr>
          <w:sz w:val="28"/>
          <w:szCs w:val="28"/>
        </w:rPr>
        <w:t>Таблица 2</w:t>
      </w:r>
      <w:r w:rsidR="005F55F4" w:rsidRPr="001018FC">
        <w:rPr>
          <w:sz w:val="28"/>
          <w:szCs w:val="28"/>
        </w:rPr>
        <w:t>.1</w:t>
      </w:r>
      <w:r w:rsidR="00F9169E" w:rsidRPr="001018FC">
        <w:rPr>
          <w:sz w:val="28"/>
          <w:szCs w:val="28"/>
        </w:rPr>
        <w:t xml:space="preserve"> </w:t>
      </w:r>
    </w:p>
    <w:p w:rsidR="00F9169E" w:rsidRPr="001018FC" w:rsidRDefault="004D1982" w:rsidP="001018FC">
      <w:pPr>
        <w:widowControl w:val="0"/>
        <w:spacing w:line="360" w:lineRule="auto"/>
        <w:ind w:firstLine="709"/>
        <w:jc w:val="both"/>
        <w:rPr>
          <w:sz w:val="28"/>
          <w:szCs w:val="28"/>
        </w:rPr>
      </w:pPr>
      <w:r w:rsidRPr="001018FC">
        <w:rPr>
          <w:sz w:val="28"/>
          <w:szCs w:val="28"/>
        </w:rPr>
        <w:t>Р</w:t>
      </w:r>
      <w:r w:rsidR="00F9169E" w:rsidRPr="001018FC">
        <w:rPr>
          <w:sz w:val="28"/>
          <w:szCs w:val="28"/>
        </w:rPr>
        <w:t>аспределения доходов между бюджетами со счета 40101</w:t>
      </w:r>
      <w:r w:rsidR="00BE3C2F" w:rsidRPr="001018FC">
        <w:rPr>
          <w:sz w:val="28"/>
          <w:szCs w:val="28"/>
        </w:rPr>
        <w:t xml:space="preserve"> за 2005 и 2006 год</w:t>
      </w:r>
      <w:r w:rsidR="007868F6" w:rsidRPr="001018FC">
        <w:rPr>
          <w:sz w:val="28"/>
          <w:szCs w:val="28"/>
        </w:rPr>
        <w:t xml:space="preserve"> (в тыс. руб.)</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7"/>
        <w:gridCol w:w="992"/>
        <w:gridCol w:w="1276"/>
        <w:gridCol w:w="993"/>
      </w:tblGrid>
      <w:tr w:rsidR="00BE3C2F" w:rsidRPr="001018FC" w:rsidTr="001018FC">
        <w:trPr>
          <w:trHeight w:val="391"/>
        </w:trPr>
        <w:tc>
          <w:tcPr>
            <w:tcW w:w="4111" w:type="dxa"/>
          </w:tcPr>
          <w:p w:rsidR="00BE3C2F" w:rsidRPr="001018FC" w:rsidRDefault="00145FCF" w:rsidP="001018FC">
            <w:pPr>
              <w:widowControl w:val="0"/>
              <w:spacing w:line="360" w:lineRule="auto"/>
              <w:ind w:firstLine="34"/>
              <w:jc w:val="both"/>
              <w:rPr>
                <w:sz w:val="20"/>
                <w:szCs w:val="20"/>
              </w:rPr>
            </w:pPr>
            <w:r w:rsidRPr="001018FC">
              <w:rPr>
                <w:sz w:val="20"/>
                <w:szCs w:val="20"/>
              </w:rPr>
              <w:t>Направления распределения доходов</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2005</w:t>
            </w:r>
          </w:p>
        </w:tc>
        <w:tc>
          <w:tcPr>
            <w:tcW w:w="992"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w:t>
            </w:r>
          </w:p>
        </w:tc>
        <w:tc>
          <w:tcPr>
            <w:tcW w:w="1276"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2006</w:t>
            </w:r>
          </w:p>
        </w:tc>
        <w:tc>
          <w:tcPr>
            <w:tcW w:w="993"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w:t>
            </w:r>
          </w:p>
        </w:tc>
      </w:tr>
      <w:tr w:rsidR="00BE3C2F" w:rsidRPr="001018FC" w:rsidTr="001018FC">
        <w:trPr>
          <w:trHeight w:val="405"/>
        </w:trPr>
        <w:tc>
          <w:tcPr>
            <w:tcW w:w="4111" w:type="dxa"/>
          </w:tcPr>
          <w:p w:rsidR="00BE3C2F" w:rsidRPr="001018FC" w:rsidRDefault="00BE3C2F" w:rsidP="001018FC">
            <w:pPr>
              <w:widowControl w:val="0"/>
              <w:spacing w:line="360" w:lineRule="auto"/>
              <w:ind w:firstLine="34"/>
              <w:jc w:val="both"/>
              <w:rPr>
                <w:sz w:val="20"/>
                <w:szCs w:val="20"/>
              </w:rPr>
            </w:pPr>
            <w:r w:rsidRPr="001018FC">
              <w:rPr>
                <w:sz w:val="20"/>
                <w:szCs w:val="20"/>
              </w:rPr>
              <w:t>Федеральный бюджет</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5190361</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30,9</w:t>
            </w:r>
          </w:p>
        </w:tc>
        <w:tc>
          <w:tcPr>
            <w:tcW w:w="1276" w:type="dxa"/>
          </w:tcPr>
          <w:p w:rsidR="00BE3C2F" w:rsidRPr="001018FC" w:rsidRDefault="007D7471"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4158582</w:t>
            </w:r>
          </w:p>
        </w:tc>
        <w:tc>
          <w:tcPr>
            <w:tcW w:w="993"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FF047E" w:rsidRPr="001018FC">
              <w:rPr>
                <w:sz w:val="20"/>
                <w:szCs w:val="20"/>
              </w:rPr>
              <w:t>32</w:t>
            </w:r>
          </w:p>
        </w:tc>
      </w:tr>
      <w:tr w:rsidR="00BE3C2F" w:rsidRPr="001018FC" w:rsidTr="001018FC">
        <w:trPr>
          <w:trHeight w:val="405"/>
        </w:trPr>
        <w:tc>
          <w:tcPr>
            <w:tcW w:w="4111" w:type="dxa"/>
          </w:tcPr>
          <w:p w:rsidR="00BE3C2F" w:rsidRPr="001018FC" w:rsidRDefault="00BE3C2F" w:rsidP="001018FC">
            <w:pPr>
              <w:widowControl w:val="0"/>
              <w:spacing w:line="360" w:lineRule="auto"/>
              <w:ind w:firstLine="34"/>
              <w:jc w:val="both"/>
              <w:rPr>
                <w:sz w:val="20"/>
                <w:szCs w:val="20"/>
              </w:rPr>
            </w:pPr>
            <w:r w:rsidRPr="001018FC">
              <w:rPr>
                <w:sz w:val="20"/>
                <w:szCs w:val="20"/>
              </w:rPr>
              <w:t>Областной бюджет</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4542625</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 xml:space="preserve"> 27</w:t>
            </w:r>
          </w:p>
        </w:tc>
        <w:tc>
          <w:tcPr>
            <w:tcW w:w="1276"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3192566</w:t>
            </w:r>
          </w:p>
        </w:tc>
        <w:tc>
          <w:tcPr>
            <w:tcW w:w="993" w:type="dxa"/>
          </w:tcPr>
          <w:p w:rsidR="00BE3C2F" w:rsidRPr="001018FC" w:rsidRDefault="00A70DE3" w:rsidP="001018FC">
            <w:pPr>
              <w:widowControl w:val="0"/>
              <w:spacing w:line="360" w:lineRule="auto"/>
              <w:ind w:firstLine="34"/>
              <w:jc w:val="both"/>
              <w:rPr>
                <w:sz w:val="20"/>
                <w:szCs w:val="20"/>
              </w:rPr>
            </w:pPr>
            <w:r w:rsidRPr="001018FC">
              <w:rPr>
                <w:sz w:val="20"/>
                <w:szCs w:val="20"/>
              </w:rPr>
              <w:t xml:space="preserve"> </w:t>
            </w:r>
            <w:r w:rsidR="00FF047E" w:rsidRPr="001018FC">
              <w:rPr>
                <w:sz w:val="20"/>
                <w:szCs w:val="20"/>
              </w:rPr>
              <w:t>25</w:t>
            </w:r>
          </w:p>
        </w:tc>
      </w:tr>
      <w:tr w:rsidR="00BE3C2F" w:rsidRPr="001018FC" w:rsidTr="001018FC">
        <w:trPr>
          <w:trHeight w:val="414"/>
        </w:trPr>
        <w:tc>
          <w:tcPr>
            <w:tcW w:w="4111" w:type="dxa"/>
          </w:tcPr>
          <w:p w:rsidR="00BE3C2F" w:rsidRPr="001018FC" w:rsidRDefault="00BE3C2F" w:rsidP="001018FC">
            <w:pPr>
              <w:widowControl w:val="0"/>
              <w:spacing w:line="360" w:lineRule="auto"/>
              <w:ind w:firstLine="34"/>
              <w:jc w:val="both"/>
              <w:rPr>
                <w:sz w:val="20"/>
                <w:szCs w:val="20"/>
              </w:rPr>
            </w:pPr>
            <w:r w:rsidRPr="001018FC">
              <w:rPr>
                <w:sz w:val="20"/>
                <w:szCs w:val="20"/>
              </w:rPr>
              <w:t>Местные бюджеты</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3088002</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18,4</w:t>
            </w:r>
          </w:p>
        </w:tc>
        <w:tc>
          <w:tcPr>
            <w:tcW w:w="1276" w:type="dxa"/>
          </w:tcPr>
          <w:p w:rsidR="00BE3C2F" w:rsidRPr="001018FC" w:rsidRDefault="00BE3C2F" w:rsidP="001018FC">
            <w:pPr>
              <w:widowControl w:val="0"/>
              <w:spacing w:line="360" w:lineRule="auto"/>
              <w:ind w:firstLine="34"/>
              <w:jc w:val="both"/>
              <w:rPr>
                <w:sz w:val="20"/>
                <w:szCs w:val="20"/>
              </w:rPr>
            </w:pPr>
            <w:r w:rsidRPr="001018FC">
              <w:rPr>
                <w:sz w:val="20"/>
                <w:szCs w:val="20"/>
              </w:rPr>
              <w:t xml:space="preserve"> 2441546</w:t>
            </w:r>
          </w:p>
        </w:tc>
        <w:tc>
          <w:tcPr>
            <w:tcW w:w="993" w:type="dxa"/>
          </w:tcPr>
          <w:p w:rsidR="00BE3C2F" w:rsidRPr="001018FC" w:rsidRDefault="00A70DE3" w:rsidP="001018FC">
            <w:pPr>
              <w:widowControl w:val="0"/>
              <w:spacing w:line="360" w:lineRule="auto"/>
              <w:ind w:firstLine="34"/>
              <w:jc w:val="both"/>
              <w:rPr>
                <w:sz w:val="20"/>
                <w:szCs w:val="20"/>
              </w:rPr>
            </w:pPr>
            <w:r w:rsidRPr="001018FC">
              <w:rPr>
                <w:sz w:val="20"/>
                <w:szCs w:val="20"/>
              </w:rPr>
              <w:t xml:space="preserve"> </w:t>
            </w:r>
            <w:r w:rsidR="00FF047E" w:rsidRPr="001018FC">
              <w:rPr>
                <w:sz w:val="20"/>
                <w:szCs w:val="20"/>
              </w:rPr>
              <w:t>19</w:t>
            </w:r>
          </w:p>
        </w:tc>
      </w:tr>
      <w:tr w:rsidR="00BE3C2F" w:rsidRPr="001018FC" w:rsidTr="001018FC">
        <w:trPr>
          <w:trHeight w:val="287"/>
        </w:trPr>
        <w:tc>
          <w:tcPr>
            <w:tcW w:w="4111" w:type="dxa"/>
          </w:tcPr>
          <w:p w:rsidR="00BE3C2F" w:rsidRPr="001018FC" w:rsidRDefault="00BE3C2F" w:rsidP="001018FC">
            <w:pPr>
              <w:widowControl w:val="0"/>
              <w:spacing w:line="360" w:lineRule="auto"/>
              <w:ind w:firstLine="34"/>
              <w:jc w:val="both"/>
              <w:rPr>
                <w:sz w:val="20"/>
                <w:szCs w:val="20"/>
              </w:rPr>
            </w:pPr>
            <w:r w:rsidRPr="001018FC">
              <w:rPr>
                <w:sz w:val="20"/>
                <w:szCs w:val="20"/>
              </w:rPr>
              <w:t>Государственные внебюджетные фонды</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3892375</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23,2</w:t>
            </w:r>
          </w:p>
        </w:tc>
        <w:tc>
          <w:tcPr>
            <w:tcW w:w="1276"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3163306</w:t>
            </w:r>
          </w:p>
        </w:tc>
        <w:tc>
          <w:tcPr>
            <w:tcW w:w="993" w:type="dxa"/>
          </w:tcPr>
          <w:p w:rsidR="00BE3C2F" w:rsidRPr="001018FC" w:rsidRDefault="00A70DE3" w:rsidP="001018FC">
            <w:pPr>
              <w:widowControl w:val="0"/>
              <w:spacing w:line="360" w:lineRule="auto"/>
              <w:ind w:firstLine="34"/>
              <w:jc w:val="both"/>
              <w:rPr>
                <w:sz w:val="20"/>
                <w:szCs w:val="20"/>
              </w:rPr>
            </w:pPr>
            <w:r w:rsidRPr="001018FC">
              <w:rPr>
                <w:sz w:val="20"/>
                <w:szCs w:val="20"/>
              </w:rPr>
              <w:t xml:space="preserve"> </w:t>
            </w:r>
            <w:r w:rsidR="00FF047E" w:rsidRPr="001018FC">
              <w:rPr>
                <w:sz w:val="20"/>
                <w:szCs w:val="20"/>
              </w:rPr>
              <w:t>24</w:t>
            </w:r>
          </w:p>
        </w:tc>
      </w:tr>
      <w:tr w:rsidR="00BE3C2F" w:rsidRPr="001018FC" w:rsidTr="001018FC">
        <w:trPr>
          <w:trHeight w:val="405"/>
        </w:trPr>
        <w:tc>
          <w:tcPr>
            <w:tcW w:w="4111" w:type="dxa"/>
          </w:tcPr>
          <w:p w:rsidR="00BE3C2F" w:rsidRPr="001018FC" w:rsidRDefault="00BE3C2F" w:rsidP="001018FC">
            <w:pPr>
              <w:widowControl w:val="0"/>
              <w:spacing w:line="360" w:lineRule="auto"/>
              <w:ind w:firstLine="34"/>
              <w:jc w:val="both"/>
              <w:rPr>
                <w:sz w:val="20"/>
                <w:szCs w:val="20"/>
              </w:rPr>
            </w:pPr>
            <w:r w:rsidRPr="001018FC">
              <w:rPr>
                <w:sz w:val="20"/>
                <w:szCs w:val="20"/>
              </w:rPr>
              <w:t>В другие регионы</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88280</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 xml:space="preserve"> 0,5</w:t>
            </w:r>
          </w:p>
        </w:tc>
        <w:tc>
          <w:tcPr>
            <w:tcW w:w="1276"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w:t>
            </w:r>
          </w:p>
        </w:tc>
        <w:tc>
          <w:tcPr>
            <w:tcW w:w="993" w:type="dxa"/>
          </w:tcPr>
          <w:p w:rsidR="00BE3C2F" w:rsidRPr="001018FC" w:rsidRDefault="00BE3C2F" w:rsidP="001018FC">
            <w:pPr>
              <w:widowControl w:val="0"/>
              <w:spacing w:line="360" w:lineRule="auto"/>
              <w:ind w:firstLine="34"/>
              <w:jc w:val="both"/>
              <w:rPr>
                <w:sz w:val="20"/>
                <w:szCs w:val="20"/>
              </w:rPr>
            </w:pPr>
          </w:p>
        </w:tc>
      </w:tr>
      <w:tr w:rsidR="00BE3C2F" w:rsidRPr="001018FC" w:rsidTr="001018FC">
        <w:trPr>
          <w:trHeight w:val="425"/>
        </w:trPr>
        <w:tc>
          <w:tcPr>
            <w:tcW w:w="4111"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Итого:</w:t>
            </w:r>
          </w:p>
        </w:tc>
        <w:tc>
          <w:tcPr>
            <w:tcW w:w="1417"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BE3C2F" w:rsidRPr="001018FC">
              <w:rPr>
                <w:sz w:val="20"/>
                <w:szCs w:val="20"/>
              </w:rPr>
              <w:t>16801643</w:t>
            </w:r>
          </w:p>
        </w:tc>
        <w:tc>
          <w:tcPr>
            <w:tcW w:w="992" w:type="dxa"/>
          </w:tcPr>
          <w:p w:rsidR="00BE3C2F" w:rsidRPr="001018FC" w:rsidRDefault="00BE3C2F" w:rsidP="001018FC">
            <w:pPr>
              <w:widowControl w:val="0"/>
              <w:spacing w:line="360" w:lineRule="auto"/>
              <w:ind w:firstLine="34"/>
              <w:jc w:val="both"/>
              <w:rPr>
                <w:sz w:val="20"/>
                <w:szCs w:val="20"/>
              </w:rPr>
            </w:pPr>
            <w:r w:rsidRPr="001018FC">
              <w:rPr>
                <w:sz w:val="20"/>
                <w:szCs w:val="20"/>
              </w:rPr>
              <w:t>100</w:t>
            </w:r>
          </w:p>
        </w:tc>
        <w:tc>
          <w:tcPr>
            <w:tcW w:w="1276" w:type="dxa"/>
          </w:tcPr>
          <w:p w:rsidR="00BE3C2F" w:rsidRPr="001018FC" w:rsidRDefault="00BE3C2F" w:rsidP="001018FC">
            <w:pPr>
              <w:widowControl w:val="0"/>
              <w:spacing w:line="360" w:lineRule="auto"/>
              <w:ind w:firstLine="34"/>
              <w:jc w:val="both"/>
              <w:rPr>
                <w:sz w:val="20"/>
                <w:szCs w:val="20"/>
              </w:rPr>
            </w:pPr>
            <w:r w:rsidRPr="001018FC">
              <w:rPr>
                <w:sz w:val="20"/>
                <w:szCs w:val="20"/>
              </w:rPr>
              <w:t xml:space="preserve"> 12956000</w:t>
            </w:r>
          </w:p>
        </w:tc>
        <w:tc>
          <w:tcPr>
            <w:tcW w:w="993" w:type="dxa"/>
          </w:tcPr>
          <w:p w:rsidR="00BE3C2F" w:rsidRPr="001018FC" w:rsidRDefault="001018FC" w:rsidP="001018FC">
            <w:pPr>
              <w:widowControl w:val="0"/>
              <w:spacing w:line="360" w:lineRule="auto"/>
              <w:ind w:firstLine="34"/>
              <w:jc w:val="both"/>
              <w:rPr>
                <w:sz w:val="20"/>
                <w:szCs w:val="20"/>
              </w:rPr>
            </w:pPr>
            <w:r w:rsidRPr="001018FC">
              <w:rPr>
                <w:sz w:val="20"/>
                <w:szCs w:val="20"/>
              </w:rPr>
              <w:t xml:space="preserve"> </w:t>
            </w:r>
            <w:r w:rsidR="00491DCE" w:rsidRPr="001018FC">
              <w:rPr>
                <w:sz w:val="20"/>
                <w:szCs w:val="20"/>
              </w:rPr>
              <w:t>100</w:t>
            </w:r>
          </w:p>
        </w:tc>
      </w:tr>
    </w:tbl>
    <w:p w:rsidR="00F9169E" w:rsidRPr="001018FC" w:rsidRDefault="001018FC" w:rsidP="001018FC">
      <w:pPr>
        <w:widowControl w:val="0"/>
        <w:spacing w:line="360" w:lineRule="auto"/>
        <w:ind w:firstLine="709"/>
        <w:jc w:val="both"/>
        <w:rPr>
          <w:sz w:val="28"/>
          <w:szCs w:val="28"/>
        </w:rPr>
      </w:pPr>
      <w:r>
        <w:rPr>
          <w:sz w:val="28"/>
          <w:szCs w:val="28"/>
        </w:rPr>
        <w:t xml:space="preserve"> </w:t>
      </w:r>
    </w:p>
    <w:p w:rsidR="00640E7B" w:rsidRPr="001018FC" w:rsidRDefault="00F9169E" w:rsidP="001018FC">
      <w:pPr>
        <w:widowControl w:val="0"/>
        <w:spacing w:line="360" w:lineRule="auto"/>
        <w:ind w:firstLine="709"/>
        <w:jc w:val="both"/>
        <w:rPr>
          <w:sz w:val="28"/>
          <w:szCs w:val="28"/>
        </w:rPr>
      </w:pPr>
      <w:r w:rsidRPr="001018FC">
        <w:rPr>
          <w:sz w:val="28"/>
          <w:szCs w:val="28"/>
        </w:rPr>
        <w:t xml:space="preserve">Распределение доходов между бюджетами разных уровней на счете 40101 производится в соответствии с законодательно утвержденными нормативами отчислений. </w:t>
      </w:r>
      <w:r w:rsidR="001054C3" w:rsidRPr="001018FC">
        <w:rPr>
          <w:sz w:val="28"/>
          <w:szCs w:val="28"/>
        </w:rPr>
        <w:t xml:space="preserve">Из приведенных данных в таблице 2.1 </w:t>
      </w:r>
      <w:r w:rsidR="00047E1F" w:rsidRPr="001018FC">
        <w:rPr>
          <w:sz w:val="28"/>
          <w:szCs w:val="28"/>
        </w:rPr>
        <w:t>видно,</w:t>
      </w:r>
      <w:r w:rsidR="001054C3" w:rsidRPr="001018FC">
        <w:rPr>
          <w:sz w:val="28"/>
          <w:szCs w:val="28"/>
        </w:rPr>
        <w:t xml:space="preserve"> что не все операции по зачислению доходов бюджета Камчатской области учитываются на счете 40101</w:t>
      </w:r>
      <w:r w:rsidR="001B28EC" w:rsidRPr="001018FC">
        <w:rPr>
          <w:sz w:val="28"/>
          <w:szCs w:val="28"/>
        </w:rPr>
        <w:t>, так как</w:t>
      </w:r>
      <w:r w:rsidR="004B5DCF" w:rsidRPr="001018FC">
        <w:rPr>
          <w:sz w:val="28"/>
          <w:szCs w:val="28"/>
        </w:rPr>
        <w:t xml:space="preserve"> </w:t>
      </w:r>
      <w:r w:rsidR="00452684" w:rsidRPr="001018FC">
        <w:rPr>
          <w:sz w:val="28"/>
          <w:szCs w:val="28"/>
        </w:rPr>
        <w:t>часть доходов, в частности</w:t>
      </w:r>
      <w:r w:rsidR="001B28EC" w:rsidRPr="001018FC">
        <w:rPr>
          <w:sz w:val="28"/>
          <w:szCs w:val="28"/>
        </w:rPr>
        <w:t xml:space="preserve"> </w:t>
      </w:r>
      <w:r w:rsidR="00DB5AF1" w:rsidRPr="001018FC">
        <w:rPr>
          <w:sz w:val="28"/>
          <w:szCs w:val="28"/>
        </w:rPr>
        <w:t xml:space="preserve">трансферты из Федерального бюджета </w:t>
      </w:r>
      <w:r w:rsidR="007322F2" w:rsidRPr="001018FC">
        <w:rPr>
          <w:sz w:val="28"/>
          <w:szCs w:val="28"/>
        </w:rPr>
        <w:t>учитываются органами Федерального казначейства минуя счет 40101.</w:t>
      </w:r>
    </w:p>
    <w:p w:rsidR="00685D7E" w:rsidRPr="001018FC" w:rsidRDefault="00737477" w:rsidP="001018FC">
      <w:pPr>
        <w:widowControl w:val="0"/>
        <w:spacing w:line="360" w:lineRule="auto"/>
        <w:ind w:firstLine="709"/>
        <w:jc w:val="both"/>
        <w:rPr>
          <w:sz w:val="28"/>
          <w:szCs w:val="28"/>
        </w:rPr>
      </w:pPr>
      <w:r w:rsidRPr="001018FC">
        <w:rPr>
          <w:sz w:val="28"/>
          <w:szCs w:val="28"/>
        </w:rPr>
        <w:t>Но,</w:t>
      </w:r>
      <w:r w:rsidR="00685D7E" w:rsidRPr="001018FC">
        <w:rPr>
          <w:sz w:val="28"/>
          <w:szCs w:val="28"/>
        </w:rPr>
        <w:t xml:space="preserve"> несмотря на очевидные преимущества централизации счета 40101, способствующей сохранности бюджетных средств и оперативному управлению финансовыми ресурсами, остается высоким количество невыясненных платежей. За 2006 год на код бюджетной классификации «Невыясненные поступления» было отнесено 476517 тыс. руб. </w:t>
      </w:r>
    </w:p>
    <w:p w:rsidR="00685D7E" w:rsidRPr="001018FC" w:rsidRDefault="00685D7E" w:rsidP="001018FC">
      <w:pPr>
        <w:widowControl w:val="0"/>
        <w:shd w:val="clear" w:color="auto" w:fill="FFFFFF"/>
        <w:spacing w:line="360" w:lineRule="auto"/>
        <w:ind w:firstLine="709"/>
        <w:jc w:val="both"/>
        <w:rPr>
          <w:sz w:val="28"/>
          <w:szCs w:val="28"/>
        </w:rPr>
      </w:pPr>
      <w:r w:rsidRPr="001018FC">
        <w:rPr>
          <w:sz w:val="28"/>
          <w:szCs w:val="28"/>
        </w:rPr>
        <w:t>Уточнено и списано на коды бюджетной классификации по уведомлениям администраторов поступлений</w:t>
      </w:r>
      <w:r w:rsidR="001018FC">
        <w:rPr>
          <w:sz w:val="28"/>
          <w:szCs w:val="28"/>
        </w:rPr>
        <w:t xml:space="preserve"> </w:t>
      </w:r>
      <w:r w:rsidRPr="001018FC">
        <w:rPr>
          <w:sz w:val="28"/>
          <w:szCs w:val="28"/>
        </w:rPr>
        <w:t xml:space="preserve">432701 тыс. руб., что составляет 90,8 % от поступивших невыясненных поступлений. Остаток невыясненных поступлений на 01 января 2007 года составляет 43816 тыс. руб. </w:t>
      </w:r>
    </w:p>
    <w:p w:rsidR="00685D7E" w:rsidRPr="001018FC" w:rsidRDefault="00685D7E" w:rsidP="001018FC">
      <w:pPr>
        <w:widowControl w:val="0"/>
        <w:spacing w:line="360" w:lineRule="auto"/>
        <w:ind w:firstLine="709"/>
        <w:jc w:val="both"/>
        <w:rPr>
          <w:sz w:val="28"/>
          <w:szCs w:val="28"/>
        </w:rPr>
      </w:pPr>
      <w:r w:rsidRPr="001018FC">
        <w:rPr>
          <w:sz w:val="28"/>
          <w:szCs w:val="28"/>
        </w:rPr>
        <w:t>Причинами большого количества невыясненных платежей, поступивших на счет 40101, явились:</w:t>
      </w:r>
    </w:p>
    <w:p w:rsidR="00685D7E" w:rsidRPr="001018FC" w:rsidRDefault="00685D7E" w:rsidP="001018FC">
      <w:pPr>
        <w:widowControl w:val="0"/>
        <w:spacing w:line="360" w:lineRule="auto"/>
        <w:ind w:firstLine="709"/>
        <w:jc w:val="both"/>
        <w:rPr>
          <w:sz w:val="28"/>
          <w:szCs w:val="28"/>
        </w:rPr>
      </w:pPr>
      <w:r w:rsidRPr="001018FC">
        <w:rPr>
          <w:sz w:val="28"/>
          <w:szCs w:val="28"/>
        </w:rPr>
        <w:t>- несоблюдение налогоплательщиками и Отделениями Сбербанка России, Почтамтом Единых правил оформления платежных документов от 24.11.2004 г. № 106Н.;</w:t>
      </w:r>
    </w:p>
    <w:p w:rsidR="00685D7E" w:rsidRPr="001018FC" w:rsidRDefault="00685D7E" w:rsidP="001018FC">
      <w:pPr>
        <w:widowControl w:val="0"/>
        <w:spacing w:line="360" w:lineRule="auto"/>
        <w:ind w:firstLine="709"/>
        <w:jc w:val="both"/>
        <w:rPr>
          <w:sz w:val="28"/>
          <w:szCs w:val="28"/>
        </w:rPr>
      </w:pPr>
      <w:r w:rsidRPr="001018FC">
        <w:rPr>
          <w:sz w:val="28"/>
          <w:szCs w:val="28"/>
        </w:rPr>
        <w:t>- недостаточная работа органов налоговой службы, других администраторов поступлений с плательщиками по разъяснению порядка заполнения платежных документов.</w:t>
      </w:r>
    </w:p>
    <w:p w:rsidR="00685D7E" w:rsidRPr="001018FC" w:rsidRDefault="00685D7E" w:rsidP="001018FC">
      <w:pPr>
        <w:widowControl w:val="0"/>
        <w:spacing w:line="360" w:lineRule="auto"/>
        <w:ind w:firstLine="709"/>
        <w:jc w:val="both"/>
        <w:rPr>
          <w:sz w:val="28"/>
          <w:szCs w:val="28"/>
        </w:rPr>
      </w:pPr>
      <w:r w:rsidRPr="001018FC">
        <w:rPr>
          <w:sz w:val="28"/>
          <w:szCs w:val="28"/>
        </w:rPr>
        <w:t>- отсутствие нормативно-правовых актов</w:t>
      </w:r>
      <w:r w:rsidR="001018FC">
        <w:rPr>
          <w:sz w:val="28"/>
          <w:szCs w:val="28"/>
        </w:rPr>
        <w:t xml:space="preserve"> </w:t>
      </w:r>
      <w:r w:rsidRPr="001018FC">
        <w:rPr>
          <w:sz w:val="28"/>
          <w:szCs w:val="28"/>
        </w:rPr>
        <w:t>федеральных органов государственной власти.</w:t>
      </w:r>
    </w:p>
    <w:p w:rsidR="00685D7E" w:rsidRPr="001018FC" w:rsidRDefault="00685D7E" w:rsidP="001018FC">
      <w:pPr>
        <w:widowControl w:val="0"/>
        <w:spacing w:line="360" w:lineRule="auto"/>
        <w:ind w:firstLine="709"/>
        <w:jc w:val="both"/>
        <w:rPr>
          <w:b/>
          <w:sz w:val="28"/>
          <w:szCs w:val="28"/>
        </w:rPr>
      </w:pPr>
      <w:r w:rsidRPr="001018FC">
        <w:rPr>
          <w:sz w:val="28"/>
        </w:rPr>
        <w:t xml:space="preserve">В целях активизации работы администраторов поступлений по уточнению невыясненных платежей органам Федерального казначейства необходимо проводить разъяснительную работу с администраторами поступлений в части правильности заполнения уведомлений и организации работы по выяснению платежей. </w:t>
      </w:r>
    </w:p>
    <w:p w:rsidR="00FC1354" w:rsidRPr="001018FC" w:rsidRDefault="00FC1354" w:rsidP="001018FC">
      <w:pPr>
        <w:pStyle w:val="210"/>
        <w:widowControl w:val="0"/>
        <w:ind w:firstLine="709"/>
        <w:rPr>
          <w:rFonts w:ascii="Times New Roman" w:hAnsi="Times New Roman"/>
          <w:szCs w:val="28"/>
        </w:rPr>
      </w:pPr>
      <w:r w:rsidRPr="001018FC">
        <w:rPr>
          <w:rFonts w:ascii="Times New Roman" w:hAnsi="Times New Roman"/>
          <w:szCs w:val="28"/>
        </w:rPr>
        <w:t>Если сравнивать объемы налоговых поступлений, трансфертов и неналоговых поступлений за прошлые периоды, то прослеживается наглядная динамика роста доходов бюджета Камчатской области. Эта динамика представ</w:t>
      </w:r>
      <w:r w:rsidR="00652B8A" w:rsidRPr="001018FC">
        <w:rPr>
          <w:rFonts w:ascii="Times New Roman" w:hAnsi="Times New Roman"/>
          <w:szCs w:val="28"/>
        </w:rPr>
        <w:t>лена в таблице 2.2</w:t>
      </w:r>
      <w:r w:rsidRPr="001018FC">
        <w:rPr>
          <w:rFonts w:ascii="Times New Roman" w:hAnsi="Times New Roman"/>
          <w:szCs w:val="28"/>
        </w:rPr>
        <w:t>.</w:t>
      </w:r>
    </w:p>
    <w:p w:rsidR="001018FC" w:rsidRDefault="001018FC" w:rsidP="001018FC">
      <w:pPr>
        <w:pStyle w:val="210"/>
        <w:widowControl w:val="0"/>
        <w:ind w:firstLine="709"/>
        <w:rPr>
          <w:rFonts w:ascii="Times New Roman" w:hAnsi="Times New Roman"/>
          <w:szCs w:val="28"/>
        </w:rPr>
      </w:pPr>
    </w:p>
    <w:p w:rsidR="00FC1354" w:rsidRPr="001018FC" w:rsidRDefault="00652B8A" w:rsidP="001018FC">
      <w:pPr>
        <w:pStyle w:val="210"/>
        <w:widowControl w:val="0"/>
        <w:ind w:firstLine="709"/>
        <w:rPr>
          <w:rFonts w:ascii="Times New Roman" w:hAnsi="Times New Roman"/>
          <w:szCs w:val="28"/>
        </w:rPr>
      </w:pPr>
      <w:r w:rsidRPr="001018FC">
        <w:rPr>
          <w:rFonts w:ascii="Times New Roman" w:hAnsi="Times New Roman"/>
          <w:szCs w:val="28"/>
        </w:rPr>
        <w:t>Таблица 2.2</w:t>
      </w:r>
    </w:p>
    <w:p w:rsidR="00FC1354" w:rsidRPr="001018FC" w:rsidRDefault="00FC1354" w:rsidP="001018FC">
      <w:pPr>
        <w:pStyle w:val="210"/>
        <w:widowControl w:val="0"/>
        <w:ind w:firstLine="709"/>
        <w:rPr>
          <w:rFonts w:ascii="Times New Roman" w:hAnsi="Times New Roman"/>
          <w:szCs w:val="28"/>
        </w:rPr>
      </w:pPr>
      <w:r w:rsidRPr="001018FC">
        <w:rPr>
          <w:rFonts w:ascii="Times New Roman" w:hAnsi="Times New Roman"/>
          <w:szCs w:val="28"/>
        </w:rPr>
        <w:t>Структура доходов бюджета Камчатской области за 2003 – 2006 гг. (в тыс. рублях)</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1073"/>
        <w:gridCol w:w="566"/>
        <w:gridCol w:w="1084"/>
        <w:gridCol w:w="566"/>
        <w:gridCol w:w="1073"/>
        <w:gridCol w:w="566"/>
        <w:gridCol w:w="1189"/>
        <w:gridCol w:w="613"/>
      </w:tblGrid>
      <w:tr w:rsidR="00FC1354" w:rsidRPr="001018FC" w:rsidTr="001018FC">
        <w:trPr>
          <w:trHeight w:val="387"/>
        </w:trPr>
        <w:tc>
          <w:tcPr>
            <w:tcW w:w="225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Доходы бюджета</w:t>
            </w:r>
          </w:p>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Камчатской области</w:t>
            </w:r>
          </w:p>
        </w:tc>
        <w:tc>
          <w:tcPr>
            <w:tcW w:w="1073"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2003</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w:t>
            </w:r>
          </w:p>
        </w:tc>
        <w:tc>
          <w:tcPr>
            <w:tcW w:w="1084"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2004</w:t>
            </w:r>
            <w:r w:rsidRPr="001018FC">
              <w:rPr>
                <w:rFonts w:ascii="Times New Roman" w:hAnsi="Times New Roman"/>
                <w:sz w:val="20"/>
              </w:rPr>
              <w:t xml:space="preserve"> </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w:t>
            </w:r>
          </w:p>
        </w:tc>
        <w:tc>
          <w:tcPr>
            <w:tcW w:w="1073"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2005</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w:t>
            </w:r>
          </w:p>
        </w:tc>
        <w:tc>
          <w:tcPr>
            <w:tcW w:w="1189"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2006</w:t>
            </w:r>
          </w:p>
        </w:tc>
        <w:tc>
          <w:tcPr>
            <w:tcW w:w="61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w:t>
            </w:r>
            <w:r w:rsidR="001018FC" w:rsidRPr="001018FC">
              <w:rPr>
                <w:rFonts w:ascii="Times New Roman" w:hAnsi="Times New Roman"/>
                <w:sz w:val="20"/>
              </w:rPr>
              <w:t xml:space="preserve"> </w:t>
            </w:r>
          </w:p>
        </w:tc>
      </w:tr>
      <w:tr w:rsidR="00FC1354" w:rsidRPr="001018FC" w:rsidTr="001018FC">
        <w:trPr>
          <w:trHeight w:val="339"/>
        </w:trPr>
        <w:tc>
          <w:tcPr>
            <w:tcW w:w="225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Налоговые поступления</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2021772</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28,1</w:t>
            </w:r>
          </w:p>
        </w:tc>
        <w:tc>
          <w:tcPr>
            <w:tcW w:w="1084"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2683727</w:t>
            </w:r>
            <w:r w:rsidR="001018FC" w:rsidRPr="001018FC">
              <w:rPr>
                <w:rFonts w:ascii="Times New Roman" w:hAnsi="Times New Roman"/>
                <w:sz w:val="20"/>
              </w:rPr>
              <w:t xml:space="preserve"> </w:t>
            </w:r>
          </w:p>
        </w:tc>
        <w:tc>
          <w:tcPr>
            <w:tcW w:w="566"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37</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3222052</w:t>
            </w:r>
            <w:r w:rsidR="001018FC" w:rsidRPr="001018FC">
              <w:rPr>
                <w:rFonts w:ascii="Times New Roman" w:hAnsi="Times New Roman"/>
                <w:sz w:val="20"/>
              </w:rPr>
              <w:t xml:space="preserve"> </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33,5</w:t>
            </w:r>
          </w:p>
        </w:tc>
        <w:tc>
          <w:tcPr>
            <w:tcW w:w="1189" w:type="dxa"/>
          </w:tcPr>
          <w:p w:rsidR="00FC1354" w:rsidRPr="001018FC" w:rsidRDefault="006D372F"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4557522</w:t>
            </w:r>
          </w:p>
        </w:tc>
        <w:tc>
          <w:tcPr>
            <w:tcW w:w="61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36</w:t>
            </w:r>
          </w:p>
        </w:tc>
      </w:tr>
      <w:tr w:rsidR="00FC1354" w:rsidRPr="001018FC" w:rsidTr="001018FC">
        <w:trPr>
          <w:trHeight w:val="339"/>
        </w:trPr>
        <w:tc>
          <w:tcPr>
            <w:tcW w:w="225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Трансферты</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4063399</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56,6</w:t>
            </w:r>
          </w:p>
        </w:tc>
        <w:tc>
          <w:tcPr>
            <w:tcW w:w="1084"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4191804</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57,7</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6055787</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63</w:t>
            </w:r>
          </w:p>
        </w:tc>
        <w:tc>
          <w:tcPr>
            <w:tcW w:w="1189" w:type="dxa"/>
          </w:tcPr>
          <w:p w:rsidR="00FC1354" w:rsidRPr="001018FC" w:rsidRDefault="006D372F"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7644717</w:t>
            </w:r>
          </w:p>
        </w:tc>
        <w:tc>
          <w:tcPr>
            <w:tcW w:w="61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60,6</w:t>
            </w:r>
          </w:p>
        </w:tc>
      </w:tr>
      <w:tr w:rsidR="00FC1354" w:rsidRPr="001018FC" w:rsidTr="001018FC">
        <w:trPr>
          <w:trHeight w:val="339"/>
        </w:trPr>
        <w:tc>
          <w:tcPr>
            <w:tcW w:w="225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Неналоговые поступления</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1098938</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15,3</w:t>
            </w:r>
          </w:p>
        </w:tc>
        <w:tc>
          <w:tcPr>
            <w:tcW w:w="1084" w:type="dxa"/>
          </w:tcPr>
          <w:p w:rsidR="00FC1354" w:rsidRPr="001018FC" w:rsidRDefault="006D372F"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385565</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5,3</w:t>
            </w:r>
          </w:p>
        </w:tc>
        <w:tc>
          <w:tcPr>
            <w:tcW w:w="1073" w:type="dxa"/>
          </w:tcPr>
          <w:p w:rsidR="00FC1354" w:rsidRPr="001018FC" w:rsidRDefault="006D372F"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348239</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3,5</w:t>
            </w:r>
          </w:p>
        </w:tc>
        <w:tc>
          <w:tcPr>
            <w:tcW w:w="1189" w:type="dxa"/>
          </w:tcPr>
          <w:p w:rsidR="00FC1354" w:rsidRPr="001018FC" w:rsidRDefault="001018FC" w:rsidP="001018FC">
            <w:pPr>
              <w:pStyle w:val="210"/>
              <w:widowControl w:val="0"/>
              <w:ind w:firstLine="0"/>
              <w:rPr>
                <w:rFonts w:ascii="Times New Roman" w:hAnsi="Times New Roman"/>
                <w:sz w:val="20"/>
              </w:rPr>
            </w:pPr>
            <w:r w:rsidRPr="001018FC">
              <w:rPr>
                <w:rFonts w:ascii="Times New Roman" w:hAnsi="Times New Roman"/>
                <w:sz w:val="20"/>
              </w:rPr>
              <w:t xml:space="preserve"> </w:t>
            </w:r>
            <w:r w:rsidR="00FC1354" w:rsidRPr="001018FC">
              <w:rPr>
                <w:rFonts w:ascii="Times New Roman" w:hAnsi="Times New Roman"/>
                <w:sz w:val="20"/>
              </w:rPr>
              <w:t>414720</w:t>
            </w:r>
          </w:p>
        </w:tc>
        <w:tc>
          <w:tcPr>
            <w:tcW w:w="61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 xml:space="preserve"> 3,4</w:t>
            </w:r>
          </w:p>
        </w:tc>
      </w:tr>
      <w:tr w:rsidR="00FC1354" w:rsidRPr="001018FC" w:rsidTr="001018FC">
        <w:trPr>
          <w:trHeight w:val="339"/>
        </w:trPr>
        <w:tc>
          <w:tcPr>
            <w:tcW w:w="225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Всего</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7184109</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100</w:t>
            </w:r>
          </w:p>
        </w:tc>
        <w:tc>
          <w:tcPr>
            <w:tcW w:w="1084"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7261096</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100</w:t>
            </w:r>
          </w:p>
        </w:tc>
        <w:tc>
          <w:tcPr>
            <w:tcW w:w="107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9626078</w:t>
            </w:r>
          </w:p>
        </w:tc>
        <w:tc>
          <w:tcPr>
            <w:tcW w:w="566"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100</w:t>
            </w:r>
          </w:p>
        </w:tc>
        <w:tc>
          <w:tcPr>
            <w:tcW w:w="1189"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12616959</w:t>
            </w:r>
          </w:p>
        </w:tc>
        <w:tc>
          <w:tcPr>
            <w:tcW w:w="613" w:type="dxa"/>
          </w:tcPr>
          <w:p w:rsidR="00FC1354" w:rsidRPr="001018FC" w:rsidRDefault="00FC1354" w:rsidP="001018FC">
            <w:pPr>
              <w:pStyle w:val="210"/>
              <w:widowControl w:val="0"/>
              <w:ind w:firstLine="0"/>
              <w:rPr>
                <w:rFonts w:ascii="Times New Roman" w:hAnsi="Times New Roman"/>
                <w:sz w:val="20"/>
              </w:rPr>
            </w:pPr>
            <w:r w:rsidRPr="001018FC">
              <w:rPr>
                <w:rFonts w:ascii="Times New Roman" w:hAnsi="Times New Roman"/>
                <w:sz w:val="20"/>
              </w:rPr>
              <w:t>100</w:t>
            </w:r>
          </w:p>
        </w:tc>
      </w:tr>
    </w:tbl>
    <w:p w:rsidR="00FC1354" w:rsidRPr="001018FC" w:rsidRDefault="00FC1354" w:rsidP="001018FC">
      <w:pPr>
        <w:pStyle w:val="210"/>
        <w:widowControl w:val="0"/>
        <w:ind w:firstLine="709"/>
        <w:rPr>
          <w:rFonts w:ascii="Times New Roman" w:hAnsi="Times New Roman"/>
          <w:szCs w:val="24"/>
        </w:rPr>
      </w:pPr>
    </w:p>
    <w:p w:rsidR="00D4020B" w:rsidRPr="001018FC" w:rsidRDefault="00D4020B" w:rsidP="001018FC">
      <w:pPr>
        <w:widowControl w:val="0"/>
        <w:spacing w:line="360" w:lineRule="auto"/>
        <w:ind w:firstLine="709"/>
        <w:jc w:val="both"/>
        <w:rPr>
          <w:sz w:val="28"/>
          <w:szCs w:val="28"/>
        </w:rPr>
      </w:pPr>
      <w:r w:rsidRPr="001018FC">
        <w:rPr>
          <w:sz w:val="28"/>
          <w:szCs w:val="28"/>
        </w:rPr>
        <w:t>При анализе исполнения доходов бюджета Камчатской области</w:t>
      </w:r>
      <w:r w:rsidR="00080269" w:rsidRPr="001018FC">
        <w:rPr>
          <w:sz w:val="28"/>
          <w:szCs w:val="28"/>
        </w:rPr>
        <w:t xml:space="preserve"> за 2003-2006 гг.</w:t>
      </w:r>
      <w:r w:rsidRPr="001018FC">
        <w:rPr>
          <w:sz w:val="28"/>
          <w:szCs w:val="28"/>
        </w:rPr>
        <w:t>, наблюдается</w:t>
      </w:r>
      <w:r w:rsidR="00C4329A" w:rsidRPr="001018FC">
        <w:rPr>
          <w:sz w:val="28"/>
          <w:szCs w:val="28"/>
        </w:rPr>
        <w:t xml:space="preserve"> сравнительно</w:t>
      </w:r>
      <w:r w:rsidRPr="001018FC">
        <w:rPr>
          <w:sz w:val="28"/>
          <w:szCs w:val="28"/>
        </w:rPr>
        <w:t xml:space="preserve"> устойчивая тенденция роста доходов.</w:t>
      </w:r>
      <w:r w:rsidR="00BB1DCB" w:rsidRPr="001018FC">
        <w:rPr>
          <w:sz w:val="28"/>
          <w:szCs w:val="28"/>
        </w:rPr>
        <w:t xml:space="preserve"> </w:t>
      </w:r>
      <w:r w:rsidR="00AD018F" w:rsidRPr="001018FC">
        <w:rPr>
          <w:sz w:val="28"/>
          <w:szCs w:val="28"/>
        </w:rPr>
        <w:t>Наглядно динамика доходов бюджета Камч</w:t>
      </w:r>
      <w:r w:rsidR="00A7447E" w:rsidRPr="001018FC">
        <w:rPr>
          <w:sz w:val="28"/>
          <w:szCs w:val="28"/>
        </w:rPr>
        <w:t xml:space="preserve">атской области представлена на рисунке </w:t>
      </w:r>
      <w:r w:rsidR="00BB1DCB" w:rsidRPr="001018FC">
        <w:rPr>
          <w:sz w:val="28"/>
          <w:szCs w:val="28"/>
        </w:rPr>
        <w:t>2.</w:t>
      </w:r>
      <w:r w:rsidR="00A7447E" w:rsidRPr="001018FC">
        <w:rPr>
          <w:sz w:val="28"/>
          <w:szCs w:val="28"/>
        </w:rPr>
        <w:t>4</w:t>
      </w:r>
      <w:r w:rsidR="00AD018F" w:rsidRPr="001018FC">
        <w:rPr>
          <w:sz w:val="28"/>
          <w:szCs w:val="28"/>
        </w:rPr>
        <w:t>.</w:t>
      </w:r>
    </w:p>
    <w:p w:rsidR="000577D8" w:rsidRPr="001018FC" w:rsidRDefault="000577D8" w:rsidP="001018FC">
      <w:pPr>
        <w:pStyle w:val="af3"/>
        <w:spacing w:line="360" w:lineRule="auto"/>
        <w:ind w:firstLine="709"/>
        <w:jc w:val="both"/>
        <w:rPr>
          <w:rFonts w:ascii="Times New Roman" w:hAnsi="Times New Roman"/>
          <w:noProof/>
          <w:color w:val="auto"/>
          <w:sz w:val="28"/>
          <w:szCs w:val="28"/>
        </w:rPr>
      </w:pPr>
    </w:p>
    <w:p w:rsidR="00A65117" w:rsidRPr="001018FC" w:rsidRDefault="006B31E5" w:rsidP="001018FC">
      <w:pPr>
        <w:pStyle w:val="af3"/>
        <w:spacing w:line="360" w:lineRule="auto"/>
        <w:ind w:firstLine="709"/>
        <w:jc w:val="both"/>
        <w:rPr>
          <w:rFonts w:ascii="Times New Roman" w:hAnsi="Times New Roman"/>
          <w:noProof/>
          <w:color w:val="auto"/>
          <w:sz w:val="28"/>
          <w:szCs w:val="28"/>
        </w:rPr>
      </w:pPr>
      <w:r>
        <w:rPr>
          <w:noProof/>
        </w:rPr>
        <w:pict>
          <v:shape id="_x0000_s1041" type="#_x0000_t32" style="position:absolute;left:0;text-align:left;margin-left:44.95pt;margin-top:.35pt;width:7pt;height:0;flip:x;z-index:251665408" o:connectortype="straight"/>
        </w:pict>
      </w:r>
      <w:r>
        <w:rPr>
          <w:noProof/>
        </w:rPr>
        <w:pict>
          <v:shape id="_x0000_s1042" type="#_x0000_t32" style="position:absolute;left:0;text-align:left;margin-left:49.95pt;margin-top:.35pt;width:389pt;height:0;flip:x;z-index:251664384" o:connectortype="straight"/>
        </w:pict>
      </w:r>
      <w:r>
        <w:rPr>
          <w:rFonts w:ascii="Times New Roman" w:hAnsi="Times New Roman"/>
          <w:noProof/>
          <w:color w:val="auto"/>
          <w:sz w:val="28"/>
          <w:szCs w:val="28"/>
        </w:rPr>
        <w:pict>
          <v:shape id="_x0000_i1026" type="#_x0000_t75" style="width:396.75pt;height:177pt" o:bordertopcolor="this" o:borderleftcolor="this" o:borderbottomcolor="this" o:borderrightcolor="this">
            <v:imagedata r:id="rId8" o:title=""/>
            <w10:bordertop type="single" width="4"/>
            <w10:borderleft type="single" width="4"/>
            <w10:borderbottom type="single" width="4"/>
            <w10:borderright type="single" width="4"/>
          </v:shape>
        </w:pict>
      </w:r>
    </w:p>
    <w:p w:rsidR="006F751D" w:rsidRPr="001018FC" w:rsidRDefault="00A7447E" w:rsidP="001018FC">
      <w:pPr>
        <w:widowControl w:val="0"/>
        <w:spacing w:line="360" w:lineRule="auto"/>
        <w:ind w:firstLine="709"/>
        <w:jc w:val="both"/>
        <w:rPr>
          <w:sz w:val="28"/>
          <w:szCs w:val="28"/>
        </w:rPr>
      </w:pPr>
      <w:r w:rsidRPr="001018FC">
        <w:rPr>
          <w:sz w:val="28"/>
          <w:szCs w:val="28"/>
        </w:rPr>
        <w:t>Рисунок 2.4</w:t>
      </w:r>
      <w:r w:rsidR="00AD018F" w:rsidRPr="001018FC">
        <w:rPr>
          <w:sz w:val="28"/>
          <w:szCs w:val="28"/>
        </w:rPr>
        <w:t xml:space="preserve"> Динамика доходов бюджета Камчатской</w:t>
      </w:r>
      <w:r w:rsidR="00EE5C6F" w:rsidRPr="001018FC">
        <w:rPr>
          <w:sz w:val="28"/>
          <w:szCs w:val="28"/>
        </w:rPr>
        <w:t xml:space="preserve"> </w:t>
      </w:r>
      <w:r w:rsidR="00AD018F" w:rsidRPr="001018FC">
        <w:rPr>
          <w:sz w:val="28"/>
          <w:szCs w:val="28"/>
        </w:rPr>
        <w:t>области</w:t>
      </w:r>
      <w:r w:rsidR="006F751D" w:rsidRPr="001018FC">
        <w:rPr>
          <w:sz w:val="28"/>
          <w:szCs w:val="28"/>
        </w:rPr>
        <w:t xml:space="preserve"> </w:t>
      </w:r>
      <w:r w:rsidR="005B4EF7" w:rsidRPr="001018FC">
        <w:rPr>
          <w:sz w:val="28"/>
          <w:szCs w:val="28"/>
        </w:rPr>
        <w:t>за 2003 – 2006 гг.</w:t>
      </w:r>
    </w:p>
    <w:p w:rsidR="001018FC" w:rsidRDefault="001018FC" w:rsidP="001018FC">
      <w:pPr>
        <w:widowControl w:val="0"/>
        <w:spacing w:line="360" w:lineRule="auto"/>
        <w:ind w:firstLine="709"/>
        <w:jc w:val="both"/>
        <w:rPr>
          <w:sz w:val="28"/>
          <w:szCs w:val="28"/>
        </w:rPr>
      </w:pPr>
    </w:p>
    <w:p w:rsidR="00A56E12" w:rsidRPr="001018FC" w:rsidRDefault="00A56E12" w:rsidP="001018FC">
      <w:pPr>
        <w:widowControl w:val="0"/>
        <w:spacing w:line="360" w:lineRule="auto"/>
        <w:ind w:firstLine="709"/>
        <w:jc w:val="both"/>
        <w:rPr>
          <w:sz w:val="28"/>
          <w:szCs w:val="28"/>
        </w:rPr>
      </w:pPr>
      <w:r w:rsidRPr="001018FC">
        <w:rPr>
          <w:sz w:val="28"/>
          <w:szCs w:val="28"/>
        </w:rPr>
        <w:t>Теоретические исследования структуры доходов, поступающих в бюджет Камчатской области за 2003 – 2006 гг. позволяет сделать следующие вывод: увеличение налоговых поступлений в бюджет Камчатской области связано с увеличением объемов поступлений по ряду налогов и сборов, в частности налога на доходы физических лиц, налога на прибыль организаций, произошедшего за счет</w:t>
      </w:r>
      <w:r w:rsidR="006D372F" w:rsidRPr="001018FC">
        <w:rPr>
          <w:sz w:val="28"/>
          <w:szCs w:val="28"/>
        </w:rPr>
        <w:t xml:space="preserve"> увеличения налоговых ставок,</w:t>
      </w:r>
      <w:r w:rsidRPr="001018FC">
        <w:rPr>
          <w:sz w:val="28"/>
          <w:szCs w:val="28"/>
        </w:rPr>
        <w:t xml:space="preserve"> повышения качества администрирования налогов и сборов и роста заработной платы работников бюджетной сферы. Вместе с увеличением налоговых поступлений происходит параллельное увеличение объемов перечислений из федерального бюджета</w:t>
      </w:r>
      <w:r w:rsidR="00AF1EE7" w:rsidRPr="001018FC">
        <w:rPr>
          <w:sz w:val="28"/>
          <w:szCs w:val="28"/>
        </w:rPr>
        <w:t>, что показывает повышающийся уровень зависимости бюджета Камчатской области от федерального бюджета</w:t>
      </w:r>
      <w:r w:rsidRPr="001018FC">
        <w:rPr>
          <w:sz w:val="28"/>
          <w:szCs w:val="28"/>
        </w:rPr>
        <w:t>.</w:t>
      </w:r>
    </w:p>
    <w:p w:rsidR="00BB1DCB" w:rsidRPr="001018FC" w:rsidRDefault="004D1FE1" w:rsidP="001018FC">
      <w:pPr>
        <w:widowControl w:val="0"/>
        <w:spacing w:line="360" w:lineRule="auto"/>
        <w:ind w:firstLine="709"/>
        <w:jc w:val="both"/>
        <w:rPr>
          <w:sz w:val="28"/>
          <w:szCs w:val="28"/>
        </w:rPr>
      </w:pPr>
      <w:r w:rsidRPr="001018FC">
        <w:rPr>
          <w:sz w:val="28"/>
          <w:szCs w:val="28"/>
        </w:rPr>
        <w:t>По сравнению с аналогичным периодом 2003 года, доходы областного бюджета за 12 месяцев 2006 года увел</w:t>
      </w:r>
      <w:r w:rsidR="00272B8D" w:rsidRPr="001018FC">
        <w:rPr>
          <w:sz w:val="28"/>
          <w:szCs w:val="28"/>
        </w:rPr>
        <w:t>ичились на 43,06 % или</w:t>
      </w:r>
      <w:r w:rsidRPr="001018FC">
        <w:rPr>
          <w:sz w:val="28"/>
          <w:szCs w:val="28"/>
        </w:rPr>
        <w:t xml:space="preserve"> на </w:t>
      </w:r>
      <w:r w:rsidR="00272B8D" w:rsidRPr="001018FC">
        <w:rPr>
          <w:sz w:val="28"/>
          <w:szCs w:val="28"/>
        </w:rPr>
        <w:t xml:space="preserve">5432850 тыс. </w:t>
      </w:r>
      <w:r w:rsidRPr="001018FC">
        <w:rPr>
          <w:sz w:val="28"/>
          <w:szCs w:val="28"/>
        </w:rPr>
        <w:t xml:space="preserve">рублей, </w:t>
      </w:r>
      <w:r w:rsidR="00D9017C" w:rsidRPr="001018FC">
        <w:rPr>
          <w:sz w:val="28"/>
          <w:szCs w:val="28"/>
        </w:rPr>
        <w:t>по сравнению с 12 месяцами</w:t>
      </w:r>
      <w:r w:rsidR="00EC5994" w:rsidRPr="001018FC">
        <w:rPr>
          <w:sz w:val="28"/>
          <w:szCs w:val="28"/>
        </w:rPr>
        <w:t xml:space="preserve"> 2004 года</w:t>
      </w:r>
      <w:r w:rsidRPr="001018FC">
        <w:rPr>
          <w:sz w:val="28"/>
          <w:szCs w:val="28"/>
        </w:rPr>
        <w:t xml:space="preserve"> доходы областного бюдж</w:t>
      </w:r>
      <w:r w:rsidR="00EC5994" w:rsidRPr="001018FC">
        <w:rPr>
          <w:sz w:val="28"/>
          <w:szCs w:val="28"/>
        </w:rPr>
        <w:t>ета увеличились на 42,45 %</w:t>
      </w:r>
      <w:r w:rsidR="001018FC">
        <w:rPr>
          <w:sz w:val="28"/>
          <w:szCs w:val="28"/>
        </w:rPr>
        <w:t xml:space="preserve"> </w:t>
      </w:r>
      <w:r w:rsidR="00EC5994" w:rsidRPr="001018FC">
        <w:rPr>
          <w:sz w:val="28"/>
          <w:szCs w:val="28"/>
        </w:rPr>
        <w:t>или</w:t>
      </w:r>
      <w:r w:rsidR="003361FB" w:rsidRPr="001018FC">
        <w:rPr>
          <w:sz w:val="28"/>
          <w:szCs w:val="28"/>
        </w:rPr>
        <w:t xml:space="preserve"> на</w:t>
      </w:r>
      <w:r w:rsidR="00EC5994" w:rsidRPr="001018FC">
        <w:rPr>
          <w:sz w:val="28"/>
          <w:szCs w:val="28"/>
        </w:rPr>
        <w:t xml:space="preserve"> 5355863 тыс.</w:t>
      </w:r>
      <w:r w:rsidR="0034361E" w:rsidRPr="001018FC">
        <w:rPr>
          <w:sz w:val="28"/>
          <w:szCs w:val="28"/>
        </w:rPr>
        <w:t xml:space="preserve"> рублей и по сравнению с 2005 годом</w:t>
      </w:r>
      <w:r w:rsidRPr="001018FC">
        <w:rPr>
          <w:sz w:val="28"/>
          <w:szCs w:val="28"/>
        </w:rPr>
        <w:t xml:space="preserve"> </w:t>
      </w:r>
      <w:r w:rsidR="0034361E" w:rsidRPr="001018FC">
        <w:rPr>
          <w:sz w:val="28"/>
          <w:szCs w:val="28"/>
        </w:rPr>
        <w:t>доходы бюджета камчатской области увеличились</w:t>
      </w:r>
      <w:r w:rsidR="003361FB" w:rsidRPr="001018FC">
        <w:rPr>
          <w:sz w:val="28"/>
          <w:szCs w:val="28"/>
        </w:rPr>
        <w:t xml:space="preserve"> на 23,7 % или на</w:t>
      </w:r>
      <w:r w:rsidR="001018FC">
        <w:rPr>
          <w:sz w:val="28"/>
          <w:szCs w:val="28"/>
        </w:rPr>
        <w:t xml:space="preserve"> </w:t>
      </w:r>
      <w:r w:rsidR="003361FB" w:rsidRPr="001018FC">
        <w:rPr>
          <w:sz w:val="28"/>
          <w:szCs w:val="28"/>
        </w:rPr>
        <w:t>2990881 тыс. рублей.</w:t>
      </w:r>
    </w:p>
    <w:p w:rsidR="00A53E60" w:rsidRPr="001018FC" w:rsidRDefault="00287B9F" w:rsidP="001018FC">
      <w:pPr>
        <w:widowControl w:val="0"/>
        <w:spacing w:line="360" w:lineRule="auto"/>
        <w:ind w:firstLine="709"/>
        <w:jc w:val="both"/>
        <w:rPr>
          <w:sz w:val="28"/>
        </w:rPr>
      </w:pPr>
      <w:r w:rsidRPr="001018FC">
        <w:rPr>
          <w:sz w:val="28"/>
        </w:rPr>
        <w:t>Для того, чтобы четко определить объем по каждому налогу и сбору необходимо рассмотреть структуру налоговых доходов</w:t>
      </w:r>
      <w:r w:rsidR="00A53E60" w:rsidRPr="001018FC">
        <w:rPr>
          <w:sz w:val="28"/>
        </w:rPr>
        <w:t xml:space="preserve"> </w:t>
      </w:r>
      <w:r w:rsidRPr="001018FC">
        <w:rPr>
          <w:sz w:val="28"/>
        </w:rPr>
        <w:t>бюджета Камчатской области.</w:t>
      </w:r>
    </w:p>
    <w:p w:rsidR="00334660" w:rsidRPr="001018FC" w:rsidRDefault="00ED2A55" w:rsidP="001018FC">
      <w:pPr>
        <w:widowControl w:val="0"/>
        <w:spacing w:line="360" w:lineRule="auto"/>
        <w:ind w:firstLine="709"/>
        <w:jc w:val="both"/>
        <w:rPr>
          <w:sz w:val="28"/>
        </w:rPr>
      </w:pPr>
      <w:r w:rsidRPr="001018FC">
        <w:rPr>
          <w:sz w:val="28"/>
        </w:rPr>
        <w:t xml:space="preserve"> </w:t>
      </w:r>
      <w:r w:rsidR="00C405B9" w:rsidRPr="001018FC">
        <w:rPr>
          <w:sz w:val="28"/>
        </w:rPr>
        <w:t>Налоговые доходы</w:t>
      </w:r>
      <w:r w:rsidR="009D2053" w:rsidRPr="001018FC">
        <w:rPr>
          <w:sz w:val="28"/>
        </w:rPr>
        <w:t xml:space="preserve"> бюджета Камчатской области</w:t>
      </w:r>
      <w:r w:rsidR="00BF1812" w:rsidRPr="001018FC">
        <w:rPr>
          <w:sz w:val="28"/>
        </w:rPr>
        <w:t xml:space="preserve"> в</w:t>
      </w:r>
      <w:r w:rsidR="001736F4" w:rsidRPr="001018FC">
        <w:rPr>
          <w:sz w:val="28"/>
        </w:rPr>
        <w:t xml:space="preserve"> 2006 год</w:t>
      </w:r>
      <w:r w:rsidR="009D2053" w:rsidRPr="001018FC">
        <w:rPr>
          <w:sz w:val="28"/>
        </w:rPr>
        <w:t xml:space="preserve"> </w:t>
      </w:r>
      <w:r w:rsidR="00C405B9" w:rsidRPr="001018FC">
        <w:rPr>
          <w:sz w:val="28"/>
        </w:rPr>
        <w:t>составили</w:t>
      </w:r>
      <w:r w:rsidRPr="001018FC">
        <w:rPr>
          <w:sz w:val="28"/>
        </w:rPr>
        <w:t xml:space="preserve"> </w:t>
      </w:r>
      <w:r w:rsidR="009F6AC5" w:rsidRPr="001018FC">
        <w:rPr>
          <w:sz w:val="28"/>
        </w:rPr>
        <w:t>4557522 тыс.</w:t>
      </w:r>
      <w:r w:rsidRPr="001018FC">
        <w:rPr>
          <w:sz w:val="28"/>
        </w:rPr>
        <w:t xml:space="preserve"> рублей</w:t>
      </w:r>
      <w:r w:rsidR="006D41D4" w:rsidRPr="001018FC">
        <w:rPr>
          <w:sz w:val="28"/>
        </w:rPr>
        <w:t>,</w:t>
      </w:r>
      <w:r w:rsidRPr="001018FC">
        <w:rPr>
          <w:sz w:val="28"/>
        </w:rPr>
        <w:t xml:space="preserve"> </w:t>
      </w:r>
      <w:r w:rsidR="006D41D4" w:rsidRPr="001018FC">
        <w:rPr>
          <w:sz w:val="28"/>
        </w:rPr>
        <w:t>из них:</w:t>
      </w:r>
    </w:p>
    <w:p w:rsidR="006D41D4" w:rsidRPr="001018FC" w:rsidRDefault="00A55669" w:rsidP="001018FC">
      <w:pPr>
        <w:widowControl w:val="0"/>
        <w:spacing w:line="360" w:lineRule="auto"/>
        <w:ind w:firstLine="709"/>
        <w:jc w:val="both"/>
        <w:rPr>
          <w:sz w:val="28"/>
        </w:rPr>
      </w:pPr>
      <w:r w:rsidRPr="001018FC">
        <w:rPr>
          <w:sz w:val="28"/>
        </w:rPr>
        <w:t xml:space="preserve">- </w:t>
      </w:r>
      <w:r w:rsidR="008B7404" w:rsidRPr="001018FC">
        <w:rPr>
          <w:sz w:val="28"/>
        </w:rPr>
        <w:t>налог на прибыль организаций</w:t>
      </w:r>
      <w:r w:rsidR="005C43E0" w:rsidRPr="001018FC">
        <w:rPr>
          <w:sz w:val="28"/>
        </w:rPr>
        <w:t xml:space="preserve"> составил 624878 тыс. рублей;</w:t>
      </w:r>
    </w:p>
    <w:p w:rsidR="006D41D4" w:rsidRPr="001018FC" w:rsidRDefault="00A55669" w:rsidP="001018FC">
      <w:pPr>
        <w:widowControl w:val="0"/>
        <w:spacing w:line="360" w:lineRule="auto"/>
        <w:ind w:firstLine="709"/>
        <w:jc w:val="both"/>
        <w:rPr>
          <w:sz w:val="28"/>
        </w:rPr>
      </w:pPr>
      <w:r w:rsidRPr="001018FC">
        <w:rPr>
          <w:sz w:val="28"/>
        </w:rPr>
        <w:t xml:space="preserve">- </w:t>
      </w:r>
      <w:r w:rsidR="005C43E0" w:rsidRPr="001018FC">
        <w:rPr>
          <w:sz w:val="28"/>
        </w:rPr>
        <w:t>налог на доходы физических лиц составил 2282094 тыс. рублей;</w:t>
      </w:r>
    </w:p>
    <w:p w:rsidR="006D41D4" w:rsidRPr="001018FC" w:rsidRDefault="006D41D4" w:rsidP="001018FC">
      <w:pPr>
        <w:widowControl w:val="0"/>
        <w:spacing w:line="360" w:lineRule="auto"/>
        <w:ind w:firstLine="709"/>
        <w:jc w:val="both"/>
        <w:rPr>
          <w:sz w:val="28"/>
        </w:rPr>
      </w:pPr>
      <w:r w:rsidRPr="001018FC">
        <w:rPr>
          <w:sz w:val="28"/>
        </w:rPr>
        <w:t xml:space="preserve">- </w:t>
      </w:r>
      <w:r w:rsidR="0078715B" w:rsidRPr="001018FC">
        <w:rPr>
          <w:sz w:val="28"/>
        </w:rPr>
        <w:t>а</w:t>
      </w:r>
      <w:r w:rsidR="00192196" w:rsidRPr="001018FC">
        <w:rPr>
          <w:sz w:val="28"/>
        </w:rPr>
        <w:t>кцизы</w:t>
      </w:r>
      <w:r w:rsidR="0078715B" w:rsidRPr="001018FC">
        <w:rPr>
          <w:sz w:val="28"/>
        </w:rPr>
        <w:t xml:space="preserve"> составили 480703 тыс. рублей;</w:t>
      </w:r>
    </w:p>
    <w:p w:rsidR="006D41D4" w:rsidRPr="001018FC" w:rsidRDefault="00A55669" w:rsidP="001018FC">
      <w:pPr>
        <w:widowControl w:val="0"/>
        <w:spacing w:line="360" w:lineRule="auto"/>
        <w:ind w:firstLine="709"/>
        <w:jc w:val="both"/>
        <w:rPr>
          <w:sz w:val="28"/>
        </w:rPr>
      </w:pPr>
      <w:r w:rsidRPr="001018FC">
        <w:rPr>
          <w:sz w:val="28"/>
        </w:rPr>
        <w:t xml:space="preserve">- </w:t>
      </w:r>
      <w:r w:rsidR="00E20EBB" w:rsidRPr="001018FC">
        <w:rPr>
          <w:sz w:val="28"/>
        </w:rPr>
        <w:t>н</w:t>
      </w:r>
      <w:r w:rsidR="00192196" w:rsidRPr="001018FC">
        <w:rPr>
          <w:sz w:val="28"/>
        </w:rPr>
        <w:t>алог на имущество организаций</w:t>
      </w:r>
      <w:r w:rsidR="00E20EBB" w:rsidRPr="001018FC">
        <w:rPr>
          <w:sz w:val="28"/>
        </w:rPr>
        <w:t xml:space="preserve"> составил 224790 тыс. рублей;</w:t>
      </w:r>
    </w:p>
    <w:p w:rsidR="00192196" w:rsidRPr="001018FC" w:rsidRDefault="00192196" w:rsidP="001018FC">
      <w:pPr>
        <w:widowControl w:val="0"/>
        <w:spacing w:line="360" w:lineRule="auto"/>
        <w:ind w:firstLine="709"/>
        <w:jc w:val="both"/>
        <w:rPr>
          <w:sz w:val="28"/>
        </w:rPr>
      </w:pPr>
      <w:r w:rsidRPr="001018FC">
        <w:rPr>
          <w:sz w:val="28"/>
        </w:rPr>
        <w:t>- налог на игорный бизнес</w:t>
      </w:r>
      <w:r w:rsidR="00E20EBB" w:rsidRPr="001018FC">
        <w:rPr>
          <w:sz w:val="28"/>
        </w:rPr>
        <w:t xml:space="preserve"> составил 125108 тыс. </w:t>
      </w:r>
      <w:r w:rsidR="00971A39" w:rsidRPr="001018FC">
        <w:rPr>
          <w:sz w:val="28"/>
        </w:rPr>
        <w:t>рублей;</w:t>
      </w:r>
    </w:p>
    <w:p w:rsidR="00971A39" w:rsidRPr="001018FC" w:rsidRDefault="00971A39" w:rsidP="001018FC">
      <w:pPr>
        <w:widowControl w:val="0"/>
        <w:spacing w:line="360" w:lineRule="auto"/>
        <w:ind w:firstLine="709"/>
        <w:jc w:val="both"/>
        <w:rPr>
          <w:sz w:val="28"/>
        </w:rPr>
      </w:pPr>
      <w:r w:rsidRPr="001018FC">
        <w:rPr>
          <w:sz w:val="28"/>
        </w:rPr>
        <w:t>- прочие налоги и сборы составили 819949 тыс. рублей.</w:t>
      </w:r>
    </w:p>
    <w:p w:rsidR="004D5D27" w:rsidRPr="001018FC" w:rsidRDefault="00787042" w:rsidP="001018FC">
      <w:pPr>
        <w:widowControl w:val="0"/>
        <w:spacing w:line="360" w:lineRule="auto"/>
        <w:ind w:firstLine="709"/>
        <w:jc w:val="both"/>
        <w:rPr>
          <w:sz w:val="28"/>
        </w:rPr>
      </w:pPr>
      <w:r w:rsidRPr="001018FC">
        <w:rPr>
          <w:sz w:val="28"/>
        </w:rPr>
        <w:t>Структура</w:t>
      </w:r>
      <w:r w:rsidR="000B2BEE" w:rsidRPr="001018FC">
        <w:rPr>
          <w:sz w:val="28"/>
        </w:rPr>
        <w:t xml:space="preserve"> нало</w:t>
      </w:r>
      <w:r w:rsidR="00971A39" w:rsidRPr="001018FC">
        <w:rPr>
          <w:sz w:val="28"/>
        </w:rPr>
        <w:t>говых доходов</w:t>
      </w:r>
      <w:r w:rsidR="000B2BEE" w:rsidRPr="001018FC">
        <w:rPr>
          <w:sz w:val="28"/>
        </w:rPr>
        <w:t xml:space="preserve"> бюджета Камчатской облас</w:t>
      </w:r>
      <w:r w:rsidRPr="001018FC">
        <w:rPr>
          <w:sz w:val="28"/>
        </w:rPr>
        <w:t>ти представлена в таблице</w:t>
      </w:r>
      <w:r w:rsidR="00062169" w:rsidRPr="001018FC">
        <w:rPr>
          <w:sz w:val="28"/>
        </w:rPr>
        <w:t xml:space="preserve"> 2.3</w:t>
      </w:r>
      <w:r w:rsidR="00C405B9" w:rsidRPr="001018FC">
        <w:rPr>
          <w:sz w:val="28"/>
        </w:rPr>
        <w:t xml:space="preserve"> </w:t>
      </w:r>
      <w:r w:rsidR="000B2BEE" w:rsidRPr="001018FC">
        <w:rPr>
          <w:sz w:val="28"/>
        </w:rPr>
        <w:t>.</w:t>
      </w:r>
    </w:p>
    <w:p w:rsidR="001018FC" w:rsidRDefault="001018FC" w:rsidP="001018FC">
      <w:pPr>
        <w:widowControl w:val="0"/>
        <w:spacing w:line="360" w:lineRule="auto"/>
        <w:ind w:firstLine="709"/>
        <w:jc w:val="both"/>
        <w:rPr>
          <w:sz w:val="28"/>
        </w:rPr>
      </w:pPr>
    </w:p>
    <w:p w:rsidR="007A2877" w:rsidRPr="001018FC" w:rsidRDefault="00B70BDD" w:rsidP="001018FC">
      <w:pPr>
        <w:widowControl w:val="0"/>
        <w:spacing w:line="360" w:lineRule="auto"/>
        <w:ind w:firstLine="709"/>
        <w:jc w:val="both"/>
        <w:rPr>
          <w:sz w:val="28"/>
        </w:rPr>
      </w:pPr>
      <w:r w:rsidRPr="001018FC">
        <w:rPr>
          <w:sz w:val="28"/>
        </w:rPr>
        <w:t>Таблица 2.</w:t>
      </w:r>
      <w:r w:rsidR="00652B8A" w:rsidRPr="001018FC">
        <w:rPr>
          <w:sz w:val="28"/>
        </w:rPr>
        <w:t>3</w:t>
      </w:r>
      <w:r w:rsidR="00590CF0" w:rsidRPr="001018FC">
        <w:rPr>
          <w:sz w:val="28"/>
        </w:rPr>
        <w:t xml:space="preserve"> </w:t>
      </w:r>
    </w:p>
    <w:p w:rsidR="003E42BF" w:rsidRPr="001018FC" w:rsidRDefault="004D5D27" w:rsidP="001018FC">
      <w:pPr>
        <w:widowControl w:val="0"/>
        <w:spacing w:line="360" w:lineRule="auto"/>
        <w:ind w:firstLine="709"/>
        <w:jc w:val="both"/>
        <w:rPr>
          <w:sz w:val="28"/>
        </w:rPr>
      </w:pPr>
      <w:r w:rsidRPr="001018FC">
        <w:rPr>
          <w:sz w:val="28"/>
        </w:rPr>
        <w:t>Структура нало</w:t>
      </w:r>
      <w:r w:rsidR="005C701F" w:rsidRPr="001018FC">
        <w:rPr>
          <w:sz w:val="28"/>
        </w:rPr>
        <w:t>говых доходов</w:t>
      </w:r>
      <w:r w:rsidRPr="001018FC">
        <w:rPr>
          <w:sz w:val="28"/>
        </w:rPr>
        <w:t xml:space="preserve"> бюджета Камчатской области</w:t>
      </w:r>
      <w:r w:rsidR="001018FC">
        <w:rPr>
          <w:sz w:val="28"/>
        </w:rPr>
        <w:t xml:space="preserve"> </w:t>
      </w:r>
      <w:r w:rsidR="007A2877" w:rsidRPr="001018FC">
        <w:rPr>
          <w:sz w:val="28"/>
        </w:rPr>
        <w:t>за 2006 год</w:t>
      </w:r>
      <w:r w:rsidR="00463611" w:rsidRPr="001018FC">
        <w:rPr>
          <w:sz w:val="28"/>
        </w:rPr>
        <w:t xml:space="preserve"> (в тыс.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4"/>
        <w:gridCol w:w="1725"/>
        <w:gridCol w:w="1414"/>
      </w:tblGrid>
      <w:tr w:rsidR="003245F5" w:rsidRPr="001018FC" w:rsidTr="001018FC">
        <w:trPr>
          <w:trHeight w:val="245"/>
        </w:trPr>
        <w:tc>
          <w:tcPr>
            <w:tcW w:w="5504"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3B0595" w:rsidRPr="001018FC">
              <w:rPr>
                <w:sz w:val="20"/>
                <w:szCs w:val="20"/>
              </w:rPr>
              <w:t>Налоговые поступления</w:t>
            </w:r>
          </w:p>
        </w:tc>
        <w:tc>
          <w:tcPr>
            <w:tcW w:w="1725"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3B0595" w:rsidRPr="001018FC">
              <w:rPr>
                <w:sz w:val="20"/>
                <w:szCs w:val="20"/>
              </w:rPr>
              <w:t>Сумма</w:t>
            </w:r>
            <w:r w:rsidR="00C40D2B" w:rsidRPr="001018FC">
              <w:rPr>
                <w:sz w:val="20"/>
                <w:szCs w:val="20"/>
              </w:rPr>
              <w:t>, в руб.</w:t>
            </w:r>
          </w:p>
        </w:tc>
        <w:tc>
          <w:tcPr>
            <w:tcW w:w="1414" w:type="dxa"/>
          </w:tcPr>
          <w:p w:rsidR="003245F5" w:rsidRPr="001018FC" w:rsidRDefault="001018FC" w:rsidP="001018FC">
            <w:pPr>
              <w:widowControl w:val="0"/>
              <w:spacing w:line="360" w:lineRule="auto"/>
              <w:jc w:val="both"/>
              <w:rPr>
                <w:sz w:val="20"/>
                <w:szCs w:val="20"/>
              </w:rPr>
            </w:pPr>
            <w:r w:rsidRPr="001018FC">
              <w:rPr>
                <w:sz w:val="20"/>
                <w:szCs w:val="20"/>
                <w:lang w:val="en-US"/>
              </w:rPr>
              <w:t xml:space="preserve"> </w:t>
            </w:r>
            <w:r w:rsidR="003B0595" w:rsidRPr="001018FC">
              <w:rPr>
                <w:sz w:val="20"/>
                <w:szCs w:val="20"/>
              </w:rPr>
              <w:t>%</w:t>
            </w:r>
          </w:p>
        </w:tc>
      </w:tr>
      <w:tr w:rsidR="003245F5" w:rsidRPr="001018FC" w:rsidTr="001018FC">
        <w:trPr>
          <w:trHeight w:val="301"/>
        </w:trPr>
        <w:tc>
          <w:tcPr>
            <w:tcW w:w="5504" w:type="dxa"/>
          </w:tcPr>
          <w:p w:rsidR="003245F5" w:rsidRPr="001018FC" w:rsidRDefault="003B0595" w:rsidP="001018FC">
            <w:pPr>
              <w:widowControl w:val="0"/>
              <w:spacing w:line="360" w:lineRule="auto"/>
              <w:jc w:val="both"/>
              <w:rPr>
                <w:sz w:val="20"/>
                <w:szCs w:val="20"/>
              </w:rPr>
            </w:pPr>
            <w:r w:rsidRPr="001018FC">
              <w:rPr>
                <w:sz w:val="20"/>
                <w:szCs w:val="20"/>
              </w:rPr>
              <w:t xml:space="preserve">Налог на прибыль организаций </w:t>
            </w:r>
          </w:p>
        </w:tc>
        <w:tc>
          <w:tcPr>
            <w:tcW w:w="1725"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463611" w:rsidRPr="001018FC">
              <w:rPr>
                <w:sz w:val="20"/>
                <w:szCs w:val="20"/>
              </w:rPr>
              <w:t>624878</w:t>
            </w:r>
          </w:p>
        </w:tc>
        <w:tc>
          <w:tcPr>
            <w:tcW w:w="1414"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A84D66" w:rsidRPr="001018FC">
              <w:rPr>
                <w:sz w:val="20"/>
                <w:szCs w:val="20"/>
              </w:rPr>
              <w:t>13,7</w:t>
            </w:r>
            <w:r w:rsidR="00C23893" w:rsidRPr="001018FC">
              <w:rPr>
                <w:sz w:val="20"/>
                <w:szCs w:val="20"/>
              </w:rPr>
              <w:t>5</w:t>
            </w:r>
          </w:p>
        </w:tc>
      </w:tr>
      <w:tr w:rsidR="003245F5" w:rsidRPr="001018FC" w:rsidTr="001018FC">
        <w:trPr>
          <w:trHeight w:val="321"/>
        </w:trPr>
        <w:tc>
          <w:tcPr>
            <w:tcW w:w="5504" w:type="dxa"/>
          </w:tcPr>
          <w:p w:rsidR="003245F5" w:rsidRPr="001018FC" w:rsidRDefault="007C3594" w:rsidP="001018FC">
            <w:pPr>
              <w:widowControl w:val="0"/>
              <w:spacing w:line="360" w:lineRule="auto"/>
              <w:jc w:val="both"/>
              <w:rPr>
                <w:sz w:val="20"/>
                <w:szCs w:val="20"/>
              </w:rPr>
            </w:pPr>
            <w:r w:rsidRPr="001018FC">
              <w:rPr>
                <w:sz w:val="20"/>
                <w:szCs w:val="20"/>
              </w:rPr>
              <w:t>Н</w:t>
            </w:r>
            <w:r w:rsidR="00463611" w:rsidRPr="001018FC">
              <w:rPr>
                <w:sz w:val="20"/>
                <w:szCs w:val="20"/>
              </w:rPr>
              <w:t>алог на доходы физических лиц</w:t>
            </w:r>
          </w:p>
        </w:tc>
        <w:tc>
          <w:tcPr>
            <w:tcW w:w="1725"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463611" w:rsidRPr="001018FC">
              <w:rPr>
                <w:sz w:val="20"/>
                <w:szCs w:val="20"/>
              </w:rPr>
              <w:t>2282094</w:t>
            </w:r>
          </w:p>
        </w:tc>
        <w:tc>
          <w:tcPr>
            <w:tcW w:w="1414"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7C6AFA" w:rsidRPr="001018FC">
              <w:rPr>
                <w:sz w:val="20"/>
                <w:szCs w:val="20"/>
              </w:rPr>
              <w:t>5</w:t>
            </w:r>
            <w:r w:rsidR="00A84D66" w:rsidRPr="001018FC">
              <w:rPr>
                <w:sz w:val="20"/>
                <w:szCs w:val="20"/>
              </w:rPr>
              <w:t>0</w:t>
            </w:r>
          </w:p>
        </w:tc>
      </w:tr>
      <w:tr w:rsidR="003245F5" w:rsidRPr="001018FC" w:rsidTr="001018FC">
        <w:trPr>
          <w:trHeight w:val="314"/>
        </w:trPr>
        <w:tc>
          <w:tcPr>
            <w:tcW w:w="5504" w:type="dxa"/>
          </w:tcPr>
          <w:p w:rsidR="003245F5" w:rsidRPr="001018FC" w:rsidRDefault="00701994" w:rsidP="001018FC">
            <w:pPr>
              <w:widowControl w:val="0"/>
              <w:spacing w:line="360" w:lineRule="auto"/>
              <w:jc w:val="both"/>
              <w:rPr>
                <w:sz w:val="20"/>
                <w:szCs w:val="20"/>
              </w:rPr>
            </w:pPr>
            <w:r w:rsidRPr="001018FC">
              <w:rPr>
                <w:sz w:val="20"/>
                <w:szCs w:val="20"/>
              </w:rPr>
              <w:t>Налог на игорный бизнес</w:t>
            </w:r>
          </w:p>
        </w:tc>
        <w:tc>
          <w:tcPr>
            <w:tcW w:w="1725"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463611" w:rsidRPr="001018FC">
              <w:rPr>
                <w:sz w:val="20"/>
                <w:szCs w:val="20"/>
              </w:rPr>
              <w:t>125108</w:t>
            </w:r>
          </w:p>
        </w:tc>
        <w:tc>
          <w:tcPr>
            <w:tcW w:w="1414"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A84D66" w:rsidRPr="001018FC">
              <w:rPr>
                <w:sz w:val="20"/>
                <w:szCs w:val="20"/>
              </w:rPr>
              <w:t>2,</w:t>
            </w:r>
            <w:r w:rsidR="00C23893" w:rsidRPr="001018FC">
              <w:rPr>
                <w:sz w:val="20"/>
                <w:szCs w:val="20"/>
              </w:rPr>
              <w:t>8</w:t>
            </w:r>
          </w:p>
        </w:tc>
      </w:tr>
      <w:tr w:rsidR="003245F5" w:rsidRPr="001018FC" w:rsidTr="001018FC">
        <w:trPr>
          <w:trHeight w:val="271"/>
        </w:trPr>
        <w:tc>
          <w:tcPr>
            <w:tcW w:w="5504" w:type="dxa"/>
          </w:tcPr>
          <w:p w:rsidR="003245F5" w:rsidRPr="001018FC" w:rsidRDefault="007F3469" w:rsidP="001018FC">
            <w:pPr>
              <w:widowControl w:val="0"/>
              <w:spacing w:line="360" w:lineRule="auto"/>
              <w:jc w:val="both"/>
              <w:rPr>
                <w:sz w:val="20"/>
                <w:szCs w:val="20"/>
              </w:rPr>
            </w:pPr>
            <w:r w:rsidRPr="001018FC">
              <w:rPr>
                <w:sz w:val="20"/>
                <w:szCs w:val="20"/>
              </w:rPr>
              <w:t>Акцизы</w:t>
            </w:r>
          </w:p>
        </w:tc>
        <w:tc>
          <w:tcPr>
            <w:tcW w:w="1725"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463611" w:rsidRPr="001018FC">
              <w:rPr>
                <w:sz w:val="20"/>
                <w:szCs w:val="20"/>
              </w:rPr>
              <w:t>480703</w:t>
            </w:r>
          </w:p>
        </w:tc>
        <w:tc>
          <w:tcPr>
            <w:tcW w:w="1414" w:type="dxa"/>
          </w:tcPr>
          <w:p w:rsidR="003245F5" w:rsidRPr="001018FC" w:rsidRDefault="001018FC" w:rsidP="001018FC">
            <w:pPr>
              <w:widowControl w:val="0"/>
              <w:spacing w:line="360" w:lineRule="auto"/>
              <w:jc w:val="both"/>
              <w:rPr>
                <w:sz w:val="20"/>
                <w:szCs w:val="20"/>
              </w:rPr>
            </w:pPr>
            <w:r w:rsidRPr="001018FC">
              <w:rPr>
                <w:sz w:val="20"/>
                <w:szCs w:val="20"/>
              </w:rPr>
              <w:t xml:space="preserve"> </w:t>
            </w:r>
            <w:r w:rsidR="00A84D66" w:rsidRPr="001018FC">
              <w:rPr>
                <w:sz w:val="20"/>
                <w:szCs w:val="20"/>
              </w:rPr>
              <w:t>10,55</w:t>
            </w:r>
          </w:p>
        </w:tc>
      </w:tr>
      <w:tr w:rsidR="00026339" w:rsidRPr="001018FC" w:rsidTr="001018FC">
        <w:trPr>
          <w:trHeight w:val="276"/>
        </w:trPr>
        <w:tc>
          <w:tcPr>
            <w:tcW w:w="5504" w:type="dxa"/>
          </w:tcPr>
          <w:p w:rsidR="00026339" w:rsidRPr="001018FC" w:rsidRDefault="00055362" w:rsidP="001018FC">
            <w:pPr>
              <w:widowControl w:val="0"/>
              <w:spacing w:line="360" w:lineRule="auto"/>
              <w:jc w:val="both"/>
              <w:rPr>
                <w:sz w:val="20"/>
                <w:szCs w:val="20"/>
              </w:rPr>
            </w:pPr>
            <w:r w:rsidRPr="001018FC">
              <w:rPr>
                <w:sz w:val="20"/>
                <w:szCs w:val="20"/>
              </w:rPr>
              <w:t>Налог на имущество предприятий</w:t>
            </w:r>
          </w:p>
        </w:tc>
        <w:tc>
          <w:tcPr>
            <w:tcW w:w="1725" w:type="dxa"/>
          </w:tcPr>
          <w:p w:rsidR="00026339" w:rsidRPr="001018FC" w:rsidRDefault="001018FC" w:rsidP="001018FC">
            <w:pPr>
              <w:widowControl w:val="0"/>
              <w:spacing w:line="360" w:lineRule="auto"/>
              <w:jc w:val="both"/>
              <w:rPr>
                <w:sz w:val="20"/>
                <w:szCs w:val="20"/>
              </w:rPr>
            </w:pPr>
            <w:r w:rsidRPr="001018FC">
              <w:rPr>
                <w:sz w:val="20"/>
                <w:szCs w:val="20"/>
              </w:rPr>
              <w:t xml:space="preserve"> </w:t>
            </w:r>
            <w:r w:rsidR="00703628" w:rsidRPr="001018FC">
              <w:rPr>
                <w:sz w:val="20"/>
                <w:szCs w:val="20"/>
              </w:rPr>
              <w:t>224790</w:t>
            </w:r>
          </w:p>
        </w:tc>
        <w:tc>
          <w:tcPr>
            <w:tcW w:w="1414" w:type="dxa"/>
          </w:tcPr>
          <w:p w:rsidR="00026339" w:rsidRPr="001018FC" w:rsidRDefault="001018FC" w:rsidP="001018FC">
            <w:pPr>
              <w:widowControl w:val="0"/>
              <w:spacing w:line="360" w:lineRule="auto"/>
              <w:jc w:val="both"/>
              <w:rPr>
                <w:sz w:val="20"/>
                <w:szCs w:val="20"/>
              </w:rPr>
            </w:pPr>
            <w:r w:rsidRPr="001018FC">
              <w:rPr>
                <w:sz w:val="20"/>
                <w:szCs w:val="20"/>
              </w:rPr>
              <w:t xml:space="preserve"> </w:t>
            </w:r>
            <w:r w:rsidR="00A84D66" w:rsidRPr="001018FC">
              <w:rPr>
                <w:sz w:val="20"/>
                <w:szCs w:val="20"/>
              </w:rPr>
              <w:t>4,9</w:t>
            </w:r>
          </w:p>
        </w:tc>
      </w:tr>
      <w:tr w:rsidR="004A2872" w:rsidRPr="001018FC" w:rsidTr="001018FC">
        <w:trPr>
          <w:trHeight w:val="283"/>
        </w:trPr>
        <w:tc>
          <w:tcPr>
            <w:tcW w:w="5504" w:type="dxa"/>
          </w:tcPr>
          <w:p w:rsidR="004A2872" w:rsidRPr="001018FC" w:rsidRDefault="004A2872" w:rsidP="001018FC">
            <w:pPr>
              <w:widowControl w:val="0"/>
              <w:spacing w:line="360" w:lineRule="auto"/>
              <w:jc w:val="both"/>
              <w:rPr>
                <w:sz w:val="20"/>
                <w:szCs w:val="20"/>
              </w:rPr>
            </w:pPr>
            <w:r w:rsidRPr="001018FC">
              <w:rPr>
                <w:sz w:val="20"/>
                <w:szCs w:val="20"/>
              </w:rPr>
              <w:t>Прочие налоги и сборы</w:t>
            </w:r>
          </w:p>
        </w:tc>
        <w:tc>
          <w:tcPr>
            <w:tcW w:w="1725" w:type="dxa"/>
          </w:tcPr>
          <w:p w:rsidR="004A2872" w:rsidRPr="001018FC" w:rsidRDefault="001018FC" w:rsidP="001018FC">
            <w:pPr>
              <w:widowControl w:val="0"/>
              <w:spacing w:line="360" w:lineRule="auto"/>
              <w:jc w:val="both"/>
              <w:rPr>
                <w:sz w:val="20"/>
                <w:szCs w:val="20"/>
              </w:rPr>
            </w:pPr>
            <w:r w:rsidRPr="001018FC">
              <w:rPr>
                <w:sz w:val="20"/>
                <w:szCs w:val="20"/>
              </w:rPr>
              <w:t xml:space="preserve"> </w:t>
            </w:r>
            <w:r w:rsidR="00703628" w:rsidRPr="001018FC">
              <w:rPr>
                <w:sz w:val="20"/>
                <w:szCs w:val="20"/>
              </w:rPr>
              <w:t>819949</w:t>
            </w:r>
          </w:p>
        </w:tc>
        <w:tc>
          <w:tcPr>
            <w:tcW w:w="1414" w:type="dxa"/>
          </w:tcPr>
          <w:p w:rsidR="004A2872" w:rsidRPr="001018FC" w:rsidRDefault="001018FC" w:rsidP="001018FC">
            <w:pPr>
              <w:widowControl w:val="0"/>
              <w:spacing w:line="360" w:lineRule="auto"/>
              <w:jc w:val="both"/>
              <w:rPr>
                <w:sz w:val="20"/>
                <w:szCs w:val="20"/>
              </w:rPr>
            </w:pPr>
            <w:r w:rsidRPr="001018FC">
              <w:rPr>
                <w:sz w:val="20"/>
                <w:szCs w:val="20"/>
              </w:rPr>
              <w:t xml:space="preserve"> </w:t>
            </w:r>
            <w:r w:rsidR="00A84D66" w:rsidRPr="001018FC">
              <w:rPr>
                <w:sz w:val="20"/>
                <w:szCs w:val="20"/>
              </w:rPr>
              <w:t>18</w:t>
            </w:r>
          </w:p>
        </w:tc>
      </w:tr>
      <w:tr w:rsidR="004A2872" w:rsidRPr="001018FC" w:rsidTr="001018FC">
        <w:trPr>
          <w:trHeight w:val="261"/>
        </w:trPr>
        <w:tc>
          <w:tcPr>
            <w:tcW w:w="5504" w:type="dxa"/>
          </w:tcPr>
          <w:p w:rsidR="004A2872" w:rsidRPr="001018FC" w:rsidRDefault="004A2872" w:rsidP="001018FC">
            <w:pPr>
              <w:widowControl w:val="0"/>
              <w:spacing w:line="360" w:lineRule="auto"/>
              <w:jc w:val="both"/>
              <w:rPr>
                <w:sz w:val="20"/>
                <w:szCs w:val="20"/>
              </w:rPr>
            </w:pPr>
            <w:r w:rsidRPr="001018FC">
              <w:rPr>
                <w:sz w:val="20"/>
                <w:szCs w:val="20"/>
              </w:rPr>
              <w:t>Всего</w:t>
            </w:r>
          </w:p>
        </w:tc>
        <w:tc>
          <w:tcPr>
            <w:tcW w:w="1725" w:type="dxa"/>
          </w:tcPr>
          <w:p w:rsidR="004A2872" w:rsidRPr="001018FC" w:rsidRDefault="001018FC" w:rsidP="001018FC">
            <w:pPr>
              <w:widowControl w:val="0"/>
              <w:spacing w:line="360" w:lineRule="auto"/>
              <w:jc w:val="both"/>
              <w:rPr>
                <w:sz w:val="20"/>
                <w:szCs w:val="20"/>
              </w:rPr>
            </w:pPr>
            <w:r w:rsidRPr="001018FC">
              <w:rPr>
                <w:sz w:val="20"/>
                <w:szCs w:val="20"/>
              </w:rPr>
              <w:t xml:space="preserve"> </w:t>
            </w:r>
            <w:r w:rsidR="00703628" w:rsidRPr="001018FC">
              <w:rPr>
                <w:sz w:val="20"/>
                <w:szCs w:val="20"/>
              </w:rPr>
              <w:t>4557522</w:t>
            </w:r>
          </w:p>
        </w:tc>
        <w:tc>
          <w:tcPr>
            <w:tcW w:w="1414" w:type="dxa"/>
          </w:tcPr>
          <w:p w:rsidR="004A2872" w:rsidRPr="001018FC" w:rsidRDefault="001018FC" w:rsidP="001018FC">
            <w:pPr>
              <w:widowControl w:val="0"/>
              <w:spacing w:line="360" w:lineRule="auto"/>
              <w:jc w:val="both"/>
              <w:rPr>
                <w:sz w:val="20"/>
                <w:szCs w:val="20"/>
              </w:rPr>
            </w:pPr>
            <w:r w:rsidRPr="001018FC">
              <w:rPr>
                <w:sz w:val="20"/>
                <w:szCs w:val="20"/>
              </w:rPr>
              <w:t xml:space="preserve"> </w:t>
            </w:r>
            <w:r w:rsidR="004A2872" w:rsidRPr="001018FC">
              <w:rPr>
                <w:sz w:val="20"/>
                <w:szCs w:val="20"/>
              </w:rPr>
              <w:t>100</w:t>
            </w:r>
          </w:p>
        </w:tc>
      </w:tr>
    </w:tbl>
    <w:p w:rsidR="00DC5826" w:rsidRPr="001018FC" w:rsidRDefault="00DC5826" w:rsidP="001018FC">
      <w:pPr>
        <w:pStyle w:val="210"/>
        <w:widowControl w:val="0"/>
        <w:ind w:firstLine="709"/>
        <w:rPr>
          <w:rFonts w:ascii="Times New Roman" w:hAnsi="Times New Roman"/>
          <w:szCs w:val="28"/>
        </w:rPr>
      </w:pPr>
    </w:p>
    <w:p w:rsidR="00965D31" w:rsidRPr="001018FC" w:rsidRDefault="00965D31" w:rsidP="001018FC">
      <w:pPr>
        <w:pStyle w:val="210"/>
        <w:widowControl w:val="0"/>
        <w:ind w:firstLine="709"/>
        <w:rPr>
          <w:rFonts w:ascii="Times New Roman" w:hAnsi="Times New Roman"/>
          <w:szCs w:val="28"/>
        </w:rPr>
      </w:pPr>
      <w:r w:rsidRPr="001018FC">
        <w:rPr>
          <w:rFonts w:ascii="Times New Roman" w:hAnsi="Times New Roman"/>
          <w:szCs w:val="28"/>
        </w:rPr>
        <w:t>Теоретические исследования структуры</w:t>
      </w:r>
      <w:r w:rsidR="00195997" w:rsidRPr="001018FC">
        <w:rPr>
          <w:rFonts w:ascii="Times New Roman" w:hAnsi="Times New Roman"/>
          <w:szCs w:val="28"/>
        </w:rPr>
        <w:t xml:space="preserve"> налоговых</w:t>
      </w:r>
      <w:r w:rsidR="006500A8" w:rsidRPr="001018FC">
        <w:rPr>
          <w:rFonts w:ascii="Times New Roman" w:hAnsi="Times New Roman"/>
          <w:szCs w:val="28"/>
        </w:rPr>
        <w:t xml:space="preserve"> доходов </w:t>
      </w:r>
      <w:r w:rsidRPr="001018FC">
        <w:rPr>
          <w:rFonts w:ascii="Times New Roman" w:hAnsi="Times New Roman"/>
          <w:szCs w:val="28"/>
        </w:rPr>
        <w:t>бюджета Камчатской области за 2006 год позволяет сделать следующий вывод:</w:t>
      </w:r>
    </w:p>
    <w:p w:rsidR="000F448E" w:rsidRPr="001018FC" w:rsidRDefault="000F448E" w:rsidP="001018FC">
      <w:pPr>
        <w:pStyle w:val="210"/>
        <w:widowControl w:val="0"/>
        <w:ind w:firstLine="709"/>
        <w:rPr>
          <w:rFonts w:ascii="Times New Roman" w:hAnsi="Times New Roman"/>
          <w:szCs w:val="28"/>
        </w:rPr>
      </w:pPr>
      <w:r w:rsidRPr="001018FC">
        <w:rPr>
          <w:rFonts w:ascii="Times New Roman" w:hAnsi="Times New Roman"/>
          <w:szCs w:val="28"/>
        </w:rPr>
        <w:t>Определяющая р</w:t>
      </w:r>
      <w:r w:rsidR="009140D4" w:rsidRPr="001018FC">
        <w:rPr>
          <w:rFonts w:ascii="Times New Roman" w:hAnsi="Times New Roman"/>
          <w:szCs w:val="28"/>
        </w:rPr>
        <w:t>оль</w:t>
      </w:r>
      <w:r w:rsidR="001018FC">
        <w:rPr>
          <w:rFonts w:ascii="Times New Roman" w:hAnsi="Times New Roman"/>
          <w:szCs w:val="28"/>
        </w:rPr>
        <w:t xml:space="preserve"> </w:t>
      </w:r>
      <w:r w:rsidR="009140D4" w:rsidRPr="001018FC">
        <w:rPr>
          <w:rFonts w:ascii="Times New Roman" w:hAnsi="Times New Roman"/>
          <w:szCs w:val="28"/>
        </w:rPr>
        <w:t>в формировании</w:t>
      </w:r>
      <w:r w:rsidR="00B177FC" w:rsidRPr="001018FC">
        <w:rPr>
          <w:rFonts w:ascii="Times New Roman" w:hAnsi="Times New Roman"/>
          <w:szCs w:val="28"/>
        </w:rPr>
        <w:t xml:space="preserve"> налоговых поступлений в</w:t>
      </w:r>
      <w:r w:rsidR="009140D4" w:rsidRPr="001018FC">
        <w:rPr>
          <w:rFonts w:ascii="Times New Roman" w:hAnsi="Times New Roman"/>
          <w:szCs w:val="28"/>
        </w:rPr>
        <w:t xml:space="preserve"> </w:t>
      </w:r>
      <w:r w:rsidR="00B177FC" w:rsidRPr="001018FC">
        <w:rPr>
          <w:rFonts w:ascii="Times New Roman" w:hAnsi="Times New Roman"/>
          <w:szCs w:val="28"/>
        </w:rPr>
        <w:t>бюджет</w:t>
      </w:r>
      <w:r w:rsidR="009140D4" w:rsidRPr="001018FC">
        <w:rPr>
          <w:rFonts w:ascii="Times New Roman" w:hAnsi="Times New Roman"/>
          <w:szCs w:val="28"/>
        </w:rPr>
        <w:t xml:space="preserve"> Камчатской области за 2006</w:t>
      </w:r>
      <w:r w:rsidRPr="001018FC">
        <w:rPr>
          <w:rFonts w:ascii="Times New Roman" w:hAnsi="Times New Roman"/>
          <w:szCs w:val="28"/>
        </w:rPr>
        <w:t xml:space="preserve"> год сохранилась за налогом на прибыль</w:t>
      </w:r>
      <w:r w:rsidR="00B177FC" w:rsidRPr="001018FC">
        <w:rPr>
          <w:rFonts w:ascii="Times New Roman" w:hAnsi="Times New Roman"/>
          <w:szCs w:val="28"/>
        </w:rPr>
        <w:t xml:space="preserve"> организаций,</w:t>
      </w:r>
      <w:r w:rsidRPr="001018FC">
        <w:rPr>
          <w:rFonts w:ascii="Times New Roman" w:hAnsi="Times New Roman"/>
          <w:szCs w:val="28"/>
        </w:rPr>
        <w:t xml:space="preserve"> налогом на доходы физиче</w:t>
      </w:r>
      <w:r w:rsidR="0078749C" w:rsidRPr="001018FC">
        <w:rPr>
          <w:rFonts w:ascii="Times New Roman" w:hAnsi="Times New Roman"/>
          <w:szCs w:val="28"/>
        </w:rPr>
        <w:t xml:space="preserve">ских лиц, </w:t>
      </w:r>
      <w:r w:rsidR="00D63C4E" w:rsidRPr="001018FC">
        <w:rPr>
          <w:rFonts w:ascii="Times New Roman" w:hAnsi="Times New Roman"/>
          <w:szCs w:val="28"/>
        </w:rPr>
        <w:t>акцизами</w:t>
      </w:r>
      <w:r w:rsidRPr="001018FC">
        <w:rPr>
          <w:rFonts w:ascii="Times New Roman" w:hAnsi="Times New Roman"/>
          <w:szCs w:val="28"/>
        </w:rPr>
        <w:t xml:space="preserve">. В общем объеме </w:t>
      </w:r>
      <w:r w:rsidR="00B177FC" w:rsidRPr="001018FC">
        <w:rPr>
          <w:rFonts w:ascii="Times New Roman" w:hAnsi="Times New Roman"/>
          <w:szCs w:val="28"/>
        </w:rPr>
        <w:t xml:space="preserve">налоговых </w:t>
      </w:r>
      <w:r w:rsidRPr="001018FC">
        <w:rPr>
          <w:rFonts w:ascii="Times New Roman" w:hAnsi="Times New Roman"/>
          <w:szCs w:val="28"/>
        </w:rPr>
        <w:t>поступлений их удельный вес составля</w:t>
      </w:r>
      <w:r w:rsidR="00B177FC" w:rsidRPr="001018FC">
        <w:rPr>
          <w:rFonts w:ascii="Times New Roman" w:hAnsi="Times New Roman"/>
          <w:szCs w:val="28"/>
        </w:rPr>
        <w:t xml:space="preserve">ет </w:t>
      </w:r>
      <w:r w:rsidR="00797E29" w:rsidRPr="001018FC">
        <w:rPr>
          <w:rFonts w:ascii="Times New Roman" w:hAnsi="Times New Roman"/>
          <w:szCs w:val="28"/>
        </w:rPr>
        <w:t>74,3</w:t>
      </w:r>
      <w:r w:rsidR="00D63C4E" w:rsidRPr="001018FC">
        <w:rPr>
          <w:rFonts w:ascii="Times New Roman" w:hAnsi="Times New Roman"/>
          <w:szCs w:val="28"/>
        </w:rPr>
        <w:t xml:space="preserve"> </w:t>
      </w:r>
      <w:r w:rsidR="00D65E19" w:rsidRPr="001018FC">
        <w:rPr>
          <w:rFonts w:ascii="Times New Roman" w:hAnsi="Times New Roman"/>
          <w:szCs w:val="28"/>
        </w:rPr>
        <w:t>%</w:t>
      </w:r>
      <w:r w:rsidRPr="001018FC">
        <w:rPr>
          <w:rFonts w:ascii="Times New Roman" w:hAnsi="Times New Roman"/>
          <w:szCs w:val="28"/>
        </w:rPr>
        <w:t>.</w:t>
      </w:r>
      <w:r w:rsidR="00BA4694" w:rsidRPr="001018FC">
        <w:rPr>
          <w:rFonts w:ascii="Times New Roman" w:hAnsi="Times New Roman"/>
          <w:szCs w:val="28"/>
        </w:rPr>
        <w:t xml:space="preserve"> </w:t>
      </w:r>
    </w:p>
    <w:p w:rsidR="00EB2630" w:rsidRPr="001018FC" w:rsidRDefault="006F1F84" w:rsidP="001018FC">
      <w:pPr>
        <w:pStyle w:val="ad"/>
        <w:widowControl w:val="0"/>
        <w:spacing w:after="0" w:line="360" w:lineRule="auto"/>
        <w:ind w:firstLine="709"/>
        <w:jc w:val="both"/>
        <w:rPr>
          <w:sz w:val="28"/>
          <w:szCs w:val="28"/>
        </w:rPr>
      </w:pPr>
      <w:r w:rsidRPr="001018FC">
        <w:rPr>
          <w:sz w:val="28"/>
          <w:szCs w:val="28"/>
        </w:rPr>
        <w:t xml:space="preserve">Анализируя </w:t>
      </w:r>
      <w:r w:rsidR="00EB2630" w:rsidRPr="001018FC">
        <w:rPr>
          <w:sz w:val="28"/>
          <w:szCs w:val="28"/>
        </w:rPr>
        <w:t>структуру доходов областного бюджета Камчатской области за ряд лет можно сделать вывод о том, что одними из основных источни</w:t>
      </w:r>
      <w:r w:rsidR="00492F9E" w:rsidRPr="001018FC">
        <w:rPr>
          <w:sz w:val="28"/>
          <w:szCs w:val="28"/>
        </w:rPr>
        <w:t>ков</w:t>
      </w:r>
      <w:r w:rsidR="00EB2630" w:rsidRPr="001018FC">
        <w:rPr>
          <w:sz w:val="28"/>
          <w:szCs w:val="28"/>
        </w:rPr>
        <w:t xml:space="preserve"> формирования доходов</w:t>
      </w:r>
      <w:r w:rsidR="00404F44" w:rsidRPr="001018FC">
        <w:rPr>
          <w:sz w:val="28"/>
          <w:szCs w:val="28"/>
        </w:rPr>
        <w:t xml:space="preserve"> бюджета Камчатской области</w:t>
      </w:r>
      <w:r w:rsidR="00EB2630" w:rsidRPr="001018FC">
        <w:rPr>
          <w:sz w:val="28"/>
          <w:szCs w:val="28"/>
        </w:rPr>
        <w:t>, наряду с федеральным финансированием, являются доходы от уплаты налог</w:t>
      </w:r>
      <w:r w:rsidR="00492F9E" w:rsidRPr="001018FC">
        <w:rPr>
          <w:sz w:val="28"/>
          <w:szCs w:val="28"/>
        </w:rPr>
        <w:t>ов и сборов, что составляет 36,1</w:t>
      </w:r>
      <w:r w:rsidR="00EB2630" w:rsidRPr="001018FC">
        <w:rPr>
          <w:sz w:val="28"/>
          <w:szCs w:val="28"/>
        </w:rPr>
        <w:t xml:space="preserve"> % от общего потока доходов. </w:t>
      </w:r>
    </w:p>
    <w:p w:rsidR="000C0D99" w:rsidRPr="001018FC" w:rsidRDefault="00C370A3" w:rsidP="001018FC">
      <w:pPr>
        <w:pStyle w:val="ad"/>
        <w:widowControl w:val="0"/>
        <w:spacing w:after="0" w:line="360" w:lineRule="auto"/>
        <w:ind w:firstLine="709"/>
        <w:jc w:val="both"/>
        <w:rPr>
          <w:bCs/>
          <w:sz w:val="28"/>
          <w:szCs w:val="28"/>
        </w:rPr>
      </w:pPr>
      <w:r w:rsidRPr="001018FC">
        <w:rPr>
          <w:bCs/>
          <w:sz w:val="28"/>
          <w:szCs w:val="28"/>
        </w:rPr>
        <w:t>П</w:t>
      </w:r>
      <w:r w:rsidR="000C0D99" w:rsidRPr="001018FC">
        <w:rPr>
          <w:bCs/>
          <w:sz w:val="28"/>
          <w:szCs w:val="28"/>
        </w:rPr>
        <w:t>о данным УФНС Камчатской области и КАО задолженность по нало</w:t>
      </w:r>
      <w:r w:rsidR="000A7B65" w:rsidRPr="001018FC">
        <w:rPr>
          <w:bCs/>
          <w:sz w:val="28"/>
          <w:szCs w:val="28"/>
        </w:rPr>
        <w:t>гам и сборам</w:t>
      </w:r>
      <w:r w:rsidR="000C0D99" w:rsidRPr="001018FC">
        <w:rPr>
          <w:bCs/>
          <w:sz w:val="28"/>
          <w:szCs w:val="28"/>
        </w:rPr>
        <w:t xml:space="preserve"> в бюджетную систем</w:t>
      </w:r>
      <w:r w:rsidR="009D3BBE" w:rsidRPr="001018FC">
        <w:rPr>
          <w:bCs/>
          <w:sz w:val="28"/>
          <w:szCs w:val="28"/>
        </w:rPr>
        <w:t>у Российской Федерации на</w:t>
      </w:r>
      <w:r w:rsidR="00CA3292" w:rsidRPr="001018FC">
        <w:rPr>
          <w:bCs/>
          <w:sz w:val="28"/>
          <w:szCs w:val="28"/>
        </w:rPr>
        <w:t xml:space="preserve"> 1 января </w:t>
      </w:r>
      <w:r w:rsidR="000A7B65" w:rsidRPr="001018FC">
        <w:rPr>
          <w:bCs/>
          <w:sz w:val="28"/>
          <w:szCs w:val="28"/>
        </w:rPr>
        <w:t xml:space="preserve">2007 года составила </w:t>
      </w:r>
      <w:r w:rsidR="000C0D99" w:rsidRPr="001018FC">
        <w:rPr>
          <w:bCs/>
          <w:sz w:val="28"/>
          <w:szCs w:val="28"/>
        </w:rPr>
        <w:t>3</w:t>
      </w:r>
      <w:r w:rsidR="00C34303" w:rsidRPr="001018FC">
        <w:rPr>
          <w:bCs/>
          <w:sz w:val="28"/>
          <w:szCs w:val="28"/>
        </w:rPr>
        <w:t xml:space="preserve">221125 </w:t>
      </w:r>
      <w:r w:rsidR="00EE02F8" w:rsidRPr="001018FC">
        <w:rPr>
          <w:bCs/>
          <w:sz w:val="28"/>
          <w:szCs w:val="28"/>
        </w:rPr>
        <w:t xml:space="preserve">тыс. </w:t>
      </w:r>
      <w:r w:rsidR="000C0D99" w:rsidRPr="001018FC">
        <w:rPr>
          <w:bCs/>
          <w:sz w:val="28"/>
          <w:szCs w:val="28"/>
        </w:rPr>
        <w:t>рублей, по федеральным налогам и сборам</w:t>
      </w:r>
      <w:r w:rsidR="001018FC">
        <w:rPr>
          <w:bCs/>
          <w:sz w:val="28"/>
          <w:szCs w:val="28"/>
        </w:rPr>
        <w:t xml:space="preserve"> </w:t>
      </w:r>
      <w:r w:rsidR="000C0D99" w:rsidRPr="001018FC">
        <w:rPr>
          <w:bCs/>
          <w:sz w:val="28"/>
          <w:szCs w:val="28"/>
        </w:rPr>
        <w:t>2822059 тыс. руб., по региональным налогам и сборам 247651 тыс. руб., п</w:t>
      </w:r>
      <w:r w:rsidR="00AA3E4E" w:rsidRPr="001018FC">
        <w:rPr>
          <w:bCs/>
          <w:sz w:val="28"/>
          <w:szCs w:val="28"/>
        </w:rPr>
        <w:t>о местным налогам и сборам</w:t>
      </w:r>
      <w:r w:rsidR="000C0D99" w:rsidRPr="001018FC">
        <w:rPr>
          <w:bCs/>
          <w:sz w:val="28"/>
          <w:szCs w:val="28"/>
        </w:rPr>
        <w:t xml:space="preserve"> 97950 тыс. руб., по налогам со специальным налоговым режимом 53465 тыс. руб. </w:t>
      </w:r>
    </w:p>
    <w:p w:rsidR="00076774" w:rsidRPr="001018FC" w:rsidRDefault="00C51B47" w:rsidP="001018FC">
      <w:pPr>
        <w:pStyle w:val="21"/>
        <w:widowControl w:val="0"/>
        <w:spacing w:after="0" w:line="360" w:lineRule="auto"/>
        <w:ind w:firstLine="709"/>
        <w:jc w:val="both"/>
        <w:rPr>
          <w:sz w:val="28"/>
          <w:szCs w:val="28"/>
        </w:rPr>
      </w:pPr>
      <w:r w:rsidRPr="001018FC">
        <w:rPr>
          <w:sz w:val="28"/>
          <w:szCs w:val="28"/>
        </w:rPr>
        <w:t>П</w:t>
      </w:r>
      <w:r w:rsidR="00076774" w:rsidRPr="001018FC">
        <w:rPr>
          <w:sz w:val="28"/>
          <w:szCs w:val="28"/>
        </w:rPr>
        <w:t>олнота и своевременность поступления в бюджет налого</w:t>
      </w:r>
      <w:r w:rsidR="00032A00" w:rsidRPr="001018FC">
        <w:rPr>
          <w:sz w:val="28"/>
          <w:szCs w:val="28"/>
        </w:rPr>
        <w:t>в и</w:t>
      </w:r>
      <w:r w:rsidR="00076774" w:rsidRPr="001018FC">
        <w:rPr>
          <w:sz w:val="28"/>
          <w:szCs w:val="28"/>
        </w:rPr>
        <w:t xml:space="preserve"> сборов напрямую зависит от исполнения своих обязанностей по отношению к бюджету всеми участниками бюджетного процесса: налогоплательщиками, кредитными учреждениями, учреждениями ЦБ РФ, органами федерального казначейства, налоговыми органами.</w:t>
      </w:r>
    </w:p>
    <w:p w:rsidR="005D5934" w:rsidRPr="001018FC" w:rsidRDefault="005D5934" w:rsidP="001018FC">
      <w:pPr>
        <w:widowControl w:val="0"/>
        <w:spacing w:line="360" w:lineRule="auto"/>
        <w:ind w:firstLine="709"/>
        <w:jc w:val="both"/>
        <w:rPr>
          <w:sz w:val="28"/>
          <w:szCs w:val="28"/>
        </w:rPr>
      </w:pPr>
      <w:r w:rsidRPr="001018FC">
        <w:rPr>
          <w:sz w:val="28"/>
          <w:szCs w:val="28"/>
        </w:rPr>
        <w:t>В целях обеспечения полноты учета и распределения доходов в соответствии с нормативами отчислений, установленными Бюджетным кодексом</w:t>
      </w:r>
      <w:r w:rsidR="001018FC">
        <w:rPr>
          <w:sz w:val="28"/>
          <w:szCs w:val="28"/>
        </w:rPr>
        <w:t xml:space="preserve"> </w:t>
      </w:r>
      <w:r w:rsidRPr="001018FC">
        <w:rPr>
          <w:sz w:val="28"/>
          <w:szCs w:val="28"/>
        </w:rPr>
        <w:t>Российской Федерации, федеральные налоги и сборы, иные платежи, указанные в статьях 8,10-17,20-20 Закона «О федеральном бюджете на 2006 год»</w:t>
      </w:r>
      <w:r w:rsidR="00313145" w:rsidRPr="001018FC">
        <w:rPr>
          <w:sz w:val="28"/>
          <w:szCs w:val="28"/>
        </w:rPr>
        <w:t xml:space="preserve"> от 26 декабря 2005 года № 189</w:t>
      </w:r>
      <w:r w:rsidR="00C51B47" w:rsidRPr="001018FC">
        <w:rPr>
          <w:sz w:val="28"/>
          <w:szCs w:val="28"/>
        </w:rPr>
        <w:t xml:space="preserve"> </w:t>
      </w:r>
      <w:r w:rsidR="00313145" w:rsidRPr="001018FC">
        <w:rPr>
          <w:sz w:val="28"/>
          <w:szCs w:val="28"/>
        </w:rPr>
        <w:t>-</w:t>
      </w:r>
      <w:r w:rsidR="00C51B47" w:rsidRPr="001018FC">
        <w:rPr>
          <w:sz w:val="28"/>
          <w:szCs w:val="28"/>
        </w:rPr>
        <w:t xml:space="preserve"> </w:t>
      </w:r>
      <w:r w:rsidR="00313145" w:rsidRPr="001018FC">
        <w:rPr>
          <w:sz w:val="28"/>
          <w:szCs w:val="28"/>
        </w:rPr>
        <w:t>ФЗ</w:t>
      </w:r>
      <w:r w:rsidRPr="001018FC">
        <w:rPr>
          <w:sz w:val="28"/>
          <w:szCs w:val="28"/>
        </w:rPr>
        <w:t xml:space="preserve">, зачисляются в полном объеме на счет Управления Федерального казначейства по Камчатской области для распределения доходов от их уплаты в соответствии с нормативами отчислений, установленными бюджетным законодательством Российской Федерации. </w:t>
      </w:r>
    </w:p>
    <w:p w:rsidR="00EC09C1" w:rsidRPr="001018FC" w:rsidRDefault="00EC09C1" w:rsidP="001018FC">
      <w:pPr>
        <w:widowControl w:val="0"/>
        <w:spacing w:line="360" w:lineRule="auto"/>
        <w:ind w:firstLine="709"/>
        <w:jc w:val="both"/>
        <w:rPr>
          <w:sz w:val="28"/>
          <w:szCs w:val="28"/>
        </w:rPr>
      </w:pPr>
      <w:r w:rsidRPr="001018FC">
        <w:rPr>
          <w:sz w:val="28"/>
          <w:szCs w:val="28"/>
        </w:rPr>
        <w:t>Неналоговых доходов за 12 месяцев 2006 года</w:t>
      </w:r>
      <w:r w:rsidR="001018FC">
        <w:rPr>
          <w:sz w:val="28"/>
          <w:szCs w:val="28"/>
        </w:rPr>
        <w:t xml:space="preserve"> </w:t>
      </w:r>
      <w:r w:rsidRPr="001018FC">
        <w:rPr>
          <w:sz w:val="28"/>
          <w:szCs w:val="28"/>
        </w:rPr>
        <w:t>поступило в бюджет Камчатской области в сумме 414720</w:t>
      </w:r>
      <w:r w:rsidR="00A34738" w:rsidRPr="001018FC">
        <w:rPr>
          <w:sz w:val="28"/>
          <w:szCs w:val="28"/>
        </w:rPr>
        <w:t xml:space="preserve"> тыс. руб., что</w:t>
      </w:r>
      <w:r w:rsidRPr="001018FC">
        <w:rPr>
          <w:sz w:val="28"/>
          <w:szCs w:val="28"/>
        </w:rPr>
        <w:t xml:space="preserve"> выше аналогичного периода прошлого го</w:t>
      </w:r>
      <w:r w:rsidR="00A34738" w:rsidRPr="001018FC">
        <w:rPr>
          <w:sz w:val="28"/>
          <w:szCs w:val="28"/>
        </w:rPr>
        <w:t>да на</w:t>
      </w:r>
      <w:r w:rsidRPr="001018FC">
        <w:rPr>
          <w:sz w:val="28"/>
          <w:szCs w:val="28"/>
        </w:rPr>
        <w:t xml:space="preserve"> </w:t>
      </w:r>
      <w:r w:rsidR="00A34738" w:rsidRPr="001018FC">
        <w:rPr>
          <w:sz w:val="28"/>
          <w:szCs w:val="28"/>
        </w:rPr>
        <w:t xml:space="preserve">66481тыс. руб. </w:t>
      </w:r>
      <w:r w:rsidRPr="001018FC">
        <w:rPr>
          <w:sz w:val="28"/>
          <w:szCs w:val="28"/>
        </w:rPr>
        <w:t>или</w:t>
      </w:r>
      <w:r w:rsidR="00DB30D8" w:rsidRPr="001018FC">
        <w:rPr>
          <w:sz w:val="28"/>
          <w:szCs w:val="28"/>
        </w:rPr>
        <w:t xml:space="preserve"> на 16 %</w:t>
      </w:r>
      <w:r w:rsidR="00A34738" w:rsidRPr="001018FC">
        <w:rPr>
          <w:sz w:val="28"/>
          <w:szCs w:val="28"/>
        </w:rPr>
        <w:t>.</w:t>
      </w:r>
      <w:r w:rsidRPr="001018FC">
        <w:rPr>
          <w:sz w:val="28"/>
          <w:szCs w:val="28"/>
        </w:rPr>
        <w:t xml:space="preserve"> Доля неналоговых доходов </w:t>
      </w:r>
      <w:r w:rsidR="00DB30D8" w:rsidRPr="001018FC">
        <w:rPr>
          <w:sz w:val="28"/>
          <w:szCs w:val="28"/>
        </w:rPr>
        <w:t xml:space="preserve">в общей сумме доходов </w:t>
      </w:r>
      <w:r w:rsidRPr="001018FC">
        <w:rPr>
          <w:sz w:val="28"/>
          <w:szCs w:val="28"/>
        </w:rPr>
        <w:t>бюджета</w:t>
      </w:r>
      <w:r w:rsidR="00DB30D8" w:rsidRPr="001018FC">
        <w:rPr>
          <w:sz w:val="28"/>
          <w:szCs w:val="28"/>
        </w:rPr>
        <w:t xml:space="preserve"> Камчатской области</w:t>
      </w:r>
      <w:r w:rsidRPr="001018FC">
        <w:rPr>
          <w:sz w:val="28"/>
          <w:szCs w:val="28"/>
        </w:rPr>
        <w:t xml:space="preserve"> за 12 меся</w:t>
      </w:r>
      <w:r w:rsidR="00DB30D8" w:rsidRPr="001018FC">
        <w:rPr>
          <w:sz w:val="28"/>
          <w:szCs w:val="28"/>
        </w:rPr>
        <w:t>цев 2006</w:t>
      </w:r>
      <w:r w:rsidRPr="001018FC">
        <w:rPr>
          <w:sz w:val="28"/>
          <w:szCs w:val="28"/>
        </w:rPr>
        <w:t xml:space="preserve"> года состави</w:t>
      </w:r>
      <w:r w:rsidR="00DB30D8" w:rsidRPr="001018FC">
        <w:rPr>
          <w:sz w:val="28"/>
          <w:szCs w:val="28"/>
        </w:rPr>
        <w:t>ла 3,4</w:t>
      </w:r>
      <w:r w:rsidR="00AF2B84" w:rsidRPr="001018FC">
        <w:rPr>
          <w:sz w:val="28"/>
          <w:szCs w:val="28"/>
        </w:rPr>
        <w:t xml:space="preserve"> %. Ч</w:t>
      </w:r>
      <w:r w:rsidRPr="001018FC">
        <w:rPr>
          <w:sz w:val="28"/>
          <w:szCs w:val="28"/>
        </w:rPr>
        <w:t>асть неналоговых доходов составили доходы от имущества, находящего</w:t>
      </w:r>
      <w:r w:rsidR="00DB30D8" w:rsidRPr="001018FC">
        <w:rPr>
          <w:sz w:val="28"/>
          <w:szCs w:val="28"/>
        </w:rPr>
        <w:t>ся в</w:t>
      </w:r>
      <w:r w:rsidRPr="001018FC">
        <w:rPr>
          <w:sz w:val="28"/>
          <w:szCs w:val="28"/>
        </w:rPr>
        <w:t xml:space="preserve"> государственной собственности, которые поступили в бюджет</w:t>
      </w:r>
      <w:r w:rsidR="00DB30D8" w:rsidRPr="001018FC">
        <w:rPr>
          <w:sz w:val="28"/>
          <w:szCs w:val="28"/>
        </w:rPr>
        <w:t xml:space="preserve"> Камчатской области</w:t>
      </w:r>
      <w:r w:rsidRPr="001018FC">
        <w:rPr>
          <w:sz w:val="28"/>
          <w:szCs w:val="28"/>
        </w:rPr>
        <w:t xml:space="preserve"> в сумме </w:t>
      </w:r>
      <w:r w:rsidR="007E7C57" w:rsidRPr="001018FC">
        <w:rPr>
          <w:sz w:val="28"/>
          <w:szCs w:val="28"/>
        </w:rPr>
        <w:t>87696</w:t>
      </w:r>
      <w:r w:rsidRPr="001018FC">
        <w:rPr>
          <w:sz w:val="28"/>
          <w:szCs w:val="28"/>
        </w:rPr>
        <w:t xml:space="preserve"> тыс.</w:t>
      </w:r>
      <w:r w:rsidR="00DB30D8" w:rsidRPr="001018FC">
        <w:rPr>
          <w:sz w:val="28"/>
          <w:szCs w:val="28"/>
        </w:rPr>
        <w:t xml:space="preserve"> рублей (</w:t>
      </w:r>
      <w:r w:rsidR="007E7C57" w:rsidRPr="001018FC">
        <w:rPr>
          <w:sz w:val="28"/>
          <w:szCs w:val="28"/>
        </w:rPr>
        <w:t>21,1</w:t>
      </w:r>
      <w:r w:rsidRPr="001018FC">
        <w:rPr>
          <w:sz w:val="28"/>
          <w:szCs w:val="28"/>
        </w:rPr>
        <w:t xml:space="preserve"> %</w:t>
      </w:r>
      <w:r w:rsidR="001018FC">
        <w:rPr>
          <w:sz w:val="28"/>
          <w:szCs w:val="28"/>
        </w:rPr>
        <w:t xml:space="preserve"> </w:t>
      </w:r>
      <w:r w:rsidRPr="001018FC">
        <w:rPr>
          <w:sz w:val="28"/>
          <w:szCs w:val="28"/>
        </w:rPr>
        <w:t>неналоговых доходов за 12 меся</w:t>
      </w:r>
      <w:r w:rsidR="00DB30D8" w:rsidRPr="001018FC">
        <w:rPr>
          <w:sz w:val="28"/>
          <w:szCs w:val="28"/>
        </w:rPr>
        <w:t>цев 2006</w:t>
      </w:r>
      <w:r w:rsidRPr="001018FC">
        <w:rPr>
          <w:sz w:val="28"/>
          <w:szCs w:val="28"/>
        </w:rPr>
        <w:t xml:space="preserve"> года). Доходы от имущества, находящегося в государственной собственности, включают:</w:t>
      </w:r>
    </w:p>
    <w:p w:rsidR="00EC09C1" w:rsidRPr="001018FC" w:rsidRDefault="00DB30D8" w:rsidP="001018FC">
      <w:pPr>
        <w:widowControl w:val="0"/>
        <w:spacing w:line="360" w:lineRule="auto"/>
        <w:ind w:firstLine="709"/>
        <w:jc w:val="both"/>
        <w:rPr>
          <w:sz w:val="28"/>
          <w:szCs w:val="28"/>
        </w:rPr>
      </w:pPr>
      <w:r w:rsidRPr="001018FC">
        <w:rPr>
          <w:sz w:val="28"/>
          <w:szCs w:val="28"/>
        </w:rPr>
        <w:t>- а</w:t>
      </w:r>
      <w:r w:rsidR="00EC09C1" w:rsidRPr="001018FC">
        <w:rPr>
          <w:sz w:val="28"/>
          <w:szCs w:val="28"/>
        </w:rPr>
        <w:t>рендную пла</w:t>
      </w:r>
      <w:r w:rsidRPr="001018FC">
        <w:rPr>
          <w:sz w:val="28"/>
          <w:szCs w:val="28"/>
        </w:rPr>
        <w:t>ту за земельные участки</w:t>
      </w:r>
      <w:r w:rsidR="00444A0E" w:rsidRPr="001018FC">
        <w:rPr>
          <w:sz w:val="28"/>
          <w:szCs w:val="28"/>
        </w:rPr>
        <w:t xml:space="preserve"> и государственного имущества</w:t>
      </w:r>
      <w:r w:rsidRPr="001018FC">
        <w:rPr>
          <w:sz w:val="28"/>
          <w:szCs w:val="28"/>
        </w:rPr>
        <w:t xml:space="preserve">, </w:t>
      </w:r>
      <w:r w:rsidR="00EC09C1" w:rsidRPr="001018FC">
        <w:rPr>
          <w:sz w:val="28"/>
          <w:szCs w:val="28"/>
        </w:rPr>
        <w:t>в сумме</w:t>
      </w:r>
      <w:r w:rsidR="001A31D7" w:rsidRPr="001018FC">
        <w:rPr>
          <w:sz w:val="28"/>
          <w:szCs w:val="28"/>
        </w:rPr>
        <w:t xml:space="preserve"> 60640</w:t>
      </w:r>
      <w:r w:rsidR="00EC09C1" w:rsidRPr="001018FC">
        <w:rPr>
          <w:sz w:val="28"/>
          <w:szCs w:val="28"/>
        </w:rPr>
        <w:t xml:space="preserve"> тыс. рублей; </w:t>
      </w:r>
    </w:p>
    <w:p w:rsidR="00EC09C1" w:rsidRPr="001018FC" w:rsidRDefault="00DB30D8" w:rsidP="001018FC">
      <w:pPr>
        <w:widowControl w:val="0"/>
        <w:spacing w:line="360" w:lineRule="auto"/>
        <w:ind w:firstLine="709"/>
        <w:jc w:val="both"/>
        <w:rPr>
          <w:sz w:val="28"/>
          <w:szCs w:val="28"/>
        </w:rPr>
      </w:pPr>
      <w:r w:rsidRPr="001018FC">
        <w:rPr>
          <w:sz w:val="28"/>
          <w:szCs w:val="28"/>
        </w:rPr>
        <w:t>- д</w:t>
      </w:r>
      <w:r w:rsidR="00EC09C1" w:rsidRPr="001018FC">
        <w:rPr>
          <w:sz w:val="28"/>
          <w:szCs w:val="28"/>
        </w:rPr>
        <w:t>оходы от оказания</w:t>
      </w:r>
      <w:r w:rsidR="00444A0E" w:rsidRPr="001018FC">
        <w:rPr>
          <w:sz w:val="28"/>
          <w:szCs w:val="28"/>
        </w:rPr>
        <w:t xml:space="preserve"> платных</w:t>
      </w:r>
      <w:r w:rsidR="00EC09C1" w:rsidRPr="001018FC">
        <w:rPr>
          <w:sz w:val="28"/>
          <w:szCs w:val="28"/>
        </w:rPr>
        <w:t xml:space="preserve"> услуг, в сум</w:t>
      </w:r>
      <w:r w:rsidR="008E4B94" w:rsidRPr="001018FC">
        <w:rPr>
          <w:sz w:val="28"/>
          <w:szCs w:val="28"/>
        </w:rPr>
        <w:t xml:space="preserve">ме </w:t>
      </w:r>
      <w:r w:rsidR="00444A0E" w:rsidRPr="001018FC">
        <w:rPr>
          <w:sz w:val="28"/>
          <w:szCs w:val="28"/>
        </w:rPr>
        <w:t>26871</w:t>
      </w:r>
      <w:r w:rsidR="008E4B94" w:rsidRPr="001018FC">
        <w:rPr>
          <w:sz w:val="28"/>
          <w:szCs w:val="28"/>
        </w:rPr>
        <w:t xml:space="preserve"> тыс. рублей</w:t>
      </w:r>
      <w:r w:rsidR="00EC09C1" w:rsidRPr="001018FC">
        <w:rPr>
          <w:sz w:val="28"/>
          <w:szCs w:val="28"/>
        </w:rPr>
        <w:t>.</w:t>
      </w:r>
    </w:p>
    <w:p w:rsidR="00EC09C1" w:rsidRPr="001018FC" w:rsidRDefault="00DB30D8" w:rsidP="001018FC">
      <w:pPr>
        <w:widowControl w:val="0"/>
        <w:spacing w:line="360" w:lineRule="auto"/>
        <w:ind w:firstLine="709"/>
        <w:jc w:val="both"/>
        <w:rPr>
          <w:sz w:val="28"/>
          <w:szCs w:val="28"/>
        </w:rPr>
      </w:pPr>
      <w:r w:rsidRPr="001018FC">
        <w:rPr>
          <w:sz w:val="28"/>
          <w:szCs w:val="28"/>
        </w:rPr>
        <w:t>- п</w:t>
      </w:r>
      <w:r w:rsidR="00EC09C1" w:rsidRPr="001018FC">
        <w:rPr>
          <w:sz w:val="28"/>
          <w:szCs w:val="28"/>
        </w:rPr>
        <w:t>латежи при п</w:t>
      </w:r>
      <w:r w:rsidR="000A6F65" w:rsidRPr="001018FC">
        <w:rPr>
          <w:sz w:val="28"/>
          <w:szCs w:val="28"/>
        </w:rPr>
        <w:t>ользовании недрами</w:t>
      </w:r>
      <w:r w:rsidR="00EC09C1" w:rsidRPr="001018FC">
        <w:rPr>
          <w:sz w:val="28"/>
          <w:szCs w:val="28"/>
        </w:rPr>
        <w:t xml:space="preserve">, в сумме </w:t>
      </w:r>
      <w:r w:rsidR="000A6F65" w:rsidRPr="001018FC">
        <w:rPr>
          <w:sz w:val="28"/>
          <w:szCs w:val="28"/>
        </w:rPr>
        <w:t>185 т</w:t>
      </w:r>
      <w:r w:rsidR="00EC09C1" w:rsidRPr="001018FC">
        <w:rPr>
          <w:sz w:val="28"/>
          <w:szCs w:val="28"/>
        </w:rPr>
        <w:t>ыс. руб</w:t>
      </w:r>
      <w:r w:rsidR="008E4B94" w:rsidRPr="001018FC">
        <w:rPr>
          <w:sz w:val="28"/>
          <w:szCs w:val="28"/>
        </w:rPr>
        <w:t>лей</w:t>
      </w:r>
      <w:r w:rsidR="00EC09C1" w:rsidRPr="001018FC">
        <w:rPr>
          <w:sz w:val="28"/>
          <w:szCs w:val="28"/>
        </w:rPr>
        <w:t>.</w:t>
      </w:r>
    </w:p>
    <w:p w:rsidR="001550F8" w:rsidRPr="001018FC" w:rsidRDefault="001550F8" w:rsidP="001018FC">
      <w:pPr>
        <w:widowControl w:val="0"/>
        <w:tabs>
          <w:tab w:val="left" w:pos="920"/>
        </w:tabs>
        <w:spacing w:line="360" w:lineRule="auto"/>
        <w:ind w:firstLine="709"/>
        <w:jc w:val="both"/>
        <w:rPr>
          <w:sz w:val="28"/>
          <w:szCs w:val="28"/>
        </w:rPr>
      </w:pPr>
      <w:r w:rsidRPr="001018FC">
        <w:rPr>
          <w:sz w:val="28"/>
          <w:szCs w:val="28"/>
        </w:rPr>
        <w:t xml:space="preserve">При анализе приведенных данных можно выделить, что неналоговые </w:t>
      </w:r>
      <w:r w:rsidR="00EF0D4C" w:rsidRPr="001018FC">
        <w:rPr>
          <w:sz w:val="28"/>
          <w:szCs w:val="28"/>
        </w:rPr>
        <w:t>поступления</w:t>
      </w:r>
      <w:r w:rsidRPr="001018FC">
        <w:rPr>
          <w:sz w:val="28"/>
          <w:szCs w:val="28"/>
        </w:rPr>
        <w:t xml:space="preserve"> в структуре доходов бюджета составляет минимальную долю</w:t>
      </w:r>
      <w:r w:rsidR="00EF0D4C" w:rsidRPr="001018FC">
        <w:rPr>
          <w:sz w:val="28"/>
          <w:szCs w:val="28"/>
        </w:rPr>
        <w:t xml:space="preserve"> или</w:t>
      </w:r>
      <w:r w:rsidRPr="001018FC">
        <w:rPr>
          <w:sz w:val="28"/>
          <w:szCs w:val="28"/>
        </w:rPr>
        <w:t xml:space="preserve"> </w:t>
      </w:r>
      <w:r w:rsidR="00EF0D4C" w:rsidRPr="001018FC">
        <w:rPr>
          <w:sz w:val="28"/>
          <w:szCs w:val="28"/>
        </w:rPr>
        <w:t>3,4 %.</w:t>
      </w:r>
    </w:p>
    <w:p w:rsidR="00CE4DC5" w:rsidRPr="001018FC" w:rsidRDefault="00CE4DC5" w:rsidP="001018FC">
      <w:pPr>
        <w:widowControl w:val="0"/>
        <w:tabs>
          <w:tab w:val="left" w:pos="920"/>
        </w:tabs>
        <w:spacing w:line="360" w:lineRule="auto"/>
        <w:ind w:firstLine="709"/>
        <w:jc w:val="both"/>
        <w:rPr>
          <w:sz w:val="28"/>
          <w:szCs w:val="28"/>
        </w:rPr>
      </w:pPr>
      <w:r w:rsidRPr="001018FC">
        <w:rPr>
          <w:sz w:val="28"/>
          <w:szCs w:val="28"/>
        </w:rPr>
        <w:t>Для повышения доли неналоговых доходов необходимо не только повысить эффектив</w:t>
      </w:r>
      <w:r w:rsidR="00A82310" w:rsidRPr="001018FC">
        <w:rPr>
          <w:sz w:val="28"/>
          <w:szCs w:val="28"/>
        </w:rPr>
        <w:t>ность их</w:t>
      </w:r>
      <w:r w:rsidRPr="001018FC">
        <w:rPr>
          <w:sz w:val="28"/>
          <w:szCs w:val="28"/>
        </w:rPr>
        <w:t xml:space="preserve"> использова</w:t>
      </w:r>
      <w:r w:rsidR="00A82310" w:rsidRPr="001018FC">
        <w:rPr>
          <w:sz w:val="28"/>
          <w:szCs w:val="28"/>
        </w:rPr>
        <w:t>ния, но и способствовать их</w:t>
      </w:r>
      <w:r w:rsidRPr="001018FC">
        <w:rPr>
          <w:sz w:val="28"/>
          <w:szCs w:val="28"/>
        </w:rPr>
        <w:t xml:space="preserve"> увеличению в наиболее емких секторах экономики, позволяющих в короткое время окупить затраты на ее приобретение. </w:t>
      </w:r>
    </w:p>
    <w:p w:rsidR="00C809CE" w:rsidRPr="001018FC" w:rsidRDefault="00D513E3" w:rsidP="001018FC">
      <w:pPr>
        <w:pStyle w:val="21"/>
        <w:widowControl w:val="0"/>
        <w:spacing w:after="0" w:line="360" w:lineRule="auto"/>
        <w:ind w:firstLine="709"/>
        <w:jc w:val="both"/>
        <w:rPr>
          <w:bCs/>
          <w:sz w:val="28"/>
          <w:szCs w:val="28"/>
        </w:rPr>
      </w:pPr>
      <w:r w:rsidRPr="001018FC">
        <w:rPr>
          <w:sz w:val="28"/>
          <w:szCs w:val="28"/>
        </w:rPr>
        <w:t>Если просматривать варьирование дефицита бюджета как основного показателя эффективности</w:t>
      </w:r>
      <w:r w:rsidR="00D74524" w:rsidRPr="001018FC">
        <w:rPr>
          <w:sz w:val="28"/>
          <w:szCs w:val="28"/>
        </w:rPr>
        <w:t xml:space="preserve"> бюджетной деятельности, то</w:t>
      </w:r>
      <w:r w:rsidR="00273B92" w:rsidRPr="001018FC">
        <w:rPr>
          <w:sz w:val="28"/>
          <w:szCs w:val="28"/>
        </w:rPr>
        <w:t xml:space="preserve"> по ряду лет</w:t>
      </w:r>
      <w:r w:rsidR="00D74524" w:rsidRPr="001018FC">
        <w:rPr>
          <w:sz w:val="28"/>
          <w:szCs w:val="28"/>
        </w:rPr>
        <w:t xml:space="preserve"> просматривается</w:t>
      </w:r>
      <w:r w:rsidR="008B6E83" w:rsidRPr="001018FC">
        <w:rPr>
          <w:sz w:val="28"/>
          <w:szCs w:val="28"/>
        </w:rPr>
        <w:t xml:space="preserve"> </w:t>
      </w:r>
      <w:r w:rsidR="0007733D" w:rsidRPr="001018FC">
        <w:rPr>
          <w:sz w:val="28"/>
          <w:szCs w:val="28"/>
        </w:rPr>
        <w:t>сравнительное</w:t>
      </w:r>
      <w:r w:rsidR="001F6C51" w:rsidRPr="001018FC">
        <w:rPr>
          <w:sz w:val="28"/>
          <w:szCs w:val="28"/>
        </w:rPr>
        <w:t xml:space="preserve"> увеличение уровня дефицита бюджета</w:t>
      </w:r>
      <w:r w:rsidR="00AB39DF" w:rsidRPr="001018FC">
        <w:rPr>
          <w:sz w:val="28"/>
          <w:szCs w:val="28"/>
        </w:rPr>
        <w:t xml:space="preserve"> Камчатской области</w:t>
      </w:r>
      <w:r w:rsidR="009A666D" w:rsidRPr="001018FC">
        <w:rPr>
          <w:sz w:val="28"/>
          <w:szCs w:val="28"/>
        </w:rPr>
        <w:t>.</w:t>
      </w:r>
      <w:r w:rsidR="00273B92" w:rsidRPr="001018FC">
        <w:rPr>
          <w:sz w:val="28"/>
          <w:szCs w:val="28"/>
        </w:rPr>
        <w:t xml:space="preserve"> </w:t>
      </w:r>
      <w:r w:rsidR="007571D6" w:rsidRPr="001018FC">
        <w:rPr>
          <w:sz w:val="28"/>
          <w:szCs w:val="28"/>
        </w:rPr>
        <w:t>Динамика</w:t>
      </w:r>
      <w:r w:rsidR="007571D6" w:rsidRPr="001018FC">
        <w:rPr>
          <w:b/>
          <w:sz w:val="28"/>
          <w:szCs w:val="28"/>
        </w:rPr>
        <w:t xml:space="preserve"> </w:t>
      </w:r>
      <w:r w:rsidR="007571D6" w:rsidRPr="001018FC">
        <w:rPr>
          <w:bCs/>
          <w:sz w:val="28"/>
          <w:szCs w:val="28"/>
        </w:rPr>
        <w:t>доход</w:t>
      </w:r>
      <w:r w:rsidR="009F72F8" w:rsidRPr="001018FC">
        <w:rPr>
          <w:bCs/>
          <w:sz w:val="28"/>
          <w:szCs w:val="28"/>
        </w:rPr>
        <w:t>ов и расходов</w:t>
      </w:r>
      <w:r w:rsidR="007571D6" w:rsidRPr="001018FC">
        <w:rPr>
          <w:bCs/>
          <w:sz w:val="28"/>
          <w:szCs w:val="28"/>
        </w:rPr>
        <w:t xml:space="preserve"> бюджета Ка</w:t>
      </w:r>
      <w:r w:rsidR="00495D8C" w:rsidRPr="001018FC">
        <w:rPr>
          <w:bCs/>
          <w:sz w:val="28"/>
          <w:szCs w:val="28"/>
        </w:rPr>
        <w:t xml:space="preserve">мчатской области представлена в таблице </w:t>
      </w:r>
      <w:r w:rsidR="007571D6" w:rsidRPr="001018FC">
        <w:rPr>
          <w:bCs/>
          <w:sz w:val="28"/>
          <w:szCs w:val="28"/>
        </w:rPr>
        <w:t>2.</w:t>
      </w:r>
      <w:r w:rsidR="00062169" w:rsidRPr="001018FC">
        <w:rPr>
          <w:bCs/>
          <w:sz w:val="28"/>
          <w:szCs w:val="28"/>
        </w:rPr>
        <w:t>4</w:t>
      </w:r>
      <w:r w:rsidR="00495D8C" w:rsidRPr="001018FC">
        <w:rPr>
          <w:bCs/>
          <w:sz w:val="28"/>
          <w:szCs w:val="28"/>
        </w:rPr>
        <w:t xml:space="preserve"> </w:t>
      </w:r>
      <w:r w:rsidR="00404F44" w:rsidRPr="001018FC">
        <w:rPr>
          <w:bCs/>
          <w:sz w:val="28"/>
          <w:szCs w:val="28"/>
        </w:rPr>
        <w:t>.</w:t>
      </w:r>
      <w:r w:rsidR="007571D6" w:rsidRPr="001018FC">
        <w:rPr>
          <w:bCs/>
          <w:sz w:val="28"/>
          <w:szCs w:val="28"/>
        </w:rPr>
        <w:t xml:space="preserve"> </w:t>
      </w:r>
    </w:p>
    <w:p w:rsidR="001018FC" w:rsidRDefault="001018FC" w:rsidP="001018FC">
      <w:pPr>
        <w:widowControl w:val="0"/>
        <w:shd w:val="clear" w:color="auto" w:fill="FFFFFF"/>
        <w:tabs>
          <w:tab w:val="left" w:pos="8740"/>
        </w:tabs>
        <w:spacing w:line="360" w:lineRule="auto"/>
        <w:ind w:firstLine="709"/>
        <w:jc w:val="both"/>
        <w:rPr>
          <w:sz w:val="28"/>
          <w:szCs w:val="28"/>
        </w:rPr>
      </w:pPr>
    </w:p>
    <w:p w:rsidR="000F6F32" w:rsidRPr="001018FC" w:rsidRDefault="000F6F32" w:rsidP="001018FC">
      <w:pPr>
        <w:widowControl w:val="0"/>
        <w:shd w:val="clear" w:color="auto" w:fill="FFFFFF"/>
        <w:tabs>
          <w:tab w:val="left" w:pos="8740"/>
        </w:tabs>
        <w:spacing w:line="360" w:lineRule="auto"/>
        <w:ind w:firstLine="709"/>
        <w:jc w:val="both"/>
        <w:rPr>
          <w:sz w:val="28"/>
          <w:szCs w:val="28"/>
        </w:rPr>
      </w:pPr>
      <w:r w:rsidRPr="001018FC">
        <w:rPr>
          <w:sz w:val="28"/>
          <w:szCs w:val="28"/>
        </w:rPr>
        <w:t>Таблица 2.</w:t>
      </w:r>
      <w:r w:rsidR="00652B8A" w:rsidRPr="001018FC">
        <w:rPr>
          <w:sz w:val="28"/>
          <w:szCs w:val="28"/>
        </w:rPr>
        <w:t>4</w:t>
      </w:r>
    </w:p>
    <w:p w:rsidR="000F6F32" w:rsidRPr="001018FC" w:rsidRDefault="00495D8C" w:rsidP="001018FC">
      <w:pPr>
        <w:widowControl w:val="0"/>
        <w:shd w:val="clear" w:color="auto" w:fill="FFFFFF"/>
        <w:spacing w:line="360" w:lineRule="auto"/>
        <w:ind w:firstLine="709"/>
        <w:jc w:val="both"/>
        <w:rPr>
          <w:sz w:val="28"/>
          <w:szCs w:val="28"/>
        </w:rPr>
      </w:pPr>
      <w:r w:rsidRPr="001018FC">
        <w:rPr>
          <w:sz w:val="28"/>
          <w:szCs w:val="28"/>
        </w:rPr>
        <w:t xml:space="preserve">Динамика </w:t>
      </w:r>
      <w:r w:rsidRPr="001018FC">
        <w:rPr>
          <w:bCs/>
          <w:sz w:val="28"/>
          <w:szCs w:val="28"/>
        </w:rPr>
        <w:t>доход</w:t>
      </w:r>
      <w:r w:rsidR="00510E40" w:rsidRPr="001018FC">
        <w:rPr>
          <w:bCs/>
          <w:sz w:val="28"/>
          <w:szCs w:val="28"/>
        </w:rPr>
        <w:t>ов и расходов</w:t>
      </w:r>
      <w:r w:rsidRPr="001018FC">
        <w:rPr>
          <w:bCs/>
          <w:sz w:val="28"/>
          <w:szCs w:val="28"/>
        </w:rPr>
        <w:t xml:space="preserve"> бюджета Камчатской области за 2003 – 2006 гг.</w:t>
      </w:r>
      <w:r w:rsidR="00925E73" w:rsidRPr="001018FC">
        <w:rPr>
          <w:bCs/>
          <w:sz w:val="28"/>
          <w:szCs w:val="28"/>
        </w:rPr>
        <w:t xml:space="preserve"> (в</w:t>
      </w:r>
      <w:r w:rsidR="00E961A5" w:rsidRPr="001018FC">
        <w:rPr>
          <w:bCs/>
          <w:sz w:val="28"/>
          <w:szCs w:val="28"/>
        </w:rPr>
        <w:t xml:space="preserve"> тыс.</w:t>
      </w:r>
      <w:r w:rsidR="00925E73" w:rsidRPr="001018FC">
        <w:rPr>
          <w:bCs/>
          <w:sz w:val="28"/>
          <w:szCs w:val="28"/>
        </w:rPr>
        <w:t xml:space="preserve">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2197"/>
        <w:gridCol w:w="1944"/>
        <w:gridCol w:w="2061"/>
        <w:gridCol w:w="1483"/>
      </w:tblGrid>
      <w:tr w:rsidR="00137C05" w:rsidRPr="001018FC" w:rsidTr="001018FC">
        <w:trPr>
          <w:trHeight w:val="245"/>
        </w:trPr>
        <w:tc>
          <w:tcPr>
            <w:tcW w:w="1104"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Год</w:t>
            </w:r>
          </w:p>
        </w:tc>
        <w:tc>
          <w:tcPr>
            <w:tcW w:w="2197"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Доходы бюджета</w:t>
            </w:r>
          </w:p>
        </w:tc>
        <w:tc>
          <w:tcPr>
            <w:tcW w:w="1944" w:type="dxa"/>
          </w:tcPr>
          <w:p w:rsidR="00F329E9" w:rsidRPr="001018FC" w:rsidRDefault="00F329E9" w:rsidP="001018FC">
            <w:pPr>
              <w:widowControl w:val="0"/>
              <w:spacing w:line="360" w:lineRule="auto"/>
              <w:jc w:val="both"/>
              <w:rPr>
                <w:sz w:val="20"/>
                <w:szCs w:val="20"/>
              </w:rPr>
            </w:pPr>
            <w:r w:rsidRPr="001018FC">
              <w:rPr>
                <w:sz w:val="20"/>
                <w:szCs w:val="20"/>
              </w:rPr>
              <w:t>Расходы бюджета</w:t>
            </w:r>
          </w:p>
        </w:tc>
        <w:tc>
          <w:tcPr>
            <w:tcW w:w="2061" w:type="dxa"/>
          </w:tcPr>
          <w:p w:rsidR="00F329E9" w:rsidRPr="001018FC" w:rsidRDefault="00F329E9" w:rsidP="001018FC">
            <w:pPr>
              <w:widowControl w:val="0"/>
              <w:spacing w:line="360" w:lineRule="auto"/>
              <w:jc w:val="both"/>
              <w:rPr>
                <w:sz w:val="20"/>
                <w:szCs w:val="20"/>
              </w:rPr>
            </w:pPr>
            <w:r w:rsidRPr="001018FC">
              <w:rPr>
                <w:sz w:val="20"/>
                <w:szCs w:val="20"/>
              </w:rPr>
              <w:t>Дефицит бюджета</w:t>
            </w:r>
          </w:p>
        </w:tc>
        <w:tc>
          <w:tcPr>
            <w:tcW w:w="1483" w:type="dxa"/>
          </w:tcPr>
          <w:p w:rsidR="00F329E9" w:rsidRPr="001018FC" w:rsidRDefault="00137C05" w:rsidP="001018FC">
            <w:pPr>
              <w:widowControl w:val="0"/>
              <w:spacing w:line="360" w:lineRule="auto"/>
              <w:jc w:val="both"/>
              <w:rPr>
                <w:sz w:val="20"/>
                <w:szCs w:val="20"/>
              </w:rPr>
            </w:pPr>
            <w:r w:rsidRPr="001018FC">
              <w:rPr>
                <w:sz w:val="20"/>
                <w:szCs w:val="20"/>
              </w:rPr>
              <w:t>Дефицит в %</w:t>
            </w:r>
          </w:p>
        </w:tc>
      </w:tr>
      <w:tr w:rsidR="00137C05" w:rsidRPr="001018FC" w:rsidTr="001018FC">
        <w:trPr>
          <w:trHeight w:val="361"/>
        </w:trPr>
        <w:tc>
          <w:tcPr>
            <w:tcW w:w="1104"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2003</w:t>
            </w:r>
          </w:p>
        </w:tc>
        <w:tc>
          <w:tcPr>
            <w:tcW w:w="2197"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7184109</w:t>
            </w:r>
          </w:p>
        </w:tc>
        <w:tc>
          <w:tcPr>
            <w:tcW w:w="1944" w:type="dxa"/>
          </w:tcPr>
          <w:p w:rsidR="00F329E9" w:rsidRPr="001018FC" w:rsidRDefault="001018FC" w:rsidP="001018FC">
            <w:pPr>
              <w:widowControl w:val="0"/>
              <w:spacing w:line="360" w:lineRule="auto"/>
              <w:jc w:val="both"/>
              <w:rPr>
                <w:sz w:val="20"/>
                <w:szCs w:val="20"/>
              </w:rPr>
            </w:pPr>
            <w:r w:rsidRPr="001018FC">
              <w:rPr>
                <w:sz w:val="20"/>
                <w:szCs w:val="20"/>
              </w:rPr>
              <w:t xml:space="preserve"> </w:t>
            </w:r>
            <w:r w:rsidR="00F329E9" w:rsidRPr="001018FC">
              <w:rPr>
                <w:sz w:val="20"/>
                <w:szCs w:val="20"/>
              </w:rPr>
              <w:t>7260516</w:t>
            </w:r>
          </w:p>
        </w:tc>
        <w:tc>
          <w:tcPr>
            <w:tcW w:w="2061"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-76407</w:t>
            </w:r>
          </w:p>
        </w:tc>
        <w:tc>
          <w:tcPr>
            <w:tcW w:w="1483"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C55226" w:rsidRPr="001018FC">
              <w:rPr>
                <w:sz w:val="20"/>
                <w:szCs w:val="20"/>
              </w:rPr>
              <w:t>1,05</w:t>
            </w:r>
          </w:p>
        </w:tc>
      </w:tr>
      <w:tr w:rsidR="00137C05" w:rsidRPr="001018FC" w:rsidTr="001018FC">
        <w:trPr>
          <w:trHeight w:val="227"/>
        </w:trPr>
        <w:tc>
          <w:tcPr>
            <w:tcW w:w="1104"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2004</w:t>
            </w:r>
          </w:p>
        </w:tc>
        <w:tc>
          <w:tcPr>
            <w:tcW w:w="2197"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7261096</w:t>
            </w:r>
          </w:p>
        </w:tc>
        <w:tc>
          <w:tcPr>
            <w:tcW w:w="1944"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7429419</w:t>
            </w:r>
          </w:p>
        </w:tc>
        <w:tc>
          <w:tcPr>
            <w:tcW w:w="2061"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-168323</w:t>
            </w:r>
          </w:p>
        </w:tc>
        <w:tc>
          <w:tcPr>
            <w:tcW w:w="1483"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C55226" w:rsidRPr="001018FC">
              <w:rPr>
                <w:sz w:val="20"/>
                <w:szCs w:val="20"/>
              </w:rPr>
              <w:t>2,27</w:t>
            </w:r>
          </w:p>
        </w:tc>
      </w:tr>
      <w:tr w:rsidR="00137C05" w:rsidRPr="001018FC" w:rsidTr="001018FC">
        <w:trPr>
          <w:trHeight w:val="162"/>
        </w:trPr>
        <w:tc>
          <w:tcPr>
            <w:tcW w:w="1104"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2005</w:t>
            </w:r>
          </w:p>
        </w:tc>
        <w:tc>
          <w:tcPr>
            <w:tcW w:w="2197"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9626078</w:t>
            </w:r>
          </w:p>
        </w:tc>
        <w:tc>
          <w:tcPr>
            <w:tcW w:w="1944"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10284969</w:t>
            </w:r>
          </w:p>
        </w:tc>
        <w:tc>
          <w:tcPr>
            <w:tcW w:w="2061"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-658891</w:t>
            </w:r>
          </w:p>
        </w:tc>
        <w:tc>
          <w:tcPr>
            <w:tcW w:w="1483"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C55226" w:rsidRPr="001018FC">
              <w:rPr>
                <w:sz w:val="20"/>
                <w:szCs w:val="20"/>
              </w:rPr>
              <w:t>6,4</w:t>
            </w:r>
          </w:p>
        </w:tc>
      </w:tr>
      <w:tr w:rsidR="00137C05" w:rsidRPr="001018FC" w:rsidTr="001018FC">
        <w:trPr>
          <w:trHeight w:val="309"/>
        </w:trPr>
        <w:tc>
          <w:tcPr>
            <w:tcW w:w="1104" w:type="dxa"/>
          </w:tcPr>
          <w:p w:rsidR="00F329E9" w:rsidRPr="001018FC" w:rsidRDefault="00F329E9" w:rsidP="001018FC">
            <w:pPr>
              <w:widowControl w:val="0"/>
              <w:shd w:val="clear" w:color="auto" w:fill="FFFFFF"/>
              <w:spacing w:line="360" w:lineRule="auto"/>
              <w:jc w:val="both"/>
              <w:rPr>
                <w:sz w:val="20"/>
                <w:szCs w:val="20"/>
              </w:rPr>
            </w:pPr>
            <w:r w:rsidRPr="001018FC">
              <w:rPr>
                <w:sz w:val="20"/>
                <w:szCs w:val="20"/>
              </w:rPr>
              <w:t>2006</w:t>
            </w:r>
          </w:p>
        </w:tc>
        <w:tc>
          <w:tcPr>
            <w:tcW w:w="2197"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12616959</w:t>
            </w:r>
          </w:p>
        </w:tc>
        <w:tc>
          <w:tcPr>
            <w:tcW w:w="1944"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13334336</w:t>
            </w:r>
          </w:p>
        </w:tc>
        <w:tc>
          <w:tcPr>
            <w:tcW w:w="2061"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F329E9" w:rsidRPr="001018FC">
              <w:rPr>
                <w:sz w:val="20"/>
                <w:szCs w:val="20"/>
              </w:rPr>
              <w:t>-717377</w:t>
            </w:r>
          </w:p>
        </w:tc>
        <w:tc>
          <w:tcPr>
            <w:tcW w:w="1483" w:type="dxa"/>
          </w:tcPr>
          <w:p w:rsidR="00F329E9" w:rsidRPr="001018FC" w:rsidRDefault="001018FC" w:rsidP="001018FC">
            <w:pPr>
              <w:widowControl w:val="0"/>
              <w:shd w:val="clear" w:color="auto" w:fill="FFFFFF"/>
              <w:spacing w:line="360" w:lineRule="auto"/>
              <w:jc w:val="both"/>
              <w:rPr>
                <w:sz w:val="20"/>
                <w:szCs w:val="20"/>
              </w:rPr>
            </w:pPr>
            <w:r w:rsidRPr="001018FC">
              <w:rPr>
                <w:sz w:val="20"/>
                <w:szCs w:val="20"/>
              </w:rPr>
              <w:t xml:space="preserve"> </w:t>
            </w:r>
            <w:r w:rsidR="00C55226" w:rsidRPr="001018FC">
              <w:rPr>
                <w:sz w:val="20"/>
                <w:szCs w:val="20"/>
              </w:rPr>
              <w:t>5,38</w:t>
            </w:r>
          </w:p>
        </w:tc>
      </w:tr>
    </w:tbl>
    <w:p w:rsidR="002A5C03" w:rsidRPr="001018FC" w:rsidRDefault="001018FC" w:rsidP="001018FC">
      <w:pPr>
        <w:widowControl w:val="0"/>
        <w:tabs>
          <w:tab w:val="left" w:pos="920"/>
        </w:tabs>
        <w:spacing w:line="360" w:lineRule="auto"/>
        <w:ind w:firstLine="709"/>
        <w:jc w:val="both"/>
        <w:rPr>
          <w:sz w:val="28"/>
          <w:szCs w:val="28"/>
        </w:rPr>
      </w:pPr>
      <w:r>
        <w:rPr>
          <w:b/>
          <w:sz w:val="28"/>
          <w:szCs w:val="28"/>
        </w:rPr>
        <w:br w:type="page"/>
      </w:r>
      <w:r w:rsidR="00FE47CD" w:rsidRPr="001018FC">
        <w:rPr>
          <w:sz w:val="28"/>
          <w:szCs w:val="28"/>
        </w:rPr>
        <w:t>Анализ исполнения доходной части бюджета Камчатской области за 2006 год позволяет сделать следующие выводы и предложения:</w:t>
      </w:r>
    </w:p>
    <w:p w:rsidR="00FE47CD" w:rsidRPr="001018FC" w:rsidRDefault="00FE47CD" w:rsidP="001018FC">
      <w:pPr>
        <w:widowControl w:val="0"/>
        <w:tabs>
          <w:tab w:val="left" w:pos="920"/>
        </w:tabs>
        <w:spacing w:line="360" w:lineRule="auto"/>
        <w:ind w:firstLine="709"/>
        <w:jc w:val="both"/>
        <w:rPr>
          <w:sz w:val="28"/>
          <w:szCs w:val="28"/>
        </w:rPr>
      </w:pPr>
      <w:r w:rsidRPr="001018FC">
        <w:rPr>
          <w:sz w:val="28"/>
          <w:szCs w:val="28"/>
        </w:rPr>
        <w:t>1. Бюджет Камчатской области является высокодотационым,</w:t>
      </w:r>
      <w:r w:rsidR="00C344E0" w:rsidRPr="001018FC">
        <w:rPr>
          <w:sz w:val="28"/>
          <w:szCs w:val="28"/>
        </w:rPr>
        <w:t xml:space="preserve"> то есть собственные доходы бюджета Камчатской области (без учета трансфертов из Федерального бюджета) составляют </w:t>
      </w:r>
      <w:r w:rsidR="000816E0" w:rsidRPr="001018FC">
        <w:rPr>
          <w:sz w:val="28"/>
          <w:szCs w:val="28"/>
        </w:rPr>
        <w:t>39,4 %</w:t>
      </w:r>
      <w:r w:rsidR="00050C1F" w:rsidRPr="001018FC">
        <w:rPr>
          <w:sz w:val="28"/>
          <w:szCs w:val="28"/>
        </w:rPr>
        <w:t>.</w:t>
      </w:r>
    </w:p>
    <w:p w:rsidR="00050C1F" w:rsidRPr="001018FC" w:rsidRDefault="00050C1F" w:rsidP="001018FC">
      <w:pPr>
        <w:widowControl w:val="0"/>
        <w:tabs>
          <w:tab w:val="left" w:pos="920"/>
        </w:tabs>
        <w:spacing w:line="360" w:lineRule="auto"/>
        <w:ind w:firstLine="709"/>
        <w:jc w:val="both"/>
        <w:rPr>
          <w:sz w:val="28"/>
          <w:szCs w:val="28"/>
        </w:rPr>
      </w:pPr>
      <w:r w:rsidRPr="001018FC">
        <w:rPr>
          <w:sz w:val="28"/>
          <w:szCs w:val="28"/>
        </w:rPr>
        <w:t>В структуре бюджета Камчатской области налоговые доходы</w:t>
      </w:r>
      <w:r w:rsidR="001B7E83" w:rsidRPr="001018FC">
        <w:rPr>
          <w:sz w:val="28"/>
          <w:szCs w:val="28"/>
        </w:rPr>
        <w:t xml:space="preserve"> составляют </w:t>
      </w:r>
      <w:r w:rsidR="001B7E83" w:rsidRPr="001018FC">
        <w:rPr>
          <w:sz w:val="28"/>
        </w:rPr>
        <w:t>4557522 тыс. рублей</w:t>
      </w:r>
      <w:r w:rsidR="00232FF4" w:rsidRPr="001018FC">
        <w:rPr>
          <w:sz w:val="28"/>
        </w:rPr>
        <w:t xml:space="preserve"> или 36 %</w:t>
      </w:r>
      <w:r w:rsidR="004517E2" w:rsidRPr="001018FC">
        <w:rPr>
          <w:sz w:val="28"/>
        </w:rPr>
        <w:t xml:space="preserve"> его доходной части</w:t>
      </w:r>
      <w:r w:rsidR="00232FF4" w:rsidRPr="001018FC">
        <w:rPr>
          <w:sz w:val="28"/>
        </w:rPr>
        <w:t>, неналоговые доходы составляют</w:t>
      </w:r>
      <w:r w:rsidR="00232FF4" w:rsidRPr="001018FC">
        <w:rPr>
          <w:sz w:val="28"/>
          <w:szCs w:val="28"/>
        </w:rPr>
        <w:t xml:space="preserve"> 414720 тыс. рублей или 3,6 %</w:t>
      </w:r>
      <w:r w:rsidR="004517E2" w:rsidRPr="001018FC">
        <w:rPr>
          <w:sz w:val="28"/>
          <w:szCs w:val="28"/>
        </w:rPr>
        <w:t xml:space="preserve"> его доходной части</w:t>
      </w:r>
      <w:r w:rsidR="00232FF4" w:rsidRPr="001018FC">
        <w:rPr>
          <w:sz w:val="28"/>
          <w:szCs w:val="28"/>
        </w:rPr>
        <w:t xml:space="preserve"> и трансферты</w:t>
      </w:r>
      <w:r w:rsidR="00731B00" w:rsidRPr="001018FC">
        <w:rPr>
          <w:sz w:val="28"/>
          <w:szCs w:val="28"/>
        </w:rPr>
        <w:t xml:space="preserve"> из Федерального бюджета</w:t>
      </w:r>
      <w:r w:rsidR="00232FF4" w:rsidRPr="001018FC">
        <w:rPr>
          <w:sz w:val="28"/>
          <w:szCs w:val="28"/>
        </w:rPr>
        <w:t xml:space="preserve"> составляют 7644717 тыс. рублей или 60,6 %</w:t>
      </w:r>
      <w:r w:rsidR="004517E2" w:rsidRPr="001018FC">
        <w:rPr>
          <w:sz w:val="28"/>
          <w:szCs w:val="28"/>
        </w:rPr>
        <w:t xml:space="preserve"> его доходной части</w:t>
      </w:r>
      <w:r w:rsidR="00232FF4" w:rsidRPr="001018FC">
        <w:rPr>
          <w:sz w:val="28"/>
          <w:szCs w:val="28"/>
        </w:rPr>
        <w:t>.</w:t>
      </w:r>
    </w:p>
    <w:p w:rsidR="0036565D" w:rsidRPr="001018FC" w:rsidRDefault="00232FF4" w:rsidP="001018FC">
      <w:pPr>
        <w:widowControl w:val="0"/>
        <w:tabs>
          <w:tab w:val="left" w:pos="920"/>
        </w:tabs>
        <w:spacing w:line="360" w:lineRule="auto"/>
        <w:ind w:firstLine="709"/>
        <w:jc w:val="both"/>
        <w:rPr>
          <w:sz w:val="28"/>
          <w:szCs w:val="28"/>
        </w:rPr>
      </w:pPr>
      <w:r w:rsidRPr="001018FC">
        <w:rPr>
          <w:sz w:val="28"/>
          <w:szCs w:val="28"/>
        </w:rPr>
        <w:t>2. За 2003 – 2006 года наблюдается рост налоговых поступлений за счет: увеличения налоговых ставок, увеличения заработной платы работников бюджетной сферы, повышению качества администрирования</w:t>
      </w:r>
      <w:r w:rsidR="0036565D" w:rsidRPr="001018FC">
        <w:rPr>
          <w:sz w:val="28"/>
          <w:szCs w:val="28"/>
        </w:rPr>
        <w:t>, при этом нельзя забывать и о росте размера пенсий и социальных выплат, которые косвенно влияют на увеличение размера налоговых поступлений (увеличение количества продаж).</w:t>
      </w:r>
    </w:p>
    <w:p w:rsidR="001121B6" w:rsidRPr="001018FC" w:rsidRDefault="0036565D" w:rsidP="001018FC">
      <w:pPr>
        <w:widowControl w:val="0"/>
        <w:tabs>
          <w:tab w:val="left" w:pos="920"/>
        </w:tabs>
        <w:spacing w:line="360" w:lineRule="auto"/>
        <w:ind w:firstLine="709"/>
        <w:jc w:val="both"/>
        <w:rPr>
          <w:sz w:val="28"/>
          <w:szCs w:val="28"/>
        </w:rPr>
      </w:pPr>
      <w:r w:rsidRPr="001018FC">
        <w:rPr>
          <w:sz w:val="28"/>
          <w:szCs w:val="28"/>
        </w:rPr>
        <w:t>3.</w:t>
      </w:r>
      <w:r w:rsidR="00A11FD9" w:rsidRPr="001018FC">
        <w:rPr>
          <w:sz w:val="28"/>
          <w:szCs w:val="28"/>
        </w:rPr>
        <w:t xml:space="preserve"> </w:t>
      </w:r>
      <w:r w:rsidRPr="001018FC">
        <w:rPr>
          <w:sz w:val="28"/>
          <w:szCs w:val="28"/>
        </w:rPr>
        <w:t>Необходимо обратить особое вним</w:t>
      </w:r>
      <w:r w:rsidR="007F51F3" w:rsidRPr="001018FC">
        <w:rPr>
          <w:sz w:val="28"/>
          <w:szCs w:val="28"/>
        </w:rPr>
        <w:t>ание на увеличение в доходной части бюджета Камчатской области доли неналоговых источников доходов от использования государственной собственности находящейся в распоряже</w:t>
      </w:r>
      <w:r w:rsidR="00045948" w:rsidRPr="001018FC">
        <w:rPr>
          <w:sz w:val="28"/>
          <w:szCs w:val="28"/>
        </w:rPr>
        <w:t xml:space="preserve">нии региональных органов власти, необходимо не только повысить эффективность ее использования, но и способствовать ее </w:t>
      </w:r>
      <w:r w:rsidR="00A4158B" w:rsidRPr="001018FC">
        <w:rPr>
          <w:sz w:val="28"/>
          <w:szCs w:val="28"/>
        </w:rPr>
        <w:t>увеличению</w:t>
      </w:r>
      <w:r w:rsidR="00045948" w:rsidRPr="001018FC">
        <w:rPr>
          <w:sz w:val="28"/>
          <w:szCs w:val="28"/>
        </w:rPr>
        <w:t xml:space="preserve"> в наиболее емких секторах экономики, позволяющих в короткое время окупить затраты на ее приобретение. </w:t>
      </w:r>
    </w:p>
    <w:p w:rsidR="00232FF4" w:rsidRPr="001018FC" w:rsidRDefault="004B15D8" w:rsidP="001018FC">
      <w:pPr>
        <w:widowControl w:val="0"/>
        <w:tabs>
          <w:tab w:val="left" w:pos="920"/>
        </w:tabs>
        <w:spacing w:line="360" w:lineRule="auto"/>
        <w:ind w:firstLine="709"/>
        <w:jc w:val="both"/>
        <w:rPr>
          <w:sz w:val="28"/>
          <w:szCs w:val="28"/>
        </w:rPr>
      </w:pPr>
      <w:r w:rsidRPr="001018FC">
        <w:rPr>
          <w:sz w:val="28"/>
          <w:szCs w:val="28"/>
        </w:rPr>
        <w:t>В бюджете Камчатской области неналоговые поступления составили всего 414720 или 3,4 % его доходной части.</w:t>
      </w:r>
    </w:p>
    <w:p w:rsidR="001121B6" w:rsidRPr="001018FC" w:rsidRDefault="001121B6" w:rsidP="001018FC">
      <w:pPr>
        <w:widowControl w:val="0"/>
        <w:tabs>
          <w:tab w:val="left" w:pos="920"/>
        </w:tabs>
        <w:spacing w:line="360" w:lineRule="auto"/>
        <w:ind w:firstLine="709"/>
        <w:jc w:val="both"/>
        <w:rPr>
          <w:sz w:val="28"/>
          <w:szCs w:val="28"/>
        </w:rPr>
      </w:pPr>
      <w:r w:rsidRPr="001018FC">
        <w:rPr>
          <w:sz w:val="28"/>
          <w:szCs w:val="28"/>
        </w:rPr>
        <w:t xml:space="preserve">4. </w:t>
      </w:r>
      <w:r w:rsidR="0057736B" w:rsidRPr="001018FC">
        <w:rPr>
          <w:sz w:val="28"/>
          <w:szCs w:val="28"/>
        </w:rPr>
        <w:t>Рекомендовать органам власти Камчатской области разработать программу социально – экономического развития Камчатской области, с последующим согласованием с Правительством РФ, которая послужит основой для разработки перспективного плана социального развития Камчатки</w:t>
      </w:r>
      <w:r w:rsidR="00A53E60" w:rsidRPr="001018FC">
        <w:rPr>
          <w:sz w:val="28"/>
          <w:szCs w:val="28"/>
        </w:rPr>
        <w:t>, который в свою очередь будет основой для составления реального обеспеченного финансами трехлетнего областного бюджета.</w:t>
      </w:r>
      <w:r w:rsidR="0057736B" w:rsidRPr="001018FC">
        <w:rPr>
          <w:sz w:val="28"/>
          <w:szCs w:val="28"/>
        </w:rPr>
        <w:t xml:space="preserve"> </w:t>
      </w:r>
    </w:p>
    <w:p w:rsidR="00292E97" w:rsidRPr="001018FC" w:rsidRDefault="001018FC" w:rsidP="001018FC">
      <w:pPr>
        <w:widowControl w:val="0"/>
        <w:spacing w:line="360" w:lineRule="auto"/>
        <w:ind w:firstLine="709"/>
        <w:jc w:val="both"/>
        <w:rPr>
          <w:b/>
          <w:sz w:val="28"/>
          <w:szCs w:val="28"/>
        </w:rPr>
      </w:pPr>
      <w:r>
        <w:rPr>
          <w:b/>
          <w:sz w:val="28"/>
          <w:szCs w:val="28"/>
        </w:rPr>
        <w:br w:type="page"/>
      </w:r>
      <w:r w:rsidR="009A1639" w:rsidRPr="001018FC">
        <w:rPr>
          <w:b/>
          <w:sz w:val="28"/>
          <w:szCs w:val="28"/>
        </w:rPr>
        <w:t>ГЛАВА 3</w:t>
      </w:r>
      <w:r w:rsidR="00845D86" w:rsidRPr="001018FC">
        <w:rPr>
          <w:b/>
          <w:sz w:val="28"/>
          <w:szCs w:val="28"/>
        </w:rPr>
        <w:t>.</w:t>
      </w:r>
      <w:r w:rsidR="009A1639" w:rsidRPr="001018FC">
        <w:rPr>
          <w:b/>
          <w:sz w:val="28"/>
          <w:szCs w:val="28"/>
        </w:rPr>
        <w:t xml:space="preserve"> </w:t>
      </w:r>
      <w:r w:rsidR="004A4128" w:rsidRPr="001018FC">
        <w:rPr>
          <w:b/>
          <w:sz w:val="28"/>
          <w:szCs w:val="28"/>
        </w:rPr>
        <w:t>С</w:t>
      </w:r>
      <w:r w:rsidR="004B21A3" w:rsidRPr="001018FC">
        <w:rPr>
          <w:b/>
          <w:sz w:val="28"/>
          <w:szCs w:val="28"/>
        </w:rPr>
        <w:t xml:space="preserve">ОВЕРШЕНСТВОВАНИЕ ПРОЦЕССА КАЗНАЧЕЙСКОГО </w:t>
      </w:r>
      <w:r w:rsidR="00004669" w:rsidRPr="001018FC">
        <w:rPr>
          <w:b/>
          <w:sz w:val="28"/>
          <w:szCs w:val="28"/>
        </w:rPr>
        <w:t xml:space="preserve">ИСПОЛНЕНИЯ БЮДЖЕТОВ </w:t>
      </w:r>
    </w:p>
    <w:p w:rsidR="001018FC" w:rsidRDefault="001018FC" w:rsidP="001018FC">
      <w:pPr>
        <w:widowControl w:val="0"/>
        <w:spacing w:line="360" w:lineRule="auto"/>
        <w:ind w:firstLine="709"/>
        <w:jc w:val="both"/>
        <w:rPr>
          <w:b/>
          <w:sz w:val="28"/>
          <w:szCs w:val="32"/>
        </w:rPr>
      </w:pPr>
    </w:p>
    <w:p w:rsidR="00792451" w:rsidRPr="001018FC" w:rsidRDefault="00D80B39" w:rsidP="001018FC">
      <w:pPr>
        <w:widowControl w:val="0"/>
        <w:spacing w:line="360" w:lineRule="auto"/>
        <w:ind w:firstLine="709"/>
        <w:jc w:val="both"/>
        <w:rPr>
          <w:b/>
          <w:sz w:val="28"/>
          <w:szCs w:val="28"/>
        </w:rPr>
      </w:pPr>
      <w:r w:rsidRPr="001018FC">
        <w:rPr>
          <w:b/>
          <w:sz w:val="28"/>
          <w:szCs w:val="32"/>
        </w:rPr>
        <w:t xml:space="preserve">3.1 </w:t>
      </w:r>
      <w:r w:rsidRPr="001018FC">
        <w:rPr>
          <w:b/>
          <w:sz w:val="28"/>
          <w:szCs w:val="28"/>
        </w:rPr>
        <w:t>Инструменты и механизмы</w:t>
      </w:r>
      <w:r w:rsidR="00792451" w:rsidRPr="001018FC">
        <w:rPr>
          <w:b/>
          <w:sz w:val="28"/>
          <w:szCs w:val="28"/>
        </w:rPr>
        <w:t xml:space="preserve"> совершенствования казначейской системы РФ</w:t>
      </w:r>
    </w:p>
    <w:p w:rsidR="009C62DE" w:rsidRPr="001018FC" w:rsidRDefault="009C62DE" w:rsidP="001018FC">
      <w:pPr>
        <w:widowControl w:val="0"/>
        <w:spacing w:line="360" w:lineRule="auto"/>
        <w:ind w:firstLine="709"/>
        <w:jc w:val="both"/>
        <w:rPr>
          <w:sz w:val="28"/>
          <w:szCs w:val="28"/>
        </w:rPr>
      </w:pPr>
    </w:p>
    <w:p w:rsidR="008B5AFD" w:rsidRPr="001018FC" w:rsidRDefault="009C62DE" w:rsidP="001018FC">
      <w:pPr>
        <w:widowControl w:val="0"/>
        <w:spacing w:line="360" w:lineRule="auto"/>
        <w:ind w:firstLine="709"/>
        <w:jc w:val="both"/>
        <w:rPr>
          <w:sz w:val="28"/>
          <w:szCs w:val="28"/>
        </w:rPr>
      </w:pPr>
      <w:r w:rsidRPr="001018FC">
        <w:rPr>
          <w:sz w:val="28"/>
          <w:szCs w:val="28"/>
        </w:rPr>
        <w:t>На</w:t>
      </w:r>
      <w:r w:rsidR="00F13944" w:rsidRPr="001018FC">
        <w:rPr>
          <w:sz w:val="28"/>
          <w:szCs w:val="28"/>
        </w:rPr>
        <w:t>чиная</w:t>
      </w:r>
      <w:r w:rsidR="0065314F" w:rsidRPr="001018FC">
        <w:rPr>
          <w:sz w:val="28"/>
          <w:szCs w:val="28"/>
        </w:rPr>
        <w:t xml:space="preserve"> с </w:t>
      </w:r>
      <w:smartTag w:uri="urn:schemas-microsoft-com:office:smarttags" w:element="metricconverter">
        <w:smartTagPr>
          <w:attr w:name="ProductID" w:val="1992 г"/>
        </w:smartTagPr>
        <w:r w:rsidR="0065314F" w:rsidRPr="001018FC">
          <w:rPr>
            <w:sz w:val="28"/>
            <w:szCs w:val="28"/>
          </w:rPr>
          <w:t>1992 г</w:t>
        </w:r>
      </w:smartTag>
      <w:r w:rsidR="0065314F" w:rsidRPr="001018FC">
        <w:rPr>
          <w:sz w:val="28"/>
          <w:szCs w:val="28"/>
        </w:rPr>
        <w:t>. и на</w:t>
      </w:r>
      <w:r w:rsidR="001018FC">
        <w:rPr>
          <w:sz w:val="28"/>
          <w:szCs w:val="28"/>
        </w:rPr>
        <w:t xml:space="preserve"> </w:t>
      </w:r>
      <w:r w:rsidRPr="001018FC">
        <w:rPr>
          <w:sz w:val="28"/>
          <w:szCs w:val="28"/>
        </w:rPr>
        <w:t>протяжении всего своего развития</w:t>
      </w:r>
      <w:r w:rsidR="00EC2987" w:rsidRPr="001018FC">
        <w:rPr>
          <w:sz w:val="28"/>
          <w:szCs w:val="28"/>
        </w:rPr>
        <w:t>,</w:t>
      </w:r>
      <w:r w:rsidRPr="001018FC">
        <w:rPr>
          <w:sz w:val="28"/>
          <w:szCs w:val="28"/>
        </w:rPr>
        <w:t xml:space="preserve"> казначейская система</w:t>
      </w:r>
      <w:r w:rsidR="00173A93" w:rsidRPr="001018FC">
        <w:rPr>
          <w:sz w:val="28"/>
          <w:szCs w:val="28"/>
        </w:rPr>
        <w:t xml:space="preserve"> РФ</w:t>
      </w:r>
      <w:r w:rsidRPr="001018FC">
        <w:rPr>
          <w:sz w:val="28"/>
          <w:szCs w:val="28"/>
        </w:rPr>
        <w:t xml:space="preserve"> претерпевала значительные изменения</w:t>
      </w:r>
      <w:r w:rsidR="001A0A6D" w:rsidRPr="001018FC">
        <w:rPr>
          <w:sz w:val="28"/>
          <w:szCs w:val="28"/>
        </w:rPr>
        <w:t>,</w:t>
      </w:r>
      <w:r w:rsidR="00B85933" w:rsidRPr="001018FC">
        <w:rPr>
          <w:sz w:val="28"/>
          <w:szCs w:val="28"/>
        </w:rPr>
        <w:t xml:space="preserve"> как в своем составе</w:t>
      </w:r>
      <w:r w:rsidR="001A0A6D" w:rsidRPr="001018FC">
        <w:rPr>
          <w:sz w:val="28"/>
          <w:szCs w:val="28"/>
        </w:rPr>
        <w:t>,</w:t>
      </w:r>
      <w:r w:rsidR="009D043A" w:rsidRPr="001018FC">
        <w:rPr>
          <w:sz w:val="28"/>
          <w:szCs w:val="28"/>
        </w:rPr>
        <w:t xml:space="preserve"> так и в своем содержании. В</w:t>
      </w:r>
      <w:r w:rsidR="00E701B2" w:rsidRPr="001018FC">
        <w:rPr>
          <w:sz w:val="28"/>
          <w:szCs w:val="28"/>
        </w:rPr>
        <w:t>ыделение Федерального казначейства из состава Министерства Финансов РФ, или ежегодные изменения и дополнения</w:t>
      </w:r>
      <w:r w:rsidR="009D043A" w:rsidRPr="001018FC">
        <w:rPr>
          <w:sz w:val="28"/>
          <w:szCs w:val="28"/>
        </w:rPr>
        <w:t>,</w:t>
      </w:r>
      <w:r w:rsidR="00E701B2" w:rsidRPr="001018FC">
        <w:rPr>
          <w:sz w:val="28"/>
          <w:szCs w:val="28"/>
        </w:rPr>
        <w:t xml:space="preserve"> вносимые в должностные инструкции</w:t>
      </w:r>
      <w:r w:rsidR="009D043A" w:rsidRPr="001018FC">
        <w:rPr>
          <w:sz w:val="28"/>
          <w:szCs w:val="28"/>
        </w:rPr>
        <w:t>,</w:t>
      </w:r>
      <w:r w:rsidR="00E701B2" w:rsidRPr="001018FC">
        <w:rPr>
          <w:sz w:val="28"/>
          <w:szCs w:val="28"/>
        </w:rPr>
        <w:t xml:space="preserve"> </w:t>
      </w:r>
      <w:r w:rsidR="009D043A" w:rsidRPr="001018FC">
        <w:rPr>
          <w:sz w:val="28"/>
          <w:szCs w:val="28"/>
        </w:rPr>
        <w:t xml:space="preserve">все это было призвано повысить эффективность </w:t>
      </w:r>
      <w:r w:rsidR="007D067F" w:rsidRPr="001018FC">
        <w:rPr>
          <w:sz w:val="28"/>
          <w:szCs w:val="28"/>
        </w:rPr>
        <w:t>реализации бюджетного процесса.</w:t>
      </w:r>
      <w:r w:rsidR="009D043A" w:rsidRPr="001018FC">
        <w:rPr>
          <w:sz w:val="28"/>
          <w:szCs w:val="28"/>
        </w:rPr>
        <w:t xml:space="preserve"> </w:t>
      </w:r>
      <w:r w:rsidR="008B5AFD" w:rsidRPr="001018FC">
        <w:rPr>
          <w:sz w:val="28"/>
          <w:szCs w:val="28"/>
        </w:rPr>
        <w:t>За прошедшие годы Федеральным казначейством была проведена большая работа по развитию казначейской системы исполнения федерального бюджета и кассового обслуживания исполнения бюджетов субъектов Российской Федерации и местных бюджетов.</w:t>
      </w:r>
    </w:p>
    <w:p w:rsidR="008B5AFD" w:rsidRPr="001018FC" w:rsidRDefault="00E5071B" w:rsidP="001018FC">
      <w:pPr>
        <w:widowControl w:val="0"/>
        <w:spacing w:line="360" w:lineRule="auto"/>
        <w:ind w:firstLine="709"/>
        <w:jc w:val="both"/>
        <w:rPr>
          <w:sz w:val="28"/>
          <w:szCs w:val="28"/>
        </w:rPr>
      </w:pPr>
      <w:r w:rsidRPr="001018FC">
        <w:rPr>
          <w:sz w:val="28"/>
          <w:szCs w:val="28"/>
        </w:rPr>
        <w:t>За это время</w:t>
      </w:r>
      <w:r w:rsidR="008B5AFD" w:rsidRPr="001018FC">
        <w:rPr>
          <w:sz w:val="28"/>
          <w:szCs w:val="28"/>
        </w:rPr>
        <w:t xml:space="preserve"> были внесены изменения в Бюджетный кодекс РФ, регулирующие процесс кассового обслуживания исполнения бюджетов </w:t>
      </w:r>
      <w:r w:rsidRPr="001018FC">
        <w:rPr>
          <w:sz w:val="28"/>
          <w:szCs w:val="28"/>
        </w:rPr>
        <w:t>бюджетной системы РФ</w:t>
      </w:r>
      <w:r w:rsidR="00AF2EDB" w:rsidRPr="001018FC">
        <w:rPr>
          <w:sz w:val="28"/>
          <w:szCs w:val="28"/>
        </w:rPr>
        <w:t>, р</w:t>
      </w:r>
      <w:r w:rsidR="008B5AFD" w:rsidRPr="001018FC">
        <w:rPr>
          <w:sz w:val="28"/>
          <w:szCs w:val="28"/>
        </w:rPr>
        <w:t>азграничены полномочия Федерального казначейства и Минфина России в области бюджет</w:t>
      </w:r>
      <w:r w:rsidR="00AF2EDB" w:rsidRPr="001018FC">
        <w:rPr>
          <w:sz w:val="28"/>
          <w:szCs w:val="28"/>
        </w:rPr>
        <w:t>ных отношений,</w:t>
      </w:r>
      <w:r w:rsidR="00425EE4" w:rsidRPr="001018FC">
        <w:rPr>
          <w:sz w:val="28"/>
          <w:szCs w:val="28"/>
        </w:rPr>
        <w:t xml:space="preserve"> было</w:t>
      </w:r>
      <w:r w:rsidR="00AF2EDB" w:rsidRPr="001018FC">
        <w:rPr>
          <w:sz w:val="28"/>
          <w:szCs w:val="28"/>
        </w:rPr>
        <w:t xml:space="preserve"> в</w:t>
      </w:r>
      <w:r w:rsidR="008B5AFD" w:rsidRPr="001018FC">
        <w:rPr>
          <w:sz w:val="28"/>
          <w:szCs w:val="28"/>
        </w:rPr>
        <w:t>ведено понятие администратора поступлений, обеспечивающего контроль за правильностью исчисления, полнотой и своевременностью внесения установленных налогов и сборов для каждого вида доходов.</w:t>
      </w:r>
    </w:p>
    <w:p w:rsidR="008B5AFD" w:rsidRPr="001018FC" w:rsidRDefault="008B5AFD" w:rsidP="001018FC">
      <w:pPr>
        <w:widowControl w:val="0"/>
        <w:spacing w:line="360" w:lineRule="auto"/>
        <w:ind w:firstLine="709"/>
        <w:jc w:val="both"/>
        <w:rPr>
          <w:sz w:val="28"/>
          <w:szCs w:val="28"/>
        </w:rPr>
      </w:pPr>
      <w:r w:rsidRPr="001018FC">
        <w:rPr>
          <w:sz w:val="28"/>
          <w:szCs w:val="28"/>
        </w:rPr>
        <w:t>Реализована Концепция функционирования единого счета Федерального казначейства, в результате чего достигнута полнота и прозрачность учета финансовых потоков, возникающих при реализации межбюджетных отношений между федеральным бюджетом и бюд</w:t>
      </w:r>
      <w:r w:rsidR="004C4300" w:rsidRPr="001018FC">
        <w:rPr>
          <w:sz w:val="28"/>
          <w:szCs w:val="28"/>
        </w:rPr>
        <w:t>жетами других уровней бюджетной системы РФ</w:t>
      </w:r>
      <w:r w:rsidRPr="001018FC">
        <w:rPr>
          <w:sz w:val="28"/>
          <w:szCs w:val="28"/>
        </w:rPr>
        <w:t xml:space="preserve">. </w:t>
      </w:r>
    </w:p>
    <w:p w:rsidR="008B5AFD" w:rsidRPr="001018FC" w:rsidRDefault="008B5AFD" w:rsidP="001018FC">
      <w:pPr>
        <w:widowControl w:val="0"/>
        <w:spacing w:line="360" w:lineRule="auto"/>
        <w:ind w:firstLine="709"/>
        <w:jc w:val="both"/>
        <w:rPr>
          <w:sz w:val="28"/>
          <w:szCs w:val="28"/>
        </w:rPr>
      </w:pPr>
      <w:r w:rsidRPr="001018FC">
        <w:rPr>
          <w:sz w:val="28"/>
          <w:szCs w:val="28"/>
        </w:rPr>
        <w:t>Завершена работа по консолидации и учету на счетах органов Федерального казначейства налоговых и таможенных платежей; полностью решена задача по включению в бюджет целевых бюджетных фондов; создана необходимая нормативная правовая база для учета средств от предпринимательской и иной приносящей доход деятельности на счетах в органах Федеральное казначейство.</w:t>
      </w:r>
    </w:p>
    <w:p w:rsidR="008B5AFD" w:rsidRPr="001018FC" w:rsidRDefault="008B5AFD" w:rsidP="001018FC">
      <w:pPr>
        <w:widowControl w:val="0"/>
        <w:spacing w:line="360" w:lineRule="auto"/>
        <w:ind w:firstLine="709"/>
        <w:jc w:val="both"/>
        <w:rPr>
          <w:sz w:val="28"/>
          <w:szCs w:val="28"/>
        </w:rPr>
      </w:pPr>
      <w:r w:rsidRPr="001018FC">
        <w:rPr>
          <w:sz w:val="28"/>
          <w:szCs w:val="28"/>
        </w:rPr>
        <w:t xml:space="preserve">Внедрена новая технология перевода и перечисления средств федерального бюджета: все расходы, осуществляемые органами ФК по поручениям бюджетополучателей, обеспечиваются за счет средств на едином счете Казначейства России на основании заявок этих управлений, представляемых накануне. При этом все доходы федерального бюджета ежедневно зачисляются на единый счет Федерального казначейства, а остаток на техническом счете УФК ежедневно равен или стремится к нулю. </w:t>
      </w:r>
    </w:p>
    <w:p w:rsidR="008B5AFD" w:rsidRPr="001018FC" w:rsidRDefault="008B5AFD" w:rsidP="001018FC">
      <w:pPr>
        <w:widowControl w:val="0"/>
        <w:spacing w:line="360" w:lineRule="auto"/>
        <w:ind w:firstLine="709"/>
        <w:jc w:val="both"/>
        <w:rPr>
          <w:sz w:val="28"/>
          <w:szCs w:val="28"/>
        </w:rPr>
      </w:pPr>
      <w:r w:rsidRPr="001018FC">
        <w:rPr>
          <w:sz w:val="28"/>
          <w:szCs w:val="28"/>
        </w:rPr>
        <w:t>Создан реестр Главных распорядителей, распорядителей и получателей средств федерального бюджета, что позволило оптимизировать состав указанных учреждений и ограничить круг участников бюджетного процесса, по обязательствам которых Правительство РФ несет субсидиарную ответственность. Полномочия по ведению Сводного реестра переданы Федеральному казначейству.</w:t>
      </w:r>
    </w:p>
    <w:p w:rsidR="00427F52" w:rsidRPr="001018FC" w:rsidRDefault="008B5AFD" w:rsidP="001018FC">
      <w:pPr>
        <w:widowControl w:val="0"/>
        <w:spacing w:line="360" w:lineRule="auto"/>
        <w:ind w:firstLine="709"/>
        <w:jc w:val="both"/>
        <w:rPr>
          <w:sz w:val="28"/>
          <w:szCs w:val="28"/>
        </w:rPr>
      </w:pPr>
      <w:r w:rsidRPr="001018FC">
        <w:rPr>
          <w:sz w:val="28"/>
          <w:szCs w:val="28"/>
        </w:rPr>
        <w:t xml:space="preserve">В рамках реформы разработаны и введены в действие единый план счетов бюджетного учета и Инструкция по бюджетному учету. Обеспечено единство системы учета и отчетности для всех участников исполнения бюджетного процесса на основе единой бюджетной классификации Российской Федерации. Единый план счетов бюджетного учета содержит полный спектр активов и обязательств, чистой стоимости сектора государственного управления, интегрирован с бюджетной классификацией РФ, предусматривает использование метода начислений при учете государственных операций. Учетные данные единиц бюджетной системы РФ, основанные на Едином плане счетов бюджетного учета, консолидируются в соответствии с правилами бухгалтерского учета для получения отчетов: </w:t>
      </w:r>
    </w:p>
    <w:p w:rsidR="00427F52" w:rsidRPr="001018FC" w:rsidRDefault="00427F52" w:rsidP="001018FC">
      <w:pPr>
        <w:widowControl w:val="0"/>
        <w:spacing w:line="360" w:lineRule="auto"/>
        <w:ind w:firstLine="709"/>
        <w:jc w:val="both"/>
        <w:rPr>
          <w:sz w:val="28"/>
          <w:szCs w:val="28"/>
        </w:rPr>
      </w:pPr>
      <w:r w:rsidRPr="001018FC">
        <w:rPr>
          <w:sz w:val="28"/>
          <w:szCs w:val="28"/>
        </w:rPr>
        <w:t xml:space="preserve">- </w:t>
      </w:r>
      <w:r w:rsidR="008B5AFD" w:rsidRPr="001018FC">
        <w:rPr>
          <w:sz w:val="28"/>
          <w:szCs w:val="28"/>
        </w:rPr>
        <w:t xml:space="preserve">по операциям кассового обслуживания, составляемого органом, осуществляющим кассовое обслуживание исполнения бюджета; </w:t>
      </w:r>
    </w:p>
    <w:p w:rsidR="00997692" w:rsidRPr="001018FC" w:rsidRDefault="00427F52" w:rsidP="001018FC">
      <w:pPr>
        <w:widowControl w:val="0"/>
        <w:spacing w:line="360" w:lineRule="auto"/>
        <w:ind w:firstLine="709"/>
        <w:jc w:val="both"/>
        <w:rPr>
          <w:sz w:val="28"/>
          <w:szCs w:val="28"/>
        </w:rPr>
      </w:pPr>
      <w:r w:rsidRPr="001018FC">
        <w:rPr>
          <w:sz w:val="28"/>
          <w:szCs w:val="28"/>
        </w:rPr>
        <w:t xml:space="preserve">- </w:t>
      </w:r>
      <w:r w:rsidR="008B5AFD" w:rsidRPr="001018FC">
        <w:rPr>
          <w:sz w:val="28"/>
          <w:szCs w:val="28"/>
        </w:rPr>
        <w:t xml:space="preserve">главного распорядителя об исполнении бюджета; </w:t>
      </w:r>
    </w:p>
    <w:p w:rsidR="008B5AFD" w:rsidRPr="001018FC" w:rsidRDefault="00997692" w:rsidP="001018FC">
      <w:pPr>
        <w:widowControl w:val="0"/>
        <w:spacing w:line="360" w:lineRule="auto"/>
        <w:ind w:firstLine="709"/>
        <w:jc w:val="both"/>
        <w:rPr>
          <w:sz w:val="28"/>
          <w:szCs w:val="28"/>
        </w:rPr>
      </w:pPr>
      <w:r w:rsidRPr="001018FC">
        <w:rPr>
          <w:sz w:val="28"/>
          <w:szCs w:val="28"/>
        </w:rPr>
        <w:t xml:space="preserve">- </w:t>
      </w:r>
      <w:r w:rsidR="008B5AFD" w:rsidRPr="001018FC">
        <w:rPr>
          <w:sz w:val="28"/>
          <w:szCs w:val="28"/>
        </w:rPr>
        <w:t>главного распорядителя, содержащего показатели финансовой деятельности</w:t>
      </w:r>
      <w:r w:rsidRPr="001018FC">
        <w:rPr>
          <w:sz w:val="28"/>
          <w:szCs w:val="28"/>
        </w:rPr>
        <w:t>.</w:t>
      </w:r>
    </w:p>
    <w:p w:rsidR="008B5AFD" w:rsidRPr="001018FC" w:rsidRDefault="008B5AFD" w:rsidP="001018FC">
      <w:pPr>
        <w:widowControl w:val="0"/>
        <w:spacing w:line="360" w:lineRule="auto"/>
        <w:ind w:firstLine="709"/>
        <w:jc w:val="both"/>
        <w:rPr>
          <w:sz w:val="28"/>
          <w:szCs w:val="28"/>
        </w:rPr>
      </w:pPr>
      <w:r w:rsidRPr="001018FC">
        <w:rPr>
          <w:sz w:val="28"/>
          <w:szCs w:val="28"/>
        </w:rPr>
        <w:t>Введение Инструкция по бюджетному учету в секторе государственного управления обеспечивает формирование полной и достоверной отчетности о состоянии активов, обязательств и финансовых результатах деятельности учреждений, а также об исполнении бюджетов всех уровней бюджетной системы.</w:t>
      </w:r>
    </w:p>
    <w:p w:rsidR="008B5AFD" w:rsidRPr="001018FC" w:rsidRDefault="008B5AFD" w:rsidP="001018FC">
      <w:pPr>
        <w:widowControl w:val="0"/>
        <w:spacing w:line="360" w:lineRule="auto"/>
        <w:ind w:firstLine="709"/>
        <w:jc w:val="both"/>
        <w:rPr>
          <w:sz w:val="28"/>
          <w:szCs w:val="28"/>
        </w:rPr>
      </w:pPr>
      <w:r w:rsidRPr="001018FC">
        <w:rPr>
          <w:sz w:val="28"/>
          <w:szCs w:val="28"/>
        </w:rPr>
        <w:t>В процессе бюджетной реформы произошло разделение ролей кассира и распорядителя бюджетных средств. Теперь все остатки средств хранятся на счетах Федерального казначейства, на счетах бюджетополучателей остался только учет прав на оплату соответствующих обязательств.</w:t>
      </w:r>
    </w:p>
    <w:p w:rsidR="001F0A3A" w:rsidRPr="001018FC" w:rsidRDefault="006A3748" w:rsidP="001018FC">
      <w:pPr>
        <w:widowControl w:val="0"/>
        <w:spacing w:line="360" w:lineRule="auto"/>
        <w:ind w:firstLine="709"/>
        <w:jc w:val="both"/>
        <w:rPr>
          <w:sz w:val="28"/>
          <w:szCs w:val="28"/>
        </w:rPr>
      </w:pPr>
      <w:r w:rsidRPr="001018FC">
        <w:rPr>
          <w:sz w:val="28"/>
          <w:szCs w:val="28"/>
        </w:rPr>
        <w:t xml:space="preserve">Но, несмотря на произведенную огромную работу по реформированию казначейской системы и вместе с ней бюджетного процесса, остается еще много проблем, связанных с реализацией бюджетного законодательства в РФ. </w:t>
      </w:r>
    </w:p>
    <w:p w:rsidR="008A23EE" w:rsidRPr="001018FC" w:rsidRDefault="00A86FC9" w:rsidP="001018FC">
      <w:pPr>
        <w:widowControl w:val="0"/>
        <w:spacing w:line="360" w:lineRule="auto"/>
        <w:ind w:firstLine="709"/>
        <w:jc w:val="both"/>
        <w:rPr>
          <w:sz w:val="28"/>
          <w:szCs w:val="28"/>
        </w:rPr>
      </w:pPr>
      <w:r w:rsidRPr="001018FC">
        <w:rPr>
          <w:sz w:val="28"/>
          <w:szCs w:val="28"/>
        </w:rPr>
        <w:t xml:space="preserve">Одной из проблем бюджетного процесса </w:t>
      </w:r>
      <w:r w:rsidR="00F65FE9" w:rsidRPr="001018FC">
        <w:rPr>
          <w:sz w:val="28"/>
          <w:szCs w:val="28"/>
        </w:rPr>
        <w:t>РФ, которая нуждается в управлении и решении, является проблема</w:t>
      </w:r>
      <w:r w:rsidR="00B86BBA" w:rsidRPr="001018FC">
        <w:rPr>
          <w:sz w:val="28"/>
          <w:szCs w:val="28"/>
        </w:rPr>
        <w:t xml:space="preserve"> </w:t>
      </w:r>
      <w:r w:rsidR="00C63883" w:rsidRPr="001018FC">
        <w:rPr>
          <w:sz w:val="28"/>
          <w:szCs w:val="28"/>
        </w:rPr>
        <w:t xml:space="preserve">реализации </w:t>
      </w:r>
      <w:r w:rsidR="001F18C6" w:rsidRPr="001018FC">
        <w:rPr>
          <w:sz w:val="28"/>
          <w:szCs w:val="28"/>
        </w:rPr>
        <w:t xml:space="preserve">полномочий администраторов доходов. </w:t>
      </w:r>
      <w:r w:rsidR="00575CEB" w:rsidRPr="001018FC">
        <w:rPr>
          <w:sz w:val="28"/>
          <w:szCs w:val="28"/>
        </w:rPr>
        <w:t>Суть этой проблемы заключается в том, что администраторы и главные распорядители бюджетных средств</w:t>
      </w:r>
      <w:r w:rsidR="00223E87" w:rsidRPr="001018FC">
        <w:rPr>
          <w:sz w:val="28"/>
          <w:szCs w:val="28"/>
        </w:rPr>
        <w:t xml:space="preserve"> не доводят</w:t>
      </w:r>
      <w:r w:rsidR="00575CEB" w:rsidRPr="001018FC">
        <w:rPr>
          <w:sz w:val="28"/>
          <w:szCs w:val="28"/>
        </w:rPr>
        <w:t xml:space="preserve"> </w:t>
      </w:r>
      <w:r w:rsidR="0038601D" w:rsidRPr="001018FC">
        <w:rPr>
          <w:sz w:val="28"/>
          <w:szCs w:val="28"/>
        </w:rPr>
        <w:t xml:space="preserve">до нижестоящих территориальных органов и подведомственных учреждений четкие инструкции, разъясняющие порядок администрирования соответствующих платежей, функций и полномочий. </w:t>
      </w:r>
    </w:p>
    <w:p w:rsidR="00175977" w:rsidRPr="001018FC" w:rsidRDefault="005B5082" w:rsidP="001018FC">
      <w:pPr>
        <w:widowControl w:val="0"/>
        <w:spacing w:line="360" w:lineRule="auto"/>
        <w:ind w:firstLine="709"/>
        <w:jc w:val="both"/>
        <w:rPr>
          <w:sz w:val="28"/>
          <w:szCs w:val="28"/>
        </w:rPr>
      </w:pPr>
      <w:r w:rsidRPr="001018FC">
        <w:rPr>
          <w:sz w:val="28"/>
          <w:szCs w:val="28"/>
        </w:rPr>
        <w:t>В целях устранения сложившегос</w:t>
      </w:r>
      <w:r w:rsidR="00017DED" w:rsidRPr="001018FC">
        <w:rPr>
          <w:sz w:val="28"/>
          <w:szCs w:val="28"/>
        </w:rPr>
        <w:t>я информационного вакуума Министерство финансов РФ</w:t>
      </w:r>
      <w:r w:rsidRPr="001018FC">
        <w:rPr>
          <w:sz w:val="28"/>
          <w:szCs w:val="28"/>
        </w:rPr>
        <w:t>, в том числе совместно с Федеральным казначейством, на протяжении всего 2005</w:t>
      </w:r>
      <w:r w:rsidR="009D36A8" w:rsidRPr="001018FC">
        <w:rPr>
          <w:sz w:val="28"/>
          <w:szCs w:val="28"/>
        </w:rPr>
        <w:t xml:space="preserve"> и 2006</w:t>
      </w:r>
      <w:r w:rsidRPr="001018FC">
        <w:rPr>
          <w:sz w:val="28"/>
          <w:szCs w:val="28"/>
        </w:rPr>
        <w:t xml:space="preserve"> г</w:t>
      </w:r>
      <w:r w:rsidR="009D36A8" w:rsidRPr="001018FC">
        <w:rPr>
          <w:sz w:val="28"/>
          <w:szCs w:val="28"/>
        </w:rPr>
        <w:t>г</w:t>
      </w:r>
      <w:r w:rsidRPr="001018FC">
        <w:rPr>
          <w:sz w:val="28"/>
          <w:szCs w:val="28"/>
        </w:rPr>
        <w:t>. направлял соответствующие разъяснения и рекомендации. При этом Федеральным казначейством разработано</w:t>
      </w:r>
      <w:r w:rsidR="00DC597E" w:rsidRPr="001018FC">
        <w:rPr>
          <w:sz w:val="28"/>
          <w:szCs w:val="28"/>
        </w:rPr>
        <w:t xml:space="preserve"> и введе</w:t>
      </w:r>
      <w:r w:rsidR="00090460" w:rsidRPr="001018FC">
        <w:rPr>
          <w:sz w:val="28"/>
          <w:szCs w:val="28"/>
        </w:rPr>
        <w:t>но в действие</w:t>
      </w:r>
      <w:r w:rsidRPr="001018FC">
        <w:rPr>
          <w:sz w:val="28"/>
          <w:szCs w:val="28"/>
        </w:rPr>
        <w:t xml:space="preserve"> соглашение по информационному взаимодействию между управлением Федерального казначейства по субъекту РФ и администратором поступлений в бюджет или его территориальным органом, которое позволило создать единые программные средства для осуществления соответствующего эл</w:t>
      </w:r>
      <w:r w:rsidR="00AE2707" w:rsidRPr="001018FC">
        <w:rPr>
          <w:sz w:val="28"/>
          <w:szCs w:val="28"/>
        </w:rPr>
        <w:t>ектронного документооборота.</w:t>
      </w:r>
    </w:p>
    <w:p w:rsidR="000E6CC3" w:rsidRPr="001018FC" w:rsidRDefault="005B5082" w:rsidP="001018FC">
      <w:pPr>
        <w:widowControl w:val="0"/>
        <w:spacing w:line="360" w:lineRule="auto"/>
        <w:ind w:firstLine="709"/>
        <w:jc w:val="both"/>
        <w:rPr>
          <w:sz w:val="28"/>
          <w:szCs w:val="28"/>
        </w:rPr>
      </w:pPr>
      <w:r w:rsidRPr="001018FC">
        <w:rPr>
          <w:sz w:val="28"/>
          <w:szCs w:val="28"/>
        </w:rPr>
        <w:t>Постановлением Правительства РФ «О мерах по реализации Федерального закона «О федеральном бюджете на 2006 год»</w:t>
      </w:r>
      <w:r w:rsidR="0043555D" w:rsidRPr="001018FC">
        <w:rPr>
          <w:sz w:val="28"/>
          <w:szCs w:val="28"/>
        </w:rPr>
        <w:t xml:space="preserve"> от 22 февраля </w:t>
      </w:r>
      <w:smartTag w:uri="urn:schemas-microsoft-com:office:smarttags" w:element="metricconverter">
        <w:smartTagPr>
          <w:attr w:name="ProductID" w:val="2006 г"/>
        </w:smartTagPr>
        <w:r w:rsidR="0043555D" w:rsidRPr="001018FC">
          <w:rPr>
            <w:sz w:val="28"/>
            <w:szCs w:val="28"/>
          </w:rPr>
          <w:t>2006 г</w:t>
        </w:r>
      </w:smartTag>
      <w:r w:rsidR="006B18FD" w:rsidRPr="001018FC">
        <w:rPr>
          <w:sz w:val="28"/>
          <w:szCs w:val="28"/>
        </w:rPr>
        <w:t>. № 101</w:t>
      </w:r>
      <w:r w:rsidRPr="001018FC">
        <w:rPr>
          <w:sz w:val="28"/>
          <w:szCs w:val="28"/>
        </w:rPr>
        <w:t xml:space="preserve"> администраторам </w:t>
      </w:r>
      <w:r w:rsidR="00531746" w:rsidRPr="001018FC">
        <w:rPr>
          <w:sz w:val="28"/>
          <w:szCs w:val="28"/>
        </w:rPr>
        <w:t>поступлений в бюджеты</w:t>
      </w:r>
      <w:r w:rsidR="00056824" w:rsidRPr="001018FC">
        <w:rPr>
          <w:sz w:val="28"/>
          <w:szCs w:val="28"/>
        </w:rPr>
        <w:t xml:space="preserve"> было поручено в течени</w:t>
      </w:r>
      <w:r w:rsidR="00AE2707" w:rsidRPr="001018FC">
        <w:rPr>
          <w:sz w:val="28"/>
          <w:szCs w:val="28"/>
        </w:rPr>
        <w:t>е</w:t>
      </w:r>
      <w:r w:rsidR="00056824" w:rsidRPr="001018FC">
        <w:rPr>
          <w:sz w:val="28"/>
          <w:szCs w:val="28"/>
        </w:rPr>
        <w:t xml:space="preserve"> двух месяцев</w:t>
      </w:r>
      <w:r w:rsidR="00AE2707" w:rsidRPr="001018FC">
        <w:rPr>
          <w:sz w:val="28"/>
          <w:szCs w:val="28"/>
        </w:rPr>
        <w:t xml:space="preserve"> закрепить соответствующие полномочия</w:t>
      </w:r>
      <w:r w:rsidRPr="001018FC">
        <w:rPr>
          <w:sz w:val="28"/>
          <w:szCs w:val="28"/>
        </w:rPr>
        <w:t xml:space="preserve"> за своими территориальны</w:t>
      </w:r>
      <w:r w:rsidR="00AE2707" w:rsidRPr="001018FC">
        <w:rPr>
          <w:sz w:val="28"/>
          <w:szCs w:val="28"/>
        </w:rPr>
        <w:t>ми органами и</w:t>
      </w:r>
      <w:r w:rsidR="001018FC">
        <w:rPr>
          <w:sz w:val="28"/>
          <w:szCs w:val="28"/>
        </w:rPr>
        <w:t xml:space="preserve"> </w:t>
      </w:r>
      <w:r w:rsidR="00AE2707" w:rsidRPr="001018FC">
        <w:rPr>
          <w:sz w:val="28"/>
          <w:szCs w:val="28"/>
        </w:rPr>
        <w:t>учреждениями.</w:t>
      </w:r>
      <w:r w:rsidR="00AC4C45" w:rsidRPr="001018FC">
        <w:rPr>
          <w:sz w:val="28"/>
          <w:szCs w:val="28"/>
        </w:rPr>
        <w:t xml:space="preserve"> </w:t>
      </w:r>
      <w:r w:rsidR="00356537" w:rsidRPr="001018FC">
        <w:rPr>
          <w:sz w:val="28"/>
          <w:szCs w:val="28"/>
        </w:rPr>
        <w:t>Вследствие</w:t>
      </w:r>
      <w:r w:rsidR="00B21D4C" w:rsidRPr="001018FC">
        <w:rPr>
          <w:sz w:val="28"/>
          <w:szCs w:val="28"/>
        </w:rPr>
        <w:t xml:space="preserve"> этого Министерством финансов РФ и </w:t>
      </w:r>
      <w:r w:rsidR="00356537" w:rsidRPr="001018FC">
        <w:rPr>
          <w:sz w:val="28"/>
          <w:szCs w:val="28"/>
        </w:rPr>
        <w:t>Федеральным</w:t>
      </w:r>
      <w:r w:rsidR="00B21D4C" w:rsidRPr="001018FC">
        <w:rPr>
          <w:sz w:val="28"/>
          <w:szCs w:val="28"/>
        </w:rPr>
        <w:t xml:space="preserve"> казначейством</w:t>
      </w:r>
      <w:r w:rsidR="0043555D" w:rsidRPr="001018FC">
        <w:rPr>
          <w:sz w:val="28"/>
          <w:szCs w:val="28"/>
        </w:rPr>
        <w:t xml:space="preserve"> были направлены письма</w:t>
      </w:r>
      <w:r w:rsidR="00B21D4C" w:rsidRPr="001018FC">
        <w:rPr>
          <w:sz w:val="28"/>
          <w:szCs w:val="28"/>
        </w:rPr>
        <w:t xml:space="preserve"> главным администраторам поступлений </w:t>
      </w:r>
      <w:r w:rsidR="00662432" w:rsidRPr="001018FC">
        <w:rPr>
          <w:sz w:val="28"/>
          <w:szCs w:val="28"/>
        </w:rPr>
        <w:t>бюджеты</w:t>
      </w:r>
      <w:r w:rsidR="00C56951" w:rsidRPr="001018FC">
        <w:rPr>
          <w:sz w:val="28"/>
          <w:szCs w:val="28"/>
        </w:rPr>
        <w:t>, которые указывают на</w:t>
      </w:r>
      <w:r w:rsidR="00B21D4C" w:rsidRPr="001018FC">
        <w:rPr>
          <w:sz w:val="28"/>
          <w:szCs w:val="28"/>
        </w:rPr>
        <w:t xml:space="preserve"> </w:t>
      </w:r>
      <w:r w:rsidR="00356537" w:rsidRPr="001018FC">
        <w:rPr>
          <w:sz w:val="28"/>
          <w:szCs w:val="28"/>
        </w:rPr>
        <w:t xml:space="preserve">необходимость </w:t>
      </w:r>
      <w:r w:rsidRPr="001018FC">
        <w:rPr>
          <w:sz w:val="28"/>
          <w:szCs w:val="28"/>
        </w:rPr>
        <w:t>доведения до подведомственных территориальных о</w:t>
      </w:r>
      <w:r w:rsidR="00356537" w:rsidRPr="001018FC">
        <w:rPr>
          <w:sz w:val="28"/>
          <w:szCs w:val="28"/>
        </w:rPr>
        <w:t>рганов и учреждений нормативных правовых актов</w:t>
      </w:r>
      <w:r w:rsidRPr="001018FC">
        <w:rPr>
          <w:sz w:val="28"/>
          <w:szCs w:val="28"/>
        </w:rPr>
        <w:t xml:space="preserve">, закрепляющего за ними соответствующие полномочия администратора доходов </w:t>
      </w:r>
      <w:r w:rsidR="00662432" w:rsidRPr="001018FC">
        <w:rPr>
          <w:sz w:val="28"/>
          <w:szCs w:val="28"/>
        </w:rPr>
        <w:t>соответствующего</w:t>
      </w:r>
      <w:r w:rsidRPr="001018FC">
        <w:rPr>
          <w:sz w:val="28"/>
          <w:szCs w:val="28"/>
        </w:rPr>
        <w:t xml:space="preserve"> бюджета, с указ</w:t>
      </w:r>
      <w:r w:rsidR="000E6CC3" w:rsidRPr="001018FC">
        <w:rPr>
          <w:sz w:val="28"/>
          <w:szCs w:val="28"/>
        </w:rPr>
        <w:t>аниями кодов бюджетной классификации РФ.</w:t>
      </w:r>
      <w:r w:rsidR="00C60C99" w:rsidRPr="001018FC">
        <w:rPr>
          <w:sz w:val="28"/>
          <w:szCs w:val="28"/>
        </w:rPr>
        <w:t xml:space="preserve"> Но</w:t>
      </w:r>
      <w:r w:rsidR="00B76FB9" w:rsidRPr="001018FC">
        <w:rPr>
          <w:sz w:val="28"/>
          <w:szCs w:val="28"/>
        </w:rPr>
        <w:t>,</w:t>
      </w:r>
      <w:r w:rsidR="00C60C99" w:rsidRPr="001018FC">
        <w:rPr>
          <w:sz w:val="28"/>
          <w:szCs w:val="28"/>
        </w:rPr>
        <w:t xml:space="preserve"> несмотря на все это</w:t>
      </w:r>
      <w:r w:rsidR="00B76FB9" w:rsidRPr="001018FC">
        <w:rPr>
          <w:sz w:val="28"/>
          <w:szCs w:val="28"/>
        </w:rPr>
        <w:t>,</w:t>
      </w:r>
      <w:r w:rsidR="00C60C99" w:rsidRPr="001018FC">
        <w:rPr>
          <w:sz w:val="28"/>
          <w:szCs w:val="28"/>
        </w:rPr>
        <w:t xml:space="preserve"> </w:t>
      </w:r>
      <w:r w:rsidR="00276F2F" w:rsidRPr="001018FC">
        <w:rPr>
          <w:sz w:val="28"/>
          <w:szCs w:val="28"/>
        </w:rPr>
        <w:t>р</w:t>
      </w:r>
      <w:r w:rsidR="002A1227" w:rsidRPr="001018FC">
        <w:rPr>
          <w:sz w:val="28"/>
          <w:szCs w:val="28"/>
        </w:rPr>
        <w:t>аботы по устранению данной проблемы ведутся до сих пор</w:t>
      </w:r>
      <w:r w:rsidR="005E108E" w:rsidRPr="001018FC">
        <w:rPr>
          <w:sz w:val="28"/>
          <w:szCs w:val="28"/>
        </w:rPr>
        <w:t>,</w:t>
      </w:r>
      <w:r w:rsidR="00276F2F" w:rsidRPr="001018FC">
        <w:rPr>
          <w:sz w:val="28"/>
          <w:szCs w:val="28"/>
        </w:rPr>
        <w:t xml:space="preserve"> и результатом этой работы </w:t>
      </w:r>
      <w:r w:rsidR="00531746" w:rsidRPr="001018FC">
        <w:rPr>
          <w:sz w:val="28"/>
          <w:szCs w:val="28"/>
        </w:rPr>
        <w:t>станет только полное выполнение администраторами поступлений в бюджет своих</w:t>
      </w:r>
      <w:r w:rsidR="004374C9" w:rsidRPr="001018FC">
        <w:rPr>
          <w:sz w:val="28"/>
          <w:szCs w:val="28"/>
        </w:rPr>
        <w:t xml:space="preserve"> бюджетных</w:t>
      </w:r>
      <w:r w:rsidR="00531746" w:rsidRPr="001018FC">
        <w:rPr>
          <w:sz w:val="28"/>
          <w:szCs w:val="28"/>
        </w:rPr>
        <w:t xml:space="preserve"> </w:t>
      </w:r>
      <w:r w:rsidR="00C53E27" w:rsidRPr="001018FC">
        <w:rPr>
          <w:sz w:val="28"/>
          <w:szCs w:val="28"/>
        </w:rPr>
        <w:t>функций и задач</w:t>
      </w:r>
      <w:r w:rsidR="002A1227" w:rsidRPr="001018FC">
        <w:rPr>
          <w:sz w:val="28"/>
          <w:szCs w:val="28"/>
        </w:rPr>
        <w:t>.</w:t>
      </w:r>
      <w:r w:rsidR="003A2F09" w:rsidRPr="001018FC">
        <w:rPr>
          <w:sz w:val="28"/>
          <w:szCs w:val="28"/>
        </w:rPr>
        <w:t xml:space="preserve"> </w:t>
      </w:r>
    </w:p>
    <w:p w:rsidR="001E2BD5" w:rsidRPr="001018FC" w:rsidRDefault="00F866DF" w:rsidP="001018FC">
      <w:pPr>
        <w:widowControl w:val="0"/>
        <w:spacing w:line="360" w:lineRule="auto"/>
        <w:ind w:firstLine="709"/>
        <w:jc w:val="both"/>
        <w:rPr>
          <w:sz w:val="28"/>
          <w:szCs w:val="28"/>
        </w:rPr>
      </w:pPr>
      <w:r w:rsidRPr="001018FC">
        <w:rPr>
          <w:sz w:val="28"/>
          <w:szCs w:val="28"/>
        </w:rPr>
        <w:t>Другой немаловажной проблемой стоящей на пути совершенствования казначейской системы стоит проблема</w:t>
      </w:r>
      <w:r w:rsidR="00F13953" w:rsidRPr="001018FC">
        <w:rPr>
          <w:sz w:val="28"/>
          <w:szCs w:val="28"/>
        </w:rPr>
        <w:t xml:space="preserve"> ведения</w:t>
      </w:r>
      <w:r w:rsidRPr="001018FC">
        <w:rPr>
          <w:sz w:val="28"/>
          <w:szCs w:val="28"/>
        </w:rPr>
        <w:t xml:space="preserve"> </w:t>
      </w:r>
      <w:r w:rsidR="00F13953" w:rsidRPr="001018FC">
        <w:rPr>
          <w:sz w:val="28"/>
          <w:szCs w:val="28"/>
        </w:rPr>
        <w:t>Сводного реестра главных распорядителей, распорядителей и получателей средств федерального бюджета.</w:t>
      </w:r>
      <w:r w:rsidR="001018FC">
        <w:rPr>
          <w:sz w:val="28"/>
          <w:szCs w:val="28"/>
        </w:rPr>
        <w:t xml:space="preserve"> </w:t>
      </w:r>
      <w:r w:rsidR="00070EA0" w:rsidRPr="001018FC">
        <w:rPr>
          <w:sz w:val="28"/>
          <w:szCs w:val="28"/>
        </w:rPr>
        <w:t xml:space="preserve">Специфика ведения Сводного реестра заключается в том, что содержащиеся в нем сведения используются для своевременного обеспечения исполнения бюджета, и от того, насколько достоверны эти сведения, </w:t>
      </w:r>
      <w:r w:rsidR="00111CD1" w:rsidRPr="001018FC">
        <w:rPr>
          <w:sz w:val="28"/>
          <w:szCs w:val="28"/>
        </w:rPr>
        <w:t>зависит,</w:t>
      </w:r>
      <w:r w:rsidR="00070EA0" w:rsidRPr="001018FC">
        <w:rPr>
          <w:sz w:val="28"/>
          <w:szCs w:val="28"/>
        </w:rPr>
        <w:t xml:space="preserve"> прежде </w:t>
      </w:r>
      <w:r w:rsidR="00111CD1" w:rsidRPr="001018FC">
        <w:rPr>
          <w:sz w:val="28"/>
          <w:szCs w:val="28"/>
        </w:rPr>
        <w:t>всего,</w:t>
      </w:r>
      <w:r w:rsidR="00070EA0" w:rsidRPr="001018FC">
        <w:rPr>
          <w:sz w:val="28"/>
          <w:szCs w:val="28"/>
        </w:rPr>
        <w:t xml:space="preserve"> своевременное доведение лимитов бюджетных обязательств и объемов финансирования расходными расписаниями главных распорядителей до распорядителей и получателей ср</w:t>
      </w:r>
      <w:r w:rsidR="001E2BD5" w:rsidRPr="001018FC">
        <w:rPr>
          <w:sz w:val="28"/>
          <w:szCs w:val="28"/>
        </w:rPr>
        <w:t>едств федерального бюджета.</w:t>
      </w:r>
      <w:r w:rsidR="005A1B5E" w:rsidRPr="001018FC">
        <w:rPr>
          <w:sz w:val="28"/>
          <w:szCs w:val="28"/>
        </w:rPr>
        <w:t xml:space="preserve"> </w:t>
      </w:r>
      <w:r w:rsidR="00E87C0B" w:rsidRPr="001018FC">
        <w:rPr>
          <w:sz w:val="28"/>
          <w:szCs w:val="28"/>
        </w:rPr>
        <w:t>На данный момент в информации, содержащейся в Сводном реестре, заключено много неточностей.</w:t>
      </w:r>
      <w:r w:rsidR="00070EA0" w:rsidRPr="001018FC">
        <w:rPr>
          <w:sz w:val="28"/>
          <w:szCs w:val="28"/>
        </w:rPr>
        <w:t xml:space="preserve"> Это в первую очередь касаетс</w:t>
      </w:r>
      <w:r w:rsidR="001E2BD5" w:rsidRPr="001018FC">
        <w:rPr>
          <w:sz w:val="28"/>
          <w:szCs w:val="28"/>
        </w:rPr>
        <w:t>я «заказчиков-застройщиков».</w:t>
      </w:r>
    </w:p>
    <w:p w:rsidR="00D754A0" w:rsidRPr="001018FC" w:rsidRDefault="00070EA0" w:rsidP="001018FC">
      <w:pPr>
        <w:widowControl w:val="0"/>
        <w:spacing w:line="360" w:lineRule="auto"/>
        <w:ind w:firstLine="709"/>
        <w:jc w:val="both"/>
        <w:rPr>
          <w:sz w:val="28"/>
          <w:szCs w:val="28"/>
        </w:rPr>
      </w:pPr>
      <w:r w:rsidRPr="001018FC">
        <w:rPr>
          <w:sz w:val="28"/>
          <w:szCs w:val="28"/>
        </w:rPr>
        <w:t>В соответствии со ст. 158 БК РФ главный распорядитель средств федерального бюджета имеет право распределять бюджетные ассигнования исключительно по распорядителям и получателям средств федерального бюджета, находящимся в его ведении.</w:t>
      </w:r>
      <w:r w:rsidR="004D178C" w:rsidRPr="001018FC">
        <w:rPr>
          <w:sz w:val="28"/>
          <w:szCs w:val="28"/>
        </w:rPr>
        <w:t xml:space="preserve"> </w:t>
      </w:r>
      <w:r w:rsidRPr="001018FC">
        <w:rPr>
          <w:sz w:val="28"/>
          <w:szCs w:val="28"/>
        </w:rPr>
        <w:t>При этом главный распорядитель средств федерального бюджета несет ответственность за принятые получателями средства федерального бюджета, находящиеся в его ведении, денежные обязательства.</w:t>
      </w:r>
      <w:r w:rsidR="00550A0F" w:rsidRPr="001018FC">
        <w:rPr>
          <w:sz w:val="28"/>
          <w:szCs w:val="28"/>
        </w:rPr>
        <w:t xml:space="preserve"> </w:t>
      </w:r>
      <w:r w:rsidRPr="001018FC">
        <w:rPr>
          <w:sz w:val="28"/>
          <w:szCs w:val="28"/>
        </w:rPr>
        <w:t>Согласно ст. 164 БК РФ государственные унитарные предприятия не входят в число участников бюджетного процесса, обладающих бюджетными полномочиями на федеральном уровне. В связи с этим открытие лицевых счетов государственным унитарным предприятиям в органах Федерального казначей</w:t>
      </w:r>
      <w:r w:rsidR="00550A0F" w:rsidRPr="001018FC">
        <w:rPr>
          <w:sz w:val="28"/>
          <w:szCs w:val="28"/>
        </w:rPr>
        <w:t>ства не предусмотрено.</w:t>
      </w:r>
      <w:r w:rsidR="005A2FCB" w:rsidRPr="001018FC">
        <w:rPr>
          <w:sz w:val="28"/>
          <w:szCs w:val="28"/>
        </w:rPr>
        <w:t xml:space="preserve"> </w:t>
      </w:r>
      <w:r w:rsidR="00550A0F" w:rsidRPr="001018FC">
        <w:rPr>
          <w:sz w:val="28"/>
          <w:szCs w:val="28"/>
        </w:rPr>
        <w:t>Г</w:t>
      </w:r>
      <w:r w:rsidRPr="001018FC">
        <w:rPr>
          <w:sz w:val="28"/>
          <w:szCs w:val="28"/>
        </w:rPr>
        <w:t>осударственный заказчик должен заключать с государственным унитарным предприятием только договор строительного контроля на стройках и объектах и оплачивать его услуги по контролю и надзору путем перечисления средств на расчетные счета, открыт</w:t>
      </w:r>
      <w:r w:rsidR="00D754A0" w:rsidRPr="001018FC">
        <w:rPr>
          <w:sz w:val="28"/>
          <w:szCs w:val="28"/>
        </w:rPr>
        <w:t>ые ему в кредитных организациях.</w:t>
      </w:r>
    </w:p>
    <w:p w:rsidR="00DB293D" w:rsidRPr="001018FC" w:rsidRDefault="003939C2" w:rsidP="001018FC">
      <w:pPr>
        <w:widowControl w:val="0"/>
        <w:spacing w:line="360" w:lineRule="auto"/>
        <w:ind w:firstLine="709"/>
        <w:jc w:val="both"/>
        <w:rPr>
          <w:sz w:val="28"/>
          <w:szCs w:val="28"/>
        </w:rPr>
      </w:pPr>
      <w:r w:rsidRPr="001018FC">
        <w:rPr>
          <w:sz w:val="28"/>
          <w:szCs w:val="28"/>
        </w:rPr>
        <w:t>Согласно приказу</w:t>
      </w:r>
      <w:r w:rsidR="00520CE4" w:rsidRPr="001018FC">
        <w:rPr>
          <w:sz w:val="28"/>
          <w:szCs w:val="28"/>
        </w:rPr>
        <w:t xml:space="preserve"> </w:t>
      </w:r>
      <w:r w:rsidRPr="001018FC">
        <w:rPr>
          <w:sz w:val="28"/>
          <w:szCs w:val="28"/>
        </w:rPr>
        <w:t>Министерства финансов РФ</w:t>
      </w:r>
      <w:r w:rsidR="00406E86" w:rsidRPr="001018FC">
        <w:rPr>
          <w:sz w:val="28"/>
          <w:szCs w:val="28"/>
        </w:rPr>
        <w:t xml:space="preserve"> "Об утверждении Порядка организации работы по доведению через территориальные органы Федерального казначейства объемов бюджетных ассигнований, лимитов бюджетных обязательств и объемов финансирования расходов федерального бюджета" от 10 июня 2003 года № 50н </w:t>
      </w:r>
      <w:r w:rsidR="003A49DC" w:rsidRPr="001018FC">
        <w:rPr>
          <w:sz w:val="28"/>
          <w:szCs w:val="28"/>
        </w:rPr>
        <w:t xml:space="preserve">был </w:t>
      </w:r>
      <w:r w:rsidR="002F27F4" w:rsidRPr="001018FC">
        <w:rPr>
          <w:sz w:val="28"/>
          <w:szCs w:val="28"/>
        </w:rPr>
        <w:t xml:space="preserve">создан новый </w:t>
      </w:r>
      <w:r w:rsidR="00192665" w:rsidRPr="001018FC">
        <w:rPr>
          <w:sz w:val="28"/>
          <w:szCs w:val="28"/>
        </w:rPr>
        <w:t xml:space="preserve">порядок для </w:t>
      </w:r>
      <w:r w:rsidR="002F27F4" w:rsidRPr="001018FC">
        <w:rPr>
          <w:sz w:val="28"/>
          <w:szCs w:val="28"/>
        </w:rPr>
        <w:t>главных распорядителей бюджетных средств, позволяющий гибко реализовывать полномочия по доведению л</w:t>
      </w:r>
      <w:r w:rsidR="001E2BD5" w:rsidRPr="001018FC">
        <w:rPr>
          <w:sz w:val="28"/>
          <w:szCs w:val="28"/>
        </w:rPr>
        <w:t xml:space="preserve">имитов бюджетных обязательств и </w:t>
      </w:r>
      <w:r w:rsidR="002F27F4" w:rsidRPr="001018FC">
        <w:rPr>
          <w:sz w:val="28"/>
          <w:szCs w:val="28"/>
        </w:rPr>
        <w:t>объемов финансирован</w:t>
      </w:r>
      <w:r w:rsidR="003A49DC" w:rsidRPr="001018FC">
        <w:rPr>
          <w:sz w:val="28"/>
          <w:szCs w:val="28"/>
        </w:rPr>
        <w:t>ия по подведомственной сети.</w:t>
      </w:r>
      <w:r w:rsidR="001E2BD5" w:rsidRPr="001018FC">
        <w:rPr>
          <w:sz w:val="28"/>
          <w:szCs w:val="28"/>
        </w:rPr>
        <w:t xml:space="preserve"> </w:t>
      </w:r>
      <w:r w:rsidR="002F27F4" w:rsidRPr="001018FC">
        <w:rPr>
          <w:sz w:val="28"/>
          <w:szCs w:val="28"/>
        </w:rPr>
        <w:t>Однако, как показала практика исполнения</w:t>
      </w:r>
      <w:r w:rsidR="00B161F6" w:rsidRPr="001018FC">
        <w:rPr>
          <w:sz w:val="28"/>
          <w:szCs w:val="28"/>
        </w:rPr>
        <w:t xml:space="preserve"> федерального</w:t>
      </w:r>
      <w:r w:rsidR="002F27F4" w:rsidRPr="001018FC">
        <w:rPr>
          <w:sz w:val="28"/>
          <w:szCs w:val="28"/>
        </w:rPr>
        <w:t xml:space="preserve"> бюджета, не все главные распорядители бюджетных средств эффективно </w:t>
      </w:r>
      <w:r w:rsidR="00192665" w:rsidRPr="001018FC">
        <w:rPr>
          <w:sz w:val="28"/>
          <w:szCs w:val="28"/>
        </w:rPr>
        <w:t>используют данный порядок</w:t>
      </w:r>
      <w:r w:rsidR="002F27F4" w:rsidRPr="001018FC">
        <w:rPr>
          <w:sz w:val="28"/>
          <w:szCs w:val="28"/>
        </w:rPr>
        <w:t xml:space="preserve">, </w:t>
      </w:r>
      <w:r w:rsidR="00AB41A0" w:rsidRPr="001018FC">
        <w:rPr>
          <w:sz w:val="28"/>
          <w:szCs w:val="28"/>
        </w:rPr>
        <w:t>что,</w:t>
      </w:r>
      <w:r w:rsidR="002F27F4" w:rsidRPr="001018FC">
        <w:rPr>
          <w:sz w:val="28"/>
          <w:szCs w:val="28"/>
        </w:rPr>
        <w:t xml:space="preserve"> в конечном </w:t>
      </w:r>
      <w:r w:rsidR="00AB41A0" w:rsidRPr="001018FC">
        <w:rPr>
          <w:sz w:val="28"/>
          <w:szCs w:val="28"/>
        </w:rPr>
        <w:t>счете,</w:t>
      </w:r>
      <w:r w:rsidR="002F27F4" w:rsidRPr="001018FC">
        <w:rPr>
          <w:sz w:val="28"/>
          <w:szCs w:val="28"/>
        </w:rPr>
        <w:t xml:space="preserve"> выражается в продолжающейся практике неравномерного расходования бюджетных средств.</w:t>
      </w:r>
      <w:r w:rsidR="00DB293D" w:rsidRPr="001018FC">
        <w:rPr>
          <w:sz w:val="28"/>
          <w:szCs w:val="28"/>
        </w:rPr>
        <w:t xml:space="preserve"> </w:t>
      </w:r>
      <w:r w:rsidR="002F27F4" w:rsidRPr="001018FC">
        <w:rPr>
          <w:sz w:val="28"/>
          <w:szCs w:val="28"/>
        </w:rPr>
        <w:t xml:space="preserve">Так, в декабре </w:t>
      </w:r>
      <w:smartTag w:uri="urn:schemas-microsoft-com:office:smarttags" w:element="metricconverter">
        <w:smartTagPr>
          <w:attr w:name="ProductID" w:val="2005 г"/>
        </w:smartTagPr>
        <w:r w:rsidR="002F27F4" w:rsidRPr="001018FC">
          <w:rPr>
            <w:sz w:val="28"/>
            <w:szCs w:val="28"/>
          </w:rPr>
          <w:t>2005 г</w:t>
        </w:r>
      </w:smartTag>
      <w:r w:rsidR="002F27F4" w:rsidRPr="001018FC">
        <w:rPr>
          <w:sz w:val="28"/>
          <w:szCs w:val="28"/>
        </w:rPr>
        <w:t>. стремительно расходовались бюджетные средства на лицевых счетах бюджетополучателей, находящихся в ведении</w:t>
      </w:r>
      <w:r w:rsidR="00C62A2E" w:rsidRPr="001018FC">
        <w:rPr>
          <w:sz w:val="28"/>
          <w:szCs w:val="28"/>
        </w:rPr>
        <w:t xml:space="preserve"> [44</w:t>
      </w:r>
      <w:r w:rsidR="002C2DA6" w:rsidRPr="001018FC">
        <w:rPr>
          <w:sz w:val="28"/>
          <w:szCs w:val="28"/>
        </w:rPr>
        <w:t>]</w:t>
      </w:r>
      <w:r w:rsidR="002F27F4" w:rsidRPr="001018FC">
        <w:rPr>
          <w:sz w:val="28"/>
          <w:szCs w:val="28"/>
        </w:rPr>
        <w:t xml:space="preserve">: </w:t>
      </w:r>
    </w:p>
    <w:p w:rsidR="00DB293D" w:rsidRPr="001018FC" w:rsidRDefault="00DB293D" w:rsidP="001018FC">
      <w:pPr>
        <w:widowControl w:val="0"/>
        <w:spacing w:line="360" w:lineRule="auto"/>
        <w:ind w:firstLine="709"/>
        <w:jc w:val="both"/>
        <w:rPr>
          <w:sz w:val="28"/>
          <w:szCs w:val="28"/>
        </w:rPr>
      </w:pPr>
      <w:r w:rsidRPr="001018FC">
        <w:rPr>
          <w:sz w:val="28"/>
          <w:szCs w:val="28"/>
        </w:rPr>
        <w:t xml:space="preserve">- </w:t>
      </w:r>
      <w:r w:rsidR="002F27F4" w:rsidRPr="001018FC">
        <w:rPr>
          <w:sz w:val="28"/>
          <w:szCs w:val="28"/>
        </w:rPr>
        <w:t xml:space="preserve">Министерства промышленности </w:t>
      </w:r>
      <w:r w:rsidRPr="001018FC">
        <w:rPr>
          <w:sz w:val="28"/>
          <w:szCs w:val="28"/>
        </w:rPr>
        <w:t>и энергетики – 63,4%;</w:t>
      </w:r>
      <w:r w:rsidR="002F27F4" w:rsidRPr="001018FC">
        <w:rPr>
          <w:sz w:val="28"/>
          <w:szCs w:val="28"/>
        </w:rPr>
        <w:t xml:space="preserve"> </w:t>
      </w:r>
    </w:p>
    <w:p w:rsidR="00DB293D" w:rsidRPr="001018FC" w:rsidRDefault="00DB293D" w:rsidP="001018FC">
      <w:pPr>
        <w:widowControl w:val="0"/>
        <w:spacing w:line="360" w:lineRule="auto"/>
        <w:ind w:firstLine="709"/>
        <w:jc w:val="both"/>
        <w:rPr>
          <w:sz w:val="28"/>
          <w:szCs w:val="28"/>
        </w:rPr>
      </w:pPr>
      <w:r w:rsidRPr="001018FC">
        <w:rPr>
          <w:sz w:val="28"/>
          <w:szCs w:val="28"/>
        </w:rPr>
        <w:t xml:space="preserve">- </w:t>
      </w:r>
      <w:r w:rsidR="002F27F4" w:rsidRPr="001018FC">
        <w:rPr>
          <w:sz w:val="28"/>
          <w:szCs w:val="28"/>
        </w:rPr>
        <w:t xml:space="preserve">Министерства сельского хозяйства – </w:t>
      </w:r>
      <w:r w:rsidRPr="001018FC">
        <w:rPr>
          <w:sz w:val="28"/>
          <w:szCs w:val="28"/>
        </w:rPr>
        <w:t>43,8%</w:t>
      </w:r>
      <w:r w:rsidR="002F27F4" w:rsidRPr="001018FC">
        <w:rPr>
          <w:sz w:val="28"/>
          <w:szCs w:val="28"/>
        </w:rPr>
        <w:t xml:space="preserve"> </w:t>
      </w:r>
    </w:p>
    <w:p w:rsidR="00DB293D" w:rsidRPr="001018FC" w:rsidRDefault="00DB293D" w:rsidP="001018FC">
      <w:pPr>
        <w:widowControl w:val="0"/>
        <w:spacing w:line="360" w:lineRule="auto"/>
        <w:ind w:firstLine="709"/>
        <w:jc w:val="both"/>
        <w:rPr>
          <w:sz w:val="28"/>
          <w:szCs w:val="28"/>
        </w:rPr>
      </w:pPr>
      <w:r w:rsidRPr="001018FC">
        <w:rPr>
          <w:sz w:val="28"/>
          <w:szCs w:val="28"/>
        </w:rPr>
        <w:t xml:space="preserve">- </w:t>
      </w:r>
      <w:r w:rsidR="002F27F4" w:rsidRPr="001018FC">
        <w:rPr>
          <w:sz w:val="28"/>
          <w:szCs w:val="28"/>
        </w:rPr>
        <w:t>Федерального агентства по информацион</w:t>
      </w:r>
      <w:r w:rsidRPr="001018FC">
        <w:rPr>
          <w:sz w:val="28"/>
          <w:szCs w:val="28"/>
        </w:rPr>
        <w:t>ным технологиям – 55,7%</w:t>
      </w:r>
    </w:p>
    <w:p w:rsidR="00DB293D" w:rsidRPr="001018FC" w:rsidRDefault="00DB293D" w:rsidP="001018FC">
      <w:pPr>
        <w:widowControl w:val="0"/>
        <w:spacing w:line="360" w:lineRule="auto"/>
        <w:ind w:firstLine="709"/>
        <w:jc w:val="both"/>
        <w:rPr>
          <w:sz w:val="28"/>
          <w:szCs w:val="28"/>
        </w:rPr>
      </w:pPr>
      <w:r w:rsidRPr="001018FC">
        <w:rPr>
          <w:sz w:val="28"/>
          <w:szCs w:val="28"/>
        </w:rPr>
        <w:t>-</w:t>
      </w:r>
      <w:r w:rsidR="002F27F4" w:rsidRPr="001018FC">
        <w:rPr>
          <w:sz w:val="28"/>
          <w:szCs w:val="28"/>
        </w:rPr>
        <w:t xml:space="preserve"> Федеральной службы по фина</w:t>
      </w:r>
      <w:r w:rsidRPr="001018FC">
        <w:rPr>
          <w:sz w:val="28"/>
          <w:szCs w:val="28"/>
        </w:rPr>
        <w:t xml:space="preserve">нсовому мониторингу – 35,1%. </w:t>
      </w:r>
    </w:p>
    <w:p w:rsidR="009E532E" w:rsidRPr="001018FC" w:rsidRDefault="002F27F4" w:rsidP="001018FC">
      <w:pPr>
        <w:widowControl w:val="0"/>
        <w:spacing w:line="360" w:lineRule="auto"/>
        <w:ind w:firstLine="709"/>
        <w:jc w:val="both"/>
        <w:rPr>
          <w:sz w:val="28"/>
          <w:szCs w:val="28"/>
        </w:rPr>
      </w:pPr>
      <w:r w:rsidRPr="001018FC">
        <w:rPr>
          <w:sz w:val="28"/>
          <w:szCs w:val="28"/>
        </w:rPr>
        <w:t xml:space="preserve">По состоянию на 7 марта </w:t>
      </w:r>
      <w:smartTag w:uri="urn:schemas-microsoft-com:office:smarttags" w:element="metricconverter">
        <w:smartTagPr>
          <w:attr w:name="ProductID" w:val="2006 г"/>
        </w:smartTagPr>
        <w:r w:rsidRPr="001018FC">
          <w:rPr>
            <w:sz w:val="28"/>
            <w:szCs w:val="28"/>
          </w:rPr>
          <w:t>2006 г</w:t>
        </w:r>
      </w:smartTag>
      <w:r w:rsidRPr="001018FC">
        <w:rPr>
          <w:sz w:val="28"/>
          <w:szCs w:val="28"/>
        </w:rPr>
        <w:t xml:space="preserve">. из 111 главных распорядителей бюджетных средств 39 (35%) распределили расходными расписаниями лимиты бюджетных обязательств </w:t>
      </w:r>
      <w:smartTag w:uri="urn:schemas-microsoft-com:office:smarttags" w:element="metricconverter">
        <w:smartTagPr>
          <w:attr w:name="ProductID" w:val="2006 г"/>
        </w:smartTagPr>
        <w:r w:rsidRPr="001018FC">
          <w:rPr>
            <w:sz w:val="28"/>
            <w:szCs w:val="28"/>
          </w:rPr>
          <w:t>2006 г</w:t>
        </w:r>
      </w:smartTag>
      <w:r w:rsidRPr="001018FC">
        <w:rPr>
          <w:sz w:val="28"/>
          <w:szCs w:val="28"/>
        </w:rPr>
        <w:t>. в объемах, составляющих до 50% годовых лимитов бюдж</w:t>
      </w:r>
      <w:r w:rsidR="006A0C91" w:rsidRPr="001018FC">
        <w:rPr>
          <w:sz w:val="28"/>
          <w:szCs w:val="28"/>
        </w:rPr>
        <w:t xml:space="preserve">етных обязательств. Из этих 39 главных распорядителей бюджетных средств 27 </w:t>
      </w:r>
      <w:r w:rsidRPr="001018FC">
        <w:rPr>
          <w:sz w:val="28"/>
          <w:szCs w:val="28"/>
        </w:rPr>
        <w:t>(69%) распредели</w:t>
      </w:r>
      <w:r w:rsidR="006A0C91" w:rsidRPr="001018FC">
        <w:rPr>
          <w:sz w:val="28"/>
          <w:szCs w:val="28"/>
        </w:rPr>
        <w:t>ли лимиты бюджетных обязательств</w:t>
      </w:r>
      <w:r w:rsidRPr="001018FC">
        <w:rPr>
          <w:sz w:val="28"/>
          <w:szCs w:val="28"/>
        </w:rPr>
        <w:t xml:space="preserve"> в объемах до 30% годовых лимитов бюджетных обязательств</w:t>
      </w:r>
      <w:r w:rsidR="00367190" w:rsidRPr="001018FC">
        <w:rPr>
          <w:sz w:val="28"/>
          <w:szCs w:val="28"/>
        </w:rPr>
        <w:t xml:space="preserve"> </w:t>
      </w:r>
      <w:r w:rsidR="002C2DA6" w:rsidRPr="001018FC">
        <w:rPr>
          <w:sz w:val="28"/>
          <w:szCs w:val="28"/>
        </w:rPr>
        <w:t>[4</w:t>
      </w:r>
      <w:r w:rsidR="00760CFA" w:rsidRPr="001018FC">
        <w:rPr>
          <w:sz w:val="28"/>
          <w:szCs w:val="28"/>
        </w:rPr>
        <w:t>4</w:t>
      </w:r>
      <w:r w:rsidR="00847BC3" w:rsidRPr="001018FC">
        <w:rPr>
          <w:sz w:val="28"/>
          <w:szCs w:val="28"/>
        </w:rPr>
        <w:t>]</w:t>
      </w:r>
      <w:r w:rsidRPr="001018FC">
        <w:rPr>
          <w:sz w:val="28"/>
          <w:szCs w:val="28"/>
        </w:rPr>
        <w:t>.</w:t>
      </w:r>
      <w:r w:rsidR="009E532E" w:rsidRPr="001018FC">
        <w:rPr>
          <w:sz w:val="28"/>
          <w:szCs w:val="28"/>
        </w:rPr>
        <w:t xml:space="preserve"> </w:t>
      </w:r>
    </w:p>
    <w:p w:rsidR="00541D00" w:rsidRPr="001018FC" w:rsidRDefault="002F27F4" w:rsidP="001018FC">
      <w:pPr>
        <w:widowControl w:val="0"/>
        <w:spacing w:line="360" w:lineRule="auto"/>
        <w:ind w:firstLine="709"/>
        <w:jc w:val="both"/>
        <w:rPr>
          <w:sz w:val="28"/>
          <w:szCs w:val="28"/>
        </w:rPr>
      </w:pPr>
      <w:r w:rsidRPr="001018FC">
        <w:rPr>
          <w:sz w:val="28"/>
          <w:szCs w:val="28"/>
        </w:rPr>
        <w:t>В связи с этим главным распорядителям следует более внимательно отнестись к реализации</w:t>
      </w:r>
      <w:r w:rsidR="009A1BC4" w:rsidRPr="001018FC">
        <w:rPr>
          <w:sz w:val="28"/>
          <w:szCs w:val="28"/>
        </w:rPr>
        <w:t xml:space="preserve"> </w:t>
      </w:r>
      <w:r w:rsidR="00083619" w:rsidRPr="001018FC">
        <w:rPr>
          <w:sz w:val="28"/>
          <w:szCs w:val="28"/>
        </w:rPr>
        <w:t xml:space="preserve">своих бюджетных полномочий связанных с </w:t>
      </w:r>
      <w:r w:rsidR="006B4C9F" w:rsidRPr="001018FC">
        <w:rPr>
          <w:sz w:val="28"/>
          <w:szCs w:val="28"/>
        </w:rPr>
        <w:t>расходованием бюджетных средств.</w:t>
      </w:r>
      <w:r w:rsidR="00274A5D" w:rsidRPr="001018FC">
        <w:rPr>
          <w:sz w:val="28"/>
          <w:szCs w:val="28"/>
        </w:rPr>
        <w:t xml:space="preserve"> </w:t>
      </w:r>
      <w:r w:rsidR="00E50CEA" w:rsidRPr="001018FC">
        <w:rPr>
          <w:sz w:val="28"/>
          <w:szCs w:val="28"/>
        </w:rPr>
        <w:t>Для решения этой проблемы</w:t>
      </w:r>
      <w:r w:rsidR="004872C7" w:rsidRPr="001018FC">
        <w:rPr>
          <w:sz w:val="28"/>
          <w:szCs w:val="28"/>
        </w:rPr>
        <w:t xml:space="preserve"> вводится</w:t>
      </w:r>
      <w:r w:rsidRPr="001018FC">
        <w:rPr>
          <w:sz w:val="28"/>
          <w:szCs w:val="28"/>
        </w:rPr>
        <w:t xml:space="preserve"> такой инструмент, как кассовый план, который будет </w:t>
      </w:r>
      <w:r w:rsidR="00541D00" w:rsidRPr="001018FC">
        <w:rPr>
          <w:sz w:val="28"/>
          <w:szCs w:val="28"/>
        </w:rPr>
        <w:t>вестись,</w:t>
      </w:r>
      <w:r w:rsidRPr="001018FC">
        <w:rPr>
          <w:sz w:val="28"/>
          <w:szCs w:val="28"/>
        </w:rPr>
        <w:t xml:space="preserve"> в том числе на основе прогнозов, представляемых главными распорядителями бюджетных средств. </w:t>
      </w:r>
      <w:r w:rsidR="00541D00" w:rsidRPr="001018FC">
        <w:rPr>
          <w:sz w:val="28"/>
          <w:szCs w:val="28"/>
        </w:rPr>
        <w:t>Министерство финансов РФ</w:t>
      </w:r>
      <w:r w:rsidRPr="001018FC">
        <w:rPr>
          <w:sz w:val="28"/>
          <w:szCs w:val="28"/>
        </w:rPr>
        <w:t xml:space="preserve"> и Федеральное казначейство именно с учетом показателей кассового плана будут реализовывать инструменты управления средствами на едином счете федер</w:t>
      </w:r>
      <w:r w:rsidR="00541D00" w:rsidRPr="001018FC">
        <w:rPr>
          <w:sz w:val="28"/>
          <w:szCs w:val="28"/>
        </w:rPr>
        <w:t>ального бюджета.</w:t>
      </w:r>
      <w:r w:rsidRPr="001018FC">
        <w:rPr>
          <w:sz w:val="28"/>
          <w:szCs w:val="28"/>
        </w:rPr>
        <w:t xml:space="preserve"> </w:t>
      </w:r>
    </w:p>
    <w:p w:rsidR="007E14EB" w:rsidRPr="001018FC" w:rsidRDefault="00C06B83" w:rsidP="001018FC">
      <w:pPr>
        <w:widowControl w:val="0"/>
        <w:spacing w:line="360" w:lineRule="auto"/>
        <w:ind w:firstLine="709"/>
        <w:jc w:val="both"/>
        <w:rPr>
          <w:sz w:val="28"/>
          <w:szCs w:val="28"/>
        </w:rPr>
      </w:pPr>
      <w:r w:rsidRPr="001018FC">
        <w:rPr>
          <w:sz w:val="28"/>
          <w:szCs w:val="28"/>
        </w:rPr>
        <w:t xml:space="preserve">С 1 января </w:t>
      </w:r>
      <w:smartTag w:uri="urn:schemas-microsoft-com:office:smarttags" w:element="metricconverter">
        <w:smartTagPr>
          <w:attr w:name="ProductID" w:val="2006 г"/>
        </w:smartTagPr>
        <w:r w:rsidRPr="001018FC">
          <w:rPr>
            <w:sz w:val="28"/>
            <w:szCs w:val="28"/>
          </w:rPr>
          <w:t>2006 г</w:t>
        </w:r>
      </w:smartTag>
      <w:r w:rsidRPr="001018FC">
        <w:rPr>
          <w:sz w:val="28"/>
          <w:szCs w:val="28"/>
        </w:rPr>
        <w:t>. вступил в силу Федеральный закон «О размещении заказов на поставки товаров, выполнение работ, оказание услуг для государственных и муниципальн</w:t>
      </w:r>
      <w:r w:rsidR="00CD13DA" w:rsidRPr="001018FC">
        <w:rPr>
          <w:sz w:val="28"/>
          <w:szCs w:val="28"/>
        </w:rPr>
        <w:t>ых нужд»</w:t>
      </w:r>
      <w:r w:rsidR="00384402" w:rsidRPr="001018FC">
        <w:rPr>
          <w:sz w:val="28"/>
          <w:szCs w:val="28"/>
        </w:rPr>
        <w:t xml:space="preserve"> от 21 июля </w:t>
      </w:r>
      <w:smartTag w:uri="urn:schemas-microsoft-com:office:smarttags" w:element="metricconverter">
        <w:smartTagPr>
          <w:attr w:name="ProductID" w:val="2005 г"/>
        </w:smartTagPr>
        <w:r w:rsidR="00384402" w:rsidRPr="001018FC">
          <w:rPr>
            <w:sz w:val="28"/>
            <w:szCs w:val="28"/>
          </w:rPr>
          <w:t>2005 г</w:t>
        </w:r>
      </w:smartTag>
      <w:r w:rsidR="00384402" w:rsidRPr="001018FC">
        <w:rPr>
          <w:sz w:val="28"/>
          <w:szCs w:val="28"/>
        </w:rPr>
        <w:t>. № 94 - ФЗ</w:t>
      </w:r>
      <w:r w:rsidRPr="001018FC">
        <w:rPr>
          <w:sz w:val="28"/>
          <w:szCs w:val="28"/>
        </w:rPr>
        <w:t>, который урегулировал отношения, связанные с размещением заказов на поставки товаров, выполнение работ, оказание услуг для государственных или муниципальных нужд, в том числе установил на всей территории Российской Федерации единый порядок размещения этих заказов в целях эффективного использования средств бюджетов и внебюджетны</w:t>
      </w:r>
      <w:r w:rsidR="008641E3" w:rsidRPr="001018FC">
        <w:rPr>
          <w:sz w:val="28"/>
          <w:szCs w:val="28"/>
        </w:rPr>
        <w:t>х источников финансирования.</w:t>
      </w:r>
      <w:r w:rsidR="006A29BC" w:rsidRPr="001018FC">
        <w:rPr>
          <w:sz w:val="28"/>
          <w:szCs w:val="28"/>
        </w:rPr>
        <w:t xml:space="preserve"> Но вместе с тем</w:t>
      </w:r>
      <w:r w:rsidR="008641E3" w:rsidRPr="001018FC">
        <w:rPr>
          <w:sz w:val="28"/>
          <w:szCs w:val="28"/>
        </w:rPr>
        <w:t xml:space="preserve"> </w:t>
      </w:r>
      <w:r w:rsidR="006A29BC" w:rsidRPr="001018FC">
        <w:rPr>
          <w:sz w:val="28"/>
          <w:szCs w:val="28"/>
        </w:rPr>
        <w:t>п</w:t>
      </w:r>
      <w:r w:rsidRPr="001018FC">
        <w:rPr>
          <w:sz w:val="28"/>
          <w:szCs w:val="28"/>
        </w:rPr>
        <w:t>олучилось</w:t>
      </w:r>
      <w:r w:rsidR="006A29BC" w:rsidRPr="001018FC">
        <w:rPr>
          <w:sz w:val="28"/>
          <w:szCs w:val="28"/>
        </w:rPr>
        <w:t xml:space="preserve"> так</w:t>
      </w:r>
      <w:r w:rsidRPr="001018FC">
        <w:rPr>
          <w:sz w:val="28"/>
          <w:szCs w:val="28"/>
        </w:rPr>
        <w:t>, что</w:t>
      </w:r>
      <w:r w:rsidR="006A29BC" w:rsidRPr="001018FC">
        <w:rPr>
          <w:sz w:val="28"/>
          <w:szCs w:val="28"/>
        </w:rPr>
        <w:t xml:space="preserve"> этот закон</w:t>
      </w:r>
      <w:r w:rsidRPr="001018FC">
        <w:rPr>
          <w:sz w:val="28"/>
          <w:szCs w:val="28"/>
        </w:rPr>
        <w:t xml:space="preserve"> не наделил полномочиями государственного заказчика главных распорядителей средств федерального бюджета, не являющихся органами государственной власти Российской Федерации (таких, как РАН и иные академии, Большой театр и т. п.).</w:t>
      </w:r>
      <w:r w:rsidR="001E2BD5" w:rsidRPr="001018FC">
        <w:rPr>
          <w:sz w:val="28"/>
          <w:szCs w:val="28"/>
        </w:rPr>
        <w:t xml:space="preserve"> </w:t>
      </w:r>
      <w:r w:rsidRPr="001018FC">
        <w:rPr>
          <w:sz w:val="28"/>
          <w:szCs w:val="28"/>
        </w:rPr>
        <w:t>Закон неправомерно исключил этих главных распорядителей средств федерального бюджета из своей сферы действия, несмотря на то</w:t>
      </w:r>
      <w:r w:rsidR="00081320" w:rsidRPr="001018FC">
        <w:rPr>
          <w:sz w:val="28"/>
          <w:szCs w:val="28"/>
        </w:rPr>
        <w:t>,</w:t>
      </w:r>
      <w:r w:rsidRPr="001018FC">
        <w:rPr>
          <w:sz w:val="28"/>
          <w:szCs w:val="28"/>
        </w:rPr>
        <w:t xml:space="preserve"> что они используют бюджетные средства для оплаты поставок товаров, выполненных для них работ, оказанных им услуг.</w:t>
      </w:r>
      <w:r w:rsidR="00C842B4" w:rsidRPr="001018FC">
        <w:rPr>
          <w:sz w:val="28"/>
          <w:szCs w:val="28"/>
        </w:rPr>
        <w:t xml:space="preserve"> </w:t>
      </w:r>
      <w:r w:rsidRPr="001018FC">
        <w:rPr>
          <w:sz w:val="28"/>
          <w:szCs w:val="28"/>
        </w:rPr>
        <w:t>В настоящее время предпринимаются меры по исправлению такого положения путем закрепления соответствующих норм и поло</w:t>
      </w:r>
      <w:r w:rsidR="00A0180A" w:rsidRPr="001018FC">
        <w:rPr>
          <w:sz w:val="28"/>
          <w:szCs w:val="28"/>
        </w:rPr>
        <w:t>же</w:t>
      </w:r>
      <w:r w:rsidR="007E14EB" w:rsidRPr="001018FC">
        <w:rPr>
          <w:sz w:val="28"/>
          <w:szCs w:val="28"/>
        </w:rPr>
        <w:t>ний в новой редакции БК РФ.</w:t>
      </w:r>
    </w:p>
    <w:p w:rsidR="000A635D" w:rsidRPr="001018FC" w:rsidRDefault="000D7C82" w:rsidP="001018FC">
      <w:pPr>
        <w:widowControl w:val="0"/>
        <w:autoSpaceDE w:val="0"/>
        <w:autoSpaceDN w:val="0"/>
        <w:adjustRightInd w:val="0"/>
        <w:spacing w:line="360" w:lineRule="auto"/>
        <w:ind w:firstLine="709"/>
        <w:jc w:val="both"/>
        <w:rPr>
          <w:sz w:val="28"/>
          <w:szCs w:val="28"/>
        </w:rPr>
      </w:pPr>
      <w:r w:rsidRPr="001018FC">
        <w:rPr>
          <w:sz w:val="28"/>
          <w:szCs w:val="28"/>
        </w:rPr>
        <w:t>Также следует упомянуть о том, что с</w:t>
      </w:r>
      <w:r w:rsidR="000A635D" w:rsidRPr="001018FC">
        <w:rPr>
          <w:sz w:val="28"/>
          <w:szCs w:val="28"/>
        </w:rPr>
        <w:t>уществующая материально-техническая база ряда</w:t>
      </w:r>
      <w:r w:rsidR="00951DC2" w:rsidRPr="001018FC">
        <w:rPr>
          <w:sz w:val="28"/>
          <w:szCs w:val="28"/>
        </w:rPr>
        <w:t xml:space="preserve"> </w:t>
      </w:r>
      <w:r w:rsidR="007C6C02" w:rsidRPr="001018FC">
        <w:rPr>
          <w:sz w:val="28"/>
          <w:szCs w:val="28"/>
        </w:rPr>
        <w:t xml:space="preserve">территориальных отделений </w:t>
      </w:r>
      <w:r w:rsidR="000A635D" w:rsidRPr="001018FC">
        <w:rPr>
          <w:sz w:val="28"/>
          <w:szCs w:val="28"/>
        </w:rPr>
        <w:t>Ф</w:t>
      </w:r>
      <w:r w:rsidR="007C6C02" w:rsidRPr="001018FC">
        <w:rPr>
          <w:sz w:val="28"/>
          <w:szCs w:val="28"/>
        </w:rPr>
        <w:t>едерального казначейства</w:t>
      </w:r>
      <w:r w:rsidR="000A635D" w:rsidRPr="001018FC">
        <w:rPr>
          <w:sz w:val="28"/>
          <w:szCs w:val="28"/>
        </w:rPr>
        <w:t xml:space="preserve"> по-прежнему недостаточна для их полноценного функционирования.</w:t>
      </w:r>
      <w:r w:rsidR="00951DC2" w:rsidRPr="001018FC">
        <w:rPr>
          <w:sz w:val="28"/>
          <w:szCs w:val="28"/>
        </w:rPr>
        <w:t xml:space="preserve"> </w:t>
      </w:r>
      <w:r w:rsidR="000A635D" w:rsidRPr="001018FC">
        <w:rPr>
          <w:sz w:val="28"/>
          <w:szCs w:val="28"/>
        </w:rPr>
        <w:t>В первую очередь это связа</w:t>
      </w:r>
      <w:r w:rsidR="008754D0" w:rsidRPr="001018FC">
        <w:rPr>
          <w:sz w:val="28"/>
          <w:szCs w:val="28"/>
        </w:rPr>
        <w:t>но с переводом</w:t>
      </w:r>
      <w:r w:rsidR="001018FC">
        <w:rPr>
          <w:sz w:val="28"/>
          <w:szCs w:val="28"/>
        </w:rPr>
        <w:t xml:space="preserve"> </w:t>
      </w:r>
      <w:r w:rsidR="008754D0" w:rsidRPr="001018FC">
        <w:rPr>
          <w:sz w:val="28"/>
          <w:szCs w:val="28"/>
        </w:rPr>
        <w:t xml:space="preserve">территориальных отделений </w:t>
      </w:r>
      <w:r w:rsidR="000A635D" w:rsidRPr="001018FC">
        <w:rPr>
          <w:sz w:val="28"/>
          <w:szCs w:val="28"/>
        </w:rPr>
        <w:t>Ф</w:t>
      </w:r>
      <w:r w:rsidR="008754D0" w:rsidRPr="001018FC">
        <w:rPr>
          <w:sz w:val="28"/>
          <w:szCs w:val="28"/>
        </w:rPr>
        <w:t>едерального казначейства на</w:t>
      </w:r>
      <w:r w:rsidR="000A635D" w:rsidRPr="001018FC">
        <w:rPr>
          <w:sz w:val="28"/>
          <w:szCs w:val="28"/>
        </w:rPr>
        <w:t xml:space="preserve"> кас</w:t>
      </w:r>
      <w:r w:rsidR="008754D0" w:rsidRPr="001018FC">
        <w:rPr>
          <w:sz w:val="28"/>
          <w:szCs w:val="28"/>
        </w:rPr>
        <w:t>совое</w:t>
      </w:r>
      <w:r w:rsidR="000A635D" w:rsidRPr="001018FC">
        <w:rPr>
          <w:sz w:val="28"/>
          <w:szCs w:val="28"/>
        </w:rPr>
        <w:t xml:space="preserve"> обслуживани</w:t>
      </w:r>
      <w:r w:rsidR="008754D0" w:rsidRPr="001018FC">
        <w:rPr>
          <w:sz w:val="28"/>
          <w:szCs w:val="28"/>
        </w:rPr>
        <w:t>е</w:t>
      </w:r>
      <w:r w:rsidR="00951DC2" w:rsidRPr="001018FC">
        <w:rPr>
          <w:sz w:val="28"/>
          <w:szCs w:val="28"/>
        </w:rPr>
        <w:t xml:space="preserve"> </w:t>
      </w:r>
      <w:r w:rsidR="000A635D" w:rsidRPr="001018FC">
        <w:rPr>
          <w:sz w:val="28"/>
          <w:szCs w:val="28"/>
        </w:rPr>
        <w:t>исполнения бюджетов субъектов Российской Федерации и местных</w:t>
      </w:r>
      <w:r w:rsidR="00951DC2" w:rsidRPr="001018FC">
        <w:rPr>
          <w:sz w:val="28"/>
          <w:szCs w:val="28"/>
        </w:rPr>
        <w:t xml:space="preserve"> </w:t>
      </w:r>
      <w:r w:rsidR="000A635D" w:rsidRPr="001018FC">
        <w:rPr>
          <w:sz w:val="28"/>
          <w:szCs w:val="28"/>
        </w:rPr>
        <w:t>бюджетов. В ряде регионов требуется расширение действующих площадей.</w:t>
      </w:r>
      <w:r w:rsidR="00951DC2" w:rsidRPr="001018FC">
        <w:rPr>
          <w:sz w:val="28"/>
          <w:szCs w:val="28"/>
        </w:rPr>
        <w:t xml:space="preserve"> </w:t>
      </w:r>
      <w:r w:rsidR="000A635D" w:rsidRPr="001018FC">
        <w:rPr>
          <w:sz w:val="28"/>
          <w:szCs w:val="28"/>
        </w:rPr>
        <w:t>При этом часть ТОФК на сегодняшний день имеет собственные площади,</w:t>
      </w:r>
      <w:r w:rsidR="00951DC2" w:rsidRPr="001018FC">
        <w:rPr>
          <w:sz w:val="28"/>
          <w:szCs w:val="28"/>
        </w:rPr>
        <w:t xml:space="preserve"> </w:t>
      </w:r>
      <w:r w:rsidR="000A635D" w:rsidRPr="001018FC">
        <w:rPr>
          <w:sz w:val="28"/>
          <w:szCs w:val="28"/>
        </w:rPr>
        <w:t>недостаточные для нормального ф</w:t>
      </w:r>
      <w:r w:rsidR="00951DC2" w:rsidRPr="001018FC">
        <w:rPr>
          <w:sz w:val="28"/>
          <w:szCs w:val="28"/>
        </w:rPr>
        <w:t>ункционирования</w:t>
      </w:r>
      <w:r w:rsidR="000A635D" w:rsidRPr="001018FC">
        <w:rPr>
          <w:sz w:val="28"/>
          <w:szCs w:val="28"/>
        </w:rPr>
        <w:t>.</w:t>
      </w:r>
    </w:p>
    <w:p w:rsidR="000A635D" w:rsidRPr="001018FC" w:rsidRDefault="000A635D" w:rsidP="001018FC">
      <w:pPr>
        <w:widowControl w:val="0"/>
        <w:autoSpaceDE w:val="0"/>
        <w:autoSpaceDN w:val="0"/>
        <w:adjustRightInd w:val="0"/>
        <w:spacing w:line="360" w:lineRule="auto"/>
        <w:ind w:firstLine="709"/>
        <w:jc w:val="both"/>
        <w:rPr>
          <w:sz w:val="28"/>
          <w:szCs w:val="28"/>
        </w:rPr>
      </w:pPr>
      <w:r w:rsidRPr="001018FC">
        <w:rPr>
          <w:sz w:val="28"/>
          <w:szCs w:val="28"/>
        </w:rPr>
        <w:t>В 2007 году планируется расположить ряд У</w:t>
      </w:r>
      <w:r w:rsidR="00FE0BA5" w:rsidRPr="001018FC">
        <w:rPr>
          <w:sz w:val="28"/>
          <w:szCs w:val="28"/>
        </w:rPr>
        <w:t xml:space="preserve">правлений </w:t>
      </w:r>
      <w:r w:rsidRPr="001018FC">
        <w:rPr>
          <w:sz w:val="28"/>
          <w:szCs w:val="28"/>
        </w:rPr>
        <w:t>Ф</w:t>
      </w:r>
      <w:r w:rsidR="00FE0BA5" w:rsidRPr="001018FC">
        <w:rPr>
          <w:sz w:val="28"/>
          <w:szCs w:val="28"/>
        </w:rPr>
        <w:t>едерального казначейства</w:t>
      </w:r>
      <w:r w:rsidRPr="001018FC">
        <w:rPr>
          <w:sz w:val="28"/>
          <w:szCs w:val="28"/>
        </w:rPr>
        <w:t xml:space="preserve"> в помещениях</w:t>
      </w:r>
      <w:r w:rsidR="00951DC2" w:rsidRPr="001018FC">
        <w:rPr>
          <w:sz w:val="28"/>
          <w:szCs w:val="28"/>
        </w:rPr>
        <w:t xml:space="preserve"> </w:t>
      </w:r>
      <w:r w:rsidRPr="001018FC">
        <w:rPr>
          <w:sz w:val="28"/>
          <w:szCs w:val="28"/>
        </w:rPr>
        <w:t>федеральной формы собственности, приспособленных для нормального</w:t>
      </w:r>
      <w:r w:rsidR="00951DC2" w:rsidRPr="001018FC">
        <w:rPr>
          <w:sz w:val="28"/>
          <w:szCs w:val="28"/>
        </w:rPr>
        <w:t xml:space="preserve"> </w:t>
      </w:r>
      <w:r w:rsidRPr="001018FC">
        <w:rPr>
          <w:sz w:val="28"/>
          <w:szCs w:val="28"/>
        </w:rPr>
        <w:t>функционирования казначейской системы, а также построить 111 и</w:t>
      </w:r>
      <w:r w:rsidR="00951DC2" w:rsidRPr="001018FC">
        <w:rPr>
          <w:sz w:val="28"/>
          <w:szCs w:val="28"/>
        </w:rPr>
        <w:t xml:space="preserve"> </w:t>
      </w:r>
      <w:r w:rsidRPr="001018FC">
        <w:rPr>
          <w:sz w:val="28"/>
          <w:szCs w:val="28"/>
        </w:rPr>
        <w:t>приобре</w:t>
      </w:r>
      <w:r w:rsidR="00520618" w:rsidRPr="001018FC">
        <w:rPr>
          <w:sz w:val="28"/>
          <w:szCs w:val="28"/>
        </w:rPr>
        <w:t xml:space="preserve">сти 160 зданий для размещения отделений </w:t>
      </w:r>
      <w:r w:rsidRPr="001018FC">
        <w:rPr>
          <w:sz w:val="28"/>
          <w:szCs w:val="28"/>
        </w:rPr>
        <w:t>Ф</w:t>
      </w:r>
      <w:r w:rsidR="00520618" w:rsidRPr="001018FC">
        <w:rPr>
          <w:sz w:val="28"/>
          <w:szCs w:val="28"/>
        </w:rPr>
        <w:t>едерального казначейства</w:t>
      </w:r>
      <w:r w:rsidRPr="001018FC">
        <w:rPr>
          <w:sz w:val="28"/>
          <w:szCs w:val="28"/>
        </w:rPr>
        <w:t>, в том числе, 52 предполагается</w:t>
      </w:r>
      <w:r w:rsidR="00951DC2" w:rsidRPr="001018FC">
        <w:rPr>
          <w:sz w:val="28"/>
          <w:szCs w:val="28"/>
        </w:rPr>
        <w:t xml:space="preserve"> </w:t>
      </w:r>
      <w:r w:rsidRPr="001018FC">
        <w:rPr>
          <w:sz w:val="28"/>
          <w:szCs w:val="28"/>
        </w:rPr>
        <w:t>принять от Банка России.</w:t>
      </w:r>
      <w:r w:rsidR="00951DC2" w:rsidRPr="001018FC">
        <w:rPr>
          <w:sz w:val="28"/>
          <w:szCs w:val="28"/>
        </w:rPr>
        <w:t xml:space="preserve"> </w:t>
      </w:r>
      <w:r w:rsidRPr="001018FC">
        <w:rPr>
          <w:sz w:val="28"/>
          <w:szCs w:val="28"/>
        </w:rPr>
        <w:t>Выделенные в 2008 году средства федерального бюджета планируется</w:t>
      </w:r>
      <w:r w:rsidR="00951DC2" w:rsidRPr="001018FC">
        <w:rPr>
          <w:sz w:val="28"/>
          <w:szCs w:val="28"/>
        </w:rPr>
        <w:t xml:space="preserve"> </w:t>
      </w:r>
      <w:r w:rsidRPr="001018FC">
        <w:rPr>
          <w:sz w:val="28"/>
          <w:szCs w:val="28"/>
        </w:rPr>
        <w:t>направить на строительство 69 и приобретение 78 зда</w:t>
      </w:r>
      <w:r w:rsidR="00520618" w:rsidRPr="001018FC">
        <w:rPr>
          <w:sz w:val="28"/>
          <w:szCs w:val="28"/>
        </w:rPr>
        <w:t xml:space="preserve">ний для отделений </w:t>
      </w:r>
      <w:r w:rsidRPr="001018FC">
        <w:rPr>
          <w:sz w:val="28"/>
          <w:szCs w:val="28"/>
        </w:rPr>
        <w:t>Ф</w:t>
      </w:r>
      <w:r w:rsidR="00520618" w:rsidRPr="001018FC">
        <w:rPr>
          <w:sz w:val="28"/>
          <w:szCs w:val="28"/>
        </w:rPr>
        <w:t>едерального казначейства</w:t>
      </w:r>
      <w:r w:rsidRPr="001018FC">
        <w:rPr>
          <w:sz w:val="28"/>
          <w:szCs w:val="28"/>
        </w:rPr>
        <w:t>. В 2009</w:t>
      </w:r>
      <w:r w:rsidR="00951DC2" w:rsidRPr="001018FC">
        <w:rPr>
          <w:sz w:val="28"/>
          <w:szCs w:val="28"/>
        </w:rPr>
        <w:t xml:space="preserve"> </w:t>
      </w:r>
      <w:r w:rsidRPr="001018FC">
        <w:rPr>
          <w:sz w:val="28"/>
          <w:szCs w:val="28"/>
        </w:rPr>
        <w:t>году планируется осуществить реконструкцию и выплату</w:t>
      </w:r>
      <w:r w:rsidR="00951DC2" w:rsidRPr="001018FC">
        <w:rPr>
          <w:sz w:val="28"/>
          <w:szCs w:val="28"/>
        </w:rPr>
        <w:t xml:space="preserve"> </w:t>
      </w:r>
      <w:r w:rsidRPr="001018FC">
        <w:rPr>
          <w:sz w:val="28"/>
          <w:szCs w:val="28"/>
        </w:rPr>
        <w:t>недоамортизир</w:t>
      </w:r>
      <w:r w:rsidR="00520618" w:rsidRPr="001018FC">
        <w:rPr>
          <w:sz w:val="28"/>
          <w:szCs w:val="28"/>
        </w:rPr>
        <w:t xml:space="preserve">ованной части стоимости зданий отделений </w:t>
      </w:r>
      <w:r w:rsidRPr="001018FC">
        <w:rPr>
          <w:sz w:val="28"/>
          <w:szCs w:val="28"/>
        </w:rPr>
        <w:t>Ф</w:t>
      </w:r>
      <w:r w:rsidR="00520618" w:rsidRPr="001018FC">
        <w:rPr>
          <w:sz w:val="28"/>
          <w:szCs w:val="28"/>
        </w:rPr>
        <w:t>едерального казначейства</w:t>
      </w:r>
      <w:r w:rsidRPr="001018FC">
        <w:rPr>
          <w:sz w:val="28"/>
          <w:szCs w:val="28"/>
        </w:rPr>
        <w:t>, переданных Банком</w:t>
      </w:r>
      <w:r w:rsidR="00951DC2" w:rsidRPr="001018FC">
        <w:rPr>
          <w:sz w:val="28"/>
          <w:szCs w:val="28"/>
        </w:rPr>
        <w:t xml:space="preserve"> </w:t>
      </w:r>
      <w:r w:rsidRPr="001018FC">
        <w:rPr>
          <w:sz w:val="28"/>
          <w:szCs w:val="28"/>
        </w:rPr>
        <w:t>России, в количестве 90. В целом в 2009 году, при условии выделения</w:t>
      </w:r>
      <w:r w:rsidR="00951DC2" w:rsidRPr="001018FC">
        <w:rPr>
          <w:sz w:val="28"/>
          <w:szCs w:val="28"/>
        </w:rPr>
        <w:t xml:space="preserve"> </w:t>
      </w:r>
      <w:r w:rsidRPr="001018FC">
        <w:rPr>
          <w:sz w:val="28"/>
          <w:szCs w:val="28"/>
        </w:rPr>
        <w:t>соответствующих бюджетных ассигнований, планируется полностью</w:t>
      </w:r>
      <w:r w:rsidR="00951DC2" w:rsidRPr="001018FC">
        <w:rPr>
          <w:sz w:val="28"/>
          <w:szCs w:val="28"/>
        </w:rPr>
        <w:t xml:space="preserve"> </w:t>
      </w:r>
      <w:r w:rsidRPr="001018FC">
        <w:rPr>
          <w:sz w:val="28"/>
          <w:szCs w:val="28"/>
        </w:rPr>
        <w:t>обеспечить систему Федерального казначейства собственными</w:t>
      </w:r>
      <w:r w:rsidR="00951DC2" w:rsidRPr="001018FC">
        <w:rPr>
          <w:sz w:val="28"/>
          <w:szCs w:val="28"/>
        </w:rPr>
        <w:t xml:space="preserve"> </w:t>
      </w:r>
      <w:r w:rsidRPr="001018FC">
        <w:rPr>
          <w:sz w:val="28"/>
          <w:szCs w:val="28"/>
        </w:rPr>
        <w:t>помещениями</w:t>
      </w:r>
      <w:r w:rsidR="00E7545F" w:rsidRPr="001018FC">
        <w:rPr>
          <w:sz w:val="28"/>
          <w:szCs w:val="28"/>
        </w:rPr>
        <w:t xml:space="preserve"> </w:t>
      </w:r>
      <w:r w:rsidR="00AF0F49" w:rsidRPr="001018FC">
        <w:rPr>
          <w:sz w:val="28"/>
          <w:szCs w:val="28"/>
        </w:rPr>
        <w:t>[44</w:t>
      </w:r>
      <w:r w:rsidR="00E7545F" w:rsidRPr="001018FC">
        <w:rPr>
          <w:sz w:val="28"/>
          <w:szCs w:val="28"/>
        </w:rPr>
        <w:t>]</w:t>
      </w:r>
      <w:r w:rsidRPr="001018FC">
        <w:rPr>
          <w:sz w:val="28"/>
          <w:szCs w:val="28"/>
        </w:rPr>
        <w:t>.</w:t>
      </w:r>
    </w:p>
    <w:p w:rsidR="001A7572" w:rsidRPr="001018FC" w:rsidRDefault="001A7572" w:rsidP="001018FC">
      <w:pPr>
        <w:widowControl w:val="0"/>
        <w:autoSpaceDE w:val="0"/>
        <w:autoSpaceDN w:val="0"/>
        <w:adjustRightInd w:val="0"/>
        <w:spacing w:line="360" w:lineRule="auto"/>
        <w:ind w:firstLine="709"/>
        <w:jc w:val="both"/>
        <w:rPr>
          <w:sz w:val="28"/>
          <w:szCs w:val="28"/>
        </w:rPr>
      </w:pPr>
      <w:r w:rsidRPr="001018FC">
        <w:rPr>
          <w:sz w:val="28"/>
          <w:szCs w:val="28"/>
        </w:rPr>
        <w:t xml:space="preserve">На основе указанных материалов, </w:t>
      </w:r>
      <w:r w:rsidR="008A1BB5" w:rsidRPr="001018FC">
        <w:rPr>
          <w:sz w:val="28"/>
          <w:szCs w:val="28"/>
        </w:rPr>
        <w:t>ц</w:t>
      </w:r>
      <w:r w:rsidRPr="001018FC">
        <w:rPr>
          <w:sz w:val="28"/>
          <w:szCs w:val="28"/>
        </w:rPr>
        <w:t xml:space="preserve">елью проводимой модернизации казначейской системы </w:t>
      </w:r>
      <w:r w:rsidR="00E952A0" w:rsidRPr="001018FC">
        <w:rPr>
          <w:sz w:val="28"/>
          <w:szCs w:val="28"/>
        </w:rPr>
        <w:t xml:space="preserve">РФ </w:t>
      </w:r>
      <w:r w:rsidRPr="001018FC">
        <w:rPr>
          <w:sz w:val="28"/>
          <w:szCs w:val="28"/>
        </w:rPr>
        <w:t>является создание условий для:</w:t>
      </w:r>
    </w:p>
    <w:p w:rsidR="001A7572"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полного и обособленного учета государственных бюджетных и</w:t>
      </w:r>
      <w:r w:rsidR="0044265E" w:rsidRPr="001018FC">
        <w:rPr>
          <w:sz w:val="28"/>
          <w:szCs w:val="28"/>
        </w:rPr>
        <w:t xml:space="preserve"> </w:t>
      </w:r>
      <w:r w:rsidR="001A7572" w:rsidRPr="001018FC">
        <w:rPr>
          <w:sz w:val="28"/>
          <w:szCs w:val="28"/>
        </w:rPr>
        <w:t>внебюджетных средств;</w:t>
      </w:r>
    </w:p>
    <w:p w:rsidR="001A7572"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эффективного контроля за полнотой и своевременностью зачисления</w:t>
      </w:r>
    </w:p>
    <w:p w:rsidR="001A7572" w:rsidRPr="001018FC" w:rsidRDefault="001A7572" w:rsidP="001018FC">
      <w:pPr>
        <w:widowControl w:val="0"/>
        <w:autoSpaceDE w:val="0"/>
        <w:autoSpaceDN w:val="0"/>
        <w:adjustRightInd w:val="0"/>
        <w:spacing w:line="360" w:lineRule="auto"/>
        <w:ind w:firstLine="709"/>
        <w:jc w:val="both"/>
        <w:rPr>
          <w:sz w:val="28"/>
          <w:szCs w:val="28"/>
        </w:rPr>
      </w:pPr>
      <w:r w:rsidRPr="001018FC">
        <w:rPr>
          <w:sz w:val="28"/>
          <w:szCs w:val="28"/>
        </w:rPr>
        <w:t>платежей в доходы бюджетов и целевым характером</w:t>
      </w:r>
      <w:r w:rsidR="00F430FD" w:rsidRPr="001018FC">
        <w:rPr>
          <w:sz w:val="28"/>
          <w:szCs w:val="28"/>
        </w:rPr>
        <w:t xml:space="preserve"> их</w:t>
      </w:r>
      <w:r w:rsidRPr="001018FC">
        <w:rPr>
          <w:sz w:val="28"/>
          <w:szCs w:val="28"/>
        </w:rPr>
        <w:t xml:space="preserve"> расходов, а так же субсидий и субвенций, выделяемых из федерального бюджета бюджетам субъектов Российской Федерации и местным бюджетам;</w:t>
      </w:r>
    </w:p>
    <w:p w:rsidR="001A7572"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эффективного управления средствами федерального</w:t>
      </w:r>
      <w:r w:rsidR="00DD70E0" w:rsidRPr="001018FC">
        <w:rPr>
          <w:sz w:val="28"/>
          <w:szCs w:val="28"/>
        </w:rPr>
        <w:t>, регионального и местного</w:t>
      </w:r>
      <w:r w:rsidR="001A7572" w:rsidRPr="001018FC">
        <w:rPr>
          <w:sz w:val="28"/>
          <w:szCs w:val="28"/>
        </w:rPr>
        <w:t xml:space="preserve"> бюд</w:t>
      </w:r>
      <w:r w:rsidR="00DD70E0" w:rsidRPr="001018FC">
        <w:rPr>
          <w:sz w:val="28"/>
          <w:szCs w:val="28"/>
        </w:rPr>
        <w:t>жетов</w:t>
      </w:r>
      <w:r w:rsidR="001A7572" w:rsidRPr="001018FC">
        <w:rPr>
          <w:sz w:val="28"/>
          <w:szCs w:val="28"/>
        </w:rPr>
        <w:t xml:space="preserve"> на</w:t>
      </w:r>
      <w:r w:rsidR="0044265E" w:rsidRPr="001018FC">
        <w:rPr>
          <w:sz w:val="28"/>
          <w:szCs w:val="28"/>
        </w:rPr>
        <w:t xml:space="preserve"> </w:t>
      </w:r>
      <w:r w:rsidR="001A7572" w:rsidRPr="001018FC">
        <w:rPr>
          <w:sz w:val="28"/>
          <w:szCs w:val="28"/>
        </w:rPr>
        <w:t>едином счете Федерального казначейства.</w:t>
      </w:r>
    </w:p>
    <w:p w:rsidR="001A7572" w:rsidRPr="001018FC" w:rsidRDefault="001A7572" w:rsidP="001018FC">
      <w:pPr>
        <w:widowControl w:val="0"/>
        <w:autoSpaceDE w:val="0"/>
        <w:autoSpaceDN w:val="0"/>
        <w:adjustRightInd w:val="0"/>
        <w:spacing w:line="360" w:lineRule="auto"/>
        <w:ind w:firstLine="709"/>
        <w:jc w:val="both"/>
        <w:rPr>
          <w:sz w:val="28"/>
          <w:szCs w:val="28"/>
        </w:rPr>
      </w:pPr>
      <w:r w:rsidRPr="001018FC">
        <w:rPr>
          <w:sz w:val="28"/>
          <w:szCs w:val="28"/>
        </w:rPr>
        <w:t>Достижение этой цели обеспечивается решением следующих</w:t>
      </w:r>
      <w:r w:rsidR="0044265E" w:rsidRPr="001018FC">
        <w:rPr>
          <w:sz w:val="28"/>
          <w:szCs w:val="28"/>
        </w:rPr>
        <w:t xml:space="preserve"> </w:t>
      </w:r>
      <w:r w:rsidRPr="001018FC">
        <w:rPr>
          <w:sz w:val="28"/>
          <w:szCs w:val="28"/>
        </w:rPr>
        <w:t>стратегических задач:</w:t>
      </w:r>
    </w:p>
    <w:p w:rsidR="001A7572"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совершенствование механизмов мобилизации, учета и использования</w:t>
      </w:r>
      <w:r w:rsidR="0044265E" w:rsidRPr="001018FC">
        <w:rPr>
          <w:sz w:val="28"/>
          <w:szCs w:val="28"/>
        </w:rPr>
        <w:t xml:space="preserve"> </w:t>
      </w:r>
      <w:r w:rsidR="001A7572" w:rsidRPr="001018FC">
        <w:rPr>
          <w:sz w:val="28"/>
          <w:szCs w:val="28"/>
        </w:rPr>
        <w:t>государственных финансовых ресурсов,</w:t>
      </w:r>
    </w:p>
    <w:p w:rsidR="001A7572"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упорядочение правовой основы деятельности органов Федерального</w:t>
      </w:r>
      <w:r w:rsidR="0044265E" w:rsidRPr="001018FC">
        <w:rPr>
          <w:sz w:val="28"/>
          <w:szCs w:val="28"/>
        </w:rPr>
        <w:t xml:space="preserve"> </w:t>
      </w:r>
      <w:r w:rsidR="004D667B" w:rsidRPr="001018FC">
        <w:rPr>
          <w:sz w:val="28"/>
          <w:szCs w:val="28"/>
        </w:rPr>
        <w:t>казначейства</w:t>
      </w:r>
      <w:r w:rsidR="001A7572" w:rsidRPr="001018FC">
        <w:rPr>
          <w:sz w:val="28"/>
          <w:szCs w:val="28"/>
        </w:rPr>
        <w:t xml:space="preserve"> в целях создания условий для </w:t>
      </w:r>
      <w:r w:rsidR="00937363" w:rsidRPr="001018FC">
        <w:rPr>
          <w:sz w:val="28"/>
          <w:szCs w:val="28"/>
        </w:rPr>
        <w:t>выполнения</w:t>
      </w:r>
      <w:r w:rsidR="0044265E" w:rsidRPr="001018FC">
        <w:rPr>
          <w:sz w:val="28"/>
          <w:szCs w:val="28"/>
        </w:rPr>
        <w:t xml:space="preserve"> </w:t>
      </w:r>
      <w:r w:rsidR="001A7572" w:rsidRPr="001018FC">
        <w:rPr>
          <w:sz w:val="28"/>
          <w:szCs w:val="28"/>
        </w:rPr>
        <w:t>возлагаемых на них функций;</w:t>
      </w:r>
    </w:p>
    <w:p w:rsidR="00393474"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 в целях совершенствования работы по повышению качества финансового прогнозирования и кассового планирования необходимо нормативное закрепление регулярного представления в Федеральное казначейство информации от соответствующих администраторов доходов и главных распорядителей бюджетных средств;</w:t>
      </w:r>
    </w:p>
    <w:p w:rsidR="00393474" w:rsidRPr="001018FC" w:rsidRDefault="00393474" w:rsidP="001018FC">
      <w:pPr>
        <w:widowControl w:val="0"/>
        <w:autoSpaceDE w:val="0"/>
        <w:autoSpaceDN w:val="0"/>
        <w:adjustRightInd w:val="0"/>
        <w:spacing w:line="360" w:lineRule="auto"/>
        <w:ind w:firstLine="709"/>
        <w:jc w:val="both"/>
        <w:rPr>
          <w:sz w:val="28"/>
          <w:szCs w:val="28"/>
        </w:rPr>
      </w:pPr>
      <w:r w:rsidRPr="001018FC">
        <w:rPr>
          <w:sz w:val="28"/>
          <w:szCs w:val="28"/>
        </w:rPr>
        <w:t>- определение средств и методов формирования сводной бюджетной росписи, направленных на достижение равномерности финансирования главными распорядителями расходов, предусмотренных на соответствующий квартал;</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организационное, материальное и техническое обеспечение органов</w:t>
      </w:r>
      <w:r w:rsidR="0044265E" w:rsidRPr="001018FC">
        <w:rPr>
          <w:sz w:val="28"/>
          <w:szCs w:val="28"/>
        </w:rPr>
        <w:t xml:space="preserve"> </w:t>
      </w:r>
      <w:r w:rsidR="001A7572" w:rsidRPr="001018FC">
        <w:rPr>
          <w:sz w:val="28"/>
          <w:szCs w:val="28"/>
        </w:rPr>
        <w:t>Ф</w:t>
      </w:r>
      <w:r w:rsidR="004D667B" w:rsidRPr="001018FC">
        <w:rPr>
          <w:sz w:val="28"/>
          <w:szCs w:val="28"/>
        </w:rPr>
        <w:t>едерального казначейства</w:t>
      </w:r>
      <w:r w:rsidR="001A7572" w:rsidRPr="001018FC">
        <w:rPr>
          <w:sz w:val="28"/>
          <w:szCs w:val="28"/>
        </w:rPr>
        <w:t>;</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развитие, полномасштабное внедрение и организация эффективного</w:t>
      </w:r>
      <w:r w:rsidR="0044265E" w:rsidRPr="001018FC">
        <w:rPr>
          <w:sz w:val="28"/>
          <w:szCs w:val="28"/>
        </w:rPr>
        <w:t xml:space="preserve"> </w:t>
      </w:r>
      <w:r w:rsidR="001A7572" w:rsidRPr="001018FC">
        <w:rPr>
          <w:sz w:val="28"/>
          <w:szCs w:val="28"/>
        </w:rPr>
        <w:t>использования единой информационной, телекоммуникационной системы</w:t>
      </w:r>
      <w:r w:rsidR="0044265E" w:rsidRPr="001018FC">
        <w:rPr>
          <w:sz w:val="28"/>
          <w:szCs w:val="28"/>
        </w:rPr>
        <w:t xml:space="preserve"> </w:t>
      </w:r>
      <w:r w:rsidR="001A7572" w:rsidRPr="001018FC">
        <w:rPr>
          <w:sz w:val="28"/>
          <w:szCs w:val="28"/>
        </w:rPr>
        <w:t>ор</w:t>
      </w:r>
      <w:r w:rsidR="004D667B" w:rsidRPr="001018FC">
        <w:rPr>
          <w:sz w:val="28"/>
          <w:szCs w:val="28"/>
        </w:rPr>
        <w:t>ганов Федерального казначейства</w:t>
      </w:r>
      <w:r w:rsidR="001A7572" w:rsidRPr="001018FC">
        <w:rPr>
          <w:sz w:val="28"/>
          <w:szCs w:val="28"/>
        </w:rPr>
        <w:t>, с учетом обеспечения безопасности информации.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Для решения этих и других задач</w:t>
      </w:r>
      <w:r w:rsidR="001A7572" w:rsidRPr="001018FC">
        <w:rPr>
          <w:sz w:val="28"/>
          <w:szCs w:val="28"/>
        </w:rPr>
        <w:t xml:space="preserve"> </w:t>
      </w:r>
      <w:r w:rsidR="00E4582B" w:rsidRPr="001018FC">
        <w:rPr>
          <w:sz w:val="28"/>
          <w:szCs w:val="28"/>
        </w:rPr>
        <w:t>должны проводи</w:t>
      </w:r>
      <w:r w:rsidR="001A7572" w:rsidRPr="001018FC">
        <w:rPr>
          <w:sz w:val="28"/>
          <w:szCs w:val="28"/>
        </w:rPr>
        <w:t>т</w:t>
      </w:r>
      <w:r w:rsidR="00E4582B" w:rsidRPr="001018FC">
        <w:rPr>
          <w:sz w:val="28"/>
          <w:szCs w:val="28"/>
        </w:rPr>
        <w:t>ь</w:t>
      </w:r>
      <w:r w:rsidR="001A7572" w:rsidRPr="001018FC">
        <w:rPr>
          <w:sz w:val="28"/>
          <w:szCs w:val="28"/>
        </w:rPr>
        <w:t>ся следующие мероприятия:</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внесение изменений и дополне</w:t>
      </w:r>
      <w:r w:rsidR="00F32B04" w:rsidRPr="001018FC">
        <w:rPr>
          <w:sz w:val="28"/>
          <w:szCs w:val="28"/>
        </w:rPr>
        <w:t>ний в законодательство РФ</w:t>
      </w:r>
      <w:r w:rsidR="001A7572" w:rsidRPr="001018FC">
        <w:rPr>
          <w:sz w:val="28"/>
          <w:szCs w:val="28"/>
        </w:rPr>
        <w:t>, закрепляющих принцип казначейского учета государственных</w:t>
      </w:r>
      <w:r w:rsidR="0044265E" w:rsidRPr="001018FC">
        <w:rPr>
          <w:sz w:val="28"/>
          <w:szCs w:val="28"/>
        </w:rPr>
        <w:t xml:space="preserve"> </w:t>
      </w:r>
      <w:r w:rsidR="001A7572" w:rsidRPr="001018FC">
        <w:rPr>
          <w:sz w:val="28"/>
          <w:szCs w:val="28"/>
        </w:rPr>
        <w:t>финансовых ресурсов, исполнения федерального бюджета и кассового</w:t>
      </w:r>
      <w:r w:rsidR="0044265E" w:rsidRPr="001018FC">
        <w:rPr>
          <w:sz w:val="28"/>
          <w:szCs w:val="28"/>
        </w:rPr>
        <w:t xml:space="preserve"> </w:t>
      </w:r>
      <w:r w:rsidR="001A7572" w:rsidRPr="001018FC">
        <w:rPr>
          <w:sz w:val="28"/>
          <w:szCs w:val="28"/>
        </w:rPr>
        <w:t>обслуживания исполнения бюджетов субъектов Российской Федерации, а</w:t>
      </w:r>
      <w:r w:rsidR="0044265E" w:rsidRPr="001018FC">
        <w:rPr>
          <w:sz w:val="28"/>
          <w:szCs w:val="28"/>
        </w:rPr>
        <w:t xml:space="preserve"> </w:t>
      </w:r>
      <w:r w:rsidR="001A7572" w:rsidRPr="001018FC">
        <w:rPr>
          <w:sz w:val="28"/>
          <w:szCs w:val="28"/>
        </w:rPr>
        <w:t>также местных бюджетов;</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централизация всех государственных финансовых средств на счетах</w:t>
      </w:r>
      <w:r w:rsidR="0044265E" w:rsidRPr="001018FC">
        <w:rPr>
          <w:sz w:val="28"/>
          <w:szCs w:val="28"/>
        </w:rPr>
        <w:t xml:space="preserve"> </w:t>
      </w:r>
      <w:r w:rsidR="001A7572" w:rsidRPr="001018FC">
        <w:rPr>
          <w:sz w:val="28"/>
          <w:szCs w:val="28"/>
        </w:rPr>
        <w:t>органов Ф</w:t>
      </w:r>
      <w:r w:rsidR="00AC47B4" w:rsidRPr="001018FC">
        <w:rPr>
          <w:sz w:val="28"/>
          <w:szCs w:val="28"/>
        </w:rPr>
        <w:t>едерального казначейства</w:t>
      </w:r>
      <w:r w:rsidR="001A7572" w:rsidRPr="001018FC">
        <w:rPr>
          <w:sz w:val="28"/>
          <w:szCs w:val="28"/>
        </w:rPr>
        <w:t>;</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обеспечение единства системы учета и отчетности для всех</w:t>
      </w:r>
      <w:r w:rsidR="0044265E" w:rsidRPr="001018FC">
        <w:rPr>
          <w:sz w:val="28"/>
          <w:szCs w:val="28"/>
        </w:rPr>
        <w:t xml:space="preserve"> </w:t>
      </w:r>
      <w:r w:rsidR="001A7572" w:rsidRPr="001018FC">
        <w:rPr>
          <w:sz w:val="28"/>
          <w:szCs w:val="28"/>
        </w:rPr>
        <w:t>участников исполнения бюджетного процесса на основе единой системы</w:t>
      </w:r>
      <w:r w:rsidR="00AC47B4" w:rsidRPr="001018FC">
        <w:rPr>
          <w:sz w:val="28"/>
          <w:szCs w:val="28"/>
        </w:rPr>
        <w:t xml:space="preserve"> </w:t>
      </w:r>
      <w:r w:rsidR="001A7572" w:rsidRPr="001018FC">
        <w:rPr>
          <w:sz w:val="28"/>
          <w:szCs w:val="28"/>
        </w:rPr>
        <w:t>бухгалтерского учета и единой бюджетной классификации Российской</w:t>
      </w:r>
      <w:r w:rsidR="0044265E" w:rsidRPr="001018FC">
        <w:rPr>
          <w:sz w:val="28"/>
          <w:szCs w:val="28"/>
        </w:rPr>
        <w:t xml:space="preserve"> </w:t>
      </w:r>
      <w:r w:rsidR="001A7572" w:rsidRPr="001018FC">
        <w:rPr>
          <w:sz w:val="28"/>
          <w:szCs w:val="28"/>
        </w:rPr>
        <w:t>Федерации;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разработка и внедрение правил совершения операций и ведения учета</w:t>
      </w:r>
      <w:r w:rsidR="0044265E" w:rsidRPr="001018FC">
        <w:rPr>
          <w:sz w:val="28"/>
          <w:szCs w:val="28"/>
        </w:rPr>
        <w:t xml:space="preserve"> </w:t>
      </w:r>
      <w:r w:rsidR="001A7572" w:rsidRPr="001018FC">
        <w:rPr>
          <w:sz w:val="28"/>
          <w:szCs w:val="28"/>
        </w:rPr>
        <w:t>внебюджетных средств, получаемых бюджетными учреждениями;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разработка и внедрение единой методологической основы кассового</w:t>
      </w:r>
      <w:r w:rsidR="0044265E" w:rsidRPr="001018FC">
        <w:rPr>
          <w:sz w:val="28"/>
          <w:szCs w:val="28"/>
        </w:rPr>
        <w:t xml:space="preserve"> </w:t>
      </w:r>
      <w:r w:rsidR="001A7572" w:rsidRPr="001018FC">
        <w:rPr>
          <w:sz w:val="28"/>
          <w:szCs w:val="28"/>
        </w:rPr>
        <w:t>обслуживания исполнения бюджетов бюджетной системы Российской</w:t>
      </w:r>
      <w:r w:rsidR="0044265E" w:rsidRPr="001018FC">
        <w:rPr>
          <w:sz w:val="28"/>
          <w:szCs w:val="28"/>
        </w:rPr>
        <w:t xml:space="preserve"> </w:t>
      </w:r>
      <w:r w:rsidR="001A7572" w:rsidRPr="001018FC">
        <w:rPr>
          <w:sz w:val="28"/>
          <w:szCs w:val="28"/>
        </w:rPr>
        <w:t>Федерации;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составление и ведение единого реестра получателей и распорядителей</w:t>
      </w:r>
      <w:r w:rsidR="0044265E" w:rsidRPr="001018FC">
        <w:rPr>
          <w:sz w:val="28"/>
          <w:szCs w:val="28"/>
        </w:rPr>
        <w:t xml:space="preserve"> </w:t>
      </w:r>
      <w:r w:rsidR="001A7572" w:rsidRPr="001018FC">
        <w:rPr>
          <w:sz w:val="28"/>
          <w:szCs w:val="28"/>
        </w:rPr>
        <w:t>средств федерального бюджета;</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обеспечение информационно-технологической поддержки всего</w:t>
      </w:r>
      <w:r w:rsidR="0044265E" w:rsidRPr="001018FC">
        <w:rPr>
          <w:sz w:val="28"/>
          <w:szCs w:val="28"/>
        </w:rPr>
        <w:t xml:space="preserve"> </w:t>
      </w:r>
      <w:r w:rsidR="001A7572" w:rsidRPr="001018FC">
        <w:rPr>
          <w:sz w:val="28"/>
          <w:szCs w:val="28"/>
        </w:rPr>
        <w:t>процесса кассового обслуживания исполнения бюджетов – развитие,</w:t>
      </w:r>
      <w:r w:rsidR="0044265E" w:rsidRPr="001018FC">
        <w:rPr>
          <w:sz w:val="28"/>
          <w:szCs w:val="28"/>
        </w:rPr>
        <w:t xml:space="preserve"> </w:t>
      </w:r>
      <w:r w:rsidR="001A7572" w:rsidRPr="001018FC">
        <w:rPr>
          <w:sz w:val="28"/>
          <w:szCs w:val="28"/>
        </w:rPr>
        <w:t>внедрение и организация эффективного использования единой</w:t>
      </w:r>
      <w:r w:rsidR="0044265E" w:rsidRPr="001018FC">
        <w:rPr>
          <w:sz w:val="28"/>
          <w:szCs w:val="28"/>
        </w:rPr>
        <w:t xml:space="preserve"> </w:t>
      </w:r>
      <w:r w:rsidR="001A7572" w:rsidRPr="001018FC">
        <w:rPr>
          <w:sz w:val="28"/>
          <w:szCs w:val="28"/>
        </w:rPr>
        <w:t>информационной, телекоммуникационной системы органов ФК, а также</w:t>
      </w:r>
      <w:r w:rsidR="0044265E" w:rsidRPr="001018FC">
        <w:rPr>
          <w:sz w:val="28"/>
          <w:szCs w:val="28"/>
        </w:rPr>
        <w:t xml:space="preserve"> </w:t>
      </w:r>
      <w:r w:rsidR="001A7572" w:rsidRPr="001018FC">
        <w:rPr>
          <w:sz w:val="28"/>
          <w:szCs w:val="28"/>
        </w:rPr>
        <w:t>организация ее взаимодействия с расчетной сетью Центрального банка</w:t>
      </w:r>
      <w:r w:rsidR="0044265E" w:rsidRPr="001018FC">
        <w:rPr>
          <w:sz w:val="28"/>
          <w:szCs w:val="28"/>
        </w:rPr>
        <w:t xml:space="preserve"> </w:t>
      </w:r>
      <w:r w:rsidR="001A7572" w:rsidRPr="001018FC">
        <w:rPr>
          <w:sz w:val="28"/>
          <w:szCs w:val="28"/>
        </w:rPr>
        <w:t>Российской Федерации;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включение в форму банковских платежных документов ряда</w:t>
      </w:r>
      <w:r w:rsidR="0044265E" w:rsidRPr="001018FC">
        <w:rPr>
          <w:sz w:val="28"/>
          <w:szCs w:val="28"/>
        </w:rPr>
        <w:t xml:space="preserve"> </w:t>
      </w:r>
      <w:r w:rsidR="001A7572" w:rsidRPr="001018FC">
        <w:rPr>
          <w:sz w:val="28"/>
          <w:szCs w:val="28"/>
        </w:rPr>
        <w:t>реквизитов, которые обеспечили бы возможность их автоматизированной</w:t>
      </w:r>
      <w:r w:rsidR="0044265E" w:rsidRPr="001018FC">
        <w:rPr>
          <w:sz w:val="28"/>
          <w:szCs w:val="28"/>
        </w:rPr>
        <w:t xml:space="preserve"> </w:t>
      </w:r>
      <w:r w:rsidR="001A7572" w:rsidRPr="001018FC">
        <w:rPr>
          <w:sz w:val="28"/>
          <w:szCs w:val="28"/>
        </w:rPr>
        <w:t>обработки;</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формализация и приведение</w:t>
      </w:r>
      <w:r w:rsidR="002B297C" w:rsidRPr="001018FC">
        <w:rPr>
          <w:sz w:val="28"/>
          <w:szCs w:val="28"/>
        </w:rPr>
        <w:t xml:space="preserve"> к электронному документообороту</w:t>
      </w:r>
      <w:r w:rsidR="001A7572" w:rsidRPr="001018FC">
        <w:rPr>
          <w:sz w:val="28"/>
          <w:szCs w:val="28"/>
        </w:rPr>
        <w:t xml:space="preserve"> с</w:t>
      </w:r>
      <w:r w:rsidR="0044265E" w:rsidRPr="001018FC">
        <w:rPr>
          <w:sz w:val="28"/>
          <w:szCs w:val="28"/>
        </w:rPr>
        <w:t xml:space="preserve"> </w:t>
      </w:r>
      <w:r w:rsidR="001A7572" w:rsidRPr="001018FC">
        <w:rPr>
          <w:sz w:val="28"/>
          <w:szCs w:val="28"/>
        </w:rPr>
        <w:t>получателями бюджетных средств при осуществлении процедур</w:t>
      </w:r>
      <w:r w:rsidR="0044265E" w:rsidRPr="001018FC">
        <w:rPr>
          <w:sz w:val="28"/>
          <w:szCs w:val="28"/>
        </w:rPr>
        <w:t xml:space="preserve"> </w:t>
      </w:r>
      <w:r w:rsidR="001A7572" w:rsidRPr="001018FC">
        <w:rPr>
          <w:sz w:val="28"/>
          <w:szCs w:val="28"/>
        </w:rPr>
        <w:t>санкционирования расходов;</w:t>
      </w:r>
    </w:p>
    <w:p w:rsidR="001A7572" w:rsidRPr="001018FC" w:rsidRDefault="00B32B9D" w:rsidP="001018FC">
      <w:pPr>
        <w:widowControl w:val="0"/>
        <w:autoSpaceDE w:val="0"/>
        <w:autoSpaceDN w:val="0"/>
        <w:adjustRightInd w:val="0"/>
        <w:spacing w:line="360" w:lineRule="auto"/>
        <w:ind w:firstLine="709"/>
        <w:jc w:val="both"/>
        <w:rPr>
          <w:sz w:val="28"/>
          <w:szCs w:val="28"/>
        </w:rPr>
      </w:pPr>
      <w:r w:rsidRPr="001018FC">
        <w:rPr>
          <w:sz w:val="28"/>
          <w:szCs w:val="28"/>
        </w:rPr>
        <w:t>-</w:t>
      </w:r>
      <w:r w:rsidR="001A7572" w:rsidRPr="001018FC">
        <w:rPr>
          <w:sz w:val="28"/>
          <w:szCs w:val="28"/>
        </w:rPr>
        <w:t xml:space="preserve"> построение системы внутреннего контроля в органах Федерального</w:t>
      </w:r>
      <w:r w:rsidR="0044265E" w:rsidRPr="001018FC">
        <w:rPr>
          <w:sz w:val="28"/>
          <w:szCs w:val="28"/>
        </w:rPr>
        <w:t xml:space="preserve"> </w:t>
      </w:r>
      <w:r w:rsidR="001A7572" w:rsidRPr="001018FC">
        <w:rPr>
          <w:sz w:val="28"/>
          <w:szCs w:val="28"/>
        </w:rPr>
        <w:t>казначейства.</w:t>
      </w:r>
    </w:p>
    <w:p w:rsidR="00A0180A" w:rsidRPr="001018FC" w:rsidRDefault="00A0180A" w:rsidP="001018FC">
      <w:pPr>
        <w:widowControl w:val="0"/>
        <w:spacing w:line="360" w:lineRule="auto"/>
        <w:ind w:firstLine="709"/>
        <w:jc w:val="both"/>
        <w:rPr>
          <w:rFonts w:cs="Tahoma"/>
          <w:sz w:val="28"/>
        </w:rPr>
      </w:pPr>
      <w:r w:rsidRPr="001018FC">
        <w:rPr>
          <w:sz w:val="28"/>
        </w:rPr>
        <w:t>Принятие совершенно новой функциональной структуры, более адекватно отражающей направление деятельности и роль ведомства, представляет собой трудную комплексную задачу, в ходе технической реструктуризации. Однако в будущем это обещает повышение эффективности и результативности работы, направленной на выполнение задач и достижение целей организации.</w:t>
      </w:r>
    </w:p>
    <w:p w:rsidR="00A94307" w:rsidRPr="001018FC" w:rsidRDefault="00A94307" w:rsidP="001018FC">
      <w:pPr>
        <w:widowControl w:val="0"/>
        <w:spacing w:line="360" w:lineRule="auto"/>
        <w:ind w:firstLine="709"/>
        <w:jc w:val="both"/>
        <w:rPr>
          <w:b/>
          <w:sz w:val="28"/>
          <w:szCs w:val="28"/>
        </w:rPr>
      </w:pPr>
    </w:p>
    <w:p w:rsidR="00D72685" w:rsidRPr="001018FC" w:rsidRDefault="00792451" w:rsidP="001018FC">
      <w:pPr>
        <w:widowControl w:val="0"/>
        <w:spacing w:line="360" w:lineRule="auto"/>
        <w:ind w:firstLine="709"/>
        <w:jc w:val="both"/>
        <w:rPr>
          <w:b/>
          <w:sz w:val="28"/>
          <w:szCs w:val="28"/>
        </w:rPr>
      </w:pPr>
      <w:r w:rsidRPr="001018FC">
        <w:rPr>
          <w:b/>
          <w:sz w:val="28"/>
          <w:szCs w:val="28"/>
        </w:rPr>
        <w:t>3.2</w:t>
      </w:r>
      <w:r w:rsidR="002F27F4" w:rsidRPr="001018FC">
        <w:rPr>
          <w:b/>
          <w:sz w:val="28"/>
          <w:szCs w:val="28"/>
        </w:rPr>
        <w:t xml:space="preserve"> </w:t>
      </w:r>
      <w:r w:rsidR="006408CB" w:rsidRPr="001018FC">
        <w:rPr>
          <w:b/>
          <w:sz w:val="28"/>
          <w:szCs w:val="28"/>
        </w:rPr>
        <w:t>Перспективы развития казначе</w:t>
      </w:r>
      <w:r w:rsidR="007547B8" w:rsidRPr="001018FC">
        <w:rPr>
          <w:b/>
          <w:sz w:val="28"/>
          <w:szCs w:val="28"/>
        </w:rPr>
        <w:t>йского исполнения</w:t>
      </w:r>
      <w:r w:rsidR="00677D6D" w:rsidRPr="001018FC">
        <w:rPr>
          <w:b/>
          <w:sz w:val="28"/>
          <w:szCs w:val="28"/>
        </w:rPr>
        <w:t xml:space="preserve"> региональных бюджетов</w:t>
      </w:r>
    </w:p>
    <w:p w:rsidR="001D7BD2" w:rsidRPr="001018FC" w:rsidRDefault="001D7BD2" w:rsidP="001018FC">
      <w:pPr>
        <w:widowControl w:val="0"/>
        <w:spacing w:line="360" w:lineRule="auto"/>
        <w:ind w:firstLine="709"/>
        <w:jc w:val="both"/>
        <w:rPr>
          <w:b/>
          <w:sz w:val="28"/>
          <w:szCs w:val="28"/>
        </w:rPr>
      </w:pPr>
    </w:p>
    <w:p w:rsidR="00D55F4F" w:rsidRPr="001018FC" w:rsidRDefault="00EF0A73" w:rsidP="001018FC">
      <w:pPr>
        <w:widowControl w:val="0"/>
        <w:spacing w:line="360" w:lineRule="auto"/>
        <w:ind w:firstLine="709"/>
        <w:jc w:val="both"/>
        <w:rPr>
          <w:rStyle w:val="pagetext1"/>
          <w:color w:val="auto"/>
          <w:sz w:val="28"/>
          <w:szCs w:val="28"/>
        </w:rPr>
      </w:pPr>
      <w:r w:rsidRPr="001018FC">
        <w:rPr>
          <w:rStyle w:val="pagetext1"/>
          <w:color w:val="auto"/>
          <w:sz w:val="28"/>
          <w:szCs w:val="28"/>
        </w:rPr>
        <w:t>Учитывая всю значимость решаемых органами Федерального казначейства задач, процесс развития казначейской системы</w:t>
      </w:r>
      <w:r w:rsidR="00F63CD1" w:rsidRPr="001018FC">
        <w:rPr>
          <w:rStyle w:val="pagetext1"/>
          <w:color w:val="auto"/>
          <w:sz w:val="28"/>
          <w:szCs w:val="28"/>
        </w:rPr>
        <w:t xml:space="preserve"> исполнения региональных бюджетов</w:t>
      </w:r>
      <w:r w:rsidRPr="001018FC">
        <w:rPr>
          <w:rStyle w:val="pagetext1"/>
          <w:color w:val="auto"/>
          <w:sz w:val="28"/>
          <w:szCs w:val="28"/>
        </w:rPr>
        <w:t xml:space="preserve"> РФ является в настоящее время одним из приоритетных направлений бюджетной</w:t>
      </w:r>
      <w:r w:rsidR="00BC01EB" w:rsidRPr="001018FC">
        <w:rPr>
          <w:rStyle w:val="pagetext1"/>
          <w:color w:val="auto"/>
          <w:sz w:val="28"/>
          <w:szCs w:val="28"/>
        </w:rPr>
        <w:t xml:space="preserve"> и государственной</w:t>
      </w:r>
      <w:r w:rsidRPr="001018FC">
        <w:rPr>
          <w:rStyle w:val="pagetext1"/>
          <w:color w:val="auto"/>
          <w:sz w:val="28"/>
          <w:szCs w:val="28"/>
        </w:rPr>
        <w:t xml:space="preserve"> политики государства.</w:t>
      </w:r>
      <w:r w:rsidR="006F69FF" w:rsidRPr="001018FC">
        <w:rPr>
          <w:rStyle w:val="pagetext1"/>
          <w:color w:val="auto"/>
          <w:sz w:val="28"/>
          <w:szCs w:val="28"/>
        </w:rPr>
        <w:t xml:space="preserve"> </w:t>
      </w:r>
      <w:r w:rsidR="00227ED9" w:rsidRPr="001018FC">
        <w:rPr>
          <w:rStyle w:val="pagetext1"/>
          <w:color w:val="auto"/>
          <w:sz w:val="28"/>
          <w:szCs w:val="28"/>
        </w:rPr>
        <w:t xml:space="preserve">Наряду со многими составляющими элементами </w:t>
      </w:r>
      <w:r w:rsidR="004321B4" w:rsidRPr="001018FC">
        <w:rPr>
          <w:rStyle w:val="pagetext1"/>
          <w:color w:val="auto"/>
          <w:sz w:val="28"/>
          <w:szCs w:val="28"/>
        </w:rPr>
        <w:t>бюджетного</w:t>
      </w:r>
      <w:r w:rsidR="00BF1268" w:rsidRPr="001018FC">
        <w:rPr>
          <w:rStyle w:val="pagetext1"/>
          <w:color w:val="auto"/>
          <w:sz w:val="28"/>
          <w:szCs w:val="28"/>
        </w:rPr>
        <w:t xml:space="preserve"> реформирования</w:t>
      </w:r>
      <w:r w:rsidR="00227ED9" w:rsidRPr="001018FC">
        <w:rPr>
          <w:rStyle w:val="pagetext1"/>
          <w:color w:val="auto"/>
          <w:sz w:val="28"/>
          <w:szCs w:val="28"/>
        </w:rPr>
        <w:t xml:space="preserve"> </w:t>
      </w:r>
      <w:r w:rsidR="00DE5796" w:rsidRPr="001018FC">
        <w:rPr>
          <w:rStyle w:val="pagetext1"/>
          <w:color w:val="auto"/>
          <w:sz w:val="28"/>
          <w:szCs w:val="28"/>
        </w:rPr>
        <w:t>стоит процесс</w:t>
      </w:r>
      <w:r w:rsidR="00470553" w:rsidRPr="001018FC">
        <w:rPr>
          <w:rStyle w:val="pagetext1"/>
          <w:color w:val="auto"/>
          <w:sz w:val="28"/>
          <w:szCs w:val="28"/>
        </w:rPr>
        <w:t xml:space="preserve"> совершенствования</w:t>
      </w:r>
      <w:r w:rsidR="00227ED9" w:rsidRPr="001018FC">
        <w:rPr>
          <w:rStyle w:val="pagetext1"/>
          <w:color w:val="auto"/>
          <w:sz w:val="28"/>
          <w:szCs w:val="28"/>
        </w:rPr>
        <w:t xml:space="preserve"> </w:t>
      </w:r>
      <w:r w:rsidR="00EC2A7F" w:rsidRPr="001018FC">
        <w:rPr>
          <w:rStyle w:val="pagetext1"/>
          <w:color w:val="auto"/>
          <w:sz w:val="28"/>
          <w:szCs w:val="28"/>
        </w:rPr>
        <w:t>технологии</w:t>
      </w:r>
      <w:r w:rsidR="00227ED9" w:rsidRPr="001018FC">
        <w:rPr>
          <w:rStyle w:val="pagetext1"/>
          <w:color w:val="auto"/>
          <w:sz w:val="28"/>
          <w:szCs w:val="28"/>
        </w:rPr>
        <w:t xml:space="preserve"> исполнения региональных и местных бюджетов РФ</w:t>
      </w:r>
      <w:r w:rsidR="00E63813" w:rsidRPr="001018FC">
        <w:rPr>
          <w:rStyle w:val="pagetext1"/>
          <w:color w:val="auto"/>
          <w:sz w:val="28"/>
          <w:szCs w:val="28"/>
        </w:rPr>
        <w:t>.</w:t>
      </w:r>
      <w:r w:rsidR="001018FC">
        <w:rPr>
          <w:rStyle w:val="pagetext1"/>
          <w:color w:val="auto"/>
          <w:sz w:val="28"/>
          <w:szCs w:val="28"/>
        </w:rPr>
        <w:t xml:space="preserve"> </w:t>
      </w:r>
    </w:p>
    <w:p w:rsidR="00164495" w:rsidRPr="001018FC" w:rsidRDefault="00164495" w:rsidP="001018FC">
      <w:pPr>
        <w:widowControl w:val="0"/>
        <w:spacing w:line="360" w:lineRule="auto"/>
        <w:ind w:firstLine="709"/>
        <w:jc w:val="both"/>
        <w:rPr>
          <w:sz w:val="28"/>
          <w:szCs w:val="28"/>
        </w:rPr>
      </w:pPr>
      <w:r w:rsidRPr="001018FC">
        <w:rPr>
          <w:sz w:val="28"/>
          <w:szCs w:val="28"/>
        </w:rPr>
        <w:t>Поправки в Бюджетном кодексе РФ, внесенные Министерством финансов РФ</w:t>
      </w:r>
      <w:r w:rsidR="0090519E" w:rsidRPr="001018FC">
        <w:rPr>
          <w:sz w:val="28"/>
          <w:szCs w:val="28"/>
        </w:rPr>
        <w:t xml:space="preserve"> на рассмотрение в Правительство РФ</w:t>
      </w:r>
      <w:r w:rsidRPr="001018FC">
        <w:rPr>
          <w:sz w:val="28"/>
          <w:szCs w:val="28"/>
        </w:rPr>
        <w:t xml:space="preserve"> в конце </w:t>
      </w:r>
      <w:smartTag w:uri="urn:schemas-microsoft-com:office:smarttags" w:element="metricconverter">
        <w:smartTagPr>
          <w:attr w:name="ProductID" w:val="2006 г"/>
        </w:smartTagPr>
        <w:r w:rsidRPr="001018FC">
          <w:rPr>
            <w:sz w:val="28"/>
            <w:szCs w:val="28"/>
          </w:rPr>
          <w:t>2006 г</w:t>
        </w:r>
      </w:smartTag>
      <w:r w:rsidRPr="001018FC">
        <w:rPr>
          <w:sz w:val="28"/>
          <w:szCs w:val="28"/>
        </w:rPr>
        <w:t>. должны несколько изменить подход к формированию региональных бюджетов. Эти поправки нацелены на изменение самостоятельности бюджетов бюджетной системы РФ посредством внесения поправок в бюджетную классификацию.</w:t>
      </w:r>
    </w:p>
    <w:p w:rsidR="00164495" w:rsidRPr="001018FC" w:rsidRDefault="00164495" w:rsidP="001018FC">
      <w:pPr>
        <w:widowControl w:val="0"/>
        <w:spacing w:line="360" w:lineRule="auto"/>
        <w:ind w:firstLine="709"/>
        <w:jc w:val="both"/>
        <w:rPr>
          <w:sz w:val="28"/>
          <w:szCs w:val="28"/>
        </w:rPr>
      </w:pPr>
      <w:r w:rsidRPr="001018FC">
        <w:rPr>
          <w:sz w:val="28"/>
          <w:szCs w:val="28"/>
        </w:rPr>
        <w:t>На современном этапе в РФ существует единая бюджетная классификация, составной и главной частью которой является не только направленность бюджетного финансирования, будь то образования или здравоохранения, но и целевые статьи и виды расходов, которые отражают цели бюджетных ассигнований. Такая единая классификация несколько затрудняет как постановку, так и реализацию задач стоящих перед органами власти субъектов РФ, поскольку они не могут быть едиными для всех. Внесенные поправки Министерством финансов РФ должны изменить текущий ход по реализации задач административных образований, посредством передачи им права принятия решения о перечне целевых статей и видов расходов.</w:t>
      </w:r>
    </w:p>
    <w:p w:rsidR="0022746C" w:rsidRPr="001018FC" w:rsidRDefault="00164495" w:rsidP="001018FC">
      <w:pPr>
        <w:widowControl w:val="0"/>
        <w:spacing w:line="360" w:lineRule="auto"/>
        <w:ind w:firstLine="709"/>
        <w:jc w:val="both"/>
        <w:rPr>
          <w:sz w:val="28"/>
          <w:szCs w:val="28"/>
        </w:rPr>
      </w:pPr>
      <w:r w:rsidRPr="001018FC">
        <w:rPr>
          <w:sz w:val="28"/>
          <w:szCs w:val="28"/>
        </w:rPr>
        <w:t xml:space="preserve">Но это не единственное грядущее изменение в бюджетном законодательстве РФ. Также планируется ввести более четкое структурирование видов финансовой помощи, выданной региональным и местным бюджетам. На данный момент в Бюджетном кодексе РФ тоже прописаны виды и направления финансовой помощи, причем они не объединены никаким принципом или критерием. Поэтому с новыми изменениями планируется четко определить направление финансовой помощи: виды финансовой помощи будут определяться исходя из того, чьи полномочия на территории субъекта РФ реализует данное правовое образование. Если же оно исполняет свои собственные полномочия, то и финансовая помощь должна выделяться исходя из критериев равных для всех субъектов РФ. А если федеральные полномочия, то они подкрепляются субвенциями, которые передаются из Фонда компенсаций с четко рассчитанными по алгоритмам объемами и определяются стоимостью этих полномочий. </w:t>
      </w:r>
    </w:p>
    <w:p w:rsidR="00164495" w:rsidRPr="001018FC" w:rsidRDefault="00164495" w:rsidP="001018FC">
      <w:pPr>
        <w:widowControl w:val="0"/>
        <w:spacing w:line="360" w:lineRule="auto"/>
        <w:ind w:firstLine="709"/>
        <w:jc w:val="both"/>
        <w:rPr>
          <w:sz w:val="28"/>
          <w:szCs w:val="28"/>
        </w:rPr>
      </w:pPr>
      <w:r w:rsidRPr="001018FC">
        <w:rPr>
          <w:sz w:val="28"/>
          <w:szCs w:val="28"/>
        </w:rPr>
        <w:t xml:space="preserve">Кроме этого планируется изменение подходов к системе управления региональными финансами в зависимости от степени дотационности субъекта РФ. В частности в предлагаемом проекте Бюджетного кодекса РФ </w:t>
      </w:r>
      <w:r w:rsidR="00C53970" w:rsidRPr="001018FC">
        <w:rPr>
          <w:sz w:val="28"/>
          <w:szCs w:val="28"/>
        </w:rPr>
        <w:t>устанавливается,</w:t>
      </w:r>
      <w:r w:rsidRPr="001018FC">
        <w:rPr>
          <w:sz w:val="28"/>
          <w:szCs w:val="28"/>
        </w:rPr>
        <w:t xml:space="preserve"> что бюджеты субъектов с дотационностью более 20 % лишаются права исполнять расходные </w:t>
      </w:r>
      <w:r w:rsidR="00D433AF" w:rsidRPr="001018FC">
        <w:rPr>
          <w:sz w:val="28"/>
          <w:szCs w:val="28"/>
        </w:rPr>
        <w:t>обязательства,</w:t>
      </w:r>
      <w:r w:rsidRPr="001018FC">
        <w:rPr>
          <w:sz w:val="28"/>
          <w:szCs w:val="28"/>
        </w:rPr>
        <w:t xml:space="preserve"> не закрепленные за ними законом</w:t>
      </w:r>
      <w:r w:rsidR="00C53970" w:rsidRPr="001018FC">
        <w:rPr>
          <w:sz w:val="28"/>
          <w:szCs w:val="28"/>
        </w:rPr>
        <w:t>,</w:t>
      </w:r>
      <w:r w:rsidRPr="001018FC">
        <w:rPr>
          <w:sz w:val="28"/>
          <w:szCs w:val="28"/>
        </w:rPr>
        <w:t xml:space="preserve"> и не имеют права устанавливать систему оплаты труда госслужащих сверх нормативов, установленных Правительством РФ. Если же дотационность превышает 60 %, то вводится ряд дополнительных ограничений: такие регионы обязаны ежегодно представлять свой бюджет для внешней проверки со стороны Счетной палаты РФ или Федеральной службы финансово-бюджетного надзора РФ. Кроме того такие субъекты обязаны заключить соглашение с Министерством финансов РФ, которое определяет порядок совершенствования бюджетного процесса в конкретном субъекте РФ. </w:t>
      </w:r>
    </w:p>
    <w:p w:rsidR="00C25C85" w:rsidRPr="001018FC" w:rsidRDefault="00164495" w:rsidP="001018FC">
      <w:pPr>
        <w:widowControl w:val="0"/>
        <w:spacing w:line="360" w:lineRule="auto"/>
        <w:ind w:firstLine="709"/>
        <w:jc w:val="both"/>
        <w:rPr>
          <w:sz w:val="28"/>
          <w:szCs w:val="28"/>
        </w:rPr>
      </w:pPr>
      <w:r w:rsidRPr="001018FC">
        <w:rPr>
          <w:sz w:val="28"/>
          <w:szCs w:val="28"/>
        </w:rPr>
        <w:t>Таким образом, в Российской Федерации в процессе</w:t>
      </w:r>
      <w:r w:rsidR="001E1924" w:rsidRPr="001018FC">
        <w:rPr>
          <w:sz w:val="28"/>
          <w:szCs w:val="28"/>
        </w:rPr>
        <w:t xml:space="preserve"> бюджетного</w:t>
      </w:r>
      <w:r w:rsidRPr="001018FC">
        <w:rPr>
          <w:sz w:val="28"/>
          <w:szCs w:val="28"/>
        </w:rPr>
        <w:t xml:space="preserve"> реформи</w:t>
      </w:r>
      <w:r w:rsidR="002B1CE4" w:rsidRPr="001018FC">
        <w:rPr>
          <w:sz w:val="28"/>
          <w:szCs w:val="28"/>
        </w:rPr>
        <w:t>рования становятся определенной такая перспектива</w:t>
      </w:r>
      <w:r w:rsidRPr="001018FC">
        <w:rPr>
          <w:sz w:val="28"/>
          <w:szCs w:val="28"/>
        </w:rPr>
        <w:t xml:space="preserve"> развития</w:t>
      </w:r>
      <w:r w:rsidR="006B2386" w:rsidRPr="001018FC">
        <w:rPr>
          <w:sz w:val="28"/>
          <w:szCs w:val="28"/>
        </w:rPr>
        <w:t xml:space="preserve"> казначейского исполнения региональных бюджетов</w:t>
      </w:r>
      <w:r w:rsidR="002B1CE4" w:rsidRPr="001018FC">
        <w:rPr>
          <w:sz w:val="28"/>
          <w:szCs w:val="28"/>
        </w:rPr>
        <w:t>, при которой</w:t>
      </w:r>
      <w:r w:rsidRPr="001018FC">
        <w:rPr>
          <w:sz w:val="28"/>
          <w:szCs w:val="28"/>
        </w:rPr>
        <w:t xml:space="preserve"> приоритетным направлением становится полный контроль за распределением и расходованием федеральных средств, распределяемых между региональными и мест</w:t>
      </w:r>
      <w:r w:rsidR="007C18B9" w:rsidRPr="001018FC">
        <w:rPr>
          <w:sz w:val="28"/>
          <w:szCs w:val="28"/>
        </w:rPr>
        <w:t>ными бюджетами</w:t>
      </w:r>
      <w:r w:rsidR="003E3CA4" w:rsidRPr="001018FC">
        <w:rPr>
          <w:sz w:val="28"/>
          <w:szCs w:val="28"/>
        </w:rPr>
        <w:t xml:space="preserve"> в процессе предоставления дотаций, субвенций и субсидий</w:t>
      </w:r>
      <w:r w:rsidR="00234608" w:rsidRPr="001018FC">
        <w:rPr>
          <w:sz w:val="28"/>
          <w:szCs w:val="28"/>
        </w:rPr>
        <w:t>.</w:t>
      </w:r>
      <w:r w:rsidR="00943B99" w:rsidRPr="001018FC">
        <w:rPr>
          <w:sz w:val="28"/>
          <w:szCs w:val="28"/>
        </w:rPr>
        <w:t xml:space="preserve"> </w:t>
      </w:r>
    </w:p>
    <w:p w:rsidR="00F43AD4" w:rsidRPr="001018FC" w:rsidRDefault="00234608" w:rsidP="001018FC">
      <w:pPr>
        <w:widowControl w:val="0"/>
        <w:spacing w:line="360" w:lineRule="auto"/>
        <w:ind w:firstLine="709"/>
        <w:jc w:val="both"/>
        <w:rPr>
          <w:sz w:val="28"/>
          <w:szCs w:val="28"/>
        </w:rPr>
      </w:pPr>
      <w:r w:rsidRPr="001018FC">
        <w:rPr>
          <w:sz w:val="28"/>
          <w:szCs w:val="28"/>
        </w:rPr>
        <w:t>В</w:t>
      </w:r>
      <w:r w:rsidR="0018638C" w:rsidRPr="001018FC">
        <w:rPr>
          <w:sz w:val="28"/>
          <w:szCs w:val="28"/>
        </w:rPr>
        <w:t>месте с тем</w:t>
      </w:r>
      <w:r w:rsidR="00523D44" w:rsidRPr="001018FC">
        <w:rPr>
          <w:sz w:val="28"/>
          <w:szCs w:val="28"/>
        </w:rPr>
        <w:t>,</w:t>
      </w:r>
      <w:r w:rsidR="00943B99" w:rsidRPr="001018FC">
        <w:rPr>
          <w:sz w:val="28"/>
          <w:szCs w:val="28"/>
        </w:rPr>
        <w:t xml:space="preserve"> в должной мере не предпринимаются меры по уменьшению</w:t>
      </w:r>
      <w:r w:rsidR="00036315" w:rsidRPr="001018FC">
        <w:rPr>
          <w:sz w:val="28"/>
          <w:szCs w:val="28"/>
        </w:rPr>
        <w:t xml:space="preserve"> уровня</w:t>
      </w:r>
      <w:r w:rsidR="00943B99" w:rsidRPr="001018FC">
        <w:rPr>
          <w:sz w:val="28"/>
          <w:szCs w:val="28"/>
        </w:rPr>
        <w:t xml:space="preserve"> дотационности субъектов РФ</w:t>
      </w:r>
      <w:r w:rsidR="00036315" w:rsidRPr="001018FC">
        <w:rPr>
          <w:sz w:val="28"/>
          <w:szCs w:val="28"/>
        </w:rPr>
        <w:t>, вследствие чего сохраняется высокая зависимость региональных органов власти от федеральных</w:t>
      </w:r>
      <w:r w:rsidR="00115817" w:rsidRPr="001018FC">
        <w:rPr>
          <w:sz w:val="28"/>
          <w:szCs w:val="28"/>
        </w:rPr>
        <w:t>.</w:t>
      </w:r>
      <w:r w:rsidR="00F43AD4" w:rsidRPr="001018FC">
        <w:rPr>
          <w:sz w:val="28"/>
          <w:szCs w:val="28"/>
        </w:rPr>
        <w:t xml:space="preserve"> Эта зависимость выражается не только в</w:t>
      </w:r>
      <w:r w:rsidR="007D3378" w:rsidRPr="001018FC">
        <w:rPr>
          <w:sz w:val="28"/>
          <w:szCs w:val="28"/>
        </w:rPr>
        <w:t xml:space="preserve"> федеральном финансировании</w:t>
      </w:r>
      <w:r w:rsidR="00F6125A" w:rsidRPr="001018FC">
        <w:rPr>
          <w:sz w:val="28"/>
          <w:szCs w:val="28"/>
        </w:rPr>
        <w:t xml:space="preserve"> бюджетов субъектов РФ</w:t>
      </w:r>
      <w:r w:rsidR="00994C28" w:rsidRPr="001018FC">
        <w:rPr>
          <w:sz w:val="28"/>
          <w:szCs w:val="28"/>
        </w:rPr>
        <w:t>, но и в обязанности бюджетов субъектов РФ перейти на кассовое обслуживание проводимое органами Федерального казначейства.</w:t>
      </w:r>
      <w:r w:rsidR="001018FC">
        <w:rPr>
          <w:sz w:val="28"/>
          <w:szCs w:val="28"/>
        </w:rPr>
        <w:t xml:space="preserve"> </w:t>
      </w:r>
    </w:p>
    <w:p w:rsidR="009647D7" w:rsidRPr="001018FC" w:rsidRDefault="00C47A96" w:rsidP="001018FC">
      <w:pPr>
        <w:pStyle w:val="abzac"/>
        <w:widowControl w:val="0"/>
        <w:spacing w:before="0" w:after="0" w:line="360" w:lineRule="auto"/>
        <w:ind w:left="0" w:right="0" w:firstLine="709"/>
        <w:rPr>
          <w:sz w:val="28"/>
          <w:szCs w:val="28"/>
        </w:rPr>
      </w:pPr>
      <w:r w:rsidRPr="001018FC">
        <w:rPr>
          <w:sz w:val="28"/>
          <w:szCs w:val="28"/>
        </w:rPr>
        <w:t>При такой перспективе развития казначейского исполнения региональных бюджетов</w:t>
      </w:r>
      <w:r w:rsidR="00D43FF9" w:rsidRPr="001018FC">
        <w:rPr>
          <w:sz w:val="28"/>
          <w:szCs w:val="28"/>
        </w:rPr>
        <w:t xml:space="preserve">, которая </w:t>
      </w:r>
      <w:r w:rsidR="00627F0B" w:rsidRPr="001018FC">
        <w:rPr>
          <w:sz w:val="28"/>
          <w:szCs w:val="28"/>
        </w:rPr>
        <w:t>наиболее вероятна в настоящее время, в целях повы</w:t>
      </w:r>
      <w:r w:rsidR="00B25DB6" w:rsidRPr="001018FC">
        <w:rPr>
          <w:sz w:val="28"/>
          <w:szCs w:val="28"/>
        </w:rPr>
        <w:t>шения эффективности</w:t>
      </w:r>
      <w:r w:rsidR="00627F0B" w:rsidRPr="001018FC">
        <w:rPr>
          <w:sz w:val="28"/>
          <w:szCs w:val="28"/>
        </w:rPr>
        <w:t xml:space="preserve"> </w:t>
      </w:r>
      <w:r w:rsidR="00B25DB6" w:rsidRPr="001018FC">
        <w:rPr>
          <w:sz w:val="28"/>
          <w:szCs w:val="28"/>
        </w:rPr>
        <w:t>исполнения доходной части региональных бюджетов н</w:t>
      </w:r>
      <w:r w:rsidR="009647D7" w:rsidRPr="001018FC">
        <w:rPr>
          <w:sz w:val="28"/>
          <w:szCs w:val="28"/>
        </w:rPr>
        <w:t xml:space="preserve">еобходима реализация </w:t>
      </w:r>
      <w:r w:rsidR="009D6241" w:rsidRPr="001018FC">
        <w:rPr>
          <w:sz w:val="28"/>
          <w:szCs w:val="28"/>
        </w:rPr>
        <w:t>таких</w:t>
      </w:r>
      <w:r w:rsidR="009647D7" w:rsidRPr="001018FC">
        <w:rPr>
          <w:sz w:val="28"/>
          <w:szCs w:val="28"/>
        </w:rPr>
        <w:t xml:space="preserve"> мероприятий</w:t>
      </w:r>
      <w:r w:rsidR="009D6241" w:rsidRPr="001018FC">
        <w:rPr>
          <w:sz w:val="28"/>
          <w:szCs w:val="28"/>
        </w:rPr>
        <w:t xml:space="preserve"> как</w:t>
      </w:r>
      <w:r w:rsidR="009647D7" w:rsidRPr="001018FC">
        <w:rPr>
          <w:sz w:val="28"/>
          <w:szCs w:val="28"/>
        </w:rPr>
        <w:t>:</w:t>
      </w:r>
      <w:r w:rsidR="00D43FF9" w:rsidRPr="001018FC">
        <w:rPr>
          <w:sz w:val="28"/>
          <w:szCs w:val="28"/>
        </w:rPr>
        <w:t xml:space="preserve"> </w:t>
      </w:r>
    </w:p>
    <w:p w:rsidR="009647D7" w:rsidRPr="001018FC" w:rsidRDefault="00C47A96" w:rsidP="001018FC">
      <w:pPr>
        <w:widowControl w:val="0"/>
        <w:spacing w:line="360" w:lineRule="auto"/>
        <w:ind w:firstLine="709"/>
        <w:jc w:val="both"/>
        <w:rPr>
          <w:sz w:val="28"/>
        </w:rPr>
      </w:pPr>
      <w:r w:rsidRPr="001018FC">
        <w:rPr>
          <w:sz w:val="28"/>
          <w:szCs w:val="28"/>
        </w:rPr>
        <w:t xml:space="preserve"> </w:t>
      </w:r>
      <w:r w:rsidR="009647D7" w:rsidRPr="001018FC">
        <w:rPr>
          <w:sz w:val="28"/>
          <w:szCs w:val="28"/>
        </w:rPr>
        <w:t xml:space="preserve">- своевременное </w:t>
      </w:r>
      <w:r w:rsidR="009647D7" w:rsidRPr="001018FC">
        <w:rPr>
          <w:sz w:val="28"/>
        </w:rPr>
        <w:t xml:space="preserve">обеспечение нормативно-правовой базы администраторов поступлений соответствующими законами и указами по регулированию бюджетных отношений позволит снизить процент невыясненных платежей и обеспечит создание более широкого информационного поля по взаимодействию органов Федерального казначейства с распорядителями бюджетных средств; </w:t>
      </w:r>
    </w:p>
    <w:p w:rsidR="009647D7" w:rsidRPr="001018FC" w:rsidRDefault="009647D7" w:rsidP="001018FC">
      <w:pPr>
        <w:widowControl w:val="0"/>
        <w:spacing w:line="360" w:lineRule="auto"/>
        <w:ind w:firstLine="709"/>
        <w:jc w:val="both"/>
        <w:rPr>
          <w:sz w:val="28"/>
          <w:szCs w:val="28"/>
        </w:rPr>
      </w:pPr>
      <w:r w:rsidRPr="001018FC">
        <w:rPr>
          <w:sz w:val="28"/>
          <w:szCs w:val="28"/>
        </w:rPr>
        <w:t>- для повышения уровня информационных технологий требуется внедрение современных систем учета поступлений в бюджеты и дальнейшего их распределения между бюджетополучателями;</w:t>
      </w:r>
      <w:r w:rsidR="001018FC">
        <w:rPr>
          <w:sz w:val="28"/>
          <w:szCs w:val="28"/>
        </w:rPr>
        <w:t xml:space="preserve"> </w:t>
      </w:r>
    </w:p>
    <w:p w:rsidR="009647D7" w:rsidRPr="001018FC" w:rsidRDefault="009647D7" w:rsidP="001018FC">
      <w:pPr>
        <w:widowControl w:val="0"/>
        <w:spacing w:line="360" w:lineRule="auto"/>
        <w:ind w:firstLine="709"/>
        <w:jc w:val="both"/>
        <w:rPr>
          <w:sz w:val="28"/>
          <w:szCs w:val="28"/>
        </w:rPr>
      </w:pPr>
      <w:r w:rsidRPr="001018FC">
        <w:rPr>
          <w:sz w:val="28"/>
          <w:szCs w:val="28"/>
        </w:rPr>
        <w:t>- модернизация информационно-технического обеспечения органов Федерального казначейства, в том числе работа по созданию ведомственной транспортной сети, введению единого электронного документооборота, модернизации системы инженерно-технического обеспечения, проведению интеграции информационной системы ФК с информационными системами получателей и распорядителей бюджетных средств, а также финансовых органов субъектов РФ и муниципальных образований позволит получить наибольшую эффективность исполнения региональных бюджетов;</w:t>
      </w:r>
    </w:p>
    <w:p w:rsidR="009647D7" w:rsidRPr="001018FC" w:rsidRDefault="009647D7" w:rsidP="001018FC">
      <w:pPr>
        <w:widowControl w:val="0"/>
        <w:spacing w:line="360" w:lineRule="auto"/>
        <w:ind w:firstLine="709"/>
        <w:jc w:val="both"/>
        <w:rPr>
          <w:sz w:val="28"/>
          <w:szCs w:val="28"/>
        </w:rPr>
      </w:pPr>
      <w:r w:rsidRPr="001018FC">
        <w:rPr>
          <w:sz w:val="28"/>
          <w:szCs w:val="28"/>
        </w:rPr>
        <w:t>- внесение поправок и изменений в Налоговый кодекс РФ законодательно создадут условия для исчисления и взимания наиболее труднособи</w:t>
      </w:r>
      <w:r w:rsidR="00C35CC3" w:rsidRPr="001018FC">
        <w:rPr>
          <w:sz w:val="28"/>
          <w:szCs w:val="28"/>
        </w:rPr>
        <w:t>раемых налогов</w:t>
      </w:r>
      <w:r w:rsidRPr="001018FC">
        <w:rPr>
          <w:sz w:val="28"/>
          <w:szCs w:val="28"/>
        </w:rPr>
        <w:t>.</w:t>
      </w:r>
      <w:r w:rsidR="001018FC">
        <w:rPr>
          <w:sz w:val="28"/>
          <w:szCs w:val="28"/>
        </w:rPr>
        <w:t xml:space="preserve"> </w:t>
      </w:r>
    </w:p>
    <w:p w:rsidR="002D5D97" w:rsidRPr="001018FC" w:rsidRDefault="005A2E7A" w:rsidP="001018FC">
      <w:pPr>
        <w:pStyle w:val="abzac"/>
        <w:widowControl w:val="0"/>
        <w:spacing w:before="0" w:after="0" w:line="360" w:lineRule="auto"/>
        <w:ind w:left="0" w:right="0" w:firstLine="709"/>
        <w:rPr>
          <w:sz w:val="28"/>
          <w:szCs w:val="28"/>
        </w:rPr>
      </w:pPr>
      <w:r w:rsidRPr="001018FC">
        <w:rPr>
          <w:sz w:val="28"/>
          <w:szCs w:val="28"/>
        </w:rPr>
        <w:t>Но вместе с тем</w:t>
      </w:r>
      <w:r w:rsidR="006A1C5A" w:rsidRPr="001018FC">
        <w:rPr>
          <w:sz w:val="28"/>
          <w:szCs w:val="28"/>
        </w:rPr>
        <w:t xml:space="preserve"> по нормам Бюджетного</w:t>
      </w:r>
      <w:r w:rsidR="00EC6C3A" w:rsidRPr="001018FC">
        <w:rPr>
          <w:sz w:val="28"/>
          <w:szCs w:val="28"/>
        </w:rPr>
        <w:t xml:space="preserve"> Кодекс</w:t>
      </w:r>
      <w:r w:rsidR="006A1C5A" w:rsidRPr="001018FC">
        <w:rPr>
          <w:sz w:val="28"/>
          <w:szCs w:val="28"/>
        </w:rPr>
        <w:t>а</w:t>
      </w:r>
      <w:r w:rsidR="00A80DB5" w:rsidRPr="001018FC">
        <w:rPr>
          <w:sz w:val="28"/>
          <w:szCs w:val="28"/>
        </w:rPr>
        <w:t xml:space="preserve"> РФ</w:t>
      </w:r>
      <w:r w:rsidR="006A1C5A" w:rsidRPr="001018FC">
        <w:rPr>
          <w:sz w:val="28"/>
          <w:szCs w:val="28"/>
        </w:rPr>
        <w:t xml:space="preserve"> существует другая перспектива развития казначейской системы исполнения региональных бюджетов</w:t>
      </w:r>
      <w:r w:rsidR="003F6417" w:rsidRPr="001018FC">
        <w:rPr>
          <w:sz w:val="28"/>
          <w:szCs w:val="28"/>
        </w:rPr>
        <w:t xml:space="preserve">. В соответствии с этой перспективой </w:t>
      </w:r>
      <w:r w:rsidR="00A80DB5" w:rsidRPr="001018FC">
        <w:rPr>
          <w:sz w:val="28"/>
          <w:szCs w:val="28"/>
        </w:rPr>
        <w:t xml:space="preserve">муниципальными образованиями и субъектами федерации </w:t>
      </w:r>
      <w:r w:rsidR="00A04C27" w:rsidRPr="001018FC">
        <w:rPr>
          <w:sz w:val="28"/>
          <w:szCs w:val="28"/>
        </w:rPr>
        <w:t>может быть создан орган</w:t>
      </w:r>
      <w:r w:rsidR="00A80DB5" w:rsidRPr="001018FC">
        <w:rPr>
          <w:sz w:val="28"/>
          <w:szCs w:val="28"/>
        </w:rPr>
        <w:t xml:space="preserve"> исполнительной власти, который будет наделен полномочиями по кассовому исполнению их бюджетов.</w:t>
      </w:r>
      <w:r w:rsidR="003B01A5" w:rsidRPr="001018FC">
        <w:rPr>
          <w:sz w:val="28"/>
          <w:szCs w:val="28"/>
        </w:rPr>
        <w:t xml:space="preserve"> </w:t>
      </w:r>
      <w:r w:rsidR="00A80DB5" w:rsidRPr="001018FC">
        <w:rPr>
          <w:sz w:val="28"/>
          <w:szCs w:val="28"/>
        </w:rPr>
        <w:t xml:space="preserve">Так, статья 151 часть 7 Бюджетного Кодекса РФ устанавливает, что муниципальные образования в целях обслуживания местного бюджета и управления средствами местного бюджета создают муниципальные казначейства и (или) иные финансовые органы (должности) в соответствии с уставом муниципального образования и законодательством РФ. Относительно субъектов федерации Бюджетный Кодекс РФ в части 6 статьи 151 использует следующую формулировку: «Субъекты Российской Федерации в целях осуществления собственной бюджетной политики создают финансовые органы и органы финансового контроля в соответствии с законодательством субъекта РФ». </w:t>
      </w:r>
      <w:r w:rsidR="004F4192" w:rsidRPr="001018FC">
        <w:rPr>
          <w:sz w:val="28"/>
          <w:szCs w:val="28"/>
        </w:rPr>
        <w:t>Но в</w:t>
      </w:r>
      <w:r w:rsidR="00A80DB5" w:rsidRPr="001018FC">
        <w:rPr>
          <w:sz w:val="28"/>
          <w:szCs w:val="28"/>
        </w:rPr>
        <w:t xml:space="preserve"> то же время в статье 152 Бюджетного Кодекса РФ к участникам бюджетного процесса законодателем отнесены также иные органы, на которые законодательством Российской Федерации, субъектов РФ возложены бюджетные, налоговые и иные полномочия. </w:t>
      </w:r>
    </w:p>
    <w:p w:rsidR="00A80DB5" w:rsidRPr="001018FC" w:rsidRDefault="00A80DB5" w:rsidP="001018FC">
      <w:pPr>
        <w:pStyle w:val="abzac"/>
        <w:widowControl w:val="0"/>
        <w:spacing w:before="0" w:after="0" w:line="360" w:lineRule="auto"/>
        <w:ind w:left="0" w:right="0" w:firstLine="709"/>
        <w:rPr>
          <w:sz w:val="28"/>
          <w:szCs w:val="28"/>
        </w:rPr>
      </w:pPr>
      <w:r w:rsidRPr="001018FC">
        <w:rPr>
          <w:sz w:val="28"/>
          <w:szCs w:val="28"/>
        </w:rPr>
        <w:t xml:space="preserve">В связи с чем, основываясь на вышеприведенных нормах Бюджетного Кодекса РФ, можно сделать вывод о том, что в соответствии с ныне действующим законодательством </w:t>
      </w:r>
      <w:r w:rsidR="005D007F" w:rsidRPr="001018FC">
        <w:rPr>
          <w:sz w:val="28"/>
          <w:szCs w:val="28"/>
        </w:rPr>
        <w:t xml:space="preserve">РФ </w:t>
      </w:r>
      <w:r w:rsidRPr="001018FC">
        <w:rPr>
          <w:sz w:val="28"/>
          <w:szCs w:val="28"/>
        </w:rPr>
        <w:t>субъекты федерации в целях обслуживания бюджета субъекта федерации и управления средствами бюджета субъекта федерации вправе создавать собственные финансовые органы, наделенные полномочиями по исполнению бюджетов, в том числе с использованием наименования «казначейство».</w:t>
      </w:r>
    </w:p>
    <w:p w:rsidR="00A80DB5" w:rsidRPr="001018FC" w:rsidRDefault="00A80DB5" w:rsidP="001018FC">
      <w:pPr>
        <w:pStyle w:val="abzac"/>
        <w:widowControl w:val="0"/>
        <w:spacing w:before="0" w:after="0" w:line="360" w:lineRule="auto"/>
        <w:ind w:left="0" w:right="0" w:firstLine="709"/>
        <w:rPr>
          <w:sz w:val="28"/>
          <w:szCs w:val="28"/>
        </w:rPr>
      </w:pPr>
      <w:r w:rsidRPr="001018FC">
        <w:rPr>
          <w:sz w:val="28"/>
          <w:szCs w:val="28"/>
        </w:rPr>
        <w:t>На настоящий момент в практике сложилось многообразие организационных форм казначейского способа исполнения бюджета, используемых субъектами федерации и муниципальными образованиями. Так, например, опыт создания собственного казначейства субъекта федерации имеется в республике Татарстан. В указанной республике в целях осуществления казначейского исполнения республиканского бюджета как структурное подразделение Министерства финансов республики был создан орган под названием Департамент казначейства Министерства финансов Республики Татарстан</w:t>
      </w:r>
      <w:r w:rsidR="004B4FC0" w:rsidRPr="001018FC">
        <w:rPr>
          <w:sz w:val="28"/>
          <w:szCs w:val="28"/>
        </w:rPr>
        <w:t xml:space="preserve"> с территориальными отделениями</w:t>
      </w:r>
      <w:r w:rsidRPr="001018FC">
        <w:rPr>
          <w:sz w:val="28"/>
          <w:szCs w:val="28"/>
        </w:rPr>
        <w:t>. Региональные казначейства также созданы в Калужской области и республики Чувашия. Собственные муниципальные казначейства были созданы в городе Ростов-на-Дону, Междуреченск (Кемеров</w:t>
      </w:r>
      <w:r w:rsidR="004B4FC0" w:rsidRPr="001018FC">
        <w:rPr>
          <w:sz w:val="28"/>
          <w:szCs w:val="28"/>
        </w:rPr>
        <w:t xml:space="preserve">ская область). </w:t>
      </w:r>
    </w:p>
    <w:p w:rsidR="00D12254" w:rsidRPr="001018FC" w:rsidRDefault="00D12254" w:rsidP="001018FC">
      <w:pPr>
        <w:pStyle w:val="tx"/>
        <w:widowControl w:val="0"/>
        <w:spacing w:before="0" w:beforeAutospacing="0" w:after="0" w:afterAutospacing="0" w:line="360" w:lineRule="auto"/>
        <w:ind w:firstLine="709"/>
        <w:jc w:val="both"/>
        <w:rPr>
          <w:sz w:val="28"/>
          <w:szCs w:val="28"/>
        </w:rPr>
      </w:pPr>
      <w:r w:rsidRPr="001018FC">
        <w:rPr>
          <w:sz w:val="28"/>
          <w:szCs w:val="28"/>
        </w:rPr>
        <w:t xml:space="preserve">Региональное казначейство является системой финансовых органов субъекта Федерации, имеющих исключительные полномочия по исполнению регионального бюджета по доходам и расходам, управлению счетами бюджета и бюджетными средствами. Обычно казначейство входит в состав Департамента финансов субъекта </w:t>
      </w:r>
      <w:r w:rsidR="00DC08C8" w:rsidRPr="001018FC">
        <w:rPr>
          <w:sz w:val="28"/>
          <w:szCs w:val="28"/>
        </w:rPr>
        <w:t>РФ</w:t>
      </w:r>
      <w:r w:rsidRPr="001018FC">
        <w:rPr>
          <w:sz w:val="28"/>
          <w:szCs w:val="28"/>
        </w:rPr>
        <w:t xml:space="preserve"> на правах структурного подразделения и состоит из функциональных подразделений и подчиненных ему территориальных подразделений. Содержание казначейства осуществляется за счет средств регионального бюджета. </w:t>
      </w:r>
    </w:p>
    <w:p w:rsidR="009001D8" w:rsidRPr="001018FC" w:rsidRDefault="005A02C0" w:rsidP="001018FC">
      <w:pPr>
        <w:pStyle w:val="afc"/>
        <w:widowControl w:val="0"/>
        <w:spacing w:before="0" w:beforeAutospacing="0" w:after="0" w:afterAutospacing="0" w:line="360" w:lineRule="auto"/>
        <w:ind w:firstLine="709"/>
        <w:jc w:val="both"/>
        <w:rPr>
          <w:sz w:val="28"/>
          <w:szCs w:val="28"/>
        </w:rPr>
      </w:pPr>
      <w:r w:rsidRPr="001018FC">
        <w:rPr>
          <w:sz w:val="28"/>
          <w:szCs w:val="28"/>
        </w:rPr>
        <w:t>Такая система исполнения регионального бюджета</w:t>
      </w:r>
      <w:r w:rsidR="00A2702C" w:rsidRPr="001018FC">
        <w:rPr>
          <w:sz w:val="28"/>
          <w:szCs w:val="28"/>
        </w:rPr>
        <w:t xml:space="preserve"> обеспечивает</w:t>
      </w:r>
      <w:r w:rsidR="00A80DB5" w:rsidRPr="001018FC">
        <w:rPr>
          <w:sz w:val="28"/>
          <w:szCs w:val="28"/>
        </w:rPr>
        <w:t xml:space="preserve"> прозрачность бюджета, контроль на всех стадиях составления и исполнения бюджета в режиме реального времени. </w:t>
      </w:r>
      <w:r w:rsidR="006177BA" w:rsidRPr="001018FC">
        <w:rPr>
          <w:sz w:val="28"/>
          <w:szCs w:val="28"/>
        </w:rPr>
        <w:t>Р</w:t>
      </w:r>
      <w:r w:rsidR="00111951" w:rsidRPr="001018FC">
        <w:rPr>
          <w:sz w:val="28"/>
          <w:szCs w:val="28"/>
        </w:rPr>
        <w:t>егиональные</w:t>
      </w:r>
      <w:r w:rsidR="00A80DB5" w:rsidRPr="001018FC">
        <w:rPr>
          <w:sz w:val="28"/>
          <w:szCs w:val="28"/>
        </w:rPr>
        <w:t xml:space="preserve"> бюджет</w:t>
      </w:r>
      <w:r w:rsidR="00111951" w:rsidRPr="001018FC">
        <w:rPr>
          <w:sz w:val="28"/>
          <w:szCs w:val="28"/>
        </w:rPr>
        <w:t xml:space="preserve">ы </w:t>
      </w:r>
      <w:r w:rsidR="00A80DB5" w:rsidRPr="001018FC">
        <w:rPr>
          <w:sz w:val="28"/>
          <w:szCs w:val="28"/>
        </w:rPr>
        <w:t>утвер</w:t>
      </w:r>
      <w:r w:rsidR="002526B5" w:rsidRPr="001018FC">
        <w:rPr>
          <w:sz w:val="28"/>
          <w:szCs w:val="28"/>
        </w:rPr>
        <w:t>ждаю</w:t>
      </w:r>
      <w:r w:rsidR="00A80DB5" w:rsidRPr="001018FC">
        <w:rPr>
          <w:sz w:val="28"/>
          <w:szCs w:val="28"/>
        </w:rPr>
        <w:t xml:space="preserve">тся не только по основным разделам, но и по всем бюджетополучателям с детальной расшифровкой всех доходов и расходов. </w:t>
      </w:r>
      <w:r w:rsidR="00F85CAC" w:rsidRPr="001018FC">
        <w:rPr>
          <w:sz w:val="28"/>
          <w:szCs w:val="28"/>
        </w:rPr>
        <w:t>У органов исполнительной власти</w:t>
      </w:r>
      <w:r w:rsidR="009528BD" w:rsidRPr="001018FC">
        <w:rPr>
          <w:sz w:val="28"/>
          <w:szCs w:val="28"/>
        </w:rPr>
        <w:t xml:space="preserve"> субъектов РФ</w:t>
      </w:r>
      <w:r w:rsidR="00F85CAC" w:rsidRPr="001018FC">
        <w:rPr>
          <w:sz w:val="28"/>
          <w:szCs w:val="28"/>
        </w:rPr>
        <w:t xml:space="preserve"> появляется</w:t>
      </w:r>
      <w:r w:rsidR="00A80DB5" w:rsidRPr="001018FC">
        <w:rPr>
          <w:sz w:val="28"/>
          <w:szCs w:val="28"/>
        </w:rPr>
        <w:t xml:space="preserve"> возможность оперативного управления ресурсами за счет временно свободных средств на лицевых счетах бюджетополучателей.</w:t>
      </w:r>
      <w:r w:rsidR="00F85CAC" w:rsidRPr="001018FC">
        <w:rPr>
          <w:sz w:val="28"/>
          <w:szCs w:val="28"/>
        </w:rPr>
        <w:t xml:space="preserve"> </w:t>
      </w:r>
      <w:r w:rsidR="00122C88" w:rsidRPr="001018FC">
        <w:rPr>
          <w:sz w:val="28"/>
          <w:szCs w:val="28"/>
        </w:rPr>
        <w:t>Становится</w:t>
      </w:r>
      <w:r w:rsidR="00F85CAC" w:rsidRPr="001018FC">
        <w:rPr>
          <w:sz w:val="28"/>
          <w:szCs w:val="28"/>
        </w:rPr>
        <w:t xml:space="preserve"> возможным </w:t>
      </w:r>
      <w:r w:rsidR="00A80DB5" w:rsidRPr="001018FC">
        <w:rPr>
          <w:sz w:val="28"/>
          <w:szCs w:val="28"/>
        </w:rPr>
        <w:t xml:space="preserve">получать отчет об исполнении консолидированного бюджета области в режиме реального времени. </w:t>
      </w:r>
      <w:r w:rsidR="009001D8" w:rsidRPr="001018FC">
        <w:rPr>
          <w:sz w:val="28"/>
          <w:szCs w:val="28"/>
        </w:rPr>
        <w:t xml:space="preserve">Процедура санкционирования расходов производится аналогично применяемой Федеральным казначейством и соответствует требованиям, установленным Бюджетным Кодексом Российской Федерации. </w:t>
      </w:r>
    </w:p>
    <w:p w:rsidR="008B25A0" w:rsidRPr="001018FC" w:rsidRDefault="008B25A0" w:rsidP="001018FC">
      <w:pPr>
        <w:pStyle w:val="afc"/>
        <w:widowControl w:val="0"/>
        <w:spacing w:before="0" w:beforeAutospacing="0" w:after="0" w:afterAutospacing="0" w:line="360" w:lineRule="auto"/>
        <w:ind w:firstLine="709"/>
        <w:jc w:val="both"/>
        <w:rPr>
          <w:sz w:val="28"/>
          <w:szCs w:val="28"/>
        </w:rPr>
      </w:pPr>
      <w:r w:rsidRPr="001018FC">
        <w:rPr>
          <w:sz w:val="28"/>
          <w:szCs w:val="28"/>
        </w:rPr>
        <w:t xml:space="preserve">Система регионального казначейства позволяет субъекту федерации оперативно распоряжаться свободными финансовыми ресурсами для решения внезапно возникающих вопросов. Если же региону для этого нужно чье-либо разрешение, при любой неожиданной ситуации останется только один способ быстро изыскать средства - занять. Немаловажно, что благодаря системе регионального казначейства субъект РФ одновременно и отвечает за четкое, своевременное исполнение своего бюджета, и самостоятельно распределяет средства на финансирование статей главного финансового документа. </w:t>
      </w:r>
    </w:p>
    <w:p w:rsidR="006272B2" w:rsidRPr="001018FC" w:rsidRDefault="006272B2" w:rsidP="001018FC">
      <w:pPr>
        <w:widowControl w:val="0"/>
        <w:spacing w:line="360" w:lineRule="auto"/>
        <w:ind w:firstLine="709"/>
        <w:jc w:val="both"/>
        <w:rPr>
          <w:sz w:val="28"/>
          <w:szCs w:val="28"/>
        </w:rPr>
      </w:pPr>
      <w:r w:rsidRPr="001018FC">
        <w:rPr>
          <w:sz w:val="28"/>
          <w:szCs w:val="28"/>
        </w:rPr>
        <w:t>Наряду с этим, недостатками данной схемы исполнения региональных бюджетов являются:</w:t>
      </w:r>
    </w:p>
    <w:p w:rsidR="006272B2" w:rsidRPr="001018FC" w:rsidRDefault="006272B2" w:rsidP="001018FC">
      <w:pPr>
        <w:widowControl w:val="0"/>
        <w:spacing w:line="360" w:lineRule="auto"/>
        <w:ind w:firstLine="709"/>
        <w:jc w:val="both"/>
        <w:rPr>
          <w:sz w:val="28"/>
          <w:szCs w:val="28"/>
        </w:rPr>
      </w:pPr>
      <w:r w:rsidRPr="001018FC">
        <w:rPr>
          <w:sz w:val="28"/>
          <w:szCs w:val="28"/>
        </w:rPr>
        <w:t>- необходимость построения информационной и организационной структуры каждым регионом;</w:t>
      </w:r>
    </w:p>
    <w:p w:rsidR="006272B2" w:rsidRPr="001018FC" w:rsidRDefault="006272B2" w:rsidP="001018FC">
      <w:pPr>
        <w:widowControl w:val="0"/>
        <w:spacing w:line="360" w:lineRule="auto"/>
        <w:ind w:firstLine="709"/>
        <w:jc w:val="both"/>
        <w:rPr>
          <w:sz w:val="28"/>
          <w:szCs w:val="28"/>
        </w:rPr>
      </w:pPr>
      <w:r w:rsidRPr="001018FC">
        <w:rPr>
          <w:sz w:val="28"/>
          <w:szCs w:val="28"/>
        </w:rPr>
        <w:t>- создание и функционирование подконтрольных федеральному казначейству структур.</w:t>
      </w:r>
    </w:p>
    <w:p w:rsidR="00827513" w:rsidRPr="001018FC" w:rsidRDefault="00132C54" w:rsidP="001018FC">
      <w:pPr>
        <w:pStyle w:val="abzac"/>
        <w:widowControl w:val="0"/>
        <w:spacing w:before="0" w:after="0" w:line="360" w:lineRule="auto"/>
        <w:ind w:left="0" w:right="0" w:firstLine="709"/>
        <w:rPr>
          <w:sz w:val="28"/>
          <w:szCs w:val="28"/>
        </w:rPr>
      </w:pPr>
      <w:r w:rsidRPr="001018FC">
        <w:rPr>
          <w:sz w:val="28"/>
          <w:szCs w:val="28"/>
        </w:rPr>
        <w:t>Все это увеличит общегосударственные затраты на обслуживание консолидированного бюджета субъекта РФ. Вследствие этого значительно увеличится нагрузка на расходную часть регионального и местного бюджета.</w:t>
      </w:r>
      <w:r w:rsidR="00E611F7" w:rsidRPr="001018FC">
        <w:rPr>
          <w:sz w:val="28"/>
          <w:szCs w:val="28"/>
        </w:rPr>
        <w:t xml:space="preserve"> </w:t>
      </w:r>
      <w:r w:rsidR="00DB59B8" w:rsidRPr="001018FC">
        <w:rPr>
          <w:sz w:val="28"/>
          <w:szCs w:val="28"/>
        </w:rPr>
        <w:t>Р</w:t>
      </w:r>
      <w:r w:rsidR="00827513" w:rsidRPr="001018FC">
        <w:rPr>
          <w:sz w:val="28"/>
          <w:szCs w:val="28"/>
        </w:rPr>
        <w:t>ешением</w:t>
      </w:r>
      <w:r w:rsidR="00DB59B8" w:rsidRPr="001018FC">
        <w:rPr>
          <w:sz w:val="28"/>
          <w:szCs w:val="28"/>
        </w:rPr>
        <w:t xml:space="preserve"> этой</w:t>
      </w:r>
      <w:r w:rsidR="00E611F7" w:rsidRPr="001018FC">
        <w:rPr>
          <w:sz w:val="28"/>
          <w:szCs w:val="28"/>
        </w:rPr>
        <w:t xml:space="preserve"> проблемы</w:t>
      </w:r>
      <w:r w:rsidR="00827513" w:rsidRPr="001018FC">
        <w:rPr>
          <w:sz w:val="28"/>
          <w:szCs w:val="28"/>
        </w:rPr>
        <w:t xml:space="preserve"> может послужить утверждение и реализация целевых индивидуальных программ по развитию субъектов РФ и реформированию региональных финансов на долгосрочную и среднесрочную перспективу, с помощью которых у регионов появится дополнительные источники формирования собственных налоговых и неналоговых доходов, при этом органы исполнительной власти субъекта РФ получат возможность самостоятельно организовать исполнения своих бюджетов и реализации собственной бюджетной политики</w:t>
      </w:r>
      <w:r w:rsidR="003F734F" w:rsidRPr="001018FC">
        <w:rPr>
          <w:sz w:val="28"/>
          <w:szCs w:val="28"/>
        </w:rPr>
        <w:t>.</w:t>
      </w:r>
    </w:p>
    <w:p w:rsidR="00827513" w:rsidRPr="001018FC" w:rsidRDefault="00547218" w:rsidP="001018FC">
      <w:pPr>
        <w:widowControl w:val="0"/>
        <w:spacing w:line="360" w:lineRule="auto"/>
        <w:ind w:firstLine="709"/>
        <w:jc w:val="both"/>
        <w:rPr>
          <w:sz w:val="28"/>
          <w:szCs w:val="28"/>
        </w:rPr>
      </w:pPr>
      <w:r w:rsidRPr="001018FC">
        <w:rPr>
          <w:sz w:val="28"/>
          <w:szCs w:val="28"/>
        </w:rPr>
        <w:t xml:space="preserve">Таким </w:t>
      </w:r>
      <w:r w:rsidR="003D2114" w:rsidRPr="001018FC">
        <w:rPr>
          <w:sz w:val="28"/>
          <w:szCs w:val="28"/>
        </w:rPr>
        <w:t>образом,</w:t>
      </w:r>
      <w:r w:rsidR="00827513" w:rsidRPr="001018FC">
        <w:rPr>
          <w:sz w:val="28"/>
          <w:szCs w:val="28"/>
        </w:rPr>
        <w:t xml:space="preserve"> введение в процесс исполнения региональных бюджетов института региональных казначейств позволит лучше учитывать общественные потребности, так как в данном случае решения будут приниматься на местном уровне, что позволит брать в расчет все экономические и социальные особенности региона, придаст деятельности государственных органов большую открытость, усилит реальное влияние граждан на принимаемые решения</w:t>
      </w:r>
      <w:r w:rsidR="00827513" w:rsidRPr="001018FC">
        <w:rPr>
          <w:rFonts w:cs="Arial"/>
          <w:sz w:val="28"/>
          <w:szCs w:val="28"/>
        </w:rPr>
        <w:t>.</w:t>
      </w:r>
    </w:p>
    <w:p w:rsidR="009001D8" w:rsidRPr="001018FC" w:rsidRDefault="009001D8" w:rsidP="001018FC">
      <w:pPr>
        <w:pStyle w:val="abzac"/>
        <w:widowControl w:val="0"/>
        <w:spacing w:before="0" w:after="0" w:line="360" w:lineRule="auto"/>
        <w:ind w:left="0" w:right="0" w:firstLine="709"/>
        <w:rPr>
          <w:sz w:val="28"/>
          <w:szCs w:val="28"/>
        </w:rPr>
      </w:pPr>
      <w:r w:rsidRPr="001018FC">
        <w:rPr>
          <w:sz w:val="28"/>
          <w:szCs w:val="28"/>
        </w:rPr>
        <w:t xml:space="preserve">Однако, если на федеральном уровне процесс казначейского исполнения бюджета достаточно четко и подробно регламентирован, то на уровне субъекта федерации и муниципальных образований установлены только самые общие принципы казначейской системы исполнения бюджета, позволяющие на местах произвольно толковать требования закона и находить возможности для уклонения от выполнения целей и замысла законодателя. В связи с чем, государство должно обеспечить меры государственного контроля за бюджетной деятельностью субъектов Российской Федерации и органов местного самоуправления. </w:t>
      </w:r>
    </w:p>
    <w:p w:rsidR="00E37A50" w:rsidRPr="001018FC" w:rsidRDefault="001018FC" w:rsidP="001018FC">
      <w:pPr>
        <w:widowControl w:val="0"/>
        <w:spacing w:line="360" w:lineRule="auto"/>
        <w:ind w:firstLine="709"/>
        <w:jc w:val="both"/>
        <w:rPr>
          <w:b/>
          <w:sz w:val="28"/>
          <w:szCs w:val="28"/>
        </w:rPr>
      </w:pPr>
      <w:r>
        <w:rPr>
          <w:b/>
          <w:sz w:val="28"/>
          <w:szCs w:val="28"/>
        </w:rPr>
        <w:br w:type="page"/>
      </w:r>
      <w:r w:rsidR="00EA5DA6" w:rsidRPr="001018FC">
        <w:rPr>
          <w:b/>
          <w:sz w:val="28"/>
          <w:szCs w:val="28"/>
        </w:rPr>
        <w:t>ЗАКЛЮЧЕНИЕ</w:t>
      </w:r>
    </w:p>
    <w:p w:rsidR="00271BAD" w:rsidRPr="001018FC" w:rsidRDefault="00271BAD"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8154D" w:rsidRPr="001018FC" w:rsidRDefault="000E79D5" w:rsidP="001018FC">
      <w:pPr>
        <w:widowControl w:val="0"/>
        <w:spacing w:line="360" w:lineRule="auto"/>
        <w:ind w:firstLine="709"/>
        <w:jc w:val="both"/>
        <w:rPr>
          <w:sz w:val="28"/>
          <w:szCs w:val="28"/>
        </w:rPr>
      </w:pPr>
      <w:r w:rsidRPr="001018FC">
        <w:rPr>
          <w:sz w:val="28"/>
          <w:szCs w:val="28"/>
        </w:rPr>
        <w:t>Теоретические исследования казначейской системы исполнения доходной части регионального бюджета позволяет сделать следующие выводы и предложения:</w:t>
      </w:r>
    </w:p>
    <w:p w:rsidR="006A145F" w:rsidRPr="001018FC" w:rsidRDefault="006A145F" w:rsidP="001018FC">
      <w:pPr>
        <w:widowControl w:val="0"/>
        <w:autoSpaceDE w:val="0"/>
        <w:autoSpaceDN w:val="0"/>
        <w:adjustRightInd w:val="0"/>
        <w:spacing w:line="360" w:lineRule="auto"/>
        <w:ind w:firstLine="709"/>
        <w:jc w:val="both"/>
        <w:rPr>
          <w:sz w:val="28"/>
          <w:szCs w:val="28"/>
        </w:rPr>
      </w:pPr>
      <w:r w:rsidRPr="001018FC">
        <w:rPr>
          <w:sz w:val="28"/>
          <w:szCs w:val="28"/>
        </w:rPr>
        <w:t>1. Казначейская система исполнения бюджета - это система всеобъемлющего учета движения бюджетных средств, начиная от их поступления в государственную казну и затем дальнейшего распределения. Основными функциями казначейства в процессе исполнения регионального бюджета являются доведение бюджетных средств до конечных получателей в соответствии с принятым распорядителем бюджетных средств решением, регламентация процесса исполнения бюджета и надзор за целевым использованием ресурсов бюджета.</w:t>
      </w:r>
    </w:p>
    <w:p w:rsidR="006A145F" w:rsidRPr="001018FC" w:rsidRDefault="00C3596A" w:rsidP="001018FC">
      <w:pPr>
        <w:pStyle w:val="21"/>
        <w:widowControl w:val="0"/>
        <w:spacing w:after="0" w:line="360" w:lineRule="auto"/>
        <w:ind w:firstLine="709"/>
        <w:jc w:val="both"/>
        <w:rPr>
          <w:sz w:val="28"/>
          <w:szCs w:val="28"/>
        </w:rPr>
      </w:pPr>
      <w:r w:rsidRPr="001018FC">
        <w:rPr>
          <w:sz w:val="28"/>
          <w:szCs w:val="28"/>
        </w:rPr>
        <w:t>Э</w:t>
      </w:r>
      <w:r w:rsidR="006A145F" w:rsidRPr="001018FC">
        <w:rPr>
          <w:sz w:val="28"/>
          <w:szCs w:val="28"/>
        </w:rPr>
        <w:t xml:space="preserve">тап развития и вместе с тем возрождение органов казначейства начался в 1992 году, когда был принят Указ Президента РФ от 8 декабря </w:t>
      </w:r>
      <w:smartTag w:uri="urn:schemas-microsoft-com:office:smarttags" w:element="metricconverter">
        <w:smartTagPr>
          <w:attr w:name="ProductID" w:val="1992 г"/>
        </w:smartTagPr>
        <w:r w:rsidR="006A145F" w:rsidRPr="001018FC">
          <w:rPr>
            <w:sz w:val="28"/>
            <w:szCs w:val="28"/>
          </w:rPr>
          <w:t>1992 г</w:t>
        </w:r>
      </w:smartTag>
      <w:r w:rsidR="006A145F" w:rsidRPr="001018FC">
        <w:rPr>
          <w:sz w:val="28"/>
          <w:szCs w:val="28"/>
        </w:rPr>
        <w:t>. № 1556 “О Федеральном казначействе”. Такая реформа была реализована в обстановке, когда Центральный банк не мог сохранить за собой функции по исполнению бюджетов, и в связи с этим новому правительству была необходима такая финансовая структура исполнительной власти, которая позволяла бы одновременно исполнять и контролировать исполнение бюджетов различных уровней бюджетной системы РФ.</w:t>
      </w:r>
      <w:r w:rsidR="001018FC">
        <w:rPr>
          <w:sz w:val="28"/>
          <w:szCs w:val="28"/>
        </w:rPr>
        <w:t xml:space="preserve"> </w:t>
      </w:r>
    </w:p>
    <w:p w:rsidR="00D00C16" w:rsidRPr="001018FC" w:rsidRDefault="006A145F" w:rsidP="001018FC">
      <w:pPr>
        <w:widowControl w:val="0"/>
        <w:shd w:val="clear" w:color="auto" w:fill="FFFFFF"/>
        <w:autoSpaceDE w:val="0"/>
        <w:autoSpaceDN w:val="0"/>
        <w:adjustRightInd w:val="0"/>
        <w:spacing w:line="360" w:lineRule="auto"/>
        <w:ind w:firstLine="709"/>
        <w:jc w:val="both"/>
        <w:rPr>
          <w:sz w:val="28"/>
          <w:szCs w:val="22"/>
        </w:rPr>
      </w:pPr>
      <w:r w:rsidRPr="001018FC">
        <w:rPr>
          <w:sz w:val="28"/>
          <w:szCs w:val="28"/>
        </w:rPr>
        <w:t xml:space="preserve">2. </w:t>
      </w:r>
      <w:r w:rsidR="00D00C16" w:rsidRPr="001018FC">
        <w:rPr>
          <w:sz w:val="28"/>
          <w:szCs w:val="22"/>
        </w:rPr>
        <w:t>Структура органов Федерального казначейства является трехуровневой и состоит из Главного управления Федерального казначейства, Управлений Федерального казначейства по субъектам РФ, Отделения Федеральных казначейств по городам, районам и районам в городах. Все органы Федерального казначейства выполняют вмененные им бюджетным законодательством</w:t>
      </w:r>
      <w:r w:rsidR="00B72FF0" w:rsidRPr="001018FC">
        <w:rPr>
          <w:sz w:val="28"/>
          <w:szCs w:val="22"/>
        </w:rPr>
        <w:t xml:space="preserve"> РФ</w:t>
      </w:r>
      <w:r w:rsidR="00D00C16" w:rsidRPr="001018FC">
        <w:rPr>
          <w:sz w:val="28"/>
          <w:szCs w:val="22"/>
        </w:rPr>
        <w:t xml:space="preserve"> задачи и функции, которые содержат в себе следующие аспекты:</w:t>
      </w:r>
    </w:p>
    <w:p w:rsidR="00D00C16" w:rsidRPr="001018FC" w:rsidRDefault="00D00C16" w:rsidP="001018FC">
      <w:pPr>
        <w:widowControl w:val="0"/>
        <w:shd w:val="clear" w:color="auto" w:fill="FFFFFF"/>
        <w:autoSpaceDE w:val="0"/>
        <w:autoSpaceDN w:val="0"/>
        <w:adjustRightInd w:val="0"/>
        <w:spacing w:line="360" w:lineRule="auto"/>
        <w:ind w:firstLine="709"/>
        <w:jc w:val="both"/>
        <w:rPr>
          <w:sz w:val="28"/>
          <w:szCs w:val="22"/>
        </w:rPr>
      </w:pPr>
      <w:r w:rsidRPr="001018FC">
        <w:rPr>
          <w:sz w:val="28"/>
          <w:szCs w:val="22"/>
        </w:rPr>
        <w:t>- организация исполнения бюджетов бюджетной системы РФ;</w:t>
      </w:r>
    </w:p>
    <w:p w:rsidR="00D00C16" w:rsidRPr="001018FC" w:rsidRDefault="00D00C16" w:rsidP="001018FC">
      <w:pPr>
        <w:widowControl w:val="0"/>
        <w:shd w:val="clear" w:color="auto" w:fill="FFFFFF"/>
        <w:autoSpaceDE w:val="0"/>
        <w:autoSpaceDN w:val="0"/>
        <w:adjustRightInd w:val="0"/>
        <w:spacing w:line="360" w:lineRule="auto"/>
        <w:ind w:firstLine="709"/>
        <w:jc w:val="both"/>
        <w:rPr>
          <w:sz w:val="28"/>
          <w:szCs w:val="22"/>
        </w:rPr>
      </w:pPr>
      <w:r w:rsidRPr="001018FC">
        <w:rPr>
          <w:sz w:val="28"/>
          <w:szCs w:val="22"/>
        </w:rPr>
        <w:t>- регулирование финансовых отношений между бюджетами и государственными внебюджетными фондами;</w:t>
      </w:r>
    </w:p>
    <w:p w:rsidR="00D00C16" w:rsidRPr="001018FC" w:rsidRDefault="00D00C16" w:rsidP="001018FC">
      <w:pPr>
        <w:widowControl w:val="0"/>
        <w:shd w:val="clear" w:color="auto" w:fill="FFFFFF"/>
        <w:autoSpaceDE w:val="0"/>
        <w:autoSpaceDN w:val="0"/>
        <w:adjustRightInd w:val="0"/>
        <w:spacing w:line="360" w:lineRule="auto"/>
        <w:ind w:firstLine="709"/>
        <w:jc w:val="both"/>
        <w:rPr>
          <w:sz w:val="28"/>
          <w:szCs w:val="22"/>
        </w:rPr>
      </w:pPr>
      <w:r w:rsidRPr="001018FC">
        <w:rPr>
          <w:sz w:val="28"/>
          <w:szCs w:val="22"/>
        </w:rPr>
        <w:t xml:space="preserve">- предварительный и текущий контроль за движением бюджетных средств и средств внебюджетных фондов; </w:t>
      </w:r>
    </w:p>
    <w:p w:rsidR="00D00C16" w:rsidRPr="001018FC" w:rsidRDefault="00D00C16" w:rsidP="001018FC">
      <w:pPr>
        <w:widowControl w:val="0"/>
        <w:shd w:val="clear" w:color="auto" w:fill="FFFFFF"/>
        <w:autoSpaceDE w:val="0"/>
        <w:autoSpaceDN w:val="0"/>
        <w:adjustRightInd w:val="0"/>
        <w:spacing w:line="360" w:lineRule="auto"/>
        <w:ind w:firstLine="709"/>
        <w:jc w:val="both"/>
        <w:rPr>
          <w:sz w:val="28"/>
          <w:szCs w:val="22"/>
        </w:rPr>
      </w:pPr>
      <w:r w:rsidRPr="001018FC">
        <w:rPr>
          <w:sz w:val="28"/>
          <w:szCs w:val="22"/>
        </w:rPr>
        <w:t>- краткосрочное прогнозирование объемов государственных финансовых ресурсов;</w:t>
      </w:r>
    </w:p>
    <w:p w:rsidR="00D00C16" w:rsidRPr="001018FC" w:rsidRDefault="00D00C16" w:rsidP="001018FC">
      <w:pPr>
        <w:widowControl w:val="0"/>
        <w:shd w:val="clear" w:color="auto" w:fill="FFFFFF"/>
        <w:autoSpaceDE w:val="0"/>
        <w:autoSpaceDN w:val="0"/>
        <w:adjustRightInd w:val="0"/>
        <w:spacing w:line="360" w:lineRule="auto"/>
        <w:ind w:firstLine="709"/>
        <w:jc w:val="both"/>
        <w:rPr>
          <w:sz w:val="28"/>
        </w:rPr>
      </w:pPr>
      <w:r w:rsidRPr="001018FC">
        <w:rPr>
          <w:sz w:val="28"/>
          <w:szCs w:val="22"/>
        </w:rPr>
        <w:t>- сбор, обработка и анализ информации о состоянии государственных финансов.</w:t>
      </w:r>
    </w:p>
    <w:p w:rsidR="006C58BE" w:rsidRPr="001018FC" w:rsidRDefault="006C58BE" w:rsidP="001018FC">
      <w:pPr>
        <w:widowControl w:val="0"/>
        <w:spacing w:line="360" w:lineRule="auto"/>
        <w:ind w:firstLine="709"/>
        <w:jc w:val="both"/>
        <w:rPr>
          <w:sz w:val="28"/>
        </w:rPr>
      </w:pPr>
      <w:r w:rsidRPr="001018FC">
        <w:rPr>
          <w:sz w:val="28"/>
        </w:rPr>
        <w:t xml:space="preserve">3. На территории Камчатской области установлен полноформатный обмен электронными платежными документами между ГРКЦ по Камчатской области, кредитными организациями и Управлением федерального казначейства по Камчатской области. Помимо этого, возможность осуществления перехода на работу в условиях единого казначейского счета обусловлена наличием собственного программного продукта, на основе которого ведется учет и распределение поступивших доходов в бюджеты субъекта РФ. </w:t>
      </w:r>
    </w:p>
    <w:p w:rsidR="006C58BE" w:rsidRPr="001018FC" w:rsidRDefault="006C58BE" w:rsidP="001018FC">
      <w:pPr>
        <w:widowControl w:val="0"/>
        <w:spacing w:line="360" w:lineRule="auto"/>
        <w:ind w:firstLine="709"/>
        <w:jc w:val="both"/>
        <w:rPr>
          <w:sz w:val="28"/>
        </w:rPr>
      </w:pPr>
      <w:r w:rsidRPr="001018FC">
        <w:rPr>
          <w:sz w:val="28"/>
        </w:rPr>
        <w:t>Были также разработаны и утверждены:</w:t>
      </w:r>
    </w:p>
    <w:p w:rsidR="006C58BE" w:rsidRPr="001018FC" w:rsidRDefault="006C58BE" w:rsidP="001018FC">
      <w:pPr>
        <w:widowControl w:val="0"/>
        <w:spacing w:line="360" w:lineRule="auto"/>
        <w:ind w:firstLine="709"/>
        <w:jc w:val="both"/>
        <w:rPr>
          <w:sz w:val="28"/>
        </w:rPr>
      </w:pPr>
      <w:r w:rsidRPr="001018FC">
        <w:rPr>
          <w:sz w:val="28"/>
        </w:rPr>
        <w:t>- временный порядок работы органов федерального казначейства в условиях введения в действие единого казначейского счета 40101;</w:t>
      </w:r>
    </w:p>
    <w:p w:rsidR="006C58BE" w:rsidRPr="001018FC" w:rsidRDefault="006C58BE" w:rsidP="001018FC">
      <w:pPr>
        <w:widowControl w:val="0"/>
        <w:spacing w:line="360" w:lineRule="auto"/>
        <w:ind w:firstLine="709"/>
        <w:jc w:val="both"/>
        <w:rPr>
          <w:sz w:val="28"/>
        </w:rPr>
      </w:pPr>
      <w:r w:rsidRPr="001018FC">
        <w:rPr>
          <w:sz w:val="28"/>
        </w:rPr>
        <w:t>- порядок обмена электронными платежными документами между УФК по Камчатской области и ОФК.</w:t>
      </w:r>
    </w:p>
    <w:p w:rsidR="006C58BE" w:rsidRPr="001018FC" w:rsidRDefault="006C58BE"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4</w:t>
      </w:r>
      <w:r w:rsidR="00D00C16" w:rsidRPr="001018FC">
        <w:rPr>
          <w:sz w:val="28"/>
          <w:szCs w:val="28"/>
        </w:rPr>
        <w:t xml:space="preserve">. </w:t>
      </w:r>
      <w:r w:rsidRPr="001018FC">
        <w:rPr>
          <w:sz w:val="28"/>
        </w:rPr>
        <w:t xml:space="preserve">В настоящее время на территории Камчатской области в порядке ст. 215.1 бюджетного кодекса РФ заключены соглашения о кассовом обслуживании </w:t>
      </w:r>
      <w:r w:rsidR="0089333A" w:rsidRPr="001018FC">
        <w:rPr>
          <w:sz w:val="28"/>
        </w:rPr>
        <w:t>бюджета Камчатской области</w:t>
      </w:r>
      <w:r w:rsidR="00CC4E25" w:rsidRPr="001018FC">
        <w:rPr>
          <w:sz w:val="28"/>
        </w:rPr>
        <w:t>,</w:t>
      </w:r>
      <w:r w:rsidR="001D047F" w:rsidRPr="001018FC">
        <w:rPr>
          <w:sz w:val="28"/>
        </w:rPr>
        <w:t xml:space="preserve"> бюджетов муниципальных районов и </w:t>
      </w:r>
      <w:r w:rsidR="00CC4E25" w:rsidRPr="001018FC">
        <w:rPr>
          <w:sz w:val="28"/>
        </w:rPr>
        <w:t xml:space="preserve">бюджетов </w:t>
      </w:r>
      <w:r w:rsidR="001D047F" w:rsidRPr="001018FC">
        <w:rPr>
          <w:sz w:val="28"/>
        </w:rPr>
        <w:t>сельских поселений</w:t>
      </w:r>
      <w:r w:rsidR="00CC4E25" w:rsidRPr="001018FC">
        <w:rPr>
          <w:sz w:val="28"/>
        </w:rPr>
        <w:t>,</w:t>
      </w:r>
      <w:r w:rsidRPr="001018FC">
        <w:rPr>
          <w:sz w:val="28"/>
        </w:rPr>
        <w:t xml:space="preserve"> за исключением Алеутского сельского поселения. Учет поступивших доходов от уплаты местных налогов на данных территориях о</w:t>
      </w:r>
      <w:r w:rsidR="00B476D5" w:rsidRPr="001018FC">
        <w:rPr>
          <w:sz w:val="28"/>
        </w:rPr>
        <w:t>существляется в соответствии с п</w:t>
      </w:r>
      <w:r w:rsidRPr="001018FC">
        <w:rPr>
          <w:sz w:val="28"/>
        </w:rPr>
        <w:t xml:space="preserve">равилами взаимодействия </w:t>
      </w:r>
      <w:r w:rsidR="00B476D5" w:rsidRPr="001018FC">
        <w:rPr>
          <w:sz w:val="28"/>
        </w:rPr>
        <w:t>органов федерального казначейства</w:t>
      </w:r>
      <w:r w:rsidRPr="001018FC">
        <w:rPr>
          <w:sz w:val="28"/>
        </w:rPr>
        <w:t xml:space="preserve"> с органами исполнительной власти субъектов РФ и органами местного самоуправления, утвержденными Постановлением Правительства РФ от 28.08.2001г. № 631.</w:t>
      </w:r>
    </w:p>
    <w:p w:rsidR="006C58BE" w:rsidRPr="001018FC" w:rsidRDefault="006C58BE" w:rsidP="001018FC">
      <w:pPr>
        <w:widowControl w:val="0"/>
        <w:spacing w:line="360" w:lineRule="auto"/>
        <w:ind w:firstLine="709"/>
        <w:jc w:val="both"/>
        <w:rPr>
          <w:sz w:val="28"/>
          <w:szCs w:val="28"/>
        </w:rPr>
      </w:pPr>
      <w:r w:rsidRPr="001018FC">
        <w:rPr>
          <w:sz w:val="28"/>
          <w:szCs w:val="28"/>
        </w:rPr>
        <w:t xml:space="preserve">Вместе с тем в процессе кассового облуживания регионального бюджета субъекта РФ и в частности Камчатской области можно выделить следующий ряд проблем: </w:t>
      </w:r>
    </w:p>
    <w:p w:rsidR="006C58BE" w:rsidRPr="001018FC" w:rsidRDefault="006C58BE" w:rsidP="001018FC">
      <w:pPr>
        <w:widowControl w:val="0"/>
        <w:spacing w:line="360" w:lineRule="auto"/>
        <w:ind w:firstLine="709"/>
        <w:jc w:val="both"/>
        <w:rPr>
          <w:sz w:val="28"/>
          <w:szCs w:val="28"/>
        </w:rPr>
      </w:pPr>
      <w:r w:rsidRPr="001018FC">
        <w:rPr>
          <w:sz w:val="28"/>
          <w:szCs w:val="28"/>
        </w:rPr>
        <w:t>- создание высокоцентрализованной модели управления бюджетами, при которой снижается самостоятельность и ответственность региональных органов исполнительной власти в вопросах проведения на данной территории бюджетной политики;</w:t>
      </w:r>
    </w:p>
    <w:p w:rsidR="006C58BE" w:rsidRPr="001018FC" w:rsidRDefault="006C58BE" w:rsidP="001018FC">
      <w:pPr>
        <w:widowControl w:val="0"/>
        <w:spacing w:line="360" w:lineRule="auto"/>
        <w:ind w:firstLine="709"/>
        <w:jc w:val="both"/>
        <w:rPr>
          <w:sz w:val="28"/>
          <w:szCs w:val="28"/>
        </w:rPr>
      </w:pPr>
      <w:r w:rsidRPr="001018FC">
        <w:rPr>
          <w:sz w:val="28"/>
          <w:szCs w:val="28"/>
        </w:rPr>
        <w:t xml:space="preserve">- низкая заинтересованность органов федеральной власти в удовлетворении индивидуальных потребностей регионов. </w:t>
      </w:r>
    </w:p>
    <w:p w:rsidR="00D00C16" w:rsidRPr="001018FC" w:rsidRDefault="00D00C16"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несогласованность положений нормативно-правовых актов;</w:t>
      </w:r>
    </w:p>
    <w:p w:rsidR="00D00C16" w:rsidRPr="001018FC" w:rsidRDefault="00D00C16"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xml:space="preserve">- большая нагрузка на органы Федерального казначейства, так как осуществляется исполнение как </w:t>
      </w:r>
      <w:r w:rsidR="00602481" w:rsidRPr="001018FC">
        <w:rPr>
          <w:sz w:val="28"/>
          <w:szCs w:val="28"/>
        </w:rPr>
        <w:t>федерального,</w:t>
      </w:r>
      <w:r w:rsidRPr="001018FC">
        <w:rPr>
          <w:sz w:val="28"/>
          <w:szCs w:val="28"/>
        </w:rPr>
        <w:t xml:space="preserve"> так и регионального и местного бюджетов;</w:t>
      </w:r>
    </w:p>
    <w:p w:rsidR="00D00C16" w:rsidRPr="001018FC" w:rsidRDefault="00D00C16" w:rsidP="00101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18FC">
        <w:rPr>
          <w:sz w:val="28"/>
          <w:szCs w:val="28"/>
        </w:rPr>
        <w:t>- обновление компьютерного продукта, на основе которого ведется учет поступлений средств в бюджеты и их дальнейшее распределение.</w:t>
      </w:r>
    </w:p>
    <w:p w:rsidR="00D00C16" w:rsidRPr="001018FC" w:rsidRDefault="00D00C16" w:rsidP="001018FC">
      <w:pPr>
        <w:widowControl w:val="0"/>
        <w:autoSpaceDE w:val="0"/>
        <w:autoSpaceDN w:val="0"/>
        <w:adjustRightInd w:val="0"/>
        <w:spacing w:line="360" w:lineRule="auto"/>
        <w:ind w:firstLine="709"/>
        <w:jc w:val="both"/>
        <w:rPr>
          <w:sz w:val="28"/>
          <w:szCs w:val="28"/>
        </w:rPr>
      </w:pPr>
      <w:r w:rsidRPr="001018FC">
        <w:rPr>
          <w:sz w:val="28"/>
          <w:szCs w:val="28"/>
        </w:rPr>
        <w:t>Эти проблемы в настоящее время являются приоритетными в процессе модернизации органов Федерального казначейства.</w:t>
      </w:r>
    </w:p>
    <w:p w:rsidR="00E75CEB" w:rsidRPr="001018FC" w:rsidRDefault="0049765B" w:rsidP="001018FC">
      <w:pPr>
        <w:widowControl w:val="0"/>
        <w:spacing w:line="360" w:lineRule="auto"/>
        <w:ind w:firstLine="709"/>
        <w:jc w:val="both"/>
        <w:rPr>
          <w:sz w:val="28"/>
          <w:szCs w:val="28"/>
        </w:rPr>
      </w:pPr>
      <w:r w:rsidRPr="001018FC">
        <w:rPr>
          <w:sz w:val="28"/>
          <w:szCs w:val="28"/>
        </w:rPr>
        <w:t>5</w:t>
      </w:r>
      <w:r w:rsidR="00E75CEB" w:rsidRPr="001018FC">
        <w:rPr>
          <w:sz w:val="28"/>
          <w:szCs w:val="28"/>
        </w:rPr>
        <w:t xml:space="preserve">. </w:t>
      </w:r>
      <w:r w:rsidR="0044566E" w:rsidRPr="001018FC">
        <w:rPr>
          <w:sz w:val="28"/>
          <w:szCs w:val="28"/>
        </w:rPr>
        <w:t>Для</w:t>
      </w:r>
      <w:r w:rsidR="00E75CEB" w:rsidRPr="001018FC">
        <w:rPr>
          <w:sz w:val="28"/>
          <w:szCs w:val="28"/>
        </w:rPr>
        <w:t xml:space="preserve"> </w:t>
      </w:r>
      <w:r w:rsidR="00FB6043" w:rsidRPr="001018FC">
        <w:rPr>
          <w:sz w:val="28"/>
          <w:szCs w:val="28"/>
        </w:rPr>
        <w:t xml:space="preserve">повышения роли </w:t>
      </w:r>
      <w:r w:rsidR="00C26623" w:rsidRPr="001018FC">
        <w:rPr>
          <w:sz w:val="28"/>
          <w:szCs w:val="28"/>
        </w:rPr>
        <w:t xml:space="preserve">органов </w:t>
      </w:r>
      <w:r w:rsidR="00FB6043" w:rsidRPr="001018FC">
        <w:rPr>
          <w:sz w:val="28"/>
          <w:szCs w:val="28"/>
        </w:rPr>
        <w:t>Федерального казначейства</w:t>
      </w:r>
      <w:r w:rsidR="00C26623" w:rsidRPr="001018FC">
        <w:rPr>
          <w:sz w:val="28"/>
          <w:szCs w:val="28"/>
        </w:rPr>
        <w:t xml:space="preserve"> РФ в процессе исполнения доходной части региональных бюджетов необходимо создать условия для:</w:t>
      </w:r>
      <w:r w:rsidR="001018FC">
        <w:rPr>
          <w:sz w:val="28"/>
          <w:szCs w:val="28"/>
        </w:rPr>
        <w:t xml:space="preserve"> </w:t>
      </w:r>
    </w:p>
    <w:p w:rsidR="00B534AD" w:rsidRPr="001018FC" w:rsidRDefault="00B534AD" w:rsidP="001018FC">
      <w:pPr>
        <w:widowControl w:val="0"/>
        <w:autoSpaceDE w:val="0"/>
        <w:autoSpaceDN w:val="0"/>
        <w:adjustRightInd w:val="0"/>
        <w:spacing w:line="360" w:lineRule="auto"/>
        <w:ind w:firstLine="709"/>
        <w:jc w:val="both"/>
        <w:rPr>
          <w:sz w:val="28"/>
          <w:szCs w:val="28"/>
        </w:rPr>
      </w:pPr>
      <w:r w:rsidRPr="001018FC">
        <w:rPr>
          <w:sz w:val="28"/>
          <w:szCs w:val="28"/>
        </w:rPr>
        <w:t>-</w:t>
      </w:r>
      <w:r w:rsidR="00F509A8" w:rsidRPr="001018FC">
        <w:rPr>
          <w:sz w:val="28"/>
          <w:szCs w:val="28"/>
        </w:rPr>
        <w:t xml:space="preserve"> эффективн</w:t>
      </w:r>
      <w:r w:rsidR="00C26623" w:rsidRPr="001018FC">
        <w:rPr>
          <w:sz w:val="28"/>
          <w:szCs w:val="28"/>
        </w:rPr>
        <w:t>ого</w:t>
      </w:r>
      <w:r w:rsidR="00F509A8" w:rsidRPr="001018FC">
        <w:rPr>
          <w:sz w:val="28"/>
          <w:szCs w:val="28"/>
        </w:rPr>
        <w:t xml:space="preserve"> контрол</w:t>
      </w:r>
      <w:r w:rsidR="00C26623" w:rsidRPr="001018FC">
        <w:rPr>
          <w:sz w:val="28"/>
          <w:szCs w:val="28"/>
        </w:rPr>
        <w:t>я</w:t>
      </w:r>
      <w:r w:rsidRPr="001018FC">
        <w:rPr>
          <w:sz w:val="28"/>
          <w:szCs w:val="28"/>
        </w:rPr>
        <w:t xml:space="preserve"> за полнотой и своевременностью зачисления</w:t>
      </w:r>
    </w:p>
    <w:p w:rsidR="00B534AD" w:rsidRPr="001018FC" w:rsidRDefault="00B534AD" w:rsidP="001018FC">
      <w:pPr>
        <w:widowControl w:val="0"/>
        <w:autoSpaceDE w:val="0"/>
        <w:autoSpaceDN w:val="0"/>
        <w:adjustRightInd w:val="0"/>
        <w:spacing w:line="360" w:lineRule="auto"/>
        <w:ind w:firstLine="709"/>
        <w:jc w:val="both"/>
        <w:rPr>
          <w:sz w:val="28"/>
          <w:szCs w:val="28"/>
        </w:rPr>
      </w:pPr>
      <w:r w:rsidRPr="001018FC">
        <w:rPr>
          <w:sz w:val="28"/>
          <w:szCs w:val="28"/>
        </w:rPr>
        <w:t>платежей в доходы бюджетов и целевым характером их расходов, а так же субсидий и субвенций, выделяемых из федерального бюджета бюджетам субъектов Российской Федерации и местным бюджетам;</w:t>
      </w:r>
    </w:p>
    <w:p w:rsidR="00B534AD" w:rsidRPr="001018FC" w:rsidRDefault="00B534AD" w:rsidP="001018FC">
      <w:pPr>
        <w:widowControl w:val="0"/>
        <w:autoSpaceDE w:val="0"/>
        <w:autoSpaceDN w:val="0"/>
        <w:adjustRightInd w:val="0"/>
        <w:spacing w:line="360" w:lineRule="auto"/>
        <w:ind w:firstLine="709"/>
        <w:jc w:val="both"/>
        <w:rPr>
          <w:sz w:val="28"/>
          <w:szCs w:val="28"/>
        </w:rPr>
      </w:pPr>
      <w:r w:rsidRPr="001018FC">
        <w:rPr>
          <w:sz w:val="28"/>
          <w:szCs w:val="28"/>
        </w:rPr>
        <w:t>-</w:t>
      </w:r>
      <w:r w:rsidR="00C26623" w:rsidRPr="001018FC">
        <w:rPr>
          <w:sz w:val="28"/>
          <w:szCs w:val="28"/>
        </w:rPr>
        <w:t xml:space="preserve"> эффективного</w:t>
      </w:r>
      <w:r w:rsidR="00F509A8" w:rsidRPr="001018FC">
        <w:rPr>
          <w:sz w:val="28"/>
          <w:szCs w:val="28"/>
        </w:rPr>
        <w:t xml:space="preserve"> управлени</w:t>
      </w:r>
      <w:r w:rsidR="00C26623" w:rsidRPr="001018FC">
        <w:rPr>
          <w:sz w:val="28"/>
          <w:szCs w:val="28"/>
        </w:rPr>
        <w:t>я</w:t>
      </w:r>
      <w:r w:rsidRPr="001018FC">
        <w:rPr>
          <w:sz w:val="28"/>
          <w:szCs w:val="28"/>
        </w:rPr>
        <w:t xml:space="preserve"> средствами федерального, регионального и местного бюджетов на едином </w:t>
      </w:r>
      <w:r w:rsidR="001F7779" w:rsidRPr="001018FC">
        <w:rPr>
          <w:sz w:val="28"/>
          <w:szCs w:val="28"/>
        </w:rPr>
        <w:t>счете Федерального казначейства;</w:t>
      </w:r>
    </w:p>
    <w:p w:rsidR="00B534AD" w:rsidRPr="001018FC" w:rsidRDefault="00B534AD" w:rsidP="001018FC">
      <w:pPr>
        <w:widowControl w:val="0"/>
        <w:autoSpaceDE w:val="0"/>
        <w:autoSpaceDN w:val="0"/>
        <w:adjustRightInd w:val="0"/>
        <w:spacing w:line="360" w:lineRule="auto"/>
        <w:ind w:firstLine="709"/>
        <w:jc w:val="both"/>
        <w:rPr>
          <w:sz w:val="28"/>
          <w:szCs w:val="28"/>
        </w:rPr>
      </w:pPr>
      <w:r w:rsidRPr="001018FC">
        <w:rPr>
          <w:sz w:val="28"/>
          <w:szCs w:val="28"/>
        </w:rPr>
        <w:t>- упор</w:t>
      </w:r>
      <w:r w:rsidR="00C26623" w:rsidRPr="001018FC">
        <w:rPr>
          <w:sz w:val="28"/>
          <w:szCs w:val="28"/>
        </w:rPr>
        <w:t>ядочения</w:t>
      </w:r>
      <w:r w:rsidRPr="001018FC">
        <w:rPr>
          <w:sz w:val="28"/>
          <w:szCs w:val="28"/>
        </w:rPr>
        <w:t xml:space="preserve"> правовой основы деятельности органов Федерального казначейства в целях создания условий для выполнения возлагаемых на них функций;</w:t>
      </w:r>
    </w:p>
    <w:p w:rsidR="00E046C3" w:rsidRPr="001018FC" w:rsidRDefault="00E046C3" w:rsidP="001018FC">
      <w:pPr>
        <w:widowControl w:val="0"/>
        <w:autoSpaceDE w:val="0"/>
        <w:autoSpaceDN w:val="0"/>
        <w:adjustRightInd w:val="0"/>
        <w:spacing w:line="360" w:lineRule="auto"/>
        <w:ind w:firstLine="709"/>
        <w:jc w:val="both"/>
        <w:rPr>
          <w:sz w:val="28"/>
          <w:szCs w:val="28"/>
        </w:rPr>
      </w:pPr>
      <w:r w:rsidRPr="001018FC">
        <w:rPr>
          <w:sz w:val="28"/>
          <w:szCs w:val="28"/>
        </w:rPr>
        <w:t>-</w:t>
      </w:r>
      <w:r w:rsidR="00F509A8" w:rsidRPr="001018FC">
        <w:rPr>
          <w:sz w:val="28"/>
          <w:szCs w:val="28"/>
        </w:rPr>
        <w:t xml:space="preserve"> н</w:t>
      </w:r>
      <w:r w:rsidR="00C26623" w:rsidRPr="001018FC">
        <w:rPr>
          <w:sz w:val="28"/>
          <w:szCs w:val="28"/>
        </w:rPr>
        <w:t>ормативного</w:t>
      </w:r>
      <w:r w:rsidR="00F509A8" w:rsidRPr="001018FC">
        <w:rPr>
          <w:sz w:val="28"/>
          <w:szCs w:val="28"/>
        </w:rPr>
        <w:t xml:space="preserve"> </w:t>
      </w:r>
      <w:r w:rsidR="00C26623" w:rsidRPr="001018FC">
        <w:rPr>
          <w:sz w:val="28"/>
          <w:szCs w:val="28"/>
        </w:rPr>
        <w:t>закрепления</w:t>
      </w:r>
      <w:r w:rsidR="00F509A8" w:rsidRPr="001018FC">
        <w:rPr>
          <w:sz w:val="28"/>
          <w:szCs w:val="28"/>
        </w:rPr>
        <w:t xml:space="preserve"> регулярного представления в Федеральное казначейство информации от соответствующих администраторов доходов и главных распорядителей бюджетных средств</w:t>
      </w:r>
      <w:r w:rsidRPr="001018FC">
        <w:rPr>
          <w:sz w:val="28"/>
          <w:szCs w:val="28"/>
        </w:rPr>
        <w:t xml:space="preserve"> в целях совершенствования работы по повышению качества финансового прогнозирования и к</w:t>
      </w:r>
      <w:r w:rsidR="00F509A8" w:rsidRPr="001018FC">
        <w:rPr>
          <w:sz w:val="28"/>
          <w:szCs w:val="28"/>
        </w:rPr>
        <w:t>ассового планирования</w:t>
      </w:r>
      <w:r w:rsidRPr="001018FC">
        <w:rPr>
          <w:sz w:val="28"/>
          <w:szCs w:val="28"/>
        </w:rPr>
        <w:t>;</w:t>
      </w:r>
    </w:p>
    <w:p w:rsidR="00E046C3" w:rsidRPr="001018FC" w:rsidRDefault="00E046C3" w:rsidP="001018FC">
      <w:pPr>
        <w:widowControl w:val="0"/>
        <w:autoSpaceDE w:val="0"/>
        <w:autoSpaceDN w:val="0"/>
        <w:adjustRightInd w:val="0"/>
        <w:spacing w:line="360" w:lineRule="auto"/>
        <w:ind w:firstLine="709"/>
        <w:jc w:val="both"/>
        <w:rPr>
          <w:sz w:val="28"/>
          <w:szCs w:val="28"/>
        </w:rPr>
      </w:pPr>
      <w:r w:rsidRPr="001018FC">
        <w:rPr>
          <w:sz w:val="28"/>
          <w:szCs w:val="28"/>
        </w:rPr>
        <w:t>-</w:t>
      </w:r>
      <w:r w:rsidR="00C26623" w:rsidRPr="001018FC">
        <w:rPr>
          <w:sz w:val="28"/>
          <w:szCs w:val="28"/>
        </w:rPr>
        <w:t xml:space="preserve"> развития, полномасштабного внедрения и организации</w:t>
      </w:r>
      <w:r w:rsidRPr="001018FC">
        <w:rPr>
          <w:sz w:val="28"/>
          <w:szCs w:val="28"/>
        </w:rPr>
        <w:t xml:space="preserve"> эффективного использования единой информационной, телекоммуникационной системы органов Федерального казначейства, с учетом обеспечения безопасности информации.</w:t>
      </w:r>
    </w:p>
    <w:p w:rsidR="00C82BA7" w:rsidRPr="001018FC" w:rsidRDefault="00C82BA7" w:rsidP="001018FC">
      <w:pPr>
        <w:widowControl w:val="0"/>
        <w:autoSpaceDE w:val="0"/>
        <w:autoSpaceDN w:val="0"/>
        <w:adjustRightInd w:val="0"/>
        <w:spacing w:line="360" w:lineRule="auto"/>
        <w:ind w:firstLine="709"/>
        <w:jc w:val="both"/>
        <w:rPr>
          <w:sz w:val="28"/>
          <w:szCs w:val="28"/>
        </w:rPr>
      </w:pPr>
      <w:r w:rsidRPr="001018FC">
        <w:rPr>
          <w:sz w:val="28"/>
          <w:szCs w:val="28"/>
        </w:rPr>
        <w:t xml:space="preserve">Для решения этих и других задач </w:t>
      </w:r>
      <w:r w:rsidR="00BA0220" w:rsidRPr="001018FC">
        <w:rPr>
          <w:sz w:val="28"/>
          <w:szCs w:val="28"/>
        </w:rPr>
        <w:t>необходимо реализовать такие мероприятия как</w:t>
      </w:r>
      <w:r w:rsidRPr="001018FC">
        <w:rPr>
          <w:sz w:val="28"/>
          <w:szCs w:val="28"/>
        </w:rPr>
        <w:t>:</w:t>
      </w:r>
    </w:p>
    <w:p w:rsidR="00C82BA7" w:rsidRPr="001018FC" w:rsidRDefault="00C82BA7" w:rsidP="001018FC">
      <w:pPr>
        <w:widowControl w:val="0"/>
        <w:autoSpaceDE w:val="0"/>
        <w:autoSpaceDN w:val="0"/>
        <w:adjustRightInd w:val="0"/>
        <w:spacing w:line="360" w:lineRule="auto"/>
        <w:ind w:firstLine="709"/>
        <w:jc w:val="both"/>
        <w:rPr>
          <w:sz w:val="28"/>
          <w:szCs w:val="28"/>
        </w:rPr>
      </w:pPr>
      <w:r w:rsidRPr="001018FC">
        <w:rPr>
          <w:sz w:val="28"/>
          <w:szCs w:val="28"/>
        </w:rPr>
        <w:t>- внесение изменений и дополнений в законодательство РФ, закрепляющих принцип казначейского учета государственных финансовых ресурсов, исполнения федерального бюджета и кассового обслуживания исполнения бюджетов субъектов Российской Федерации, а также местных бюджетов;</w:t>
      </w:r>
    </w:p>
    <w:p w:rsidR="00355828" w:rsidRPr="001018FC" w:rsidRDefault="00355828" w:rsidP="001018FC">
      <w:pPr>
        <w:widowControl w:val="0"/>
        <w:spacing w:line="360" w:lineRule="auto"/>
        <w:ind w:firstLine="709"/>
        <w:jc w:val="both"/>
        <w:rPr>
          <w:sz w:val="28"/>
        </w:rPr>
      </w:pPr>
      <w:r w:rsidRPr="001018FC">
        <w:rPr>
          <w:sz w:val="28"/>
          <w:szCs w:val="28"/>
        </w:rPr>
        <w:t xml:space="preserve">- своевременное </w:t>
      </w:r>
      <w:r w:rsidRPr="001018FC">
        <w:rPr>
          <w:sz w:val="28"/>
        </w:rPr>
        <w:t xml:space="preserve">обеспечение нормативно-правовой базы администраторов поступлений соответствующими законами и указами по регулированию бюджетных отношений, что позволит снизить процент невыясненных платежей и обеспечит создание более широкого информационного поля по взаимодействию органов Федерального казначейства с распорядителями бюджетных средств; </w:t>
      </w:r>
    </w:p>
    <w:p w:rsidR="00355828" w:rsidRPr="001018FC" w:rsidRDefault="00355828" w:rsidP="001018FC">
      <w:pPr>
        <w:widowControl w:val="0"/>
        <w:spacing w:line="360" w:lineRule="auto"/>
        <w:ind w:firstLine="709"/>
        <w:jc w:val="both"/>
        <w:rPr>
          <w:sz w:val="28"/>
          <w:szCs w:val="28"/>
        </w:rPr>
      </w:pPr>
      <w:r w:rsidRPr="001018FC">
        <w:rPr>
          <w:sz w:val="28"/>
          <w:szCs w:val="28"/>
        </w:rPr>
        <w:t>- модернизация информационно-технического обеспечения органов Федерального казначейства, в том числе работа по созданию ведомственной транспортной сети, введению единого электронного документооборота, модернизации системы инженерно-технического обеспечения, проведению интеграции информационной системы ФК с информационными системами получателей и распорядителей бюджетных средств, а также финансовых органов субъектов РФ и муниципальных образований позволит получить наибольшую эффективность исполнения региональных бюджетов;</w:t>
      </w:r>
    </w:p>
    <w:p w:rsidR="00C82BA7" w:rsidRPr="001018FC" w:rsidRDefault="00C82BA7" w:rsidP="001018FC">
      <w:pPr>
        <w:widowControl w:val="0"/>
        <w:autoSpaceDE w:val="0"/>
        <w:autoSpaceDN w:val="0"/>
        <w:adjustRightInd w:val="0"/>
        <w:spacing w:line="360" w:lineRule="auto"/>
        <w:ind w:firstLine="709"/>
        <w:jc w:val="both"/>
        <w:rPr>
          <w:sz w:val="28"/>
          <w:szCs w:val="28"/>
        </w:rPr>
      </w:pPr>
      <w:r w:rsidRPr="001018FC">
        <w:rPr>
          <w:sz w:val="28"/>
          <w:szCs w:val="28"/>
        </w:rPr>
        <w:t>- обеспечение информационно-технологической поддержки всего процесса кассового обслуживания исполнения бюджетов – развитие, внедрение и организация эффективного использования единой информационной, телекоммуникационной системы органов ФК, а также организация ее взаимодействия с расчетной сетью Центрального банка Российской Федерации;</w:t>
      </w:r>
    </w:p>
    <w:p w:rsidR="001F7779" w:rsidRPr="001018FC" w:rsidRDefault="001F7779" w:rsidP="001018FC">
      <w:pPr>
        <w:widowControl w:val="0"/>
        <w:spacing w:line="360" w:lineRule="auto"/>
        <w:ind w:firstLine="709"/>
        <w:jc w:val="both"/>
        <w:rPr>
          <w:sz w:val="28"/>
          <w:szCs w:val="28"/>
        </w:rPr>
      </w:pPr>
      <w:r w:rsidRPr="001018FC">
        <w:rPr>
          <w:sz w:val="28"/>
          <w:szCs w:val="28"/>
        </w:rPr>
        <w:t>- внесение поправок и изменений в Налоговый кодекс РФ законодательно создадут условия для исчисления и взимания наиболее труднособираемых налогов.</w:t>
      </w:r>
      <w:r w:rsidR="001018FC">
        <w:rPr>
          <w:sz w:val="28"/>
          <w:szCs w:val="28"/>
        </w:rPr>
        <w:t xml:space="preserve"> </w:t>
      </w:r>
    </w:p>
    <w:p w:rsidR="00C60EEB" w:rsidRPr="001018FC" w:rsidRDefault="00C60EEB" w:rsidP="001018FC">
      <w:pPr>
        <w:widowControl w:val="0"/>
        <w:spacing w:line="360" w:lineRule="auto"/>
        <w:ind w:firstLine="709"/>
        <w:jc w:val="both"/>
        <w:rPr>
          <w:rFonts w:cs="Tahoma"/>
          <w:sz w:val="28"/>
        </w:rPr>
      </w:pPr>
      <w:r w:rsidRPr="001018FC">
        <w:rPr>
          <w:sz w:val="28"/>
        </w:rPr>
        <w:t>Принятие совершенно новой функциональной структуры, более адекватно отражающей направление деятельности и роль ведомства, представляет собой трудную комплексную задачу, в ходе технической реструктуризации. Однако в будущем это обещает повышение эффективности и результативности работы, направленной на выполнение задач и достижение целей организации.</w:t>
      </w:r>
    </w:p>
    <w:p w:rsidR="00292A25" w:rsidRPr="001018FC" w:rsidRDefault="00AE22CF" w:rsidP="001018FC">
      <w:pPr>
        <w:widowControl w:val="0"/>
        <w:spacing w:line="360" w:lineRule="auto"/>
        <w:ind w:firstLine="709"/>
        <w:jc w:val="both"/>
        <w:rPr>
          <w:sz w:val="28"/>
        </w:rPr>
      </w:pPr>
      <w:r w:rsidRPr="001018FC">
        <w:rPr>
          <w:sz w:val="28"/>
          <w:szCs w:val="28"/>
        </w:rPr>
        <w:t>6.</w:t>
      </w:r>
      <w:r w:rsidR="00A43A03" w:rsidRPr="001018FC">
        <w:rPr>
          <w:sz w:val="28"/>
          <w:szCs w:val="28"/>
        </w:rPr>
        <w:t xml:space="preserve"> </w:t>
      </w:r>
      <w:r w:rsidR="007C5D66" w:rsidRPr="001018FC">
        <w:rPr>
          <w:sz w:val="28"/>
          <w:szCs w:val="28"/>
        </w:rPr>
        <w:t>Предложить региональным органам власти создать как альтернативный вариант исполнения областного бюджета через региональное казначейство</w:t>
      </w:r>
      <w:r w:rsidR="00A43A03" w:rsidRPr="001018FC">
        <w:rPr>
          <w:sz w:val="28"/>
          <w:szCs w:val="28"/>
        </w:rPr>
        <w:t>, что позволит лучше учитывать общественные потребности, так как в данном случае решения будут приниматься на местном уровне, что позволит брать в расчет все экономические и социальные особенности региона, придаст деятельности государственных органов большую открытость,</w:t>
      </w:r>
      <w:r w:rsidR="007A5B5B" w:rsidRPr="001018FC">
        <w:rPr>
          <w:sz w:val="28"/>
          <w:szCs w:val="28"/>
        </w:rPr>
        <w:t xml:space="preserve"> снимет существующую нагрузку на органы Федерального казначейства,</w:t>
      </w:r>
      <w:r w:rsidR="00A43A03" w:rsidRPr="001018FC">
        <w:rPr>
          <w:sz w:val="28"/>
          <w:szCs w:val="28"/>
        </w:rPr>
        <w:t xml:space="preserve"> усилит реальное влияние граждан на принимаемые решения.</w:t>
      </w:r>
      <w:r w:rsidR="001018FC">
        <w:rPr>
          <w:sz w:val="28"/>
          <w:szCs w:val="28"/>
        </w:rPr>
        <w:t xml:space="preserve"> </w:t>
      </w:r>
    </w:p>
    <w:p w:rsidR="00292A25" w:rsidRPr="001018FC" w:rsidRDefault="00270E68" w:rsidP="001018FC">
      <w:pPr>
        <w:widowControl w:val="0"/>
        <w:spacing w:line="360" w:lineRule="auto"/>
        <w:ind w:firstLine="709"/>
        <w:jc w:val="both"/>
        <w:rPr>
          <w:sz w:val="28"/>
        </w:rPr>
      </w:pPr>
      <w:r w:rsidRPr="001018FC">
        <w:rPr>
          <w:sz w:val="28"/>
        </w:rPr>
        <w:t>Однако</w:t>
      </w:r>
      <w:r w:rsidR="00292A25" w:rsidRPr="001018FC">
        <w:rPr>
          <w:sz w:val="28"/>
        </w:rPr>
        <w:t xml:space="preserve"> это, возможно, решить только при условии рассмотрения в полном объеме всех особенностей бюджетного процесса в Российской Феде</w:t>
      </w:r>
      <w:r w:rsidRPr="001018FC">
        <w:rPr>
          <w:sz w:val="28"/>
        </w:rPr>
        <w:t>рации и внесения</w:t>
      </w:r>
      <w:r w:rsidR="00292A25" w:rsidRPr="001018FC">
        <w:rPr>
          <w:sz w:val="28"/>
        </w:rPr>
        <w:t xml:space="preserve"> соответствующих изменений в действующие нормативные акты Минфина России, Банка России и, при необходимости в Законодательство Российской Федерации. Дальнейшее развитие </w:t>
      </w:r>
      <w:r w:rsidR="00AA038A" w:rsidRPr="001018FC">
        <w:rPr>
          <w:sz w:val="28"/>
        </w:rPr>
        <w:t>казначейской системы РФ</w:t>
      </w:r>
      <w:r w:rsidR="00292A25" w:rsidRPr="001018FC">
        <w:rPr>
          <w:sz w:val="28"/>
        </w:rPr>
        <w:t xml:space="preserve"> позволит и в дальнейшем совершенствовать финансовую систему России, будет способствовать экономическому развитию страны и регионов.</w:t>
      </w:r>
    </w:p>
    <w:p w:rsidR="00AA426C" w:rsidRPr="001018FC" w:rsidRDefault="008F1EDD" w:rsidP="001018FC">
      <w:pPr>
        <w:widowControl w:val="0"/>
        <w:spacing w:line="360" w:lineRule="auto"/>
        <w:ind w:firstLine="709"/>
        <w:jc w:val="both"/>
        <w:rPr>
          <w:b/>
          <w:sz w:val="28"/>
          <w:szCs w:val="28"/>
        </w:rPr>
      </w:pPr>
      <w:r w:rsidRPr="001018FC">
        <w:rPr>
          <w:b/>
          <w:sz w:val="28"/>
          <w:szCs w:val="28"/>
        </w:rPr>
        <w:t>СПИСОК</w:t>
      </w:r>
      <w:r w:rsidR="00AA426C" w:rsidRPr="001018FC">
        <w:rPr>
          <w:b/>
          <w:sz w:val="28"/>
          <w:szCs w:val="28"/>
        </w:rPr>
        <w:t xml:space="preserve"> ЛИТЕРАТУРЫ</w:t>
      </w:r>
    </w:p>
    <w:p w:rsidR="006D750C" w:rsidRPr="001018FC" w:rsidRDefault="006D750C" w:rsidP="001018FC">
      <w:pPr>
        <w:widowControl w:val="0"/>
        <w:spacing w:line="360" w:lineRule="auto"/>
        <w:ind w:firstLine="709"/>
        <w:jc w:val="both"/>
        <w:rPr>
          <w:b/>
          <w:sz w:val="28"/>
          <w:szCs w:val="28"/>
        </w:rPr>
      </w:pPr>
    </w:p>
    <w:p w:rsidR="008B08EF" w:rsidRPr="001018FC" w:rsidRDefault="006B55AE" w:rsidP="001018FC">
      <w:pPr>
        <w:widowControl w:val="0"/>
        <w:autoSpaceDE w:val="0"/>
        <w:autoSpaceDN w:val="0"/>
        <w:adjustRightInd w:val="0"/>
        <w:spacing w:line="360" w:lineRule="auto"/>
        <w:jc w:val="both"/>
        <w:rPr>
          <w:sz w:val="28"/>
          <w:szCs w:val="28"/>
        </w:rPr>
      </w:pPr>
      <w:r w:rsidRPr="001018FC">
        <w:rPr>
          <w:sz w:val="28"/>
          <w:szCs w:val="28"/>
        </w:rPr>
        <w:t xml:space="preserve">1. </w:t>
      </w:r>
      <w:r w:rsidR="008B08EF" w:rsidRPr="001018FC">
        <w:rPr>
          <w:sz w:val="28"/>
          <w:szCs w:val="28"/>
        </w:rPr>
        <w:t xml:space="preserve">Указ Президента РФ “О Федеральном казначействе” от 8 декабря </w:t>
      </w:r>
      <w:smartTag w:uri="urn:schemas-microsoft-com:office:smarttags" w:element="metricconverter">
        <w:smartTagPr>
          <w:attr w:name="ProductID" w:val="1992 г"/>
        </w:smartTagPr>
        <w:r w:rsidR="008B08EF" w:rsidRPr="001018FC">
          <w:rPr>
            <w:sz w:val="28"/>
            <w:szCs w:val="28"/>
          </w:rPr>
          <w:t>1992 г</w:t>
        </w:r>
      </w:smartTag>
      <w:r w:rsidR="008B08EF" w:rsidRPr="001018FC">
        <w:rPr>
          <w:sz w:val="28"/>
          <w:szCs w:val="28"/>
        </w:rPr>
        <w:t xml:space="preserve">. № 1556. </w:t>
      </w:r>
    </w:p>
    <w:p w:rsidR="006D750C" w:rsidRPr="001018FC" w:rsidRDefault="008B08EF" w:rsidP="001018FC">
      <w:pPr>
        <w:widowControl w:val="0"/>
        <w:spacing w:line="360" w:lineRule="auto"/>
        <w:jc w:val="both"/>
        <w:rPr>
          <w:sz w:val="28"/>
          <w:szCs w:val="28"/>
        </w:rPr>
      </w:pPr>
      <w:r w:rsidRPr="001018FC">
        <w:rPr>
          <w:sz w:val="28"/>
          <w:szCs w:val="28"/>
        </w:rPr>
        <w:t xml:space="preserve">2. </w:t>
      </w:r>
      <w:r w:rsidR="006D750C" w:rsidRPr="001018FC">
        <w:rPr>
          <w:sz w:val="28"/>
          <w:szCs w:val="28"/>
        </w:rPr>
        <w:t xml:space="preserve">Закон Российской Федерации «Об основах бюджетных прав и прав по формированию и использованию внебюджетных фондов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от 15 апреля </w:t>
      </w:r>
      <w:smartTag w:uri="urn:schemas-microsoft-com:office:smarttags" w:element="metricconverter">
        <w:smartTagPr>
          <w:attr w:name="ProductID" w:val="93 г"/>
        </w:smartTagPr>
        <w:r w:rsidR="006D750C" w:rsidRPr="001018FC">
          <w:rPr>
            <w:sz w:val="28"/>
            <w:szCs w:val="28"/>
          </w:rPr>
          <w:t>93 г</w:t>
        </w:r>
      </w:smartTag>
      <w:r w:rsidR="006D750C" w:rsidRPr="001018FC">
        <w:rPr>
          <w:sz w:val="28"/>
          <w:szCs w:val="28"/>
        </w:rPr>
        <w:t>. № 4807-1.</w:t>
      </w:r>
    </w:p>
    <w:p w:rsidR="006D750C" w:rsidRPr="001018FC" w:rsidRDefault="000C458E" w:rsidP="001018FC">
      <w:pPr>
        <w:widowControl w:val="0"/>
        <w:autoSpaceDE w:val="0"/>
        <w:autoSpaceDN w:val="0"/>
        <w:adjustRightInd w:val="0"/>
        <w:spacing w:line="360" w:lineRule="auto"/>
        <w:jc w:val="both"/>
        <w:rPr>
          <w:sz w:val="28"/>
          <w:szCs w:val="28"/>
        </w:rPr>
      </w:pPr>
      <w:r w:rsidRPr="001018FC">
        <w:rPr>
          <w:sz w:val="28"/>
          <w:szCs w:val="28"/>
        </w:rPr>
        <w:t>3</w:t>
      </w:r>
      <w:r w:rsidR="006B55AE" w:rsidRPr="001018FC">
        <w:rPr>
          <w:sz w:val="28"/>
          <w:szCs w:val="28"/>
        </w:rPr>
        <w:t xml:space="preserve">. </w:t>
      </w:r>
      <w:r w:rsidR="006D750C" w:rsidRPr="001018FC">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006D750C" w:rsidRPr="001018FC">
          <w:rPr>
            <w:sz w:val="28"/>
            <w:szCs w:val="28"/>
          </w:rPr>
          <w:t>1994 г</w:t>
        </w:r>
      </w:smartTag>
      <w:r w:rsidR="006D750C" w:rsidRPr="001018FC">
        <w:rPr>
          <w:sz w:val="28"/>
          <w:szCs w:val="28"/>
        </w:rPr>
        <w:t>. № 51-ФЗ.</w:t>
      </w:r>
    </w:p>
    <w:p w:rsidR="006D750C" w:rsidRPr="001018FC" w:rsidRDefault="000C458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4</w:t>
      </w:r>
      <w:r w:rsidR="006B55AE" w:rsidRPr="001018FC">
        <w:rPr>
          <w:sz w:val="28"/>
          <w:szCs w:val="28"/>
        </w:rPr>
        <w:t xml:space="preserve">. </w:t>
      </w:r>
      <w:r w:rsidR="006D750C" w:rsidRPr="001018FC">
        <w:rPr>
          <w:sz w:val="28"/>
          <w:szCs w:val="28"/>
        </w:rPr>
        <w:t xml:space="preserve">Постановление Правительства РФ “О мерах по ускорению перехода на казначейскую систему исполнения федерального бюджета” от 28 августа </w:t>
      </w:r>
      <w:smartTag w:uri="urn:schemas-microsoft-com:office:smarttags" w:element="metricconverter">
        <w:smartTagPr>
          <w:attr w:name="ProductID" w:val="97 г"/>
        </w:smartTagPr>
        <w:r w:rsidR="006D750C" w:rsidRPr="001018FC">
          <w:rPr>
            <w:sz w:val="28"/>
            <w:szCs w:val="28"/>
          </w:rPr>
          <w:t>97 г</w:t>
        </w:r>
      </w:smartTag>
      <w:r w:rsidR="006D750C" w:rsidRPr="001018FC">
        <w:rPr>
          <w:sz w:val="28"/>
          <w:szCs w:val="28"/>
        </w:rPr>
        <w:t>. № 1082.</w:t>
      </w:r>
    </w:p>
    <w:p w:rsidR="006D750C" w:rsidRPr="001018FC" w:rsidRDefault="000C458E" w:rsidP="001018FC">
      <w:pPr>
        <w:widowControl w:val="0"/>
        <w:autoSpaceDE w:val="0"/>
        <w:autoSpaceDN w:val="0"/>
        <w:adjustRightInd w:val="0"/>
        <w:spacing w:line="360" w:lineRule="auto"/>
        <w:jc w:val="both"/>
        <w:rPr>
          <w:sz w:val="28"/>
          <w:szCs w:val="28"/>
        </w:rPr>
      </w:pPr>
      <w:r w:rsidRPr="001018FC">
        <w:rPr>
          <w:sz w:val="28"/>
          <w:szCs w:val="28"/>
        </w:rPr>
        <w:t>5</w:t>
      </w:r>
      <w:r w:rsidR="006B55AE" w:rsidRPr="001018FC">
        <w:rPr>
          <w:sz w:val="28"/>
          <w:szCs w:val="28"/>
        </w:rPr>
        <w:t xml:space="preserve">. </w:t>
      </w:r>
      <w:r w:rsidR="006D750C" w:rsidRPr="001018FC">
        <w:rPr>
          <w:sz w:val="28"/>
          <w:szCs w:val="28"/>
        </w:rPr>
        <w:t xml:space="preserve">Бюджетный кодекс РФ от 31 июля 1998 года № 145-ФЗ </w:t>
      </w:r>
    </w:p>
    <w:p w:rsidR="006B55AE" w:rsidRPr="001018FC" w:rsidRDefault="006B55AE" w:rsidP="001018FC">
      <w:pPr>
        <w:pStyle w:val="1"/>
        <w:keepNext w:val="0"/>
        <w:widowControl w:val="0"/>
        <w:spacing w:before="0" w:after="0" w:line="360" w:lineRule="auto"/>
        <w:jc w:val="both"/>
        <w:rPr>
          <w:rFonts w:ascii="Times New Roman" w:hAnsi="Times New Roman"/>
          <w:b w:val="0"/>
          <w:sz w:val="28"/>
          <w:szCs w:val="28"/>
        </w:rPr>
      </w:pPr>
      <w:r w:rsidRPr="001018FC">
        <w:rPr>
          <w:rFonts w:ascii="Times New Roman" w:hAnsi="Times New Roman"/>
          <w:b w:val="0"/>
          <w:sz w:val="28"/>
          <w:szCs w:val="28"/>
        </w:rPr>
        <w:t>6. Налоговый кодекс Российской Федерации</w:t>
      </w:r>
      <w:r w:rsidR="0093471F" w:rsidRPr="001018FC">
        <w:rPr>
          <w:rFonts w:ascii="Times New Roman" w:hAnsi="Times New Roman"/>
          <w:b w:val="0"/>
          <w:sz w:val="28"/>
          <w:szCs w:val="28"/>
        </w:rPr>
        <w:t xml:space="preserve">, </w:t>
      </w:r>
      <w:r w:rsidRPr="001018FC">
        <w:rPr>
          <w:rFonts w:ascii="Times New Roman" w:hAnsi="Times New Roman"/>
          <w:b w:val="0"/>
          <w:sz w:val="28"/>
          <w:szCs w:val="28"/>
        </w:rPr>
        <w:t xml:space="preserve">часть первая от 31 июля </w:t>
      </w:r>
      <w:smartTag w:uri="urn:schemas-microsoft-com:office:smarttags" w:element="metricconverter">
        <w:smartTagPr>
          <w:attr w:name="ProductID" w:val="1998 г"/>
        </w:smartTagPr>
        <w:r w:rsidRPr="001018FC">
          <w:rPr>
            <w:rFonts w:ascii="Times New Roman" w:hAnsi="Times New Roman"/>
            <w:b w:val="0"/>
            <w:sz w:val="28"/>
            <w:szCs w:val="28"/>
          </w:rPr>
          <w:t>1998 г</w:t>
        </w:r>
      </w:smartTag>
      <w:r w:rsidRPr="001018FC">
        <w:rPr>
          <w:rFonts w:ascii="Times New Roman" w:hAnsi="Times New Roman"/>
          <w:b w:val="0"/>
          <w:sz w:val="28"/>
          <w:szCs w:val="28"/>
        </w:rPr>
        <w:t xml:space="preserve">. № 146-ФЗ и часть вторая от 5 августа </w:t>
      </w:r>
      <w:smartTag w:uri="urn:schemas-microsoft-com:office:smarttags" w:element="metricconverter">
        <w:smartTagPr>
          <w:attr w:name="ProductID" w:val="2000 г"/>
        </w:smartTagPr>
        <w:r w:rsidRPr="001018FC">
          <w:rPr>
            <w:rFonts w:ascii="Times New Roman" w:hAnsi="Times New Roman"/>
            <w:b w:val="0"/>
            <w:sz w:val="28"/>
            <w:szCs w:val="28"/>
          </w:rPr>
          <w:t>2000 г</w:t>
        </w:r>
      </w:smartTag>
      <w:r w:rsidRPr="001018FC">
        <w:rPr>
          <w:rFonts w:ascii="Times New Roman" w:hAnsi="Times New Roman"/>
          <w:b w:val="0"/>
          <w:sz w:val="28"/>
          <w:szCs w:val="28"/>
        </w:rPr>
        <w:t>. № 117-ФЗ</w:t>
      </w:r>
    </w:p>
    <w:p w:rsidR="006D750C" w:rsidRPr="001018FC" w:rsidRDefault="006B55AE" w:rsidP="001018FC">
      <w:pPr>
        <w:widowControl w:val="0"/>
        <w:autoSpaceDE w:val="0"/>
        <w:autoSpaceDN w:val="0"/>
        <w:adjustRightInd w:val="0"/>
        <w:spacing w:line="360" w:lineRule="auto"/>
        <w:jc w:val="both"/>
        <w:rPr>
          <w:sz w:val="28"/>
          <w:szCs w:val="28"/>
        </w:rPr>
      </w:pPr>
      <w:r w:rsidRPr="001018FC">
        <w:rPr>
          <w:sz w:val="28"/>
          <w:szCs w:val="28"/>
        </w:rPr>
        <w:t xml:space="preserve">7. </w:t>
      </w:r>
      <w:r w:rsidR="006D750C" w:rsidRPr="001018FC">
        <w:rPr>
          <w:sz w:val="28"/>
          <w:szCs w:val="28"/>
        </w:rPr>
        <w:t xml:space="preserve">Приказ Министерства финансов РФ “Об утверждении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от 31 декабря </w:t>
      </w:r>
      <w:smartTag w:uri="urn:schemas-microsoft-com:office:smarttags" w:element="metricconverter">
        <w:smartTagPr>
          <w:attr w:name="ProductID" w:val="2002 г"/>
        </w:smartTagPr>
        <w:r w:rsidR="006D750C" w:rsidRPr="001018FC">
          <w:rPr>
            <w:sz w:val="28"/>
            <w:szCs w:val="28"/>
          </w:rPr>
          <w:t>2002 г</w:t>
        </w:r>
      </w:smartTag>
      <w:r w:rsidR="006D750C" w:rsidRPr="001018FC">
        <w:rPr>
          <w:sz w:val="28"/>
          <w:szCs w:val="28"/>
        </w:rPr>
        <w:t>. № 142н</w:t>
      </w:r>
    </w:p>
    <w:p w:rsidR="006D750C" w:rsidRPr="001018FC" w:rsidRDefault="006B55A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 xml:space="preserve">8. </w:t>
      </w:r>
      <w:r w:rsidR="006D750C" w:rsidRPr="001018FC">
        <w:rPr>
          <w:sz w:val="28"/>
          <w:szCs w:val="28"/>
        </w:rPr>
        <w:t xml:space="preserve">Постановление Правительства РФ “О Федеральном казначействе” от 01 декабря </w:t>
      </w:r>
      <w:smartTag w:uri="urn:schemas-microsoft-com:office:smarttags" w:element="metricconverter">
        <w:smartTagPr>
          <w:attr w:name="ProductID" w:val="2004 г"/>
        </w:smartTagPr>
        <w:r w:rsidR="006D750C" w:rsidRPr="001018FC">
          <w:rPr>
            <w:sz w:val="28"/>
            <w:szCs w:val="28"/>
          </w:rPr>
          <w:t>2004 г</w:t>
        </w:r>
      </w:smartTag>
      <w:r w:rsidR="006D750C" w:rsidRPr="001018FC">
        <w:rPr>
          <w:sz w:val="28"/>
          <w:szCs w:val="28"/>
        </w:rPr>
        <w:t>. № 703.</w:t>
      </w:r>
    </w:p>
    <w:p w:rsidR="006D750C" w:rsidRPr="001018FC" w:rsidRDefault="006B55A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 xml:space="preserve">9. </w:t>
      </w:r>
      <w:r w:rsidR="006D750C" w:rsidRPr="001018FC">
        <w:rPr>
          <w:sz w:val="28"/>
          <w:szCs w:val="28"/>
        </w:rPr>
        <w:t xml:space="preserve">Приказ МФ РФ № 116н от 16 декабря </w:t>
      </w:r>
      <w:smartTag w:uri="urn:schemas-microsoft-com:office:smarttags" w:element="metricconverter">
        <w:smartTagPr>
          <w:attr w:name="ProductID" w:val="2004 г"/>
        </w:smartTagPr>
        <w:r w:rsidR="006D750C" w:rsidRPr="001018FC">
          <w:rPr>
            <w:sz w:val="28"/>
            <w:szCs w:val="28"/>
          </w:rPr>
          <w:t>2004 г</w:t>
        </w:r>
      </w:smartTag>
      <w:r w:rsidR="006D750C" w:rsidRPr="001018FC">
        <w:rPr>
          <w:sz w:val="28"/>
          <w:szCs w:val="28"/>
        </w:rPr>
        <w:t xml:space="preserve">. “Об утверждении Порядка учета Федеральным казначейством поступлений в бюджетную систему РФ и их распределение между бюджетами бюджетной системы РФ” от 16 декабря </w:t>
      </w:r>
      <w:smartTag w:uri="urn:schemas-microsoft-com:office:smarttags" w:element="metricconverter">
        <w:smartTagPr>
          <w:attr w:name="ProductID" w:val="2004 г"/>
        </w:smartTagPr>
        <w:r w:rsidR="006D750C" w:rsidRPr="001018FC">
          <w:rPr>
            <w:sz w:val="28"/>
            <w:szCs w:val="28"/>
          </w:rPr>
          <w:t>2004 г</w:t>
        </w:r>
      </w:smartTag>
      <w:r w:rsidR="006D750C" w:rsidRPr="001018FC">
        <w:rPr>
          <w:sz w:val="28"/>
          <w:szCs w:val="28"/>
        </w:rPr>
        <w:t>. № 116н</w:t>
      </w:r>
    </w:p>
    <w:p w:rsidR="006D750C" w:rsidRPr="001018FC" w:rsidRDefault="006B55AE" w:rsidP="001018FC">
      <w:pPr>
        <w:widowControl w:val="0"/>
        <w:autoSpaceDE w:val="0"/>
        <w:autoSpaceDN w:val="0"/>
        <w:adjustRightInd w:val="0"/>
        <w:spacing w:line="360" w:lineRule="auto"/>
        <w:jc w:val="both"/>
        <w:rPr>
          <w:sz w:val="28"/>
          <w:szCs w:val="28"/>
        </w:rPr>
      </w:pPr>
      <w:r w:rsidRPr="001018FC">
        <w:rPr>
          <w:sz w:val="28"/>
          <w:szCs w:val="28"/>
        </w:rPr>
        <w:t xml:space="preserve">10. </w:t>
      </w:r>
      <w:r w:rsidR="006D750C" w:rsidRPr="001018FC">
        <w:rPr>
          <w:sz w:val="28"/>
          <w:szCs w:val="28"/>
        </w:rPr>
        <w:t xml:space="preserve">Постановление Правительства РФ “Об утверждении Положения о Федеральной службе финансово-бюджетного надзора” от 15 июня </w:t>
      </w:r>
      <w:smartTag w:uri="urn:schemas-microsoft-com:office:smarttags" w:element="metricconverter">
        <w:smartTagPr>
          <w:attr w:name="ProductID" w:val="2004 г"/>
        </w:smartTagPr>
        <w:r w:rsidR="006D750C" w:rsidRPr="001018FC">
          <w:rPr>
            <w:sz w:val="28"/>
            <w:szCs w:val="28"/>
          </w:rPr>
          <w:t>2004 г</w:t>
        </w:r>
      </w:smartTag>
      <w:r w:rsidR="006D750C" w:rsidRPr="001018FC">
        <w:rPr>
          <w:sz w:val="28"/>
          <w:szCs w:val="28"/>
        </w:rPr>
        <w:t>. № 278.</w:t>
      </w:r>
    </w:p>
    <w:p w:rsidR="006D750C" w:rsidRPr="001018FC" w:rsidRDefault="006B55A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 xml:space="preserve">11. </w:t>
      </w:r>
      <w:r w:rsidR="006D750C" w:rsidRPr="001018FC">
        <w:rPr>
          <w:sz w:val="28"/>
          <w:szCs w:val="28"/>
        </w:rPr>
        <w:t>Приказ МФ РФ “Об утверждении Указаний о порядке применения БК РФ” от 21 декабря 2005г. № 152н.</w:t>
      </w:r>
    </w:p>
    <w:p w:rsidR="006D750C" w:rsidRPr="001018FC" w:rsidRDefault="006B55AE" w:rsidP="001018FC">
      <w:pPr>
        <w:widowControl w:val="0"/>
        <w:autoSpaceDE w:val="0"/>
        <w:autoSpaceDN w:val="0"/>
        <w:adjustRightInd w:val="0"/>
        <w:spacing w:line="360" w:lineRule="auto"/>
        <w:jc w:val="both"/>
        <w:rPr>
          <w:sz w:val="28"/>
          <w:szCs w:val="28"/>
        </w:rPr>
      </w:pPr>
      <w:r w:rsidRPr="001018FC">
        <w:rPr>
          <w:sz w:val="28"/>
          <w:szCs w:val="28"/>
        </w:rPr>
        <w:t xml:space="preserve">12. </w:t>
      </w:r>
      <w:r w:rsidR="006D750C" w:rsidRPr="001018FC">
        <w:rPr>
          <w:sz w:val="28"/>
          <w:szCs w:val="28"/>
        </w:rPr>
        <w:t xml:space="preserve">Приказ Казначейства РФ “Об утверждении порядка кассового обслуживания исполнения бюджетов субъектов российской федерации и местных бюджетов территориальными органами федерального казначейства” от 22 марта </w:t>
      </w:r>
      <w:smartTag w:uri="urn:schemas-microsoft-com:office:smarttags" w:element="metricconverter">
        <w:smartTagPr>
          <w:attr w:name="ProductID" w:val="2005 г"/>
        </w:smartTagPr>
        <w:r w:rsidR="006D750C" w:rsidRPr="001018FC">
          <w:rPr>
            <w:sz w:val="28"/>
            <w:szCs w:val="28"/>
          </w:rPr>
          <w:t>2005 г</w:t>
        </w:r>
      </w:smartTag>
      <w:r w:rsidR="006D750C" w:rsidRPr="001018FC">
        <w:rPr>
          <w:sz w:val="28"/>
          <w:szCs w:val="28"/>
        </w:rPr>
        <w:t>. № 1н.</w:t>
      </w:r>
    </w:p>
    <w:p w:rsidR="006D750C" w:rsidRPr="001018FC" w:rsidRDefault="006B55A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 xml:space="preserve">13. </w:t>
      </w:r>
      <w:r w:rsidR="006D750C" w:rsidRPr="001018FC">
        <w:rPr>
          <w:sz w:val="28"/>
          <w:szCs w:val="28"/>
        </w:rPr>
        <w:t>Приказ Федерального казначейства и Федеральной налоговой службы “Об обмене информацией в электронном виде между управлениями Федерального казначейства по субъектам РФ и управлениями Федеральной налоговой службы по субъектам РФ” от 27 июня 2005</w:t>
      </w:r>
      <w:r w:rsidR="001018FC">
        <w:rPr>
          <w:sz w:val="28"/>
          <w:szCs w:val="28"/>
        </w:rPr>
        <w:t xml:space="preserve"> </w:t>
      </w:r>
      <w:r w:rsidR="006D750C" w:rsidRPr="001018FC">
        <w:rPr>
          <w:sz w:val="28"/>
          <w:szCs w:val="28"/>
        </w:rPr>
        <w:t>г. N</w:t>
      </w:r>
      <w:r w:rsidR="001018FC">
        <w:rPr>
          <w:sz w:val="28"/>
          <w:szCs w:val="28"/>
        </w:rPr>
        <w:t xml:space="preserve"> </w:t>
      </w:r>
      <w:r w:rsidR="006D750C" w:rsidRPr="001018FC">
        <w:rPr>
          <w:sz w:val="28"/>
          <w:szCs w:val="28"/>
        </w:rPr>
        <w:t>7н/САЭ-3-10/285.</w:t>
      </w:r>
    </w:p>
    <w:p w:rsidR="006D750C" w:rsidRPr="001018FC" w:rsidRDefault="006B55AE" w:rsidP="001018FC">
      <w:pPr>
        <w:widowControl w:val="0"/>
        <w:spacing w:line="360" w:lineRule="auto"/>
        <w:jc w:val="both"/>
        <w:rPr>
          <w:sz w:val="28"/>
          <w:szCs w:val="28"/>
        </w:rPr>
      </w:pPr>
      <w:r w:rsidRPr="001018FC">
        <w:rPr>
          <w:sz w:val="28"/>
          <w:szCs w:val="28"/>
        </w:rPr>
        <w:t xml:space="preserve">14. </w:t>
      </w:r>
      <w:r w:rsidR="006D750C" w:rsidRPr="001018FC">
        <w:rPr>
          <w:sz w:val="28"/>
          <w:szCs w:val="28"/>
        </w:rPr>
        <w:t xml:space="preserve">Приказ Министерства финансов Российской Федерации “Об утверждении Порядка ведения Сводного реестра главных распорядителей, распорядителей и получателей средств федерального бюджета” от 4 июля </w:t>
      </w:r>
      <w:smartTag w:uri="urn:schemas-microsoft-com:office:smarttags" w:element="metricconverter">
        <w:smartTagPr>
          <w:attr w:name="ProductID" w:val="2005 г"/>
        </w:smartTagPr>
        <w:r w:rsidR="006D750C" w:rsidRPr="001018FC">
          <w:rPr>
            <w:sz w:val="28"/>
            <w:szCs w:val="28"/>
          </w:rPr>
          <w:t>2005 г</w:t>
        </w:r>
      </w:smartTag>
      <w:r w:rsidR="006D750C" w:rsidRPr="001018FC">
        <w:rPr>
          <w:sz w:val="28"/>
          <w:szCs w:val="28"/>
        </w:rPr>
        <w:t>. № 83н.</w:t>
      </w:r>
    </w:p>
    <w:p w:rsidR="006D750C" w:rsidRPr="001018FC" w:rsidRDefault="006B55AE" w:rsidP="001018FC">
      <w:pPr>
        <w:widowControl w:val="0"/>
        <w:autoSpaceDE w:val="0"/>
        <w:autoSpaceDN w:val="0"/>
        <w:adjustRightInd w:val="0"/>
        <w:spacing w:line="360" w:lineRule="auto"/>
        <w:jc w:val="both"/>
        <w:rPr>
          <w:sz w:val="28"/>
          <w:szCs w:val="28"/>
        </w:rPr>
      </w:pPr>
      <w:r w:rsidRPr="001018FC">
        <w:rPr>
          <w:sz w:val="28"/>
          <w:szCs w:val="28"/>
        </w:rPr>
        <w:t xml:space="preserve">15. </w:t>
      </w:r>
      <w:r w:rsidR="006D750C" w:rsidRPr="001018FC">
        <w:rPr>
          <w:sz w:val="28"/>
          <w:szCs w:val="28"/>
        </w:rPr>
        <w:t xml:space="preserve">Федеральный закон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006D750C" w:rsidRPr="001018FC">
          <w:rPr>
            <w:sz w:val="28"/>
            <w:szCs w:val="28"/>
          </w:rPr>
          <w:t>2005 г</w:t>
        </w:r>
      </w:smartTag>
      <w:r w:rsidR="006D750C" w:rsidRPr="001018FC">
        <w:rPr>
          <w:sz w:val="28"/>
          <w:szCs w:val="28"/>
        </w:rPr>
        <w:t>. № 94-ФЗ.</w:t>
      </w:r>
    </w:p>
    <w:p w:rsidR="006D750C" w:rsidRPr="001018FC" w:rsidRDefault="006B55AE"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 xml:space="preserve">16. </w:t>
      </w:r>
      <w:r w:rsidR="006D750C" w:rsidRPr="001018FC">
        <w:rPr>
          <w:sz w:val="28"/>
          <w:szCs w:val="28"/>
        </w:rPr>
        <w:t xml:space="preserve">Положение о Федеральном казначействе от 11 декабря 2006. № 669. </w:t>
      </w:r>
    </w:p>
    <w:p w:rsidR="00595D2A" w:rsidRPr="001018FC" w:rsidRDefault="008E2212" w:rsidP="001018FC">
      <w:pPr>
        <w:widowControl w:val="0"/>
        <w:autoSpaceDE w:val="0"/>
        <w:autoSpaceDN w:val="0"/>
        <w:adjustRightInd w:val="0"/>
        <w:spacing w:line="360" w:lineRule="auto"/>
        <w:jc w:val="both"/>
        <w:rPr>
          <w:sz w:val="28"/>
          <w:szCs w:val="28"/>
        </w:rPr>
      </w:pPr>
      <w:r w:rsidRPr="001018FC">
        <w:rPr>
          <w:sz w:val="28"/>
          <w:szCs w:val="28"/>
        </w:rPr>
        <w:t>17</w:t>
      </w:r>
      <w:r w:rsidR="006B55AE" w:rsidRPr="001018FC">
        <w:rPr>
          <w:sz w:val="28"/>
          <w:szCs w:val="28"/>
        </w:rPr>
        <w:t xml:space="preserve">. </w:t>
      </w:r>
      <w:r w:rsidR="00595D2A" w:rsidRPr="001018FC">
        <w:rPr>
          <w:sz w:val="28"/>
          <w:szCs w:val="28"/>
        </w:rPr>
        <w:t>Отчет об исполнении консолидированного бюджета Камчатской области на 1 января 2007 года.</w:t>
      </w:r>
    </w:p>
    <w:p w:rsidR="00595D2A" w:rsidRPr="001018FC" w:rsidRDefault="008E2212"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18</w:t>
      </w:r>
      <w:r w:rsidR="006B55AE" w:rsidRPr="001018FC">
        <w:rPr>
          <w:sz w:val="28"/>
          <w:szCs w:val="28"/>
        </w:rPr>
        <w:t xml:space="preserve">. </w:t>
      </w:r>
      <w:r w:rsidR="00595D2A" w:rsidRPr="001018FC">
        <w:rPr>
          <w:sz w:val="28"/>
          <w:szCs w:val="28"/>
        </w:rPr>
        <w:t>Пояснительная записка к отчету об исполнении федерального бюджета УФК по Камчатской области за 2006 год.</w:t>
      </w:r>
    </w:p>
    <w:p w:rsidR="00AD6E1D" w:rsidRPr="001018FC" w:rsidRDefault="000F7F3D" w:rsidP="001018FC">
      <w:pPr>
        <w:widowControl w:val="0"/>
        <w:tabs>
          <w:tab w:val="left" w:pos="360"/>
        </w:tabs>
        <w:overflowPunct w:val="0"/>
        <w:autoSpaceDE w:val="0"/>
        <w:autoSpaceDN w:val="0"/>
        <w:adjustRightInd w:val="0"/>
        <w:spacing w:line="360" w:lineRule="auto"/>
        <w:jc w:val="both"/>
        <w:textAlignment w:val="baseline"/>
        <w:rPr>
          <w:kern w:val="26"/>
          <w:sz w:val="28"/>
          <w:szCs w:val="28"/>
        </w:rPr>
      </w:pPr>
      <w:r w:rsidRPr="001018FC">
        <w:rPr>
          <w:kern w:val="26"/>
          <w:sz w:val="28"/>
          <w:szCs w:val="28"/>
        </w:rPr>
        <w:t>19</w:t>
      </w:r>
      <w:r w:rsidR="006B55AE" w:rsidRPr="001018FC">
        <w:rPr>
          <w:kern w:val="26"/>
          <w:sz w:val="28"/>
          <w:szCs w:val="28"/>
        </w:rPr>
        <w:t xml:space="preserve">. </w:t>
      </w:r>
      <w:r w:rsidR="00AD6E1D" w:rsidRPr="001018FC">
        <w:rPr>
          <w:kern w:val="26"/>
          <w:sz w:val="28"/>
          <w:szCs w:val="28"/>
        </w:rPr>
        <w:t>Анисимов С.А., Максимов В.А. Бюджетная политика как источник экономического роста // Финансы. - 2005. - № 1. - С. 16 - 18.</w:t>
      </w:r>
    </w:p>
    <w:p w:rsidR="008D0EC5" w:rsidRPr="001018FC" w:rsidRDefault="00AD6E1D" w:rsidP="001018FC">
      <w:pPr>
        <w:widowControl w:val="0"/>
        <w:tabs>
          <w:tab w:val="left" w:pos="360"/>
        </w:tabs>
        <w:overflowPunct w:val="0"/>
        <w:autoSpaceDE w:val="0"/>
        <w:autoSpaceDN w:val="0"/>
        <w:adjustRightInd w:val="0"/>
        <w:spacing w:line="360" w:lineRule="auto"/>
        <w:jc w:val="both"/>
        <w:textAlignment w:val="baseline"/>
        <w:rPr>
          <w:kern w:val="26"/>
          <w:sz w:val="28"/>
          <w:szCs w:val="28"/>
        </w:rPr>
      </w:pPr>
      <w:r w:rsidRPr="001018FC">
        <w:rPr>
          <w:sz w:val="28"/>
          <w:szCs w:val="28"/>
        </w:rPr>
        <w:t xml:space="preserve">20. </w:t>
      </w:r>
      <w:r w:rsidR="008D0EC5" w:rsidRPr="001018FC">
        <w:rPr>
          <w:sz w:val="28"/>
          <w:szCs w:val="28"/>
        </w:rPr>
        <w:t xml:space="preserve">Бюджетная система РФ: Учебник </w:t>
      </w:r>
      <w:r w:rsidR="005E132C" w:rsidRPr="001018FC">
        <w:rPr>
          <w:sz w:val="28"/>
          <w:szCs w:val="28"/>
        </w:rPr>
        <w:t>/</w:t>
      </w:r>
      <w:r w:rsidR="008D0EC5" w:rsidRPr="001018FC">
        <w:rPr>
          <w:sz w:val="28"/>
          <w:szCs w:val="28"/>
        </w:rPr>
        <w:t xml:space="preserve"> Годин А.М., Максимова Н.С.-М.: Дашков и К, 2006. -</w:t>
      </w:r>
      <w:r w:rsidR="00D4740D" w:rsidRPr="001018FC">
        <w:rPr>
          <w:sz w:val="28"/>
          <w:szCs w:val="28"/>
        </w:rPr>
        <w:t xml:space="preserve"> </w:t>
      </w:r>
      <w:r w:rsidR="008D0EC5" w:rsidRPr="001018FC">
        <w:rPr>
          <w:sz w:val="28"/>
          <w:szCs w:val="28"/>
        </w:rPr>
        <w:t>568 с.</w:t>
      </w:r>
    </w:p>
    <w:p w:rsidR="008D0EC5" w:rsidRPr="001018FC" w:rsidRDefault="0014466D" w:rsidP="001018FC">
      <w:pPr>
        <w:pStyle w:val="a3"/>
        <w:widowControl w:val="0"/>
        <w:spacing w:line="360" w:lineRule="auto"/>
        <w:jc w:val="both"/>
        <w:rPr>
          <w:sz w:val="28"/>
          <w:szCs w:val="28"/>
        </w:rPr>
      </w:pPr>
      <w:r w:rsidRPr="001018FC">
        <w:rPr>
          <w:sz w:val="28"/>
          <w:szCs w:val="28"/>
        </w:rPr>
        <w:t>2</w:t>
      </w:r>
      <w:r w:rsidR="00AD6E1D" w:rsidRPr="001018FC">
        <w:rPr>
          <w:sz w:val="28"/>
          <w:szCs w:val="28"/>
        </w:rPr>
        <w:t>1</w:t>
      </w:r>
      <w:r w:rsidR="006B55AE" w:rsidRPr="001018FC">
        <w:rPr>
          <w:sz w:val="28"/>
          <w:szCs w:val="28"/>
        </w:rPr>
        <w:t>.</w:t>
      </w:r>
      <w:r w:rsidR="008D0EC5" w:rsidRPr="001018FC">
        <w:rPr>
          <w:sz w:val="28"/>
          <w:szCs w:val="28"/>
        </w:rPr>
        <w:t xml:space="preserve"> Бюджетное право: Учебное пособие</w:t>
      </w:r>
      <w:r w:rsidR="005E132C" w:rsidRPr="001018FC">
        <w:rPr>
          <w:sz w:val="28"/>
          <w:szCs w:val="28"/>
        </w:rPr>
        <w:t xml:space="preserve"> /</w:t>
      </w:r>
      <w:r w:rsidR="008D0EC5" w:rsidRPr="001018FC">
        <w:rPr>
          <w:sz w:val="28"/>
          <w:szCs w:val="28"/>
        </w:rPr>
        <w:t xml:space="preserve"> Под редакцией Поляк Г.Б.</w:t>
      </w:r>
      <w:r w:rsidR="001018FC">
        <w:rPr>
          <w:sz w:val="28"/>
          <w:szCs w:val="28"/>
        </w:rPr>
        <w:t xml:space="preserve"> </w:t>
      </w:r>
      <w:r w:rsidR="008D0EC5" w:rsidRPr="001018FC">
        <w:rPr>
          <w:sz w:val="28"/>
          <w:szCs w:val="28"/>
        </w:rPr>
        <w:t>- М.: Юнити-Дана, 2006. - 224 с.</w:t>
      </w:r>
    </w:p>
    <w:p w:rsidR="00AD6E1D" w:rsidRPr="001018FC" w:rsidRDefault="00AD6E1D" w:rsidP="001018FC">
      <w:pPr>
        <w:widowControl w:val="0"/>
        <w:tabs>
          <w:tab w:val="left" w:pos="540"/>
        </w:tabs>
        <w:spacing w:line="360" w:lineRule="auto"/>
        <w:jc w:val="both"/>
        <w:rPr>
          <w:kern w:val="26"/>
          <w:sz w:val="28"/>
          <w:szCs w:val="28"/>
        </w:rPr>
      </w:pPr>
      <w:r w:rsidRPr="001018FC">
        <w:rPr>
          <w:sz w:val="28"/>
          <w:szCs w:val="28"/>
        </w:rPr>
        <w:t>22</w:t>
      </w:r>
      <w:r w:rsidR="00C77FBE" w:rsidRPr="001018FC">
        <w:rPr>
          <w:sz w:val="28"/>
          <w:szCs w:val="28"/>
        </w:rPr>
        <w:t xml:space="preserve">. </w:t>
      </w:r>
      <w:r w:rsidRPr="001018FC">
        <w:rPr>
          <w:kern w:val="26"/>
          <w:sz w:val="28"/>
          <w:szCs w:val="28"/>
        </w:rPr>
        <w:t>Гусев С.И., Швецов Ю.Г. О роли Федерального казначейства в финансовой системе государства</w:t>
      </w:r>
      <w:r w:rsidR="001018FC">
        <w:rPr>
          <w:kern w:val="26"/>
          <w:sz w:val="28"/>
          <w:szCs w:val="28"/>
        </w:rPr>
        <w:t xml:space="preserve"> </w:t>
      </w:r>
      <w:r w:rsidRPr="001018FC">
        <w:rPr>
          <w:kern w:val="26"/>
          <w:sz w:val="28"/>
          <w:szCs w:val="28"/>
        </w:rPr>
        <w:t>// Финансы. – 2004. - № 11. - С.23 - 25.</w:t>
      </w:r>
    </w:p>
    <w:p w:rsidR="00AD6E1D" w:rsidRPr="001018FC" w:rsidRDefault="00AD6E1D" w:rsidP="001018FC">
      <w:pPr>
        <w:widowControl w:val="0"/>
        <w:tabs>
          <w:tab w:val="left" w:pos="540"/>
        </w:tabs>
        <w:spacing w:line="360" w:lineRule="auto"/>
        <w:jc w:val="both"/>
        <w:rPr>
          <w:kern w:val="26"/>
          <w:sz w:val="28"/>
          <w:szCs w:val="28"/>
        </w:rPr>
      </w:pPr>
      <w:r w:rsidRPr="001018FC">
        <w:rPr>
          <w:kern w:val="26"/>
          <w:sz w:val="28"/>
          <w:szCs w:val="28"/>
        </w:rPr>
        <w:t>23. Гусев С.И. Предстоит реформирование бюджетного процесса // Финансы. – 2004. - № 5. - С.3 - 5.</w:t>
      </w:r>
    </w:p>
    <w:p w:rsidR="00AD6E1D" w:rsidRPr="001018FC" w:rsidRDefault="00AD6E1D" w:rsidP="001018FC">
      <w:pPr>
        <w:pStyle w:val="a3"/>
        <w:widowControl w:val="0"/>
        <w:spacing w:line="360" w:lineRule="auto"/>
        <w:jc w:val="both"/>
        <w:rPr>
          <w:sz w:val="28"/>
          <w:szCs w:val="28"/>
        </w:rPr>
      </w:pPr>
      <w:r w:rsidRPr="001018FC">
        <w:rPr>
          <w:sz w:val="28"/>
          <w:szCs w:val="28"/>
        </w:rPr>
        <w:t>24. Гарнов, И. Новая система бюджетного учета // Бухгалтерское приложение к газете "Экономика и жизнь". – 2005. - № 2. - С. 9 - 10.</w:t>
      </w:r>
    </w:p>
    <w:p w:rsidR="00AD6E1D" w:rsidRPr="001018FC" w:rsidRDefault="00AD6E1D" w:rsidP="001018FC">
      <w:pPr>
        <w:widowControl w:val="0"/>
        <w:tabs>
          <w:tab w:val="left" w:pos="540"/>
        </w:tabs>
        <w:spacing w:line="360" w:lineRule="auto"/>
        <w:jc w:val="both"/>
        <w:rPr>
          <w:kern w:val="26"/>
          <w:sz w:val="28"/>
          <w:szCs w:val="28"/>
        </w:rPr>
      </w:pPr>
      <w:r w:rsidRPr="001018FC">
        <w:rPr>
          <w:kern w:val="26"/>
          <w:sz w:val="28"/>
          <w:szCs w:val="28"/>
        </w:rPr>
        <w:t>25. Дубинина И.В. Реформирование бюджетной классификации Российской Федерации // Финансы. - 2004. - № 12. - С. 7 - 11.</w:t>
      </w:r>
    </w:p>
    <w:p w:rsidR="00C77FBE" w:rsidRPr="001018FC" w:rsidRDefault="00AD6E1D" w:rsidP="001018FC">
      <w:pPr>
        <w:pStyle w:val="a3"/>
        <w:widowControl w:val="0"/>
        <w:spacing w:line="360" w:lineRule="auto"/>
        <w:jc w:val="both"/>
        <w:rPr>
          <w:sz w:val="28"/>
          <w:szCs w:val="28"/>
        </w:rPr>
      </w:pPr>
      <w:r w:rsidRPr="001018FC">
        <w:rPr>
          <w:sz w:val="28"/>
          <w:szCs w:val="28"/>
        </w:rPr>
        <w:t xml:space="preserve">26. </w:t>
      </w:r>
      <w:r w:rsidR="00C77FBE" w:rsidRPr="001018FC">
        <w:rPr>
          <w:sz w:val="28"/>
          <w:szCs w:val="28"/>
        </w:rPr>
        <w:t xml:space="preserve">История финансового законодательства РФ: Учеб. пособие / Под редакцией Рукавишниковой И.В. -М.: МарТ, 2003. - 256 с. </w:t>
      </w:r>
    </w:p>
    <w:p w:rsidR="00C24900" w:rsidRPr="001018FC" w:rsidRDefault="00C24900" w:rsidP="001018FC">
      <w:pPr>
        <w:widowControl w:val="0"/>
        <w:autoSpaceDE w:val="0"/>
        <w:autoSpaceDN w:val="0"/>
        <w:adjustRightInd w:val="0"/>
        <w:spacing w:line="360" w:lineRule="auto"/>
        <w:jc w:val="both"/>
        <w:rPr>
          <w:sz w:val="28"/>
          <w:szCs w:val="28"/>
        </w:rPr>
      </w:pPr>
      <w:r w:rsidRPr="001018FC">
        <w:rPr>
          <w:sz w:val="28"/>
          <w:szCs w:val="28"/>
        </w:rPr>
        <w:t>27</w:t>
      </w:r>
      <w:r w:rsidR="00C77FBE" w:rsidRPr="001018FC">
        <w:rPr>
          <w:sz w:val="28"/>
          <w:szCs w:val="28"/>
        </w:rPr>
        <w:t xml:space="preserve">. </w:t>
      </w:r>
      <w:r w:rsidRPr="001018FC">
        <w:rPr>
          <w:sz w:val="28"/>
          <w:szCs w:val="28"/>
        </w:rPr>
        <w:t xml:space="preserve">Интервью Нестеренко Т.Г. Реформирование бюджетного процесса: место и роль Федерального казначейства // Бухгалтерский учет в бюджетных и некоммерческих организациях. – 2006. - № 21. - С. 5 - 6 </w:t>
      </w:r>
    </w:p>
    <w:p w:rsidR="00E87D40" w:rsidRPr="001018FC" w:rsidRDefault="00C24900" w:rsidP="001018FC">
      <w:pPr>
        <w:widowControl w:val="0"/>
        <w:tabs>
          <w:tab w:val="left" w:pos="540"/>
        </w:tabs>
        <w:spacing w:line="360" w:lineRule="auto"/>
        <w:jc w:val="both"/>
        <w:rPr>
          <w:sz w:val="28"/>
          <w:szCs w:val="28"/>
        </w:rPr>
      </w:pPr>
      <w:r w:rsidRPr="001018FC">
        <w:rPr>
          <w:sz w:val="28"/>
          <w:szCs w:val="28"/>
        </w:rPr>
        <w:t xml:space="preserve">28. </w:t>
      </w:r>
      <w:r w:rsidR="00E87D40" w:rsidRPr="001018FC">
        <w:rPr>
          <w:kern w:val="26"/>
          <w:sz w:val="28"/>
          <w:szCs w:val="28"/>
        </w:rPr>
        <w:t>Кудрин А.Л. Федеральный бюджет – важнейший инструмент реализации государственной политики // Финансы. – 2005. - № 1. - С. 3 - 7.</w:t>
      </w:r>
    </w:p>
    <w:p w:rsidR="00C77FBE" w:rsidRPr="001018FC" w:rsidRDefault="00E87D40" w:rsidP="001018FC">
      <w:pPr>
        <w:pStyle w:val="a3"/>
        <w:widowControl w:val="0"/>
        <w:spacing w:line="360" w:lineRule="auto"/>
        <w:jc w:val="both"/>
        <w:rPr>
          <w:sz w:val="28"/>
          <w:szCs w:val="28"/>
        </w:rPr>
      </w:pPr>
      <w:r w:rsidRPr="001018FC">
        <w:rPr>
          <w:sz w:val="28"/>
          <w:szCs w:val="28"/>
        </w:rPr>
        <w:t xml:space="preserve">29. </w:t>
      </w:r>
      <w:r w:rsidR="00C77FBE" w:rsidRPr="001018FC">
        <w:rPr>
          <w:sz w:val="28"/>
          <w:szCs w:val="28"/>
        </w:rPr>
        <w:t>Казначейская система исполнения бюджета в РФ: Учеб. Пособие /</w:t>
      </w:r>
      <w:r w:rsidR="001018FC">
        <w:rPr>
          <w:sz w:val="28"/>
          <w:szCs w:val="28"/>
        </w:rPr>
        <w:t xml:space="preserve"> </w:t>
      </w:r>
      <w:r w:rsidR="00C77FBE" w:rsidRPr="001018FC">
        <w:rPr>
          <w:sz w:val="28"/>
          <w:szCs w:val="28"/>
        </w:rPr>
        <w:t>Под редакцией Акперова И.Г. - М.: Финансы и статистика, 2003. – 352 с.</w:t>
      </w:r>
    </w:p>
    <w:p w:rsidR="00C24900" w:rsidRPr="001018FC" w:rsidRDefault="00E87D40" w:rsidP="001018FC">
      <w:pPr>
        <w:widowControl w:val="0"/>
        <w:tabs>
          <w:tab w:val="left" w:pos="540"/>
          <w:tab w:val="num" w:pos="720"/>
        </w:tabs>
        <w:spacing w:line="360" w:lineRule="auto"/>
        <w:jc w:val="both"/>
        <w:rPr>
          <w:sz w:val="28"/>
          <w:szCs w:val="28"/>
        </w:rPr>
      </w:pPr>
      <w:r w:rsidRPr="001018FC">
        <w:rPr>
          <w:sz w:val="28"/>
          <w:szCs w:val="28"/>
        </w:rPr>
        <w:t>30</w:t>
      </w:r>
      <w:r w:rsidR="00586CF1" w:rsidRPr="001018FC">
        <w:rPr>
          <w:sz w:val="28"/>
          <w:szCs w:val="28"/>
        </w:rPr>
        <w:t xml:space="preserve">. </w:t>
      </w:r>
      <w:r w:rsidR="00C24900" w:rsidRPr="001018FC">
        <w:rPr>
          <w:sz w:val="28"/>
          <w:szCs w:val="28"/>
        </w:rPr>
        <w:t>Михалевич Р.С., О единстве бюджетной системы // Финансы. – 1997. - № 5. - С. 14-16.</w:t>
      </w:r>
    </w:p>
    <w:p w:rsidR="00C24900" w:rsidRPr="001018FC" w:rsidRDefault="00C24900" w:rsidP="001018FC">
      <w:pPr>
        <w:widowControl w:val="0"/>
        <w:autoSpaceDE w:val="0"/>
        <w:autoSpaceDN w:val="0"/>
        <w:adjustRightInd w:val="0"/>
        <w:spacing w:line="360" w:lineRule="auto"/>
        <w:jc w:val="both"/>
        <w:rPr>
          <w:sz w:val="28"/>
          <w:szCs w:val="28"/>
        </w:rPr>
      </w:pPr>
      <w:r w:rsidRPr="001018FC">
        <w:rPr>
          <w:sz w:val="28"/>
          <w:szCs w:val="28"/>
        </w:rPr>
        <w:t>3</w:t>
      </w:r>
      <w:r w:rsidR="00E87D40" w:rsidRPr="001018FC">
        <w:rPr>
          <w:sz w:val="28"/>
          <w:szCs w:val="28"/>
        </w:rPr>
        <w:t>1</w:t>
      </w:r>
      <w:r w:rsidRPr="001018FC">
        <w:rPr>
          <w:sz w:val="28"/>
          <w:szCs w:val="28"/>
        </w:rPr>
        <w:t>. Московченко С.Н. Этапы становления органов Федерального казначейства</w:t>
      </w:r>
      <w:r w:rsidR="001018FC">
        <w:rPr>
          <w:sz w:val="28"/>
          <w:szCs w:val="28"/>
        </w:rPr>
        <w:t xml:space="preserve"> </w:t>
      </w:r>
      <w:r w:rsidRPr="001018FC">
        <w:rPr>
          <w:sz w:val="28"/>
          <w:szCs w:val="28"/>
        </w:rPr>
        <w:t xml:space="preserve">// Финансы. - 2002. - №12. - С. 5 - 10 </w:t>
      </w:r>
    </w:p>
    <w:p w:rsidR="00C24900" w:rsidRPr="001018FC" w:rsidRDefault="00E87D40" w:rsidP="001018FC">
      <w:pPr>
        <w:widowControl w:val="0"/>
        <w:tabs>
          <w:tab w:val="left" w:pos="540"/>
        </w:tabs>
        <w:spacing w:line="360" w:lineRule="auto"/>
        <w:jc w:val="both"/>
        <w:rPr>
          <w:kern w:val="26"/>
          <w:sz w:val="28"/>
          <w:szCs w:val="28"/>
        </w:rPr>
      </w:pPr>
      <w:r w:rsidRPr="001018FC">
        <w:rPr>
          <w:kern w:val="26"/>
          <w:sz w:val="28"/>
          <w:szCs w:val="28"/>
        </w:rPr>
        <w:t>32</w:t>
      </w:r>
      <w:r w:rsidR="00C24900" w:rsidRPr="001018FC">
        <w:rPr>
          <w:kern w:val="26"/>
          <w:sz w:val="28"/>
          <w:szCs w:val="28"/>
        </w:rPr>
        <w:t xml:space="preserve">. Нестеренко Т.Г., Бушмин Е.В. Технология единого счета бюджета: необходимость и преимущества // Бюджет. - 2004. - № 6. -С. 5 - 6. </w:t>
      </w:r>
    </w:p>
    <w:p w:rsidR="00C24900" w:rsidRPr="001018FC" w:rsidRDefault="00C24900" w:rsidP="001018FC">
      <w:pPr>
        <w:widowControl w:val="0"/>
        <w:autoSpaceDE w:val="0"/>
        <w:autoSpaceDN w:val="0"/>
        <w:adjustRightInd w:val="0"/>
        <w:spacing w:line="360" w:lineRule="auto"/>
        <w:jc w:val="both"/>
        <w:rPr>
          <w:sz w:val="28"/>
          <w:szCs w:val="28"/>
        </w:rPr>
      </w:pPr>
      <w:r w:rsidRPr="001018FC">
        <w:rPr>
          <w:sz w:val="28"/>
          <w:szCs w:val="28"/>
        </w:rPr>
        <w:t>3</w:t>
      </w:r>
      <w:r w:rsidR="00E87D40" w:rsidRPr="001018FC">
        <w:rPr>
          <w:sz w:val="28"/>
          <w:szCs w:val="28"/>
        </w:rPr>
        <w:t>3</w:t>
      </w:r>
      <w:r w:rsidRPr="001018FC">
        <w:rPr>
          <w:sz w:val="28"/>
          <w:szCs w:val="28"/>
        </w:rPr>
        <w:t>. Нестеренко Т.Г. Некоторые аспекты учета исполнения федерального бюджета в рамках положений Бюджетного кодекса Российской Федерации // Финансы. – 2000. - № 12. - С. 7 - 10.</w:t>
      </w:r>
    </w:p>
    <w:p w:rsidR="00586CF1" w:rsidRPr="001018FC" w:rsidRDefault="00E87D40" w:rsidP="001018FC">
      <w:pPr>
        <w:pStyle w:val="a3"/>
        <w:widowControl w:val="0"/>
        <w:spacing w:line="360" w:lineRule="auto"/>
        <w:jc w:val="both"/>
        <w:rPr>
          <w:sz w:val="28"/>
          <w:szCs w:val="28"/>
        </w:rPr>
      </w:pPr>
      <w:r w:rsidRPr="001018FC">
        <w:rPr>
          <w:sz w:val="28"/>
          <w:szCs w:val="28"/>
        </w:rPr>
        <w:t xml:space="preserve">34. </w:t>
      </w:r>
      <w:r w:rsidR="00586CF1" w:rsidRPr="001018FC">
        <w:rPr>
          <w:sz w:val="28"/>
          <w:szCs w:val="28"/>
        </w:rPr>
        <w:t>Организация исполнения бюджета: Учеб. пособие / Под ред. В.В. Карчевского. - М.: Вузовский учебник, 2006. – 224 с.</w:t>
      </w:r>
    </w:p>
    <w:p w:rsidR="00E87D40" w:rsidRPr="001018FC" w:rsidRDefault="00E87D40" w:rsidP="001018FC">
      <w:pPr>
        <w:widowControl w:val="0"/>
        <w:autoSpaceDE w:val="0"/>
        <w:autoSpaceDN w:val="0"/>
        <w:adjustRightInd w:val="0"/>
        <w:spacing w:line="360" w:lineRule="auto"/>
        <w:jc w:val="both"/>
        <w:rPr>
          <w:sz w:val="28"/>
          <w:szCs w:val="28"/>
        </w:rPr>
      </w:pPr>
      <w:r w:rsidRPr="001018FC">
        <w:rPr>
          <w:sz w:val="28"/>
        </w:rPr>
        <w:t>35</w:t>
      </w:r>
      <w:r w:rsidR="00586CF1" w:rsidRPr="001018FC">
        <w:rPr>
          <w:sz w:val="28"/>
        </w:rPr>
        <w:t xml:space="preserve">. </w:t>
      </w:r>
      <w:r w:rsidRPr="001018FC">
        <w:rPr>
          <w:sz w:val="28"/>
          <w:szCs w:val="28"/>
        </w:rPr>
        <w:t>Обухова Т.А. Функции органов Федерального казначейства // Бюджетные организации: бухгалтерский учет и налогообложение. – 2005. - № 6. – С. 2 - 4.</w:t>
      </w:r>
    </w:p>
    <w:p w:rsidR="00E87D40" w:rsidRPr="001018FC" w:rsidRDefault="00E87D40" w:rsidP="001018FC">
      <w:pPr>
        <w:widowControl w:val="0"/>
        <w:autoSpaceDE w:val="0"/>
        <w:autoSpaceDN w:val="0"/>
        <w:adjustRightInd w:val="0"/>
        <w:spacing w:line="360" w:lineRule="auto"/>
        <w:jc w:val="both"/>
        <w:rPr>
          <w:sz w:val="28"/>
          <w:szCs w:val="28"/>
        </w:rPr>
      </w:pPr>
      <w:r w:rsidRPr="001018FC">
        <w:rPr>
          <w:iCs/>
          <w:sz w:val="28"/>
          <w:szCs w:val="28"/>
        </w:rPr>
        <w:t xml:space="preserve">36. Саакян Т.В. </w:t>
      </w:r>
      <w:r w:rsidRPr="001018FC">
        <w:rPr>
          <w:bCs/>
          <w:sz w:val="28"/>
          <w:szCs w:val="28"/>
        </w:rPr>
        <w:t>О новом в порядке кассового обслуживания исполнения бюджетов субъектов Российской Федерации и местных бюджетов //</w:t>
      </w:r>
      <w:r w:rsidRPr="001018FC">
        <w:rPr>
          <w:sz w:val="28"/>
          <w:szCs w:val="28"/>
        </w:rPr>
        <w:t xml:space="preserve"> БиНО: Бюджетные учреждения. – 2006. - № 1. - С. 30 - 36.</w:t>
      </w:r>
    </w:p>
    <w:p w:rsidR="00E87D40" w:rsidRPr="001018FC" w:rsidRDefault="00E87D40" w:rsidP="001018FC">
      <w:pPr>
        <w:widowControl w:val="0"/>
        <w:spacing w:line="360" w:lineRule="auto"/>
        <w:jc w:val="both"/>
        <w:rPr>
          <w:sz w:val="28"/>
          <w:szCs w:val="28"/>
        </w:rPr>
      </w:pPr>
      <w:r w:rsidRPr="001018FC">
        <w:rPr>
          <w:sz w:val="28"/>
          <w:szCs w:val="28"/>
        </w:rPr>
        <w:t>37. Скляр А.В. Оптимизация межбюджетных отношений // БиНО: Бюджетные учреждения. – 2005. - № 8. – С. 30 - 40.</w:t>
      </w:r>
      <w:r w:rsidR="001018FC">
        <w:rPr>
          <w:sz w:val="28"/>
          <w:szCs w:val="28"/>
        </w:rPr>
        <w:t xml:space="preserve"> </w:t>
      </w:r>
    </w:p>
    <w:p w:rsidR="00E87D40" w:rsidRPr="001018FC" w:rsidRDefault="006B31E5" w:rsidP="001018FC">
      <w:pPr>
        <w:widowControl w:val="0"/>
        <w:autoSpaceDE w:val="0"/>
        <w:autoSpaceDN w:val="0"/>
        <w:adjustRightInd w:val="0"/>
        <w:spacing w:line="360" w:lineRule="auto"/>
        <w:jc w:val="both"/>
        <w:rPr>
          <w:sz w:val="28"/>
          <w:szCs w:val="28"/>
        </w:rPr>
      </w:pPr>
      <w:r>
        <w:rPr>
          <w:noProof/>
        </w:rPr>
        <w:pict>
          <v:line id="_x0000_s1043" style="position:absolute;left:0;text-align:left;z-index:251666432;mso-position-horizontal-relative:margin" from="721.45pt,-23.05pt" to="721.45pt,7.2pt" o:allowincell="f" strokeweight=".5pt">
            <w10:wrap anchorx="margin"/>
          </v:line>
        </w:pict>
      </w:r>
      <w:r w:rsidR="00E87D40" w:rsidRPr="001018FC">
        <w:rPr>
          <w:bCs/>
          <w:sz w:val="28"/>
          <w:szCs w:val="28"/>
        </w:rPr>
        <w:t xml:space="preserve">38. Терентьева Н.А.. Взаимодействие территориальных органов Федерального казначейства и финансовых органов при исполнении бюджетов </w:t>
      </w:r>
      <w:r w:rsidR="00E87D40" w:rsidRPr="001018FC">
        <w:rPr>
          <w:sz w:val="28"/>
          <w:szCs w:val="28"/>
        </w:rPr>
        <w:t>// БиНО: Бюджетные учреждения. – 2006. - № 10. - С. 86 – 88.</w:t>
      </w:r>
    </w:p>
    <w:p w:rsidR="00586CF1" w:rsidRPr="001018FC" w:rsidRDefault="00E87D40" w:rsidP="001018FC">
      <w:pPr>
        <w:pStyle w:val="a3"/>
        <w:widowControl w:val="0"/>
        <w:spacing w:line="360" w:lineRule="auto"/>
        <w:jc w:val="both"/>
        <w:rPr>
          <w:sz w:val="28"/>
          <w:szCs w:val="28"/>
        </w:rPr>
      </w:pPr>
      <w:r w:rsidRPr="001018FC">
        <w:rPr>
          <w:sz w:val="28"/>
        </w:rPr>
        <w:t xml:space="preserve">39. </w:t>
      </w:r>
      <w:r w:rsidR="00586CF1" w:rsidRPr="001018FC">
        <w:rPr>
          <w:sz w:val="28"/>
        </w:rPr>
        <w:t>Финансы: Учебник / Под ред. проф. В.В.Ковалева. – М.: ООО ”ТК Велби”, 2003. - 512 с.</w:t>
      </w:r>
    </w:p>
    <w:p w:rsidR="00586CF1" w:rsidRPr="001018FC" w:rsidRDefault="00E87D40" w:rsidP="001018FC">
      <w:pPr>
        <w:widowControl w:val="0"/>
        <w:autoSpaceDE w:val="0"/>
        <w:autoSpaceDN w:val="0"/>
        <w:adjustRightInd w:val="0"/>
        <w:spacing w:line="360" w:lineRule="auto"/>
        <w:jc w:val="both"/>
        <w:rPr>
          <w:sz w:val="28"/>
          <w:szCs w:val="28"/>
        </w:rPr>
      </w:pPr>
      <w:r w:rsidRPr="001018FC">
        <w:rPr>
          <w:sz w:val="28"/>
          <w:szCs w:val="28"/>
        </w:rPr>
        <w:t>40</w:t>
      </w:r>
      <w:r w:rsidR="00586CF1" w:rsidRPr="001018FC">
        <w:rPr>
          <w:sz w:val="28"/>
          <w:szCs w:val="28"/>
        </w:rPr>
        <w:t>. Финансовое</w:t>
      </w:r>
      <w:r w:rsidR="001018FC">
        <w:rPr>
          <w:sz w:val="28"/>
          <w:szCs w:val="28"/>
        </w:rPr>
        <w:t xml:space="preserve"> </w:t>
      </w:r>
      <w:r w:rsidR="00586CF1" w:rsidRPr="001018FC">
        <w:rPr>
          <w:sz w:val="28"/>
          <w:szCs w:val="28"/>
        </w:rPr>
        <w:t xml:space="preserve">право: Учеб. пособие / Годме П.М. - М.: Прогресс, 2004. - 370 </w:t>
      </w:r>
      <w:r w:rsidR="00586CF1" w:rsidRPr="001018FC">
        <w:rPr>
          <w:sz w:val="28"/>
          <w:szCs w:val="28"/>
          <w:lang w:val="en-US"/>
        </w:rPr>
        <w:t>c</w:t>
      </w:r>
      <w:r w:rsidR="00586CF1" w:rsidRPr="001018FC">
        <w:rPr>
          <w:sz w:val="28"/>
          <w:szCs w:val="28"/>
        </w:rPr>
        <w:t>.</w:t>
      </w:r>
    </w:p>
    <w:p w:rsidR="00586CF1" w:rsidRPr="001018FC" w:rsidRDefault="00E87D40" w:rsidP="001018FC">
      <w:pPr>
        <w:widowControl w:val="0"/>
        <w:autoSpaceDE w:val="0"/>
        <w:autoSpaceDN w:val="0"/>
        <w:adjustRightInd w:val="0"/>
        <w:spacing w:line="360" w:lineRule="auto"/>
        <w:jc w:val="both"/>
        <w:rPr>
          <w:sz w:val="28"/>
          <w:szCs w:val="28"/>
        </w:rPr>
      </w:pPr>
      <w:r w:rsidRPr="001018FC">
        <w:rPr>
          <w:sz w:val="28"/>
          <w:szCs w:val="28"/>
        </w:rPr>
        <w:t>41</w:t>
      </w:r>
      <w:r w:rsidR="00586CF1" w:rsidRPr="001018FC">
        <w:rPr>
          <w:sz w:val="28"/>
          <w:szCs w:val="28"/>
        </w:rPr>
        <w:t>. Финансово-кредитный</w:t>
      </w:r>
      <w:r w:rsidR="001018FC">
        <w:rPr>
          <w:sz w:val="28"/>
          <w:szCs w:val="28"/>
        </w:rPr>
        <w:t xml:space="preserve"> </w:t>
      </w:r>
      <w:r w:rsidR="00586CF1" w:rsidRPr="001018FC">
        <w:rPr>
          <w:sz w:val="28"/>
          <w:szCs w:val="28"/>
        </w:rPr>
        <w:t>словарь Т.1. / Гарбузов</w:t>
      </w:r>
      <w:r w:rsidR="001018FC">
        <w:rPr>
          <w:sz w:val="28"/>
          <w:szCs w:val="28"/>
        </w:rPr>
        <w:t xml:space="preserve"> </w:t>
      </w:r>
      <w:r w:rsidR="00586CF1" w:rsidRPr="001018FC">
        <w:rPr>
          <w:sz w:val="28"/>
          <w:szCs w:val="28"/>
        </w:rPr>
        <w:t>В.Ф. -М.:</w:t>
      </w:r>
      <w:r w:rsidR="001018FC">
        <w:rPr>
          <w:sz w:val="28"/>
          <w:szCs w:val="28"/>
        </w:rPr>
        <w:t xml:space="preserve"> </w:t>
      </w:r>
      <w:r w:rsidR="00586CF1" w:rsidRPr="001018FC">
        <w:rPr>
          <w:sz w:val="28"/>
          <w:szCs w:val="28"/>
        </w:rPr>
        <w:t>Финансы</w:t>
      </w:r>
      <w:r w:rsidR="001018FC">
        <w:rPr>
          <w:sz w:val="28"/>
          <w:szCs w:val="28"/>
        </w:rPr>
        <w:t xml:space="preserve"> </w:t>
      </w:r>
      <w:r w:rsidR="00586CF1" w:rsidRPr="001018FC">
        <w:rPr>
          <w:sz w:val="28"/>
          <w:szCs w:val="28"/>
        </w:rPr>
        <w:t>и</w:t>
      </w:r>
      <w:r w:rsidR="001018FC">
        <w:rPr>
          <w:sz w:val="28"/>
          <w:szCs w:val="28"/>
        </w:rPr>
        <w:t xml:space="preserve"> </w:t>
      </w:r>
      <w:r w:rsidR="00586CF1" w:rsidRPr="001018FC">
        <w:rPr>
          <w:sz w:val="28"/>
          <w:szCs w:val="28"/>
        </w:rPr>
        <w:t>статистика, 2004. - 331 с.</w:t>
      </w:r>
    </w:p>
    <w:p w:rsidR="00586CF1" w:rsidRPr="001018FC" w:rsidRDefault="00E87D40" w:rsidP="001018FC">
      <w:pPr>
        <w:widowControl w:val="0"/>
        <w:autoSpaceDE w:val="0"/>
        <w:autoSpaceDN w:val="0"/>
        <w:adjustRightInd w:val="0"/>
        <w:spacing w:line="360" w:lineRule="auto"/>
        <w:jc w:val="both"/>
        <w:rPr>
          <w:sz w:val="28"/>
          <w:szCs w:val="28"/>
        </w:rPr>
      </w:pPr>
      <w:r w:rsidRPr="001018FC">
        <w:rPr>
          <w:sz w:val="28"/>
          <w:szCs w:val="28"/>
        </w:rPr>
        <w:t>42</w:t>
      </w:r>
      <w:r w:rsidR="00586CF1" w:rsidRPr="001018FC">
        <w:rPr>
          <w:sz w:val="28"/>
          <w:szCs w:val="28"/>
        </w:rPr>
        <w:t>. Финансы и кредит: Учеб. пособие / Под ред. А.М. Ковалевой - М.: "Финансы и статистика", 2004. - 512 с.</w:t>
      </w:r>
    </w:p>
    <w:p w:rsidR="00F60022" w:rsidRPr="001018FC" w:rsidRDefault="00586CF1" w:rsidP="001018FC">
      <w:pPr>
        <w:widowControl w:val="0"/>
        <w:tabs>
          <w:tab w:val="left" w:pos="360"/>
        </w:tabs>
        <w:overflowPunct w:val="0"/>
        <w:autoSpaceDE w:val="0"/>
        <w:autoSpaceDN w:val="0"/>
        <w:adjustRightInd w:val="0"/>
        <w:spacing w:line="360" w:lineRule="auto"/>
        <w:jc w:val="both"/>
        <w:textAlignment w:val="baseline"/>
        <w:rPr>
          <w:sz w:val="28"/>
          <w:szCs w:val="28"/>
        </w:rPr>
      </w:pPr>
      <w:r w:rsidRPr="001018FC">
        <w:rPr>
          <w:sz w:val="28"/>
          <w:szCs w:val="28"/>
        </w:rPr>
        <w:t>4</w:t>
      </w:r>
      <w:r w:rsidR="000F7F3D" w:rsidRPr="001018FC">
        <w:rPr>
          <w:sz w:val="28"/>
          <w:szCs w:val="28"/>
        </w:rPr>
        <w:t>3</w:t>
      </w:r>
      <w:r w:rsidR="008B08EF" w:rsidRPr="001018FC">
        <w:rPr>
          <w:sz w:val="28"/>
          <w:szCs w:val="28"/>
        </w:rPr>
        <w:t xml:space="preserve">. </w:t>
      </w:r>
      <w:r w:rsidR="00F60022" w:rsidRPr="001018FC">
        <w:rPr>
          <w:sz w:val="28"/>
          <w:szCs w:val="28"/>
        </w:rPr>
        <w:t xml:space="preserve">Доклад Федерального казначейства РФ “Об итогах работы Федерального казначейства в 2006 году и основных задачах на 2007 год” февраль, 2007 год. - Сайт </w:t>
      </w:r>
      <w:r w:rsidR="00F60022" w:rsidRPr="001018FC">
        <w:rPr>
          <w:sz w:val="28"/>
          <w:szCs w:val="28"/>
          <w:lang w:val="en-US"/>
        </w:rPr>
        <w:t>www</w:t>
      </w:r>
      <w:r w:rsidR="00F60022" w:rsidRPr="001018FC">
        <w:rPr>
          <w:sz w:val="28"/>
          <w:szCs w:val="28"/>
        </w:rPr>
        <w:t>.</w:t>
      </w:r>
      <w:r w:rsidR="00F60022" w:rsidRPr="001018FC">
        <w:rPr>
          <w:sz w:val="28"/>
          <w:szCs w:val="28"/>
          <w:lang w:val="en-US"/>
        </w:rPr>
        <w:t>roskazna</w:t>
      </w:r>
      <w:r w:rsidR="00F60022" w:rsidRPr="001018FC">
        <w:rPr>
          <w:sz w:val="28"/>
          <w:szCs w:val="28"/>
        </w:rPr>
        <w:t>.</w:t>
      </w:r>
      <w:r w:rsidR="00F60022" w:rsidRPr="001018FC">
        <w:rPr>
          <w:sz w:val="28"/>
          <w:szCs w:val="28"/>
          <w:lang w:val="en-US"/>
        </w:rPr>
        <w:t>ru</w:t>
      </w:r>
      <w:r w:rsidR="00F60022" w:rsidRPr="001018FC">
        <w:rPr>
          <w:sz w:val="28"/>
          <w:szCs w:val="28"/>
        </w:rPr>
        <w:t>.</w:t>
      </w:r>
    </w:p>
    <w:p w:rsidR="001E71B8" w:rsidRPr="001018FC" w:rsidRDefault="00586CF1" w:rsidP="001018FC">
      <w:pPr>
        <w:widowControl w:val="0"/>
        <w:autoSpaceDE w:val="0"/>
        <w:autoSpaceDN w:val="0"/>
        <w:adjustRightInd w:val="0"/>
        <w:spacing w:line="360" w:lineRule="auto"/>
        <w:jc w:val="both"/>
        <w:rPr>
          <w:sz w:val="28"/>
          <w:szCs w:val="28"/>
        </w:rPr>
      </w:pPr>
      <w:r w:rsidRPr="001018FC">
        <w:rPr>
          <w:sz w:val="28"/>
          <w:szCs w:val="28"/>
        </w:rPr>
        <w:t>4</w:t>
      </w:r>
      <w:r w:rsidR="000F7F3D" w:rsidRPr="001018FC">
        <w:rPr>
          <w:sz w:val="28"/>
          <w:szCs w:val="28"/>
        </w:rPr>
        <w:t>4</w:t>
      </w:r>
      <w:r w:rsidR="006B55AE" w:rsidRPr="001018FC">
        <w:rPr>
          <w:sz w:val="28"/>
          <w:szCs w:val="28"/>
        </w:rPr>
        <w:t xml:space="preserve">. </w:t>
      </w:r>
      <w:r w:rsidR="001E71B8" w:rsidRPr="001018FC">
        <w:rPr>
          <w:sz w:val="28"/>
          <w:szCs w:val="28"/>
        </w:rPr>
        <w:t xml:space="preserve">Сайт Федерального казначейства </w:t>
      </w:r>
      <w:r w:rsidR="001E71B8" w:rsidRPr="001018FC">
        <w:rPr>
          <w:sz w:val="28"/>
          <w:szCs w:val="28"/>
          <w:lang w:val="en-US"/>
        </w:rPr>
        <w:t>www</w:t>
      </w:r>
      <w:r w:rsidR="001E71B8" w:rsidRPr="001018FC">
        <w:rPr>
          <w:sz w:val="28"/>
          <w:szCs w:val="28"/>
        </w:rPr>
        <w:t xml:space="preserve">. </w:t>
      </w:r>
      <w:r w:rsidR="001E71B8" w:rsidRPr="001018FC">
        <w:rPr>
          <w:sz w:val="28"/>
          <w:szCs w:val="28"/>
          <w:lang w:val="en-US"/>
        </w:rPr>
        <w:t>roskazna</w:t>
      </w:r>
      <w:r w:rsidR="001E71B8" w:rsidRPr="001018FC">
        <w:rPr>
          <w:sz w:val="28"/>
          <w:szCs w:val="28"/>
        </w:rPr>
        <w:t xml:space="preserve">. </w:t>
      </w:r>
      <w:r w:rsidR="00625530" w:rsidRPr="001018FC">
        <w:rPr>
          <w:sz w:val="28"/>
          <w:szCs w:val="28"/>
          <w:lang w:val="en-US"/>
        </w:rPr>
        <w:t>r</w:t>
      </w:r>
      <w:r w:rsidR="001E71B8" w:rsidRPr="001018FC">
        <w:rPr>
          <w:sz w:val="28"/>
          <w:szCs w:val="28"/>
          <w:lang w:val="en-US"/>
        </w:rPr>
        <w:t>u</w:t>
      </w:r>
    </w:p>
    <w:p w:rsidR="001E71B8" w:rsidRPr="001018FC" w:rsidRDefault="00586CF1" w:rsidP="001018FC">
      <w:pPr>
        <w:widowControl w:val="0"/>
        <w:autoSpaceDE w:val="0"/>
        <w:autoSpaceDN w:val="0"/>
        <w:adjustRightInd w:val="0"/>
        <w:spacing w:line="360" w:lineRule="auto"/>
        <w:jc w:val="both"/>
        <w:rPr>
          <w:sz w:val="28"/>
          <w:szCs w:val="28"/>
        </w:rPr>
      </w:pPr>
      <w:r w:rsidRPr="001018FC">
        <w:rPr>
          <w:sz w:val="28"/>
          <w:szCs w:val="28"/>
        </w:rPr>
        <w:t>4</w:t>
      </w:r>
      <w:r w:rsidR="000F7F3D" w:rsidRPr="001018FC">
        <w:rPr>
          <w:sz w:val="28"/>
          <w:szCs w:val="28"/>
        </w:rPr>
        <w:t>5</w:t>
      </w:r>
      <w:r w:rsidR="006B55AE" w:rsidRPr="001018FC">
        <w:rPr>
          <w:sz w:val="28"/>
          <w:szCs w:val="28"/>
        </w:rPr>
        <w:t xml:space="preserve">. </w:t>
      </w:r>
      <w:r w:rsidR="009119A5" w:rsidRPr="001018FC">
        <w:rPr>
          <w:sz w:val="28"/>
          <w:szCs w:val="28"/>
        </w:rPr>
        <w:t>Сайт Управления Федерального казначейства по Камчатской области</w:t>
      </w:r>
      <w:r w:rsidR="00625530" w:rsidRPr="001018FC">
        <w:rPr>
          <w:sz w:val="28"/>
          <w:szCs w:val="28"/>
        </w:rPr>
        <w:t xml:space="preserve"> </w:t>
      </w:r>
      <w:r w:rsidR="00625530" w:rsidRPr="001018FC">
        <w:rPr>
          <w:sz w:val="28"/>
          <w:szCs w:val="28"/>
          <w:lang w:val="en-US"/>
        </w:rPr>
        <w:t>www</w:t>
      </w:r>
      <w:r w:rsidR="00625530" w:rsidRPr="001018FC">
        <w:rPr>
          <w:sz w:val="28"/>
          <w:szCs w:val="28"/>
        </w:rPr>
        <w:t xml:space="preserve">. </w:t>
      </w:r>
      <w:r w:rsidR="00625530" w:rsidRPr="001018FC">
        <w:rPr>
          <w:sz w:val="28"/>
          <w:szCs w:val="28"/>
          <w:lang w:val="en-US"/>
        </w:rPr>
        <w:t>kamchatka</w:t>
      </w:r>
      <w:r w:rsidR="00625530" w:rsidRPr="001018FC">
        <w:rPr>
          <w:sz w:val="28"/>
          <w:szCs w:val="28"/>
        </w:rPr>
        <w:t xml:space="preserve">. </w:t>
      </w:r>
      <w:r w:rsidR="00625530" w:rsidRPr="001018FC">
        <w:rPr>
          <w:sz w:val="28"/>
          <w:szCs w:val="28"/>
          <w:lang w:val="en-US"/>
        </w:rPr>
        <w:t>roskazna</w:t>
      </w:r>
      <w:r w:rsidR="00625530" w:rsidRPr="001018FC">
        <w:rPr>
          <w:sz w:val="28"/>
          <w:szCs w:val="28"/>
        </w:rPr>
        <w:t xml:space="preserve">. </w:t>
      </w:r>
      <w:r w:rsidR="00625530" w:rsidRPr="001018FC">
        <w:rPr>
          <w:sz w:val="28"/>
          <w:szCs w:val="28"/>
          <w:lang w:val="en-US"/>
        </w:rPr>
        <w:t>ru</w:t>
      </w:r>
      <w:bookmarkStart w:id="5" w:name="_GoBack"/>
      <w:bookmarkEnd w:id="5"/>
    </w:p>
    <w:sectPr w:rsidR="001E71B8" w:rsidRPr="001018FC" w:rsidSect="001018FC">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F2" w:rsidRDefault="003222F2">
      <w:r>
        <w:separator/>
      </w:r>
    </w:p>
  </w:endnote>
  <w:endnote w:type="continuationSeparator" w:id="0">
    <w:p w:rsidR="003222F2" w:rsidRDefault="0032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F2" w:rsidRDefault="003222F2">
      <w:r>
        <w:separator/>
      </w:r>
    </w:p>
  </w:footnote>
  <w:footnote w:type="continuationSeparator" w:id="0">
    <w:p w:rsidR="003222F2" w:rsidRDefault="003222F2">
      <w:r>
        <w:continuationSeparator/>
      </w:r>
    </w:p>
  </w:footnote>
  <w:footnote w:id="1">
    <w:p w:rsidR="003222F2" w:rsidRDefault="004A5F00" w:rsidP="001018FC">
      <w:pPr>
        <w:autoSpaceDE w:val="0"/>
        <w:autoSpaceDN w:val="0"/>
        <w:adjustRightInd w:val="0"/>
        <w:jc w:val="both"/>
      </w:pPr>
      <w:r w:rsidRPr="0078643D">
        <w:rPr>
          <w:rStyle w:val="a5"/>
        </w:rPr>
        <w:footnoteRef/>
      </w:r>
      <w:r w:rsidRPr="0078643D">
        <w:rPr>
          <w:sz w:val="20"/>
          <w:szCs w:val="20"/>
        </w:rPr>
        <w:t xml:space="preserve"> Действие п.1 ст.223 Бюджетного кодекса РФ в части формирования лимитов бюджетных обязательств бюджетов всех уровней бюджетной системы Российской Федерации на период, не превышающий трех месяцев, приостановлено на период  с 1 января по 31 декабря 2007 года - Федеральным законом от 19.12.2006 N 238-ФЗ.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D7035"/>
    <w:multiLevelType w:val="hybridMultilevel"/>
    <w:tmpl w:val="A14ED814"/>
    <w:lvl w:ilvl="0" w:tplc="AAC610AA">
      <w:numFmt w:val="bullet"/>
      <w:lvlText w:val=""/>
      <w:lvlJc w:val="left"/>
      <w:pPr>
        <w:tabs>
          <w:tab w:val="num" w:pos="360"/>
        </w:tabs>
        <w:ind w:left="360" w:hanging="360"/>
      </w:pPr>
      <w:rPr>
        <w:rFonts w:ascii="Symbol" w:eastAsia="Times New Roman" w:hAnsi="Symbol" w:hint="default"/>
        <w:b/>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7BD4302"/>
    <w:multiLevelType w:val="hybridMultilevel"/>
    <w:tmpl w:val="81807D6A"/>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1A"/>
    <w:rsid w:val="00000AED"/>
    <w:rsid w:val="00001446"/>
    <w:rsid w:val="00001706"/>
    <w:rsid w:val="0000235E"/>
    <w:rsid w:val="000028B4"/>
    <w:rsid w:val="00002966"/>
    <w:rsid w:val="00002D0E"/>
    <w:rsid w:val="00002D35"/>
    <w:rsid w:val="00003D04"/>
    <w:rsid w:val="00004669"/>
    <w:rsid w:val="000048CB"/>
    <w:rsid w:val="00004C4F"/>
    <w:rsid w:val="00004C83"/>
    <w:rsid w:val="000050C3"/>
    <w:rsid w:val="00005313"/>
    <w:rsid w:val="00005573"/>
    <w:rsid w:val="0000576A"/>
    <w:rsid w:val="00005D93"/>
    <w:rsid w:val="00005EC0"/>
    <w:rsid w:val="00005FDC"/>
    <w:rsid w:val="00006B4C"/>
    <w:rsid w:val="000071D7"/>
    <w:rsid w:val="00007615"/>
    <w:rsid w:val="000077B5"/>
    <w:rsid w:val="00010050"/>
    <w:rsid w:val="000101C0"/>
    <w:rsid w:val="000109DF"/>
    <w:rsid w:val="00010A4B"/>
    <w:rsid w:val="00011128"/>
    <w:rsid w:val="00011290"/>
    <w:rsid w:val="000114BE"/>
    <w:rsid w:val="00011BCE"/>
    <w:rsid w:val="00012472"/>
    <w:rsid w:val="000125C8"/>
    <w:rsid w:val="000128C2"/>
    <w:rsid w:val="00012DF8"/>
    <w:rsid w:val="00013391"/>
    <w:rsid w:val="00013705"/>
    <w:rsid w:val="00013840"/>
    <w:rsid w:val="00013A96"/>
    <w:rsid w:val="00013DF4"/>
    <w:rsid w:val="00014134"/>
    <w:rsid w:val="00014B8F"/>
    <w:rsid w:val="00015A57"/>
    <w:rsid w:val="000161A9"/>
    <w:rsid w:val="000162A4"/>
    <w:rsid w:val="00016FAE"/>
    <w:rsid w:val="00017DED"/>
    <w:rsid w:val="00020B20"/>
    <w:rsid w:val="00021132"/>
    <w:rsid w:val="00021C1D"/>
    <w:rsid w:val="00021CB2"/>
    <w:rsid w:val="000223DE"/>
    <w:rsid w:val="000228BA"/>
    <w:rsid w:val="00022FA9"/>
    <w:rsid w:val="000231ED"/>
    <w:rsid w:val="00023A79"/>
    <w:rsid w:val="00023FE5"/>
    <w:rsid w:val="00024577"/>
    <w:rsid w:val="000246EB"/>
    <w:rsid w:val="00024880"/>
    <w:rsid w:val="00024AFF"/>
    <w:rsid w:val="00024E8E"/>
    <w:rsid w:val="000252A8"/>
    <w:rsid w:val="0002552F"/>
    <w:rsid w:val="00026097"/>
    <w:rsid w:val="00026339"/>
    <w:rsid w:val="00026705"/>
    <w:rsid w:val="0002681E"/>
    <w:rsid w:val="00026A1C"/>
    <w:rsid w:val="00026CF5"/>
    <w:rsid w:val="00026E75"/>
    <w:rsid w:val="000274BA"/>
    <w:rsid w:val="00027604"/>
    <w:rsid w:val="00027D8D"/>
    <w:rsid w:val="00027F04"/>
    <w:rsid w:val="00030070"/>
    <w:rsid w:val="00030743"/>
    <w:rsid w:val="000309D0"/>
    <w:rsid w:val="00032A00"/>
    <w:rsid w:val="00032B24"/>
    <w:rsid w:val="0003309F"/>
    <w:rsid w:val="00033B67"/>
    <w:rsid w:val="00033BBB"/>
    <w:rsid w:val="00034162"/>
    <w:rsid w:val="000361B3"/>
    <w:rsid w:val="00036315"/>
    <w:rsid w:val="00036A2B"/>
    <w:rsid w:val="00036B11"/>
    <w:rsid w:val="000371A6"/>
    <w:rsid w:val="000374DD"/>
    <w:rsid w:val="000375FE"/>
    <w:rsid w:val="00037677"/>
    <w:rsid w:val="000377BE"/>
    <w:rsid w:val="00037E6C"/>
    <w:rsid w:val="000405F4"/>
    <w:rsid w:val="00040CD5"/>
    <w:rsid w:val="000414B0"/>
    <w:rsid w:val="0004176D"/>
    <w:rsid w:val="00041C02"/>
    <w:rsid w:val="00041DC7"/>
    <w:rsid w:val="00041FA2"/>
    <w:rsid w:val="000425AD"/>
    <w:rsid w:val="000426B4"/>
    <w:rsid w:val="000429EB"/>
    <w:rsid w:val="00043095"/>
    <w:rsid w:val="00043229"/>
    <w:rsid w:val="00043CA8"/>
    <w:rsid w:val="00044A68"/>
    <w:rsid w:val="00045695"/>
    <w:rsid w:val="000456BC"/>
    <w:rsid w:val="00045948"/>
    <w:rsid w:val="00045D25"/>
    <w:rsid w:val="00045EAA"/>
    <w:rsid w:val="0004608A"/>
    <w:rsid w:val="00046178"/>
    <w:rsid w:val="000464A6"/>
    <w:rsid w:val="00046A2A"/>
    <w:rsid w:val="00046C24"/>
    <w:rsid w:val="00047563"/>
    <w:rsid w:val="00047A69"/>
    <w:rsid w:val="00047E1F"/>
    <w:rsid w:val="00050C1F"/>
    <w:rsid w:val="00051119"/>
    <w:rsid w:val="00051A6E"/>
    <w:rsid w:val="00052DC9"/>
    <w:rsid w:val="0005336B"/>
    <w:rsid w:val="000535B8"/>
    <w:rsid w:val="00053C18"/>
    <w:rsid w:val="00053ECA"/>
    <w:rsid w:val="0005476A"/>
    <w:rsid w:val="00054A0F"/>
    <w:rsid w:val="00054B0D"/>
    <w:rsid w:val="00054C55"/>
    <w:rsid w:val="00055362"/>
    <w:rsid w:val="00055469"/>
    <w:rsid w:val="00055A01"/>
    <w:rsid w:val="00055FDD"/>
    <w:rsid w:val="000560E6"/>
    <w:rsid w:val="00056499"/>
    <w:rsid w:val="00056532"/>
    <w:rsid w:val="00056824"/>
    <w:rsid w:val="00056E8D"/>
    <w:rsid w:val="0005710D"/>
    <w:rsid w:val="00057566"/>
    <w:rsid w:val="000577D8"/>
    <w:rsid w:val="000603C1"/>
    <w:rsid w:val="000608DD"/>
    <w:rsid w:val="00060E64"/>
    <w:rsid w:val="0006172D"/>
    <w:rsid w:val="000617B8"/>
    <w:rsid w:val="00062169"/>
    <w:rsid w:val="000623C8"/>
    <w:rsid w:val="00062AC7"/>
    <w:rsid w:val="00064533"/>
    <w:rsid w:val="00064A33"/>
    <w:rsid w:val="00065DC7"/>
    <w:rsid w:val="00065E4A"/>
    <w:rsid w:val="000663F4"/>
    <w:rsid w:val="000668D7"/>
    <w:rsid w:val="00066BF8"/>
    <w:rsid w:val="00067519"/>
    <w:rsid w:val="00067672"/>
    <w:rsid w:val="00067C3D"/>
    <w:rsid w:val="0007003A"/>
    <w:rsid w:val="000705DB"/>
    <w:rsid w:val="00070B89"/>
    <w:rsid w:val="00070EA0"/>
    <w:rsid w:val="00071714"/>
    <w:rsid w:val="00071F47"/>
    <w:rsid w:val="00071FE7"/>
    <w:rsid w:val="0007200D"/>
    <w:rsid w:val="00072DFA"/>
    <w:rsid w:val="000730AC"/>
    <w:rsid w:val="0007342D"/>
    <w:rsid w:val="00073A92"/>
    <w:rsid w:val="00073AE3"/>
    <w:rsid w:val="00073BA4"/>
    <w:rsid w:val="00075640"/>
    <w:rsid w:val="00075D81"/>
    <w:rsid w:val="00076171"/>
    <w:rsid w:val="000764FA"/>
    <w:rsid w:val="00076774"/>
    <w:rsid w:val="00076F7C"/>
    <w:rsid w:val="0007733D"/>
    <w:rsid w:val="000774DE"/>
    <w:rsid w:val="0008006B"/>
    <w:rsid w:val="00080269"/>
    <w:rsid w:val="000802EB"/>
    <w:rsid w:val="00080450"/>
    <w:rsid w:val="00081320"/>
    <w:rsid w:val="000813F3"/>
    <w:rsid w:val="00081548"/>
    <w:rsid w:val="0008159C"/>
    <w:rsid w:val="000816E0"/>
    <w:rsid w:val="00081D78"/>
    <w:rsid w:val="000820F1"/>
    <w:rsid w:val="00082312"/>
    <w:rsid w:val="000829DE"/>
    <w:rsid w:val="00082A40"/>
    <w:rsid w:val="00083196"/>
    <w:rsid w:val="0008334C"/>
    <w:rsid w:val="000835DE"/>
    <w:rsid w:val="00083619"/>
    <w:rsid w:val="0008362C"/>
    <w:rsid w:val="00084084"/>
    <w:rsid w:val="000842FB"/>
    <w:rsid w:val="00084518"/>
    <w:rsid w:val="0008462F"/>
    <w:rsid w:val="00084E11"/>
    <w:rsid w:val="00084FDF"/>
    <w:rsid w:val="0008533B"/>
    <w:rsid w:val="000854E2"/>
    <w:rsid w:val="00085908"/>
    <w:rsid w:val="000875F5"/>
    <w:rsid w:val="00087851"/>
    <w:rsid w:val="00087B4F"/>
    <w:rsid w:val="00090460"/>
    <w:rsid w:val="00090D01"/>
    <w:rsid w:val="0009100A"/>
    <w:rsid w:val="0009140A"/>
    <w:rsid w:val="00091446"/>
    <w:rsid w:val="0009153F"/>
    <w:rsid w:val="000918BF"/>
    <w:rsid w:val="00091CA8"/>
    <w:rsid w:val="00091F06"/>
    <w:rsid w:val="00092A34"/>
    <w:rsid w:val="00092F24"/>
    <w:rsid w:val="00093523"/>
    <w:rsid w:val="00093B00"/>
    <w:rsid w:val="00095BE3"/>
    <w:rsid w:val="00095BE8"/>
    <w:rsid w:val="00095D56"/>
    <w:rsid w:val="00095DAD"/>
    <w:rsid w:val="0009641E"/>
    <w:rsid w:val="0009665A"/>
    <w:rsid w:val="000967CB"/>
    <w:rsid w:val="00096D14"/>
    <w:rsid w:val="00096D81"/>
    <w:rsid w:val="000970EF"/>
    <w:rsid w:val="00097461"/>
    <w:rsid w:val="000976A3"/>
    <w:rsid w:val="00097906"/>
    <w:rsid w:val="000A0189"/>
    <w:rsid w:val="000A04F0"/>
    <w:rsid w:val="000A0539"/>
    <w:rsid w:val="000A0596"/>
    <w:rsid w:val="000A08EF"/>
    <w:rsid w:val="000A0A82"/>
    <w:rsid w:val="000A0F73"/>
    <w:rsid w:val="000A1407"/>
    <w:rsid w:val="000A1D26"/>
    <w:rsid w:val="000A292F"/>
    <w:rsid w:val="000A3065"/>
    <w:rsid w:val="000A3196"/>
    <w:rsid w:val="000A3604"/>
    <w:rsid w:val="000A3F0B"/>
    <w:rsid w:val="000A4455"/>
    <w:rsid w:val="000A491A"/>
    <w:rsid w:val="000A4F34"/>
    <w:rsid w:val="000A4F63"/>
    <w:rsid w:val="000A4F73"/>
    <w:rsid w:val="000A5D23"/>
    <w:rsid w:val="000A635D"/>
    <w:rsid w:val="000A6591"/>
    <w:rsid w:val="000A6C49"/>
    <w:rsid w:val="000A6F65"/>
    <w:rsid w:val="000A76DC"/>
    <w:rsid w:val="000A7B65"/>
    <w:rsid w:val="000B05E7"/>
    <w:rsid w:val="000B0D29"/>
    <w:rsid w:val="000B0DB8"/>
    <w:rsid w:val="000B156A"/>
    <w:rsid w:val="000B1CCF"/>
    <w:rsid w:val="000B20FA"/>
    <w:rsid w:val="000B2310"/>
    <w:rsid w:val="000B2461"/>
    <w:rsid w:val="000B2493"/>
    <w:rsid w:val="000B26A4"/>
    <w:rsid w:val="000B2BEE"/>
    <w:rsid w:val="000B2F51"/>
    <w:rsid w:val="000B309F"/>
    <w:rsid w:val="000B349E"/>
    <w:rsid w:val="000B3D4F"/>
    <w:rsid w:val="000B3EFB"/>
    <w:rsid w:val="000B5019"/>
    <w:rsid w:val="000B52A4"/>
    <w:rsid w:val="000B5301"/>
    <w:rsid w:val="000B54C2"/>
    <w:rsid w:val="000B5B91"/>
    <w:rsid w:val="000B5CD6"/>
    <w:rsid w:val="000B7407"/>
    <w:rsid w:val="000B7516"/>
    <w:rsid w:val="000B77EC"/>
    <w:rsid w:val="000C004E"/>
    <w:rsid w:val="000C0265"/>
    <w:rsid w:val="000C07AC"/>
    <w:rsid w:val="000C0D99"/>
    <w:rsid w:val="000C1B58"/>
    <w:rsid w:val="000C1D7E"/>
    <w:rsid w:val="000C201B"/>
    <w:rsid w:val="000C3571"/>
    <w:rsid w:val="000C3A1C"/>
    <w:rsid w:val="000C3C51"/>
    <w:rsid w:val="000C3C5C"/>
    <w:rsid w:val="000C4294"/>
    <w:rsid w:val="000C435C"/>
    <w:rsid w:val="000C43C3"/>
    <w:rsid w:val="000C458E"/>
    <w:rsid w:val="000C4B88"/>
    <w:rsid w:val="000C5235"/>
    <w:rsid w:val="000C615B"/>
    <w:rsid w:val="000C62E2"/>
    <w:rsid w:val="000C67E4"/>
    <w:rsid w:val="000C6D10"/>
    <w:rsid w:val="000C710C"/>
    <w:rsid w:val="000C7F23"/>
    <w:rsid w:val="000D0680"/>
    <w:rsid w:val="000D18AF"/>
    <w:rsid w:val="000D290F"/>
    <w:rsid w:val="000D2F76"/>
    <w:rsid w:val="000D3113"/>
    <w:rsid w:val="000D3278"/>
    <w:rsid w:val="000D36EF"/>
    <w:rsid w:val="000D3AA7"/>
    <w:rsid w:val="000D407C"/>
    <w:rsid w:val="000D42E0"/>
    <w:rsid w:val="000D4AD3"/>
    <w:rsid w:val="000D558A"/>
    <w:rsid w:val="000D596D"/>
    <w:rsid w:val="000D5FF1"/>
    <w:rsid w:val="000D6217"/>
    <w:rsid w:val="000D64CF"/>
    <w:rsid w:val="000D652A"/>
    <w:rsid w:val="000D65CC"/>
    <w:rsid w:val="000D6B38"/>
    <w:rsid w:val="000D7227"/>
    <w:rsid w:val="000D7239"/>
    <w:rsid w:val="000D72FE"/>
    <w:rsid w:val="000D7595"/>
    <w:rsid w:val="000D77AB"/>
    <w:rsid w:val="000D7C82"/>
    <w:rsid w:val="000E0040"/>
    <w:rsid w:val="000E02B5"/>
    <w:rsid w:val="000E0303"/>
    <w:rsid w:val="000E09EC"/>
    <w:rsid w:val="000E0A27"/>
    <w:rsid w:val="000E0B70"/>
    <w:rsid w:val="000E0FEA"/>
    <w:rsid w:val="000E16C0"/>
    <w:rsid w:val="000E2703"/>
    <w:rsid w:val="000E2818"/>
    <w:rsid w:val="000E4401"/>
    <w:rsid w:val="000E4BCE"/>
    <w:rsid w:val="000E5156"/>
    <w:rsid w:val="000E5598"/>
    <w:rsid w:val="000E5609"/>
    <w:rsid w:val="000E5AF6"/>
    <w:rsid w:val="000E6963"/>
    <w:rsid w:val="000E6CC0"/>
    <w:rsid w:val="000E6CC3"/>
    <w:rsid w:val="000E706E"/>
    <w:rsid w:val="000E7175"/>
    <w:rsid w:val="000E7230"/>
    <w:rsid w:val="000E79D5"/>
    <w:rsid w:val="000E7C27"/>
    <w:rsid w:val="000F063A"/>
    <w:rsid w:val="000F0976"/>
    <w:rsid w:val="000F10F7"/>
    <w:rsid w:val="000F1B42"/>
    <w:rsid w:val="000F21E1"/>
    <w:rsid w:val="000F242D"/>
    <w:rsid w:val="000F289F"/>
    <w:rsid w:val="000F2EA3"/>
    <w:rsid w:val="000F3590"/>
    <w:rsid w:val="000F3778"/>
    <w:rsid w:val="000F377D"/>
    <w:rsid w:val="000F386B"/>
    <w:rsid w:val="000F448E"/>
    <w:rsid w:val="000F5074"/>
    <w:rsid w:val="000F525C"/>
    <w:rsid w:val="000F5E83"/>
    <w:rsid w:val="000F6677"/>
    <w:rsid w:val="000F691D"/>
    <w:rsid w:val="000F6F32"/>
    <w:rsid w:val="000F701B"/>
    <w:rsid w:val="000F7049"/>
    <w:rsid w:val="000F70B2"/>
    <w:rsid w:val="000F74F4"/>
    <w:rsid w:val="000F7F3D"/>
    <w:rsid w:val="00100D42"/>
    <w:rsid w:val="001014D7"/>
    <w:rsid w:val="001018FC"/>
    <w:rsid w:val="00102528"/>
    <w:rsid w:val="001026E2"/>
    <w:rsid w:val="0010294C"/>
    <w:rsid w:val="00102D32"/>
    <w:rsid w:val="00102F6E"/>
    <w:rsid w:val="00103E4E"/>
    <w:rsid w:val="00104354"/>
    <w:rsid w:val="00104366"/>
    <w:rsid w:val="0010467E"/>
    <w:rsid w:val="00104C5F"/>
    <w:rsid w:val="00105221"/>
    <w:rsid w:val="001054C3"/>
    <w:rsid w:val="001059EC"/>
    <w:rsid w:val="00105AB2"/>
    <w:rsid w:val="00105C26"/>
    <w:rsid w:val="00105D02"/>
    <w:rsid w:val="001061F8"/>
    <w:rsid w:val="0010717B"/>
    <w:rsid w:val="00107409"/>
    <w:rsid w:val="0011011A"/>
    <w:rsid w:val="00110509"/>
    <w:rsid w:val="001109FB"/>
    <w:rsid w:val="00110B3A"/>
    <w:rsid w:val="00110D4B"/>
    <w:rsid w:val="00111542"/>
    <w:rsid w:val="00111951"/>
    <w:rsid w:val="00111AAC"/>
    <w:rsid w:val="00111CD1"/>
    <w:rsid w:val="001121B6"/>
    <w:rsid w:val="00112329"/>
    <w:rsid w:val="00112944"/>
    <w:rsid w:val="00112F7B"/>
    <w:rsid w:val="001137C2"/>
    <w:rsid w:val="00113B49"/>
    <w:rsid w:val="00113BD1"/>
    <w:rsid w:val="00114084"/>
    <w:rsid w:val="00114E99"/>
    <w:rsid w:val="001155F2"/>
    <w:rsid w:val="00115817"/>
    <w:rsid w:val="0011594E"/>
    <w:rsid w:val="0011662A"/>
    <w:rsid w:val="00116699"/>
    <w:rsid w:val="00116C7C"/>
    <w:rsid w:val="00116E64"/>
    <w:rsid w:val="00116F7B"/>
    <w:rsid w:val="0011712C"/>
    <w:rsid w:val="0011773D"/>
    <w:rsid w:val="00120CF0"/>
    <w:rsid w:val="00121E1F"/>
    <w:rsid w:val="0012231E"/>
    <w:rsid w:val="00122462"/>
    <w:rsid w:val="001226EF"/>
    <w:rsid w:val="00122B49"/>
    <w:rsid w:val="00122C88"/>
    <w:rsid w:val="00123731"/>
    <w:rsid w:val="00123913"/>
    <w:rsid w:val="00123928"/>
    <w:rsid w:val="00123AD4"/>
    <w:rsid w:val="00123BA6"/>
    <w:rsid w:val="001242CC"/>
    <w:rsid w:val="00124A6D"/>
    <w:rsid w:val="00124E70"/>
    <w:rsid w:val="00125372"/>
    <w:rsid w:val="00126837"/>
    <w:rsid w:val="00126883"/>
    <w:rsid w:val="00127D75"/>
    <w:rsid w:val="001304DA"/>
    <w:rsid w:val="0013124B"/>
    <w:rsid w:val="0013181E"/>
    <w:rsid w:val="001318B4"/>
    <w:rsid w:val="00131952"/>
    <w:rsid w:val="00131B07"/>
    <w:rsid w:val="00132262"/>
    <w:rsid w:val="001324BC"/>
    <w:rsid w:val="00132C54"/>
    <w:rsid w:val="001330FF"/>
    <w:rsid w:val="001335F2"/>
    <w:rsid w:val="00133CAE"/>
    <w:rsid w:val="001340AC"/>
    <w:rsid w:val="0013424F"/>
    <w:rsid w:val="00134A9B"/>
    <w:rsid w:val="00134B18"/>
    <w:rsid w:val="00134F01"/>
    <w:rsid w:val="001350BE"/>
    <w:rsid w:val="00135C33"/>
    <w:rsid w:val="00136270"/>
    <w:rsid w:val="00136611"/>
    <w:rsid w:val="00137C05"/>
    <w:rsid w:val="001404E4"/>
    <w:rsid w:val="001407F0"/>
    <w:rsid w:val="00140A19"/>
    <w:rsid w:val="00140EB9"/>
    <w:rsid w:val="00140F30"/>
    <w:rsid w:val="00141429"/>
    <w:rsid w:val="001415A2"/>
    <w:rsid w:val="00141720"/>
    <w:rsid w:val="00142356"/>
    <w:rsid w:val="00142B5F"/>
    <w:rsid w:val="00142C3F"/>
    <w:rsid w:val="00142C86"/>
    <w:rsid w:val="001430C6"/>
    <w:rsid w:val="0014351C"/>
    <w:rsid w:val="001436EA"/>
    <w:rsid w:val="00143A57"/>
    <w:rsid w:val="00143BA3"/>
    <w:rsid w:val="0014409E"/>
    <w:rsid w:val="0014414E"/>
    <w:rsid w:val="0014466D"/>
    <w:rsid w:val="00145400"/>
    <w:rsid w:val="00145D80"/>
    <w:rsid w:val="00145FCF"/>
    <w:rsid w:val="00146D1A"/>
    <w:rsid w:val="0014705F"/>
    <w:rsid w:val="001472F2"/>
    <w:rsid w:val="0014778D"/>
    <w:rsid w:val="00147E82"/>
    <w:rsid w:val="00147FB0"/>
    <w:rsid w:val="001508D9"/>
    <w:rsid w:val="00150C66"/>
    <w:rsid w:val="00150FBA"/>
    <w:rsid w:val="00151167"/>
    <w:rsid w:val="001511A0"/>
    <w:rsid w:val="00151A79"/>
    <w:rsid w:val="00151AD1"/>
    <w:rsid w:val="0015252A"/>
    <w:rsid w:val="00152A98"/>
    <w:rsid w:val="00152C5C"/>
    <w:rsid w:val="001531AD"/>
    <w:rsid w:val="001532C6"/>
    <w:rsid w:val="001536F5"/>
    <w:rsid w:val="00153955"/>
    <w:rsid w:val="00153999"/>
    <w:rsid w:val="00153A0C"/>
    <w:rsid w:val="00153BB3"/>
    <w:rsid w:val="00153DCE"/>
    <w:rsid w:val="001543AC"/>
    <w:rsid w:val="0015440A"/>
    <w:rsid w:val="0015463D"/>
    <w:rsid w:val="00154678"/>
    <w:rsid w:val="001550F8"/>
    <w:rsid w:val="00155184"/>
    <w:rsid w:val="001551E9"/>
    <w:rsid w:val="0015601B"/>
    <w:rsid w:val="0015606C"/>
    <w:rsid w:val="00156374"/>
    <w:rsid w:val="001564C8"/>
    <w:rsid w:val="00156CC2"/>
    <w:rsid w:val="001571B7"/>
    <w:rsid w:val="001572F4"/>
    <w:rsid w:val="001576DC"/>
    <w:rsid w:val="0015799A"/>
    <w:rsid w:val="00157F1F"/>
    <w:rsid w:val="0016006B"/>
    <w:rsid w:val="00160408"/>
    <w:rsid w:val="00160457"/>
    <w:rsid w:val="0016064C"/>
    <w:rsid w:val="00160A9C"/>
    <w:rsid w:val="00160F51"/>
    <w:rsid w:val="001618D4"/>
    <w:rsid w:val="0016198F"/>
    <w:rsid w:val="00162031"/>
    <w:rsid w:val="00162584"/>
    <w:rsid w:val="00162BCA"/>
    <w:rsid w:val="00163361"/>
    <w:rsid w:val="00163B6B"/>
    <w:rsid w:val="00163DDE"/>
    <w:rsid w:val="00164495"/>
    <w:rsid w:val="0016479F"/>
    <w:rsid w:val="00164901"/>
    <w:rsid w:val="0016496A"/>
    <w:rsid w:val="00164DD9"/>
    <w:rsid w:val="00164E0F"/>
    <w:rsid w:val="00165176"/>
    <w:rsid w:val="001651A3"/>
    <w:rsid w:val="0016524C"/>
    <w:rsid w:val="00165294"/>
    <w:rsid w:val="001652F2"/>
    <w:rsid w:val="00165808"/>
    <w:rsid w:val="0016594E"/>
    <w:rsid w:val="00165E6C"/>
    <w:rsid w:val="00165FC9"/>
    <w:rsid w:val="001664A3"/>
    <w:rsid w:val="001669BF"/>
    <w:rsid w:val="0016751E"/>
    <w:rsid w:val="00167AAE"/>
    <w:rsid w:val="0017065E"/>
    <w:rsid w:val="001715B7"/>
    <w:rsid w:val="00171A98"/>
    <w:rsid w:val="00171C44"/>
    <w:rsid w:val="0017232E"/>
    <w:rsid w:val="00172ECE"/>
    <w:rsid w:val="00173331"/>
    <w:rsid w:val="001734D7"/>
    <w:rsid w:val="001736F4"/>
    <w:rsid w:val="00173A93"/>
    <w:rsid w:val="00173C79"/>
    <w:rsid w:val="00173D2E"/>
    <w:rsid w:val="00174056"/>
    <w:rsid w:val="001740FC"/>
    <w:rsid w:val="00174EE6"/>
    <w:rsid w:val="0017556B"/>
    <w:rsid w:val="00175977"/>
    <w:rsid w:val="00175A21"/>
    <w:rsid w:val="00175CDB"/>
    <w:rsid w:val="00175F96"/>
    <w:rsid w:val="00176243"/>
    <w:rsid w:val="0017722E"/>
    <w:rsid w:val="00177637"/>
    <w:rsid w:val="001777E8"/>
    <w:rsid w:val="0017786B"/>
    <w:rsid w:val="001806AD"/>
    <w:rsid w:val="00180876"/>
    <w:rsid w:val="00180FCD"/>
    <w:rsid w:val="00181FB0"/>
    <w:rsid w:val="00182201"/>
    <w:rsid w:val="0018229A"/>
    <w:rsid w:val="00182C21"/>
    <w:rsid w:val="00182E1A"/>
    <w:rsid w:val="001835C6"/>
    <w:rsid w:val="00183DC9"/>
    <w:rsid w:val="00183F18"/>
    <w:rsid w:val="00184099"/>
    <w:rsid w:val="00184192"/>
    <w:rsid w:val="00184E52"/>
    <w:rsid w:val="001857B2"/>
    <w:rsid w:val="00185D46"/>
    <w:rsid w:val="0018614A"/>
    <w:rsid w:val="0018638C"/>
    <w:rsid w:val="00186790"/>
    <w:rsid w:val="00186A00"/>
    <w:rsid w:val="00186A19"/>
    <w:rsid w:val="00186BBA"/>
    <w:rsid w:val="001874B2"/>
    <w:rsid w:val="00187D71"/>
    <w:rsid w:val="00187DE4"/>
    <w:rsid w:val="001902D8"/>
    <w:rsid w:val="0019037F"/>
    <w:rsid w:val="00190897"/>
    <w:rsid w:val="0019092D"/>
    <w:rsid w:val="00190D79"/>
    <w:rsid w:val="00190E33"/>
    <w:rsid w:val="00190EBC"/>
    <w:rsid w:val="00191506"/>
    <w:rsid w:val="0019205A"/>
    <w:rsid w:val="0019217E"/>
    <w:rsid w:val="00192196"/>
    <w:rsid w:val="00192665"/>
    <w:rsid w:val="00192AB8"/>
    <w:rsid w:val="00192BA2"/>
    <w:rsid w:val="00193222"/>
    <w:rsid w:val="00193412"/>
    <w:rsid w:val="00193460"/>
    <w:rsid w:val="001950F5"/>
    <w:rsid w:val="00195364"/>
    <w:rsid w:val="001956D6"/>
    <w:rsid w:val="00195997"/>
    <w:rsid w:val="00195ECB"/>
    <w:rsid w:val="001964B5"/>
    <w:rsid w:val="001968BF"/>
    <w:rsid w:val="00196A13"/>
    <w:rsid w:val="001973A6"/>
    <w:rsid w:val="0019740A"/>
    <w:rsid w:val="00197E61"/>
    <w:rsid w:val="001A0007"/>
    <w:rsid w:val="001A041B"/>
    <w:rsid w:val="001A076A"/>
    <w:rsid w:val="001A076E"/>
    <w:rsid w:val="001A0A6D"/>
    <w:rsid w:val="001A0DB9"/>
    <w:rsid w:val="001A17D7"/>
    <w:rsid w:val="001A26B0"/>
    <w:rsid w:val="001A279F"/>
    <w:rsid w:val="001A2C2C"/>
    <w:rsid w:val="001A3128"/>
    <w:rsid w:val="001A31D7"/>
    <w:rsid w:val="001A32F4"/>
    <w:rsid w:val="001A3A41"/>
    <w:rsid w:val="001A3BC4"/>
    <w:rsid w:val="001A47C1"/>
    <w:rsid w:val="001A4D72"/>
    <w:rsid w:val="001A5373"/>
    <w:rsid w:val="001A570B"/>
    <w:rsid w:val="001A60E8"/>
    <w:rsid w:val="001A63A8"/>
    <w:rsid w:val="001A6501"/>
    <w:rsid w:val="001A6837"/>
    <w:rsid w:val="001A69D7"/>
    <w:rsid w:val="001A74D7"/>
    <w:rsid w:val="001A7572"/>
    <w:rsid w:val="001A7701"/>
    <w:rsid w:val="001A7737"/>
    <w:rsid w:val="001A79DD"/>
    <w:rsid w:val="001A7A28"/>
    <w:rsid w:val="001A7DF3"/>
    <w:rsid w:val="001B016D"/>
    <w:rsid w:val="001B029E"/>
    <w:rsid w:val="001B06E3"/>
    <w:rsid w:val="001B0D54"/>
    <w:rsid w:val="001B1108"/>
    <w:rsid w:val="001B14F9"/>
    <w:rsid w:val="001B1747"/>
    <w:rsid w:val="001B1B22"/>
    <w:rsid w:val="001B28EC"/>
    <w:rsid w:val="001B2A9B"/>
    <w:rsid w:val="001B2CF1"/>
    <w:rsid w:val="001B3520"/>
    <w:rsid w:val="001B38B1"/>
    <w:rsid w:val="001B3DB5"/>
    <w:rsid w:val="001B3DE0"/>
    <w:rsid w:val="001B4312"/>
    <w:rsid w:val="001B4656"/>
    <w:rsid w:val="001B4984"/>
    <w:rsid w:val="001B4C92"/>
    <w:rsid w:val="001B5633"/>
    <w:rsid w:val="001B5654"/>
    <w:rsid w:val="001B5A87"/>
    <w:rsid w:val="001B62F8"/>
    <w:rsid w:val="001B69C7"/>
    <w:rsid w:val="001B6BA8"/>
    <w:rsid w:val="001B71DF"/>
    <w:rsid w:val="001B76D5"/>
    <w:rsid w:val="001B7C31"/>
    <w:rsid w:val="001B7C97"/>
    <w:rsid w:val="001B7E1B"/>
    <w:rsid w:val="001B7E83"/>
    <w:rsid w:val="001C01F4"/>
    <w:rsid w:val="001C0418"/>
    <w:rsid w:val="001C0D4A"/>
    <w:rsid w:val="001C16C1"/>
    <w:rsid w:val="001C2B64"/>
    <w:rsid w:val="001C2B8B"/>
    <w:rsid w:val="001C2E2D"/>
    <w:rsid w:val="001C3F0B"/>
    <w:rsid w:val="001C4918"/>
    <w:rsid w:val="001C4A8F"/>
    <w:rsid w:val="001C4E52"/>
    <w:rsid w:val="001C4F8C"/>
    <w:rsid w:val="001C503B"/>
    <w:rsid w:val="001C55A3"/>
    <w:rsid w:val="001C5A98"/>
    <w:rsid w:val="001C5DE1"/>
    <w:rsid w:val="001C6540"/>
    <w:rsid w:val="001C66E6"/>
    <w:rsid w:val="001C6D3F"/>
    <w:rsid w:val="001C6E50"/>
    <w:rsid w:val="001C74BA"/>
    <w:rsid w:val="001C7F3B"/>
    <w:rsid w:val="001D01E8"/>
    <w:rsid w:val="001D047F"/>
    <w:rsid w:val="001D0B9C"/>
    <w:rsid w:val="001D0CC9"/>
    <w:rsid w:val="001D0F3E"/>
    <w:rsid w:val="001D101B"/>
    <w:rsid w:val="001D148B"/>
    <w:rsid w:val="001D1682"/>
    <w:rsid w:val="001D3180"/>
    <w:rsid w:val="001D3419"/>
    <w:rsid w:val="001D3734"/>
    <w:rsid w:val="001D398C"/>
    <w:rsid w:val="001D419C"/>
    <w:rsid w:val="001D477C"/>
    <w:rsid w:val="001D4AD9"/>
    <w:rsid w:val="001D4C45"/>
    <w:rsid w:val="001D4D4E"/>
    <w:rsid w:val="001D4DEB"/>
    <w:rsid w:val="001D5218"/>
    <w:rsid w:val="001D58ED"/>
    <w:rsid w:val="001D5C13"/>
    <w:rsid w:val="001D5CA9"/>
    <w:rsid w:val="001D67FF"/>
    <w:rsid w:val="001D6976"/>
    <w:rsid w:val="001D69BC"/>
    <w:rsid w:val="001D6A4A"/>
    <w:rsid w:val="001D7161"/>
    <w:rsid w:val="001D7437"/>
    <w:rsid w:val="001D7A8B"/>
    <w:rsid w:val="001D7BA9"/>
    <w:rsid w:val="001D7BD2"/>
    <w:rsid w:val="001E029F"/>
    <w:rsid w:val="001E0419"/>
    <w:rsid w:val="001E1770"/>
    <w:rsid w:val="001E1924"/>
    <w:rsid w:val="001E1A04"/>
    <w:rsid w:val="001E1C51"/>
    <w:rsid w:val="001E1FF7"/>
    <w:rsid w:val="001E29E4"/>
    <w:rsid w:val="001E2A6C"/>
    <w:rsid w:val="001E2B3D"/>
    <w:rsid w:val="001E2BD5"/>
    <w:rsid w:val="001E2F31"/>
    <w:rsid w:val="001E3294"/>
    <w:rsid w:val="001E35E5"/>
    <w:rsid w:val="001E3AE8"/>
    <w:rsid w:val="001E3D88"/>
    <w:rsid w:val="001E3E02"/>
    <w:rsid w:val="001E414F"/>
    <w:rsid w:val="001E488A"/>
    <w:rsid w:val="001E4D27"/>
    <w:rsid w:val="001E6411"/>
    <w:rsid w:val="001E645E"/>
    <w:rsid w:val="001E65E6"/>
    <w:rsid w:val="001E6CA7"/>
    <w:rsid w:val="001E71B8"/>
    <w:rsid w:val="001E730B"/>
    <w:rsid w:val="001E7857"/>
    <w:rsid w:val="001E798A"/>
    <w:rsid w:val="001E7EF0"/>
    <w:rsid w:val="001F040C"/>
    <w:rsid w:val="001F0895"/>
    <w:rsid w:val="001F0A3A"/>
    <w:rsid w:val="001F0B51"/>
    <w:rsid w:val="001F14C4"/>
    <w:rsid w:val="001F18C6"/>
    <w:rsid w:val="001F1A71"/>
    <w:rsid w:val="001F1D9C"/>
    <w:rsid w:val="001F21FE"/>
    <w:rsid w:val="001F2D80"/>
    <w:rsid w:val="001F3683"/>
    <w:rsid w:val="001F4128"/>
    <w:rsid w:val="001F48C7"/>
    <w:rsid w:val="001F48D0"/>
    <w:rsid w:val="001F5339"/>
    <w:rsid w:val="001F538B"/>
    <w:rsid w:val="001F58E7"/>
    <w:rsid w:val="001F5991"/>
    <w:rsid w:val="001F5C58"/>
    <w:rsid w:val="001F65D9"/>
    <w:rsid w:val="001F65DC"/>
    <w:rsid w:val="001F6ACF"/>
    <w:rsid w:val="001F6C51"/>
    <w:rsid w:val="001F7221"/>
    <w:rsid w:val="001F7779"/>
    <w:rsid w:val="001F7C85"/>
    <w:rsid w:val="001F7F22"/>
    <w:rsid w:val="001F7F70"/>
    <w:rsid w:val="0020096C"/>
    <w:rsid w:val="002012D5"/>
    <w:rsid w:val="002026B1"/>
    <w:rsid w:val="002026BC"/>
    <w:rsid w:val="00202770"/>
    <w:rsid w:val="00202C4B"/>
    <w:rsid w:val="00202D86"/>
    <w:rsid w:val="002031BA"/>
    <w:rsid w:val="002032ED"/>
    <w:rsid w:val="00203422"/>
    <w:rsid w:val="002045A8"/>
    <w:rsid w:val="00204712"/>
    <w:rsid w:val="00205BB6"/>
    <w:rsid w:val="00205F77"/>
    <w:rsid w:val="002062B1"/>
    <w:rsid w:val="00206320"/>
    <w:rsid w:val="0020670F"/>
    <w:rsid w:val="00206937"/>
    <w:rsid w:val="002069D8"/>
    <w:rsid w:val="00206CB3"/>
    <w:rsid w:val="00206ECB"/>
    <w:rsid w:val="0020793C"/>
    <w:rsid w:val="00207962"/>
    <w:rsid w:val="00207E8A"/>
    <w:rsid w:val="002108AC"/>
    <w:rsid w:val="00211203"/>
    <w:rsid w:val="00211354"/>
    <w:rsid w:val="002114F1"/>
    <w:rsid w:val="0021179C"/>
    <w:rsid w:val="00212782"/>
    <w:rsid w:val="002127AF"/>
    <w:rsid w:val="00212B97"/>
    <w:rsid w:val="002137AF"/>
    <w:rsid w:val="0021395A"/>
    <w:rsid w:val="0021451E"/>
    <w:rsid w:val="00214712"/>
    <w:rsid w:val="00214E85"/>
    <w:rsid w:val="002150CE"/>
    <w:rsid w:val="002152B0"/>
    <w:rsid w:val="0021541A"/>
    <w:rsid w:val="002158DA"/>
    <w:rsid w:val="0021594A"/>
    <w:rsid w:val="0021597E"/>
    <w:rsid w:val="00215EB0"/>
    <w:rsid w:val="00216150"/>
    <w:rsid w:val="002170B3"/>
    <w:rsid w:val="002176CC"/>
    <w:rsid w:val="00217D98"/>
    <w:rsid w:val="00220107"/>
    <w:rsid w:val="002202F5"/>
    <w:rsid w:val="002203E5"/>
    <w:rsid w:val="002208FB"/>
    <w:rsid w:val="00221160"/>
    <w:rsid w:val="00221B78"/>
    <w:rsid w:val="002222B9"/>
    <w:rsid w:val="0022267A"/>
    <w:rsid w:val="00223439"/>
    <w:rsid w:val="00223568"/>
    <w:rsid w:val="00223699"/>
    <w:rsid w:val="00223740"/>
    <w:rsid w:val="00223DC8"/>
    <w:rsid w:val="00223E87"/>
    <w:rsid w:val="002248AC"/>
    <w:rsid w:val="00224AA7"/>
    <w:rsid w:val="002254A0"/>
    <w:rsid w:val="00226460"/>
    <w:rsid w:val="0022746C"/>
    <w:rsid w:val="00227DE8"/>
    <w:rsid w:val="00227ED9"/>
    <w:rsid w:val="0023158F"/>
    <w:rsid w:val="00231B4C"/>
    <w:rsid w:val="00231BC5"/>
    <w:rsid w:val="00231E7B"/>
    <w:rsid w:val="00232259"/>
    <w:rsid w:val="00232FF4"/>
    <w:rsid w:val="002338D6"/>
    <w:rsid w:val="00234179"/>
    <w:rsid w:val="00234497"/>
    <w:rsid w:val="00234608"/>
    <w:rsid w:val="00234D5D"/>
    <w:rsid w:val="00234D84"/>
    <w:rsid w:val="00235644"/>
    <w:rsid w:val="00235B12"/>
    <w:rsid w:val="00235DEF"/>
    <w:rsid w:val="0023612A"/>
    <w:rsid w:val="002369EB"/>
    <w:rsid w:val="002371DD"/>
    <w:rsid w:val="002375CF"/>
    <w:rsid w:val="00237D3E"/>
    <w:rsid w:val="00237FF2"/>
    <w:rsid w:val="00240027"/>
    <w:rsid w:val="0024044F"/>
    <w:rsid w:val="00240A55"/>
    <w:rsid w:val="00240B1D"/>
    <w:rsid w:val="002415C0"/>
    <w:rsid w:val="00242031"/>
    <w:rsid w:val="00242411"/>
    <w:rsid w:val="00242473"/>
    <w:rsid w:val="0024290C"/>
    <w:rsid w:val="00242D8A"/>
    <w:rsid w:val="0024356E"/>
    <w:rsid w:val="002437E1"/>
    <w:rsid w:val="00243E50"/>
    <w:rsid w:val="00244210"/>
    <w:rsid w:val="00244EF6"/>
    <w:rsid w:val="00244F3F"/>
    <w:rsid w:val="0024564A"/>
    <w:rsid w:val="00246020"/>
    <w:rsid w:val="0024660A"/>
    <w:rsid w:val="00246731"/>
    <w:rsid w:val="00246BA2"/>
    <w:rsid w:val="00246E91"/>
    <w:rsid w:val="00247365"/>
    <w:rsid w:val="002474AC"/>
    <w:rsid w:val="00247512"/>
    <w:rsid w:val="0024790A"/>
    <w:rsid w:val="00247E03"/>
    <w:rsid w:val="00247F4E"/>
    <w:rsid w:val="002506D4"/>
    <w:rsid w:val="00250F1F"/>
    <w:rsid w:val="0025198C"/>
    <w:rsid w:val="00251B0F"/>
    <w:rsid w:val="0025218C"/>
    <w:rsid w:val="002525FC"/>
    <w:rsid w:val="002526B5"/>
    <w:rsid w:val="002527F3"/>
    <w:rsid w:val="00252805"/>
    <w:rsid w:val="00252E13"/>
    <w:rsid w:val="00252E1B"/>
    <w:rsid w:val="00253758"/>
    <w:rsid w:val="00253A41"/>
    <w:rsid w:val="00254622"/>
    <w:rsid w:val="00254FE1"/>
    <w:rsid w:val="0025579E"/>
    <w:rsid w:val="00255844"/>
    <w:rsid w:val="0025604B"/>
    <w:rsid w:val="0025712B"/>
    <w:rsid w:val="002571B1"/>
    <w:rsid w:val="00257584"/>
    <w:rsid w:val="00257E9F"/>
    <w:rsid w:val="00260D8F"/>
    <w:rsid w:val="00260F3E"/>
    <w:rsid w:val="002612FE"/>
    <w:rsid w:val="00261712"/>
    <w:rsid w:val="00261BA0"/>
    <w:rsid w:val="00261C72"/>
    <w:rsid w:val="00261CA5"/>
    <w:rsid w:val="00261CFC"/>
    <w:rsid w:val="002621FD"/>
    <w:rsid w:val="00262DAB"/>
    <w:rsid w:val="0026313B"/>
    <w:rsid w:val="00263708"/>
    <w:rsid w:val="00263D3F"/>
    <w:rsid w:val="00264123"/>
    <w:rsid w:val="002643E1"/>
    <w:rsid w:val="00264FBE"/>
    <w:rsid w:val="002658C7"/>
    <w:rsid w:val="00265A77"/>
    <w:rsid w:val="00265C33"/>
    <w:rsid w:val="00265D5F"/>
    <w:rsid w:val="002667BB"/>
    <w:rsid w:val="00266D81"/>
    <w:rsid w:val="00266DAF"/>
    <w:rsid w:val="00266E0F"/>
    <w:rsid w:val="00267337"/>
    <w:rsid w:val="002675D4"/>
    <w:rsid w:val="00267636"/>
    <w:rsid w:val="00267872"/>
    <w:rsid w:val="00267998"/>
    <w:rsid w:val="00270403"/>
    <w:rsid w:val="0027050E"/>
    <w:rsid w:val="002706A8"/>
    <w:rsid w:val="00270E68"/>
    <w:rsid w:val="00270F81"/>
    <w:rsid w:val="0027104D"/>
    <w:rsid w:val="00271B20"/>
    <w:rsid w:val="00271BAD"/>
    <w:rsid w:val="00271CCA"/>
    <w:rsid w:val="00272B8D"/>
    <w:rsid w:val="00272C75"/>
    <w:rsid w:val="00273B92"/>
    <w:rsid w:val="00273E8B"/>
    <w:rsid w:val="00274A5D"/>
    <w:rsid w:val="0027556E"/>
    <w:rsid w:val="00275A6B"/>
    <w:rsid w:val="00275BED"/>
    <w:rsid w:val="002760A4"/>
    <w:rsid w:val="002761BD"/>
    <w:rsid w:val="002763E7"/>
    <w:rsid w:val="002765C7"/>
    <w:rsid w:val="00276F2F"/>
    <w:rsid w:val="00277462"/>
    <w:rsid w:val="00277DDF"/>
    <w:rsid w:val="00277F83"/>
    <w:rsid w:val="00280430"/>
    <w:rsid w:val="00280635"/>
    <w:rsid w:val="002806A5"/>
    <w:rsid w:val="00280EAA"/>
    <w:rsid w:val="002810C0"/>
    <w:rsid w:val="0028131A"/>
    <w:rsid w:val="002814C8"/>
    <w:rsid w:val="00281910"/>
    <w:rsid w:val="0028212C"/>
    <w:rsid w:val="0028243A"/>
    <w:rsid w:val="0028265B"/>
    <w:rsid w:val="00282891"/>
    <w:rsid w:val="00282F69"/>
    <w:rsid w:val="0028317B"/>
    <w:rsid w:val="002834FB"/>
    <w:rsid w:val="00283CD5"/>
    <w:rsid w:val="00283D31"/>
    <w:rsid w:val="0028507B"/>
    <w:rsid w:val="002850D8"/>
    <w:rsid w:val="002850F1"/>
    <w:rsid w:val="00285725"/>
    <w:rsid w:val="002857F6"/>
    <w:rsid w:val="0028586C"/>
    <w:rsid w:val="00285AC1"/>
    <w:rsid w:val="00286C91"/>
    <w:rsid w:val="00286CB8"/>
    <w:rsid w:val="002872BD"/>
    <w:rsid w:val="00287743"/>
    <w:rsid w:val="00287B9F"/>
    <w:rsid w:val="00290C46"/>
    <w:rsid w:val="002921CC"/>
    <w:rsid w:val="002922A9"/>
    <w:rsid w:val="002922C7"/>
    <w:rsid w:val="00292460"/>
    <w:rsid w:val="00292A25"/>
    <w:rsid w:val="00292AAF"/>
    <w:rsid w:val="00292C53"/>
    <w:rsid w:val="00292E97"/>
    <w:rsid w:val="0029307A"/>
    <w:rsid w:val="002931CB"/>
    <w:rsid w:val="0029321D"/>
    <w:rsid w:val="0029348B"/>
    <w:rsid w:val="00293808"/>
    <w:rsid w:val="002941E2"/>
    <w:rsid w:val="002942CB"/>
    <w:rsid w:val="00294BA2"/>
    <w:rsid w:val="00294C91"/>
    <w:rsid w:val="00294D22"/>
    <w:rsid w:val="00295108"/>
    <w:rsid w:val="002954EA"/>
    <w:rsid w:val="00295A9E"/>
    <w:rsid w:val="00295C6A"/>
    <w:rsid w:val="002963ED"/>
    <w:rsid w:val="00296C95"/>
    <w:rsid w:val="00296EA2"/>
    <w:rsid w:val="0029787C"/>
    <w:rsid w:val="002A030D"/>
    <w:rsid w:val="002A09CF"/>
    <w:rsid w:val="002A1227"/>
    <w:rsid w:val="002A157E"/>
    <w:rsid w:val="002A256A"/>
    <w:rsid w:val="002A263B"/>
    <w:rsid w:val="002A271D"/>
    <w:rsid w:val="002A3030"/>
    <w:rsid w:val="002A36A4"/>
    <w:rsid w:val="002A3CBC"/>
    <w:rsid w:val="002A4298"/>
    <w:rsid w:val="002A441B"/>
    <w:rsid w:val="002A47D6"/>
    <w:rsid w:val="002A4D3D"/>
    <w:rsid w:val="002A5087"/>
    <w:rsid w:val="002A5974"/>
    <w:rsid w:val="002A5C03"/>
    <w:rsid w:val="002A5CEE"/>
    <w:rsid w:val="002A5DD5"/>
    <w:rsid w:val="002A602A"/>
    <w:rsid w:val="002A64D1"/>
    <w:rsid w:val="002A6662"/>
    <w:rsid w:val="002A6706"/>
    <w:rsid w:val="002A69A5"/>
    <w:rsid w:val="002A7BED"/>
    <w:rsid w:val="002A7ECA"/>
    <w:rsid w:val="002B01E4"/>
    <w:rsid w:val="002B0B78"/>
    <w:rsid w:val="002B0E81"/>
    <w:rsid w:val="002B1056"/>
    <w:rsid w:val="002B1CE4"/>
    <w:rsid w:val="002B297C"/>
    <w:rsid w:val="002B34A0"/>
    <w:rsid w:val="002B3F19"/>
    <w:rsid w:val="002B46F3"/>
    <w:rsid w:val="002B4D02"/>
    <w:rsid w:val="002B52BB"/>
    <w:rsid w:val="002B5B11"/>
    <w:rsid w:val="002B5BD8"/>
    <w:rsid w:val="002B62AE"/>
    <w:rsid w:val="002B70DD"/>
    <w:rsid w:val="002B771D"/>
    <w:rsid w:val="002B7ECB"/>
    <w:rsid w:val="002B7F2C"/>
    <w:rsid w:val="002C053E"/>
    <w:rsid w:val="002C07C4"/>
    <w:rsid w:val="002C0BA5"/>
    <w:rsid w:val="002C0BAB"/>
    <w:rsid w:val="002C0C21"/>
    <w:rsid w:val="002C1C55"/>
    <w:rsid w:val="002C2125"/>
    <w:rsid w:val="002C2176"/>
    <w:rsid w:val="002C2355"/>
    <w:rsid w:val="002C296A"/>
    <w:rsid w:val="002C2DA6"/>
    <w:rsid w:val="002C3D2F"/>
    <w:rsid w:val="002C3E6C"/>
    <w:rsid w:val="002C486A"/>
    <w:rsid w:val="002C48FD"/>
    <w:rsid w:val="002C529F"/>
    <w:rsid w:val="002C58EB"/>
    <w:rsid w:val="002C60FA"/>
    <w:rsid w:val="002C6467"/>
    <w:rsid w:val="002C663D"/>
    <w:rsid w:val="002C6F29"/>
    <w:rsid w:val="002C7486"/>
    <w:rsid w:val="002C7584"/>
    <w:rsid w:val="002C774A"/>
    <w:rsid w:val="002C797A"/>
    <w:rsid w:val="002D0506"/>
    <w:rsid w:val="002D0A27"/>
    <w:rsid w:val="002D20F9"/>
    <w:rsid w:val="002D242A"/>
    <w:rsid w:val="002D3520"/>
    <w:rsid w:val="002D3920"/>
    <w:rsid w:val="002D3B4C"/>
    <w:rsid w:val="002D3B77"/>
    <w:rsid w:val="002D3F24"/>
    <w:rsid w:val="002D45C8"/>
    <w:rsid w:val="002D4D21"/>
    <w:rsid w:val="002D4F13"/>
    <w:rsid w:val="002D5924"/>
    <w:rsid w:val="002D596D"/>
    <w:rsid w:val="002D5BB2"/>
    <w:rsid w:val="002D5D4A"/>
    <w:rsid w:val="002D5D97"/>
    <w:rsid w:val="002D67D0"/>
    <w:rsid w:val="002D6914"/>
    <w:rsid w:val="002D7508"/>
    <w:rsid w:val="002D759C"/>
    <w:rsid w:val="002D7878"/>
    <w:rsid w:val="002D7879"/>
    <w:rsid w:val="002E0A5C"/>
    <w:rsid w:val="002E1023"/>
    <w:rsid w:val="002E2607"/>
    <w:rsid w:val="002E290A"/>
    <w:rsid w:val="002E32F0"/>
    <w:rsid w:val="002E3366"/>
    <w:rsid w:val="002E3612"/>
    <w:rsid w:val="002E38EC"/>
    <w:rsid w:val="002E3B02"/>
    <w:rsid w:val="002E3EE0"/>
    <w:rsid w:val="002E44FB"/>
    <w:rsid w:val="002E4827"/>
    <w:rsid w:val="002E58FD"/>
    <w:rsid w:val="002E5FC5"/>
    <w:rsid w:val="002E731A"/>
    <w:rsid w:val="002E78DA"/>
    <w:rsid w:val="002E7F94"/>
    <w:rsid w:val="002F079B"/>
    <w:rsid w:val="002F0F42"/>
    <w:rsid w:val="002F1BB8"/>
    <w:rsid w:val="002F225E"/>
    <w:rsid w:val="002F26DC"/>
    <w:rsid w:val="002F27F4"/>
    <w:rsid w:val="002F2AF2"/>
    <w:rsid w:val="002F2B38"/>
    <w:rsid w:val="002F2F05"/>
    <w:rsid w:val="002F2F63"/>
    <w:rsid w:val="002F3B24"/>
    <w:rsid w:val="002F525C"/>
    <w:rsid w:val="002F5419"/>
    <w:rsid w:val="002F56A7"/>
    <w:rsid w:val="002F5916"/>
    <w:rsid w:val="002F5922"/>
    <w:rsid w:val="002F5A3E"/>
    <w:rsid w:val="002F5C80"/>
    <w:rsid w:val="002F6D32"/>
    <w:rsid w:val="002F6EDE"/>
    <w:rsid w:val="002F7287"/>
    <w:rsid w:val="002F74BE"/>
    <w:rsid w:val="002F74FE"/>
    <w:rsid w:val="002F755A"/>
    <w:rsid w:val="00300DC8"/>
    <w:rsid w:val="00301BE7"/>
    <w:rsid w:val="0030214B"/>
    <w:rsid w:val="00302F1F"/>
    <w:rsid w:val="00303B46"/>
    <w:rsid w:val="003043DC"/>
    <w:rsid w:val="00305176"/>
    <w:rsid w:val="003057A7"/>
    <w:rsid w:val="00305907"/>
    <w:rsid w:val="0030634C"/>
    <w:rsid w:val="003067CF"/>
    <w:rsid w:val="00306A62"/>
    <w:rsid w:val="00306BC9"/>
    <w:rsid w:val="00307105"/>
    <w:rsid w:val="00307705"/>
    <w:rsid w:val="00307857"/>
    <w:rsid w:val="00307B53"/>
    <w:rsid w:val="00310934"/>
    <w:rsid w:val="00310D6C"/>
    <w:rsid w:val="00310E93"/>
    <w:rsid w:val="00311399"/>
    <w:rsid w:val="00311726"/>
    <w:rsid w:val="0031198B"/>
    <w:rsid w:val="00311F89"/>
    <w:rsid w:val="0031212A"/>
    <w:rsid w:val="0031216D"/>
    <w:rsid w:val="00312224"/>
    <w:rsid w:val="0031271A"/>
    <w:rsid w:val="00312EDE"/>
    <w:rsid w:val="0031306A"/>
    <w:rsid w:val="00313145"/>
    <w:rsid w:val="00313167"/>
    <w:rsid w:val="003131F0"/>
    <w:rsid w:val="0031330B"/>
    <w:rsid w:val="0031354B"/>
    <w:rsid w:val="0031357B"/>
    <w:rsid w:val="00313ACC"/>
    <w:rsid w:val="00313B28"/>
    <w:rsid w:val="00313FBE"/>
    <w:rsid w:val="00314169"/>
    <w:rsid w:val="003144BE"/>
    <w:rsid w:val="00314643"/>
    <w:rsid w:val="0031466C"/>
    <w:rsid w:val="0031490A"/>
    <w:rsid w:val="00314910"/>
    <w:rsid w:val="003149E7"/>
    <w:rsid w:val="00314BBE"/>
    <w:rsid w:val="00314F71"/>
    <w:rsid w:val="0031541E"/>
    <w:rsid w:val="003156FC"/>
    <w:rsid w:val="003159C6"/>
    <w:rsid w:val="00315BD3"/>
    <w:rsid w:val="00316920"/>
    <w:rsid w:val="00316A81"/>
    <w:rsid w:val="00316C16"/>
    <w:rsid w:val="00316FBE"/>
    <w:rsid w:val="003172E7"/>
    <w:rsid w:val="00317F18"/>
    <w:rsid w:val="00317FA8"/>
    <w:rsid w:val="003206DE"/>
    <w:rsid w:val="00320C36"/>
    <w:rsid w:val="00320CED"/>
    <w:rsid w:val="00320E05"/>
    <w:rsid w:val="00321610"/>
    <w:rsid w:val="0032198F"/>
    <w:rsid w:val="00321A9E"/>
    <w:rsid w:val="00322037"/>
    <w:rsid w:val="003221A5"/>
    <w:rsid w:val="003222F2"/>
    <w:rsid w:val="00322706"/>
    <w:rsid w:val="00323538"/>
    <w:rsid w:val="003241C3"/>
    <w:rsid w:val="003244A5"/>
    <w:rsid w:val="003245F5"/>
    <w:rsid w:val="00325A88"/>
    <w:rsid w:val="00326433"/>
    <w:rsid w:val="00326702"/>
    <w:rsid w:val="003268A6"/>
    <w:rsid w:val="00326F2C"/>
    <w:rsid w:val="003272A9"/>
    <w:rsid w:val="00327323"/>
    <w:rsid w:val="00330245"/>
    <w:rsid w:val="00331010"/>
    <w:rsid w:val="00331BDE"/>
    <w:rsid w:val="00331EF5"/>
    <w:rsid w:val="00332047"/>
    <w:rsid w:val="00332209"/>
    <w:rsid w:val="0033241E"/>
    <w:rsid w:val="0033304D"/>
    <w:rsid w:val="00333863"/>
    <w:rsid w:val="00333DF1"/>
    <w:rsid w:val="00334419"/>
    <w:rsid w:val="00334660"/>
    <w:rsid w:val="00334816"/>
    <w:rsid w:val="00335103"/>
    <w:rsid w:val="00335121"/>
    <w:rsid w:val="0033573A"/>
    <w:rsid w:val="00335B2D"/>
    <w:rsid w:val="00335F84"/>
    <w:rsid w:val="00336089"/>
    <w:rsid w:val="003361FB"/>
    <w:rsid w:val="00336B95"/>
    <w:rsid w:val="00337185"/>
    <w:rsid w:val="0033718F"/>
    <w:rsid w:val="00337871"/>
    <w:rsid w:val="0033791C"/>
    <w:rsid w:val="0034025E"/>
    <w:rsid w:val="00340D7B"/>
    <w:rsid w:val="00341739"/>
    <w:rsid w:val="003418FF"/>
    <w:rsid w:val="00341F37"/>
    <w:rsid w:val="003421C7"/>
    <w:rsid w:val="0034272C"/>
    <w:rsid w:val="0034272E"/>
    <w:rsid w:val="00342B9A"/>
    <w:rsid w:val="00342FDA"/>
    <w:rsid w:val="0034361E"/>
    <w:rsid w:val="00343EE1"/>
    <w:rsid w:val="00344308"/>
    <w:rsid w:val="003444F1"/>
    <w:rsid w:val="00345332"/>
    <w:rsid w:val="0034550F"/>
    <w:rsid w:val="003458F7"/>
    <w:rsid w:val="00346032"/>
    <w:rsid w:val="003460A2"/>
    <w:rsid w:val="00346275"/>
    <w:rsid w:val="0034658A"/>
    <w:rsid w:val="0034695F"/>
    <w:rsid w:val="00346DDC"/>
    <w:rsid w:val="0034781E"/>
    <w:rsid w:val="00347EDE"/>
    <w:rsid w:val="00347EE5"/>
    <w:rsid w:val="00350040"/>
    <w:rsid w:val="00350723"/>
    <w:rsid w:val="00351250"/>
    <w:rsid w:val="003513E0"/>
    <w:rsid w:val="00351C6F"/>
    <w:rsid w:val="00351F2A"/>
    <w:rsid w:val="0035214F"/>
    <w:rsid w:val="003521F7"/>
    <w:rsid w:val="003521FD"/>
    <w:rsid w:val="00352654"/>
    <w:rsid w:val="00352B03"/>
    <w:rsid w:val="00353D3D"/>
    <w:rsid w:val="00353ED9"/>
    <w:rsid w:val="003541D5"/>
    <w:rsid w:val="00354269"/>
    <w:rsid w:val="003544AC"/>
    <w:rsid w:val="00354911"/>
    <w:rsid w:val="003549A4"/>
    <w:rsid w:val="003552C2"/>
    <w:rsid w:val="00355828"/>
    <w:rsid w:val="00355848"/>
    <w:rsid w:val="0035584A"/>
    <w:rsid w:val="00355DC1"/>
    <w:rsid w:val="00356537"/>
    <w:rsid w:val="00357262"/>
    <w:rsid w:val="003574E6"/>
    <w:rsid w:val="00360FB8"/>
    <w:rsid w:val="003618FD"/>
    <w:rsid w:val="00361C2C"/>
    <w:rsid w:val="00361D9E"/>
    <w:rsid w:val="00362076"/>
    <w:rsid w:val="00362194"/>
    <w:rsid w:val="0036229C"/>
    <w:rsid w:val="0036337F"/>
    <w:rsid w:val="00363675"/>
    <w:rsid w:val="00364106"/>
    <w:rsid w:val="0036492B"/>
    <w:rsid w:val="0036565D"/>
    <w:rsid w:val="0036570D"/>
    <w:rsid w:val="00365BEE"/>
    <w:rsid w:val="003662CF"/>
    <w:rsid w:val="003667D0"/>
    <w:rsid w:val="003668F7"/>
    <w:rsid w:val="00366E09"/>
    <w:rsid w:val="00366F17"/>
    <w:rsid w:val="003670C2"/>
    <w:rsid w:val="00367190"/>
    <w:rsid w:val="00367F81"/>
    <w:rsid w:val="00370718"/>
    <w:rsid w:val="00370B8B"/>
    <w:rsid w:val="003710D7"/>
    <w:rsid w:val="0037135C"/>
    <w:rsid w:val="003720B0"/>
    <w:rsid w:val="00372279"/>
    <w:rsid w:val="00372812"/>
    <w:rsid w:val="00372904"/>
    <w:rsid w:val="00372A07"/>
    <w:rsid w:val="00372B63"/>
    <w:rsid w:val="003731F6"/>
    <w:rsid w:val="00373442"/>
    <w:rsid w:val="003734DA"/>
    <w:rsid w:val="00373895"/>
    <w:rsid w:val="0037393A"/>
    <w:rsid w:val="00373F3F"/>
    <w:rsid w:val="00374473"/>
    <w:rsid w:val="00374568"/>
    <w:rsid w:val="0037461E"/>
    <w:rsid w:val="003751A9"/>
    <w:rsid w:val="00375225"/>
    <w:rsid w:val="003753A4"/>
    <w:rsid w:val="00375AE2"/>
    <w:rsid w:val="00376863"/>
    <w:rsid w:val="00376F3B"/>
    <w:rsid w:val="0037761B"/>
    <w:rsid w:val="003779D1"/>
    <w:rsid w:val="00377A23"/>
    <w:rsid w:val="00377E12"/>
    <w:rsid w:val="00380079"/>
    <w:rsid w:val="00380141"/>
    <w:rsid w:val="003805FD"/>
    <w:rsid w:val="00380899"/>
    <w:rsid w:val="00381808"/>
    <w:rsid w:val="00382300"/>
    <w:rsid w:val="00382A45"/>
    <w:rsid w:val="00382E94"/>
    <w:rsid w:val="00383339"/>
    <w:rsid w:val="003833B6"/>
    <w:rsid w:val="003837A6"/>
    <w:rsid w:val="00383F84"/>
    <w:rsid w:val="00383FA1"/>
    <w:rsid w:val="00384131"/>
    <w:rsid w:val="00384402"/>
    <w:rsid w:val="00384470"/>
    <w:rsid w:val="0038486C"/>
    <w:rsid w:val="003850A3"/>
    <w:rsid w:val="003852F1"/>
    <w:rsid w:val="003858FD"/>
    <w:rsid w:val="00385A7E"/>
    <w:rsid w:val="0038601D"/>
    <w:rsid w:val="003866CA"/>
    <w:rsid w:val="00387214"/>
    <w:rsid w:val="003875B6"/>
    <w:rsid w:val="00387804"/>
    <w:rsid w:val="003878B2"/>
    <w:rsid w:val="00387A2C"/>
    <w:rsid w:val="00387D77"/>
    <w:rsid w:val="00390167"/>
    <w:rsid w:val="00391075"/>
    <w:rsid w:val="00391242"/>
    <w:rsid w:val="0039125D"/>
    <w:rsid w:val="00391C30"/>
    <w:rsid w:val="0039233A"/>
    <w:rsid w:val="0039240C"/>
    <w:rsid w:val="00392BC5"/>
    <w:rsid w:val="003930FB"/>
    <w:rsid w:val="00393474"/>
    <w:rsid w:val="0039365E"/>
    <w:rsid w:val="0039385B"/>
    <w:rsid w:val="003939C2"/>
    <w:rsid w:val="00394A3B"/>
    <w:rsid w:val="00394C77"/>
    <w:rsid w:val="00395493"/>
    <w:rsid w:val="00395695"/>
    <w:rsid w:val="003958FA"/>
    <w:rsid w:val="00395AF8"/>
    <w:rsid w:val="00396819"/>
    <w:rsid w:val="00396AC7"/>
    <w:rsid w:val="003970E5"/>
    <w:rsid w:val="003972BF"/>
    <w:rsid w:val="003977CA"/>
    <w:rsid w:val="003979F2"/>
    <w:rsid w:val="00397E92"/>
    <w:rsid w:val="003A07CD"/>
    <w:rsid w:val="003A0D8E"/>
    <w:rsid w:val="003A103D"/>
    <w:rsid w:val="003A1CE0"/>
    <w:rsid w:val="003A1FB0"/>
    <w:rsid w:val="003A23FF"/>
    <w:rsid w:val="003A2938"/>
    <w:rsid w:val="003A2A11"/>
    <w:rsid w:val="003A2F09"/>
    <w:rsid w:val="003A36F7"/>
    <w:rsid w:val="003A3834"/>
    <w:rsid w:val="003A3B04"/>
    <w:rsid w:val="003A3C2C"/>
    <w:rsid w:val="003A4461"/>
    <w:rsid w:val="003A461A"/>
    <w:rsid w:val="003A49DC"/>
    <w:rsid w:val="003A4BFA"/>
    <w:rsid w:val="003A6123"/>
    <w:rsid w:val="003A61DA"/>
    <w:rsid w:val="003A6614"/>
    <w:rsid w:val="003A6D8E"/>
    <w:rsid w:val="003A7946"/>
    <w:rsid w:val="003A7AF3"/>
    <w:rsid w:val="003B01A5"/>
    <w:rsid w:val="003B038F"/>
    <w:rsid w:val="003B0595"/>
    <w:rsid w:val="003B0A4C"/>
    <w:rsid w:val="003B13DA"/>
    <w:rsid w:val="003B1D70"/>
    <w:rsid w:val="003B1F99"/>
    <w:rsid w:val="003B25C3"/>
    <w:rsid w:val="003B2648"/>
    <w:rsid w:val="003B2800"/>
    <w:rsid w:val="003B383A"/>
    <w:rsid w:val="003B3B0D"/>
    <w:rsid w:val="003B4CEA"/>
    <w:rsid w:val="003B4D7C"/>
    <w:rsid w:val="003B5830"/>
    <w:rsid w:val="003B5B7B"/>
    <w:rsid w:val="003B61AB"/>
    <w:rsid w:val="003B63E8"/>
    <w:rsid w:val="003B6A86"/>
    <w:rsid w:val="003B7393"/>
    <w:rsid w:val="003B73BA"/>
    <w:rsid w:val="003B74F3"/>
    <w:rsid w:val="003B7767"/>
    <w:rsid w:val="003B79BF"/>
    <w:rsid w:val="003B7A2A"/>
    <w:rsid w:val="003B7C5E"/>
    <w:rsid w:val="003C0888"/>
    <w:rsid w:val="003C0AAE"/>
    <w:rsid w:val="003C0E9F"/>
    <w:rsid w:val="003C1957"/>
    <w:rsid w:val="003C1B7D"/>
    <w:rsid w:val="003C209F"/>
    <w:rsid w:val="003C259A"/>
    <w:rsid w:val="003C26FD"/>
    <w:rsid w:val="003C33B7"/>
    <w:rsid w:val="003C3E00"/>
    <w:rsid w:val="003C45D9"/>
    <w:rsid w:val="003C4A67"/>
    <w:rsid w:val="003C4CEA"/>
    <w:rsid w:val="003C5225"/>
    <w:rsid w:val="003C5B3A"/>
    <w:rsid w:val="003C6179"/>
    <w:rsid w:val="003C62B1"/>
    <w:rsid w:val="003C68E0"/>
    <w:rsid w:val="003D02D0"/>
    <w:rsid w:val="003D07E4"/>
    <w:rsid w:val="003D08D5"/>
    <w:rsid w:val="003D0DE0"/>
    <w:rsid w:val="003D0E81"/>
    <w:rsid w:val="003D0F2A"/>
    <w:rsid w:val="003D182C"/>
    <w:rsid w:val="003D2114"/>
    <w:rsid w:val="003D21A0"/>
    <w:rsid w:val="003D2D17"/>
    <w:rsid w:val="003D2D44"/>
    <w:rsid w:val="003D3914"/>
    <w:rsid w:val="003D3C81"/>
    <w:rsid w:val="003D4922"/>
    <w:rsid w:val="003D49E5"/>
    <w:rsid w:val="003D4E8D"/>
    <w:rsid w:val="003D5004"/>
    <w:rsid w:val="003D5152"/>
    <w:rsid w:val="003D5BE1"/>
    <w:rsid w:val="003D5E54"/>
    <w:rsid w:val="003D623D"/>
    <w:rsid w:val="003D6708"/>
    <w:rsid w:val="003D6762"/>
    <w:rsid w:val="003D6EB6"/>
    <w:rsid w:val="003D7C09"/>
    <w:rsid w:val="003E1EF1"/>
    <w:rsid w:val="003E24F4"/>
    <w:rsid w:val="003E2994"/>
    <w:rsid w:val="003E2EC9"/>
    <w:rsid w:val="003E2FC5"/>
    <w:rsid w:val="003E308A"/>
    <w:rsid w:val="003E3806"/>
    <w:rsid w:val="003E3CA4"/>
    <w:rsid w:val="003E42BF"/>
    <w:rsid w:val="003E479E"/>
    <w:rsid w:val="003E4DA9"/>
    <w:rsid w:val="003E525C"/>
    <w:rsid w:val="003E560F"/>
    <w:rsid w:val="003E60EE"/>
    <w:rsid w:val="003E6198"/>
    <w:rsid w:val="003E6762"/>
    <w:rsid w:val="003E68BD"/>
    <w:rsid w:val="003E6A5A"/>
    <w:rsid w:val="003E7BB4"/>
    <w:rsid w:val="003E7C02"/>
    <w:rsid w:val="003E7ED0"/>
    <w:rsid w:val="003F05C6"/>
    <w:rsid w:val="003F0A9A"/>
    <w:rsid w:val="003F0D86"/>
    <w:rsid w:val="003F10D1"/>
    <w:rsid w:val="003F13D4"/>
    <w:rsid w:val="003F19C8"/>
    <w:rsid w:val="003F2261"/>
    <w:rsid w:val="003F2DEA"/>
    <w:rsid w:val="003F30A5"/>
    <w:rsid w:val="003F33D9"/>
    <w:rsid w:val="003F41A3"/>
    <w:rsid w:val="003F483C"/>
    <w:rsid w:val="003F4E3F"/>
    <w:rsid w:val="003F5281"/>
    <w:rsid w:val="003F5659"/>
    <w:rsid w:val="003F58DE"/>
    <w:rsid w:val="003F58FB"/>
    <w:rsid w:val="003F5C1F"/>
    <w:rsid w:val="003F6059"/>
    <w:rsid w:val="003F610D"/>
    <w:rsid w:val="003F6417"/>
    <w:rsid w:val="003F67E9"/>
    <w:rsid w:val="003F6ACB"/>
    <w:rsid w:val="003F6B99"/>
    <w:rsid w:val="003F6E26"/>
    <w:rsid w:val="003F6EB0"/>
    <w:rsid w:val="003F734F"/>
    <w:rsid w:val="003F735E"/>
    <w:rsid w:val="003F79A6"/>
    <w:rsid w:val="004015A9"/>
    <w:rsid w:val="00401E6E"/>
    <w:rsid w:val="00402162"/>
    <w:rsid w:val="004027DD"/>
    <w:rsid w:val="00402B7E"/>
    <w:rsid w:val="00402DF8"/>
    <w:rsid w:val="00403213"/>
    <w:rsid w:val="0040376E"/>
    <w:rsid w:val="00404040"/>
    <w:rsid w:val="00404F44"/>
    <w:rsid w:val="00405248"/>
    <w:rsid w:val="00405783"/>
    <w:rsid w:val="00405A19"/>
    <w:rsid w:val="0040613C"/>
    <w:rsid w:val="004069EC"/>
    <w:rsid w:val="00406B33"/>
    <w:rsid w:val="00406C23"/>
    <w:rsid w:val="00406E86"/>
    <w:rsid w:val="0041022A"/>
    <w:rsid w:val="0041035E"/>
    <w:rsid w:val="0041121D"/>
    <w:rsid w:val="00411FAB"/>
    <w:rsid w:val="00412087"/>
    <w:rsid w:val="00412B90"/>
    <w:rsid w:val="00413255"/>
    <w:rsid w:val="00413344"/>
    <w:rsid w:val="004139D8"/>
    <w:rsid w:val="00413F02"/>
    <w:rsid w:val="004143DD"/>
    <w:rsid w:val="00414652"/>
    <w:rsid w:val="004146EC"/>
    <w:rsid w:val="004146FB"/>
    <w:rsid w:val="004147C7"/>
    <w:rsid w:val="00415081"/>
    <w:rsid w:val="00416028"/>
    <w:rsid w:val="0041622D"/>
    <w:rsid w:val="004164E3"/>
    <w:rsid w:val="0041667E"/>
    <w:rsid w:val="00416EDC"/>
    <w:rsid w:val="0041700E"/>
    <w:rsid w:val="004173E1"/>
    <w:rsid w:val="004200ED"/>
    <w:rsid w:val="004204F8"/>
    <w:rsid w:val="00421385"/>
    <w:rsid w:val="004213D4"/>
    <w:rsid w:val="00421593"/>
    <w:rsid w:val="004221D2"/>
    <w:rsid w:val="00422960"/>
    <w:rsid w:val="00422A08"/>
    <w:rsid w:val="00422CB8"/>
    <w:rsid w:val="00422F24"/>
    <w:rsid w:val="004230A9"/>
    <w:rsid w:val="004230EA"/>
    <w:rsid w:val="00423776"/>
    <w:rsid w:val="00423DDB"/>
    <w:rsid w:val="00423E5E"/>
    <w:rsid w:val="00423F75"/>
    <w:rsid w:val="004245E9"/>
    <w:rsid w:val="00424771"/>
    <w:rsid w:val="00424A50"/>
    <w:rsid w:val="00424D1B"/>
    <w:rsid w:val="0042532F"/>
    <w:rsid w:val="00425639"/>
    <w:rsid w:val="00425B2F"/>
    <w:rsid w:val="00425C5A"/>
    <w:rsid w:val="00425ED1"/>
    <w:rsid w:val="00425EE4"/>
    <w:rsid w:val="00425FE2"/>
    <w:rsid w:val="00426437"/>
    <w:rsid w:val="004270DC"/>
    <w:rsid w:val="00427F52"/>
    <w:rsid w:val="004307F9"/>
    <w:rsid w:val="00430E69"/>
    <w:rsid w:val="00430F11"/>
    <w:rsid w:val="004316F8"/>
    <w:rsid w:val="00431B7A"/>
    <w:rsid w:val="00431BA0"/>
    <w:rsid w:val="00431F6F"/>
    <w:rsid w:val="00432011"/>
    <w:rsid w:val="004321B4"/>
    <w:rsid w:val="004338E1"/>
    <w:rsid w:val="00433A67"/>
    <w:rsid w:val="00434451"/>
    <w:rsid w:val="00434676"/>
    <w:rsid w:val="00434939"/>
    <w:rsid w:val="0043555D"/>
    <w:rsid w:val="00435A6A"/>
    <w:rsid w:val="00436402"/>
    <w:rsid w:val="00436BFE"/>
    <w:rsid w:val="00437162"/>
    <w:rsid w:val="0043743E"/>
    <w:rsid w:val="004374C9"/>
    <w:rsid w:val="004374DB"/>
    <w:rsid w:val="00437AC3"/>
    <w:rsid w:val="00440A9E"/>
    <w:rsid w:val="00440C10"/>
    <w:rsid w:val="004411EC"/>
    <w:rsid w:val="0044180D"/>
    <w:rsid w:val="00441E04"/>
    <w:rsid w:val="004420DF"/>
    <w:rsid w:val="004424E1"/>
    <w:rsid w:val="0044265E"/>
    <w:rsid w:val="00442EAB"/>
    <w:rsid w:val="004435EE"/>
    <w:rsid w:val="00443CA5"/>
    <w:rsid w:val="0044483B"/>
    <w:rsid w:val="00444A0E"/>
    <w:rsid w:val="00444D61"/>
    <w:rsid w:val="00444DF6"/>
    <w:rsid w:val="00444F20"/>
    <w:rsid w:val="0044566E"/>
    <w:rsid w:val="004464BD"/>
    <w:rsid w:val="004466E9"/>
    <w:rsid w:val="00446792"/>
    <w:rsid w:val="00446D1E"/>
    <w:rsid w:val="00446E88"/>
    <w:rsid w:val="00447B6B"/>
    <w:rsid w:val="00447EBB"/>
    <w:rsid w:val="00447FB8"/>
    <w:rsid w:val="0045059D"/>
    <w:rsid w:val="00450672"/>
    <w:rsid w:val="00450A7B"/>
    <w:rsid w:val="0045175C"/>
    <w:rsid w:val="004517E2"/>
    <w:rsid w:val="00451F3A"/>
    <w:rsid w:val="004520D4"/>
    <w:rsid w:val="004523DF"/>
    <w:rsid w:val="00452684"/>
    <w:rsid w:val="00452A17"/>
    <w:rsid w:val="00452B59"/>
    <w:rsid w:val="004533D7"/>
    <w:rsid w:val="00453893"/>
    <w:rsid w:val="00453DAB"/>
    <w:rsid w:val="00453F0B"/>
    <w:rsid w:val="00454029"/>
    <w:rsid w:val="004543C6"/>
    <w:rsid w:val="00454630"/>
    <w:rsid w:val="00454910"/>
    <w:rsid w:val="004551A1"/>
    <w:rsid w:val="00455607"/>
    <w:rsid w:val="004557EF"/>
    <w:rsid w:val="00455A12"/>
    <w:rsid w:val="00455A94"/>
    <w:rsid w:val="00455F9A"/>
    <w:rsid w:val="00456146"/>
    <w:rsid w:val="00456400"/>
    <w:rsid w:val="00456F19"/>
    <w:rsid w:val="00457628"/>
    <w:rsid w:val="00457BC3"/>
    <w:rsid w:val="00457E6D"/>
    <w:rsid w:val="004601FD"/>
    <w:rsid w:val="00460585"/>
    <w:rsid w:val="00460B46"/>
    <w:rsid w:val="00460FE5"/>
    <w:rsid w:val="00461E09"/>
    <w:rsid w:val="004621D0"/>
    <w:rsid w:val="004623C7"/>
    <w:rsid w:val="00462DAA"/>
    <w:rsid w:val="00463239"/>
    <w:rsid w:val="00463611"/>
    <w:rsid w:val="004636DC"/>
    <w:rsid w:val="004636E5"/>
    <w:rsid w:val="00463E1E"/>
    <w:rsid w:val="004645FF"/>
    <w:rsid w:val="00465712"/>
    <w:rsid w:val="004658AF"/>
    <w:rsid w:val="0046605D"/>
    <w:rsid w:val="004660C1"/>
    <w:rsid w:val="004660D7"/>
    <w:rsid w:val="004661DA"/>
    <w:rsid w:val="004670C2"/>
    <w:rsid w:val="004670E4"/>
    <w:rsid w:val="00467351"/>
    <w:rsid w:val="0046765F"/>
    <w:rsid w:val="004678F3"/>
    <w:rsid w:val="004679A9"/>
    <w:rsid w:val="00467AE3"/>
    <w:rsid w:val="00467E03"/>
    <w:rsid w:val="004700A7"/>
    <w:rsid w:val="00470553"/>
    <w:rsid w:val="00470AD6"/>
    <w:rsid w:val="004715AD"/>
    <w:rsid w:val="004716F1"/>
    <w:rsid w:val="00471984"/>
    <w:rsid w:val="00471A53"/>
    <w:rsid w:val="00471B17"/>
    <w:rsid w:val="00471EBF"/>
    <w:rsid w:val="00472218"/>
    <w:rsid w:val="0047393D"/>
    <w:rsid w:val="00473B2F"/>
    <w:rsid w:val="00473FE9"/>
    <w:rsid w:val="00474314"/>
    <w:rsid w:val="00474385"/>
    <w:rsid w:val="00474F2F"/>
    <w:rsid w:val="00475E9B"/>
    <w:rsid w:val="0047695D"/>
    <w:rsid w:val="004770E4"/>
    <w:rsid w:val="00477980"/>
    <w:rsid w:val="00477B0C"/>
    <w:rsid w:val="00477B99"/>
    <w:rsid w:val="00477EE7"/>
    <w:rsid w:val="00480256"/>
    <w:rsid w:val="00480FF8"/>
    <w:rsid w:val="00481780"/>
    <w:rsid w:val="004818E2"/>
    <w:rsid w:val="00482630"/>
    <w:rsid w:val="00482ACB"/>
    <w:rsid w:val="00482BE8"/>
    <w:rsid w:val="00482EE5"/>
    <w:rsid w:val="00483253"/>
    <w:rsid w:val="0048344C"/>
    <w:rsid w:val="00483680"/>
    <w:rsid w:val="004840FB"/>
    <w:rsid w:val="00484F23"/>
    <w:rsid w:val="004851F0"/>
    <w:rsid w:val="00485539"/>
    <w:rsid w:val="004859EC"/>
    <w:rsid w:val="00485D76"/>
    <w:rsid w:val="004861F7"/>
    <w:rsid w:val="0048638B"/>
    <w:rsid w:val="00486639"/>
    <w:rsid w:val="004869EA"/>
    <w:rsid w:val="00486AE2"/>
    <w:rsid w:val="00486BAE"/>
    <w:rsid w:val="004872C7"/>
    <w:rsid w:val="0049021A"/>
    <w:rsid w:val="00490A74"/>
    <w:rsid w:val="00490B85"/>
    <w:rsid w:val="00490D47"/>
    <w:rsid w:val="004910E2"/>
    <w:rsid w:val="00491DCE"/>
    <w:rsid w:val="00491F5D"/>
    <w:rsid w:val="00492A49"/>
    <w:rsid w:val="00492D57"/>
    <w:rsid w:val="00492F9E"/>
    <w:rsid w:val="004930DF"/>
    <w:rsid w:val="0049319C"/>
    <w:rsid w:val="004932ED"/>
    <w:rsid w:val="00493B2C"/>
    <w:rsid w:val="0049412C"/>
    <w:rsid w:val="00494B6C"/>
    <w:rsid w:val="00494E22"/>
    <w:rsid w:val="004950D7"/>
    <w:rsid w:val="00495436"/>
    <w:rsid w:val="004954E9"/>
    <w:rsid w:val="00495568"/>
    <w:rsid w:val="00495609"/>
    <w:rsid w:val="00495D3B"/>
    <w:rsid w:val="00495D70"/>
    <w:rsid w:val="00495D8C"/>
    <w:rsid w:val="00495E20"/>
    <w:rsid w:val="0049631F"/>
    <w:rsid w:val="00496351"/>
    <w:rsid w:val="00496469"/>
    <w:rsid w:val="004964EF"/>
    <w:rsid w:val="00496549"/>
    <w:rsid w:val="004969AC"/>
    <w:rsid w:val="004969B4"/>
    <w:rsid w:val="0049765B"/>
    <w:rsid w:val="00497682"/>
    <w:rsid w:val="004979F2"/>
    <w:rsid w:val="00497FF6"/>
    <w:rsid w:val="004A0047"/>
    <w:rsid w:val="004A0455"/>
    <w:rsid w:val="004A04E4"/>
    <w:rsid w:val="004A0683"/>
    <w:rsid w:val="004A0824"/>
    <w:rsid w:val="004A0BE6"/>
    <w:rsid w:val="004A11DB"/>
    <w:rsid w:val="004A27B0"/>
    <w:rsid w:val="004A2872"/>
    <w:rsid w:val="004A288B"/>
    <w:rsid w:val="004A2FA3"/>
    <w:rsid w:val="004A3B55"/>
    <w:rsid w:val="004A3DC4"/>
    <w:rsid w:val="004A4128"/>
    <w:rsid w:val="004A4B8B"/>
    <w:rsid w:val="004A4D86"/>
    <w:rsid w:val="004A4F20"/>
    <w:rsid w:val="004A554C"/>
    <w:rsid w:val="004A5A71"/>
    <w:rsid w:val="004A5F00"/>
    <w:rsid w:val="004A648A"/>
    <w:rsid w:val="004A6499"/>
    <w:rsid w:val="004A6729"/>
    <w:rsid w:val="004A6B98"/>
    <w:rsid w:val="004A7035"/>
    <w:rsid w:val="004A7331"/>
    <w:rsid w:val="004A78B4"/>
    <w:rsid w:val="004A7C22"/>
    <w:rsid w:val="004A7DBB"/>
    <w:rsid w:val="004B02B6"/>
    <w:rsid w:val="004B0E35"/>
    <w:rsid w:val="004B0FEA"/>
    <w:rsid w:val="004B132B"/>
    <w:rsid w:val="004B1583"/>
    <w:rsid w:val="004B15C4"/>
    <w:rsid w:val="004B15D8"/>
    <w:rsid w:val="004B21A3"/>
    <w:rsid w:val="004B2CB8"/>
    <w:rsid w:val="004B3053"/>
    <w:rsid w:val="004B3415"/>
    <w:rsid w:val="004B4612"/>
    <w:rsid w:val="004B4BF8"/>
    <w:rsid w:val="004B4E7E"/>
    <w:rsid w:val="004B4F31"/>
    <w:rsid w:val="004B4FC0"/>
    <w:rsid w:val="004B5A9A"/>
    <w:rsid w:val="004B5B47"/>
    <w:rsid w:val="004B5DCF"/>
    <w:rsid w:val="004B5EF7"/>
    <w:rsid w:val="004B6438"/>
    <w:rsid w:val="004B6470"/>
    <w:rsid w:val="004B658F"/>
    <w:rsid w:val="004B68DA"/>
    <w:rsid w:val="004B6AFE"/>
    <w:rsid w:val="004B7269"/>
    <w:rsid w:val="004B72DC"/>
    <w:rsid w:val="004B7AB6"/>
    <w:rsid w:val="004B7D0C"/>
    <w:rsid w:val="004C1264"/>
    <w:rsid w:val="004C154B"/>
    <w:rsid w:val="004C1944"/>
    <w:rsid w:val="004C2BD9"/>
    <w:rsid w:val="004C2E13"/>
    <w:rsid w:val="004C4300"/>
    <w:rsid w:val="004C4CE2"/>
    <w:rsid w:val="004C522C"/>
    <w:rsid w:val="004C624D"/>
    <w:rsid w:val="004C63B8"/>
    <w:rsid w:val="004C6A32"/>
    <w:rsid w:val="004C6B68"/>
    <w:rsid w:val="004C74B9"/>
    <w:rsid w:val="004C77E9"/>
    <w:rsid w:val="004C7821"/>
    <w:rsid w:val="004C78E8"/>
    <w:rsid w:val="004C7D27"/>
    <w:rsid w:val="004C7E5F"/>
    <w:rsid w:val="004D013E"/>
    <w:rsid w:val="004D0452"/>
    <w:rsid w:val="004D07F5"/>
    <w:rsid w:val="004D0976"/>
    <w:rsid w:val="004D0BF6"/>
    <w:rsid w:val="004D13D2"/>
    <w:rsid w:val="004D178C"/>
    <w:rsid w:val="004D17FA"/>
    <w:rsid w:val="004D1982"/>
    <w:rsid w:val="004D1D9D"/>
    <w:rsid w:val="004D1FE1"/>
    <w:rsid w:val="004D3022"/>
    <w:rsid w:val="004D3E8C"/>
    <w:rsid w:val="004D4468"/>
    <w:rsid w:val="004D5071"/>
    <w:rsid w:val="004D51D3"/>
    <w:rsid w:val="004D574D"/>
    <w:rsid w:val="004D57BE"/>
    <w:rsid w:val="004D5A1D"/>
    <w:rsid w:val="004D5A44"/>
    <w:rsid w:val="004D5D27"/>
    <w:rsid w:val="004D616E"/>
    <w:rsid w:val="004D667B"/>
    <w:rsid w:val="004D6A7B"/>
    <w:rsid w:val="004D7D80"/>
    <w:rsid w:val="004E0D4C"/>
    <w:rsid w:val="004E0E9B"/>
    <w:rsid w:val="004E1C07"/>
    <w:rsid w:val="004E252D"/>
    <w:rsid w:val="004E2615"/>
    <w:rsid w:val="004E27E0"/>
    <w:rsid w:val="004E3230"/>
    <w:rsid w:val="004E35C9"/>
    <w:rsid w:val="004E3E57"/>
    <w:rsid w:val="004E4409"/>
    <w:rsid w:val="004E47D8"/>
    <w:rsid w:val="004E49CC"/>
    <w:rsid w:val="004E4D8D"/>
    <w:rsid w:val="004E4E5C"/>
    <w:rsid w:val="004E500D"/>
    <w:rsid w:val="004E55B5"/>
    <w:rsid w:val="004E5751"/>
    <w:rsid w:val="004E5A40"/>
    <w:rsid w:val="004E5C06"/>
    <w:rsid w:val="004E628D"/>
    <w:rsid w:val="004E6908"/>
    <w:rsid w:val="004E6BA4"/>
    <w:rsid w:val="004E75C0"/>
    <w:rsid w:val="004E771C"/>
    <w:rsid w:val="004E7AC9"/>
    <w:rsid w:val="004F1A57"/>
    <w:rsid w:val="004F227B"/>
    <w:rsid w:val="004F28B0"/>
    <w:rsid w:val="004F28E4"/>
    <w:rsid w:val="004F2A2C"/>
    <w:rsid w:val="004F2C56"/>
    <w:rsid w:val="004F2C87"/>
    <w:rsid w:val="004F306A"/>
    <w:rsid w:val="004F30BD"/>
    <w:rsid w:val="004F344B"/>
    <w:rsid w:val="004F4192"/>
    <w:rsid w:val="004F429B"/>
    <w:rsid w:val="004F443E"/>
    <w:rsid w:val="004F4DBE"/>
    <w:rsid w:val="004F5738"/>
    <w:rsid w:val="004F57B3"/>
    <w:rsid w:val="004F596D"/>
    <w:rsid w:val="004F603A"/>
    <w:rsid w:val="004F672F"/>
    <w:rsid w:val="004F67C3"/>
    <w:rsid w:val="004F69C2"/>
    <w:rsid w:val="004F6E3A"/>
    <w:rsid w:val="004F7B53"/>
    <w:rsid w:val="0050089B"/>
    <w:rsid w:val="00500B79"/>
    <w:rsid w:val="00500D89"/>
    <w:rsid w:val="005011FB"/>
    <w:rsid w:val="00501B31"/>
    <w:rsid w:val="005021B3"/>
    <w:rsid w:val="00502580"/>
    <w:rsid w:val="005025ED"/>
    <w:rsid w:val="00502774"/>
    <w:rsid w:val="00502FA2"/>
    <w:rsid w:val="0050348A"/>
    <w:rsid w:val="0050396C"/>
    <w:rsid w:val="00503FFC"/>
    <w:rsid w:val="00504189"/>
    <w:rsid w:val="00504B09"/>
    <w:rsid w:val="00505546"/>
    <w:rsid w:val="0050595F"/>
    <w:rsid w:val="00505A57"/>
    <w:rsid w:val="00505F37"/>
    <w:rsid w:val="005063E1"/>
    <w:rsid w:val="00506C02"/>
    <w:rsid w:val="00506FBF"/>
    <w:rsid w:val="005071DD"/>
    <w:rsid w:val="0050758C"/>
    <w:rsid w:val="005079C7"/>
    <w:rsid w:val="00507E3A"/>
    <w:rsid w:val="00507E55"/>
    <w:rsid w:val="00510155"/>
    <w:rsid w:val="00510369"/>
    <w:rsid w:val="005104A4"/>
    <w:rsid w:val="00510E40"/>
    <w:rsid w:val="00511CA9"/>
    <w:rsid w:val="00511CD7"/>
    <w:rsid w:val="00511E1F"/>
    <w:rsid w:val="00511ECC"/>
    <w:rsid w:val="00511F12"/>
    <w:rsid w:val="00511FA9"/>
    <w:rsid w:val="00512013"/>
    <w:rsid w:val="00512966"/>
    <w:rsid w:val="005138BD"/>
    <w:rsid w:val="00513A27"/>
    <w:rsid w:val="00513B77"/>
    <w:rsid w:val="00513DAE"/>
    <w:rsid w:val="00513FB3"/>
    <w:rsid w:val="00514101"/>
    <w:rsid w:val="005149B3"/>
    <w:rsid w:val="00514A7E"/>
    <w:rsid w:val="00515154"/>
    <w:rsid w:val="00515E25"/>
    <w:rsid w:val="00515E95"/>
    <w:rsid w:val="00517F27"/>
    <w:rsid w:val="0052008D"/>
    <w:rsid w:val="0052043F"/>
    <w:rsid w:val="00520618"/>
    <w:rsid w:val="0052098C"/>
    <w:rsid w:val="00520CE4"/>
    <w:rsid w:val="00521BFA"/>
    <w:rsid w:val="00522482"/>
    <w:rsid w:val="00523BB1"/>
    <w:rsid w:val="00523D44"/>
    <w:rsid w:val="0052435F"/>
    <w:rsid w:val="00524826"/>
    <w:rsid w:val="00525725"/>
    <w:rsid w:val="005260E4"/>
    <w:rsid w:val="0052662F"/>
    <w:rsid w:val="0052743D"/>
    <w:rsid w:val="0052780E"/>
    <w:rsid w:val="00527EFD"/>
    <w:rsid w:val="00530D87"/>
    <w:rsid w:val="005315CA"/>
    <w:rsid w:val="00531746"/>
    <w:rsid w:val="00531969"/>
    <w:rsid w:val="00531DC3"/>
    <w:rsid w:val="005329E9"/>
    <w:rsid w:val="005330F2"/>
    <w:rsid w:val="005332DB"/>
    <w:rsid w:val="00533C21"/>
    <w:rsid w:val="00533F3D"/>
    <w:rsid w:val="00534525"/>
    <w:rsid w:val="00534735"/>
    <w:rsid w:val="00534D5F"/>
    <w:rsid w:val="00535976"/>
    <w:rsid w:val="00535C0D"/>
    <w:rsid w:val="00535FA1"/>
    <w:rsid w:val="005360CC"/>
    <w:rsid w:val="005360EC"/>
    <w:rsid w:val="0053684B"/>
    <w:rsid w:val="00536C86"/>
    <w:rsid w:val="00537371"/>
    <w:rsid w:val="00537461"/>
    <w:rsid w:val="005375BF"/>
    <w:rsid w:val="005406BE"/>
    <w:rsid w:val="00540AA8"/>
    <w:rsid w:val="00540EC7"/>
    <w:rsid w:val="00540F28"/>
    <w:rsid w:val="0054187D"/>
    <w:rsid w:val="00541A30"/>
    <w:rsid w:val="00541D00"/>
    <w:rsid w:val="00542C70"/>
    <w:rsid w:val="00542E4C"/>
    <w:rsid w:val="00542FC5"/>
    <w:rsid w:val="00543781"/>
    <w:rsid w:val="00543932"/>
    <w:rsid w:val="00543DB2"/>
    <w:rsid w:val="00543EBC"/>
    <w:rsid w:val="0054401C"/>
    <w:rsid w:val="00544159"/>
    <w:rsid w:val="005445F0"/>
    <w:rsid w:val="005447F2"/>
    <w:rsid w:val="00544B5F"/>
    <w:rsid w:val="00544E8D"/>
    <w:rsid w:val="00544E91"/>
    <w:rsid w:val="005455ED"/>
    <w:rsid w:val="00545978"/>
    <w:rsid w:val="0054628A"/>
    <w:rsid w:val="0054649C"/>
    <w:rsid w:val="00546712"/>
    <w:rsid w:val="005470F8"/>
    <w:rsid w:val="00547218"/>
    <w:rsid w:val="00547A3F"/>
    <w:rsid w:val="00547F74"/>
    <w:rsid w:val="005507E2"/>
    <w:rsid w:val="00550A0F"/>
    <w:rsid w:val="00551410"/>
    <w:rsid w:val="005516AD"/>
    <w:rsid w:val="0055199C"/>
    <w:rsid w:val="00551ECA"/>
    <w:rsid w:val="00551FEC"/>
    <w:rsid w:val="00552136"/>
    <w:rsid w:val="0055241B"/>
    <w:rsid w:val="00552B9A"/>
    <w:rsid w:val="00552C31"/>
    <w:rsid w:val="00552FD6"/>
    <w:rsid w:val="00553DB0"/>
    <w:rsid w:val="00553ED4"/>
    <w:rsid w:val="005545E1"/>
    <w:rsid w:val="00555C47"/>
    <w:rsid w:val="00555CDB"/>
    <w:rsid w:val="0055626B"/>
    <w:rsid w:val="0055687B"/>
    <w:rsid w:val="00556ECD"/>
    <w:rsid w:val="00556FD7"/>
    <w:rsid w:val="00557069"/>
    <w:rsid w:val="005577FE"/>
    <w:rsid w:val="00557988"/>
    <w:rsid w:val="0056112E"/>
    <w:rsid w:val="0056115D"/>
    <w:rsid w:val="0056169A"/>
    <w:rsid w:val="0056244F"/>
    <w:rsid w:val="00563753"/>
    <w:rsid w:val="005639AC"/>
    <w:rsid w:val="00564E79"/>
    <w:rsid w:val="00564F0B"/>
    <w:rsid w:val="0056508E"/>
    <w:rsid w:val="00565240"/>
    <w:rsid w:val="00565428"/>
    <w:rsid w:val="005655CE"/>
    <w:rsid w:val="005655DF"/>
    <w:rsid w:val="005659ED"/>
    <w:rsid w:val="00565F60"/>
    <w:rsid w:val="00566251"/>
    <w:rsid w:val="005662FE"/>
    <w:rsid w:val="0056639F"/>
    <w:rsid w:val="005669DE"/>
    <w:rsid w:val="00566AAE"/>
    <w:rsid w:val="00566CAE"/>
    <w:rsid w:val="00567772"/>
    <w:rsid w:val="0056780D"/>
    <w:rsid w:val="0056790E"/>
    <w:rsid w:val="00567A10"/>
    <w:rsid w:val="00567DBE"/>
    <w:rsid w:val="00570010"/>
    <w:rsid w:val="005703F3"/>
    <w:rsid w:val="00570741"/>
    <w:rsid w:val="005708DA"/>
    <w:rsid w:val="00570D54"/>
    <w:rsid w:val="0057150B"/>
    <w:rsid w:val="00571546"/>
    <w:rsid w:val="005715B4"/>
    <w:rsid w:val="0057169D"/>
    <w:rsid w:val="00571E67"/>
    <w:rsid w:val="00571EF3"/>
    <w:rsid w:val="0057234F"/>
    <w:rsid w:val="0057241D"/>
    <w:rsid w:val="005728B3"/>
    <w:rsid w:val="00573434"/>
    <w:rsid w:val="005734C2"/>
    <w:rsid w:val="00573AB6"/>
    <w:rsid w:val="00573B1C"/>
    <w:rsid w:val="0057448A"/>
    <w:rsid w:val="005744D5"/>
    <w:rsid w:val="0057497E"/>
    <w:rsid w:val="00574F1A"/>
    <w:rsid w:val="00575370"/>
    <w:rsid w:val="00575CEB"/>
    <w:rsid w:val="0057736B"/>
    <w:rsid w:val="00577822"/>
    <w:rsid w:val="00577B4B"/>
    <w:rsid w:val="00580864"/>
    <w:rsid w:val="00580D4C"/>
    <w:rsid w:val="0058116E"/>
    <w:rsid w:val="005814AA"/>
    <w:rsid w:val="005818E7"/>
    <w:rsid w:val="00581D62"/>
    <w:rsid w:val="00581FFA"/>
    <w:rsid w:val="005825C1"/>
    <w:rsid w:val="00582821"/>
    <w:rsid w:val="00582F66"/>
    <w:rsid w:val="00583233"/>
    <w:rsid w:val="00583804"/>
    <w:rsid w:val="005840E0"/>
    <w:rsid w:val="005842AB"/>
    <w:rsid w:val="00584758"/>
    <w:rsid w:val="00584AA3"/>
    <w:rsid w:val="00585047"/>
    <w:rsid w:val="0058548C"/>
    <w:rsid w:val="00585495"/>
    <w:rsid w:val="005858BD"/>
    <w:rsid w:val="005867B0"/>
    <w:rsid w:val="00586CF1"/>
    <w:rsid w:val="00587E89"/>
    <w:rsid w:val="005900E7"/>
    <w:rsid w:val="00590122"/>
    <w:rsid w:val="00590995"/>
    <w:rsid w:val="005909AC"/>
    <w:rsid w:val="00590CF0"/>
    <w:rsid w:val="00591422"/>
    <w:rsid w:val="0059273B"/>
    <w:rsid w:val="00592B26"/>
    <w:rsid w:val="00593309"/>
    <w:rsid w:val="00593D6B"/>
    <w:rsid w:val="00594352"/>
    <w:rsid w:val="00594721"/>
    <w:rsid w:val="00594828"/>
    <w:rsid w:val="00594A65"/>
    <w:rsid w:val="005953CC"/>
    <w:rsid w:val="00595D2A"/>
    <w:rsid w:val="00595E6B"/>
    <w:rsid w:val="00596401"/>
    <w:rsid w:val="00596591"/>
    <w:rsid w:val="005967F0"/>
    <w:rsid w:val="00596991"/>
    <w:rsid w:val="00596BE3"/>
    <w:rsid w:val="00596DF3"/>
    <w:rsid w:val="005975A5"/>
    <w:rsid w:val="00597CAE"/>
    <w:rsid w:val="00597D9F"/>
    <w:rsid w:val="005A01A5"/>
    <w:rsid w:val="005A01C1"/>
    <w:rsid w:val="005A01F2"/>
    <w:rsid w:val="005A025C"/>
    <w:rsid w:val="005A02C0"/>
    <w:rsid w:val="005A0D00"/>
    <w:rsid w:val="005A0E89"/>
    <w:rsid w:val="005A1B5E"/>
    <w:rsid w:val="005A21D5"/>
    <w:rsid w:val="005A2476"/>
    <w:rsid w:val="005A2737"/>
    <w:rsid w:val="005A2D95"/>
    <w:rsid w:val="005A2E7A"/>
    <w:rsid w:val="005A2F03"/>
    <w:rsid w:val="005A2FCB"/>
    <w:rsid w:val="005A34E9"/>
    <w:rsid w:val="005A3956"/>
    <w:rsid w:val="005A491B"/>
    <w:rsid w:val="005A492C"/>
    <w:rsid w:val="005A4C1F"/>
    <w:rsid w:val="005A524F"/>
    <w:rsid w:val="005A5435"/>
    <w:rsid w:val="005A5CCA"/>
    <w:rsid w:val="005A5E47"/>
    <w:rsid w:val="005A609A"/>
    <w:rsid w:val="005A65ED"/>
    <w:rsid w:val="005A695E"/>
    <w:rsid w:val="005A6A3D"/>
    <w:rsid w:val="005A6D5C"/>
    <w:rsid w:val="005A7438"/>
    <w:rsid w:val="005A770A"/>
    <w:rsid w:val="005A770D"/>
    <w:rsid w:val="005A7D81"/>
    <w:rsid w:val="005B080B"/>
    <w:rsid w:val="005B0EEB"/>
    <w:rsid w:val="005B138B"/>
    <w:rsid w:val="005B15EE"/>
    <w:rsid w:val="005B15F7"/>
    <w:rsid w:val="005B16A3"/>
    <w:rsid w:val="005B1A8F"/>
    <w:rsid w:val="005B1D24"/>
    <w:rsid w:val="005B2502"/>
    <w:rsid w:val="005B281C"/>
    <w:rsid w:val="005B328F"/>
    <w:rsid w:val="005B4CF5"/>
    <w:rsid w:val="005B4EF7"/>
    <w:rsid w:val="005B5082"/>
    <w:rsid w:val="005B5747"/>
    <w:rsid w:val="005B5AD9"/>
    <w:rsid w:val="005B65D2"/>
    <w:rsid w:val="005B6627"/>
    <w:rsid w:val="005B6E5D"/>
    <w:rsid w:val="005B6FE7"/>
    <w:rsid w:val="005B72B9"/>
    <w:rsid w:val="005B73F2"/>
    <w:rsid w:val="005B7498"/>
    <w:rsid w:val="005B7574"/>
    <w:rsid w:val="005B75A0"/>
    <w:rsid w:val="005C022B"/>
    <w:rsid w:val="005C04D3"/>
    <w:rsid w:val="005C12DF"/>
    <w:rsid w:val="005C1D5E"/>
    <w:rsid w:val="005C1EBF"/>
    <w:rsid w:val="005C21A6"/>
    <w:rsid w:val="005C21AE"/>
    <w:rsid w:val="005C27A8"/>
    <w:rsid w:val="005C2F82"/>
    <w:rsid w:val="005C3960"/>
    <w:rsid w:val="005C3CFE"/>
    <w:rsid w:val="005C3DE4"/>
    <w:rsid w:val="005C43E0"/>
    <w:rsid w:val="005C4B44"/>
    <w:rsid w:val="005C4BA2"/>
    <w:rsid w:val="005C4DCE"/>
    <w:rsid w:val="005C4E73"/>
    <w:rsid w:val="005C5025"/>
    <w:rsid w:val="005C538A"/>
    <w:rsid w:val="005C60FB"/>
    <w:rsid w:val="005C6480"/>
    <w:rsid w:val="005C6C71"/>
    <w:rsid w:val="005C701F"/>
    <w:rsid w:val="005C7939"/>
    <w:rsid w:val="005D007F"/>
    <w:rsid w:val="005D056F"/>
    <w:rsid w:val="005D08DC"/>
    <w:rsid w:val="005D0B3F"/>
    <w:rsid w:val="005D10B1"/>
    <w:rsid w:val="005D13F4"/>
    <w:rsid w:val="005D18FF"/>
    <w:rsid w:val="005D1FC2"/>
    <w:rsid w:val="005D2815"/>
    <w:rsid w:val="005D2C8A"/>
    <w:rsid w:val="005D2F2C"/>
    <w:rsid w:val="005D2FD9"/>
    <w:rsid w:val="005D39F3"/>
    <w:rsid w:val="005D4DEA"/>
    <w:rsid w:val="005D4E0D"/>
    <w:rsid w:val="005D5133"/>
    <w:rsid w:val="005D54A3"/>
    <w:rsid w:val="005D5934"/>
    <w:rsid w:val="005D61FA"/>
    <w:rsid w:val="005D6563"/>
    <w:rsid w:val="005D6A2C"/>
    <w:rsid w:val="005D7633"/>
    <w:rsid w:val="005D7866"/>
    <w:rsid w:val="005D7A51"/>
    <w:rsid w:val="005D7DA2"/>
    <w:rsid w:val="005E0016"/>
    <w:rsid w:val="005E097F"/>
    <w:rsid w:val="005E0BD6"/>
    <w:rsid w:val="005E108E"/>
    <w:rsid w:val="005E132C"/>
    <w:rsid w:val="005E20CC"/>
    <w:rsid w:val="005E2195"/>
    <w:rsid w:val="005E286C"/>
    <w:rsid w:val="005E2984"/>
    <w:rsid w:val="005E2C77"/>
    <w:rsid w:val="005E2DC1"/>
    <w:rsid w:val="005E319F"/>
    <w:rsid w:val="005E34F0"/>
    <w:rsid w:val="005E3BB8"/>
    <w:rsid w:val="005E49A3"/>
    <w:rsid w:val="005E4BA4"/>
    <w:rsid w:val="005E51C2"/>
    <w:rsid w:val="005E5201"/>
    <w:rsid w:val="005E52CA"/>
    <w:rsid w:val="005E531F"/>
    <w:rsid w:val="005E5A00"/>
    <w:rsid w:val="005E5E6F"/>
    <w:rsid w:val="005E6405"/>
    <w:rsid w:val="005E6A42"/>
    <w:rsid w:val="005E7418"/>
    <w:rsid w:val="005E75AC"/>
    <w:rsid w:val="005E7688"/>
    <w:rsid w:val="005F009D"/>
    <w:rsid w:val="005F00DC"/>
    <w:rsid w:val="005F0D36"/>
    <w:rsid w:val="005F13D8"/>
    <w:rsid w:val="005F198C"/>
    <w:rsid w:val="005F19C7"/>
    <w:rsid w:val="005F1EAC"/>
    <w:rsid w:val="005F200C"/>
    <w:rsid w:val="005F2210"/>
    <w:rsid w:val="005F2BB6"/>
    <w:rsid w:val="005F2CFE"/>
    <w:rsid w:val="005F2F94"/>
    <w:rsid w:val="005F3365"/>
    <w:rsid w:val="005F344A"/>
    <w:rsid w:val="005F3D9E"/>
    <w:rsid w:val="005F4755"/>
    <w:rsid w:val="005F47BE"/>
    <w:rsid w:val="005F4E91"/>
    <w:rsid w:val="005F4ECA"/>
    <w:rsid w:val="005F507F"/>
    <w:rsid w:val="005F55F4"/>
    <w:rsid w:val="005F5C6E"/>
    <w:rsid w:val="005F5F74"/>
    <w:rsid w:val="005F6A16"/>
    <w:rsid w:val="005F6C18"/>
    <w:rsid w:val="005F6DC4"/>
    <w:rsid w:val="005F73AE"/>
    <w:rsid w:val="005F748C"/>
    <w:rsid w:val="005F76AD"/>
    <w:rsid w:val="005F7719"/>
    <w:rsid w:val="006000E8"/>
    <w:rsid w:val="006007F0"/>
    <w:rsid w:val="00600854"/>
    <w:rsid w:val="00600BA9"/>
    <w:rsid w:val="00601278"/>
    <w:rsid w:val="006016EC"/>
    <w:rsid w:val="00601A30"/>
    <w:rsid w:val="00601A46"/>
    <w:rsid w:val="00602481"/>
    <w:rsid w:val="0060287E"/>
    <w:rsid w:val="00602B21"/>
    <w:rsid w:val="00602B72"/>
    <w:rsid w:val="006037CD"/>
    <w:rsid w:val="00603FC4"/>
    <w:rsid w:val="00605942"/>
    <w:rsid w:val="00605C63"/>
    <w:rsid w:val="00606208"/>
    <w:rsid w:val="006065B2"/>
    <w:rsid w:val="006073BF"/>
    <w:rsid w:val="00607523"/>
    <w:rsid w:val="0060772C"/>
    <w:rsid w:val="00607DC3"/>
    <w:rsid w:val="00607FCD"/>
    <w:rsid w:val="00610070"/>
    <w:rsid w:val="00610BA0"/>
    <w:rsid w:val="00610C33"/>
    <w:rsid w:val="00611C02"/>
    <w:rsid w:val="0061234F"/>
    <w:rsid w:val="0061241B"/>
    <w:rsid w:val="006135B6"/>
    <w:rsid w:val="006138FE"/>
    <w:rsid w:val="006143D2"/>
    <w:rsid w:val="0061461F"/>
    <w:rsid w:val="00614BFE"/>
    <w:rsid w:val="00614F3A"/>
    <w:rsid w:val="00615BEF"/>
    <w:rsid w:val="00616065"/>
    <w:rsid w:val="00616113"/>
    <w:rsid w:val="00616EB3"/>
    <w:rsid w:val="00616FE0"/>
    <w:rsid w:val="006172F0"/>
    <w:rsid w:val="006177BA"/>
    <w:rsid w:val="006202FC"/>
    <w:rsid w:val="00620356"/>
    <w:rsid w:val="0062133B"/>
    <w:rsid w:val="006214AE"/>
    <w:rsid w:val="006214C8"/>
    <w:rsid w:val="00621767"/>
    <w:rsid w:val="006218F8"/>
    <w:rsid w:val="00621C64"/>
    <w:rsid w:val="00621F89"/>
    <w:rsid w:val="00622139"/>
    <w:rsid w:val="00622500"/>
    <w:rsid w:val="0062287A"/>
    <w:rsid w:val="006228DA"/>
    <w:rsid w:val="00622F71"/>
    <w:rsid w:val="006238C5"/>
    <w:rsid w:val="00623D35"/>
    <w:rsid w:val="00624275"/>
    <w:rsid w:val="00624779"/>
    <w:rsid w:val="006249A1"/>
    <w:rsid w:val="00624E16"/>
    <w:rsid w:val="00625530"/>
    <w:rsid w:val="006266DE"/>
    <w:rsid w:val="006272B2"/>
    <w:rsid w:val="00627F0B"/>
    <w:rsid w:val="00630017"/>
    <w:rsid w:val="00630175"/>
    <w:rsid w:val="00630248"/>
    <w:rsid w:val="00630B6D"/>
    <w:rsid w:val="00630C4E"/>
    <w:rsid w:val="00631095"/>
    <w:rsid w:val="006310A0"/>
    <w:rsid w:val="006316E2"/>
    <w:rsid w:val="00632294"/>
    <w:rsid w:val="006326DB"/>
    <w:rsid w:val="00632B09"/>
    <w:rsid w:val="00633035"/>
    <w:rsid w:val="00633345"/>
    <w:rsid w:val="00633864"/>
    <w:rsid w:val="0063397F"/>
    <w:rsid w:val="006343C9"/>
    <w:rsid w:val="006348DD"/>
    <w:rsid w:val="00634975"/>
    <w:rsid w:val="00634DDB"/>
    <w:rsid w:val="00634EF2"/>
    <w:rsid w:val="00634F2F"/>
    <w:rsid w:val="0063588F"/>
    <w:rsid w:val="00635DFF"/>
    <w:rsid w:val="00635E84"/>
    <w:rsid w:val="0063624B"/>
    <w:rsid w:val="0063633E"/>
    <w:rsid w:val="00636952"/>
    <w:rsid w:val="00636AD1"/>
    <w:rsid w:val="00636AFE"/>
    <w:rsid w:val="00636C14"/>
    <w:rsid w:val="00636E58"/>
    <w:rsid w:val="00636EF2"/>
    <w:rsid w:val="00637298"/>
    <w:rsid w:val="0063767F"/>
    <w:rsid w:val="006377DC"/>
    <w:rsid w:val="00637C14"/>
    <w:rsid w:val="00637C6E"/>
    <w:rsid w:val="00640096"/>
    <w:rsid w:val="00640099"/>
    <w:rsid w:val="00640783"/>
    <w:rsid w:val="006408CB"/>
    <w:rsid w:val="00640943"/>
    <w:rsid w:val="00640E7B"/>
    <w:rsid w:val="00640F97"/>
    <w:rsid w:val="00641075"/>
    <w:rsid w:val="00641466"/>
    <w:rsid w:val="00641CEC"/>
    <w:rsid w:val="0064203A"/>
    <w:rsid w:val="006425A1"/>
    <w:rsid w:val="00642AA3"/>
    <w:rsid w:val="00642F1C"/>
    <w:rsid w:val="00643721"/>
    <w:rsid w:val="00643907"/>
    <w:rsid w:val="006439D6"/>
    <w:rsid w:val="00643B8F"/>
    <w:rsid w:val="00643BCA"/>
    <w:rsid w:val="00644362"/>
    <w:rsid w:val="00644DE9"/>
    <w:rsid w:val="006452DF"/>
    <w:rsid w:val="0064566F"/>
    <w:rsid w:val="00647296"/>
    <w:rsid w:val="0064764A"/>
    <w:rsid w:val="00647670"/>
    <w:rsid w:val="006476FB"/>
    <w:rsid w:val="00647FC3"/>
    <w:rsid w:val="006500A8"/>
    <w:rsid w:val="00650865"/>
    <w:rsid w:val="00650EC7"/>
    <w:rsid w:val="006511A1"/>
    <w:rsid w:val="00651942"/>
    <w:rsid w:val="00651986"/>
    <w:rsid w:val="006521C9"/>
    <w:rsid w:val="006524A6"/>
    <w:rsid w:val="0065293D"/>
    <w:rsid w:val="00652B8A"/>
    <w:rsid w:val="00652BDE"/>
    <w:rsid w:val="0065314F"/>
    <w:rsid w:val="0065337A"/>
    <w:rsid w:val="00653483"/>
    <w:rsid w:val="00653A28"/>
    <w:rsid w:val="00654D36"/>
    <w:rsid w:val="00654F53"/>
    <w:rsid w:val="00655412"/>
    <w:rsid w:val="00655606"/>
    <w:rsid w:val="00655BE3"/>
    <w:rsid w:val="00655C93"/>
    <w:rsid w:val="00656547"/>
    <w:rsid w:val="0065737E"/>
    <w:rsid w:val="006578A5"/>
    <w:rsid w:val="00657B98"/>
    <w:rsid w:val="00657D4C"/>
    <w:rsid w:val="00657EC2"/>
    <w:rsid w:val="00657F41"/>
    <w:rsid w:val="00660789"/>
    <w:rsid w:val="00660A8D"/>
    <w:rsid w:val="00660CFC"/>
    <w:rsid w:val="00660EBC"/>
    <w:rsid w:val="00661158"/>
    <w:rsid w:val="0066155B"/>
    <w:rsid w:val="006615D6"/>
    <w:rsid w:val="006617B4"/>
    <w:rsid w:val="00662432"/>
    <w:rsid w:val="006627AA"/>
    <w:rsid w:val="00662ECF"/>
    <w:rsid w:val="00663301"/>
    <w:rsid w:val="0066395D"/>
    <w:rsid w:val="00663C7E"/>
    <w:rsid w:val="00664212"/>
    <w:rsid w:val="006642A4"/>
    <w:rsid w:val="00664807"/>
    <w:rsid w:val="00664B2F"/>
    <w:rsid w:val="00665691"/>
    <w:rsid w:val="00666708"/>
    <w:rsid w:val="006667A7"/>
    <w:rsid w:val="006669E0"/>
    <w:rsid w:val="00666A09"/>
    <w:rsid w:val="006672BF"/>
    <w:rsid w:val="0066741F"/>
    <w:rsid w:val="006674AA"/>
    <w:rsid w:val="00667585"/>
    <w:rsid w:val="006675BA"/>
    <w:rsid w:val="006675FC"/>
    <w:rsid w:val="0066771B"/>
    <w:rsid w:val="00670077"/>
    <w:rsid w:val="00670177"/>
    <w:rsid w:val="0067063D"/>
    <w:rsid w:val="00670D32"/>
    <w:rsid w:val="00670F3E"/>
    <w:rsid w:val="00671318"/>
    <w:rsid w:val="00671D61"/>
    <w:rsid w:val="00671D81"/>
    <w:rsid w:val="006723ED"/>
    <w:rsid w:val="00672607"/>
    <w:rsid w:val="00672998"/>
    <w:rsid w:val="0067306A"/>
    <w:rsid w:val="00673284"/>
    <w:rsid w:val="0067369E"/>
    <w:rsid w:val="006737D6"/>
    <w:rsid w:val="00673F81"/>
    <w:rsid w:val="00673FA8"/>
    <w:rsid w:val="00674325"/>
    <w:rsid w:val="006745A2"/>
    <w:rsid w:val="006747F1"/>
    <w:rsid w:val="00674B88"/>
    <w:rsid w:val="0067544B"/>
    <w:rsid w:val="006759D7"/>
    <w:rsid w:val="00675CA2"/>
    <w:rsid w:val="00675FC3"/>
    <w:rsid w:val="006760F1"/>
    <w:rsid w:val="00676730"/>
    <w:rsid w:val="006777D7"/>
    <w:rsid w:val="00677D6D"/>
    <w:rsid w:val="006800A7"/>
    <w:rsid w:val="00680FB4"/>
    <w:rsid w:val="006811B4"/>
    <w:rsid w:val="00681A66"/>
    <w:rsid w:val="006828D9"/>
    <w:rsid w:val="00682AF7"/>
    <w:rsid w:val="00682F53"/>
    <w:rsid w:val="00683129"/>
    <w:rsid w:val="006831F6"/>
    <w:rsid w:val="00683335"/>
    <w:rsid w:val="00683ED9"/>
    <w:rsid w:val="0068413E"/>
    <w:rsid w:val="006841C4"/>
    <w:rsid w:val="006841DD"/>
    <w:rsid w:val="00684346"/>
    <w:rsid w:val="00684488"/>
    <w:rsid w:val="00684501"/>
    <w:rsid w:val="006849FC"/>
    <w:rsid w:val="00684EAD"/>
    <w:rsid w:val="006855D4"/>
    <w:rsid w:val="00685680"/>
    <w:rsid w:val="00685805"/>
    <w:rsid w:val="00685930"/>
    <w:rsid w:val="00685D7E"/>
    <w:rsid w:val="00685E55"/>
    <w:rsid w:val="006871D2"/>
    <w:rsid w:val="0068793E"/>
    <w:rsid w:val="0069018C"/>
    <w:rsid w:val="00690B2D"/>
    <w:rsid w:val="00690BEA"/>
    <w:rsid w:val="00690FFB"/>
    <w:rsid w:val="0069136C"/>
    <w:rsid w:val="00691DC8"/>
    <w:rsid w:val="006922DB"/>
    <w:rsid w:val="006925D8"/>
    <w:rsid w:val="00692B42"/>
    <w:rsid w:val="00693E45"/>
    <w:rsid w:val="0069438D"/>
    <w:rsid w:val="006949E7"/>
    <w:rsid w:val="006953D4"/>
    <w:rsid w:val="006955E8"/>
    <w:rsid w:val="00695916"/>
    <w:rsid w:val="00695A82"/>
    <w:rsid w:val="00695AD9"/>
    <w:rsid w:val="00695F24"/>
    <w:rsid w:val="00696073"/>
    <w:rsid w:val="00696EDC"/>
    <w:rsid w:val="00697166"/>
    <w:rsid w:val="00697264"/>
    <w:rsid w:val="006973CA"/>
    <w:rsid w:val="00697719"/>
    <w:rsid w:val="006A0274"/>
    <w:rsid w:val="006A032A"/>
    <w:rsid w:val="006A0671"/>
    <w:rsid w:val="006A094D"/>
    <w:rsid w:val="006A0AA7"/>
    <w:rsid w:val="006A0C91"/>
    <w:rsid w:val="006A0E3D"/>
    <w:rsid w:val="006A10A7"/>
    <w:rsid w:val="006A121C"/>
    <w:rsid w:val="006A145F"/>
    <w:rsid w:val="006A15F3"/>
    <w:rsid w:val="006A1C5A"/>
    <w:rsid w:val="006A1F3B"/>
    <w:rsid w:val="006A24CA"/>
    <w:rsid w:val="006A252D"/>
    <w:rsid w:val="006A29BC"/>
    <w:rsid w:val="006A2BEE"/>
    <w:rsid w:val="006A2D2D"/>
    <w:rsid w:val="006A2DB6"/>
    <w:rsid w:val="006A2FA8"/>
    <w:rsid w:val="006A2FF0"/>
    <w:rsid w:val="006A30BE"/>
    <w:rsid w:val="006A34B9"/>
    <w:rsid w:val="006A36E5"/>
    <w:rsid w:val="006A3748"/>
    <w:rsid w:val="006A3A05"/>
    <w:rsid w:val="006A3D7A"/>
    <w:rsid w:val="006A42B8"/>
    <w:rsid w:val="006A5862"/>
    <w:rsid w:val="006A59E4"/>
    <w:rsid w:val="006A5BF3"/>
    <w:rsid w:val="006A5EFC"/>
    <w:rsid w:val="006A6169"/>
    <w:rsid w:val="006A727B"/>
    <w:rsid w:val="006A77ED"/>
    <w:rsid w:val="006A7AC3"/>
    <w:rsid w:val="006A7B24"/>
    <w:rsid w:val="006A7C73"/>
    <w:rsid w:val="006A7F01"/>
    <w:rsid w:val="006B00FB"/>
    <w:rsid w:val="006B0624"/>
    <w:rsid w:val="006B18FD"/>
    <w:rsid w:val="006B2386"/>
    <w:rsid w:val="006B300F"/>
    <w:rsid w:val="006B31E5"/>
    <w:rsid w:val="006B3BEA"/>
    <w:rsid w:val="006B4099"/>
    <w:rsid w:val="006B40A7"/>
    <w:rsid w:val="006B413C"/>
    <w:rsid w:val="006B46C0"/>
    <w:rsid w:val="006B4C9F"/>
    <w:rsid w:val="006B4E63"/>
    <w:rsid w:val="006B51BB"/>
    <w:rsid w:val="006B55AE"/>
    <w:rsid w:val="006B5948"/>
    <w:rsid w:val="006B5C78"/>
    <w:rsid w:val="006B5D72"/>
    <w:rsid w:val="006B63E0"/>
    <w:rsid w:val="006B6486"/>
    <w:rsid w:val="006B707B"/>
    <w:rsid w:val="006C0361"/>
    <w:rsid w:val="006C04AC"/>
    <w:rsid w:val="006C0A69"/>
    <w:rsid w:val="006C0B57"/>
    <w:rsid w:val="006C0CFA"/>
    <w:rsid w:val="006C0F57"/>
    <w:rsid w:val="006C30A1"/>
    <w:rsid w:val="006C320A"/>
    <w:rsid w:val="006C32B9"/>
    <w:rsid w:val="006C33A7"/>
    <w:rsid w:val="006C3764"/>
    <w:rsid w:val="006C377D"/>
    <w:rsid w:val="006C3A77"/>
    <w:rsid w:val="006C3B7D"/>
    <w:rsid w:val="006C3EF6"/>
    <w:rsid w:val="006C45B6"/>
    <w:rsid w:val="006C4EA2"/>
    <w:rsid w:val="006C50FA"/>
    <w:rsid w:val="006C51CD"/>
    <w:rsid w:val="006C52D6"/>
    <w:rsid w:val="006C5709"/>
    <w:rsid w:val="006C58BE"/>
    <w:rsid w:val="006C5A0D"/>
    <w:rsid w:val="006C5A8A"/>
    <w:rsid w:val="006C5B5E"/>
    <w:rsid w:val="006C6C5F"/>
    <w:rsid w:val="006C7462"/>
    <w:rsid w:val="006C7CE8"/>
    <w:rsid w:val="006C7F5A"/>
    <w:rsid w:val="006D09C3"/>
    <w:rsid w:val="006D110B"/>
    <w:rsid w:val="006D12F8"/>
    <w:rsid w:val="006D1ADF"/>
    <w:rsid w:val="006D21DE"/>
    <w:rsid w:val="006D25FB"/>
    <w:rsid w:val="006D2F1B"/>
    <w:rsid w:val="006D372F"/>
    <w:rsid w:val="006D3C67"/>
    <w:rsid w:val="006D41D4"/>
    <w:rsid w:val="006D42AA"/>
    <w:rsid w:val="006D51B4"/>
    <w:rsid w:val="006D5730"/>
    <w:rsid w:val="006D59AD"/>
    <w:rsid w:val="006D5C4C"/>
    <w:rsid w:val="006D6096"/>
    <w:rsid w:val="006D6392"/>
    <w:rsid w:val="006D68D9"/>
    <w:rsid w:val="006D6A53"/>
    <w:rsid w:val="006D6A60"/>
    <w:rsid w:val="006D7033"/>
    <w:rsid w:val="006D742D"/>
    <w:rsid w:val="006D750C"/>
    <w:rsid w:val="006D7F69"/>
    <w:rsid w:val="006E0453"/>
    <w:rsid w:val="006E079C"/>
    <w:rsid w:val="006E07C7"/>
    <w:rsid w:val="006E0F39"/>
    <w:rsid w:val="006E11E4"/>
    <w:rsid w:val="006E1630"/>
    <w:rsid w:val="006E175A"/>
    <w:rsid w:val="006E17F3"/>
    <w:rsid w:val="006E1F5B"/>
    <w:rsid w:val="006E2824"/>
    <w:rsid w:val="006E371F"/>
    <w:rsid w:val="006E37AF"/>
    <w:rsid w:val="006E37F0"/>
    <w:rsid w:val="006E4057"/>
    <w:rsid w:val="006E4D04"/>
    <w:rsid w:val="006E56C8"/>
    <w:rsid w:val="006E56CA"/>
    <w:rsid w:val="006E65BE"/>
    <w:rsid w:val="006E663C"/>
    <w:rsid w:val="006E6875"/>
    <w:rsid w:val="006E6E59"/>
    <w:rsid w:val="006E72F5"/>
    <w:rsid w:val="006E73E4"/>
    <w:rsid w:val="006E7B8D"/>
    <w:rsid w:val="006E7FE6"/>
    <w:rsid w:val="006F0311"/>
    <w:rsid w:val="006F09CA"/>
    <w:rsid w:val="006F1593"/>
    <w:rsid w:val="006F1AD2"/>
    <w:rsid w:val="006F1D44"/>
    <w:rsid w:val="006F1F84"/>
    <w:rsid w:val="006F24B8"/>
    <w:rsid w:val="006F28B9"/>
    <w:rsid w:val="006F308B"/>
    <w:rsid w:val="006F3371"/>
    <w:rsid w:val="006F3E28"/>
    <w:rsid w:val="006F4006"/>
    <w:rsid w:val="006F42F8"/>
    <w:rsid w:val="006F497E"/>
    <w:rsid w:val="006F4B02"/>
    <w:rsid w:val="006F50CB"/>
    <w:rsid w:val="006F69FF"/>
    <w:rsid w:val="006F716D"/>
    <w:rsid w:val="006F7230"/>
    <w:rsid w:val="006F751D"/>
    <w:rsid w:val="006F7EE8"/>
    <w:rsid w:val="0070002A"/>
    <w:rsid w:val="00701994"/>
    <w:rsid w:val="00701995"/>
    <w:rsid w:val="00701EAC"/>
    <w:rsid w:val="00701F67"/>
    <w:rsid w:val="00702876"/>
    <w:rsid w:val="00702CB5"/>
    <w:rsid w:val="00702F25"/>
    <w:rsid w:val="00703628"/>
    <w:rsid w:val="00703671"/>
    <w:rsid w:val="00703DBD"/>
    <w:rsid w:val="007040E0"/>
    <w:rsid w:val="0070412F"/>
    <w:rsid w:val="007049EF"/>
    <w:rsid w:val="00704D22"/>
    <w:rsid w:val="00705822"/>
    <w:rsid w:val="00705E26"/>
    <w:rsid w:val="007065C7"/>
    <w:rsid w:val="0070682D"/>
    <w:rsid w:val="00706F5F"/>
    <w:rsid w:val="00707A34"/>
    <w:rsid w:val="007101C2"/>
    <w:rsid w:val="00710533"/>
    <w:rsid w:val="00710767"/>
    <w:rsid w:val="00710BD9"/>
    <w:rsid w:val="007114C1"/>
    <w:rsid w:val="00711723"/>
    <w:rsid w:val="00711DA9"/>
    <w:rsid w:val="00711DEB"/>
    <w:rsid w:val="00711E8C"/>
    <w:rsid w:val="00712075"/>
    <w:rsid w:val="007124FC"/>
    <w:rsid w:val="00712670"/>
    <w:rsid w:val="00712D24"/>
    <w:rsid w:val="00713778"/>
    <w:rsid w:val="0071385D"/>
    <w:rsid w:val="00713E1B"/>
    <w:rsid w:val="00713F40"/>
    <w:rsid w:val="00714049"/>
    <w:rsid w:val="00714242"/>
    <w:rsid w:val="007145AF"/>
    <w:rsid w:val="00714AC9"/>
    <w:rsid w:val="00714B62"/>
    <w:rsid w:val="00714D02"/>
    <w:rsid w:val="00714DA6"/>
    <w:rsid w:val="00715352"/>
    <w:rsid w:val="00715A1B"/>
    <w:rsid w:val="00715A34"/>
    <w:rsid w:val="00715AF8"/>
    <w:rsid w:val="00715B94"/>
    <w:rsid w:val="00716211"/>
    <w:rsid w:val="007162DA"/>
    <w:rsid w:val="00716799"/>
    <w:rsid w:val="007168AB"/>
    <w:rsid w:val="00717089"/>
    <w:rsid w:val="0071741F"/>
    <w:rsid w:val="0072058D"/>
    <w:rsid w:val="007207D9"/>
    <w:rsid w:val="00721322"/>
    <w:rsid w:val="0072136E"/>
    <w:rsid w:val="00721604"/>
    <w:rsid w:val="00721E1A"/>
    <w:rsid w:val="00721F0A"/>
    <w:rsid w:val="007220EF"/>
    <w:rsid w:val="00722B60"/>
    <w:rsid w:val="00723923"/>
    <w:rsid w:val="00723F80"/>
    <w:rsid w:val="00724073"/>
    <w:rsid w:val="00724337"/>
    <w:rsid w:val="00724A5D"/>
    <w:rsid w:val="00724EE9"/>
    <w:rsid w:val="007252BE"/>
    <w:rsid w:val="00725544"/>
    <w:rsid w:val="00725BDC"/>
    <w:rsid w:val="0072601C"/>
    <w:rsid w:val="0072664F"/>
    <w:rsid w:val="00726870"/>
    <w:rsid w:val="00726A96"/>
    <w:rsid w:val="00726B7E"/>
    <w:rsid w:val="00726EB3"/>
    <w:rsid w:val="00727C14"/>
    <w:rsid w:val="007306AA"/>
    <w:rsid w:val="00730739"/>
    <w:rsid w:val="00730DAE"/>
    <w:rsid w:val="007317D2"/>
    <w:rsid w:val="00731B00"/>
    <w:rsid w:val="007322F2"/>
    <w:rsid w:val="00732FC6"/>
    <w:rsid w:val="00733AFE"/>
    <w:rsid w:val="00733E82"/>
    <w:rsid w:val="00734549"/>
    <w:rsid w:val="00735056"/>
    <w:rsid w:val="00735122"/>
    <w:rsid w:val="00735A11"/>
    <w:rsid w:val="00735D91"/>
    <w:rsid w:val="00736315"/>
    <w:rsid w:val="00736350"/>
    <w:rsid w:val="00736A49"/>
    <w:rsid w:val="00736FEE"/>
    <w:rsid w:val="00737477"/>
    <w:rsid w:val="007379AD"/>
    <w:rsid w:val="00737E47"/>
    <w:rsid w:val="0074016E"/>
    <w:rsid w:val="007401CC"/>
    <w:rsid w:val="00740436"/>
    <w:rsid w:val="00740C48"/>
    <w:rsid w:val="0074132D"/>
    <w:rsid w:val="0074138D"/>
    <w:rsid w:val="00741520"/>
    <w:rsid w:val="00741721"/>
    <w:rsid w:val="00741F26"/>
    <w:rsid w:val="00742C30"/>
    <w:rsid w:val="00742C8C"/>
    <w:rsid w:val="00742D42"/>
    <w:rsid w:val="00742DFF"/>
    <w:rsid w:val="00743A8D"/>
    <w:rsid w:val="00743BD8"/>
    <w:rsid w:val="00743C8A"/>
    <w:rsid w:val="0074405B"/>
    <w:rsid w:val="0074465B"/>
    <w:rsid w:val="00744977"/>
    <w:rsid w:val="00744A1C"/>
    <w:rsid w:val="00746437"/>
    <w:rsid w:val="00746679"/>
    <w:rsid w:val="00746ED9"/>
    <w:rsid w:val="00746F2D"/>
    <w:rsid w:val="00747385"/>
    <w:rsid w:val="0074742F"/>
    <w:rsid w:val="00750207"/>
    <w:rsid w:val="00750312"/>
    <w:rsid w:val="0075070C"/>
    <w:rsid w:val="0075098E"/>
    <w:rsid w:val="00750BC1"/>
    <w:rsid w:val="0075101E"/>
    <w:rsid w:val="00751267"/>
    <w:rsid w:val="00751386"/>
    <w:rsid w:val="00751417"/>
    <w:rsid w:val="0075152C"/>
    <w:rsid w:val="00751CF2"/>
    <w:rsid w:val="007520AA"/>
    <w:rsid w:val="00752488"/>
    <w:rsid w:val="00752669"/>
    <w:rsid w:val="007527DF"/>
    <w:rsid w:val="007528CF"/>
    <w:rsid w:val="007529E7"/>
    <w:rsid w:val="007532BC"/>
    <w:rsid w:val="00753392"/>
    <w:rsid w:val="007539B0"/>
    <w:rsid w:val="00753A03"/>
    <w:rsid w:val="00753AC4"/>
    <w:rsid w:val="00753F82"/>
    <w:rsid w:val="007541E3"/>
    <w:rsid w:val="007547B8"/>
    <w:rsid w:val="0075573A"/>
    <w:rsid w:val="00755BBF"/>
    <w:rsid w:val="00756B00"/>
    <w:rsid w:val="00756C7C"/>
    <w:rsid w:val="00756E9B"/>
    <w:rsid w:val="007571D6"/>
    <w:rsid w:val="0075785E"/>
    <w:rsid w:val="00757C8C"/>
    <w:rsid w:val="00757ED9"/>
    <w:rsid w:val="00757F1A"/>
    <w:rsid w:val="007605EA"/>
    <w:rsid w:val="00760CFA"/>
    <w:rsid w:val="00761D3F"/>
    <w:rsid w:val="00761EFD"/>
    <w:rsid w:val="007625DF"/>
    <w:rsid w:val="00762694"/>
    <w:rsid w:val="00762CDC"/>
    <w:rsid w:val="0076301D"/>
    <w:rsid w:val="0076319D"/>
    <w:rsid w:val="00763533"/>
    <w:rsid w:val="0076364F"/>
    <w:rsid w:val="0076387D"/>
    <w:rsid w:val="0076398E"/>
    <w:rsid w:val="00765CFE"/>
    <w:rsid w:val="00765F53"/>
    <w:rsid w:val="00766C6E"/>
    <w:rsid w:val="00766F91"/>
    <w:rsid w:val="0076758C"/>
    <w:rsid w:val="007679FB"/>
    <w:rsid w:val="00767A4E"/>
    <w:rsid w:val="00767D43"/>
    <w:rsid w:val="00770152"/>
    <w:rsid w:val="0077086C"/>
    <w:rsid w:val="00770A19"/>
    <w:rsid w:val="00770C21"/>
    <w:rsid w:val="00770C55"/>
    <w:rsid w:val="00771176"/>
    <w:rsid w:val="007711C8"/>
    <w:rsid w:val="007718B6"/>
    <w:rsid w:val="007721C4"/>
    <w:rsid w:val="00772DAE"/>
    <w:rsid w:val="00772E56"/>
    <w:rsid w:val="00773524"/>
    <w:rsid w:val="00773A71"/>
    <w:rsid w:val="0077511E"/>
    <w:rsid w:val="007754FD"/>
    <w:rsid w:val="007756F2"/>
    <w:rsid w:val="0077695F"/>
    <w:rsid w:val="00776B29"/>
    <w:rsid w:val="00776FB8"/>
    <w:rsid w:val="007779D1"/>
    <w:rsid w:val="00777AFC"/>
    <w:rsid w:val="00777BA6"/>
    <w:rsid w:val="00777EF7"/>
    <w:rsid w:val="00780420"/>
    <w:rsid w:val="00780C8C"/>
    <w:rsid w:val="00780E45"/>
    <w:rsid w:val="00780F0D"/>
    <w:rsid w:val="00781003"/>
    <w:rsid w:val="007814F8"/>
    <w:rsid w:val="0078152A"/>
    <w:rsid w:val="00781616"/>
    <w:rsid w:val="00782060"/>
    <w:rsid w:val="00782C49"/>
    <w:rsid w:val="00783681"/>
    <w:rsid w:val="00783B60"/>
    <w:rsid w:val="00783BE8"/>
    <w:rsid w:val="00783C8D"/>
    <w:rsid w:val="00783C91"/>
    <w:rsid w:val="00784D5D"/>
    <w:rsid w:val="007859D5"/>
    <w:rsid w:val="00786370"/>
    <w:rsid w:val="0078643D"/>
    <w:rsid w:val="00786451"/>
    <w:rsid w:val="007867BC"/>
    <w:rsid w:val="007868F6"/>
    <w:rsid w:val="00786A08"/>
    <w:rsid w:val="00786EF1"/>
    <w:rsid w:val="00787042"/>
    <w:rsid w:val="0078715B"/>
    <w:rsid w:val="0078749C"/>
    <w:rsid w:val="00787F1E"/>
    <w:rsid w:val="00787F4F"/>
    <w:rsid w:val="007901CA"/>
    <w:rsid w:val="007904BF"/>
    <w:rsid w:val="00790821"/>
    <w:rsid w:val="00790A00"/>
    <w:rsid w:val="00790A04"/>
    <w:rsid w:val="00791AE6"/>
    <w:rsid w:val="00791F6E"/>
    <w:rsid w:val="007922BD"/>
    <w:rsid w:val="00792451"/>
    <w:rsid w:val="00792555"/>
    <w:rsid w:val="0079257F"/>
    <w:rsid w:val="00792E77"/>
    <w:rsid w:val="00793FD6"/>
    <w:rsid w:val="007942D1"/>
    <w:rsid w:val="00794CF0"/>
    <w:rsid w:val="00794F3C"/>
    <w:rsid w:val="00796009"/>
    <w:rsid w:val="00796218"/>
    <w:rsid w:val="00796D28"/>
    <w:rsid w:val="0079701A"/>
    <w:rsid w:val="007971FD"/>
    <w:rsid w:val="00797255"/>
    <w:rsid w:val="007978C1"/>
    <w:rsid w:val="00797A91"/>
    <w:rsid w:val="00797E29"/>
    <w:rsid w:val="00797EE6"/>
    <w:rsid w:val="00797FA5"/>
    <w:rsid w:val="007A0523"/>
    <w:rsid w:val="007A090A"/>
    <w:rsid w:val="007A0D54"/>
    <w:rsid w:val="007A11DE"/>
    <w:rsid w:val="007A1733"/>
    <w:rsid w:val="007A2174"/>
    <w:rsid w:val="007A2877"/>
    <w:rsid w:val="007A2F6B"/>
    <w:rsid w:val="007A317F"/>
    <w:rsid w:val="007A3E18"/>
    <w:rsid w:val="007A438F"/>
    <w:rsid w:val="007A496A"/>
    <w:rsid w:val="007A4D22"/>
    <w:rsid w:val="007A5939"/>
    <w:rsid w:val="007A59DF"/>
    <w:rsid w:val="007A5B5B"/>
    <w:rsid w:val="007A649E"/>
    <w:rsid w:val="007A74AA"/>
    <w:rsid w:val="007A75C6"/>
    <w:rsid w:val="007B02A5"/>
    <w:rsid w:val="007B14AE"/>
    <w:rsid w:val="007B188D"/>
    <w:rsid w:val="007B1FC1"/>
    <w:rsid w:val="007B3123"/>
    <w:rsid w:val="007B3318"/>
    <w:rsid w:val="007B3964"/>
    <w:rsid w:val="007B412C"/>
    <w:rsid w:val="007B4258"/>
    <w:rsid w:val="007B42BA"/>
    <w:rsid w:val="007B5C9C"/>
    <w:rsid w:val="007B628A"/>
    <w:rsid w:val="007B65C2"/>
    <w:rsid w:val="007B76F9"/>
    <w:rsid w:val="007B79DE"/>
    <w:rsid w:val="007B7F43"/>
    <w:rsid w:val="007C0740"/>
    <w:rsid w:val="007C0D0B"/>
    <w:rsid w:val="007C0E2D"/>
    <w:rsid w:val="007C1277"/>
    <w:rsid w:val="007C14A0"/>
    <w:rsid w:val="007C18AC"/>
    <w:rsid w:val="007C18B9"/>
    <w:rsid w:val="007C1C78"/>
    <w:rsid w:val="007C1D7F"/>
    <w:rsid w:val="007C3594"/>
    <w:rsid w:val="007C37F7"/>
    <w:rsid w:val="007C3CB7"/>
    <w:rsid w:val="007C40D1"/>
    <w:rsid w:val="007C4172"/>
    <w:rsid w:val="007C47FA"/>
    <w:rsid w:val="007C4F48"/>
    <w:rsid w:val="007C5221"/>
    <w:rsid w:val="007C5537"/>
    <w:rsid w:val="007C5BEA"/>
    <w:rsid w:val="007C5D66"/>
    <w:rsid w:val="007C6071"/>
    <w:rsid w:val="007C625C"/>
    <w:rsid w:val="007C6305"/>
    <w:rsid w:val="007C6591"/>
    <w:rsid w:val="007C662C"/>
    <w:rsid w:val="007C6AFA"/>
    <w:rsid w:val="007C6C02"/>
    <w:rsid w:val="007C6E1C"/>
    <w:rsid w:val="007C70C1"/>
    <w:rsid w:val="007C76B1"/>
    <w:rsid w:val="007C7CD8"/>
    <w:rsid w:val="007D0071"/>
    <w:rsid w:val="007D0653"/>
    <w:rsid w:val="007D067F"/>
    <w:rsid w:val="007D08EF"/>
    <w:rsid w:val="007D09C0"/>
    <w:rsid w:val="007D0A32"/>
    <w:rsid w:val="007D1086"/>
    <w:rsid w:val="007D11C5"/>
    <w:rsid w:val="007D1573"/>
    <w:rsid w:val="007D1A79"/>
    <w:rsid w:val="007D1EFA"/>
    <w:rsid w:val="007D2594"/>
    <w:rsid w:val="007D2831"/>
    <w:rsid w:val="007D2CDC"/>
    <w:rsid w:val="007D3378"/>
    <w:rsid w:val="007D382A"/>
    <w:rsid w:val="007D416A"/>
    <w:rsid w:val="007D434A"/>
    <w:rsid w:val="007D45E1"/>
    <w:rsid w:val="007D46D6"/>
    <w:rsid w:val="007D4815"/>
    <w:rsid w:val="007D48F5"/>
    <w:rsid w:val="007D4982"/>
    <w:rsid w:val="007D4B76"/>
    <w:rsid w:val="007D5029"/>
    <w:rsid w:val="007D5077"/>
    <w:rsid w:val="007D5334"/>
    <w:rsid w:val="007D558A"/>
    <w:rsid w:val="007D5B2A"/>
    <w:rsid w:val="007D5D80"/>
    <w:rsid w:val="007D737D"/>
    <w:rsid w:val="007D7471"/>
    <w:rsid w:val="007D7553"/>
    <w:rsid w:val="007E00E0"/>
    <w:rsid w:val="007E0465"/>
    <w:rsid w:val="007E059D"/>
    <w:rsid w:val="007E11A7"/>
    <w:rsid w:val="007E14EB"/>
    <w:rsid w:val="007E1818"/>
    <w:rsid w:val="007E18D2"/>
    <w:rsid w:val="007E1D1A"/>
    <w:rsid w:val="007E225F"/>
    <w:rsid w:val="007E2887"/>
    <w:rsid w:val="007E2BCB"/>
    <w:rsid w:val="007E2CC6"/>
    <w:rsid w:val="007E2E02"/>
    <w:rsid w:val="007E2F18"/>
    <w:rsid w:val="007E4E29"/>
    <w:rsid w:val="007E526F"/>
    <w:rsid w:val="007E530D"/>
    <w:rsid w:val="007E557D"/>
    <w:rsid w:val="007E55AC"/>
    <w:rsid w:val="007E564B"/>
    <w:rsid w:val="007E580F"/>
    <w:rsid w:val="007E5D5A"/>
    <w:rsid w:val="007E5DEB"/>
    <w:rsid w:val="007E5F5C"/>
    <w:rsid w:val="007E6023"/>
    <w:rsid w:val="007E6333"/>
    <w:rsid w:val="007E68D6"/>
    <w:rsid w:val="007E7C57"/>
    <w:rsid w:val="007E7F62"/>
    <w:rsid w:val="007F050A"/>
    <w:rsid w:val="007F0562"/>
    <w:rsid w:val="007F09C2"/>
    <w:rsid w:val="007F0B0C"/>
    <w:rsid w:val="007F11C9"/>
    <w:rsid w:val="007F124D"/>
    <w:rsid w:val="007F147F"/>
    <w:rsid w:val="007F1CF8"/>
    <w:rsid w:val="007F1F7D"/>
    <w:rsid w:val="007F2FD6"/>
    <w:rsid w:val="007F303C"/>
    <w:rsid w:val="007F3158"/>
    <w:rsid w:val="007F33B7"/>
    <w:rsid w:val="007F3457"/>
    <w:rsid w:val="007F3469"/>
    <w:rsid w:val="007F3689"/>
    <w:rsid w:val="007F3B47"/>
    <w:rsid w:val="007F3EA5"/>
    <w:rsid w:val="007F426D"/>
    <w:rsid w:val="007F4524"/>
    <w:rsid w:val="007F5021"/>
    <w:rsid w:val="007F51F3"/>
    <w:rsid w:val="007F54FE"/>
    <w:rsid w:val="007F5654"/>
    <w:rsid w:val="007F5913"/>
    <w:rsid w:val="007F67CA"/>
    <w:rsid w:val="007F6E17"/>
    <w:rsid w:val="007F6E75"/>
    <w:rsid w:val="007F703C"/>
    <w:rsid w:val="007F714B"/>
    <w:rsid w:val="007F741D"/>
    <w:rsid w:val="007F78A9"/>
    <w:rsid w:val="007F79D5"/>
    <w:rsid w:val="007F7FC5"/>
    <w:rsid w:val="008000D4"/>
    <w:rsid w:val="0080026A"/>
    <w:rsid w:val="008005D8"/>
    <w:rsid w:val="00800705"/>
    <w:rsid w:val="00800D95"/>
    <w:rsid w:val="00801330"/>
    <w:rsid w:val="008015D7"/>
    <w:rsid w:val="008016D3"/>
    <w:rsid w:val="008022B8"/>
    <w:rsid w:val="0080235A"/>
    <w:rsid w:val="008025FC"/>
    <w:rsid w:val="00802A0A"/>
    <w:rsid w:val="00802BFE"/>
    <w:rsid w:val="00803115"/>
    <w:rsid w:val="00803655"/>
    <w:rsid w:val="00803C6B"/>
    <w:rsid w:val="00804D38"/>
    <w:rsid w:val="00804D52"/>
    <w:rsid w:val="00804E40"/>
    <w:rsid w:val="008051E9"/>
    <w:rsid w:val="00805341"/>
    <w:rsid w:val="00805DB7"/>
    <w:rsid w:val="00806CAB"/>
    <w:rsid w:val="00807350"/>
    <w:rsid w:val="0080780E"/>
    <w:rsid w:val="00807F8B"/>
    <w:rsid w:val="00810049"/>
    <w:rsid w:val="008101B8"/>
    <w:rsid w:val="008103FA"/>
    <w:rsid w:val="00810631"/>
    <w:rsid w:val="00810D01"/>
    <w:rsid w:val="008117B0"/>
    <w:rsid w:val="0081246A"/>
    <w:rsid w:val="00812A3A"/>
    <w:rsid w:val="00812C24"/>
    <w:rsid w:val="0081332C"/>
    <w:rsid w:val="00813B00"/>
    <w:rsid w:val="00814FF2"/>
    <w:rsid w:val="00816FFA"/>
    <w:rsid w:val="00817D54"/>
    <w:rsid w:val="00820151"/>
    <w:rsid w:val="008208C5"/>
    <w:rsid w:val="00821497"/>
    <w:rsid w:val="008214BE"/>
    <w:rsid w:val="008215EC"/>
    <w:rsid w:val="00821769"/>
    <w:rsid w:val="00821A0B"/>
    <w:rsid w:val="00821F04"/>
    <w:rsid w:val="00822662"/>
    <w:rsid w:val="008231CD"/>
    <w:rsid w:val="00823583"/>
    <w:rsid w:val="00823E51"/>
    <w:rsid w:val="00823FFF"/>
    <w:rsid w:val="00824214"/>
    <w:rsid w:val="0082429D"/>
    <w:rsid w:val="0082431F"/>
    <w:rsid w:val="00824B7C"/>
    <w:rsid w:val="00825444"/>
    <w:rsid w:val="008257EB"/>
    <w:rsid w:val="00825966"/>
    <w:rsid w:val="00825F0A"/>
    <w:rsid w:val="0082603F"/>
    <w:rsid w:val="00826D02"/>
    <w:rsid w:val="00826D0B"/>
    <w:rsid w:val="008274DD"/>
    <w:rsid w:val="00827511"/>
    <w:rsid w:val="00827513"/>
    <w:rsid w:val="00827850"/>
    <w:rsid w:val="008300FF"/>
    <w:rsid w:val="00830432"/>
    <w:rsid w:val="0083096C"/>
    <w:rsid w:val="008309CF"/>
    <w:rsid w:val="00830DAD"/>
    <w:rsid w:val="00830EC1"/>
    <w:rsid w:val="008310C9"/>
    <w:rsid w:val="008310EF"/>
    <w:rsid w:val="00831225"/>
    <w:rsid w:val="0083126D"/>
    <w:rsid w:val="0083172F"/>
    <w:rsid w:val="008318C9"/>
    <w:rsid w:val="00831B16"/>
    <w:rsid w:val="00831CDA"/>
    <w:rsid w:val="0083222F"/>
    <w:rsid w:val="008322F5"/>
    <w:rsid w:val="008337BC"/>
    <w:rsid w:val="00833983"/>
    <w:rsid w:val="0083442D"/>
    <w:rsid w:val="00835839"/>
    <w:rsid w:val="00835A1B"/>
    <w:rsid w:val="00835E26"/>
    <w:rsid w:val="0083710E"/>
    <w:rsid w:val="008371EB"/>
    <w:rsid w:val="00837470"/>
    <w:rsid w:val="0083777E"/>
    <w:rsid w:val="0083786D"/>
    <w:rsid w:val="00837D82"/>
    <w:rsid w:val="00840312"/>
    <w:rsid w:val="00840905"/>
    <w:rsid w:val="0084098F"/>
    <w:rsid w:val="00841767"/>
    <w:rsid w:val="00841EA1"/>
    <w:rsid w:val="00842472"/>
    <w:rsid w:val="0084280D"/>
    <w:rsid w:val="0084300F"/>
    <w:rsid w:val="00843178"/>
    <w:rsid w:val="00843552"/>
    <w:rsid w:val="008435B1"/>
    <w:rsid w:val="0084363F"/>
    <w:rsid w:val="00843B12"/>
    <w:rsid w:val="00843BE9"/>
    <w:rsid w:val="00843F0B"/>
    <w:rsid w:val="008446F5"/>
    <w:rsid w:val="008449BD"/>
    <w:rsid w:val="0084569B"/>
    <w:rsid w:val="00845D86"/>
    <w:rsid w:val="008463D8"/>
    <w:rsid w:val="00846572"/>
    <w:rsid w:val="00846AE1"/>
    <w:rsid w:val="00847100"/>
    <w:rsid w:val="008472E3"/>
    <w:rsid w:val="008474AB"/>
    <w:rsid w:val="00847BC3"/>
    <w:rsid w:val="00847C5D"/>
    <w:rsid w:val="0085024E"/>
    <w:rsid w:val="00850473"/>
    <w:rsid w:val="00850776"/>
    <w:rsid w:val="00850B6A"/>
    <w:rsid w:val="0085169D"/>
    <w:rsid w:val="00851893"/>
    <w:rsid w:val="008528EB"/>
    <w:rsid w:val="00853511"/>
    <w:rsid w:val="00853C80"/>
    <w:rsid w:val="0085461E"/>
    <w:rsid w:val="008549D9"/>
    <w:rsid w:val="0085522F"/>
    <w:rsid w:val="00855C83"/>
    <w:rsid w:val="00855CB0"/>
    <w:rsid w:val="008561FF"/>
    <w:rsid w:val="0085632C"/>
    <w:rsid w:val="008565AA"/>
    <w:rsid w:val="00856772"/>
    <w:rsid w:val="00856A54"/>
    <w:rsid w:val="00856B13"/>
    <w:rsid w:val="008578E9"/>
    <w:rsid w:val="00857AFF"/>
    <w:rsid w:val="0086082D"/>
    <w:rsid w:val="0086090C"/>
    <w:rsid w:val="00860A87"/>
    <w:rsid w:val="00861662"/>
    <w:rsid w:val="00861738"/>
    <w:rsid w:val="00861A7C"/>
    <w:rsid w:val="00862136"/>
    <w:rsid w:val="00862519"/>
    <w:rsid w:val="008629A1"/>
    <w:rsid w:val="00862BE8"/>
    <w:rsid w:val="00862DD7"/>
    <w:rsid w:val="0086369A"/>
    <w:rsid w:val="00863CCB"/>
    <w:rsid w:val="008641E3"/>
    <w:rsid w:val="00864270"/>
    <w:rsid w:val="008643EA"/>
    <w:rsid w:val="008645DD"/>
    <w:rsid w:val="00864FA5"/>
    <w:rsid w:val="00865399"/>
    <w:rsid w:val="008658C8"/>
    <w:rsid w:val="008661AC"/>
    <w:rsid w:val="008664FE"/>
    <w:rsid w:val="0086663F"/>
    <w:rsid w:val="008667A2"/>
    <w:rsid w:val="008668EF"/>
    <w:rsid w:val="00866A0E"/>
    <w:rsid w:val="00866DD9"/>
    <w:rsid w:val="00867B5C"/>
    <w:rsid w:val="0087009C"/>
    <w:rsid w:val="00870C76"/>
    <w:rsid w:val="0087100B"/>
    <w:rsid w:val="0087149E"/>
    <w:rsid w:val="008714BF"/>
    <w:rsid w:val="00871DD3"/>
    <w:rsid w:val="00871E09"/>
    <w:rsid w:val="008721C7"/>
    <w:rsid w:val="00872979"/>
    <w:rsid w:val="00872BF6"/>
    <w:rsid w:val="00872CE3"/>
    <w:rsid w:val="00873885"/>
    <w:rsid w:val="00873CD1"/>
    <w:rsid w:val="008740DB"/>
    <w:rsid w:val="008742D4"/>
    <w:rsid w:val="00874BC3"/>
    <w:rsid w:val="00874FD6"/>
    <w:rsid w:val="0087510D"/>
    <w:rsid w:val="0087522C"/>
    <w:rsid w:val="008754D0"/>
    <w:rsid w:val="00875B1C"/>
    <w:rsid w:val="00876169"/>
    <w:rsid w:val="00876370"/>
    <w:rsid w:val="00876726"/>
    <w:rsid w:val="008768E3"/>
    <w:rsid w:val="008769F4"/>
    <w:rsid w:val="00877133"/>
    <w:rsid w:val="0087719E"/>
    <w:rsid w:val="00880712"/>
    <w:rsid w:val="00880847"/>
    <w:rsid w:val="00880DCB"/>
    <w:rsid w:val="00880F08"/>
    <w:rsid w:val="00881444"/>
    <w:rsid w:val="00882126"/>
    <w:rsid w:val="008821BE"/>
    <w:rsid w:val="008825D2"/>
    <w:rsid w:val="008834E8"/>
    <w:rsid w:val="00883882"/>
    <w:rsid w:val="00883BA6"/>
    <w:rsid w:val="00883E8D"/>
    <w:rsid w:val="0088425C"/>
    <w:rsid w:val="00884799"/>
    <w:rsid w:val="00884D22"/>
    <w:rsid w:val="00884F23"/>
    <w:rsid w:val="008850AB"/>
    <w:rsid w:val="00885C3A"/>
    <w:rsid w:val="00885F44"/>
    <w:rsid w:val="00886744"/>
    <w:rsid w:val="00886C5F"/>
    <w:rsid w:val="00887E80"/>
    <w:rsid w:val="008901CF"/>
    <w:rsid w:val="008902C9"/>
    <w:rsid w:val="00890C93"/>
    <w:rsid w:val="00891553"/>
    <w:rsid w:val="008919C4"/>
    <w:rsid w:val="0089286E"/>
    <w:rsid w:val="008928E5"/>
    <w:rsid w:val="00892F29"/>
    <w:rsid w:val="008932D9"/>
    <w:rsid w:val="0089333A"/>
    <w:rsid w:val="0089361C"/>
    <w:rsid w:val="00894605"/>
    <w:rsid w:val="008952D1"/>
    <w:rsid w:val="008953E2"/>
    <w:rsid w:val="00896189"/>
    <w:rsid w:val="00896B05"/>
    <w:rsid w:val="00896D6F"/>
    <w:rsid w:val="008979CD"/>
    <w:rsid w:val="008A00E6"/>
    <w:rsid w:val="008A0304"/>
    <w:rsid w:val="008A0555"/>
    <w:rsid w:val="008A0573"/>
    <w:rsid w:val="008A06D3"/>
    <w:rsid w:val="008A0745"/>
    <w:rsid w:val="008A08C2"/>
    <w:rsid w:val="008A1261"/>
    <w:rsid w:val="008A158D"/>
    <w:rsid w:val="008A1920"/>
    <w:rsid w:val="008A1BB5"/>
    <w:rsid w:val="008A1E5C"/>
    <w:rsid w:val="008A210D"/>
    <w:rsid w:val="008A2130"/>
    <w:rsid w:val="008A23EE"/>
    <w:rsid w:val="008A3594"/>
    <w:rsid w:val="008A3D84"/>
    <w:rsid w:val="008A405F"/>
    <w:rsid w:val="008A40A4"/>
    <w:rsid w:val="008A41EC"/>
    <w:rsid w:val="008A4230"/>
    <w:rsid w:val="008A4B55"/>
    <w:rsid w:val="008A4F89"/>
    <w:rsid w:val="008A65CA"/>
    <w:rsid w:val="008A737E"/>
    <w:rsid w:val="008A75A3"/>
    <w:rsid w:val="008A7E4C"/>
    <w:rsid w:val="008B0126"/>
    <w:rsid w:val="008B0213"/>
    <w:rsid w:val="008B06D1"/>
    <w:rsid w:val="008B08EF"/>
    <w:rsid w:val="008B0C49"/>
    <w:rsid w:val="008B1555"/>
    <w:rsid w:val="008B175B"/>
    <w:rsid w:val="008B17E5"/>
    <w:rsid w:val="008B17F4"/>
    <w:rsid w:val="008B2120"/>
    <w:rsid w:val="008B25A0"/>
    <w:rsid w:val="008B270C"/>
    <w:rsid w:val="008B2E5E"/>
    <w:rsid w:val="008B2F00"/>
    <w:rsid w:val="008B350C"/>
    <w:rsid w:val="008B3722"/>
    <w:rsid w:val="008B4471"/>
    <w:rsid w:val="008B516B"/>
    <w:rsid w:val="008B56B0"/>
    <w:rsid w:val="008B589F"/>
    <w:rsid w:val="008B5968"/>
    <w:rsid w:val="008B5A17"/>
    <w:rsid w:val="008B5AFD"/>
    <w:rsid w:val="008B5BBD"/>
    <w:rsid w:val="008B5F3F"/>
    <w:rsid w:val="008B6A29"/>
    <w:rsid w:val="008B6C13"/>
    <w:rsid w:val="008B6E83"/>
    <w:rsid w:val="008B70B7"/>
    <w:rsid w:val="008B7112"/>
    <w:rsid w:val="008B726A"/>
    <w:rsid w:val="008B7404"/>
    <w:rsid w:val="008B7B2E"/>
    <w:rsid w:val="008C0130"/>
    <w:rsid w:val="008C13DF"/>
    <w:rsid w:val="008C13E3"/>
    <w:rsid w:val="008C16E1"/>
    <w:rsid w:val="008C1BA2"/>
    <w:rsid w:val="008C1E0E"/>
    <w:rsid w:val="008C1FEB"/>
    <w:rsid w:val="008C294A"/>
    <w:rsid w:val="008C2B71"/>
    <w:rsid w:val="008C2D8F"/>
    <w:rsid w:val="008C2E80"/>
    <w:rsid w:val="008C2EB9"/>
    <w:rsid w:val="008C3002"/>
    <w:rsid w:val="008C38DF"/>
    <w:rsid w:val="008C40D4"/>
    <w:rsid w:val="008C531D"/>
    <w:rsid w:val="008C53D6"/>
    <w:rsid w:val="008C5743"/>
    <w:rsid w:val="008C577A"/>
    <w:rsid w:val="008C5A66"/>
    <w:rsid w:val="008C628D"/>
    <w:rsid w:val="008C6543"/>
    <w:rsid w:val="008C67C3"/>
    <w:rsid w:val="008C76BA"/>
    <w:rsid w:val="008C7A7E"/>
    <w:rsid w:val="008C7AC0"/>
    <w:rsid w:val="008C7DA6"/>
    <w:rsid w:val="008D0004"/>
    <w:rsid w:val="008D0860"/>
    <w:rsid w:val="008D0A9A"/>
    <w:rsid w:val="008D0AE3"/>
    <w:rsid w:val="008D0BF0"/>
    <w:rsid w:val="008D0EC5"/>
    <w:rsid w:val="008D1A89"/>
    <w:rsid w:val="008D1CEA"/>
    <w:rsid w:val="008D2528"/>
    <w:rsid w:val="008D2CB7"/>
    <w:rsid w:val="008D2EE3"/>
    <w:rsid w:val="008D2FF9"/>
    <w:rsid w:val="008D3825"/>
    <w:rsid w:val="008D38EB"/>
    <w:rsid w:val="008D39D5"/>
    <w:rsid w:val="008D39EB"/>
    <w:rsid w:val="008D3A27"/>
    <w:rsid w:val="008D3EDD"/>
    <w:rsid w:val="008D3FDB"/>
    <w:rsid w:val="008D4002"/>
    <w:rsid w:val="008D40CA"/>
    <w:rsid w:val="008D47F2"/>
    <w:rsid w:val="008D49AD"/>
    <w:rsid w:val="008D4A07"/>
    <w:rsid w:val="008D61D7"/>
    <w:rsid w:val="008D64C7"/>
    <w:rsid w:val="008D6B4D"/>
    <w:rsid w:val="008D6EC9"/>
    <w:rsid w:val="008D76F8"/>
    <w:rsid w:val="008D7834"/>
    <w:rsid w:val="008D7EF6"/>
    <w:rsid w:val="008E1628"/>
    <w:rsid w:val="008E17A1"/>
    <w:rsid w:val="008E1CA6"/>
    <w:rsid w:val="008E2015"/>
    <w:rsid w:val="008E2212"/>
    <w:rsid w:val="008E24FB"/>
    <w:rsid w:val="008E29F4"/>
    <w:rsid w:val="008E3205"/>
    <w:rsid w:val="008E3259"/>
    <w:rsid w:val="008E486B"/>
    <w:rsid w:val="008E4B94"/>
    <w:rsid w:val="008E512E"/>
    <w:rsid w:val="008E572D"/>
    <w:rsid w:val="008E680C"/>
    <w:rsid w:val="008E6B14"/>
    <w:rsid w:val="008E6B8F"/>
    <w:rsid w:val="008E726D"/>
    <w:rsid w:val="008E7CB2"/>
    <w:rsid w:val="008E7E09"/>
    <w:rsid w:val="008E7F5C"/>
    <w:rsid w:val="008F006F"/>
    <w:rsid w:val="008F0099"/>
    <w:rsid w:val="008F0361"/>
    <w:rsid w:val="008F0800"/>
    <w:rsid w:val="008F0EA3"/>
    <w:rsid w:val="008F109F"/>
    <w:rsid w:val="008F1BE6"/>
    <w:rsid w:val="008F1EDD"/>
    <w:rsid w:val="008F2609"/>
    <w:rsid w:val="008F27C8"/>
    <w:rsid w:val="008F2A29"/>
    <w:rsid w:val="008F2EB3"/>
    <w:rsid w:val="008F3820"/>
    <w:rsid w:val="008F3D7B"/>
    <w:rsid w:val="008F3E50"/>
    <w:rsid w:val="008F45DA"/>
    <w:rsid w:val="008F469C"/>
    <w:rsid w:val="008F48CD"/>
    <w:rsid w:val="008F4975"/>
    <w:rsid w:val="008F5303"/>
    <w:rsid w:val="008F57D8"/>
    <w:rsid w:val="008F57DB"/>
    <w:rsid w:val="008F5B5F"/>
    <w:rsid w:val="008F5B63"/>
    <w:rsid w:val="008F5F06"/>
    <w:rsid w:val="008F6140"/>
    <w:rsid w:val="008F6466"/>
    <w:rsid w:val="008F64D8"/>
    <w:rsid w:val="008F76C3"/>
    <w:rsid w:val="008F7DA1"/>
    <w:rsid w:val="008F7DEF"/>
    <w:rsid w:val="009001D8"/>
    <w:rsid w:val="00900339"/>
    <w:rsid w:val="009005C3"/>
    <w:rsid w:val="00900838"/>
    <w:rsid w:val="00900C45"/>
    <w:rsid w:val="00900CEE"/>
    <w:rsid w:val="0090172A"/>
    <w:rsid w:val="00901F9D"/>
    <w:rsid w:val="00901FCE"/>
    <w:rsid w:val="009024DF"/>
    <w:rsid w:val="00903142"/>
    <w:rsid w:val="00903159"/>
    <w:rsid w:val="009035D4"/>
    <w:rsid w:val="009049C4"/>
    <w:rsid w:val="0090519E"/>
    <w:rsid w:val="00905B76"/>
    <w:rsid w:val="009060C5"/>
    <w:rsid w:val="0090638F"/>
    <w:rsid w:val="009071FB"/>
    <w:rsid w:val="00910394"/>
    <w:rsid w:val="00910555"/>
    <w:rsid w:val="009105A4"/>
    <w:rsid w:val="0091124E"/>
    <w:rsid w:val="009119A5"/>
    <w:rsid w:val="00911DF8"/>
    <w:rsid w:val="009127E9"/>
    <w:rsid w:val="00912A3A"/>
    <w:rsid w:val="0091334D"/>
    <w:rsid w:val="00913C70"/>
    <w:rsid w:val="00913F12"/>
    <w:rsid w:val="00913FE1"/>
    <w:rsid w:val="009140D4"/>
    <w:rsid w:val="0091432B"/>
    <w:rsid w:val="00914438"/>
    <w:rsid w:val="009146B2"/>
    <w:rsid w:val="009148BE"/>
    <w:rsid w:val="00914981"/>
    <w:rsid w:val="00914F41"/>
    <w:rsid w:val="00914F53"/>
    <w:rsid w:val="00914F65"/>
    <w:rsid w:val="009157A3"/>
    <w:rsid w:val="00915DD3"/>
    <w:rsid w:val="00916765"/>
    <w:rsid w:val="009168A4"/>
    <w:rsid w:val="0091737A"/>
    <w:rsid w:val="00917577"/>
    <w:rsid w:val="0091759D"/>
    <w:rsid w:val="00917E9F"/>
    <w:rsid w:val="00920774"/>
    <w:rsid w:val="009215AA"/>
    <w:rsid w:val="00921CC5"/>
    <w:rsid w:val="00921D2F"/>
    <w:rsid w:val="00921D86"/>
    <w:rsid w:val="00921E7C"/>
    <w:rsid w:val="009221E9"/>
    <w:rsid w:val="00922415"/>
    <w:rsid w:val="00922ECD"/>
    <w:rsid w:val="0092369C"/>
    <w:rsid w:val="00923EA2"/>
    <w:rsid w:val="00924AAF"/>
    <w:rsid w:val="00924AF7"/>
    <w:rsid w:val="00924D80"/>
    <w:rsid w:val="00925A9D"/>
    <w:rsid w:val="00925B4C"/>
    <w:rsid w:val="00925E73"/>
    <w:rsid w:val="009260B1"/>
    <w:rsid w:val="00926273"/>
    <w:rsid w:val="009267F1"/>
    <w:rsid w:val="009269ED"/>
    <w:rsid w:val="00926DF3"/>
    <w:rsid w:val="00926FC2"/>
    <w:rsid w:val="00927059"/>
    <w:rsid w:val="00927648"/>
    <w:rsid w:val="00927664"/>
    <w:rsid w:val="00927A85"/>
    <w:rsid w:val="00927C54"/>
    <w:rsid w:val="00930107"/>
    <w:rsid w:val="0093031C"/>
    <w:rsid w:val="00930590"/>
    <w:rsid w:val="00930C2F"/>
    <w:rsid w:val="0093115F"/>
    <w:rsid w:val="00931216"/>
    <w:rsid w:val="00931308"/>
    <w:rsid w:val="0093135A"/>
    <w:rsid w:val="00931811"/>
    <w:rsid w:val="00931A1A"/>
    <w:rsid w:val="0093203E"/>
    <w:rsid w:val="00932C60"/>
    <w:rsid w:val="00932DB7"/>
    <w:rsid w:val="0093323A"/>
    <w:rsid w:val="00933414"/>
    <w:rsid w:val="009334C3"/>
    <w:rsid w:val="0093396A"/>
    <w:rsid w:val="00933B4A"/>
    <w:rsid w:val="00933BB1"/>
    <w:rsid w:val="009342C8"/>
    <w:rsid w:val="0093471F"/>
    <w:rsid w:val="009349B9"/>
    <w:rsid w:val="00934A8F"/>
    <w:rsid w:val="00934D64"/>
    <w:rsid w:val="00934DAC"/>
    <w:rsid w:val="00934E47"/>
    <w:rsid w:val="00935305"/>
    <w:rsid w:val="009353BF"/>
    <w:rsid w:val="00935707"/>
    <w:rsid w:val="00935873"/>
    <w:rsid w:val="00935950"/>
    <w:rsid w:val="00936091"/>
    <w:rsid w:val="0093691E"/>
    <w:rsid w:val="00936DB3"/>
    <w:rsid w:val="00937363"/>
    <w:rsid w:val="0093785E"/>
    <w:rsid w:val="00937D8A"/>
    <w:rsid w:val="00937E0A"/>
    <w:rsid w:val="00937E8F"/>
    <w:rsid w:val="0094065E"/>
    <w:rsid w:val="00941354"/>
    <w:rsid w:val="009413D9"/>
    <w:rsid w:val="00941E5D"/>
    <w:rsid w:val="00941FAC"/>
    <w:rsid w:val="00942A83"/>
    <w:rsid w:val="00942B54"/>
    <w:rsid w:val="00942BDC"/>
    <w:rsid w:val="00942F5C"/>
    <w:rsid w:val="0094316F"/>
    <w:rsid w:val="00943B99"/>
    <w:rsid w:val="00943F7F"/>
    <w:rsid w:val="0094469F"/>
    <w:rsid w:val="00944D0C"/>
    <w:rsid w:val="00945224"/>
    <w:rsid w:val="009454C0"/>
    <w:rsid w:val="009459E0"/>
    <w:rsid w:val="00945ABB"/>
    <w:rsid w:val="00945BB1"/>
    <w:rsid w:val="00945D9B"/>
    <w:rsid w:val="00945F68"/>
    <w:rsid w:val="00946477"/>
    <w:rsid w:val="00946E60"/>
    <w:rsid w:val="00946EB7"/>
    <w:rsid w:val="009473DF"/>
    <w:rsid w:val="00947E10"/>
    <w:rsid w:val="009506C9"/>
    <w:rsid w:val="00950B4B"/>
    <w:rsid w:val="00950BDA"/>
    <w:rsid w:val="00951776"/>
    <w:rsid w:val="00951DC2"/>
    <w:rsid w:val="009523BF"/>
    <w:rsid w:val="009528BD"/>
    <w:rsid w:val="0095292C"/>
    <w:rsid w:val="00952E67"/>
    <w:rsid w:val="00952F37"/>
    <w:rsid w:val="00953C6F"/>
    <w:rsid w:val="00954A6D"/>
    <w:rsid w:val="00955549"/>
    <w:rsid w:val="0095566D"/>
    <w:rsid w:val="00956775"/>
    <w:rsid w:val="00957A9B"/>
    <w:rsid w:val="00957C46"/>
    <w:rsid w:val="00960156"/>
    <w:rsid w:val="009604FE"/>
    <w:rsid w:val="00960623"/>
    <w:rsid w:val="00961350"/>
    <w:rsid w:val="00961387"/>
    <w:rsid w:val="009615A6"/>
    <w:rsid w:val="009615BC"/>
    <w:rsid w:val="0096184C"/>
    <w:rsid w:val="00961951"/>
    <w:rsid w:val="00962235"/>
    <w:rsid w:val="009625F7"/>
    <w:rsid w:val="009634DC"/>
    <w:rsid w:val="00963691"/>
    <w:rsid w:val="0096387B"/>
    <w:rsid w:val="009638CE"/>
    <w:rsid w:val="009638EC"/>
    <w:rsid w:val="00963909"/>
    <w:rsid w:val="00963B30"/>
    <w:rsid w:val="00963B5D"/>
    <w:rsid w:val="00964288"/>
    <w:rsid w:val="00964500"/>
    <w:rsid w:val="0096456A"/>
    <w:rsid w:val="009647D7"/>
    <w:rsid w:val="00964DC1"/>
    <w:rsid w:val="00965082"/>
    <w:rsid w:val="00965771"/>
    <w:rsid w:val="00965ABC"/>
    <w:rsid w:val="00965C9F"/>
    <w:rsid w:val="00965CA0"/>
    <w:rsid w:val="00965D31"/>
    <w:rsid w:val="00965FE8"/>
    <w:rsid w:val="009660DF"/>
    <w:rsid w:val="00966C9E"/>
    <w:rsid w:val="00966DB1"/>
    <w:rsid w:val="0096731F"/>
    <w:rsid w:val="0097044D"/>
    <w:rsid w:val="00970E8C"/>
    <w:rsid w:val="00971111"/>
    <w:rsid w:val="009713C0"/>
    <w:rsid w:val="00971A39"/>
    <w:rsid w:val="009728D7"/>
    <w:rsid w:val="00973152"/>
    <w:rsid w:val="009731A8"/>
    <w:rsid w:val="00973554"/>
    <w:rsid w:val="0097373D"/>
    <w:rsid w:val="00973A9A"/>
    <w:rsid w:val="009746B1"/>
    <w:rsid w:val="0097541C"/>
    <w:rsid w:val="0097563C"/>
    <w:rsid w:val="00975955"/>
    <w:rsid w:val="009766BE"/>
    <w:rsid w:val="00976E03"/>
    <w:rsid w:val="009773F9"/>
    <w:rsid w:val="00977715"/>
    <w:rsid w:val="00977B74"/>
    <w:rsid w:val="00977B8B"/>
    <w:rsid w:val="00977BB2"/>
    <w:rsid w:val="00977EFE"/>
    <w:rsid w:val="00980368"/>
    <w:rsid w:val="009810CA"/>
    <w:rsid w:val="00981388"/>
    <w:rsid w:val="009818F2"/>
    <w:rsid w:val="00981C0C"/>
    <w:rsid w:val="00981C71"/>
    <w:rsid w:val="00982131"/>
    <w:rsid w:val="00982D05"/>
    <w:rsid w:val="00982DF4"/>
    <w:rsid w:val="009835B5"/>
    <w:rsid w:val="009836FF"/>
    <w:rsid w:val="00983DE4"/>
    <w:rsid w:val="0098401C"/>
    <w:rsid w:val="009848F2"/>
    <w:rsid w:val="009849CD"/>
    <w:rsid w:val="00985318"/>
    <w:rsid w:val="00986228"/>
    <w:rsid w:val="00986378"/>
    <w:rsid w:val="00986AB3"/>
    <w:rsid w:val="00986C55"/>
    <w:rsid w:val="00986CDA"/>
    <w:rsid w:val="00987746"/>
    <w:rsid w:val="009878A3"/>
    <w:rsid w:val="00987D68"/>
    <w:rsid w:val="00987EB1"/>
    <w:rsid w:val="00990256"/>
    <w:rsid w:val="0099070A"/>
    <w:rsid w:val="009909A0"/>
    <w:rsid w:val="00990DB8"/>
    <w:rsid w:val="0099119A"/>
    <w:rsid w:val="00991216"/>
    <w:rsid w:val="00991C58"/>
    <w:rsid w:val="00991EC6"/>
    <w:rsid w:val="00991F86"/>
    <w:rsid w:val="0099275A"/>
    <w:rsid w:val="009927F2"/>
    <w:rsid w:val="00992A01"/>
    <w:rsid w:val="00992D64"/>
    <w:rsid w:val="00992FCD"/>
    <w:rsid w:val="0099344E"/>
    <w:rsid w:val="0099356E"/>
    <w:rsid w:val="009942FF"/>
    <w:rsid w:val="00994C28"/>
    <w:rsid w:val="009950D8"/>
    <w:rsid w:val="00995B39"/>
    <w:rsid w:val="00995BA5"/>
    <w:rsid w:val="00996506"/>
    <w:rsid w:val="009965CA"/>
    <w:rsid w:val="00996BAA"/>
    <w:rsid w:val="00997692"/>
    <w:rsid w:val="00997BEE"/>
    <w:rsid w:val="009A057A"/>
    <w:rsid w:val="009A05D6"/>
    <w:rsid w:val="009A0CCD"/>
    <w:rsid w:val="009A0EEE"/>
    <w:rsid w:val="009A1639"/>
    <w:rsid w:val="009A1BC4"/>
    <w:rsid w:val="009A1FF3"/>
    <w:rsid w:val="009A3122"/>
    <w:rsid w:val="009A400E"/>
    <w:rsid w:val="009A43AE"/>
    <w:rsid w:val="009A4582"/>
    <w:rsid w:val="009A4C07"/>
    <w:rsid w:val="009A5115"/>
    <w:rsid w:val="009A56C8"/>
    <w:rsid w:val="009A57B6"/>
    <w:rsid w:val="009A5F47"/>
    <w:rsid w:val="009A63F9"/>
    <w:rsid w:val="009A666D"/>
    <w:rsid w:val="009A6FF3"/>
    <w:rsid w:val="009A7A2C"/>
    <w:rsid w:val="009A7F8C"/>
    <w:rsid w:val="009B0734"/>
    <w:rsid w:val="009B0833"/>
    <w:rsid w:val="009B2CF3"/>
    <w:rsid w:val="009B31A9"/>
    <w:rsid w:val="009B33CE"/>
    <w:rsid w:val="009B3AEB"/>
    <w:rsid w:val="009B3B64"/>
    <w:rsid w:val="009B3D48"/>
    <w:rsid w:val="009B4374"/>
    <w:rsid w:val="009B4871"/>
    <w:rsid w:val="009B4F7A"/>
    <w:rsid w:val="009B5078"/>
    <w:rsid w:val="009B52CF"/>
    <w:rsid w:val="009B5348"/>
    <w:rsid w:val="009B5449"/>
    <w:rsid w:val="009B5711"/>
    <w:rsid w:val="009B59EC"/>
    <w:rsid w:val="009B5BA5"/>
    <w:rsid w:val="009B7126"/>
    <w:rsid w:val="009B7454"/>
    <w:rsid w:val="009B78CF"/>
    <w:rsid w:val="009B7B91"/>
    <w:rsid w:val="009B7E84"/>
    <w:rsid w:val="009C0394"/>
    <w:rsid w:val="009C03BD"/>
    <w:rsid w:val="009C050B"/>
    <w:rsid w:val="009C059B"/>
    <w:rsid w:val="009C0DE8"/>
    <w:rsid w:val="009C1576"/>
    <w:rsid w:val="009C1C02"/>
    <w:rsid w:val="009C21F1"/>
    <w:rsid w:val="009C2CAA"/>
    <w:rsid w:val="009C37C8"/>
    <w:rsid w:val="009C37ED"/>
    <w:rsid w:val="009C38AF"/>
    <w:rsid w:val="009C3B02"/>
    <w:rsid w:val="009C3B69"/>
    <w:rsid w:val="009C419A"/>
    <w:rsid w:val="009C47DD"/>
    <w:rsid w:val="009C49A2"/>
    <w:rsid w:val="009C4D2D"/>
    <w:rsid w:val="009C5956"/>
    <w:rsid w:val="009C5B14"/>
    <w:rsid w:val="009C62DE"/>
    <w:rsid w:val="009C645E"/>
    <w:rsid w:val="009C6AB0"/>
    <w:rsid w:val="009C6B9A"/>
    <w:rsid w:val="009C6C1D"/>
    <w:rsid w:val="009C6C99"/>
    <w:rsid w:val="009C6E17"/>
    <w:rsid w:val="009C6E20"/>
    <w:rsid w:val="009C6E50"/>
    <w:rsid w:val="009C6FA5"/>
    <w:rsid w:val="009C6FCA"/>
    <w:rsid w:val="009C710A"/>
    <w:rsid w:val="009C7213"/>
    <w:rsid w:val="009C7DC9"/>
    <w:rsid w:val="009D008E"/>
    <w:rsid w:val="009D043A"/>
    <w:rsid w:val="009D08DC"/>
    <w:rsid w:val="009D0A15"/>
    <w:rsid w:val="009D13F9"/>
    <w:rsid w:val="009D171A"/>
    <w:rsid w:val="009D1FB0"/>
    <w:rsid w:val="009D2053"/>
    <w:rsid w:val="009D22F2"/>
    <w:rsid w:val="009D2380"/>
    <w:rsid w:val="009D27D8"/>
    <w:rsid w:val="009D2C76"/>
    <w:rsid w:val="009D2DB8"/>
    <w:rsid w:val="009D325F"/>
    <w:rsid w:val="009D335C"/>
    <w:rsid w:val="009D36A8"/>
    <w:rsid w:val="009D3BBE"/>
    <w:rsid w:val="009D61A9"/>
    <w:rsid w:val="009D6241"/>
    <w:rsid w:val="009D6456"/>
    <w:rsid w:val="009D664C"/>
    <w:rsid w:val="009D68A0"/>
    <w:rsid w:val="009D6AFD"/>
    <w:rsid w:val="009D77D8"/>
    <w:rsid w:val="009D7904"/>
    <w:rsid w:val="009D7C00"/>
    <w:rsid w:val="009D7D64"/>
    <w:rsid w:val="009D7D87"/>
    <w:rsid w:val="009D7DC1"/>
    <w:rsid w:val="009E0268"/>
    <w:rsid w:val="009E0C91"/>
    <w:rsid w:val="009E13A4"/>
    <w:rsid w:val="009E1402"/>
    <w:rsid w:val="009E155D"/>
    <w:rsid w:val="009E226A"/>
    <w:rsid w:val="009E29E4"/>
    <w:rsid w:val="009E36F9"/>
    <w:rsid w:val="009E3F52"/>
    <w:rsid w:val="009E481E"/>
    <w:rsid w:val="009E4D49"/>
    <w:rsid w:val="009E4E17"/>
    <w:rsid w:val="009E4EA0"/>
    <w:rsid w:val="009E4F69"/>
    <w:rsid w:val="009E532E"/>
    <w:rsid w:val="009E6AF0"/>
    <w:rsid w:val="009E6FA3"/>
    <w:rsid w:val="009E7034"/>
    <w:rsid w:val="009F006E"/>
    <w:rsid w:val="009F0276"/>
    <w:rsid w:val="009F0DC4"/>
    <w:rsid w:val="009F0FE5"/>
    <w:rsid w:val="009F14E8"/>
    <w:rsid w:val="009F1D22"/>
    <w:rsid w:val="009F245E"/>
    <w:rsid w:val="009F2609"/>
    <w:rsid w:val="009F27B1"/>
    <w:rsid w:val="009F2A7B"/>
    <w:rsid w:val="009F2B18"/>
    <w:rsid w:val="009F2C5C"/>
    <w:rsid w:val="009F3926"/>
    <w:rsid w:val="009F412D"/>
    <w:rsid w:val="009F41E9"/>
    <w:rsid w:val="009F4823"/>
    <w:rsid w:val="009F48E1"/>
    <w:rsid w:val="009F4EAE"/>
    <w:rsid w:val="009F4FDE"/>
    <w:rsid w:val="009F571E"/>
    <w:rsid w:val="009F5832"/>
    <w:rsid w:val="009F636F"/>
    <w:rsid w:val="009F64C4"/>
    <w:rsid w:val="009F6AC5"/>
    <w:rsid w:val="009F72F8"/>
    <w:rsid w:val="009F730B"/>
    <w:rsid w:val="009F7586"/>
    <w:rsid w:val="009F7718"/>
    <w:rsid w:val="009F7FAA"/>
    <w:rsid w:val="00A0078F"/>
    <w:rsid w:val="00A00863"/>
    <w:rsid w:val="00A0180A"/>
    <w:rsid w:val="00A01FF5"/>
    <w:rsid w:val="00A0219D"/>
    <w:rsid w:val="00A026D9"/>
    <w:rsid w:val="00A02C23"/>
    <w:rsid w:val="00A033AF"/>
    <w:rsid w:val="00A03460"/>
    <w:rsid w:val="00A038BA"/>
    <w:rsid w:val="00A03A5A"/>
    <w:rsid w:val="00A03FE6"/>
    <w:rsid w:val="00A04AAC"/>
    <w:rsid w:val="00A04C27"/>
    <w:rsid w:val="00A04D19"/>
    <w:rsid w:val="00A0598C"/>
    <w:rsid w:val="00A05AE7"/>
    <w:rsid w:val="00A05C6E"/>
    <w:rsid w:val="00A06249"/>
    <w:rsid w:val="00A069CD"/>
    <w:rsid w:val="00A06D57"/>
    <w:rsid w:val="00A072D6"/>
    <w:rsid w:val="00A07BBA"/>
    <w:rsid w:val="00A07EDD"/>
    <w:rsid w:val="00A11769"/>
    <w:rsid w:val="00A11FD9"/>
    <w:rsid w:val="00A120BE"/>
    <w:rsid w:val="00A12233"/>
    <w:rsid w:val="00A12353"/>
    <w:rsid w:val="00A123DF"/>
    <w:rsid w:val="00A12B0F"/>
    <w:rsid w:val="00A13260"/>
    <w:rsid w:val="00A139EA"/>
    <w:rsid w:val="00A13BBA"/>
    <w:rsid w:val="00A13E4D"/>
    <w:rsid w:val="00A13FC7"/>
    <w:rsid w:val="00A1420F"/>
    <w:rsid w:val="00A14881"/>
    <w:rsid w:val="00A14A8D"/>
    <w:rsid w:val="00A14EA2"/>
    <w:rsid w:val="00A15ECB"/>
    <w:rsid w:val="00A15FEB"/>
    <w:rsid w:val="00A16174"/>
    <w:rsid w:val="00A1644E"/>
    <w:rsid w:val="00A166CB"/>
    <w:rsid w:val="00A1765E"/>
    <w:rsid w:val="00A17CFE"/>
    <w:rsid w:val="00A203F8"/>
    <w:rsid w:val="00A215DA"/>
    <w:rsid w:val="00A22819"/>
    <w:rsid w:val="00A22ED6"/>
    <w:rsid w:val="00A230C2"/>
    <w:rsid w:val="00A231A4"/>
    <w:rsid w:val="00A23309"/>
    <w:rsid w:val="00A23312"/>
    <w:rsid w:val="00A23F02"/>
    <w:rsid w:val="00A2495F"/>
    <w:rsid w:val="00A24A77"/>
    <w:rsid w:val="00A24EE7"/>
    <w:rsid w:val="00A26647"/>
    <w:rsid w:val="00A2683F"/>
    <w:rsid w:val="00A26B99"/>
    <w:rsid w:val="00A26D3A"/>
    <w:rsid w:val="00A26F71"/>
    <w:rsid w:val="00A2702C"/>
    <w:rsid w:val="00A27869"/>
    <w:rsid w:val="00A27984"/>
    <w:rsid w:val="00A27EF4"/>
    <w:rsid w:val="00A3043F"/>
    <w:rsid w:val="00A30462"/>
    <w:rsid w:val="00A304B7"/>
    <w:rsid w:val="00A30DE8"/>
    <w:rsid w:val="00A310C8"/>
    <w:rsid w:val="00A31190"/>
    <w:rsid w:val="00A313E5"/>
    <w:rsid w:val="00A31EC1"/>
    <w:rsid w:val="00A32437"/>
    <w:rsid w:val="00A32E8F"/>
    <w:rsid w:val="00A335DD"/>
    <w:rsid w:val="00A34738"/>
    <w:rsid w:val="00A3535C"/>
    <w:rsid w:val="00A35E36"/>
    <w:rsid w:val="00A36013"/>
    <w:rsid w:val="00A3601F"/>
    <w:rsid w:val="00A36369"/>
    <w:rsid w:val="00A369C7"/>
    <w:rsid w:val="00A40018"/>
    <w:rsid w:val="00A4108D"/>
    <w:rsid w:val="00A4146F"/>
    <w:rsid w:val="00A4158B"/>
    <w:rsid w:val="00A416E7"/>
    <w:rsid w:val="00A420DA"/>
    <w:rsid w:val="00A426A3"/>
    <w:rsid w:val="00A42AF3"/>
    <w:rsid w:val="00A42CC8"/>
    <w:rsid w:val="00A42DD2"/>
    <w:rsid w:val="00A42E0E"/>
    <w:rsid w:val="00A42EA9"/>
    <w:rsid w:val="00A43895"/>
    <w:rsid w:val="00A438C8"/>
    <w:rsid w:val="00A43A03"/>
    <w:rsid w:val="00A43D0D"/>
    <w:rsid w:val="00A44219"/>
    <w:rsid w:val="00A44580"/>
    <w:rsid w:val="00A45124"/>
    <w:rsid w:val="00A4537B"/>
    <w:rsid w:val="00A4574C"/>
    <w:rsid w:val="00A458AD"/>
    <w:rsid w:val="00A45EBC"/>
    <w:rsid w:val="00A45F63"/>
    <w:rsid w:val="00A45FE0"/>
    <w:rsid w:val="00A46043"/>
    <w:rsid w:val="00A4624C"/>
    <w:rsid w:val="00A463E9"/>
    <w:rsid w:val="00A466E3"/>
    <w:rsid w:val="00A46766"/>
    <w:rsid w:val="00A46C32"/>
    <w:rsid w:val="00A47844"/>
    <w:rsid w:val="00A47C3F"/>
    <w:rsid w:val="00A47F9E"/>
    <w:rsid w:val="00A50552"/>
    <w:rsid w:val="00A506BE"/>
    <w:rsid w:val="00A507A7"/>
    <w:rsid w:val="00A50800"/>
    <w:rsid w:val="00A50889"/>
    <w:rsid w:val="00A50CD3"/>
    <w:rsid w:val="00A51A7D"/>
    <w:rsid w:val="00A51CBA"/>
    <w:rsid w:val="00A51D5C"/>
    <w:rsid w:val="00A51FF6"/>
    <w:rsid w:val="00A5216C"/>
    <w:rsid w:val="00A5278A"/>
    <w:rsid w:val="00A52EBB"/>
    <w:rsid w:val="00A53475"/>
    <w:rsid w:val="00A53E60"/>
    <w:rsid w:val="00A53EF4"/>
    <w:rsid w:val="00A53FA4"/>
    <w:rsid w:val="00A540EA"/>
    <w:rsid w:val="00A54518"/>
    <w:rsid w:val="00A5471C"/>
    <w:rsid w:val="00A55080"/>
    <w:rsid w:val="00A550B4"/>
    <w:rsid w:val="00A55215"/>
    <w:rsid w:val="00A552BC"/>
    <w:rsid w:val="00A55669"/>
    <w:rsid w:val="00A55B4E"/>
    <w:rsid w:val="00A55EBF"/>
    <w:rsid w:val="00A56863"/>
    <w:rsid w:val="00A56D0D"/>
    <w:rsid w:val="00A56E12"/>
    <w:rsid w:val="00A56F89"/>
    <w:rsid w:val="00A571DB"/>
    <w:rsid w:val="00A572A2"/>
    <w:rsid w:val="00A60154"/>
    <w:rsid w:val="00A60A93"/>
    <w:rsid w:val="00A60BDE"/>
    <w:rsid w:val="00A6114B"/>
    <w:rsid w:val="00A61215"/>
    <w:rsid w:val="00A61461"/>
    <w:rsid w:val="00A6149C"/>
    <w:rsid w:val="00A61526"/>
    <w:rsid w:val="00A61F92"/>
    <w:rsid w:val="00A632E5"/>
    <w:rsid w:val="00A634A7"/>
    <w:rsid w:val="00A63BE0"/>
    <w:rsid w:val="00A63CAD"/>
    <w:rsid w:val="00A64070"/>
    <w:rsid w:val="00A64AFF"/>
    <w:rsid w:val="00A64C06"/>
    <w:rsid w:val="00A65117"/>
    <w:rsid w:val="00A6585F"/>
    <w:rsid w:val="00A65E0A"/>
    <w:rsid w:val="00A66305"/>
    <w:rsid w:val="00A66DD0"/>
    <w:rsid w:val="00A66EC9"/>
    <w:rsid w:val="00A67087"/>
    <w:rsid w:val="00A673EB"/>
    <w:rsid w:val="00A67B93"/>
    <w:rsid w:val="00A7055E"/>
    <w:rsid w:val="00A70CE1"/>
    <w:rsid w:val="00A70DE3"/>
    <w:rsid w:val="00A70EFD"/>
    <w:rsid w:val="00A71C26"/>
    <w:rsid w:val="00A7285F"/>
    <w:rsid w:val="00A72E0F"/>
    <w:rsid w:val="00A733A4"/>
    <w:rsid w:val="00A73FA9"/>
    <w:rsid w:val="00A742D1"/>
    <w:rsid w:val="00A7447E"/>
    <w:rsid w:val="00A7449E"/>
    <w:rsid w:val="00A747D4"/>
    <w:rsid w:val="00A74A7A"/>
    <w:rsid w:val="00A74D0A"/>
    <w:rsid w:val="00A74F53"/>
    <w:rsid w:val="00A7526F"/>
    <w:rsid w:val="00A75B91"/>
    <w:rsid w:val="00A75C6B"/>
    <w:rsid w:val="00A75D9E"/>
    <w:rsid w:val="00A773E6"/>
    <w:rsid w:val="00A77619"/>
    <w:rsid w:val="00A7796F"/>
    <w:rsid w:val="00A77DC1"/>
    <w:rsid w:val="00A77E52"/>
    <w:rsid w:val="00A801E6"/>
    <w:rsid w:val="00A809F9"/>
    <w:rsid w:val="00A80BA7"/>
    <w:rsid w:val="00A80BBA"/>
    <w:rsid w:val="00A80DB5"/>
    <w:rsid w:val="00A81296"/>
    <w:rsid w:val="00A81323"/>
    <w:rsid w:val="00A81426"/>
    <w:rsid w:val="00A81AA9"/>
    <w:rsid w:val="00A81EA4"/>
    <w:rsid w:val="00A821E4"/>
    <w:rsid w:val="00A8227D"/>
    <w:rsid w:val="00A82310"/>
    <w:rsid w:val="00A82FC6"/>
    <w:rsid w:val="00A83225"/>
    <w:rsid w:val="00A83B36"/>
    <w:rsid w:val="00A83BCA"/>
    <w:rsid w:val="00A840C5"/>
    <w:rsid w:val="00A84222"/>
    <w:rsid w:val="00A84497"/>
    <w:rsid w:val="00A848C8"/>
    <w:rsid w:val="00A84D66"/>
    <w:rsid w:val="00A84DD5"/>
    <w:rsid w:val="00A85575"/>
    <w:rsid w:val="00A862BE"/>
    <w:rsid w:val="00A862BF"/>
    <w:rsid w:val="00A86BE0"/>
    <w:rsid w:val="00A86FC9"/>
    <w:rsid w:val="00A87390"/>
    <w:rsid w:val="00A87C1B"/>
    <w:rsid w:val="00A87CB7"/>
    <w:rsid w:val="00A87DB4"/>
    <w:rsid w:val="00A87EEB"/>
    <w:rsid w:val="00A90D4A"/>
    <w:rsid w:val="00A90DA7"/>
    <w:rsid w:val="00A91212"/>
    <w:rsid w:val="00A91927"/>
    <w:rsid w:val="00A922EA"/>
    <w:rsid w:val="00A92AC7"/>
    <w:rsid w:val="00A92C14"/>
    <w:rsid w:val="00A935FE"/>
    <w:rsid w:val="00A93EC8"/>
    <w:rsid w:val="00A9407C"/>
    <w:rsid w:val="00A94184"/>
    <w:rsid w:val="00A94307"/>
    <w:rsid w:val="00A943C9"/>
    <w:rsid w:val="00A94DA8"/>
    <w:rsid w:val="00A94ED2"/>
    <w:rsid w:val="00A95DD5"/>
    <w:rsid w:val="00A96007"/>
    <w:rsid w:val="00A960B4"/>
    <w:rsid w:val="00A969B4"/>
    <w:rsid w:val="00A96D58"/>
    <w:rsid w:val="00A96DF4"/>
    <w:rsid w:val="00A973D8"/>
    <w:rsid w:val="00A97D29"/>
    <w:rsid w:val="00AA038A"/>
    <w:rsid w:val="00AA0B3C"/>
    <w:rsid w:val="00AA1530"/>
    <w:rsid w:val="00AA19F7"/>
    <w:rsid w:val="00AA21D7"/>
    <w:rsid w:val="00AA3E4E"/>
    <w:rsid w:val="00AA426C"/>
    <w:rsid w:val="00AA42DE"/>
    <w:rsid w:val="00AA4C50"/>
    <w:rsid w:val="00AA4CD8"/>
    <w:rsid w:val="00AA56C1"/>
    <w:rsid w:val="00AA5716"/>
    <w:rsid w:val="00AA5E97"/>
    <w:rsid w:val="00AA6127"/>
    <w:rsid w:val="00AA62B1"/>
    <w:rsid w:val="00AA67E4"/>
    <w:rsid w:val="00AA6C8A"/>
    <w:rsid w:val="00AB0122"/>
    <w:rsid w:val="00AB0CF4"/>
    <w:rsid w:val="00AB133A"/>
    <w:rsid w:val="00AB19AA"/>
    <w:rsid w:val="00AB3636"/>
    <w:rsid w:val="00AB39DF"/>
    <w:rsid w:val="00AB3C9E"/>
    <w:rsid w:val="00AB41A0"/>
    <w:rsid w:val="00AB435D"/>
    <w:rsid w:val="00AB48CA"/>
    <w:rsid w:val="00AB49D3"/>
    <w:rsid w:val="00AB4B52"/>
    <w:rsid w:val="00AB581E"/>
    <w:rsid w:val="00AB5889"/>
    <w:rsid w:val="00AB5A9A"/>
    <w:rsid w:val="00AB5BF3"/>
    <w:rsid w:val="00AB5CEA"/>
    <w:rsid w:val="00AB5E59"/>
    <w:rsid w:val="00AB637A"/>
    <w:rsid w:val="00AB6B79"/>
    <w:rsid w:val="00AB6D6E"/>
    <w:rsid w:val="00AB6FD5"/>
    <w:rsid w:val="00AB76DE"/>
    <w:rsid w:val="00AB7785"/>
    <w:rsid w:val="00AB7982"/>
    <w:rsid w:val="00AB7CC7"/>
    <w:rsid w:val="00AB7FA5"/>
    <w:rsid w:val="00AC005A"/>
    <w:rsid w:val="00AC0293"/>
    <w:rsid w:val="00AC04D0"/>
    <w:rsid w:val="00AC06FE"/>
    <w:rsid w:val="00AC0E19"/>
    <w:rsid w:val="00AC0E1C"/>
    <w:rsid w:val="00AC1521"/>
    <w:rsid w:val="00AC16C4"/>
    <w:rsid w:val="00AC1875"/>
    <w:rsid w:val="00AC31E9"/>
    <w:rsid w:val="00AC31FD"/>
    <w:rsid w:val="00AC3618"/>
    <w:rsid w:val="00AC361B"/>
    <w:rsid w:val="00AC3AE9"/>
    <w:rsid w:val="00AC3C51"/>
    <w:rsid w:val="00AC4229"/>
    <w:rsid w:val="00AC46B3"/>
    <w:rsid w:val="00AC47B4"/>
    <w:rsid w:val="00AC4B27"/>
    <w:rsid w:val="00AC4B6B"/>
    <w:rsid w:val="00AC4C45"/>
    <w:rsid w:val="00AC5E8E"/>
    <w:rsid w:val="00AC6134"/>
    <w:rsid w:val="00AC674C"/>
    <w:rsid w:val="00AC6B73"/>
    <w:rsid w:val="00AC6BA4"/>
    <w:rsid w:val="00AC6BC9"/>
    <w:rsid w:val="00AC7656"/>
    <w:rsid w:val="00AC7A81"/>
    <w:rsid w:val="00AC7A8D"/>
    <w:rsid w:val="00AC7C13"/>
    <w:rsid w:val="00AD00D0"/>
    <w:rsid w:val="00AD018F"/>
    <w:rsid w:val="00AD063F"/>
    <w:rsid w:val="00AD0E55"/>
    <w:rsid w:val="00AD12A7"/>
    <w:rsid w:val="00AD1740"/>
    <w:rsid w:val="00AD176F"/>
    <w:rsid w:val="00AD1AB4"/>
    <w:rsid w:val="00AD1BDA"/>
    <w:rsid w:val="00AD1E06"/>
    <w:rsid w:val="00AD218D"/>
    <w:rsid w:val="00AD2866"/>
    <w:rsid w:val="00AD289C"/>
    <w:rsid w:val="00AD2CC5"/>
    <w:rsid w:val="00AD35D1"/>
    <w:rsid w:val="00AD393F"/>
    <w:rsid w:val="00AD3C8E"/>
    <w:rsid w:val="00AD466A"/>
    <w:rsid w:val="00AD4B1C"/>
    <w:rsid w:val="00AD4BCE"/>
    <w:rsid w:val="00AD54D2"/>
    <w:rsid w:val="00AD5568"/>
    <w:rsid w:val="00AD6607"/>
    <w:rsid w:val="00AD68DC"/>
    <w:rsid w:val="00AD6E1D"/>
    <w:rsid w:val="00AD734F"/>
    <w:rsid w:val="00AD73CC"/>
    <w:rsid w:val="00AD7A4B"/>
    <w:rsid w:val="00AD7B79"/>
    <w:rsid w:val="00AD7F74"/>
    <w:rsid w:val="00AE0137"/>
    <w:rsid w:val="00AE0349"/>
    <w:rsid w:val="00AE0937"/>
    <w:rsid w:val="00AE0A1E"/>
    <w:rsid w:val="00AE0F02"/>
    <w:rsid w:val="00AE196F"/>
    <w:rsid w:val="00AE1D5C"/>
    <w:rsid w:val="00AE22CF"/>
    <w:rsid w:val="00AE2707"/>
    <w:rsid w:val="00AE37C2"/>
    <w:rsid w:val="00AE384A"/>
    <w:rsid w:val="00AE3B42"/>
    <w:rsid w:val="00AE3C56"/>
    <w:rsid w:val="00AE416C"/>
    <w:rsid w:val="00AE41E6"/>
    <w:rsid w:val="00AE425A"/>
    <w:rsid w:val="00AE433E"/>
    <w:rsid w:val="00AE46E4"/>
    <w:rsid w:val="00AE4BFF"/>
    <w:rsid w:val="00AE505E"/>
    <w:rsid w:val="00AE5926"/>
    <w:rsid w:val="00AE5C18"/>
    <w:rsid w:val="00AE5C1F"/>
    <w:rsid w:val="00AE5E94"/>
    <w:rsid w:val="00AE6169"/>
    <w:rsid w:val="00AE6563"/>
    <w:rsid w:val="00AF0F49"/>
    <w:rsid w:val="00AF1142"/>
    <w:rsid w:val="00AF1325"/>
    <w:rsid w:val="00AF14B0"/>
    <w:rsid w:val="00AF1EE7"/>
    <w:rsid w:val="00AF2B84"/>
    <w:rsid w:val="00AF2C2A"/>
    <w:rsid w:val="00AF2D9C"/>
    <w:rsid w:val="00AF2EDB"/>
    <w:rsid w:val="00AF358B"/>
    <w:rsid w:val="00AF3596"/>
    <w:rsid w:val="00AF39AF"/>
    <w:rsid w:val="00AF3C2A"/>
    <w:rsid w:val="00AF43B4"/>
    <w:rsid w:val="00AF47BB"/>
    <w:rsid w:val="00AF4898"/>
    <w:rsid w:val="00AF48B9"/>
    <w:rsid w:val="00AF5620"/>
    <w:rsid w:val="00AF580A"/>
    <w:rsid w:val="00AF6A59"/>
    <w:rsid w:val="00AF6AE3"/>
    <w:rsid w:val="00AF6E10"/>
    <w:rsid w:val="00AF716A"/>
    <w:rsid w:val="00AF7A5E"/>
    <w:rsid w:val="00AF7D60"/>
    <w:rsid w:val="00B0023B"/>
    <w:rsid w:val="00B003C9"/>
    <w:rsid w:val="00B0040D"/>
    <w:rsid w:val="00B0041C"/>
    <w:rsid w:val="00B00C0D"/>
    <w:rsid w:val="00B01C65"/>
    <w:rsid w:val="00B01D38"/>
    <w:rsid w:val="00B01E7D"/>
    <w:rsid w:val="00B023C6"/>
    <w:rsid w:val="00B025BB"/>
    <w:rsid w:val="00B0261E"/>
    <w:rsid w:val="00B0283B"/>
    <w:rsid w:val="00B029A6"/>
    <w:rsid w:val="00B02CAD"/>
    <w:rsid w:val="00B0308E"/>
    <w:rsid w:val="00B035C4"/>
    <w:rsid w:val="00B03DB6"/>
    <w:rsid w:val="00B0466B"/>
    <w:rsid w:val="00B046D2"/>
    <w:rsid w:val="00B04BA1"/>
    <w:rsid w:val="00B04C75"/>
    <w:rsid w:val="00B0562E"/>
    <w:rsid w:val="00B05C38"/>
    <w:rsid w:val="00B05E6C"/>
    <w:rsid w:val="00B0687D"/>
    <w:rsid w:val="00B06B09"/>
    <w:rsid w:val="00B07383"/>
    <w:rsid w:val="00B07E29"/>
    <w:rsid w:val="00B07E9A"/>
    <w:rsid w:val="00B112F9"/>
    <w:rsid w:val="00B1161E"/>
    <w:rsid w:val="00B117FF"/>
    <w:rsid w:val="00B11AEB"/>
    <w:rsid w:val="00B11B0B"/>
    <w:rsid w:val="00B11FE5"/>
    <w:rsid w:val="00B120D9"/>
    <w:rsid w:val="00B12BA5"/>
    <w:rsid w:val="00B133BD"/>
    <w:rsid w:val="00B133CD"/>
    <w:rsid w:val="00B137B9"/>
    <w:rsid w:val="00B13C72"/>
    <w:rsid w:val="00B1409B"/>
    <w:rsid w:val="00B14B70"/>
    <w:rsid w:val="00B15CB7"/>
    <w:rsid w:val="00B15F62"/>
    <w:rsid w:val="00B1611B"/>
    <w:rsid w:val="00B161F6"/>
    <w:rsid w:val="00B16911"/>
    <w:rsid w:val="00B173EC"/>
    <w:rsid w:val="00B17489"/>
    <w:rsid w:val="00B177FC"/>
    <w:rsid w:val="00B2018D"/>
    <w:rsid w:val="00B202EC"/>
    <w:rsid w:val="00B203D5"/>
    <w:rsid w:val="00B20F81"/>
    <w:rsid w:val="00B21928"/>
    <w:rsid w:val="00B21A99"/>
    <w:rsid w:val="00B21D4C"/>
    <w:rsid w:val="00B21E5E"/>
    <w:rsid w:val="00B2208F"/>
    <w:rsid w:val="00B22191"/>
    <w:rsid w:val="00B22665"/>
    <w:rsid w:val="00B229F6"/>
    <w:rsid w:val="00B22EBE"/>
    <w:rsid w:val="00B23D2F"/>
    <w:rsid w:val="00B24F87"/>
    <w:rsid w:val="00B250B0"/>
    <w:rsid w:val="00B25AAE"/>
    <w:rsid w:val="00B25DB6"/>
    <w:rsid w:val="00B265E1"/>
    <w:rsid w:val="00B267CB"/>
    <w:rsid w:val="00B2687F"/>
    <w:rsid w:val="00B26929"/>
    <w:rsid w:val="00B27275"/>
    <w:rsid w:val="00B30282"/>
    <w:rsid w:val="00B3051D"/>
    <w:rsid w:val="00B3058A"/>
    <w:rsid w:val="00B30B78"/>
    <w:rsid w:val="00B3177E"/>
    <w:rsid w:val="00B320DD"/>
    <w:rsid w:val="00B32728"/>
    <w:rsid w:val="00B327F8"/>
    <w:rsid w:val="00B32B9D"/>
    <w:rsid w:val="00B336B7"/>
    <w:rsid w:val="00B34005"/>
    <w:rsid w:val="00B34032"/>
    <w:rsid w:val="00B340A8"/>
    <w:rsid w:val="00B3438B"/>
    <w:rsid w:val="00B34643"/>
    <w:rsid w:val="00B347D0"/>
    <w:rsid w:val="00B34DDD"/>
    <w:rsid w:val="00B35383"/>
    <w:rsid w:val="00B355AB"/>
    <w:rsid w:val="00B35C4D"/>
    <w:rsid w:val="00B36152"/>
    <w:rsid w:val="00B371C9"/>
    <w:rsid w:val="00B3753E"/>
    <w:rsid w:val="00B3768A"/>
    <w:rsid w:val="00B37A37"/>
    <w:rsid w:val="00B37EB1"/>
    <w:rsid w:val="00B40050"/>
    <w:rsid w:val="00B402CC"/>
    <w:rsid w:val="00B40438"/>
    <w:rsid w:val="00B409D7"/>
    <w:rsid w:val="00B41B5B"/>
    <w:rsid w:val="00B41C4D"/>
    <w:rsid w:val="00B4205E"/>
    <w:rsid w:val="00B426BC"/>
    <w:rsid w:val="00B42703"/>
    <w:rsid w:val="00B438FE"/>
    <w:rsid w:val="00B441A9"/>
    <w:rsid w:val="00B44358"/>
    <w:rsid w:val="00B44971"/>
    <w:rsid w:val="00B44DDD"/>
    <w:rsid w:val="00B44F8F"/>
    <w:rsid w:val="00B4582D"/>
    <w:rsid w:val="00B46476"/>
    <w:rsid w:val="00B46571"/>
    <w:rsid w:val="00B473FE"/>
    <w:rsid w:val="00B476D5"/>
    <w:rsid w:val="00B50132"/>
    <w:rsid w:val="00B50238"/>
    <w:rsid w:val="00B50783"/>
    <w:rsid w:val="00B514F4"/>
    <w:rsid w:val="00B51FB3"/>
    <w:rsid w:val="00B5260F"/>
    <w:rsid w:val="00B52927"/>
    <w:rsid w:val="00B52F33"/>
    <w:rsid w:val="00B5333F"/>
    <w:rsid w:val="00B534AD"/>
    <w:rsid w:val="00B5354B"/>
    <w:rsid w:val="00B53582"/>
    <w:rsid w:val="00B54002"/>
    <w:rsid w:val="00B5448F"/>
    <w:rsid w:val="00B551D1"/>
    <w:rsid w:val="00B556AB"/>
    <w:rsid w:val="00B56795"/>
    <w:rsid w:val="00B5743B"/>
    <w:rsid w:val="00B577E6"/>
    <w:rsid w:val="00B57A6C"/>
    <w:rsid w:val="00B6011C"/>
    <w:rsid w:val="00B60174"/>
    <w:rsid w:val="00B60849"/>
    <w:rsid w:val="00B61262"/>
    <w:rsid w:val="00B61444"/>
    <w:rsid w:val="00B6193E"/>
    <w:rsid w:val="00B628A5"/>
    <w:rsid w:val="00B62945"/>
    <w:rsid w:val="00B62BF5"/>
    <w:rsid w:val="00B63284"/>
    <w:rsid w:val="00B635FD"/>
    <w:rsid w:val="00B63BE5"/>
    <w:rsid w:val="00B64135"/>
    <w:rsid w:val="00B64514"/>
    <w:rsid w:val="00B64D68"/>
    <w:rsid w:val="00B64F2C"/>
    <w:rsid w:val="00B6518D"/>
    <w:rsid w:val="00B65732"/>
    <w:rsid w:val="00B66233"/>
    <w:rsid w:val="00B67078"/>
    <w:rsid w:val="00B671B7"/>
    <w:rsid w:val="00B671F1"/>
    <w:rsid w:val="00B67421"/>
    <w:rsid w:val="00B70A58"/>
    <w:rsid w:val="00B70BDD"/>
    <w:rsid w:val="00B70D23"/>
    <w:rsid w:val="00B71358"/>
    <w:rsid w:val="00B71557"/>
    <w:rsid w:val="00B72081"/>
    <w:rsid w:val="00B72592"/>
    <w:rsid w:val="00B72ABB"/>
    <w:rsid w:val="00B72FF0"/>
    <w:rsid w:val="00B73255"/>
    <w:rsid w:val="00B734B4"/>
    <w:rsid w:val="00B737A7"/>
    <w:rsid w:val="00B73AAE"/>
    <w:rsid w:val="00B73CBD"/>
    <w:rsid w:val="00B73E3F"/>
    <w:rsid w:val="00B74065"/>
    <w:rsid w:val="00B74137"/>
    <w:rsid w:val="00B745C1"/>
    <w:rsid w:val="00B751C7"/>
    <w:rsid w:val="00B758D5"/>
    <w:rsid w:val="00B75AF3"/>
    <w:rsid w:val="00B75CD9"/>
    <w:rsid w:val="00B76FB9"/>
    <w:rsid w:val="00B7784E"/>
    <w:rsid w:val="00B77CA1"/>
    <w:rsid w:val="00B77D10"/>
    <w:rsid w:val="00B80126"/>
    <w:rsid w:val="00B80B14"/>
    <w:rsid w:val="00B810C7"/>
    <w:rsid w:val="00B81B4B"/>
    <w:rsid w:val="00B81FD9"/>
    <w:rsid w:val="00B821A5"/>
    <w:rsid w:val="00B825A0"/>
    <w:rsid w:val="00B8279A"/>
    <w:rsid w:val="00B8380D"/>
    <w:rsid w:val="00B83CB2"/>
    <w:rsid w:val="00B83D8A"/>
    <w:rsid w:val="00B841F7"/>
    <w:rsid w:val="00B843BD"/>
    <w:rsid w:val="00B84637"/>
    <w:rsid w:val="00B84B61"/>
    <w:rsid w:val="00B84DF6"/>
    <w:rsid w:val="00B850B9"/>
    <w:rsid w:val="00B85933"/>
    <w:rsid w:val="00B8595B"/>
    <w:rsid w:val="00B8615E"/>
    <w:rsid w:val="00B86BBA"/>
    <w:rsid w:val="00B86EBF"/>
    <w:rsid w:val="00B86EE5"/>
    <w:rsid w:val="00B87564"/>
    <w:rsid w:val="00B877E3"/>
    <w:rsid w:val="00B87992"/>
    <w:rsid w:val="00B87ADF"/>
    <w:rsid w:val="00B87C44"/>
    <w:rsid w:val="00B87DB4"/>
    <w:rsid w:val="00B87E84"/>
    <w:rsid w:val="00B901FF"/>
    <w:rsid w:val="00B907E9"/>
    <w:rsid w:val="00B90CCE"/>
    <w:rsid w:val="00B9149B"/>
    <w:rsid w:val="00B916E0"/>
    <w:rsid w:val="00B9203A"/>
    <w:rsid w:val="00B921E9"/>
    <w:rsid w:val="00B922D9"/>
    <w:rsid w:val="00B922E8"/>
    <w:rsid w:val="00B93010"/>
    <w:rsid w:val="00B9330F"/>
    <w:rsid w:val="00B93F10"/>
    <w:rsid w:val="00B9412F"/>
    <w:rsid w:val="00B9471A"/>
    <w:rsid w:val="00B94798"/>
    <w:rsid w:val="00B94A0B"/>
    <w:rsid w:val="00B94F68"/>
    <w:rsid w:val="00B95157"/>
    <w:rsid w:val="00B956A6"/>
    <w:rsid w:val="00B95C16"/>
    <w:rsid w:val="00B95FF0"/>
    <w:rsid w:val="00B96502"/>
    <w:rsid w:val="00B96AF9"/>
    <w:rsid w:val="00B96FFC"/>
    <w:rsid w:val="00B97008"/>
    <w:rsid w:val="00B973F7"/>
    <w:rsid w:val="00B97815"/>
    <w:rsid w:val="00B97B8E"/>
    <w:rsid w:val="00B97BC6"/>
    <w:rsid w:val="00BA0220"/>
    <w:rsid w:val="00BA08CE"/>
    <w:rsid w:val="00BA0D8C"/>
    <w:rsid w:val="00BA1740"/>
    <w:rsid w:val="00BA1A5F"/>
    <w:rsid w:val="00BA1DEC"/>
    <w:rsid w:val="00BA25B6"/>
    <w:rsid w:val="00BA2A7E"/>
    <w:rsid w:val="00BA2B65"/>
    <w:rsid w:val="00BA3A35"/>
    <w:rsid w:val="00BA3CCF"/>
    <w:rsid w:val="00BA3E02"/>
    <w:rsid w:val="00BA3E8E"/>
    <w:rsid w:val="00BA4012"/>
    <w:rsid w:val="00BA45C9"/>
    <w:rsid w:val="00BA4694"/>
    <w:rsid w:val="00BA51B2"/>
    <w:rsid w:val="00BA5BF8"/>
    <w:rsid w:val="00BA5CCF"/>
    <w:rsid w:val="00BA604F"/>
    <w:rsid w:val="00BA63C6"/>
    <w:rsid w:val="00BA660F"/>
    <w:rsid w:val="00BA6C0C"/>
    <w:rsid w:val="00BA6C63"/>
    <w:rsid w:val="00BA79B2"/>
    <w:rsid w:val="00BA7D11"/>
    <w:rsid w:val="00BA7D4E"/>
    <w:rsid w:val="00BA7D99"/>
    <w:rsid w:val="00BB0001"/>
    <w:rsid w:val="00BB03AA"/>
    <w:rsid w:val="00BB0AEA"/>
    <w:rsid w:val="00BB1366"/>
    <w:rsid w:val="00BB1413"/>
    <w:rsid w:val="00BB1DCB"/>
    <w:rsid w:val="00BB2D3D"/>
    <w:rsid w:val="00BB2D42"/>
    <w:rsid w:val="00BB2F35"/>
    <w:rsid w:val="00BB30BF"/>
    <w:rsid w:val="00BB33B1"/>
    <w:rsid w:val="00BB33B2"/>
    <w:rsid w:val="00BB46DF"/>
    <w:rsid w:val="00BB4984"/>
    <w:rsid w:val="00BB535A"/>
    <w:rsid w:val="00BB5504"/>
    <w:rsid w:val="00BB57A8"/>
    <w:rsid w:val="00BB5884"/>
    <w:rsid w:val="00BB5BF6"/>
    <w:rsid w:val="00BB6200"/>
    <w:rsid w:val="00BB65E5"/>
    <w:rsid w:val="00BB6761"/>
    <w:rsid w:val="00BB696D"/>
    <w:rsid w:val="00BB6B11"/>
    <w:rsid w:val="00BB6EFA"/>
    <w:rsid w:val="00BB797B"/>
    <w:rsid w:val="00BB7C6D"/>
    <w:rsid w:val="00BB7D27"/>
    <w:rsid w:val="00BB7DE8"/>
    <w:rsid w:val="00BC01EB"/>
    <w:rsid w:val="00BC16EF"/>
    <w:rsid w:val="00BC19D9"/>
    <w:rsid w:val="00BC2112"/>
    <w:rsid w:val="00BC2EC3"/>
    <w:rsid w:val="00BC301D"/>
    <w:rsid w:val="00BC36FF"/>
    <w:rsid w:val="00BC3A87"/>
    <w:rsid w:val="00BC4108"/>
    <w:rsid w:val="00BC4D7C"/>
    <w:rsid w:val="00BC5FE4"/>
    <w:rsid w:val="00BC65EE"/>
    <w:rsid w:val="00BC68A0"/>
    <w:rsid w:val="00BC6DF4"/>
    <w:rsid w:val="00BC75FC"/>
    <w:rsid w:val="00BC7761"/>
    <w:rsid w:val="00BC7D82"/>
    <w:rsid w:val="00BD0E31"/>
    <w:rsid w:val="00BD1130"/>
    <w:rsid w:val="00BD1403"/>
    <w:rsid w:val="00BD1C8E"/>
    <w:rsid w:val="00BD376D"/>
    <w:rsid w:val="00BD3F64"/>
    <w:rsid w:val="00BD3F83"/>
    <w:rsid w:val="00BD4013"/>
    <w:rsid w:val="00BD4485"/>
    <w:rsid w:val="00BD5262"/>
    <w:rsid w:val="00BD53B9"/>
    <w:rsid w:val="00BD61A8"/>
    <w:rsid w:val="00BD61D2"/>
    <w:rsid w:val="00BD712D"/>
    <w:rsid w:val="00BD72B1"/>
    <w:rsid w:val="00BD7E3A"/>
    <w:rsid w:val="00BE021B"/>
    <w:rsid w:val="00BE03D3"/>
    <w:rsid w:val="00BE04D6"/>
    <w:rsid w:val="00BE0BA4"/>
    <w:rsid w:val="00BE1320"/>
    <w:rsid w:val="00BE183F"/>
    <w:rsid w:val="00BE1D07"/>
    <w:rsid w:val="00BE1E33"/>
    <w:rsid w:val="00BE20AB"/>
    <w:rsid w:val="00BE21EF"/>
    <w:rsid w:val="00BE2AD9"/>
    <w:rsid w:val="00BE2F11"/>
    <w:rsid w:val="00BE32F1"/>
    <w:rsid w:val="00BE3B67"/>
    <w:rsid w:val="00BE3C2F"/>
    <w:rsid w:val="00BE3E0F"/>
    <w:rsid w:val="00BE3E77"/>
    <w:rsid w:val="00BE4643"/>
    <w:rsid w:val="00BE49CA"/>
    <w:rsid w:val="00BE4C55"/>
    <w:rsid w:val="00BE5174"/>
    <w:rsid w:val="00BE60CF"/>
    <w:rsid w:val="00BE67B9"/>
    <w:rsid w:val="00BE68B3"/>
    <w:rsid w:val="00BE6960"/>
    <w:rsid w:val="00BE70E9"/>
    <w:rsid w:val="00BE7241"/>
    <w:rsid w:val="00BE7653"/>
    <w:rsid w:val="00BE777E"/>
    <w:rsid w:val="00BF0022"/>
    <w:rsid w:val="00BF071E"/>
    <w:rsid w:val="00BF0789"/>
    <w:rsid w:val="00BF08B3"/>
    <w:rsid w:val="00BF1268"/>
    <w:rsid w:val="00BF1331"/>
    <w:rsid w:val="00BF1812"/>
    <w:rsid w:val="00BF1BBD"/>
    <w:rsid w:val="00BF1EF5"/>
    <w:rsid w:val="00BF2587"/>
    <w:rsid w:val="00BF341F"/>
    <w:rsid w:val="00BF346C"/>
    <w:rsid w:val="00BF3A7D"/>
    <w:rsid w:val="00BF40CE"/>
    <w:rsid w:val="00BF42A8"/>
    <w:rsid w:val="00BF4442"/>
    <w:rsid w:val="00BF4A91"/>
    <w:rsid w:val="00BF4CF4"/>
    <w:rsid w:val="00BF4F43"/>
    <w:rsid w:val="00BF5BE1"/>
    <w:rsid w:val="00BF5E50"/>
    <w:rsid w:val="00BF6060"/>
    <w:rsid w:val="00BF614B"/>
    <w:rsid w:val="00BF6327"/>
    <w:rsid w:val="00BF65E2"/>
    <w:rsid w:val="00BF664E"/>
    <w:rsid w:val="00BF6E5B"/>
    <w:rsid w:val="00BF7081"/>
    <w:rsid w:val="00BF7203"/>
    <w:rsid w:val="00BF7809"/>
    <w:rsid w:val="00BF7E05"/>
    <w:rsid w:val="00C0012B"/>
    <w:rsid w:val="00C00CD2"/>
    <w:rsid w:val="00C01228"/>
    <w:rsid w:val="00C01302"/>
    <w:rsid w:val="00C015CC"/>
    <w:rsid w:val="00C01938"/>
    <w:rsid w:val="00C01C67"/>
    <w:rsid w:val="00C01D5B"/>
    <w:rsid w:val="00C02169"/>
    <w:rsid w:val="00C02818"/>
    <w:rsid w:val="00C02A13"/>
    <w:rsid w:val="00C02D6F"/>
    <w:rsid w:val="00C03598"/>
    <w:rsid w:val="00C0403A"/>
    <w:rsid w:val="00C04233"/>
    <w:rsid w:val="00C0443E"/>
    <w:rsid w:val="00C04B76"/>
    <w:rsid w:val="00C055D2"/>
    <w:rsid w:val="00C059C3"/>
    <w:rsid w:val="00C06246"/>
    <w:rsid w:val="00C062A7"/>
    <w:rsid w:val="00C06782"/>
    <w:rsid w:val="00C067A5"/>
    <w:rsid w:val="00C069AB"/>
    <w:rsid w:val="00C06B83"/>
    <w:rsid w:val="00C073FB"/>
    <w:rsid w:val="00C07467"/>
    <w:rsid w:val="00C0792E"/>
    <w:rsid w:val="00C07A0C"/>
    <w:rsid w:val="00C07C56"/>
    <w:rsid w:val="00C07C6F"/>
    <w:rsid w:val="00C07D82"/>
    <w:rsid w:val="00C1020A"/>
    <w:rsid w:val="00C116C0"/>
    <w:rsid w:val="00C117FA"/>
    <w:rsid w:val="00C1247C"/>
    <w:rsid w:val="00C126D2"/>
    <w:rsid w:val="00C12821"/>
    <w:rsid w:val="00C12AC6"/>
    <w:rsid w:val="00C12DBE"/>
    <w:rsid w:val="00C133D7"/>
    <w:rsid w:val="00C13BB4"/>
    <w:rsid w:val="00C13DAE"/>
    <w:rsid w:val="00C14345"/>
    <w:rsid w:val="00C1464A"/>
    <w:rsid w:val="00C14650"/>
    <w:rsid w:val="00C1500F"/>
    <w:rsid w:val="00C1521D"/>
    <w:rsid w:val="00C15AF7"/>
    <w:rsid w:val="00C16606"/>
    <w:rsid w:val="00C16C49"/>
    <w:rsid w:val="00C175DF"/>
    <w:rsid w:val="00C176EE"/>
    <w:rsid w:val="00C2055B"/>
    <w:rsid w:val="00C20721"/>
    <w:rsid w:val="00C20739"/>
    <w:rsid w:val="00C20865"/>
    <w:rsid w:val="00C2100B"/>
    <w:rsid w:val="00C21A41"/>
    <w:rsid w:val="00C21B91"/>
    <w:rsid w:val="00C21BB7"/>
    <w:rsid w:val="00C21DD2"/>
    <w:rsid w:val="00C21FD3"/>
    <w:rsid w:val="00C220CE"/>
    <w:rsid w:val="00C22272"/>
    <w:rsid w:val="00C224AA"/>
    <w:rsid w:val="00C22A0F"/>
    <w:rsid w:val="00C2367B"/>
    <w:rsid w:val="00C237FC"/>
    <w:rsid w:val="00C23893"/>
    <w:rsid w:val="00C244CE"/>
    <w:rsid w:val="00C245E1"/>
    <w:rsid w:val="00C24900"/>
    <w:rsid w:val="00C25639"/>
    <w:rsid w:val="00C25717"/>
    <w:rsid w:val="00C25722"/>
    <w:rsid w:val="00C25733"/>
    <w:rsid w:val="00C25929"/>
    <w:rsid w:val="00C25C85"/>
    <w:rsid w:val="00C26015"/>
    <w:rsid w:val="00C26074"/>
    <w:rsid w:val="00C26527"/>
    <w:rsid w:val="00C26614"/>
    <w:rsid w:val="00C26623"/>
    <w:rsid w:val="00C26C00"/>
    <w:rsid w:val="00C27762"/>
    <w:rsid w:val="00C2784F"/>
    <w:rsid w:val="00C30C21"/>
    <w:rsid w:val="00C30D9F"/>
    <w:rsid w:val="00C311E9"/>
    <w:rsid w:val="00C3164D"/>
    <w:rsid w:val="00C319D6"/>
    <w:rsid w:val="00C32836"/>
    <w:rsid w:val="00C33090"/>
    <w:rsid w:val="00C330DF"/>
    <w:rsid w:val="00C33D5C"/>
    <w:rsid w:val="00C34303"/>
    <w:rsid w:val="00C344B4"/>
    <w:rsid w:val="00C344E0"/>
    <w:rsid w:val="00C34710"/>
    <w:rsid w:val="00C34C02"/>
    <w:rsid w:val="00C34C13"/>
    <w:rsid w:val="00C3506E"/>
    <w:rsid w:val="00C3596A"/>
    <w:rsid w:val="00C35CAD"/>
    <w:rsid w:val="00C35CC3"/>
    <w:rsid w:val="00C36214"/>
    <w:rsid w:val="00C36BC6"/>
    <w:rsid w:val="00C370A3"/>
    <w:rsid w:val="00C37424"/>
    <w:rsid w:val="00C377F2"/>
    <w:rsid w:val="00C3788D"/>
    <w:rsid w:val="00C37FE3"/>
    <w:rsid w:val="00C401A8"/>
    <w:rsid w:val="00C405B9"/>
    <w:rsid w:val="00C40624"/>
    <w:rsid w:val="00C40D2B"/>
    <w:rsid w:val="00C40E29"/>
    <w:rsid w:val="00C40FDB"/>
    <w:rsid w:val="00C411CD"/>
    <w:rsid w:val="00C411E3"/>
    <w:rsid w:val="00C412F7"/>
    <w:rsid w:val="00C4149B"/>
    <w:rsid w:val="00C41EC1"/>
    <w:rsid w:val="00C42019"/>
    <w:rsid w:val="00C426BA"/>
    <w:rsid w:val="00C4329A"/>
    <w:rsid w:val="00C439CE"/>
    <w:rsid w:val="00C439D0"/>
    <w:rsid w:val="00C43B6F"/>
    <w:rsid w:val="00C43C34"/>
    <w:rsid w:val="00C440B2"/>
    <w:rsid w:val="00C44711"/>
    <w:rsid w:val="00C44E29"/>
    <w:rsid w:val="00C45247"/>
    <w:rsid w:val="00C452B2"/>
    <w:rsid w:val="00C45512"/>
    <w:rsid w:val="00C462D1"/>
    <w:rsid w:val="00C4658E"/>
    <w:rsid w:val="00C46D04"/>
    <w:rsid w:val="00C46E90"/>
    <w:rsid w:val="00C4714D"/>
    <w:rsid w:val="00C47A96"/>
    <w:rsid w:val="00C47C36"/>
    <w:rsid w:val="00C50DF1"/>
    <w:rsid w:val="00C51031"/>
    <w:rsid w:val="00C51371"/>
    <w:rsid w:val="00C515A4"/>
    <w:rsid w:val="00C516A6"/>
    <w:rsid w:val="00C51B34"/>
    <w:rsid w:val="00C51B47"/>
    <w:rsid w:val="00C51C53"/>
    <w:rsid w:val="00C51F02"/>
    <w:rsid w:val="00C52A21"/>
    <w:rsid w:val="00C53105"/>
    <w:rsid w:val="00C532E2"/>
    <w:rsid w:val="00C533C0"/>
    <w:rsid w:val="00C53434"/>
    <w:rsid w:val="00C534D5"/>
    <w:rsid w:val="00C53970"/>
    <w:rsid w:val="00C53E27"/>
    <w:rsid w:val="00C5414E"/>
    <w:rsid w:val="00C5468F"/>
    <w:rsid w:val="00C546C4"/>
    <w:rsid w:val="00C548C5"/>
    <w:rsid w:val="00C54AFF"/>
    <w:rsid w:val="00C54D3D"/>
    <w:rsid w:val="00C55226"/>
    <w:rsid w:val="00C55FEB"/>
    <w:rsid w:val="00C56355"/>
    <w:rsid w:val="00C5654C"/>
    <w:rsid w:val="00C56615"/>
    <w:rsid w:val="00C56951"/>
    <w:rsid w:val="00C56BBC"/>
    <w:rsid w:val="00C578FB"/>
    <w:rsid w:val="00C57AA5"/>
    <w:rsid w:val="00C60486"/>
    <w:rsid w:val="00C604B4"/>
    <w:rsid w:val="00C60AC9"/>
    <w:rsid w:val="00C60C50"/>
    <w:rsid w:val="00C60C99"/>
    <w:rsid w:val="00C60EEB"/>
    <w:rsid w:val="00C616FA"/>
    <w:rsid w:val="00C61B2D"/>
    <w:rsid w:val="00C61F18"/>
    <w:rsid w:val="00C62754"/>
    <w:rsid w:val="00C62A2E"/>
    <w:rsid w:val="00C63883"/>
    <w:rsid w:val="00C63A3F"/>
    <w:rsid w:val="00C63E53"/>
    <w:rsid w:val="00C63EA6"/>
    <w:rsid w:val="00C64375"/>
    <w:rsid w:val="00C64768"/>
    <w:rsid w:val="00C64900"/>
    <w:rsid w:val="00C64AF8"/>
    <w:rsid w:val="00C64F47"/>
    <w:rsid w:val="00C65058"/>
    <w:rsid w:val="00C6534D"/>
    <w:rsid w:val="00C667A1"/>
    <w:rsid w:val="00C674D0"/>
    <w:rsid w:val="00C70033"/>
    <w:rsid w:val="00C701B4"/>
    <w:rsid w:val="00C709FB"/>
    <w:rsid w:val="00C70D15"/>
    <w:rsid w:val="00C70D9D"/>
    <w:rsid w:val="00C71208"/>
    <w:rsid w:val="00C71CD4"/>
    <w:rsid w:val="00C71CD7"/>
    <w:rsid w:val="00C71D24"/>
    <w:rsid w:val="00C72147"/>
    <w:rsid w:val="00C725B2"/>
    <w:rsid w:val="00C72D55"/>
    <w:rsid w:val="00C73159"/>
    <w:rsid w:val="00C732CB"/>
    <w:rsid w:val="00C73BF1"/>
    <w:rsid w:val="00C73F9E"/>
    <w:rsid w:val="00C74614"/>
    <w:rsid w:val="00C74659"/>
    <w:rsid w:val="00C7465F"/>
    <w:rsid w:val="00C746B7"/>
    <w:rsid w:val="00C751D9"/>
    <w:rsid w:val="00C754FA"/>
    <w:rsid w:val="00C75E17"/>
    <w:rsid w:val="00C76006"/>
    <w:rsid w:val="00C76E41"/>
    <w:rsid w:val="00C76FB6"/>
    <w:rsid w:val="00C771A0"/>
    <w:rsid w:val="00C774E5"/>
    <w:rsid w:val="00C77FBE"/>
    <w:rsid w:val="00C80341"/>
    <w:rsid w:val="00C809CE"/>
    <w:rsid w:val="00C8154D"/>
    <w:rsid w:val="00C81740"/>
    <w:rsid w:val="00C81C32"/>
    <w:rsid w:val="00C81D05"/>
    <w:rsid w:val="00C81DB1"/>
    <w:rsid w:val="00C82BA7"/>
    <w:rsid w:val="00C842B4"/>
    <w:rsid w:val="00C846DD"/>
    <w:rsid w:val="00C8484E"/>
    <w:rsid w:val="00C84B18"/>
    <w:rsid w:val="00C84ED1"/>
    <w:rsid w:val="00C84FF6"/>
    <w:rsid w:val="00C8514F"/>
    <w:rsid w:val="00C85171"/>
    <w:rsid w:val="00C8539B"/>
    <w:rsid w:val="00C859AC"/>
    <w:rsid w:val="00C85B19"/>
    <w:rsid w:val="00C874D3"/>
    <w:rsid w:val="00C87A0F"/>
    <w:rsid w:val="00C87C80"/>
    <w:rsid w:val="00C905FE"/>
    <w:rsid w:val="00C906C1"/>
    <w:rsid w:val="00C90FF3"/>
    <w:rsid w:val="00C9111D"/>
    <w:rsid w:val="00C9115E"/>
    <w:rsid w:val="00C91700"/>
    <w:rsid w:val="00C91B50"/>
    <w:rsid w:val="00C91E7A"/>
    <w:rsid w:val="00C92296"/>
    <w:rsid w:val="00C925A5"/>
    <w:rsid w:val="00C925D7"/>
    <w:rsid w:val="00C92CDC"/>
    <w:rsid w:val="00C92E9A"/>
    <w:rsid w:val="00C9358A"/>
    <w:rsid w:val="00C93792"/>
    <w:rsid w:val="00C945FB"/>
    <w:rsid w:val="00C946FD"/>
    <w:rsid w:val="00C947DA"/>
    <w:rsid w:val="00C948B3"/>
    <w:rsid w:val="00C949C0"/>
    <w:rsid w:val="00C9559D"/>
    <w:rsid w:val="00C95DBA"/>
    <w:rsid w:val="00C9650F"/>
    <w:rsid w:val="00C97204"/>
    <w:rsid w:val="00C9731A"/>
    <w:rsid w:val="00C975BE"/>
    <w:rsid w:val="00C979EC"/>
    <w:rsid w:val="00CA091D"/>
    <w:rsid w:val="00CA0B16"/>
    <w:rsid w:val="00CA108A"/>
    <w:rsid w:val="00CA1560"/>
    <w:rsid w:val="00CA17C3"/>
    <w:rsid w:val="00CA202E"/>
    <w:rsid w:val="00CA2444"/>
    <w:rsid w:val="00CA2AB6"/>
    <w:rsid w:val="00CA3292"/>
    <w:rsid w:val="00CA34EC"/>
    <w:rsid w:val="00CA366F"/>
    <w:rsid w:val="00CA3781"/>
    <w:rsid w:val="00CA38F3"/>
    <w:rsid w:val="00CA3F5D"/>
    <w:rsid w:val="00CA4BAE"/>
    <w:rsid w:val="00CA4D6B"/>
    <w:rsid w:val="00CA510C"/>
    <w:rsid w:val="00CA53D7"/>
    <w:rsid w:val="00CA641F"/>
    <w:rsid w:val="00CA657B"/>
    <w:rsid w:val="00CA6668"/>
    <w:rsid w:val="00CA6816"/>
    <w:rsid w:val="00CA6C6A"/>
    <w:rsid w:val="00CA6CBC"/>
    <w:rsid w:val="00CA7742"/>
    <w:rsid w:val="00CA789A"/>
    <w:rsid w:val="00CA7B7C"/>
    <w:rsid w:val="00CA7DAA"/>
    <w:rsid w:val="00CB09B3"/>
    <w:rsid w:val="00CB132D"/>
    <w:rsid w:val="00CB14BA"/>
    <w:rsid w:val="00CB1EFB"/>
    <w:rsid w:val="00CB2B5D"/>
    <w:rsid w:val="00CB2C71"/>
    <w:rsid w:val="00CB35BB"/>
    <w:rsid w:val="00CB36E0"/>
    <w:rsid w:val="00CB3A8D"/>
    <w:rsid w:val="00CB4328"/>
    <w:rsid w:val="00CB5C7C"/>
    <w:rsid w:val="00CB5FDD"/>
    <w:rsid w:val="00CB67C2"/>
    <w:rsid w:val="00CB69D2"/>
    <w:rsid w:val="00CB6D42"/>
    <w:rsid w:val="00CB6E08"/>
    <w:rsid w:val="00CB70AC"/>
    <w:rsid w:val="00CB7341"/>
    <w:rsid w:val="00CB74F5"/>
    <w:rsid w:val="00CB74F9"/>
    <w:rsid w:val="00CB78D5"/>
    <w:rsid w:val="00CB7CDD"/>
    <w:rsid w:val="00CC089C"/>
    <w:rsid w:val="00CC0FC2"/>
    <w:rsid w:val="00CC158F"/>
    <w:rsid w:val="00CC1674"/>
    <w:rsid w:val="00CC23A5"/>
    <w:rsid w:val="00CC2B48"/>
    <w:rsid w:val="00CC2E11"/>
    <w:rsid w:val="00CC3215"/>
    <w:rsid w:val="00CC4325"/>
    <w:rsid w:val="00CC4496"/>
    <w:rsid w:val="00CC4E25"/>
    <w:rsid w:val="00CC51B3"/>
    <w:rsid w:val="00CC5DC4"/>
    <w:rsid w:val="00CC678C"/>
    <w:rsid w:val="00CC6EE2"/>
    <w:rsid w:val="00CC6F2F"/>
    <w:rsid w:val="00CC7B81"/>
    <w:rsid w:val="00CC7FD3"/>
    <w:rsid w:val="00CD06D5"/>
    <w:rsid w:val="00CD07C8"/>
    <w:rsid w:val="00CD13DA"/>
    <w:rsid w:val="00CD1DF4"/>
    <w:rsid w:val="00CD2A99"/>
    <w:rsid w:val="00CD2CB3"/>
    <w:rsid w:val="00CD3664"/>
    <w:rsid w:val="00CD368E"/>
    <w:rsid w:val="00CD3CB2"/>
    <w:rsid w:val="00CD4AA6"/>
    <w:rsid w:val="00CD50B7"/>
    <w:rsid w:val="00CD547D"/>
    <w:rsid w:val="00CD5489"/>
    <w:rsid w:val="00CD679B"/>
    <w:rsid w:val="00CD755E"/>
    <w:rsid w:val="00CD798D"/>
    <w:rsid w:val="00CE0001"/>
    <w:rsid w:val="00CE01F1"/>
    <w:rsid w:val="00CE1D23"/>
    <w:rsid w:val="00CE2091"/>
    <w:rsid w:val="00CE2360"/>
    <w:rsid w:val="00CE2DDF"/>
    <w:rsid w:val="00CE2E41"/>
    <w:rsid w:val="00CE37DB"/>
    <w:rsid w:val="00CE3E56"/>
    <w:rsid w:val="00CE44A6"/>
    <w:rsid w:val="00CE4799"/>
    <w:rsid w:val="00CE4803"/>
    <w:rsid w:val="00CE4AE5"/>
    <w:rsid w:val="00CE4DC5"/>
    <w:rsid w:val="00CE4EF0"/>
    <w:rsid w:val="00CE57F0"/>
    <w:rsid w:val="00CE58C0"/>
    <w:rsid w:val="00CE699F"/>
    <w:rsid w:val="00CE69A2"/>
    <w:rsid w:val="00CE6FD9"/>
    <w:rsid w:val="00CE75F6"/>
    <w:rsid w:val="00CE7C15"/>
    <w:rsid w:val="00CF0146"/>
    <w:rsid w:val="00CF0327"/>
    <w:rsid w:val="00CF0B2E"/>
    <w:rsid w:val="00CF0B4F"/>
    <w:rsid w:val="00CF0F07"/>
    <w:rsid w:val="00CF102C"/>
    <w:rsid w:val="00CF1617"/>
    <w:rsid w:val="00CF2410"/>
    <w:rsid w:val="00CF2896"/>
    <w:rsid w:val="00CF2B98"/>
    <w:rsid w:val="00CF3337"/>
    <w:rsid w:val="00CF34C1"/>
    <w:rsid w:val="00CF39B8"/>
    <w:rsid w:val="00CF3B02"/>
    <w:rsid w:val="00CF45EE"/>
    <w:rsid w:val="00CF4C1F"/>
    <w:rsid w:val="00CF4D09"/>
    <w:rsid w:val="00CF54DB"/>
    <w:rsid w:val="00CF6146"/>
    <w:rsid w:val="00CF6A35"/>
    <w:rsid w:val="00CF714B"/>
    <w:rsid w:val="00CF77B3"/>
    <w:rsid w:val="00CF7FF7"/>
    <w:rsid w:val="00D000CD"/>
    <w:rsid w:val="00D0013B"/>
    <w:rsid w:val="00D001EB"/>
    <w:rsid w:val="00D00A9E"/>
    <w:rsid w:val="00D00C16"/>
    <w:rsid w:val="00D01035"/>
    <w:rsid w:val="00D0109B"/>
    <w:rsid w:val="00D01501"/>
    <w:rsid w:val="00D021FC"/>
    <w:rsid w:val="00D02879"/>
    <w:rsid w:val="00D03051"/>
    <w:rsid w:val="00D04239"/>
    <w:rsid w:val="00D046D1"/>
    <w:rsid w:val="00D04A67"/>
    <w:rsid w:val="00D04AF0"/>
    <w:rsid w:val="00D0635B"/>
    <w:rsid w:val="00D07239"/>
    <w:rsid w:val="00D07335"/>
    <w:rsid w:val="00D07433"/>
    <w:rsid w:val="00D07923"/>
    <w:rsid w:val="00D10AD2"/>
    <w:rsid w:val="00D11B47"/>
    <w:rsid w:val="00D11C86"/>
    <w:rsid w:val="00D11DD7"/>
    <w:rsid w:val="00D11E05"/>
    <w:rsid w:val="00D12254"/>
    <w:rsid w:val="00D12813"/>
    <w:rsid w:val="00D1286E"/>
    <w:rsid w:val="00D129B8"/>
    <w:rsid w:val="00D129BB"/>
    <w:rsid w:val="00D12A40"/>
    <w:rsid w:val="00D12F36"/>
    <w:rsid w:val="00D1324C"/>
    <w:rsid w:val="00D13B61"/>
    <w:rsid w:val="00D141CB"/>
    <w:rsid w:val="00D147E7"/>
    <w:rsid w:val="00D14BB1"/>
    <w:rsid w:val="00D15287"/>
    <w:rsid w:val="00D15469"/>
    <w:rsid w:val="00D158A2"/>
    <w:rsid w:val="00D158FB"/>
    <w:rsid w:val="00D16114"/>
    <w:rsid w:val="00D16419"/>
    <w:rsid w:val="00D1662E"/>
    <w:rsid w:val="00D1688D"/>
    <w:rsid w:val="00D16AA2"/>
    <w:rsid w:val="00D16EF1"/>
    <w:rsid w:val="00D172BB"/>
    <w:rsid w:val="00D176EF"/>
    <w:rsid w:val="00D17A9D"/>
    <w:rsid w:val="00D2011C"/>
    <w:rsid w:val="00D20458"/>
    <w:rsid w:val="00D20A41"/>
    <w:rsid w:val="00D20BC7"/>
    <w:rsid w:val="00D20D50"/>
    <w:rsid w:val="00D20EFA"/>
    <w:rsid w:val="00D20F30"/>
    <w:rsid w:val="00D21007"/>
    <w:rsid w:val="00D211AD"/>
    <w:rsid w:val="00D2132E"/>
    <w:rsid w:val="00D21984"/>
    <w:rsid w:val="00D219C3"/>
    <w:rsid w:val="00D21C26"/>
    <w:rsid w:val="00D21CF4"/>
    <w:rsid w:val="00D21D68"/>
    <w:rsid w:val="00D21DCA"/>
    <w:rsid w:val="00D224BA"/>
    <w:rsid w:val="00D2323A"/>
    <w:rsid w:val="00D23872"/>
    <w:rsid w:val="00D244E2"/>
    <w:rsid w:val="00D24AF2"/>
    <w:rsid w:val="00D24F66"/>
    <w:rsid w:val="00D2548E"/>
    <w:rsid w:val="00D26712"/>
    <w:rsid w:val="00D2676A"/>
    <w:rsid w:val="00D267B6"/>
    <w:rsid w:val="00D267EA"/>
    <w:rsid w:val="00D276C9"/>
    <w:rsid w:val="00D27796"/>
    <w:rsid w:val="00D277F7"/>
    <w:rsid w:val="00D27CEB"/>
    <w:rsid w:val="00D30457"/>
    <w:rsid w:val="00D30510"/>
    <w:rsid w:val="00D309E4"/>
    <w:rsid w:val="00D31090"/>
    <w:rsid w:val="00D3145A"/>
    <w:rsid w:val="00D31EE4"/>
    <w:rsid w:val="00D32816"/>
    <w:rsid w:val="00D32ED8"/>
    <w:rsid w:val="00D332A8"/>
    <w:rsid w:val="00D3346A"/>
    <w:rsid w:val="00D3353E"/>
    <w:rsid w:val="00D338DB"/>
    <w:rsid w:val="00D33B3B"/>
    <w:rsid w:val="00D3410B"/>
    <w:rsid w:val="00D341AA"/>
    <w:rsid w:val="00D342DE"/>
    <w:rsid w:val="00D343BC"/>
    <w:rsid w:val="00D3461B"/>
    <w:rsid w:val="00D34746"/>
    <w:rsid w:val="00D34A81"/>
    <w:rsid w:val="00D34D46"/>
    <w:rsid w:val="00D34E73"/>
    <w:rsid w:val="00D358F2"/>
    <w:rsid w:val="00D35CD3"/>
    <w:rsid w:val="00D35F55"/>
    <w:rsid w:val="00D365EA"/>
    <w:rsid w:val="00D36723"/>
    <w:rsid w:val="00D36FED"/>
    <w:rsid w:val="00D401F7"/>
    <w:rsid w:val="00D4020B"/>
    <w:rsid w:val="00D4079F"/>
    <w:rsid w:val="00D40BBC"/>
    <w:rsid w:val="00D40E3F"/>
    <w:rsid w:val="00D41317"/>
    <w:rsid w:val="00D416D5"/>
    <w:rsid w:val="00D418B6"/>
    <w:rsid w:val="00D41FFA"/>
    <w:rsid w:val="00D4219F"/>
    <w:rsid w:val="00D423AB"/>
    <w:rsid w:val="00D42BB8"/>
    <w:rsid w:val="00D42C8A"/>
    <w:rsid w:val="00D42CAF"/>
    <w:rsid w:val="00D432BF"/>
    <w:rsid w:val="00D43384"/>
    <w:rsid w:val="00D433AF"/>
    <w:rsid w:val="00D43736"/>
    <w:rsid w:val="00D438AC"/>
    <w:rsid w:val="00D43B1F"/>
    <w:rsid w:val="00D43CC2"/>
    <w:rsid w:val="00D43FF9"/>
    <w:rsid w:val="00D448D9"/>
    <w:rsid w:val="00D45312"/>
    <w:rsid w:val="00D4565E"/>
    <w:rsid w:val="00D45F44"/>
    <w:rsid w:val="00D46523"/>
    <w:rsid w:val="00D4740D"/>
    <w:rsid w:val="00D47BA1"/>
    <w:rsid w:val="00D47D6B"/>
    <w:rsid w:val="00D47FCB"/>
    <w:rsid w:val="00D508C3"/>
    <w:rsid w:val="00D510B4"/>
    <w:rsid w:val="00D5136C"/>
    <w:rsid w:val="00D513E3"/>
    <w:rsid w:val="00D51A4C"/>
    <w:rsid w:val="00D51D13"/>
    <w:rsid w:val="00D51E27"/>
    <w:rsid w:val="00D51E8E"/>
    <w:rsid w:val="00D5325C"/>
    <w:rsid w:val="00D535D2"/>
    <w:rsid w:val="00D5364C"/>
    <w:rsid w:val="00D53E8D"/>
    <w:rsid w:val="00D54013"/>
    <w:rsid w:val="00D5445B"/>
    <w:rsid w:val="00D54D1E"/>
    <w:rsid w:val="00D54D68"/>
    <w:rsid w:val="00D54F1C"/>
    <w:rsid w:val="00D54F8D"/>
    <w:rsid w:val="00D55014"/>
    <w:rsid w:val="00D55099"/>
    <w:rsid w:val="00D550CF"/>
    <w:rsid w:val="00D5526D"/>
    <w:rsid w:val="00D55926"/>
    <w:rsid w:val="00D55F4F"/>
    <w:rsid w:val="00D56863"/>
    <w:rsid w:val="00D56C86"/>
    <w:rsid w:val="00D56DEC"/>
    <w:rsid w:val="00D57020"/>
    <w:rsid w:val="00D571E5"/>
    <w:rsid w:val="00D572B3"/>
    <w:rsid w:val="00D57619"/>
    <w:rsid w:val="00D57971"/>
    <w:rsid w:val="00D6008A"/>
    <w:rsid w:val="00D60D2C"/>
    <w:rsid w:val="00D60D45"/>
    <w:rsid w:val="00D6172A"/>
    <w:rsid w:val="00D63559"/>
    <w:rsid w:val="00D63C4E"/>
    <w:rsid w:val="00D64474"/>
    <w:rsid w:val="00D64796"/>
    <w:rsid w:val="00D64A97"/>
    <w:rsid w:val="00D64B24"/>
    <w:rsid w:val="00D65059"/>
    <w:rsid w:val="00D65798"/>
    <w:rsid w:val="00D65B87"/>
    <w:rsid w:val="00D65E19"/>
    <w:rsid w:val="00D675C4"/>
    <w:rsid w:val="00D67C54"/>
    <w:rsid w:val="00D67D88"/>
    <w:rsid w:val="00D70440"/>
    <w:rsid w:val="00D705CC"/>
    <w:rsid w:val="00D71484"/>
    <w:rsid w:val="00D714C2"/>
    <w:rsid w:val="00D71A91"/>
    <w:rsid w:val="00D71D4E"/>
    <w:rsid w:val="00D72685"/>
    <w:rsid w:val="00D731BC"/>
    <w:rsid w:val="00D7375C"/>
    <w:rsid w:val="00D73C66"/>
    <w:rsid w:val="00D73D7D"/>
    <w:rsid w:val="00D74031"/>
    <w:rsid w:val="00D74524"/>
    <w:rsid w:val="00D74A19"/>
    <w:rsid w:val="00D74B1D"/>
    <w:rsid w:val="00D74F02"/>
    <w:rsid w:val="00D751E0"/>
    <w:rsid w:val="00D754A0"/>
    <w:rsid w:val="00D75918"/>
    <w:rsid w:val="00D75B84"/>
    <w:rsid w:val="00D75F12"/>
    <w:rsid w:val="00D768CF"/>
    <w:rsid w:val="00D76A93"/>
    <w:rsid w:val="00D76F99"/>
    <w:rsid w:val="00D77032"/>
    <w:rsid w:val="00D77619"/>
    <w:rsid w:val="00D779AF"/>
    <w:rsid w:val="00D77A3C"/>
    <w:rsid w:val="00D77A4B"/>
    <w:rsid w:val="00D8018D"/>
    <w:rsid w:val="00D80245"/>
    <w:rsid w:val="00D80B39"/>
    <w:rsid w:val="00D80F62"/>
    <w:rsid w:val="00D81219"/>
    <w:rsid w:val="00D8210D"/>
    <w:rsid w:val="00D82411"/>
    <w:rsid w:val="00D82682"/>
    <w:rsid w:val="00D83025"/>
    <w:rsid w:val="00D8373B"/>
    <w:rsid w:val="00D84536"/>
    <w:rsid w:val="00D84560"/>
    <w:rsid w:val="00D84A1C"/>
    <w:rsid w:val="00D84B5E"/>
    <w:rsid w:val="00D855B9"/>
    <w:rsid w:val="00D85D9A"/>
    <w:rsid w:val="00D85DA8"/>
    <w:rsid w:val="00D8610B"/>
    <w:rsid w:val="00D861D2"/>
    <w:rsid w:val="00D862EF"/>
    <w:rsid w:val="00D86315"/>
    <w:rsid w:val="00D863D3"/>
    <w:rsid w:val="00D86725"/>
    <w:rsid w:val="00D87C21"/>
    <w:rsid w:val="00D9017C"/>
    <w:rsid w:val="00D910B8"/>
    <w:rsid w:val="00D92816"/>
    <w:rsid w:val="00D9293F"/>
    <w:rsid w:val="00D93049"/>
    <w:rsid w:val="00D94C9F"/>
    <w:rsid w:val="00D94FF7"/>
    <w:rsid w:val="00D953A6"/>
    <w:rsid w:val="00D957BE"/>
    <w:rsid w:val="00D960DA"/>
    <w:rsid w:val="00D961AD"/>
    <w:rsid w:val="00D961BB"/>
    <w:rsid w:val="00D9666E"/>
    <w:rsid w:val="00D96A20"/>
    <w:rsid w:val="00D974AD"/>
    <w:rsid w:val="00D975DD"/>
    <w:rsid w:val="00D97C77"/>
    <w:rsid w:val="00DA0104"/>
    <w:rsid w:val="00DA08E7"/>
    <w:rsid w:val="00DA10D2"/>
    <w:rsid w:val="00DA11B1"/>
    <w:rsid w:val="00DA14CF"/>
    <w:rsid w:val="00DA17CC"/>
    <w:rsid w:val="00DA17E6"/>
    <w:rsid w:val="00DA1F39"/>
    <w:rsid w:val="00DA22B2"/>
    <w:rsid w:val="00DA2B02"/>
    <w:rsid w:val="00DA301D"/>
    <w:rsid w:val="00DA3083"/>
    <w:rsid w:val="00DA3A22"/>
    <w:rsid w:val="00DA4357"/>
    <w:rsid w:val="00DA450D"/>
    <w:rsid w:val="00DA4D63"/>
    <w:rsid w:val="00DA548E"/>
    <w:rsid w:val="00DA6C36"/>
    <w:rsid w:val="00DA71A2"/>
    <w:rsid w:val="00DA76EC"/>
    <w:rsid w:val="00DA773F"/>
    <w:rsid w:val="00DA78EA"/>
    <w:rsid w:val="00DA7A58"/>
    <w:rsid w:val="00DB0655"/>
    <w:rsid w:val="00DB0B79"/>
    <w:rsid w:val="00DB1FC5"/>
    <w:rsid w:val="00DB26E2"/>
    <w:rsid w:val="00DB290A"/>
    <w:rsid w:val="00DB293D"/>
    <w:rsid w:val="00DB2C4B"/>
    <w:rsid w:val="00DB30D8"/>
    <w:rsid w:val="00DB3C70"/>
    <w:rsid w:val="00DB42F9"/>
    <w:rsid w:val="00DB55AF"/>
    <w:rsid w:val="00DB579B"/>
    <w:rsid w:val="00DB59B8"/>
    <w:rsid w:val="00DB5A67"/>
    <w:rsid w:val="00DB5AF1"/>
    <w:rsid w:val="00DB6180"/>
    <w:rsid w:val="00DB621E"/>
    <w:rsid w:val="00DB7698"/>
    <w:rsid w:val="00DC0574"/>
    <w:rsid w:val="00DC0872"/>
    <w:rsid w:val="00DC08C8"/>
    <w:rsid w:val="00DC0AD9"/>
    <w:rsid w:val="00DC0E42"/>
    <w:rsid w:val="00DC0F6C"/>
    <w:rsid w:val="00DC1158"/>
    <w:rsid w:val="00DC13BB"/>
    <w:rsid w:val="00DC1440"/>
    <w:rsid w:val="00DC14E1"/>
    <w:rsid w:val="00DC1690"/>
    <w:rsid w:val="00DC24D8"/>
    <w:rsid w:val="00DC29B0"/>
    <w:rsid w:val="00DC2D11"/>
    <w:rsid w:val="00DC32FA"/>
    <w:rsid w:val="00DC339E"/>
    <w:rsid w:val="00DC5826"/>
    <w:rsid w:val="00DC597E"/>
    <w:rsid w:val="00DC5A9F"/>
    <w:rsid w:val="00DC5CBC"/>
    <w:rsid w:val="00DC63F2"/>
    <w:rsid w:val="00DC7014"/>
    <w:rsid w:val="00DC7F52"/>
    <w:rsid w:val="00DD01B7"/>
    <w:rsid w:val="00DD0507"/>
    <w:rsid w:val="00DD0573"/>
    <w:rsid w:val="00DD06BC"/>
    <w:rsid w:val="00DD0C78"/>
    <w:rsid w:val="00DD10E7"/>
    <w:rsid w:val="00DD1360"/>
    <w:rsid w:val="00DD1CA1"/>
    <w:rsid w:val="00DD1DD8"/>
    <w:rsid w:val="00DD28D4"/>
    <w:rsid w:val="00DD2B88"/>
    <w:rsid w:val="00DD30BC"/>
    <w:rsid w:val="00DD32A2"/>
    <w:rsid w:val="00DD3A0B"/>
    <w:rsid w:val="00DD40FE"/>
    <w:rsid w:val="00DD492F"/>
    <w:rsid w:val="00DD49DA"/>
    <w:rsid w:val="00DD4B08"/>
    <w:rsid w:val="00DD54D5"/>
    <w:rsid w:val="00DD58F6"/>
    <w:rsid w:val="00DD5D1E"/>
    <w:rsid w:val="00DD625E"/>
    <w:rsid w:val="00DD65C7"/>
    <w:rsid w:val="00DD67FE"/>
    <w:rsid w:val="00DD6900"/>
    <w:rsid w:val="00DD70E0"/>
    <w:rsid w:val="00DD729D"/>
    <w:rsid w:val="00DE09FF"/>
    <w:rsid w:val="00DE1176"/>
    <w:rsid w:val="00DE1957"/>
    <w:rsid w:val="00DE195C"/>
    <w:rsid w:val="00DE1B91"/>
    <w:rsid w:val="00DE362E"/>
    <w:rsid w:val="00DE3BA7"/>
    <w:rsid w:val="00DE4157"/>
    <w:rsid w:val="00DE457E"/>
    <w:rsid w:val="00DE46CD"/>
    <w:rsid w:val="00DE4A15"/>
    <w:rsid w:val="00DE4F2B"/>
    <w:rsid w:val="00DE572A"/>
    <w:rsid w:val="00DE5796"/>
    <w:rsid w:val="00DE5D77"/>
    <w:rsid w:val="00DE6276"/>
    <w:rsid w:val="00DE63FC"/>
    <w:rsid w:val="00DE6B12"/>
    <w:rsid w:val="00DE7493"/>
    <w:rsid w:val="00DF02A4"/>
    <w:rsid w:val="00DF049A"/>
    <w:rsid w:val="00DF0727"/>
    <w:rsid w:val="00DF0848"/>
    <w:rsid w:val="00DF107D"/>
    <w:rsid w:val="00DF14E9"/>
    <w:rsid w:val="00DF17B2"/>
    <w:rsid w:val="00DF1A9B"/>
    <w:rsid w:val="00DF29BB"/>
    <w:rsid w:val="00DF2D3C"/>
    <w:rsid w:val="00DF32BE"/>
    <w:rsid w:val="00DF364E"/>
    <w:rsid w:val="00DF3900"/>
    <w:rsid w:val="00DF3A1D"/>
    <w:rsid w:val="00DF42FB"/>
    <w:rsid w:val="00DF43E7"/>
    <w:rsid w:val="00DF4CFC"/>
    <w:rsid w:val="00DF5242"/>
    <w:rsid w:val="00DF5ACE"/>
    <w:rsid w:val="00DF5E36"/>
    <w:rsid w:val="00DF63FF"/>
    <w:rsid w:val="00DF6766"/>
    <w:rsid w:val="00DF6A00"/>
    <w:rsid w:val="00DF6A66"/>
    <w:rsid w:val="00DF7052"/>
    <w:rsid w:val="00DF70C8"/>
    <w:rsid w:val="00DF724B"/>
    <w:rsid w:val="00DF7354"/>
    <w:rsid w:val="00E018B2"/>
    <w:rsid w:val="00E01A0F"/>
    <w:rsid w:val="00E01D66"/>
    <w:rsid w:val="00E01EF0"/>
    <w:rsid w:val="00E0205E"/>
    <w:rsid w:val="00E0212A"/>
    <w:rsid w:val="00E021C8"/>
    <w:rsid w:val="00E023F5"/>
    <w:rsid w:val="00E026DC"/>
    <w:rsid w:val="00E028A1"/>
    <w:rsid w:val="00E02C23"/>
    <w:rsid w:val="00E02DB7"/>
    <w:rsid w:val="00E02F4F"/>
    <w:rsid w:val="00E030B9"/>
    <w:rsid w:val="00E03156"/>
    <w:rsid w:val="00E034D6"/>
    <w:rsid w:val="00E0360B"/>
    <w:rsid w:val="00E03A86"/>
    <w:rsid w:val="00E040DC"/>
    <w:rsid w:val="00E04346"/>
    <w:rsid w:val="00E046C3"/>
    <w:rsid w:val="00E04FD7"/>
    <w:rsid w:val="00E0532D"/>
    <w:rsid w:val="00E065CF"/>
    <w:rsid w:val="00E068F6"/>
    <w:rsid w:val="00E06C98"/>
    <w:rsid w:val="00E070EF"/>
    <w:rsid w:val="00E074E8"/>
    <w:rsid w:val="00E076E7"/>
    <w:rsid w:val="00E07BE0"/>
    <w:rsid w:val="00E07CD0"/>
    <w:rsid w:val="00E100E4"/>
    <w:rsid w:val="00E10173"/>
    <w:rsid w:val="00E104C2"/>
    <w:rsid w:val="00E11A89"/>
    <w:rsid w:val="00E11D52"/>
    <w:rsid w:val="00E11FFB"/>
    <w:rsid w:val="00E1277C"/>
    <w:rsid w:val="00E128CB"/>
    <w:rsid w:val="00E12989"/>
    <w:rsid w:val="00E132B5"/>
    <w:rsid w:val="00E13FF6"/>
    <w:rsid w:val="00E142EB"/>
    <w:rsid w:val="00E14891"/>
    <w:rsid w:val="00E155F8"/>
    <w:rsid w:val="00E157CE"/>
    <w:rsid w:val="00E15D0E"/>
    <w:rsid w:val="00E15FE5"/>
    <w:rsid w:val="00E16117"/>
    <w:rsid w:val="00E161B5"/>
    <w:rsid w:val="00E16787"/>
    <w:rsid w:val="00E174AF"/>
    <w:rsid w:val="00E20AEA"/>
    <w:rsid w:val="00E20EBB"/>
    <w:rsid w:val="00E21249"/>
    <w:rsid w:val="00E2138A"/>
    <w:rsid w:val="00E21422"/>
    <w:rsid w:val="00E2147C"/>
    <w:rsid w:val="00E218E6"/>
    <w:rsid w:val="00E21AB9"/>
    <w:rsid w:val="00E222E5"/>
    <w:rsid w:val="00E224D2"/>
    <w:rsid w:val="00E224E0"/>
    <w:rsid w:val="00E224FF"/>
    <w:rsid w:val="00E22BCB"/>
    <w:rsid w:val="00E23246"/>
    <w:rsid w:val="00E23298"/>
    <w:rsid w:val="00E23510"/>
    <w:rsid w:val="00E23C80"/>
    <w:rsid w:val="00E23CB6"/>
    <w:rsid w:val="00E243F6"/>
    <w:rsid w:val="00E249A3"/>
    <w:rsid w:val="00E258B6"/>
    <w:rsid w:val="00E25CC1"/>
    <w:rsid w:val="00E25D95"/>
    <w:rsid w:val="00E26142"/>
    <w:rsid w:val="00E2644D"/>
    <w:rsid w:val="00E264B6"/>
    <w:rsid w:val="00E267ED"/>
    <w:rsid w:val="00E269FD"/>
    <w:rsid w:val="00E26B51"/>
    <w:rsid w:val="00E271C0"/>
    <w:rsid w:val="00E27406"/>
    <w:rsid w:val="00E2786F"/>
    <w:rsid w:val="00E3000A"/>
    <w:rsid w:val="00E3131D"/>
    <w:rsid w:val="00E3152B"/>
    <w:rsid w:val="00E31543"/>
    <w:rsid w:val="00E31981"/>
    <w:rsid w:val="00E31B4D"/>
    <w:rsid w:val="00E323B0"/>
    <w:rsid w:val="00E3276B"/>
    <w:rsid w:val="00E32D4B"/>
    <w:rsid w:val="00E3318D"/>
    <w:rsid w:val="00E331FD"/>
    <w:rsid w:val="00E33253"/>
    <w:rsid w:val="00E33D6A"/>
    <w:rsid w:val="00E34F48"/>
    <w:rsid w:val="00E35544"/>
    <w:rsid w:val="00E35748"/>
    <w:rsid w:val="00E357A6"/>
    <w:rsid w:val="00E35E91"/>
    <w:rsid w:val="00E36552"/>
    <w:rsid w:val="00E365D3"/>
    <w:rsid w:val="00E37454"/>
    <w:rsid w:val="00E37A50"/>
    <w:rsid w:val="00E4010D"/>
    <w:rsid w:val="00E402FD"/>
    <w:rsid w:val="00E40350"/>
    <w:rsid w:val="00E4050B"/>
    <w:rsid w:val="00E406A1"/>
    <w:rsid w:val="00E408E6"/>
    <w:rsid w:val="00E40B45"/>
    <w:rsid w:val="00E41217"/>
    <w:rsid w:val="00E41750"/>
    <w:rsid w:val="00E4177C"/>
    <w:rsid w:val="00E41FA2"/>
    <w:rsid w:val="00E435AA"/>
    <w:rsid w:val="00E4372F"/>
    <w:rsid w:val="00E44557"/>
    <w:rsid w:val="00E44634"/>
    <w:rsid w:val="00E44FF4"/>
    <w:rsid w:val="00E4502E"/>
    <w:rsid w:val="00E45451"/>
    <w:rsid w:val="00E4572F"/>
    <w:rsid w:val="00E457E4"/>
    <w:rsid w:val="00E4582B"/>
    <w:rsid w:val="00E45D33"/>
    <w:rsid w:val="00E46610"/>
    <w:rsid w:val="00E46EAA"/>
    <w:rsid w:val="00E46FA7"/>
    <w:rsid w:val="00E46FD8"/>
    <w:rsid w:val="00E473FF"/>
    <w:rsid w:val="00E474AA"/>
    <w:rsid w:val="00E477F6"/>
    <w:rsid w:val="00E47B23"/>
    <w:rsid w:val="00E47EF6"/>
    <w:rsid w:val="00E50641"/>
    <w:rsid w:val="00E506DD"/>
    <w:rsid w:val="00E5071B"/>
    <w:rsid w:val="00E5071F"/>
    <w:rsid w:val="00E50B88"/>
    <w:rsid w:val="00E50CEA"/>
    <w:rsid w:val="00E51363"/>
    <w:rsid w:val="00E5169E"/>
    <w:rsid w:val="00E51F05"/>
    <w:rsid w:val="00E520A2"/>
    <w:rsid w:val="00E521F0"/>
    <w:rsid w:val="00E52A2F"/>
    <w:rsid w:val="00E53021"/>
    <w:rsid w:val="00E537A3"/>
    <w:rsid w:val="00E53A24"/>
    <w:rsid w:val="00E53F24"/>
    <w:rsid w:val="00E54A5D"/>
    <w:rsid w:val="00E5537B"/>
    <w:rsid w:val="00E55B13"/>
    <w:rsid w:val="00E55E43"/>
    <w:rsid w:val="00E55FAE"/>
    <w:rsid w:val="00E55FD0"/>
    <w:rsid w:val="00E5668F"/>
    <w:rsid w:val="00E56BCB"/>
    <w:rsid w:val="00E56E02"/>
    <w:rsid w:val="00E56F7E"/>
    <w:rsid w:val="00E5728D"/>
    <w:rsid w:val="00E578D3"/>
    <w:rsid w:val="00E60A99"/>
    <w:rsid w:val="00E60BED"/>
    <w:rsid w:val="00E611F7"/>
    <w:rsid w:val="00E61C5C"/>
    <w:rsid w:val="00E61D91"/>
    <w:rsid w:val="00E62030"/>
    <w:rsid w:val="00E620C0"/>
    <w:rsid w:val="00E634E6"/>
    <w:rsid w:val="00E63813"/>
    <w:rsid w:val="00E63907"/>
    <w:rsid w:val="00E641C8"/>
    <w:rsid w:val="00E64795"/>
    <w:rsid w:val="00E64915"/>
    <w:rsid w:val="00E65FAA"/>
    <w:rsid w:val="00E6620C"/>
    <w:rsid w:val="00E66C59"/>
    <w:rsid w:val="00E66C5D"/>
    <w:rsid w:val="00E66E83"/>
    <w:rsid w:val="00E66F3E"/>
    <w:rsid w:val="00E6707F"/>
    <w:rsid w:val="00E6790F"/>
    <w:rsid w:val="00E701B2"/>
    <w:rsid w:val="00E703FE"/>
    <w:rsid w:val="00E70A4D"/>
    <w:rsid w:val="00E70B09"/>
    <w:rsid w:val="00E71AB1"/>
    <w:rsid w:val="00E72679"/>
    <w:rsid w:val="00E7270D"/>
    <w:rsid w:val="00E735C4"/>
    <w:rsid w:val="00E73C9A"/>
    <w:rsid w:val="00E73D23"/>
    <w:rsid w:val="00E746F5"/>
    <w:rsid w:val="00E747D4"/>
    <w:rsid w:val="00E74A98"/>
    <w:rsid w:val="00E7545F"/>
    <w:rsid w:val="00E754E0"/>
    <w:rsid w:val="00E759E2"/>
    <w:rsid w:val="00E75CEB"/>
    <w:rsid w:val="00E7615B"/>
    <w:rsid w:val="00E76630"/>
    <w:rsid w:val="00E768B3"/>
    <w:rsid w:val="00E768C6"/>
    <w:rsid w:val="00E76AD7"/>
    <w:rsid w:val="00E773B8"/>
    <w:rsid w:val="00E7747F"/>
    <w:rsid w:val="00E77EE5"/>
    <w:rsid w:val="00E77F8D"/>
    <w:rsid w:val="00E80150"/>
    <w:rsid w:val="00E80208"/>
    <w:rsid w:val="00E803F6"/>
    <w:rsid w:val="00E803FC"/>
    <w:rsid w:val="00E8055A"/>
    <w:rsid w:val="00E806F2"/>
    <w:rsid w:val="00E809E4"/>
    <w:rsid w:val="00E813F1"/>
    <w:rsid w:val="00E81459"/>
    <w:rsid w:val="00E815B3"/>
    <w:rsid w:val="00E81F93"/>
    <w:rsid w:val="00E82B88"/>
    <w:rsid w:val="00E82D34"/>
    <w:rsid w:val="00E82D80"/>
    <w:rsid w:val="00E8326D"/>
    <w:rsid w:val="00E83623"/>
    <w:rsid w:val="00E83D0B"/>
    <w:rsid w:val="00E843B0"/>
    <w:rsid w:val="00E84C0D"/>
    <w:rsid w:val="00E85211"/>
    <w:rsid w:val="00E854F9"/>
    <w:rsid w:val="00E85616"/>
    <w:rsid w:val="00E8580A"/>
    <w:rsid w:val="00E860AD"/>
    <w:rsid w:val="00E862BF"/>
    <w:rsid w:val="00E86F5A"/>
    <w:rsid w:val="00E87C0B"/>
    <w:rsid w:val="00E87D40"/>
    <w:rsid w:val="00E904AB"/>
    <w:rsid w:val="00E909AC"/>
    <w:rsid w:val="00E90C70"/>
    <w:rsid w:val="00E90DFE"/>
    <w:rsid w:val="00E91013"/>
    <w:rsid w:val="00E91163"/>
    <w:rsid w:val="00E9168A"/>
    <w:rsid w:val="00E91B0C"/>
    <w:rsid w:val="00E920AE"/>
    <w:rsid w:val="00E92608"/>
    <w:rsid w:val="00E92816"/>
    <w:rsid w:val="00E92EE5"/>
    <w:rsid w:val="00E936AE"/>
    <w:rsid w:val="00E9448D"/>
    <w:rsid w:val="00E9493D"/>
    <w:rsid w:val="00E94E56"/>
    <w:rsid w:val="00E952A0"/>
    <w:rsid w:val="00E954EC"/>
    <w:rsid w:val="00E959BC"/>
    <w:rsid w:val="00E95FCA"/>
    <w:rsid w:val="00E961A5"/>
    <w:rsid w:val="00E96DAC"/>
    <w:rsid w:val="00E97C9B"/>
    <w:rsid w:val="00E97D53"/>
    <w:rsid w:val="00EA01F3"/>
    <w:rsid w:val="00EA088D"/>
    <w:rsid w:val="00EA1093"/>
    <w:rsid w:val="00EA1224"/>
    <w:rsid w:val="00EA15F9"/>
    <w:rsid w:val="00EA2438"/>
    <w:rsid w:val="00EA24E8"/>
    <w:rsid w:val="00EA25EB"/>
    <w:rsid w:val="00EA2AFB"/>
    <w:rsid w:val="00EA2C0B"/>
    <w:rsid w:val="00EA2DFB"/>
    <w:rsid w:val="00EA3232"/>
    <w:rsid w:val="00EA333F"/>
    <w:rsid w:val="00EA34BC"/>
    <w:rsid w:val="00EA3CD9"/>
    <w:rsid w:val="00EA426C"/>
    <w:rsid w:val="00EA4442"/>
    <w:rsid w:val="00EA467C"/>
    <w:rsid w:val="00EA4781"/>
    <w:rsid w:val="00EA4E00"/>
    <w:rsid w:val="00EA4F1F"/>
    <w:rsid w:val="00EA51AF"/>
    <w:rsid w:val="00EA534F"/>
    <w:rsid w:val="00EA5571"/>
    <w:rsid w:val="00EA580A"/>
    <w:rsid w:val="00EA5DA6"/>
    <w:rsid w:val="00EA5E14"/>
    <w:rsid w:val="00EA5F98"/>
    <w:rsid w:val="00EA6A26"/>
    <w:rsid w:val="00EA6CD8"/>
    <w:rsid w:val="00EA7565"/>
    <w:rsid w:val="00EA7857"/>
    <w:rsid w:val="00EA7C5A"/>
    <w:rsid w:val="00EB000E"/>
    <w:rsid w:val="00EB00EB"/>
    <w:rsid w:val="00EB07BE"/>
    <w:rsid w:val="00EB085E"/>
    <w:rsid w:val="00EB0A83"/>
    <w:rsid w:val="00EB0AB2"/>
    <w:rsid w:val="00EB0EBA"/>
    <w:rsid w:val="00EB120B"/>
    <w:rsid w:val="00EB123B"/>
    <w:rsid w:val="00EB1DC2"/>
    <w:rsid w:val="00EB215D"/>
    <w:rsid w:val="00EB22E0"/>
    <w:rsid w:val="00EB2630"/>
    <w:rsid w:val="00EB2A18"/>
    <w:rsid w:val="00EB2BD0"/>
    <w:rsid w:val="00EB2CDF"/>
    <w:rsid w:val="00EB2E2C"/>
    <w:rsid w:val="00EB2F0B"/>
    <w:rsid w:val="00EB3C17"/>
    <w:rsid w:val="00EB3DE4"/>
    <w:rsid w:val="00EB3F4C"/>
    <w:rsid w:val="00EB5427"/>
    <w:rsid w:val="00EB5482"/>
    <w:rsid w:val="00EB5A35"/>
    <w:rsid w:val="00EB5BCA"/>
    <w:rsid w:val="00EB5D40"/>
    <w:rsid w:val="00EB5F5D"/>
    <w:rsid w:val="00EB68F3"/>
    <w:rsid w:val="00EB6F3E"/>
    <w:rsid w:val="00EB73A1"/>
    <w:rsid w:val="00EB754E"/>
    <w:rsid w:val="00EC0442"/>
    <w:rsid w:val="00EC071F"/>
    <w:rsid w:val="00EC07C9"/>
    <w:rsid w:val="00EC09C1"/>
    <w:rsid w:val="00EC09C5"/>
    <w:rsid w:val="00EC0FF0"/>
    <w:rsid w:val="00EC11E2"/>
    <w:rsid w:val="00EC1F6A"/>
    <w:rsid w:val="00EC2844"/>
    <w:rsid w:val="00EC2915"/>
    <w:rsid w:val="00EC2987"/>
    <w:rsid w:val="00EC2A7F"/>
    <w:rsid w:val="00EC3333"/>
    <w:rsid w:val="00EC377D"/>
    <w:rsid w:val="00EC5094"/>
    <w:rsid w:val="00EC5201"/>
    <w:rsid w:val="00EC539E"/>
    <w:rsid w:val="00EC598F"/>
    <w:rsid w:val="00EC5994"/>
    <w:rsid w:val="00EC612B"/>
    <w:rsid w:val="00EC6364"/>
    <w:rsid w:val="00EC65CD"/>
    <w:rsid w:val="00EC6C3A"/>
    <w:rsid w:val="00EC78DF"/>
    <w:rsid w:val="00EC7DCE"/>
    <w:rsid w:val="00ED0659"/>
    <w:rsid w:val="00ED11B1"/>
    <w:rsid w:val="00ED252F"/>
    <w:rsid w:val="00ED25B3"/>
    <w:rsid w:val="00ED2A55"/>
    <w:rsid w:val="00ED2C92"/>
    <w:rsid w:val="00ED2C9E"/>
    <w:rsid w:val="00ED2D6B"/>
    <w:rsid w:val="00ED30E3"/>
    <w:rsid w:val="00ED31DE"/>
    <w:rsid w:val="00ED3244"/>
    <w:rsid w:val="00ED344F"/>
    <w:rsid w:val="00ED35B9"/>
    <w:rsid w:val="00ED3BB7"/>
    <w:rsid w:val="00ED3CDD"/>
    <w:rsid w:val="00ED49CA"/>
    <w:rsid w:val="00ED4A37"/>
    <w:rsid w:val="00ED5971"/>
    <w:rsid w:val="00ED5DD8"/>
    <w:rsid w:val="00ED68EB"/>
    <w:rsid w:val="00ED7015"/>
    <w:rsid w:val="00ED7089"/>
    <w:rsid w:val="00ED77E0"/>
    <w:rsid w:val="00ED783C"/>
    <w:rsid w:val="00EE02F8"/>
    <w:rsid w:val="00EE040B"/>
    <w:rsid w:val="00EE0FFB"/>
    <w:rsid w:val="00EE1101"/>
    <w:rsid w:val="00EE1771"/>
    <w:rsid w:val="00EE1E1A"/>
    <w:rsid w:val="00EE2E25"/>
    <w:rsid w:val="00EE31AF"/>
    <w:rsid w:val="00EE39FE"/>
    <w:rsid w:val="00EE3DD6"/>
    <w:rsid w:val="00EE44CB"/>
    <w:rsid w:val="00EE4CB8"/>
    <w:rsid w:val="00EE5C6F"/>
    <w:rsid w:val="00EE5F66"/>
    <w:rsid w:val="00EE6291"/>
    <w:rsid w:val="00EE6A8E"/>
    <w:rsid w:val="00EE6B74"/>
    <w:rsid w:val="00EE7205"/>
    <w:rsid w:val="00EE758F"/>
    <w:rsid w:val="00EE7816"/>
    <w:rsid w:val="00EF0110"/>
    <w:rsid w:val="00EF0353"/>
    <w:rsid w:val="00EF0A73"/>
    <w:rsid w:val="00EF0B4B"/>
    <w:rsid w:val="00EF0BE7"/>
    <w:rsid w:val="00EF0D4C"/>
    <w:rsid w:val="00EF0DD2"/>
    <w:rsid w:val="00EF114B"/>
    <w:rsid w:val="00EF1360"/>
    <w:rsid w:val="00EF17AC"/>
    <w:rsid w:val="00EF1BFC"/>
    <w:rsid w:val="00EF2C3B"/>
    <w:rsid w:val="00EF37EA"/>
    <w:rsid w:val="00EF3889"/>
    <w:rsid w:val="00EF38AF"/>
    <w:rsid w:val="00EF39EA"/>
    <w:rsid w:val="00EF4039"/>
    <w:rsid w:val="00EF5088"/>
    <w:rsid w:val="00EF5114"/>
    <w:rsid w:val="00EF576B"/>
    <w:rsid w:val="00EF5A78"/>
    <w:rsid w:val="00EF5A97"/>
    <w:rsid w:val="00EF6113"/>
    <w:rsid w:val="00EF6449"/>
    <w:rsid w:val="00EF6831"/>
    <w:rsid w:val="00EF6926"/>
    <w:rsid w:val="00EF69DD"/>
    <w:rsid w:val="00F00F2D"/>
    <w:rsid w:val="00F00FF9"/>
    <w:rsid w:val="00F01491"/>
    <w:rsid w:val="00F01529"/>
    <w:rsid w:val="00F01E78"/>
    <w:rsid w:val="00F022FB"/>
    <w:rsid w:val="00F0278B"/>
    <w:rsid w:val="00F03B22"/>
    <w:rsid w:val="00F041DB"/>
    <w:rsid w:val="00F04DED"/>
    <w:rsid w:val="00F05F10"/>
    <w:rsid w:val="00F06009"/>
    <w:rsid w:val="00F06376"/>
    <w:rsid w:val="00F06889"/>
    <w:rsid w:val="00F06A00"/>
    <w:rsid w:val="00F07173"/>
    <w:rsid w:val="00F07177"/>
    <w:rsid w:val="00F107A1"/>
    <w:rsid w:val="00F10D5D"/>
    <w:rsid w:val="00F126D0"/>
    <w:rsid w:val="00F12D4D"/>
    <w:rsid w:val="00F12F0E"/>
    <w:rsid w:val="00F13188"/>
    <w:rsid w:val="00F138C6"/>
    <w:rsid w:val="00F13944"/>
    <w:rsid w:val="00F13953"/>
    <w:rsid w:val="00F13C13"/>
    <w:rsid w:val="00F13C85"/>
    <w:rsid w:val="00F13D58"/>
    <w:rsid w:val="00F14C0E"/>
    <w:rsid w:val="00F1566C"/>
    <w:rsid w:val="00F15E5A"/>
    <w:rsid w:val="00F16566"/>
    <w:rsid w:val="00F168EB"/>
    <w:rsid w:val="00F16C69"/>
    <w:rsid w:val="00F179B8"/>
    <w:rsid w:val="00F17A0B"/>
    <w:rsid w:val="00F200E9"/>
    <w:rsid w:val="00F202AE"/>
    <w:rsid w:val="00F2063A"/>
    <w:rsid w:val="00F20E4A"/>
    <w:rsid w:val="00F22100"/>
    <w:rsid w:val="00F224A9"/>
    <w:rsid w:val="00F233B5"/>
    <w:rsid w:val="00F23599"/>
    <w:rsid w:val="00F23C6B"/>
    <w:rsid w:val="00F24155"/>
    <w:rsid w:val="00F24A03"/>
    <w:rsid w:val="00F2509E"/>
    <w:rsid w:val="00F253DD"/>
    <w:rsid w:val="00F254C1"/>
    <w:rsid w:val="00F25A16"/>
    <w:rsid w:val="00F25A69"/>
    <w:rsid w:val="00F25C60"/>
    <w:rsid w:val="00F25DCD"/>
    <w:rsid w:val="00F25FD6"/>
    <w:rsid w:val="00F269E6"/>
    <w:rsid w:val="00F26A6C"/>
    <w:rsid w:val="00F26AC3"/>
    <w:rsid w:val="00F32771"/>
    <w:rsid w:val="00F329E5"/>
    <w:rsid w:val="00F329E9"/>
    <w:rsid w:val="00F32B04"/>
    <w:rsid w:val="00F32E1A"/>
    <w:rsid w:val="00F3306A"/>
    <w:rsid w:val="00F331EA"/>
    <w:rsid w:val="00F33361"/>
    <w:rsid w:val="00F33388"/>
    <w:rsid w:val="00F33C9B"/>
    <w:rsid w:val="00F33FE0"/>
    <w:rsid w:val="00F3400C"/>
    <w:rsid w:val="00F347FA"/>
    <w:rsid w:val="00F35225"/>
    <w:rsid w:val="00F35B6D"/>
    <w:rsid w:val="00F35E12"/>
    <w:rsid w:val="00F3650B"/>
    <w:rsid w:val="00F36591"/>
    <w:rsid w:val="00F365B1"/>
    <w:rsid w:val="00F36679"/>
    <w:rsid w:val="00F36DE2"/>
    <w:rsid w:val="00F36E67"/>
    <w:rsid w:val="00F36FBE"/>
    <w:rsid w:val="00F37011"/>
    <w:rsid w:val="00F372FA"/>
    <w:rsid w:val="00F37533"/>
    <w:rsid w:val="00F37A39"/>
    <w:rsid w:val="00F400DB"/>
    <w:rsid w:val="00F40153"/>
    <w:rsid w:val="00F402F8"/>
    <w:rsid w:val="00F40AF4"/>
    <w:rsid w:val="00F40D68"/>
    <w:rsid w:val="00F40F82"/>
    <w:rsid w:val="00F41C3A"/>
    <w:rsid w:val="00F41CE6"/>
    <w:rsid w:val="00F42EAE"/>
    <w:rsid w:val="00F430FD"/>
    <w:rsid w:val="00F438FC"/>
    <w:rsid w:val="00F43AD4"/>
    <w:rsid w:val="00F43D1B"/>
    <w:rsid w:val="00F449C8"/>
    <w:rsid w:val="00F44AF7"/>
    <w:rsid w:val="00F44D7E"/>
    <w:rsid w:val="00F44DA5"/>
    <w:rsid w:val="00F44F18"/>
    <w:rsid w:val="00F451F7"/>
    <w:rsid w:val="00F45282"/>
    <w:rsid w:val="00F452C9"/>
    <w:rsid w:val="00F456FE"/>
    <w:rsid w:val="00F45928"/>
    <w:rsid w:val="00F45993"/>
    <w:rsid w:val="00F46059"/>
    <w:rsid w:val="00F4610C"/>
    <w:rsid w:val="00F46343"/>
    <w:rsid w:val="00F46468"/>
    <w:rsid w:val="00F46488"/>
    <w:rsid w:val="00F46A0A"/>
    <w:rsid w:val="00F46BB9"/>
    <w:rsid w:val="00F4796E"/>
    <w:rsid w:val="00F47DCD"/>
    <w:rsid w:val="00F500DC"/>
    <w:rsid w:val="00F50242"/>
    <w:rsid w:val="00F502FD"/>
    <w:rsid w:val="00F5073B"/>
    <w:rsid w:val="00F509A8"/>
    <w:rsid w:val="00F50E69"/>
    <w:rsid w:val="00F5114E"/>
    <w:rsid w:val="00F5129B"/>
    <w:rsid w:val="00F5182C"/>
    <w:rsid w:val="00F51FC7"/>
    <w:rsid w:val="00F5208E"/>
    <w:rsid w:val="00F5260B"/>
    <w:rsid w:val="00F52701"/>
    <w:rsid w:val="00F52A50"/>
    <w:rsid w:val="00F5308F"/>
    <w:rsid w:val="00F53DE0"/>
    <w:rsid w:val="00F540DA"/>
    <w:rsid w:val="00F54276"/>
    <w:rsid w:val="00F5435A"/>
    <w:rsid w:val="00F55033"/>
    <w:rsid w:val="00F55A9F"/>
    <w:rsid w:val="00F565DD"/>
    <w:rsid w:val="00F5697E"/>
    <w:rsid w:val="00F56D1B"/>
    <w:rsid w:val="00F5728F"/>
    <w:rsid w:val="00F57439"/>
    <w:rsid w:val="00F57921"/>
    <w:rsid w:val="00F5798E"/>
    <w:rsid w:val="00F57B64"/>
    <w:rsid w:val="00F57C4E"/>
    <w:rsid w:val="00F60022"/>
    <w:rsid w:val="00F604E7"/>
    <w:rsid w:val="00F60843"/>
    <w:rsid w:val="00F60C9D"/>
    <w:rsid w:val="00F6125A"/>
    <w:rsid w:val="00F616C5"/>
    <w:rsid w:val="00F61BFD"/>
    <w:rsid w:val="00F61D0B"/>
    <w:rsid w:val="00F6235B"/>
    <w:rsid w:val="00F6260F"/>
    <w:rsid w:val="00F62726"/>
    <w:rsid w:val="00F62A60"/>
    <w:rsid w:val="00F62AC7"/>
    <w:rsid w:val="00F63109"/>
    <w:rsid w:val="00F63CD1"/>
    <w:rsid w:val="00F640E9"/>
    <w:rsid w:val="00F642C3"/>
    <w:rsid w:val="00F6481E"/>
    <w:rsid w:val="00F64874"/>
    <w:rsid w:val="00F64A18"/>
    <w:rsid w:val="00F64C30"/>
    <w:rsid w:val="00F64D45"/>
    <w:rsid w:val="00F64F13"/>
    <w:rsid w:val="00F65D0D"/>
    <w:rsid w:val="00F65E64"/>
    <w:rsid w:val="00F65F16"/>
    <w:rsid w:val="00F65FE9"/>
    <w:rsid w:val="00F66294"/>
    <w:rsid w:val="00F665AD"/>
    <w:rsid w:val="00F66C0E"/>
    <w:rsid w:val="00F66D41"/>
    <w:rsid w:val="00F671BF"/>
    <w:rsid w:val="00F675C3"/>
    <w:rsid w:val="00F67944"/>
    <w:rsid w:val="00F67974"/>
    <w:rsid w:val="00F67E19"/>
    <w:rsid w:val="00F67E7C"/>
    <w:rsid w:val="00F67E90"/>
    <w:rsid w:val="00F67E95"/>
    <w:rsid w:val="00F711CD"/>
    <w:rsid w:val="00F71220"/>
    <w:rsid w:val="00F71562"/>
    <w:rsid w:val="00F71E6F"/>
    <w:rsid w:val="00F721A4"/>
    <w:rsid w:val="00F72A78"/>
    <w:rsid w:val="00F72F2C"/>
    <w:rsid w:val="00F7322E"/>
    <w:rsid w:val="00F737ED"/>
    <w:rsid w:val="00F738EA"/>
    <w:rsid w:val="00F73D93"/>
    <w:rsid w:val="00F74019"/>
    <w:rsid w:val="00F74212"/>
    <w:rsid w:val="00F7424D"/>
    <w:rsid w:val="00F74353"/>
    <w:rsid w:val="00F7440D"/>
    <w:rsid w:val="00F744CC"/>
    <w:rsid w:val="00F7487A"/>
    <w:rsid w:val="00F750FB"/>
    <w:rsid w:val="00F75C08"/>
    <w:rsid w:val="00F75D33"/>
    <w:rsid w:val="00F768F1"/>
    <w:rsid w:val="00F76B95"/>
    <w:rsid w:val="00F77329"/>
    <w:rsid w:val="00F77D6B"/>
    <w:rsid w:val="00F77D78"/>
    <w:rsid w:val="00F77DB1"/>
    <w:rsid w:val="00F800FF"/>
    <w:rsid w:val="00F802ED"/>
    <w:rsid w:val="00F8061D"/>
    <w:rsid w:val="00F80BA3"/>
    <w:rsid w:val="00F812F9"/>
    <w:rsid w:val="00F82175"/>
    <w:rsid w:val="00F82ACF"/>
    <w:rsid w:val="00F82EC1"/>
    <w:rsid w:val="00F83522"/>
    <w:rsid w:val="00F8390D"/>
    <w:rsid w:val="00F83BBF"/>
    <w:rsid w:val="00F83D72"/>
    <w:rsid w:val="00F84561"/>
    <w:rsid w:val="00F845F5"/>
    <w:rsid w:val="00F85440"/>
    <w:rsid w:val="00F85632"/>
    <w:rsid w:val="00F85BC6"/>
    <w:rsid w:val="00F85CAC"/>
    <w:rsid w:val="00F86472"/>
    <w:rsid w:val="00F86561"/>
    <w:rsid w:val="00F865CC"/>
    <w:rsid w:val="00F866DF"/>
    <w:rsid w:val="00F86769"/>
    <w:rsid w:val="00F867B3"/>
    <w:rsid w:val="00F869F9"/>
    <w:rsid w:val="00F86A58"/>
    <w:rsid w:val="00F86C1A"/>
    <w:rsid w:val="00F86F2C"/>
    <w:rsid w:val="00F87035"/>
    <w:rsid w:val="00F873DC"/>
    <w:rsid w:val="00F8754B"/>
    <w:rsid w:val="00F877B2"/>
    <w:rsid w:val="00F9016F"/>
    <w:rsid w:val="00F905DF"/>
    <w:rsid w:val="00F9169E"/>
    <w:rsid w:val="00F91741"/>
    <w:rsid w:val="00F91E1A"/>
    <w:rsid w:val="00F92140"/>
    <w:rsid w:val="00F92409"/>
    <w:rsid w:val="00F92E69"/>
    <w:rsid w:val="00F9305D"/>
    <w:rsid w:val="00F93989"/>
    <w:rsid w:val="00F93AF8"/>
    <w:rsid w:val="00F93BCA"/>
    <w:rsid w:val="00F943CB"/>
    <w:rsid w:val="00F9462A"/>
    <w:rsid w:val="00F947B9"/>
    <w:rsid w:val="00F94A9B"/>
    <w:rsid w:val="00F94C32"/>
    <w:rsid w:val="00F94E68"/>
    <w:rsid w:val="00F962BF"/>
    <w:rsid w:val="00F9641C"/>
    <w:rsid w:val="00F975CA"/>
    <w:rsid w:val="00F97F6C"/>
    <w:rsid w:val="00FA008C"/>
    <w:rsid w:val="00FA0636"/>
    <w:rsid w:val="00FA09A2"/>
    <w:rsid w:val="00FA09F6"/>
    <w:rsid w:val="00FA0C66"/>
    <w:rsid w:val="00FA1102"/>
    <w:rsid w:val="00FA1350"/>
    <w:rsid w:val="00FA141B"/>
    <w:rsid w:val="00FA162C"/>
    <w:rsid w:val="00FA1798"/>
    <w:rsid w:val="00FA1E44"/>
    <w:rsid w:val="00FA2C65"/>
    <w:rsid w:val="00FA3B6B"/>
    <w:rsid w:val="00FA459D"/>
    <w:rsid w:val="00FA4EB9"/>
    <w:rsid w:val="00FA5C9C"/>
    <w:rsid w:val="00FA6BB5"/>
    <w:rsid w:val="00FA6FB8"/>
    <w:rsid w:val="00FA73AC"/>
    <w:rsid w:val="00FA79AF"/>
    <w:rsid w:val="00FA7D7B"/>
    <w:rsid w:val="00FB0D01"/>
    <w:rsid w:val="00FB1498"/>
    <w:rsid w:val="00FB1BDD"/>
    <w:rsid w:val="00FB1E72"/>
    <w:rsid w:val="00FB2268"/>
    <w:rsid w:val="00FB2273"/>
    <w:rsid w:val="00FB23F9"/>
    <w:rsid w:val="00FB24DE"/>
    <w:rsid w:val="00FB2519"/>
    <w:rsid w:val="00FB295E"/>
    <w:rsid w:val="00FB2EE2"/>
    <w:rsid w:val="00FB31A2"/>
    <w:rsid w:val="00FB36B0"/>
    <w:rsid w:val="00FB42E5"/>
    <w:rsid w:val="00FB4407"/>
    <w:rsid w:val="00FB4558"/>
    <w:rsid w:val="00FB45C1"/>
    <w:rsid w:val="00FB4A3F"/>
    <w:rsid w:val="00FB4A83"/>
    <w:rsid w:val="00FB4EDD"/>
    <w:rsid w:val="00FB6043"/>
    <w:rsid w:val="00FB697E"/>
    <w:rsid w:val="00FB6F6E"/>
    <w:rsid w:val="00FB6F79"/>
    <w:rsid w:val="00FB73DF"/>
    <w:rsid w:val="00FB7709"/>
    <w:rsid w:val="00FB77EB"/>
    <w:rsid w:val="00FB7986"/>
    <w:rsid w:val="00FC01C2"/>
    <w:rsid w:val="00FC0340"/>
    <w:rsid w:val="00FC0825"/>
    <w:rsid w:val="00FC105A"/>
    <w:rsid w:val="00FC1354"/>
    <w:rsid w:val="00FC196C"/>
    <w:rsid w:val="00FC2812"/>
    <w:rsid w:val="00FC2850"/>
    <w:rsid w:val="00FC2BA4"/>
    <w:rsid w:val="00FC322C"/>
    <w:rsid w:val="00FC3298"/>
    <w:rsid w:val="00FC366A"/>
    <w:rsid w:val="00FC3F0A"/>
    <w:rsid w:val="00FC4410"/>
    <w:rsid w:val="00FC49AE"/>
    <w:rsid w:val="00FC4B17"/>
    <w:rsid w:val="00FC675F"/>
    <w:rsid w:val="00FC6B07"/>
    <w:rsid w:val="00FC6B59"/>
    <w:rsid w:val="00FC75D9"/>
    <w:rsid w:val="00FC7677"/>
    <w:rsid w:val="00FC7887"/>
    <w:rsid w:val="00FC7E13"/>
    <w:rsid w:val="00FD0468"/>
    <w:rsid w:val="00FD0729"/>
    <w:rsid w:val="00FD077C"/>
    <w:rsid w:val="00FD1950"/>
    <w:rsid w:val="00FD1EC4"/>
    <w:rsid w:val="00FD25B8"/>
    <w:rsid w:val="00FD2667"/>
    <w:rsid w:val="00FD267D"/>
    <w:rsid w:val="00FD2777"/>
    <w:rsid w:val="00FD325D"/>
    <w:rsid w:val="00FD3F13"/>
    <w:rsid w:val="00FD4144"/>
    <w:rsid w:val="00FD4753"/>
    <w:rsid w:val="00FD4A28"/>
    <w:rsid w:val="00FD4F37"/>
    <w:rsid w:val="00FD5CFB"/>
    <w:rsid w:val="00FD650B"/>
    <w:rsid w:val="00FD68BD"/>
    <w:rsid w:val="00FD70AE"/>
    <w:rsid w:val="00FD76DB"/>
    <w:rsid w:val="00FD7AD4"/>
    <w:rsid w:val="00FD7BCC"/>
    <w:rsid w:val="00FD7C58"/>
    <w:rsid w:val="00FE02AE"/>
    <w:rsid w:val="00FE0BA5"/>
    <w:rsid w:val="00FE12DD"/>
    <w:rsid w:val="00FE15A3"/>
    <w:rsid w:val="00FE1CCA"/>
    <w:rsid w:val="00FE28B3"/>
    <w:rsid w:val="00FE2E39"/>
    <w:rsid w:val="00FE32A5"/>
    <w:rsid w:val="00FE3340"/>
    <w:rsid w:val="00FE39E2"/>
    <w:rsid w:val="00FE47CD"/>
    <w:rsid w:val="00FE4C16"/>
    <w:rsid w:val="00FE5D4E"/>
    <w:rsid w:val="00FE64B8"/>
    <w:rsid w:val="00FE78A7"/>
    <w:rsid w:val="00FE7D3D"/>
    <w:rsid w:val="00FF047E"/>
    <w:rsid w:val="00FF0739"/>
    <w:rsid w:val="00FF0870"/>
    <w:rsid w:val="00FF0D10"/>
    <w:rsid w:val="00FF0F8F"/>
    <w:rsid w:val="00FF12D7"/>
    <w:rsid w:val="00FF146B"/>
    <w:rsid w:val="00FF1482"/>
    <w:rsid w:val="00FF2018"/>
    <w:rsid w:val="00FF20FF"/>
    <w:rsid w:val="00FF2161"/>
    <w:rsid w:val="00FF2C19"/>
    <w:rsid w:val="00FF3672"/>
    <w:rsid w:val="00FF3C15"/>
    <w:rsid w:val="00FF3E04"/>
    <w:rsid w:val="00FF3EAF"/>
    <w:rsid w:val="00FF3F64"/>
    <w:rsid w:val="00FF43CE"/>
    <w:rsid w:val="00FF441C"/>
    <w:rsid w:val="00FF4FD4"/>
    <w:rsid w:val="00FF56AA"/>
    <w:rsid w:val="00FF60B2"/>
    <w:rsid w:val="00FF6605"/>
    <w:rsid w:val="00FF721D"/>
    <w:rsid w:val="00FF77B4"/>
    <w:rsid w:val="00FF77EB"/>
    <w:rsid w:val="00FF7878"/>
    <w:rsid w:val="00FF7BAD"/>
    <w:rsid w:val="00FF7E57"/>
    <w:rsid w:val="00FF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_x0000_s1038"/>
        <o:r id="V:Rule2" type="connector" idref="#_x0000_s1039"/>
        <o:r id="V:Rule3" type="connector" idref="#_x0000_s1041"/>
        <o:r id="V:Rule4" type="connector" idref="#_x0000_s1042"/>
      </o:rules>
    </o:shapelayout>
  </w:shapeDefaults>
  <w:decimalSymbol w:val=","/>
  <w:listSeparator w:val=";"/>
  <w14:defaultImageDpi w14:val="0"/>
  <w15:chartTrackingRefBased/>
  <w15:docId w15:val="{BF836C62-8081-431E-A51A-B3285BD7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D1A"/>
    <w:rPr>
      <w:sz w:val="24"/>
      <w:szCs w:val="24"/>
    </w:rPr>
  </w:style>
  <w:style w:type="paragraph" w:styleId="1">
    <w:name w:val="heading 1"/>
    <w:basedOn w:val="a"/>
    <w:next w:val="a"/>
    <w:link w:val="10"/>
    <w:uiPriority w:val="9"/>
    <w:qFormat/>
    <w:rsid w:val="00F72F2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85047"/>
    <w:pPr>
      <w:keepNext/>
      <w:jc w:val="center"/>
      <w:outlineLvl w:val="1"/>
    </w:pPr>
    <w:rPr>
      <w:b/>
      <w:sz w:val="20"/>
      <w:szCs w:val="20"/>
    </w:rPr>
  </w:style>
  <w:style w:type="paragraph" w:styleId="4">
    <w:name w:val="heading 4"/>
    <w:basedOn w:val="a"/>
    <w:next w:val="a"/>
    <w:link w:val="40"/>
    <w:uiPriority w:val="9"/>
    <w:qFormat/>
    <w:rsid w:val="00183F18"/>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4E27E0"/>
    <w:pPr>
      <w:spacing w:before="240" w:after="60"/>
      <w:outlineLvl w:val="4"/>
    </w:pPr>
    <w:rPr>
      <w:rFonts w:ascii="Calibri" w:hAnsi="Calibri"/>
      <w:b/>
      <w:bCs/>
      <w:i/>
      <w:iCs/>
      <w:sz w:val="26"/>
      <w:szCs w:val="26"/>
    </w:rPr>
  </w:style>
  <w:style w:type="paragraph" w:styleId="9">
    <w:name w:val="heading 9"/>
    <w:basedOn w:val="a"/>
    <w:next w:val="a"/>
    <w:link w:val="90"/>
    <w:uiPriority w:val="9"/>
    <w:qFormat/>
    <w:rsid w:val="00B21E5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2F2C"/>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locked/>
    <w:rsid w:val="00183F18"/>
    <w:rPr>
      <w:rFonts w:ascii="Calibri" w:hAnsi="Calibri" w:cs="Times New Roman"/>
      <w:b/>
      <w:bCs/>
      <w:sz w:val="28"/>
      <w:szCs w:val="28"/>
    </w:rPr>
  </w:style>
  <w:style w:type="character" w:customStyle="1" w:styleId="50">
    <w:name w:val="Заголовок 5 Знак"/>
    <w:link w:val="5"/>
    <w:uiPriority w:val="9"/>
    <w:semiHidden/>
    <w:locked/>
    <w:rsid w:val="004E27E0"/>
    <w:rPr>
      <w:rFonts w:ascii="Calibri" w:hAnsi="Calibri" w:cs="Times New Roman"/>
      <w:b/>
      <w:bCs/>
      <w:i/>
      <w:iCs/>
      <w:sz w:val="26"/>
      <w:szCs w:val="26"/>
    </w:rPr>
  </w:style>
  <w:style w:type="character" w:customStyle="1" w:styleId="90">
    <w:name w:val="Заголовок 9 Знак"/>
    <w:link w:val="9"/>
    <w:uiPriority w:val="9"/>
    <w:semiHidden/>
    <w:locked/>
    <w:rsid w:val="00B21E5E"/>
    <w:rPr>
      <w:rFonts w:ascii="Cambria" w:hAnsi="Cambria" w:cs="Times New Roman"/>
      <w:sz w:val="22"/>
      <w:szCs w:val="22"/>
    </w:rPr>
  </w:style>
  <w:style w:type="paragraph" w:styleId="3">
    <w:name w:val="Body Text Indent 3"/>
    <w:basedOn w:val="a"/>
    <w:link w:val="30"/>
    <w:uiPriority w:val="99"/>
    <w:rsid w:val="00382E94"/>
    <w:pPr>
      <w:overflowPunct w:val="0"/>
      <w:autoSpaceDE w:val="0"/>
      <w:autoSpaceDN w:val="0"/>
      <w:adjustRightInd w:val="0"/>
      <w:spacing w:line="360" w:lineRule="auto"/>
      <w:ind w:firstLine="720"/>
      <w:jc w:val="both"/>
      <w:textAlignment w:val="baseline"/>
    </w:pPr>
    <w:rPr>
      <w:rFonts w:ascii="Arial" w:hAnsi="Arial"/>
      <w:sz w:val="28"/>
      <w:szCs w:val="20"/>
    </w:rPr>
  </w:style>
  <w:style w:type="character" w:customStyle="1" w:styleId="30">
    <w:name w:val="Основной текст с отступом 3 Знак"/>
    <w:link w:val="3"/>
    <w:uiPriority w:val="99"/>
    <w:locked/>
    <w:rsid w:val="009C6C1D"/>
    <w:rPr>
      <w:rFonts w:cs="Times New Roman"/>
      <w:sz w:val="28"/>
      <w:szCs w:val="28"/>
    </w:rPr>
  </w:style>
  <w:style w:type="paragraph" w:styleId="21">
    <w:name w:val="Body Text 2"/>
    <w:basedOn w:val="a"/>
    <w:link w:val="22"/>
    <w:uiPriority w:val="99"/>
    <w:rsid w:val="007E1D1A"/>
    <w:pPr>
      <w:spacing w:after="120" w:line="480" w:lineRule="auto"/>
    </w:pPr>
  </w:style>
  <w:style w:type="character" w:customStyle="1" w:styleId="22">
    <w:name w:val="Основной текст 2 Знак"/>
    <w:link w:val="21"/>
    <w:uiPriority w:val="99"/>
    <w:semiHidden/>
    <w:rPr>
      <w:sz w:val="24"/>
      <w:szCs w:val="24"/>
    </w:rPr>
  </w:style>
  <w:style w:type="paragraph" w:styleId="a3">
    <w:name w:val="footnote text"/>
    <w:basedOn w:val="a"/>
    <w:link w:val="a4"/>
    <w:uiPriority w:val="99"/>
    <w:semiHidden/>
    <w:rsid w:val="007E1D1A"/>
    <w:rPr>
      <w:sz w:val="20"/>
      <w:szCs w:val="20"/>
    </w:rPr>
  </w:style>
  <w:style w:type="character" w:customStyle="1" w:styleId="a4">
    <w:name w:val="Текст сноски Знак"/>
    <w:link w:val="a3"/>
    <w:uiPriority w:val="99"/>
    <w:semiHidden/>
    <w:locked/>
    <w:rsid w:val="00D77A4B"/>
    <w:rPr>
      <w:rFonts w:cs="Times New Roman"/>
    </w:rPr>
  </w:style>
  <w:style w:type="character" w:styleId="a5">
    <w:name w:val="footnote reference"/>
    <w:uiPriority w:val="99"/>
    <w:semiHidden/>
    <w:rsid w:val="007E1D1A"/>
    <w:rPr>
      <w:rFonts w:cs="Times New Roman"/>
      <w:vertAlign w:val="superscript"/>
    </w:rPr>
  </w:style>
  <w:style w:type="character" w:customStyle="1" w:styleId="pagetext1">
    <w:name w:val="page_text1"/>
    <w:rsid w:val="007E1D1A"/>
    <w:rPr>
      <w:rFonts w:cs="Times New Roman"/>
      <w:color w:val="000000"/>
      <w:sz w:val="24"/>
      <w:szCs w:val="24"/>
      <w:u w:val="none"/>
      <w:effect w:val="none"/>
    </w:rPr>
  </w:style>
  <w:style w:type="paragraph" w:customStyle="1" w:styleId="ConsNormal">
    <w:name w:val="ConsNormal"/>
    <w:uiPriority w:val="99"/>
    <w:rsid w:val="004A11DB"/>
    <w:pPr>
      <w:widowControl w:val="0"/>
      <w:autoSpaceDE w:val="0"/>
      <w:autoSpaceDN w:val="0"/>
      <w:adjustRightInd w:val="0"/>
      <w:ind w:right="19772" w:firstLine="720"/>
    </w:pPr>
    <w:rPr>
      <w:rFonts w:ascii="Arial" w:hAnsi="Arial" w:cs="Arial"/>
    </w:rPr>
  </w:style>
  <w:style w:type="paragraph" w:customStyle="1" w:styleId="ConsPlusNormal">
    <w:name w:val="ConsPlusNormal"/>
    <w:rsid w:val="006D6392"/>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AA5E97"/>
    <w:pPr>
      <w:overflowPunct w:val="0"/>
      <w:autoSpaceDE w:val="0"/>
      <w:autoSpaceDN w:val="0"/>
      <w:adjustRightInd w:val="0"/>
      <w:spacing w:line="360" w:lineRule="auto"/>
      <w:ind w:firstLine="567"/>
      <w:jc w:val="both"/>
      <w:textAlignment w:val="baseline"/>
    </w:pPr>
    <w:rPr>
      <w:rFonts w:ascii="Arial" w:hAnsi="Arial"/>
      <w:sz w:val="28"/>
      <w:szCs w:val="20"/>
    </w:rPr>
  </w:style>
  <w:style w:type="paragraph" w:styleId="a6">
    <w:name w:val="endnote text"/>
    <w:basedOn w:val="a"/>
    <w:link w:val="a7"/>
    <w:uiPriority w:val="99"/>
    <w:rsid w:val="00A42DD2"/>
    <w:rPr>
      <w:sz w:val="20"/>
      <w:szCs w:val="20"/>
    </w:rPr>
  </w:style>
  <w:style w:type="character" w:customStyle="1" w:styleId="a7">
    <w:name w:val="Текст концевой сноски Знак"/>
    <w:link w:val="a6"/>
    <w:uiPriority w:val="99"/>
    <w:locked/>
    <w:rsid w:val="00A42DD2"/>
    <w:rPr>
      <w:rFonts w:cs="Times New Roman"/>
    </w:rPr>
  </w:style>
  <w:style w:type="character" w:styleId="a8">
    <w:name w:val="endnote reference"/>
    <w:uiPriority w:val="99"/>
    <w:rsid w:val="00A42DD2"/>
    <w:rPr>
      <w:rFonts w:cs="Times New Roman"/>
      <w:vertAlign w:val="superscript"/>
    </w:rPr>
  </w:style>
  <w:style w:type="paragraph" w:styleId="a9">
    <w:name w:val="Document Map"/>
    <w:basedOn w:val="a"/>
    <w:link w:val="aa"/>
    <w:uiPriority w:val="99"/>
    <w:rsid w:val="006C45B6"/>
    <w:rPr>
      <w:rFonts w:ascii="Tahoma" w:hAnsi="Tahoma" w:cs="Tahoma"/>
      <w:sz w:val="16"/>
      <w:szCs w:val="16"/>
    </w:rPr>
  </w:style>
  <w:style w:type="character" w:customStyle="1" w:styleId="aa">
    <w:name w:val="Схема документа Знак"/>
    <w:link w:val="a9"/>
    <w:uiPriority w:val="99"/>
    <w:locked/>
    <w:rsid w:val="006C45B6"/>
    <w:rPr>
      <w:rFonts w:ascii="Tahoma" w:hAnsi="Tahoma" w:cs="Tahoma"/>
      <w:sz w:val="16"/>
      <w:szCs w:val="16"/>
    </w:rPr>
  </w:style>
  <w:style w:type="paragraph" w:customStyle="1" w:styleId="31">
    <w:name w:val="Основной текст с отступом 31"/>
    <w:basedOn w:val="a"/>
    <w:rsid w:val="008E572D"/>
    <w:pPr>
      <w:overflowPunct w:val="0"/>
      <w:autoSpaceDE w:val="0"/>
      <w:autoSpaceDN w:val="0"/>
      <w:adjustRightInd w:val="0"/>
      <w:spacing w:line="360" w:lineRule="auto"/>
      <w:ind w:firstLine="720"/>
      <w:jc w:val="both"/>
      <w:textAlignment w:val="baseline"/>
    </w:pPr>
    <w:rPr>
      <w:rFonts w:ascii="Arial" w:hAnsi="Arial"/>
      <w:sz w:val="28"/>
      <w:szCs w:val="20"/>
    </w:rPr>
  </w:style>
  <w:style w:type="paragraph" w:styleId="ab">
    <w:name w:val="Body Text Indent"/>
    <w:basedOn w:val="a"/>
    <w:link w:val="ac"/>
    <w:uiPriority w:val="99"/>
    <w:rsid w:val="00FC7E13"/>
    <w:pPr>
      <w:spacing w:after="120"/>
      <w:ind w:left="283"/>
    </w:pPr>
  </w:style>
  <w:style w:type="character" w:customStyle="1" w:styleId="ac">
    <w:name w:val="Основной текст с отступом Знак"/>
    <w:link w:val="ab"/>
    <w:uiPriority w:val="99"/>
    <w:locked/>
    <w:rsid w:val="00FC7E13"/>
    <w:rPr>
      <w:rFonts w:cs="Times New Roman"/>
      <w:sz w:val="24"/>
      <w:szCs w:val="24"/>
    </w:rPr>
  </w:style>
  <w:style w:type="paragraph" w:customStyle="1" w:styleId="211">
    <w:name w:val="Основной текст 211"/>
    <w:basedOn w:val="a"/>
    <w:rsid w:val="00FC7E13"/>
    <w:pPr>
      <w:spacing w:line="360" w:lineRule="auto"/>
      <w:ind w:firstLine="420"/>
      <w:jc w:val="both"/>
    </w:pPr>
    <w:rPr>
      <w:i/>
      <w:sz w:val="28"/>
      <w:szCs w:val="20"/>
    </w:rPr>
  </w:style>
  <w:style w:type="paragraph" w:styleId="ad">
    <w:name w:val="Body Text"/>
    <w:basedOn w:val="a"/>
    <w:link w:val="ae"/>
    <w:uiPriority w:val="99"/>
    <w:rsid w:val="008D4002"/>
    <w:pPr>
      <w:spacing w:after="120"/>
    </w:pPr>
  </w:style>
  <w:style w:type="character" w:customStyle="1" w:styleId="ae">
    <w:name w:val="Основной текст Знак"/>
    <w:link w:val="ad"/>
    <w:uiPriority w:val="99"/>
    <w:locked/>
    <w:rsid w:val="008D4002"/>
    <w:rPr>
      <w:rFonts w:cs="Times New Roman"/>
      <w:sz w:val="24"/>
      <w:szCs w:val="24"/>
    </w:rPr>
  </w:style>
  <w:style w:type="paragraph" w:styleId="23">
    <w:name w:val="Body Text Indent 2"/>
    <w:basedOn w:val="a"/>
    <w:link w:val="24"/>
    <w:uiPriority w:val="99"/>
    <w:rsid w:val="008D4002"/>
    <w:pPr>
      <w:spacing w:after="120" w:line="480" w:lineRule="auto"/>
      <w:ind w:left="283"/>
    </w:pPr>
  </w:style>
  <w:style w:type="character" w:customStyle="1" w:styleId="24">
    <w:name w:val="Основной текст с отступом 2 Знак"/>
    <w:link w:val="23"/>
    <w:uiPriority w:val="99"/>
    <w:locked/>
    <w:rsid w:val="008D4002"/>
    <w:rPr>
      <w:rFonts w:cs="Times New Roman"/>
      <w:sz w:val="24"/>
      <w:szCs w:val="24"/>
    </w:rPr>
  </w:style>
  <w:style w:type="paragraph" w:customStyle="1" w:styleId="xl26">
    <w:name w:val="xl26"/>
    <w:basedOn w:val="a"/>
    <w:rsid w:val="008D4002"/>
    <w:pPr>
      <w:spacing w:before="100" w:beforeAutospacing="1" w:after="100" w:afterAutospacing="1"/>
    </w:pPr>
    <w:rPr>
      <w:rFonts w:ascii="Arial" w:eastAsia="Arial Unicode MS" w:hAnsi="Arial" w:cs="Arial"/>
    </w:rPr>
  </w:style>
  <w:style w:type="table" w:styleId="af">
    <w:name w:val="Table Grid"/>
    <w:basedOn w:val="a1"/>
    <w:uiPriority w:val="99"/>
    <w:rsid w:val="008D4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5715B4"/>
    <w:rPr>
      <w:rFonts w:cs="Times New Roman"/>
      <w:color w:val="0000FF"/>
      <w:u w:val="single"/>
    </w:rPr>
  </w:style>
  <w:style w:type="paragraph" w:customStyle="1" w:styleId="ConsCell">
    <w:name w:val="ConsCell"/>
    <w:rsid w:val="00D3346A"/>
    <w:pPr>
      <w:widowControl w:val="0"/>
    </w:pPr>
    <w:rPr>
      <w:rFonts w:ascii="Arial" w:hAnsi="Arial"/>
    </w:rPr>
  </w:style>
  <w:style w:type="character" w:customStyle="1" w:styleId="af1">
    <w:name w:val="Гипертекстовая ссылка"/>
    <w:uiPriority w:val="99"/>
    <w:rsid w:val="0050595F"/>
    <w:rPr>
      <w:rFonts w:cs="Times New Roman"/>
      <w:b/>
      <w:bCs/>
      <w:color w:val="008000"/>
      <w:sz w:val="20"/>
      <w:szCs w:val="20"/>
      <w:u w:val="single"/>
    </w:rPr>
  </w:style>
  <w:style w:type="paragraph" w:customStyle="1" w:styleId="af2">
    <w:name w:val="Таблицы (моноширинный)"/>
    <w:basedOn w:val="a"/>
    <w:next w:val="a"/>
    <w:uiPriority w:val="99"/>
    <w:rsid w:val="0050595F"/>
    <w:pPr>
      <w:widowControl w:val="0"/>
      <w:autoSpaceDE w:val="0"/>
      <w:autoSpaceDN w:val="0"/>
      <w:adjustRightInd w:val="0"/>
      <w:jc w:val="both"/>
    </w:pPr>
    <w:rPr>
      <w:rFonts w:ascii="Courier New" w:hAnsi="Courier New" w:cs="Courier New"/>
      <w:sz w:val="20"/>
      <w:szCs w:val="20"/>
    </w:rPr>
  </w:style>
  <w:style w:type="paragraph" w:styleId="af3">
    <w:name w:val="Title"/>
    <w:basedOn w:val="a"/>
    <w:link w:val="af4"/>
    <w:uiPriority w:val="10"/>
    <w:qFormat/>
    <w:rsid w:val="00CA6816"/>
    <w:pPr>
      <w:widowControl w:val="0"/>
      <w:ind w:firstLine="485"/>
      <w:jc w:val="center"/>
    </w:pPr>
    <w:rPr>
      <w:rFonts w:ascii="Arial" w:hAnsi="Arial"/>
      <w:b/>
      <w:color w:val="000080"/>
      <w:sz w:val="18"/>
      <w:szCs w:val="20"/>
    </w:rPr>
  </w:style>
  <w:style w:type="character" w:customStyle="1" w:styleId="af4">
    <w:name w:val="Название Знак"/>
    <w:link w:val="af3"/>
    <w:uiPriority w:val="10"/>
    <w:locked/>
    <w:rsid w:val="00CA6816"/>
    <w:rPr>
      <w:rFonts w:ascii="Arial" w:hAnsi="Arial" w:cs="Times New Roman"/>
      <w:b/>
      <w:snapToGrid w:val="0"/>
      <w:color w:val="000080"/>
      <w:sz w:val="18"/>
    </w:rPr>
  </w:style>
  <w:style w:type="paragraph" w:styleId="af5">
    <w:name w:val="header"/>
    <w:basedOn w:val="a"/>
    <w:link w:val="af6"/>
    <w:uiPriority w:val="99"/>
    <w:rsid w:val="00B21E5E"/>
    <w:pPr>
      <w:tabs>
        <w:tab w:val="center" w:pos="4677"/>
        <w:tab w:val="right" w:pos="9355"/>
      </w:tabs>
    </w:pPr>
  </w:style>
  <w:style w:type="character" w:customStyle="1" w:styleId="af6">
    <w:name w:val="Верхний колонтитул Знак"/>
    <w:link w:val="af5"/>
    <w:uiPriority w:val="99"/>
    <w:locked/>
    <w:rsid w:val="00B21E5E"/>
    <w:rPr>
      <w:rFonts w:cs="Times New Roman"/>
      <w:sz w:val="24"/>
      <w:szCs w:val="24"/>
    </w:rPr>
  </w:style>
  <w:style w:type="paragraph" w:styleId="af7">
    <w:name w:val="footer"/>
    <w:basedOn w:val="a"/>
    <w:link w:val="af8"/>
    <w:uiPriority w:val="99"/>
    <w:rsid w:val="00B21E5E"/>
    <w:pPr>
      <w:tabs>
        <w:tab w:val="center" w:pos="4677"/>
        <w:tab w:val="right" w:pos="9355"/>
      </w:tabs>
    </w:pPr>
  </w:style>
  <w:style w:type="character" w:customStyle="1" w:styleId="af8">
    <w:name w:val="Нижний колонтитул Знак"/>
    <w:link w:val="af7"/>
    <w:uiPriority w:val="99"/>
    <w:locked/>
    <w:rsid w:val="00B21E5E"/>
    <w:rPr>
      <w:rFonts w:cs="Times New Roman"/>
      <w:sz w:val="24"/>
      <w:szCs w:val="24"/>
    </w:rPr>
  </w:style>
  <w:style w:type="paragraph" w:customStyle="1" w:styleId="220">
    <w:name w:val="Основной текст 22"/>
    <w:basedOn w:val="a"/>
    <w:rsid w:val="009C3B02"/>
    <w:pPr>
      <w:overflowPunct w:val="0"/>
      <w:autoSpaceDE w:val="0"/>
      <w:autoSpaceDN w:val="0"/>
      <w:adjustRightInd w:val="0"/>
      <w:spacing w:line="360" w:lineRule="auto"/>
      <w:ind w:firstLine="567"/>
      <w:jc w:val="both"/>
      <w:textAlignment w:val="baseline"/>
    </w:pPr>
    <w:rPr>
      <w:rFonts w:ascii="Arial" w:hAnsi="Arial"/>
      <w:sz w:val="28"/>
      <w:szCs w:val="20"/>
    </w:rPr>
  </w:style>
  <w:style w:type="paragraph" w:styleId="af9">
    <w:name w:val="List"/>
    <w:basedOn w:val="a"/>
    <w:uiPriority w:val="99"/>
    <w:rsid w:val="00FF7E57"/>
    <w:pPr>
      <w:ind w:left="283" w:hanging="283"/>
    </w:pPr>
    <w:rPr>
      <w:sz w:val="20"/>
      <w:szCs w:val="20"/>
    </w:rPr>
  </w:style>
  <w:style w:type="character" w:customStyle="1" w:styleId="afa">
    <w:name w:val="Цветовое выделение"/>
    <w:uiPriority w:val="99"/>
    <w:rsid w:val="00D046D1"/>
    <w:rPr>
      <w:b/>
      <w:color w:val="000080"/>
      <w:sz w:val="20"/>
    </w:rPr>
  </w:style>
  <w:style w:type="paragraph" w:styleId="afb">
    <w:name w:val="caption"/>
    <w:basedOn w:val="a"/>
    <w:next w:val="a"/>
    <w:uiPriority w:val="35"/>
    <w:qFormat/>
    <w:rsid w:val="00145D80"/>
    <w:pPr>
      <w:widowControl w:val="0"/>
      <w:spacing w:line="540" w:lineRule="auto"/>
      <w:ind w:firstLine="620"/>
      <w:jc w:val="center"/>
    </w:pPr>
    <w:rPr>
      <w:sz w:val="26"/>
      <w:szCs w:val="20"/>
    </w:rPr>
  </w:style>
  <w:style w:type="paragraph" w:styleId="afc">
    <w:name w:val="Normal (Web)"/>
    <w:basedOn w:val="a"/>
    <w:uiPriority w:val="99"/>
    <w:unhideWhenUsed/>
    <w:rsid w:val="00AE41E6"/>
    <w:pPr>
      <w:spacing w:before="100" w:beforeAutospacing="1" w:after="100" w:afterAutospacing="1"/>
    </w:pPr>
  </w:style>
  <w:style w:type="paragraph" w:customStyle="1" w:styleId="abzac">
    <w:name w:val="abzac"/>
    <w:basedOn w:val="a"/>
    <w:rsid w:val="001324BC"/>
    <w:pPr>
      <w:spacing w:before="200" w:after="100"/>
      <w:ind w:left="400" w:right="400" w:firstLine="400"/>
      <w:jc w:val="both"/>
    </w:pPr>
    <w:rPr>
      <w:sz w:val="26"/>
      <w:szCs w:val="26"/>
    </w:rPr>
  </w:style>
  <w:style w:type="paragraph" w:customStyle="1" w:styleId="tx">
    <w:name w:val="tx"/>
    <w:basedOn w:val="a"/>
    <w:rsid w:val="00B95157"/>
    <w:pPr>
      <w:spacing w:before="100" w:beforeAutospacing="1" w:after="100" w:afterAutospacing="1"/>
    </w:pPr>
  </w:style>
  <w:style w:type="paragraph" w:styleId="afd">
    <w:name w:val="List Paragraph"/>
    <w:basedOn w:val="a"/>
    <w:uiPriority w:val="34"/>
    <w:qFormat/>
    <w:rsid w:val="008D0EC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1135">
      <w:marLeft w:val="0"/>
      <w:marRight w:val="0"/>
      <w:marTop w:val="0"/>
      <w:marBottom w:val="0"/>
      <w:divBdr>
        <w:top w:val="none" w:sz="0" w:space="0" w:color="auto"/>
        <w:left w:val="none" w:sz="0" w:space="0" w:color="auto"/>
        <w:bottom w:val="none" w:sz="0" w:space="0" w:color="auto"/>
        <w:right w:val="none" w:sz="0" w:space="0" w:color="auto"/>
      </w:divBdr>
    </w:div>
    <w:div w:id="1949771136">
      <w:marLeft w:val="0"/>
      <w:marRight w:val="0"/>
      <w:marTop w:val="0"/>
      <w:marBottom w:val="0"/>
      <w:divBdr>
        <w:top w:val="none" w:sz="0" w:space="0" w:color="auto"/>
        <w:left w:val="none" w:sz="0" w:space="0" w:color="auto"/>
        <w:bottom w:val="none" w:sz="0" w:space="0" w:color="auto"/>
        <w:right w:val="none" w:sz="0" w:space="0" w:color="auto"/>
      </w:divBdr>
    </w:div>
    <w:div w:id="1949771137">
      <w:marLeft w:val="0"/>
      <w:marRight w:val="0"/>
      <w:marTop w:val="0"/>
      <w:marBottom w:val="0"/>
      <w:divBdr>
        <w:top w:val="none" w:sz="0" w:space="0" w:color="auto"/>
        <w:left w:val="none" w:sz="0" w:space="0" w:color="auto"/>
        <w:bottom w:val="none" w:sz="0" w:space="0" w:color="auto"/>
        <w:right w:val="none" w:sz="0" w:space="0" w:color="auto"/>
      </w:divBdr>
    </w:div>
    <w:div w:id="1949771138">
      <w:marLeft w:val="0"/>
      <w:marRight w:val="0"/>
      <w:marTop w:val="0"/>
      <w:marBottom w:val="0"/>
      <w:divBdr>
        <w:top w:val="none" w:sz="0" w:space="0" w:color="auto"/>
        <w:left w:val="none" w:sz="0" w:space="0" w:color="auto"/>
        <w:bottom w:val="none" w:sz="0" w:space="0" w:color="auto"/>
        <w:right w:val="none" w:sz="0" w:space="0" w:color="auto"/>
      </w:divBdr>
    </w:div>
    <w:div w:id="1949771140">
      <w:marLeft w:val="0"/>
      <w:marRight w:val="0"/>
      <w:marTop w:val="0"/>
      <w:marBottom w:val="0"/>
      <w:divBdr>
        <w:top w:val="none" w:sz="0" w:space="0" w:color="auto"/>
        <w:left w:val="none" w:sz="0" w:space="0" w:color="auto"/>
        <w:bottom w:val="none" w:sz="0" w:space="0" w:color="auto"/>
        <w:right w:val="none" w:sz="0" w:space="0" w:color="auto"/>
      </w:divBdr>
    </w:div>
    <w:div w:id="1949771141">
      <w:marLeft w:val="0"/>
      <w:marRight w:val="0"/>
      <w:marTop w:val="0"/>
      <w:marBottom w:val="0"/>
      <w:divBdr>
        <w:top w:val="none" w:sz="0" w:space="0" w:color="auto"/>
        <w:left w:val="none" w:sz="0" w:space="0" w:color="auto"/>
        <w:bottom w:val="none" w:sz="0" w:space="0" w:color="auto"/>
        <w:right w:val="none" w:sz="0" w:space="0" w:color="auto"/>
      </w:divBdr>
    </w:div>
    <w:div w:id="1949771142">
      <w:marLeft w:val="0"/>
      <w:marRight w:val="0"/>
      <w:marTop w:val="0"/>
      <w:marBottom w:val="0"/>
      <w:divBdr>
        <w:top w:val="none" w:sz="0" w:space="0" w:color="auto"/>
        <w:left w:val="none" w:sz="0" w:space="0" w:color="auto"/>
        <w:bottom w:val="none" w:sz="0" w:space="0" w:color="auto"/>
        <w:right w:val="none" w:sz="0" w:space="0" w:color="auto"/>
      </w:divBdr>
    </w:div>
    <w:div w:id="1949771143">
      <w:marLeft w:val="0"/>
      <w:marRight w:val="0"/>
      <w:marTop w:val="0"/>
      <w:marBottom w:val="0"/>
      <w:divBdr>
        <w:top w:val="none" w:sz="0" w:space="0" w:color="auto"/>
        <w:left w:val="none" w:sz="0" w:space="0" w:color="auto"/>
        <w:bottom w:val="none" w:sz="0" w:space="0" w:color="auto"/>
        <w:right w:val="none" w:sz="0" w:space="0" w:color="auto"/>
      </w:divBdr>
    </w:div>
    <w:div w:id="1949771144">
      <w:marLeft w:val="0"/>
      <w:marRight w:val="0"/>
      <w:marTop w:val="0"/>
      <w:marBottom w:val="0"/>
      <w:divBdr>
        <w:top w:val="none" w:sz="0" w:space="0" w:color="auto"/>
        <w:left w:val="none" w:sz="0" w:space="0" w:color="auto"/>
        <w:bottom w:val="none" w:sz="0" w:space="0" w:color="auto"/>
        <w:right w:val="none" w:sz="0" w:space="0" w:color="auto"/>
      </w:divBdr>
    </w:div>
    <w:div w:id="1949771145">
      <w:marLeft w:val="0"/>
      <w:marRight w:val="0"/>
      <w:marTop w:val="0"/>
      <w:marBottom w:val="0"/>
      <w:divBdr>
        <w:top w:val="none" w:sz="0" w:space="0" w:color="auto"/>
        <w:left w:val="none" w:sz="0" w:space="0" w:color="auto"/>
        <w:bottom w:val="none" w:sz="0" w:space="0" w:color="auto"/>
        <w:right w:val="none" w:sz="0" w:space="0" w:color="auto"/>
      </w:divBdr>
    </w:div>
    <w:div w:id="1949771146">
      <w:marLeft w:val="0"/>
      <w:marRight w:val="0"/>
      <w:marTop w:val="0"/>
      <w:marBottom w:val="0"/>
      <w:divBdr>
        <w:top w:val="none" w:sz="0" w:space="0" w:color="auto"/>
        <w:left w:val="none" w:sz="0" w:space="0" w:color="auto"/>
        <w:bottom w:val="none" w:sz="0" w:space="0" w:color="auto"/>
        <w:right w:val="none" w:sz="0" w:space="0" w:color="auto"/>
      </w:divBdr>
    </w:div>
    <w:div w:id="1949771147">
      <w:marLeft w:val="0"/>
      <w:marRight w:val="0"/>
      <w:marTop w:val="0"/>
      <w:marBottom w:val="0"/>
      <w:divBdr>
        <w:top w:val="none" w:sz="0" w:space="0" w:color="auto"/>
        <w:left w:val="none" w:sz="0" w:space="0" w:color="auto"/>
        <w:bottom w:val="none" w:sz="0" w:space="0" w:color="auto"/>
        <w:right w:val="none" w:sz="0" w:space="0" w:color="auto"/>
      </w:divBdr>
      <w:divsChild>
        <w:div w:id="1949771139">
          <w:marLeft w:val="0"/>
          <w:marRight w:val="0"/>
          <w:marTop w:val="0"/>
          <w:marBottom w:val="0"/>
          <w:divBdr>
            <w:top w:val="none" w:sz="0" w:space="0" w:color="auto"/>
            <w:left w:val="none" w:sz="0" w:space="0" w:color="auto"/>
            <w:bottom w:val="none" w:sz="0" w:space="0" w:color="auto"/>
            <w:right w:val="none" w:sz="0" w:space="0" w:color="auto"/>
          </w:divBdr>
        </w:div>
      </w:divsChild>
    </w:div>
    <w:div w:id="1949771149">
      <w:marLeft w:val="0"/>
      <w:marRight w:val="0"/>
      <w:marTop w:val="0"/>
      <w:marBottom w:val="0"/>
      <w:divBdr>
        <w:top w:val="none" w:sz="0" w:space="0" w:color="auto"/>
        <w:left w:val="none" w:sz="0" w:space="0" w:color="auto"/>
        <w:bottom w:val="none" w:sz="0" w:space="0" w:color="auto"/>
        <w:right w:val="none" w:sz="0" w:space="0" w:color="auto"/>
      </w:divBdr>
    </w:div>
    <w:div w:id="1949771150">
      <w:marLeft w:val="0"/>
      <w:marRight w:val="0"/>
      <w:marTop w:val="0"/>
      <w:marBottom w:val="0"/>
      <w:divBdr>
        <w:top w:val="none" w:sz="0" w:space="0" w:color="auto"/>
        <w:left w:val="none" w:sz="0" w:space="0" w:color="auto"/>
        <w:bottom w:val="none" w:sz="0" w:space="0" w:color="auto"/>
        <w:right w:val="none" w:sz="0" w:space="0" w:color="auto"/>
      </w:divBdr>
    </w:div>
    <w:div w:id="1949771151">
      <w:marLeft w:val="0"/>
      <w:marRight w:val="0"/>
      <w:marTop w:val="0"/>
      <w:marBottom w:val="0"/>
      <w:divBdr>
        <w:top w:val="none" w:sz="0" w:space="0" w:color="auto"/>
        <w:left w:val="none" w:sz="0" w:space="0" w:color="auto"/>
        <w:bottom w:val="none" w:sz="0" w:space="0" w:color="auto"/>
        <w:right w:val="none" w:sz="0" w:space="0" w:color="auto"/>
      </w:divBdr>
    </w:div>
    <w:div w:id="1949771152">
      <w:marLeft w:val="0"/>
      <w:marRight w:val="0"/>
      <w:marTop w:val="0"/>
      <w:marBottom w:val="0"/>
      <w:divBdr>
        <w:top w:val="none" w:sz="0" w:space="0" w:color="auto"/>
        <w:left w:val="none" w:sz="0" w:space="0" w:color="auto"/>
        <w:bottom w:val="none" w:sz="0" w:space="0" w:color="auto"/>
        <w:right w:val="none" w:sz="0" w:space="0" w:color="auto"/>
      </w:divBdr>
      <w:divsChild>
        <w:div w:id="1949771148">
          <w:marLeft w:val="0"/>
          <w:marRight w:val="0"/>
          <w:marTop w:val="0"/>
          <w:marBottom w:val="0"/>
          <w:divBdr>
            <w:top w:val="none" w:sz="0" w:space="0" w:color="auto"/>
            <w:left w:val="none" w:sz="0" w:space="0" w:color="auto"/>
            <w:bottom w:val="none" w:sz="0" w:space="0" w:color="auto"/>
            <w:right w:val="none" w:sz="0" w:space="0" w:color="auto"/>
          </w:divBdr>
        </w:div>
      </w:divsChild>
    </w:div>
    <w:div w:id="1949771153">
      <w:marLeft w:val="0"/>
      <w:marRight w:val="0"/>
      <w:marTop w:val="0"/>
      <w:marBottom w:val="0"/>
      <w:divBdr>
        <w:top w:val="none" w:sz="0" w:space="0" w:color="auto"/>
        <w:left w:val="none" w:sz="0" w:space="0" w:color="auto"/>
        <w:bottom w:val="none" w:sz="0" w:space="0" w:color="auto"/>
        <w:right w:val="none" w:sz="0" w:space="0" w:color="auto"/>
      </w:divBdr>
    </w:div>
    <w:div w:id="1949771154">
      <w:marLeft w:val="0"/>
      <w:marRight w:val="0"/>
      <w:marTop w:val="0"/>
      <w:marBottom w:val="0"/>
      <w:divBdr>
        <w:top w:val="none" w:sz="0" w:space="0" w:color="auto"/>
        <w:left w:val="none" w:sz="0" w:space="0" w:color="auto"/>
        <w:bottom w:val="none" w:sz="0" w:space="0" w:color="auto"/>
        <w:right w:val="none" w:sz="0" w:space="0" w:color="auto"/>
      </w:divBdr>
    </w:div>
    <w:div w:id="1949771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21346</Words>
  <Characters>121675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142736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Zero</dc:creator>
  <cp:keywords/>
  <dc:description/>
  <cp:lastModifiedBy>admin</cp:lastModifiedBy>
  <cp:revision>2</cp:revision>
  <dcterms:created xsi:type="dcterms:W3CDTF">2014-03-20T05:51:00Z</dcterms:created>
  <dcterms:modified xsi:type="dcterms:W3CDTF">2014-03-20T05:51:00Z</dcterms:modified>
</cp:coreProperties>
</file>