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48A" w:rsidRPr="006C3E95" w:rsidRDefault="0043548A" w:rsidP="006C3E95">
      <w:pPr>
        <w:spacing w:line="360" w:lineRule="auto"/>
        <w:ind w:firstLine="709"/>
        <w:jc w:val="center"/>
        <w:outlineLvl w:val="0"/>
        <w:rPr>
          <w:caps/>
          <w:sz w:val="28"/>
        </w:rPr>
      </w:pPr>
      <w:bookmarkStart w:id="0" w:name="_Toc137613346"/>
      <w:bookmarkStart w:id="1" w:name="_Toc137581445"/>
      <w:bookmarkStart w:id="2" w:name="_Toc137367343"/>
      <w:bookmarkStart w:id="3" w:name="_Toc169078550"/>
      <w:r w:rsidRPr="006C3E95">
        <w:rPr>
          <w:caps/>
          <w:sz w:val="28"/>
        </w:rPr>
        <w:t>Министерство сельского хозяйства Р</w:t>
      </w:r>
      <w:r w:rsidR="000356A3" w:rsidRPr="006C3E95">
        <w:rPr>
          <w:caps/>
          <w:sz w:val="28"/>
        </w:rPr>
        <w:t xml:space="preserve">ОССИЙСКОЙ </w:t>
      </w:r>
      <w:r w:rsidRPr="006C3E95">
        <w:rPr>
          <w:caps/>
          <w:sz w:val="28"/>
        </w:rPr>
        <w:t>Ф</w:t>
      </w:r>
      <w:bookmarkEnd w:id="0"/>
      <w:bookmarkEnd w:id="1"/>
      <w:bookmarkEnd w:id="2"/>
      <w:r w:rsidR="000356A3" w:rsidRPr="006C3E95">
        <w:rPr>
          <w:caps/>
          <w:sz w:val="28"/>
        </w:rPr>
        <w:t>едерации</w:t>
      </w:r>
      <w:bookmarkEnd w:id="3"/>
    </w:p>
    <w:p w:rsidR="0043548A" w:rsidRPr="006C3E95" w:rsidRDefault="0043548A" w:rsidP="006C3E95">
      <w:pPr>
        <w:spacing w:line="360" w:lineRule="auto"/>
        <w:ind w:firstLine="709"/>
        <w:jc w:val="center"/>
        <w:rPr>
          <w:caps/>
          <w:sz w:val="28"/>
        </w:rPr>
      </w:pPr>
      <w:r w:rsidRPr="006C3E95">
        <w:rPr>
          <w:caps/>
          <w:sz w:val="28"/>
        </w:rPr>
        <w:t>Институт агроэкологии - филиал фгоу впо</w:t>
      </w:r>
    </w:p>
    <w:p w:rsidR="0043548A" w:rsidRPr="006C3E95" w:rsidRDefault="0043548A" w:rsidP="006C3E95">
      <w:pPr>
        <w:spacing w:line="360" w:lineRule="auto"/>
        <w:ind w:firstLine="709"/>
        <w:jc w:val="center"/>
        <w:rPr>
          <w:caps/>
          <w:sz w:val="28"/>
        </w:rPr>
      </w:pPr>
      <w:r w:rsidRPr="006C3E95">
        <w:rPr>
          <w:caps/>
          <w:sz w:val="28"/>
        </w:rPr>
        <w:t>«челябинский государственный агроинженерный университет»</w:t>
      </w:r>
    </w:p>
    <w:p w:rsidR="0043548A" w:rsidRPr="006C3E95" w:rsidRDefault="0043548A" w:rsidP="006C3E95">
      <w:pPr>
        <w:spacing w:line="360" w:lineRule="auto"/>
        <w:ind w:firstLine="709"/>
        <w:jc w:val="center"/>
        <w:rPr>
          <w:sz w:val="28"/>
          <w:szCs w:val="28"/>
        </w:rPr>
      </w:pPr>
    </w:p>
    <w:p w:rsidR="0043548A" w:rsidRPr="006C3E95" w:rsidRDefault="0043548A" w:rsidP="006C3E95">
      <w:pPr>
        <w:spacing w:line="360" w:lineRule="auto"/>
        <w:ind w:firstLine="709"/>
        <w:jc w:val="center"/>
        <w:rPr>
          <w:sz w:val="28"/>
          <w:szCs w:val="28"/>
        </w:rPr>
      </w:pPr>
      <w:r w:rsidRPr="006C3E95">
        <w:rPr>
          <w:sz w:val="28"/>
          <w:szCs w:val="28"/>
        </w:rPr>
        <w:t>ФакультетАгрономический</w:t>
      </w:r>
    </w:p>
    <w:p w:rsidR="0043548A" w:rsidRPr="006C3E95" w:rsidRDefault="0043548A" w:rsidP="006C3E95">
      <w:pPr>
        <w:spacing w:line="360" w:lineRule="auto"/>
        <w:ind w:firstLine="709"/>
        <w:jc w:val="center"/>
        <w:rPr>
          <w:sz w:val="28"/>
          <w:szCs w:val="28"/>
        </w:rPr>
      </w:pPr>
      <w:r w:rsidRPr="006C3E95">
        <w:rPr>
          <w:sz w:val="28"/>
          <w:szCs w:val="28"/>
        </w:rPr>
        <w:t>Кафедра</w:t>
      </w:r>
      <w:r w:rsidR="006C3E95">
        <w:rPr>
          <w:sz w:val="28"/>
          <w:szCs w:val="28"/>
        </w:rPr>
        <w:t xml:space="preserve"> </w:t>
      </w:r>
      <w:r w:rsidRPr="006C3E95">
        <w:rPr>
          <w:sz w:val="28"/>
          <w:szCs w:val="28"/>
        </w:rPr>
        <w:t>Растениеводства, земледелия, плодоовощеводства</w:t>
      </w:r>
    </w:p>
    <w:p w:rsidR="0043548A" w:rsidRDefault="0043548A" w:rsidP="006C3E95">
      <w:pPr>
        <w:spacing w:line="360" w:lineRule="auto"/>
        <w:ind w:firstLine="709"/>
        <w:jc w:val="center"/>
        <w:rPr>
          <w:sz w:val="28"/>
          <w:szCs w:val="28"/>
        </w:rPr>
      </w:pPr>
    </w:p>
    <w:p w:rsidR="006C3E95" w:rsidRDefault="006C3E95" w:rsidP="006C3E95">
      <w:pPr>
        <w:spacing w:line="360" w:lineRule="auto"/>
        <w:ind w:firstLine="709"/>
        <w:jc w:val="center"/>
        <w:rPr>
          <w:sz w:val="28"/>
          <w:szCs w:val="28"/>
        </w:rPr>
      </w:pPr>
    </w:p>
    <w:p w:rsidR="006C3E95" w:rsidRDefault="006C3E95" w:rsidP="006C3E95">
      <w:pPr>
        <w:spacing w:line="360" w:lineRule="auto"/>
        <w:ind w:firstLine="709"/>
        <w:jc w:val="center"/>
        <w:rPr>
          <w:sz w:val="28"/>
          <w:szCs w:val="28"/>
        </w:rPr>
      </w:pPr>
    </w:p>
    <w:p w:rsidR="006C3E95" w:rsidRDefault="006C3E95" w:rsidP="006C3E95">
      <w:pPr>
        <w:spacing w:line="360" w:lineRule="auto"/>
        <w:ind w:firstLine="709"/>
        <w:jc w:val="center"/>
        <w:rPr>
          <w:sz w:val="28"/>
          <w:szCs w:val="28"/>
        </w:rPr>
      </w:pPr>
    </w:p>
    <w:p w:rsidR="006C3E95" w:rsidRDefault="006C3E95" w:rsidP="006C3E95">
      <w:pPr>
        <w:spacing w:line="360" w:lineRule="auto"/>
        <w:ind w:firstLine="709"/>
        <w:jc w:val="center"/>
        <w:rPr>
          <w:sz w:val="28"/>
          <w:szCs w:val="28"/>
        </w:rPr>
      </w:pPr>
    </w:p>
    <w:p w:rsidR="006C3E95" w:rsidRDefault="006C3E95" w:rsidP="006C3E95">
      <w:pPr>
        <w:spacing w:line="360" w:lineRule="auto"/>
        <w:ind w:firstLine="709"/>
        <w:jc w:val="center"/>
        <w:rPr>
          <w:sz w:val="28"/>
          <w:szCs w:val="28"/>
        </w:rPr>
      </w:pPr>
    </w:p>
    <w:p w:rsidR="0043548A" w:rsidRPr="006C3E95" w:rsidRDefault="0043548A" w:rsidP="006C3E95">
      <w:pPr>
        <w:spacing w:line="360" w:lineRule="auto"/>
        <w:ind w:firstLine="709"/>
        <w:jc w:val="center"/>
        <w:outlineLvl w:val="0"/>
        <w:rPr>
          <w:sz w:val="28"/>
          <w:szCs w:val="28"/>
        </w:rPr>
      </w:pPr>
      <w:bookmarkStart w:id="4" w:name="_Toc137613347"/>
      <w:bookmarkStart w:id="5" w:name="_Toc137581446"/>
      <w:bookmarkStart w:id="6" w:name="_Toc137367344"/>
      <w:bookmarkStart w:id="7" w:name="_Toc169078551"/>
      <w:r w:rsidRPr="006C3E95">
        <w:rPr>
          <w:sz w:val="28"/>
          <w:szCs w:val="28"/>
        </w:rPr>
        <w:t>Выпускная квалификационная работа</w:t>
      </w:r>
      <w:bookmarkEnd w:id="4"/>
      <w:bookmarkEnd w:id="5"/>
      <w:bookmarkEnd w:id="6"/>
      <w:bookmarkEnd w:id="7"/>
    </w:p>
    <w:p w:rsidR="0043548A" w:rsidRPr="006C3E95" w:rsidRDefault="0043548A" w:rsidP="006C3E95">
      <w:pPr>
        <w:spacing w:line="360" w:lineRule="auto"/>
        <w:ind w:firstLine="709"/>
        <w:jc w:val="center"/>
        <w:rPr>
          <w:caps/>
          <w:sz w:val="28"/>
          <w:szCs w:val="28"/>
        </w:rPr>
      </w:pPr>
      <w:r w:rsidRPr="006C3E95">
        <w:rPr>
          <w:caps/>
          <w:sz w:val="28"/>
          <w:szCs w:val="28"/>
        </w:rPr>
        <w:t>Кислотно</w:t>
      </w:r>
      <w:r w:rsidR="0058615F" w:rsidRPr="006C3E95">
        <w:rPr>
          <w:caps/>
          <w:sz w:val="28"/>
          <w:szCs w:val="28"/>
        </w:rPr>
        <w:t>-</w:t>
      </w:r>
      <w:r w:rsidRPr="006C3E95">
        <w:rPr>
          <w:caps/>
          <w:sz w:val="28"/>
          <w:szCs w:val="28"/>
        </w:rPr>
        <w:t>Основное состояние черноземов выщелоченых при длительном использовании в пашне северной лесостепи южного зауралья.</w:t>
      </w:r>
    </w:p>
    <w:p w:rsidR="0043548A" w:rsidRDefault="0043548A"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Default="006C3E95" w:rsidP="006C3E95">
      <w:pPr>
        <w:spacing w:line="360" w:lineRule="auto"/>
        <w:ind w:firstLine="709"/>
        <w:jc w:val="center"/>
        <w:rPr>
          <w:caps/>
          <w:sz w:val="28"/>
          <w:szCs w:val="28"/>
        </w:rPr>
      </w:pPr>
    </w:p>
    <w:p w:rsidR="006C3E95" w:rsidRPr="006C3E95" w:rsidRDefault="006C3E95" w:rsidP="006C3E95">
      <w:pPr>
        <w:spacing w:line="360" w:lineRule="auto"/>
        <w:ind w:firstLine="709"/>
        <w:jc w:val="center"/>
        <w:rPr>
          <w:caps/>
          <w:sz w:val="28"/>
          <w:szCs w:val="28"/>
        </w:rPr>
      </w:pPr>
    </w:p>
    <w:p w:rsidR="006C3E95" w:rsidRDefault="0043548A" w:rsidP="006C3E95">
      <w:pPr>
        <w:spacing w:line="360" w:lineRule="auto"/>
        <w:ind w:firstLine="709"/>
        <w:jc w:val="center"/>
        <w:rPr>
          <w:sz w:val="28"/>
          <w:szCs w:val="28"/>
        </w:rPr>
      </w:pPr>
      <w:r w:rsidRPr="006C3E95">
        <w:rPr>
          <w:sz w:val="28"/>
          <w:szCs w:val="28"/>
        </w:rPr>
        <w:t>2009</w:t>
      </w:r>
    </w:p>
    <w:p w:rsidR="00811910" w:rsidRPr="006C3E95" w:rsidRDefault="006C3E95" w:rsidP="006C3E95">
      <w:pPr>
        <w:spacing w:line="360" w:lineRule="auto"/>
        <w:ind w:firstLine="709"/>
        <w:jc w:val="both"/>
        <w:rPr>
          <w:sz w:val="28"/>
          <w:szCs w:val="28"/>
        </w:rPr>
      </w:pPr>
      <w:r>
        <w:rPr>
          <w:sz w:val="28"/>
          <w:szCs w:val="28"/>
        </w:rPr>
        <w:br w:type="page"/>
      </w:r>
      <w:r w:rsidR="00811910" w:rsidRPr="006C3E95">
        <w:rPr>
          <w:sz w:val="28"/>
          <w:szCs w:val="28"/>
        </w:rPr>
        <w:t>РЕФЕРАТ</w:t>
      </w:r>
    </w:p>
    <w:p w:rsidR="00A43472" w:rsidRDefault="00A43472" w:rsidP="006C3E95">
      <w:pPr>
        <w:tabs>
          <w:tab w:val="left" w:pos="2160"/>
        </w:tabs>
        <w:spacing w:line="360" w:lineRule="auto"/>
        <w:ind w:firstLine="709"/>
        <w:jc w:val="both"/>
        <w:rPr>
          <w:sz w:val="28"/>
          <w:szCs w:val="28"/>
        </w:rPr>
      </w:pPr>
    </w:p>
    <w:p w:rsidR="00B16445" w:rsidRPr="006C3E95" w:rsidRDefault="000200A8" w:rsidP="006C3E95">
      <w:pPr>
        <w:tabs>
          <w:tab w:val="left" w:pos="2160"/>
        </w:tabs>
        <w:spacing w:line="360" w:lineRule="auto"/>
        <w:ind w:firstLine="709"/>
        <w:jc w:val="both"/>
        <w:rPr>
          <w:sz w:val="28"/>
          <w:szCs w:val="28"/>
        </w:rPr>
      </w:pPr>
      <w:r w:rsidRPr="006C3E95">
        <w:rPr>
          <w:sz w:val="28"/>
          <w:szCs w:val="28"/>
        </w:rPr>
        <w:t>Дипломная работа на тему «Кислотно-</w:t>
      </w:r>
      <w:r w:rsidR="005D0DCF" w:rsidRPr="006C3E95">
        <w:rPr>
          <w:sz w:val="28"/>
          <w:szCs w:val="28"/>
        </w:rPr>
        <w:t xml:space="preserve">основное </w:t>
      </w:r>
      <w:r w:rsidRPr="006C3E95">
        <w:rPr>
          <w:sz w:val="28"/>
          <w:szCs w:val="28"/>
        </w:rPr>
        <w:t>состояние черноземов выщелоченых</w:t>
      </w:r>
      <w:r w:rsidRPr="006C3E95">
        <w:rPr>
          <w:sz w:val="28"/>
        </w:rPr>
        <w:t xml:space="preserve"> </w:t>
      </w:r>
      <w:r w:rsidRPr="006C3E95">
        <w:rPr>
          <w:sz w:val="28"/>
          <w:szCs w:val="28"/>
        </w:rPr>
        <w:t xml:space="preserve">при длительном использовании в пашне северной лесостепи южного </w:t>
      </w:r>
      <w:r w:rsidR="00A43472" w:rsidRPr="006C3E95">
        <w:rPr>
          <w:sz w:val="28"/>
          <w:szCs w:val="28"/>
        </w:rPr>
        <w:t>Зауралья</w:t>
      </w:r>
      <w:r w:rsidRPr="006C3E95">
        <w:rPr>
          <w:sz w:val="28"/>
          <w:szCs w:val="28"/>
        </w:rPr>
        <w:t>» содержит 55 с</w:t>
      </w:r>
      <w:r w:rsidR="00884176" w:rsidRPr="006C3E95">
        <w:rPr>
          <w:sz w:val="28"/>
          <w:szCs w:val="28"/>
        </w:rPr>
        <w:t>траницы машинописного текста, 11 таблиц, 2 рисунка. Библиографический список – 29</w:t>
      </w:r>
      <w:r w:rsidRPr="006C3E95">
        <w:rPr>
          <w:sz w:val="28"/>
          <w:szCs w:val="28"/>
        </w:rPr>
        <w:t xml:space="preserve"> источников.</w:t>
      </w:r>
      <w:r w:rsidR="00A43472">
        <w:rPr>
          <w:sz w:val="28"/>
          <w:szCs w:val="28"/>
        </w:rPr>
        <w:t xml:space="preserve"> </w:t>
      </w:r>
      <w:r w:rsidR="00B16445" w:rsidRPr="006C3E95">
        <w:rPr>
          <w:sz w:val="28"/>
          <w:szCs w:val="28"/>
        </w:rPr>
        <w:t>Рассмотрены морфологические признаки, физические, водные и агрохимические свойства черноземов выщелоченных на пашне.</w:t>
      </w:r>
      <w:r w:rsidR="00346305" w:rsidRPr="006C3E95">
        <w:rPr>
          <w:sz w:val="28"/>
          <w:szCs w:val="28"/>
        </w:rPr>
        <w:t xml:space="preserve"> Выявлено что действие минеральных удобрений, вносимых в течение 35 лет в рекомендованных дозах, проявилось лишь в повышении гидролитической кислотности среднесуглинистого выщелоченного чернозема южной лесостепи, причем только в самом верхнем слое (0-</w:t>
      </w:r>
      <w:smartTag w:uri="urn:schemas-microsoft-com:office:smarttags" w:element="metricconverter">
        <w:smartTagPr>
          <w:attr w:name="ProductID" w:val="10 см"/>
        </w:smartTagPr>
        <w:r w:rsidR="00346305" w:rsidRPr="006C3E95">
          <w:rPr>
            <w:sz w:val="28"/>
            <w:szCs w:val="28"/>
          </w:rPr>
          <w:t>10 см</w:t>
        </w:r>
      </w:smartTag>
      <w:r w:rsidR="00346305" w:rsidRPr="006C3E95">
        <w:rPr>
          <w:sz w:val="28"/>
          <w:szCs w:val="28"/>
        </w:rPr>
        <w:t xml:space="preserve">) и </w:t>
      </w:r>
      <w:r w:rsidR="00317ACF" w:rsidRPr="006C3E95">
        <w:rPr>
          <w:sz w:val="28"/>
          <w:szCs w:val="28"/>
        </w:rPr>
        <w:t>нижнем (20-</w:t>
      </w:r>
      <w:smartTag w:uri="urn:schemas-microsoft-com:office:smarttags" w:element="metricconverter">
        <w:smartTagPr>
          <w:attr w:name="ProductID" w:val="30 см"/>
        </w:smartTagPr>
        <w:r w:rsidR="00317ACF" w:rsidRPr="006C3E95">
          <w:rPr>
            <w:sz w:val="28"/>
            <w:szCs w:val="28"/>
          </w:rPr>
          <w:t>30 см</w:t>
        </w:r>
      </w:smartTag>
      <w:r w:rsidR="00317ACF" w:rsidRPr="006C3E95">
        <w:rPr>
          <w:sz w:val="28"/>
          <w:szCs w:val="28"/>
        </w:rPr>
        <w:t>) пахотного горизонта.</w:t>
      </w:r>
    </w:p>
    <w:p w:rsidR="009E70CC" w:rsidRPr="006C3E95" w:rsidRDefault="009E70CC" w:rsidP="006C3E95">
      <w:pPr>
        <w:widowControl w:val="0"/>
        <w:spacing w:line="360" w:lineRule="auto"/>
        <w:ind w:firstLine="709"/>
        <w:jc w:val="both"/>
        <w:rPr>
          <w:sz w:val="28"/>
          <w:szCs w:val="28"/>
        </w:rPr>
      </w:pPr>
      <w:r w:rsidRPr="006C3E95">
        <w:rPr>
          <w:sz w:val="28"/>
          <w:szCs w:val="28"/>
        </w:rPr>
        <w:t>Наиболее экономически эффективным является отвальная обработка почвы на глубину 0-10см.</w:t>
      </w:r>
    </w:p>
    <w:p w:rsidR="00A43472" w:rsidRDefault="00A43472" w:rsidP="006C3E95">
      <w:pPr>
        <w:spacing w:line="360" w:lineRule="auto"/>
        <w:ind w:firstLine="709"/>
        <w:jc w:val="both"/>
        <w:rPr>
          <w:sz w:val="28"/>
          <w:szCs w:val="28"/>
        </w:rPr>
      </w:pPr>
      <w:bookmarkStart w:id="8" w:name="_Toc169078554"/>
    </w:p>
    <w:p w:rsidR="00B30924" w:rsidRPr="006C3E95" w:rsidRDefault="00E27061" w:rsidP="006C3E95">
      <w:pPr>
        <w:spacing w:line="360" w:lineRule="auto"/>
        <w:ind w:firstLine="709"/>
        <w:jc w:val="both"/>
        <w:rPr>
          <w:sz w:val="28"/>
          <w:szCs w:val="28"/>
        </w:rPr>
      </w:pPr>
      <w:r>
        <w:rPr>
          <w:sz w:val="28"/>
          <w:szCs w:val="28"/>
        </w:rPr>
        <w:br w:type="page"/>
      </w:r>
      <w:r w:rsidR="00811910" w:rsidRPr="006C3E95">
        <w:rPr>
          <w:sz w:val="28"/>
          <w:szCs w:val="28"/>
        </w:rPr>
        <w:t>СОДЕРЖАНИЕ</w:t>
      </w:r>
      <w:bookmarkEnd w:id="8"/>
    </w:p>
    <w:p w:rsidR="0099615C" w:rsidRPr="006C3E95" w:rsidRDefault="0099615C" w:rsidP="00E27061">
      <w:pPr>
        <w:pStyle w:val="11"/>
        <w:tabs>
          <w:tab w:val="right" w:leader="dot" w:pos="9628"/>
        </w:tabs>
        <w:spacing w:line="360" w:lineRule="auto"/>
        <w:jc w:val="both"/>
        <w:rPr>
          <w:noProof/>
          <w:sz w:val="28"/>
          <w:szCs w:val="28"/>
        </w:rPr>
      </w:pP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ВВЕДЕНИЕ</w:t>
      </w:r>
      <w:r w:rsidR="00AD47CE" w:rsidRPr="006C3E95">
        <w:rPr>
          <w:noProof/>
          <w:webHidden/>
          <w:sz w:val="28"/>
          <w:szCs w:val="28"/>
        </w:rPr>
        <w:t>4</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1</w:t>
      </w:r>
      <w:r w:rsidR="00E27061" w:rsidRPr="00210630">
        <w:rPr>
          <w:rStyle w:val="a7"/>
          <w:noProof/>
          <w:color w:val="auto"/>
          <w:sz w:val="28"/>
          <w:szCs w:val="28"/>
        </w:rPr>
        <w:t>.</w:t>
      </w:r>
      <w:r w:rsidRPr="00210630">
        <w:rPr>
          <w:rStyle w:val="a7"/>
          <w:noProof/>
          <w:color w:val="auto"/>
          <w:sz w:val="28"/>
          <w:szCs w:val="28"/>
        </w:rPr>
        <w:t xml:space="preserve"> Литературный обзор</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2</w:t>
      </w:r>
      <w:r w:rsidR="00E27061" w:rsidRPr="00210630">
        <w:rPr>
          <w:rStyle w:val="a7"/>
          <w:noProof/>
          <w:color w:val="auto"/>
          <w:sz w:val="28"/>
          <w:szCs w:val="28"/>
        </w:rPr>
        <w:t>.</w:t>
      </w:r>
      <w:r w:rsidRPr="00210630">
        <w:rPr>
          <w:rStyle w:val="a7"/>
          <w:noProof/>
          <w:color w:val="auto"/>
          <w:sz w:val="28"/>
          <w:szCs w:val="28"/>
        </w:rPr>
        <w:t xml:space="preserve"> Природно-климатические условия исследования</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2.1 Агроклиматические условия</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2.2 Почвенный покров</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3 Программа исследования</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3.1 Место и время исследования</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3.2 Почва опытного поля</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3.3 Погодные условия в период исследований</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4 Результаты исследований</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4.1 Водная и солевая кислотность почвы</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4.2 Гидролитическая кислотность почвы</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4.3 Почвенно-экологическая и экономическая оценка чернозема выщелоченного</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5 Безопасность жизнедеятельности</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5.1 Охрана труда</w:t>
      </w:r>
    </w:p>
    <w:p w:rsidR="0099615C" w:rsidRPr="006C3E95" w:rsidRDefault="0099615C" w:rsidP="00E27061">
      <w:pPr>
        <w:pStyle w:val="31"/>
        <w:tabs>
          <w:tab w:val="right" w:leader="dot" w:pos="9628"/>
        </w:tabs>
        <w:spacing w:line="360" w:lineRule="auto"/>
        <w:ind w:left="0"/>
        <w:jc w:val="both"/>
        <w:rPr>
          <w:noProof/>
          <w:sz w:val="28"/>
          <w:szCs w:val="28"/>
        </w:rPr>
      </w:pPr>
      <w:r w:rsidRPr="00210630">
        <w:rPr>
          <w:rStyle w:val="a7"/>
          <w:noProof/>
          <w:color w:val="auto"/>
          <w:sz w:val="28"/>
          <w:szCs w:val="28"/>
        </w:rPr>
        <w:t>5.1.1 Требование безопасности в агрохимической лаборатории</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5.2 Охрана природы</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Выводы</w:t>
      </w:r>
    </w:p>
    <w:p w:rsidR="0099615C" w:rsidRPr="006C3E95" w:rsidRDefault="0099615C" w:rsidP="00E27061">
      <w:pPr>
        <w:pStyle w:val="11"/>
        <w:tabs>
          <w:tab w:val="right" w:leader="dot" w:pos="9628"/>
        </w:tabs>
        <w:spacing w:line="360" w:lineRule="auto"/>
        <w:jc w:val="both"/>
        <w:rPr>
          <w:noProof/>
          <w:sz w:val="28"/>
          <w:szCs w:val="28"/>
        </w:rPr>
      </w:pPr>
      <w:r w:rsidRPr="00210630">
        <w:rPr>
          <w:rStyle w:val="a7"/>
          <w:noProof/>
          <w:color w:val="auto"/>
          <w:sz w:val="28"/>
          <w:szCs w:val="28"/>
        </w:rPr>
        <w:t>Список литературы</w:t>
      </w:r>
    </w:p>
    <w:p w:rsidR="0099615C" w:rsidRPr="006C3E95" w:rsidRDefault="0099615C" w:rsidP="00E27061">
      <w:pPr>
        <w:pStyle w:val="21"/>
        <w:tabs>
          <w:tab w:val="right" w:leader="dot" w:pos="9628"/>
        </w:tabs>
        <w:spacing w:line="360" w:lineRule="auto"/>
        <w:ind w:left="0"/>
        <w:jc w:val="both"/>
        <w:rPr>
          <w:noProof/>
          <w:sz w:val="28"/>
          <w:szCs w:val="28"/>
        </w:rPr>
      </w:pPr>
      <w:r w:rsidRPr="00210630">
        <w:rPr>
          <w:rStyle w:val="a7"/>
          <w:noProof/>
          <w:color w:val="auto"/>
          <w:sz w:val="28"/>
          <w:szCs w:val="28"/>
        </w:rPr>
        <w:t>Приложение А</w:t>
      </w:r>
    </w:p>
    <w:p w:rsidR="00CC3B0C" w:rsidRPr="006C3E95" w:rsidRDefault="00CC3B0C" w:rsidP="00E27061">
      <w:pPr>
        <w:pStyle w:val="1"/>
        <w:spacing w:after="0" w:line="360" w:lineRule="auto"/>
        <w:jc w:val="both"/>
        <w:rPr>
          <w:rFonts w:cs="Times New Roman"/>
          <w:b w:val="0"/>
        </w:rPr>
      </w:pPr>
    </w:p>
    <w:p w:rsidR="00CB530F" w:rsidRPr="006C3E95" w:rsidRDefault="00811910" w:rsidP="006C3E95">
      <w:pPr>
        <w:pStyle w:val="1"/>
        <w:spacing w:after="0" w:line="360" w:lineRule="auto"/>
        <w:ind w:firstLine="709"/>
        <w:jc w:val="both"/>
        <w:rPr>
          <w:rFonts w:cs="Times New Roman"/>
          <w:b w:val="0"/>
        </w:rPr>
      </w:pPr>
      <w:r w:rsidRPr="006C3E95">
        <w:rPr>
          <w:rFonts w:cs="Times New Roman"/>
          <w:b w:val="0"/>
        </w:rPr>
        <w:br w:type="page"/>
      </w:r>
      <w:bookmarkStart w:id="9" w:name="_Toc169078555"/>
      <w:r w:rsidR="00CB530F" w:rsidRPr="006C3E95">
        <w:rPr>
          <w:rFonts w:cs="Times New Roman"/>
          <w:b w:val="0"/>
        </w:rPr>
        <w:t>Введение</w:t>
      </w:r>
      <w:bookmarkEnd w:id="9"/>
    </w:p>
    <w:p w:rsidR="001F4AFE" w:rsidRDefault="001F4AFE" w:rsidP="006C3E95">
      <w:pPr>
        <w:spacing w:line="360" w:lineRule="auto"/>
        <w:ind w:firstLine="709"/>
        <w:jc w:val="both"/>
        <w:rPr>
          <w:sz w:val="28"/>
          <w:szCs w:val="28"/>
        </w:rPr>
      </w:pPr>
    </w:p>
    <w:p w:rsidR="009B4B40" w:rsidRPr="006C3E95" w:rsidRDefault="00CB530F" w:rsidP="006C3E95">
      <w:pPr>
        <w:spacing w:line="360" w:lineRule="auto"/>
        <w:ind w:firstLine="709"/>
        <w:jc w:val="both"/>
        <w:rPr>
          <w:sz w:val="28"/>
          <w:szCs w:val="28"/>
        </w:rPr>
      </w:pPr>
      <w:r w:rsidRPr="006C3E95">
        <w:rPr>
          <w:sz w:val="28"/>
          <w:szCs w:val="28"/>
        </w:rPr>
        <w:t xml:space="preserve">Как бы не развивались наука и техника, благополучие человека, его здоровье и питание зависят от земли. Она снабжает растения питательными элементами и влагой, содействует их росту, развитию и продуктивности, т.е. обладает плодородием. </w:t>
      </w:r>
      <w:r w:rsidR="009B4B40" w:rsidRPr="006C3E95">
        <w:rPr>
          <w:sz w:val="28"/>
          <w:szCs w:val="28"/>
        </w:rPr>
        <w:t>Многие особенности поведения элементов в почве обуславливает их кислотно-основное состояние. С ним связаны режимы органического вещества и элементов минерального питания растений, подвижность соединений, в том числе токсичных. Реакция почвенного раствора оказывает и прямое действие на культуры.</w:t>
      </w:r>
    </w:p>
    <w:p w:rsidR="009B4B40" w:rsidRPr="006C3E95" w:rsidRDefault="009B4B40" w:rsidP="006C3E95">
      <w:pPr>
        <w:spacing w:line="360" w:lineRule="auto"/>
        <w:ind w:firstLine="709"/>
        <w:jc w:val="both"/>
        <w:rPr>
          <w:sz w:val="28"/>
          <w:szCs w:val="28"/>
        </w:rPr>
      </w:pPr>
      <w:r w:rsidRPr="006C3E95">
        <w:rPr>
          <w:sz w:val="28"/>
          <w:szCs w:val="28"/>
        </w:rPr>
        <w:t>Негативное влияние повышенной кислотности на растения проявляется через недостаток кальция, повышенную концентрацию токсичных для растений ионов Al</w:t>
      </w:r>
      <w:r w:rsidRPr="006C3E95">
        <w:rPr>
          <w:sz w:val="28"/>
          <w:szCs w:val="28"/>
          <w:vertAlign w:val="superscript"/>
        </w:rPr>
        <w:t>3+</w:t>
      </w:r>
      <w:r w:rsidRPr="006C3E95">
        <w:rPr>
          <w:sz w:val="28"/>
          <w:szCs w:val="28"/>
        </w:rPr>
        <w:t>, Mn</w:t>
      </w:r>
      <w:r w:rsidRPr="006C3E95">
        <w:rPr>
          <w:sz w:val="28"/>
          <w:szCs w:val="28"/>
          <w:vertAlign w:val="superscript"/>
        </w:rPr>
        <w:t>2+</w:t>
      </w:r>
      <w:r w:rsidRPr="006C3E95">
        <w:rPr>
          <w:sz w:val="28"/>
          <w:szCs w:val="28"/>
        </w:rPr>
        <w:t>, Н</w:t>
      </w:r>
      <w:r w:rsidRPr="006C3E95">
        <w:rPr>
          <w:sz w:val="28"/>
          <w:szCs w:val="28"/>
          <w:vertAlign w:val="superscript"/>
        </w:rPr>
        <w:t>+</w:t>
      </w:r>
      <w:r w:rsidRPr="006C3E95">
        <w:rPr>
          <w:sz w:val="28"/>
          <w:szCs w:val="28"/>
        </w:rPr>
        <w:t>, изменение доступности для растений элементов питания, ухудшение физических свойств почвы, снижение ее биологической активности. В кислых почвах повышается растворимость соединений Fe, Mn, Al, B, Cu, Zn, избыток которых снижает продуктивность растений. Высокая кислотность снижает доступность молибдена. Усвояемость фосфора максимальна при рН 6,5, в более кислой и более щелочной среде она снижается. Кислая среда ухудшает азотный режим почвы, угнетая процессы аммонификации, нитрификации, азотфиксации. Для этих процессов оптимум рН лежит в интервале 6,5-8,0. Особо негативную роль в кислых почвах играет алюминий. При рН</w:t>
      </w:r>
      <w:r w:rsidR="00F8364B" w:rsidRPr="006C3E95">
        <w:rPr>
          <w:sz w:val="28"/>
          <w:szCs w:val="28"/>
        </w:rPr>
        <w:t xml:space="preserve"> </w:t>
      </w:r>
      <w:r w:rsidRPr="006C3E95">
        <w:rPr>
          <w:sz w:val="28"/>
          <w:szCs w:val="28"/>
        </w:rPr>
        <w:t>4</w:t>
      </w:r>
      <w:r w:rsidR="00F8364B" w:rsidRPr="006C3E95">
        <w:rPr>
          <w:sz w:val="28"/>
          <w:szCs w:val="28"/>
        </w:rPr>
        <w:t xml:space="preserve"> </w:t>
      </w:r>
      <w:r w:rsidRPr="006C3E95">
        <w:rPr>
          <w:sz w:val="28"/>
          <w:szCs w:val="28"/>
        </w:rPr>
        <w:t>его содержание в растворенном виде достигает токсичных концентраций для большинства растений. Примерно то же при низких рН происходит с марганцем.</w:t>
      </w:r>
    </w:p>
    <w:p w:rsidR="009B4B40" w:rsidRPr="006C3E95" w:rsidRDefault="009B4B40" w:rsidP="006C3E95">
      <w:pPr>
        <w:spacing w:line="360" w:lineRule="auto"/>
        <w:ind w:firstLine="709"/>
        <w:jc w:val="both"/>
        <w:rPr>
          <w:sz w:val="28"/>
          <w:szCs w:val="28"/>
        </w:rPr>
      </w:pPr>
      <w:r w:rsidRPr="006C3E95">
        <w:rPr>
          <w:sz w:val="28"/>
          <w:szCs w:val="28"/>
        </w:rPr>
        <w:t>На щелочных почвах возникает дефицит некоторых микроэлементов (Zn, Fe, Mn, Cu). При высокой щелочности ухудшаются физические свойства почв. Сильнощелочная реакция неблагоприятна для большинства растений (Агроэкологическая оценка…,2005)</w:t>
      </w:r>
    </w:p>
    <w:p w:rsidR="00CB530F" w:rsidRPr="006C3E95" w:rsidRDefault="00CB530F" w:rsidP="006C3E95">
      <w:pPr>
        <w:spacing w:line="360" w:lineRule="auto"/>
        <w:ind w:firstLine="709"/>
        <w:jc w:val="both"/>
        <w:rPr>
          <w:sz w:val="28"/>
          <w:szCs w:val="28"/>
        </w:rPr>
      </w:pPr>
      <w:r w:rsidRPr="006C3E95">
        <w:rPr>
          <w:sz w:val="28"/>
          <w:szCs w:val="28"/>
        </w:rPr>
        <w:t>Мнения же о том, какое влияние на</w:t>
      </w:r>
      <w:r w:rsidR="009B4B40" w:rsidRPr="006C3E95">
        <w:rPr>
          <w:sz w:val="28"/>
          <w:szCs w:val="28"/>
        </w:rPr>
        <w:t xml:space="preserve"> кислотно-основное состояние</w:t>
      </w:r>
      <w:r w:rsidRPr="006C3E95">
        <w:rPr>
          <w:sz w:val="28"/>
          <w:szCs w:val="28"/>
        </w:rPr>
        <w:t xml:space="preserve"> почвы оказывают те или иные системы земледелия,</w:t>
      </w:r>
      <w:r w:rsidR="009B4B40" w:rsidRPr="006C3E95">
        <w:rPr>
          <w:sz w:val="28"/>
          <w:szCs w:val="28"/>
        </w:rPr>
        <w:t xml:space="preserve"> в том числе</w:t>
      </w:r>
      <w:r w:rsidRPr="006C3E95">
        <w:rPr>
          <w:sz w:val="28"/>
          <w:szCs w:val="28"/>
        </w:rPr>
        <w:t xml:space="preserve"> способы ее обработки довольно противоречивы. </w:t>
      </w:r>
    </w:p>
    <w:p w:rsidR="00CB530F" w:rsidRPr="006C3E95" w:rsidRDefault="00CB530F" w:rsidP="006C3E95">
      <w:pPr>
        <w:spacing w:line="360" w:lineRule="auto"/>
        <w:ind w:firstLine="709"/>
        <w:jc w:val="both"/>
        <w:rPr>
          <w:sz w:val="28"/>
          <w:szCs w:val="28"/>
        </w:rPr>
      </w:pPr>
      <w:r w:rsidRPr="006C3E95">
        <w:rPr>
          <w:sz w:val="28"/>
          <w:szCs w:val="28"/>
        </w:rPr>
        <w:t xml:space="preserve">Цель работы выявить </w:t>
      </w:r>
      <w:r w:rsidR="009B4B40" w:rsidRPr="006C3E95">
        <w:rPr>
          <w:sz w:val="28"/>
          <w:szCs w:val="28"/>
        </w:rPr>
        <w:t xml:space="preserve">кислотно-основное состояние </w:t>
      </w:r>
      <w:r w:rsidRPr="006C3E95">
        <w:rPr>
          <w:sz w:val="28"/>
          <w:szCs w:val="28"/>
        </w:rPr>
        <w:t xml:space="preserve">среднесуглинистых выщелоченных черноземов южной лесостепи Зауралья </w:t>
      </w:r>
      <w:r w:rsidR="009B4B40" w:rsidRPr="006C3E95">
        <w:rPr>
          <w:sz w:val="28"/>
          <w:szCs w:val="28"/>
        </w:rPr>
        <w:t>при</w:t>
      </w:r>
      <w:r w:rsidRPr="006C3E95">
        <w:rPr>
          <w:sz w:val="28"/>
          <w:szCs w:val="28"/>
        </w:rPr>
        <w:t xml:space="preserve"> длительн</w:t>
      </w:r>
      <w:r w:rsidR="009B4B40" w:rsidRPr="006C3E95">
        <w:rPr>
          <w:sz w:val="28"/>
          <w:szCs w:val="28"/>
        </w:rPr>
        <w:t>о</w:t>
      </w:r>
      <w:r w:rsidRPr="006C3E95">
        <w:rPr>
          <w:sz w:val="28"/>
          <w:szCs w:val="28"/>
        </w:rPr>
        <w:t>м</w:t>
      </w:r>
      <w:r w:rsidR="009B4B40" w:rsidRPr="006C3E95">
        <w:rPr>
          <w:sz w:val="28"/>
          <w:szCs w:val="28"/>
        </w:rPr>
        <w:t xml:space="preserve"> их использовании в пашне</w:t>
      </w:r>
      <w:r w:rsidRPr="006C3E95">
        <w:rPr>
          <w:sz w:val="28"/>
          <w:szCs w:val="28"/>
        </w:rPr>
        <w:t>.</w:t>
      </w:r>
    </w:p>
    <w:p w:rsidR="00CB530F" w:rsidRPr="006C3E95" w:rsidRDefault="00CB530F" w:rsidP="006C3E95">
      <w:pPr>
        <w:spacing w:line="360" w:lineRule="auto"/>
        <w:ind w:firstLine="709"/>
        <w:jc w:val="both"/>
        <w:rPr>
          <w:sz w:val="28"/>
          <w:szCs w:val="28"/>
        </w:rPr>
      </w:pPr>
      <w:r w:rsidRPr="006C3E95">
        <w:rPr>
          <w:sz w:val="28"/>
          <w:szCs w:val="28"/>
        </w:rPr>
        <w:t>Задачи, поставленные при выполнении данной работы:</w:t>
      </w:r>
    </w:p>
    <w:p w:rsidR="00CB530F" w:rsidRPr="006C3E95" w:rsidRDefault="00CB530F" w:rsidP="006C3E95">
      <w:pPr>
        <w:spacing w:line="360" w:lineRule="auto"/>
        <w:ind w:firstLine="709"/>
        <w:jc w:val="both"/>
        <w:rPr>
          <w:sz w:val="28"/>
          <w:szCs w:val="28"/>
        </w:rPr>
      </w:pPr>
      <w:r w:rsidRPr="006C3E95">
        <w:rPr>
          <w:sz w:val="28"/>
          <w:szCs w:val="28"/>
        </w:rPr>
        <w:t>1</w:t>
      </w:r>
      <w:r w:rsidR="00F8364B" w:rsidRPr="006C3E95">
        <w:rPr>
          <w:sz w:val="28"/>
          <w:szCs w:val="28"/>
        </w:rPr>
        <w:t xml:space="preserve"> </w:t>
      </w:r>
      <w:r w:rsidR="00EA44DE" w:rsidRPr="006C3E95">
        <w:rPr>
          <w:sz w:val="28"/>
          <w:szCs w:val="28"/>
        </w:rPr>
        <w:t>Выявить</w:t>
      </w:r>
      <w:r w:rsidRPr="006C3E95">
        <w:rPr>
          <w:sz w:val="28"/>
          <w:szCs w:val="28"/>
        </w:rPr>
        <w:t xml:space="preserve"> </w:t>
      </w:r>
      <w:r w:rsidR="00EA44DE" w:rsidRPr="006C3E95">
        <w:rPr>
          <w:sz w:val="28"/>
          <w:szCs w:val="28"/>
        </w:rPr>
        <w:t>влияние уровня интенсификации земледелия и способов обработки почвы на ее</w:t>
      </w:r>
      <w:r w:rsidR="006F66A5" w:rsidRPr="006C3E95">
        <w:rPr>
          <w:sz w:val="28"/>
          <w:szCs w:val="28"/>
        </w:rPr>
        <w:t xml:space="preserve"> </w:t>
      </w:r>
      <w:r w:rsidR="00EA44DE" w:rsidRPr="006C3E95">
        <w:rPr>
          <w:sz w:val="28"/>
          <w:szCs w:val="28"/>
        </w:rPr>
        <w:t>водную и солевую кислотность</w:t>
      </w:r>
      <w:r w:rsidRPr="006C3E95">
        <w:rPr>
          <w:sz w:val="28"/>
          <w:szCs w:val="28"/>
        </w:rPr>
        <w:t>;</w:t>
      </w:r>
    </w:p>
    <w:p w:rsidR="00CB530F" w:rsidRPr="006C3E95" w:rsidRDefault="00CB530F" w:rsidP="006C3E95">
      <w:pPr>
        <w:spacing w:line="360" w:lineRule="auto"/>
        <w:ind w:firstLine="709"/>
        <w:jc w:val="both"/>
        <w:rPr>
          <w:sz w:val="28"/>
          <w:szCs w:val="28"/>
        </w:rPr>
      </w:pPr>
      <w:r w:rsidRPr="006C3E95">
        <w:rPr>
          <w:sz w:val="28"/>
          <w:szCs w:val="28"/>
        </w:rPr>
        <w:t>2</w:t>
      </w:r>
      <w:r w:rsidR="00F8364B" w:rsidRPr="006C3E95">
        <w:rPr>
          <w:sz w:val="28"/>
          <w:szCs w:val="28"/>
        </w:rPr>
        <w:t xml:space="preserve"> </w:t>
      </w:r>
      <w:r w:rsidRPr="006C3E95">
        <w:rPr>
          <w:sz w:val="28"/>
          <w:szCs w:val="28"/>
        </w:rPr>
        <w:t>Установить</w:t>
      </w:r>
      <w:r w:rsidR="00EA44DE" w:rsidRPr="006C3E95">
        <w:rPr>
          <w:sz w:val="28"/>
          <w:szCs w:val="28"/>
        </w:rPr>
        <w:t xml:space="preserve"> гидролитическую кислотность почвы в</w:t>
      </w:r>
      <w:r w:rsidRPr="006C3E95">
        <w:rPr>
          <w:sz w:val="28"/>
          <w:szCs w:val="28"/>
        </w:rPr>
        <w:t xml:space="preserve"> </w:t>
      </w:r>
      <w:r w:rsidR="00EA44DE" w:rsidRPr="006C3E95">
        <w:rPr>
          <w:sz w:val="28"/>
          <w:szCs w:val="28"/>
        </w:rPr>
        <w:t>связи с длительным применением различных способов ее обработки н</w:t>
      </w:r>
      <w:r w:rsidR="003D0E12" w:rsidRPr="006C3E95">
        <w:rPr>
          <w:sz w:val="28"/>
          <w:szCs w:val="28"/>
        </w:rPr>
        <w:t>а</w:t>
      </w:r>
      <w:r w:rsidR="00EA44DE" w:rsidRPr="006C3E95">
        <w:rPr>
          <w:sz w:val="28"/>
          <w:szCs w:val="28"/>
        </w:rPr>
        <w:t xml:space="preserve"> разных фонах удобренности.</w:t>
      </w:r>
    </w:p>
    <w:p w:rsidR="00CB530F" w:rsidRPr="006C3E95" w:rsidRDefault="00CB530F" w:rsidP="006C3E95">
      <w:pPr>
        <w:spacing w:line="360" w:lineRule="auto"/>
        <w:ind w:firstLine="709"/>
        <w:jc w:val="both"/>
        <w:rPr>
          <w:sz w:val="28"/>
          <w:szCs w:val="28"/>
        </w:rPr>
      </w:pPr>
      <w:r w:rsidRPr="006C3E95">
        <w:rPr>
          <w:sz w:val="28"/>
          <w:szCs w:val="28"/>
        </w:rPr>
        <w:t xml:space="preserve">Руководитель дипломной работы зав кафедрой семеноводства, доктор сельскохозяйственных наук М.А. Глухих. </w:t>
      </w:r>
    </w:p>
    <w:p w:rsidR="00CB530F" w:rsidRPr="006C3E95" w:rsidRDefault="00CB530F" w:rsidP="006C3E95">
      <w:pPr>
        <w:spacing w:line="360" w:lineRule="auto"/>
        <w:ind w:firstLine="709"/>
        <w:jc w:val="both"/>
        <w:rPr>
          <w:sz w:val="28"/>
          <w:szCs w:val="28"/>
        </w:rPr>
      </w:pPr>
      <w:r w:rsidRPr="006C3E95">
        <w:rPr>
          <w:sz w:val="28"/>
          <w:szCs w:val="28"/>
        </w:rPr>
        <w:t xml:space="preserve">Исполнитель </w:t>
      </w:r>
      <w:r w:rsidR="00B30924" w:rsidRPr="006C3E95">
        <w:rPr>
          <w:sz w:val="28"/>
          <w:szCs w:val="28"/>
        </w:rPr>
        <w:t>Сафин Д.</w:t>
      </w:r>
      <w:r w:rsidR="00CC3B0C" w:rsidRPr="006C3E95">
        <w:rPr>
          <w:sz w:val="28"/>
          <w:szCs w:val="28"/>
        </w:rPr>
        <w:t>Н.</w:t>
      </w:r>
    </w:p>
    <w:p w:rsidR="00B30924" w:rsidRPr="006C3E95" w:rsidRDefault="00B30924" w:rsidP="006C3E95">
      <w:pPr>
        <w:suppressLineNumbers/>
        <w:suppressAutoHyphens/>
        <w:autoSpaceDE w:val="0"/>
        <w:autoSpaceDN w:val="0"/>
        <w:adjustRightInd w:val="0"/>
        <w:spacing w:line="360" w:lineRule="auto"/>
        <w:ind w:firstLine="709"/>
        <w:jc w:val="both"/>
        <w:rPr>
          <w:sz w:val="28"/>
          <w:szCs w:val="28"/>
        </w:rPr>
      </w:pPr>
    </w:p>
    <w:p w:rsidR="00261135" w:rsidRPr="006C3E95" w:rsidRDefault="003D0E12" w:rsidP="006C3E95">
      <w:pPr>
        <w:pStyle w:val="1"/>
        <w:spacing w:after="0" w:line="360" w:lineRule="auto"/>
        <w:ind w:firstLine="709"/>
        <w:jc w:val="both"/>
        <w:rPr>
          <w:rFonts w:cs="Times New Roman"/>
          <w:b w:val="0"/>
        </w:rPr>
      </w:pPr>
      <w:r w:rsidRPr="006C3E95">
        <w:rPr>
          <w:rFonts w:cs="Times New Roman"/>
          <w:b w:val="0"/>
        </w:rPr>
        <w:br w:type="page"/>
      </w:r>
      <w:bookmarkStart w:id="10" w:name="_Toc169078556"/>
      <w:r w:rsidRPr="006C3E95">
        <w:rPr>
          <w:rFonts w:cs="Times New Roman"/>
          <w:b w:val="0"/>
        </w:rPr>
        <w:t>1</w:t>
      </w:r>
      <w:r w:rsidR="001F4AFE">
        <w:rPr>
          <w:rFonts w:cs="Times New Roman"/>
          <w:b w:val="0"/>
        </w:rPr>
        <w:t xml:space="preserve">. </w:t>
      </w:r>
      <w:r w:rsidRPr="006C3E95">
        <w:rPr>
          <w:rFonts w:cs="Times New Roman"/>
          <w:b w:val="0"/>
        </w:rPr>
        <w:t>Литературный обзор</w:t>
      </w:r>
      <w:bookmarkEnd w:id="10"/>
    </w:p>
    <w:p w:rsidR="001F4AFE" w:rsidRDefault="001F4AFE" w:rsidP="006C3E95">
      <w:pPr>
        <w:autoSpaceDE w:val="0"/>
        <w:autoSpaceDN w:val="0"/>
        <w:adjustRightInd w:val="0"/>
        <w:spacing w:line="360" w:lineRule="auto"/>
        <w:ind w:firstLine="709"/>
        <w:jc w:val="both"/>
        <w:rPr>
          <w:sz w:val="28"/>
          <w:szCs w:val="28"/>
        </w:rPr>
      </w:pPr>
    </w:p>
    <w:p w:rsidR="00261135" w:rsidRPr="006C3E95" w:rsidRDefault="00261135" w:rsidP="006C3E95">
      <w:pPr>
        <w:autoSpaceDE w:val="0"/>
        <w:autoSpaceDN w:val="0"/>
        <w:adjustRightInd w:val="0"/>
        <w:spacing w:line="360" w:lineRule="auto"/>
        <w:ind w:firstLine="709"/>
        <w:jc w:val="both"/>
        <w:rPr>
          <w:sz w:val="28"/>
          <w:szCs w:val="28"/>
        </w:rPr>
      </w:pPr>
      <w:r w:rsidRPr="006C3E95">
        <w:rPr>
          <w:sz w:val="28"/>
          <w:szCs w:val="28"/>
        </w:rPr>
        <w:t xml:space="preserve">Для </w:t>
      </w:r>
      <w:r w:rsidR="00511113" w:rsidRPr="006C3E95">
        <w:rPr>
          <w:sz w:val="28"/>
          <w:szCs w:val="28"/>
        </w:rPr>
        <w:t>построения технологии возделывания любой культуры, особенно</w:t>
      </w:r>
      <w:r w:rsidRPr="006C3E95">
        <w:rPr>
          <w:sz w:val="28"/>
          <w:szCs w:val="28"/>
        </w:rPr>
        <w:t xml:space="preserve"> применения удобрений</w:t>
      </w:r>
      <w:r w:rsidR="00511113" w:rsidRPr="006C3E95">
        <w:rPr>
          <w:sz w:val="28"/>
          <w:szCs w:val="28"/>
        </w:rPr>
        <w:t>,</w:t>
      </w:r>
      <w:r w:rsidRPr="006C3E95">
        <w:rPr>
          <w:sz w:val="28"/>
          <w:szCs w:val="28"/>
        </w:rPr>
        <w:t xml:space="preserve"> необходимо не только учитывать потребности растений в элементах питания, но и знать химический состав и биологические, физико-химические и химические свойства почвы, которые оп</w:t>
      </w:r>
      <w:r w:rsidR="00587A95">
        <w:rPr>
          <w:sz w:val="28"/>
          <w:szCs w:val="28"/>
        </w:rPr>
        <w:t xml:space="preserve">ределяют уровень ее плодородия, </w:t>
      </w:r>
      <w:r w:rsidRPr="006C3E95">
        <w:rPr>
          <w:sz w:val="28"/>
          <w:szCs w:val="28"/>
        </w:rPr>
        <w:t xml:space="preserve">условия питания растений и характер превращения в ней удобрений </w:t>
      </w:r>
      <w:r w:rsidR="007E553F" w:rsidRPr="006C3E95">
        <w:rPr>
          <w:sz w:val="28"/>
          <w:szCs w:val="28"/>
        </w:rPr>
        <w:t>[1</w:t>
      </w:r>
      <w:r w:rsidRPr="006C3E95">
        <w:rPr>
          <w:sz w:val="28"/>
          <w:szCs w:val="28"/>
        </w:rPr>
        <w:t>].</w:t>
      </w:r>
    </w:p>
    <w:p w:rsidR="00261135" w:rsidRPr="006C3E95" w:rsidRDefault="00261135" w:rsidP="006C3E95">
      <w:pPr>
        <w:shd w:val="clear" w:color="auto" w:fill="FFFFFF"/>
        <w:spacing w:line="360" w:lineRule="auto"/>
        <w:ind w:firstLine="709"/>
        <w:jc w:val="both"/>
        <w:rPr>
          <w:sz w:val="28"/>
          <w:szCs w:val="28"/>
        </w:rPr>
      </w:pPr>
      <w:r w:rsidRPr="006C3E95">
        <w:rPr>
          <w:sz w:val="28"/>
          <w:szCs w:val="28"/>
        </w:rPr>
        <w:t>Всестороннее и глубокое изучение природы почвенной кислотности и механизма реакций, вызывающих подкисление, необходимо для выяснения чувствительности почв к кислотным воздействиям, для дальнейшего развития теоретических и практических основ химической мелиорации почв.</w:t>
      </w:r>
    </w:p>
    <w:p w:rsidR="00261135" w:rsidRPr="006C3E95" w:rsidRDefault="00261135" w:rsidP="006C3E95">
      <w:pPr>
        <w:shd w:val="clear" w:color="auto" w:fill="FFFFFF"/>
        <w:spacing w:line="360" w:lineRule="auto"/>
        <w:ind w:firstLine="709"/>
        <w:jc w:val="both"/>
        <w:rPr>
          <w:sz w:val="28"/>
          <w:szCs w:val="28"/>
        </w:rPr>
      </w:pPr>
      <w:r w:rsidRPr="006C3E95">
        <w:rPr>
          <w:sz w:val="28"/>
          <w:szCs w:val="28"/>
        </w:rPr>
        <w:t>Значительная часть закономерностей уже известна из работ, обосновывающих</w:t>
      </w:r>
      <w:r w:rsidR="006F66A5" w:rsidRPr="006C3E95">
        <w:rPr>
          <w:sz w:val="28"/>
          <w:szCs w:val="28"/>
        </w:rPr>
        <w:t xml:space="preserve"> </w:t>
      </w:r>
      <w:r w:rsidRPr="006C3E95">
        <w:rPr>
          <w:sz w:val="28"/>
          <w:szCs w:val="28"/>
        </w:rPr>
        <w:t>и</w:t>
      </w:r>
      <w:r w:rsidR="006F66A5" w:rsidRPr="006C3E95">
        <w:rPr>
          <w:sz w:val="28"/>
          <w:szCs w:val="28"/>
        </w:rPr>
        <w:t xml:space="preserve"> </w:t>
      </w:r>
      <w:r w:rsidRPr="006C3E95">
        <w:rPr>
          <w:sz w:val="28"/>
          <w:szCs w:val="28"/>
        </w:rPr>
        <w:t xml:space="preserve">развивающих исследования по данному кругу вопросов, но решение многих частных вопросов и более точная оценка взаимодействий являются задачами дальнейших научных исследований </w:t>
      </w:r>
      <w:r w:rsidR="00AF720B" w:rsidRPr="006C3E95">
        <w:rPr>
          <w:sz w:val="28"/>
          <w:szCs w:val="28"/>
        </w:rPr>
        <w:t>[2</w:t>
      </w:r>
      <w:r w:rsidRPr="006C3E95">
        <w:rPr>
          <w:sz w:val="28"/>
          <w:szCs w:val="28"/>
        </w:rPr>
        <w:t>].</w:t>
      </w:r>
    </w:p>
    <w:p w:rsidR="00261135" w:rsidRPr="006C3E95" w:rsidRDefault="00511113" w:rsidP="006C3E95">
      <w:pPr>
        <w:autoSpaceDE w:val="0"/>
        <w:autoSpaceDN w:val="0"/>
        <w:adjustRightInd w:val="0"/>
        <w:spacing w:line="360" w:lineRule="auto"/>
        <w:ind w:firstLine="709"/>
        <w:jc w:val="both"/>
        <w:rPr>
          <w:sz w:val="28"/>
          <w:szCs w:val="28"/>
        </w:rPr>
      </w:pPr>
      <w:r w:rsidRPr="006C3E95">
        <w:rPr>
          <w:sz w:val="28"/>
          <w:szCs w:val="28"/>
        </w:rPr>
        <w:t>Р</w:t>
      </w:r>
      <w:r w:rsidR="00261135" w:rsidRPr="006C3E95">
        <w:rPr>
          <w:sz w:val="28"/>
          <w:szCs w:val="28"/>
        </w:rPr>
        <w:t>еакция</w:t>
      </w:r>
      <w:r w:rsidRPr="006C3E95">
        <w:rPr>
          <w:sz w:val="28"/>
          <w:szCs w:val="28"/>
        </w:rPr>
        <w:t xml:space="preserve"> почвы</w:t>
      </w:r>
      <w:r w:rsidR="00261135" w:rsidRPr="006C3E95">
        <w:rPr>
          <w:sz w:val="28"/>
          <w:szCs w:val="28"/>
        </w:rPr>
        <w:t xml:space="preserve"> проявляется при</w:t>
      </w:r>
      <w:r w:rsidRPr="006C3E95">
        <w:rPr>
          <w:sz w:val="28"/>
          <w:szCs w:val="28"/>
        </w:rPr>
        <w:t xml:space="preserve"> ее</w:t>
      </w:r>
      <w:r w:rsidR="00261135" w:rsidRPr="006C3E95">
        <w:rPr>
          <w:sz w:val="28"/>
          <w:szCs w:val="28"/>
        </w:rPr>
        <w:t xml:space="preserve"> взаимодействии с водой или растворами солей и определяется соотношением свободных ионов Н</w:t>
      </w:r>
      <w:r w:rsidR="00261135" w:rsidRPr="006C3E95">
        <w:rPr>
          <w:sz w:val="28"/>
          <w:szCs w:val="28"/>
          <w:vertAlign w:val="superscript"/>
        </w:rPr>
        <w:t>+</w:t>
      </w:r>
      <w:r w:rsidR="00261135" w:rsidRPr="006C3E95">
        <w:rPr>
          <w:sz w:val="28"/>
          <w:szCs w:val="28"/>
        </w:rPr>
        <w:t xml:space="preserve"> и ОН</w:t>
      </w:r>
      <w:r w:rsidR="00F176AB" w:rsidRPr="006C3E95">
        <w:rPr>
          <w:sz w:val="28"/>
          <w:szCs w:val="28"/>
          <w:vertAlign w:val="superscript"/>
        </w:rPr>
        <w:t>-</w:t>
      </w:r>
      <w:r w:rsidR="00261135" w:rsidRPr="006C3E95">
        <w:rPr>
          <w:sz w:val="28"/>
          <w:szCs w:val="28"/>
        </w:rPr>
        <w:t xml:space="preserve"> в почвенном растворе. Концентрация свободных ионов Н</w:t>
      </w:r>
      <w:r w:rsidR="00261135" w:rsidRPr="006C3E95">
        <w:rPr>
          <w:sz w:val="28"/>
          <w:szCs w:val="28"/>
          <w:vertAlign w:val="superscript"/>
        </w:rPr>
        <w:t>+</w:t>
      </w:r>
      <w:r w:rsidR="00261135" w:rsidRPr="006C3E95">
        <w:rPr>
          <w:sz w:val="28"/>
          <w:szCs w:val="28"/>
        </w:rPr>
        <w:t xml:space="preserve"> выражается величиной рН, представляющей отрицательный логарифм концентрации ионов водорода; рН равная 7 характеризует нейтральную реакцию, рН менее 7 – кислую и рН более 7 </w:t>
      </w:r>
      <w:r w:rsidR="00F176AB" w:rsidRPr="006C3E95">
        <w:rPr>
          <w:sz w:val="28"/>
          <w:szCs w:val="28"/>
        </w:rPr>
        <w:t>–</w:t>
      </w:r>
      <w:r w:rsidR="00261135" w:rsidRPr="006C3E95">
        <w:rPr>
          <w:sz w:val="28"/>
          <w:szCs w:val="28"/>
        </w:rPr>
        <w:t xml:space="preserve"> щелочную.</w:t>
      </w:r>
    </w:p>
    <w:p w:rsidR="00261135" w:rsidRPr="006C3E95" w:rsidRDefault="00261135" w:rsidP="006C3E95">
      <w:pPr>
        <w:autoSpaceDE w:val="0"/>
        <w:autoSpaceDN w:val="0"/>
        <w:adjustRightInd w:val="0"/>
        <w:spacing w:line="360" w:lineRule="auto"/>
        <w:ind w:firstLine="709"/>
        <w:jc w:val="both"/>
        <w:rPr>
          <w:sz w:val="28"/>
          <w:szCs w:val="28"/>
        </w:rPr>
      </w:pPr>
      <w:r w:rsidRPr="006C3E95">
        <w:rPr>
          <w:sz w:val="28"/>
          <w:szCs w:val="28"/>
        </w:rPr>
        <w:t xml:space="preserve">Реакция почвенного раствора в различных почвах колеблется от рН 3,5 до 8-9 и выше. Наиболее кислую реакцию имеют болотные почвы верховых торфяников. Кислой реакцией почвенного раствора характеризуются подзолистые и дерново-подзолистые почвы (рН 4-6). Черноземы имеют реакцию, близкую к нейтральной. Наиболее щелочная реакция у солончаков, особенно содовых (рН 8-9 и выше). Нейтральная реакция характерна для почв, не содержащих карбонатов, </w:t>
      </w:r>
      <w:r w:rsidR="00511113" w:rsidRPr="006C3E95">
        <w:rPr>
          <w:sz w:val="28"/>
          <w:szCs w:val="28"/>
        </w:rPr>
        <w:t>почвенно-поглощающий комплекс (</w:t>
      </w:r>
      <w:r w:rsidRPr="006C3E95">
        <w:rPr>
          <w:sz w:val="28"/>
          <w:szCs w:val="28"/>
        </w:rPr>
        <w:t>ППК</w:t>
      </w:r>
      <w:r w:rsidR="00511113" w:rsidRPr="006C3E95">
        <w:rPr>
          <w:sz w:val="28"/>
          <w:szCs w:val="28"/>
        </w:rPr>
        <w:t>)</w:t>
      </w:r>
      <w:r w:rsidRPr="006C3E95">
        <w:rPr>
          <w:sz w:val="28"/>
          <w:szCs w:val="28"/>
        </w:rPr>
        <w:t xml:space="preserve"> которых полностью насыщен кальцием и магнием. Эта реакция наиболее благоприятна для развития большинства культурных растений и бактерий. Кислая реакция является следствием развития в почве кислотности, щелочная реакция </w:t>
      </w:r>
      <w:r w:rsidR="006F66A5" w:rsidRPr="006C3E95">
        <w:rPr>
          <w:sz w:val="28"/>
          <w:szCs w:val="28"/>
        </w:rPr>
        <w:t>–</w:t>
      </w:r>
      <w:r w:rsidRPr="006C3E95">
        <w:rPr>
          <w:sz w:val="28"/>
          <w:szCs w:val="28"/>
        </w:rPr>
        <w:t xml:space="preserve"> следствие щелочности почвы</w:t>
      </w:r>
      <w:r w:rsidR="006F66A5" w:rsidRPr="006C3E95">
        <w:rPr>
          <w:sz w:val="28"/>
          <w:szCs w:val="22"/>
        </w:rPr>
        <w:t xml:space="preserve"> </w:t>
      </w:r>
      <w:r w:rsidRPr="006C3E95">
        <w:rPr>
          <w:sz w:val="28"/>
          <w:szCs w:val="28"/>
        </w:rPr>
        <w:t>[</w:t>
      </w:r>
      <w:r w:rsidR="00AF720B" w:rsidRPr="006C3E95">
        <w:rPr>
          <w:sz w:val="28"/>
          <w:szCs w:val="28"/>
        </w:rPr>
        <w:t>3</w:t>
      </w:r>
      <w:r w:rsidRPr="006C3E95">
        <w:rPr>
          <w:sz w:val="28"/>
          <w:szCs w:val="28"/>
        </w:rPr>
        <w:t>].</w:t>
      </w:r>
    </w:p>
    <w:p w:rsidR="00261135" w:rsidRPr="006C3E95" w:rsidRDefault="00261135" w:rsidP="006C3E95">
      <w:pPr>
        <w:spacing w:line="360" w:lineRule="auto"/>
        <w:ind w:firstLine="709"/>
        <w:jc w:val="both"/>
        <w:rPr>
          <w:sz w:val="28"/>
        </w:rPr>
      </w:pPr>
      <w:r w:rsidRPr="006C3E95">
        <w:rPr>
          <w:sz w:val="28"/>
          <w:szCs w:val="28"/>
        </w:rPr>
        <w:t xml:space="preserve">Кислотность почвы </w:t>
      </w:r>
      <w:r w:rsidR="006F66A5" w:rsidRPr="006C3E95">
        <w:rPr>
          <w:sz w:val="28"/>
          <w:szCs w:val="28"/>
        </w:rPr>
        <w:t>–</w:t>
      </w:r>
      <w:r w:rsidRPr="006C3E95">
        <w:rPr>
          <w:sz w:val="28"/>
          <w:szCs w:val="28"/>
        </w:rPr>
        <w:t xml:space="preserve"> способность почвы подкислять воду и растворы нейтральных солей. Различают актуальную и потенциальную кислотность. Актуальной кислотностью называется кислотность почвенного раствора. Потенциальная кислотность характерна для твердой фазы почвы </w:t>
      </w:r>
      <w:r w:rsidR="00AF720B" w:rsidRPr="006C3E95">
        <w:rPr>
          <w:sz w:val="28"/>
          <w:szCs w:val="28"/>
        </w:rPr>
        <w:t>[3,</w:t>
      </w:r>
      <w:r w:rsidR="006F66A5" w:rsidRPr="006C3E95">
        <w:rPr>
          <w:sz w:val="28"/>
          <w:szCs w:val="28"/>
        </w:rPr>
        <w:t xml:space="preserve"> </w:t>
      </w:r>
      <w:r w:rsidR="00AF720B" w:rsidRPr="006C3E95">
        <w:rPr>
          <w:sz w:val="28"/>
          <w:szCs w:val="28"/>
        </w:rPr>
        <w:t>4</w:t>
      </w:r>
      <w:r w:rsidRPr="006C3E95">
        <w:rPr>
          <w:sz w:val="28"/>
          <w:szCs w:val="28"/>
        </w:rPr>
        <w:t>].</w:t>
      </w:r>
      <w:r w:rsidRPr="006C3E95">
        <w:rPr>
          <w:sz w:val="28"/>
        </w:rPr>
        <w:t xml:space="preserve"> </w:t>
      </w:r>
      <w:r w:rsidRPr="006C3E95">
        <w:rPr>
          <w:sz w:val="28"/>
          <w:szCs w:val="28"/>
        </w:rPr>
        <w:t>Между актуальной и потенциальной кислотностью в почве сохраняется подвижное равновесие, но доминирующее значение во всех почвах имеет кислотность твердой фазы</w:t>
      </w:r>
      <w:r w:rsidR="006F66A5" w:rsidRPr="006C3E95">
        <w:rPr>
          <w:sz w:val="28"/>
          <w:szCs w:val="28"/>
        </w:rPr>
        <w:t xml:space="preserve"> </w:t>
      </w:r>
      <w:r w:rsidRPr="006C3E95">
        <w:rPr>
          <w:sz w:val="28"/>
          <w:szCs w:val="28"/>
        </w:rPr>
        <w:t>почвы.</w:t>
      </w:r>
    </w:p>
    <w:p w:rsidR="00261135" w:rsidRPr="006C3E9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 xml:space="preserve">Актуальная кислотность почвенного раствора зависит от наличия в нем свободных кислот, кислых солей и степени их диссоциации. В почвенном растворе свободные минеральные кислоты в заметных количествах встречаются очень редко. В большинстве почв актуальная кислотность обусловлена угольной кислотой и ее кислыми солями </w:t>
      </w:r>
      <w:r w:rsidR="002679FE" w:rsidRPr="006C3E95">
        <w:rPr>
          <w:sz w:val="28"/>
          <w:szCs w:val="28"/>
        </w:rPr>
        <w:t>[3</w:t>
      </w:r>
      <w:r w:rsidRPr="006C3E95">
        <w:rPr>
          <w:sz w:val="28"/>
          <w:szCs w:val="28"/>
        </w:rPr>
        <w:t>].</w:t>
      </w:r>
    </w:p>
    <w:p w:rsidR="0026113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Потенциальная кислотность (кислотность твердой фазы) имеет сложную природу. Ее носителем являются обменные катионы Н</w:t>
      </w:r>
      <w:r w:rsidRPr="006C3E95">
        <w:rPr>
          <w:sz w:val="28"/>
          <w:szCs w:val="28"/>
          <w:vertAlign w:val="superscript"/>
        </w:rPr>
        <w:t>+</w:t>
      </w:r>
      <w:r w:rsidRPr="006C3E95">
        <w:rPr>
          <w:sz w:val="28"/>
          <w:szCs w:val="28"/>
        </w:rPr>
        <w:t xml:space="preserve"> и </w:t>
      </w:r>
      <w:r w:rsidR="006F66A5" w:rsidRPr="006C3E95">
        <w:rPr>
          <w:sz w:val="28"/>
          <w:szCs w:val="28"/>
        </w:rPr>
        <w:t>Аl</w:t>
      </w:r>
      <w:r w:rsidRPr="006C3E95">
        <w:rPr>
          <w:sz w:val="28"/>
          <w:szCs w:val="28"/>
          <w:vertAlign w:val="superscript"/>
        </w:rPr>
        <w:t>3+</w:t>
      </w:r>
      <w:r w:rsidRPr="006C3E95">
        <w:rPr>
          <w:sz w:val="28"/>
          <w:szCs w:val="28"/>
        </w:rPr>
        <w:t xml:space="preserve"> почвенных коллоидов. В литературе длительное время проходила дискуссия о природе кислотности твердой фазы почвы. К.К. Гедройц, Д.Н. Прянишников и ряд других исследователей считали, что кислотность обусловлена ионами водорода, а алюминий появляется в растворе в результате побочных реакций.</w:t>
      </w:r>
      <w:r w:rsidR="006F66A5" w:rsidRPr="006C3E95">
        <w:rPr>
          <w:sz w:val="28"/>
          <w:szCs w:val="28"/>
        </w:rPr>
        <w:t xml:space="preserve"> </w:t>
      </w:r>
      <w:r w:rsidRPr="006C3E95">
        <w:rPr>
          <w:sz w:val="28"/>
          <w:szCs w:val="28"/>
        </w:rPr>
        <w:t>Г. Дайкухара и В.А. Чернов показали, что алюминий действительно является носителем кислотности твердой фазы почвы. В настоящее время доказано, что как обменные ионы Н</w:t>
      </w:r>
      <w:r w:rsidRPr="006C3E95">
        <w:rPr>
          <w:sz w:val="28"/>
          <w:szCs w:val="28"/>
          <w:vertAlign w:val="superscript"/>
        </w:rPr>
        <w:t>+</w:t>
      </w:r>
      <w:r w:rsidRPr="006C3E95">
        <w:rPr>
          <w:sz w:val="28"/>
          <w:szCs w:val="28"/>
        </w:rPr>
        <w:t xml:space="preserve">, так и ионы </w:t>
      </w:r>
      <w:r w:rsidR="006F66A5" w:rsidRPr="006C3E95">
        <w:rPr>
          <w:sz w:val="28"/>
          <w:szCs w:val="28"/>
        </w:rPr>
        <w:t>Аl</w:t>
      </w:r>
      <w:r w:rsidRPr="006C3E95">
        <w:rPr>
          <w:sz w:val="28"/>
          <w:szCs w:val="28"/>
          <w:vertAlign w:val="superscript"/>
        </w:rPr>
        <w:t>3+</w:t>
      </w:r>
      <w:r w:rsidRPr="006C3E95">
        <w:rPr>
          <w:sz w:val="28"/>
          <w:szCs w:val="28"/>
        </w:rPr>
        <w:t xml:space="preserve"> являются причиной потенциальной кислотности почвы, так как при взаимодействии почвы с растворами солей эти катионы вытесняются в раствор и подкисляют его </w:t>
      </w:r>
      <w:r w:rsidR="00792529" w:rsidRPr="006C3E95">
        <w:rPr>
          <w:sz w:val="28"/>
          <w:szCs w:val="28"/>
        </w:rPr>
        <w:t>[5,</w:t>
      </w:r>
      <w:r w:rsidR="006F66A5" w:rsidRPr="006C3E95">
        <w:rPr>
          <w:sz w:val="28"/>
          <w:szCs w:val="28"/>
        </w:rPr>
        <w:t xml:space="preserve"> </w:t>
      </w:r>
      <w:r w:rsidR="00792529" w:rsidRPr="006C3E95">
        <w:rPr>
          <w:sz w:val="28"/>
          <w:szCs w:val="28"/>
        </w:rPr>
        <w:t>6,</w:t>
      </w:r>
      <w:r w:rsidR="006F66A5" w:rsidRPr="006C3E95">
        <w:rPr>
          <w:sz w:val="28"/>
          <w:szCs w:val="28"/>
        </w:rPr>
        <w:t xml:space="preserve"> </w:t>
      </w:r>
      <w:r w:rsidR="00792529" w:rsidRPr="006C3E95">
        <w:rPr>
          <w:sz w:val="28"/>
          <w:szCs w:val="28"/>
        </w:rPr>
        <w:t>7</w:t>
      </w:r>
      <w:r w:rsidRPr="006C3E95">
        <w:rPr>
          <w:sz w:val="28"/>
          <w:szCs w:val="28"/>
        </w:rPr>
        <w:t>]:</w:t>
      </w:r>
    </w:p>
    <w:p w:rsidR="001F4AFE" w:rsidRPr="006C3E95" w:rsidRDefault="001F4AFE" w:rsidP="006C3E95">
      <w:pPr>
        <w:suppressLineNumbers/>
        <w:suppressAutoHyphens/>
        <w:autoSpaceDE w:val="0"/>
        <w:autoSpaceDN w:val="0"/>
        <w:adjustRightInd w:val="0"/>
        <w:spacing w:line="360" w:lineRule="auto"/>
        <w:ind w:firstLine="709"/>
        <w:jc w:val="both"/>
        <w:rPr>
          <w:sz w:val="28"/>
          <w:szCs w:val="28"/>
        </w:rPr>
      </w:pPr>
    </w:p>
    <w:p w:rsidR="00261135" w:rsidRPr="006C3E9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[ППК</w:t>
      </w:r>
      <w:r w:rsidRPr="006C3E95">
        <w:rPr>
          <w:sz w:val="28"/>
          <w:szCs w:val="28"/>
          <w:vertAlign w:val="superscript"/>
        </w:rPr>
        <w:t>-</w:t>
      </w:r>
      <w:r w:rsidRPr="006C3E95">
        <w:rPr>
          <w:sz w:val="28"/>
          <w:szCs w:val="28"/>
        </w:rPr>
        <w:t xml:space="preserve">] </w:t>
      </w:r>
      <w:r w:rsidRPr="006C3E95">
        <w:rPr>
          <w:sz w:val="28"/>
          <w:szCs w:val="28"/>
          <w:lang w:val="en-US"/>
        </w:rPr>
        <w:t>H</w:t>
      </w:r>
      <w:r w:rsidRPr="006C3E95">
        <w:rPr>
          <w:sz w:val="28"/>
          <w:szCs w:val="28"/>
          <w:vertAlign w:val="superscript"/>
        </w:rPr>
        <w:t xml:space="preserve">+ </w:t>
      </w:r>
      <w:r w:rsidRPr="006C3E95">
        <w:rPr>
          <w:sz w:val="28"/>
          <w:szCs w:val="28"/>
        </w:rPr>
        <w:t xml:space="preserve">+ </w:t>
      </w:r>
      <w:r w:rsidRPr="006C3E95">
        <w:rPr>
          <w:sz w:val="28"/>
          <w:szCs w:val="28"/>
          <w:lang w:val="en-US"/>
        </w:rPr>
        <w:t>KCl</w:t>
      </w:r>
      <w:r w:rsidR="007A2F38">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7" o:title=""/>
          </v:shape>
        </w:pict>
      </w:r>
      <w:r w:rsidRPr="006C3E95">
        <w:rPr>
          <w:sz w:val="28"/>
          <w:szCs w:val="28"/>
        </w:rPr>
        <w:t>[ППК</w:t>
      </w:r>
      <w:r w:rsidRPr="006C3E95">
        <w:rPr>
          <w:sz w:val="28"/>
          <w:szCs w:val="28"/>
          <w:vertAlign w:val="superscript"/>
        </w:rPr>
        <w:t>-</w:t>
      </w:r>
      <w:r w:rsidRPr="006C3E95">
        <w:rPr>
          <w:sz w:val="28"/>
          <w:szCs w:val="28"/>
        </w:rPr>
        <w:t xml:space="preserve">] </w:t>
      </w:r>
      <w:r w:rsidRPr="006C3E95">
        <w:rPr>
          <w:sz w:val="28"/>
          <w:szCs w:val="28"/>
          <w:lang w:val="en-US"/>
        </w:rPr>
        <w:t>K</w:t>
      </w:r>
      <w:r w:rsidRPr="006C3E95">
        <w:rPr>
          <w:sz w:val="28"/>
          <w:szCs w:val="28"/>
          <w:vertAlign w:val="superscript"/>
        </w:rPr>
        <w:t>+</w:t>
      </w:r>
      <w:r w:rsidR="006F66A5" w:rsidRPr="006C3E95">
        <w:rPr>
          <w:sz w:val="28"/>
          <w:szCs w:val="28"/>
          <w:vertAlign w:val="superscript"/>
        </w:rPr>
        <w:t xml:space="preserve"> </w:t>
      </w:r>
      <w:r w:rsidRPr="006C3E95">
        <w:rPr>
          <w:sz w:val="28"/>
          <w:szCs w:val="28"/>
        </w:rPr>
        <w:t xml:space="preserve">+ </w:t>
      </w:r>
      <w:r w:rsidRPr="006C3E95">
        <w:rPr>
          <w:sz w:val="28"/>
          <w:szCs w:val="28"/>
          <w:lang w:val="en-US"/>
        </w:rPr>
        <w:t>HCl</w:t>
      </w:r>
      <w:r w:rsidRPr="006C3E95">
        <w:rPr>
          <w:sz w:val="28"/>
          <w:szCs w:val="28"/>
        </w:rPr>
        <w:t>;</w:t>
      </w:r>
    </w:p>
    <w:p w:rsidR="00261135" w:rsidRPr="006C3E9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[ППК</w:t>
      </w:r>
      <w:r w:rsidRPr="006C3E95">
        <w:rPr>
          <w:sz w:val="28"/>
          <w:szCs w:val="28"/>
          <w:vertAlign w:val="superscript"/>
        </w:rPr>
        <w:t>-</w:t>
      </w:r>
      <w:r w:rsidRPr="006C3E95">
        <w:rPr>
          <w:sz w:val="28"/>
          <w:szCs w:val="28"/>
        </w:rPr>
        <w:t xml:space="preserve">] </w:t>
      </w:r>
      <w:r w:rsidRPr="006C3E95">
        <w:rPr>
          <w:sz w:val="28"/>
          <w:szCs w:val="28"/>
          <w:lang w:val="en-US"/>
        </w:rPr>
        <w:t>Al</w:t>
      </w:r>
      <w:r w:rsidRPr="006C3E95">
        <w:rPr>
          <w:sz w:val="28"/>
          <w:szCs w:val="28"/>
          <w:vertAlign w:val="superscript"/>
        </w:rPr>
        <w:t xml:space="preserve">3+ </w:t>
      </w:r>
      <w:r w:rsidRPr="006C3E95">
        <w:rPr>
          <w:sz w:val="28"/>
          <w:szCs w:val="28"/>
        </w:rPr>
        <w:t>+ 3</w:t>
      </w:r>
      <w:r w:rsidRPr="006C3E95">
        <w:rPr>
          <w:sz w:val="28"/>
          <w:szCs w:val="28"/>
          <w:lang w:val="en-US"/>
        </w:rPr>
        <w:t>KCl</w:t>
      </w:r>
      <w:r w:rsidR="007A2F38">
        <w:rPr>
          <w:sz w:val="28"/>
          <w:szCs w:val="28"/>
          <w:lang w:val="en-US"/>
        </w:rPr>
        <w:pict>
          <v:shape id="_x0000_i1026" type="#_x0000_t75" style="width:15pt;height:11.25pt">
            <v:imagedata r:id="rId7" o:title=""/>
          </v:shape>
        </w:pict>
      </w:r>
      <w:r w:rsidRPr="006C3E95">
        <w:rPr>
          <w:sz w:val="28"/>
          <w:szCs w:val="28"/>
        </w:rPr>
        <w:t>[ППК</w:t>
      </w:r>
      <w:r w:rsidRPr="006C3E95">
        <w:rPr>
          <w:sz w:val="28"/>
          <w:szCs w:val="28"/>
          <w:vertAlign w:val="superscript"/>
        </w:rPr>
        <w:t>-</w:t>
      </w:r>
      <w:r w:rsidRPr="006C3E95">
        <w:rPr>
          <w:sz w:val="28"/>
          <w:szCs w:val="28"/>
        </w:rPr>
        <w:t>] 3</w:t>
      </w:r>
      <w:r w:rsidRPr="006C3E95">
        <w:rPr>
          <w:sz w:val="28"/>
          <w:szCs w:val="28"/>
          <w:lang w:val="en-US"/>
        </w:rPr>
        <w:t>K</w:t>
      </w:r>
      <w:r w:rsidRPr="006C3E95">
        <w:rPr>
          <w:sz w:val="28"/>
          <w:szCs w:val="28"/>
          <w:vertAlign w:val="superscript"/>
        </w:rPr>
        <w:t>+</w:t>
      </w:r>
      <w:r w:rsidR="006F66A5" w:rsidRPr="006C3E95">
        <w:rPr>
          <w:sz w:val="28"/>
          <w:szCs w:val="28"/>
          <w:vertAlign w:val="superscript"/>
        </w:rPr>
        <w:t xml:space="preserve"> </w:t>
      </w:r>
      <w:r w:rsidRPr="006C3E95">
        <w:rPr>
          <w:sz w:val="28"/>
          <w:szCs w:val="28"/>
        </w:rPr>
        <w:t xml:space="preserve">+ </w:t>
      </w:r>
      <w:r w:rsidRPr="006C3E95">
        <w:rPr>
          <w:sz w:val="28"/>
          <w:szCs w:val="28"/>
          <w:lang w:val="en-US"/>
        </w:rPr>
        <w:t>AlCl</w:t>
      </w:r>
      <w:r w:rsidRPr="006C3E95">
        <w:rPr>
          <w:sz w:val="28"/>
          <w:szCs w:val="28"/>
          <w:vertAlign w:val="subscript"/>
        </w:rPr>
        <w:t>3</w:t>
      </w:r>
      <w:r w:rsidRPr="006C3E95">
        <w:rPr>
          <w:sz w:val="28"/>
          <w:szCs w:val="28"/>
        </w:rPr>
        <w:t>.</w:t>
      </w:r>
    </w:p>
    <w:p w:rsidR="0026113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Образующаяся в растворе соль хлористого алюминия относится к категории гидролитически кислых солей и в водном растворе расщепляется на кислоту и основание:</w:t>
      </w:r>
    </w:p>
    <w:p w:rsidR="001F4AFE" w:rsidRPr="006C3E95" w:rsidRDefault="001F4AFE" w:rsidP="006C3E95">
      <w:pPr>
        <w:suppressLineNumbers/>
        <w:suppressAutoHyphens/>
        <w:autoSpaceDE w:val="0"/>
        <w:autoSpaceDN w:val="0"/>
        <w:adjustRightInd w:val="0"/>
        <w:spacing w:line="360" w:lineRule="auto"/>
        <w:ind w:firstLine="709"/>
        <w:jc w:val="both"/>
        <w:rPr>
          <w:sz w:val="28"/>
          <w:szCs w:val="28"/>
        </w:rPr>
      </w:pPr>
    </w:p>
    <w:p w:rsidR="00261135" w:rsidRPr="00587A95" w:rsidRDefault="00261135" w:rsidP="006C3E95">
      <w:pPr>
        <w:suppressLineNumbers/>
        <w:suppressAutoHyphens/>
        <w:autoSpaceDE w:val="0"/>
        <w:autoSpaceDN w:val="0"/>
        <w:adjustRightInd w:val="0"/>
        <w:spacing w:line="360" w:lineRule="auto"/>
        <w:ind w:firstLine="709"/>
        <w:jc w:val="both"/>
        <w:rPr>
          <w:sz w:val="28"/>
          <w:szCs w:val="28"/>
          <w:lang w:val="en-US"/>
        </w:rPr>
      </w:pPr>
      <w:r w:rsidRPr="006C3E95">
        <w:rPr>
          <w:sz w:val="28"/>
          <w:szCs w:val="28"/>
          <w:lang w:val="en-US"/>
        </w:rPr>
        <w:t>AlCl</w:t>
      </w:r>
      <w:r w:rsidRPr="006C3E95">
        <w:rPr>
          <w:sz w:val="28"/>
          <w:szCs w:val="28"/>
          <w:vertAlign w:val="subscript"/>
          <w:lang w:val="en-US"/>
        </w:rPr>
        <w:t>3</w:t>
      </w:r>
      <w:r w:rsidRPr="006C3E95">
        <w:rPr>
          <w:sz w:val="28"/>
          <w:szCs w:val="28"/>
          <w:lang w:val="en-US"/>
        </w:rPr>
        <w:t xml:space="preserve"> + 3H</w:t>
      </w:r>
      <w:r w:rsidRPr="006C3E95">
        <w:rPr>
          <w:sz w:val="28"/>
          <w:szCs w:val="28"/>
          <w:vertAlign w:val="subscript"/>
          <w:lang w:val="en-US"/>
        </w:rPr>
        <w:t>2</w:t>
      </w:r>
      <w:r w:rsidRPr="006C3E95">
        <w:rPr>
          <w:sz w:val="28"/>
          <w:szCs w:val="28"/>
          <w:lang w:val="en-US"/>
        </w:rPr>
        <w:t>O</w:t>
      </w:r>
      <w:r w:rsidR="007A2F38">
        <w:rPr>
          <w:sz w:val="28"/>
          <w:szCs w:val="28"/>
          <w:lang w:val="en-US"/>
        </w:rPr>
        <w:pict>
          <v:shape id="_x0000_i1027" type="#_x0000_t75" style="width:15pt;height:11.25pt">
            <v:imagedata r:id="rId7" o:title=""/>
          </v:shape>
        </w:pict>
      </w:r>
      <w:r w:rsidRPr="006C3E95">
        <w:rPr>
          <w:sz w:val="28"/>
          <w:szCs w:val="28"/>
          <w:lang w:val="en-US"/>
        </w:rPr>
        <w:t>Al(OH)</w:t>
      </w:r>
      <w:r w:rsidRPr="006C3E95">
        <w:rPr>
          <w:sz w:val="28"/>
          <w:szCs w:val="28"/>
          <w:vertAlign w:val="subscript"/>
          <w:lang w:val="en-US"/>
        </w:rPr>
        <w:t>3</w:t>
      </w:r>
      <w:r w:rsidRPr="006C3E95">
        <w:rPr>
          <w:sz w:val="28"/>
          <w:szCs w:val="28"/>
          <w:lang w:val="en-US"/>
        </w:rPr>
        <w:t xml:space="preserve"> + 3HCl.</w:t>
      </w:r>
    </w:p>
    <w:p w:rsidR="001F4AFE" w:rsidRPr="00587A95" w:rsidRDefault="001F4AFE" w:rsidP="006C3E95">
      <w:pPr>
        <w:suppressLineNumbers/>
        <w:suppressAutoHyphens/>
        <w:autoSpaceDE w:val="0"/>
        <w:autoSpaceDN w:val="0"/>
        <w:adjustRightInd w:val="0"/>
        <w:spacing w:line="360" w:lineRule="auto"/>
        <w:ind w:firstLine="709"/>
        <w:jc w:val="both"/>
        <w:rPr>
          <w:sz w:val="28"/>
          <w:szCs w:val="28"/>
          <w:lang w:val="en-US"/>
        </w:rPr>
      </w:pPr>
    </w:p>
    <w:p w:rsidR="0026113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 xml:space="preserve">В гумусовых горизонтах наибольшее значение в формировании кислотности принадлежит иону водорода, а в минеральных горизонтах </w:t>
      </w:r>
      <w:r w:rsidR="006F66A5" w:rsidRPr="006C3E95">
        <w:rPr>
          <w:sz w:val="28"/>
          <w:szCs w:val="28"/>
        </w:rPr>
        <w:t>–</w:t>
      </w:r>
      <w:r w:rsidRPr="006C3E95">
        <w:rPr>
          <w:sz w:val="28"/>
          <w:szCs w:val="28"/>
        </w:rPr>
        <w:t xml:space="preserve"> алюминию. Источником обменного иона водорода являются органические кислоты, образующиеся при разложении и гумификации органических остатков, а также угольная кислота. При взаимодействии с почвой, насыщенной основаниями, водород этих кислот внедряется в диффузный слой почвенных коллоидов:</w:t>
      </w:r>
    </w:p>
    <w:p w:rsidR="001F4AFE" w:rsidRPr="006C3E95" w:rsidRDefault="001F4AFE" w:rsidP="006C3E95">
      <w:pPr>
        <w:suppressLineNumbers/>
        <w:suppressAutoHyphens/>
        <w:autoSpaceDE w:val="0"/>
        <w:autoSpaceDN w:val="0"/>
        <w:adjustRightInd w:val="0"/>
        <w:spacing w:line="360" w:lineRule="auto"/>
        <w:ind w:firstLine="709"/>
        <w:jc w:val="both"/>
        <w:rPr>
          <w:sz w:val="28"/>
          <w:szCs w:val="28"/>
        </w:rPr>
      </w:pPr>
    </w:p>
    <w:p w:rsidR="00261135" w:rsidRPr="006C3E95" w:rsidRDefault="00261135" w:rsidP="006C3E95">
      <w:pPr>
        <w:suppressLineNumbers/>
        <w:suppressAutoHyphens/>
        <w:autoSpaceDE w:val="0"/>
        <w:autoSpaceDN w:val="0"/>
        <w:adjustRightInd w:val="0"/>
        <w:spacing w:line="360" w:lineRule="auto"/>
        <w:ind w:firstLine="709"/>
        <w:jc w:val="both"/>
        <w:rPr>
          <w:sz w:val="28"/>
          <w:szCs w:val="28"/>
          <w:lang w:val="en-US"/>
        </w:rPr>
      </w:pPr>
      <w:r w:rsidRPr="006C3E95">
        <w:rPr>
          <w:sz w:val="28"/>
          <w:szCs w:val="28"/>
          <w:lang w:val="en-US"/>
        </w:rPr>
        <w:t>[</w:t>
      </w:r>
      <w:r w:rsidRPr="006C3E95">
        <w:rPr>
          <w:sz w:val="28"/>
          <w:szCs w:val="28"/>
        </w:rPr>
        <w:t>ППК</w:t>
      </w:r>
      <w:r w:rsidRPr="006C3E95">
        <w:rPr>
          <w:sz w:val="28"/>
          <w:szCs w:val="28"/>
          <w:vertAlign w:val="superscript"/>
          <w:lang w:val="en-US"/>
        </w:rPr>
        <w:t>-</w:t>
      </w:r>
      <w:r w:rsidRPr="006C3E95">
        <w:rPr>
          <w:sz w:val="28"/>
          <w:szCs w:val="28"/>
          <w:lang w:val="en-US"/>
        </w:rPr>
        <w:t>] Ca</w:t>
      </w:r>
      <w:r w:rsidRPr="006C3E95">
        <w:rPr>
          <w:sz w:val="28"/>
          <w:szCs w:val="28"/>
          <w:vertAlign w:val="superscript"/>
          <w:lang w:val="en-US"/>
        </w:rPr>
        <w:t>2+</w:t>
      </w:r>
      <w:r w:rsidRPr="006C3E95">
        <w:rPr>
          <w:sz w:val="28"/>
          <w:szCs w:val="28"/>
          <w:lang w:val="en-US"/>
        </w:rPr>
        <w:t xml:space="preserve"> + R(COOH)</w:t>
      </w:r>
      <w:r w:rsidRPr="006C3E95">
        <w:rPr>
          <w:sz w:val="28"/>
          <w:szCs w:val="28"/>
          <w:vertAlign w:val="subscript"/>
          <w:lang w:val="en-US"/>
        </w:rPr>
        <w:t>2</w:t>
      </w:r>
      <w:r w:rsidR="007A2F38">
        <w:rPr>
          <w:sz w:val="28"/>
          <w:szCs w:val="28"/>
          <w:lang w:val="en-US"/>
        </w:rPr>
        <w:pict>
          <v:shape id="_x0000_i1028" type="#_x0000_t75" style="width:15pt;height:11.25pt">
            <v:imagedata r:id="rId7" o:title=""/>
          </v:shape>
        </w:pict>
      </w:r>
      <w:r w:rsidRPr="006C3E95">
        <w:rPr>
          <w:sz w:val="28"/>
          <w:szCs w:val="28"/>
          <w:lang w:val="en-US"/>
        </w:rPr>
        <w:t>[</w:t>
      </w:r>
      <w:r w:rsidRPr="006C3E95">
        <w:rPr>
          <w:sz w:val="28"/>
          <w:szCs w:val="28"/>
        </w:rPr>
        <w:t>ППК</w:t>
      </w:r>
      <w:r w:rsidRPr="006C3E95">
        <w:rPr>
          <w:sz w:val="28"/>
          <w:szCs w:val="28"/>
          <w:vertAlign w:val="superscript"/>
          <w:lang w:val="en-US"/>
        </w:rPr>
        <w:t>-</w:t>
      </w:r>
      <w:r w:rsidRPr="006C3E95">
        <w:rPr>
          <w:sz w:val="28"/>
          <w:szCs w:val="28"/>
          <w:lang w:val="en-US"/>
        </w:rPr>
        <w:t>] 2H</w:t>
      </w:r>
      <w:r w:rsidRPr="006C3E95">
        <w:rPr>
          <w:sz w:val="28"/>
          <w:szCs w:val="28"/>
          <w:vertAlign w:val="superscript"/>
          <w:lang w:val="en-US"/>
        </w:rPr>
        <w:t>+</w:t>
      </w:r>
      <w:r w:rsidRPr="006C3E95">
        <w:rPr>
          <w:sz w:val="28"/>
          <w:szCs w:val="28"/>
          <w:lang w:val="en-US"/>
        </w:rPr>
        <w:t xml:space="preserve"> + R(COO)</w:t>
      </w:r>
      <w:r w:rsidRPr="006C3E95">
        <w:rPr>
          <w:sz w:val="28"/>
          <w:szCs w:val="28"/>
          <w:vertAlign w:val="subscript"/>
          <w:lang w:val="en-US"/>
        </w:rPr>
        <w:t>2</w:t>
      </w:r>
      <w:r w:rsidRPr="006C3E95">
        <w:rPr>
          <w:sz w:val="28"/>
          <w:szCs w:val="28"/>
          <w:lang w:val="en-US"/>
        </w:rPr>
        <w:t>Ca;</w:t>
      </w:r>
    </w:p>
    <w:p w:rsidR="00261135" w:rsidRPr="00587A95" w:rsidRDefault="00261135" w:rsidP="006C3E95">
      <w:pPr>
        <w:suppressLineNumbers/>
        <w:suppressAutoHyphens/>
        <w:autoSpaceDE w:val="0"/>
        <w:autoSpaceDN w:val="0"/>
        <w:adjustRightInd w:val="0"/>
        <w:spacing w:line="360" w:lineRule="auto"/>
        <w:ind w:firstLine="709"/>
        <w:jc w:val="both"/>
        <w:rPr>
          <w:sz w:val="28"/>
          <w:szCs w:val="28"/>
          <w:lang w:val="en-US"/>
        </w:rPr>
      </w:pPr>
      <w:r w:rsidRPr="006C3E95">
        <w:rPr>
          <w:sz w:val="28"/>
          <w:szCs w:val="28"/>
          <w:lang w:val="en-US"/>
        </w:rPr>
        <w:t>[</w:t>
      </w:r>
      <w:r w:rsidRPr="006C3E95">
        <w:rPr>
          <w:sz w:val="28"/>
          <w:szCs w:val="28"/>
        </w:rPr>
        <w:t>ППК</w:t>
      </w:r>
      <w:r w:rsidRPr="006C3E95">
        <w:rPr>
          <w:sz w:val="28"/>
          <w:szCs w:val="28"/>
          <w:vertAlign w:val="superscript"/>
          <w:lang w:val="en-US"/>
        </w:rPr>
        <w:t>-</w:t>
      </w:r>
      <w:r w:rsidRPr="006C3E95">
        <w:rPr>
          <w:sz w:val="28"/>
          <w:szCs w:val="28"/>
          <w:lang w:val="en-US"/>
        </w:rPr>
        <w:t>] Ca</w:t>
      </w:r>
      <w:r w:rsidRPr="006C3E95">
        <w:rPr>
          <w:sz w:val="28"/>
          <w:szCs w:val="28"/>
          <w:vertAlign w:val="superscript"/>
          <w:lang w:val="en-US"/>
        </w:rPr>
        <w:t>2+</w:t>
      </w:r>
      <w:r w:rsidRPr="006C3E95">
        <w:rPr>
          <w:sz w:val="28"/>
          <w:szCs w:val="28"/>
          <w:lang w:val="en-US"/>
        </w:rPr>
        <w:t xml:space="preserve"> + H</w:t>
      </w:r>
      <w:r w:rsidRPr="006C3E95">
        <w:rPr>
          <w:sz w:val="28"/>
          <w:szCs w:val="28"/>
          <w:vertAlign w:val="subscript"/>
          <w:lang w:val="en-US"/>
        </w:rPr>
        <w:t>2</w:t>
      </w:r>
      <w:r w:rsidRPr="006C3E95">
        <w:rPr>
          <w:sz w:val="28"/>
          <w:szCs w:val="28"/>
          <w:lang w:val="en-US"/>
        </w:rPr>
        <w:t>CO</w:t>
      </w:r>
      <w:r w:rsidRPr="006C3E95">
        <w:rPr>
          <w:sz w:val="28"/>
          <w:szCs w:val="28"/>
          <w:vertAlign w:val="subscript"/>
          <w:lang w:val="en-US"/>
        </w:rPr>
        <w:t>3</w:t>
      </w:r>
      <w:r w:rsidR="007A2F38">
        <w:rPr>
          <w:sz w:val="28"/>
          <w:szCs w:val="28"/>
          <w:lang w:val="en-US"/>
        </w:rPr>
        <w:pict>
          <v:shape id="_x0000_i1029" type="#_x0000_t75" style="width:15pt;height:11.25pt">
            <v:imagedata r:id="rId7" o:title=""/>
          </v:shape>
        </w:pict>
      </w:r>
      <w:r w:rsidRPr="006C3E95">
        <w:rPr>
          <w:sz w:val="28"/>
          <w:szCs w:val="28"/>
          <w:lang w:val="en-US"/>
        </w:rPr>
        <w:t>[</w:t>
      </w:r>
      <w:r w:rsidRPr="006C3E95">
        <w:rPr>
          <w:sz w:val="28"/>
          <w:szCs w:val="28"/>
        </w:rPr>
        <w:t>ППК</w:t>
      </w:r>
      <w:r w:rsidRPr="006C3E95">
        <w:rPr>
          <w:sz w:val="28"/>
          <w:szCs w:val="28"/>
          <w:vertAlign w:val="superscript"/>
          <w:lang w:val="en-US"/>
        </w:rPr>
        <w:t>-</w:t>
      </w:r>
      <w:r w:rsidRPr="006C3E95">
        <w:rPr>
          <w:sz w:val="28"/>
          <w:szCs w:val="28"/>
          <w:lang w:val="en-US"/>
        </w:rPr>
        <w:t>] 2H</w:t>
      </w:r>
      <w:r w:rsidRPr="006C3E95">
        <w:rPr>
          <w:sz w:val="28"/>
          <w:szCs w:val="28"/>
          <w:vertAlign w:val="superscript"/>
          <w:lang w:val="en-US"/>
        </w:rPr>
        <w:t>+</w:t>
      </w:r>
      <w:r w:rsidRPr="006C3E95">
        <w:rPr>
          <w:sz w:val="28"/>
          <w:szCs w:val="28"/>
          <w:lang w:val="en-US"/>
        </w:rPr>
        <w:t xml:space="preserve"> + CaCO</w:t>
      </w:r>
      <w:r w:rsidRPr="006C3E95">
        <w:rPr>
          <w:sz w:val="28"/>
          <w:szCs w:val="28"/>
          <w:vertAlign w:val="subscript"/>
          <w:lang w:val="en-US"/>
        </w:rPr>
        <w:t>3</w:t>
      </w:r>
      <w:r w:rsidRPr="006C3E95">
        <w:rPr>
          <w:sz w:val="28"/>
          <w:szCs w:val="28"/>
          <w:lang w:val="en-US"/>
        </w:rPr>
        <w:t>.</w:t>
      </w:r>
    </w:p>
    <w:p w:rsidR="001F4AFE" w:rsidRPr="00587A95" w:rsidRDefault="001F4AFE" w:rsidP="006C3E95">
      <w:pPr>
        <w:suppressLineNumbers/>
        <w:suppressAutoHyphens/>
        <w:autoSpaceDE w:val="0"/>
        <w:autoSpaceDN w:val="0"/>
        <w:adjustRightInd w:val="0"/>
        <w:spacing w:line="360" w:lineRule="auto"/>
        <w:ind w:firstLine="709"/>
        <w:jc w:val="both"/>
        <w:rPr>
          <w:sz w:val="28"/>
          <w:szCs w:val="28"/>
          <w:lang w:val="en-US"/>
        </w:rPr>
      </w:pPr>
    </w:p>
    <w:p w:rsidR="00261135" w:rsidRPr="006C3E9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Источником обменного алюминия следует считать алюминий кристаллической решетки глинистых минералов и несиликатные формы гидроокиси алюминия, мобилизуемые органическими кислотами и также внедряющиеся в диффузный слой почвенных коллоидов.</w:t>
      </w:r>
    </w:p>
    <w:p w:rsidR="0026113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 xml:space="preserve">В зависимости от характера вытеснения различают две формы потенциальной кислотности </w:t>
      </w:r>
      <w:r w:rsidR="00F53D96" w:rsidRPr="006C3E95">
        <w:rPr>
          <w:sz w:val="28"/>
          <w:szCs w:val="28"/>
        </w:rPr>
        <w:t>–</w:t>
      </w:r>
      <w:r w:rsidRPr="006C3E95">
        <w:rPr>
          <w:sz w:val="28"/>
          <w:szCs w:val="28"/>
        </w:rPr>
        <w:t xml:space="preserve"> обменную и гидролитическую. Обменная кислотность проявляется при обработке почвы раствором нейтральной соли:</w:t>
      </w:r>
    </w:p>
    <w:p w:rsidR="001F4AFE" w:rsidRPr="006C3E95" w:rsidRDefault="001F4AFE" w:rsidP="006C3E95">
      <w:pPr>
        <w:suppressLineNumbers/>
        <w:suppressAutoHyphens/>
        <w:autoSpaceDE w:val="0"/>
        <w:autoSpaceDN w:val="0"/>
        <w:adjustRightInd w:val="0"/>
        <w:spacing w:line="360" w:lineRule="auto"/>
        <w:ind w:firstLine="709"/>
        <w:jc w:val="both"/>
        <w:rPr>
          <w:sz w:val="28"/>
          <w:szCs w:val="28"/>
        </w:rPr>
      </w:pPr>
    </w:p>
    <w:p w:rsidR="00261135" w:rsidRPr="006C3E95" w:rsidRDefault="00261135" w:rsidP="006C3E95">
      <w:pPr>
        <w:suppressLineNumbers/>
        <w:suppressAutoHyphens/>
        <w:autoSpaceDE w:val="0"/>
        <w:autoSpaceDN w:val="0"/>
        <w:adjustRightInd w:val="0"/>
        <w:spacing w:line="360" w:lineRule="auto"/>
        <w:ind w:firstLine="709"/>
        <w:jc w:val="both"/>
        <w:rPr>
          <w:sz w:val="28"/>
          <w:szCs w:val="28"/>
          <w:vertAlign w:val="subscript"/>
        </w:rPr>
      </w:pPr>
      <w:r w:rsidRPr="006C3E95">
        <w:rPr>
          <w:sz w:val="28"/>
          <w:szCs w:val="28"/>
        </w:rPr>
        <w:t>[ППК</w:t>
      </w:r>
      <w:r w:rsidRPr="006C3E95">
        <w:rPr>
          <w:sz w:val="28"/>
          <w:szCs w:val="28"/>
          <w:vertAlign w:val="superscript"/>
        </w:rPr>
        <w:t>-</w:t>
      </w:r>
      <w:r w:rsidRPr="006C3E95">
        <w:rPr>
          <w:sz w:val="28"/>
          <w:szCs w:val="28"/>
        </w:rPr>
        <w:t>]</w:t>
      </w:r>
      <w:r w:rsidRPr="006C3E95">
        <w:rPr>
          <w:sz w:val="28"/>
          <w:szCs w:val="16"/>
        </w:rPr>
        <w:t xml:space="preserve"> </w:t>
      </w:r>
      <w:r w:rsidR="007A2F38">
        <w:rPr>
          <w:position w:val="-66"/>
          <w:sz w:val="28"/>
          <w:szCs w:val="16"/>
          <w:lang w:val="en-US"/>
        </w:rPr>
        <w:pict>
          <v:shape id="_x0000_i1030" type="#_x0000_t75" style="width:37.5pt;height:89.25pt">
            <v:imagedata r:id="rId8" o:title=""/>
          </v:shape>
        </w:pict>
      </w:r>
      <w:r w:rsidRPr="006C3E95">
        <w:rPr>
          <w:sz w:val="28"/>
          <w:szCs w:val="28"/>
        </w:rPr>
        <w:t>+ 4</w:t>
      </w:r>
      <w:r w:rsidRPr="006C3E95">
        <w:rPr>
          <w:sz w:val="28"/>
          <w:szCs w:val="28"/>
          <w:lang w:val="en-US"/>
        </w:rPr>
        <w:t>KCl</w:t>
      </w:r>
      <w:r w:rsidRPr="006C3E95">
        <w:rPr>
          <w:sz w:val="28"/>
          <w:szCs w:val="28"/>
        </w:rPr>
        <w:t xml:space="preserve"> </w:t>
      </w:r>
      <w:r w:rsidR="007A2F38">
        <w:rPr>
          <w:position w:val="-24"/>
          <w:sz w:val="28"/>
          <w:szCs w:val="28"/>
          <w:lang w:val="en-US"/>
        </w:rPr>
        <w:pict>
          <v:shape id="_x0000_i1031" type="#_x0000_t75" style="width:15pt;height:30pt">
            <v:imagedata r:id="rId9" o:title=""/>
          </v:shape>
        </w:pict>
      </w:r>
      <w:r w:rsidRPr="006C3E95">
        <w:rPr>
          <w:sz w:val="28"/>
          <w:szCs w:val="28"/>
        </w:rPr>
        <w:t xml:space="preserve"> [ППК</w:t>
      </w:r>
      <w:r w:rsidRPr="006C3E95">
        <w:rPr>
          <w:sz w:val="28"/>
          <w:szCs w:val="28"/>
          <w:vertAlign w:val="superscript"/>
        </w:rPr>
        <w:t>-</w:t>
      </w:r>
      <w:r w:rsidRPr="006C3E95">
        <w:rPr>
          <w:sz w:val="28"/>
          <w:szCs w:val="28"/>
        </w:rPr>
        <w:t xml:space="preserve">] </w:t>
      </w:r>
      <w:r w:rsidR="007A2F38">
        <w:rPr>
          <w:position w:val="-46"/>
          <w:sz w:val="28"/>
          <w:szCs w:val="16"/>
          <w:lang w:val="en-US"/>
        </w:rPr>
        <w:pict>
          <v:shape id="_x0000_i1032" type="#_x0000_t75" style="width:37.5pt;height:66.75pt">
            <v:imagedata r:id="rId10" o:title=""/>
          </v:shape>
        </w:pict>
      </w:r>
      <w:r w:rsidRPr="006C3E95">
        <w:rPr>
          <w:sz w:val="28"/>
          <w:szCs w:val="16"/>
        </w:rPr>
        <w:t xml:space="preserve"> </w:t>
      </w:r>
      <w:r w:rsidRPr="006C3E95">
        <w:rPr>
          <w:sz w:val="28"/>
          <w:szCs w:val="28"/>
        </w:rPr>
        <w:t xml:space="preserve">+ </w:t>
      </w:r>
      <w:r w:rsidRPr="006C3E95">
        <w:rPr>
          <w:sz w:val="28"/>
          <w:szCs w:val="28"/>
          <w:lang w:val="en-US"/>
        </w:rPr>
        <w:t>HCl</w:t>
      </w:r>
      <w:r w:rsidRPr="006C3E95">
        <w:rPr>
          <w:sz w:val="28"/>
          <w:szCs w:val="28"/>
        </w:rPr>
        <w:t xml:space="preserve"> + </w:t>
      </w:r>
      <w:r w:rsidRPr="006C3E95">
        <w:rPr>
          <w:sz w:val="28"/>
          <w:szCs w:val="28"/>
          <w:lang w:val="en-US"/>
        </w:rPr>
        <w:t>AlCl</w:t>
      </w:r>
      <w:r w:rsidRPr="006C3E95">
        <w:rPr>
          <w:sz w:val="28"/>
          <w:szCs w:val="28"/>
          <w:vertAlign w:val="subscript"/>
        </w:rPr>
        <w:t>3.</w:t>
      </w:r>
    </w:p>
    <w:p w:rsidR="00261135" w:rsidRPr="006C3E9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Образующаяся в результате взаимодействия солевого раствора с почвой и гидролитического расщепления соляная кислота характеризует обменную кислотность. Величина обменной кислотности выражается в миллиграмм-эквивалентах Н</w:t>
      </w:r>
      <w:r w:rsidRPr="006C3E95">
        <w:rPr>
          <w:sz w:val="28"/>
          <w:szCs w:val="28"/>
          <w:vertAlign w:val="superscript"/>
        </w:rPr>
        <w:t>+</w:t>
      </w:r>
      <w:r w:rsidRPr="006C3E95">
        <w:rPr>
          <w:sz w:val="28"/>
          <w:szCs w:val="28"/>
        </w:rPr>
        <w:t xml:space="preserve"> и </w:t>
      </w:r>
      <w:r w:rsidR="006F66A5" w:rsidRPr="006C3E95">
        <w:rPr>
          <w:sz w:val="28"/>
          <w:szCs w:val="28"/>
        </w:rPr>
        <w:t>Аl</w:t>
      </w:r>
      <w:r w:rsidRPr="006C3E95">
        <w:rPr>
          <w:sz w:val="28"/>
          <w:szCs w:val="28"/>
          <w:vertAlign w:val="superscript"/>
        </w:rPr>
        <w:t>3+</w:t>
      </w:r>
      <w:r w:rsidRPr="006C3E95">
        <w:rPr>
          <w:sz w:val="28"/>
          <w:szCs w:val="28"/>
        </w:rPr>
        <w:t xml:space="preserve">, количество которых определяется методом титрования, или величиной рН солевой вытяжки, полученной при обработке почвы раствором нейтральной соли </w:t>
      </w:r>
      <w:r w:rsidR="00FB0344" w:rsidRPr="006C3E95">
        <w:rPr>
          <w:sz w:val="28"/>
          <w:szCs w:val="28"/>
        </w:rPr>
        <w:t>[3</w:t>
      </w:r>
      <w:r w:rsidR="00E52031" w:rsidRPr="006C3E95">
        <w:rPr>
          <w:sz w:val="28"/>
          <w:szCs w:val="28"/>
        </w:rPr>
        <w:t>,</w:t>
      </w:r>
      <w:r w:rsidR="006F66A5" w:rsidRPr="006C3E95">
        <w:rPr>
          <w:sz w:val="28"/>
          <w:szCs w:val="28"/>
        </w:rPr>
        <w:t xml:space="preserve"> </w:t>
      </w:r>
      <w:r w:rsidR="00E52031" w:rsidRPr="006C3E95">
        <w:rPr>
          <w:sz w:val="28"/>
          <w:szCs w:val="28"/>
        </w:rPr>
        <w:t>8</w:t>
      </w:r>
      <w:r w:rsidRPr="006C3E95">
        <w:rPr>
          <w:sz w:val="28"/>
          <w:szCs w:val="28"/>
        </w:rPr>
        <w:t>].</w:t>
      </w:r>
    </w:p>
    <w:p w:rsidR="00261135" w:rsidRPr="006C3E95" w:rsidRDefault="00261135" w:rsidP="006C3E95">
      <w:pPr>
        <w:suppressLineNumbers/>
        <w:suppressAutoHyphens/>
        <w:autoSpaceDE w:val="0"/>
        <w:autoSpaceDN w:val="0"/>
        <w:adjustRightInd w:val="0"/>
        <w:spacing w:line="360" w:lineRule="auto"/>
        <w:ind w:firstLine="709"/>
        <w:jc w:val="both"/>
        <w:rPr>
          <w:sz w:val="28"/>
          <w:szCs w:val="28"/>
        </w:rPr>
      </w:pPr>
      <w:r w:rsidRPr="006C3E95">
        <w:rPr>
          <w:sz w:val="28"/>
          <w:szCs w:val="28"/>
        </w:rPr>
        <w:t xml:space="preserve">Гидролитическая кислотность определяется как общая кислотность почвы, включающая в себя актуальную, обменную и «собственно» гидролитическую. Она значительно больше обменной и выражается в миллиграмм-эквивалентах на </w:t>
      </w:r>
      <w:smartTag w:uri="urn:schemas-microsoft-com:office:smarttags" w:element="metricconverter">
        <w:smartTagPr>
          <w:attr w:name="ProductID" w:val="100 г"/>
        </w:smartTagPr>
        <w:r w:rsidRPr="006C3E95">
          <w:rPr>
            <w:sz w:val="28"/>
            <w:szCs w:val="28"/>
          </w:rPr>
          <w:t>100 г</w:t>
        </w:r>
      </w:smartTag>
      <w:r w:rsidRPr="006C3E95">
        <w:rPr>
          <w:sz w:val="28"/>
          <w:szCs w:val="28"/>
        </w:rPr>
        <w:t xml:space="preserve"> почвы. В отсутствие актуальной и обменной видов «собственно» гидролитическая кислотность не вредна для растений и микроорганизмов. Это наблюдается во всех черноземах, кроме южных </w:t>
      </w:r>
      <w:r w:rsidR="00115452" w:rsidRPr="006C3E95">
        <w:rPr>
          <w:sz w:val="28"/>
          <w:szCs w:val="28"/>
        </w:rPr>
        <w:t>[9</w:t>
      </w:r>
      <w:r w:rsidRPr="006C3E95">
        <w:rPr>
          <w:sz w:val="28"/>
          <w:szCs w:val="28"/>
        </w:rPr>
        <w:t xml:space="preserve">]. </w:t>
      </w:r>
    </w:p>
    <w:p w:rsidR="00952236" w:rsidRPr="006C3E95" w:rsidRDefault="00952236" w:rsidP="006C3E95">
      <w:pPr>
        <w:pStyle w:val="a8"/>
        <w:shd w:val="clear" w:color="auto" w:fill="FFFFFF"/>
        <w:spacing w:before="0" w:beforeAutospacing="0" w:after="0" w:afterAutospacing="0" w:line="360" w:lineRule="auto"/>
        <w:ind w:firstLine="709"/>
        <w:jc w:val="both"/>
        <w:rPr>
          <w:sz w:val="28"/>
          <w:szCs w:val="28"/>
        </w:rPr>
      </w:pPr>
      <w:r w:rsidRPr="006C3E95">
        <w:rPr>
          <w:sz w:val="28"/>
          <w:szCs w:val="28"/>
        </w:rPr>
        <w:t>С гидролитической кислотностью приходится встречаться чаще, чем с обменной, она свойственна большинству почв, даже черноземам. Эта кислотность включает менее подвижную часть поглощенных ионов Н</w:t>
      </w:r>
      <w:r w:rsidRPr="006C3E95">
        <w:rPr>
          <w:sz w:val="28"/>
          <w:szCs w:val="28"/>
          <w:vertAlign w:val="superscript"/>
        </w:rPr>
        <w:t>+</w:t>
      </w:r>
      <w:r w:rsidRPr="006C3E95">
        <w:rPr>
          <w:sz w:val="28"/>
          <w:szCs w:val="28"/>
        </w:rPr>
        <w:t xml:space="preserve">, труднее обменивающихся на катионы почвенного раствора. Определять ее необходимо для решения ряда практических вопросов применения удобрений </w:t>
      </w:r>
      <w:r w:rsidR="006F66A5" w:rsidRPr="006C3E95">
        <w:rPr>
          <w:sz w:val="28"/>
          <w:szCs w:val="28"/>
        </w:rPr>
        <w:t>–</w:t>
      </w:r>
      <w:r w:rsidRPr="006C3E95">
        <w:rPr>
          <w:sz w:val="28"/>
          <w:szCs w:val="28"/>
        </w:rPr>
        <w:t xml:space="preserve"> установления норм извести и возможности эффективного применения фосфоритной муки. При обработке почвы раствором уксуснокислого натрия в раствор переходят все содержащиеся в почве ионы водорода (и алюминия), т. е. определяется сумма всех видов кислотности (актуальная, обменная и гидролитическая). Чтобы определить величину собственно гидролитической кислотности, необходимо из общего показателя вычесть величину обменной кислотности. Обычно этого не делают и термином «гидролитическая кислотность» обозначают общую кислотность почвы, выражая ее в мг-экв на </w:t>
      </w:r>
      <w:smartTag w:uri="urn:schemas-microsoft-com:office:smarttags" w:element="metricconverter">
        <w:smartTagPr>
          <w:attr w:name="ProductID" w:val="100 г"/>
        </w:smartTagPr>
        <w:r w:rsidRPr="006C3E95">
          <w:rPr>
            <w:sz w:val="28"/>
            <w:szCs w:val="28"/>
          </w:rPr>
          <w:t>100 г</w:t>
        </w:r>
      </w:smartTag>
      <w:r w:rsidRPr="006C3E95">
        <w:rPr>
          <w:sz w:val="28"/>
          <w:szCs w:val="28"/>
        </w:rPr>
        <w:t xml:space="preserve"> почвы. </w:t>
      </w:r>
    </w:p>
    <w:p w:rsidR="00952236" w:rsidRPr="006C3E95" w:rsidRDefault="00952236" w:rsidP="006C3E95">
      <w:pPr>
        <w:pStyle w:val="a8"/>
        <w:shd w:val="clear" w:color="auto" w:fill="FFFFFF"/>
        <w:spacing w:before="0" w:beforeAutospacing="0" w:after="0" w:afterAutospacing="0" w:line="360" w:lineRule="auto"/>
        <w:ind w:firstLine="709"/>
        <w:jc w:val="both"/>
        <w:rPr>
          <w:sz w:val="28"/>
          <w:szCs w:val="28"/>
        </w:rPr>
      </w:pPr>
      <w:r w:rsidRPr="006C3E95">
        <w:rPr>
          <w:sz w:val="28"/>
          <w:szCs w:val="28"/>
        </w:rPr>
        <w:t xml:space="preserve">Еще в начале </w:t>
      </w:r>
      <w:r w:rsidRPr="006C3E95">
        <w:rPr>
          <w:sz w:val="28"/>
          <w:szCs w:val="28"/>
          <w:lang w:val="en-US"/>
        </w:rPr>
        <w:t>XX</w:t>
      </w:r>
      <w:r w:rsidRPr="006C3E95">
        <w:rPr>
          <w:sz w:val="28"/>
          <w:szCs w:val="28"/>
        </w:rPr>
        <w:t xml:space="preserve"> века некоторые исследователи (Вейч в США, Дайкухара в Японии и, несколько позже, Каппен в Германии) обратили внимание на то, что в нейтрально солевых вытяжках из кислых почв присутствует </w:t>
      </w:r>
      <w:r w:rsidR="006F66A5" w:rsidRPr="006C3E95">
        <w:rPr>
          <w:sz w:val="28"/>
          <w:szCs w:val="28"/>
        </w:rPr>
        <w:t>Аl</w:t>
      </w:r>
      <w:r w:rsidRPr="006C3E95">
        <w:rPr>
          <w:sz w:val="28"/>
          <w:szCs w:val="28"/>
        </w:rPr>
        <w:t xml:space="preserve">, и приняли за причину обменной кислотности наличие </w:t>
      </w:r>
      <w:r w:rsidR="006F66A5" w:rsidRPr="006C3E95">
        <w:rPr>
          <w:sz w:val="28"/>
          <w:szCs w:val="28"/>
        </w:rPr>
        <w:t>Аl</w:t>
      </w:r>
      <w:r w:rsidRPr="006C3E95">
        <w:rPr>
          <w:sz w:val="28"/>
          <w:szCs w:val="28"/>
        </w:rPr>
        <w:t xml:space="preserve"> среди поглощенных катионов почвы. Как уже указывалось выше, реакция нейтральной соли с кислой почвой, содержащей </w:t>
      </w:r>
      <w:r w:rsidR="006F66A5" w:rsidRPr="006C3E95">
        <w:rPr>
          <w:sz w:val="28"/>
          <w:szCs w:val="28"/>
        </w:rPr>
        <w:t>Аl</w:t>
      </w:r>
      <w:r w:rsidRPr="006C3E95">
        <w:rPr>
          <w:sz w:val="28"/>
          <w:szCs w:val="28"/>
        </w:rPr>
        <w:t xml:space="preserve"> на поверхности коллоидных частиц, представляется в следующем виде:</w:t>
      </w:r>
    </w:p>
    <w:p w:rsidR="00952236" w:rsidRDefault="006F66A5" w:rsidP="006C3E95">
      <w:pPr>
        <w:shd w:val="clear" w:color="auto" w:fill="FFFFFF"/>
        <w:spacing w:line="360" w:lineRule="auto"/>
        <w:ind w:firstLine="709"/>
        <w:jc w:val="both"/>
        <w:rPr>
          <w:sz w:val="28"/>
          <w:szCs w:val="28"/>
        </w:rPr>
      </w:pPr>
      <w:r w:rsidRPr="006C3E95">
        <w:rPr>
          <w:sz w:val="28"/>
          <w:szCs w:val="28"/>
        </w:rPr>
        <w:t>Аl</w:t>
      </w:r>
      <w:r w:rsidR="00952236" w:rsidRPr="006C3E95">
        <w:rPr>
          <w:sz w:val="28"/>
          <w:szCs w:val="28"/>
        </w:rPr>
        <w:t>С</w:t>
      </w:r>
      <w:r w:rsidRPr="006C3E95">
        <w:rPr>
          <w:sz w:val="28"/>
          <w:szCs w:val="28"/>
          <w:lang w:val="en-US"/>
        </w:rPr>
        <w:t>l</w:t>
      </w:r>
      <w:r w:rsidR="00952236" w:rsidRPr="006C3E95">
        <w:rPr>
          <w:sz w:val="28"/>
          <w:szCs w:val="28"/>
        </w:rPr>
        <w:t xml:space="preserve"> являясь гидролитически кислой солью, подкисляет раствор:</w:t>
      </w:r>
    </w:p>
    <w:p w:rsidR="001F4AFE" w:rsidRPr="006C3E95" w:rsidRDefault="001F4AFE" w:rsidP="006C3E95">
      <w:pPr>
        <w:shd w:val="clear" w:color="auto" w:fill="FFFFFF"/>
        <w:spacing w:line="360" w:lineRule="auto"/>
        <w:ind w:firstLine="709"/>
        <w:jc w:val="both"/>
        <w:rPr>
          <w:sz w:val="28"/>
          <w:szCs w:val="28"/>
        </w:rPr>
      </w:pPr>
    </w:p>
    <w:p w:rsidR="00952236" w:rsidRDefault="006F66A5" w:rsidP="006C3E95">
      <w:pPr>
        <w:shd w:val="clear" w:color="auto" w:fill="FFFFFF"/>
        <w:spacing w:line="360" w:lineRule="auto"/>
        <w:ind w:firstLine="709"/>
        <w:jc w:val="both"/>
        <w:rPr>
          <w:sz w:val="28"/>
          <w:szCs w:val="28"/>
        </w:rPr>
      </w:pPr>
      <w:r w:rsidRPr="006C3E95">
        <w:rPr>
          <w:sz w:val="28"/>
          <w:szCs w:val="28"/>
        </w:rPr>
        <w:t>Аl</w:t>
      </w:r>
      <w:r w:rsidR="00952236" w:rsidRPr="006C3E95">
        <w:rPr>
          <w:sz w:val="28"/>
          <w:szCs w:val="28"/>
        </w:rPr>
        <w:t>С</w:t>
      </w:r>
      <w:r w:rsidRPr="006C3E95">
        <w:rPr>
          <w:sz w:val="28"/>
          <w:szCs w:val="28"/>
          <w:lang w:val="en-US"/>
        </w:rPr>
        <w:t>l</w:t>
      </w:r>
      <w:r w:rsidR="00952236" w:rsidRPr="006C3E95">
        <w:rPr>
          <w:sz w:val="28"/>
          <w:szCs w:val="28"/>
          <w:vertAlign w:val="subscript"/>
        </w:rPr>
        <w:t>3</w:t>
      </w:r>
      <w:r w:rsidR="00952236" w:rsidRPr="006C3E95">
        <w:rPr>
          <w:sz w:val="28"/>
          <w:szCs w:val="28"/>
        </w:rPr>
        <w:t xml:space="preserve"> +</w:t>
      </w:r>
      <w:r w:rsidRPr="006C3E95">
        <w:rPr>
          <w:sz w:val="28"/>
          <w:szCs w:val="28"/>
        </w:rPr>
        <w:t>3</w:t>
      </w:r>
      <w:r w:rsidR="00952236" w:rsidRPr="006C3E95">
        <w:rPr>
          <w:sz w:val="28"/>
          <w:szCs w:val="28"/>
        </w:rPr>
        <w:t>Н</w:t>
      </w:r>
      <w:r w:rsidR="00952236" w:rsidRPr="006C3E95">
        <w:rPr>
          <w:sz w:val="28"/>
          <w:szCs w:val="28"/>
          <w:vertAlign w:val="subscript"/>
        </w:rPr>
        <w:t>2</w:t>
      </w:r>
      <w:r w:rsidR="00952236" w:rsidRPr="006C3E95">
        <w:rPr>
          <w:sz w:val="28"/>
          <w:szCs w:val="28"/>
        </w:rPr>
        <w:t xml:space="preserve">О </w:t>
      </w:r>
      <w:r w:rsidRPr="006C3E95">
        <w:rPr>
          <w:sz w:val="28"/>
          <w:szCs w:val="28"/>
        </w:rPr>
        <w:t>→</w:t>
      </w:r>
      <w:r w:rsidR="00952236" w:rsidRPr="006C3E95">
        <w:rPr>
          <w:sz w:val="28"/>
          <w:szCs w:val="28"/>
        </w:rPr>
        <w:t xml:space="preserve"> </w:t>
      </w:r>
      <w:r w:rsidRPr="006C3E95">
        <w:rPr>
          <w:sz w:val="28"/>
          <w:szCs w:val="28"/>
        </w:rPr>
        <w:t>Аl</w:t>
      </w:r>
      <w:r w:rsidR="00952236" w:rsidRPr="006C3E95">
        <w:rPr>
          <w:sz w:val="28"/>
          <w:szCs w:val="28"/>
        </w:rPr>
        <w:t>(ОН)</w:t>
      </w:r>
      <w:r w:rsidR="00952236" w:rsidRPr="006C3E95">
        <w:rPr>
          <w:sz w:val="28"/>
          <w:szCs w:val="28"/>
          <w:vertAlign w:val="subscript"/>
        </w:rPr>
        <w:t>3</w:t>
      </w:r>
      <w:r w:rsidR="00952236" w:rsidRPr="006C3E95">
        <w:rPr>
          <w:sz w:val="28"/>
          <w:szCs w:val="28"/>
        </w:rPr>
        <w:t>+</w:t>
      </w:r>
      <w:r w:rsidRPr="006C3E95">
        <w:rPr>
          <w:sz w:val="28"/>
          <w:szCs w:val="28"/>
        </w:rPr>
        <w:t>3</w:t>
      </w:r>
      <w:r w:rsidR="00952236" w:rsidRPr="006C3E95">
        <w:rPr>
          <w:sz w:val="28"/>
          <w:szCs w:val="28"/>
        </w:rPr>
        <w:t>Н</w:t>
      </w:r>
      <w:r w:rsidRPr="006C3E95">
        <w:rPr>
          <w:sz w:val="28"/>
          <w:szCs w:val="28"/>
        </w:rPr>
        <w:t>Cl</w:t>
      </w:r>
      <w:r w:rsidR="00952236" w:rsidRPr="006C3E95">
        <w:rPr>
          <w:sz w:val="28"/>
          <w:szCs w:val="28"/>
        </w:rPr>
        <w:t>.</w:t>
      </w:r>
    </w:p>
    <w:p w:rsidR="001F4AFE" w:rsidRPr="006C3E95" w:rsidRDefault="001F4AFE" w:rsidP="006C3E95">
      <w:pPr>
        <w:shd w:val="clear" w:color="auto" w:fill="FFFFFF"/>
        <w:spacing w:line="360" w:lineRule="auto"/>
        <w:ind w:firstLine="709"/>
        <w:jc w:val="both"/>
        <w:rPr>
          <w:sz w:val="28"/>
          <w:szCs w:val="28"/>
        </w:rPr>
      </w:pPr>
    </w:p>
    <w:p w:rsidR="00952236" w:rsidRDefault="00952236" w:rsidP="006C3E95">
      <w:pPr>
        <w:shd w:val="clear" w:color="auto" w:fill="FFFFFF"/>
        <w:spacing w:line="360" w:lineRule="auto"/>
        <w:ind w:firstLine="709"/>
        <w:jc w:val="both"/>
        <w:rPr>
          <w:sz w:val="28"/>
          <w:szCs w:val="28"/>
        </w:rPr>
      </w:pPr>
      <w:r w:rsidRPr="006C3E95">
        <w:rPr>
          <w:sz w:val="28"/>
          <w:szCs w:val="28"/>
        </w:rPr>
        <w:t>Мера</w:t>
      </w:r>
      <w:r w:rsidR="006F66A5" w:rsidRPr="006C3E95">
        <w:rPr>
          <w:sz w:val="28"/>
          <w:szCs w:val="28"/>
        </w:rPr>
        <w:t xml:space="preserve"> </w:t>
      </w:r>
      <w:r w:rsidRPr="006C3E95">
        <w:rPr>
          <w:sz w:val="28"/>
          <w:szCs w:val="28"/>
        </w:rPr>
        <w:t>подкисления</w:t>
      </w:r>
      <w:r w:rsidR="006F66A5" w:rsidRPr="006C3E95">
        <w:rPr>
          <w:sz w:val="28"/>
          <w:szCs w:val="28"/>
        </w:rPr>
        <w:t xml:space="preserve"> </w:t>
      </w:r>
      <w:r w:rsidRPr="006C3E95">
        <w:rPr>
          <w:sz w:val="28"/>
          <w:szCs w:val="28"/>
        </w:rPr>
        <w:t>определяется</w:t>
      </w:r>
      <w:r w:rsidR="006F66A5" w:rsidRPr="006C3E95">
        <w:rPr>
          <w:sz w:val="28"/>
          <w:szCs w:val="28"/>
        </w:rPr>
        <w:t xml:space="preserve"> </w:t>
      </w:r>
      <w:r w:rsidRPr="006C3E95">
        <w:rPr>
          <w:sz w:val="28"/>
          <w:szCs w:val="28"/>
        </w:rPr>
        <w:t>титрованием:</w:t>
      </w:r>
    </w:p>
    <w:p w:rsidR="001F4AFE" w:rsidRPr="006C3E95" w:rsidRDefault="001F4AFE" w:rsidP="006C3E95">
      <w:pPr>
        <w:shd w:val="clear" w:color="auto" w:fill="FFFFFF"/>
        <w:spacing w:line="360" w:lineRule="auto"/>
        <w:ind w:firstLine="709"/>
        <w:jc w:val="both"/>
        <w:rPr>
          <w:sz w:val="28"/>
          <w:szCs w:val="28"/>
        </w:rPr>
      </w:pPr>
    </w:p>
    <w:p w:rsidR="00952236" w:rsidRDefault="006F66A5" w:rsidP="006C3E95">
      <w:pPr>
        <w:shd w:val="clear" w:color="auto" w:fill="FFFFFF"/>
        <w:spacing w:line="360" w:lineRule="auto"/>
        <w:ind w:firstLine="709"/>
        <w:jc w:val="both"/>
        <w:rPr>
          <w:sz w:val="28"/>
          <w:szCs w:val="28"/>
        </w:rPr>
      </w:pPr>
      <w:r w:rsidRPr="006C3E95">
        <w:rPr>
          <w:sz w:val="28"/>
          <w:szCs w:val="28"/>
        </w:rPr>
        <w:t>Аl</w:t>
      </w:r>
      <w:r w:rsidR="00952236" w:rsidRPr="006C3E95">
        <w:rPr>
          <w:sz w:val="28"/>
          <w:szCs w:val="28"/>
        </w:rPr>
        <w:t>С</w:t>
      </w:r>
      <w:r w:rsidRPr="006C3E95">
        <w:rPr>
          <w:sz w:val="28"/>
          <w:szCs w:val="28"/>
          <w:lang w:val="en-US"/>
        </w:rPr>
        <w:t>l</w:t>
      </w:r>
      <w:r w:rsidR="00952236" w:rsidRPr="006C3E95">
        <w:rPr>
          <w:sz w:val="28"/>
          <w:szCs w:val="28"/>
          <w:vertAlign w:val="subscript"/>
        </w:rPr>
        <w:t>3</w:t>
      </w:r>
      <w:r w:rsidR="00952236" w:rsidRPr="006C3E95">
        <w:rPr>
          <w:sz w:val="28"/>
          <w:szCs w:val="28"/>
        </w:rPr>
        <w:t>+</w:t>
      </w:r>
      <w:r w:rsidR="00952236" w:rsidRPr="006C3E95">
        <w:rPr>
          <w:sz w:val="28"/>
          <w:szCs w:val="28"/>
          <w:lang w:val="en-US"/>
        </w:rPr>
        <w:t>Na</w:t>
      </w:r>
      <w:r w:rsidR="00952236" w:rsidRPr="006C3E95">
        <w:rPr>
          <w:sz w:val="28"/>
          <w:szCs w:val="28"/>
        </w:rPr>
        <w:t xml:space="preserve">ОН </w:t>
      </w:r>
      <w:r w:rsidRPr="006C3E95">
        <w:rPr>
          <w:sz w:val="28"/>
          <w:szCs w:val="28"/>
        </w:rPr>
        <w:t>→</w:t>
      </w:r>
      <w:r w:rsidR="00952236" w:rsidRPr="006C3E95">
        <w:rPr>
          <w:sz w:val="28"/>
          <w:szCs w:val="28"/>
        </w:rPr>
        <w:t xml:space="preserve"> </w:t>
      </w:r>
      <w:r w:rsidRPr="006C3E95">
        <w:rPr>
          <w:sz w:val="28"/>
          <w:szCs w:val="28"/>
        </w:rPr>
        <w:t>Аl</w:t>
      </w:r>
      <w:r w:rsidR="00952236" w:rsidRPr="006C3E95">
        <w:rPr>
          <w:sz w:val="28"/>
          <w:szCs w:val="28"/>
        </w:rPr>
        <w:t>(ОН)</w:t>
      </w:r>
      <w:r w:rsidR="00952236" w:rsidRPr="006C3E95">
        <w:rPr>
          <w:sz w:val="28"/>
          <w:szCs w:val="28"/>
          <w:vertAlign w:val="subscript"/>
        </w:rPr>
        <w:t>3</w:t>
      </w:r>
      <w:r w:rsidR="00952236" w:rsidRPr="006C3E95">
        <w:rPr>
          <w:sz w:val="28"/>
          <w:szCs w:val="28"/>
        </w:rPr>
        <w:t xml:space="preserve"> + </w:t>
      </w:r>
      <w:r w:rsidRPr="006C3E95">
        <w:rPr>
          <w:sz w:val="28"/>
          <w:szCs w:val="28"/>
        </w:rPr>
        <w:t>3</w:t>
      </w:r>
      <w:r w:rsidR="00952236" w:rsidRPr="006C3E95">
        <w:rPr>
          <w:sz w:val="28"/>
          <w:szCs w:val="28"/>
          <w:lang w:val="en-US"/>
        </w:rPr>
        <w:t>N</w:t>
      </w:r>
      <w:r w:rsidR="00952236" w:rsidRPr="006C3E95">
        <w:rPr>
          <w:sz w:val="28"/>
          <w:szCs w:val="28"/>
        </w:rPr>
        <w:t>аС</w:t>
      </w:r>
      <w:r w:rsidRPr="006C3E95">
        <w:rPr>
          <w:sz w:val="28"/>
          <w:szCs w:val="28"/>
          <w:lang w:val="en-US"/>
        </w:rPr>
        <w:t>l</w:t>
      </w:r>
      <w:r w:rsidR="00952236" w:rsidRPr="006C3E95">
        <w:rPr>
          <w:sz w:val="28"/>
          <w:szCs w:val="28"/>
        </w:rPr>
        <w:t>.</w:t>
      </w:r>
    </w:p>
    <w:p w:rsidR="001F4AFE" w:rsidRPr="006C3E95" w:rsidRDefault="001F4AFE" w:rsidP="006C3E95">
      <w:pPr>
        <w:shd w:val="clear" w:color="auto" w:fill="FFFFFF"/>
        <w:spacing w:line="360" w:lineRule="auto"/>
        <w:ind w:firstLine="709"/>
        <w:jc w:val="both"/>
        <w:rPr>
          <w:sz w:val="28"/>
          <w:szCs w:val="28"/>
        </w:rPr>
      </w:pPr>
    </w:p>
    <w:p w:rsidR="00952236" w:rsidRPr="006C3E95" w:rsidRDefault="00952236" w:rsidP="006C3E95">
      <w:pPr>
        <w:shd w:val="clear" w:color="auto" w:fill="FFFFFF"/>
        <w:spacing w:line="360" w:lineRule="auto"/>
        <w:ind w:firstLine="709"/>
        <w:jc w:val="both"/>
        <w:rPr>
          <w:sz w:val="28"/>
          <w:szCs w:val="28"/>
        </w:rPr>
      </w:pPr>
      <w:r w:rsidRPr="006C3E95">
        <w:rPr>
          <w:sz w:val="28"/>
          <w:szCs w:val="28"/>
        </w:rPr>
        <w:t>Иное представление о природе почвенной кислотности поддерживалось К.К. Гедройцем, который считал причиной кислотности наличие в почве обменного Н</w:t>
      </w:r>
      <w:r w:rsidRPr="006C3E95">
        <w:rPr>
          <w:sz w:val="28"/>
          <w:szCs w:val="28"/>
          <w:vertAlign w:val="superscript"/>
        </w:rPr>
        <w:t>+</w:t>
      </w:r>
      <w:r w:rsidRPr="006C3E95">
        <w:rPr>
          <w:sz w:val="28"/>
          <w:szCs w:val="28"/>
        </w:rPr>
        <w:t xml:space="preserve">. Возражая Дайкухара и Каппепу, К.К. Гедройц (1930) объяснял появление </w:t>
      </w:r>
      <w:r w:rsidR="006F66A5" w:rsidRPr="006C3E95">
        <w:rPr>
          <w:sz w:val="28"/>
          <w:szCs w:val="28"/>
        </w:rPr>
        <w:t>Аl</w:t>
      </w:r>
      <w:r w:rsidRPr="006C3E95">
        <w:rPr>
          <w:sz w:val="28"/>
          <w:szCs w:val="28"/>
        </w:rPr>
        <w:t xml:space="preserve"> в фильтрате вторичной реакцией между НС</w:t>
      </w:r>
      <w:r w:rsidR="006F66A5" w:rsidRPr="006C3E95">
        <w:rPr>
          <w:sz w:val="28"/>
          <w:szCs w:val="28"/>
          <w:lang w:val="en-US"/>
        </w:rPr>
        <w:t>l</w:t>
      </w:r>
      <w:r w:rsidRPr="006C3E95">
        <w:rPr>
          <w:sz w:val="28"/>
          <w:szCs w:val="28"/>
        </w:rPr>
        <w:t xml:space="preserve"> (продуктом взаимодействия кислой, т, е. содержащей обменный Н-ион почвой и нейтральной солью) и основными формами </w:t>
      </w:r>
      <w:r w:rsidR="006F66A5" w:rsidRPr="006C3E95">
        <w:rPr>
          <w:sz w:val="28"/>
          <w:szCs w:val="28"/>
        </w:rPr>
        <w:t>Аl</w:t>
      </w:r>
      <w:r w:rsidRPr="006C3E95">
        <w:rPr>
          <w:sz w:val="28"/>
          <w:szCs w:val="28"/>
        </w:rPr>
        <w:t xml:space="preserve"> твердой фазы почвы, легко вступающими в реакцию.</w:t>
      </w:r>
    </w:p>
    <w:p w:rsidR="00952236" w:rsidRPr="006C3E95" w:rsidRDefault="00952236" w:rsidP="006C3E95">
      <w:pPr>
        <w:shd w:val="clear" w:color="auto" w:fill="FFFFFF"/>
        <w:spacing w:line="360" w:lineRule="auto"/>
        <w:ind w:firstLine="709"/>
        <w:jc w:val="both"/>
        <w:rPr>
          <w:sz w:val="28"/>
          <w:szCs w:val="28"/>
        </w:rPr>
      </w:pPr>
      <w:r w:rsidRPr="006C3E95">
        <w:rPr>
          <w:sz w:val="28"/>
          <w:szCs w:val="28"/>
        </w:rPr>
        <w:t>Взгляды Гедро</w:t>
      </w:r>
      <w:r w:rsidR="00B07008" w:rsidRPr="006C3E95">
        <w:rPr>
          <w:sz w:val="28"/>
          <w:szCs w:val="28"/>
        </w:rPr>
        <w:t>й</w:t>
      </w:r>
      <w:r w:rsidRPr="006C3E95">
        <w:rPr>
          <w:sz w:val="28"/>
          <w:szCs w:val="28"/>
        </w:rPr>
        <w:t xml:space="preserve">ца на вторичное происхождение </w:t>
      </w:r>
      <w:r w:rsidR="006F66A5" w:rsidRPr="006C3E95">
        <w:rPr>
          <w:sz w:val="28"/>
          <w:szCs w:val="28"/>
        </w:rPr>
        <w:t>Аl</w:t>
      </w:r>
      <w:r w:rsidRPr="006C3E95">
        <w:rPr>
          <w:sz w:val="28"/>
          <w:szCs w:val="28"/>
        </w:rPr>
        <w:t xml:space="preserve"> при вза</w:t>
      </w:r>
      <w:r w:rsidR="006F66A5" w:rsidRPr="006C3E95">
        <w:rPr>
          <w:sz w:val="28"/>
          <w:szCs w:val="28"/>
        </w:rPr>
        <w:t>и</w:t>
      </w:r>
      <w:r w:rsidRPr="006C3E95">
        <w:rPr>
          <w:sz w:val="28"/>
          <w:szCs w:val="28"/>
        </w:rPr>
        <w:t>модействии почв с растворами нейтральных солей разделяли многие крупные исследователи в области химии почвы (Вигнер, 1930; Гиссинк, 1925 и др.). В дальнейшем к ним присоединился и Каппен (1929).</w:t>
      </w:r>
    </w:p>
    <w:p w:rsidR="00952236" w:rsidRPr="006C3E95" w:rsidRDefault="00952236" w:rsidP="006C3E95">
      <w:pPr>
        <w:shd w:val="clear" w:color="auto" w:fill="FFFFFF"/>
        <w:spacing w:line="360" w:lineRule="auto"/>
        <w:ind w:firstLine="709"/>
        <w:jc w:val="both"/>
        <w:rPr>
          <w:sz w:val="28"/>
          <w:szCs w:val="28"/>
        </w:rPr>
      </w:pPr>
      <w:r w:rsidRPr="006C3E95">
        <w:rPr>
          <w:sz w:val="28"/>
          <w:szCs w:val="28"/>
        </w:rPr>
        <w:t>Представление о наличии водородного иона среди обменных катионов подтверждалось рядом явлений. Прежде всего, водородный ион, постоянно появляющийся в почве (в результате биологических процессов образования угольной кислоты, азотной кислоты, органических кислот), служит несомненным первичным фактором подкисления. Значение его усиливается тем, что протон (ион Н</w:t>
      </w:r>
      <w:r w:rsidRPr="006C3E95">
        <w:rPr>
          <w:sz w:val="28"/>
          <w:szCs w:val="28"/>
          <w:vertAlign w:val="superscript"/>
        </w:rPr>
        <w:t>+</w:t>
      </w:r>
      <w:r w:rsidRPr="006C3E95">
        <w:rPr>
          <w:sz w:val="28"/>
          <w:szCs w:val="28"/>
        </w:rPr>
        <w:t xml:space="preserve">) обладает наибольшей из всех ионов подвижностью и высокой способностью адсорбироваться. Во многих кислых почвах, прежде всего в почвах или почвенных горизонтах, богатых органическим веществом, в большинстве случаев отсутствует эквивалентность между кислотностью и количеством </w:t>
      </w:r>
      <w:r w:rsidR="006F66A5" w:rsidRPr="006C3E95">
        <w:rPr>
          <w:sz w:val="28"/>
          <w:szCs w:val="28"/>
        </w:rPr>
        <w:t>Аl</w:t>
      </w:r>
      <w:r w:rsidRPr="006C3E95">
        <w:rPr>
          <w:sz w:val="28"/>
          <w:szCs w:val="28"/>
        </w:rPr>
        <w:t xml:space="preserve"> в растворе: кислотность этих почв, определяемая титрованием вытяжек, больше, чем количество </w:t>
      </w:r>
      <w:r w:rsidR="006F66A5" w:rsidRPr="006C3E95">
        <w:rPr>
          <w:sz w:val="28"/>
          <w:szCs w:val="28"/>
        </w:rPr>
        <w:t>Аl</w:t>
      </w:r>
      <w:r w:rsidRPr="006C3E95">
        <w:rPr>
          <w:sz w:val="28"/>
          <w:szCs w:val="28"/>
        </w:rPr>
        <w:t>, найденное в вытяжках. Суспензии кислых почв в исследованиях Раис и Осуги (1918) вызывают инверсию сахара, что считалось доказательством наличия в них Н, являющихся катализаторами реакции инверсии. Все эти (и некоторые другие) факты привели в 30-х годах исследователей в области химии почвы к сравнительно единодушному представлению о наличии Н</w:t>
      </w:r>
      <w:r w:rsidRPr="006C3E95">
        <w:rPr>
          <w:sz w:val="28"/>
          <w:szCs w:val="28"/>
          <w:vertAlign w:val="superscript"/>
        </w:rPr>
        <w:t>+</w:t>
      </w:r>
      <w:r w:rsidRPr="006C3E95">
        <w:rPr>
          <w:sz w:val="28"/>
          <w:szCs w:val="28"/>
        </w:rPr>
        <w:t xml:space="preserve">-иона па поверхности почвенных частиц, как об единственной причине обменной кислотности. </w:t>
      </w:r>
    </w:p>
    <w:p w:rsidR="00D2537D" w:rsidRPr="006C3E95" w:rsidRDefault="00D2537D" w:rsidP="006C3E95">
      <w:pPr>
        <w:shd w:val="clear" w:color="auto" w:fill="FFFFFF"/>
        <w:spacing w:line="360" w:lineRule="auto"/>
        <w:ind w:firstLine="709"/>
        <w:jc w:val="both"/>
        <w:rPr>
          <w:sz w:val="28"/>
          <w:szCs w:val="28"/>
        </w:rPr>
      </w:pPr>
      <w:r w:rsidRPr="006C3E95">
        <w:rPr>
          <w:sz w:val="28"/>
          <w:szCs w:val="28"/>
        </w:rPr>
        <w:t xml:space="preserve">Сравнивая поглощение </w:t>
      </w:r>
      <w:r w:rsidR="006F66A5" w:rsidRPr="006C3E95">
        <w:rPr>
          <w:sz w:val="28"/>
          <w:szCs w:val="28"/>
        </w:rPr>
        <w:t>Аl</w:t>
      </w:r>
      <w:r w:rsidRPr="006C3E95">
        <w:rPr>
          <w:sz w:val="28"/>
          <w:szCs w:val="28"/>
        </w:rPr>
        <w:t xml:space="preserve"> из 0,05 н. растворов: 1) </w:t>
      </w:r>
      <w:r w:rsidR="006F66A5" w:rsidRPr="006C3E95">
        <w:rPr>
          <w:sz w:val="28"/>
          <w:szCs w:val="28"/>
        </w:rPr>
        <w:t>Аl</w:t>
      </w:r>
      <w:r w:rsidRPr="006C3E95">
        <w:rPr>
          <w:sz w:val="28"/>
          <w:szCs w:val="28"/>
        </w:rPr>
        <w:t>С</w:t>
      </w:r>
      <w:r w:rsidR="006F66A5" w:rsidRPr="006C3E95">
        <w:rPr>
          <w:sz w:val="28"/>
          <w:szCs w:val="28"/>
          <w:lang w:val="en-US"/>
        </w:rPr>
        <w:t>l</w:t>
      </w:r>
      <w:r w:rsidRPr="006C3E95">
        <w:rPr>
          <w:sz w:val="28"/>
          <w:szCs w:val="28"/>
          <w:vertAlign w:val="subscript"/>
        </w:rPr>
        <w:t>3</w:t>
      </w:r>
      <w:r w:rsidRPr="006C3E95">
        <w:rPr>
          <w:sz w:val="28"/>
          <w:szCs w:val="28"/>
        </w:rPr>
        <w:t xml:space="preserve">; 2) </w:t>
      </w:r>
      <w:r w:rsidR="006F66A5" w:rsidRPr="006C3E95">
        <w:rPr>
          <w:sz w:val="28"/>
          <w:szCs w:val="28"/>
        </w:rPr>
        <w:t>Аl</w:t>
      </w:r>
      <w:r w:rsidRPr="006C3E95">
        <w:rPr>
          <w:sz w:val="28"/>
          <w:szCs w:val="28"/>
        </w:rPr>
        <w:t>С</w:t>
      </w:r>
      <w:r w:rsidR="006F66A5" w:rsidRPr="006C3E95">
        <w:rPr>
          <w:sz w:val="28"/>
          <w:szCs w:val="28"/>
          <w:lang w:val="en-US"/>
        </w:rPr>
        <w:t>l</w:t>
      </w:r>
      <w:r w:rsidRPr="006C3E95">
        <w:rPr>
          <w:sz w:val="28"/>
          <w:szCs w:val="28"/>
          <w:vertAlign w:val="subscript"/>
        </w:rPr>
        <w:t>3</w:t>
      </w:r>
      <w:r w:rsidRPr="006C3E95">
        <w:rPr>
          <w:sz w:val="28"/>
          <w:szCs w:val="28"/>
        </w:rPr>
        <w:t xml:space="preserve">, нейтрализованного на 1/3 </w:t>
      </w:r>
      <w:r w:rsidRPr="006C3E95">
        <w:rPr>
          <w:sz w:val="28"/>
          <w:szCs w:val="28"/>
          <w:lang w:val="en-US"/>
        </w:rPr>
        <w:t>N</w:t>
      </w:r>
      <w:r w:rsidRPr="006C3E95">
        <w:rPr>
          <w:sz w:val="28"/>
          <w:szCs w:val="28"/>
        </w:rPr>
        <w:t>аОН, т. е. содержащего А</w:t>
      </w:r>
      <w:r w:rsidR="006F66A5" w:rsidRPr="006C3E95">
        <w:rPr>
          <w:sz w:val="28"/>
          <w:szCs w:val="28"/>
          <w:lang w:val="en-US"/>
        </w:rPr>
        <w:t>l</w:t>
      </w:r>
      <w:r w:rsidRPr="006C3E95">
        <w:rPr>
          <w:sz w:val="28"/>
          <w:szCs w:val="28"/>
        </w:rPr>
        <w:t>(ОН)</w:t>
      </w:r>
      <w:r w:rsidRPr="006C3E95">
        <w:rPr>
          <w:sz w:val="28"/>
          <w:szCs w:val="28"/>
          <w:vertAlign w:val="superscript"/>
        </w:rPr>
        <w:t>2+</w:t>
      </w:r>
      <w:r w:rsidRPr="006C3E95">
        <w:rPr>
          <w:sz w:val="28"/>
          <w:szCs w:val="28"/>
        </w:rPr>
        <w:t>, и 3</w:t>
      </w:r>
      <w:r w:rsidR="006F66A5" w:rsidRPr="006C3E95">
        <w:rPr>
          <w:sz w:val="28"/>
          <w:szCs w:val="28"/>
        </w:rPr>
        <w:t>)</w:t>
      </w:r>
      <w:r w:rsidRPr="006C3E95">
        <w:rPr>
          <w:sz w:val="28"/>
          <w:szCs w:val="28"/>
        </w:rPr>
        <w:t xml:space="preserve"> </w:t>
      </w:r>
      <w:r w:rsidR="006F66A5" w:rsidRPr="006C3E95">
        <w:rPr>
          <w:sz w:val="28"/>
          <w:szCs w:val="28"/>
        </w:rPr>
        <w:t>АlСl</w:t>
      </w:r>
      <w:r w:rsidRPr="006C3E95">
        <w:rPr>
          <w:sz w:val="28"/>
          <w:szCs w:val="28"/>
          <w:vertAlign w:val="subscript"/>
        </w:rPr>
        <w:t>3</w:t>
      </w:r>
      <w:r w:rsidRPr="006C3E95">
        <w:rPr>
          <w:sz w:val="28"/>
          <w:szCs w:val="28"/>
        </w:rPr>
        <w:t xml:space="preserve">, нейтрализованного на 2/3 </w:t>
      </w:r>
      <w:r w:rsidRPr="006C3E95">
        <w:rPr>
          <w:sz w:val="28"/>
          <w:szCs w:val="28"/>
          <w:lang w:val="en-US"/>
        </w:rPr>
        <w:t>N</w:t>
      </w:r>
      <w:r w:rsidRPr="006C3E95">
        <w:rPr>
          <w:sz w:val="28"/>
          <w:szCs w:val="28"/>
        </w:rPr>
        <w:t>аОН, т. е. содержащего А</w:t>
      </w:r>
      <w:r w:rsidR="006F66A5" w:rsidRPr="006C3E95">
        <w:rPr>
          <w:sz w:val="28"/>
          <w:szCs w:val="28"/>
          <w:lang w:val="en-US"/>
        </w:rPr>
        <w:t>l</w:t>
      </w:r>
      <w:r w:rsidRPr="006C3E95">
        <w:rPr>
          <w:sz w:val="28"/>
          <w:szCs w:val="28"/>
        </w:rPr>
        <w:t>(ОН)</w:t>
      </w:r>
      <w:r w:rsidRPr="006C3E95">
        <w:rPr>
          <w:sz w:val="28"/>
          <w:szCs w:val="28"/>
          <w:vertAlign w:val="superscript"/>
        </w:rPr>
        <w:t>+</w:t>
      </w:r>
      <w:r w:rsidRPr="006C3E95">
        <w:rPr>
          <w:sz w:val="28"/>
          <w:szCs w:val="28"/>
          <w:vertAlign w:val="subscript"/>
        </w:rPr>
        <w:t>2</w:t>
      </w:r>
      <w:r w:rsidRPr="006C3E95">
        <w:rPr>
          <w:sz w:val="28"/>
          <w:szCs w:val="28"/>
        </w:rPr>
        <w:t>,</w:t>
      </w:r>
      <w:r w:rsidR="006F66A5" w:rsidRPr="006C3E95">
        <w:rPr>
          <w:sz w:val="28"/>
          <w:szCs w:val="28"/>
        </w:rPr>
        <w:t>–</w:t>
      </w:r>
      <w:r w:rsidRPr="006C3E95">
        <w:rPr>
          <w:sz w:val="28"/>
          <w:szCs w:val="28"/>
        </w:rPr>
        <w:t xml:space="preserve"> Чернов обнаружил еще более высокую адсорбционную способность у основных форм алюминия по сравнению с трехвалентными ионами. Видимо, решающую роль здесь играет слабая диссоциированность соединений, которые образуют ионы, включающие А</w:t>
      </w:r>
      <w:r w:rsidR="006F66A5" w:rsidRPr="006C3E95">
        <w:rPr>
          <w:sz w:val="28"/>
          <w:szCs w:val="28"/>
          <w:lang w:val="en-US"/>
        </w:rPr>
        <w:t>l</w:t>
      </w:r>
      <w:r w:rsidRPr="006C3E95">
        <w:rPr>
          <w:sz w:val="28"/>
          <w:szCs w:val="28"/>
        </w:rPr>
        <w:t>, с ионами потенциал-определяющего слоя. Вторым моментом, подкрепляющим точку зрения Чернова, является эквивалентность между титрирной кислотностью К</w:t>
      </w:r>
      <w:r w:rsidR="006F66A5" w:rsidRPr="006C3E95">
        <w:rPr>
          <w:sz w:val="28"/>
          <w:szCs w:val="28"/>
        </w:rPr>
        <w:t>Cl</w:t>
      </w:r>
      <w:r w:rsidRPr="006C3E95">
        <w:rPr>
          <w:sz w:val="28"/>
          <w:szCs w:val="28"/>
        </w:rPr>
        <w:t xml:space="preserve"> </w:t>
      </w:r>
      <w:r w:rsidR="006F66A5" w:rsidRPr="006C3E95">
        <w:rPr>
          <w:sz w:val="28"/>
          <w:szCs w:val="28"/>
        </w:rPr>
        <w:t>–</w:t>
      </w:r>
      <w:r w:rsidRPr="006C3E95">
        <w:rPr>
          <w:sz w:val="28"/>
          <w:szCs w:val="28"/>
        </w:rPr>
        <w:t xml:space="preserve"> вытяжек из кислых почв и содержанием А</w:t>
      </w:r>
      <w:r w:rsidR="006F66A5" w:rsidRPr="006C3E95">
        <w:rPr>
          <w:sz w:val="28"/>
          <w:szCs w:val="28"/>
          <w:lang w:val="en-US"/>
        </w:rPr>
        <w:t>l</w:t>
      </w:r>
      <w:r w:rsidRPr="006C3E95">
        <w:rPr>
          <w:sz w:val="28"/>
          <w:szCs w:val="28"/>
        </w:rPr>
        <w:t xml:space="preserve"> в этих вытяжках (за отмеченными выше исключениями: лесной подстилки; торфянистых почв; верхних горизонтов подзолистых почв). При обмене же равновалентных ионов разведение не влияет на количество адсорбированных ионов. Чернов использовал это положение для суждения о том, Н</w:t>
      </w:r>
      <w:r w:rsidRPr="006C3E95">
        <w:rPr>
          <w:sz w:val="28"/>
          <w:szCs w:val="28"/>
          <w:vertAlign w:val="superscript"/>
        </w:rPr>
        <w:t>+</w:t>
      </w:r>
      <w:r w:rsidRPr="006C3E95">
        <w:rPr>
          <w:sz w:val="28"/>
          <w:szCs w:val="28"/>
        </w:rPr>
        <w:t xml:space="preserve"> или </w:t>
      </w:r>
      <w:r w:rsidR="006F66A5" w:rsidRPr="006C3E95">
        <w:rPr>
          <w:sz w:val="28"/>
          <w:szCs w:val="28"/>
        </w:rPr>
        <w:t>Аl</w:t>
      </w:r>
      <w:r w:rsidRPr="006C3E95">
        <w:rPr>
          <w:sz w:val="28"/>
          <w:szCs w:val="28"/>
          <w:vertAlign w:val="superscript"/>
        </w:rPr>
        <w:t>3+</w:t>
      </w:r>
      <w:r w:rsidRPr="006C3E95">
        <w:rPr>
          <w:sz w:val="28"/>
          <w:szCs w:val="28"/>
        </w:rPr>
        <w:t xml:space="preserve"> обмениваются. с К</w:t>
      </w:r>
      <w:r w:rsidRPr="006C3E95">
        <w:rPr>
          <w:sz w:val="28"/>
          <w:szCs w:val="28"/>
          <w:vertAlign w:val="superscript"/>
        </w:rPr>
        <w:t>+</w:t>
      </w:r>
      <w:r w:rsidRPr="006C3E95">
        <w:rPr>
          <w:sz w:val="28"/>
          <w:szCs w:val="28"/>
        </w:rPr>
        <w:t xml:space="preserve"> солевого раствора при определении кислотности. В его опытах разведение раствора К</w:t>
      </w:r>
      <w:r w:rsidR="006F66A5" w:rsidRPr="006C3E95">
        <w:rPr>
          <w:sz w:val="28"/>
          <w:szCs w:val="28"/>
        </w:rPr>
        <w:t>Cl</w:t>
      </w:r>
      <w:r w:rsidRPr="006C3E95">
        <w:rPr>
          <w:sz w:val="28"/>
          <w:szCs w:val="28"/>
        </w:rPr>
        <w:t xml:space="preserve"> приводило к резкому снижению величины определяемой кислотности, что принималось за подтверждение участия в обмене </w:t>
      </w:r>
      <w:r w:rsidR="006F66A5" w:rsidRPr="006C3E95">
        <w:rPr>
          <w:sz w:val="28"/>
          <w:szCs w:val="28"/>
        </w:rPr>
        <w:t>Аl</w:t>
      </w:r>
      <w:r w:rsidRPr="006C3E95">
        <w:rPr>
          <w:sz w:val="28"/>
          <w:szCs w:val="28"/>
        </w:rPr>
        <w:t>-иоиов.</w:t>
      </w:r>
    </w:p>
    <w:p w:rsidR="00D2537D" w:rsidRPr="006C3E95" w:rsidRDefault="00D2537D" w:rsidP="006C3E95">
      <w:pPr>
        <w:shd w:val="clear" w:color="auto" w:fill="FFFFFF"/>
        <w:spacing w:line="360" w:lineRule="auto"/>
        <w:ind w:firstLine="709"/>
        <w:jc w:val="both"/>
        <w:rPr>
          <w:sz w:val="28"/>
          <w:szCs w:val="28"/>
        </w:rPr>
      </w:pPr>
      <w:r w:rsidRPr="006C3E95">
        <w:rPr>
          <w:sz w:val="28"/>
          <w:szCs w:val="28"/>
        </w:rPr>
        <w:t xml:space="preserve">Однако все данные В. А. Чернова относятся к вытяжкам из почв и не являются прямым доказательством присутствия </w:t>
      </w:r>
      <w:r w:rsidR="006F66A5" w:rsidRPr="006C3E95">
        <w:rPr>
          <w:sz w:val="28"/>
          <w:szCs w:val="28"/>
        </w:rPr>
        <w:t>Аl</w:t>
      </w:r>
      <w:r w:rsidRPr="006C3E95">
        <w:rPr>
          <w:sz w:val="28"/>
          <w:szCs w:val="28"/>
        </w:rPr>
        <w:t xml:space="preserve"> среди обменных катионов. Работы В.А. Чернова вызвали оживленную дискуссию (Аскинази, Карпинский и Ремезов, 1955; Ярусов и Соколова, 1950; Моисеев, 1954). Доказательства присутствия </w:t>
      </w:r>
      <w:r w:rsidR="006F66A5" w:rsidRPr="006C3E95">
        <w:rPr>
          <w:sz w:val="28"/>
          <w:szCs w:val="28"/>
        </w:rPr>
        <w:t>Аl</w:t>
      </w:r>
      <w:r w:rsidRPr="006C3E95">
        <w:rPr>
          <w:sz w:val="28"/>
          <w:szCs w:val="28"/>
        </w:rPr>
        <w:t xml:space="preserve"> среди обменных катионов были получены лишь в самые последние годы в опытах, проводившихся с использованием обмеппо-способных смол.</w:t>
      </w:r>
      <w:r w:rsidR="006F66A5" w:rsidRPr="006C3E95">
        <w:rPr>
          <w:sz w:val="28"/>
          <w:szCs w:val="28"/>
        </w:rPr>
        <w:t xml:space="preserve"> </w:t>
      </w:r>
      <w:r w:rsidRPr="006C3E95">
        <w:rPr>
          <w:sz w:val="28"/>
          <w:szCs w:val="28"/>
        </w:rPr>
        <w:t>В опытах Харуорд и Колеман ( 1954) катионит</w:t>
      </w:r>
      <w:r w:rsidR="006F66A5" w:rsidRPr="006C3E95">
        <w:rPr>
          <w:sz w:val="28"/>
          <w:szCs w:val="28"/>
        </w:rPr>
        <w:t xml:space="preserve"> </w:t>
      </w:r>
      <w:r w:rsidRPr="006C3E95">
        <w:rPr>
          <w:sz w:val="28"/>
          <w:szCs w:val="28"/>
        </w:rPr>
        <w:t xml:space="preserve">насыщался в одном случае </w:t>
      </w:r>
      <w:r w:rsidR="006F66A5" w:rsidRPr="006C3E95">
        <w:rPr>
          <w:sz w:val="28"/>
          <w:szCs w:val="28"/>
        </w:rPr>
        <w:t>Аl</w:t>
      </w:r>
      <w:r w:rsidRPr="006C3E95">
        <w:rPr>
          <w:sz w:val="28"/>
          <w:szCs w:val="28"/>
        </w:rPr>
        <w:t xml:space="preserve"> путем промывания раствором </w:t>
      </w:r>
      <w:r w:rsidR="006F66A5" w:rsidRPr="006C3E95">
        <w:rPr>
          <w:sz w:val="28"/>
          <w:szCs w:val="28"/>
        </w:rPr>
        <w:t>АlСl</w:t>
      </w:r>
      <w:r w:rsidRPr="006C3E95">
        <w:rPr>
          <w:sz w:val="28"/>
          <w:szCs w:val="28"/>
          <w:vertAlign w:val="subscript"/>
        </w:rPr>
        <w:t>3</w:t>
      </w:r>
      <w:r w:rsidRPr="006C3E95">
        <w:rPr>
          <w:sz w:val="28"/>
          <w:szCs w:val="28"/>
        </w:rPr>
        <w:t xml:space="preserve">, в другом случае </w:t>
      </w:r>
      <w:r w:rsidR="006F66A5" w:rsidRPr="006C3E95">
        <w:rPr>
          <w:sz w:val="28"/>
          <w:szCs w:val="28"/>
        </w:rPr>
        <w:t>–</w:t>
      </w:r>
      <w:r w:rsidRPr="006C3E95">
        <w:rPr>
          <w:sz w:val="28"/>
          <w:szCs w:val="28"/>
        </w:rPr>
        <w:t xml:space="preserve"> Н-ноном путем промывания нормальным раствором Н</w:t>
      </w:r>
      <w:r w:rsidR="006F66A5" w:rsidRPr="006C3E95">
        <w:rPr>
          <w:sz w:val="28"/>
          <w:szCs w:val="28"/>
        </w:rPr>
        <w:t>Cl</w:t>
      </w:r>
      <w:r w:rsidRPr="006C3E95">
        <w:rPr>
          <w:sz w:val="28"/>
          <w:szCs w:val="28"/>
        </w:rPr>
        <w:t xml:space="preserve">. Поскольку катионит представляет собой органическое вещество, появление </w:t>
      </w:r>
      <w:r w:rsidR="006F66A5" w:rsidRPr="006C3E95">
        <w:rPr>
          <w:sz w:val="28"/>
          <w:szCs w:val="28"/>
        </w:rPr>
        <w:t>Аl</w:t>
      </w:r>
      <w:r w:rsidRPr="006C3E95">
        <w:rPr>
          <w:sz w:val="28"/>
          <w:szCs w:val="28"/>
        </w:rPr>
        <w:t xml:space="preserve"> при промывке его Н</w:t>
      </w:r>
      <w:r w:rsidR="006F66A5" w:rsidRPr="006C3E95">
        <w:rPr>
          <w:sz w:val="28"/>
          <w:szCs w:val="28"/>
        </w:rPr>
        <w:t>Cl</w:t>
      </w:r>
      <w:r w:rsidRPr="006C3E95">
        <w:rPr>
          <w:sz w:val="28"/>
          <w:szCs w:val="28"/>
        </w:rPr>
        <w:t xml:space="preserve"> невозможно. С этими двумя образцами смол сравнивались по теплоте нейтрализации образцы различно подготовленных глин. Глина, промытая </w:t>
      </w:r>
      <w:r w:rsidR="006F66A5" w:rsidRPr="006C3E95">
        <w:rPr>
          <w:sz w:val="28"/>
          <w:szCs w:val="28"/>
        </w:rPr>
        <w:t>1</w:t>
      </w:r>
      <w:r w:rsidRPr="006C3E95">
        <w:rPr>
          <w:sz w:val="28"/>
          <w:szCs w:val="28"/>
        </w:rPr>
        <w:t xml:space="preserve"> н. Н</w:t>
      </w:r>
      <w:r w:rsidR="006F66A5" w:rsidRPr="006C3E95">
        <w:rPr>
          <w:sz w:val="28"/>
          <w:szCs w:val="28"/>
        </w:rPr>
        <w:t>Cl</w:t>
      </w:r>
      <w:r w:rsidRPr="006C3E95">
        <w:rPr>
          <w:sz w:val="28"/>
          <w:szCs w:val="28"/>
        </w:rPr>
        <w:t xml:space="preserve"> или пропущенная через колонку Н</w:t>
      </w:r>
      <w:r w:rsidRPr="006C3E95">
        <w:rPr>
          <w:sz w:val="28"/>
          <w:szCs w:val="28"/>
          <w:vertAlign w:val="superscript"/>
        </w:rPr>
        <w:t>+</w:t>
      </w:r>
      <w:r w:rsidRPr="006C3E95">
        <w:rPr>
          <w:sz w:val="28"/>
          <w:szCs w:val="28"/>
        </w:rPr>
        <w:t>-смолы, показала ту же величину теплоты нейтрализации, что и Н</w:t>
      </w:r>
      <w:r w:rsidRPr="006C3E95">
        <w:rPr>
          <w:sz w:val="28"/>
          <w:szCs w:val="28"/>
          <w:vertAlign w:val="superscript"/>
        </w:rPr>
        <w:t>+</w:t>
      </w:r>
      <w:r w:rsidRPr="006C3E95">
        <w:rPr>
          <w:sz w:val="28"/>
          <w:szCs w:val="28"/>
        </w:rPr>
        <w:t>-смола, т. е. оказалась насыщенной Н</w:t>
      </w:r>
      <w:r w:rsidRPr="006C3E95">
        <w:rPr>
          <w:sz w:val="28"/>
          <w:szCs w:val="28"/>
          <w:vertAlign w:val="superscript"/>
        </w:rPr>
        <w:t>+</w:t>
      </w:r>
      <w:r w:rsidRPr="006C3E95">
        <w:rPr>
          <w:sz w:val="28"/>
          <w:szCs w:val="28"/>
        </w:rPr>
        <w:t>-ионом.</w:t>
      </w:r>
    </w:p>
    <w:p w:rsidR="00952236" w:rsidRPr="006C3E95" w:rsidRDefault="00D2537D" w:rsidP="006C3E95">
      <w:pPr>
        <w:widowControl w:val="0"/>
        <w:autoSpaceDE w:val="0"/>
        <w:autoSpaceDN w:val="0"/>
        <w:adjustRightInd w:val="0"/>
        <w:spacing w:line="360" w:lineRule="auto"/>
        <w:ind w:firstLine="709"/>
        <w:jc w:val="both"/>
        <w:rPr>
          <w:sz w:val="28"/>
          <w:szCs w:val="28"/>
        </w:rPr>
      </w:pPr>
      <w:r w:rsidRPr="006C3E95">
        <w:rPr>
          <w:sz w:val="28"/>
          <w:szCs w:val="28"/>
        </w:rPr>
        <w:t xml:space="preserve">Выше указывалось, что почвенная кислотность оказывает отрицательное влияние па развитие растений; при этом </w:t>
      </w:r>
      <w:r w:rsidR="006F66A5" w:rsidRPr="006C3E95">
        <w:rPr>
          <w:sz w:val="28"/>
          <w:szCs w:val="28"/>
        </w:rPr>
        <w:t>Аl</w:t>
      </w:r>
      <w:r w:rsidRPr="006C3E95">
        <w:rPr>
          <w:sz w:val="28"/>
          <w:szCs w:val="28"/>
        </w:rPr>
        <w:t xml:space="preserve"> оказывает гораздо более резкое токсическое действие па растения, чем Н. В опытах С.С. Ярусова и М.Ф. Соколовой (1950) при доведении почв, насыщенных ионами водорода или алюминия до одинаковой реакции (рН), горчица сильнее страдала от кислотности на почвах, насыщенных ионами алюминия. Поданным Е.Б. Дьяковой (1948), при содержании в почве 6-8 мг</w:t>
      </w:r>
      <w:r w:rsidRPr="006C3E95">
        <w:rPr>
          <w:iCs/>
          <w:sz w:val="28"/>
          <w:szCs w:val="28"/>
        </w:rPr>
        <w:t xml:space="preserve"> </w:t>
      </w:r>
      <w:r w:rsidRPr="006C3E95">
        <w:rPr>
          <w:sz w:val="28"/>
          <w:szCs w:val="28"/>
        </w:rPr>
        <w:t xml:space="preserve">подвижного </w:t>
      </w:r>
      <w:r w:rsidR="006F66A5" w:rsidRPr="006C3E95">
        <w:rPr>
          <w:sz w:val="28"/>
          <w:szCs w:val="28"/>
        </w:rPr>
        <w:t>Аl</w:t>
      </w:r>
      <w:r w:rsidRPr="006C3E95">
        <w:rPr>
          <w:sz w:val="28"/>
          <w:szCs w:val="28"/>
        </w:rPr>
        <w:t xml:space="preserve"> на </w:t>
      </w:r>
      <w:smartTag w:uri="urn:schemas-microsoft-com:office:smarttags" w:element="metricconverter">
        <w:smartTagPr>
          <w:attr w:name="ProductID" w:val="100 г"/>
        </w:smartTagPr>
        <w:r w:rsidRPr="006C3E95">
          <w:rPr>
            <w:sz w:val="28"/>
            <w:szCs w:val="28"/>
          </w:rPr>
          <w:t>100 г</w:t>
        </w:r>
      </w:smartTag>
      <w:r w:rsidRPr="006C3E95">
        <w:rPr>
          <w:iCs/>
          <w:sz w:val="28"/>
          <w:szCs w:val="28"/>
        </w:rPr>
        <w:t xml:space="preserve"> </w:t>
      </w:r>
      <w:r w:rsidRPr="006C3E95">
        <w:rPr>
          <w:sz w:val="28"/>
          <w:szCs w:val="28"/>
        </w:rPr>
        <w:t xml:space="preserve">почвы клевер испытывает значительное угнетение. При повышении содержания подвижного </w:t>
      </w:r>
      <w:r w:rsidR="006F66A5" w:rsidRPr="006C3E95">
        <w:rPr>
          <w:sz w:val="28"/>
          <w:szCs w:val="28"/>
        </w:rPr>
        <w:t>Аl</w:t>
      </w:r>
      <w:r w:rsidRPr="006C3E95">
        <w:rPr>
          <w:sz w:val="28"/>
          <w:szCs w:val="28"/>
        </w:rPr>
        <w:t xml:space="preserve"> до 10-12 мг</w:t>
      </w:r>
      <w:r w:rsidRPr="006C3E95">
        <w:rPr>
          <w:iCs/>
          <w:sz w:val="28"/>
          <w:szCs w:val="28"/>
        </w:rPr>
        <w:t xml:space="preserve"> </w:t>
      </w:r>
      <w:r w:rsidRPr="006C3E95">
        <w:rPr>
          <w:sz w:val="28"/>
          <w:szCs w:val="28"/>
        </w:rPr>
        <w:t xml:space="preserve">на </w:t>
      </w:r>
      <w:smartTag w:uri="urn:schemas-microsoft-com:office:smarttags" w:element="metricconverter">
        <w:smartTagPr>
          <w:attr w:name="ProductID" w:val="100 г"/>
        </w:smartTagPr>
        <w:r w:rsidRPr="006C3E95">
          <w:rPr>
            <w:sz w:val="28"/>
            <w:szCs w:val="28"/>
          </w:rPr>
          <w:t>100 г</w:t>
        </w:r>
      </w:smartTag>
      <w:r w:rsidRPr="006C3E95">
        <w:rPr>
          <w:iCs/>
          <w:sz w:val="28"/>
          <w:szCs w:val="28"/>
        </w:rPr>
        <w:t xml:space="preserve"> </w:t>
      </w:r>
      <w:r w:rsidRPr="006C3E95">
        <w:rPr>
          <w:sz w:val="28"/>
          <w:szCs w:val="28"/>
        </w:rPr>
        <w:t>почвы клевер страдает очень сильно и выпадает.</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Различают актуальную и потенциальную щелочность. Актуальная щелочность обусловливается наличием в почвенном растворе гидролитически щелочных солей (</w:t>
      </w:r>
      <w:r w:rsidRPr="006C3E95">
        <w:rPr>
          <w:sz w:val="28"/>
          <w:szCs w:val="28"/>
          <w:lang w:val="en-US"/>
        </w:rPr>
        <w:t>Na</w:t>
      </w:r>
      <w:r w:rsidRPr="006C3E95">
        <w:rPr>
          <w:sz w:val="28"/>
          <w:szCs w:val="28"/>
          <w:vertAlign w:val="subscript"/>
        </w:rPr>
        <w:t>2</w:t>
      </w:r>
      <w:r w:rsidRPr="006C3E95">
        <w:rPr>
          <w:sz w:val="28"/>
          <w:szCs w:val="28"/>
          <w:lang w:val="en-US"/>
        </w:rPr>
        <w:t>CO</w:t>
      </w:r>
      <w:r w:rsidRPr="006C3E95">
        <w:rPr>
          <w:sz w:val="28"/>
          <w:szCs w:val="28"/>
          <w:vertAlign w:val="subscript"/>
        </w:rPr>
        <w:t>3</w:t>
      </w:r>
      <w:r w:rsidRPr="006C3E95">
        <w:rPr>
          <w:sz w:val="28"/>
          <w:szCs w:val="28"/>
        </w:rPr>
        <w:t xml:space="preserve">, </w:t>
      </w:r>
      <w:r w:rsidRPr="006C3E95">
        <w:rPr>
          <w:sz w:val="28"/>
          <w:szCs w:val="28"/>
          <w:lang w:val="en-US"/>
        </w:rPr>
        <w:t>NaHCO</w:t>
      </w:r>
      <w:r w:rsidRPr="006C3E95">
        <w:rPr>
          <w:sz w:val="28"/>
          <w:szCs w:val="28"/>
          <w:vertAlign w:val="subscript"/>
        </w:rPr>
        <w:t>3</w:t>
      </w:r>
      <w:r w:rsidRPr="006C3E95">
        <w:rPr>
          <w:sz w:val="28"/>
          <w:szCs w:val="28"/>
        </w:rPr>
        <w:t>, Са(НСО</w:t>
      </w:r>
      <w:r w:rsidRPr="006C3E95">
        <w:rPr>
          <w:sz w:val="28"/>
          <w:szCs w:val="28"/>
          <w:vertAlign w:val="subscript"/>
        </w:rPr>
        <w:t>3</w:t>
      </w:r>
      <w:r w:rsidRPr="006C3E95">
        <w:rPr>
          <w:sz w:val="28"/>
          <w:szCs w:val="28"/>
        </w:rPr>
        <w:t>)</w:t>
      </w:r>
      <w:r w:rsidRPr="006C3E95">
        <w:rPr>
          <w:sz w:val="28"/>
          <w:szCs w:val="28"/>
          <w:vertAlign w:val="subscript"/>
        </w:rPr>
        <w:t>2</w:t>
      </w:r>
      <w:r w:rsidRPr="006C3E95">
        <w:rPr>
          <w:sz w:val="28"/>
          <w:szCs w:val="28"/>
        </w:rPr>
        <w:t xml:space="preserve"> и др.), которые при диссоциации определяют преобладающую концентрацию гидроксид-ионов.</w:t>
      </w:r>
    </w:p>
    <w:p w:rsidR="0026113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При определении актуальной щелочности различают общую щелочность, щелочность от нормальных карбонатов и от бикарбонатов. Щелочность от нормальных карбонатов может проявляться как в результате обменных реакций почв, содержащих поглощенный натрий, так и вследствие жизнедеятельности сульфатредуцирующих бактерий, восстанавливающих в анаэробных условиях и в присутствии органического вещества сернокислые соли натрия с образованием соды:</w:t>
      </w:r>
    </w:p>
    <w:p w:rsidR="001F4AFE" w:rsidRPr="006C3E95" w:rsidRDefault="001F4AFE" w:rsidP="006C3E95">
      <w:pPr>
        <w:widowControl w:val="0"/>
        <w:autoSpaceDE w:val="0"/>
        <w:autoSpaceDN w:val="0"/>
        <w:adjustRightInd w:val="0"/>
        <w:spacing w:line="360" w:lineRule="auto"/>
        <w:ind w:firstLine="709"/>
        <w:jc w:val="both"/>
        <w:rPr>
          <w:sz w:val="28"/>
          <w:szCs w:val="28"/>
        </w:rPr>
      </w:pPr>
    </w:p>
    <w:p w:rsidR="00261135" w:rsidRPr="00587A95" w:rsidRDefault="00261135" w:rsidP="006C3E95">
      <w:pPr>
        <w:widowControl w:val="0"/>
        <w:autoSpaceDE w:val="0"/>
        <w:autoSpaceDN w:val="0"/>
        <w:adjustRightInd w:val="0"/>
        <w:spacing w:line="360" w:lineRule="auto"/>
        <w:ind w:firstLine="709"/>
        <w:jc w:val="both"/>
        <w:rPr>
          <w:sz w:val="28"/>
          <w:szCs w:val="28"/>
          <w:lang w:val="en-US"/>
        </w:rPr>
      </w:pPr>
      <w:r w:rsidRPr="006C3E95">
        <w:rPr>
          <w:sz w:val="28"/>
          <w:szCs w:val="28"/>
          <w:lang w:val="en-US"/>
        </w:rPr>
        <w:t>Na</w:t>
      </w:r>
      <w:r w:rsidRPr="006C3E95">
        <w:rPr>
          <w:sz w:val="28"/>
          <w:szCs w:val="28"/>
          <w:vertAlign w:val="subscript"/>
          <w:lang w:val="en-US"/>
        </w:rPr>
        <w:t>2</w:t>
      </w:r>
      <w:r w:rsidRPr="006C3E95">
        <w:rPr>
          <w:sz w:val="28"/>
          <w:szCs w:val="28"/>
          <w:lang w:val="en-US"/>
        </w:rPr>
        <w:t>SO</w:t>
      </w:r>
      <w:r w:rsidRPr="006C3E95">
        <w:rPr>
          <w:sz w:val="28"/>
          <w:szCs w:val="28"/>
          <w:vertAlign w:val="subscript"/>
          <w:lang w:val="en-US"/>
        </w:rPr>
        <w:t>4</w:t>
      </w:r>
      <w:r w:rsidRPr="006C3E95">
        <w:rPr>
          <w:sz w:val="28"/>
          <w:szCs w:val="28"/>
          <w:lang w:val="en-US"/>
        </w:rPr>
        <w:t xml:space="preserve"> + 2</w:t>
      </w:r>
      <w:r w:rsidRPr="006C3E95">
        <w:rPr>
          <w:sz w:val="28"/>
          <w:szCs w:val="28"/>
        </w:rPr>
        <w:t>С</w:t>
      </w:r>
      <w:r w:rsidRPr="006C3E95">
        <w:rPr>
          <w:sz w:val="28"/>
          <w:szCs w:val="28"/>
          <w:lang w:val="en-US"/>
        </w:rPr>
        <w:t xml:space="preserve"> = 2</w:t>
      </w:r>
      <w:r w:rsidRPr="006C3E95">
        <w:rPr>
          <w:sz w:val="28"/>
          <w:szCs w:val="28"/>
        </w:rPr>
        <w:t>СО</w:t>
      </w:r>
      <w:r w:rsidRPr="006C3E95">
        <w:rPr>
          <w:sz w:val="28"/>
          <w:szCs w:val="28"/>
          <w:vertAlign w:val="subscript"/>
          <w:lang w:val="en-US"/>
        </w:rPr>
        <w:t>2</w:t>
      </w:r>
      <w:r w:rsidRPr="006C3E95">
        <w:rPr>
          <w:sz w:val="28"/>
          <w:szCs w:val="28"/>
          <w:lang w:val="en-US"/>
        </w:rPr>
        <w:t xml:space="preserve"> + Na</w:t>
      </w:r>
      <w:r w:rsidRPr="006C3E95">
        <w:rPr>
          <w:sz w:val="28"/>
          <w:szCs w:val="28"/>
          <w:vertAlign w:val="subscript"/>
          <w:lang w:val="en-US"/>
        </w:rPr>
        <w:t>2</w:t>
      </w:r>
      <w:r w:rsidRPr="006C3E95">
        <w:rPr>
          <w:sz w:val="28"/>
          <w:szCs w:val="28"/>
          <w:lang w:val="en-US"/>
        </w:rPr>
        <w:t>S;</w:t>
      </w:r>
      <w:r w:rsidR="006F66A5" w:rsidRPr="006C3E95">
        <w:rPr>
          <w:sz w:val="28"/>
          <w:szCs w:val="28"/>
          <w:lang w:val="en-US"/>
        </w:rPr>
        <w:t xml:space="preserve"> </w:t>
      </w:r>
      <w:r w:rsidRPr="006C3E95">
        <w:rPr>
          <w:sz w:val="28"/>
          <w:szCs w:val="28"/>
          <w:lang w:val="en-US"/>
        </w:rPr>
        <w:t>Na</w:t>
      </w:r>
      <w:r w:rsidRPr="006C3E95">
        <w:rPr>
          <w:sz w:val="28"/>
          <w:szCs w:val="28"/>
          <w:vertAlign w:val="subscript"/>
          <w:lang w:val="en-US"/>
        </w:rPr>
        <w:t>2</w:t>
      </w:r>
      <w:r w:rsidRPr="006C3E95">
        <w:rPr>
          <w:sz w:val="28"/>
          <w:szCs w:val="28"/>
          <w:lang w:val="en-US"/>
        </w:rPr>
        <w:t>S + CO</w:t>
      </w:r>
      <w:r w:rsidRPr="006C3E95">
        <w:rPr>
          <w:sz w:val="28"/>
          <w:szCs w:val="28"/>
          <w:vertAlign w:val="subscript"/>
          <w:lang w:val="en-US"/>
        </w:rPr>
        <w:t>2</w:t>
      </w:r>
      <w:r w:rsidRPr="006C3E95">
        <w:rPr>
          <w:sz w:val="28"/>
          <w:szCs w:val="28"/>
          <w:lang w:val="en-US"/>
        </w:rPr>
        <w:t xml:space="preserve"> + </w:t>
      </w:r>
      <w:r w:rsidRPr="006C3E95">
        <w:rPr>
          <w:sz w:val="28"/>
          <w:szCs w:val="28"/>
        </w:rPr>
        <w:t>Н</w:t>
      </w:r>
      <w:r w:rsidRPr="006C3E95">
        <w:rPr>
          <w:sz w:val="28"/>
          <w:szCs w:val="28"/>
          <w:vertAlign w:val="subscript"/>
          <w:lang w:val="en-US"/>
        </w:rPr>
        <w:t>2</w:t>
      </w:r>
      <w:r w:rsidRPr="006C3E95">
        <w:rPr>
          <w:sz w:val="28"/>
          <w:szCs w:val="28"/>
        </w:rPr>
        <w:t>О</w:t>
      </w:r>
      <w:r w:rsidRPr="006C3E95">
        <w:rPr>
          <w:sz w:val="28"/>
          <w:szCs w:val="28"/>
          <w:lang w:val="en-US"/>
        </w:rPr>
        <w:t xml:space="preserve"> = Na</w:t>
      </w:r>
      <w:r w:rsidRPr="006C3E95">
        <w:rPr>
          <w:sz w:val="28"/>
          <w:szCs w:val="28"/>
          <w:vertAlign w:val="subscript"/>
          <w:lang w:val="en-US"/>
        </w:rPr>
        <w:t>2</w:t>
      </w:r>
      <w:r w:rsidRPr="006C3E95">
        <w:rPr>
          <w:sz w:val="28"/>
          <w:szCs w:val="28"/>
          <w:lang w:val="en-US"/>
        </w:rPr>
        <w:t>CO</w:t>
      </w:r>
      <w:r w:rsidRPr="006C3E95">
        <w:rPr>
          <w:sz w:val="28"/>
          <w:szCs w:val="28"/>
          <w:vertAlign w:val="subscript"/>
          <w:lang w:val="en-US"/>
        </w:rPr>
        <w:t>3</w:t>
      </w:r>
      <w:r w:rsidRPr="006C3E95">
        <w:rPr>
          <w:sz w:val="28"/>
          <w:szCs w:val="28"/>
          <w:lang w:val="en-US"/>
        </w:rPr>
        <w:t xml:space="preserve"> + H</w:t>
      </w:r>
      <w:r w:rsidRPr="006C3E95">
        <w:rPr>
          <w:sz w:val="28"/>
          <w:szCs w:val="28"/>
          <w:vertAlign w:val="subscript"/>
          <w:lang w:val="en-US"/>
        </w:rPr>
        <w:t>2</w:t>
      </w:r>
      <w:r w:rsidRPr="006C3E95">
        <w:rPr>
          <w:sz w:val="28"/>
          <w:szCs w:val="28"/>
          <w:lang w:val="en-US"/>
        </w:rPr>
        <w:t>S.</w:t>
      </w:r>
    </w:p>
    <w:p w:rsidR="001F4AFE" w:rsidRPr="00587A95" w:rsidRDefault="001F4AFE" w:rsidP="006C3E95">
      <w:pPr>
        <w:widowControl w:val="0"/>
        <w:autoSpaceDE w:val="0"/>
        <w:autoSpaceDN w:val="0"/>
        <w:adjustRightInd w:val="0"/>
        <w:spacing w:line="360" w:lineRule="auto"/>
        <w:ind w:firstLine="709"/>
        <w:jc w:val="both"/>
        <w:rPr>
          <w:sz w:val="28"/>
          <w:szCs w:val="28"/>
          <w:lang w:val="en-US"/>
        </w:rPr>
      </w:pP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Потенциальная щелочность обнаруживается у почв, содержащих поглощенный натрий. Щелочность</w:t>
      </w:r>
      <w:r w:rsidR="006F66A5" w:rsidRPr="006C3E95">
        <w:rPr>
          <w:sz w:val="28"/>
          <w:szCs w:val="28"/>
        </w:rPr>
        <w:t xml:space="preserve"> </w:t>
      </w:r>
      <w:r w:rsidRPr="006C3E95">
        <w:rPr>
          <w:sz w:val="28"/>
          <w:szCs w:val="28"/>
        </w:rPr>
        <w:t>почвенного</w:t>
      </w:r>
      <w:r w:rsidR="006F66A5" w:rsidRPr="006C3E95">
        <w:rPr>
          <w:sz w:val="28"/>
          <w:szCs w:val="28"/>
        </w:rPr>
        <w:t xml:space="preserve"> </w:t>
      </w:r>
      <w:r w:rsidRPr="006C3E95">
        <w:rPr>
          <w:sz w:val="28"/>
          <w:szCs w:val="28"/>
        </w:rPr>
        <w:t>раствора</w:t>
      </w:r>
      <w:r w:rsidR="006F66A5" w:rsidRPr="006C3E95">
        <w:rPr>
          <w:sz w:val="28"/>
          <w:szCs w:val="28"/>
        </w:rPr>
        <w:t xml:space="preserve"> </w:t>
      </w:r>
      <w:r w:rsidRPr="006C3E95">
        <w:rPr>
          <w:sz w:val="28"/>
          <w:szCs w:val="28"/>
        </w:rPr>
        <w:t>характеризуется в</w:t>
      </w:r>
      <w:r w:rsidR="006F66A5" w:rsidRPr="006C3E95">
        <w:rPr>
          <w:sz w:val="28"/>
          <w:szCs w:val="28"/>
        </w:rPr>
        <w:t xml:space="preserve"> </w:t>
      </w:r>
      <w:r w:rsidRPr="006C3E95">
        <w:rPr>
          <w:sz w:val="28"/>
          <w:szCs w:val="28"/>
        </w:rPr>
        <w:t>миллиграмм-эквивалентах</w:t>
      </w:r>
      <w:r w:rsidR="006F66A5" w:rsidRPr="006C3E95">
        <w:rPr>
          <w:sz w:val="28"/>
          <w:szCs w:val="28"/>
        </w:rPr>
        <w:t xml:space="preserve"> </w:t>
      </w:r>
      <w:r w:rsidRPr="006C3E95">
        <w:rPr>
          <w:sz w:val="28"/>
          <w:szCs w:val="28"/>
        </w:rPr>
        <w:t>кислоты,</w:t>
      </w:r>
      <w:r w:rsidR="006F66A5" w:rsidRPr="006C3E95">
        <w:rPr>
          <w:sz w:val="28"/>
          <w:szCs w:val="28"/>
        </w:rPr>
        <w:t xml:space="preserve"> </w:t>
      </w:r>
      <w:r w:rsidRPr="006C3E95">
        <w:rPr>
          <w:sz w:val="28"/>
          <w:szCs w:val="28"/>
        </w:rPr>
        <w:t>необходимой для нейтрализации ионов</w:t>
      </w:r>
      <w:r w:rsidR="006F66A5" w:rsidRPr="006C3E95">
        <w:rPr>
          <w:sz w:val="28"/>
          <w:szCs w:val="28"/>
        </w:rPr>
        <w:t xml:space="preserve"> </w:t>
      </w:r>
      <w:r w:rsidRPr="006C3E95">
        <w:rPr>
          <w:sz w:val="28"/>
          <w:szCs w:val="28"/>
        </w:rPr>
        <w:t>ОН</w:t>
      </w:r>
      <w:r w:rsidRPr="006C3E95">
        <w:rPr>
          <w:sz w:val="28"/>
          <w:szCs w:val="28"/>
          <w:vertAlign w:val="superscript"/>
        </w:rPr>
        <w:t>-</w:t>
      </w:r>
      <w:r w:rsidRPr="006C3E95">
        <w:rPr>
          <w:sz w:val="28"/>
          <w:szCs w:val="28"/>
        </w:rPr>
        <w:t xml:space="preserve"> раствора, обусловленных ионами НСО</w:t>
      </w:r>
      <w:r w:rsidRPr="006C3E95">
        <w:rPr>
          <w:sz w:val="28"/>
          <w:szCs w:val="28"/>
          <w:vertAlign w:val="subscript"/>
        </w:rPr>
        <w:t>3</w:t>
      </w:r>
      <w:r w:rsidRPr="006C3E95">
        <w:rPr>
          <w:sz w:val="28"/>
          <w:szCs w:val="28"/>
          <w:vertAlign w:val="superscript"/>
        </w:rPr>
        <w:t>-</w:t>
      </w:r>
      <w:r w:rsidRPr="006C3E95">
        <w:rPr>
          <w:sz w:val="28"/>
          <w:szCs w:val="28"/>
        </w:rPr>
        <w:t xml:space="preserve"> (щелочность бикарбонатов), СО</w:t>
      </w:r>
      <w:r w:rsidRPr="006C3E95">
        <w:rPr>
          <w:sz w:val="28"/>
          <w:szCs w:val="28"/>
          <w:vertAlign w:val="subscript"/>
        </w:rPr>
        <w:t>3</w:t>
      </w:r>
      <w:r w:rsidRPr="006C3E95">
        <w:rPr>
          <w:sz w:val="28"/>
          <w:szCs w:val="28"/>
          <w:vertAlign w:val="superscript"/>
        </w:rPr>
        <w:t>2-</w:t>
      </w:r>
      <w:r w:rsidRPr="006C3E95">
        <w:rPr>
          <w:sz w:val="28"/>
          <w:szCs w:val="28"/>
        </w:rPr>
        <w:t xml:space="preserve"> (щелочность нормальных карбонатов)</w:t>
      </w:r>
      <w:r w:rsidR="006F66A5" w:rsidRPr="006C3E95">
        <w:rPr>
          <w:sz w:val="28"/>
          <w:szCs w:val="28"/>
        </w:rPr>
        <w:t xml:space="preserve"> </w:t>
      </w:r>
      <w:r w:rsidRPr="006C3E95">
        <w:rPr>
          <w:sz w:val="28"/>
          <w:szCs w:val="28"/>
        </w:rPr>
        <w:t>или их суммой</w:t>
      </w:r>
      <w:r w:rsidR="006F66A5" w:rsidRPr="006C3E95">
        <w:rPr>
          <w:sz w:val="28"/>
          <w:szCs w:val="28"/>
        </w:rPr>
        <w:t xml:space="preserve"> </w:t>
      </w:r>
      <w:r w:rsidRPr="006C3E95">
        <w:rPr>
          <w:sz w:val="28"/>
          <w:szCs w:val="28"/>
        </w:rPr>
        <w:t xml:space="preserve">(общая щелочность) </w:t>
      </w:r>
      <w:r w:rsidR="00835374" w:rsidRPr="006C3E95">
        <w:rPr>
          <w:sz w:val="28"/>
          <w:szCs w:val="28"/>
        </w:rPr>
        <w:t>[3,</w:t>
      </w:r>
      <w:r w:rsidR="006F66A5" w:rsidRPr="006C3E95">
        <w:rPr>
          <w:sz w:val="28"/>
          <w:szCs w:val="28"/>
        </w:rPr>
        <w:t xml:space="preserve"> </w:t>
      </w:r>
      <w:r w:rsidR="00835374" w:rsidRPr="006C3E95">
        <w:rPr>
          <w:sz w:val="28"/>
          <w:szCs w:val="28"/>
        </w:rPr>
        <w:t>10</w:t>
      </w:r>
      <w:r w:rsidRPr="006C3E95">
        <w:rPr>
          <w:sz w:val="28"/>
          <w:szCs w:val="28"/>
        </w:rPr>
        <w:t>].</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Реакция почвенного раствора наряду с величинами обменной и гидролитической кислотности зависит от емкости поглощения и степени насыщенности почвы основаниями. Степень насыщенности почвы основаниями </w:t>
      </w:r>
      <w:r w:rsidR="006F66A5" w:rsidRPr="006C3E95">
        <w:rPr>
          <w:sz w:val="28"/>
          <w:szCs w:val="28"/>
        </w:rPr>
        <w:t>–</w:t>
      </w:r>
      <w:r w:rsidRPr="006C3E95">
        <w:rPr>
          <w:sz w:val="28"/>
          <w:szCs w:val="28"/>
        </w:rPr>
        <w:t xml:space="preserve"> второй важный показатель нуждаемости почв в известковании. Чем он ниже, тем выше нуждаемость и наоборот. Емкость поглощения катионов почвой </w:t>
      </w:r>
      <w:r w:rsidR="006F66A5" w:rsidRPr="006C3E95">
        <w:rPr>
          <w:sz w:val="28"/>
          <w:szCs w:val="28"/>
        </w:rPr>
        <w:t>–</w:t>
      </w:r>
      <w:r w:rsidRPr="006C3E95">
        <w:rPr>
          <w:sz w:val="28"/>
          <w:szCs w:val="28"/>
        </w:rPr>
        <w:t xml:space="preserve"> это максимальное количество обменных катионов, которые могут быть поглощены почвой. Ее выражают в миллиграмм-эквивалентах на </w:t>
      </w:r>
      <w:smartTag w:uri="urn:schemas-microsoft-com:office:smarttags" w:element="metricconverter">
        <w:smartTagPr>
          <w:attr w:name="ProductID" w:val="100 г"/>
        </w:smartTagPr>
        <w:r w:rsidRPr="006C3E95">
          <w:rPr>
            <w:sz w:val="28"/>
            <w:szCs w:val="28"/>
          </w:rPr>
          <w:t>100 г</w:t>
        </w:r>
      </w:smartTag>
      <w:r w:rsidRPr="006C3E95">
        <w:rPr>
          <w:sz w:val="28"/>
          <w:szCs w:val="28"/>
        </w:rPr>
        <w:t xml:space="preserve"> почвы (мг-экв/100 г). Чем выше </w:t>
      </w:r>
      <w:r w:rsidR="00F53D96" w:rsidRPr="006C3E95">
        <w:rPr>
          <w:sz w:val="28"/>
          <w:szCs w:val="28"/>
        </w:rPr>
        <w:t>емкость катионного обмена (</w:t>
      </w:r>
      <w:r w:rsidRPr="006C3E95">
        <w:rPr>
          <w:sz w:val="28"/>
          <w:szCs w:val="28"/>
        </w:rPr>
        <w:t>ЕКО</w:t>
      </w:r>
      <w:r w:rsidR="00F53D96" w:rsidRPr="006C3E95">
        <w:rPr>
          <w:sz w:val="28"/>
          <w:szCs w:val="28"/>
        </w:rPr>
        <w:t>)</w:t>
      </w:r>
      <w:r w:rsidRPr="006C3E95">
        <w:rPr>
          <w:sz w:val="28"/>
          <w:szCs w:val="28"/>
        </w:rPr>
        <w:t xml:space="preserve"> почвы, тем экономически выгоднее и экологически безопаснее разовое (запасное, периодическое) внесение больших доз удобрений и мелиорантов под культуры. Чем ниже ЕКО, тем острее необходимость дробного внесения небольши</w:t>
      </w:r>
      <w:r w:rsidR="00F53D96" w:rsidRPr="006C3E95">
        <w:rPr>
          <w:sz w:val="28"/>
          <w:szCs w:val="28"/>
        </w:rPr>
        <w:t>ми</w:t>
      </w:r>
      <w:r w:rsidRPr="006C3E95">
        <w:rPr>
          <w:sz w:val="28"/>
          <w:szCs w:val="28"/>
        </w:rPr>
        <w:t xml:space="preserve"> доз</w:t>
      </w:r>
      <w:r w:rsidR="00F53D96" w:rsidRPr="006C3E95">
        <w:rPr>
          <w:sz w:val="28"/>
          <w:szCs w:val="28"/>
        </w:rPr>
        <w:t>ами</w:t>
      </w:r>
      <w:r w:rsidRPr="006C3E95">
        <w:rPr>
          <w:sz w:val="28"/>
          <w:szCs w:val="28"/>
        </w:rPr>
        <w:t xml:space="preserve"> удобрений и мелиорантов под те же культуры </w:t>
      </w:r>
      <w:r w:rsidR="005B483E" w:rsidRPr="006C3E95">
        <w:rPr>
          <w:sz w:val="28"/>
          <w:szCs w:val="28"/>
        </w:rPr>
        <w:t>[3,</w:t>
      </w:r>
      <w:r w:rsidR="006F66A5" w:rsidRPr="006C3E95">
        <w:rPr>
          <w:sz w:val="28"/>
          <w:szCs w:val="28"/>
        </w:rPr>
        <w:t xml:space="preserve"> </w:t>
      </w:r>
      <w:r w:rsidR="005B483E" w:rsidRPr="006C3E95">
        <w:rPr>
          <w:sz w:val="28"/>
          <w:szCs w:val="28"/>
        </w:rPr>
        <w:t>9</w:t>
      </w:r>
      <w:r w:rsidRPr="006C3E95">
        <w:rPr>
          <w:sz w:val="28"/>
          <w:szCs w:val="28"/>
        </w:rPr>
        <w:t xml:space="preserve">]. </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ЕКО и состав поглощенных катионов играют огромную, если не решающую, роль в питании растений и превращении удобрений</w:t>
      </w:r>
      <w:r w:rsidR="00F53D96" w:rsidRPr="006C3E95">
        <w:rPr>
          <w:sz w:val="28"/>
          <w:szCs w:val="28"/>
        </w:rPr>
        <w:t>. Они</w:t>
      </w:r>
      <w:r w:rsidRPr="006C3E95">
        <w:rPr>
          <w:sz w:val="28"/>
          <w:szCs w:val="28"/>
        </w:rPr>
        <w:t xml:space="preserve"> определяют реакцию и буферные свойства твердой и жидкой фаз ее, а также катионно-анионный состав и концентрацию почвенного раствора и, следовательно, обусловливают выбор вида, дозы, формы, срока и способа внесения удобрений и мелиорантов для возделываемых культур на каждой конкретной почве. </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Состав и количество поглощенных катионов влияют на дисперсность ППК и, следовательно, на свойства почвы, питание растений и трансформацию удобрений и мелиорантов. </w:t>
      </w:r>
    </w:p>
    <w:p w:rsidR="00261135" w:rsidRPr="006C3E95" w:rsidRDefault="00261135" w:rsidP="006C3E95">
      <w:pPr>
        <w:widowControl w:val="0"/>
        <w:spacing w:line="360" w:lineRule="auto"/>
        <w:ind w:firstLine="709"/>
        <w:jc w:val="both"/>
        <w:rPr>
          <w:sz w:val="28"/>
        </w:rPr>
      </w:pPr>
      <w:r w:rsidRPr="006C3E95">
        <w:rPr>
          <w:sz w:val="28"/>
          <w:szCs w:val="28"/>
        </w:rPr>
        <w:t xml:space="preserve">При подкислении почвы коагулирующее действие катионов усиливается, при подщелачивании </w:t>
      </w:r>
      <w:r w:rsidR="006F66A5" w:rsidRPr="006C3E95">
        <w:rPr>
          <w:sz w:val="28"/>
          <w:szCs w:val="28"/>
        </w:rPr>
        <w:t>–</w:t>
      </w:r>
      <w:r w:rsidRPr="006C3E95">
        <w:rPr>
          <w:sz w:val="28"/>
          <w:szCs w:val="28"/>
        </w:rPr>
        <w:t xml:space="preserve"> ослабевает, а одновалентные катионы в щелочной среде не вызывают коагуляции коллоидов. Катионы кальция осаждают коллоиды даже в щелочной среде, а магния занимают промежуточное положение между одновалентными и кальцием. Содержание в ППК одновалентных щелочных катионов калия, и особенно натрия, более 3-5</w:t>
      </w:r>
      <w:r w:rsidR="00F8364B" w:rsidRPr="006C3E95">
        <w:rPr>
          <w:sz w:val="28"/>
          <w:szCs w:val="28"/>
        </w:rPr>
        <w:t xml:space="preserve"> </w:t>
      </w:r>
      <w:r w:rsidR="00147E1C" w:rsidRPr="006C3E95">
        <w:rPr>
          <w:sz w:val="28"/>
          <w:szCs w:val="28"/>
        </w:rPr>
        <w:t>%</w:t>
      </w:r>
      <w:r w:rsidRPr="006C3E95">
        <w:rPr>
          <w:sz w:val="28"/>
          <w:szCs w:val="28"/>
        </w:rPr>
        <w:t xml:space="preserve"> ЕКО и увеличение количества их сильно диспергируют коллоидную и предколлоидную фракции, резко ухудшают свойства щелочных почв и, следовательно, питание растений. Значительное содержание в ППК обменно-поглощенных катионов водорода, алюминия, железа и марганца (подзолистые и болотные почвы, желтоземы, красноземы) также ухудшает многие свойства кислых почв. Поглощенный катион водорода постепенно разрушает минералы ППК, что приводит к ухудшению структуры почвы, обеднению ее коллоидной фракцией и, следовательно, снижению ЕКО </w:t>
      </w:r>
      <w:r w:rsidR="005B483E" w:rsidRPr="006C3E95">
        <w:rPr>
          <w:sz w:val="28"/>
          <w:szCs w:val="28"/>
        </w:rPr>
        <w:t>[9</w:t>
      </w:r>
      <w:r w:rsidRPr="006C3E95">
        <w:rPr>
          <w:sz w:val="28"/>
          <w:szCs w:val="28"/>
        </w:rPr>
        <w:t xml:space="preserve">]. </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Реакция почвенного раствора может изменяться вследствие накопления кислых продуктов разложения органических остатков, под влиянием выделения корнями растений углекислоты и протонов, образования азотной кислоты при нитрифицирующей деятельности микроорганизмов, при внесении физиологически кислых или физиологически щелочных минеральных удобрений. При этом изменение реакции на разных почвах будет неодинаково. На одних действие подкисляющих или подщелачивающих веществ будет проявляться больше, на других меньше вследствие разной буферной способности почв </w:t>
      </w:r>
      <w:r w:rsidR="005B483E" w:rsidRPr="006C3E95">
        <w:rPr>
          <w:sz w:val="28"/>
          <w:szCs w:val="28"/>
        </w:rPr>
        <w:t>[3</w:t>
      </w:r>
      <w:r w:rsidRPr="006C3E95">
        <w:rPr>
          <w:sz w:val="28"/>
          <w:szCs w:val="28"/>
        </w:rPr>
        <w:t xml:space="preserve">]. </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Буферной способностью, или буферностыо, называют способность почвы противостоять изменению реакции почвенного раствора при добавлении кислоты или основания </w:t>
      </w:r>
      <w:r w:rsidR="005B483E" w:rsidRPr="006C3E95">
        <w:rPr>
          <w:sz w:val="28"/>
          <w:szCs w:val="28"/>
        </w:rPr>
        <w:t>[3</w:t>
      </w:r>
      <w:r w:rsidR="009060EE" w:rsidRPr="006C3E95">
        <w:rPr>
          <w:sz w:val="28"/>
          <w:szCs w:val="28"/>
        </w:rPr>
        <w:t>,</w:t>
      </w:r>
      <w:r w:rsidR="006F66A5" w:rsidRPr="006C3E95">
        <w:rPr>
          <w:sz w:val="28"/>
          <w:szCs w:val="28"/>
        </w:rPr>
        <w:t xml:space="preserve"> </w:t>
      </w:r>
      <w:r w:rsidR="009060EE" w:rsidRPr="006C3E95">
        <w:rPr>
          <w:sz w:val="28"/>
          <w:szCs w:val="28"/>
        </w:rPr>
        <w:t>10</w:t>
      </w:r>
      <w:r w:rsidR="00963CAB" w:rsidRPr="006C3E95">
        <w:rPr>
          <w:sz w:val="28"/>
          <w:szCs w:val="28"/>
        </w:rPr>
        <w:t>,</w:t>
      </w:r>
      <w:r w:rsidR="006F66A5" w:rsidRPr="006C3E95">
        <w:rPr>
          <w:sz w:val="28"/>
          <w:szCs w:val="28"/>
        </w:rPr>
        <w:t xml:space="preserve"> </w:t>
      </w:r>
      <w:r w:rsidR="00963CAB" w:rsidRPr="006C3E95">
        <w:rPr>
          <w:sz w:val="28"/>
          <w:szCs w:val="28"/>
        </w:rPr>
        <w:t>11,</w:t>
      </w:r>
      <w:r w:rsidR="006F66A5" w:rsidRPr="006C3E95">
        <w:rPr>
          <w:sz w:val="28"/>
          <w:szCs w:val="28"/>
        </w:rPr>
        <w:t xml:space="preserve"> </w:t>
      </w:r>
      <w:r w:rsidR="00963CAB" w:rsidRPr="006C3E95">
        <w:rPr>
          <w:sz w:val="28"/>
          <w:szCs w:val="28"/>
        </w:rPr>
        <w:t>12</w:t>
      </w:r>
      <w:r w:rsidRPr="006C3E95">
        <w:rPr>
          <w:sz w:val="28"/>
          <w:szCs w:val="28"/>
        </w:rPr>
        <w:t>].</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Различают буферную способность почв против изменения реакции в сторону подкисления и буферную способность против изменения реакции в сторону подщелачивания. Буферность зависит от химического состава и емкости поглощения почвы, состава поглощенных катионов и свойств почвенного раствора. Она обеспечивается способностью различных химических соединений почвенного раствора, как участвовать в различных реакциях, так и выполнять сходные функции в различных условиях </w:t>
      </w:r>
      <w:r w:rsidR="0019224D" w:rsidRPr="006C3E95">
        <w:rPr>
          <w:sz w:val="28"/>
          <w:szCs w:val="28"/>
        </w:rPr>
        <w:t>[13</w:t>
      </w:r>
      <w:r w:rsidRPr="006C3E95">
        <w:rPr>
          <w:sz w:val="28"/>
          <w:szCs w:val="28"/>
        </w:rPr>
        <w:t>].</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По мнению И.С. Кауричева (1982), буферные свойства почвенного раствора связаны главным образом с буферностью твердой фазы почвы, с которой раствор находится в постоянном взаимодействии. Важнейшую роль при этом играют содержание свободных карбонатов, а также количество и состав обменных катионов. Буферность почвенного раствора обусловлена также присутствием в нем буферных систем, представленных смесью слабых кислот и их солей. Наибольшее значение в буферных свойствах почвенного раствора имеет система </w:t>
      </w:r>
      <w:r w:rsidRPr="006C3E95">
        <w:rPr>
          <w:sz w:val="28"/>
          <w:szCs w:val="28"/>
          <w:lang w:val="en-US"/>
        </w:rPr>
        <w:t>H</w:t>
      </w:r>
      <w:r w:rsidRPr="006C3E95">
        <w:rPr>
          <w:sz w:val="28"/>
          <w:szCs w:val="28"/>
          <w:vertAlign w:val="subscript"/>
        </w:rPr>
        <w:t>2</w:t>
      </w:r>
      <w:r w:rsidRPr="006C3E95">
        <w:rPr>
          <w:sz w:val="28"/>
          <w:szCs w:val="28"/>
          <w:lang w:val="en-US"/>
        </w:rPr>
        <w:t>CO</w:t>
      </w:r>
      <w:r w:rsidRPr="006C3E95">
        <w:rPr>
          <w:sz w:val="28"/>
          <w:szCs w:val="28"/>
          <w:vertAlign w:val="subscript"/>
        </w:rPr>
        <w:t>3</w:t>
      </w:r>
      <w:r w:rsidRPr="006C3E95">
        <w:rPr>
          <w:sz w:val="28"/>
          <w:szCs w:val="28"/>
        </w:rPr>
        <w:t xml:space="preserve"> + </w:t>
      </w:r>
      <w:r w:rsidRPr="006C3E95">
        <w:rPr>
          <w:sz w:val="28"/>
          <w:szCs w:val="28"/>
          <w:lang w:val="en-US"/>
        </w:rPr>
        <w:t>Ca</w:t>
      </w:r>
      <w:r w:rsidRPr="006C3E95">
        <w:rPr>
          <w:sz w:val="28"/>
          <w:szCs w:val="28"/>
        </w:rPr>
        <w:t xml:space="preserve"> (</w:t>
      </w:r>
      <w:r w:rsidRPr="006C3E95">
        <w:rPr>
          <w:sz w:val="28"/>
          <w:szCs w:val="28"/>
          <w:lang w:val="en-US"/>
        </w:rPr>
        <w:t>HCO</w:t>
      </w:r>
      <w:r w:rsidRPr="006C3E95">
        <w:rPr>
          <w:sz w:val="28"/>
          <w:szCs w:val="28"/>
          <w:vertAlign w:val="subscript"/>
        </w:rPr>
        <w:t>3</w:t>
      </w:r>
      <w:r w:rsidRPr="006C3E95">
        <w:rPr>
          <w:sz w:val="28"/>
          <w:szCs w:val="28"/>
        </w:rPr>
        <w:t>)</w:t>
      </w:r>
      <w:r w:rsidRPr="006C3E95">
        <w:rPr>
          <w:sz w:val="28"/>
          <w:szCs w:val="28"/>
          <w:vertAlign w:val="subscript"/>
        </w:rPr>
        <w:t xml:space="preserve">2 </w:t>
      </w:r>
      <w:r w:rsidR="009441A9" w:rsidRPr="006C3E95">
        <w:rPr>
          <w:sz w:val="28"/>
          <w:szCs w:val="28"/>
        </w:rPr>
        <w:t>[3</w:t>
      </w:r>
      <w:r w:rsidRPr="006C3E95">
        <w:rPr>
          <w:sz w:val="28"/>
          <w:szCs w:val="28"/>
        </w:rPr>
        <w:t xml:space="preserve">]. С.Е. Иванова и соавторы (1996) считают, что большую роль в создании буферности играют растворимые органические вещества, которыми могут являться наиболее подвижная фракция органических кислот </w:t>
      </w:r>
      <w:r w:rsidR="00593491" w:rsidRPr="006C3E95">
        <w:rPr>
          <w:sz w:val="28"/>
          <w:szCs w:val="28"/>
        </w:rPr>
        <w:t>–</w:t>
      </w:r>
      <w:r w:rsidRPr="006C3E95">
        <w:rPr>
          <w:sz w:val="28"/>
          <w:szCs w:val="28"/>
        </w:rPr>
        <w:t xml:space="preserve"> фульвокислоты, неспецифические органические кислоты и их соли</w:t>
      </w:r>
      <w:r w:rsidR="009441A9" w:rsidRPr="006C3E95">
        <w:rPr>
          <w:sz w:val="28"/>
          <w:szCs w:val="28"/>
        </w:rPr>
        <w:t xml:space="preserve"> [14</w:t>
      </w:r>
      <w:r w:rsidRPr="006C3E95">
        <w:rPr>
          <w:sz w:val="28"/>
          <w:szCs w:val="28"/>
        </w:rPr>
        <w:t xml:space="preserve">]. О.Н. Козлова (1999) утверждает, что главными буферными комплексами, обеспечивающими устойчивость почвы в целом, являются тонкодисперсные фракции </w:t>
      </w:r>
      <w:r w:rsidR="00593491" w:rsidRPr="006C3E95">
        <w:rPr>
          <w:sz w:val="28"/>
          <w:szCs w:val="28"/>
        </w:rPr>
        <w:t>минеральных горизонтов</w:t>
      </w:r>
      <w:r w:rsidRPr="006C3E95">
        <w:rPr>
          <w:sz w:val="28"/>
          <w:szCs w:val="28"/>
        </w:rPr>
        <w:t>, так как они обладают высокой удельной поверхностью и химически активны</w:t>
      </w:r>
      <w:r w:rsidR="008A720C" w:rsidRPr="006C3E95">
        <w:rPr>
          <w:sz w:val="28"/>
          <w:szCs w:val="28"/>
        </w:rPr>
        <w:t xml:space="preserve"> [15</w:t>
      </w:r>
      <w:r w:rsidRPr="006C3E95">
        <w:rPr>
          <w:sz w:val="28"/>
          <w:szCs w:val="28"/>
        </w:rPr>
        <w:t>].</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 xml:space="preserve">Буферность почвы характеризуется количеством миллилитров кислоты или щелочи, которое необходимо прибавить, чтобы изменить концентрацию протонов в почвенном растворе. Обычно буферность почвы выражают графически с помощью кривых титрования: на графике наносят кривую титрования чистого кварцевого песка, лишенного всякой буферной способности, и кривую титрования исследуемой почвы. Чем резче кривая титрования почвы отстает от кривой титрования песка, тем больше ее буферная способность </w:t>
      </w:r>
      <w:r w:rsidR="005F66E8" w:rsidRPr="006C3E95">
        <w:rPr>
          <w:sz w:val="28"/>
          <w:szCs w:val="28"/>
        </w:rPr>
        <w:t>[12,</w:t>
      </w:r>
      <w:r w:rsidR="006F66A5" w:rsidRPr="006C3E95">
        <w:rPr>
          <w:sz w:val="28"/>
          <w:szCs w:val="28"/>
        </w:rPr>
        <w:t xml:space="preserve"> </w:t>
      </w:r>
      <w:r w:rsidR="005F66E8" w:rsidRPr="006C3E95">
        <w:rPr>
          <w:sz w:val="28"/>
          <w:szCs w:val="28"/>
        </w:rPr>
        <w:t>16</w:t>
      </w:r>
      <w:r w:rsidRPr="006C3E95">
        <w:rPr>
          <w:sz w:val="28"/>
          <w:szCs w:val="28"/>
        </w:rPr>
        <w:t xml:space="preserve">]. Кривая буферности графически выражает изменение рН почвенной суспензии при добавлении к почве кислоты или щелочи. Буферность почвы выражается также буферной площадью </w:t>
      </w:r>
      <w:r w:rsidR="006F66A5" w:rsidRPr="006C3E95">
        <w:rPr>
          <w:sz w:val="28"/>
          <w:szCs w:val="28"/>
        </w:rPr>
        <w:t>–</w:t>
      </w:r>
      <w:r w:rsidRPr="006C3E95">
        <w:rPr>
          <w:sz w:val="28"/>
          <w:szCs w:val="28"/>
        </w:rPr>
        <w:t xml:space="preserve"> площадью между кривой титрования почвы и песка. Эта площадь делится на две части </w:t>
      </w:r>
      <w:r w:rsidR="006F66A5" w:rsidRPr="006C3E95">
        <w:rPr>
          <w:sz w:val="28"/>
          <w:szCs w:val="28"/>
        </w:rPr>
        <w:t>–</w:t>
      </w:r>
      <w:r w:rsidRPr="006C3E95">
        <w:rPr>
          <w:sz w:val="28"/>
          <w:szCs w:val="28"/>
        </w:rPr>
        <w:t xml:space="preserve"> для кислотной и щелочной областей </w:t>
      </w:r>
      <w:r w:rsidR="005F66E8" w:rsidRPr="006C3E95">
        <w:rPr>
          <w:sz w:val="28"/>
          <w:szCs w:val="28"/>
        </w:rPr>
        <w:t>[11,</w:t>
      </w:r>
      <w:r w:rsidR="006F66A5" w:rsidRPr="006C3E95">
        <w:rPr>
          <w:sz w:val="28"/>
          <w:szCs w:val="28"/>
        </w:rPr>
        <w:t xml:space="preserve"> </w:t>
      </w:r>
      <w:r w:rsidR="005F66E8" w:rsidRPr="006C3E95">
        <w:rPr>
          <w:sz w:val="28"/>
          <w:szCs w:val="28"/>
        </w:rPr>
        <w:t>17</w:t>
      </w:r>
      <w:r w:rsidRPr="006C3E95">
        <w:rPr>
          <w:sz w:val="28"/>
          <w:szCs w:val="28"/>
        </w:rPr>
        <w:t xml:space="preserve">]. Для черноземов буферная площадь, как в кислой, так и в щелочной области примерно в 2-3 раза больше, чем для подзолистых почв </w:t>
      </w:r>
      <w:r w:rsidR="005F66E8" w:rsidRPr="006C3E95">
        <w:rPr>
          <w:sz w:val="28"/>
          <w:szCs w:val="28"/>
        </w:rPr>
        <w:t>[3</w:t>
      </w:r>
      <w:r w:rsidRPr="006C3E95">
        <w:rPr>
          <w:sz w:val="28"/>
          <w:szCs w:val="28"/>
        </w:rPr>
        <w:t xml:space="preserve">]. </w:t>
      </w:r>
    </w:p>
    <w:p w:rsidR="00261135" w:rsidRPr="006C3E95" w:rsidRDefault="00261135" w:rsidP="006C3E95">
      <w:pPr>
        <w:widowControl w:val="0"/>
        <w:autoSpaceDE w:val="0"/>
        <w:autoSpaceDN w:val="0"/>
        <w:adjustRightInd w:val="0"/>
        <w:spacing w:line="360" w:lineRule="auto"/>
        <w:ind w:firstLine="709"/>
        <w:jc w:val="both"/>
        <w:rPr>
          <w:sz w:val="28"/>
          <w:szCs w:val="28"/>
        </w:rPr>
      </w:pPr>
      <w:r w:rsidRPr="006C3E95">
        <w:rPr>
          <w:sz w:val="28"/>
          <w:szCs w:val="28"/>
        </w:rPr>
        <w:t xml:space="preserve">Буферность природных почв в их естественном залегании отличается от буферности отдельных проб почвы, которую находят в лабораторных условиях. Почва динамична, а проба почвы мертва, статична. В природных условиях буферность характеризует способность почв не только противостоять изменению рН при добавлении кислоты или основания, но и восстанавливать прежнее значение рН во времени </w:t>
      </w:r>
      <w:r w:rsidR="00E7459E" w:rsidRPr="006C3E95">
        <w:rPr>
          <w:sz w:val="28"/>
          <w:szCs w:val="28"/>
        </w:rPr>
        <w:t>[11</w:t>
      </w:r>
      <w:r w:rsidRPr="006C3E95">
        <w:rPr>
          <w:sz w:val="28"/>
          <w:szCs w:val="28"/>
        </w:rPr>
        <w:t>].</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В поддержании стабильной реакции почв участвуют различные механизмы буферности. В почвах всегда происходят различные реакции с присоединением и сдачей протонов, т. е. встречаются различные буферные кислотно-щелочные системы. Поскольку части буферных систем проявляют свое действие самостоятельно или дополняя друг друга, выявить, оценить частное явление буферности весьма трудно.</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Наиболее важными почвенными компонентами и реакциями с буферным действием, по мнению Д. Филеп и М. Редли</w:t>
      </w:r>
      <w:r w:rsidR="00E7459E" w:rsidRPr="006C3E95">
        <w:rPr>
          <w:sz w:val="28"/>
          <w:szCs w:val="28"/>
        </w:rPr>
        <w:t xml:space="preserve"> [2</w:t>
      </w:r>
      <w:r w:rsidRPr="006C3E95">
        <w:rPr>
          <w:sz w:val="28"/>
          <w:szCs w:val="28"/>
        </w:rPr>
        <w:t xml:space="preserve">], являются: а) присоединение и отдача протонов почвенными коллоидами (глинистыми минералами; органическими коллоидами; гидроксидами металлов, гидратированными металлическими окислами и гелями кремниевой кислоты); б) образование </w:t>
      </w:r>
      <w:r w:rsidR="006F66A5" w:rsidRPr="006C3E95">
        <w:rPr>
          <w:sz w:val="28"/>
          <w:szCs w:val="28"/>
        </w:rPr>
        <w:t>–</w:t>
      </w:r>
      <w:r w:rsidRPr="006C3E95">
        <w:rPr>
          <w:sz w:val="28"/>
          <w:szCs w:val="28"/>
        </w:rPr>
        <w:t xml:space="preserve"> растворение легковыветриваемых минералов; в) преобразование полимеров гидроксидов алюминия и/или алюминиевых гидроксокомплексов; г) образование </w:t>
      </w:r>
      <w:r w:rsidR="006F66A5" w:rsidRPr="006C3E95">
        <w:rPr>
          <w:sz w:val="28"/>
          <w:szCs w:val="28"/>
        </w:rPr>
        <w:t>–</w:t>
      </w:r>
      <w:r w:rsidRPr="006C3E95">
        <w:rPr>
          <w:sz w:val="28"/>
          <w:szCs w:val="28"/>
        </w:rPr>
        <w:t xml:space="preserve"> декомплексация органических металлических комплексов; д) система СаСО</w:t>
      </w:r>
      <w:r w:rsidRPr="006C3E95">
        <w:rPr>
          <w:sz w:val="28"/>
          <w:szCs w:val="28"/>
          <w:vertAlign w:val="subscript"/>
        </w:rPr>
        <w:t>3</w:t>
      </w:r>
      <w:r w:rsidRPr="006C3E95">
        <w:rPr>
          <w:sz w:val="28"/>
          <w:szCs w:val="28"/>
        </w:rPr>
        <w:t xml:space="preserve"> </w:t>
      </w:r>
      <w:r w:rsidR="006F66A5" w:rsidRPr="006C3E95">
        <w:rPr>
          <w:sz w:val="28"/>
          <w:szCs w:val="28"/>
        </w:rPr>
        <w:t>–</w:t>
      </w:r>
      <w:r w:rsidRPr="006C3E95">
        <w:rPr>
          <w:sz w:val="28"/>
          <w:szCs w:val="28"/>
        </w:rPr>
        <w:t xml:space="preserve"> Са(НСО</w:t>
      </w:r>
      <w:r w:rsidRPr="006C3E95">
        <w:rPr>
          <w:sz w:val="28"/>
          <w:szCs w:val="28"/>
          <w:vertAlign w:val="subscript"/>
        </w:rPr>
        <w:t>3</w:t>
      </w:r>
      <w:r w:rsidRPr="006C3E95">
        <w:rPr>
          <w:sz w:val="28"/>
          <w:szCs w:val="28"/>
        </w:rPr>
        <w:t>)</w:t>
      </w:r>
      <w:r w:rsidRPr="006C3E95">
        <w:rPr>
          <w:sz w:val="28"/>
          <w:szCs w:val="28"/>
          <w:vertAlign w:val="subscript"/>
        </w:rPr>
        <w:t>2</w:t>
      </w:r>
      <w:r w:rsidRPr="006C3E95">
        <w:rPr>
          <w:sz w:val="28"/>
          <w:szCs w:val="28"/>
        </w:rPr>
        <w:t xml:space="preserve"> </w:t>
      </w:r>
      <w:r w:rsidR="006F66A5" w:rsidRPr="006C3E95">
        <w:rPr>
          <w:sz w:val="28"/>
          <w:szCs w:val="28"/>
        </w:rPr>
        <w:t>–</w:t>
      </w:r>
      <w:r w:rsidRPr="006C3E95">
        <w:rPr>
          <w:sz w:val="28"/>
          <w:szCs w:val="28"/>
        </w:rPr>
        <w:t xml:space="preserve"> СО</w:t>
      </w:r>
      <w:r w:rsidRPr="006C3E95">
        <w:rPr>
          <w:sz w:val="28"/>
          <w:szCs w:val="28"/>
          <w:vertAlign w:val="subscript"/>
        </w:rPr>
        <w:t>2</w:t>
      </w:r>
      <w:r w:rsidRPr="006C3E95">
        <w:rPr>
          <w:sz w:val="28"/>
          <w:szCs w:val="28"/>
        </w:rPr>
        <w:t>.</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 xml:space="preserve">Поведение коллоидов в значительной мере зависит от того, в каком количестве и соотношении встречаются на их поверхности перманентные (постоянные) и переменные (зависящие от рН) заряды. Перманентные заряды создаются при изоморфном замещении в процессе образования и преобразования глинистых минералов. При этом в тетраэдрах </w:t>
      </w:r>
      <w:r w:rsidRPr="006C3E95">
        <w:rPr>
          <w:sz w:val="28"/>
          <w:szCs w:val="28"/>
          <w:lang w:val="en-US"/>
        </w:rPr>
        <w:t>SiO</w:t>
      </w:r>
      <w:r w:rsidRPr="006C3E95">
        <w:rPr>
          <w:sz w:val="28"/>
          <w:szCs w:val="28"/>
          <w:vertAlign w:val="subscript"/>
        </w:rPr>
        <w:t>4</w:t>
      </w:r>
      <w:r w:rsidRPr="006C3E95">
        <w:rPr>
          <w:sz w:val="28"/>
          <w:szCs w:val="28"/>
        </w:rPr>
        <w:t xml:space="preserve">, центральные ионы </w:t>
      </w:r>
      <w:r w:rsidRPr="006C3E95">
        <w:rPr>
          <w:sz w:val="28"/>
          <w:szCs w:val="28"/>
          <w:lang w:val="en-US"/>
        </w:rPr>
        <w:t>Si</w:t>
      </w:r>
      <w:r w:rsidRPr="006C3E95">
        <w:rPr>
          <w:sz w:val="28"/>
          <w:szCs w:val="28"/>
          <w:vertAlign w:val="superscript"/>
        </w:rPr>
        <w:t>4+</w:t>
      </w:r>
      <w:r w:rsidRPr="006C3E95">
        <w:rPr>
          <w:sz w:val="28"/>
          <w:szCs w:val="28"/>
        </w:rPr>
        <w:t xml:space="preserve"> частично могут заменяться </w:t>
      </w:r>
      <w:r w:rsidR="006F66A5" w:rsidRPr="006C3E95">
        <w:rPr>
          <w:sz w:val="28"/>
          <w:szCs w:val="28"/>
        </w:rPr>
        <w:t>Аl</w:t>
      </w:r>
      <w:r w:rsidRPr="006C3E95">
        <w:rPr>
          <w:sz w:val="28"/>
          <w:szCs w:val="28"/>
          <w:vertAlign w:val="superscript"/>
        </w:rPr>
        <w:t>3+</w:t>
      </w:r>
      <w:r w:rsidRPr="006C3E95">
        <w:rPr>
          <w:sz w:val="28"/>
          <w:szCs w:val="28"/>
        </w:rPr>
        <w:t xml:space="preserve">, а ионы </w:t>
      </w:r>
      <w:r w:rsidR="006F66A5" w:rsidRPr="006C3E95">
        <w:rPr>
          <w:sz w:val="28"/>
          <w:szCs w:val="28"/>
        </w:rPr>
        <w:t>Аl</w:t>
      </w:r>
      <w:r w:rsidRPr="006C3E95">
        <w:rPr>
          <w:sz w:val="28"/>
          <w:szCs w:val="28"/>
          <w:vertAlign w:val="superscript"/>
        </w:rPr>
        <w:t>3+</w:t>
      </w:r>
      <w:r w:rsidRPr="006C3E95">
        <w:rPr>
          <w:sz w:val="28"/>
          <w:szCs w:val="28"/>
        </w:rPr>
        <w:t xml:space="preserve"> могут быть замещены ионами </w:t>
      </w:r>
      <w:r w:rsidRPr="006C3E95">
        <w:rPr>
          <w:sz w:val="28"/>
          <w:szCs w:val="28"/>
          <w:lang w:val="en-US"/>
        </w:rPr>
        <w:t>Mg</w:t>
      </w:r>
      <w:r w:rsidRPr="006C3E95">
        <w:rPr>
          <w:sz w:val="28"/>
          <w:szCs w:val="28"/>
          <w:vertAlign w:val="superscript"/>
        </w:rPr>
        <w:t>2+</w:t>
      </w:r>
      <w:r w:rsidRPr="006C3E95">
        <w:rPr>
          <w:sz w:val="28"/>
          <w:szCs w:val="28"/>
        </w:rPr>
        <w:t xml:space="preserve"> или </w:t>
      </w:r>
      <w:r w:rsidRPr="006C3E95">
        <w:rPr>
          <w:sz w:val="28"/>
          <w:szCs w:val="28"/>
          <w:lang w:val="en-US"/>
        </w:rPr>
        <w:t>Fe</w:t>
      </w:r>
      <w:r w:rsidRPr="006C3E95">
        <w:rPr>
          <w:sz w:val="28"/>
          <w:szCs w:val="28"/>
          <w:vertAlign w:val="superscript"/>
        </w:rPr>
        <w:t>2+</w:t>
      </w:r>
      <w:r w:rsidRPr="006C3E95">
        <w:rPr>
          <w:sz w:val="28"/>
          <w:szCs w:val="28"/>
        </w:rPr>
        <w:t>. Таким образом, часть отрицательных зарядов ионов О</w:t>
      </w:r>
      <w:r w:rsidRPr="006C3E95">
        <w:rPr>
          <w:sz w:val="28"/>
          <w:szCs w:val="28"/>
          <w:vertAlign w:val="superscript"/>
        </w:rPr>
        <w:t>2-</w:t>
      </w:r>
      <w:r w:rsidRPr="006C3E95">
        <w:rPr>
          <w:sz w:val="28"/>
          <w:szCs w:val="28"/>
        </w:rPr>
        <w:t xml:space="preserve"> и Н</w:t>
      </w:r>
      <w:r w:rsidRPr="006C3E95">
        <w:rPr>
          <w:sz w:val="28"/>
          <w:szCs w:val="28"/>
          <w:vertAlign w:val="superscript"/>
        </w:rPr>
        <w:t>-</w:t>
      </w:r>
      <w:r w:rsidRPr="006C3E95">
        <w:rPr>
          <w:sz w:val="28"/>
          <w:szCs w:val="28"/>
        </w:rPr>
        <w:t>, составляющих кристаллическую решетку, остается некомпенсированной. Напротив, переменные заряды способны к присоединению и отдаче протонов, образуя в момент отдачи протонов радикалы с характером слабой кислоты. При увеличении рН или концентрации солей поверхностный переменный заряд увеличивается, при подкислении или разбавлении раствора уменьшается. Оба типа зарядов связывают металлические катионы</w:t>
      </w:r>
      <w:r w:rsidR="006F66A5" w:rsidRPr="006C3E95">
        <w:rPr>
          <w:sz w:val="28"/>
          <w:szCs w:val="28"/>
        </w:rPr>
        <w:t xml:space="preserve"> </w:t>
      </w:r>
      <w:r w:rsidRPr="006C3E95">
        <w:rPr>
          <w:sz w:val="28"/>
          <w:szCs w:val="28"/>
        </w:rPr>
        <w:t xml:space="preserve">электростатически </w:t>
      </w:r>
      <w:r w:rsidR="006F66A5" w:rsidRPr="006C3E95">
        <w:rPr>
          <w:sz w:val="28"/>
          <w:szCs w:val="28"/>
        </w:rPr>
        <w:t>–</w:t>
      </w:r>
      <w:r w:rsidRPr="006C3E95">
        <w:rPr>
          <w:sz w:val="28"/>
          <w:szCs w:val="28"/>
        </w:rPr>
        <w:t xml:space="preserve"> в обменной форме. Ионы Н</w:t>
      </w:r>
      <w:r w:rsidRPr="006C3E95">
        <w:rPr>
          <w:sz w:val="28"/>
          <w:szCs w:val="28"/>
          <w:vertAlign w:val="superscript"/>
        </w:rPr>
        <w:t>+</w:t>
      </w:r>
      <w:r w:rsidRPr="006C3E95">
        <w:rPr>
          <w:sz w:val="28"/>
          <w:szCs w:val="28"/>
        </w:rPr>
        <w:t xml:space="preserve"> присоединяются к радикалам, несущим переменный заряд, прочной ковалентной связью, а протоны встраиваются в поверхность (специфическая адсорбция). Перманентные заряды подобно одновалентным металлическим катионам связывают протоны почвенного раствора гораздо слабее </w:t>
      </w:r>
      <w:r w:rsidR="006F66A5" w:rsidRPr="006C3E95">
        <w:rPr>
          <w:sz w:val="28"/>
          <w:szCs w:val="28"/>
        </w:rPr>
        <w:t>–</w:t>
      </w:r>
      <w:r w:rsidRPr="006C3E95">
        <w:rPr>
          <w:sz w:val="28"/>
          <w:szCs w:val="28"/>
        </w:rPr>
        <w:t xml:space="preserve"> только электростатически и исключительно в форме Н</w:t>
      </w:r>
      <w:r w:rsidRPr="006C3E95">
        <w:rPr>
          <w:sz w:val="28"/>
          <w:szCs w:val="28"/>
          <w:vertAlign w:val="subscript"/>
        </w:rPr>
        <w:t>3</w:t>
      </w:r>
      <w:r w:rsidRPr="006C3E95">
        <w:rPr>
          <w:sz w:val="28"/>
          <w:szCs w:val="28"/>
        </w:rPr>
        <w:t>О</w:t>
      </w:r>
      <w:r w:rsidRPr="006C3E95">
        <w:rPr>
          <w:sz w:val="28"/>
          <w:szCs w:val="28"/>
          <w:vertAlign w:val="superscript"/>
        </w:rPr>
        <w:t>+</w:t>
      </w:r>
      <w:r w:rsidRPr="006C3E95">
        <w:rPr>
          <w:sz w:val="28"/>
          <w:szCs w:val="28"/>
        </w:rPr>
        <w:t>.</w:t>
      </w:r>
    </w:p>
    <w:p w:rsidR="00261135" w:rsidRDefault="00261135" w:rsidP="006C3E95">
      <w:pPr>
        <w:widowControl w:val="0"/>
        <w:shd w:val="clear" w:color="auto" w:fill="FFFFFF"/>
        <w:tabs>
          <w:tab w:val="left" w:pos="9355"/>
        </w:tabs>
        <w:spacing w:line="360" w:lineRule="auto"/>
        <w:ind w:firstLine="709"/>
        <w:jc w:val="both"/>
        <w:rPr>
          <w:sz w:val="28"/>
          <w:szCs w:val="28"/>
        </w:rPr>
      </w:pPr>
      <w:r w:rsidRPr="006C3E95">
        <w:rPr>
          <w:sz w:val="28"/>
          <w:szCs w:val="28"/>
        </w:rPr>
        <w:t>Многокомпонентную коллоидную фракцию почвы можно считать поверхностью со смешанным зарядом. Для оценки обменных реакций в таких системах с успехом используется упрощенная коллоидная модель, предложенная</w:t>
      </w:r>
      <w:r w:rsidR="006F66A5" w:rsidRPr="006C3E95">
        <w:rPr>
          <w:sz w:val="28"/>
          <w:szCs w:val="28"/>
        </w:rPr>
        <w:t xml:space="preserve"> </w:t>
      </w:r>
      <w:r w:rsidRPr="006C3E95">
        <w:rPr>
          <w:sz w:val="28"/>
          <w:szCs w:val="28"/>
        </w:rPr>
        <w:t>Д. Филеп:</w:t>
      </w:r>
    </w:p>
    <w:p w:rsidR="001F4AFE" w:rsidRPr="006C3E95" w:rsidRDefault="001F4AFE" w:rsidP="006C3E95">
      <w:pPr>
        <w:widowControl w:val="0"/>
        <w:shd w:val="clear" w:color="auto" w:fill="FFFFFF"/>
        <w:tabs>
          <w:tab w:val="left" w:pos="9355"/>
        </w:tabs>
        <w:spacing w:line="360" w:lineRule="auto"/>
        <w:ind w:firstLine="709"/>
        <w:jc w:val="both"/>
        <w:rPr>
          <w:sz w:val="28"/>
          <w:szCs w:val="28"/>
        </w:rPr>
      </w:pPr>
    </w:p>
    <w:p w:rsidR="002856E9" w:rsidRPr="006C3E95" w:rsidRDefault="007A2F38" w:rsidP="006C3E95">
      <w:pPr>
        <w:widowControl w:val="0"/>
        <w:shd w:val="clear" w:color="auto" w:fill="FFFFFF"/>
        <w:spacing w:line="360" w:lineRule="auto"/>
        <w:ind w:firstLine="709"/>
        <w:jc w:val="both"/>
        <w:rPr>
          <w:sz w:val="28"/>
          <w:lang w:val="en-US"/>
        </w:rPr>
      </w:pPr>
      <w:r>
        <w:rPr>
          <w:sz w:val="28"/>
        </w:rPr>
        <w:pict>
          <v:shape id="_x0000_i1033" type="#_x0000_t75" style="width:161.25pt;height:62.25pt" o:allowoverlap="f">
            <v:imagedata r:id="rId11" o:title="" gain="69719f"/>
          </v:shape>
        </w:pict>
      </w:r>
    </w:p>
    <w:p w:rsidR="001F4AFE" w:rsidRDefault="001F4AFE" w:rsidP="006C3E95">
      <w:pPr>
        <w:widowControl w:val="0"/>
        <w:shd w:val="clear" w:color="auto" w:fill="FFFFFF"/>
        <w:spacing w:line="360" w:lineRule="auto"/>
        <w:ind w:firstLine="709"/>
        <w:jc w:val="both"/>
        <w:rPr>
          <w:sz w:val="28"/>
          <w:szCs w:val="28"/>
        </w:rPr>
      </w:pPr>
    </w:p>
    <w:p w:rsidR="00261135" w:rsidRPr="006C3E95" w:rsidRDefault="001F4AFE" w:rsidP="006C3E95">
      <w:pPr>
        <w:widowControl w:val="0"/>
        <w:shd w:val="clear" w:color="auto" w:fill="FFFFFF"/>
        <w:spacing w:line="360" w:lineRule="auto"/>
        <w:ind w:firstLine="709"/>
        <w:jc w:val="both"/>
        <w:rPr>
          <w:sz w:val="28"/>
          <w:szCs w:val="28"/>
        </w:rPr>
      </w:pPr>
      <w:r>
        <w:rPr>
          <w:sz w:val="28"/>
          <w:szCs w:val="28"/>
        </w:rPr>
        <w:br w:type="page"/>
      </w:r>
      <w:r w:rsidR="00261135" w:rsidRPr="006C3E95">
        <w:rPr>
          <w:sz w:val="28"/>
          <w:szCs w:val="28"/>
        </w:rPr>
        <w:t xml:space="preserve">где </w:t>
      </w:r>
      <w:r w:rsidR="007A2F38">
        <w:rPr>
          <w:position w:val="-36"/>
          <w:sz w:val="28"/>
          <w:szCs w:val="28"/>
        </w:rPr>
        <w:pict>
          <v:shape id="_x0000_i1034" type="#_x0000_t75" style="width:26.25pt;height:30pt">
            <v:imagedata r:id="rId12" o:title=""/>
          </v:shape>
        </w:pict>
      </w:r>
      <w:r w:rsidR="00261135" w:rsidRPr="006C3E95">
        <w:rPr>
          <w:sz w:val="28"/>
          <w:szCs w:val="28"/>
        </w:rPr>
        <w:t xml:space="preserve"> </w:t>
      </w:r>
      <w:r w:rsidR="000E3B4B" w:rsidRPr="006C3E95">
        <w:rPr>
          <w:sz w:val="28"/>
          <w:szCs w:val="28"/>
        </w:rPr>
        <w:t>–</w:t>
      </w:r>
      <w:r w:rsidR="00261135" w:rsidRPr="006C3E95">
        <w:rPr>
          <w:sz w:val="28"/>
          <w:szCs w:val="28"/>
        </w:rPr>
        <w:t xml:space="preserve"> переменные заряды; р – перманентные заряды.</w:t>
      </w:r>
    </w:p>
    <w:p w:rsidR="00261135" w:rsidRDefault="00261135" w:rsidP="006C3E95">
      <w:pPr>
        <w:widowControl w:val="0"/>
        <w:shd w:val="clear" w:color="auto" w:fill="FFFFFF"/>
        <w:spacing w:line="360" w:lineRule="auto"/>
        <w:ind w:firstLine="709"/>
        <w:jc w:val="both"/>
        <w:rPr>
          <w:sz w:val="28"/>
          <w:szCs w:val="28"/>
        </w:rPr>
      </w:pPr>
      <w:r w:rsidRPr="006C3E95">
        <w:rPr>
          <w:sz w:val="28"/>
          <w:szCs w:val="28"/>
        </w:rPr>
        <w:t>При увеличении концентрации Н</w:t>
      </w:r>
      <w:r w:rsidRPr="006C3E95">
        <w:rPr>
          <w:sz w:val="28"/>
          <w:szCs w:val="28"/>
          <w:vertAlign w:val="superscript"/>
        </w:rPr>
        <w:t>+</w:t>
      </w:r>
      <w:r w:rsidRPr="006C3E95">
        <w:rPr>
          <w:sz w:val="28"/>
          <w:szCs w:val="28"/>
        </w:rPr>
        <w:t xml:space="preserve"> в почвенном растворе (подкислении) по причине специфического связывания протонов поверхностный заряд и способность связывания катионов уменьшается и часть металлических ионов, присоединенных к переменным зарядам, попадает в раствор</w:t>
      </w:r>
    </w:p>
    <w:p w:rsidR="001F4AFE" w:rsidRPr="006C3E95" w:rsidRDefault="001F4AFE" w:rsidP="006C3E95">
      <w:pPr>
        <w:widowControl w:val="0"/>
        <w:shd w:val="clear" w:color="auto" w:fill="FFFFFF"/>
        <w:spacing w:line="360" w:lineRule="auto"/>
        <w:ind w:firstLine="709"/>
        <w:jc w:val="both"/>
        <w:rPr>
          <w:sz w:val="28"/>
          <w:szCs w:val="28"/>
        </w:rPr>
      </w:pPr>
    </w:p>
    <w:p w:rsidR="00261135" w:rsidRPr="006C3E95" w:rsidRDefault="007A2F38" w:rsidP="006C3E95">
      <w:pPr>
        <w:widowControl w:val="0"/>
        <w:shd w:val="clear" w:color="auto" w:fill="FFFFFF"/>
        <w:spacing w:line="360" w:lineRule="auto"/>
        <w:ind w:firstLine="709"/>
        <w:jc w:val="both"/>
        <w:rPr>
          <w:sz w:val="28"/>
          <w:szCs w:val="28"/>
        </w:rPr>
      </w:pPr>
      <w:r>
        <w:rPr>
          <w:sz w:val="28"/>
          <w:szCs w:val="28"/>
        </w:rPr>
        <w:pict>
          <v:shape id="_x0000_i1035" type="#_x0000_t75" style="width:247.5pt;height:60.75pt">
            <v:imagedata r:id="rId13" o:title="" croptop="-2101f" cropbottom="4727f" cropleft="2253f" cropright="9825f" gain="69719f"/>
          </v:shape>
        </w:pict>
      </w:r>
    </w:p>
    <w:p w:rsidR="001F4AFE" w:rsidRDefault="001F4AFE" w:rsidP="006C3E95">
      <w:pPr>
        <w:widowControl w:val="0"/>
        <w:shd w:val="clear" w:color="auto" w:fill="FFFFFF"/>
        <w:spacing w:line="360" w:lineRule="auto"/>
        <w:ind w:firstLine="709"/>
        <w:jc w:val="both"/>
        <w:rPr>
          <w:sz w:val="28"/>
          <w:szCs w:val="28"/>
        </w:rPr>
      </w:pP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Если реакция среды почвенного раствора сдвигается в сторону подщелачивания, реакция, характеризуемая данным уравнением, идет в обратную сторону. Тогда ионы Н</w:t>
      </w:r>
      <w:r w:rsidRPr="006C3E95">
        <w:rPr>
          <w:sz w:val="28"/>
          <w:szCs w:val="28"/>
          <w:vertAlign w:val="superscript"/>
        </w:rPr>
        <w:t>+</w:t>
      </w:r>
      <w:r w:rsidRPr="006C3E95">
        <w:rPr>
          <w:sz w:val="28"/>
          <w:szCs w:val="28"/>
        </w:rPr>
        <w:t xml:space="preserve"> срываются со специфических мест связи, вследствие чего поверхностный заряд и емкость катионного обмена почв увеличиваются. Такие буферные реакции почвенных коллоидов быстрые и обычно обратимые.</w:t>
      </w:r>
    </w:p>
    <w:p w:rsidR="00261135" w:rsidRPr="006C3E95" w:rsidRDefault="00261135" w:rsidP="006C3E95">
      <w:pPr>
        <w:widowControl w:val="0"/>
        <w:spacing w:line="360" w:lineRule="auto"/>
        <w:ind w:firstLine="709"/>
        <w:jc w:val="both"/>
        <w:rPr>
          <w:sz w:val="28"/>
          <w:szCs w:val="28"/>
        </w:rPr>
      </w:pPr>
      <w:r w:rsidRPr="006C3E95">
        <w:rPr>
          <w:iCs/>
          <w:sz w:val="28"/>
          <w:szCs w:val="28"/>
        </w:rPr>
        <w:t xml:space="preserve">Образование и растворение минералов </w:t>
      </w:r>
      <w:r w:rsidRPr="006C3E95">
        <w:rPr>
          <w:sz w:val="28"/>
          <w:szCs w:val="28"/>
        </w:rPr>
        <w:t>протекают относительно медленно. Для растворения необходим избыток протонов,</w:t>
      </w:r>
      <w:r w:rsidR="006F66A5" w:rsidRPr="006C3E95">
        <w:rPr>
          <w:sz w:val="28"/>
          <w:szCs w:val="28"/>
        </w:rPr>
        <w:t xml:space="preserve"> </w:t>
      </w:r>
      <w:r w:rsidRPr="006C3E95">
        <w:rPr>
          <w:sz w:val="28"/>
          <w:szCs w:val="28"/>
        </w:rPr>
        <w:t xml:space="preserve">а образование сопровождается освобождением протонов. Во время разрушения минерала благодаря связыванию протонов освобождаются </w:t>
      </w:r>
      <w:r w:rsidR="006F66A5" w:rsidRPr="006C3E95">
        <w:rPr>
          <w:sz w:val="28"/>
          <w:szCs w:val="28"/>
        </w:rPr>
        <w:t>Аl</w:t>
      </w:r>
      <w:r w:rsidRPr="006C3E95">
        <w:rPr>
          <w:sz w:val="28"/>
          <w:szCs w:val="28"/>
          <w:vertAlign w:val="superscript"/>
        </w:rPr>
        <w:t>3+</w:t>
      </w:r>
      <w:r w:rsidRPr="006C3E95">
        <w:rPr>
          <w:sz w:val="28"/>
          <w:szCs w:val="28"/>
        </w:rPr>
        <w:t xml:space="preserve"> и другие катионы.</w:t>
      </w:r>
    </w:p>
    <w:p w:rsidR="00261135" w:rsidRPr="006C3E95" w:rsidRDefault="00261135" w:rsidP="006C3E95">
      <w:pPr>
        <w:widowControl w:val="0"/>
        <w:spacing w:line="360" w:lineRule="auto"/>
        <w:ind w:firstLine="709"/>
        <w:jc w:val="both"/>
        <w:rPr>
          <w:sz w:val="28"/>
        </w:rPr>
      </w:pPr>
      <w:r w:rsidRPr="006C3E95">
        <w:rPr>
          <w:sz w:val="28"/>
          <w:szCs w:val="28"/>
        </w:rPr>
        <w:t>Отдача и присоединение протонов гидрокомплексами алюминия и полимерами гидроксидов алюминия. Если концентрация Н</w:t>
      </w:r>
      <w:r w:rsidRPr="006C3E95">
        <w:rPr>
          <w:sz w:val="28"/>
          <w:szCs w:val="28"/>
          <w:vertAlign w:val="superscript"/>
        </w:rPr>
        <w:t>+</w:t>
      </w:r>
      <w:r w:rsidRPr="006C3E95">
        <w:rPr>
          <w:sz w:val="28"/>
          <w:szCs w:val="28"/>
        </w:rPr>
        <w:t xml:space="preserve"> в почвенном растворе возрастает до такой степени, что рН становится больше либо равно</w:t>
      </w:r>
      <w:r w:rsidR="006F66A5" w:rsidRPr="006C3E95">
        <w:rPr>
          <w:sz w:val="28"/>
          <w:szCs w:val="28"/>
        </w:rPr>
        <w:t xml:space="preserve"> </w:t>
      </w:r>
      <w:r w:rsidRPr="006C3E95">
        <w:rPr>
          <w:sz w:val="28"/>
          <w:szCs w:val="28"/>
        </w:rPr>
        <w:t>5</w:t>
      </w:r>
      <w:r w:rsidR="000E3B4B" w:rsidRPr="006C3E95">
        <w:rPr>
          <w:sz w:val="28"/>
          <w:szCs w:val="28"/>
        </w:rPr>
        <w:t>,</w:t>
      </w:r>
      <w:r w:rsidRPr="006C3E95">
        <w:rPr>
          <w:sz w:val="28"/>
          <w:szCs w:val="28"/>
        </w:rPr>
        <w:t xml:space="preserve"> то из силикатной решетки растворяется большое количество алюминия и в водном растворе появляются ионы гексаква-алюминия [</w:t>
      </w:r>
      <w:r w:rsidR="006F66A5" w:rsidRPr="006C3E95">
        <w:rPr>
          <w:sz w:val="28"/>
          <w:szCs w:val="28"/>
        </w:rPr>
        <w:t>Аl</w:t>
      </w:r>
      <w:r w:rsidRPr="006C3E95">
        <w:rPr>
          <w:sz w:val="28"/>
          <w:szCs w:val="28"/>
        </w:rPr>
        <w:t>(Н</w:t>
      </w:r>
      <w:r w:rsidRPr="006C3E95">
        <w:rPr>
          <w:sz w:val="28"/>
          <w:szCs w:val="28"/>
          <w:vertAlign w:val="subscript"/>
        </w:rPr>
        <w:t>2</w:t>
      </w:r>
      <w:r w:rsidRPr="006C3E95">
        <w:rPr>
          <w:sz w:val="28"/>
          <w:szCs w:val="28"/>
        </w:rPr>
        <w:t>О)</w:t>
      </w:r>
      <w:r w:rsidRPr="006C3E95">
        <w:rPr>
          <w:sz w:val="28"/>
          <w:szCs w:val="28"/>
          <w:vertAlign w:val="subscript"/>
        </w:rPr>
        <w:t>6</w:t>
      </w:r>
      <w:r w:rsidRPr="006C3E95">
        <w:rPr>
          <w:sz w:val="28"/>
          <w:szCs w:val="28"/>
        </w:rPr>
        <w:t>]</w:t>
      </w:r>
      <w:r w:rsidRPr="006C3E95">
        <w:rPr>
          <w:sz w:val="28"/>
          <w:szCs w:val="28"/>
          <w:vertAlign w:val="superscript"/>
        </w:rPr>
        <w:t>3+</w:t>
      </w:r>
      <w:r w:rsidRPr="006C3E95">
        <w:rPr>
          <w:sz w:val="28"/>
          <w:szCs w:val="28"/>
        </w:rPr>
        <w:t>, которые стабильны только в сильнокислой среде. Если рН несколько выше, чем это требуется для поддержания гексаква-ионов, из водных молекул гидратной сферы выделяются протоны и появляются ионы гидроксо-комплекса алюминия:</w:t>
      </w:r>
    </w:p>
    <w:p w:rsidR="00261135" w:rsidRPr="006C3E95" w:rsidRDefault="00261135" w:rsidP="006C3E95">
      <w:pPr>
        <w:widowControl w:val="0"/>
        <w:spacing w:line="360" w:lineRule="auto"/>
        <w:ind w:firstLine="709"/>
        <w:jc w:val="both"/>
        <w:rPr>
          <w:sz w:val="28"/>
          <w:szCs w:val="28"/>
        </w:rPr>
      </w:pPr>
      <w:r w:rsidRPr="006C3E95">
        <w:rPr>
          <w:sz w:val="28"/>
          <w:szCs w:val="28"/>
        </w:rPr>
        <w:t>[</w:t>
      </w:r>
      <w:r w:rsidR="006F66A5" w:rsidRPr="006C3E95">
        <w:rPr>
          <w:sz w:val="28"/>
          <w:szCs w:val="28"/>
        </w:rPr>
        <w:t>Аl</w:t>
      </w:r>
      <w:r w:rsidRPr="006C3E95">
        <w:rPr>
          <w:sz w:val="28"/>
          <w:szCs w:val="28"/>
        </w:rPr>
        <w:t>(Н</w:t>
      </w:r>
      <w:r w:rsidRPr="006C3E95">
        <w:rPr>
          <w:sz w:val="28"/>
          <w:szCs w:val="28"/>
          <w:vertAlign w:val="subscript"/>
        </w:rPr>
        <w:t>2</w:t>
      </w:r>
      <w:r w:rsidRPr="006C3E95">
        <w:rPr>
          <w:sz w:val="28"/>
          <w:szCs w:val="28"/>
        </w:rPr>
        <w:t>О)</w:t>
      </w:r>
      <w:r w:rsidRPr="006C3E95">
        <w:rPr>
          <w:sz w:val="28"/>
          <w:szCs w:val="28"/>
          <w:vertAlign w:val="subscript"/>
        </w:rPr>
        <w:t>6</w:t>
      </w:r>
      <w:r w:rsidRPr="006C3E95">
        <w:rPr>
          <w:sz w:val="28"/>
          <w:szCs w:val="28"/>
        </w:rPr>
        <w:t>]</w:t>
      </w:r>
      <w:r w:rsidRPr="006C3E95">
        <w:rPr>
          <w:sz w:val="28"/>
          <w:szCs w:val="28"/>
          <w:vertAlign w:val="superscript"/>
        </w:rPr>
        <w:t>3+</w:t>
      </w:r>
      <w:r w:rsidR="007A2F38">
        <w:rPr>
          <w:position w:val="-24"/>
          <w:sz w:val="28"/>
          <w:szCs w:val="28"/>
          <w:lang w:val="en-US"/>
        </w:rPr>
        <w:pict>
          <v:shape id="_x0000_i1036" type="#_x0000_t75" style="width:15pt;height:30pt">
            <v:imagedata r:id="rId14" o:title=""/>
          </v:shape>
        </w:pict>
      </w:r>
      <w:r w:rsidRPr="006C3E95">
        <w:rPr>
          <w:sz w:val="28"/>
          <w:szCs w:val="28"/>
        </w:rPr>
        <w:t xml:space="preserve"> [</w:t>
      </w:r>
      <w:r w:rsidR="006F66A5" w:rsidRPr="006C3E95">
        <w:rPr>
          <w:sz w:val="28"/>
          <w:szCs w:val="28"/>
        </w:rPr>
        <w:t>Аl</w:t>
      </w:r>
      <w:r w:rsidRPr="006C3E95">
        <w:rPr>
          <w:sz w:val="28"/>
          <w:szCs w:val="28"/>
        </w:rPr>
        <w:t>(Н</w:t>
      </w:r>
      <w:r w:rsidRPr="006C3E95">
        <w:rPr>
          <w:sz w:val="28"/>
          <w:szCs w:val="28"/>
          <w:vertAlign w:val="subscript"/>
        </w:rPr>
        <w:t>2</w:t>
      </w:r>
      <w:r w:rsidRPr="006C3E95">
        <w:rPr>
          <w:sz w:val="28"/>
          <w:szCs w:val="28"/>
        </w:rPr>
        <w:t>О)</w:t>
      </w:r>
      <w:r w:rsidRPr="006C3E95">
        <w:rPr>
          <w:sz w:val="28"/>
          <w:szCs w:val="28"/>
          <w:vertAlign w:val="subscript"/>
        </w:rPr>
        <w:t>6</w:t>
      </w:r>
      <w:r w:rsidRPr="006C3E95">
        <w:rPr>
          <w:sz w:val="28"/>
          <w:szCs w:val="28"/>
        </w:rPr>
        <w:t>ОН]</w:t>
      </w:r>
      <w:r w:rsidRPr="006C3E95">
        <w:rPr>
          <w:sz w:val="28"/>
          <w:szCs w:val="28"/>
          <w:vertAlign w:val="superscript"/>
        </w:rPr>
        <w:t>2+</w:t>
      </w:r>
      <w:r w:rsidRPr="006C3E95">
        <w:rPr>
          <w:sz w:val="28"/>
          <w:szCs w:val="28"/>
        </w:rPr>
        <w:t xml:space="preserve"> = Н</w:t>
      </w:r>
      <w:r w:rsidRPr="006C3E95">
        <w:rPr>
          <w:sz w:val="28"/>
          <w:szCs w:val="28"/>
          <w:vertAlign w:val="superscript"/>
        </w:rPr>
        <w:t>+</w:t>
      </w:r>
      <w:r w:rsidR="006F66A5" w:rsidRPr="006C3E95">
        <w:rPr>
          <w:sz w:val="28"/>
          <w:szCs w:val="28"/>
          <w:vertAlign w:val="superscript"/>
        </w:rPr>
        <w:t xml:space="preserve"> </w:t>
      </w:r>
      <w:r w:rsidR="007A2F38">
        <w:rPr>
          <w:position w:val="-24"/>
          <w:sz w:val="28"/>
          <w:szCs w:val="28"/>
          <w:lang w:val="en-US"/>
        </w:rPr>
        <w:pict>
          <v:shape id="_x0000_i1037" type="#_x0000_t75" style="width:15pt;height:30pt">
            <v:imagedata r:id="rId15" o:title=""/>
          </v:shape>
        </w:pict>
      </w:r>
      <w:r w:rsidRPr="006C3E95">
        <w:rPr>
          <w:sz w:val="28"/>
          <w:szCs w:val="28"/>
        </w:rPr>
        <w:t xml:space="preserve"> [</w:t>
      </w:r>
      <w:r w:rsidR="006F66A5" w:rsidRPr="006C3E95">
        <w:rPr>
          <w:sz w:val="28"/>
          <w:szCs w:val="28"/>
        </w:rPr>
        <w:t>Аl</w:t>
      </w:r>
      <w:r w:rsidRPr="006C3E95">
        <w:rPr>
          <w:sz w:val="28"/>
          <w:szCs w:val="28"/>
        </w:rPr>
        <w:t>(Н</w:t>
      </w:r>
      <w:r w:rsidRPr="006C3E95">
        <w:rPr>
          <w:sz w:val="28"/>
          <w:szCs w:val="28"/>
          <w:vertAlign w:val="subscript"/>
        </w:rPr>
        <w:t>2</w:t>
      </w:r>
      <w:r w:rsidRPr="006C3E95">
        <w:rPr>
          <w:sz w:val="28"/>
          <w:szCs w:val="28"/>
        </w:rPr>
        <w:t>О)</w:t>
      </w:r>
      <w:r w:rsidRPr="006C3E95">
        <w:rPr>
          <w:sz w:val="28"/>
          <w:szCs w:val="28"/>
          <w:vertAlign w:val="subscript"/>
        </w:rPr>
        <w:t>4</w:t>
      </w:r>
      <w:r w:rsidRPr="006C3E95">
        <w:rPr>
          <w:sz w:val="28"/>
          <w:szCs w:val="28"/>
        </w:rPr>
        <w:t>(ОН)</w:t>
      </w:r>
      <w:r w:rsidRPr="006C3E95">
        <w:rPr>
          <w:sz w:val="28"/>
          <w:szCs w:val="28"/>
          <w:vertAlign w:val="subscript"/>
        </w:rPr>
        <w:t>2</w:t>
      </w:r>
      <w:r w:rsidRPr="006C3E95">
        <w:rPr>
          <w:sz w:val="28"/>
          <w:szCs w:val="28"/>
        </w:rPr>
        <w:t>]</w:t>
      </w:r>
      <w:r w:rsidRPr="006C3E95">
        <w:rPr>
          <w:sz w:val="28"/>
          <w:szCs w:val="28"/>
          <w:vertAlign w:val="superscript"/>
        </w:rPr>
        <w:t>+</w:t>
      </w:r>
      <w:r w:rsidRPr="006C3E95">
        <w:rPr>
          <w:sz w:val="28"/>
          <w:szCs w:val="28"/>
        </w:rPr>
        <w:t xml:space="preserve"> + Н</w:t>
      </w:r>
      <w:r w:rsidRPr="006C3E95">
        <w:rPr>
          <w:sz w:val="28"/>
          <w:szCs w:val="28"/>
          <w:vertAlign w:val="superscript"/>
        </w:rPr>
        <w:t>+</w:t>
      </w:r>
      <w:r w:rsidRPr="006C3E95">
        <w:rPr>
          <w:sz w:val="28"/>
          <w:szCs w:val="28"/>
        </w:rPr>
        <w:t>.</w:t>
      </w:r>
    </w:p>
    <w:p w:rsidR="001F4AFE" w:rsidRDefault="001F4AFE" w:rsidP="006C3E95">
      <w:pPr>
        <w:widowControl w:val="0"/>
        <w:spacing w:line="360" w:lineRule="auto"/>
        <w:ind w:firstLine="709"/>
        <w:jc w:val="both"/>
        <w:rPr>
          <w:sz w:val="28"/>
          <w:szCs w:val="28"/>
        </w:rPr>
      </w:pPr>
    </w:p>
    <w:p w:rsidR="00261135" w:rsidRPr="006C3E95" w:rsidRDefault="00261135" w:rsidP="006C3E95">
      <w:pPr>
        <w:widowControl w:val="0"/>
        <w:spacing w:line="360" w:lineRule="auto"/>
        <w:ind w:firstLine="709"/>
        <w:jc w:val="both"/>
        <w:rPr>
          <w:sz w:val="28"/>
        </w:rPr>
      </w:pPr>
      <w:r w:rsidRPr="006C3E95">
        <w:rPr>
          <w:sz w:val="28"/>
          <w:szCs w:val="28"/>
        </w:rPr>
        <w:t>Эта система ведет себя как кислотно-щелочной буфер. В более щелочной среде гидроксокомплексы полимеризуются, затем полимеры присоединяются к глинистым минералам и нейтрализуют часть перманентных зарядов. При дальнейшем подщелачивании положительный заряд полимеров постепенно уменьшается и блокированные места зарядов снова освобождаются. Под влиянием кислоты (в результате присоединения протона) заряд полимера, или свободный заряд, приходящийся на один ион алюминия, возрастает, а в сильнокислой среде соединение [</w:t>
      </w:r>
      <w:r w:rsidR="006F66A5" w:rsidRPr="006C3E95">
        <w:rPr>
          <w:sz w:val="28"/>
          <w:szCs w:val="28"/>
        </w:rPr>
        <w:t>Аl</w:t>
      </w:r>
      <w:r w:rsidRPr="006C3E95">
        <w:rPr>
          <w:sz w:val="28"/>
          <w:szCs w:val="28"/>
        </w:rPr>
        <w:t>(Н</w:t>
      </w:r>
      <w:r w:rsidRPr="006C3E95">
        <w:rPr>
          <w:sz w:val="28"/>
          <w:szCs w:val="28"/>
          <w:vertAlign w:val="subscript"/>
        </w:rPr>
        <w:t>2</w:t>
      </w:r>
      <w:r w:rsidRPr="006C3E95">
        <w:rPr>
          <w:sz w:val="28"/>
          <w:szCs w:val="28"/>
        </w:rPr>
        <w:t>О)</w:t>
      </w:r>
      <w:r w:rsidRPr="006C3E95">
        <w:rPr>
          <w:sz w:val="28"/>
          <w:szCs w:val="28"/>
          <w:vertAlign w:val="subscript"/>
        </w:rPr>
        <w:t>6</w:t>
      </w:r>
      <w:r w:rsidRPr="006C3E95">
        <w:rPr>
          <w:sz w:val="28"/>
          <w:szCs w:val="28"/>
        </w:rPr>
        <w:t>]</w:t>
      </w:r>
      <w:r w:rsidRPr="006C3E95">
        <w:rPr>
          <w:sz w:val="28"/>
          <w:szCs w:val="28"/>
          <w:vertAlign w:val="superscript"/>
        </w:rPr>
        <w:t>3+</w:t>
      </w:r>
      <w:r w:rsidRPr="006C3E95">
        <w:rPr>
          <w:sz w:val="28"/>
          <w:szCs w:val="28"/>
        </w:rPr>
        <w:t xml:space="preserve"> деполимеризуется до аквакомплексионов.</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Образование и разрушение органических металлических комплексов сопровождается переходом протона:</w:t>
      </w:r>
    </w:p>
    <w:p w:rsidR="001F4AFE" w:rsidRDefault="001F4AFE" w:rsidP="006C3E95">
      <w:pPr>
        <w:widowControl w:val="0"/>
        <w:shd w:val="clear" w:color="auto" w:fill="FFFFFF"/>
        <w:spacing w:line="360" w:lineRule="auto"/>
        <w:ind w:firstLine="709"/>
        <w:jc w:val="both"/>
        <w:rPr>
          <w:sz w:val="28"/>
          <w:szCs w:val="28"/>
        </w:rPr>
      </w:pP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М</w:t>
      </w:r>
      <w:r w:rsidRPr="006C3E95">
        <w:rPr>
          <w:sz w:val="28"/>
          <w:szCs w:val="28"/>
          <w:vertAlign w:val="superscript"/>
          <w:lang w:val="en-US"/>
        </w:rPr>
        <w:t>z</w:t>
      </w:r>
      <w:r w:rsidRPr="006C3E95">
        <w:rPr>
          <w:sz w:val="28"/>
          <w:szCs w:val="28"/>
          <w:vertAlign w:val="superscript"/>
        </w:rPr>
        <w:t>+</w:t>
      </w:r>
      <w:r w:rsidRPr="006C3E95">
        <w:rPr>
          <w:sz w:val="28"/>
          <w:szCs w:val="28"/>
        </w:rPr>
        <w:t xml:space="preserve"> + </w:t>
      </w:r>
      <w:r w:rsidRPr="006C3E95">
        <w:rPr>
          <w:sz w:val="28"/>
          <w:szCs w:val="28"/>
          <w:lang w:val="en-US"/>
        </w:rPr>
        <w:t>H</w:t>
      </w:r>
      <w:r w:rsidRPr="006C3E95">
        <w:rPr>
          <w:sz w:val="28"/>
          <w:szCs w:val="28"/>
          <w:vertAlign w:val="subscript"/>
          <w:lang w:val="en-US"/>
        </w:rPr>
        <w:t>z</w:t>
      </w:r>
      <w:r w:rsidRPr="006C3E95">
        <w:rPr>
          <w:sz w:val="28"/>
          <w:szCs w:val="28"/>
          <w:lang w:val="en-US"/>
        </w:rPr>
        <w:t>L</w:t>
      </w:r>
      <w:r w:rsidRPr="006C3E95">
        <w:rPr>
          <w:sz w:val="28"/>
          <w:szCs w:val="28"/>
        </w:rPr>
        <w:t xml:space="preserve"> </w:t>
      </w:r>
      <w:r w:rsidR="007A2F38">
        <w:rPr>
          <w:position w:val="-24"/>
          <w:sz w:val="28"/>
          <w:szCs w:val="28"/>
          <w:lang w:val="en-US"/>
        </w:rPr>
        <w:pict>
          <v:shape id="_x0000_i1038" type="#_x0000_t75" style="width:15pt;height:30pt">
            <v:imagedata r:id="rId16" o:title=""/>
          </v:shape>
        </w:pict>
      </w:r>
      <w:r w:rsidRPr="006C3E95">
        <w:rPr>
          <w:sz w:val="28"/>
          <w:szCs w:val="28"/>
        </w:rPr>
        <w:t xml:space="preserve"> </w:t>
      </w:r>
      <w:r w:rsidRPr="006C3E95">
        <w:rPr>
          <w:sz w:val="28"/>
          <w:szCs w:val="28"/>
          <w:lang w:val="en-US"/>
        </w:rPr>
        <w:t>ML</w:t>
      </w:r>
      <w:r w:rsidRPr="006C3E95">
        <w:rPr>
          <w:sz w:val="28"/>
          <w:szCs w:val="28"/>
        </w:rPr>
        <w:t xml:space="preserve"> + </w:t>
      </w:r>
      <w:r w:rsidRPr="006C3E95">
        <w:rPr>
          <w:sz w:val="28"/>
          <w:szCs w:val="28"/>
          <w:lang w:val="en-US"/>
        </w:rPr>
        <w:t>zH</w:t>
      </w:r>
      <w:r w:rsidRPr="006C3E95">
        <w:rPr>
          <w:sz w:val="28"/>
          <w:szCs w:val="28"/>
          <w:vertAlign w:val="superscript"/>
        </w:rPr>
        <w:t>+</w:t>
      </w:r>
      <w:r w:rsidRPr="006C3E95">
        <w:rPr>
          <w:sz w:val="28"/>
          <w:szCs w:val="28"/>
        </w:rPr>
        <w:t>,</w:t>
      </w:r>
    </w:p>
    <w:p w:rsidR="001F4AFE" w:rsidRDefault="001F4AFE" w:rsidP="006C3E95">
      <w:pPr>
        <w:widowControl w:val="0"/>
        <w:shd w:val="clear" w:color="auto" w:fill="FFFFFF"/>
        <w:spacing w:line="360" w:lineRule="auto"/>
        <w:ind w:firstLine="709"/>
        <w:jc w:val="both"/>
        <w:rPr>
          <w:sz w:val="28"/>
          <w:szCs w:val="28"/>
        </w:rPr>
      </w:pP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 xml:space="preserve">где </w:t>
      </w:r>
      <w:r w:rsidRPr="006C3E95">
        <w:rPr>
          <w:sz w:val="28"/>
          <w:szCs w:val="28"/>
          <w:lang w:val="en-US"/>
        </w:rPr>
        <w:t>L</w:t>
      </w:r>
      <w:r w:rsidRPr="006C3E95">
        <w:rPr>
          <w:sz w:val="28"/>
          <w:szCs w:val="28"/>
        </w:rPr>
        <w:t xml:space="preserve"> – комплексообразующий лиганд.</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 xml:space="preserve">В насыщенных почвах преобладают Са- и </w:t>
      </w:r>
      <w:r w:rsidRPr="006C3E95">
        <w:rPr>
          <w:sz w:val="28"/>
          <w:szCs w:val="28"/>
          <w:lang w:val="en-US"/>
        </w:rPr>
        <w:t>Mg</w:t>
      </w:r>
      <w:r w:rsidRPr="006C3E95">
        <w:rPr>
          <w:sz w:val="28"/>
          <w:szCs w:val="28"/>
        </w:rPr>
        <w:t xml:space="preserve">-комплексы, в кислых почвах </w:t>
      </w:r>
      <w:r w:rsidR="006F66A5" w:rsidRPr="006C3E95">
        <w:rPr>
          <w:sz w:val="28"/>
          <w:szCs w:val="28"/>
        </w:rPr>
        <w:t>–</w:t>
      </w:r>
      <w:r w:rsidRPr="006C3E95">
        <w:rPr>
          <w:sz w:val="28"/>
          <w:szCs w:val="28"/>
        </w:rPr>
        <w:t xml:space="preserve"> </w:t>
      </w:r>
      <w:r w:rsidRPr="006C3E95">
        <w:rPr>
          <w:sz w:val="28"/>
          <w:szCs w:val="28"/>
          <w:lang w:val="en-US"/>
        </w:rPr>
        <w:t>Al</w:t>
      </w:r>
      <w:r w:rsidRPr="006C3E95">
        <w:rPr>
          <w:sz w:val="28"/>
          <w:szCs w:val="28"/>
        </w:rPr>
        <w:t>-комплексы.</w:t>
      </w:r>
    </w:p>
    <w:p w:rsidR="00261135" w:rsidRPr="006C3E95" w:rsidRDefault="00261135" w:rsidP="006C3E95">
      <w:pPr>
        <w:widowControl w:val="0"/>
        <w:shd w:val="clear" w:color="auto" w:fill="FFFFFF"/>
        <w:spacing w:line="360" w:lineRule="auto"/>
        <w:ind w:firstLine="709"/>
        <w:jc w:val="both"/>
        <w:rPr>
          <w:sz w:val="28"/>
          <w:szCs w:val="28"/>
        </w:rPr>
      </w:pPr>
      <w:r w:rsidRPr="006C3E95">
        <w:rPr>
          <w:iCs/>
          <w:sz w:val="28"/>
          <w:szCs w:val="28"/>
        </w:rPr>
        <w:t xml:space="preserve">Буферное влияние системы </w:t>
      </w:r>
      <w:r w:rsidRPr="006C3E95">
        <w:rPr>
          <w:sz w:val="28"/>
          <w:szCs w:val="28"/>
        </w:rPr>
        <w:t>СаСО</w:t>
      </w:r>
      <w:r w:rsidRPr="006C3E95">
        <w:rPr>
          <w:sz w:val="28"/>
          <w:szCs w:val="28"/>
          <w:vertAlign w:val="subscript"/>
        </w:rPr>
        <w:t>3</w:t>
      </w:r>
      <w:r w:rsidR="006F66A5" w:rsidRPr="006C3E95">
        <w:rPr>
          <w:sz w:val="28"/>
          <w:szCs w:val="28"/>
        </w:rPr>
        <w:t>–</w:t>
      </w:r>
      <w:r w:rsidRPr="006C3E95">
        <w:rPr>
          <w:sz w:val="28"/>
          <w:szCs w:val="28"/>
        </w:rPr>
        <w:t>Са(НСО</w:t>
      </w:r>
      <w:r w:rsidRPr="006C3E95">
        <w:rPr>
          <w:sz w:val="28"/>
          <w:szCs w:val="28"/>
          <w:vertAlign w:val="subscript"/>
        </w:rPr>
        <w:t>3</w:t>
      </w:r>
      <w:r w:rsidRPr="006C3E95">
        <w:rPr>
          <w:sz w:val="28"/>
          <w:szCs w:val="28"/>
        </w:rPr>
        <w:t>)</w:t>
      </w:r>
      <w:r w:rsidRPr="006C3E95">
        <w:rPr>
          <w:sz w:val="28"/>
          <w:szCs w:val="28"/>
          <w:vertAlign w:val="subscript"/>
        </w:rPr>
        <w:t>2</w:t>
      </w:r>
      <w:r w:rsidR="006F66A5" w:rsidRPr="006C3E95">
        <w:rPr>
          <w:sz w:val="28"/>
          <w:szCs w:val="28"/>
        </w:rPr>
        <w:t>–</w:t>
      </w:r>
      <w:r w:rsidRPr="006C3E95">
        <w:rPr>
          <w:sz w:val="28"/>
          <w:szCs w:val="28"/>
        </w:rPr>
        <w:t>СО</w:t>
      </w:r>
      <w:r w:rsidRPr="006C3E95">
        <w:rPr>
          <w:sz w:val="28"/>
          <w:szCs w:val="28"/>
          <w:vertAlign w:val="subscript"/>
        </w:rPr>
        <w:t>2</w:t>
      </w:r>
      <w:r w:rsidR="006F66A5" w:rsidRPr="006C3E95">
        <w:rPr>
          <w:sz w:val="28"/>
          <w:szCs w:val="28"/>
        </w:rPr>
        <w:t>–</w:t>
      </w:r>
      <w:r w:rsidRPr="006C3E95">
        <w:rPr>
          <w:sz w:val="28"/>
          <w:szCs w:val="28"/>
        </w:rPr>
        <w:t>Н</w:t>
      </w:r>
      <w:r w:rsidRPr="006C3E95">
        <w:rPr>
          <w:sz w:val="28"/>
          <w:szCs w:val="28"/>
          <w:vertAlign w:val="subscript"/>
        </w:rPr>
        <w:t>2</w:t>
      </w:r>
      <w:r w:rsidRPr="006C3E95">
        <w:rPr>
          <w:sz w:val="28"/>
          <w:szCs w:val="28"/>
        </w:rPr>
        <w:t>О.</w:t>
      </w:r>
      <w:r w:rsidR="006F66A5" w:rsidRPr="006C3E95">
        <w:rPr>
          <w:sz w:val="28"/>
          <w:szCs w:val="28"/>
        </w:rPr>
        <w:t xml:space="preserve"> </w:t>
      </w:r>
      <w:r w:rsidRPr="006C3E95">
        <w:rPr>
          <w:sz w:val="28"/>
          <w:szCs w:val="28"/>
        </w:rPr>
        <w:t>Реакцию среды системы регулирует равновесие реакции</w:t>
      </w:r>
    </w:p>
    <w:p w:rsidR="001F4AFE" w:rsidRDefault="001F4AFE" w:rsidP="006C3E95">
      <w:pPr>
        <w:widowControl w:val="0"/>
        <w:shd w:val="clear" w:color="auto" w:fill="FFFFFF"/>
        <w:spacing w:line="360" w:lineRule="auto"/>
        <w:ind w:firstLine="709"/>
        <w:jc w:val="both"/>
        <w:rPr>
          <w:sz w:val="28"/>
          <w:szCs w:val="28"/>
        </w:rPr>
      </w:pPr>
    </w:p>
    <w:p w:rsidR="0027460B" w:rsidRPr="006C3E95" w:rsidRDefault="00261135" w:rsidP="006C3E95">
      <w:pPr>
        <w:widowControl w:val="0"/>
        <w:shd w:val="clear" w:color="auto" w:fill="FFFFFF"/>
        <w:spacing w:line="360" w:lineRule="auto"/>
        <w:ind w:firstLine="709"/>
        <w:jc w:val="both"/>
        <w:rPr>
          <w:sz w:val="28"/>
          <w:szCs w:val="28"/>
        </w:rPr>
      </w:pPr>
      <w:r w:rsidRPr="006C3E95">
        <w:rPr>
          <w:sz w:val="28"/>
          <w:szCs w:val="28"/>
        </w:rPr>
        <w:t>СаСО</w:t>
      </w:r>
      <w:r w:rsidRPr="006C3E95">
        <w:rPr>
          <w:sz w:val="28"/>
          <w:szCs w:val="28"/>
          <w:vertAlign w:val="subscript"/>
        </w:rPr>
        <w:t>3</w:t>
      </w:r>
      <w:r w:rsidRPr="006C3E95">
        <w:rPr>
          <w:sz w:val="28"/>
          <w:szCs w:val="28"/>
        </w:rPr>
        <w:t xml:space="preserve"> + [</w:t>
      </w:r>
      <w:r w:rsidRPr="006C3E95">
        <w:rPr>
          <w:sz w:val="28"/>
          <w:szCs w:val="28"/>
          <w:lang w:val="en-US"/>
        </w:rPr>
        <w:t>H</w:t>
      </w:r>
      <w:r w:rsidRPr="006C3E95">
        <w:rPr>
          <w:sz w:val="28"/>
          <w:szCs w:val="28"/>
          <w:vertAlign w:val="superscript"/>
        </w:rPr>
        <w:t>+</w:t>
      </w:r>
      <w:r w:rsidRPr="006C3E95">
        <w:rPr>
          <w:sz w:val="28"/>
          <w:szCs w:val="28"/>
        </w:rPr>
        <w:t xml:space="preserve"> + </w:t>
      </w:r>
      <w:r w:rsidRPr="006C3E95">
        <w:rPr>
          <w:sz w:val="28"/>
          <w:szCs w:val="28"/>
          <w:lang w:val="en-US"/>
        </w:rPr>
        <w:t>HCO</w:t>
      </w:r>
      <w:r w:rsidRPr="006C3E95">
        <w:rPr>
          <w:sz w:val="28"/>
          <w:szCs w:val="28"/>
          <w:vertAlign w:val="superscript"/>
        </w:rPr>
        <w:t>-</w:t>
      </w:r>
      <w:r w:rsidRPr="006C3E95">
        <w:rPr>
          <w:sz w:val="28"/>
          <w:szCs w:val="28"/>
          <w:vertAlign w:val="subscript"/>
        </w:rPr>
        <w:t>3</w:t>
      </w:r>
      <w:r w:rsidRPr="006C3E95">
        <w:rPr>
          <w:sz w:val="28"/>
          <w:szCs w:val="28"/>
        </w:rPr>
        <w:t xml:space="preserve">] </w:t>
      </w:r>
      <w:r w:rsidR="007A2F38">
        <w:rPr>
          <w:position w:val="-24"/>
          <w:sz w:val="28"/>
          <w:szCs w:val="28"/>
          <w:lang w:val="en-US"/>
        </w:rPr>
        <w:pict>
          <v:shape id="_x0000_i1039" type="#_x0000_t75" style="width:15pt;height:30pt">
            <v:imagedata r:id="rId17" o:title=""/>
          </v:shape>
        </w:pict>
      </w:r>
      <w:r w:rsidRPr="006C3E95">
        <w:rPr>
          <w:sz w:val="28"/>
          <w:szCs w:val="28"/>
        </w:rPr>
        <w:t xml:space="preserve"> Са(НСО</w:t>
      </w:r>
      <w:r w:rsidRPr="006C3E95">
        <w:rPr>
          <w:sz w:val="28"/>
          <w:szCs w:val="28"/>
          <w:vertAlign w:val="subscript"/>
        </w:rPr>
        <w:t>3</w:t>
      </w:r>
      <w:r w:rsidRPr="006C3E95">
        <w:rPr>
          <w:sz w:val="28"/>
          <w:szCs w:val="28"/>
        </w:rPr>
        <w:t>)</w:t>
      </w:r>
      <w:r w:rsidRPr="006C3E95">
        <w:rPr>
          <w:sz w:val="28"/>
          <w:szCs w:val="28"/>
          <w:vertAlign w:val="subscript"/>
        </w:rPr>
        <w:t xml:space="preserve">2 </w:t>
      </w:r>
      <w:r w:rsidR="007A2F38">
        <w:rPr>
          <w:position w:val="-46"/>
          <w:sz w:val="28"/>
          <w:szCs w:val="28"/>
          <w:lang w:val="en-US"/>
        </w:rPr>
        <w:pict>
          <v:shape id="_x0000_i1040" type="#_x0000_t75" style="width:66pt;height:53.25pt">
            <v:imagedata r:id="rId18" o:title=""/>
          </v:shape>
        </w:pict>
      </w:r>
      <w:r w:rsidRPr="006C3E95">
        <w:rPr>
          <w:sz w:val="28"/>
          <w:szCs w:val="28"/>
          <w:lang w:val="en-US"/>
        </w:rPr>
        <w:t>Ca</w:t>
      </w:r>
      <w:r w:rsidRPr="006C3E95">
        <w:rPr>
          <w:sz w:val="28"/>
          <w:szCs w:val="28"/>
          <w:vertAlign w:val="superscript"/>
        </w:rPr>
        <w:t>2+</w:t>
      </w:r>
      <w:r w:rsidRPr="006C3E95">
        <w:rPr>
          <w:sz w:val="28"/>
          <w:szCs w:val="28"/>
        </w:rPr>
        <w:t>+ 2ОН</w:t>
      </w:r>
      <w:r w:rsidRPr="006C3E95">
        <w:rPr>
          <w:sz w:val="28"/>
          <w:szCs w:val="28"/>
          <w:vertAlign w:val="superscript"/>
        </w:rPr>
        <w:t>-</w:t>
      </w:r>
      <w:r w:rsidRPr="006C3E95">
        <w:rPr>
          <w:sz w:val="28"/>
          <w:szCs w:val="28"/>
        </w:rPr>
        <w:t xml:space="preserve"> + Н</w:t>
      </w:r>
      <w:r w:rsidRPr="006C3E95">
        <w:rPr>
          <w:sz w:val="28"/>
          <w:szCs w:val="28"/>
          <w:vertAlign w:val="subscript"/>
        </w:rPr>
        <w:t>2</w:t>
      </w:r>
      <w:r w:rsidRPr="006C3E95">
        <w:rPr>
          <w:sz w:val="28"/>
          <w:szCs w:val="28"/>
        </w:rPr>
        <w:t>СО</w:t>
      </w:r>
      <w:r w:rsidRPr="006C3E95">
        <w:rPr>
          <w:sz w:val="28"/>
          <w:szCs w:val="28"/>
          <w:vertAlign w:val="subscript"/>
        </w:rPr>
        <w:t>3</w:t>
      </w:r>
      <w:r w:rsidR="0027460B" w:rsidRPr="006C3E95">
        <w:rPr>
          <w:sz w:val="28"/>
          <w:szCs w:val="28"/>
        </w:rPr>
        <w:t xml:space="preserve"> </w:t>
      </w:r>
    </w:p>
    <w:p w:rsidR="001F4AFE" w:rsidRDefault="001F4AFE" w:rsidP="006C3E95">
      <w:pPr>
        <w:widowControl w:val="0"/>
        <w:shd w:val="clear" w:color="auto" w:fill="FFFFFF"/>
        <w:spacing w:line="360" w:lineRule="auto"/>
        <w:ind w:firstLine="709"/>
        <w:jc w:val="both"/>
        <w:rPr>
          <w:sz w:val="28"/>
          <w:szCs w:val="28"/>
        </w:rPr>
      </w:pP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Соответственно этому в карбонатных почвах растворение СаСО</w:t>
      </w:r>
      <w:r w:rsidRPr="006C3E95">
        <w:rPr>
          <w:sz w:val="28"/>
          <w:szCs w:val="28"/>
          <w:vertAlign w:val="subscript"/>
        </w:rPr>
        <w:t>3</w:t>
      </w:r>
      <w:r w:rsidRPr="006C3E95">
        <w:rPr>
          <w:sz w:val="28"/>
          <w:szCs w:val="28"/>
        </w:rPr>
        <w:t xml:space="preserve"> снижает прибавку Н</w:t>
      </w:r>
      <w:r w:rsidRPr="006C3E95">
        <w:rPr>
          <w:sz w:val="28"/>
          <w:szCs w:val="28"/>
          <w:vertAlign w:val="superscript"/>
        </w:rPr>
        <w:t>+</w:t>
      </w:r>
      <w:r w:rsidRPr="006C3E95">
        <w:rPr>
          <w:sz w:val="28"/>
          <w:szCs w:val="28"/>
        </w:rPr>
        <w:t>, а образование (выпадение в осадок) СаСО</w:t>
      </w:r>
      <w:r w:rsidRPr="006C3E95">
        <w:rPr>
          <w:sz w:val="28"/>
          <w:szCs w:val="28"/>
          <w:vertAlign w:val="subscript"/>
        </w:rPr>
        <w:t>3</w:t>
      </w:r>
      <w:r w:rsidRPr="006C3E95">
        <w:rPr>
          <w:sz w:val="28"/>
          <w:szCs w:val="28"/>
        </w:rPr>
        <w:t xml:space="preserve"> </w:t>
      </w:r>
      <w:r w:rsidR="00805E02" w:rsidRPr="006C3E95">
        <w:rPr>
          <w:sz w:val="28"/>
          <w:szCs w:val="28"/>
        </w:rPr>
        <w:t>–</w:t>
      </w:r>
      <w:r w:rsidRPr="006C3E95">
        <w:rPr>
          <w:sz w:val="28"/>
          <w:szCs w:val="28"/>
        </w:rPr>
        <w:t xml:space="preserve"> избыток ОН</w:t>
      </w:r>
      <w:r w:rsidRPr="006C3E95">
        <w:rPr>
          <w:sz w:val="28"/>
          <w:szCs w:val="28"/>
          <w:vertAlign w:val="superscript"/>
        </w:rPr>
        <w:t>-</w:t>
      </w:r>
      <w:r w:rsidRPr="006C3E95">
        <w:rPr>
          <w:sz w:val="28"/>
          <w:szCs w:val="28"/>
        </w:rPr>
        <w:t>.</w:t>
      </w:r>
    </w:p>
    <w:p w:rsidR="00261135" w:rsidRPr="006C3E95" w:rsidRDefault="00261135" w:rsidP="006C3E95">
      <w:pPr>
        <w:widowControl w:val="0"/>
        <w:spacing w:line="360" w:lineRule="auto"/>
        <w:ind w:firstLine="709"/>
        <w:jc w:val="both"/>
        <w:rPr>
          <w:sz w:val="28"/>
        </w:rPr>
      </w:pPr>
      <w:r w:rsidRPr="006C3E95">
        <w:rPr>
          <w:sz w:val="28"/>
          <w:szCs w:val="28"/>
        </w:rPr>
        <w:t xml:space="preserve">То, в какой области рН наиболее эффективна та или другая буферная система, определяется постоянной диссоциацией протонированной формы функциональных групп, ведущих себя как слабые кислоты. Чем слабее кислота, чем сильнее связывает протоны протонированная форма, тем при более высоких значениях рН вступает в действие система. В различных фазах подкисления или подщелачивания </w:t>
      </w:r>
      <w:r w:rsidR="006F66A5" w:rsidRPr="006C3E95">
        <w:rPr>
          <w:sz w:val="28"/>
          <w:szCs w:val="28"/>
        </w:rPr>
        <w:t>–</w:t>
      </w:r>
      <w:r w:rsidRPr="006C3E95">
        <w:rPr>
          <w:sz w:val="28"/>
          <w:szCs w:val="28"/>
        </w:rPr>
        <w:t xml:space="preserve"> в зависимости от содержания коллоидов, их качества и насыщенности </w:t>
      </w:r>
      <w:r w:rsidR="006F66A5" w:rsidRPr="006C3E95">
        <w:rPr>
          <w:sz w:val="28"/>
          <w:szCs w:val="28"/>
        </w:rPr>
        <w:t>–</w:t>
      </w:r>
      <w:r w:rsidRPr="006C3E95">
        <w:rPr>
          <w:sz w:val="28"/>
          <w:szCs w:val="28"/>
        </w:rPr>
        <w:t xml:space="preserve"> в почве получают ведущую роль те или другие буферные системы </w:t>
      </w:r>
      <w:r w:rsidR="000D0170" w:rsidRPr="006C3E95">
        <w:rPr>
          <w:sz w:val="28"/>
          <w:szCs w:val="28"/>
        </w:rPr>
        <w:t>[2,</w:t>
      </w:r>
      <w:r w:rsidR="00B46D35" w:rsidRPr="006C3E95">
        <w:rPr>
          <w:sz w:val="28"/>
          <w:szCs w:val="28"/>
        </w:rPr>
        <w:t xml:space="preserve"> </w:t>
      </w:r>
      <w:r w:rsidR="000D0170" w:rsidRPr="006C3E95">
        <w:rPr>
          <w:sz w:val="28"/>
          <w:szCs w:val="28"/>
        </w:rPr>
        <w:t>12</w:t>
      </w:r>
      <w:r w:rsidRPr="006C3E95">
        <w:rPr>
          <w:sz w:val="28"/>
          <w:szCs w:val="28"/>
        </w:rPr>
        <w:t>].</w:t>
      </w:r>
    </w:p>
    <w:p w:rsidR="00261135" w:rsidRPr="006C3E95" w:rsidRDefault="00261135" w:rsidP="006C3E95">
      <w:pPr>
        <w:widowControl w:val="0"/>
        <w:shd w:val="clear" w:color="auto" w:fill="FFFFFF"/>
        <w:spacing w:line="360" w:lineRule="auto"/>
        <w:ind w:firstLine="709"/>
        <w:jc w:val="both"/>
        <w:rPr>
          <w:sz w:val="28"/>
          <w:szCs w:val="28"/>
        </w:rPr>
      </w:pPr>
      <w:r w:rsidRPr="006C3E95">
        <w:rPr>
          <w:sz w:val="28"/>
          <w:szCs w:val="28"/>
        </w:rPr>
        <w:t>Б.</w:t>
      </w:r>
      <w:r w:rsidR="001F4AFE">
        <w:rPr>
          <w:sz w:val="28"/>
          <w:szCs w:val="28"/>
        </w:rPr>
        <w:t xml:space="preserve"> </w:t>
      </w:r>
      <w:r w:rsidRPr="006C3E95">
        <w:rPr>
          <w:sz w:val="28"/>
          <w:szCs w:val="28"/>
        </w:rPr>
        <w:t>Ульрихом (1980, 1983, 1986) разработана концепция буферных зон почв, в соответствии с которой те или иные компоненты почвы ответственны за создание буферности почвы, к кислоте в разных диапазонах значений рН, причем в пределах каждого диапазона ведущая роль принадлежит только одной буферной реакции.</w:t>
      </w:r>
    </w:p>
    <w:p w:rsidR="00261135" w:rsidRPr="006C3E95" w:rsidRDefault="00261135" w:rsidP="006C3E95">
      <w:pPr>
        <w:widowControl w:val="0"/>
        <w:shd w:val="clear" w:color="auto" w:fill="FFFFFF"/>
        <w:tabs>
          <w:tab w:val="left" w:leader="hyphen" w:pos="3845"/>
        </w:tabs>
        <w:spacing w:line="360" w:lineRule="auto"/>
        <w:ind w:firstLine="709"/>
        <w:jc w:val="both"/>
        <w:rPr>
          <w:sz w:val="28"/>
          <w:szCs w:val="28"/>
        </w:rPr>
      </w:pPr>
      <w:r w:rsidRPr="006C3E95">
        <w:rPr>
          <w:sz w:val="28"/>
          <w:szCs w:val="28"/>
        </w:rPr>
        <w:t>Карбонатная буферная зона имеет значение только в почвах, содержащих карбонаты, и соответственно имеющих рН более 6,2. Основной буферной реакцией является растворение карбонатов.</w:t>
      </w:r>
    </w:p>
    <w:p w:rsidR="00261135" w:rsidRPr="006C3E95" w:rsidRDefault="00261135" w:rsidP="006C3E95">
      <w:pPr>
        <w:widowControl w:val="0"/>
        <w:shd w:val="clear" w:color="auto" w:fill="FFFFFF"/>
        <w:tabs>
          <w:tab w:val="left" w:leader="hyphen" w:pos="3845"/>
        </w:tabs>
        <w:spacing w:line="360" w:lineRule="auto"/>
        <w:ind w:firstLine="709"/>
        <w:jc w:val="both"/>
        <w:rPr>
          <w:sz w:val="28"/>
          <w:szCs w:val="28"/>
        </w:rPr>
      </w:pPr>
      <w:r w:rsidRPr="006C3E95">
        <w:rPr>
          <w:sz w:val="28"/>
          <w:szCs w:val="28"/>
        </w:rPr>
        <w:t>Силикатная буферная зона играет наибольшую роль в диапазоне значений рН от 5,0 до 6,2. Основным механизмом буферности является замещение протонов щелочных и щелочноземельных металлов, входящих в кристаллическую решетку минералов. Буферная емкость в пределах этой зоны зависит от минералогического состава почвы, который определяет содержание оснований.</w:t>
      </w:r>
    </w:p>
    <w:p w:rsidR="00261135" w:rsidRPr="006C3E95" w:rsidRDefault="00261135" w:rsidP="006C3E95">
      <w:pPr>
        <w:widowControl w:val="0"/>
        <w:shd w:val="clear" w:color="auto" w:fill="FFFFFF"/>
        <w:tabs>
          <w:tab w:val="left" w:leader="hyphen" w:pos="3845"/>
        </w:tabs>
        <w:spacing w:line="360" w:lineRule="auto"/>
        <w:ind w:firstLine="709"/>
        <w:jc w:val="both"/>
        <w:rPr>
          <w:sz w:val="28"/>
          <w:szCs w:val="28"/>
        </w:rPr>
      </w:pPr>
      <w:r w:rsidRPr="006C3E95">
        <w:rPr>
          <w:sz w:val="28"/>
          <w:szCs w:val="28"/>
        </w:rPr>
        <w:t xml:space="preserve">Ионообменная буферная зона соответствует диапазону значений рН от 4,2 до 5,0. Основной буферной реакцией является вытеснение кальция протоном из почвенного поглощающего комплекса. Прогрессивное подкисление вызывает переход почвы в состояние, соответствующее следующей </w:t>
      </w:r>
      <w:r w:rsidR="00D425DA" w:rsidRPr="006C3E95">
        <w:rPr>
          <w:sz w:val="28"/>
          <w:szCs w:val="28"/>
        </w:rPr>
        <w:t>–</w:t>
      </w:r>
      <w:r w:rsidRPr="006C3E95">
        <w:rPr>
          <w:sz w:val="28"/>
          <w:szCs w:val="28"/>
        </w:rPr>
        <w:t xml:space="preserve"> алюминиевой </w:t>
      </w:r>
      <w:r w:rsidR="00D425DA" w:rsidRPr="006C3E95">
        <w:rPr>
          <w:sz w:val="28"/>
          <w:szCs w:val="28"/>
        </w:rPr>
        <w:t>–</w:t>
      </w:r>
      <w:r w:rsidRPr="006C3E95">
        <w:rPr>
          <w:sz w:val="28"/>
          <w:szCs w:val="28"/>
        </w:rPr>
        <w:t xml:space="preserve"> буферной зоне.</w:t>
      </w:r>
    </w:p>
    <w:p w:rsidR="00261135" w:rsidRPr="006C3E95" w:rsidRDefault="00261135" w:rsidP="006C3E95">
      <w:pPr>
        <w:widowControl w:val="0"/>
        <w:spacing w:line="360" w:lineRule="auto"/>
        <w:ind w:firstLine="709"/>
        <w:jc w:val="both"/>
        <w:rPr>
          <w:sz w:val="28"/>
          <w:szCs w:val="28"/>
        </w:rPr>
      </w:pPr>
      <w:r w:rsidRPr="006C3E95">
        <w:rPr>
          <w:sz w:val="28"/>
          <w:szCs w:val="28"/>
        </w:rPr>
        <w:t>Алюминиевая</w:t>
      </w:r>
      <w:r w:rsidR="006F66A5" w:rsidRPr="006C3E95">
        <w:rPr>
          <w:sz w:val="28"/>
          <w:szCs w:val="28"/>
        </w:rPr>
        <w:t xml:space="preserve"> </w:t>
      </w:r>
      <w:r w:rsidRPr="006C3E95">
        <w:rPr>
          <w:sz w:val="28"/>
          <w:szCs w:val="28"/>
        </w:rPr>
        <w:t>буферная</w:t>
      </w:r>
      <w:r w:rsidR="006F66A5" w:rsidRPr="006C3E95">
        <w:rPr>
          <w:sz w:val="28"/>
          <w:szCs w:val="28"/>
        </w:rPr>
        <w:t xml:space="preserve"> </w:t>
      </w:r>
      <w:r w:rsidRPr="006C3E95">
        <w:rPr>
          <w:sz w:val="28"/>
          <w:szCs w:val="28"/>
        </w:rPr>
        <w:t>зона</w:t>
      </w:r>
      <w:r w:rsidR="006F66A5" w:rsidRPr="006C3E95">
        <w:rPr>
          <w:sz w:val="28"/>
          <w:szCs w:val="28"/>
        </w:rPr>
        <w:t xml:space="preserve"> </w:t>
      </w:r>
      <w:r w:rsidRPr="006C3E95">
        <w:rPr>
          <w:sz w:val="28"/>
          <w:szCs w:val="28"/>
        </w:rPr>
        <w:t>соответствует диапазону значений рН 4,2-3,2. Основной буферной реакцией является освобождение</w:t>
      </w:r>
      <w:r w:rsidRPr="006C3E95">
        <w:rPr>
          <w:sz w:val="28"/>
        </w:rPr>
        <w:t xml:space="preserve"> </w:t>
      </w:r>
      <w:r w:rsidRPr="006C3E95">
        <w:rPr>
          <w:sz w:val="28"/>
          <w:szCs w:val="28"/>
        </w:rPr>
        <w:t>алюминия из глинистых силикатов.</w:t>
      </w:r>
    </w:p>
    <w:p w:rsidR="00261135" w:rsidRPr="006C3E95" w:rsidRDefault="00261135" w:rsidP="006C3E95">
      <w:pPr>
        <w:widowControl w:val="0"/>
        <w:spacing w:line="360" w:lineRule="auto"/>
        <w:ind w:firstLine="709"/>
        <w:jc w:val="both"/>
        <w:rPr>
          <w:sz w:val="28"/>
          <w:szCs w:val="28"/>
        </w:rPr>
      </w:pPr>
      <w:r w:rsidRPr="006C3E95">
        <w:rPr>
          <w:sz w:val="28"/>
          <w:szCs w:val="28"/>
        </w:rPr>
        <w:t xml:space="preserve">Железистая буферная зона характеризуется очень низкими значениями рН (менее 3,2), при которых начинается растворение гидроксидов железа, которое является основной буферной реакцией </w:t>
      </w:r>
      <w:r w:rsidR="00065DC4" w:rsidRPr="006C3E95">
        <w:rPr>
          <w:sz w:val="28"/>
          <w:szCs w:val="28"/>
        </w:rPr>
        <w:t>[18</w:t>
      </w:r>
      <w:r w:rsidRPr="006C3E95">
        <w:rPr>
          <w:sz w:val="28"/>
          <w:szCs w:val="28"/>
        </w:rPr>
        <w:t>].</w:t>
      </w:r>
    </w:p>
    <w:p w:rsidR="00261135" w:rsidRPr="006C3E95" w:rsidRDefault="00261135" w:rsidP="006C3E95">
      <w:pPr>
        <w:widowControl w:val="0"/>
        <w:spacing w:line="360" w:lineRule="auto"/>
        <w:ind w:firstLine="709"/>
        <w:jc w:val="both"/>
        <w:rPr>
          <w:sz w:val="28"/>
          <w:szCs w:val="28"/>
        </w:rPr>
      </w:pPr>
      <w:r w:rsidRPr="006C3E95">
        <w:rPr>
          <w:sz w:val="28"/>
          <w:szCs w:val="28"/>
        </w:rPr>
        <w:t xml:space="preserve">Буферность и буферные свойства почв заключают в себе определенную, притом немалую, информацию о процессах почвообразования, которую можно использовать при решении вопросов диагностики и классификации почв. Информация об устойчивости почв относительно подкисления и подщелачивания может служить в качестве теоретической основы при решении общеэкологических задач и многих практических вопросов химизации земледелия </w:t>
      </w:r>
      <w:r w:rsidR="00065DC4" w:rsidRPr="006C3E95">
        <w:rPr>
          <w:sz w:val="28"/>
          <w:szCs w:val="28"/>
        </w:rPr>
        <w:t>[19</w:t>
      </w:r>
      <w:r w:rsidRPr="006C3E95">
        <w:rPr>
          <w:sz w:val="28"/>
          <w:szCs w:val="28"/>
        </w:rPr>
        <w:t xml:space="preserve">]. </w:t>
      </w:r>
    </w:p>
    <w:p w:rsidR="002E1E0D" w:rsidRPr="006C3E95" w:rsidRDefault="002E1E0D" w:rsidP="006C3E95">
      <w:pPr>
        <w:widowControl w:val="0"/>
        <w:spacing w:line="360" w:lineRule="auto"/>
        <w:ind w:firstLine="709"/>
        <w:jc w:val="both"/>
        <w:rPr>
          <w:sz w:val="28"/>
          <w:szCs w:val="28"/>
        </w:rPr>
      </w:pPr>
    </w:p>
    <w:p w:rsidR="002E1E0D" w:rsidRPr="006C3E95" w:rsidRDefault="00B46D35" w:rsidP="006C3E95">
      <w:pPr>
        <w:pStyle w:val="1"/>
        <w:spacing w:after="0" w:line="360" w:lineRule="auto"/>
        <w:ind w:firstLine="709"/>
        <w:jc w:val="both"/>
        <w:rPr>
          <w:rFonts w:cs="Times New Roman"/>
          <w:b w:val="0"/>
        </w:rPr>
      </w:pPr>
      <w:r w:rsidRPr="006C3E95">
        <w:rPr>
          <w:rFonts w:cs="Times New Roman"/>
          <w:b w:val="0"/>
        </w:rPr>
        <w:br w:type="page"/>
      </w:r>
      <w:bookmarkStart w:id="11" w:name="_Toc169078557"/>
      <w:r w:rsidRPr="006C3E95">
        <w:rPr>
          <w:rFonts w:cs="Times New Roman"/>
          <w:b w:val="0"/>
        </w:rPr>
        <w:t>2 Природно-климатические условия исследования</w:t>
      </w:r>
      <w:bookmarkEnd w:id="11"/>
    </w:p>
    <w:p w:rsidR="001F4AFE" w:rsidRDefault="001F4AFE" w:rsidP="006C3E95">
      <w:pPr>
        <w:pStyle w:val="2"/>
        <w:spacing w:before="0" w:after="0" w:line="360" w:lineRule="auto"/>
        <w:jc w:val="both"/>
        <w:rPr>
          <w:rFonts w:cs="Times New Roman"/>
          <w:b w:val="0"/>
        </w:rPr>
      </w:pPr>
      <w:bookmarkStart w:id="12" w:name="_Toc169078558"/>
    </w:p>
    <w:p w:rsidR="002E1E0D" w:rsidRPr="006C3E95" w:rsidRDefault="002E1E0D" w:rsidP="006C3E95">
      <w:pPr>
        <w:pStyle w:val="2"/>
        <w:spacing w:before="0" w:after="0" w:line="360" w:lineRule="auto"/>
        <w:jc w:val="both"/>
        <w:rPr>
          <w:rFonts w:cs="Times New Roman"/>
          <w:b w:val="0"/>
        </w:rPr>
      </w:pPr>
      <w:r w:rsidRPr="006C3E95">
        <w:rPr>
          <w:rFonts w:cs="Times New Roman"/>
          <w:b w:val="0"/>
        </w:rPr>
        <w:t>2.1 Агроклиматические условия</w:t>
      </w:r>
      <w:bookmarkEnd w:id="12"/>
    </w:p>
    <w:p w:rsidR="001F4AFE" w:rsidRDefault="001F4AFE" w:rsidP="006C3E95">
      <w:pPr>
        <w:widowControl w:val="0"/>
        <w:shd w:val="clear" w:color="auto" w:fill="FFFFFF"/>
        <w:spacing w:line="360" w:lineRule="auto"/>
        <w:ind w:firstLine="709"/>
        <w:jc w:val="both"/>
        <w:rPr>
          <w:sz w:val="28"/>
          <w:szCs w:val="28"/>
        </w:rPr>
      </w:pP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По биоклиматическим показателям территория Челябинской области подразделяется на подзоны: горно-</w:t>
      </w:r>
      <w:r w:rsidR="00F54F2A" w:rsidRPr="006C3E95">
        <w:rPr>
          <w:sz w:val="28"/>
          <w:szCs w:val="28"/>
        </w:rPr>
        <w:t>лесная</w:t>
      </w:r>
      <w:r w:rsidRPr="006C3E95">
        <w:rPr>
          <w:sz w:val="28"/>
          <w:szCs w:val="28"/>
        </w:rPr>
        <w:t xml:space="preserve"> зона, северная ле</w:t>
      </w:r>
      <w:r w:rsidR="00D2537D" w:rsidRPr="006C3E95">
        <w:rPr>
          <w:sz w:val="28"/>
          <w:szCs w:val="28"/>
        </w:rPr>
        <w:t>состепь, южная лесостепь, степь; в Курганской отсутствует горно-</w:t>
      </w:r>
      <w:r w:rsidR="00F54F2A" w:rsidRPr="006C3E95">
        <w:rPr>
          <w:sz w:val="28"/>
          <w:szCs w:val="28"/>
        </w:rPr>
        <w:t xml:space="preserve">лесная. </w:t>
      </w:r>
      <w:r w:rsidRPr="006C3E95">
        <w:rPr>
          <w:sz w:val="28"/>
          <w:szCs w:val="28"/>
        </w:rPr>
        <w:t>Южная лесостепная подзона – это Агаповский, Верхнеуральский Еткульский, Троицкий и Увель</w:t>
      </w:r>
      <w:r w:rsidR="00F54F2A" w:rsidRPr="006C3E95">
        <w:rPr>
          <w:sz w:val="28"/>
          <w:szCs w:val="28"/>
        </w:rPr>
        <w:t>ский районы Челябинской области; Альменевский, Сафакулевский, Кетовский, Юргамышский районы.</w:t>
      </w:r>
      <w:r w:rsidR="006F66A5" w:rsidRPr="006C3E95">
        <w:rPr>
          <w:sz w:val="28"/>
          <w:szCs w:val="28"/>
        </w:rPr>
        <w:t xml:space="preserve"> </w:t>
      </w:r>
      <w:r w:rsidRPr="006C3E95">
        <w:rPr>
          <w:sz w:val="28"/>
          <w:szCs w:val="28"/>
        </w:rPr>
        <w:t>Расположена она также в пределах зауральского пенеплена Западно-Сибирской низменности и име</w:t>
      </w:r>
      <w:r w:rsidR="004A1DDD" w:rsidRPr="006C3E95">
        <w:rPr>
          <w:sz w:val="28"/>
          <w:szCs w:val="28"/>
        </w:rPr>
        <w:t>е</w:t>
      </w:r>
      <w:r w:rsidR="00204531" w:rsidRPr="006C3E95">
        <w:rPr>
          <w:sz w:val="28"/>
          <w:szCs w:val="28"/>
        </w:rPr>
        <w:t>т типичный равнинный характер[20</w:t>
      </w:r>
      <w:r w:rsidRPr="006C3E95">
        <w:rPr>
          <w:sz w:val="28"/>
          <w:szCs w:val="28"/>
        </w:rPr>
        <w:t>].</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Южная лесостепная почвенно-климатическая подзона характеризуется относительно большим количеством тепла и явным дефицитом влаги.</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Сумма эффективных температур более </w:t>
      </w:r>
      <w:smartTag w:uri="urn:schemas-microsoft-com:office:smarttags" w:element="metricconverter">
        <w:smartTagPr>
          <w:attr w:name="ProductID" w:val="10 ﾰC"/>
        </w:smartTagPr>
        <w:r w:rsidRPr="006C3E95">
          <w:rPr>
            <w:sz w:val="28"/>
            <w:szCs w:val="28"/>
          </w:rPr>
          <w:t>10</w:t>
        </w:r>
        <w:r w:rsidR="00B46D35" w:rsidRPr="006C3E95">
          <w:rPr>
            <w:sz w:val="28"/>
            <w:szCs w:val="28"/>
          </w:rPr>
          <w:t xml:space="preserve"> </w:t>
        </w:r>
        <w:r w:rsidRPr="006C3E95">
          <w:rPr>
            <w:sz w:val="28"/>
            <w:szCs w:val="28"/>
          </w:rPr>
          <w:t>°</w:t>
        </w:r>
        <w:r w:rsidR="00B46D35" w:rsidRPr="006C3E95">
          <w:rPr>
            <w:sz w:val="28"/>
            <w:szCs w:val="28"/>
            <w:lang w:val="en-US"/>
          </w:rPr>
          <w:t>C</w:t>
        </w:r>
      </w:smartTag>
      <w:r w:rsidRPr="006C3E95">
        <w:rPr>
          <w:sz w:val="28"/>
          <w:szCs w:val="28"/>
        </w:rPr>
        <w:t xml:space="preserve"> составляет 2</w:t>
      </w:r>
      <w:r w:rsidR="00F54F2A" w:rsidRPr="006C3E95">
        <w:rPr>
          <w:sz w:val="28"/>
          <w:szCs w:val="28"/>
        </w:rPr>
        <w:t>0</w:t>
      </w:r>
      <w:r w:rsidRPr="006C3E95">
        <w:rPr>
          <w:sz w:val="28"/>
          <w:szCs w:val="28"/>
        </w:rPr>
        <w:t>00</w:t>
      </w:r>
      <w:r w:rsidR="00B46D35" w:rsidRPr="006C3E95">
        <w:rPr>
          <w:sz w:val="28"/>
          <w:szCs w:val="28"/>
        </w:rPr>
        <w:t>-</w:t>
      </w:r>
      <w:r w:rsidRPr="006C3E95">
        <w:rPr>
          <w:sz w:val="28"/>
          <w:szCs w:val="28"/>
        </w:rPr>
        <w:t>2</w:t>
      </w:r>
      <w:r w:rsidR="00F54F2A" w:rsidRPr="006C3E95">
        <w:rPr>
          <w:sz w:val="28"/>
          <w:szCs w:val="28"/>
        </w:rPr>
        <w:t>15</w:t>
      </w:r>
      <w:r w:rsidRPr="006C3E95">
        <w:rPr>
          <w:sz w:val="28"/>
          <w:szCs w:val="28"/>
        </w:rPr>
        <w:t>0</w:t>
      </w:r>
      <w:r w:rsidR="00F8364B" w:rsidRPr="006C3E95">
        <w:rPr>
          <w:sz w:val="28"/>
          <w:szCs w:val="28"/>
        </w:rPr>
        <w:t xml:space="preserve"> </w:t>
      </w:r>
      <w:r w:rsidR="00705EBC" w:rsidRPr="006C3E95">
        <w:rPr>
          <w:sz w:val="28"/>
          <w:szCs w:val="28"/>
        </w:rPr>
        <w:t>°С</w:t>
      </w:r>
      <w:r w:rsidRPr="006C3E95">
        <w:rPr>
          <w:sz w:val="28"/>
          <w:szCs w:val="28"/>
        </w:rPr>
        <w:t>. Этот уровень теплообеспеченности на</w:t>
      </w:r>
      <w:r w:rsidR="00F54F2A" w:rsidRPr="006C3E95">
        <w:rPr>
          <w:sz w:val="28"/>
          <w:szCs w:val="28"/>
        </w:rPr>
        <w:t>ступает 5-</w:t>
      </w:r>
      <w:r w:rsidRPr="006C3E95">
        <w:rPr>
          <w:sz w:val="28"/>
          <w:szCs w:val="28"/>
        </w:rPr>
        <w:t>8 мая, заканчивается 19 сентября, то есть период активной вегетации растений продолжается 130</w:t>
      </w:r>
      <w:r w:rsidR="00B46D35" w:rsidRPr="006C3E95">
        <w:rPr>
          <w:sz w:val="28"/>
          <w:szCs w:val="28"/>
        </w:rPr>
        <w:t>-</w:t>
      </w:r>
      <w:r w:rsidRPr="006C3E95">
        <w:rPr>
          <w:sz w:val="28"/>
          <w:szCs w:val="28"/>
        </w:rPr>
        <w:t>135 дней. Весной заморозки прекращаются обычно 17</w:t>
      </w:r>
      <w:r w:rsidR="00F54F2A" w:rsidRPr="006C3E95">
        <w:rPr>
          <w:sz w:val="28"/>
          <w:szCs w:val="28"/>
        </w:rPr>
        <w:t>-</w:t>
      </w:r>
      <w:r w:rsidRPr="006C3E95">
        <w:rPr>
          <w:sz w:val="28"/>
          <w:szCs w:val="28"/>
        </w:rPr>
        <w:t>20 мая, осенью случаются в третьей декаде августа. Такой температурный режим позволяет выращивать не только зерновые, но и многие другие, более теплолюбивые культуры.</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По количеству атмосферных осадков южная лесостепь значительно уступает северной и тем более горно-лесной зоне. Здесь за вегетационный период их </w:t>
      </w:r>
      <w:r w:rsidR="00F54F2A" w:rsidRPr="006C3E95">
        <w:rPr>
          <w:sz w:val="28"/>
          <w:szCs w:val="28"/>
        </w:rPr>
        <w:t>выпадает 19</w:t>
      </w:r>
      <w:r w:rsidRPr="006C3E95">
        <w:rPr>
          <w:sz w:val="28"/>
          <w:szCs w:val="28"/>
        </w:rPr>
        <w:t>0</w:t>
      </w:r>
      <w:r w:rsidR="00B46D35" w:rsidRPr="006C3E95">
        <w:rPr>
          <w:sz w:val="28"/>
          <w:szCs w:val="28"/>
        </w:rPr>
        <w:t>-</w:t>
      </w:r>
      <w:smartTag w:uri="urn:schemas-microsoft-com:office:smarttags" w:element="metricconverter">
        <w:smartTagPr>
          <w:attr w:name="ProductID" w:val="225 мм"/>
        </w:smartTagPr>
        <w:r w:rsidRPr="006C3E95">
          <w:rPr>
            <w:sz w:val="28"/>
            <w:szCs w:val="28"/>
          </w:rPr>
          <w:t>2</w:t>
        </w:r>
        <w:r w:rsidR="00F54F2A" w:rsidRPr="006C3E95">
          <w:rPr>
            <w:sz w:val="28"/>
            <w:szCs w:val="28"/>
          </w:rPr>
          <w:t>25</w:t>
        </w:r>
        <w:r w:rsidRPr="006C3E95">
          <w:rPr>
            <w:sz w:val="28"/>
            <w:szCs w:val="28"/>
          </w:rPr>
          <w:t xml:space="preserve"> мм</w:t>
        </w:r>
      </w:smartTag>
      <w:r w:rsidRPr="006C3E95">
        <w:rPr>
          <w:sz w:val="28"/>
          <w:szCs w:val="28"/>
        </w:rPr>
        <w:t>. Гидротермический коэффициент (</w:t>
      </w:r>
      <w:r w:rsidR="00F54F2A" w:rsidRPr="006C3E95">
        <w:rPr>
          <w:sz w:val="28"/>
          <w:szCs w:val="28"/>
        </w:rPr>
        <w:t>по Селянинову) не превышает 0,9-1,0,</w:t>
      </w:r>
      <w:r w:rsidRPr="006C3E95">
        <w:rPr>
          <w:sz w:val="28"/>
          <w:szCs w:val="28"/>
        </w:rPr>
        <w:t xml:space="preserve"> запасы влаги в почве к началу сева яровых зерновых бывают недостаточные </w:t>
      </w:r>
      <w:r w:rsidR="006F66A5" w:rsidRPr="006C3E95">
        <w:rPr>
          <w:sz w:val="28"/>
          <w:szCs w:val="28"/>
        </w:rPr>
        <w:t>–</w:t>
      </w:r>
      <w:r w:rsidRPr="006C3E95">
        <w:rPr>
          <w:sz w:val="28"/>
          <w:szCs w:val="28"/>
        </w:rPr>
        <w:t xml:space="preserve"> 115</w:t>
      </w:r>
      <w:r w:rsidR="00F54F2A" w:rsidRPr="006C3E95">
        <w:rPr>
          <w:sz w:val="28"/>
          <w:szCs w:val="28"/>
        </w:rPr>
        <w:t>-</w:t>
      </w:r>
      <w:smartTag w:uri="urn:schemas-microsoft-com:office:smarttags" w:element="metricconverter">
        <w:smartTagPr>
          <w:attr w:name="ProductID" w:val="135 мм"/>
        </w:smartTagPr>
        <w:r w:rsidR="00F54F2A" w:rsidRPr="006C3E95">
          <w:rPr>
            <w:sz w:val="28"/>
            <w:szCs w:val="28"/>
          </w:rPr>
          <w:t>135 мм</w:t>
        </w:r>
      </w:smartTag>
      <w:r w:rsidR="00F54F2A" w:rsidRPr="006C3E95">
        <w:rPr>
          <w:sz w:val="28"/>
          <w:szCs w:val="28"/>
        </w:rPr>
        <w:t xml:space="preserve"> в метровом слое, или 45-</w:t>
      </w:r>
      <w:r w:rsidRPr="006C3E95">
        <w:rPr>
          <w:sz w:val="28"/>
          <w:szCs w:val="28"/>
        </w:rPr>
        <w:t>60</w:t>
      </w:r>
      <w:r w:rsidR="00F8364B" w:rsidRPr="006C3E95">
        <w:rPr>
          <w:sz w:val="28"/>
          <w:szCs w:val="28"/>
        </w:rPr>
        <w:t xml:space="preserve"> </w:t>
      </w:r>
      <w:r w:rsidR="00147E1C" w:rsidRPr="006C3E95">
        <w:rPr>
          <w:sz w:val="28"/>
          <w:szCs w:val="28"/>
        </w:rPr>
        <w:t>%</w:t>
      </w:r>
      <w:r w:rsidRPr="006C3E95">
        <w:rPr>
          <w:sz w:val="28"/>
          <w:szCs w:val="28"/>
        </w:rPr>
        <w:t xml:space="preserve"> от потребности сельскохозяйственных культур. Засуха и суховеи в районах южной лесостепи бывают практически ежегодно. Наиболее засушливый месяц </w:t>
      </w:r>
      <w:r w:rsidR="006F66A5" w:rsidRPr="006C3E95">
        <w:rPr>
          <w:sz w:val="28"/>
          <w:szCs w:val="28"/>
        </w:rPr>
        <w:t>–</w:t>
      </w:r>
      <w:r w:rsidRPr="006C3E95">
        <w:rPr>
          <w:sz w:val="28"/>
          <w:szCs w:val="28"/>
        </w:rPr>
        <w:t xml:space="preserve"> июнь. В этих условиях эффективное ведение земледелия возможно только при применении агротехнических приемов по накоплению, сохранению и экономичному использованию влаги.</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Устойчивый снежный покров формируется в первой декаде ноября и сохраняется в течение 145</w:t>
      </w:r>
      <w:r w:rsidR="00F54F2A" w:rsidRPr="006C3E95">
        <w:rPr>
          <w:sz w:val="28"/>
          <w:szCs w:val="28"/>
        </w:rPr>
        <w:t>-</w:t>
      </w:r>
      <w:r w:rsidRPr="006C3E95">
        <w:rPr>
          <w:sz w:val="28"/>
          <w:szCs w:val="28"/>
        </w:rPr>
        <w:t xml:space="preserve">150 дней. Высота его увеличивается медленно. В начале декабря снежный покров достигает </w:t>
      </w:r>
      <w:smartTag w:uri="urn:schemas-microsoft-com:office:smarttags" w:element="metricconverter">
        <w:smartTagPr>
          <w:attr w:name="ProductID" w:val="10 см"/>
        </w:smartTagPr>
        <w:r w:rsidRPr="006C3E95">
          <w:rPr>
            <w:sz w:val="28"/>
            <w:szCs w:val="28"/>
          </w:rPr>
          <w:t>10 см</w:t>
        </w:r>
      </w:smartTag>
      <w:r w:rsidR="00F54F2A" w:rsidRPr="006C3E95">
        <w:rPr>
          <w:sz w:val="28"/>
          <w:szCs w:val="28"/>
        </w:rPr>
        <w:t>, в январе 15-</w:t>
      </w:r>
      <w:smartTag w:uri="urn:schemas-microsoft-com:office:smarttags" w:element="metricconverter">
        <w:smartTagPr>
          <w:attr w:name="ProductID" w:val="20 см"/>
        </w:smartTagPr>
        <w:r w:rsidRPr="006C3E95">
          <w:rPr>
            <w:sz w:val="28"/>
            <w:szCs w:val="28"/>
          </w:rPr>
          <w:t>20</w:t>
        </w:r>
        <w:r w:rsidR="00F54F2A" w:rsidRPr="006C3E95">
          <w:rPr>
            <w:sz w:val="28"/>
            <w:szCs w:val="28"/>
          </w:rPr>
          <w:t xml:space="preserve"> см</w:t>
        </w:r>
      </w:smartTag>
      <w:r w:rsidR="00F54F2A" w:rsidRPr="006C3E95">
        <w:rPr>
          <w:sz w:val="28"/>
          <w:szCs w:val="28"/>
        </w:rPr>
        <w:t xml:space="preserve"> и только к концу февраля 30-</w:t>
      </w:r>
      <w:smartTag w:uri="urn:schemas-microsoft-com:office:smarttags" w:element="metricconverter">
        <w:smartTagPr>
          <w:attr w:name="ProductID" w:val="40 см"/>
        </w:smartTagPr>
        <w:r w:rsidRPr="006C3E95">
          <w:rPr>
            <w:sz w:val="28"/>
            <w:szCs w:val="28"/>
          </w:rPr>
          <w:t>40 см</w:t>
        </w:r>
      </w:smartTag>
      <w:r w:rsidRPr="006C3E95">
        <w:rPr>
          <w:sz w:val="28"/>
          <w:szCs w:val="28"/>
        </w:rPr>
        <w:t>. При сильных мор</w:t>
      </w:r>
      <w:r w:rsidR="00F54F2A" w:rsidRPr="006C3E95">
        <w:rPr>
          <w:sz w:val="28"/>
          <w:szCs w:val="28"/>
        </w:rPr>
        <w:t xml:space="preserve">озах, достигающих в январе </w:t>
      </w:r>
      <w:r w:rsidR="006F66A5" w:rsidRPr="006C3E95">
        <w:rPr>
          <w:sz w:val="28"/>
          <w:szCs w:val="28"/>
        </w:rPr>
        <w:t>–</w:t>
      </w:r>
      <w:r w:rsidR="00F54F2A" w:rsidRPr="006C3E95">
        <w:rPr>
          <w:sz w:val="28"/>
          <w:szCs w:val="28"/>
        </w:rPr>
        <w:t xml:space="preserve"> 44-</w:t>
      </w:r>
      <w:r w:rsidRPr="006C3E95">
        <w:rPr>
          <w:sz w:val="28"/>
          <w:szCs w:val="28"/>
        </w:rPr>
        <w:t>48</w:t>
      </w:r>
      <w:r w:rsidR="00F8364B" w:rsidRPr="006C3E95">
        <w:rPr>
          <w:sz w:val="28"/>
          <w:szCs w:val="28"/>
        </w:rPr>
        <w:t xml:space="preserve"> </w:t>
      </w:r>
      <w:r w:rsidR="00705EBC" w:rsidRPr="006C3E95">
        <w:rPr>
          <w:sz w:val="28"/>
          <w:szCs w:val="28"/>
        </w:rPr>
        <w:t>°С</w:t>
      </w:r>
      <w:r w:rsidRPr="006C3E95">
        <w:rPr>
          <w:sz w:val="28"/>
          <w:szCs w:val="28"/>
        </w:rPr>
        <w:t>, почва глубоко (до 150</w:t>
      </w:r>
      <w:r w:rsidR="00F54F2A" w:rsidRPr="006C3E95">
        <w:rPr>
          <w:sz w:val="28"/>
          <w:szCs w:val="28"/>
        </w:rPr>
        <w:t>-</w:t>
      </w:r>
      <w:smartTag w:uri="urn:schemas-microsoft-com:office:smarttags" w:element="metricconverter">
        <w:smartTagPr>
          <w:attr w:name="ProductID" w:val="170 см"/>
        </w:smartTagPr>
        <w:r w:rsidRPr="006C3E95">
          <w:rPr>
            <w:sz w:val="28"/>
            <w:szCs w:val="28"/>
          </w:rPr>
          <w:t>170 см</w:t>
        </w:r>
      </w:smartTag>
      <w:r w:rsidRPr="006C3E95">
        <w:rPr>
          <w:sz w:val="28"/>
          <w:szCs w:val="28"/>
        </w:rPr>
        <w:t>) и сильно промерзает, а весной поздно оттаивает.</w:t>
      </w:r>
    </w:p>
    <w:p w:rsidR="001F4AFE" w:rsidRDefault="001F4AFE" w:rsidP="006C3E95">
      <w:pPr>
        <w:pStyle w:val="2"/>
        <w:spacing w:before="0" w:after="0" w:line="360" w:lineRule="auto"/>
        <w:jc w:val="both"/>
        <w:rPr>
          <w:rFonts w:cs="Times New Roman"/>
          <w:b w:val="0"/>
        </w:rPr>
      </w:pPr>
      <w:bookmarkStart w:id="13" w:name="_Toc169078559"/>
    </w:p>
    <w:p w:rsidR="002E1E0D" w:rsidRPr="006C3E95" w:rsidRDefault="002E1E0D" w:rsidP="006C3E95">
      <w:pPr>
        <w:pStyle w:val="2"/>
        <w:spacing w:before="0" w:after="0" w:line="360" w:lineRule="auto"/>
        <w:jc w:val="both"/>
        <w:rPr>
          <w:rFonts w:cs="Times New Roman"/>
          <w:b w:val="0"/>
        </w:rPr>
      </w:pPr>
      <w:r w:rsidRPr="006C3E95">
        <w:rPr>
          <w:rFonts w:cs="Times New Roman"/>
          <w:b w:val="0"/>
        </w:rPr>
        <w:t>2.2 Почвенный покров</w:t>
      </w:r>
      <w:bookmarkEnd w:id="13"/>
    </w:p>
    <w:p w:rsidR="001F4AFE" w:rsidRDefault="001F4AFE" w:rsidP="006C3E95">
      <w:pPr>
        <w:widowControl w:val="0"/>
        <w:shd w:val="clear" w:color="auto" w:fill="FFFFFF"/>
        <w:spacing w:line="360" w:lineRule="auto"/>
        <w:ind w:firstLine="709"/>
        <w:jc w:val="both"/>
        <w:rPr>
          <w:sz w:val="28"/>
          <w:szCs w:val="28"/>
        </w:rPr>
      </w:pP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Южная лесостепь расположена в пределах зауральского пенеплена Западно-Сибирской низменности. Рельеф зоны типично равнинный.</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В почвенном покрове преобладают черноземы выщелоченные, на долю которых приходится 34,8</w:t>
      </w:r>
      <w:r w:rsidR="00F8364B" w:rsidRPr="006C3E95">
        <w:rPr>
          <w:sz w:val="28"/>
          <w:szCs w:val="28"/>
        </w:rPr>
        <w:t xml:space="preserve"> </w:t>
      </w:r>
      <w:r w:rsidR="00147E1C" w:rsidRPr="006C3E95">
        <w:rPr>
          <w:sz w:val="28"/>
          <w:szCs w:val="28"/>
        </w:rPr>
        <w:t>%</w:t>
      </w:r>
      <w:r w:rsidRPr="006C3E95">
        <w:rPr>
          <w:sz w:val="28"/>
          <w:szCs w:val="28"/>
        </w:rPr>
        <w:t xml:space="preserve"> общей площади, 46</w:t>
      </w:r>
      <w:r w:rsidR="00F8364B" w:rsidRPr="006C3E95">
        <w:rPr>
          <w:sz w:val="28"/>
          <w:szCs w:val="28"/>
        </w:rPr>
        <w:t xml:space="preserve"> </w:t>
      </w:r>
      <w:r w:rsidR="00147E1C" w:rsidRPr="006C3E95">
        <w:rPr>
          <w:sz w:val="28"/>
          <w:szCs w:val="28"/>
        </w:rPr>
        <w:t>%</w:t>
      </w:r>
      <w:r w:rsidRPr="006C3E95">
        <w:rPr>
          <w:sz w:val="28"/>
          <w:szCs w:val="28"/>
        </w:rPr>
        <w:t xml:space="preserve"> пашни и 45,9</w:t>
      </w:r>
      <w:r w:rsidR="00F8364B" w:rsidRPr="006C3E95">
        <w:rPr>
          <w:sz w:val="28"/>
          <w:szCs w:val="28"/>
        </w:rPr>
        <w:t xml:space="preserve"> </w:t>
      </w:r>
      <w:r w:rsidR="00147E1C" w:rsidRPr="006C3E95">
        <w:rPr>
          <w:sz w:val="28"/>
          <w:szCs w:val="28"/>
        </w:rPr>
        <w:t>%</w:t>
      </w:r>
      <w:r w:rsidRPr="006C3E95">
        <w:rPr>
          <w:sz w:val="28"/>
          <w:szCs w:val="28"/>
        </w:rPr>
        <w:t xml:space="preserve"> сельхозугодий. Второе место занимают черноземы обыкновенные, распространение которых характеризуется соответственно такими показателями: 21,3, 30,7 и 26,7</w:t>
      </w:r>
      <w:r w:rsidR="00F8364B" w:rsidRPr="006C3E95">
        <w:rPr>
          <w:sz w:val="28"/>
          <w:szCs w:val="28"/>
        </w:rPr>
        <w:t xml:space="preserve"> </w:t>
      </w:r>
      <w:r w:rsidR="00147E1C" w:rsidRPr="006C3E95">
        <w:rPr>
          <w:sz w:val="28"/>
          <w:szCs w:val="28"/>
        </w:rPr>
        <w:t>%</w:t>
      </w:r>
      <w:r w:rsidRPr="006C3E95">
        <w:rPr>
          <w:sz w:val="28"/>
          <w:szCs w:val="28"/>
        </w:rPr>
        <w:t xml:space="preserve">. </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Большие площади занимают солонцы </w:t>
      </w:r>
      <w:r w:rsidR="006F66A5" w:rsidRPr="006C3E95">
        <w:rPr>
          <w:sz w:val="28"/>
          <w:szCs w:val="28"/>
        </w:rPr>
        <w:t>–</w:t>
      </w:r>
      <w:r w:rsidRPr="006C3E95">
        <w:rPr>
          <w:sz w:val="28"/>
          <w:szCs w:val="28"/>
        </w:rPr>
        <w:t xml:space="preserve"> 14,9</w:t>
      </w:r>
      <w:r w:rsidR="00F8364B" w:rsidRPr="006C3E95">
        <w:rPr>
          <w:sz w:val="28"/>
          <w:szCs w:val="28"/>
        </w:rPr>
        <w:t xml:space="preserve"> </w:t>
      </w:r>
      <w:r w:rsidR="00147E1C" w:rsidRPr="006C3E95">
        <w:rPr>
          <w:sz w:val="28"/>
          <w:szCs w:val="28"/>
        </w:rPr>
        <w:t>%</w:t>
      </w:r>
      <w:r w:rsidRPr="006C3E95">
        <w:rPr>
          <w:sz w:val="28"/>
          <w:szCs w:val="28"/>
        </w:rPr>
        <w:t xml:space="preserve"> общей площади, 12,2</w:t>
      </w:r>
      <w:r w:rsidR="00F8364B" w:rsidRPr="006C3E95">
        <w:rPr>
          <w:sz w:val="28"/>
          <w:szCs w:val="28"/>
        </w:rPr>
        <w:t xml:space="preserve"> </w:t>
      </w:r>
      <w:r w:rsidR="00147E1C" w:rsidRPr="006C3E95">
        <w:rPr>
          <w:sz w:val="28"/>
          <w:szCs w:val="28"/>
        </w:rPr>
        <w:t>%</w:t>
      </w:r>
      <w:r w:rsidRPr="006C3E95">
        <w:rPr>
          <w:sz w:val="28"/>
          <w:szCs w:val="28"/>
        </w:rPr>
        <w:t xml:space="preserve"> пахотных земель и 19,5</w:t>
      </w:r>
      <w:r w:rsidR="00F8364B" w:rsidRPr="006C3E95">
        <w:rPr>
          <w:sz w:val="28"/>
          <w:szCs w:val="28"/>
        </w:rPr>
        <w:t xml:space="preserve"> </w:t>
      </w:r>
      <w:r w:rsidR="00147E1C" w:rsidRPr="006C3E95">
        <w:rPr>
          <w:sz w:val="28"/>
          <w:szCs w:val="28"/>
        </w:rPr>
        <w:t>%</w:t>
      </w:r>
      <w:r w:rsidR="00AE250D" w:rsidRPr="006C3E95">
        <w:rPr>
          <w:sz w:val="28"/>
          <w:szCs w:val="28"/>
        </w:rPr>
        <w:t xml:space="preserve"> сельхозугодий. б</w:t>
      </w:r>
      <w:r w:rsidRPr="006C3E95">
        <w:rPr>
          <w:sz w:val="28"/>
          <w:szCs w:val="28"/>
        </w:rPr>
        <w:t>олее</w:t>
      </w:r>
      <w:r w:rsidR="006F66A5" w:rsidRPr="006C3E95">
        <w:rPr>
          <w:sz w:val="28"/>
          <w:szCs w:val="28"/>
        </w:rPr>
        <w:t xml:space="preserve"> </w:t>
      </w:r>
      <w:r w:rsidRPr="006C3E95">
        <w:rPr>
          <w:sz w:val="28"/>
          <w:szCs w:val="28"/>
        </w:rPr>
        <w:t>3</w:t>
      </w:r>
      <w:r w:rsidR="00F8364B" w:rsidRPr="006C3E95">
        <w:rPr>
          <w:sz w:val="28"/>
          <w:szCs w:val="28"/>
        </w:rPr>
        <w:t xml:space="preserve"> </w:t>
      </w:r>
      <w:r w:rsidR="00147E1C" w:rsidRPr="006C3E95">
        <w:rPr>
          <w:sz w:val="28"/>
          <w:szCs w:val="28"/>
        </w:rPr>
        <w:t>%</w:t>
      </w:r>
      <w:r w:rsidRPr="006C3E95">
        <w:rPr>
          <w:sz w:val="28"/>
          <w:szCs w:val="28"/>
        </w:rPr>
        <w:t xml:space="preserve"> от площади почвенного покрова, 2,2</w:t>
      </w:r>
      <w:r w:rsidR="00F8364B" w:rsidRPr="006C3E95">
        <w:rPr>
          <w:sz w:val="28"/>
          <w:szCs w:val="28"/>
        </w:rPr>
        <w:t xml:space="preserve"> </w:t>
      </w:r>
      <w:r w:rsidR="00147E1C" w:rsidRPr="006C3E95">
        <w:rPr>
          <w:sz w:val="28"/>
          <w:szCs w:val="28"/>
        </w:rPr>
        <w:t>%</w:t>
      </w:r>
      <w:r w:rsidRPr="006C3E95">
        <w:rPr>
          <w:sz w:val="28"/>
          <w:szCs w:val="28"/>
        </w:rPr>
        <w:t xml:space="preserve"> пашни и 2,4</w:t>
      </w:r>
      <w:r w:rsidR="00F8364B" w:rsidRPr="006C3E95">
        <w:rPr>
          <w:sz w:val="28"/>
          <w:szCs w:val="28"/>
        </w:rPr>
        <w:t xml:space="preserve"> </w:t>
      </w:r>
      <w:r w:rsidR="00147E1C" w:rsidRPr="006C3E95">
        <w:rPr>
          <w:sz w:val="28"/>
          <w:szCs w:val="28"/>
        </w:rPr>
        <w:t>%</w:t>
      </w:r>
      <w:r w:rsidRPr="006C3E95">
        <w:rPr>
          <w:sz w:val="28"/>
          <w:szCs w:val="28"/>
        </w:rPr>
        <w:t xml:space="preserve"> естественных сельхозугодий приходится на серые лесные осолоделые почвы</w:t>
      </w:r>
      <w:r w:rsidR="00AE250D" w:rsidRPr="006C3E95">
        <w:rPr>
          <w:sz w:val="28"/>
          <w:szCs w:val="28"/>
        </w:rPr>
        <w:t xml:space="preserve"> </w:t>
      </w:r>
      <w:r w:rsidR="009D37DD" w:rsidRPr="006C3E95">
        <w:rPr>
          <w:sz w:val="28"/>
          <w:szCs w:val="28"/>
        </w:rPr>
        <w:t>[21</w:t>
      </w:r>
      <w:r w:rsidRPr="006C3E95">
        <w:rPr>
          <w:sz w:val="28"/>
          <w:szCs w:val="28"/>
        </w:rPr>
        <w:t>].</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Чернозёмные почвы в лесостепной зоне представлены оподзоленными, выщелоченными и типичными черноземами.</w:t>
      </w:r>
    </w:p>
    <w:p w:rsidR="002E1E0D" w:rsidRPr="006C3E95" w:rsidRDefault="002E1E0D" w:rsidP="006C3E95">
      <w:pPr>
        <w:widowControl w:val="0"/>
        <w:shd w:val="clear" w:color="auto" w:fill="FFFFFF"/>
        <w:autoSpaceDE w:val="0"/>
        <w:autoSpaceDN w:val="0"/>
        <w:adjustRightInd w:val="0"/>
        <w:spacing w:line="360" w:lineRule="auto"/>
        <w:ind w:firstLine="709"/>
        <w:jc w:val="both"/>
        <w:rPr>
          <w:sz w:val="28"/>
          <w:szCs w:val="28"/>
        </w:rPr>
      </w:pPr>
      <w:r w:rsidRPr="006C3E95">
        <w:rPr>
          <w:sz w:val="28"/>
          <w:szCs w:val="28"/>
        </w:rPr>
        <w:t xml:space="preserve">Среди черноземных почв в каждой подзоне развиты их полугидроморфные аналоги </w:t>
      </w:r>
      <w:r w:rsidR="00AE250D" w:rsidRPr="006C3E95">
        <w:rPr>
          <w:sz w:val="28"/>
          <w:szCs w:val="28"/>
        </w:rPr>
        <w:t>–</w:t>
      </w:r>
      <w:r w:rsidRPr="006C3E95">
        <w:rPr>
          <w:sz w:val="28"/>
          <w:szCs w:val="28"/>
        </w:rPr>
        <w:t xml:space="preserve"> лугово-черноземные почвы. Они формируются в условиях повышенного увлажнения за счет временного скопления вод поверхностного стока при глубоких грунтовых водах</w:t>
      </w:r>
      <w:r w:rsidR="00AE250D" w:rsidRPr="006C3E95">
        <w:rPr>
          <w:sz w:val="28"/>
          <w:szCs w:val="28"/>
        </w:rPr>
        <w:t xml:space="preserve"> </w:t>
      </w:r>
      <w:r w:rsidRPr="006C3E95">
        <w:rPr>
          <w:sz w:val="28"/>
          <w:szCs w:val="28"/>
        </w:rPr>
        <w:t>или за счет относител</w:t>
      </w:r>
      <w:r w:rsidR="00AE250D" w:rsidRPr="006C3E95">
        <w:rPr>
          <w:sz w:val="28"/>
          <w:szCs w:val="28"/>
        </w:rPr>
        <w:t>ьно неглубоких грунтовых вод</w:t>
      </w:r>
      <w:r w:rsidRPr="006C3E95">
        <w:rPr>
          <w:sz w:val="28"/>
          <w:szCs w:val="28"/>
        </w:rPr>
        <w:t>.</w:t>
      </w:r>
    </w:p>
    <w:p w:rsidR="002E1E0D" w:rsidRPr="006C3E95" w:rsidRDefault="002E1E0D" w:rsidP="006C3E95">
      <w:pPr>
        <w:widowControl w:val="0"/>
        <w:shd w:val="clear" w:color="auto" w:fill="FFFFFF"/>
        <w:autoSpaceDE w:val="0"/>
        <w:autoSpaceDN w:val="0"/>
        <w:adjustRightInd w:val="0"/>
        <w:spacing w:line="360" w:lineRule="auto"/>
        <w:ind w:firstLine="709"/>
        <w:jc w:val="both"/>
        <w:rPr>
          <w:sz w:val="28"/>
          <w:szCs w:val="28"/>
        </w:rPr>
      </w:pPr>
      <w:r w:rsidRPr="006C3E95">
        <w:rPr>
          <w:sz w:val="28"/>
          <w:szCs w:val="28"/>
        </w:rPr>
        <w:t>Профиль лугово-черноземных почв морфологически в основных чертах близок к профилю черноземов. Однако особые гидрологические условия придают ему и ряд специфических признаков: более интенсивная (обычно черная) окраска верхней части гумусового профиля, некоторая растянутость гумусового слоя и глееватость нижних горизонтов. Профиль лугово-черноземных почв подразделяется на следующие горизонты: А, (А</w:t>
      </w:r>
      <w:r w:rsidRPr="006C3E95">
        <w:rPr>
          <w:sz w:val="28"/>
          <w:szCs w:val="28"/>
          <w:vertAlign w:val="subscript"/>
        </w:rPr>
        <w:t>п</w:t>
      </w:r>
      <w:r w:rsidRPr="006C3E95">
        <w:rPr>
          <w:sz w:val="28"/>
          <w:szCs w:val="28"/>
        </w:rPr>
        <w:t>), В</w:t>
      </w:r>
      <w:r w:rsidRPr="006C3E95">
        <w:rPr>
          <w:sz w:val="28"/>
          <w:szCs w:val="28"/>
          <w:vertAlign w:val="subscript"/>
        </w:rPr>
        <w:t>1</w:t>
      </w:r>
      <w:r w:rsidRPr="006C3E95">
        <w:rPr>
          <w:sz w:val="28"/>
          <w:szCs w:val="28"/>
        </w:rPr>
        <w:t xml:space="preserve"> В</w:t>
      </w:r>
      <w:r w:rsidRPr="006C3E95">
        <w:rPr>
          <w:sz w:val="28"/>
          <w:szCs w:val="28"/>
          <w:vertAlign w:val="subscript"/>
        </w:rPr>
        <w:t>2</w:t>
      </w:r>
      <w:r w:rsidRPr="006C3E95">
        <w:rPr>
          <w:sz w:val="28"/>
          <w:szCs w:val="28"/>
        </w:rPr>
        <w:t>, С. Лугово-черноземные почвы приурочены к плоским недренированным междуречьям, а также к пониженным элементам рельефа: широкие лощины, шлейфы склонов, лиманы и т. п.</w:t>
      </w:r>
    </w:p>
    <w:p w:rsidR="002E1E0D" w:rsidRPr="006C3E95" w:rsidRDefault="002E1E0D" w:rsidP="006C3E95">
      <w:pPr>
        <w:widowControl w:val="0"/>
        <w:shd w:val="clear" w:color="auto" w:fill="FFFFFF"/>
        <w:autoSpaceDE w:val="0"/>
        <w:autoSpaceDN w:val="0"/>
        <w:adjustRightInd w:val="0"/>
        <w:spacing w:line="360" w:lineRule="auto"/>
        <w:ind w:firstLine="709"/>
        <w:jc w:val="both"/>
        <w:rPr>
          <w:sz w:val="28"/>
          <w:szCs w:val="28"/>
        </w:rPr>
      </w:pPr>
      <w:r w:rsidRPr="006C3E95">
        <w:rPr>
          <w:sz w:val="28"/>
          <w:szCs w:val="28"/>
        </w:rPr>
        <w:t xml:space="preserve">Тип лугово-черноземных почв делится на два подтипа </w:t>
      </w:r>
      <w:r w:rsidR="006F66A5" w:rsidRPr="006C3E95">
        <w:rPr>
          <w:sz w:val="28"/>
          <w:szCs w:val="28"/>
        </w:rPr>
        <w:t>–</w:t>
      </w:r>
      <w:r w:rsidRPr="006C3E95">
        <w:rPr>
          <w:sz w:val="28"/>
          <w:szCs w:val="28"/>
        </w:rPr>
        <w:t xml:space="preserve"> луговато-черноземные и лугово-черноземные. Каждый из подтипов делится на роды: обычные, оподзоленные, выщелоченные, солонцеватые, солончаковатые, осолоделые, карбонатные. Деление на виды в пределах рода связано, как и у черноземов, со степенью выраженности родовых признаков (слабо-, средне- и сильновыщелоченные или солонцеватые и т.п.), а также с мощностью гумусового слоя (</w:t>
      </w:r>
      <w:r w:rsidRPr="006C3E95">
        <w:rPr>
          <w:sz w:val="28"/>
          <w:szCs w:val="28"/>
          <w:lang w:val="en-US"/>
        </w:rPr>
        <w:t>A</w:t>
      </w:r>
      <w:r w:rsidRPr="006C3E95">
        <w:rPr>
          <w:sz w:val="28"/>
          <w:szCs w:val="28"/>
        </w:rPr>
        <w:t xml:space="preserve"> + </w:t>
      </w:r>
      <w:r w:rsidRPr="006C3E95">
        <w:rPr>
          <w:sz w:val="28"/>
          <w:szCs w:val="28"/>
          <w:lang w:val="en-US"/>
        </w:rPr>
        <w:t>B</w:t>
      </w:r>
      <w:r w:rsidRPr="006C3E95">
        <w:rPr>
          <w:sz w:val="28"/>
          <w:szCs w:val="28"/>
          <w:vertAlign w:val="subscript"/>
        </w:rPr>
        <w:t>1</w:t>
      </w:r>
      <w:r w:rsidRPr="006C3E95">
        <w:rPr>
          <w:sz w:val="28"/>
          <w:szCs w:val="28"/>
        </w:rPr>
        <w:t>) и гумусностью. Лугово-черноземные почвы, за исключением солонцеватых и солончаковатых родов, высокоплодородные. О</w:t>
      </w:r>
      <w:r w:rsidR="00475CF9" w:rsidRPr="006C3E95">
        <w:rPr>
          <w:sz w:val="28"/>
          <w:szCs w:val="28"/>
        </w:rPr>
        <w:t>ни имеют повышенное увлажнение[22</w:t>
      </w:r>
      <w:r w:rsidRPr="006C3E95">
        <w:rPr>
          <w:sz w:val="28"/>
          <w:szCs w:val="28"/>
        </w:rPr>
        <w:t>].</w:t>
      </w:r>
    </w:p>
    <w:p w:rsidR="002E1E0D" w:rsidRPr="006C3E95" w:rsidRDefault="002E1E0D" w:rsidP="006C3E95">
      <w:pPr>
        <w:widowControl w:val="0"/>
        <w:shd w:val="clear" w:color="auto" w:fill="FFFFFF"/>
        <w:autoSpaceDE w:val="0"/>
        <w:autoSpaceDN w:val="0"/>
        <w:adjustRightInd w:val="0"/>
        <w:spacing w:line="360" w:lineRule="auto"/>
        <w:ind w:firstLine="709"/>
        <w:jc w:val="both"/>
        <w:rPr>
          <w:sz w:val="28"/>
          <w:szCs w:val="28"/>
        </w:rPr>
      </w:pPr>
      <w:r w:rsidRPr="006C3E95">
        <w:rPr>
          <w:sz w:val="28"/>
          <w:szCs w:val="28"/>
        </w:rPr>
        <w:t>Луговые и лугово-черноземные почвы занимают 5,5</w:t>
      </w:r>
      <w:r w:rsidR="00F8364B" w:rsidRPr="006C3E95">
        <w:rPr>
          <w:sz w:val="28"/>
          <w:szCs w:val="28"/>
        </w:rPr>
        <w:t xml:space="preserve"> </w:t>
      </w:r>
      <w:r w:rsidR="00147E1C" w:rsidRPr="006C3E95">
        <w:rPr>
          <w:sz w:val="28"/>
          <w:szCs w:val="28"/>
        </w:rPr>
        <w:t>%</w:t>
      </w:r>
      <w:r w:rsidRPr="006C3E95">
        <w:rPr>
          <w:sz w:val="28"/>
          <w:szCs w:val="28"/>
        </w:rPr>
        <w:t xml:space="preserve"> земель сельскохозяйственного назначения. Сформировались они в пониженных элементах рельефа и при залегании грунтовых вод на глубине 2,5</w:t>
      </w:r>
      <w:r w:rsidR="00AE250D" w:rsidRPr="006C3E95">
        <w:rPr>
          <w:sz w:val="28"/>
          <w:szCs w:val="28"/>
        </w:rPr>
        <w:t>-</w:t>
      </w:r>
      <w:smartTag w:uri="urn:schemas-microsoft-com:office:smarttags" w:element="metricconverter">
        <w:smartTagPr>
          <w:attr w:name="ProductID" w:val="см___ƸЈ__на_en List______ƇЈ__овс"/>
        </w:smartTagPr>
        <w:r w:rsidRPr="006C3E95">
          <w:rPr>
            <w:sz w:val="28"/>
            <w:szCs w:val="28"/>
          </w:rPr>
          <w:t>5 м</w:t>
        </w:r>
      </w:smartTag>
      <w:r w:rsidRPr="006C3E95">
        <w:rPr>
          <w:sz w:val="28"/>
          <w:szCs w:val="28"/>
        </w:rPr>
        <w:t xml:space="preserve"> от поверхности почвы. По родовым классификационным признакам луговые и лугово-черноземные почвы подразделяются на оподзоленные, выщелоченные, карбонатные и солончаковатые. По гумусности и мощности перегнойного горизонта их классификация аналогична почвам черноземного типа.</w:t>
      </w:r>
    </w:p>
    <w:p w:rsidR="002E1E0D" w:rsidRPr="006C3E95" w:rsidRDefault="002E1E0D" w:rsidP="006C3E95">
      <w:pPr>
        <w:widowControl w:val="0"/>
        <w:shd w:val="clear" w:color="auto" w:fill="FFFFFF"/>
        <w:autoSpaceDE w:val="0"/>
        <w:autoSpaceDN w:val="0"/>
        <w:adjustRightInd w:val="0"/>
        <w:spacing w:line="360" w:lineRule="auto"/>
        <w:ind w:firstLine="709"/>
        <w:jc w:val="both"/>
        <w:rPr>
          <w:sz w:val="28"/>
          <w:szCs w:val="28"/>
        </w:rPr>
      </w:pPr>
      <w:r w:rsidRPr="006C3E95">
        <w:rPr>
          <w:sz w:val="28"/>
          <w:szCs w:val="28"/>
        </w:rPr>
        <w:t>Аллювиальные по</w:t>
      </w:r>
      <w:r w:rsidR="00AE250D" w:rsidRPr="006C3E95">
        <w:rPr>
          <w:sz w:val="28"/>
          <w:szCs w:val="28"/>
        </w:rPr>
        <w:t xml:space="preserve">чвы в почвенном покрове </w:t>
      </w:r>
      <w:r w:rsidRPr="006C3E95">
        <w:rPr>
          <w:sz w:val="28"/>
          <w:szCs w:val="28"/>
        </w:rPr>
        <w:t>имеют незначительный удельный вес. Под сельскохозяйственными угодьями и</w:t>
      </w:r>
      <w:r w:rsidR="00AE250D" w:rsidRPr="006C3E95">
        <w:rPr>
          <w:sz w:val="28"/>
          <w:szCs w:val="28"/>
        </w:rPr>
        <w:t>х</w:t>
      </w:r>
      <w:r w:rsidRPr="006C3E95">
        <w:rPr>
          <w:sz w:val="28"/>
          <w:szCs w:val="28"/>
        </w:rPr>
        <w:t xml:space="preserve"> 0,9</w:t>
      </w:r>
      <w:r w:rsidR="00F8364B" w:rsidRPr="006C3E95">
        <w:rPr>
          <w:sz w:val="28"/>
          <w:szCs w:val="28"/>
        </w:rPr>
        <w:t xml:space="preserve"> </w:t>
      </w:r>
      <w:r w:rsidR="00147E1C" w:rsidRPr="006C3E95">
        <w:rPr>
          <w:sz w:val="28"/>
          <w:szCs w:val="28"/>
        </w:rPr>
        <w:t>%</w:t>
      </w:r>
      <w:r w:rsidRPr="006C3E95">
        <w:rPr>
          <w:sz w:val="28"/>
          <w:szCs w:val="28"/>
        </w:rPr>
        <w:t>. Этот тип почв представлен преимущественно дерно-луговыми разновидностями.</w:t>
      </w:r>
    </w:p>
    <w:p w:rsidR="002E1E0D" w:rsidRPr="006C3E95" w:rsidRDefault="002E1E0D" w:rsidP="006C3E95">
      <w:pPr>
        <w:widowControl w:val="0"/>
        <w:shd w:val="clear" w:color="auto" w:fill="FFFFFF"/>
        <w:autoSpaceDE w:val="0"/>
        <w:autoSpaceDN w:val="0"/>
        <w:adjustRightInd w:val="0"/>
        <w:spacing w:line="360" w:lineRule="auto"/>
        <w:ind w:firstLine="709"/>
        <w:jc w:val="both"/>
        <w:rPr>
          <w:sz w:val="28"/>
          <w:szCs w:val="28"/>
        </w:rPr>
      </w:pPr>
      <w:r w:rsidRPr="006C3E95">
        <w:rPr>
          <w:sz w:val="28"/>
          <w:szCs w:val="28"/>
        </w:rPr>
        <w:t xml:space="preserve">По гранулометрическому составу лугово-черноземные луговые и аллювиальные дерно-луговые почвы относятся к средне- и тяжелосуглинистым разновидностям. Но среди них нередко встречаются почвы глинистого состава </w:t>
      </w:r>
      <w:r w:rsidR="00475CF9" w:rsidRPr="006C3E95">
        <w:rPr>
          <w:sz w:val="28"/>
          <w:szCs w:val="28"/>
        </w:rPr>
        <w:t>[23</w:t>
      </w:r>
      <w:r w:rsidRPr="006C3E95">
        <w:rPr>
          <w:sz w:val="28"/>
          <w:szCs w:val="28"/>
        </w:rPr>
        <w:t>].</w:t>
      </w:r>
    </w:p>
    <w:p w:rsidR="002E1E0D" w:rsidRPr="006C3E95" w:rsidRDefault="002E1E0D" w:rsidP="006C3E95">
      <w:pPr>
        <w:widowControl w:val="0"/>
        <w:spacing w:line="360" w:lineRule="auto"/>
        <w:ind w:firstLine="709"/>
        <w:jc w:val="both"/>
        <w:rPr>
          <w:sz w:val="28"/>
          <w:szCs w:val="28"/>
        </w:rPr>
      </w:pPr>
      <w:r w:rsidRPr="006C3E95">
        <w:rPr>
          <w:sz w:val="28"/>
          <w:szCs w:val="28"/>
        </w:rPr>
        <w:t>При средне- и тяжелосуглинистом гранулометрическом составе луговые и лугово-аллювиальные почвы в верхнем горизонте содержат 6,1</w:t>
      </w:r>
      <w:r w:rsidR="001A640E" w:rsidRPr="006C3E95">
        <w:rPr>
          <w:sz w:val="28"/>
          <w:szCs w:val="28"/>
        </w:rPr>
        <w:t>-</w:t>
      </w:r>
      <w:r w:rsidRPr="006C3E95">
        <w:rPr>
          <w:sz w:val="28"/>
          <w:szCs w:val="28"/>
        </w:rPr>
        <w:t>8,2</w:t>
      </w:r>
      <w:r w:rsidR="00F8364B" w:rsidRPr="006C3E95">
        <w:rPr>
          <w:sz w:val="28"/>
          <w:szCs w:val="28"/>
        </w:rPr>
        <w:t xml:space="preserve"> </w:t>
      </w:r>
      <w:r w:rsidR="00147E1C" w:rsidRPr="006C3E95">
        <w:rPr>
          <w:sz w:val="28"/>
          <w:szCs w:val="28"/>
        </w:rPr>
        <w:t>%</w:t>
      </w:r>
      <w:r w:rsidRPr="006C3E95">
        <w:rPr>
          <w:sz w:val="28"/>
          <w:szCs w:val="28"/>
        </w:rPr>
        <w:t xml:space="preserve"> гумуса, имеют хорошую оструктуренность. Водопрочные агрегаты размером более </w:t>
      </w:r>
      <w:smartTag w:uri="urn:schemas-microsoft-com:office:smarttags" w:element="metricconverter">
        <w:smartTagPr>
          <w:attr w:name="ProductID" w:val="0,25 мм"/>
        </w:smartTagPr>
        <w:r w:rsidRPr="006C3E95">
          <w:rPr>
            <w:sz w:val="28"/>
            <w:szCs w:val="28"/>
          </w:rPr>
          <w:t>0,25 мм</w:t>
        </w:r>
      </w:smartTag>
      <w:r w:rsidR="001A640E" w:rsidRPr="006C3E95">
        <w:rPr>
          <w:sz w:val="28"/>
          <w:szCs w:val="28"/>
        </w:rPr>
        <w:t xml:space="preserve"> составляют 41-</w:t>
      </w:r>
      <w:r w:rsidRPr="006C3E95">
        <w:rPr>
          <w:sz w:val="28"/>
          <w:szCs w:val="28"/>
        </w:rPr>
        <w:t>52</w:t>
      </w:r>
      <w:r w:rsidR="00F8364B" w:rsidRPr="006C3E95">
        <w:rPr>
          <w:sz w:val="28"/>
          <w:szCs w:val="28"/>
        </w:rPr>
        <w:t xml:space="preserve"> </w:t>
      </w:r>
      <w:r w:rsidR="00147E1C" w:rsidRPr="006C3E95">
        <w:rPr>
          <w:sz w:val="28"/>
          <w:szCs w:val="28"/>
        </w:rPr>
        <w:t>%</w:t>
      </w:r>
      <w:r w:rsidRPr="006C3E95">
        <w:rPr>
          <w:sz w:val="28"/>
          <w:szCs w:val="28"/>
        </w:rPr>
        <w:t xml:space="preserve"> от общей массы. С глубиной структурность этих почв увеличивается, поэтому они имеют высокую общую порозность и порозность аэрации. В этих условиях создается промывной водный режим, исключающий возможность вторичного засоления почв при поливе и залегании грунтовых вод даже на уровне 4</w:t>
      </w:r>
      <w:r w:rsidR="001A640E" w:rsidRPr="006C3E95">
        <w:rPr>
          <w:sz w:val="28"/>
          <w:szCs w:val="28"/>
        </w:rPr>
        <w:t>-</w:t>
      </w:r>
      <w:smartTag w:uri="urn:schemas-microsoft-com:office:smarttags" w:element="metricconverter">
        <w:smartTagPr>
          <w:attr w:name="ProductID" w:val="см___ƸЈ__на_en List______ƇЈ__овс"/>
        </w:smartTagPr>
        <w:r w:rsidRPr="006C3E95">
          <w:rPr>
            <w:sz w:val="28"/>
            <w:szCs w:val="28"/>
          </w:rPr>
          <w:t>5 м</w:t>
        </w:r>
      </w:smartTag>
      <w:r w:rsidRPr="006C3E95">
        <w:rPr>
          <w:sz w:val="28"/>
          <w:szCs w:val="28"/>
        </w:rPr>
        <w:t>. Тем более что грунтовые воды в местах распространения лугово-черноземных и лугово-пойменных почв преимущественно пресные с минерализацией 0,4</w:t>
      </w:r>
      <w:r w:rsidR="001A640E" w:rsidRPr="006C3E95">
        <w:rPr>
          <w:sz w:val="28"/>
          <w:szCs w:val="28"/>
        </w:rPr>
        <w:t>-</w:t>
      </w:r>
      <w:r w:rsidRPr="006C3E95">
        <w:rPr>
          <w:sz w:val="28"/>
          <w:szCs w:val="28"/>
        </w:rPr>
        <w:t>0,8 г/дм</w:t>
      </w:r>
      <w:r w:rsidRPr="006C3E95">
        <w:rPr>
          <w:sz w:val="28"/>
          <w:szCs w:val="28"/>
          <w:vertAlign w:val="superscript"/>
        </w:rPr>
        <w:t>3</w:t>
      </w:r>
      <w:r w:rsidRPr="006C3E95">
        <w:rPr>
          <w:sz w:val="28"/>
          <w:szCs w:val="28"/>
        </w:rPr>
        <w:t>. В то же время следует отметить, что на территории южной лесостепи и степных районов возможно развитие солончакового процесса и формирование луговой солончаковой почвы.</w:t>
      </w:r>
    </w:p>
    <w:p w:rsidR="002E1E0D" w:rsidRPr="006C3E95" w:rsidRDefault="002E1E0D" w:rsidP="006C3E95">
      <w:pPr>
        <w:widowControl w:val="0"/>
        <w:spacing w:line="360" w:lineRule="auto"/>
        <w:ind w:firstLine="709"/>
        <w:jc w:val="both"/>
        <w:rPr>
          <w:sz w:val="28"/>
          <w:szCs w:val="28"/>
        </w:rPr>
      </w:pPr>
      <w:r w:rsidRPr="006C3E95">
        <w:rPr>
          <w:sz w:val="28"/>
          <w:szCs w:val="28"/>
        </w:rPr>
        <w:t>По содержанию гумуса луговые почвы относятся к среднегумусным.</w:t>
      </w:r>
      <w:r w:rsidR="006F66A5" w:rsidRPr="006C3E95">
        <w:rPr>
          <w:sz w:val="28"/>
          <w:szCs w:val="28"/>
        </w:rPr>
        <w:t xml:space="preserve"> </w:t>
      </w:r>
      <w:r w:rsidRPr="006C3E95">
        <w:rPr>
          <w:sz w:val="28"/>
          <w:szCs w:val="28"/>
        </w:rPr>
        <w:t>Его количество в пахотном слое колеблется в пределах от 4,5 до 7,2</w:t>
      </w:r>
      <w:r w:rsidR="00F8364B" w:rsidRPr="006C3E95">
        <w:rPr>
          <w:sz w:val="28"/>
          <w:szCs w:val="28"/>
        </w:rPr>
        <w:t xml:space="preserve"> </w:t>
      </w:r>
      <w:r w:rsidR="00147E1C" w:rsidRPr="006C3E95">
        <w:rPr>
          <w:sz w:val="28"/>
          <w:szCs w:val="28"/>
        </w:rPr>
        <w:t>%</w:t>
      </w:r>
      <w:r w:rsidRPr="006C3E95">
        <w:rPr>
          <w:sz w:val="28"/>
          <w:szCs w:val="28"/>
        </w:rPr>
        <w:t xml:space="preserve"> (среднее 5,6</w:t>
      </w:r>
      <w:r w:rsidR="00F8364B" w:rsidRPr="006C3E95">
        <w:rPr>
          <w:sz w:val="28"/>
          <w:szCs w:val="28"/>
        </w:rPr>
        <w:t xml:space="preserve"> </w:t>
      </w:r>
      <w:r w:rsidR="00147E1C" w:rsidRPr="006C3E95">
        <w:rPr>
          <w:sz w:val="28"/>
          <w:szCs w:val="28"/>
        </w:rPr>
        <w:t>%</w:t>
      </w:r>
      <w:r w:rsidRPr="006C3E95">
        <w:rPr>
          <w:sz w:val="28"/>
          <w:szCs w:val="28"/>
        </w:rPr>
        <w:t xml:space="preserve">), в горизонте </w:t>
      </w:r>
      <w:r w:rsidR="006F66A5" w:rsidRPr="006C3E95">
        <w:rPr>
          <w:sz w:val="28"/>
          <w:szCs w:val="28"/>
        </w:rPr>
        <w:t>Аl</w:t>
      </w:r>
      <w:r w:rsidRPr="006C3E95">
        <w:rPr>
          <w:sz w:val="28"/>
          <w:szCs w:val="28"/>
        </w:rPr>
        <w:t xml:space="preserve"> целинных разновидностей </w:t>
      </w:r>
      <w:r w:rsidR="006F66A5" w:rsidRPr="006C3E95">
        <w:rPr>
          <w:sz w:val="28"/>
          <w:szCs w:val="28"/>
        </w:rPr>
        <w:t>–</w:t>
      </w:r>
      <w:r w:rsidRPr="006C3E95">
        <w:rPr>
          <w:sz w:val="28"/>
          <w:szCs w:val="28"/>
        </w:rPr>
        <w:t xml:space="preserve"> 01 6,1 до 8,2</w:t>
      </w:r>
      <w:r w:rsidR="00F8364B" w:rsidRPr="006C3E95">
        <w:rPr>
          <w:sz w:val="28"/>
          <w:szCs w:val="28"/>
        </w:rPr>
        <w:t xml:space="preserve"> </w:t>
      </w:r>
      <w:r w:rsidR="00147E1C" w:rsidRPr="006C3E95">
        <w:rPr>
          <w:sz w:val="28"/>
          <w:szCs w:val="28"/>
        </w:rPr>
        <w:t>%</w:t>
      </w:r>
      <w:r w:rsidRPr="006C3E95">
        <w:rPr>
          <w:sz w:val="28"/>
          <w:szCs w:val="28"/>
        </w:rPr>
        <w:t xml:space="preserve"> (среднее 6,8</w:t>
      </w:r>
      <w:r w:rsidR="00F8364B" w:rsidRPr="006C3E95">
        <w:rPr>
          <w:sz w:val="28"/>
          <w:szCs w:val="28"/>
        </w:rPr>
        <w:t xml:space="preserve"> </w:t>
      </w:r>
      <w:r w:rsidR="00147E1C" w:rsidRPr="006C3E95">
        <w:rPr>
          <w:sz w:val="28"/>
          <w:szCs w:val="28"/>
        </w:rPr>
        <w:t>%</w:t>
      </w:r>
      <w:r w:rsidRPr="006C3E95">
        <w:rPr>
          <w:sz w:val="28"/>
          <w:szCs w:val="28"/>
        </w:rPr>
        <w:t>). Азотный фонд соответствует гумусовому состоянию почв: на пашне его содержание в среднем 0,13</w:t>
      </w:r>
      <w:r w:rsidR="00F8364B" w:rsidRPr="006C3E95">
        <w:rPr>
          <w:sz w:val="28"/>
          <w:szCs w:val="28"/>
        </w:rPr>
        <w:t xml:space="preserve"> </w:t>
      </w:r>
      <w:r w:rsidR="00147E1C" w:rsidRPr="006C3E95">
        <w:rPr>
          <w:sz w:val="28"/>
          <w:szCs w:val="28"/>
        </w:rPr>
        <w:t>%</w:t>
      </w:r>
      <w:r w:rsidRPr="006C3E95">
        <w:rPr>
          <w:sz w:val="28"/>
          <w:szCs w:val="28"/>
        </w:rPr>
        <w:t>, на целине</w:t>
      </w:r>
      <w:r w:rsidR="001A640E" w:rsidRPr="006C3E95">
        <w:rPr>
          <w:sz w:val="28"/>
          <w:szCs w:val="28"/>
        </w:rPr>
        <w:t xml:space="preserve"> </w:t>
      </w:r>
      <w:r w:rsidR="006F66A5" w:rsidRPr="006C3E95">
        <w:rPr>
          <w:sz w:val="28"/>
          <w:szCs w:val="28"/>
        </w:rPr>
        <w:t>–</w:t>
      </w:r>
      <w:r w:rsidRPr="006C3E95">
        <w:rPr>
          <w:sz w:val="28"/>
          <w:szCs w:val="28"/>
        </w:rPr>
        <w:t xml:space="preserve"> 0,16</w:t>
      </w:r>
      <w:r w:rsidR="00F8364B" w:rsidRPr="006C3E95">
        <w:rPr>
          <w:sz w:val="28"/>
          <w:szCs w:val="28"/>
        </w:rPr>
        <w:t xml:space="preserve"> </w:t>
      </w:r>
      <w:r w:rsidR="00147E1C" w:rsidRPr="006C3E95">
        <w:rPr>
          <w:sz w:val="28"/>
          <w:szCs w:val="28"/>
        </w:rPr>
        <w:t>%</w:t>
      </w:r>
      <w:r w:rsidRPr="006C3E95">
        <w:rPr>
          <w:sz w:val="28"/>
          <w:szCs w:val="28"/>
        </w:rPr>
        <w:t>, пр</w:t>
      </w:r>
      <w:r w:rsidR="001A640E" w:rsidRPr="006C3E95">
        <w:rPr>
          <w:sz w:val="28"/>
          <w:szCs w:val="28"/>
        </w:rPr>
        <w:t>и этом количество легкогидролиз</w:t>
      </w:r>
      <w:r w:rsidRPr="006C3E95">
        <w:rPr>
          <w:sz w:val="28"/>
          <w:szCs w:val="28"/>
        </w:rPr>
        <w:t>у</w:t>
      </w:r>
      <w:r w:rsidR="001A640E" w:rsidRPr="006C3E95">
        <w:rPr>
          <w:sz w:val="28"/>
          <w:szCs w:val="28"/>
        </w:rPr>
        <w:t>е</w:t>
      </w:r>
      <w:r w:rsidRPr="006C3E95">
        <w:rPr>
          <w:sz w:val="28"/>
          <w:szCs w:val="28"/>
        </w:rPr>
        <w:t>мой фракции элемента было пр</w:t>
      </w:r>
      <w:r w:rsidR="001A640E" w:rsidRPr="006C3E95">
        <w:rPr>
          <w:sz w:val="28"/>
          <w:szCs w:val="28"/>
        </w:rPr>
        <w:t>актически одинаковое –</w:t>
      </w:r>
      <w:r w:rsidRPr="006C3E95">
        <w:rPr>
          <w:sz w:val="28"/>
          <w:szCs w:val="28"/>
        </w:rPr>
        <w:t xml:space="preserve"> 28 и 29 мг на </w:t>
      </w:r>
      <w:smartTag w:uri="urn:schemas-microsoft-com:office:smarttags" w:element="metricconverter">
        <w:smartTagPr>
          <w:attr w:name="ProductID" w:val="1 кг"/>
        </w:smartTagPr>
        <w:r w:rsidRPr="006C3E95">
          <w:rPr>
            <w:sz w:val="28"/>
            <w:szCs w:val="28"/>
          </w:rPr>
          <w:t>1 кг</w:t>
        </w:r>
      </w:smartTag>
      <w:r w:rsidRPr="006C3E95">
        <w:rPr>
          <w:sz w:val="28"/>
          <w:szCs w:val="28"/>
        </w:rPr>
        <w:t xml:space="preserve"> навески. Обеспеченности подвижными формами фосфора находится на уровне от средней (60</w:t>
      </w:r>
      <w:r w:rsidR="001A640E" w:rsidRPr="006C3E95">
        <w:rPr>
          <w:sz w:val="28"/>
          <w:szCs w:val="28"/>
        </w:rPr>
        <w:t>-</w:t>
      </w:r>
      <w:r w:rsidRPr="006C3E95">
        <w:rPr>
          <w:sz w:val="28"/>
          <w:szCs w:val="28"/>
        </w:rPr>
        <w:t>94 мг/кг) до выс</w:t>
      </w:r>
      <w:r w:rsidR="001A640E" w:rsidRPr="006C3E95">
        <w:rPr>
          <w:sz w:val="28"/>
          <w:szCs w:val="28"/>
        </w:rPr>
        <w:t xml:space="preserve">окой (229-257 мг/кг), калием – </w:t>
      </w:r>
      <w:r w:rsidRPr="006C3E95">
        <w:rPr>
          <w:sz w:val="28"/>
          <w:szCs w:val="28"/>
        </w:rPr>
        <w:t>преимущественно повышенная и высокая</w:t>
      </w:r>
      <w:r w:rsidR="001A640E" w:rsidRPr="006C3E95">
        <w:rPr>
          <w:sz w:val="28"/>
          <w:szCs w:val="28"/>
        </w:rPr>
        <w:t xml:space="preserve"> </w:t>
      </w:r>
      <w:r w:rsidR="00F90F51" w:rsidRPr="006C3E95">
        <w:rPr>
          <w:sz w:val="28"/>
          <w:szCs w:val="28"/>
        </w:rPr>
        <w:t>[3</w:t>
      </w:r>
      <w:r w:rsidRPr="006C3E95">
        <w:rPr>
          <w:sz w:val="28"/>
          <w:szCs w:val="28"/>
        </w:rPr>
        <w:t>].</w:t>
      </w:r>
    </w:p>
    <w:p w:rsidR="002E1E0D" w:rsidRPr="006C3E95" w:rsidRDefault="002E1E0D" w:rsidP="006C3E95">
      <w:pPr>
        <w:widowControl w:val="0"/>
        <w:spacing w:line="360" w:lineRule="auto"/>
        <w:ind w:firstLine="709"/>
        <w:jc w:val="both"/>
        <w:rPr>
          <w:sz w:val="28"/>
          <w:szCs w:val="28"/>
        </w:rPr>
      </w:pPr>
    </w:p>
    <w:p w:rsidR="00E240C0" w:rsidRPr="006C3E95" w:rsidRDefault="00AE37DE" w:rsidP="006C3E95">
      <w:pPr>
        <w:pStyle w:val="1"/>
        <w:spacing w:after="0" w:line="360" w:lineRule="auto"/>
        <w:ind w:firstLine="709"/>
        <w:jc w:val="both"/>
        <w:rPr>
          <w:rFonts w:cs="Times New Roman"/>
          <w:b w:val="0"/>
        </w:rPr>
      </w:pPr>
      <w:r w:rsidRPr="006C3E95">
        <w:rPr>
          <w:rFonts w:cs="Times New Roman"/>
          <w:b w:val="0"/>
        </w:rPr>
        <w:br w:type="page"/>
      </w:r>
      <w:bookmarkStart w:id="14" w:name="_Toc169078560"/>
      <w:r w:rsidRPr="006C3E95">
        <w:rPr>
          <w:rFonts w:cs="Times New Roman"/>
          <w:b w:val="0"/>
        </w:rPr>
        <w:t>3</w:t>
      </w:r>
      <w:r w:rsidR="001F4AFE">
        <w:rPr>
          <w:rFonts w:cs="Times New Roman"/>
          <w:b w:val="0"/>
        </w:rPr>
        <w:t>.</w:t>
      </w:r>
      <w:r w:rsidRPr="006C3E95">
        <w:rPr>
          <w:rFonts w:cs="Times New Roman"/>
          <w:b w:val="0"/>
        </w:rPr>
        <w:t xml:space="preserve"> Программа исследования</w:t>
      </w:r>
      <w:bookmarkEnd w:id="14"/>
    </w:p>
    <w:p w:rsidR="001F4AFE" w:rsidRDefault="001F4AFE" w:rsidP="006C3E95">
      <w:pPr>
        <w:pStyle w:val="2"/>
        <w:spacing w:before="0" w:after="0" w:line="360" w:lineRule="auto"/>
        <w:jc w:val="both"/>
        <w:rPr>
          <w:rFonts w:cs="Times New Roman"/>
          <w:b w:val="0"/>
        </w:rPr>
      </w:pPr>
      <w:bookmarkStart w:id="15" w:name="_Toc169078561"/>
    </w:p>
    <w:p w:rsidR="00E240C0" w:rsidRPr="006C3E95" w:rsidRDefault="00E240C0" w:rsidP="006C3E95">
      <w:pPr>
        <w:pStyle w:val="2"/>
        <w:spacing w:before="0" w:after="0" w:line="360" w:lineRule="auto"/>
        <w:jc w:val="both"/>
        <w:rPr>
          <w:rFonts w:cs="Times New Roman"/>
          <w:b w:val="0"/>
        </w:rPr>
      </w:pPr>
      <w:r w:rsidRPr="006C3E95">
        <w:rPr>
          <w:rFonts w:cs="Times New Roman"/>
          <w:b w:val="0"/>
        </w:rPr>
        <w:t>3.1 Место и время исследования</w:t>
      </w:r>
      <w:bookmarkEnd w:id="15"/>
    </w:p>
    <w:p w:rsidR="001F4AFE" w:rsidRDefault="001F4AFE" w:rsidP="006C3E95">
      <w:pPr>
        <w:widowControl w:val="0"/>
        <w:spacing w:line="360" w:lineRule="auto"/>
        <w:ind w:firstLine="709"/>
        <w:jc w:val="both"/>
        <w:rPr>
          <w:sz w:val="28"/>
          <w:szCs w:val="28"/>
        </w:rPr>
      </w:pPr>
    </w:p>
    <w:p w:rsidR="00DD2DEE" w:rsidRPr="006C3E95" w:rsidRDefault="00DD2DEE" w:rsidP="006C3E95">
      <w:pPr>
        <w:widowControl w:val="0"/>
        <w:spacing w:line="360" w:lineRule="auto"/>
        <w:ind w:firstLine="709"/>
        <w:jc w:val="both"/>
        <w:rPr>
          <w:sz w:val="28"/>
          <w:szCs w:val="28"/>
        </w:rPr>
      </w:pPr>
      <w:r w:rsidRPr="006C3E95">
        <w:rPr>
          <w:sz w:val="28"/>
          <w:szCs w:val="28"/>
        </w:rPr>
        <w:t xml:space="preserve">Почвенные образцы взяты в 2003 году на опытном поле № 3 Курганского НИИСХ, где исследования по обработке почвы ведутся в пятипольном зернопаровом севообороте с </w:t>
      </w:r>
      <w:smartTag w:uri="urn:schemas-microsoft-com:office:smarttags" w:element="metricconverter">
        <w:smartTagPr>
          <w:attr w:name="ProductID" w:val="1968 г"/>
        </w:smartTagPr>
        <w:r w:rsidRPr="006C3E95">
          <w:rPr>
            <w:sz w:val="28"/>
            <w:szCs w:val="28"/>
          </w:rPr>
          <w:t>1968 г</w:t>
        </w:r>
      </w:smartTag>
      <w:r w:rsidRPr="006C3E95">
        <w:rPr>
          <w:sz w:val="28"/>
          <w:szCs w:val="28"/>
        </w:rPr>
        <w:t>. Первые три года удобрения здесь не вносились. До 1977 года способы обработки почвы изучались в севообороте</w:t>
      </w:r>
      <w:r w:rsidR="006F66A5" w:rsidRPr="006C3E95">
        <w:rPr>
          <w:sz w:val="28"/>
          <w:szCs w:val="28"/>
        </w:rPr>
        <w:t xml:space="preserve"> </w:t>
      </w:r>
      <w:r w:rsidRPr="006C3E95">
        <w:rPr>
          <w:sz w:val="28"/>
          <w:szCs w:val="28"/>
        </w:rPr>
        <w:t>пар – пшеница – пшеница – вика + овес на сено – пшеница на трех фонах удобренности (O, P</w:t>
      </w:r>
      <w:r w:rsidRPr="006C3E95">
        <w:rPr>
          <w:sz w:val="28"/>
          <w:szCs w:val="28"/>
          <w:vertAlign w:val="subscript"/>
        </w:rPr>
        <w:t>16</w:t>
      </w:r>
      <w:r w:rsidRPr="006C3E95">
        <w:rPr>
          <w:sz w:val="28"/>
          <w:szCs w:val="28"/>
        </w:rPr>
        <w:t>, N</w:t>
      </w:r>
      <w:r w:rsidRPr="006C3E95">
        <w:rPr>
          <w:sz w:val="28"/>
          <w:szCs w:val="28"/>
          <w:vertAlign w:val="subscript"/>
        </w:rPr>
        <w:t>24</w:t>
      </w:r>
      <w:r w:rsidRPr="006C3E95">
        <w:rPr>
          <w:sz w:val="28"/>
          <w:szCs w:val="28"/>
        </w:rPr>
        <w:t>P</w:t>
      </w:r>
      <w:r w:rsidRPr="006C3E95">
        <w:rPr>
          <w:sz w:val="28"/>
          <w:szCs w:val="28"/>
          <w:vertAlign w:val="subscript"/>
        </w:rPr>
        <w:t>16</w:t>
      </w:r>
      <w:r w:rsidRPr="006C3E95">
        <w:rPr>
          <w:sz w:val="28"/>
          <w:szCs w:val="28"/>
        </w:rPr>
        <w:t>). В 1978 году для усиления конкуренции со стороны сорняков</w:t>
      </w:r>
      <w:r w:rsidR="006F66A5" w:rsidRPr="006C3E95">
        <w:rPr>
          <w:sz w:val="28"/>
          <w:szCs w:val="28"/>
        </w:rPr>
        <w:t xml:space="preserve"> </w:t>
      </w:r>
      <w:r w:rsidRPr="006C3E95">
        <w:rPr>
          <w:sz w:val="28"/>
          <w:szCs w:val="28"/>
        </w:rPr>
        <w:t>вместо однолетних трав на сено введен в севооборот овес, убираемый на зерно. Фонов удобренности оставили два: О,</w:t>
      </w:r>
      <w:r w:rsidR="006F66A5" w:rsidRPr="006C3E95">
        <w:rPr>
          <w:sz w:val="28"/>
          <w:szCs w:val="28"/>
        </w:rPr>
        <w:t xml:space="preserve"> </w:t>
      </w:r>
      <w:r w:rsidRPr="006C3E95">
        <w:rPr>
          <w:sz w:val="28"/>
          <w:szCs w:val="28"/>
        </w:rPr>
        <w:t>N</w:t>
      </w:r>
      <w:r w:rsidRPr="006C3E95">
        <w:rPr>
          <w:sz w:val="28"/>
          <w:szCs w:val="28"/>
          <w:vertAlign w:val="subscript"/>
        </w:rPr>
        <w:t>40</w:t>
      </w:r>
      <w:r w:rsidRPr="006C3E95">
        <w:rPr>
          <w:sz w:val="28"/>
          <w:szCs w:val="28"/>
        </w:rPr>
        <w:t>P</w:t>
      </w:r>
      <w:r w:rsidRPr="006C3E95">
        <w:rPr>
          <w:sz w:val="28"/>
          <w:szCs w:val="28"/>
          <w:vertAlign w:val="subscript"/>
        </w:rPr>
        <w:t>20</w:t>
      </w:r>
      <w:r w:rsidRPr="006C3E95">
        <w:rPr>
          <w:sz w:val="28"/>
          <w:szCs w:val="28"/>
        </w:rPr>
        <w:t xml:space="preserve">. Первые четыре варианта обработки почвы сохраняются без изменений все годы исследований. Неудобренные делянки размещаются на прежнем месте, удобрений они не получали со дня освоения целины. </w:t>
      </w:r>
    </w:p>
    <w:p w:rsidR="001F4AFE" w:rsidRDefault="001F4AFE" w:rsidP="006C3E95">
      <w:pPr>
        <w:pStyle w:val="a3"/>
        <w:spacing w:before="0" w:after="0" w:line="360" w:lineRule="auto"/>
        <w:ind w:firstLine="709"/>
        <w:jc w:val="both"/>
        <w:rPr>
          <w:color w:val="auto"/>
        </w:rPr>
      </w:pPr>
    </w:p>
    <w:p w:rsidR="00DD2DEE" w:rsidRPr="006C3E95" w:rsidRDefault="00DD2DEE" w:rsidP="006C3E95">
      <w:pPr>
        <w:pStyle w:val="a3"/>
        <w:spacing w:before="0" w:after="0" w:line="360" w:lineRule="auto"/>
        <w:ind w:firstLine="709"/>
        <w:jc w:val="both"/>
        <w:rPr>
          <w:color w:val="auto"/>
        </w:rPr>
      </w:pPr>
      <w:r w:rsidRPr="006C3E95">
        <w:rPr>
          <w:color w:val="auto"/>
        </w:rPr>
        <w:t>Таблиц</w:t>
      </w:r>
      <w:r w:rsidR="001F4AFE">
        <w:rPr>
          <w:color w:val="auto"/>
        </w:rPr>
        <w:t>а</w:t>
      </w:r>
      <w:r w:rsidRPr="006C3E95">
        <w:rPr>
          <w:color w:val="auto"/>
        </w:rPr>
        <w:t xml:space="preserve"> 1 – Схема основной обработки почвы на исследуемых вариантах</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1969"/>
        <w:gridCol w:w="1791"/>
        <w:gridCol w:w="1791"/>
        <w:gridCol w:w="1967"/>
      </w:tblGrid>
      <w:tr w:rsidR="00DD2DEE" w:rsidRPr="001F4AFE" w:rsidTr="001F4AFE">
        <w:trPr>
          <w:trHeight w:val="23"/>
          <w:tblHeader/>
          <w:jc w:val="center"/>
        </w:trPr>
        <w:tc>
          <w:tcPr>
            <w:tcW w:w="2035" w:type="pct"/>
            <w:gridSpan w:val="2"/>
            <w:vAlign w:val="center"/>
          </w:tcPr>
          <w:p w:rsidR="00DD2DEE" w:rsidRPr="001F4AFE" w:rsidRDefault="00DD2DEE" w:rsidP="001F4AFE">
            <w:pPr>
              <w:widowControl w:val="0"/>
              <w:spacing w:line="360" w:lineRule="auto"/>
              <w:rPr>
                <w:sz w:val="20"/>
                <w:szCs w:val="20"/>
              </w:rPr>
            </w:pPr>
            <w:r w:rsidRPr="001F4AFE">
              <w:rPr>
                <w:sz w:val="20"/>
                <w:szCs w:val="20"/>
              </w:rPr>
              <w:t>Пар, под первую пшеницу</w:t>
            </w:r>
          </w:p>
        </w:tc>
        <w:tc>
          <w:tcPr>
            <w:tcW w:w="957" w:type="pct"/>
            <w:vMerge w:val="restart"/>
            <w:vAlign w:val="center"/>
          </w:tcPr>
          <w:p w:rsidR="00DD2DEE" w:rsidRPr="001F4AFE" w:rsidRDefault="00DD2DEE" w:rsidP="001F4AFE">
            <w:pPr>
              <w:widowControl w:val="0"/>
              <w:spacing w:line="360" w:lineRule="auto"/>
              <w:rPr>
                <w:sz w:val="20"/>
                <w:szCs w:val="20"/>
              </w:rPr>
            </w:pPr>
            <w:r w:rsidRPr="001F4AFE">
              <w:rPr>
                <w:sz w:val="20"/>
                <w:szCs w:val="20"/>
              </w:rPr>
              <w:t>Под вторую пшеницу</w:t>
            </w:r>
          </w:p>
        </w:tc>
        <w:tc>
          <w:tcPr>
            <w:tcW w:w="957" w:type="pct"/>
            <w:vMerge w:val="restart"/>
            <w:vAlign w:val="center"/>
          </w:tcPr>
          <w:p w:rsidR="00DD2DEE" w:rsidRPr="001F4AFE" w:rsidRDefault="00DD2DEE" w:rsidP="001F4AFE">
            <w:pPr>
              <w:widowControl w:val="0"/>
              <w:spacing w:line="360" w:lineRule="auto"/>
              <w:rPr>
                <w:sz w:val="20"/>
                <w:szCs w:val="20"/>
              </w:rPr>
            </w:pPr>
            <w:r w:rsidRPr="001F4AFE">
              <w:rPr>
                <w:sz w:val="20"/>
                <w:szCs w:val="20"/>
              </w:rPr>
              <w:t>Под овес</w:t>
            </w:r>
          </w:p>
        </w:tc>
        <w:tc>
          <w:tcPr>
            <w:tcW w:w="1052" w:type="pct"/>
            <w:vMerge w:val="restart"/>
            <w:vAlign w:val="center"/>
          </w:tcPr>
          <w:p w:rsidR="00DD2DEE" w:rsidRPr="001F4AFE" w:rsidRDefault="00DD2DEE" w:rsidP="001F4AFE">
            <w:pPr>
              <w:widowControl w:val="0"/>
              <w:spacing w:line="360" w:lineRule="auto"/>
              <w:rPr>
                <w:sz w:val="20"/>
                <w:szCs w:val="20"/>
              </w:rPr>
            </w:pPr>
            <w:r w:rsidRPr="001F4AFE">
              <w:rPr>
                <w:sz w:val="20"/>
                <w:szCs w:val="20"/>
              </w:rPr>
              <w:t>Под пшеницу</w:t>
            </w:r>
          </w:p>
          <w:p w:rsidR="00DD2DEE" w:rsidRPr="001F4AFE" w:rsidRDefault="00DD2DEE" w:rsidP="001F4AFE">
            <w:pPr>
              <w:widowControl w:val="0"/>
              <w:spacing w:line="360" w:lineRule="auto"/>
              <w:rPr>
                <w:sz w:val="20"/>
                <w:szCs w:val="20"/>
              </w:rPr>
            </w:pPr>
            <w:r w:rsidRPr="001F4AFE">
              <w:rPr>
                <w:sz w:val="20"/>
                <w:szCs w:val="20"/>
              </w:rPr>
              <w:t>После овса</w:t>
            </w:r>
          </w:p>
        </w:tc>
      </w:tr>
      <w:tr w:rsidR="00DD2DEE" w:rsidRPr="001F4AFE" w:rsidTr="001F4AFE">
        <w:trPr>
          <w:trHeight w:val="23"/>
          <w:tblHeader/>
          <w:jc w:val="center"/>
        </w:trPr>
        <w:tc>
          <w:tcPr>
            <w:tcW w:w="983" w:type="pct"/>
            <w:vAlign w:val="center"/>
          </w:tcPr>
          <w:p w:rsidR="00DD2DEE" w:rsidRPr="001F4AFE" w:rsidRDefault="00DD2DEE" w:rsidP="001F4AFE">
            <w:pPr>
              <w:widowControl w:val="0"/>
              <w:spacing w:line="360" w:lineRule="auto"/>
              <w:rPr>
                <w:sz w:val="20"/>
                <w:szCs w:val="20"/>
              </w:rPr>
            </w:pPr>
            <w:r w:rsidRPr="001F4AFE">
              <w:rPr>
                <w:sz w:val="20"/>
                <w:szCs w:val="20"/>
              </w:rPr>
              <w:t>осенью</w:t>
            </w:r>
          </w:p>
        </w:tc>
        <w:tc>
          <w:tcPr>
            <w:tcW w:w="1052" w:type="pct"/>
            <w:vAlign w:val="center"/>
          </w:tcPr>
          <w:p w:rsidR="00DD2DEE" w:rsidRPr="001F4AFE" w:rsidRDefault="00DD2DEE" w:rsidP="001F4AFE">
            <w:pPr>
              <w:widowControl w:val="0"/>
              <w:spacing w:line="360" w:lineRule="auto"/>
              <w:rPr>
                <w:sz w:val="20"/>
                <w:szCs w:val="20"/>
              </w:rPr>
            </w:pPr>
            <w:r w:rsidRPr="001F4AFE">
              <w:rPr>
                <w:sz w:val="20"/>
                <w:szCs w:val="20"/>
              </w:rPr>
              <w:t>летом</w:t>
            </w:r>
          </w:p>
        </w:tc>
        <w:tc>
          <w:tcPr>
            <w:tcW w:w="957" w:type="pct"/>
            <w:vMerge/>
            <w:vAlign w:val="center"/>
          </w:tcPr>
          <w:p w:rsidR="00DD2DEE" w:rsidRPr="001F4AFE" w:rsidRDefault="00DD2DEE" w:rsidP="001F4AFE">
            <w:pPr>
              <w:widowControl w:val="0"/>
              <w:spacing w:line="360" w:lineRule="auto"/>
              <w:rPr>
                <w:sz w:val="20"/>
                <w:szCs w:val="20"/>
              </w:rPr>
            </w:pPr>
          </w:p>
        </w:tc>
        <w:tc>
          <w:tcPr>
            <w:tcW w:w="957" w:type="pct"/>
            <w:vMerge/>
            <w:vAlign w:val="center"/>
          </w:tcPr>
          <w:p w:rsidR="00DD2DEE" w:rsidRPr="001F4AFE" w:rsidRDefault="00DD2DEE" w:rsidP="001F4AFE">
            <w:pPr>
              <w:widowControl w:val="0"/>
              <w:spacing w:line="360" w:lineRule="auto"/>
              <w:rPr>
                <w:sz w:val="20"/>
                <w:szCs w:val="20"/>
              </w:rPr>
            </w:pPr>
          </w:p>
        </w:tc>
        <w:tc>
          <w:tcPr>
            <w:tcW w:w="1052" w:type="pct"/>
            <w:vMerge/>
            <w:vAlign w:val="center"/>
          </w:tcPr>
          <w:p w:rsidR="00DD2DEE" w:rsidRPr="001F4AFE" w:rsidRDefault="00DD2DEE" w:rsidP="001F4AFE">
            <w:pPr>
              <w:widowControl w:val="0"/>
              <w:spacing w:line="360" w:lineRule="auto"/>
              <w:rPr>
                <w:sz w:val="20"/>
                <w:szCs w:val="20"/>
              </w:rPr>
            </w:pPr>
          </w:p>
        </w:tc>
      </w:tr>
      <w:tr w:rsidR="00DD2DEE" w:rsidRPr="001F4AFE" w:rsidTr="001F4AFE">
        <w:trPr>
          <w:trHeight w:val="23"/>
          <w:jc w:val="center"/>
        </w:trPr>
        <w:tc>
          <w:tcPr>
            <w:tcW w:w="983"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Отвальная на 25-</w:t>
            </w:r>
            <w:smartTag w:uri="urn:schemas-microsoft-com:office:smarttags" w:element="metricconverter">
              <w:smartTagPr>
                <w:attr w:name="ProductID" w:val="27 см"/>
              </w:smartTagPr>
              <w:r w:rsidRPr="001F4AFE">
                <w:rPr>
                  <w:sz w:val="20"/>
                </w:rPr>
                <w:t>27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Отвальная на 25-</w:t>
            </w:r>
            <w:smartTag w:uri="urn:schemas-microsoft-com:office:smarttags" w:element="metricconverter">
              <w:smartTagPr>
                <w:attr w:name="ProductID" w:val="27 см"/>
              </w:smartTagPr>
              <w:r w:rsidRPr="001F4AFE">
                <w:rPr>
                  <w:sz w:val="20"/>
                </w:rPr>
                <w:t>27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Отвальная на 25-</w:t>
            </w:r>
            <w:smartTag w:uri="urn:schemas-microsoft-com:office:smarttags" w:element="metricconverter">
              <w:smartTagPr>
                <w:attr w:name="ProductID" w:val="27 см"/>
              </w:smartTagPr>
              <w:r w:rsidRPr="001F4AFE">
                <w:rPr>
                  <w:sz w:val="20"/>
                </w:rPr>
                <w:t>27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Отвальная на 25-</w:t>
            </w:r>
            <w:smartTag w:uri="urn:schemas-microsoft-com:office:smarttags" w:element="metricconverter">
              <w:smartTagPr>
                <w:attr w:name="ProductID" w:val="27 см"/>
              </w:smartTagPr>
              <w:r w:rsidRPr="001F4AFE">
                <w:rPr>
                  <w:sz w:val="20"/>
                </w:rPr>
                <w:t>27 см</w:t>
              </w:r>
            </w:smartTag>
          </w:p>
        </w:tc>
      </w:tr>
      <w:tr w:rsidR="00DD2DEE" w:rsidRPr="001F4AFE" w:rsidTr="001F4AFE">
        <w:trPr>
          <w:trHeight w:val="23"/>
          <w:jc w:val="center"/>
        </w:trPr>
        <w:tc>
          <w:tcPr>
            <w:tcW w:w="983"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Плоскорезная на 25-</w:t>
            </w:r>
            <w:smartTag w:uri="urn:schemas-microsoft-com:office:smarttags" w:element="metricconverter">
              <w:smartTagPr>
                <w:attr w:name="ProductID" w:val="27 см"/>
              </w:smartTagPr>
              <w:r w:rsidRPr="001F4AFE">
                <w:rPr>
                  <w:sz w:val="20"/>
                </w:rPr>
                <w:t>27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Плоскорезная на 25-</w:t>
            </w:r>
            <w:smartTag w:uri="urn:schemas-microsoft-com:office:smarttags" w:element="metricconverter">
              <w:smartTagPr>
                <w:attr w:name="ProductID" w:val="27 см"/>
              </w:smartTagPr>
              <w:r w:rsidRPr="001F4AFE">
                <w:rPr>
                  <w:sz w:val="20"/>
                </w:rPr>
                <w:t>27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Плоскорезная на</w:t>
            </w:r>
            <w:r w:rsidR="006F66A5" w:rsidRPr="001F4AFE">
              <w:rPr>
                <w:sz w:val="20"/>
              </w:rPr>
              <w:t xml:space="preserve"> </w:t>
            </w:r>
            <w:r w:rsidRPr="001F4AFE">
              <w:rPr>
                <w:sz w:val="20"/>
              </w:rPr>
              <w:t>25-</w:t>
            </w:r>
            <w:smartTag w:uri="urn:schemas-microsoft-com:office:smarttags" w:element="metricconverter">
              <w:smartTagPr>
                <w:attr w:name="ProductID" w:val="27 см"/>
              </w:smartTagPr>
              <w:r w:rsidRPr="001F4AFE">
                <w:rPr>
                  <w:sz w:val="20"/>
                </w:rPr>
                <w:t>27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Плоскорезная на 25-</w:t>
            </w:r>
            <w:smartTag w:uri="urn:schemas-microsoft-com:office:smarttags" w:element="metricconverter">
              <w:smartTagPr>
                <w:attr w:name="ProductID" w:val="27 см"/>
              </w:smartTagPr>
              <w:r w:rsidRPr="001F4AFE">
                <w:rPr>
                  <w:sz w:val="20"/>
                </w:rPr>
                <w:t>27 см</w:t>
              </w:r>
            </w:smartTag>
          </w:p>
        </w:tc>
      </w:tr>
      <w:tr w:rsidR="00DD2DEE" w:rsidRPr="001F4AFE" w:rsidTr="001F4AFE">
        <w:trPr>
          <w:trHeight w:val="23"/>
          <w:jc w:val="center"/>
        </w:trPr>
        <w:tc>
          <w:tcPr>
            <w:tcW w:w="983"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r>
      <w:tr w:rsidR="00DD2DEE" w:rsidRPr="001F4AFE" w:rsidTr="001F4AFE">
        <w:trPr>
          <w:trHeight w:val="23"/>
          <w:jc w:val="center"/>
        </w:trPr>
        <w:tc>
          <w:tcPr>
            <w:tcW w:w="983"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Отвальная на 25-</w:t>
            </w:r>
            <w:smartTag w:uri="urn:schemas-microsoft-com:office:smarttags" w:element="metricconverter">
              <w:smartTagPr>
                <w:attr w:name="ProductID" w:val="27 см"/>
              </w:smartTagPr>
              <w:r w:rsidRPr="001F4AFE">
                <w:rPr>
                  <w:sz w:val="20"/>
                </w:rPr>
                <w:t>27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c>
          <w:tcPr>
            <w:tcW w:w="957" w:type="pct"/>
            <w:vAlign w:val="center"/>
          </w:tcPr>
          <w:p w:rsidR="00DD2DEE" w:rsidRPr="001F4AFE" w:rsidRDefault="00DD2DEE" w:rsidP="001F4AFE">
            <w:pPr>
              <w:pStyle w:val="-0"/>
              <w:spacing w:before="0" w:after="0" w:line="360" w:lineRule="auto"/>
              <w:rPr>
                <w:sz w:val="20"/>
              </w:rPr>
            </w:pPr>
            <w:r w:rsidRPr="001F4AFE">
              <w:rPr>
                <w:sz w:val="20"/>
              </w:rPr>
              <w:t>Отвальная на 25-</w:t>
            </w:r>
            <w:smartTag w:uri="urn:schemas-microsoft-com:office:smarttags" w:element="metricconverter">
              <w:smartTagPr>
                <w:attr w:name="ProductID" w:val="27 см"/>
              </w:smartTagPr>
              <w:r w:rsidRPr="001F4AFE">
                <w:rPr>
                  <w:sz w:val="20"/>
                </w:rPr>
                <w:t>27 см</w:t>
              </w:r>
            </w:smartTag>
          </w:p>
        </w:tc>
        <w:tc>
          <w:tcPr>
            <w:tcW w:w="1052" w:type="pct"/>
            <w:vAlign w:val="center"/>
          </w:tcPr>
          <w:p w:rsidR="00DD2DEE" w:rsidRPr="001F4AFE" w:rsidRDefault="00DD2DEE" w:rsidP="001F4AFE">
            <w:pPr>
              <w:pStyle w:val="-0"/>
              <w:spacing w:before="0" w:after="0" w:line="360" w:lineRule="auto"/>
              <w:rPr>
                <w:sz w:val="20"/>
              </w:rPr>
            </w:pPr>
            <w:r w:rsidRPr="001F4AFE">
              <w:rPr>
                <w:sz w:val="20"/>
              </w:rPr>
              <w:t>Плоскорезная на 10-</w:t>
            </w:r>
            <w:smartTag w:uri="urn:schemas-microsoft-com:office:smarttags" w:element="metricconverter">
              <w:smartTagPr>
                <w:attr w:name="ProductID" w:val="12 см"/>
              </w:smartTagPr>
              <w:r w:rsidRPr="001F4AFE">
                <w:rPr>
                  <w:sz w:val="20"/>
                </w:rPr>
                <w:t>12 см</w:t>
              </w:r>
            </w:smartTag>
          </w:p>
        </w:tc>
      </w:tr>
    </w:tbl>
    <w:p w:rsidR="001F4AFE" w:rsidRDefault="001F4AFE" w:rsidP="006C3E95">
      <w:pPr>
        <w:pStyle w:val="ab"/>
        <w:spacing w:before="0"/>
        <w:ind w:firstLine="709"/>
        <w:rPr>
          <w:color w:val="auto"/>
        </w:rPr>
      </w:pPr>
    </w:p>
    <w:p w:rsidR="00DD2DEE" w:rsidRPr="006C3E95" w:rsidRDefault="00DD2DEE" w:rsidP="006C3E95">
      <w:pPr>
        <w:pStyle w:val="ab"/>
        <w:spacing w:before="0"/>
        <w:ind w:firstLine="709"/>
        <w:rPr>
          <w:color w:val="auto"/>
        </w:rPr>
      </w:pPr>
      <w:r w:rsidRPr="006C3E95">
        <w:rPr>
          <w:color w:val="auto"/>
        </w:rPr>
        <w:t xml:space="preserve">С 1987 года все делянки поперек поделены на две части. Одна из них при необходимости обрабатывается гербицидами, другая не обрабатывается. </w:t>
      </w:r>
    </w:p>
    <w:p w:rsidR="00DD2DEE" w:rsidRPr="006C3E95" w:rsidRDefault="00DD2DEE" w:rsidP="006C3E95">
      <w:pPr>
        <w:widowControl w:val="0"/>
        <w:spacing w:line="360" w:lineRule="auto"/>
        <w:ind w:firstLine="709"/>
        <w:jc w:val="both"/>
        <w:rPr>
          <w:sz w:val="28"/>
          <w:szCs w:val="28"/>
        </w:rPr>
      </w:pPr>
      <w:r w:rsidRPr="006C3E95">
        <w:rPr>
          <w:sz w:val="28"/>
          <w:szCs w:val="28"/>
        </w:rPr>
        <w:t xml:space="preserve">Повторность в опыте трехкратная, размещение систематическое. Размер общей делянки 60 х 22 = </w:t>
      </w:r>
      <w:smartTag w:uri="urn:schemas-microsoft-com:office:smarttags" w:element="metricconverter">
        <w:smartTagPr>
          <w:attr w:name="ProductID" w:val="1320 м2"/>
        </w:smartTagPr>
        <w:r w:rsidRPr="006C3E95">
          <w:rPr>
            <w:sz w:val="28"/>
            <w:szCs w:val="28"/>
          </w:rPr>
          <w:t>1320 м</w:t>
        </w:r>
        <w:r w:rsidRPr="006C3E95">
          <w:rPr>
            <w:sz w:val="28"/>
            <w:szCs w:val="28"/>
            <w:vertAlign w:val="superscript"/>
          </w:rPr>
          <w:t>2</w:t>
        </w:r>
      </w:smartTag>
      <w:r w:rsidRPr="006C3E95">
        <w:rPr>
          <w:sz w:val="28"/>
          <w:szCs w:val="28"/>
        </w:rPr>
        <w:t>,</w:t>
      </w:r>
      <w:r w:rsidR="006F66A5" w:rsidRPr="006C3E95">
        <w:rPr>
          <w:sz w:val="28"/>
          <w:szCs w:val="28"/>
        </w:rPr>
        <w:t xml:space="preserve"> </w:t>
      </w:r>
      <w:r w:rsidRPr="006C3E95">
        <w:rPr>
          <w:sz w:val="28"/>
          <w:szCs w:val="28"/>
        </w:rPr>
        <w:t>удобренной – 60 х 11 = 660, гербицидной –</w:t>
      </w:r>
      <w:r w:rsidR="00D771B6" w:rsidRPr="006C3E95">
        <w:rPr>
          <w:sz w:val="28"/>
          <w:szCs w:val="28"/>
        </w:rPr>
        <w:t xml:space="preserve"> </w:t>
      </w:r>
      <w:r w:rsidRPr="006C3E95">
        <w:rPr>
          <w:sz w:val="28"/>
          <w:szCs w:val="28"/>
        </w:rPr>
        <w:t xml:space="preserve">30 х 22 = </w:t>
      </w:r>
      <w:smartTag w:uri="urn:schemas-microsoft-com:office:smarttags" w:element="metricconverter">
        <w:smartTagPr>
          <w:attr w:name="ProductID" w:val="660 м2"/>
        </w:smartTagPr>
        <w:r w:rsidRPr="006C3E95">
          <w:rPr>
            <w:sz w:val="28"/>
            <w:szCs w:val="28"/>
          </w:rPr>
          <w:t>660 м</w:t>
        </w:r>
        <w:r w:rsidRPr="006C3E95">
          <w:rPr>
            <w:sz w:val="28"/>
            <w:szCs w:val="28"/>
            <w:vertAlign w:val="superscript"/>
          </w:rPr>
          <w:t>2</w:t>
        </w:r>
      </w:smartTag>
      <w:r w:rsidRPr="006C3E95">
        <w:rPr>
          <w:sz w:val="28"/>
          <w:szCs w:val="28"/>
        </w:rPr>
        <w:t>,</w:t>
      </w:r>
      <w:r w:rsidR="006F66A5" w:rsidRPr="006C3E95">
        <w:rPr>
          <w:sz w:val="28"/>
          <w:szCs w:val="28"/>
        </w:rPr>
        <w:t xml:space="preserve"> </w:t>
      </w:r>
      <w:r w:rsidRPr="006C3E95">
        <w:rPr>
          <w:sz w:val="28"/>
          <w:szCs w:val="28"/>
        </w:rPr>
        <w:t xml:space="preserve">учетной – 30 х 2 = </w:t>
      </w:r>
      <w:smartTag w:uri="urn:schemas-microsoft-com:office:smarttags" w:element="metricconverter">
        <w:smartTagPr>
          <w:attr w:name="ProductID" w:val="60 м2"/>
        </w:smartTagPr>
        <w:r w:rsidRPr="006C3E95">
          <w:rPr>
            <w:sz w:val="28"/>
            <w:szCs w:val="28"/>
          </w:rPr>
          <w:t>60 м</w:t>
        </w:r>
        <w:r w:rsidRPr="006C3E95">
          <w:rPr>
            <w:sz w:val="28"/>
            <w:szCs w:val="28"/>
            <w:vertAlign w:val="superscript"/>
          </w:rPr>
          <w:t>2</w:t>
        </w:r>
      </w:smartTag>
      <w:r w:rsidRPr="006C3E95">
        <w:rPr>
          <w:sz w:val="28"/>
          <w:szCs w:val="28"/>
        </w:rPr>
        <w:t>.</w:t>
      </w:r>
    </w:p>
    <w:p w:rsidR="00DD2DEE" w:rsidRPr="006C3E95" w:rsidRDefault="00DD2DEE" w:rsidP="006C3E95">
      <w:pPr>
        <w:widowControl w:val="0"/>
        <w:spacing w:line="360" w:lineRule="auto"/>
        <w:ind w:firstLine="709"/>
        <w:jc w:val="both"/>
        <w:rPr>
          <w:sz w:val="28"/>
          <w:szCs w:val="28"/>
        </w:rPr>
      </w:pPr>
      <w:r w:rsidRPr="006C3E95">
        <w:rPr>
          <w:sz w:val="28"/>
          <w:szCs w:val="28"/>
        </w:rPr>
        <w:t xml:space="preserve">Руководители: Кузнецов П.И. – </w:t>
      </w:r>
      <w:smartTag w:uri="urn:schemas-microsoft-com:office:smarttags" w:element="metricconverter">
        <w:smartTagPr>
          <w:attr w:name="ProductID" w:val="1971 г"/>
        </w:smartTagPr>
        <w:r w:rsidRPr="006C3E95">
          <w:rPr>
            <w:sz w:val="28"/>
            <w:szCs w:val="28"/>
          </w:rPr>
          <w:t>1971 г</w:t>
        </w:r>
      </w:smartTag>
      <w:r w:rsidRPr="006C3E95">
        <w:rPr>
          <w:sz w:val="28"/>
          <w:szCs w:val="28"/>
        </w:rPr>
        <w:t>.</w:t>
      </w:r>
      <w:r w:rsidR="006F66A5" w:rsidRPr="006C3E95">
        <w:rPr>
          <w:sz w:val="28"/>
          <w:szCs w:val="28"/>
        </w:rPr>
        <w:t xml:space="preserve"> </w:t>
      </w:r>
    </w:p>
    <w:p w:rsidR="00DD2DEE" w:rsidRPr="006C3E95" w:rsidRDefault="00DD2DEE" w:rsidP="006C3E95">
      <w:pPr>
        <w:widowControl w:val="0"/>
        <w:spacing w:line="360" w:lineRule="auto"/>
        <w:ind w:firstLine="709"/>
        <w:jc w:val="both"/>
        <w:rPr>
          <w:sz w:val="28"/>
          <w:szCs w:val="28"/>
        </w:rPr>
      </w:pPr>
      <w:r w:rsidRPr="006C3E95">
        <w:rPr>
          <w:sz w:val="28"/>
          <w:szCs w:val="28"/>
        </w:rPr>
        <w:t>Безвиконный В.Г. – 1972-1975 гг.</w:t>
      </w:r>
    </w:p>
    <w:p w:rsidR="00DD2DEE" w:rsidRPr="006C3E95" w:rsidRDefault="00DD2DEE" w:rsidP="006C3E95">
      <w:pPr>
        <w:widowControl w:val="0"/>
        <w:spacing w:line="360" w:lineRule="auto"/>
        <w:ind w:firstLine="709"/>
        <w:jc w:val="both"/>
        <w:rPr>
          <w:sz w:val="28"/>
          <w:szCs w:val="28"/>
        </w:rPr>
      </w:pPr>
      <w:r w:rsidRPr="006C3E95">
        <w:rPr>
          <w:sz w:val="28"/>
          <w:szCs w:val="28"/>
        </w:rPr>
        <w:t>Глухих</w:t>
      </w:r>
      <w:r w:rsidR="006F66A5" w:rsidRPr="006C3E95">
        <w:rPr>
          <w:sz w:val="28"/>
          <w:szCs w:val="28"/>
        </w:rPr>
        <w:t xml:space="preserve"> </w:t>
      </w:r>
      <w:r w:rsidRPr="006C3E95">
        <w:rPr>
          <w:sz w:val="28"/>
          <w:szCs w:val="28"/>
        </w:rPr>
        <w:t>М.А.</w:t>
      </w:r>
      <w:r w:rsidR="006F66A5" w:rsidRPr="006C3E95">
        <w:rPr>
          <w:sz w:val="28"/>
          <w:szCs w:val="28"/>
        </w:rPr>
        <w:t xml:space="preserve"> </w:t>
      </w:r>
      <w:r w:rsidRPr="006C3E95">
        <w:rPr>
          <w:sz w:val="28"/>
          <w:szCs w:val="28"/>
        </w:rPr>
        <w:t>– 1976-2001 гг.</w:t>
      </w:r>
    </w:p>
    <w:p w:rsidR="00DD2DEE" w:rsidRPr="006C3E95" w:rsidRDefault="00DD2DEE" w:rsidP="006C3E95">
      <w:pPr>
        <w:widowControl w:val="0"/>
        <w:spacing w:line="360" w:lineRule="auto"/>
        <w:ind w:firstLine="709"/>
        <w:jc w:val="both"/>
        <w:rPr>
          <w:sz w:val="28"/>
          <w:szCs w:val="28"/>
        </w:rPr>
      </w:pPr>
      <w:r w:rsidRPr="006C3E95">
        <w:rPr>
          <w:sz w:val="28"/>
          <w:szCs w:val="28"/>
        </w:rPr>
        <w:t>Исполнители:</w:t>
      </w:r>
      <w:r w:rsidR="006F66A5" w:rsidRPr="006C3E95">
        <w:rPr>
          <w:sz w:val="28"/>
          <w:szCs w:val="28"/>
        </w:rPr>
        <w:t xml:space="preserve"> </w:t>
      </w:r>
      <w:r w:rsidRPr="006C3E95">
        <w:rPr>
          <w:sz w:val="28"/>
          <w:szCs w:val="28"/>
        </w:rPr>
        <w:t>Попов А.П. – 1970-1994 гг.</w:t>
      </w:r>
    </w:p>
    <w:p w:rsidR="00DD2DEE" w:rsidRPr="006C3E95" w:rsidRDefault="00DD2DEE" w:rsidP="006C3E95">
      <w:pPr>
        <w:widowControl w:val="0"/>
        <w:spacing w:line="360" w:lineRule="auto"/>
        <w:ind w:firstLine="709"/>
        <w:jc w:val="both"/>
        <w:rPr>
          <w:sz w:val="28"/>
          <w:szCs w:val="28"/>
        </w:rPr>
      </w:pPr>
      <w:r w:rsidRPr="006C3E95">
        <w:rPr>
          <w:sz w:val="28"/>
          <w:szCs w:val="28"/>
        </w:rPr>
        <w:t>Беличев А.А. – 1994-1995 гг.</w:t>
      </w:r>
    </w:p>
    <w:p w:rsidR="00DD2DEE" w:rsidRPr="006C3E95" w:rsidRDefault="00DD2DEE" w:rsidP="006C3E95">
      <w:pPr>
        <w:widowControl w:val="0"/>
        <w:spacing w:line="360" w:lineRule="auto"/>
        <w:ind w:firstLine="709"/>
        <w:jc w:val="both"/>
        <w:rPr>
          <w:sz w:val="28"/>
          <w:szCs w:val="28"/>
        </w:rPr>
      </w:pPr>
      <w:r w:rsidRPr="006C3E95">
        <w:rPr>
          <w:sz w:val="28"/>
          <w:szCs w:val="28"/>
        </w:rPr>
        <w:t>Батиков В.Г. – 1996-1997, 2002-2003 гг.</w:t>
      </w:r>
    </w:p>
    <w:p w:rsidR="00DD2DEE" w:rsidRPr="006C3E95" w:rsidRDefault="00A6140F" w:rsidP="006C3E95">
      <w:pPr>
        <w:widowControl w:val="0"/>
        <w:spacing w:line="360" w:lineRule="auto"/>
        <w:ind w:firstLine="709"/>
        <w:jc w:val="both"/>
        <w:rPr>
          <w:sz w:val="28"/>
          <w:szCs w:val="28"/>
        </w:rPr>
      </w:pPr>
      <w:r w:rsidRPr="006C3E95">
        <w:rPr>
          <w:sz w:val="28"/>
          <w:szCs w:val="28"/>
        </w:rPr>
        <w:t>Апетенок Г.</w:t>
      </w:r>
      <w:r w:rsidR="00DD2DEE" w:rsidRPr="006C3E95">
        <w:rPr>
          <w:sz w:val="28"/>
          <w:szCs w:val="28"/>
        </w:rPr>
        <w:t>Л. – 1997-2003 гг.</w:t>
      </w:r>
    </w:p>
    <w:p w:rsidR="001F4AFE" w:rsidRDefault="001F4AFE" w:rsidP="006C3E95">
      <w:pPr>
        <w:pStyle w:val="2"/>
        <w:spacing w:before="0" w:after="0" w:line="360" w:lineRule="auto"/>
        <w:jc w:val="both"/>
        <w:rPr>
          <w:rFonts w:cs="Times New Roman"/>
          <w:b w:val="0"/>
        </w:rPr>
      </w:pPr>
      <w:bookmarkStart w:id="16" w:name="_Toc169078562"/>
    </w:p>
    <w:p w:rsidR="00E240C0" w:rsidRPr="006C3E95" w:rsidRDefault="00E240C0" w:rsidP="006C3E95">
      <w:pPr>
        <w:pStyle w:val="2"/>
        <w:spacing w:before="0" w:after="0" w:line="360" w:lineRule="auto"/>
        <w:jc w:val="both"/>
        <w:rPr>
          <w:rFonts w:cs="Times New Roman"/>
          <w:b w:val="0"/>
        </w:rPr>
      </w:pPr>
      <w:r w:rsidRPr="006C3E95">
        <w:rPr>
          <w:rFonts w:cs="Times New Roman"/>
          <w:b w:val="0"/>
        </w:rPr>
        <w:t>3.2 Почва опытного поля</w:t>
      </w:r>
      <w:bookmarkEnd w:id="16"/>
    </w:p>
    <w:p w:rsidR="001F4AFE" w:rsidRDefault="001F4AFE" w:rsidP="006C3E95">
      <w:pPr>
        <w:widowControl w:val="0"/>
        <w:spacing w:line="360" w:lineRule="auto"/>
        <w:ind w:firstLine="709"/>
        <w:jc w:val="both"/>
        <w:rPr>
          <w:sz w:val="28"/>
          <w:szCs w:val="28"/>
        </w:rPr>
      </w:pPr>
    </w:p>
    <w:p w:rsidR="00DD2DEE" w:rsidRPr="006C3E95" w:rsidRDefault="00DD2DEE" w:rsidP="006C3E95">
      <w:pPr>
        <w:widowControl w:val="0"/>
        <w:spacing w:line="360" w:lineRule="auto"/>
        <w:ind w:firstLine="709"/>
        <w:jc w:val="both"/>
        <w:rPr>
          <w:sz w:val="28"/>
          <w:szCs w:val="28"/>
        </w:rPr>
      </w:pPr>
      <w:r w:rsidRPr="006C3E95">
        <w:rPr>
          <w:sz w:val="28"/>
          <w:szCs w:val="28"/>
        </w:rPr>
        <w:t>Опыты ведутся на равнинном участке с легким уклоном к северу. Почвообразующие породы легкий суглинок и супеси с равномерной желтой окраской и выраженной карбонатностью. Почва чернозем выщелоченный легкосуглинистый маломощный малогумусный</w:t>
      </w:r>
      <w:r w:rsidR="00E240C0" w:rsidRPr="006C3E95">
        <w:rPr>
          <w:sz w:val="28"/>
          <w:szCs w:val="28"/>
        </w:rPr>
        <w:t>.</w:t>
      </w:r>
    </w:p>
    <w:p w:rsidR="00DD2DEE" w:rsidRPr="006C3E95" w:rsidRDefault="00DD2DEE" w:rsidP="006C3E95">
      <w:pPr>
        <w:widowControl w:val="0"/>
        <w:spacing w:line="360" w:lineRule="auto"/>
        <w:ind w:firstLine="709"/>
        <w:jc w:val="both"/>
        <w:rPr>
          <w:sz w:val="28"/>
          <w:szCs w:val="28"/>
        </w:rPr>
      </w:pPr>
      <w:r w:rsidRPr="006C3E95">
        <w:rPr>
          <w:sz w:val="28"/>
          <w:szCs w:val="28"/>
        </w:rPr>
        <w:t>Морфологическое описание почвы:</w:t>
      </w:r>
    </w:p>
    <w:p w:rsidR="00DD2DEE" w:rsidRPr="006C3E95" w:rsidRDefault="00DD2DEE" w:rsidP="006C3E95">
      <w:pPr>
        <w:widowControl w:val="0"/>
        <w:spacing w:line="360" w:lineRule="auto"/>
        <w:ind w:firstLine="709"/>
        <w:jc w:val="both"/>
        <w:rPr>
          <w:sz w:val="28"/>
          <w:szCs w:val="28"/>
        </w:rPr>
      </w:pPr>
      <w:r w:rsidRPr="006C3E95">
        <w:rPr>
          <w:sz w:val="28"/>
          <w:szCs w:val="28"/>
        </w:rPr>
        <w:t>Разрез</w:t>
      </w:r>
      <w:r w:rsidR="006F66A5" w:rsidRPr="006C3E95">
        <w:rPr>
          <w:sz w:val="28"/>
          <w:szCs w:val="28"/>
        </w:rPr>
        <w:t xml:space="preserve"> </w:t>
      </w:r>
      <w:r w:rsidRPr="006C3E95">
        <w:rPr>
          <w:sz w:val="28"/>
          <w:szCs w:val="28"/>
        </w:rPr>
        <w:t>I</w:t>
      </w:r>
      <w:r w:rsidR="006F66A5" w:rsidRPr="006C3E95">
        <w:rPr>
          <w:sz w:val="28"/>
          <w:szCs w:val="28"/>
        </w:rPr>
        <w:t xml:space="preserve"> </w:t>
      </w:r>
    </w:p>
    <w:p w:rsidR="00DD2DEE" w:rsidRPr="006C3E95" w:rsidRDefault="00DD2DEE" w:rsidP="006C3E95">
      <w:pPr>
        <w:widowControl w:val="0"/>
        <w:spacing w:line="360" w:lineRule="auto"/>
        <w:ind w:firstLine="709"/>
        <w:jc w:val="both"/>
        <w:rPr>
          <w:sz w:val="28"/>
          <w:szCs w:val="28"/>
        </w:rPr>
      </w:pPr>
      <w:r w:rsidRPr="006C3E95">
        <w:rPr>
          <w:sz w:val="28"/>
          <w:szCs w:val="28"/>
        </w:rPr>
        <w:t>А</w:t>
      </w:r>
      <w:r w:rsidR="00FE62ED" w:rsidRPr="006C3E95">
        <w:rPr>
          <w:sz w:val="28"/>
          <w:szCs w:val="28"/>
          <w:vertAlign w:val="subscript"/>
        </w:rPr>
        <w:t>п</w:t>
      </w:r>
      <w:r w:rsidRPr="006C3E95">
        <w:rPr>
          <w:sz w:val="28"/>
          <w:szCs w:val="28"/>
        </w:rPr>
        <w:t xml:space="preserve"> (0-</w:t>
      </w:r>
      <w:smartTag w:uri="urn:schemas-microsoft-com:office:smarttags" w:element="metricconverter">
        <w:smartTagPr>
          <w:attr w:name="ProductID" w:val="28 см"/>
        </w:smartTagPr>
        <w:r w:rsidRPr="006C3E95">
          <w:rPr>
            <w:sz w:val="28"/>
            <w:szCs w:val="28"/>
          </w:rPr>
          <w:t>28 см</w:t>
        </w:r>
      </w:smartTag>
      <w:r w:rsidRPr="006C3E95">
        <w:rPr>
          <w:sz w:val="28"/>
          <w:szCs w:val="28"/>
        </w:rPr>
        <w:t>)</w:t>
      </w:r>
      <w:r w:rsidR="006F66A5" w:rsidRPr="006C3E95">
        <w:rPr>
          <w:sz w:val="28"/>
          <w:szCs w:val="28"/>
        </w:rPr>
        <w:t xml:space="preserve"> </w:t>
      </w:r>
      <w:r w:rsidRPr="006C3E95">
        <w:rPr>
          <w:sz w:val="28"/>
          <w:szCs w:val="28"/>
        </w:rPr>
        <w:t>Черный легкосуглинистый пылевато-комковатый</w:t>
      </w:r>
      <w:r w:rsidR="00FE62ED" w:rsidRPr="006C3E95">
        <w:rPr>
          <w:sz w:val="28"/>
          <w:szCs w:val="28"/>
        </w:rPr>
        <w:t xml:space="preserve"> </w:t>
      </w:r>
      <w:r w:rsidRPr="006C3E95">
        <w:rPr>
          <w:sz w:val="28"/>
          <w:szCs w:val="28"/>
        </w:rPr>
        <w:t>рыхлый с множеством корней, переход заметный</w:t>
      </w:r>
    </w:p>
    <w:p w:rsidR="00DD2DEE" w:rsidRPr="006C3E95" w:rsidRDefault="00DD2DEE" w:rsidP="006C3E95">
      <w:pPr>
        <w:widowControl w:val="0"/>
        <w:spacing w:line="360" w:lineRule="auto"/>
        <w:ind w:firstLine="709"/>
        <w:jc w:val="both"/>
        <w:rPr>
          <w:sz w:val="28"/>
          <w:szCs w:val="28"/>
        </w:rPr>
      </w:pPr>
      <w:r w:rsidRPr="006C3E95">
        <w:rPr>
          <w:sz w:val="28"/>
          <w:szCs w:val="28"/>
        </w:rPr>
        <w:t>ВС (28-</w:t>
      </w:r>
      <w:smartTag w:uri="urn:schemas-microsoft-com:office:smarttags" w:element="metricconverter">
        <w:smartTagPr>
          <w:attr w:name="ProductID" w:val="60 см"/>
        </w:smartTagPr>
        <w:r w:rsidRPr="006C3E95">
          <w:rPr>
            <w:sz w:val="28"/>
            <w:szCs w:val="28"/>
          </w:rPr>
          <w:t>60 см</w:t>
        </w:r>
      </w:smartTag>
      <w:r w:rsidRPr="006C3E95">
        <w:rPr>
          <w:sz w:val="28"/>
          <w:szCs w:val="28"/>
        </w:rPr>
        <w:t>)</w:t>
      </w:r>
      <w:r w:rsidR="006F66A5" w:rsidRPr="006C3E95">
        <w:rPr>
          <w:sz w:val="28"/>
          <w:szCs w:val="28"/>
        </w:rPr>
        <w:t xml:space="preserve"> </w:t>
      </w:r>
      <w:r w:rsidRPr="006C3E95">
        <w:rPr>
          <w:sz w:val="28"/>
          <w:szCs w:val="28"/>
        </w:rPr>
        <w:t>Темно-бурый</w:t>
      </w:r>
      <w:r w:rsidR="006F66A5" w:rsidRPr="006C3E95">
        <w:rPr>
          <w:sz w:val="28"/>
          <w:szCs w:val="28"/>
        </w:rPr>
        <w:t xml:space="preserve"> </w:t>
      </w:r>
      <w:r w:rsidRPr="006C3E95">
        <w:rPr>
          <w:sz w:val="28"/>
          <w:szCs w:val="28"/>
        </w:rPr>
        <w:t>плотный, корней много, с затеками гумуса</w:t>
      </w:r>
    </w:p>
    <w:p w:rsidR="00DD2DEE" w:rsidRPr="006C3E95" w:rsidRDefault="00DD2DEE" w:rsidP="006C3E95">
      <w:pPr>
        <w:widowControl w:val="0"/>
        <w:spacing w:line="360" w:lineRule="auto"/>
        <w:ind w:firstLine="709"/>
        <w:jc w:val="both"/>
        <w:rPr>
          <w:sz w:val="28"/>
          <w:szCs w:val="28"/>
        </w:rPr>
      </w:pPr>
      <w:r w:rsidRPr="006C3E95">
        <w:rPr>
          <w:sz w:val="28"/>
          <w:szCs w:val="28"/>
        </w:rPr>
        <w:t>С (60-</w:t>
      </w:r>
      <w:smartTag w:uri="urn:schemas-microsoft-com:office:smarttags" w:element="metricconverter">
        <w:smartTagPr>
          <w:attr w:name="ProductID" w:val="160 см"/>
        </w:smartTagPr>
        <w:r w:rsidRPr="006C3E95">
          <w:rPr>
            <w:sz w:val="28"/>
            <w:szCs w:val="28"/>
          </w:rPr>
          <w:t>160 см</w:t>
        </w:r>
      </w:smartTag>
      <w:r w:rsidRPr="006C3E95">
        <w:rPr>
          <w:sz w:val="28"/>
          <w:szCs w:val="28"/>
        </w:rPr>
        <w:t>)</w:t>
      </w:r>
      <w:r w:rsidR="006F66A5" w:rsidRPr="006C3E95">
        <w:rPr>
          <w:sz w:val="28"/>
          <w:szCs w:val="28"/>
        </w:rPr>
        <w:t xml:space="preserve"> </w:t>
      </w:r>
      <w:r w:rsidRPr="006C3E95">
        <w:rPr>
          <w:sz w:val="28"/>
          <w:szCs w:val="28"/>
        </w:rPr>
        <w:t xml:space="preserve">Желтый легкий суглинок, влажный, вскипает с </w:t>
      </w:r>
      <w:smartTag w:uri="urn:schemas-microsoft-com:office:smarttags" w:element="metricconverter">
        <w:smartTagPr>
          <w:attr w:name="ProductID" w:val="72 см"/>
        </w:smartTagPr>
        <w:r w:rsidRPr="006C3E95">
          <w:rPr>
            <w:sz w:val="28"/>
            <w:szCs w:val="28"/>
          </w:rPr>
          <w:t>72 см</w:t>
        </w:r>
      </w:smartTag>
      <w:r w:rsidRPr="006C3E95">
        <w:rPr>
          <w:sz w:val="28"/>
          <w:szCs w:val="28"/>
        </w:rPr>
        <w:t>.</w:t>
      </w:r>
    </w:p>
    <w:p w:rsidR="00DD2DEE" w:rsidRPr="006C3E95" w:rsidRDefault="00DD2DEE" w:rsidP="006C3E95">
      <w:pPr>
        <w:widowControl w:val="0"/>
        <w:spacing w:line="360" w:lineRule="auto"/>
        <w:ind w:firstLine="709"/>
        <w:jc w:val="both"/>
        <w:rPr>
          <w:sz w:val="28"/>
          <w:szCs w:val="28"/>
        </w:rPr>
      </w:pPr>
      <w:r w:rsidRPr="006C3E95">
        <w:rPr>
          <w:sz w:val="28"/>
          <w:szCs w:val="28"/>
        </w:rPr>
        <w:t xml:space="preserve">Разрез 2 </w:t>
      </w:r>
    </w:p>
    <w:p w:rsidR="00DD2DEE" w:rsidRPr="006C3E95" w:rsidRDefault="00DD2DEE" w:rsidP="006C3E95">
      <w:pPr>
        <w:widowControl w:val="0"/>
        <w:spacing w:line="360" w:lineRule="auto"/>
        <w:ind w:firstLine="709"/>
        <w:jc w:val="both"/>
        <w:rPr>
          <w:sz w:val="28"/>
          <w:szCs w:val="28"/>
        </w:rPr>
      </w:pPr>
      <w:r w:rsidRPr="006C3E95">
        <w:rPr>
          <w:sz w:val="28"/>
          <w:szCs w:val="28"/>
        </w:rPr>
        <w:t>АП (0-</w:t>
      </w:r>
      <w:smartTag w:uri="urn:schemas-microsoft-com:office:smarttags" w:element="metricconverter">
        <w:smartTagPr>
          <w:attr w:name="ProductID" w:val="35 см"/>
        </w:smartTagPr>
        <w:r w:rsidRPr="006C3E95">
          <w:rPr>
            <w:sz w:val="28"/>
            <w:szCs w:val="28"/>
          </w:rPr>
          <w:t>35 см</w:t>
        </w:r>
      </w:smartTag>
      <w:r w:rsidRPr="006C3E95">
        <w:rPr>
          <w:sz w:val="28"/>
          <w:szCs w:val="28"/>
        </w:rPr>
        <w:t>)</w:t>
      </w:r>
      <w:r w:rsidR="006F66A5" w:rsidRPr="006C3E95">
        <w:rPr>
          <w:sz w:val="28"/>
          <w:szCs w:val="28"/>
        </w:rPr>
        <w:t xml:space="preserve"> </w:t>
      </w:r>
      <w:r w:rsidRPr="006C3E95">
        <w:rPr>
          <w:sz w:val="28"/>
          <w:szCs w:val="28"/>
        </w:rPr>
        <w:t>Черный влажный рыхлый комковатый, переход заметный,</w:t>
      </w:r>
      <w:r w:rsidR="006F66A5" w:rsidRPr="006C3E95">
        <w:rPr>
          <w:sz w:val="28"/>
          <w:szCs w:val="28"/>
        </w:rPr>
        <w:t xml:space="preserve"> </w:t>
      </w:r>
      <w:r w:rsidRPr="006C3E95">
        <w:rPr>
          <w:sz w:val="28"/>
          <w:szCs w:val="28"/>
        </w:rPr>
        <w:t>корней много</w:t>
      </w:r>
    </w:p>
    <w:p w:rsidR="00DD2DEE" w:rsidRPr="006C3E95" w:rsidRDefault="00DD2DEE" w:rsidP="006C3E95">
      <w:pPr>
        <w:widowControl w:val="0"/>
        <w:spacing w:line="360" w:lineRule="auto"/>
        <w:ind w:firstLine="709"/>
        <w:jc w:val="both"/>
        <w:rPr>
          <w:sz w:val="28"/>
          <w:szCs w:val="28"/>
        </w:rPr>
      </w:pPr>
      <w:r w:rsidRPr="006C3E95">
        <w:rPr>
          <w:sz w:val="28"/>
          <w:szCs w:val="28"/>
        </w:rPr>
        <w:t>БС (35-</w:t>
      </w:r>
      <w:smartTag w:uri="urn:schemas-microsoft-com:office:smarttags" w:element="metricconverter">
        <w:smartTagPr>
          <w:attr w:name="ProductID" w:val="85 см"/>
        </w:smartTagPr>
        <w:r w:rsidRPr="006C3E95">
          <w:rPr>
            <w:sz w:val="28"/>
            <w:szCs w:val="28"/>
          </w:rPr>
          <w:t>85 см</w:t>
        </w:r>
      </w:smartTag>
      <w:r w:rsidRPr="006C3E95">
        <w:rPr>
          <w:sz w:val="28"/>
          <w:szCs w:val="28"/>
        </w:rPr>
        <w:t xml:space="preserve">) Уплотненный с гумусовыми потеками, переход ясно выражен, вскипает с </w:t>
      </w:r>
      <w:smartTag w:uri="urn:schemas-microsoft-com:office:smarttags" w:element="metricconverter">
        <w:smartTagPr>
          <w:attr w:name="ProductID" w:val="83 см"/>
        </w:smartTagPr>
        <w:r w:rsidRPr="006C3E95">
          <w:rPr>
            <w:sz w:val="28"/>
            <w:szCs w:val="28"/>
          </w:rPr>
          <w:t>83 см</w:t>
        </w:r>
      </w:smartTag>
    </w:p>
    <w:p w:rsidR="00DD2DEE" w:rsidRPr="006C3E95" w:rsidRDefault="00DD2DEE" w:rsidP="006C3E95">
      <w:pPr>
        <w:widowControl w:val="0"/>
        <w:spacing w:line="360" w:lineRule="auto"/>
        <w:ind w:firstLine="709"/>
        <w:jc w:val="both"/>
        <w:rPr>
          <w:sz w:val="28"/>
          <w:szCs w:val="28"/>
        </w:rPr>
      </w:pPr>
      <w:r w:rsidRPr="006C3E95">
        <w:rPr>
          <w:sz w:val="28"/>
          <w:szCs w:val="28"/>
        </w:rPr>
        <w:t>С (85-</w:t>
      </w:r>
      <w:smartTag w:uri="urn:schemas-microsoft-com:office:smarttags" w:element="metricconverter">
        <w:smartTagPr>
          <w:attr w:name="ProductID" w:val="167 см"/>
        </w:smartTagPr>
        <w:r w:rsidRPr="006C3E95">
          <w:rPr>
            <w:sz w:val="28"/>
            <w:szCs w:val="28"/>
          </w:rPr>
          <w:t>167 см</w:t>
        </w:r>
      </w:smartTag>
      <w:r w:rsidRPr="006C3E95">
        <w:rPr>
          <w:sz w:val="28"/>
          <w:szCs w:val="28"/>
        </w:rPr>
        <w:t>) Желтый сухой плотный</w:t>
      </w:r>
    </w:p>
    <w:p w:rsidR="00DD2DEE" w:rsidRPr="006C3E95" w:rsidRDefault="00DD2DEE" w:rsidP="006C3E95">
      <w:pPr>
        <w:widowControl w:val="0"/>
        <w:spacing w:line="360" w:lineRule="auto"/>
        <w:ind w:firstLine="709"/>
        <w:jc w:val="both"/>
        <w:rPr>
          <w:sz w:val="28"/>
          <w:szCs w:val="28"/>
        </w:rPr>
      </w:pPr>
      <w:r w:rsidRPr="006C3E95">
        <w:rPr>
          <w:sz w:val="28"/>
          <w:szCs w:val="28"/>
        </w:rPr>
        <w:t>Разрез</w:t>
      </w:r>
      <w:r w:rsidR="006F66A5" w:rsidRPr="006C3E95">
        <w:rPr>
          <w:sz w:val="28"/>
          <w:szCs w:val="28"/>
        </w:rPr>
        <w:t xml:space="preserve"> </w:t>
      </w:r>
      <w:r w:rsidRPr="006C3E95">
        <w:rPr>
          <w:sz w:val="28"/>
          <w:szCs w:val="28"/>
        </w:rPr>
        <w:t xml:space="preserve">3 </w:t>
      </w:r>
    </w:p>
    <w:p w:rsidR="00DD2DEE" w:rsidRPr="006C3E95" w:rsidRDefault="00DD2DEE" w:rsidP="006C3E95">
      <w:pPr>
        <w:widowControl w:val="0"/>
        <w:spacing w:line="360" w:lineRule="auto"/>
        <w:ind w:firstLine="709"/>
        <w:jc w:val="both"/>
        <w:rPr>
          <w:sz w:val="28"/>
          <w:szCs w:val="28"/>
        </w:rPr>
      </w:pPr>
      <w:r w:rsidRPr="006C3E95">
        <w:rPr>
          <w:sz w:val="28"/>
          <w:szCs w:val="28"/>
        </w:rPr>
        <w:t>АП (03-</w:t>
      </w:r>
      <w:smartTag w:uri="urn:schemas-microsoft-com:office:smarttags" w:element="metricconverter">
        <w:smartTagPr>
          <w:attr w:name="ProductID" w:val="33 см"/>
        </w:smartTagPr>
        <w:r w:rsidRPr="006C3E95">
          <w:rPr>
            <w:sz w:val="28"/>
            <w:szCs w:val="28"/>
          </w:rPr>
          <w:t>33 см</w:t>
        </w:r>
      </w:smartTag>
      <w:r w:rsidRPr="006C3E95">
        <w:rPr>
          <w:sz w:val="28"/>
          <w:szCs w:val="28"/>
        </w:rPr>
        <w:t>) Черный влажный рыхлокомковатый, корней много,</w:t>
      </w:r>
      <w:r w:rsidR="006F66A5" w:rsidRPr="006C3E95">
        <w:rPr>
          <w:sz w:val="28"/>
          <w:szCs w:val="28"/>
        </w:rPr>
        <w:t xml:space="preserve"> </w:t>
      </w:r>
      <w:r w:rsidRPr="006C3E95">
        <w:rPr>
          <w:sz w:val="28"/>
          <w:szCs w:val="28"/>
        </w:rPr>
        <w:t>среднесуглинистый</w:t>
      </w:r>
    </w:p>
    <w:p w:rsidR="00DD2DEE" w:rsidRPr="006C3E95" w:rsidRDefault="00DD2DEE" w:rsidP="006C3E95">
      <w:pPr>
        <w:widowControl w:val="0"/>
        <w:spacing w:line="360" w:lineRule="auto"/>
        <w:ind w:firstLine="709"/>
        <w:jc w:val="both"/>
        <w:rPr>
          <w:sz w:val="28"/>
          <w:szCs w:val="28"/>
        </w:rPr>
      </w:pPr>
      <w:r w:rsidRPr="006C3E95">
        <w:rPr>
          <w:sz w:val="28"/>
          <w:szCs w:val="28"/>
        </w:rPr>
        <w:t>ВС(33-</w:t>
      </w:r>
      <w:smartTag w:uri="urn:schemas-microsoft-com:office:smarttags" w:element="metricconverter">
        <w:smartTagPr>
          <w:attr w:name="ProductID" w:val="71 см"/>
        </w:smartTagPr>
        <w:r w:rsidRPr="006C3E95">
          <w:rPr>
            <w:sz w:val="28"/>
            <w:szCs w:val="28"/>
          </w:rPr>
          <w:t>71 см</w:t>
        </w:r>
      </w:smartTag>
      <w:r w:rsidRPr="006C3E95">
        <w:rPr>
          <w:sz w:val="28"/>
          <w:szCs w:val="28"/>
        </w:rPr>
        <w:t>)</w:t>
      </w:r>
      <w:r w:rsidR="006F66A5" w:rsidRPr="006C3E95">
        <w:rPr>
          <w:sz w:val="28"/>
          <w:szCs w:val="28"/>
        </w:rPr>
        <w:t xml:space="preserve"> </w:t>
      </w:r>
      <w:r w:rsidRPr="006C3E95">
        <w:rPr>
          <w:sz w:val="28"/>
          <w:szCs w:val="28"/>
        </w:rPr>
        <w:t>Темно-бурый среднесуглинистый влажный с гумусовыми</w:t>
      </w:r>
      <w:r w:rsidR="006F66A5" w:rsidRPr="006C3E95">
        <w:rPr>
          <w:sz w:val="28"/>
          <w:szCs w:val="28"/>
        </w:rPr>
        <w:t xml:space="preserve"> </w:t>
      </w:r>
      <w:r w:rsidRPr="006C3E95">
        <w:rPr>
          <w:sz w:val="28"/>
          <w:szCs w:val="28"/>
        </w:rPr>
        <w:t>потеками</w:t>
      </w:r>
    </w:p>
    <w:p w:rsidR="00DD2DEE" w:rsidRPr="006C3E95" w:rsidRDefault="00DD2DEE" w:rsidP="006C3E95">
      <w:pPr>
        <w:widowControl w:val="0"/>
        <w:spacing w:line="360" w:lineRule="auto"/>
        <w:ind w:firstLine="709"/>
        <w:jc w:val="both"/>
        <w:rPr>
          <w:sz w:val="28"/>
          <w:szCs w:val="28"/>
        </w:rPr>
      </w:pPr>
      <w:r w:rsidRPr="006C3E95">
        <w:rPr>
          <w:sz w:val="28"/>
          <w:szCs w:val="28"/>
        </w:rPr>
        <w:t>С (71-</w:t>
      </w:r>
      <w:smartTag w:uri="urn:schemas-microsoft-com:office:smarttags" w:element="metricconverter">
        <w:smartTagPr>
          <w:attr w:name="ProductID" w:val="170 см"/>
        </w:smartTagPr>
        <w:r w:rsidRPr="006C3E95">
          <w:rPr>
            <w:sz w:val="28"/>
            <w:szCs w:val="28"/>
          </w:rPr>
          <w:t>170 см</w:t>
        </w:r>
      </w:smartTag>
      <w:r w:rsidRPr="006C3E95">
        <w:rPr>
          <w:sz w:val="28"/>
          <w:szCs w:val="28"/>
        </w:rPr>
        <w:t>)</w:t>
      </w:r>
      <w:r w:rsidR="006F66A5" w:rsidRPr="006C3E95">
        <w:rPr>
          <w:sz w:val="28"/>
          <w:szCs w:val="28"/>
        </w:rPr>
        <w:t xml:space="preserve"> </w:t>
      </w:r>
      <w:r w:rsidRPr="006C3E95">
        <w:rPr>
          <w:sz w:val="28"/>
          <w:szCs w:val="28"/>
        </w:rPr>
        <w:t xml:space="preserve">Желтый супесчаный влажный, вскипает с </w:t>
      </w:r>
      <w:smartTag w:uri="urn:schemas-microsoft-com:office:smarttags" w:element="metricconverter">
        <w:smartTagPr>
          <w:attr w:name="ProductID" w:val="81 см"/>
        </w:smartTagPr>
        <w:r w:rsidRPr="006C3E95">
          <w:rPr>
            <w:sz w:val="28"/>
            <w:szCs w:val="28"/>
          </w:rPr>
          <w:t>81 см</w:t>
        </w:r>
      </w:smartTag>
      <w:r w:rsidRPr="006C3E95">
        <w:rPr>
          <w:sz w:val="28"/>
          <w:szCs w:val="28"/>
        </w:rPr>
        <w:t>,</w:t>
      </w:r>
      <w:r w:rsidR="006F66A5" w:rsidRPr="006C3E95">
        <w:rPr>
          <w:sz w:val="28"/>
          <w:szCs w:val="28"/>
        </w:rPr>
        <w:t xml:space="preserve"> </w:t>
      </w:r>
      <w:r w:rsidRPr="006C3E95">
        <w:rPr>
          <w:sz w:val="28"/>
          <w:szCs w:val="28"/>
        </w:rPr>
        <w:t xml:space="preserve">белоглазки с </w:t>
      </w:r>
      <w:smartTag w:uri="urn:schemas-microsoft-com:office:smarttags" w:element="metricconverter">
        <w:smartTagPr>
          <w:attr w:name="ProductID" w:val="85 см"/>
        </w:smartTagPr>
        <w:r w:rsidRPr="006C3E95">
          <w:rPr>
            <w:sz w:val="28"/>
            <w:szCs w:val="28"/>
          </w:rPr>
          <w:t>85 см</w:t>
        </w:r>
      </w:smartTag>
    </w:p>
    <w:p w:rsidR="00DD2DEE" w:rsidRPr="006C3E95" w:rsidRDefault="00DD2DEE" w:rsidP="006C3E95">
      <w:pPr>
        <w:widowControl w:val="0"/>
        <w:spacing w:line="360" w:lineRule="auto"/>
        <w:ind w:firstLine="709"/>
        <w:jc w:val="both"/>
        <w:rPr>
          <w:sz w:val="28"/>
          <w:szCs w:val="28"/>
        </w:rPr>
      </w:pPr>
      <w:r w:rsidRPr="006C3E95">
        <w:rPr>
          <w:sz w:val="28"/>
          <w:szCs w:val="28"/>
        </w:rPr>
        <w:t>Разрез</w:t>
      </w:r>
      <w:r w:rsidR="006F66A5" w:rsidRPr="006C3E95">
        <w:rPr>
          <w:sz w:val="28"/>
          <w:szCs w:val="28"/>
        </w:rPr>
        <w:t xml:space="preserve"> </w:t>
      </w:r>
      <w:r w:rsidRPr="006C3E95">
        <w:rPr>
          <w:sz w:val="28"/>
          <w:szCs w:val="28"/>
        </w:rPr>
        <w:t xml:space="preserve">4 </w:t>
      </w:r>
    </w:p>
    <w:p w:rsidR="00DD2DEE" w:rsidRPr="006C3E95" w:rsidRDefault="00DD2DEE" w:rsidP="006C3E95">
      <w:pPr>
        <w:widowControl w:val="0"/>
        <w:spacing w:line="360" w:lineRule="auto"/>
        <w:ind w:firstLine="709"/>
        <w:jc w:val="both"/>
        <w:rPr>
          <w:sz w:val="28"/>
          <w:szCs w:val="28"/>
        </w:rPr>
      </w:pPr>
      <w:r w:rsidRPr="006C3E95">
        <w:rPr>
          <w:sz w:val="28"/>
          <w:szCs w:val="28"/>
        </w:rPr>
        <w:t>А</w:t>
      </w:r>
      <w:r w:rsidR="004D77EF" w:rsidRPr="006C3E95">
        <w:rPr>
          <w:sz w:val="28"/>
          <w:szCs w:val="28"/>
          <w:vertAlign w:val="subscript"/>
        </w:rPr>
        <w:t>п</w:t>
      </w:r>
      <w:r w:rsidRPr="006C3E95">
        <w:rPr>
          <w:sz w:val="28"/>
          <w:szCs w:val="28"/>
        </w:rPr>
        <w:t xml:space="preserve"> (0-</w:t>
      </w:r>
      <w:smartTag w:uri="urn:schemas-microsoft-com:office:smarttags" w:element="metricconverter">
        <w:smartTagPr>
          <w:attr w:name="ProductID" w:val="34 см"/>
        </w:smartTagPr>
        <w:r w:rsidRPr="006C3E95">
          <w:rPr>
            <w:sz w:val="28"/>
            <w:szCs w:val="28"/>
          </w:rPr>
          <w:t>34 см</w:t>
        </w:r>
      </w:smartTag>
      <w:r w:rsidRPr="006C3E95">
        <w:rPr>
          <w:sz w:val="28"/>
          <w:szCs w:val="28"/>
        </w:rPr>
        <w:t>) Черный влажный рыхлокомковатый, тяжелосуглинистый,</w:t>
      </w:r>
      <w:r w:rsidR="006F66A5" w:rsidRPr="006C3E95">
        <w:rPr>
          <w:sz w:val="28"/>
          <w:szCs w:val="28"/>
        </w:rPr>
        <w:t xml:space="preserve"> </w:t>
      </w:r>
      <w:r w:rsidRPr="006C3E95">
        <w:rPr>
          <w:sz w:val="28"/>
          <w:szCs w:val="28"/>
        </w:rPr>
        <w:t>корней много, переход заметный</w:t>
      </w:r>
    </w:p>
    <w:p w:rsidR="00DD2DEE" w:rsidRPr="006C3E95" w:rsidRDefault="00DD2DEE" w:rsidP="006C3E95">
      <w:pPr>
        <w:widowControl w:val="0"/>
        <w:spacing w:line="360" w:lineRule="auto"/>
        <w:ind w:firstLine="709"/>
        <w:jc w:val="both"/>
        <w:rPr>
          <w:sz w:val="28"/>
          <w:szCs w:val="28"/>
        </w:rPr>
      </w:pPr>
      <w:r w:rsidRPr="006C3E95">
        <w:rPr>
          <w:sz w:val="28"/>
          <w:szCs w:val="28"/>
        </w:rPr>
        <w:t>БС (34-</w:t>
      </w:r>
      <w:smartTag w:uri="urn:schemas-microsoft-com:office:smarttags" w:element="metricconverter">
        <w:smartTagPr>
          <w:attr w:name="ProductID" w:val="87 см"/>
        </w:smartTagPr>
        <w:r w:rsidRPr="006C3E95">
          <w:rPr>
            <w:sz w:val="28"/>
            <w:szCs w:val="28"/>
          </w:rPr>
          <w:t>87 см</w:t>
        </w:r>
      </w:smartTag>
      <w:r w:rsidRPr="006C3E95">
        <w:rPr>
          <w:sz w:val="28"/>
          <w:szCs w:val="28"/>
        </w:rPr>
        <w:t>)</w:t>
      </w:r>
      <w:r w:rsidR="006F66A5" w:rsidRPr="006C3E95">
        <w:rPr>
          <w:sz w:val="28"/>
          <w:szCs w:val="28"/>
        </w:rPr>
        <w:t xml:space="preserve"> </w:t>
      </w:r>
      <w:r w:rsidRPr="006C3E95">
        <w:rPr>
          <w:sz w:val="28"/>
          <w:szCs w:val="28"/>
        </w:rPr>
        <w:t>Темно-бурый влажный тяжелосуглинистый, плотный,</w:t>
      </w:r>
      <w:r w:rsidR="006F66A5" w:rsidRPr="006C3E95">
        <w:rPr>
          <w:sz w:val="28"/>
          <w:szCs w:val="28"/>
        </w:rPr>
        <w:t xml:space="preserve"> </w:t>
      </w:r>
      <w:r w:rsidRPr="006C3E95">
        <w:rPr>
          <w:sz w:val="28"/>
          <w:szCs w:val="28"/>
        </w:rPr>
        <w:t xml:space="preserve">с гумусовыми затеками, вскипает с </w:t>
      </w:r>
      <w:smartTag w:uri="urn:schemas-microsoft-com:office:smarttags" w:element="metricconverter">
        <w:smartTagPr>
          <w:attr w:name="ProductID" w:val="86 см"/>
        </w:smartTagPr>
        <w:r w:rsidRPr="006C3E95">
          <w:rPr>
            <w:sz w:val="28"/>
            <w:szCs w:val="28"/>
          </w:rPr>
          <w:t>86 см</w:t>
        </w:r>
      </w:smartTag>
    </w:p>
    <w:p w:rsidR="00DD2DEE" w:rsidRPr="006C3E95" w:rsidRDefault="00DD2DEE" w:rsidP="006C3E95">
      <w:pPr>
        <w:widowControl w:val="0"/>
        <w:spacing w:line="360" w:lineRule="auto"/>
        <w:ind w:firstLine="709"/>
        <w:jc w:val="both"/>
        <w:rPr>
          <w:sz w:val="28"/>
          <w:szCs w:val="28"/>
        </w:rPr>
      </w:pPr>
      <w:r w:rsidRPr="006C3E95">
        <w:rPr>
          <w:sz w:val="28"/>
          <w:szCs w:val="28"/>
        </w:rPr>
        <w:t>С (87-</w:t>
      </w:r>
      <w:smartTag w:uri="urn:schemas-microsoft-com:office:smarttags" w:element="metricconverter">
        <w:smartTagPr>
          <w:attr w:name="ProductID" w:val="170 см"/>
        </w:smartTagPr>
        <w:r w:rsidRPr="006C3E95">
          <w:rPr>
            <w:sz w:val="28"/>
            <w:szCs w:val="28"/>
          </w:rPr>
          <w:t>170 см</w:t>
        </w:r>
      </w:smartTag>
      <w:r w:rsidRPr="006C3E95">
        <w:rPr>
          <w:sz w:val="28"/>
          <w:szCs w:val="28"/>
        </w:rPr>
        <w:t>)</w:t>
      </w:r>
      <w:r w:rsidR="006F66A5" w:rsidRPr="006C3E95">
        <w:rPr>
          <w:sz w:val="28"/>
          <w:szCs w:val="28"/>
        </w:rPr>
        <w:t xml:space="preserve"> </w:t>
      </w:r>
      <w:r w:rsidRPr="006C3E95">
        <w:rPr>
          <w:sz w:val="28"/>
          <w:szCs w:val="28"/>
        </w:rPr>
        <w:t xml:space="preserve">Темно-бурый влажный, со </w:t>
      </w:r>
      <w:smartTag w:uri="urn:schemas-microsoft-com:office:smarttags" w:element="metricconverter">
        <w:smartTagPr>
          <w:attr w:name="ProductID" w:val="110 см"/>
        </w:smartTagPr>
        <w:r w:rsidRPr="006C3E95">
          <w:rPr>
            <w:sz w:val="28"/>
            <w:szCs w:val="28"/>
          </w:rPr>
          <w:t>110 см</w:t>
        </w:r>
      </w:smartTag>
      <w:r w:rsidRPr="006C3E95">
        <w:rPr>
          <w:sz w:val="28"/>
          <w:szCs w:val="28"/>
        </w:rPr>
        <w:t xml:space="preserve"> сухой суглинок,</w:t>
      </w:r>
      <w:r w:rsidR="006F66A5" w:rsidRPr="006C3E95">
        <w:rPr>
          <w:sz w:val="28"/>
          <w:szCs w:val="28"/>
        </w:rPr>
        <w:t xml:space="preserve"> </w:t>
      </w:r>
      <w:r w:rsidRPr="006C3E95">
        <w:rPr>
          <w:sz w:val="28"/>
          <w:szCs w:val="28"/>
        </w:rPr>
        <w:t xml:space="preserve">тяжелый, с </w:t>
      </w:r>
      <w:smartTag w:uri="urn:schemas-microsoft-com:office:smarttags" w:element="metricconverter">
        <w:smartTagPr>
          <w:attr w:name="ProductID" w:val="87 см"/>
        </w:smartTagPr>
        <w:r w:rsidRPr="006C3E95">
          <w:rPr>
            <w:sz w:val="28"/>
            <w:szCs w:val="28"/>
          </w:rPr>
          <w:t>87 см</w:t>
        </w:r>
      </w:smartTag>
      <w:r w:rsidRPr="006C3E95">
        <w:rPr>
          <w:sz w:val="28"/>
          <w:szCs w:val="28"/>
        </w:rPr>
        <w:t xml:space="preserve"> встречаются белоглазки</w:t>
      </w:r>
    </w:p>
    <w:p w:rsidR="00DD2DEE" w:rsidRPr="006C3E95" w:rsidRDefault="00DD2DEE" w:rsidP="006C3E95">
      <w:pPr>
        <w:widowControl w:val="0"/>
        <w:spacing w:line="360" w:lineRule="auto"/>
        <w:ind w:firstLine="709"/>
        <w:jc w:val="both"/>
        <w:rPr>
          <w:sz w:val="28"/>
          <w:szCs w:val="28"/>
        </w:rPr>
      </w:pPr>
      <w:r w:rsidRPr="006C3E95">
        <w:rPr>
          <w:sz w:val="28"/>
          <w:szCs w:val="28"/>
        </w:rPr>
        <w:t>Разрез</w:t>
      </w:r>
      <w:r w:rsidR="006F66A5" w:rsidRPr="006C3E95">
        <w:rPr>
          <w:sz w:val="28"/>
          <w:szCs w:val="28"/>
        </w:rPr>
        <w:t xml:space="preserve"> </w:t>
      </w:r>
      <w:r w:rsidRPr="006C3E95">
        <w:rPr>
          <w:sz w:val="28"/>
          <w:szCs w:val="28"/>
        </w:rPr>
        <w:t>5</w:t>
      </w:r>
    </w:p>
    <w:p w:rsidR="00DD2DEE" w:rsidRPr="006C3E95" w:rsidRDefault="00DD2DEE" w:rsidP="006C3E95">
      <w:pPr>
        <w:widowControl w:val="0"/>
        <w:spacing w:line="360" w:lineRule="auto"/>
        <w:ind w:firstLine="709"/>
        <w:jc w:val="both"/>
        <w:rPr>
          <w:sz w:val="28"/>
          <w:szCs w:val="28"/>
        </w:rPr>
      </w:pPr>
      <w:r w:rsidRPr="006C3E95">
        <w:rPr>
          <w:sz w:val="28"/>
          <w:szCs w:val="28"/>
        </w:rPr>
        <w:t>А</w:t>
      </w:r>
      <w:r w:rsidR="004D77EF" w:rsidRPr="006C3E95">
        <w:rPr>
          <w:sz w:val="28"/>
          <w:szCs w:val="28"/>
          <w:vertAlign w:val="subscript"/>
        </w:rPr>
        <w:t>п</w:t>
      </w:r>
      <w:r w:rsidRPr="006C3E95">
        <w:rPr>
          <w:sz w:val="28"/>
          <w:szCs w:val="28"/>
        </w:rPr>
        <w:t xml:space="preserve"> (0-</w:t>
      </w:r>
      <w:smartTag w:uri="urn:schemas-microsoft-com:office:smarttags" w:element="metricconverter">
        <w:smartTagPr>
          <w:attr w:name="ProductID" w:val="35 см"/>
        </w:smartTagPr>
        <w:r w:rsidRPr="006C3E95">
          <w:rPr>
            <w:sz w:val="28"/>
            <w:szCs w:val="28"/>
          </w:rPr>
          <w:t>35 см</w:t>
        </w:r>
      </w:smartTag>
      <w:r w:rsidRPr="006C3E95">
        <w:rPr>
          <w:sz w:val="28"/>
          <w:szCs w:val="28"/>
        </w:rPr>
        <w:t>)</w:t>
      </w:r>
      <w:r w:rsidR="006F66A5" w:rsidRPr="006C3E95">
        <w:rPr>
          <w:sz w:val="28"/>
          <w:szCs w:val="28"/>
        </w:rPr>
        <w:t xml:space="preserve"> </w:t>
      </w:r>
      <w:r w:rsidRPr="006C3E95">
        <w:rPr>
          <w:sz w:val="28"/>
          <w:szCs w:val="28"/>
        </w:rPr>
        <w:t>Суглинок черный тяжелый влажный рыхлокомковатый,</w:t>
      </w:r>
      <w:r w:rsidR="006F66A5" w:rsidRPr="006C3E95">
        <w:rPr>
          <w:sz w:val="28"/>
          <w:szCs w:val="28"/>
        </w:rPr>
        <w:t xml:space="preserve"> </w:t>
      </w:r>
      <w:r w:rsidRPr="006C3E95">
        <w:rPr>
          <w:sz w:val="28"/>
          <w:szCs w:val="28"/>
        </w:rPr>
        <w:t>корней много, переход заметный</w:t>
      </w:r>
    </w:p>
    <w:p w:rsidR="00DD2DEE" w:rsidRPr="006C3E95" w:rsidRDefault="00DD2DEE" w:rsidP="006C3E95">
      <w:pPr>
        <w:widowControl w:val="0"/>
        <w:spacing w:line="360" w:lineRule="auto"/>
        <w:ind w:firstLine="709"/>
        <w:jc w:val="both"/>
        <w:rPr>
          <w:sz w:val="28"/>
          <w:szCs w:val="28"/>
        </w:rPr>
      </w:pPr>
      <w:r w:rsidRPr="006C3E95">
        <w:rPr>
          <w:sz w:val="28"/>
          <w:szCs w:val="28"/>
        </w:rPr>
        <w:t>ВС (35-</w:t>
      </w:r>
      <w:smartTag w:uri="urn:schemas-microsoft-com:office:smarttags" w:element="metricconverter">
        <w:smartTagPr>
          <w:attr w:name="ProductID" w:val="87 см"/>
        </w:smartTagPr>
        <w:r w:rsidRPr="006C3E95">
          <w:rPr>
            <w:sz w:val="28"/>
            <w:szCs w:val="28"/>
          </w:rPr>
          <w:t>87 см</w:t>
        </w:r>
      </w:smartTag>
      <w:r w:rsidRPr="006C3E95">
        <w:rPr>
          <w:sz w:val="28"/>
          <w:szCs w:val="28"/>
        </w:rPr>
        <w:t>) Темно-бурый</w:t>
      </w:r>
      <w:r w:rsidR="006F66A5" w:rsidRPr="006C3E95">
        <w:rPr>
          <w:sz w:val="28"/>
          <w:szCs w:val="28"/>
        </w:rPr>
        <w:t xml:space="preserve"> </w:t>
      </w:r>
      <w:r w:rsidRPr="006C3E95">
        <w:rPr>
          <w:sz w:val="28"/>
          <w:szCs w:val="28"/>
        </w:rPr>
        <w:t>влажный плотный, с гумусовыми затеками,</w:t>
      </w:r>
      <w:r w:rsidR="006F66A5" w:rsidRPr="006C3E95">
        <w:rPr>
          <w:sz w:val="28"/>
          <w:szCs w:val="28"/>
        </w:rPr>
        <w:t xml:space="preserve"> </w:t>
      </w:r>
      <w:r w:rsidRPr="006C3E95">
        <w:rPr>
          <w:sz w:val="28"/>
          <w:szCs w:val="28"/>
        </w:rPr>
        <w:t xml:space="preserve">вскипает с </w:t>
      </w:r>
      <w:smartTag w:uri="urn:schemas-microsoft-com:office:smarttags" w:element="metricconverter">
        <w:smartTagPr>
          <w:attr w:name="ProductID" w:val="70 см"/>
        </w:smartTagPr>
        <w:r w:rsidRPr="006C3E95">
          <w:rPr>
            <w:sz w:val="28"/>
            <w:szCs w:val="28"/>
          </w:rPr>
          <w:t>70 см</w:t>
        </w:r>
      </w:smartTag>
    </w:p>
    <w:p w:rsidR="00DD2DEE" w:rsidRPr="006C3E95" w:rsidRDefault="00DD2DEE" w:rsidP="006C3E95">
      <w:pPr>
        <w:widowControl w:val="0"/>
        <w:spacing w:line="360" w:lineRule="auto"/>
        <w:ind w:firstLine="709"/>
        <w:jc w:val="both"/>
        <w:rPr>
          <w:sz w:val="28"/>
          <w:szCs w:val="28"/>
        </w:rPr>
      </w:pPr>
      <w:r w:rsidRPr="006C3E95">
        <w:rPr>
          <w:sz w:val="28"/>
          <w:szCs w:val="28"/>
        </w:rPr>
        <w:t>С (87-</w:t>
      </w:r>
      <w:smartTag w:uri="urn:schemas-microsoft-com:office:smarttags" w:element="metricconverter">
        <w:smartTagPr>
          <w:attr w:name="ProductID" w:val="185 см"/>
        </w:smartTagPr>
        <w:r w:rsidRPr="006C3E95">
          <w:rPr>
            <w:sz w:val="28"/>
            <w:szCs w:val="28"/>
          </w:rPr>
          <w:t>185 см</w:t>
        </w:r>
      </w:smartTag>
      <w:r w:rsidRPr="006C3E95">
        <w:rPr>
          <w:sz w:val="28"/>
          <w:szCs w:val="28"/>
        </w:rPr>
        <w:t>)</w:t>
      </w:r>
      <w:r w:rsidR="006F66A5" w:rsidRPr="006C3E95">
        <w:rPr>
          <w:sz w:val="28"/>
          <w:szCs w:val="28"/>
        </w:rPr>
        <w:t xml:space="preserve"> </w:t>
      </w:r>
      <w:r w:rsidRPr="006C3E95">
        <w:rPr>
          <w:sz w:val="28"/>
          <w:szCs w:val="28"/>
        </w:rPr>
        <w:t>Темно-бурый тяжелосуглинистый плотный</w:t>
      </w:r>
      <w:r w:rsidR="006F66A5" w:rsidRPr="006C3E95">
        <w:rPr>
          <w:sz w:val="28"/>
          <w:szCs w:val="28"/>
        </w:rPr>
        <w:t xml:space="preserve"> </w:t>
      </w:r>
      <w:r w:rsidRPr="006C3E95">
        <w:rPr>
          <w:sz w:val="28"/>
          <w:szCs w:val="28"/>
        </w:rPr>
        <w:t xml:space="preserve">карбонизированный, со </w:t>
      </w:r>
      <w:smartTag w:uri="urn:schemas-microsoft-com:office:smarttags" w:element="metricconverter">
        <w:smartTagPr>
          <w:attr w:name="ProductID" w:val="103 см"/>
        </w:smartTagPr>
        <w:r w:rsidRPr="006C3E95">
          <w:rPr>
            <w:sz w:val="28"/>
            <w:szCs w:val="28"/>
          </w:rPr>
          <w:t>103 см</w:t>
        </w:r>
      </w:smartTag>
      <w:r w:rsidRPr="006C3E95">
        <w:rPr>
          <w:sz w:val="28"/>
          <w:szCs w:val="28"/>
        </w:rPr>
        <w:t xml:space="preserve"> встречаются белоглазки</w:t>
      </w:r>
      <w:r w:rsidR="006F66A5" w:rsidRPr="006C3E95">
        <w:rPr>
          <w:sz w:val="28"/>
          <w:szCs w:val="28"/>
        </w:rPr>
        <w:t xml:space="preserve"> </w:t>
      </w:r>
    </w:p>
    <w:p w:rsidR="00DD2DEE" w:rsidRPr="006C3E95" w:rsidRDefault="00DD2DEE" w:rsidP="006C3E95">
      <w:pPr>
        <w:widowControl w:val="0"/>
        <w:spacing w:line="360" w:lineRule="auto"/>
        <w:ind w:firstLine="709"/>
        <w:jc w:val="both"/>
        <w:rPr>
          <w:sz w:val="28"/>
          <w:szCs w:val="28"/>
        </w:rPr>
      </w:pPr>
      <w:r w:rsidRPr="006C3E95">
        <w:rPr>
          <w:sz w:val="28"/>
          <w:szCs w:val="28"/>
        </w:rPr>
        <w:t>По механическому составу это суглинки легкие, средние и тяжелые (табл</w:t>
      </w:r>
      <w:r w:rsidR="00A14099" w:rsidRPr="006C3E95">
        <w:rPr>
          <w:sz w:val="28"/>
          <w:szCs w:val="28"/>
        </w:rPr>
        <w:t>ица</w:t>
      </w:r>
      <w:r w:rsidRPr="006C3E95">
        <w:rPr>
          <w:sz w:val="28"/>
          <w:szCs w:val="28"/>
        </w:rPr>
        <w:t xml:space="preserve"> 2). По мощности гумусового горизонта чернозем 1 разреза маломощный, всех остальных – можно отнести к среднемощным (мощность перегнойного горизонта А+В1 не менее </w:t>
      </w:r>
      <w:smartTag w:uri="urn:schemas-microsoft-com:office:smarttags" w:element="metricconverter">
        <w:smartTagPr>
          <w:attr w:name="ProductID" w:val="30 см"/>
        </w:smartTagPr>
        <w:r w:rsidRPr="006C3E95">
          <w:rPr>
            <w:sz w:val="28"/>
            <w:szCs w:val="28"/>
          </w:rPr>
          <w:t>30 см</w:t>
        </w:r>
      </w:smartTag>
      <w:r w:rsidRPr="006C3E95">
        <w:rPr>
          <w:sz w:val="28"/>
          <w:szCs w:val="28"/>
        </w:rPr>
        <w:t>.). По содержанию гумуса – чернозем малогумусный. Содержание гумуса в перегнойном горизонте всех разрезов не превышает 6</w:t>
      </w:r>
      <w:r w:rsidR="00F8364B" w:rsidRPr="006C3E95">
        <w:rPr>
          <w:sz w:val="28"/>
          <w:szCs w:val="28"/>
        </w:rPr>
        <w:t xml:space="preserve"> </w:t>
      </w:r>
      <w:r w:rsidR="00147E1C" w:rsidRPr="006C3E95">
        <w:rPr>
          <w:sz w:val="28"/>
          <w:szCs w:val="28"/>
        </w:rPr>
        <w:t>%</w:t>
      </w:r>
      <w:r w:rsidRPr="006C3E95">
        <w:rPr>
          <w:sz w:val="28"/>
          <w:szCs w:val="28"/>
        </w:rPr>
        <w:t xml:space="preserve">. </w:t>
      </w:r>
    </w:p>
    <w:p w:rsidR="001F4AFE" w:rsidRDefault="001F4AFE" w:rsidP="006C3E95">
      <w:pPr>
        <w:pStyle w:val="a3"/>
        <w:spacing w:before="0" w:after="0" w:line="360" w:lineRule="auto"/>
        <w:ind w:firstLine="709"/>
        <w:jc w:val="both"/>
        <w:rPr>
          <w:color w:val="auto"/>
        </w:rPr>
      </w:pPr>
    </w:p>
    <w:p w:rsidR="00DD2DEE" w:rsidRPr="006C3E95" w:rsidRDefault="00DD2DEE" w:rsidP="006C3E95">
      <w:pPr>
        <w:pStyle w:val="a3"/>
        <w:spacing w:before="0" w:after="0" w:line="360" w:lineRule="auto"/>
        <w:ind w:firstLine="709"/>
        <w:jc w:val="both"/>
        <w:rPr>
          <w:color w:val="auto"/>
        </w:rPr>
      </w:pPr>
      <w:r w:rsidRPr="006C3E95">
        <w:rPr>
          <w:color w:val="auto"/>
        </w:rPr>
        <w:t>Таблица 2 – Меха</w:t>
      </w:r>
      <w:r w:rsidR="004D77EF" w:rsidRPr="006C3E95">
        <w:rPr>
          <w:color w:val="auto"/>
        </w:rPr>
        <w:t>нический состав почвы</w:t>
      </w:r>
    </w:p>
    <w:p w:rsidR="004D77EF" w:rsidRPr="006C3E95" w:rsidRDefault="004D77EF" w:rsidP="006C3E95">
      <w:pPr>
        <w:pStyle w:val="a3"/>
        <w:spacing w:before="0" w:after="0" w:line="360" w:lineRule="auto"/>
        <w:ind w:firstLine="709"/>
        <w:jc w:val="both"/>
        <w:rPr>
          <w:color w:val="auto"/>
        </w:rPr>
      </w:pPr>
      <w:r w:rsidRPr="006C3E95">
        <w:rPr>
          <w:color w:val="auto"/>
        </w:rPr>
        <w:t>В процентах</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0"/>
        <w:gridCol w:w="1375"/>
        <w:gridCol w:w="737"/>
        <w:gridCol w:w="820"/>
        <w:gridCol w:w="820"/>
        <w:gridCol w:w="850"/>
        <w:gridCol w:w="913"/>
        <w:gridCol w:w="737"/>
        <w:gridCol w:w="1314"/>
      </w:tblGrid>
      <w:tr w:rsidR="00DD2DEE" w:rsidRPr="00587A95" w:rsidTr="001F4AFE">
        <w:trPr>
          <w:cantSplit/>
          <w:trHeight w:val="23"/>
          <w:jc w:val="center"/>
        </w:trPr>
        <w:tc>
          <w:tcPr>
            <w:tcW w:w="957" w:type="pct"/>
            <w:vMerge w:val="restart"/>
            <w:vAlign w:val="center"/>
          </w:tcPr>
          <w:p w:rsidR="00DD2DEE" w:rsidRPr="00587A95" w:rsidRDefault="00DD2DEE" w:rsidP="00587A95">
            <w:pPr>
              <w:pStyle w:val="-"/>
              <w:ind w:firstLine="0"/>
              <w:jc w:val="left"/>
              <w:rPr>
                <w:sz w:val="20"/>
                <w:szCs w:val="20"/>
              </w:rPr>
            </w:pPr>
            <w:r w:rsidRPr="00587A95">
              <w:rPr>
                <w:sz w:val="20"/>
                <w:szCs w:val="20"/>
              </w:rPr>
              <w:t>Номер разреза, генетический горизонт</w:t>
            </w:r>
          </w:p>
        </w:tc>
        <w:tc>
          <w:tcPr>
            <w:tcW w:w="735" w:type="pct"/>
            <w:vMerge w:val="restart"/>
            <w:vAlign w:val="center"/>
          </w:tcPr>
          <w:p w:rsidR="00DD2DEE" w:rsidRPr="00587A95" w:rsidRDefault="00DD2DEE" w:rsidP="00587A95">
            <w:pPr>
              <w:pStyle w:val="-"/>
              <w:ind w:firstLine="0"/>
              <w:jc w:val="left"/>
              <w:rPr>
                <w:sz w:val="20"/>
                <w:szCs w:val="20"/>
              </w:rPr>
            </w:pPr>
            <w:r w:rsidRPr="00587A95">
              <w:rPr>
                <w:sz w:val="20"/>
                <w:szCs w:val="20"/>
              </w:rPr>
              <w:t>Горизонт, см</w:t>
            </w:r>
          </w:p>
        </w:tc>
        <w:tc>
          <w:tcPr>
            <w:tcW w:w="3309" w:type="pct"/>
            <w:gridSpan w:val="7"/>
            <w:vAlign w:val="center"/>
          </w:tcPr>
          <w:p w:rsidR="00DD2DEE" w:rsidRPr="00587A95" w:rsidRDefault="00DD2DEE" w:rsidP="00587A95">
            <w:pPr>
              <w:pStyle w:val="-"/>
              <w:ind w:firstLine="0"/>
              <w:jc w:val="left"/>
              <w:rPr>
                <w:sz w:val="20"/>
                <w:szCs w:val="20"/>
              </w:rPr>
            </w:pPr>
            <w:r w:rsidRPr="00587A95">
              <w:rPr>
                <w:sz w:val="20"/>
                <w:szCs w:val="20"/>
              </w:rPr>
              <w:t>Название фракции и размер части почвы, мм</w:t>
            </w:r>
          </w:p>
        </w:tc>
      </w:tr>
      <w:tr w:rsidR="00DD2DEE" w:rsidRPr="00587A95" w:rsidTr="001F4AFE">
        <w:trPr>
          <w:cantSplit/>
          <w:trHeight w:val="23"/>
          <w:jc w:val="center"/>
        </w:trPr>
        <w:tc>
          <w:tcPr>
            <w:tcW w:w="957" w:type="pct"/>
            <w:vMerge/>
            <w:vAlign w:val="center"/>
          </w:tcPr>
          <w:p w:rsidR="00DD2DEE" w:rsidRPr="00587A95" w:rsidRDefault="00DD2DEE" w:rsidP="00587A95">
            <w:pPr>
              <w:pStyle w:val="-"/>
              <w:ind w:firstLine="0"/>
              <w:jc w:val="left"/>
              <w:rPr>
                <w:sz w:val="20"/>
                <w:szCs w:val="20"/>
              </w:rPr>
            </w:pPr>
          </w:p>
        </w:tc>
        <w:tc>
          <w:tcPr>
            <w:tcW w:w="735" w:type="pct"/>
            <w:vMerge/>
            <w:vAlign w:val="center"/>
          </w:tcPr>
          <w:p w:rsidR="00DD2DEE" w:rsidRPr="00587A95" w:rsidRDefault="00DD2DEE" w:rsidP="00587A95">
            <w:pPr>
              <w:pStyle w:val="-"/>
              <w:ind w:firstLine="0"/>
              <w:jc w:val="left"/>
              <w:rPr>
                <w:sz w:val="20"/>
                <w:szCs w:val="20"/>
              </w:rPr>
            </w:pPr>
          </w:p>
        </w:tc>
        <w:tc>
          <w:tcPr>
            <w:tcW w:w="832" w:type="pct"/>
            <w:gridSpan w:val="2"/>
            <w:vAlign w:val="center"/>
          </w:tcPr>
          <w:p w:rsidR="00DD2DEE" w:rsidRPr="00587A95" w:rsidRDefault="00DD2DEE" w:rsidP="00587A95">
            <w:pPr>
              <w:pStyle w:val="-"/>
              <w:ind w:firstLine="0"/>
              <w:jc w:val="left"/>
              <w:rPr>
                <w:sz w:val="20"/>
                <w:szCs w:val="20"/>
              </w:rPr>
            </w:pPr>
            <w:r w:rsidRPr="00587A95">
              <w:rPr>
                <w:sz w:val="20"/>
                <w:szCs w:val="20"/>
              </w:rPr>
              <w:t>Песок</w:t>
            </w:r>
          </w:p>
        </w:tc>
        <w:tc>
          <w:tcPr>
            <w:tcW w:w="892" w:type="pct"/>
            <w:gridSpan w:val="2"/>
            <w:vAlign w:val="center"/>
          </w:tcPr>
          <w:p w:rsidR="00DD2DEE" w:rsidRPr="00587A95" w:rsidRDefault="00DD2DEE" w:rsidP="00587A95">
            <w:pPr>
              <w:pStyle w:val="-"/>
              <w:ind w:firstLine="0"/>
              <w:jc w:val="left"/>
              <w:rPr>
                <w:sz w:val="20"/>
                <w:szCs w:val="20"/>
              </w:rPr>
            </w:pPr>
            <w:r w:rsidRPr="00587A95">
              <w:rPr>
                <w:sz w:val="20"/>
                <w:szCs w:val="20"/>
              </w:rPr>
              <w:t>Пыль</w:t>
            </w:r>
          </w:p>
        </w:tc>
        <w:tc>
          <w:tcPr>
            <w:tcW w:w="882" w:type="pct"/>
            <w:gridSpan w:val="2"/>
            <w:vAlign w:val="center"/>
          </w:tcPr>
          <w:p w:rsidR="00DD2DEE" w:rsidRPr="00587A95" w:rsidRDefault="00DD2DEE" w:rsidP="00587A95">
            <w:pPr>
              <w:pStyle w:val="-"/>
              <w:ind w:firstLine="0"/>
              <w:jc w:val="left"/>
              <w:rPr>
                <w:sz w:val="20"/>
                <w:szCs w:val="20"/>
              </w:rPr>
            </w:pPr>
            <w:r w:rsidRPr="00587A95">
              <w:rPr>
                <w:sz w:val="20"/>
                <w:szCs w:val="20"/>
              </w:rPr>
              <w:t>Ил</w:t>
            </w:r>
          </w:p>
        </w:tc>
        <w:tc>
          <w:tcPr>
            <w:tcW w:w="702" w:type="pct"/>
            <w:vMerge w:val="restart"/>
            <w:vAlign w:val="center"/>
          </w:tcPr>
          <w:p w:rsidR="00DD2DEE" w:rsidRPr="00587A95" w:rsidRDefault="00DD2DEE" w:rsidP="00587A95">
            <w:pPr>
              <w:pStyle w:val="-"/>
              <w:ind w:firstLine="0"/>
              <w:jc w:val="left"/>
              <w:rPr>
                <w:sz w:val="20"/>
                <w:szCs w:val="20"/>
              </w:rPr>
            </w:pPr>
            <w:r w:rsidRPr="00587A95">
              <w:rPr>
                <w:sz w:val="20"/>
                <w:szCs w:val="20"/>
              </w:rPr>
              <w:t>Физ. глина, частицы</w:t>
            </w:r>
            <w:r w:rsidR="00A14099" w:rsidRPr="00587A95">
              <w:rPr>
                <w:sz w:val="20"/>
                <w:szCs w:val="20"/>
              </w:rPr>
              <w:t xml:space="preserve"> </w:t>
            </w:r>
            <w:r w:rsidRPr="00587A95">
              <w:rPr>
                <w:sz w:val="20"/>
                <w:szCs w:val="20"/>
              </w:rPr>
              <w:t>&lt;0,01</w:t>
            </w:r>
          </w:p>
        </w:tc>
      </w:tr>
      <w:tr w:rsidR="00DD2DEE" w:rsidRPr="00587A95" w:rsidTr="001F4AFE">
        <w:trPr>
          <w:cantSplit/>
          <w:trHeight w:val="23"/>
          <w:jc w:val="center"/>
        </w:trPr>
        <w:tc>
          <w:tcPr>
            <w:tcW w:w="957" w:type="pct"/>
            <w:vMerge/>
            <w:vAlign w:val="center"/>
          </w:tcPr>
          <w:p w:rsidR="00DD2DEE" w:rsidRPr="00587A95" w:rsidRDefault="00DD2DEE" w:rsidP="00587A95">
            <w:pPr>
              <w:widowControl w:val="0"/>
              <w:spacing w:line="360" w:lineRule="auto"/>
              <w:rPr>
                <w:sz w:val="20"/>
                <w:szCs w:val="20"/>
              </w:rPr>
            </w:pPr>
          </w:p>
        </w:tc>
        <w:tc>
          <w:tcPr>
            <w:tcW w:w="735" w:type="pct"/>
            <w:vMerge/>
            <w:vAlign w:val="center"/>
          </w:tcPr>
          <w:p w:rsidR="00DD2DEE" w:rsidRPr="00587A95" w:rsidRDefault="00DD2DEE" w:rsidP="00587A95">
            <w:pPr>
              <w:widowControl w:val="0"/>
              <w:spacing w:line="360" w:lineRule="auto"/>
              <w:rPr>
                <w:sz w:val="20"/>
                <w:szCs w:val="20"/>
              </w:rPr>
            </w:pPr>
          </w:p>
        </w:tc>
        <w:tc>
          <w:tcPr>
            <w:tcW w:w="394" w:type="pct"/>
            <w:vAlign w:val="center"/>
          </w:tcPr>
          <w:p w:rsidR="00DD2DEE" w:rsidRPr="00587A95" w:rsidRDefault="00DD2DEE" w:rsidP="00587A95">
            <w:pPr>
              <w:pStyle w:val="-"/>
              <w:ind w:firstLine="0"/>
              <w:jc w:val="left"/>
              <w:rPr>
                <w:sz w:val="20"/>
                <w:szCs w:val="20"/>
              </w:rPr>
            </w:pPr>
            <w:r w:rsidRPr="00587A95">
              <w:rPr>
                <w:sz w:val="20"/>
                <w:szCs w:val="20"/>
              </w:rPr>
              <w:t>0-25</w:t>
            </w:r>
          </w:p>
        </w:tc>
        <w:tc>
          <w:tcPr>
            <w:tcW w:w="438" w:type="pct"/>
            <w:vAlign w:val="center"/>
          </w:tcPr>
          <w:p w:rsidR="00DD2DEE" w:rsidRPr="00587A95" w:rsidRDefault="00DD2DEE" w:rsidP="00587A95">
            <w:pPr>
              <w:pStyle w:val="-"/>
              <w:ind w:firstLine="0"/>
              <w:jc w:val="left"/>
              <w:rPr>
                <w:sz w:val="20"/>
                <w:szCs w:val="20"/>
              </w:rPr>
            </w:pPr>
            <w:r w:rsidRPr="00587A95">
              <w:rPr>
                <w:sz w:val="20"/>
                <w:szCs w:val="20"/>
              </w:rPr>
              <w:t>0.25-0.05</w:t>
            </w:r>
          </w:p>
        </w:tc>
        <w:tc>
          <w:tcPr>
            <w:tcW w:w="438" w:type="pct"/>
            <w:vAlign w:val="center"/>
          </w:tcPr>
          <w:p w:rsidR="00DD2DEE" w:rsidRPr="00587A95" w:rsidRDefault="00DD2DEE" w:rsidP="00587A95">
            <w:pPr>
              <w:pStyle w:val="-"/>
              <w:ind w:firstLine="0"/>
              <w:jc w:val="left"/>
              <w:rPr>
                <w:sz w:val="20"/>
                <w:szCs w:val="20"/>
              </w:rPr>
            </w:pPr>
            <w:r w:rsidRPr="00587A95">
              <w:rPr>
                <w:sz w:val="20"/>
                <w:szCs w:val="20"/>
              </w:rPr>
              <w:t>0.05-0.01</w:t>
            </w:r>
          </w:p>
        </w:tc>
        <w:tc>
          <w:tcPr>
            <w:tcW w:w="454" w:type="pct"/>
            <w:vAlign w:val="center"/>
          </w:tcPr>
          <w:p w:rsidR="00DD2DEE" w:rsidRPr="00587A95" w:rsidRDefault="00DD2DEE" w:rsidP="00587A95">
            <w:pPr>
              <w:pStyle w:val="-"/>
              <w:ind w:firstLine="0"/>
              <w:jc w:val="left"/>
              <w:rPr>
                <w:sz w:val="20"/>
                <w:szCs w:val="20"/>
              </w:rPr>
            </w:pPr>
            <w:r w:rsidRPr="00587A95">
              <w:rPr>
                <w:sz w:val="20"/>
                <w:szCs w:val="20"/>
              </w:rPr>
              <w:t>0.01-0.005</w:t>
            </w:r>
          </w:p>
        </w:tc>
        <w:tc>
          <w:tcPr>
            <w:tcW w:w="488" w:type="pct"/>
            <w:vAlign w:val="center"/>
          </w:tcPr>
          <w:p w:rsidR="00DD2DEE" w:rsidRPr="00587A95" w:rsidRDefault="00DD2DEE" w:rsidP="00587A95">
            <w:pPr>
              <w:pStyle w:val="-"/>
              <w:ind w:firstLine="0"/>
              <w:jc w:val="left"/>
              <w:rPr>
                <w:sz w:val="20"/>
                <w:szCs w:val="20"/>
              </w:rPr>
            </w:pPr>
            <w:r w:rsidRPr="00587A95">
              <w:rPr>
                <w:sz w:val="20"/>
                <w:szCs w:val="20"/>
              </w:rPr>
              <w:t>0.005-0.001</w:t>
            </w:r>
          </w:p>
        </w:tc>
        <w:tc>
          <w:tcPr>
            <w:tcW w:w="394" w:type="pct"/>
            <w:vAlign w:val="center"/>
          </w:tcPr>
          <w:p w:rsidR="00DD2DEE" w:rsidRPr="00587A95" w:rsidRDefault="00DD2DEE" w:rsidP="00587A95">
            <w:pPr>
              <w:pStyle w:val="-"/>
              <w:ind w:firstLine="0"/>
              <w:jc w:val="left"/>
              <w:rPr>
                <w:sz w:val="20"/>
                <w:szCs w:val="20"/>
              </w:rPr>
            </w:pPr>
            <w:r w:rsidRPr="00587A95">
              <w:rPr>
                <w:sz w:val="20"/>
                <w:szCs w:val="20"/>
              </w:rPr>
              <w:t>0.001</w:t>
            </w:r>
          </w:p>
        </w:tc>
        <w:tc>
          <w:tcPr>
            <w:tcW w:w="702" w:type="pct"/>
            <w:vMerge/>
            <w:vAlign w:val="center"/>
          </w:tcPr>
          <w:p w:rsidR="00DD2DEE" w:rsidRPr="00587A95" w:rsidRDefault="00DD2DEE" w:rsidP="00587A95">
            <w:pPr>
              <w:widowControl w:val="0"/>
              <w:spacing w:line="360" w:lineRule="auto"/>
              <w:rPr>
                <w:sz w:val="20"/>
                <w:szCs w:val="20"/>
              </w:rPr>
            </w:pPr>
          </w:p>
        </w:tc>
      </w:tr>
      <w:tr w:rsidR="004D77EF" w:rsidRPr="00587A95" w:rsidTr="001F4AFE">
        <w:trPr>
          <w:cantSplit/>
          <w:trHeight w:val="23"/>
          <w:jc w:val="center"/>
        </w:trPr>
        <w:tc>
          <w:tcPr>
            <w:tcW w:w="957" w:type="pct"/>
            <w:vAlign w:val="center"/>
          </w:tcPr>
          <w:p w:rsidR="004D77EF" w:rsidRPr="00587A95" w:rsidRDefault="004D77EF" w:rsidP="00587A95">
            <w:pPr>
              <w:widowControl w:val="0"/>
              <w:spacing w:line="360" w:lineRule="auto"/>
              <w:rPr>
                <w:sz w:val="20"/>
                <w:szCs w:val="20"/>
              </w:rPr>
            </w:pPr>
            <w:r w:rsidRPr="00587A95">
              <w:rPr>
                <w:sz w:val="20"/>
                <w:szCs w:val="20"/>
              </w:rPr>
              <w:t>1</w:t>
            </w:r>
          </w:p>
        </w:tc>
        <w:tc>
          <w:tcPr>
            <w:tcW w:w="735" w:type="pct"/>
            <w:vAlign w:val="center"/>
          </w:tcPr>
          <w:p w:rsidR="004D77EF" w:rsidRPr="00587A95" w:rsidRDefault="004D77EF" w:rsidP="00587A95">
            <w:pPr>
              <w:widowControl w:val="0"/>
              <w:spacing w:line="360" w:lineRule="auto"/>
              <w:rPr>
                <w:sz w:val="20"/>
                <w:szCs w:val="20"/>
              </w:rPr>
            </w:pPr>
            <w:r w:rsidRPr="00587A95">
              <w:rPr>
                <w:sz w:val="20"/>
                <w:szCs w:val="20"/>
              </w:rPr>
              <w:t>2</w:t>
            </w:r>
          </w:p>
        </w:tc>
        <w:tc>
          <w:tcPr>
            <w:tcW w:w="394" w:type="pct"/>
            <w:vAlign w:val="center"/>
          </w:tcPr>
          <w:p w:rsidR="004D77EF" w:rsidRPr="00587A95" w:rsidRDefault="004D77EF" w:rsidP="00587A95">
            <w:pPr>
              <w:pStyle w:val="-"/>
              <w:ind w:firstLine="0"/>
              <w:jc w:val="left"/>
              <w:rPr>
                <w:sz w:val="20"/>
                <w:szCs w:val="20"/>
              </w:rPr>
            </w:pPr>
            <w:r w:rsidRPr="00587A95">
              <w:rPr>
                <w:sz w:val="20"/>
                <w:szCs w:val="20"/>
              </w:rPr>
              <w:t>3</w:t>
            </w:r>
          </w:p>
        </w:tc>
        <w:tc>
          <w:tcPr>
            <w:tcW w:w="438" w:type="pct"/>
            <w:vAlign w:val="center"/>
          </w:tcPr>
          <w:p w:rsidR="004D77EF" w:rsidRPr="00587A95" w:rsidRDefault="004D77EF" w:rsidP="00587A95">
            <w:pPr>
              <w:pStyle w:val="-"/>
              <w:ind w:firstLine="0"/>
              <w:jc w:val="left"/>
              <w:rPr>
                <w:sz w:val="20"/>
                <w:szCs w:val="20"/>
              </w:rPr>
            </w:pPr>
            <w:r w:rsidRPr="00587A95">
              <w:rPr>
                <w:sz w:val="20"/>
                <w:szCs w:val="20"/>
              </w:rPr>
              <w:t>4</w:t>
            </w:r>
          </w:p>
        </w:tc>
        <w:tc>
          <w:tcPr>
            <w:tcW w:w="438" w:type="pct"/>
            <w:vAlign w:val="center"/>
          </w:tcPr>
          <w:p w:rsidR="004D77EF" w:rsidRPr="00587A95" w:rsidRDefault="004D77EF" w:rsidP="00587A95">
            <w:pPr>
              <w:pStyle w:val="-"/>
              <w:ind w:firstLine="0"/>
              <w:jc w:val="left"/>
              <w:rPr>
                <w:sz w:val="20"/>
                <w:szCs w:val="20"/>
              </w:rPr>
            </w:pPr>
            <w:r w:rsidRPr="00587A95">
              <w:rPr>
                <w:sz w:val="20"/>
                <w:szCs w:val="20"/>
              </w:rPr>
              <w:t>5</w:t>
            </w:r>
          </w:p>
        </w:tc>
        <w:tc>
          <w:tcPr>
            <w:tcW w:w="454" w:type="pct"/>
            <w:vAlign w:val="center"/>
          </w:tcPr>
          <w:p w:rsidR="004D77EF" w:rsidRPr="00587A95" w:rsidRDefault="004D77EF" w:rsidP="00587A95">
            <w:pPr>
              <w:pStyle w:val="-"/>
              <w:ind w:firstLine="0"/>
              <w:jc w:val="left"/>
              <w:rPr>
                <w:sz w:val="20"/>
                <w:szCs w:val="20"/>
              </w:rPr>
            </w:pPr>
            <w:r w:rsidRPr="00587A95">
              <w:rPr>
                <w:sz w:val="20"/>
                <w:szCs w:val="20"/>
              </w:rPr>
              <w:t>6</w:t>
            </w:r>
          </w:p>
        </w:tc>
        <w:tc>
          <w:tcPr>
            <w:tcW w:w="488" w:type="pct"/>
            <w:vAlign w:val="center"/>
          </w:tcPr>
          <w:p w:rsidR="004D77EF" w:rsidRPr="00587A95" w:rsidRDefault="004D77EF" w:rsidP="00587A95">
            <w:pPr>
              <w:pStyle w:val="-"/>
              <w:ind w:firstLine="0"/>
              <w:jc w:val="left"/>
              <w:rPr>
                <w:sz w:val="20"/>
                <w:szCs w:val="20"/>
              </w:rPr>
            </w:pPr>
            <w:r w:rsidRPr="00587A95">
              <w:rPr>
                <w:sz w:val="20"/>
                <w:szCs w:val="20"/>
              </w:rPr>
              <w:t>7</w:t>
            </w:r>
          </w:p>
        </w:tc>
        <w:tc>
          <w:tcPr>
            <w:tcW w:w="394" w:type="pct"/>
            <w:vAlign w:val="center"/>
          </w:tcPr>
          <w:p w:rsidR="004D77EF" w:rsidRPr="00587A95" w:rsidRDefault="004D77EF" w:rsidP="00587A95">
            <w:pPr>
              <w:pStyle w:val="-"/>
              <w:ind w:firstLine="0"/>
              <w:jc w:val="left"/>
              <w:rPr>
                <w:sz w:val="20"/>
                <w:szCs w:val="20"/>
              </w:rPr>
            </w:pPr>
            <w:r w:rsidRPr="00587A95">
              <w:rPr>
                <w:sz w:val="20"/>
                <w:szCs w:val="20"/>
              </w:rPr>
              <w:t>8</w:t>
            </w:r>
          </w:p>
        </w:tc>
        <w:tc>
          <w:tcPr>
            <w:tcW w:w="702" w:type="pct"/>
            <w:vAlign w:val="center"/>
          </w:tcPr>
          <w:p w:rsidR="004D77EF" w:rsidRPr="00587A95" w:rsidRDefault="004D77EF" w:rsidP="00587A95">
            <w:pPr>
              <w:widowControl w:val="0"/>
              <w:spacing w:line="360" w:lineRule="auto"/>
              <w:rPr>
                <w:sz w:val="20"/>
                <w:szCs w:val="20"/>
              </w:rPr>
            </w:pPr>
            <w:r w:rsidRPr="00587A95">
              <w:rPr>
                <w:sz w:val="20"/>
                <w:szCs w:val="20"/>
              </w:rPr>
              <w:t>9</w:t>
            </w:r>
          </w:p>
        </w:tc>
      </w:tr>
      <w:tr w:rsidR="00DD2DEE" w:rsidRPr="00587A95" w:rsidTr="001F4AFE">
        <w:trPr>
          <w:cantSplit/>
          <w:trHeight w:val="23"/>
          <w:jc w:val="center"/>
        </w:trPr>
        <w:tc>
          <w:tcPr>
            <w:tcW w:w="957" w:type="pct"/>
            <w:vMerge w:val="restart"/>
            <w:vAlign w:val="center"/>
          </w:tcPr>
          <w:p w:rsidR="00A14099" w:rsidRPr="00587A95" w:rsidRDefault="00DD2DEE" w:rsidP="00587A95">
            <w:pPr>
              <w:pStyle w:val="-0"/>
              <w:spacing w:before="0" w:after="0" w:line="360" w:lineRule="auto"/>
              <w:rPr>
                <w:sz w:val="20"/>
              </w:rPr>
            </w:pPr>
            <w:r w:rsidRPr="00587A95">
              <w:rPr>
                <w:sz w:val="20"/>
              </w:rPr>
              <w:t>1. А</w:t>
            </w:r>
          </w:p>
          <w:p w:rsidR="00A14099" w:rsidRPr="00587A95" w:rsidRDefault="00DD2DEE" w:rsidP="00587A95">
            <w:pPr>
              <w:pStyle w:val="-0"/>
              <w:spacing w:before="0" w:after="0" w:line="360" w:lineRule="auto"/>
              <w:rPr>
                <w:sz w:val="20"/>
              </w:rPr>
            </w:pPr>
            <w:r w:rsidRPr="00587A95">
              <w:rPr>
                <w:sz w:val="20"/>
              </w:rPr>
              <w:t>ВС</w:t>
            </w:r>
          </w:p>
          <w:p w:rsidR="00DD2DEE" w:rsidRPr="00587A95" w:rsidRDefault="00DD2DEE" w:rsidP="00587A95">
            <w:pPr>
              <w:pStyle w:val="-0"/>
              <w:spacing w:before="0" w:after="0" w:line="360" w:lineRule="auto"/>
              <w:rPr>
                <w:sz w:val="20"/>
              </w:rPr>
            </w:pPr>
            <w:r w:rsidRPr="00587A95">
              <w:rPr>
                <w:sz w:val="20"/>
              </w:rPr>
              <w:t>С</w:t>
            </w:r>
          </w:p>
        </w:tc>
        <w:tc>
          <w:tcPr>
            <w:tcW w:w="735" w:type="pct"/>
            <w:vAlign w:val="center"/>
          </w:tcPr>
          <w:p w:rsidR="00DD2DEE" w:rsidRPr="00587A95" w:rsidRDefault="00DD2DEE" w:rsidP="00587A95">
            <w:pPr>
              <w:pStyle w:val="-0"/>
              <w:spacing w:before="0" w:after="0" w:line="360" w:lineRule="auto"/>
              <w:rPr>
                <w:sz w:val="20"/>
              </w:rPr>
            </w:pPr>
            <w:r w:rsidRPr="00587A95">
              <w:rPr>
                <w:sz w:val="20"/>
              </w:rPr>
              <w:t>0-28</w:t>
            </w:r>
          </w:p>
        </w:tc>
        <w:tc>
          <w:tcPr>
            <w:tcW w:w="394" w:type="pct"/>
            <w:vAlign w:val="center"/>
          </w:tcPr>
          <w:p w:rsidR="00DD2DEE" w:rsidRPr="00587A95" w:rsidRDefault="00DD2DEE" w:rsidP="00587A95">
            <w:pPr>
              <w:pStyle w:val="-0"/>
              <w:spacing w:before="0" w:after="0" w:line="360" w:lineRule="auto"/>
              <w:rPr>
                <w:sz w:val="20"/>
              </w:rPr>
            </w:pPr>
            <w:r w:rsidRPr="00587A95">
              <w:rPr>
                <w:sz w:val="20"/>
              </w:rPr>
              <w:t>13.6</w:t>
            </w:r>
          </w:p>
        </w:tc>
        <w:tc>
          <w:tcPr>
            <w:tcW w:w="438" w:type="pct"/>
            <w:vAlign w:val="center"/>
          </w:tcPr>
          <w:p w:rsidR="00DD2DEE" w:rsidRPr="00587A95" w:rsidRDefault="00DD2DEE" w:rsidP="00587A95">
            <w:pPr>
              <w:pStyle w:val="-0"/>
              <w:spacing w:before="0" w:after="0" w:line="360" w:lineRule="auto"/>
              <w:rPr>
                <w:sz w:val="20"/>
              </w:rPr>
            </w:pPr>
            <w:r w:rsidRPr="00587A95">
              <w:rPr>
                <w:sz w:val="20"/>
              </w:rPr>
              <w:t>47.93</w:t>
            </w:r>
          </w:p>
        </w:tc>
        <w:tc>
          <w:tcPr>
            <w:tcW w:w="438" w:type="pct"/>
            <w:vAlign w:val="center"/>
          </w:tcPr>
          <w:p w:rsidR="00DD2DEE" w:rsidRPr="00587A95" w:rsidRDefault="00DD2DEE" w:rsidP="00587A95">
            <w:pPr>
              <w:pStyle w:val="-0"/>
              <w:spacing w:before="0" w:after="0" w:line="360" w:lineRule="auto"/>
              <w:rPr>
                <w:sz w:val="20"/>
              </w:rPr>
            </w:pPr>
            <w:r w:rsidRPr="00587A95">
              <w:rPr>
                <w:sz w:val="20"/>
              </w:rPr>
              <w:t>9.04</w:t>
            </w:r>
          </w:p>
        </w:tc>
        <w:tc>
          <w:tcPr>
            <w:tcW w:w="454" w:type="pct"/>
            <w:vAlign w:val="center"/>
          </w:tcPr>
          <w:p w:rsidR="00DD2DEE" w:rsidRPr="00587A95" w:rsidRDefault="00DD2DEE" w:rsidP="00587A95">
            <w:pPr>
              <w:pStyle w:val="-0"/>
              <w:spacing w:before="0" w:after="0" w:line="360" w:lineRule="auto"/>
              <w:rPr>
                <w:sz w:val="20"/>
              </w:rPr>
            </w:pPr>
            <w:r w:rsidRPr="00587A95">
              <w:rPr>
                <w:sz w:val="20"/>
              </w:rPr>
              <w:t>3.56</w:t>
            </w:r>
          </w:p>
        </w:tc>
        <w:tc>
          <w:tcPr>
            <w:tcW w:w="488" w:type="pct"/>
            <w:vAlign w:val="center"/>
          </w:tcPr>
          <w:p w:rsidR="00DD2DEE" w:rsidRPr="00587A95" w:rsidRDefault="00DD2DEE" w:rsidP="00587A95">
            <w:pPr>
              <w:pStyle w:val="-0"/>
              <w:spacing w:before="0" w:after="0" w:line="360" w:lineRule="auto"/>
              <w:rPr>
                <w:sz w:val="20"/>
              </w:rPr>
            </w:pPr>
            <w:r w:rsidRPr="00587A95">
              <w:rPr>
                <w:sz w:val="20"/>
              </w:rPr>
              <w:t>7.26</w:t>
            </w:r>
          </w:p>
        </w:tc>
        <w:tc>
          <w:tcPr>
            <w:tcW w:w="394" w:type="pct"/>
            <w:vAlign w:val="center"/>
          </w:tcPr>
          <w:p w:rsidR="00DD2DEE" w:rsidRPr="00587A95" w:rsidRDefault="00DD2DEE" w:rsidP="00587A95">
            <w:pPr>
              <w:pStyle w:val="-0"/>
              <w:spacing w:before="0" w:after="0" w:line="360" w:lineRule="auto"/>
              <w:rPr>
                <w:sz w:val="20"/>
              </w:rPr>
            </w:pPr>
            <w:r w:rsidRPr="00587A95">
              <w:rPr>
                <w:sz w:val="20"/>
              </w:rPr>
              <w:t>19.05</w:t>
            </w:r>
          </w:p>
        </w:tc>
        <w:tc>
          <w:tcPr>
            <w:tcW w:w="702" w:type="pct"/>
            <w:vAlign w:val="center"/>
          </w:tcPr>
          <w:p w:rsidR="00DD2DEE" w:rsidRPr="00587A95" w:rsidRDefault="00DD2DEE" w:rsidP="00587A95">
            <w:pPr>
              <w:pStyle w:val="-0"/>
              <w:spacing w:before="0" w:after="0" w:line="360" w:lineRule="auto"/>
              <w:rPr>
                <w:sz w:val="20"/>
              </w:rPr>
            </w:pPr>
            <w:r w:rsidRPr="00587A95">
              <w:rPr>
                <w:sz w:val="20"/>
              </w:rPr>
              <w:t>29.87</w:t>
            </w:r>
          </w:p>
        </w:tc>
      </w:tr>
      <w:tr w:rsidR="00DD2DEE" w:rsidRPr="00587A95" w:rsidTr="001F4AFE">
        <w:trPr>
          <w:cantSplit/>
          <w:trHeight w:val="23"/>
          <w:jc w:val="center"/>
        </w:trPr>
        <w:tc>
          <w:tcPr>
            <w:tcW w:w="957" w:type="pct"/>
            <w:vMerge/>
            <w:vAlign w:val="center"/>
          </w:tcPr>
          <w:p w:rsidR="00DD2DEE" w:rsidRPr="00587A95" w:rsidRDefault="00DD2DEE" w:rsidP="00587A95">
            <w:pPr>
              <w:pStyle w:val="-0"/>
              <w:spacing w:before="0" w:after="0" w:line="360" w:lineRule="auto"/>
              <w:rPr>
                <w:sz w:val="20"/>
              </w:rPr>
            </w:pPr>
          </w:p>
        </w:tc>
        <w:tc>
          <w:tcPr>
            <w:tcW w:w="735" w:type="pct"/>
            <w:vAlign w:val="center"/>
          </w:tcPr>
          <w:p w:rsidR="00DD2DEE" w:rsidRPr="00587A95" w:rsidRDefault="00DD2DEE" w:rsidP="00587A95">
            <w:pPr>
              <w:pStyle w:val="-0"/>
              <w:spacing w:before="0" w:after="0" w:line="360" w:lineRule="auto"/>
              <w:rPr>
                <w:sz w:val="20"/>
              </w:rPr>
            </w:pPr>
            <w:r w:rsidRPr="00587A95">
              <w:rPr>
                <w:sz w:val="20"/>
              </w:rPr>
              <w:t>28-60</w:t>
            </w:r>
          </w:p>
        </w:tc>
        <w:tc>
          <w:tcPr>
            <w:tcW w:w="394" w:type="pct"/>
            <w:vAlign w:val="center"/>
          </w:tcPr>
          <w:p w:rsidR="00DD2DEE" w:rsidRPr="00587A95" w:rsidRDefault="00DD2DEE" w:rsidP="00587A95">
            <w:pPr>
              <w:pStyle w:val="-0"/>
              <w:spacing w:before="0" w:after="0" w:line="360" w:lineRule="auto"/>
              <w:rPr>
                <w:sz w:val="20"/>
              </w:rPr>
            </w:pPr>
            <w:r w:rsidRPr="00587A95">
              <w:rPr>
                <w:sz w:val="20"/>
              </w:rPr>
              <w:t>10.66</w:t>
            </w:r>
          </w:p>
        </w:tc>
        <w:tc>
          <w:tcPr>
            <w:tcW w:w="438" w:type="pct"/>
            <w:vAlign w:val="center"/>
          </w:tcPr>
          <w:p w:rsidR="00DD2DEE" w:rsidRPr="00587A95" w:rsidRDefault="00DD2DEE" w:rsidP="00587A95">
            <w:pPr>
              <w:pStyle w:val="-0"/>
              <w:spacing w:before="0" w:after="0" w:line="360" w:lineRule="auto"/>
              <w:rPr>
                <w:sz w:val="20"/>
              </w:rPr>
            </w:pPr>
            <w:r w:rsidRPr="00587A95">
              <w:rPr>
                <w:sz w:val="20"/>
              </w:rPr>
              <w:t>42.22</w:t>
            </w:r>
          </w:p>
        </w:tc>
        <w:tc>
          <w:tcPr>
            <w:tcW w:w="438" w:type="pct"/>
            <w:vAlign w:val="center"/>
          </w:tcPr>
          <w:p w:rsidR="00DD2DEE" w:rsidRPr="00587A95" w:rsidRDefault="00DD2DEE" w:rsidP="00587A95">
            <w:pPr>
              <w:pStyle w:val="-0"/>
              <w:spacing w:before="0" w:after="0" w:line="360" w:lineRule="auto"/>
              <w:rPr>
                <w:sz w:val="20"/>
              </w:rPr>
            </w:pPr>
            <w:r w:rsidRPr="00587A95">
              <w:rPr>
                <w:sz w:val="20"/>
              </w:rPr>
              <w:t>15.45</w:t>
            </w:r>
          </w:p>
        </w:tc>
        <w:tc>
          <w:tcPr>
            <w:tcW w:w="454" w:type="pct"/>
            <w:vAlign w:val="center"/>
          </w:tcPr>
          <w:p w:rsidR="00DD2DEE" w:rsidRPr="00587A95" w:rsidRDefault="00DD2DEE" w:rsidP="00587A95">
            <w:pPr>
              <w:pStyle w:val="-0"/>
              <w:spacing w:before="0" w:after="0" w:line="360" w:lineRule="auto"/>
              <w:rPr>
                <w:sz w:val="20"/>
              </w:rPr>
            </w:pPr>
            <w:r w:rsidRPr="00587A95">
              <w:rPr>
                <w:sz w:val="20"/>
              </w:rPr>
              <w:t>2.11</w:t>
            </w:r>
          </w:p>
        </w:tc>
        <w:tc>
          <w:tcPr>
            <w:tcW w:w="488" w:type="pct"/>
            <w:vAlign w:val="center"/>
          </w:tcPr>
          <w:p w:rsidR="00DD2DEE" w:rsidRPr="00587A95" w:rsidRDefault="00DD2DEE" w:rsidP="00587A95">
            <w:pPr>
              <w:pStyle w:val="-0"/>
              <w:spacing w:before="0" w:after="0" w:line="360" w:lineRule="auto"/>
              <w:rPr>
                <w:sz w:val="20"/>
              </w:rPr>
            </w:pPr>
            <w:r w:rsidRPr="00587A95">
              <w:rPr>
                <w:sz w:val="20"/>
              </w:rPr>
              <w:t>6.49</w:t>
            </w:r>
          </w:p>
        </w:tc>
        <w:tc>
          <w:tcPr>
            <w:tcW w:w="394" w:type="pct"/>
            <w:vAlign w:val="center"/>
          </w:tcPr>
          <w:p w:rsidR="00DD2DEE" w:rsidRPr="00587A95" w:rsidRDefault="00DD2DEE" w:rsidP="00587A95">
            <w:pPr>
              <w:pStyle w:val="-0"/>
              <w:spacing w:before="0" w:after="0" w:line="360" w:lineRule="auto"/>
              <w:rPr>
                <w:sz w:val="20"/>
              </w:rPr>
            </w:pPr>
            <w:r w:rsidRPr="00587A95">
              <w:rPr>
                <w:sz w:val="20"/>
              </w:rPr>
              <w:t>23.07</w:t>
            </w:r>
          </w:p>
        </w:tc>
        <w:tc>
          <w:tcPr>
            <w:tcW w:w="702" w:type="pct"/>
            <w:vAlign w:val="center"/>
          </w:tcPr>
          <w:p w:rsidR="00DD2DEE" w:rsidRPr="00587A95" w:rsidRDefault="00DD2DEE" w:rsidP="00587A95">
            <w:pPr>
              <w:pStyle w:val="-0"/>
              <w:spacing w:before="0" w:after="0" w:line="360" w:lineRule="auto"/>
              <w:rPr>
                <w:sz w:val="20"/>
              </w:rPr>
            </w:pPr>
            <w:r w:rsidRPr="00587A95">
              <w:rPr>
                <w:sz w:val="20"/>
              </w:rPr>
              <w:t>31.67</w:t>
            </w:r>
          </w:p>
        </w:tc>
      </w:tr>
      <w:tr w:rsidR="00DD2DEE" w:rsidRPr="00587A95" w:rsidTr="001F4AFE">
        <w:trPr>
          <w:cantSplit/>
          <w:trHeight w:val="23"/>
          <w:jc w:val="center"/>
        </w:trPr>
        <w:tc>
          <w:tcPr>
            <w:tcW w:w="957" w:type="pct"/>
            <w:vMerge/>
            <w:vAlign w:val="center"/>
          </w:tcPr>
          <w:p w:rsidR="00DD2DEE" w:rsidRPr="00587A95" w:rsidRDefault="00DD2DEE" w:rsidP="00587A95">
            <w:pPr>
              <w:pStyle w:val="-0"/>
              <w:spacing w:before="0" w:after="0" w:line="360" w:lineRule="auto"/>
              <w:rPr>
                <w:sz w:val="20"/>
              </w:rPr>
            </w:pPr>
          </w:p>
        </w:tc>
        <w:tc>
          <w:tcPr>
            <w:tcW w:w="735" w:type="pct"/>
            <w:vAlign w:val="center"/>
          </w:tcPr>
          <w:p w:rsidR="00DD2DEE" w:rsidRPr="00587A95" w:rsidRDefault="00DD2DEE" w:rsidP="00587A95">
            <w:pPr>
              <w:pStyle w:val="-0"/>
              <w:spacing w:before="0" w:after="0" w:line="360" w:lineRule="auto"/>
              <w:rPr>
                <w:sz w:val="20"/>
              </w:rPr>
            </w:pPr>
            <w:r w:rsidRPr="00587A95">
              <w:rPr>
                <w:sz w:val="20"/>
              </w:rPr>
              <w:t>60-79</w:t>
            </w:r>
          </w:p>
        </w:tc>
        <w:tc>
          <w:tcPr>
            <w:tcW w:w="394" w:type="pct"/>
            <w:vAlign w:val="center"/>
          </w:tcPr>
          <w:p w:rsidR="00DD2DEE" w:rsidRPr="00587A95" w:rsidRDefault="00DD2DEE" w:rsidP="00587A95">
            <w:pPr>
              <w:pStyle w:val="-0"/>
              <w:spacing w:before="0" w:after="0" w:line="360" w:lineRule="auto"/>
              <w:rPr>
                <w:sz w:val="20"/>
              </w:rPr>
            </w:pPr>
            <w:r w:rsidRPr="00587A95">
              <w:rPr>
                <w:sz w:val="20"/>
              </w:rPr>
              <w:t>19.51</w:t>
            </w:r>
          </w:p>
        </w:tc>
        <w:tc>
          <w:tcPr>
            <w:tcW w:w="438" w:type="pct"/>
            <w:vAlign w:val="center"/>
          </w:tcPr>
          <w:p w:rsidR="00DD2DEE" w:rsidRPr="00587A95" w:rsidRDefault="00DD2DEE" w:rsidP="00587A95">
            <w:pPr>
              <w:pStyle w:val="-0"/>
              <w:spacing w:before="0" w:after="0" w:line="360" w:lineRule="auto"/>
              <w:rPr>
                <w:sz w:val="20"/>
              </w:rPr>
            </w:pPr>
            <w:r w:rsidRPr="00587A95">
              <w:rPr>
                <w:sz w:val="20"/>
              </w:rPr>
              <w:t>41.31</w:t>
            </w:r>
          </w:p>
        </w:tc>
        <w:tc>
          <w:tcPr>
            <w:tcW w:w="438" w:type="pct"/>
            <w:vAlign w:val="center"/>
          </w:tcPr>
          <w:p w:rsidR="00DD2DEE" w:rsidRPr="00587A95" w:rsidRDefault="00DD2DEE" w:rsidP="00587A95">
            <w:pPr>
              <w:pStyle w:val="-0"/>
              <w:spacing w:before="0" w:after="0" w:line="360" w:lineRule="auto"/>
              <w:rPr>
                <w:sz w:val="20"/>
              </w:rPr>
            </w:pPr>
            <w:r w:rsidRPr="00587A95">
              <w:rPr>
                <w:sz w:val="20"/>
              </w:rPr>
              <w:t>18.18</w:t>
            </w:r>
          </w:p>
        </w:tc>
        <w:tc>
          <w:tcPr>
            <w:tcW w:w="454" w:type="pct"/>
            <w:vAlign w:val="center"/>
          </w:tcPr>
          <w:p w:rsidR="00DD2DEE" w:rsidRPr="00587A95" w:rsidRDefault="00DD2DEE" w:rsidP="00587A95">
            <w:pPr>
              <w:pStyle w:val="-0"/>
              <w:spacing w:before="0" w:after="0" w:line="360" w:lineRule="auto"/>
              <w:rPr>
                <w:sz w:val="20"/>
              </w:rPr>
            </w:pPr>
            <w:r w:rsidRPr="00587A95">
              <w:rPr>
                <w:sz w:val="20"/>
              </w:rPr>
              <w:t>16.05</w:t>
            </w:r>
          </w:p>
        </w:tc>
        <w:tc>
          <w:tcPr>
            <w:tcW w:w="488" w:type="pct"/>
            <w:vAlign w:val="center"/>
          </w:tcPr>
          <w:p w:rsidR="00DD2DEE" w:rsidRPr="00587A95" w:rsidRDefault="00DD2DEE" w:rsidP="00587A95">
            <w:pPr>
              <w:pStyle w:val="-0"/>
              <w:spacing w:before="0" w:after="0" w:line="360" w:lineRule="auto"/>
              <w:rPr>
                <w:sz w:val="20"/>
              </w:rPr>
            </w:pPr>
            <w:r w:rsidRPr="00587A95">
              <w:rPr>
                <w:sz w:val="20"/>
              </w:rPr>
              <w:t>1.97</w:t>
            </w:r>
          </w:p>
        </w:tc>
        <w:tc>
          <w:tcPr>
            <w:tcW w:w="394" w:type="pct"/>
            <w:vAlign w:val="center"/>
          </w:tcPr>
          <w:p w:rsidR="00DD2DEE" w:rsidRPr="00587A95" w:rsidRDefault="00DD2DEE" w:rsidP="00587A95">
            <w:pPr>
              <w:pStyle w:val="-0"/>
              <w:spacing w:before="0" w:after="0" w:line="360" w:lineRule="auto"/>
              <w:rPr>
                <w:sz w:val="20"/>
              </w:rPr>
            </w:pPr>
            <w:r w:rsidRPr="00587A95">
              <w:rPr>
                <w:sz w:val="20"/>
              </w:rPr>
              <w:t>2.97</w:t>
            </w:r>
          </w:p>
        </w:tc>
        <w:tc>
          <w:tcPr>
            <w:tcW w:w="702" w:type="pct"/>
            <w:vAlign w:val="center"/>
          </w:tcPr>
          <w:p w:rsidR="00DD2DEE" w:rsidRPr="00587A95" w:rsidRDefault="00DD2DEE" w:rsidP="00587A95">
            <w:pPr>
              <w:pStyle w:val="-0"/>
              <w:spacing w:before="0" w:after="0" w:line="360" w:lineRule="auto"/>
              <w:rPr>
                <w:sz w:val="20"/>
              </w:rPr>
            </w:pPr>
            <w:r w:rsidRPr="00587A95">
              <w:rPr>
                <w:sz w:val="20"/>
              </w:rPr>
              <w:t>21.00</w:t>
            </w:r>
          </w:p>
        </w:tc>
      </w:tr>
      <w:tr w:rsidR="00DD2DEE" w:rsidRPr="00587A95" w:rsidTr="001F4AFE">
        <w:trPr>
          <w:cantSplit/>
          <w:trHeight w:val="23"/>
          <w:jc w:val="center"/>
        </w:trPr>
        <w:tc>
          <w:tcPr>
            <w:tcW w:w="957" w:type="pct"/>
            <w:vMerge/>
            <w:vAlign w:val="center"/>
          </w:tcPr>
          <w:p w:rsidR="00DD2DEE" w:rsidRPr="00587A95" w:rsidRDefault="00DD2DEE" w:rsidP="00587A95">
            <w:pPr>
              <w:pStyle w:val="-0"/>
              <w:spacing w:before="0" w:after="0" w:line="360" w:lineRule="auto"/>
              <w:rPr>
                <w:sz w:val="20"/>
              </w:rPr>
            </w:pPr>
          </w:p>
        </w:tc>
        <w:tc>
          <w:tcPr>
            <w:tcW w:w="735" w:type="pct"/>
            <w:vAlign w:val="center"/>
          </w:tcPr>
          <w:p w:rsidR="00DD2DEE" w:rsidRPr="00587A95" w:rsidRDefault="00DD2DEE" w:rsidP="00587A95">
            <w:pPr>
              <w:pStyle w:val="-0"/>
              <w:spacing w:before="0" w:after="0" w:line="360" w:lineRule="auto"/>
              <w:rPr>
                <w:sz w:val="20"/>
              </w:rPr>
            </w:pPr>
            <w:r w:rsidRPr="00587A95">
              <w:rPr>
                <w:sz w:val="20"/>
              </w:rPr>
              <w:t>79-105</w:t>
            </w:r>
          </w:p>
        </w:tc>
        <w:tc>
          <w:tcPr>
            <w:tcW w:w="394" w:type="pct"/>
            <w:vAlign w:val="center"/>
          </w:tcPr>
          <w:p w:rsidR="00DD2DEE" w:rsidRPr="00587A95" w:rsidRDefault="00DD2DEE" w:rsidP="00587A95">
            <w:pPr>
              <w:pStyle w:val="-0"/>
              <w:spacing w:before="0" w:after="0" w:line="360" w:lineRule="auto"/>
              <w:rPr>
                <w:sz w:val="20"/>
              </w:rPr>
            </w:pPr>
            <w:r w:rsidRPr="00587A95">
              <w:rPr>
                <w:sz w:val="20"/>
              </w:rPr>
              <w:t>16.43</w:t>
            </w:r>
          </w:p>
        </w:tc>
        <w:tc>
          <w:tcPr>
            <w:tcW w:w="438" w:type="pct"/>
            <w:vAlign w:val="center"/>
          </w:tcPr>
          <w:p w:rsidR="00DD2DEE" w:rsidRPr="00587A95" w:rsidRDefault="00DD2DEE" w:rsidP="00587A95">
            <w:pPr>
              <w:pStyle w:val="-0"/>
              <w:spacing w:before="0" w:after="0" w:line="360" w:lineRule="auto"/>
              <w:rPr>
                <w:sz w:val="20"/>
              </w:rPr>
            </w:pPr>
            <w:r w:rsidRPr="00587A95">
              <w:rPr>
                <w:sz w:val="20"/>
              </w:rPr>
              <w:t>57.05</w:t>
            </w:r>
          </w:p>
        </w:tc>
        <w:tc>
          <w:tcPr>
            <w:tcW w:w="438" w:type="pct"/>
            <w:vAlign w:val="center"/>
          </w:tcPr>
          <w:p w:rsidR="00DD2DEE" w:rsidRPr="00587A95" w:rsidRDefault="00DD2DEE" w:rsidP="00587A95">
            <w:pPr>
              <w:pStyle w:val="-0"/>
              <w:spacing w:before="0" w:after="0" w:line="360" w:lineRule="auto"/>
              <w:rPr>
                <w:sz w:val="20"/>
              </w:rPr>
            </w:pPr>
            <w:r w:rsidRPr="00587A95">
              <w:rPr>
                <w:sz w:val="20"/>
              </w:rPr>
              <w:t>5.82</w:t>
            </w:r>
          </w:p>
        </w:tc>
        <w:tc>
          <w:tcPr>
            <w:tcW w:w="454" w:type="pct"/>
            <w:vAlign w:val="center"/>
          </w:tcPr>
          <w:p w:rsidR="00DD2DEE" w:rsidRPr="00587A95" w:rsidRDefault="00DD2DEE" w:rsidP="00587A95">
            <w:pPr>
              <w:pStyle w:val="-0"/>
              <w:spacing w:before="0" w:after="0" w:line="360" w:lineRule="auto"/>
              <w:rPr>
                <w:sz w:val="20"/>
              </w:rPr>
            </w:pPr>
            <w:r w:rsidRPr="00587A95">
              <w:rPr>
                <w:sz w:val="20"/>
              </w:rPr>
              <w:t>9.81</w:t>
            </w:r>
          </w:p>
        </w:tc>
        <w:tc>
          <w:tcPr>
            <w:tcW w:w="488" w:type="pct"/>
            <w:vAlign w:val="center"/>
          </w:tcPr>
          <w:p w:rsidR="00DD2DEE" w:rsidRPr="00587A95" w:rsidRDefault="00DD2DEE" w:rsidP="00587A95">
            <w:pPr>
              <w:pStyle w:val="-0"/>
              <w:spacing w:before="0" w:after="0" w:line="360" w:lineRule="auto"/>
              <w:rPr>
                <w:sz w:val="20"/>
              </w:rPr>
            </w:pPr>
            <w:r w:rsidRPr="00587A95">
              <w:rPr>
                <w:sz w:val="20"/>
              </w:rPr>
              <w:t>5.85</w:t>
            </w:r>
          </w:p>
        </w:tc>
        <w:tc>
          <w:tcPr>
            <w:tcW w:w="394" w:type="pct"/>
            <w:vAlign w:val="center"/>
          </w:tcPr>
          <w:p w:rsidR="00DD2DEE" w:rsidRPr="00587A95" w:rsidRDefault="00DD2DEE" w:rsidP="00587A95">
            <w:pPr>
              <w:pStyle w:val="-0"/>
              <w:spacing w:before="0" w:after="0" w:line="360" w:lineRule="auto"/>
              <w:rPr>
                <w:sz w:val="20"/>
              </w:rPr>
            </w:pPr>
            <w:r w:rsidRPr="00587A95">
              <w:rPr>
                <w:sz w:val="20"/>
              </w:rPr>
              <w:t>5.04</w:t>
            </w:r>
          </w:p>
        </w:tc>
        <w:tc>
          <w:tcPr>
            <w:tcW w:w="702" w:type="pct"/>
            <w:vAlign w:val="center"/>
          </w:tcPr>
          <w:p w:rsidR="00DD2DEE" w:rsidRPr="00587A95" w:rsidRDefault="00DD2DEE" w:rsidP="00587A95">
            <w:pPr>
              <w:pStyle w:val="-0"/>
              <w:spacing w:before="0" w:after="0" w:line="360" w:lineRule="auto"/>
              <w:rPr>
                <w:sz w:val="20"/>
              </w:rPr>
            </w:pPr>
            <w:r w:rsidRPr="00587A95">
              <w:rPr>
                <w:sz w:val="20"/>
              </w:rPr>
              <w:t>20.70</w:t>
            </w:r>
          </w:p>
        </w:tc>
      </w:tr>
      <w:tr w:rsidR="00DD2DEE" w:rsidRPr="00587A95" w:rsidTr="001F4AFE">
        <w:trPr>
          <w:cantSplit/>
          <w:trHeight w:val="23"/>
          <w:jc w:val="center"/>
        </w:trPr>
        <w:tc>
          <w:tcPr>
            <w:tcW w:w="957" w:type="pct"/>
            <w:vMerge w:val="restart"/>
            <w:tcBorders>
              <w:bottom w:val="nil"/>
            </w:tcBorders>
            <w:vAlign w:val="center"/>
          </w:tcPr>
          <w:p w:rsidR="00DD2DEE" w:rsidRPr="00587A95" w:rsidRDefault="00DD2DEE" w:rsidP="00587A95">
            <w:pPr>
              <w:pStyle w:val="-0"/>
              <w:spacing w:before="0" w:after="0" w:line="360" w:lineRule="auto"/>
              <w:rPr>
                <w:sz w:val="20"/>
              </w:rPr>
            </w:pPr>
            <w:r w:rsidRPr="00587A95">
              <w:rPr>
                <w:sz w:val="20"/>
              </w:rPr>
              <w:t>2. А</w:t>
            </w:r>
          </w:p>
          <w:p w:rsidR="00DD2DEE" w:rsidRPr="00587A95" w:rsidRDefault="006F66A5" w:rsidP="00587A95">
            <w:pPr>
              <w:pStyle w:val="-0"/>
              <w:spacing w:before="0" w:after="0" w:line="360" w:lineRule="auto"/>
              <w:rPr>
                <w:sz w:val="20"/>
              </w:rPr>
            </w:pPr>
            <w:r w:rsidRPr="00587A95">
              <w:rPr>
                <w:sz w:val="20"/>
              </w:rPr>
              <w:t xml:space="preserve"> </w:t>
            </w:r>
            <w:r w:rsidR="00DD2DEE" w:rsidRPr="00587A95">
              <w:rPr>
                <w:sz w:val="20"/>
              </w:rPr>
              <w:t>ВС</w:t>
            </w:r>
          </w:p>
          <w:p w:rsidR="00DD2DEE" w:rsidRPr="00587A95" w:rsidRDefault="006F66A5" w:rsidP="00587A95">
            <w:pPr>
              <w:pStyle w:val="-0"/>
              <w:spacing w:before="0" w:after="0" w:line="360" w:lineRule="auto"/>
              <w:rPr>
                <w:sz w:val="20"/>
              </w:rPr>
            </w:pPr>
            <w:r w:rsidRPr="00587A95">
              <w:rPr>
                <w:sz w:val="20"/>
              </w:rPr>
              <w:t xml:space="preserve"> </w:t>
            </w:r>
            <w:r w:rsidR="00DD2DEE" w:rsidRPr="00587A95">
              <w:rPr>
                <w:sz w:val="20"/>
              </w:rPr>
              <w:t>С</w:t>
            </w:r>
          </w:p>
        </w:tc>
        <w:tc>
          <w:tcPr>
            <w:tcW w:w="735" w:type="pct"/>
            <w:vAlign w:val="center"/>
          </w:tcPr>
          <w:p w:rsidR="00DD2DEE" w:rsidRPr="00587A95" w:rsidRDefault="00DD2DEE" w:rsidP="00587A95">
            <w:pPr>
              <w:pStyle w:val="-0"/>
              <w:spacing w:before="0" w:after="0" w:line="360" w:lineRule="auto"/>
              <w:rPr>
                <w:sz w:val="20"/>
              </w:rPr>
            </w:pPr>
            <w:r w:rsidRPr="00587A95">
              <w:rPr>
                <w:sz w:val="20"/>
              </w:rPr>
              <w:t>0-35</w:t>
            </w:r>
          </w:p>
        </w:tc>
        <w:tc>
          <w:tcPr>
            <w:tcW w:w="394" w:type="pct"/>
            <w:vAlign w:val="center"/>
          </w:tcPr>
          <w:p w:rsidR="00DD2DEE" w:rsidRPr="00587A95" w:rsidRDefault="00DD2DEE" w:rsidP="00587A95">
            <w:pPr>
              <w:pStyle w:val="-0"/>
              <w:spacing w:before="0" w:after="0" w:line="360" w:lineRule="auto"/>
              <w:rPr>
                <w:sz w:val="20"/>
              </w:rPr>
            </w:pPr>
            <w:r w:rsidRPr="00587A95">
              <w:rPr>
                <w:sz w:val="20"/>
              </w:rPr>
              <w:t>7.56</w:t>
            </w:r>
          </w:p>
        </w:tc>
        <w:tc>
          <w:tcPr>
            <w:tcW w:w="438" w:type="pct"/>
            <w:vAlign w:val="center"/>
          </w:tcPr>
          <w:p w:rsidR="00DD2DEE" w:rsidRPr="00587A95" w:rsidRDefault="00DD2DEE" w:rsidP="00587A95">
            <w:pPr>
              <w:pStyle w:val="-0"/>
              <w:spacing w:before="0" w:after="0" w:line="360" w:lineRule="auto"/>
              <w:rPr>
                <w:sz w:val="20"/>
              </w:rPr>
            </w:pPr>
            <w:r w:rsidRPr="00587A95">
              <w:rPr>
                <w:sz w:val="20"/>
              </w:rPr>
              <w:t>39.87</w:t>
            </w:r>
          </w:p>
        </w:tc>
        <w:tc>
          <w:tcPr>
            <w:tcW w:w="438" w:type="pct"/>
            <w:vAlign w:val="center"/>
          </w:tcPr>
          <w:p w:rsidR="00DD2DEE" w:rsidRPr="00587A95" w:rsidRDefault="00DD2DEE" w:rsidP="00587A95">
            <w:pPr>
              <w:pStyle w:val="-0"/>
              <w:spacing w:before="0" w:after="0" w:line="360" w:lineRule="auto"/>
              <w:rPr>
                <w:sz w:val="20"/>
              </w:rPr>
            </w:pPr>
            <w:r w:rsidRPr="00587A95">
              <w:rPr>
                <w:sz w:val="20"/>
              </w:rPr>
              <w:t>5.82</w:t>
            </w:r>
          </w:p>
        </w:tc>
        <w:tc>
          <w:tcPr>
            <w:tcW w:w="454" w:type="pct"/>
            <w:vAlign w:val="center"/>
          </w:tcPr>
          <w:p w:rsidR="00DD2DEE" w:rsidRPr="00587A95" w:rsidRDefault="00DD2DEE" w:rsidP="00587A95">
            <w:pPr>
              <w:pStyle w:val="-0"/>
              <w:spacing w:before="0" w:after="0" w:line="360" w:lineRule="auto"/>
              <w:rPr>
                <w:sz w:val="20"/>
              </w:rPr>
            </w:pPr>
            <w:r w:rsidRPr="00587A95">
              <w:rPr>
                <w:sz w:val="20"/>
              </w:rPr>
              <w:t>7.55</w:t>
            </w:r>
          </w:p>
        </w:tc>
        <w:tc>
          <w:tcPr>
            <w:tcW w:w="488" w:type="pct"/>
            <w:vAlign w:val="center"/>
          </w:tcPr>
          <w:p w:rsidR="00DD2DEE" w:rsidRPr="00587A95" w:rsidRDefault="00DD2DEE" w:rsidP="00587A95">
            <w:pPr>
              <w:pStyle w:val="-0"/>
              <w:spacing w:before="0" w:after="0" w:line="360" w:lineRule="auto"/>
              <w:rPr>
                <w:sz w:val="20"/>
              </w:rPr>
            </w:pPr>
            <w:r w:rsidRPr="00587A95">
              <w:rPr>
                <w:sz w:val="20"/>
              </w:rPr>
              <w:t>8.52</w:t>
            </w:r>
          </w:p>
        </w:tc>
        <w:tc>
          <w:tcPr>
            <w:tcW w:w="394" w:type="pct"/>
            <w:vAlign w:val="center"/>
          </w:tcPr>
          <w:p w:rsidR="00DD2DEE" w:rsidRPr="00587A95" w:rsidRDefault="00DD2DEE" w:rsidP="00587A95">
            <w:pPr>
              <w:pStyle w:val="-0"/>
              <w:spacing w:before="0" w:after="0" w:line="360" w:lineRule="auto"/>
              <w:rPr>
                <w:sz w:val="20"/>
              </w:rPr>
            </w:pPr>
            <w:r w:rsidRPr="00587A95">
              <w:rPr>
                <w:sz w:val="20"/>
              </w:rPr>
              <w:t>30.68</w:t>
            </w:r>
          </w:p>
        </w:tc>
        <w:tc>
          <w:tcPr>
            <w:tcW w:w="702" w:type="pct"/>
            <w:vAlign w:val="center"/>
          </w:tcPr>
          <w:p w:rsidR="00DD2DEE" w:rsidRPr="00587A95" w:rsidRDefault="00DD2DEE" w:rsidP="00587A95">
            <w:pPr>
              <w:pStyle w:val="-0"/>
              <w:spacing w:before="0" w:after="0" w:line="360" w:lineRule="auto"/>
              <w:rPr>
                <w:sz w:val="20"/>
              </w:rPr>
            </w:pPr>
            <w:r w:rsidRPr="00587A95">
              <w:rPr>
                <w:sz w:val="20"/>
              </w:rPr>
              <w:t>46.73</w:t>
            </w:r>
          </w:p>
        </w:tc>
      </w:tr>
      <w:tr w:rsidR="00DD2DEE" w:rsidRPr="00587A95" w:rsidTr="001F4AFE">
        <w:trPr>
          <w:cantSplit/>
          <w:trHeight w:val="23"/>
          <w:jc w:val="center"/>
        </w:trPr>
        <w:tc>
          <w:tcPr>
            <w:tcW w:w="957" w:type="pct"/>
            <w:vMerge/>
            <w:tcBorders>
              <w:bottom w:val="nil"/>
            </w:tcBorders>
            <w:vAlign w:val="center"/>
          </w:tcPr>
          <w:p w:rsidR="00DD2DEE" w:rsidRPr="00587A95" w:rsidRDefault="00DD2DEE" w:rsidP="00587A95">
            <w:pPr>
              <w:pStyle w:val="-0"/>
              <w:spacing w:before="0" w:after="0" w:line="360" w:lineRule="auto"/>
              <w:rPr>
                <w:sz w:val="20"/>
              </w:rPr>
            </w:pPr>
          </w:p>
        </w:tc>
        <w:tc>
          <w:tcPr>
            <w:tcW w:w="735" w:type="pct"/>
            <w:vAlign w:val="center"/>
          </w:tcPr>
          <w:p w:rsidR="00DD2DEE" w:rsidRPr="00587A95" w:rsidRDefault="00DD2DEE" w:rsidP="00587A95">
            <w:pPr>
              <w:pStyle w:val="-0"/>
              <w:spacing w:before="0" w:after="0" w:line="360" w:lineRule="auto"/>
              <w:rPr>
                <w:sz w:val="20"/>
              </w:rPr>
            </w:pPr>
            <w:r w:rsidRPr="00587A95">
              <w:rPr>
                <w:sz w:val="20"/>
              </w:rPr>
              <w:t>35-85</w:t>
            </w:r>
          </w:p>
        </w:tc>
        <w:tc>
          <w:tcPr>
            <w:tcW w:w="394" w:type="pct"/>
            <w:vAlign w:val="center"/>
          </w:tcPr>
          <w:p w:rsidR="00DD2DEE" w:rsidRPr="00587A95" w:rsidRDefault="00DD2DEE" w:rsidP="00587A95">
            <w:pPr>
              <w:pStyle w:val="-0"/>
              <w:spacing w:before="0" w:after="0" w:line="360" w:lineRule="auto"/>
              <w:rPr>
                <w:sz w:val="20"/>
              </w:rPr>
            </w:pPr>
            <w:r w:rsidRPr="00587A95">
              <w:rPr>
                <w:sz w:val="20"/>
              </w:rPr>
              <w:t>13.16</w:t>
            </w:r>
          </w:p>
        </w:tc>
        <w:tc>
          <w:tcPr>
            <w:tcW w:w="438" w:type="pct"/>
            <w:vAlign w:val="center"/>
          </w:tcPr>
          <w:p w:rsidR="00DD2DEE" w:rsidRPr="00587A95" w:rsidRDefault="00DD2DEE" w:rsidP="00587A95">
            <w:pPr>
              <w:pStyle w:val="-0"/>
              <w:spacing w:before="0" w:after="0" w:line="360" w:lineRule="auto"/>
              <w:rPr>
                <w:sz w:val="20"/>
              </w:rPr>
            </w:pPr>
            <w:r w:rsidRPr="00587A95">
              <w:rPr>
                <w:sz w:val="20"/>
              </w:rPr>
              <w:t>33.00</w:t>
            </w:r>
          </w:p>
        </w:tc>
        <w:tc>
          <w:tcPr>
            <w:tcW w:w="438" w:type="pct"/>
            <w:vAlign w:val="center"/>
          </w:tcPr>
          <w:p w:rsidR="00DD2DEE" w:rsidRPr="00587A95" w:rsidRDefault="00DD2DEE" w:rsidP="00587A95">
            <w:pPr>
              <w:pStyle w:val="-0"/>
              <w:spacing w:before="0" w:after="0" w:line="360" w:lineRule="auto"/>
              <w:rPr>
                <w:sz w:val="20"/>
              </w:rPr>
            </w:pPr>
            <w:r w:rsidRPr="00587A95">
              <w:rPr>
                <w:sz w:val="20"/>
              </w:rPr>
              <w:t>14.42</w:t>
            </w:r>
          </w:p>
        </w:tc>
        <w:tc>
          <w:tcPr>
            <w:tcW w:w="454" w:type="pct"/>
            <w:vAlign w:val="center"/>
          </w:tcPr>
          <w:p w:rsidR="00DD2DEE" w:rsidRPr="00587A95" w:rsidRDefault="00DD2DEE" w:rsidP="00587A95">
            <w:pPr>
              <w:pStyle w:val="-0"/>
              <w:spacing w:before="0" w:after="0" w:line="360" w:lineRule="auto"/>
              <w:rPr>
                <w:sz w:val="20"/>
              </w:rPr>
            </w:pPr>
            <w:r w:rsidRPr="00587A95">
              <w:rPr>
                <w:sz w:val="20"/>
              </w:rPr>
              <w:t>5.41</w:t>
            </w:r>
          </w:p>
        </w:tc>
        <w:tc>
          <w:tcPr>
            <w:tcW w:w="488" w:type="pct"/>
            <w:vAlign w:val="center"/>
          </w:tcPr>
          <w:p w:rsidR="00DD2DEE" w:rsidRPr="00587A95" w:rsidRDefault="00DD2DEE" w:rsidP="00587A95">
            <w:pPr>
              <w:pStyle w:val="-0"/>
              <w:spacing w:before="0" w:after="0" w:line="360" w:lineRule="auto"/>
              <w:rPr>
                <w:sz w:val="20"/>
              </w:rPr>
            </w:pPr>
            <w:r w:rsidRPr="00587A95">
              <w:rPr>
                <w:sz w:val="20"/>
              </w:rPr>
              <w:t>11.18</w:t>
            </w:r>
          </w:p>
        </w:tc>
        <w:tc>
          <w:tcPr>
            <w:tcW w:w="394" w:type="pct"/>
            <w:vAlign w:val="center"/>
          </w:tcPr>
          <w:p w:rsidR="00DD2DEE" w:rsidRPr="00587A95" w:rsidRDefault="00DD2DEE" w:rsidP="00587A95">
            <w:pPr>
              <w:pStyle w:val="-0"/>
              <w:spacing w:before="0" w:after="0" w:line="360" w:lineRule="auto"/>
              <w:rPr>
                <w:sz w:val="20"/>
              </w:rPr>
            </w:pPr>
            <w:r w:rsidRPr="00587A95">
              <w:rPr>
                <w:sz w:val="20"/>
              </w:rPr>
              <w:t>22.81</w:t>
            </w:r>
          </w:p>
        </w:tc>
        <w:tc>
          <w:tcPr>
            <w:tcW w:w="702" w:type="pct"/>
            <w:vAlign w:val="center"/>
          </w:tcPr>
          <w:p w:rsidR="00DD2DEE" w:rsidRPr="00587A95" w:rsidRDefault="00DD2DEE" w:rsidP="00587A95">
            <w:pPr>
              <w:pStyle w:val="-0"/>
              <w:spacing w:before="0" w:after="0" w:line="360" w:lineRule="auto"/>
              <w:rPr>
                <w:sz w:val="20"/>
              </w:rPr>
            </w:pPr>
            <w:r w:rsidRPr="00587A95">
              <w:rPr>
                <w:sz w:val="20"/>
              </w:rPr>
              <w:t>39.40</w:t>
            </w:r>
          </w:p>
        </w:tc>
      </w:tr>
      <w:tr w:rsidR="00DD2DEE" w:rsidRPr="00587A95" w:rsidTr="001F4AFE">
        <w:trPr>
          <w:cantSplit/>
          <w:trHeight w:val="23"/>
          <w:jc w:val="center"/>
        </w:trPr>
        <w:tc>
          <w:tcPr>
            <w:tcW w:w="957" w:type="pct"/>
            <w:vMerge/>
            <w:tcBorders>
              <w:bottom w:val="nil"/>
            </w:tcBorders>
            <w:vAlign w:val="center"/>
          </w:tcPr>
          <w:p w:rsidR="00DD2DEE" w:rsidRPr="00587A95" w:rsidRDefault="00DD2DEE" w:rsidP="00587A95">
            <w:pPr>
              <w:pStyle w:val="-0"/>
              <w:spacing w:before="0" w:after="0" w:line="360" w:lineRule="auto"/>
              <w:rPr>
                <w:sz w:val="20"/>
              </w:rPr>
            </w:pPr>
          </w:p>
        </w:tc>
        <w:tc>
          <w:tcPr>
            <w:tcW w:w="735" w:type="pct"/>
            <w:vAlign w:val="center"/>
          </w:tcPr>
          <w:p w:rsidR="00DD2DEE" w:rsidRPr="00587A95" w:rsidRDefault="00DD2DEE" w:rsidP="00587A95">
            <w:pPr>
              <w:pStyle w:val="-0"/>
              <w:spacing w:before="0" w:after="0" w:line="360" w:lineRule="auto"/>
              <w:rPr>
                <w:sz w:val="20"/>
              </w:rPr>
            </w:pPr>
            <w:r w:rsidRPr="00587A95">
              <w:rPr>
                <w:sz w:val="20"/>
              </w:rPr>
              <w:t>85-135</w:t>
            </w:r>
          </w:p>
        </w:tc>
        <w:tc>
          <w:tcPr>
            <w:tcW w:w="394" w:type="pct"/>
            <w:vAlign w:val="center"/>
          </w:tcPr>
          <w:p w:rsidR="00DD2DEE" w:rsidRPr="00587A95" w:rsidRDefault="00DD2DEE" w:rsidP="00587A95">
            <w:pPr>
              <w:pStyle w:val="-0"/>
              <w:spacing w:before="0" w:after="0" w:line="360" w:lineRule="auto"/>
              <w:rPr>
                <w:sz w:val="20"/>
              </w:rPr>
            </w:pPr>
            <w:r w:rsidRPr="00587A95">
              <w:rPr>
                <w:sz w:val="20"/>
              </w:rPr>
              <w:t>8.01</w:t>
            </w:r>
          </w:p>
        </w:tc>
        <w:tc>
          <w:tcPr>
            <w:tcW w:w="438" w:type="pct"/>
            <w:vAlign w:val="center"/>
          </w:tcPr>
          <w:p w:rsidR="00DD2DEE" w:rsidRPr="00587A95" w:rsidRDefault="00DD2DEE" w:rsidP="00587A95">
            <w:pPr>
              <w:pStyle w:val="-0"/>
              <w:spacing w:before="0" w:after="0" w:line="360" w:lineRule="auto"/>
              <w:rPr>
                <w:sz w:val="20"/>
              </w:rPr>
            </w:pPr>
            <w:r w:rsidRPr="00587A95">
              <w:rPr>
                <w:sz w:val="20"/>
              </w:rPr>
              <w:t>36.83</w:t>
            </w:r>
          </w:p>
        </w:tc>
        <w:tc>
          <w:tcPr>
            <w:tcW w:w="438" w:type="pct"/>
            <w:vAlign w:val="center"/>
          </w:tcPr>
          <w:p w:rsidR="00DD2DEE" w:rsidRPr="00587A95" w:rsidRDefault="00DD2DEE" w:rsidP="00587A95">
            <w:pPr>
              <w:pStyle w:val="-0"/>
              <w:spacing w:before="0" w:after="0" w:line="360" w:lineRule="auto"/>
              <w:rPr>
                <w:sz w:val="20"/>
              </w:rPr>
            </w:pPr>
            <w:r w:rsidRPr="00587A95">
              <w:rPr>
                <w:sz w:val="20"/>
              </w:rPr>
              <w:t>15.30</w:t>
            </w:r>
          </w:p>
        </w:tc>
        <w:tc>
          <w:tcPr>
            <w:tcW w:w="454" w:type="pct"/>
            <w:vAlign w:val="center"/>
          </w:tcPr>
          <w:p w:rsidR="00DD2DEE" w:rsidRPr="00587A95" w:rsidRDefault="00DD2DEE" w:rsidP="00587A95">
            <w:pPr>
              <w:pStyle w:val="-0"/>
              <w:spacing w:before="0" w:after="0" w:line="360" w:lineRule="auto"/>
              <w:rPr>
                <w:sz w:val="20"/>
              </w:rPr>
            </w:pPr>
            <w:r w:rsidRPr="00587A95">
              <w:rPr>
                <w:sz w:val="20"/>
              </w:rPr>
              <w:t>23.16</w:t>
            </w:r>
          </w:p>
        </w:tc>
        <w:tc>
          <w:tcPr>
            <w:tcW w:w="488" w:type="pct"/>
            <w:vAlign w:val="center"/>
          </w:tcPr>
          <w:p w:rsidR="00DD2DEE" w:rsidRPr="00587A95" w:rsidRDefault="00DD2DEE" w:rsidP="00587A95">
            <w:pPr>
              <w:pStyle w:val="-0"/>
              <w:spacing w:before="0" w:after="0" w:line="360" w:lineRule="auto"/>
              <w:rPr>
                <w:sz w:val="20"/>
              </w:rPr>
            </w:pPr>
            <w:r w:rsidRPr="00587A95">
              <w:rPr>
                <w:sz w:val="20"/>
              </w:rPr>
              <w:t>2.74</w:t>
            </w:r>
          </w:p>
        </w:tc>
        <w:tc>
          <w:tcPr>
            <w:tcW w:w="394" w:type="pct"/>
            <w:vAlign w:val="center"/>
          </w:tcPr>
          <w:p w:rsidR="00DD2DEE" w:rsidRPr="00587A95" w:rsidRDefault="00DD2DEE" w:rsidP="00587A95">
            <w:pPr>
              <w:pStyle w:val="-0"/>
              <w:spacing w:before="0" w:after="0" w:line="360" w:lineRule="auto"/>
              <w:rPr>
                <w:sz w:val="20"/>
              </w:rPr>
            </w:pPr>
            <w:r w:rsidRPr="00587A95">
              <w:rPr>
                <w:sz w:val="20"/>
              </w:rPr>
              <w:t>3.96</w:t>
            </w:r>
          </w:p>
        </w:tc>
        <w:tc>
          <w:tcPr>
            <w:tcW w:w="702" w:type="pct"/>
            <w:vAlign w:val="center"/>
          </w:tcPr>
          <w:p w:rsidR="00DD2DEE" w:rsidRPr="00587A95" w:rsidRDefault="00DD2DEE" w:rsidP="00587A95">
            <w:pPr>
              <w:pStyle w:val="-0"/>
              <w:spacing w:before="0" w:after="0" w:line="360" w:lineRule="auto"/>
              <w:rPr>
                <w:sz w:val="20"/>
              </w:rPr>
            </w:pPr>
            <w:r w:rsidRPr="00587A95">
              <w:rPr>
                <w:sz w:val="20"/>
              </w:rPr>
              <w:t>39.86</w:t>
            </w:r>
          </w:p>
        </w:tc>
      </w:tr>
      <w:tr w:rsidR="00DD2DEE" w:rsidRPr="00587A95" w:rsidTr="001F4AFE">
        <w:trPr>
          <w:cantSplit/>
          <w:trHeight w:val="23"/>
          <w:jc w:val="center"/>
        </w:trPr>
        <w:tc>
          <w:tcPr>
            <w:tcW w:w="957" w:type="pct"/>
            <w:vMerge/>
            <w:tcBorders>
              <w:bottom w:val="nil"/>
            </w:tcBorders>
            <w:vAlign w:val="center"/>
          </w:tcPr>
          <w:p w:rsidR="00DD2DEE" w:rsidRPr="00587A95" w:rsidRDefault="00DD2DEE" w:rsidP="00587A95">
            <w:pPr>
              <w:pStyle w:val="-0"/>
              <w:spacing w:before="0" w:after="0" w:line="360" w:lineRule="auto"/>
              <w:rPr>
                <w:sz w:val="20"/>
              </w:rPr>
            </w:pPr>
          </w:p>
        </w:tc>
        <w:tc>
          <w:tcPr>
            <w:tcW w:w="735" w:type="pct"/>
            <w:vAlign w:val="center"/>
          </w:tcPr>
          <w:p w:rsidR="00DD2DEE" w:rsidRPr="00587A95" w:rsidRDefault="00DD2DEE" w:rsidP="00587A95">
            <w:pPr>
              <w:pStyle w:val="-0"/>
              <w:spacing w:before="0" w:after="0" w:line="360" w:lineRule="auto"/>
              <w:rPr>
                <w:sz w:val="20"/>
              </w:rPr>
            </w:pPr>
            <w:r w:rsidRPr="00587A95">
              <w:rPr>
                <w:sz w:val="20"/>
              </w:rPr>
              <w:t>135-154</w:t>
            </w:r>
          </w:p>
        </w:tc>
        <w:tc>
          <w:tcPr>
            <w:tcW w:w="394" w:type="pct"/>
            <w:vAlign w:val="center"/>
          </w:tcPr>
          <w:p w:rsidR="00DD2DEE" w:rsidRPr="00587A95" w:rsidRDefault="00DD2DEE" w:rsidP="00587A95">
            <w:pPr>
              <w:pStyle w:val="-0"/>
              <w:spacing w:before="0" w:after="0" w:line="360" w:lineRule="auto"/>
              <w:rPr>
                <w:sz w:val="20"/>
              </w:rPr>
            </w:pPr>
            <w:r w:rsidRPr="00587A95">
              <w:rPr>
                <w:sz w:val="20"/>
              </w:rPr>
              <w:t>5.60</w:t>
            </w:r>
          </w:p>
        </w:tc>
        <w:tc>
          <w:tcPr>
            <w:tcW w:w="438" w:type="pct"/>
            <w:vAlign w:val="center"/>
          </w:tcPr>
          <w:p w:rsidR="00DD2DEE" w:rsidRPr="00587A95" w:rsidRDefault="00DD2DEE" w:rsidP="00587A95">
            <w:pPr>
              <w:pStyle w:val="-0"/>
              <w:spacing w:before="0" w:after="0" w:line="360" w:lineRule="auto"/>
              <w:rPr>
                <w:sz w:val="20"/>
              </w:rPr>
            </w:pPr>
            <w:r w:rsidRPr="00587A95">
              <w:rPr>
                <w:sz w:val="20"/>
              </w:rPr>
              <w:t>38.32</w:t>
            </w:r>
          </w:p>
        </w:tc>
        <w:tc>
          <w:tcPr>
            <w:tcW w:w="438" w:type="pct"/>
            <w:vAlign w:val="center"/>
          </w:tcPr>
          <w:p w:rsidR="00DD2DEE" w:rsidRPr="00587A95" w:rsidRDefault="00DD2DEE" w:rsidP="00587A95">
            <w:pPr>
              <w:pStyle w:val="-0"/>
              <w:spacing w:before="0" w:after="0" w:line="360" w:lineRule="auto"/>
              <w:rPr>
                <w:sz w:val="20"/>
              </w:rPr>
            </w:pPr>
            <w:r w:rsidRPr="00587A95">
              <w:rPr>
                <w:sz w:val="20"/>
              </w:rPr>
              <w:t>9.11</w:t>
            </w:r>
          </w:p>
        </w:tc>
        <w:tc>
          <w:tcPr>
            <w:tcW w:w="454" w:type="pct"/>
            <w:vAlign w:val="center"/>
          </w:tcPr>
          <w:p w:rsidR="00DD2DEE" w:rsidRPr="00587A95" w:rsidRDefault="00DD2DEE" w:rsidP="00587A95">
            <w:pPr>
              <w:pStyle w:val="-0"/>
              <w:spacing w:before="0" w:after="0" w:line="360" w:lineRule="auto"/>
              <w:rPr>
                <w:sz w:val="20"/>
              </w:rPr>
            </w:pPr>
            <w:r w:rsidRPr="00587A95">
              <w:rPr>
                <w:sz w:val="20"/>
              </w:rPr>
              <w:t>4.48</w:t>
            </w:r>
          </w:p>
        </w:tc>
        <w:tc>
          <w:tcPr>
            <w:tcW w:w="488" w:type="pct"/>
            <w:vAlign w:val="center"/>
          </w:tcPr>
          <w:p w:rsidR="00DD2DEE" w:rsidRPr="00587A95" w:rsidRDefault="00DD2DEE" w:rsidP="00587A95">
            <w:pPr>
              <w:pStyle w:val="-0"/>
              <w:spacing w:before="0" w:after="0" w:line="360" w:lineRule="auto"/>
              <w:rPr>
                <w:sz w:val="20"/>
              </w:rPr>
            </w:pPr>
            <w:r w:rsidRPr="00587A95">
              <w:rPr>
                <w:sz w:val="20"/>
              </w:rPr>
              <w:t>13.75</w:t>
            </w:r>
          </w:p>
        </w:tc>
        <w:tc>
          <w:tcPr>
            <w:tcW w:w="394" w:type="pct"/>
            <w:vAlign w:val="center"/>
          </w:tcPr>
          <w:p w:rsidR="00DD2DEE" w:rsidRPr="00587A95" w:rsidRDefault="00DD2DEE" w:rsidP="00587A95">
            <w:pPr>
              <w:pStyle w:val="-0"/>
              <w:spacing w:before="0" w:after="0" w:line="360" w:lineRule="auto"/>
              <w:rPr>
                <w:sz w:val="20"/>
              </w:rPr>
            </w:pPr>
            <w:r w:rsidRPr="00587A95">
              <w:rPr>
                <w:sz w:val="20"/>
              </w:rPr>
              <w:t>28.74</w:t>
            </w:r>
          </w:p>
        </w:tc>
        <w:tc>
          <w:tcPr>
            <w:tcW w:w="702" w:type="pct"/>
            <w:vAlign w:val="center"/>
          </w:tcPr>
          <w:p w:rsidR="00DD2DEE" w:rsidRPr="00587A95" w:rsidRDefault="00DD2DEE" w:rsidP="00587A95">
            <w:pPr>
              <w:pStyle w:val="-0"/>
              <w:spacing w:before="0" w:after="0" w:line="360" w:lineRule="auto"/>
              <w:rPr>
                <w:sz w:val="20"/>
              </w:rPr>
            </w:pPr>
            <w:r w:rsidRPr="00587A95">
              <w:rPr>
                <w:sz w:val="20"/>
              </w:rPr>
              <w:t>46.97</w:t>
            </w:r>
          </w:p>
        </w:tc>
      </w:tr>
      <w:tr w:rsidR="00DD2DEE" w:rsidRPr="00587A95" w:rsidTr="001F4AFE">
        <w:trPr>
          <w:cantSplit/>
          <w:trHeight w:val="23"/>
          <w:jc w:val="center"/>
        </w:trPr>
        <w:tc>
          <w:tcPr>
            <w:tcW w:w="957" w:type="pct"/>
            <w:vMerge/>
            <w:tcBorders>
              <w:bottom w:val="nil"/>
            </w:tcBorders>
            <w:vAlign w:val="center"/>
          </w:tcPr>
          <w:p w:rsidR="00DD2DEE" w:rsidRPr="00587A95" w:rsidRDefault="00DD2DEE" w:rsidP="00587A95">
            <w:pPr>
              <w:pStyle w:val="-0"/>
              <w:spacing w:before="0" w:after="0" w:line="360" w:lineRule="auto"/>
              <w:rPr>
                <w:sz w:val="20"/>
              </w:rPr>
            </w:pPr>
          </w:p>
        </w:tc>
        <w:tc>
          <w:tcPr>
            <w:tcW w:w="735"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154-167</w:t>
            </w:r>
          </w:p>
        </w:tc>
        <w:tc>
          <w:tcPr>
            <w:tcW w:w="394"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5.53</w:t>
            </w:r>
          </w:p>
        </w:tc>
        <w:tc>
          <w:tcPr>
            <w:tcW w:w="438"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47.35</w:t>
            </w:r>
          </w:p>
        </w:tc>
        <w:tc>
          <w:tcPr>
            <w:tcW w:w="438"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8.12</w:t>
            </w:r>
          </w:p>
        </w:tc>
        <w:tc>
          <w:tcPr>
            <w:tcW w:w="454"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4.02</w:t>
            </w:r>
          </w:p>
        </w:tc>
        <w:tc>
          <w:tcPr>
            <w:tcW w:w="488"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10.05</w:t>
            </w:r>
          </w:p>
        </w:tc>
        <w:tc>
          <w:tcPr>
            <w:tcW w:w="394"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24.94</w:t>
            </w:r>
          </w:p>
        </w:tc>
        <w:tc>
          <w:tcPr>
            <w:tcW w:w="702" w:type="pct"/>
            <w:tcBorders>
              <w:bottom w:val="nil"/>
            </w:tcBorders>
            <w:vAlign w:val="center"/>
          </w:tcPr>
          <w:p w:rsidR="00DD2DEE" w:rsidRPr="00587A95" w:rsidRDefault="00DD2DEE" w:rsidP="00587A95">
            <w:pPr>
              <w:pStyle w:val="-0"/>
              <w:spacing w:before="0" w:after="0" w:line="360" w:lineRule="auto"/>
              <w:rPr>
                <w:sz w:val="20"/>
              </w:rPr>
            </w:pPr>
            <w:r w:rsidRPr="00587A95">
              <w:rPr>
                <w:sz w:val="20"/>
              </w:rPr>
              <w:t>39.01</w:t>
            </w:r>
          </w:p>
        </w:tc>
      </w:tr>
      <w:tr w:rsidR="00DD2DEE" w:rsidRPr="00587A95" w:rsidTr="001F4AFE">
        <w:trPr>
          <w:cantSplit/>
          <w:trHeight w:val="23"/>
          <w:jc w:val="center"/>
        </w:trPr>
        <w:tc>
          <w:tcPr>
            <w:tcW w:w="957" w:type="pct"/>
            <w:vMerge w:val="restart"/>
            <w:vAlign w:val="center"/>
          </w:tcPr>
          <w:p w:rsidR="00DD2DEE" w:rsidRPr="00587A95" w:rsidRDefault="00DD2DEE" w:rsidP="00587A95">
            <w:pPr>
              <w:spacing w:line="360" w:lineRule="auto"/>
              <w:rPr>
                <w:sz w:val="20"/>
                <w:szCs w:val="20"/>
              </w:rPr>
            </w:pPr>
            <w:r w:rsidRPr="00587A95">
              <w:rPr>
                <w:sz w:val="20"/>
                <w:szCs w:val="20"/>
              </w:rPr>
              <w:t xml:space="preserve"> 3. 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tc>
        <w:tc>
          <w:tcPr>
            <w:tcW w:w="735" w:type="pct"/>
            <w:vAlign w:val="center"/>
          </w:tcPr>
          <w:p w:rsidR="00DD2DEE" w:rsidRPr="00587A95" w:rsidRDefault="00DD2DEE" w:rsidP="00587A95">
            <w:pPr>
              <w:spacing w:line="360" w:lineRule="auto"/>
              <w:rPr>
                <w:sz w:val="20"/>
                <w:szCs w:val="20"/>
              </w:rPr>
            </w:pPr>
            <w:r w:rsidRPr="00587A95">
              <w:rPr>
                <w:sz w:val="20"/>
                <w:szCs w:val="20"/>
              </w:rPr>
              <w:t>0-33</w:t>
            </w:r>
          </w:p>
        </w:tc>
        <w:tc>
          <w:tcPr>
            <w:tcW w:w="394" w:type="pct"/>
            <w:vAlign w:val="center"/>
          </w:tcPr>
          <w:p w:rsidR="00DD2DEE" w:rsidRPr="00587A95" w:rsidRDefault="00DD2DEE" w:rsidP="00587A95">
            <w:pPr>
              <w:spacing w:line="360" w:lineRule="auto"/>
              <w:rPr>
                <w:sz w:val="20"/>
                <w:szCs w:val="20"/>
              </w:rPr>
            </w:pPr>
            <w:r w:rsidRPr="00587A95">
              <w:rPr>
                <w:sz w:val="20"/>
                <w:szCs w:val="20"/>
              </w:rPr>
              <w:t>14.11</w:t>
            </w:r>
          </w:p>
        </w:tc>
        <w:tc>
          <w:tcPr>
            <w:tcW w:w="438" w:type="pct"/>
            <w:vAlign w:val="center"/>
          </w:tcPr>
          <w:p w:rsidR="00DD2DEE" w:rsidRPr="00587A95" w:rsidRDefault="00DD2DEE" w:rsidP="00587A95">
            <w:pPr>
              <w:spacing w:line="360" w:lineRule="auto"/>
              <w:rPr>
                <w:sz w:val="20"/>
                <w:szCs w:val="20"/>
              </w:rPr>
            </w:pPr>
            <w:r w:rsidRPr="00587A95">
              <w:rPr>
                <w:sz w:val="20"/>
                <w:szCs w:val="20"/>
              </w:rPr>
              <w:t>45.40</w:t>
            </w:r>
          </w:p>
        </w:tc>
        <w:tc>
          <w:tcPr>
            <w:tcW w:w="438" w:type="pct"/>
            <w:vAlign w:val="center"/>
          </w:tcPr>
          <w:p w:rsidR="00DD2DEE" w:rsidRPr="00587A95" w:rsidRDefault="00DD2DEE" w:rsidP="00587A95">
            <w:pPr>
              <w:spacing w:line="360" w:lineRule="auto"/>
              <w:rPr>
                <w:sz w:val="20"/>
                <w:szCs w:val="20"/>
              </w:rPr>
            </w:pPr>
            <w:r w:rsidRPr="00587A95">
              <w:rPr>
                <w:sz w:val="20"/>
                <w:szCs w:val="20"/>
              </w:rPr>
              <w:t>9.89</w:t>
            </w:r>
          </w:p>
        </w:tc>
        <w:tc>
          <w:tcPr>
            <w:tcW w:w="454" w:type="pct"/>
            <w:vAlign w:val="center"/>
          </w:tcPr>
          <w:p w:rsidR="00DD2DEE" w:rsidRPr="00587A95" w:rsidRDefault="00DD2DEE" w:rsidP="00587A95">
            <w:pPr>
              <w:spacing w:line="360" w:lineRule="auto"/>
              <w:rPr>
                <w:sz w:val="20"/>
                <w:szCs w:val="20"/>
              </w:rPr>
            </w:pPr>
            <w:r w:rsidRPr="00587A95">
              <w:rPr>
                <w:sz w:val="20"/>
                <w:szCs w:val="20"/>
              </w:rPr>
              <w:t>4.14</w:t>
            </w:r>
          </w:p>
        </w:tc>
        <w:tc>
          <w:tcPr>
            <w:tcW w:w="488" w:type="pct"/>
            <w:vAlign w:val="center"/>
          </w:tcPr>
          <w:p w:rsidR="00DD2DEE" w:rsidRPr="00587A95" w:rsidRDefault="00DD2DEE" w:rsidP="00587A95">
            <w:pPr>
              <w:spacing w:line="360" w:lineRule="auto"/>
              <w:rPr>
                <w:sz w:val="20"/>
                <w:szCs w:val="20"/>
              </w:rPr>
            </w:pPr>
            <w:r w:rsidRPr="00587A95">
              <w:rPr>
                <w:sz w:val="20"/>
                <w:szCs w:val="20"/>
              </w:rPr>
              <w:t>7.70</w:t>
            </w:r>
          </w:p>
        </w:tc>
        <w:tc>
          <w:tcPr>
            <w:tcW w:w="394" w:type="pct"/>
            <w:vAlign w:val="center"/>
          </w:tcPr>
          <w:p w:rsidR="00DD2DEE" w:rsidRPr="00587A95" w:rsidRDefault="00DD2DEE" w:rsidP="00587A95">
            <w:pPr>
              <w:spacing w:line="360" w:lineRule="auto"/>
              <w:rPr>
                <w:sz w:val="20"/>
                <w:szCs w:val="20"/>
              </w:rPr>
            </w:pPr>
            <w:r w:rsidRPr="00587A95">
              <w:rPr>
                <w:sz w:val="20"/>
                <w:szCs w:val="20"/>
              </w:rPr>
              <w:t>18.46</w:t>
            </w:r>
          </w:p>
        </w:tc>
        <w:tc>
          <w:tcPr>
            <w:tcW w:w="702" w:type="pct"/>
            <w:vAlign w:val="center"/>
          </w:tcPr>
          <w:p w:rsidR="00DD2DEE" w:rsidRPr="00587A95" w:rsidRDefault="00DD2DEE" w:rsidP="00587A95">
            <w:pPr>
              <w:spacing w:line="360" w:lineRule="auto"/>
              <w:rPr>
                <w:sz w:val="20"/>
                <w:szCs w:val="20"/>
              </w:rPr>
            </w:pPr>
            <w:r w:rsidRPr="00587A95">
              <w:rPr>
                <w:sz w:val="20"/>
                <w:szCs w:val="20"/>
              </w:rPr>
              <w:t>30.60</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33-71</w:t>
            </w:r>
          </w:p>
        </w:tc>
        <w:tc>
          <w:tcPr>
            <w:tcW w:w="394" w:type="pct"/>
            <w:vAlign w:val="center"/>
          </w:tcPr>
          <w:p w:rsidR="00DD2DEE" w:rsidRPr="00587A95" w:rsidRDefault="00DD2DEE" w:rsidP="00587A95">
            <w:pPr>
              <w:spacing w:line="360" w:lineRule="auto"/>
              <w:rPr>
                <w:sz w:val="20"/>
                <w:szCs w:val="20"/>
              </w:rPr>
            </w:pPr>
            <w:r w:rsidRPr="00587A95">
              <w:rPr>
                <w:sz w:val="20"/>
                <w:szCs w:val="20"/>
              </w:rPr>
              <w:t>14.50</w:t>
            </w:r>
          </w:p>
        </w:tc>
        <w:tc>
          <w:tcPr>
            <w:tcW w:w="438" w:type="pct"/>
            <w:vAlign w:val="center"/>
          </w:tcPr>
          <w:p w:rsidR="00DD2DEE" w:rsidRPr="00587A95" w:rsidRDefault="00DD2DEE" w:rsidP="00587A95">
            <w:pPr>
              <w:spacing w:line="360" w:lineRule="auto"/>
              <w:rPr>
                <w:sz w:val="20"/>
                <w:szCs w:val="20"/>
              </w:rPr>
            </w:pPr>
            <w:r w:rsidRPr="00587A95">
              <w:rPr>
                <w:sz w:val="20"/>
                <w:szCs w:val="20"/>
              </w:rPr>
              <w:t>39.51</w:t>
            </w:r>
          </w:p>
        </w:tc>
        <w:tc>
          <w:tcPr>
            <w:tcW w:w="438" w:type="pct"/>
            <w:vAlign w:val="center"/>
          </w:tcPr>
          <w:p w:rsidR="00DD2DEE" w:rsidRPr="00587A95" w:rsidRDefault="00DD2DEE" w:rsidP="00587A95">
            <w:pPr>
              <w:spacing w:line="360" w:lineRule="auto"/>
              <w:rPr>
                <w:sz w:val="20"/>
                <w:szCs w:val="20"/>
              </w:rPr>
            </w:pPr>
            <w:r w:rsidRPr="00587A95">
              <w:rPr>
                <w:sz w:val="20"/>
                <w:szCs w:val="20"/>
              </w:rPr>
              <w:t>8.34</w:t>
            </w:r>
          </w:p>
        </w:tc>
        <w:tc>
          <w:tcPr>
            <w:tcW w:w="454" w:type="pct"/>
            <w:vAlign w:val="center"/>
          </w:tcPr>
          <w:p w:rsidR="00DD2DEE" w:rsidRPr="00587A95" w:rsidRDefault="00DD2DEE" w:rsidP="00587A95">
            <w:pPr>
              <w:spacing w:line="360" w:lineRule="auto"/>
              <w:rPr>
                <w:sz w:val="20"/>
                <w:szCs w:val="20"/>
              </w:rPr>
            </w:pPr>
            <w:r w:rsidRPr="00587A95">
              <w:rPr>
                <w:sz w:val="20"/>
                <w:szCs w:val="20"/>
              </w:rPr>
              <w:t>3.92</w:t>
            </w:r>
          </w:p>
        </w:tc>
        <w:tc>
          <w:tcPr>
            <w:tcW w:w="488" w:type="pct"/>
            <w:vAlign w:val="center"/>
          </w:tcPr>
          <w:p w:rsidR="00DD2DEE" w:rsidRPr="00587A95" w:rsidRDefault="00DD2DEE" w:rsidP="00587A95">
            <w:pPr>
              <w:spacing w:line="360" w:lineRule="auto"/>
              <w:rPr>
                <w:sz w:val="20"/>
                <w:szCs w:val="20"/>
              </w:rPr>
            </w:pPr>
            <w:r w:rsidRPr="00587A95">
              <w:rPr>
                <w:sz w:val="20"/>
                <w:szCs w:val="20"/>
              </w:rPr>
              <w:t>7.06</w:t>
            </w:r>
          </w:p>
        </w:tc>
        <w:tc>
          <w:tcPr>
            <w:tcW w:w="394" w:type="pct"/>
            <w:vAlign w:val="center"/>
          </w:tcPr>
          <w:p w:rsidR="00DD2DEE" w:rsidRPr="00587A95" w:rsidRDefault="00DD2DEE" w:rsidP="00587A95">
            <w:pPr>
              <w:spacing w:line="360" w:lineRule="auto"/>
              <w:rPr>
                <w:sz w:val="20"/>
                <w:szCs w:val="20"/>
              </w:rPr>
            </w:pPr>
            <w:r w:rsidRPr="00587A95">
              <w:rPr>
                <w:sz w:val="20"/>
                <w:szCs w:val="20"/>
              </w:rPr>
              <w:t>26.67</w:t>
            </w:r>
          </w:p>
        </w:tc>
        <w:tc>
          <w:tcPr>
            <w:tcW w:w="702" w:type="pct"/>
            <w:vAlign w:val="center"/>
          </w:tcPr>
          <w:p w:rsidR="00DD2DEE" w:rsidRPr="00587A95" w:rsidRDefault="00DD2DEE" w:rsidP="00587A95">
            <w:pPr>
              <w:spacing w:line="360" w:lineRule="auto"/>
              <w:rPr>
                <w:sz w:val="20"/>
                <w:szCs w:val="20"/>
              </w:rPr>
            </w:pPr>
            <w:r w:rsidRPr="00587A95">
              <w:rPr>
                <w:sz w:val="20"/>
                <w:szCs w:val="20"/>
              </w:rPr>
              <w:t>37.65</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71-85</w:t>
            </w:r>
          </w:p>
        </w:tc>
        <w:tc>
          <w:tcPr>
            <w:tcW w:w="394" w:type="pct"/>
            <w:vAlign w:val="center"/>
          </w:tcPr>
          <w:p w:rsidR="00DD2DEE" w:rsidRPr="00587A95" w:rsidRDefault="00DD2DEE" w:rsidP="00587A95">
            <w:pPr>
              <w:spacing w:line="360" w:lineRule="auto"/>
              <w:rPr>
                <w:sz w:val="20"/>
                <w:szCs w:val="20"/>
              </w:rPr>
            </w:pPr>
            <w:r w:rsidRPr="00587A95">
              <w:rPr>
                <w:sz w:val="20"/>
                <w:szCs w:val="20"/>
              </w:rPr>
              <w:t>11.73</w:t>
            </w:r>
          </w:p>
        </w:tc>
        <w:tc>
          <w:tcPr>
            <w:tcW w:w="438" w:type="pct"/>
            <w:vAlign w:val="center"/>
          </w:tcPr>
          <w:p w:rsidR="00DD2DEE" w:rsidRPr="00587A95" w:rsidRDefault="00DD2DEE" w:rsidP="00587A95">
            <w:pPr>
              <w:spacing w:line="360" w:lineRule="auto"/>
              <w:rPr>
                <w:sz w:val="20"/>
                <w:szCs w:val="20"/>
              </w:rPr>
            </w:pPr>
            <w:r w:rsidRPr="00587A95">
              <w:rPr>
                <w:sz w:val="20"/>
                <w:szCs w:val="20"/>
              </w:rPr>
              <w:t>46.97</w:t>
            </w:r>
          </w:p>
        </w:tc>
        <w:tc>
          <w:tcPr>
            <w:tcW w:w="438" w:type="pct"/>
            <w:vAlign w:val="center"/>
          </w:tcPr>
          <w:p w:rsidR="00DD2DEE" w:rsidRPr="00587A95" w:rsidRDefault="00DD2DEE" w:rsidP="00587A95">
            <w:pPr>
              <w:spacing w:line="360" w:lineRule="auto"/>
              <w:rPr>
                <w:sz w:val="20"/>
                <w:szCs w:val="20"/>
              </w:rPr>
            </w:pPr>
            <w:r w:rsidRPr="00587A95">
              <w:rPr>
                <w:sz w:val="20"/>
                <w:szCs w:val="20"/>
              </w:rPr>
              <w:t>6.59</w:t>
            </w:r>
          </w:p>
        </w:tc>
        <w:tc>
          <w:tcPr>
            <w:tcW w:w="454" w:type="pct"/>
            <w:vAlign w:val="center"/>
          </w:tcPr>
          <w:p w:rsidR="00DD2DEE" w:rsidRPr="00587A95" w:rsidRDefault="00DD2DEE" w:rsidP="00587A95">
            <w:pPr>
              <w:spacing w:line="360" w:lineRule="auto"/>
              <w:rPr>
                <w:sz w:val="20"/>
                <w:szCs w:val="20"/>
              </w:rPr>
            </w:pPr>
            <w:r w:rsidRPr="00587A95">
              <w:rPr>
                <w:sz w:val="20"/>
                <w:szCs w:val="20"/>
              </w:rPr>
              <w:t>11.23</w:t>
            </w:r>
          </w:p>
        </w:tc>
        <w:tc>
          <w:tcPr>
            <w:tcW w:w="488" w:type="pct"/>
            <w:vAlign w:val="center"/>
          </w:tcPr>
          <w:p w:rsidR="00DD2DEE" w:rsidRPr="00587A95" w:rsidRDefault="00DD2DEE" w:rsidP="00587A95">
            <w:pPr>
              <w:spacing w:line="360" w:lineRule="auto"/>
              <w:rPr>
                <w:sz w:val="20"/>
                <w:szCs w:val="20"/>
              </w:rPr>
            </w:pPr>
            <w:r w:rsidRPr="00587A95">
              <w:rPr>
                <w:sz w:val="20"/>
                <w:szCs w:val="20"/>
              </w:rPr>
              <w:t>19.26</w:t>
            </w:r>
          </w:p>
        </w:tc>
        <w:tc>
          <w:tcPr>
            <w:tcW w:w="394" w:type="pct"/>
            <w:vAlign w:val="center"/>
          </w:tcPr>
          <w:p w:rsidR="00DD2DEE" w:rsidRPr="00587A95" w:rsidRDefault="00DD2DEE" w:rsidP="00587A95">
            <w:pPr>
              <w:spacing w:line="360" w:lineRule="auto"/>
              <w:rPr>
                <w:sz w:val="20"/>
                <w:szCs w:val="20"/>
              </w:rPr>
            </w:pPr>
            <w:r w:rsidRPr="00587A95">
              <w:rPr>
                <w:sz w:val="20"/>
                <w:szCs w:val="20"/>
              </w:rPr>
              <w:t>4.22</w:t>
            </w:r>
          </w:p>
        </w:tc>
        <w:tc>
          <w:tcPr>
            <w:tcW w:w="702" w:type="pct"/>
            <w:vAlign w:val="center"/>
          </w:tcPr>
          <w:p w:rsidR="00DD2DEE" w:rsidRPr="00587A95" w:rsidRDefault="00DD2DEE" w:rsidP="00587A95">
            <w:pPr>
              <w:spacing w:line="360" w:lineRule="auto"/>
              <w:rPr>
                <w:sz w:val="20"/>
                <w:szCs w:val="20"/>
              </w:rPr>
            </w:pPr>
            <w:r w:rsidRPr="00587A95">
              <w:rPr>
                <w:sz w:val="20"/>
                <w:szCs w:val="20"/>
              </w:rPr>
              <w:t>37.71</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85-123</w:t>
            </w:r>
          </w:p>
        </w:tc>
        <w:tc>
          <w:tcPr>
            <w:tcW w:w="394" w:type="pct"/>
            <w:vAlign w:val="center"/>
          </w:tcPr>
          <w:p w:rsidR="00DD2DEE" w:rsidRPr="00587A95" w:rsidRDefault="00DD2DEE" w:rsidP="00587A95">
            <w:pPr>
              <w:spacing w:line="360" w:lineRule="auto"/>
              <w:rPr>
                <w:sz w:val="20"/>
                <w:szCs w:val="20"/>
              </w:rPr>
            </w:pPr>
            <w:r w:rsidRPr="00587A95">
              <w:rPr>
                <w:sz w:val="20"/>
                <w:szCs w:val="20"/>
              </w:rPr>
              <w:t>5.54</w:t>
            </w:r>
          </w:p>
        </w:tc>
        <w:tc>
          <w:tcPr>
            <w:tcW w:w="438" w:type="pct"/>
            <w:vAlign w:val="center"/>
          </w:tcPr>
          <w:p w:rsidR="00DD2DEE" w:rsidRPr="00587A95" w:rsidRDefault="00DD2DEE" w:rsidP="00587A95">
            <w:pPr>
              <w:spacing w:line="360" w:lineRule="auto"/>
              <w:rPr>
                <w:sz w:val="20"/>
                <w:szCs w:val="20"/>
              </w:rPr>
            </w:pPr>
            <w:r w:rsidRPr="00587A95">
              <w:rPr>
                <w:sz w:val="20"/>
                <w:szCs w:val="20"/>
              </w:rPr>
              <w:t>36.37</w:t>
            </w:r>
          </w:p>
        </w:tc>
        <w:tc>
          <w:tcPr>
            <w:tcW w:w="438" w:type="pct"/>
            <w:vAlign w:val="center"/>
          </w:tcPr>
          <w:p w:rsidR="00DD2DEE" w:rsidRPr="00587A95" w:rsidRDefault="00DD2DEE" w:rsidP="00587A95">
            <w:pPr>
              <w:spacing w:line="360" w:lineRule="auto"/>
              <w:rPr>
                <w:sz w:val="20"/>
                <w:szCs w:val="20"/>
              </w:rPr>
            </w:pPr>
            <w:r w:rsidRPr="00587A95">
              <w:rPr>
                <w:sz w:val="20"/>
                <w:szCs w:val="20"/>
              </w:rPr>
              <w:t>15.81</w:t>
            </w:r>
          </w:p>
        </w:tc>
        <w:tc>
          <w:tcPr>
            <w:tcW w:w="454" w:type="pct"/>
            <w:vAlign w:val="center"/>
          </w:tcPr>
          <w:p w:rsidR="00DD2DEE" w:rsidRPr="00587A95" w:rsidRDefault="00DD2DEE" w:rsidP="00587A95">
            <w:pPr>
              <w:spacing w:line="360" w:lineRule="auto"/>
              <w:rPr>
                <w:sz w:val="20"/>
                <w:szCs w:val="20"/>
              </w:rPr>
            </w:pPr>
            <w:r w:rsidRPr="00587A95">
              <w:rPr>
                <w:sz w:val="20"/>
                <w:szCs w:val="20"/>
              </w:rPr>
              <w:t>2.06</w:t>
            </w:r>
          </w:p>
        </w:tc>
        <w:tc>
          <w:tcPr>
            <w:tcW w:w="488" w:type="pct"/>
            <w:vAlign w:val="center"/>
          </w:tcPr>
          <w:p w:rsidR="00DD2DEE" w:rsidRPr="00587A95" w:rsidRDefault="00DD2DEE" w:rsidP="00587A95">
            <w:pPr>
              <w:spacing w:line="360" w:lineRule="auto"/>
              <w:rPr>
                <w:sz w:val="20"/>
                <w:szCs w:val="20"/>
              </w:rPr>
            </w:pPr>
            <w:r w:rsidRPr="00587A95">
              <w:rPr>
                <w:sz w:val="20"/>
                <w:szCs w:val="20"/>
              </w:rPr>
              <w:t>10.92</w:t>
            </w:r>
          </w:p>
        </w:tc>
        <w:tc>
          <w:tcPr>
            <w:tcW w:w="394" w:type="pct"/>
            <w:vAlign w:val="center"/>
          </w:tcPr>
          <w:p w:rsidR="00DD2DEE" w:rsidRPr="00587A95" w:rsidRDefault="00DD2DEE" w:rsidP="00587A95">
            <w:pPr>
              <w:spacing w:line="360" w:lineRule="auto"/>
              <w:rPr>
                <w:sz w:val="20"/>
                <w:szCs w:val="20"/>
              </w:rPr>
            </w:pPr>
            <w:r w:rsidRPr="00587A95">
              <w:rPr>
                <w:sz w:val="20"/>
                <w:szCs w:val="20"/>
              </w:rPr>
              <w:t>29.30</w:t>
            </w:r>
          </w:p>
        </w:tc>
        <w:tc>
          <w:tcPr>
            <w:tcW w:w="702" w:type="pct"/>
            <w:vAlign w:val="center"/>
          </w:tcPr>
          <w:p w:rsidR="00DD2DEE" w:rsidRPr="00587A95" w:rsidRDefault="00DD2DEE" w:rsidP="00587A95">
            <w:pPr>
              <w:spacing w:line="360" w:lineRule="auto"/>
              <w:rPr>
                <w:sz w:val="20"/>
                <w:szCs w:val="20"/>
              </w:rPr>
            </w:pPr>
            <w:r w:rsidRPr="00587A95">
              <w:rPr>
                <w:sz w:val="20"/>
                <w:szCs w:val="20"/>
              </w:rPr>
              <w:t>42.28</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123-171</w:t>
            </w:r>
          </w:p>
        </w:tc>
        <w:tc>
          <w:tcPr>
            <w:tcW w:w="394" w:type="pct"/>
            <w:vAlign w:val="center"/>
          </w:tcPr>
          <w:p w:rsidR="00DD2DEE" w:rsidRPr="00587A95" w:rsidRDefault="00DD2DEE" w:rsidP="00587A95">
            <w:pPr>
              <w:spacing w:line="360" w:lineRule="auto"/>
              <w:rPr>
                <w:sz w:val="20"/>
                <w:szCs w:val="20"/>
              </w:rPr>
            </w:pPr>
            <w:r w:rsidRPr="00587A95">
              <w:rPr>
                <w:sz w:val="20"/>
                <w:szCs w:val="20"/>
              </w:rPr>
              <w:t>25.66</w:t>
            </w:r>
          </w:p>
        </w:tc>
        <w:tc>
          <w:tcPr>
            <w:tcW w:w="438" w:type="pct"/>
            <w:vAlign w:val="center"/>
          </w:tcPr>
          <w:p w:rsidR="00DD2DEE" w:rsidRPr="00587A95" w:rsidRDefault="00DD2DEE" w:rsidP="00587A95">
            <w:pPr>
              <w:spacing w:line="360" w:lineRule="auto"/>
              <w:rPr>
                <w:sz w:val="20"/>
                <w:szCs w:val="20"/>
              </w:rPr>
            </w:pPr>
            <w:r w:rsidRPr="00587A95">
              <w:rPr>
                <w:sz w:val="20"/>
                <w:szCs w:val="20"/>
              </w:rPr>
              <w:t>42.00</w:t>
            </w:r>
          </w:p>
        </w:tc>
        <w:tc>
          <w:tcPr>
            <w:tcW w:w="438" w:type="pct"/>
            <w:vAlign w:val="center"/>
          </w:tcPr>
          <w:p w:rsidR="00DD2DEE" w:rsidRPr="00587A95" w:rsidRDefault="00DD2DEE" w:rsidP="00587A95">
            <w:pPr>
              <w:spacing w:line="360" w:lineRule="auto"/>
              <w:rPr>
                <w:sz w:val="20"/>
                <w:szCs w:val="20"/>
              </w:rPr>
            </w:pPr>
            <w:r w:rsidRPr="00587A95">
              <w:rPr>
                <w:sz w:val="20"/>
                <w:szCs w:val="20"/>
              </w:rPr>
              <w:t>18.50</w:t>
            </w:r>
          </w:p>
        </w:tc>
        <w:tc>
          <w:tcPr>
            <w:tcW w:w="454" w:type="pct"/>
            <w:vAlign w:val="center"/>
          </w:tcPr>
          <w:p w:rsidR="00DD2DEE" w:rsidRPr="00587A95" w:rsidRDefault="00DD2DEE" w:rsidP="00587A95">
            <w:pPr>
              <w:spacing w:line="360" w:lineRule="auto"/>
              <w:rPr>
                <w:sz w:val="20"/>
                <w:szCs w:val="20"/>
              </w:rPr>
            </w:pPr>
            <w:r w:rsidRPr="00587A95">
              <w:rPr>
                <w:sz w:val="20"/>
                <w:szCs w:val="20"/>
              </w:rPr>
              <w:t>0.41</w:t>
            </w:r>
          </w:p>
        </w:tc>
        <w:tc>
          <w:tcPr>
            <w:tcW w:w="488" w:type="pct"/>
            <w:vAlign w:val="center"/>
          </w:tcPr>
          <w:p w:rsidR="00DD2DEE" w:rsidRPr="00587A95" w:rsidRDefault="00DD2DEE" w:rsidP="00587A95">
            <w:pPr>
              <w:spacing w:line="360" w:lineRule="auto"/>
              <w:rPr>
                <w:sz w:val="20"/>
                <w:szCs w:val="20"/>
              </w:rPr>
            </w:pPr>
            <w:r w:rsidRPr="00587A95">
              <w:rPr>
                <w:sz w:val="20"/>
                <w:szCs w:val="20"/>
              </w:rPr>
              <w:t>1.61</w:t>
            </w:r>
          </w:p>
        </w:tc>
        <w:tc>
          <w:tcPr>
            <w:tcW w:w="394" w:type="pct"/>
            <w:vAlign w:val="center"/>
          </w:tcPr>
          <w:p w:rsidR="00DD2DEE" w:rsidRPr="00587A95" w:rsidRDefault="00DD2DEE" w:rsidP="00587A95">
            <w:pPr>
              <w:spacing w:line="360" w:lineRule="auto"/>
              <w:rPr>
                <w:sz w:val="20"/>
                <w:szCs w:val="20"/>
              </w:rPr>
            </w:pPr>
            <w:r w:rsidRPr="00587A95">
              <w:rPr>
                <w:sz w:val="20"/>
                <w:szCs w:val="20"/>
              </w:rPr>
              <w:t>11.82</w:t>
            </w:r>
          </w:p>
        </w:tc>
        <w:tc>
          <w:tcPr>
            <w:tcW w:w="702" w:type="pct"/>
            <w:vAlign w:val="center"/>
          </w:tcPr>
          <w:p w:rsidR="00DD2DEE" w:rsidRPr="00587A95" w:rsidRDefault="00DD2DEE" w:rsidP="00587A95">
            <w:pPr>
              <w:spacing w:line="360" w:lineRule="auto"/>
              <w:rPr>
                <w:sz w:val="20"/>
                <w:szCs w:val="20"/>
              </w:rPr>
            </w:pPr>
            <w:r w:rsidRPr="00587A95">
              <w:rPr>
                <w:sz w:val="20"/>
                <w:szCs w:val="20"/>
              </w:rPr>
              <w:t>13.64</w:t>
            </w:r>
          </w:p>
        </w:tc>
      </w:tr>
      <w:tr w:rsidR="00DD2DEE" w:rsidRPr="00587A95" w:rsidTr="001F4AFE">
        <w:trPr>
          <w:cantSplit/>
          <w:trHeight w:val="23"/>
          <w:jc w:val="center"/>
        </w:trPr>
        <w:tc>
          <w:tcPr>
            <w:tcW w:w="957" w:type="pct"/>
            <w:vMerge w:val="restart"/>
            <w:vAlign w:val="center"/>
          </w:tcPr>
          <w:p w:rsidR="00DD2DEE" w:rsidRPr="00587A95" w:rsidRDefault="00DD2DEE" w:rsidP="00587A95">
            <w:pPr>
              <w:spacing w:line="360" w:lineRule="auto"/>
              <w:rPr>
                <w:sz w:val="20"/>
                <w:szCs w:val="20"/>
              </w:rPr>
            </w:pPr>
            <w:r w:rsidRPr="00587A95">
              <w:rPr>
                <w:sz w:val="20"/>
                <w:szCs w:val="20"/>
              </w:rPr>
              <w:t xml:space="preserve"> 4. 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tc>
        <w:tc>
          <w:tcPr>
            <w:tcW w:w="735" w:type="pct"/>
            <w:vAlign w:val="center"/>
          </w:tcPr>
          <w:p w:rsidR="00DD2DEE" w:rsidRPr="00587A95" w:rsidRDefault="00DD2DEE" w:rsidP="00587A95">
            <w:pPr>
              <w:spacing w:line="360" w:lineRule="auto"/>
              <w:rPr>
                <w:sz w:val="20"/>
                <w:szCs w:val="20"/>
              </w:rPr>
            </w:pPr>
            <w:r w:rsidRPr="00587A95">
              <w:rPr>
                <w:sz w:val="20"/>
                <w:szCs w:val="20"/>
              </w:rPr>
              <w:t>0-34</w:t>
            </w:r>
          </w:p>
        </w:tc>
        <w:tc>
          <w:tcPr>
            <w:tcW w:w="394" w:type="pct"/>
            <w:vAlign w:val="center"/>
          </w:tcPr>
          <w:p w:rsidR="00DD2DEE" w:rsidRPr="00587A95" w:rsidRDefault="00DD2DEE" w:rsidP="00587A95">
            <w:pPr>
              <w:spacing w:line="360" w:lineRule="auto"/>
              <w:rPr>
                <w:sz w:val="20"/>
                <w:szCs w:val="20"/>
              </w:rPr>
            </w:pPr>
            <w:r w:rsidRPr="00587A95">
              <w:rPr>
                <w:sz w:val="20"/>
                <w:szCs w:val="20"/>
              </w:rPr>
              <w:t>-</w:t>
            </w:r>
          </w:p>
        </w:tc>
        <w:tc>
          <w:tcPr>
            <w:tcW w:w="438" w:type="pct"/>
            <w:vAlign w:val="center"/>
          </w:tcPr>
          <w:p w:rsidR="00DD2DEE" w:rsidRPr="00587A95" w:rsidRDefault="00DD2DEE" w:rsidP="00587A95">
            <w:pPr>
              <w:spacing w:line="360" w:lineRule="auto"/>
              <w:rPr>
                <w:sz w:val="20"/>
                <w:szCs w:val="20"/>
              </w:rPr>
            </w:pPr>
            <w:r w:rsidRPr="00587A95">
              <w:rPr>
                <w:sz w:val="20"/>
                <w:szCs w:val="20"/>
              </w:rPr>
              <w:t>-</w:t>
            </w:r>
          </w:p>
        </w:tc>
        <w:tc>
          <w:tcPr>
            <w:tcW w:w="438" w:type="pct"/>
            <w:vAlign w:val="center"/>
          </w:tcPr>
          <w:p w:rsidR="00DD2DEE" w:rsidRPr="00587A95" w:rsidRDefault="00DD2DEE" w:rsidP="00587A95">
            <w:pPr>
              <w:spacing w:line="360" w:lineRule="auto"/>
              <w:rPr>
                <w:sz w:val="20"/>
                <w:szCs w:val="20"/>
              </w:rPr>
            </w:pPr>
            <w:r w:rsidRPr="00587A95">
              <w:rPr>
                <w:sz w:val="20"/>
                <w:szCs w:val="20"/>
              </w:rPr>
              <w:t>-</w:t>
            </w:r>
          </w:p>
        </w:tc>
        <w:tc>
          <w:tcPr>
            <w:tcW w:w="454" w:type="pct"/>
            <w:vAlign w:val="center"/>
          </w:tcPr>
          <w:p w:rsidR="00DD2DEE" w:rsidRPr="00587A95" w:rsidRDefault="00DD2DEE" w:rsidP="00587A95">
            <w:pPr>
              <w:spacing w:line="360" w:lineRule="auto"/>
              <w:rPr>
                <w:sz w:val="20"/>
                <w:szCs w:val="20"/>
              </w:rPr>
            </w:pPr>
            <w:r w:rsidRPr="00587A95">
              <w:rPr>
                <w:sz w:val="20"/>
                <w:szCs w:val="20"/>
              </w:rPr>
              <w:t>-</w:t>
            </w:r>
          </w:p>
        </w:tc>
        <w:tc>
          <w:tcPr>
            <w:tcW w:w="488" w:type="pct"/>
            <w:vAlign w:val="center"/>
          </w:tcPr>
          <w:p w:rsidR="00DD2DEE" w:rsidRPr="00587A95" w:rsidRDefault="00DD2DEE" w:rsidP="00587A95">
            <w:pPr>
              <w:spacing w:line="360" w:lineRule="auto"/>
              <w:rPr>
                <w:sz w:val="20"/>
                <w:szCs w:val="20"/>
              </w:rPr>
            </w:pPr>
            <w:r w:rsidRPr="00587A95">
              <w:rPr>
                <w:sz w:val="20"/>
                <w:szCs w:val="20"/>
              </w:rPr>
              <w:t>-</w:t>
            </w:r>
          </w:p>
        </w:tc>
        <w:tc>
          <w:tcPr>
            <w:tcW w:w="394" w:type="pct"/>
            <w:vAlign w:val="center"/>
          </w:tcPr>
          <w:p w:rsidR="00DD2DEE" w:rsidRPr="00587A95" w:rsidRDefault="00DD2DEE" w:rsidP="00587A95">
            <w:pPr>
              <w:spacing w:line="360" w:lineRule="auto"/>
              <w:rPr>
                <w:sz w:val="20"/>
                <w:szCs w:val="20"/>
              </w:rPr>
            </w:pPr>
            <w:r w:rsidRPr="00587A95">
              <w:rPr>
                <w:sz w:val="20"/>
                <w:szCs w:val="20"/>
              </w:rPr>
              <w:t>-</w:t>
            </w:r>
          </w:p>
        </w:tc>
        <w:tc>
          <w:tcPr>
            <w:tcW w:w="702" w:type="pct"/>
            <w:vAlign w:val="center"/>
          </w:tcPr>
          <w:p w:rsidR="00DD2DEE" w:rsidRPr="00587A95" w:rsidRDefault="00DD2DEE" w:rsidP="00587A95">
            <w:pPr>
              <w:spacing w:line="360" w:lineRule="auto"/>
              <w:rPr>
                <w:sz w:val="20"/>
                <w:szCs w:val="20"/>
              </w:rPr>
            </w:pPr>
            <w:r w:rsidRPr="00587A95">
              <w:rPr>
                <w:sz w:val="20"/>
                <w:szCs w:val="20"/>
              </w:rPr>
              <w:t>-</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34-87</w:t>
            </w:r>
          </w:p>
        </w:tc>
        <w:tc>
          <w:tcPr>
            <w:tcW w:w="394" w:type="pct"/>
            <w:vAlign w:val="center"/>
          </w:tcPr>
          <w:p w:rsidR="00DD2DEE" w:rsidRPr="00587A95" w:rsidRDefault="00DD2DEE" w:rsidP="00587A95">
            <w:pPr>
              <w:spacing w:line="360" w:lineRule="auto"/>
              <w:rPr>
                <w:sz w:val="20"/>
                <w:szCs w:val="20"/>
              </w:rPr>
            </w:pPr>
            <w:r w:rsidRPr="00587A95">
              <w:rPr>
                <w:sz w:val="20"/>
                <w:szCs w:val="20"/>
              </w:rPr>
              <w:t>7.95</w:t>
            </w:r>
          </w:p>
        </w:tc>
        <w:tc>
          <w:tcPr>
            <w:tcW w:w="438" w:type="pct"/>
            <w:vAlign w:val="center"/>
          </w:tcPr>
          <w:p w:rsidR="00DD2DEE" w:rsidRPr="00587A95" w:rsidRDefault="00DD2DEE" w:rsidP="00587A95">
            <w:pPr>
              <w:spacing w:line="360" w:lineRule="auto"/>
              <w:rPr>
                <w:sz w:val="20"/>
                <w:szCs w:val="20"/>
              </w:rPr>
            </w:pPr>
            <w:r w:rsidRPr="00587A95">
              <w:rPr>
                <w:sz w:val="20"/>
                <w:szCs w:val="20"/>
              </w:rPr>
              <w:t>38.54</w:t>
            </w:r>
          </w:p>
        </w:tc>
        <w:tc>
          <w:tcPr>
            <w:tcW w:w="438" w:type="pct"/>
            <w:vAlign w:val="center"/>
          </w:tcPr>
          <w:p w:rsidR="00DD2DEE" w:rsidRPr="00587A95" w:rsidRDefault="00DD2DEE" w:rsidP="00587A95">
            <w:pPr>
              <w:spacing w:line="360" w:lineRule="auto"/>
              <w:rPr>
                <w:sz w:val="20"/>
                <w:szCs w:val="20"/>
              </w:rPr>
            </w:pPr>
            <w:r w:rsidRPr="00587A95">
              <w:rPr>
                <w:sz w:val="20"/>
                <w:szCs w:val="20"/>
              </w:rPr>
              <w:t>7.02</w:t>
            </w:r>
          </w:p>
        </w:tc>
        <w:tc>
          <w:tcPr>
            <w:tcW w:w="454" w:type="pct"/>
            <w:vAlign w:val="center"/>
          </w:tcPr>
          <w:p w:rsidR="00DD2DEE" w:rsidRPr="00587A95" w:rsidRDefault="00DD2DEE" w:rsidP="00587A95">
            <w:pPr>
              <w:spacing w:line="360" w:lineRule="auto"/>
              <w:rPr>
                <w:sz w:val="20"/>
                <w:szCs w:val="20"/>
              </w:rPr>
            </w:pPr>
            <w:r w:rsidRPr="00587A95">
              <w:rPr>
                <w:sz w:val="20"/>
                <w:szCs w:val="20"/>
              </w:rPr>
              <w:t>3.33</w:t>
            </w:r>
          </w:p>
        </w:tc>
        <w:tc>
          <w:tcPr>
            <w:tcW w:w="488" w:type="pct"/>
            <w:vAlign w:val="center"/>
          </w:tcPr>
          <w:p w:rsidR="00DD2DEE" w:rsidRPr="00587A95" w:rsidRDefault="00DD2DEE" w:rsidP="00587A95">
            <w:pPr>
              <w:spacing w:line="360" w:lineRule="auto"/>
              <w:rPr>
                <w:sz w:val="20"/>
                <w:szCs w:val="20"/>
              </w:rPr>
            </w:pPr>
            <w:r w:rsidRPr="00587A95">
              <w:rPr>
                <w:sz w:val="20"/>
                <w:szCs w:val="20"/>
              </w:rPr>
              <w:t>10.04</w:t>
            </w:r>
          </w:p>
        </w:tc>
        <w:tc>
          <w:tcPr>
            <w:tcW w:w="394" w:type="pct"/>
            <w:vAlign w:val="center"/>
          </w:tcPr>
          <w:p w:rsidR="00DD2DEE" w:rsidRPr="00587A95" w:rsidRDefault="00DD2DEE" w:rsidP="00587A95">
            <w:pPr>
              <w:spacing w:line="360" w:lineRule="auto"/>
              <w:rPr>
                <w:sz w:val="20"/>
                <w:szCs w:val="20"/>
              </w:rPr>
            </w:pPr>
            <w:r w:rsidRPr="00587A95">
              <w:rPr>
                <w:sz w:val="20"/>
                <w:szCs w:val="20"/>
              </w:rPr>
              <w:t>33.12</w:t>
            </w:r>
          </w:p>
        </w:tc>
        <w:tc>
          <w:tcPr>
            <w:tcW w:w="702" w:type="pct"/>
            <w:vAlign w:val="center"/>
          </w:tcPr>
          <w:p w:rsidR="00DD2DEE" w:rsidRPr="00587A95" w:rsidRDefault="00DD2DEE" w:rsidP="00587A95">
            <w:pPr>
              <w:spacing w:line="360" w:lineRule="auto"/>
              <w:rPr>
                <w:sz w:val="20"/>
                <w:szCs w:val="20"/>
              </w:rPr>
            </w:pPr>
            <w:r w:rsidRPr="00587A95">
              <w:rPr>
                <w:sz w:val="20"/>
                <w:szCs w:val="20"/>
              </w:rPr>
              <w:t>46.49</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87-120</w:t>
            </w:r>
          </w:p>
        </w:tc>
        <w:tc>
          <w:tcPr>
            <w:tcW w:w="394" w:type="pct"/>
            <w:vAlign w:val="center"/>
          </w:tcPr>
          <w:p w:rsidR="00DD2DEE" w:rsidRPr="00587A95" w:rsidRDefault="00DD2DEE" w:rsidP="00587A95">
            <w:pPr>
              <w:spacing w:line="360" w:lineRule="auto"/>
              <w:rPr>
                <w:sz w:val="20"/>
                <w:szCs w:val="20"/>
              </w:rPr>
            </w:pPr>
            <w:r w:rsidRPr="00587A95">
              <w:rPr>
                <w:sz w:val="20"/>
                <w:szCs w:val="20"/>
              </w:rPr>
              <w:t>28.64</w:t>
            </w:r>
          </w:p>
        </w:tc>
        <w:tc>
          <w:tcPr>
            <w:tcW w:w="438" w:type="pct"/>
            <w:vAlign w:val="center"/>
          </w:tcPr>
          <w:p w:rsidR="00DD2DEE" w:rsidRPr="00587A95" w:rsidRDefault="00DD2DEE" w:rsidP="00587A95">
            <w:pPr>
              <w:spacing w:line="360" w:lineRule="auto"/>
              <w:rPr>
                <w:sz w:val="20"/>
                <w:szCs w:val="20"/>
              </w:rPr>
            </w:pPr>
            <w:r w:rsidRPr="00587A95">
              <w:rPr>
                <w:sz w:val="20"/>
                <w:szCs w:val="20"/>
              </w:rPr>
              <w:t>36.97</w:t>
            </w:r>
          </w:p>
        </w:tc>
        <w:tc>
          <w:tcPr>
            <w:tcW w:w="438" w:type="pct"/>
            <w:vAlign w:val="center"/>
          </w:tcPr>
          <w:p w:rsidR="00DD2DEE" w:rsidRPr="00587A95" w:rsidRDefault="00DD2DEE" w:rsidP="00587A95">
            <w:pPr>
              <w:spacing w:line="360" w:lineRule="auto"/>
              <w:rPr>
                <w:sz w:val="20"/>
                <w:szCs w:val="20"/>
              </w:rPr>
            </w:pPr>
            <w:r w:rsidRPr="00587A95">
              <w:rPr>
                <w:sz w:val="20"/>
                <w:szCs w:val="20"/>
              </w:rPr>
              <w:t>28.84</w:t>
            </w:r>
          </w:p>
        </w:tc>
        <w:tc>
          <w:tcPr>
            <w:tcW w:w="454" w:type="pct"/>
            <w:vAlign w:val="center"/>
          </w:tcPr>
          <w:p w:rsidR="00DD2DEE" w:rsidRPr="00587A95" w:rsidRDefault="00DD2DEE" w:rsidP="00587A95">
            <w:pPr>
              <w:spacing w:line="360" w:lineRule="auto"/>
              <w:rPr>
                <w:sz w:val="20"/>
                <w:szCs w:val="20"/>
              </w:rPr>
            </w:pPr>
            <w:r w:rsidRPr="00587A95">
              <w:rPr>
                <w:sz w:val="20"/>
                <w:szCs w:val="20"/>
              </w:rPr>
              <w:t>0.96</w:t>
            </w:r>
          </w:p>
        </w:tc>
        <w:tc>
          <w:tcPr>
            <w:tcW w:w="488" w:type="pct"/>
            <w:vAlign w:val="center"/>
          </w:tcPr>
          <w:p w:rsidR="00DD2DEE" w:rsidRPr="00587A95" w:rsidRDefault="00DD2DEE" w:rsidP="00587A95">
            <w:pPr>
              <w:spacing w:line="360" w:lineRule="auto"/>
              <w:rPr>
                <w:sz w:val="20"/>
                <w:szCs w:val="20"/>
              </w:rPr>
            </w:pPr>
            <w:r w:rsidRPr="00587A95">
              <w:rPr>
                <w:sz w:val="20"/>
                <w:szCs w:val="20"/>
              </w:rPr>
              <w:t>4.64</w:t>
            </w:r>
          </w:p>
        </w:tc>
        <w:tc>
          <w:tcPr>
            <w:tcW w:w="394" w:type="pct"/>
            <w:vAlign w:val="center"/>
          </w:tcPr>
          <w:p w:rsidR="00DD2DEE" w:rsidRPr="00587A95" w:rsidRDefault="00DD2DEE" w:rsidP="00587A95">
            <w:pPr>
              <w:spacing w:line="360" w:lineRule="auto"/>
              <w:rPr>
                <w:sz w:val="20"/>
                <w:szCs w:val="20"/>
              </w:rPr>
            </w:pPr>
            <w:r w:rsidRPr="00587A95">
              <w:rPr>
                <w:sz w:val="20"/>
                <w:szCs w:val="20"/>
              </w:rPr>
              <w:t>9.95</w:t>
            </w:r>
          </w:p>
        </w:tc>
        <w:tc>
          <w:tcPr>
            <w:tcW w:w="702" w:type="pct"/>
            <w:vAlign w:val="center"/>
          </w:tcPr>
          <w:p w:rsidR="00DD2DEE" w:rsidRPr="00587A95" w:rsidRDefault="00DD2DEE" w:rsidP="00587A95">
            <w:pPr>
              <w:spacing w:line="360" w:lineRule="auto"/>
              <w:rPr>
                <w:sz w:val="20"/>
                <w:szCs w:val="20"/>
              </w:rPr>
            </w:pPr>
            <w:r w:rsidRPr="00587A95">
              <w:rPr>
                <w:sz w:val="20"/>
                <w:szCs w:val="20"/>
              </w:rPr>
              <w:t>15.55</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120-170</w:t>
            </w:r>
          </w:p>
        </w:tc>
        <w:tc>
          <w:tcPr>
            <w:tcW w:w="394" w:type="pct"/>
            <w:vAlign w:val="center"/>
          </w:tcPr>
          <w:p w:rsidR="00DD2DEE" w:rsidRPr="00587A95" w:rsidRDefault="00DD2DEE" w:rsidP="00587A95">
            <w:pPr>
              <w:spacing w:line="360" w:lineRule="auto"/>
              <w:rPr>
                <w:sz w:val="20"/>
                <w:szCs w:val="20"/>
              </w:rPr>
            </w:pPr>
            <w:r w:rsidRPr="00587A95">
              <w:rPr>
                <w:sz w:val="20"/>
                <w:szCs w:val="20"/>
              </w:rPr>
              <w:t>3.61</w:t>
            </w:r>
          </w:p>
        </w:tc>
        <w:tc>
          <w:tcPr>
            <w:tcW w:w="438" w:type="pct"/>
            <w:vAlign w:val="center"/>
          </w:tcPr>
          <w:p w:rsidR="00DD2DEE" w:rsidRPr="00587A95" w:rsidRDefault="00DD2DEE" w:rsidP="00587A95">
            <w:pPr>
              <w:spacing w:line="360" w:lineRule="auto"/>
              <w:rPr>
                <w:sz w:val="20"/>
                <w:szCs w:val="20"/>
              </w:rPr>
            </w:pPr>
            <w:r w:rsidRPr="00587A95">
              <w:rPr>
                <w:sz w:val="20"/>
                <w:szCs w:val="20"/>
              </w:rPr>
              <w:t>35.18</w:t>
            </w:r>
          </w:p>
        </w:tc>
        <w:tc>
          <w:tcPr>
            <w:tcW w:w="438" w:type="pct"/>
            <w:vAlign w:val="center"/>
          </w:tcPr>
          <w:p w:rsidR="00DD2DEE" w:rsidRPr="00587A95" w:rsidRDefault="00DD2DEE" w:rsidP="00587A95">
            <w:pPr>
              <w:spacing w:line="360" w:lineRule="auto"/>
              <w:rPr>
                <w:sz w:val="20"/>
                <w:szCs w:val="20"/>
              </w:rPr>
            </w:pPr>
            <w:r w:rsidRPr="00587A95">
              <w:rPr>
                <w:sz w:val="20"/>
                <w:szCs w:val="20"/>
              </w:rPr>
              <w:t>10.91</w:t>
            </w:r>
          </w:p>
        </w:tc>
        <w:tc>
          <w:tcPr>
            <w:tcW w:w="454" w:type="pct"/>
            <w:vAlign w:val="center"/>
          </w:tcPr>
          <w:p w:rsidR="00DD2DEE" w:rsidRPr="00587A95" w:rsidRDefault="00DD2DEE" w:rsidP="00587A95">
            <w:pPr>
              <w:spacing w:line="360" w:lineRule="auto"/>
              <w:rPr>
                <w:sz w:val="20"/>
                <w:szCs w:val="20"/>
              </w:rPr>
            </w:pPr>
            <w:r w:rsidRPr="00587A95">
              <w:rPr>
                <w:sz w:val="20"/>
                <w:szCs w:val="20"/>
              </w:rPr>
              <w:t>4.18</w:t>
            </w:r>
          </w:p>
        </w:tc>
        <w:tc>
          <w:tcPr>
            <w:tcW w:w="488" w:type="pct"/>
            <w:vAlign w:val="center"/>
          </w:tcPr>
          <w:p w:rsidR="00DD2DEE" w:rsidRPr="00587A95" w:rsidRDefault="00DD2DEE" w:rsidP="00587A95">
            <w:pPr>
              <w:spacing w:line="360" w:lineRule="auto"/>
              <w:rPr>
                <w:sz w:val="20"/>
                <w:szCs w:val="20"/>
              </w:rPr>
            </w:pPr>
            <w:r w:rsidRPr="00587A95">
              <w:rPr>
                <w:sz w:val="20"/>
                <w:szCs w:val="20"/>
              </w:rPr>
              <w:t>10.24</w:t>
            </w:r>
          </w:p>
        </w:tc>
        <w:tc>
          <w:tcPr>
            <w:tcW w:w="394" w:type="pct"/>
            <w:vAlign w:val="center"/>
          </w:tcPr>
          <w:p w:rsidR="00DD2DEE" w:rsidRPr="00587A95" w:rsidRDefault="00DD2DEE" w:rsidP="00587A95">
            <w:pPr>
              <w:spacing w:line="360" w:lineRule="auto"/>
              <w:rPr>
                <w:sz w:val="20"/>
                <w:szCs w:val="20"/>
              </w:rPr>
            </w:pPr>
            <w:r w:rsidRPr="00587A95">
              <w:rPr>
                <w:sz w:val="20"/>
                <w:szCs w:val="20"/>
              </w:rPr>
              <w:t>32.19</w:t>
            </w:r>
          </w:p>
        </w:tc>
        <w:tc>
          <w:tcPr>
            <w:tcW w:w="702" w:type="pct"/>
            <w:vAlign w:val="center"/>
          </w:tcPr>
          <w:p w:rsidR="00DD2DEE" w:rsidRPr="00587A95" w:rsidRDefault="00DD2DEE" w:rsidP="00587A95">
            <w:pPr>
              <w:spacing w:line="360" w:lineRule="auto"/>
              <w:rPr>
                <w:sz w:val="20"/>
                <w:szCs w:val="20"/>
              </w:rPr>
            </w:pPr>
            <w:r w:rsidRPr="00587A95">
              <w:rPr>
                <w:sz w:val="20"/>
                <w:szCs w:val="20"/>
              </w:rPr>
              <w:t>46.61</w:t>
            </w:r>
          </w:p>
        </w:tc>
      </w:tr>
      <w:tr w:rsidR="00DD2DEE" w:rsidRPr="00587A95" w:rsidTr="001F4AFE">
        <w:trPr>
          <w:cantSplit/>
          <w:trHeight w:val="23"/>
          <w:jc w:val="center"/>
        </w:trPr>
        <w:tc>
          <w:tcPr>
            <w:tcW w:w="957" w:type="pct"/>
            <w:vMerge w:val="restart"/>
            <w:vAlign w:val="center"/>
          </w:tcPr>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5. 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tc>
        <w:tc>
          <w:tcPr>
            <w:tcW w:w="735" w:type="pct"/>
            <w:vAlign w:val="center"/>
          </w:tcPr>
          <w:p w:rsidR="00DD2DEE" w:rsidRPr="00587A95" w:rsidRDefault="00DD2DEE" w:rsidP="00587A95">
            <w:pPr>
              <w:spacing w:line="360" w:lineRule="auto"/>
              <w:rPr>
                <w:sz w:val="20"/>
                <w:szCs w:val="20"/>
              </w:rPr>
            </w:pPr>
            <w:r w:rsidRPr="00587A95">
              <w:rPr>
                <w:sz w:val="20"/>
                <w:szCs w:val="20"/>
              </w:rPr>
              <w:t>0</w:t>
            </w:r>
            <w:r w:rsidR="00D46CA4" w:rsidRPr="00587A95">
              <w:rPr>
                <w:sz w:val="20"/>
                <w:szCs w:val="20"/>
              </w:rPr>
              <w:t>-</w:t>
            </w:r>
            <w:r w:rsidRPr="00587A95">
              <w:rPr>
                <w:sz w:val="20"/>
                <w:szCs w:val="20"/>
              </w:rPr>
              <w:t>35</w:t>
            </w:r>
          </w:p>
        </w:tc>
        <w:tc>
          <w:tcPr>
            <w:tcW w:w="394" w:type="pct"/>
            <w:vAlign w:val="center"/>
          </w:tcPr>
          <w:p w:rsidR="00DD2DEE" w:rsidRPr="00587A95" w:rsidRDefault="00DD2DEE" w:rsidP="00587A95">
            <w:pPr>
              <w:spacing w:line="360" w:lineRule="auto"/>
              <w:rPr>
                <w:sz w:val="20"/>
                <w:szCs w:val="20"/>
              </w:rPr>
            </w:pPr>
            <w:r w:rsidRPr="00587A95">
              <w:rPr>
                <w:sz w:val="20"/>
                <w:szCs w:val="20"/>
              </w:rPr>
              <w:t>7.98</w:t>
            </w:r>
          </w:p>
        </w:tc>
        <w:tc>
          <w:tcPr>
            <w:tcW w:w="438" w:type="pct"/>
            <w:vAlign w:val="center"/>
          </w:tcPr>
          <w:p w:rsidR="00DD2DEE" w:rsidRPr="00587A95" w:rsidRDefault="00DD2DEE" w:rsidP="00587A95">
            <w:pPr>
              <w:spacing w:line="360" w:lineRule="auto"/>
              <w:rPr>
                <w:sz w:val="20"/>
                <w:szCs w:val="20"/>
              </w:rPr>
            </w:pPr>
            <w:r w:rsidRPr="00587A95">
              <w:rPr>
                <w:sz w:val="20"/>
                <w:szCs w:val="20"/>
              </w:rPr>
              <w:t>35.18</w:t>
            </w:r>
          </w:p>
        </w:tc>
        <w:tc>
          <w:tcPr>
            <w:tcW w:w="438" w:type="pct"/>
            <w:vAlign w:val="center"/>
          </w:tcPr>
          <w:p w:rsidR="00DD2DEE" w:rsidRPr="00587A95" w:rsidRDefault="00DD2DEE" w:rsidP="00587A95">
            <w:pPr>
              <w:spacing w:line="360" w:lineRule="auto"/>
              <w:rPr>
                <w:sz w:val="20"/>
                <w:szCs w:val="20"/>
              </w:rPr>
            </w:pPr>
            <w:r w:rsidRPr="00587A95">
              <w:rPr>
                <w:sz w:val="20"/>
                <w:szCs w:val="20"/>
              </w:rPr>
              <w:t>13.27</w:t>
            </w:r>
          </w:p>
        </w:tc>
        <w:tc>
          <w:tcPr>
            <w:tcW w:w="454" w:type="pct"/>
            <w:vAlign w:val="center"/>
          </w:tcPr>
          <w:p w:rsidR="00DD2DEE" w:rsidRPr="00587A95" w:rsidRDefault="00DD2DEE" w:rsidP="00587A95">
            <w:pPr>
              <w:spacing w:line="360" w:lineRule="auto"/>
              <w:rPr>
                <w:sz w:val="20"/>
                <w:szCs w:val="20"/>
              </w:rPr>
            </w:pPr>
            <w:r w:rsidRPr="00587A95">
              <w:rPr>
                <w:sz w:val="20"/>
                <w:szCs w:val="20"/>
              </w:rPr>
              <w:t>5.56</w:t>
            </w:r>
          </w:p>
        </w:tc>
        <w:tc>
          <w:tcPr>
            <w:tcW w:w="488" w:type="pct"/>
            <w:vAlign w:val="center"/>
          </w:tcPr>
          <w:p w:rsidR="00DD2DEE" w:rsidRPr="00587A95" w:rsidRDefault="00DD2DEE" w:rsidP="00587A95">
            <w:pPr>
              <w:spacing w:line="360" w:lineRule="auto"/>
              <w:rPr>
                <w:sz w:val="20"/>
                <w:szCs w:val="20"/>
              </w:rPr>
            </w:pPr>
            <w:r w:rsidRPr="00587A95">
              <w:rPr>
                <w:sz w:val="20"/>
                <w:szCs w:val="20"/>
              </w:rPr>
              <w:t>9.05</w:t>
            </w:r>
          </w:p>
        </w:tc>
        <w:tc>
          <w:tcPr>
            <w:tcW w:w="394" w:type="pct"/>
            <w:vAlign w:val="center"/>
          </w:tcPr>
          <w:p w:rsidR="00DD2DEE" w:rsidRPr="00587A95" w:rsidRDefault="00DD2DEE" w:rsidP="00587A95">
            <w:pPr>
              <w:spacing w:line="360" w:lineRule="auto"/>
              <w:rPr>
                <w:sz w:val="20"/>
                <w:szCs w:val="20"/>
              </w:rPr>
            </w:pPr>
            <w:r w:rsidRPr="00587A95">
              <w:rPr>
                <w:sz w:val="20"/>
                <w:szCs w:val="20"/>
              </w:rPr>
              <w:t>28.96</w:t>
            </w:r>
          </w:p>
        </w:tc>
        <w:tc>
          <w:tcPr>
            <w:tcW w:w="702" w:type="pct"/>
            <w:vAlign w:val="center"/>
          </w:tcPr>
          <w:p w:rsidR="00DD2DEE" w:rsidRPr="00587A95" w:rsidRDefault="00DD2DEE" w:rsidP="00587A95">
            <w:pPr>
              <w:spacing w:line="360" w:lineRule="auto"/>
              <w:rPr>
                <w:sz w:val="20"/>
                <w:szCs w:val="20"/>
              </w:rPr>
            </w:pPr>
            <w:r w:rsidRPr="00587A95">
              <w:rPr>
                <w:sz w:val="20"/>
                <w:szCs w:val="20"/>
              </w:rPr>
              <w:t>43.57</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35-83</w:t>
            </w:r>
          </w:p>
        </w:tc>
        <w:tc>
          <w:tcPr>
            <w:tcW w:w="394" w:type="pct"/>
            <w:vAlign w:val="center"/>
          </w:tcPr>
          <w:p w:rsidR="00DD2DEE" w:rsidRPr="00587A95" w:rsidRDefault="00DD2DEE" w:rsidP="00587A95">
            <w:pPr>
              <w:spacing w:line="360" w:lineRule="auto"/>
              <w:rPr>
                <w:sz w:val="20"/>
                <w:szCs w:val="20"/>
              </w:rPr>
            </w:pPr>
            <w:r w:rsidRPr="00587A95">
              <w:rPr>
                <w:sz w:val="20"/>
                <w:szCs w:val="20"/>
              </w:rPr>
              <w:t>8.36</w:t>
            </w:r>
          </w:p>
        </w:tc>
        <w:tc>
          <w:tcPr>
            <w:tcW w:w="438" w:type="pct"/>
            <w:vAlign w:val="center"/>
          </w:tcPr>
          <w:p w:rsidR="00DD2DEE" w:rsidRPr="00587A95" w:rsidRDefault="00DD2DEE" w:rsidP="00587A95">
            <w:pPr>
              <w:spacing w:line="360" w:lineRule="auto"/>
              <w:rPr>
                <w:sz w:val="20"/>
                <w:szCs w:val="20"/>
              </w:rPr>
            </w:pPr>
            <w:r w:rsidRPr="00587A95">
              <w:rPr>
                <w:sz w:val="20"/>
                <w:szCs w:val="20"/>
              </w:rPr>
              <w:t>37.00</w:t>
            </w:r>
          </w:p>
        </w:tc>
        <w:tc>
          <w:tcPr>
            <w:tcW w:w="438" w:type="pct"/>
            <w:vAlign w:val="center"/>
          </w:tcPr>
          <w:p w:rsidR="00DD2DEE" w:rsidRPr="00587A95" w:rsidRDefault="00DD2DEE" w:rsidP="00587A95">
            <w:pPr>
              <w:spacing w:line="360" w:lineRule="auto"/>
              <w:rPr>
                <w:sz w:val="20"/>
                <w:szCs w:val="20"/>
              </w:rPr>
            </w:pPr>
            <w:r w:rsidRPr="00587A95">
              <w:rPr>
                <w:sz w:val="20"/>
                <w:szCs w:val="20"/>
              </w:rPr>
              <w:t>5.98</w:t>
            </w:r>
          </w:p>
        </w:tc>
        <w:tc>
          <w:tcPr>
            <w:tcW w:w="454" w:type="pct"/>
            <w:vAlign w:val="center"/>
          </w:tcPr>
          <w:p w:rsidR="00DD2DEE" w:rsidRPr="00587A95" w:rsidRDefault="00DD2DEE" w:rsidP="00587A95">
            <w:pPr>
              <w:spacing w:line="360" w:lineRule="auto"/>
              <w:rPr>
                <w:sz w:val="20"/>
                <w:szCs w:val="20"/>
              </w:rPr>
            </w:pPr>
            <w:r w:rsidRPr="00587A95">
              <w:rPr>
                <w:sz w:val="20"/>
                <w:szCs w:val="20"/>
              </w:rPr>
              <w:t>4.37</w:t>
            </w:r>
          </w:p>
        </w:tc>
        <w:tc>
          <w:tcPr>
            <w:tcW w:w="488" w:type="pct"/>
            <w:vAlign w:val="center"/>
          </w:tcPr>
          <w:p w:rsidR="00DD2DEE" w:rsidRPr="00587A95" w:rsidRDefault="00DD2DEE" w:rsidP="00587A95">
            <w:pPr>
              <w:spacing w:line="360" w:lineRule="auto"/>
              <w:rPr>
                <w:sz w:val="20"/>
                <w:szCs w:val="20"/>
              </w:rPr>
            </w:pPr>
            <w:r w:rsidRPr="00587A95">
              <w:rPr>
                <w:sz w:val="20"/>
                <w:szCs w:val="20"/>
              </w:rPr>
              <w:t>12.00</w:t>
            </w:r>
          </w:p>
        </w:tc>
        <w:tc>
          <w:tcPr>
            <w:tcW w:w="394" w:type="pct"/>
            <w:vAlign w:val="center"/>
          </w:tcPr>
          <w:p w:rsidR="00DD2DEE" w:rsidRPr="00587A95" w:rsidRDefault="00DD2DEE" w:rsidP="00587A95">
            <w:pPr>
              <w:spacing w:line="360" w:lineRule="auto"/>
              <w:rPr>
                <w:sz w:val="20"/>
                <w:szCs w:val="20"/>
              </w:rPr>
            </w:pPr>
            <w:r w:rsidRPr="00587A95">
              <w:rPr>
                <w:sz w:val="20"/>
                <w:szCs w:val="20"/>
              </w:rPr>
              <w:t>32.29</w:t>
            </w:r>
          </w:p>
        </w:tc>
        <w:tc>
          <w:tcPr>
            <w:tcW w:w="702" w:type="pct"/>
            <w:vAlign w:val="center"/>
          </w:tcPr>
          <w:p w:rsidR="00DD2DEE" w:rsidRPr="00587A95" w:rsidRDefault="00DD2DEE" w:rsidP="00587A95">
            <w:pPr>
              <w:spacing w:line="360" w:lineRule="auto"/>
              <w:rPr>
                <w:sz w:val="20"/>
                <w:szCs w:val="20"/>
              </w:rPr>
            </w:pPr>
            <w:r w:rsidRPr="00587A95">
              <w:rPr>
                <w:sz w:val="20"/>
                <w:szCs w:val="20"/>
              </w:rPr>
              <w:t>48.66</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83-138</w:t>
            </w:r>
          </w:p>
        </w:tc>
        <w:tc>
          <w:tcPr>
            <w:tcW w:w="394" w:type="pct"/>
            <w:vAlign w:val="center"/>
          </w:tcPr>
          <w:p w:rsidR="00DD2DEE" w:rsidRPr="00587A95" w:rsidRDefault="00DD2DEE" w:rsidP="00587A95">
            <w:pPr>
              <w:spacing w:line="360" w:lineRule="auto"/>
              <w:rPr>
                <w:sz w:val="20"/>
                <w:szCs w:val="20"/>
              </w:rPr>
            </w:pPr>
            <w:r w:rsidRPr="00587A95">
              <w:rPr>
                <w:sz w:val="20"/>
                <w:szCs w:val="20"/>
              </w:rPr>
              <w:t>5.74</w:t>
            </w:r>
          </w:p>
        </w:tc>
        <w:tc>
          <w:tcPr>
            <w:tcW w:w="438" w:type="pct"/>
            <w:vAlign w:val="center"/>
          </w:tcPr>
          <w:p w:rsidR="00DD2DEE" w:rsidRPr="00587A95" w:rsidRDefault="00DD2DEE" w:rsidP="00587A95">
            <w:pPr>
              <w:spacing w:line="360" w:lineRule="auto"/>
              <w:rPr>
                <w:sz w:val="20"/>
                <w:szCs w:val="20"/>
              </w:rPr>
            </w:pPr>
            <w:r w:rsidRPr="00587A95">
              <w:rPr>
                <w:sz w:val="20"/>
                <w:szCs w:val="20"/>
              </w:rPr>
              <w:t>40.91</w:t>
            </w:r>
          </w:p>
        </w:tc>
        <w:tc>
          <w:tcPr>
            <w:tcW w:w="438" w:type="pct"/>
            <w:vAlign w:val="center"/>
          </w:tcPr>
          <w:p w:rsidR="00DD2DEE" w:rsidRPr="00587A95" w:rsidRDefault="00DD2DEE" w:rsidP="00587A95">
            <w:pPr>
              <w:spacing w:line="360" w:lineRule="auto"/>
              <w:rPr>
                <w:sz w:val="20"/>
                <w:szCs w:val="20"/>
              </w:rPr>
            </w:pPr>
            <w:r w:rsidRPr="00587A95">
              <w:rPr>
                <w:sz w:val="20"/>
                <w:szCs w:val="20"/>
              </w:rPr>
              <w:t>3.40</w:t>
            </w:r>
          </w:p>
        </w:tc>
        <w:tc>
          <w:tcPr>
            <w:tcW w:w="454" w:type="pct"/>
            <w:vAlign w:val="center"/>
          </w:tcPr>
          <w:p w:rsidR="00DD2DEE" w:rsidRPr="00587A95" w:rsidRDefault="00DD2DEE" w:rsidP="00587A95">
            <w:pPr>
              <w:spacing w:line="360" w:lineRule="auto"/>
              <w:rPr>
                <w:sz w:val="20"/>
                <w:szCs w:val="20"/>
              </w:rPr>
            </w:pPr>
            <w:r w:rsidRPr="00587A95">
              <w:rPr>
                <w:sz w:val="20"/>
                <w:szCs w:val="20"/>
              </w:rPr>
              <w:t>44.44</w:t>
            </w:r>
          </w:p>
        </w:tc>
        <w:tc>
          <w:tcPr>
            <w:tcW w:w="488" w:type="pct"/>
            <w:vAlign w:val="center"/>
          </w:tcPr>
          <w:p w:rsidR="00DD2DEE" w:rsidRPr="00587A95" w:rsidRDefault="00DD2DEE" w:rsidP="00587A95">
            <w:pPr>
              <w:spacing w:line="360" w:lineRule="auto"/>
              <w:rPr>
                <w:sz w:val="20"/>
                <w:szCs w:val="20"/>
              </w:rPr>
            </w:pPr>
            <w:r w:rsidRPr="00587A95">
              <w:rPr>
                <w:sz w:val="20"/>
                <w:szCs w:val="20"/>
              </w:rPr>
              <w:t>1.31</w:t>
            </w:r>
          </w:p>
        </w:tc>
        <w:tc>
          <w:tcPr>
            <w:tcW w:w="394" w:type="pct"/>
            <w:vAlign w:val="center"/>
          </w:tcPr>
          <w:p w:rsidR="00DD2DEE" w:rsidRPr="00587A95" w:rsidRDefault="00DD2DEE" w:rsidP="00587A95">
            <w:pPr>
              <w:spacing w:line="360" w:lineRule="auto"/>
              <w:rPr>
                <w:sz w:val="20"/>
                <w:szCs w:val="20"/>
              </w:rPr>
            </w:pPr>
            <w:r w:rsidRPr="00587A95">
              <w:rPr>
                <w:sz w:val="20"/>
                <w:szCs w:val="20"/>
              </w:rPr>
              <w:t>4.20</w:t>
            </w:r>
          </w:p>
        </w:tc>
        <w:tc>
          <w:tcPr>
            <w:tcW w:w="702" w:type="pct"/>
            <w:vAlign w:val="center"/>
          </w:tcPr>
          <w:p w:rsidR="00DD2DEE" w:rsidRPr="00587A95" w:rsidRDefault="00DD2DEE" w:rsidP="00587A95">
            <w:pPr>
              <w:spacing w:line="360" w:lineRule="auto"/>
              <w:rPr>
                <w:sz w:val="20"/>
                <w:szCs w:val="20"/>
              </w:rPr>
            </w:pPr>
            <w:r w:rsidRPr="00587A95">
              <w:rPr>
                <w:sz w:val="20"/>
                <w:szCs w:val="20"/>
              </w:rPr>
              <w:t>49.95</w:t>
            </w:r>
          </w:p>
        </w:tc>
      </w:tr>
      <w:tr w:rsidR="00DD2DEE" w:rsidRPr="00587A95" w:rsidTr="001F4AFE">
        <w:trPr>
          <w:cantSplit/>
          <w:trHeight w:val="23"/>
          <w:jc w:val="center"/>
        </w:trPr>
        <w:tc>
          <w:tcPr>
            <w:tcW w:w="957" w:type="pct"/>
            <w:vMerge/>
            <w:vAlign w:val="center"/>
          </w:tcPr>
          <w:p w:rsidR="00DD2DEE" w:rsidRPr="00587A95" w:rsidRDefault="00DD2DEE" w:rsidP="00587A95">
            <w:pPr>
              <w:spacing w:line="360" w:lineRule="auto"/>
              <w:rPr>
                <w:sz w:val="20"/>
                <w:szCs w:val="20"/>
              </w:rPr>
            </w:pPr>
          </w:p>
        </w:tc>
        <w:tc>
          <w:tcPr>
            <w:tcW w:w="735" w:type="pct"/>
            <w:vAlign w:val="center"/>
          </w:tcPr>
          <w:p w:rsidR="00DD2DEE" w:rsidRPr="00587A95" w:rsidRDefault="00DD2DEE" w:rsidP="00587A95">
            <w:pPr>
              <w:spacing w:line="360" w:lineRule="auto"/>
              <w:rPr>
                <w:sz w:val="20"/>
                <w:szCs w:val="20"/>
              </w:rPr>
            </w:pPr>
            <w:r w:rsidRPr="00587A95">
              <w:rPr>
                <w:sz w:val="20"/>
                <w:szCs w:val="20"/>
              </w:rPr>
              <w:t>138-185</w:t>
            </w:r>
          </w:p>
        </w:tc>
        <w:tc>
          <w:tcPr>
            <w:tcW w:w="394" w:type="pct"/>
            <w:vAlign w:val="center"/>
          </w:tcPr>
          <w:p w:rsidR="00DD2DEE" w:rsidRPr="00587A95" w:rsidRDefault="00DD2DEE" w:rsidP="00587A95">
            <w:pPr>
              <w:spacing w:line="360" w:lineRule="auto"/>
              <w:rPr>
                <w:sz w:val="20"/>
                <w:szCs w:val="20"/>
              </w:rPr>
            </w:pPr>
            <w:r w:rsidRPr="00587A95">
              <w:rPr>
                <w:sz w:val="20"/>
                <w:szCs w:val="20"/>
              </w:rPr>
              <w:t>13.49</w:t>
            </w:r>
          </w:p>
        </w:tc>
        <w:tc>
          <w:tcPr>
            <w:tcW w:w="438" w:type="pct"/>
            <w:vAlign w:val="center"/>
          </w:tcPr>
          <w:p w:rsidR="00DD2DEE" w:rsidRPr="00587A95" w:rsidRDefault="00DD2DEE" w:rsidP="00587A95">
            <w:pPr>
              <w:spacing w:line="360" w:lineRule="auto"/>
              <w:rPr>
                <w:sz w:val="20"/>
                <w:szCs w:val="20"/>
              </w:rPr>
            </w:pPr>
            <w:r w:rsidRPr="00587A95">
              <w:rPr>
                <w:sz w:val="20"/>
                <w:szCs w:val="20"/>
              </w:rPr>
              <w:t>47.84</w:t>
            </w:r>
          </w:p>
        </w:tc>
        <w:tc>
          <w:tcPr>
            <w:tcW w:w="438" w:type="pct"/>
            <w:vAlign w:val="center"/>
          </w:tcPr>
          <w:p w:rsidR="00DD2DEE" w:rsidRPr="00587A95" w:rsidRDefault="00DD2DEE" w:rsidP="00587A95">
            <w:pPr>
              <w:spacing w:line="360" w:lineRule="auto"/>
              <w:rPr>
                <w:sz w:val="20"/>
                <w:szCs w:val="20"/>
              </w:rPr>
            </w:pPr>
            <w:r w:rsidRPr="00587A95">
              <w:rPr>
                <w:sz w:val="20"/>
                <w:szCs w:val="20"/>
              </w:rPr>
              <w:t>0.91</w:t>
            </w:r>
          </w:p>
        </w:tc>
        <w:tc>
          <w:tcPr>
            <w:tcW w:w="454" w:type="pct"/>
            <w:vAlign w:val="center"/>
          </w:tcPr>
          <w:p w:rsidR="00DD2DEE" w:rsidRPr="00587A95" w:rsidRDefault="00DD2DEE" w:rsidP="00587A95">
            <w:pPr>
              <w:spacing w:line="360" w:lineRule="auto"/>
              <w:rPr>
                <w:sz w:val="20"/>
                <w:szCs w:val="20"/>
              </w:rPr>
            </w:pPr>
            <w:r w:rsidRPr="00587A95">
              <w:rPr>
                <w:sz w:val="20"/>
                <w:szCs w:val="20"/>
              </w:rPr>
              <w:t>6.40</w:t>
            </w:r>
          </w:p>
        </w:tc>
        <w:tc>
          <w:tcPr>
            <w:tcW w:w="488" w:type="pct"/>
            <w:vAlign w:val="center"/>
          </w:tcPr>
          <w:p w:rsidR="00DD2DEE" w:rsidRPr="00587A95" w:rsidRDefault="00DD2DEE" w:rsidP="00587A95">
            <w:pPr>
              <w:spacing w:line="360" w:lineRule="auto"/>
              <w:rPr>
                <w:sz w:val="20"/>
                <w:szCs w:val="20"/>
              </w:rPr>
            </w:pPr>
            <w:r w:rsidRPr="00587A95">
              <w:rPr>
                <w:sz w:val="20"/>
                <w:szCs w:val="20"/>
              </w:rPr>
              <w:t>10.92</w:t>
            </w:r>
          </w:p>
        </w:tc>
        <w:tc>
          <w:tcPr>
            <w:tcW w:w="394" w:type="pct"/>
            <w:vAlign w:val="center"/>
          </w:tcPr>
          <w:p w:rsidR="00DD2DEE" w:rsidRPr="00587A95" w:rsidRDefault="00DD2DEE" w:rsidP="00587A95">
            <w:pPr>
              <w:spacing w:line="360" w:lineRule="auto"/>
              <w:rPr>
                <w:sz w:val="20"/>
                <w:szCs w:val="20"/>
              </w:rPr>
            </w:pPr>
            <w:r w:rsidRPr="00587A95">
              <w:rPr>
                <w:sz w:val="20"/>
                <w:szCs w:val="20"/>
              </w:rPr>
              <w:t>20.44</w:t>
            </w:r>
          </w:p>
        </w:tc>
        <w:tc>
          <w:tcPr>
            <w:tcW w:w="702" w:type="pct"/>
            <w:vAlign w:val="center"/>
          </w:tcPr>
          <w:p w:rsidR="00DD2DEE" w:rsidRPr="00587A95" w:rsidRDefault="00DD2DEE" w:rsidP="00587A95">
            <w:pPr>
              <w:spacing w:line="360" w:lineRule="auto"/>
              <w:rPr>
                <w:sz w:val="20"/>
                <w:szCs w:val="20"/>
              </w:rPr>
            </w:pPr>
            <w:r w:rsidRPr="00587A95">
              <w:rPr>
                <w:sz w:val="20"/>
                <w:szCs w:val="20"/>
              </w:rPr>
              <w:t>37.76</w:t>
            </w:r>
          </w:p>
        </w:tc>
      </w:tr>
    </w:tbl>
    <w:p w:rsidR="001F4AFE" w:rsidRDefault="001F4AFE" w:rsidP="006C3E95">
      <w:pPr>
        <w:pStyle w:val="ab"/>
        <w:spacing w:before="0"/>
        <w:ind w:firstLine="709"/>
        <w:rPr>
          <w:color w:val="auto"/>
        </w:rPr>
      </w:pPr>
    </w:p>
    <w:p w:rsidR="00DD2DEE" w:rsidRDefault="00DD2DEE" w:rsidP="006C3E95">
      <w:pPr>
        <w:pStyle w:val="ab"/>
        <w:spacing w:before="0"/>
        <w:ind w:firstLine="709"/>
        <w:rPr>
          <w:color w:val="auto"/>
        </w:rPr>
      </w:pPr>
      <w:r w:rsidRPr="006C3E95">
        <w:rPr>
          <w:color w:val="auto"/>
        </w:rPr>
        <w:t xml:space="preserve">Сумма поглощенных оснований в почве колеблется от 18 до 27 мг-экв на </w:t>
      </w:r>
      <w:smartTag w:uri="urn:schemas-microsoft-com:office:smarttags" w:element="metricconverter">
        <w:smartTagPr>
          <w:attr w:name="ProductID" w:val="100 г"/>
        </w:smartTagPr>
        <w:r w:rsidRPr="006C3E95">
          <w:rPr>
            <w:color w:val="auto"/>
          </w:rPr>
          <w:t>100 г</w:t>
        </w:r>
      </w:smartTag>
      <w:r w:rsidRPr="006C3E95">
        <w:rPr>
          <w:color w:val="auto"/>
        </w:rPr>
        <w:t xml:space="preserve"> почвы (табл. 3). Обычно сумма поглощенных оснований у тяжело- и среднесуглинистых разновидностей колеблется от 30 до 55 мг-экв. У легких и малогумусных она снижается до 20 мг-экв (Бахарева А.Ф., 1959). В поглощенном комплексе присутствуют натрий и водород. Последний придает слабокислую реакцию. Обычно </w:t>
      </w:r>
      <w:r w:rsidR="000D1564" w:rsidRPr="006C3E95">
        <w:rPr>
          <w:color w:val="auto"/>
        </w:rPr>
        <w:t>pH</w:t>
      </w:r>
      <w:r w:rsidRPr="006C3E95">
        <w:rPr>
          <w:color w:val="auto"/>
        </w:rPr>
        <w:t xml:space="preserve"> солевое для выщелоченных черноземов колеблется в пределах 6,0-7,8. На почвах стационара оно равно</w:t>
      </w:r>
      <w:r w:rsidR="006F66A5" w:rsidRPr="006C3E95">
        <w:rPr>
          <w:color w:val="auto"/>
        </w:rPr>
        <w:t xml:space="preserve"> </w:t>
      </w:r>
      <w:r w:rsidRPr="006C3E95">
        <w:rPr>
          <w:color w:val="auto"/>
        </w:rPr>
        <w:t>6,4-7,5. Обеспеченность подвижным фосфором почвы по Францесону во всех разрезах очень низкая.</w:t>
      </w:r>
    </w:p>
    <w:p w:rsidR="001F4AFE" w:rsidRPr="006C3E95" w:rsidRDefault="001F4AFE" w:rsidP="006C3E95">
      <w:pPr>
        <w:pStyle w:val="ab"/>
        <w:spacing w:before="0"/>
        <w:ind w:firstLine="709"/>
        <w:rPr>
          <w:color w:val="auto"/>
        </w:rPr>
      </w:pPr>
    </w:p>
    <w:p w:rsidR="00DD2DEE" w:rsidRPr="006C3E95" w:rsidRDefault="001F4AFE" w:rsidP="006C3E95">
      <w:pPr>
        <w:pStyle w:val="a3"/>
        <w:spacing w:before="0" w:after="0" w:line="360" w:lineRule="auto"/>
        <w:ind w:firstLine="709"/>
        <w:jc w:val="both"/>
        <w:rPr>
          <w:color w:val="auto"/>
        </w:rPr>
      </w:pPr>
      <w:r>
        <w:rPr>
          <w:color w:val="auto"/>
        </w:rPr>
        <w:br w:type="page"/>
      </w:r>
      <w:r w:rsidR="00DD2DEE" w:rsidRPr="006C3E95">
        <w:rPr>
          <w:color w:val="auto"/>
        </w:rPr>
        <w:t>Таблица 3 – Агрохимические свойства почвы</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099"/>
        <w:gridCol w:w="1270"/>
        <w:gridCol w:w="1405"/>
        <w:gridCol w:w="963"/>
        <w:gridCol w:w="1240"/>
        <w:gridCol w:w="1369"/>
      </w:tblGrid>
      <w:tr w:rsidR="00DD2DEE" w:rsidRPr="00587A95" w:rsidTr="00587A95">
        <w:trPr>
          <w:trHeight w:val="23"/>
          <w:jc w:val="center"/>
        </w:trPr>
        <w:tc>
          <w:tcPr>
            <w:tcW w:w="842" w:type="pct"/>
            <w:vAlign w:val="center"/>
          </w:tcPr>
          <w:p w:rsidR="00DD2DEE" w:rsidRPr="00587A95" w:rsidRDefault="00DD2DEE" w:rsidP="00587A95">
            <w:pPr>
              <w:spacing w:line="360" w:lineRule="auto"/>
              <w:rPr>
                <w:sz w:val="20"/>
                <w:szCs w:val="20"/>
              </w:rPr>
            </w:pPr>
            <w:r w:rsidRPr="00587A95">
              <w:rPr>
                <w:sz w:val="20"/>
                <w:szCs w:val="20"/>
              </w:rPr>
              <w:t>Номер разреза, генетический горизонт</w:t>
            </w:r>
          </w:p>
        </w:tc>
        <w:tc>
          <w:tcPr>
            <w:tcW w:w="622" w:type="pct"/>
            <w:vAlign w:val="center"/>
          </w:tcPr>
          <w:p w:rsidR="00DD2DEE" w:rsidRPr="00587A95" w:rsidRDefault="00DD2DEE" w:rsidP="00587A95">
            <w:pPr>
              <w:spacing w:line="360" w:lineRule="auto"/>
              <w:rPr>
                <w:sz w:val="20"/>
                <w:szCs w:val="20"/>
              </w:rPr>
            </w:pPr>
            <w:r w:rsidRPr="00587A95">
              <w:rPr>
                <w:sz w:val="20"/>
                <w:szCs w:val="20"/>
              </w:rPr>
              <w:t>Горизонт, см</w:t>
            </w:r>
          </w:p>
        </w:tc>
        <w:tc>
          <w:tcPr>
            <w:tcW w:w="719" w:type="pct"/>
            <w:vAlign w:val="center"/>
          </w:tcPr>
          <w:p w:rsidR="00DD2DEE" w:rsidRPr="00587A95" w:rsidRDefault="00DD2DEE" w:rsidP="00587A95">
            <w:pPr>
              <w:spacing w:line="360" w:lineRule="auto"/>
              <w:rPr>
                <w:sz w:val="20"/>
                <w:szCs w:val="20"/>
              </w:rPr>
            </w:pPr>
            <w:r w:rsidRPr="00587A95">
              <w:rPr>
                <w:sz w:val="20"/>
                <w:szCs w:val="20"/>
              </w:rPr>
              <w:t>Гумус по Тюрину,</w:t>
            </w:r>
            <w:r w:rsidR="00F8364B" w:rsidRPr="00587A95">
              <w:rPr>
                <w:sz w:val="20"/>
                <w:szCs w:val="20"/>
              </w:rPr>
              <w:t xml:space="preserve"> </w:t>
            </w:r>
            <w:r w:rsidR="00147E1C" w:rsidRPr="00587A95">
              <w:rPr>
                <w:sz w:val="20"/>
                <w:szCs w:val="20"/>
              </w:rPr>
              <w:t>%</w:t>
            </w:r>
          </w:p>
        </w:tc>
        <w:tc>
          <w:tcPr>
            <w:tcW w:w="795" w:type="pct"/>
            <w:vAlign w:val="center"/>
          </w:tcPr>
          <w:p w:rsidR="00DD2DEE" w:rsidRPr="00587A95" w:rsidRDefault="00DD2DEE" w:rsidP="00587A95">
            <w:pPr>
              <w:spacing w:line="360" w:lineRule="auto"/>
              <w:rPr>
                <w:sz w:val="20"/>
                <w:szCs w:val="20"/>
              </w:rPr>
            </w:pPr>
            <w:r w:rsidRPr="00587A95">
              <w:rPr>
                <w:sz w:val="20"/>
                <w:szCs w:val="20"/>
              </w:rPr>
              <w:t xml:space="preserve">Сумма поглощенных оснований, </w:t>
            </w:r>
          </w:p>
          <w:p w:rsidR="00DD2DEE" w:rsidRPr="00587A95" w:rsidRDefault="00DD2DEE" w:rsidP="00587A95">
            <w:pPr>
              <w:spacing w:line="360" w:lineRule="auto"/>
              <w:rPr>
                <w:sz w:val="20"/>
                <w:szCs w:val="20"/>
              </w:rPr>
            </w:pPr>
            <w:r w:rsidRPr="00587A95">
              <w:rPr>
                <w:sz w:val="20"/>
                <w:szCs w:val="20"/>
              </w:rPr>
              <w:t>мг-экв/100 г почвы</w:t>
            </w:r>
          </w:p>
        </w:tc>
        <w:tc>
          <w:tcPr>
            <w:tcW w:w="545" w:type="pct"/>
            <w:vAlign w:val="center"/>
          </w:tcPr>
          <w:p w:rsidR="00DD2DEE" w:rsidRPr="00587A95" w:rsidRDefault="00DD2DEE" w:rsidP="00587A95">
            <w:pPr>
              <w:spacing w:line="360" w:lineRule="auto"/>
              <w:rPr>
                <w:sz w:val="20"/>
                <w:szCs w:val="20"/>
              </w:rPr>
            </w:pPr>
            <w:r w:rsidRPr="00587A95">
              <w:rPr>
                <w:sz w:val="20"/>
                <w:szCs w:val="20"/>
              </w:rPr>
              <w:t xml:space="preserve">рH </w:t>
            </w:r>
          </w:p>
          <w:p w:rsidR="00DD2DEE" w:rsidRPr="00587A95" w:rsidRDefault="00DD2DEE" w:rsidP="00587A95">
            <w:pPr>
              <w:spacing w:line="360" w:lineRule="auto"/>
              <w:rPr>
                <w:sz w:val="20"/>
                <w:szCs w:val="20"/>
              </w:rPr>
            </w:pPr>
            <w:r w:rsidRPr="00587A95">
              <w:rPr>
                <w:sz w:val="20"/>
                <w:szCs w:val="20"/>
              </w:rPr>
              <w:t>солее-вое</w:t>
            </w:r>
          </w:p>
        </w:tc>
        <w:tc>
          <w:tcPr>
            <w:tcW w:w="702" w:type="pct"/>
            <w:vAlign w:val="center"/>
          </w:tcPr>
          <w:p w:rsidR="00DD2DEE" w:rsidRPr="00587A95" w:rsidRDefault="00DD2DEE" w:rsidP="00587A95">
            <w:pPr>
              <w:spacing w:line="360" w:lineRule="auto"/>
              <w:rPr>
                <w:sz w:val="20"/>
                <w:szCs w:val="20"/>
              </w:rPr>
            </w:pPr>
            <w:r w:rsidRPr="00587A95">
              <w:rPr>
                <w:sz w:val="20"/>
                <w:szCs w:val="20"/>
              </w:rPr>
              <w:t xml:space="preserve">Натрий, мг-экв. на </w:t>
            </w:r>
            <w:smartTag w:uri="urn:schemas-microsoft-com:office:smarttags" w:element="metricconverter">
              <w:smartTagPr>
                <w:attr w:name="ProductID" w:val="100 г"/>
              </w:smartTagPr>
              <w:r w:rsidRPr="00587A95">
                <w:rPr>
                  <w:sz w:val="20"/>
                  <w:szCs w:val="20"/>
                </w:rPr>
                <w:t>100 г</w:t>
              </w:r>
            </w:smartTag>
            <w:r w:rsidRPr="00587A95">
              <w:rPr>
                <w:sz w:val="20"/>
                <w:szCs w:val="20"/>
              </w:rPr>
              <w:t>. почвы</w:t>
            </w:r>
          </w:p>
        </w:tc>
        <w:tc>
          <w:tcPr>
            <w:tcW w:w="775" w:type="pct"/>
            <w:vAlign w:val="center"/>
          </w:tcPr>
          <w:p w:rsidR="00DD2DEE" w:rsidRPr="00587A95" w:rsidRDefault="00DD2DEE" w:rsidP="00587A95">
            <w:pPr>
              <w:spacing w:line="360" w:lineRule="auto"/>
              <w:rPr>
                <w:sz w:val="20"/>
                <w:szCs w:val="20"/>
              </w:rPr>
            </w:pPr>
            <w:r w:rsidRPr="00587A95">
              <w:rPr>
                <w:sz w:val="20"/>
                <w:szCs w:val="20"/>
              </w:rPr>
              <w:t>P</w:t>
            </w:r>
            <w:r w:rsidRPr="00587A95">
              <w:rPr>
                <w:sz w:val="20"/>
                <w:szCs w:val="20"/>
                <w:vertAlign w:val="subscript"/>
              </w:rPr>
              <w:t>2</w:t>
            </w:r>
            <w:r w:rsidR="000D1564" w:rsidRPr="00587A95">
              <w:rPr>
                <w:sz w:val="20"/>
                <w:szCs w:val="20"/>
              </w:rPr>
              <w:t>О</w:t>
            </w:r>
            <w:r w:rsidRPr="00587A95">
              <w:rPr>
                <w:sz w:val="20"/>
                <w:szCs w:val="20"/>
                <w:vertAlign w:val="subscript"/>
              </w:rPr>
              <w:t>5</w:t>
            </w:r>
            <w:r w:rsidRPr="00587A95">
              <w:rPr>
                <w:sz w:val="20"/>
                <w:szCs w:val="20"/>
              </w:rPr>
              <w:t xml:space="preserve"> по Франце</w:t>
            </w:r>
            <w:r w:rsidR="001F4AFE" w:rsidRPr="00587A95">
              <w:rPr>
                <w:sz w:val="20"/>
                <w:szCs w:val="20"/>
              </w:rPr>
              <w:t>с</w:t>
            </w:r>
            <w:r w:rsidRPr="00587A95">
              <w:rPr>
                <w:sz w:val="20"/>
                <w:szCs w:val="20"/>
              </w:rPr>
              <w:t xml:space="preserve">ону, мг на </w:t>
            </w:r>
            <w:smartTag w:uri="urn:schemas-microsoft-com:office:smarttags" w:element="metricconverter">
              <w:smartTagPr>
                <w:attr w:name="ProductID" w:val="100 г"/>
              </w:smartTagPr>
              <w:r w:rsidRPr="00587A95">
                <w:rPr>
                  <w:sz w:val="20"/>
                  <w:szCs w:val="20"/>
                </w:rPr>
                <w:t>100 г</w:t>
              </w:r>
            </w:smartTag>
            <w:r w:rsidRPr="00587A95">
              <w:rPr>
                <w:sz w:val="20"/>
                <w:szCs w:val="20"/>
              </w:rPr>
              <w:t xml:space="preserve"> почвы</w:t>
            </w:r>
          </w:p>
        </w:tc>
      </w:tr>
      <w:tr w:rsidR="000D1564" w:rsidRPr="00587A95" w:rsidTr="00587A95">
        <w:trPr>
          <w:trHeight w:val="23"/>
          <w:jc w:val="center"/>
        </w:trPr>
        <w:tc>
          <w:tcPr>
            <w:tcW w:w="842" w:type="pct"/>
            <w:vAlign w:val="center"/>
          </w:tcPr>
          <w:p w:rsidR="000D1564" w:rsidRPr="00587A95" w:rsidRDefault="000D1564" w:rsidP="00587A95">
            <w:pPr>
              <w:spacing w:line="360" w:lineRule="auto"/>
              <w:rPr>
                <w:sz w:val="20"/>
                <w:szCs w:val="20"/>
              </w:rPr>
            </w:pPr>
            <w:r w:rsidRPr="00587A95">
              <w:rPr>
                <w:sz w:val="20"/>
                <w:szCs w:val="20"/>
              </w:rPr>
              <w:t>1</w:t>
            </w:r>
          </w:p>
        </w:tc>
        <w:tc>
          <w:tcPr>
            <w:tcW w:w="622" w:type="pct"/>
            <w:vAlign w:val="center"/>
          </w:tcPr>
          <w:p w:rsidR="000D1564" w:rsidRPr="00587A95" w:rsidRDefault="000D1564" w:rsidP="00587A95">
            <w:pPr>
              <w:spacing w:line="360" w:lineRule="auto"/>
              <w:rPr>
                <w:sz w:val="20"/>
                <w:szCs w:val="20"/>
              </w:rPr>
            </w:pPr>
            <w:r w:rsidRPr="00587A95">
              <w:rPr>
                <w:sz w:val="20"/>
                <w:szCs w:val="20"/>
              </w:rPr>
              <w:t>2</w:t>
            </w:r>
          </w:p>
        </w:tc>
        <w:tc>
          <w:tcPr>
            <w:tcW w:w="719" w:type="pct"/>
            <w:vAlign w:val="center"/>
          </w:tcPr>
          <w:p w:rsidR="000D1564" w:rsidRPr="00587A95" w:rsidRDefault="000D1564" w:rsidP="00587A95">
            <w:pPr>
              <w:spacing w:line="360" w:lineRule="auto"/>
              <w:rPr>
                <w:sz w:val="20"/>
                <w:szCs w:val="20"/>
              </w:rPr>
            </w:pPr>
            <w:r w:rsidRPr="00587A95">
              <w:rPr>
                <w:sz w:val="20"/>
                <w:szCs w:val="20"/>
              </w:rPr>
              <w:t>3</w:t>
            </w:r>
          </w:p>
        </w:tc>
        <w:tc>
          <w:tcPr>
            <w:tcW w:w="795" w:type="pct"/>
            <w:vAlign w:val="center"/>
          </w:tcPr>
          <w:p w:rsidR="000D1564" w:rsidRPr="00587A95" w:rsidRDefault="000D1564" w:rsidP="00587A95">
            <w:pPr>
              <w:spacing w:line="360" w:lineRule="auto"/>
              <w:rPr>
                <w:sz w:val="20"/>
                <w:szCs w:val="20"/>
              </w:rPr>
            </w:pPr>
            <w:r w:rsidRPr="00587A95">
              <w:rPr>
                <w:sz w:val="20"/>
                <w:szCs w:val="20"/>
              </w:rPr>
              <w:t>4</w:t>
            </w:r>
          </w:p>
        </w:tc>
        <w:tc>
          <w:tcPr>
            <w:tcW w:w="545" w:type="pct"/>
            <w:vAlign w:val="center"/>
          </w:tcPr>
          <w:p w:rsidR="000D1564" w:rsidRPr="00587A95" w:rsidRDefault="000D1564" w:rsidP="00587A95">
            <w:pPr>
              <w:spacing w:line="360" w:lineRule="auto"/>
              <w:rPr>
                <w:sz w:val="20"/>
                <w:szCs w:val="20"/>
              </w:rPr>
            </w:pPr>
            <w:r w:rsidRPr="00587A95">
              <w:rPr>
                <w:sz w:val="20"/>
                <w:szCs w:val="20"/>
              </w:rPr>
              <w:t>5</w:t>
            </w:r>
          </w:p>
        </w:tc>
        <w:tc>
          <w:tcPr>
            <w:tcW w:w="702" w:type="pct"/>
            <w:vAlign w:val="center"/>
          </w:tcPr>
          <w:p w:rsidR="000D1564" w:rsidRPr="00587A95" w:rsidRDefault="000D1564" w:rsidP="00587A95">
            <w:pPr>
              <w:spacing w:line="360" w:lineRule="auto"/>
              <w:rPr>
                <w:sz w:val="20"/>
                <w:szCs w:val="20"/>
              </w:rPr>
            </w:pPr>
            <w:r w:rsidRPr="00587A95">
              <w:rPr>
                <w:sz w:val="20"/>
                <w:szCs w:val="20"/>
              </w:rPr>
              <w:t>6</w:t>
            </w:r>
          </w:p>
        </w:tc>
        <w:tc>
          <w:tcPr>
            <w:tcW w:w="775" w:type="pct"/>
            <w:vAlign w:val="center"/>
          </w:tcPr>
          <w:p w:rsidR="000D1564" w:rsidRPr="00587A95" w:rsidRDefault="000D1564" w:rsidP="00587A95">
            <w:pPr>
              <w:spacing w:line="360" w:lineRule="auto"/>
              <w:rPr>
                <w:sz w:val="20"/>
                <w:szCs w:val="20"/>
              </w:rPr>
            </w:pPr>
            <w:r w:rsidRPr="00587A95">
              <w:rPr>
                <w:sz w:val="20"/>
                <w:szCs w:val="20"/>
              </w:rPr>
              <w:t>7</w:t>
            </w:r>
          </w:p>
        </w:tc>
      </w:tr>
      <w:tr w:rsidR="00DD2DEE" w:rsidRPr="00587A95" w:rsidTr="00587A95">
        <w:trPr>
          <w:trHeight w:val="23"/>
          <w:jc w:val="center"/>
        </w:trPr>
        <w:tc>
          <w:tcPr>
            <w:tcW w:w="842" w:type="pct"/>
            <w:vMerge w:val="restart"/>
            <w:vAlign w:val="center"/>
          </w:tcPr>
          <w:p w:rsidR="00DD2DEE" w:rsidRPr="00587A95" w:rsidRDefault="00DD2DEE" w:rsidP="00587A95">
            <w:pPr>
              <w:spacing w:line="360" w:lineRule="auto"/>
              <w:rPr>
                <w:sz w:val="20"/>
                <w:szCs w:val="20"/>
              </w:rPr>
            </w:pPr>
            <w:r w:rsidRPr="00587A95">
              <w:rPr>
                <w:sz w:val="20"/>
                <w:szCs w:val="20"/>
              </w:rPr>
              <w:t xml:space="preserve"> </w:t>
            </w:r>
            <w:smartTag w:uri="urn:schemas-microsoft-com:office:smarttags" w:element="metricconverter">
              <w:smartTagPr>
                <w:attr w:name="ProductID" w:val="1. A"/>
              </w:smartTagPr>
              <w:r w:rsidR="000D1564" w:rsidRPr="00587A95">
                <w:rPr>
                  <w:sz w:val="20"/>
                  <w:szCs w:val="20"/>
                </w:rPr>
                <w:t>1</w:t>
              </w:r>
              <w:r w:rsidRPr="00587A95">
                <w:rPr>
                  <w:sz w:val="20"/>
                  <w:szCs w:val="20"/>
                </w:rPr>
                <w:t>.</w:t>
              </w:r>
              <w:r w:rsidR="006F66A5" w:rsidRPr="00587A95">
                <w:rPr>
                  <w:sz w:val="20"/>
                  <w:szCs w:val="20"/>
                </w:rPr>
                <w:t xml:space="preserve"> </w:t>
              </w:r>
              <w:r w:rsidRPr="00587A95">
                <w:rPr>
                  <w:sz w:val="20"/>
                  <w:szCs w:val="20"/>
                </w:rPr>
                <w:t>A</w:t>
              </w:r>
            </w:smartTag>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0-28</w:t>
            </w:r>
          </w:p>
        </w:tc>
        <w:tc>
          <w:tcPr>
            <w:tcW w:w="719" w:type="pct"/>
            <w:vAlign w:val="center"/>
          </w:tcPr>
          <w:p w:rsidR="00DD2DEE" w:rsidRPr="00587A95" w:rsidRDefault="00DD2DEE" w:rsidP="00587A95">
            <w:pPr>
              <w:spacing w:line="360" w:lineRule="auto"/>
              <w:rPr>
                <w:sz w:val="20"/>
                <w:szCs w:val="20"/>
              </w:rPr>
            </w:pPr>
            <w:r w:rsidRPr="00587A95">
              <w:rPr>
                <w:sz w:val="20"/>
                <w:szCs w:val="20"/>
              </w:rPr>
              <w:t>3,53</w:t>
            </w:r>
          </w:p>
        </w:tc>
        <w:tc>
          <w:tcPr>
            <w:tcW w:w="795" w:type="pct"/>
            <w:vAlign w:val="center"/>
          </w:tcPr>
          <w:p w:rsidR="00DD2DEE" w:rsidRPr="00587A95" w:rsidRDefault="00DD2DEE" w:rsidP="00587A95">
            <w:pPr>
              <w:spacing w:line="360" w:lineRule="auto"/>
              <w:rPr>
                <w:sz w:val="20"/>
                <w:szCs w:val="20"/>
              </w:rPr>
            </w:pPr>
            <w:r w:rsidRPr="00587A95">
              <w:rPr>
                <w:sz w:val="20"/>
                <w:szCs w:val="20"/>
              </w:rPr>
              <w:t>18,20</w:t>
            </w:r>
          </w:p>
        </w:tc>
        <w:tc>
          <w:tcPr>
            <w:tcW w:w="545" w:type="pct"/>
            <w:vAlign w:val="center"/>
          </w:tcPr>
          <w:p w:rsidR="00DD2DEE" w:rsidRPr="00587A95" w:rsidRDefault="00DD2DEE" w:rsidP="00587A95">
            <w:pPr>
              <w:spacing w:line="360" w:lineRule="auto"/>
              <w:rPr>
                <w:sz w:val="20"/>
                <w:szCs w:val="20"/>
              </w:rPr>
            </w:pPr>
            <w:r w:rsidRPr="00587A95">
              <w:rPr>
                <w:sz w:val="20"/>
                <w:szCs w:val="20"/>
              </w:rPr>
              <w:t>6,4</w:t>
            </w:r>
          </w:p>
        </w:tc>
        <w:tc>
          <w:tcPr>
            <w:tcW w:w="702" w:type="pct"/>
            <w:vAlign w:val="center"/>
          </w:tcPr>
          <w:p w:rsidR="00DD2DEE" w:rsidRPr="00587A95" w:rsidRDefault="00DD2DEE" w:rsidP="00587A95">
            <w:pPr>
              <w:spacing w:line="360" w:lineRule="auto"/>
              <w:rPr>
                <w:sz w:val="20"/>
                <w:szCs w:val="20"/>
              </w:rPr>
            </w:pPr>
            <w:r w:rsidRPr="00587A95">
              <w:rPr>
                <w:sz w:val="20"/>
                <w:szCs w:val="20"/>
              </w:rPr>
              <w:t>0,00</w:t>
            </w:r>
          </w:p>
        </w:tc>
        <w:tc>
          <w:tcPr>
            <w:tcW w:w="775" w:type="pct"/>
            <w:vAlign w:val="center"/>
          </w:tcPr>
          <w:p w:rsidR="00DD2DEE" w:rsidRPr="00587A95" w:rsidRDefault="00DD2DEE" w:rsidP="00587A95">
            <w:pPr>
              <w:spacing w:line="360" w:lineRule="auto"/>
              <w:rPr>
                <w:sz w:val="20"/>
                <w:szCs w:val="20"/>
              </w:rPr>
            </w:pPr>
            <w:r w:rsidRPr="00587A95">
              <w:rPr>
                <w:sz w:val="20"/>
                <w:szCs w:val="20"/>
              </w:rPr>
              <w:t>0,14</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28-60</w:t>
            </w:r>
          </w:p>
        </w:tc>
        <w:tc>
          <w:tcPr>
            <w:tcW w:w="719" w:type="pct"/>
            <w:vAlign w:val="center"/>
          </w:tcPr>
          <w:p w:rsidR="00DD2DEE" w:rsidRPr="00587A95" w:rsidRDefault="00DD2DEE" w:rsidP="00587A95">
            <w:pPr>
              <w:spacing w:line="360" w:lineRule="auto"/>
              <w:rPr>
                <w:sz w:val="20"/>
                <w:szCs w:val="20"/>
              </w:rPr>
            </w:pPr>
            <w:r w:rsidRPr="00587A95">
              <w:rPr>
                <w:sz w:val="20"/>
                <w:szCs w:val="20"/>
              </w:rPr>
              <w:t>1,54</w:t>
            </w:r>
          </w:p>
        </w:tc>
        <w:tc>
          <w:tcPr>
            <w:tcW w:w="795" w:type="pct"/>
            <w:vAlign w:val="center"/>
          </w:tcPr>
          <w:p w:rsidR="00DD2DEE" w:rsidRPr="00587A95" w:rsidRDefault="00DD2DEE" w:rsidP="00587A95">
            <w:pPr>
              <w:spacing w:line="360" w:lineRule="auto"/>
              <w:rPr>
                <w:sz w:val="20"/>
                <w:szCs w:val="20"/>
              </w:rPr>
            </w:pPr>
            <w:r w:rsidRPr="00587A95">
              <w:rPr>
                <w:sz w:val="20"/>
                <w:szCs w:val="20"/>
              </w:rPr>
              <w:t>28,20</w:t>
            </w:r>
          </w:p>
        </w:tc>
        <w:tc>
          <w:tcPr>
            <w:tcW w:w="545" w:type="pct"/>
            <w:vAlign w:val="center"/>
          </w:tcPr>
          <w:p w:rsidR="00DD2DEE" w:rsidRPr="00587A95" w:rsidRDefault="00DD2DEE" w:rsidP="00587A95">
            <w:pPr>
              <w:spacing w:line="360" w:lineRule="auto"/>
              <w:rPr>
                <w:sz w:val="20"/>
                <w:szCs w:val="20"/>
              </w:rPr>
            </w:pPr>
            <w:r w:rsidRPr="00587A95">
              <w:rPr>
                <w:sz w:val="20"/>
                <w:szCs w:val="20"/>
              </w:rPr>
              <w:t>7,3</w:t>
            </w:r>
          </w:p>
        </w:tc>
        <w:tc>
          <w:tcPr>
            <w:tcW w:w="702" w:type="pct"/>
            <w:vAlign w:val="center"/>
          </w:tcPr>
          <w:p w:rsidR="00DD2DEE" w:rsidRPr="00587A95" w:rsidRDefault="00DD2DEE" w:rsidP="00587A95">
            <w:pPr>
              <w:spacing w:line="360" w:lineRule="auto"/>
              <w:rPr>
                <w:sz w:val="20"/>
                <w:szCs w:val="20"/>
              </w:rPr>
            </w:pPr>
            <w:r w:rsidRPr="00587A95">
              <w:rPr>
                <w:sz w:val="20"/>
                <w:szCs w:val="20"/>
              </w:rPr>
              <w:t>2,40</w:t>
            </w:r>
          </w:p>
        </w:tc>
        <w:tc>
          <w:tcPr>
            <w:tcW w:w="775" w:type="pct"/>
            <w:vAlign w:val="center"/>
          </w:tcPr>
          <w:p w:rsidR="00DD2DEE" w:rsidRPr="00587A95" w:rsidRDefault="00DD2DEE" w:rsidP="00587A95">
            <w:pPr>
              <w:spacing w:line="360" w:lineRule="auto"/>
              <w:rPr>
                <w:sz w:val="20"/>
                <w:szCs w:val="20"/>
              </w:rPr>
            </w:pPr>
            <w:r w:rsidRPr="00587A95">
              <w:rPr>
                <w:sz w:val="20"/>
                <w:szCs w:val="20"/>
              </w:rPr>
              <w:t>0,31</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60-79</w:t>
            </w:r>
          </w:p>
        </w:tc>
        <w:tc>
          <w:tcPr>
            <w:tcW w:w="719" w:type="pct"/>
            <w:vAlign w:val="center"/>
          </w:tcPr>
          <w:p w:rsidR="00DD2DEE" w:rsidRPr="00587A95" w:rsidRDefault="00DD2DEE" w:rsidP="00587A95">
            <w:pPr>
              <w:spacing w:line="360" w:lineRule="auto"/>
              <w:rPr>
                <w:sz w:val="20"/>
                <w:szCs w:val="20"/>
              </w:rPr>
            </w:pPr>
            <w:r w:rsidRPr="00587A95">
              <w:rPr>
                <w:sz w:val="20"/>
                <w:szCs w:val="20"/>
              </w:rPr>
              <w:t>0,99</w:t>
            </w:r>
          </w:p>
        </w:tc>
        <w:tc>
          <w:tcPr>
            <w:tcW w:w="795" w:type="pct"/>
            <w:vAlign w:val="center"/>
          </w:tcPr>
          <w:p w:rsidR="00DD2DEE" w:rsidRPr="00587A95" w:rsidRDefault="00DD2DEE" w:rsidP="00587A95">
            <w:pPr>
              <w:spacing w:line="360" w:lineRule="auto"/>
              <w:rPr>
                <w:sz w:val="20"/>
                <w:szCs w:val="20"/>
              </w:rPr>
            </w:pPr>
            <w:r w:rsidRPr="00587A95">
              <w:rPr>
                <w:sz w:val="20"/>
                <w:szCs w:val="20"/>
              </w:rPr>
              <w:t>31,40</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1,60</w:t>
            </w:r>
          </w:p>
        </w:tc>
        <w:tc>
          <w:tcPr>
            <w:tcW w:w="775" w:type="pct"/>
            <w:vAlign w:val="center"/>
          </w:tcPr>
          <w:p w:rsidR="00DD2DEE" w:rsidRPr="00587A95" w:rsidRDefault="00DD2DEE" w:rsidP="00587A95">
            <w:pPr>
              <w:spacing w:line="360" w:lineRule="auto"/>
              <w:rPr>
                <w:sz w:val="20"/>
                <w:szCs w:val="20"/>
              </w:rPr>
            </w:pPr>
            <w:r w:rsidRPr="00587A95">
              <w:rPr>
                <w:sz w:val="20"/>
                <w:szCs w:val="20"/>
              </w:rPr>
              <w:t>0,25</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79-105</w:t>
            </w:r>
          </w:p>
        </w:tc>
        <w:tc>
          <w:tcPr>
            <w:tcW w:w="719" w:type="pct"/>
            <w:vAlign w:val="center"/>
          </w:tcPr>
          <w:p w:rsidR="00DD2DEE" w:rsidRPr="00587A95" w:rsidRDefault="00DD2DEE" w:rsidP="00587A95">
            <w:pPr>
              <w:spacing w:line="360" w:lineRule="auto"/>
              <w:rPr>
                <w:sz w:val="20"/>
                <w:szCs w:val="20"/>
              </w:rPr>
            </w:pPr>
            <w:r w:rsidRPr="00587A95">
              <w:rPr>
                <w:sz w:val="20"/>
                <w:szCs w:val="20"/>
              </w:rPr>
              <w:t>0,90</w:t>
            </w:r>
          </w:p>
        </w:tc>
        <w:tc>
          <w:tcPr>
            <w:tcW w:w="795" w:type="pct"/>
            <w:vAlign w:val="center"/>
          </w:tcPr>
          <w:p w:rsidR="00DD2DEE" w:rsidRPr="00587A95" w:rsidRDefault="00DD2DEE" w:rsidP="00587A95">
            <w:pPr>
              <w:spacing w:line="360" w:lineRule="auto"/>
              <w:rPr>
                <w:sz w:val="20"/>
                <w:szCs w:val="20"/>
              </w:rPr>
            </w:pPr>
            <w:r w:rsidRPr="00587A95">
              <w:rPr>
                <w:sz w:val="20"/>
                <w:szCs w:val="20"/>
              </w:rPr>
              <w:t>48,40</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1,20</w:t>
            </w:r>
          </w:p>
        </w:tc>
        <w:tc>
          <w:tcPr>
            <w:tcW w:w="775" w:type="pct"/>
            <w:vAlign w:val="center"/>
          </w:tcPr>
          <w:p w:rsidR="00DD2DEE" w:rsidRPr="00587A95" w:rsidRDefault="00DD2DEE" w:rsidP="00587A95">
            <w:pPr>
              <w:spacing w:line="360" w:lineRule="auto"/>
              <w:rPr>
                <w:sz w:val="20"/>
                <w:szCs w:val="20"/>
              </w:rPr>
            </w:pPr>
            <w:r w:rsidRPr="00587A95">
              <w:rPr>
                <w:sz w:val="20"/>
                <w:szCs w:val="20"/>
              </w:rPr>
              <w:t>0,22</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105-160</w:t>
            </w:r>
          </w:p>
        </w:tc>
        <w:tc>
          <w:tcPr>
            <w:tcW w:w="719" w:type="pct"/>
            <w:vAlign w:val="center"/>
          </w:tcPr>
          <w:p w:rsidR="00DD2DEE" w:rsidRPr="00587A95" w:rsidRDefault="00DD2DEE" w:rsidP="00587A95">
            <w:pPr>
              <w:spacing w:line="360" w:lineRule="auto"/>
              <w:rPr>
                <w:sz w:val="20"/>
                <w:szCs w:val="20"/>
              </w:rPr>
            </w:pPr>
            <w:r w:rsidRPr="00587A95">
              <w:rPr>
                <w:sz w:val="20"/>
                <w:szCs w:val="20"/>
              </w:rPr>
              <w:t>0,59</w:t>
            </w:r>
          </w:p>
        </w:tc>
        <w:tc>
          <w:tcPr>
            <w:tcW w:w="795" w:type="pct"/>
            <w:vAlign w:val="center"/>
          </w:tcPr>
          <w:p w:rsidR="00DD2DEE" w:rsidRPr="00587A95" w:rsidRDefault="00DD2DEE" w:rsidP="00587A95">
            <w:pPr>
              <w:spacing w:line="360" w:lineRule="auto"/>
              <w:rPr>
                <w:sz w:val="20"/>
                <w:szCs w:val="20"/>
              </w:rPr>
            </w:pPr>
            <w:r w:rsidRPr="00587A95">
              <w:rPr>
                <w:sz w:val="20"/>
                <w:szCs w:val="20"/>
              </w:rPr>
              <w:t>48,05</w:t>
            </w:r>
          </w:p>
        </w:tc>
        <w:tc>
          <w:tcPr>
            <w:tcW w:w="545" w:type="pct"/>
            <w:vAlign w:val="center"/>
          </w:tcPr>
          <w:p w:rsidR="00DD2DEE" w:rsidRPr="00587A95" w:rsidRDefault="00DD2DEE" w:rsidP="00587A95">
            <w:pPr>
              <w:spacing w:line="360" w:lineRule="auto"/>
              <w:rPr>
                <w:sz w:val="20"/>
                <w:szCs w:val="20"/>
              </w:rPr>
            </w:pP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0,19</w:t>
            </w:r>
          </w:p>
        </w:tc>
      </w:tr>
      <w:tr w:rsidR="00DD2DEE" w:rsidRPr="00587A95" w:rsidTr="00587A95">
        <w:trPr>
          <w:trHeight w:val="23"/>
          <w:jc w:val="center"/>
        </w:trPr>
        <w:tc>
          <w:tcPr>
            <w:tcW w:w="842" w:type="pct"/>
            <w:vMerge w:val="restart"/>
            <w:tcBorders>
              <w:bottom w:val="nil"/>
            </w:tcBorders>
            <w:vAlign w:val="center"/>
          </w:tcPr>
          <w:p w:rsidR="00DD2DEE" w:rsidRPr="00587A95" w:rsidRDefault="00DD2DEE" w:rsidP="00587A95">
            <w:pPr>
              <w:spacing w:line="360" w:lineRule="auto"/>
              <w:rPr>
                <w:sz w:val="20"/>
                <w:szCs w:val="20"/>
              </w:rPr>
            </w:pPr>
            <w:r w:rsidRPr="00587A95">
              <w:rPr>
                <w:sz w:val="20"/>
                <w:szCs w:val="20"/>
              </w:rPr>
              <w:t xml:space="preserve"> 2.</w:t>
            </w:r>
            <w:r w:rsidR="006F66A5" w:rsidRPr="00587A95">
              <w:rPr>
                <w:sz w:val="20"/>
                <w:szCs w:val="20"/>
              </w:rPr>
              <w:t xml:space="preserve"> </w:t>
            </w:r>
            <w:r w:rsidRPr="00587A95">
              <w:rPr>
                <w:sz w:val="20"/>
                <w:szCs w:val="20"/>
              </w:rPr>
              <w:t>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 xml:space="preserve">С </w:t>
            </w:r>
          </w:p>
        </w:tc>
        <w:tc>
          <w:tcPr>
            <w:tcW w:w="622" w:type="pct"/>
            <w:vAlign w:val="center"/>
          </w:tcPr>
          <w:p w:rsidR="00DD2DEE" w:rsidRPr="00587A95" w:rsidRDefault="00DD2DEE" w:rsidP="00587A95">
            <w:pPr>
              <w:spacing w:line="360" w:lineRule="auto"/>
              <w:rPr>
                <w:sz w:val="20"/>
                <w:szCs w:val="20"/>
              </w:rPr>
            </w:pPr>
            <w:r w:rsidRPr="00587A95">
              <w:rPr>
                <w:sz w:val="20"/>
                <w:szCs w:val="20"/>
              </w:rPr>
              <w:t>0-35</w:t>
            </w:r>
          </w:p>
        </w:tc>
        <w:tc>
          <w:tcPr>
            <w:tcW w:w="719" w:type="pct"/>
            <w:vAlign w:val="center"/>
          </w:tcPr>
          <w:p w:rsidR="00DD2DEE" w:rsidRPr="00587A95" w:rsidRDefault="00DD2DEE" w:rsidP="00587A95">
            <w:pPr>
              <w:spacing w:line="360" w:lineRule="auto"/>
              <w:rPr>
                <w:sz w:val="20"/>
                <w:szCs w:val="20"/>
              </w:rPr>
            </w:pPr>
            <w:r w:rsidRPr="00587A95">
              <w:rPr>
                <w:sz w:val="20"/>
                <w:szCs w:val="20"/>
              </w:rPr>
              <w:t>2,89</w:t>
            </w:r>
          </w:p>
        </w:tc>
        <w:tc>
          <w:tcPr>
            <w:tcW w:w="795" w:type="pct"/>
            <w:vAlign w:val="center"/>
          </w:tcPr>
          <w:p w:rsidR="00DD2DEE" w:rsidRPr="00587A95" w:rsidRDefault="00DD2DEE" w:rsidP="00587A95">
            <w:pPr>
              <w:spacing w:line="360" w:lineRule="auto"/>
              <w:rPr>
                <w:sz w:val="20"/>
                <w:szCs w:val="20"/>
              </w:rPr>
            </w:pPr>
            <w:r w:rsidRPr="00587A95">
              <w:rPr>
                <w:sz w:val="20"/>
                <w:szCs w:val="20"/>
              </w:rPr>
              <w:t>20,70</w:t>
            </w:r>
          </w:p>
        </w:tc>
        <w:tc>
          <w:tcPr>
            <w:tcW w:w="545" w:type="pct"/>
            <w:vAlign w:val="center"/>
          </w:tcPr>
          <w:p w:rsidR="00DD2DEE" w:rsidRPr="00587A95" w:rsidRDefault="00DD2DEE" w:rsidP="00587A95">
            <w:pPr>
              <w:spacing w:line="360" w:lineRule="auto"/>
              <w:rPr>
                <w:sz w:val="20"/>
                <w:szCs w:val="20"/>
              </w:rPr>
            </w:pP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0,34</w:t>
            </w:r>
          </w:p>
        </w:tc>
      </w:tr>
      <w:tr w:rsidR="00DD2DEE" w:rsidRPr="00587A95" w:rsidTr="00587A95">
        <w:trPr>
          <w:trHeight w:val="23"/>
          <w:jc w:val="center"/>
        </w:trPr>
        <w:tc>
          <w:tcPr>
            <w:tcW w:w="842" w:type="pct"/>
            <w:vMerge/>
            <w:tcBorders>
              <w:bottom w:val="nil"/>
            </w:tcBorders>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35-85</w:t>
            </w:r>
          </w:p>
        </w:tc>
        <w:tc>
          <w:tcPr>
            <w:tcW w:w="719" w:type="pct"/>
            <w:vAlign w:val="center"/>
          </w:tcPr>
          <w:p w:rsidR="00DD2DEE" w:rsidRPr="00587A95" w:rsidRDefault="00DD2DEE" w:rsidP="00587A95">
            <w:pPr>
              <w:spacing w:line="360" w:lineRule="auto"/>
              <w:rPr>
                <w:sz w:val="20"/>
                <w:szCs w:val="20"/>
              </w:rPr>
            </w:pPr>
            <w:r w:rsidRPr="00587A95">
              <w:rPr>
                <w:sz w:val="20"/>
                <w:szCs w:val="20"/>
              </w:rPr>
              <w:t>2,83</w:t>
            </w:r>
          </w:p>
        </w:tc>
        <w:tc>
          <w:tcPr>
            <w:tcW w:w="795" w:type="pct"/>
            <w:vAlign w:val="center"/>
          </w:tcPr>
          <w:p w:rsidR="00DD2DEE" w:rsidRPr="00587A95" w:rsidRDefault="00DD2DEE" w:rsidP="00587A95">
            <w:pPr>
              <w:spacing w:line="360" w:lineRule="auto"/>
              <w:rPr>
                <w:sz w:val="20"/>
                <w:szCs w:val="20"/>
              </w:rPr>
            </w:pPr>
            <w:r w:rsidRPr="00587A95">
              <w:rPr>
                <w:sz w:val="20"/>
                <w:szCs w:val="20"/>
              </w:rPr>
              <w:t>25,85</w:t>
            </w:r>
          </w:p>
        </w:tc>
        <w:tc>
          <w:tcPr>
            <w:tcW w:w="545" w:type="pct"/>
            <w:vAlign w:val="center"/>
          </w:tcPr>
          <w:p w:rsidR="00DD2DEE" w:rsidRPr="00587A95" w:rsidRDefault="00DD2DEE" w:rsidP="00587A95">
            <w:pPr>
              <w:spacing w:line="360" w:lineRule="auto"/>
              <w:rPr>
                <w:sz w:val="20"/>
                <w:szCs w:val="20"/>
              </w:rPr>
            </w:pPr>
            <w:r w:rsidRPr="00587A95">
              <w:rPr>
                <w:sz w:val="20"/>
                <w:szCs w:val="20"/>
              </w:rPr>
              <w:t>6,4</w:t>
            </w: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0,34</w:t>
            </w:r>
          </w:p>
        </w:tc>
      </w:tr>
      <w:tr w:rsidR="00DD2DEE" w:rsidRPr="00587A95" w:rsidTr="00587A95">
        <w:trPr>
          <w:trHeight w:val="23"/>
          <w:jc w:val="center"/>
        </w:trPr>
        <w:tc>
          <w:tcPr>
            <w:tcW w:w="842" w:type="pct"/>
            <w:vMerge/>
            <w:tcBorders>
              <w:bottom w:val="nil"/>
            </w:tcBorders>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85-195</w:t>
            </w:r>
          </w:p>
        </w:tc>
        <w:tc>
          <w:tcPr>
            <w:tcW w:w="719" w:type="pct"/>
            <w:vAlign w:val="center"/>
          </w:tcPr>
          <w:p w:rsidR="00DD2DEE" w:rsidRPr="00587A95" w:rsidRDefault="00DD2DEE" w:rsidP="00587A95">
            <w:pPr>
              <w:spacing w:line="360" w:lineRule="auto"/>
              <w:rPr>
                <w:sz w:val="20"/>
                <w:szCs w:val="20"/>
              </w:rPr>
            </w:pPr>
            <w:r w:rsidRPr="00587A95">
              <w:rPr>
                <w:sz w:val="20"/>
                <w:szCs w:val="20"/>
              </w:rPr>
              <w:t>0,88</w:t>
            </w:r>
          </w:p>
        </w:tc>
        <w:tc>
          <w:tcPr>
            <w:tcW w:w="795" w:type="pct"/>
            <w:vAlign w:val="center"/>
          </w:tcPr>
          <w:p w:rsidR="00DD2DEE" w:rsidRPr="00587A95" w:rsidRDefault="00DD2DEE" w:rsidP="00587A95">
            <w:pPr>
              <w:spacing w:line="360" w:lineRule="auto"/>
              <w:rPr>
                <w:sz w:val="20"/>
                <w:szCs w:val="20"/>
              </w:rPr>
            </w:pPr>
            <w:r w:rsidRPr="00587A95">
              <w:rPr>
                <w:sz w:val="20"/>
                <w:szCs w:val="20"/>
              </w:rPr>
              <w:t>49,90</w:t>
            </w:r>
          </w:p>
        </w:tc>
        <w:tc>
          <w:tcPr>
            <w:tcW w:w="545" w:type="pct"/>
            <w:vAlign w:val="center"/>
          </w:tcPr>
          <w:p w:rsidR="00DD2DEE" w:rsidRPr="00587A95" w:rsidRDefault="00DD2DEE" w:rsidP="00587A95">
            <w:pPr>
              <w:spacing w:line="360" w:lineRule="auto"/>
              <w:rPr>
                <w:sz w:val="20"/>
                <w:szCs w:val="20"/>
              </w:rPr>
            </w:pPr>
            <w:r w:rsidRPr="00587A95">
              <w:rPr>
                <w:sz w:val="20"/>
                <w:szCs w:val="20"/>
              </w:rPr>
              <w:t>7,5</w:t>
            </w: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0,25</w:t>
            </w:r>
          </w:p>
        </w:tc>
      </w:tr>
      <w:tr w:rsidR="00DD2DEE" w:rsidRPr="00587A95" w:rsidTr="00587A95">
        <w:trPr>
          <w:trHeight w:val="23"/>
          <w:jc w:val="center"/>
        </w:trPr>
        <w:tc>
          <w:tcPr>
            <w:tcW w:w="842" w:type="pct"/>
            <w:vMerge/>
            <w:tcBorders>
              <w:bottom w:val="nil"/>
            </w:tcBorders>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135-154</w:t>
            </w:r>
          </w:p>
        </w:tc>
        <w:tc>
          <w:tcPr>
            <w:tcW w:w="719" w:type="pct"/>
            <w:vAlign w:val="center"/>
          </w:tcPr>
          <w:p w:rsidR="00DD2DEE" w:rsidRPr="00587A95" w:rsidRDefault="00DD2DEE" w:rsidP="00587A95">
            <w:pPr>
              <w:spacing w:line="360" w:lineRule="auto"/>
              <w:rPr>
                <w:sz w:val="20"/>
                <w:szCs w:val="20"/>
              </w:rPr>
            </w:pPr>
            <w:r w:rsidRPr="00587A95">
              <w:rPr>
                <w:sz w:val="20"/>
                <w:szCs w:val="20"/>
              </w:rPr>
              <w:t>0,44</w:t>
            </w:r>
          </w:p>
        </w:tc>
        <w:tc>
          <w:tcPr>
            <w:tcW w:w="795" w:type="pct"/>
            <w:vAlign w:val="center"/>
          </w:tcPr>
          <w:p w:rsidR="00DD2DEE" w:rsidRPr="00587A95" w:rsidRDefault="00DD2DEE" w:rsidP="00587A95">
            <w:pPr>
              <w:spacing w:line="360" w:lineRule="auto"/>
              <w:rPr>
                <w:sz w:val="20"/>
                <w:szCs w:val="20"/>
              </w:rPr>
            </w:pPr>
            <w:r w:rsidRPr="00587A95">
              <w:rPr>
                <w:sz w:val="20"/>
                <w:szCs w:val="20"/>
              </w:rPr>
              <w:t>49,75</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0,80</w:t>
            </w:r>
          </w:p>
        </w:tc>
        <w:tc>
          <w:tcPr>
            <w:tcW w:w="775" w:type="pct"/>
            <w:vAlign w:val="center"/>
          </w:tcPr>
          <w:p w:rsidR="00DD2DEE" w:rsidRPr="00587A95" w:rsidRDefault="00DD2DEE" w:rsidP="00587A95">
            <w:pPr>
              <w:spacing w:line="360" w:lineRule="auto"/>
              <w:rPr>
                <w:sz w:val="20"/>
                <w:szCs w:val="20"/>
              </w:rPr>
            </w:pPr>
            <w:r w:rsidRPr="00587A95">
              <w:rPr>
                <w:sz w:val="20"/>
                <w:szCs w:val="20"/>
              </w:rPr>
              <w:t>0,23</w:t>
            </w:r>
          </w:p>
        </w:tc>
      </w:tr>
      <w:tr w:rsidR="00DD2DEE" w:rsidRPr="00587A95" w:rsidTr="00587A95">
        <w:trPr>
          <w:trHeight w:val="23"/>
          <w:jc w:val="center"/>
        </w:trPr>
        <w:tc>
          <w:tcPr>
            <w:tcW w:w="842" w:type="pct"/>
            <w:vMerge/>
            <w:tcBorders>
              <w:bottom w:val="nil"/>
            </w:tcBorders>
            <w:vAlign w:val="center"/>
          </w:tcPr>
          <w:p w:rsidR="00DD2DEE" w:rsidRPr="00587A95" w:rsidRDefault="00DD2DEE" w:rsidP="00587A95">
            <w:pPr>
              <w:spacing w:line="360" w:lineRule="auto"/>
              <w:rPr>
                <w:sz w:val="20"/>
                <w:szCs w:val="20"/>
              </w:rPr>
            </w:pPr>
          </w:p>
        </w:tc>
        <w:tc>
          <w:tcPr>
            <w:tcW w:w="622" w:type="pct"/>
            <w:tcBorders>
              <w:bottom w:val="nil"/>
            </w:tcBorders>
            <w:vAlign w:val="center"/>
          </w:tcPr>
          <w:p w:rsidR="00DD2DEE" w:rsidRPr="00587A95" w:rsidRDefault="00DD2DEE" w:rsidP="00587A95">
            <w:pPr>
              <w:spacing w:line="360" w:lineRule="auto"/>
              <w:rPr>
                <w:sz w:val="20"/>
                <w:szCs w:val="20"/>
              </w:rPr>
            </w:pPr>
            <w:r w:rsidRPr="00587A95">
              <w:rPr>
                <w:sz w:val="20"/>
                <w:szCs w:val="20"/>
              </w:rPr>
              <w:t>154-167</w:t>
            </w:r>
          </w:p>
        </w:tc>
        <w:tc>
          <w:tcPr>
            <w:tcW w:w="719" w:type="pct"/>
            <w:tcBorders>
              <w:bottom w:val="nil"/>
            </w:tcBorders>
            <w:vAlign w:val="center"/>
          </w:tcPr>
          <w:p w:rsidR="00DD2DEE" w:rsidRPr="00587A95" w:rsidRDefault="00DD2DEE" w:rsidP="00587A95">
            <w:pPr>
              <w:spacing w:line="360" w:lineRule="auto"/>
              <w:rPr>
                <w:sz w:val="20"/>
                <w:szCs w:val="20"/>
              </w:rPr>
            </w:pPr>
            <w:r w:rsidRPr="00587A95">
              <w:rPr>
                <w:sz w:val="20"/>
                <w:szCs w:val="20"/>
              </w:rPr>
              <w:t>0,46</w:t>
            </w:r>
          </w:p>
        </w:tc>
        <w:tc>
          <w:tcPr>
            <w:tcW w:w="795" w:type="pct"/>
            <w:tcBorders>
              <w:bottom w:val="nil"/>
            </w:tcBorders>
            <w:vAlign w:val="center"/>
          </w:tcPr>
          <w:p w:rsidR="00DD2DEE" w:rsidRPr="00587A95" w:rsidRDefault="00DD2DEE" w:rsidP="00587A95">
            <w:pPr>
              <w:spacing w:line="360" w:lineRule="auto"/>
              <w:rPr>
                <w:sz w:val="20"/>
                <w:szCs w:val="20"/>
              </w:rPr>
            </w:pPr>
            <w:r w:rsidRPr="00587A95">
              <w:rPr>
                <w:sz w:val="20"/>
                <w:szCs w:val="20"/>
              </w:rPr>
              <w:t>48,55</w:t>
            </w:r>
          </w:p>
        </w:tc>
        <w:tc>
          <w:tcPr>
            <w:tcW w:w="545" w:type="pct"/>
            <w:tcBorders>
              <w:bottom w:val="nil"/>
            </w:tcBorders>
            <w:vAlign w:val="center"/>
          </w:tcPr>
          <w:p w:rsidR="00DD2DEE" w:rsidRPr="00587A95" w:rsidRDefault="00DD2DEE" w:rsidP="00587A95">
            <w:pPr>
              <w:spacing w:line="360" w:lineRule="auto"/>
              <w:rPr>
                <w:sz w:val="20"/>
                <w:szCs w:val="20"/>
              </w:rPr>
            </w:pPr>
            <w:r w:rsidRPr="00587A95">
              <w:rPr>
                <w:sz w:val="20"/>
                <w:szCs w:val="20"/>
              </w:rPr>
              <w:t>7,5</w:t>
            </w:r>
          </w:p>
        </w:tc>
        <w:tc>
          <w:tcPr>
            <w:tcW w:w="702" w:type="pct"/>
            <w:tcBorders>
              <w:bottom w:val="nil"/>
            </w:tcBorders>
            <w:vAlign w:val="center"/>
          </w:tcPr>
          <w:p w:rsidR="00DD2DEE" w:rsidRPr="00587A95" w:rsidRDefault="00DD2DEE" w:rsidP="00587A95">
            <w:pPr>
              <w:spacing w:line="360" w:lineRule="auto"/>
              <w:rPr>
                <w:sz w:val="20"/>
                <w:szCs w:val="20"/>
              </w:rPr>
            </w:pPr>
            <w:r w:rsidRPr="00587A95">
              <w:rPr>
                <w:sz w:val="20"/>
                <w:szCs w:val="20"/>
              </w:rPr>
              <w:t>2,40</w:t>
            </w:r>
          </w:p>
        </w:tc>
        <w:tc>
          <w:tcPr>
            <w:tcW w:w="775" w:type="pct"/>
            <w:tcBorders>
              <w:bottom w:val="nil"/>
            </w:tcBorders>
            <w:vAlign w:val="center"/>
          </w:tcPr>
          <w:p w:rsidR="00DD2DEE" w:rsidRPr="00587A95" w:rsidRDefault="00DD2DEE" w:rsidP="00587A95">
            <w:pPr>
              <w:spacing w:line="360" w:lineRule="auto"/>
              <w:rPr>
                <w:sz w:val="20"/>
                <w:szCs w:val="20"/>
              </w:rPr>
            </w:pPr>
            <w:r w:rsidRPr="00587A95">
              <w:rPr>
                <w:sz w:val="20"/>
                <w:szCs w:val="20"/>
              </w:rPr>
              <w:t>0,20</w:t>
            </w:r>
          </w:p>
        </w:tc>
      </w:tr>
      <w:tr w:rsidR="00DD2DEE" w:rsidRPr="00587A95" w:rsidTr="00587A95">
        <w:trPr>
          <w:trHeight w:val="23"/>
          <w:jc w:val="center"/>
        </w:trPr>
        <w:tc>
          <w:tcPr>
            <w:tcW w:w="842" w:type="pct"/>
            <w:vMerge w:val="restart"/>
            <w:vAlign w:val="center"/>
          </w:tcPr>
          <w:p w:rsidR="00DD2DEE" w:rsidRPr="00587A95" w:rsidRDefault="00DD2DEE" w:rsidP="00587A95">
            <w:pPr>
              <w:spacing w:line="360" w:lineRule="auto"/>
              <w:rPr>
                <w:sz w:val="20"/>
                <w:szCs w:val="20"/>
              </w:rPr>
            </w:pPr>
            <w:r w:rsidRPr="00587A95">
              <w:rPr>
                <w:sz w:val="20"/>
                <w:szCs w:val="20"/>
              </w:rPr>
              <w:t xml:space="preserve"> 3.</w:t>
            </w:r>
            <w:r w:rsidR="006F66A5" w:rsidRPr="00587A95">
              <w:rPr>
                <w:sz w:val="20"/>
                <w:szCs w:val="20"/>
              </w:rPr>
              <w:t xml:space="preserve"> </w:t>
            </w:r>
            <w:r w:rsidRPr="00587A95">
              <w:rPr>
                <w:sz w:val="20"/>
                <w:szCs w:val="20"/>
              </w:rPr>
              <w:t>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tc>
        <w:tc>
          <w:tcPr>
            <w:tcW w:w="622" w:type="pct"/>
            <w:vAlign w:val="center"/>
          </w:tcPr>
          <w:p w:rsidR="00DD2DEE" w:rsidRPr="00587A95" w:rsidRDefault="00DD2DEE" w:rsidP="00587A95">
            <w:pPr>
              <w:spacing w:line="360" w:lineRule="auto"/>
              <w:rPr>
                <w:sz w:val="20"/>
                <w:szCs w:val="20"/>
              </w:rPr>
            </w:pPr>
            <w:r w:rsidRPr="00587A95">
              <w:rPr>
                <w:sz w:val="20"/>
                <w:szCs w:val="20"/>
              </w:rPr>
              <w:t>0-33</w:t>
            </w:r>
          </w:p>
        </w:tc>
        <w:tc>
          <w:tcPr>
            <w:tcW w:w="719" w:type="pct"/>
            <w:vAlign w:val="center"/>
          </w:tcPr>
          <w:p w:rsidR="00DD2DEE" w:rsidRPr="00587A95" w:rsidRDefault="00DD2DEE" w:rsidP="00587A95">
            <w:pPr>
              <w:spacing w:line="360" w:lineRule="auto"/>
              <w:rPr>
                <w:sz w:val="20"/>
                <w:szCs w:val="20"/>
              </w:rPr>
            </w:pPr>
            <w:r w:rsidRPr="00587A95">
              <w:rPr>
                <w:sz w:val="20"/>
                <w:szCs w:val="20"/>
              </w:rPr>
              <w:t>4,05</w:t>
            </w:r>
          </w:p>
        </w:tc>
        <w:tc>
          <w:tcPr>
            <w:tcW w:w="795" w:type="pct"/>
            <w:vAlign w:val="center"/>
          </w:tcPr>
          <w:p w:rsidR="00DD2DEE" w:rsidRPr="00587A95" w:rsidRDefault="00DD2DEE" w:rsidP="00587A95">
            <w:pPr>
              <w:spacing w:line="360" w:lineRule="auto"/>
              <w:rPr>
                <w:sz w:val="20"/>
                <w:szCs w:val="20"/>
              </w:rPr>
            </w:pPr>
            <w:r w:rsidRPr="00587A95">
              <w:rPr>
                <w:sz w:val="20"/>
                <w:szCs w:val="20"/>
              </w:rPr>
              <w:t>20,00</w:t>
            </w:r>
          </w:p>
        </w:tc>
        <w:tc>
          <w:tcPr>
            <w:tcW w:w="545" w:type="pct"/>
            <w:vAlign w:val="center"/>
          </w:tcPr>
          <w:p w:rsidR="00DD2DEE" w:rsidRPr="00587A95" w:rsidRDefault="00DD2DEE" w:rsidP="00587A95">
            <w:pPr>
              <w:spacing w:line="360" w:lineRule="auto"/>
              <w:rPr>
                <w:sz w:val="20"/>
                <w:szCs w:val="20"/>
              </w:rPr>
            </w:pPr>
            <w:r w:rsidRPr="00587A95">
              <w:rPr>
                <w:sz w:val="20"/>
                <w:szCs w:val="20"/>
              </w:rPr>
              <w:t>6,4</w:t>
            </w: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0,40</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33-71</w:t>
            </w:r>
          </w:p>
        </w:tc>
        <w:tc>
          <w:tcPr>
            <w:tcW w:w="719" w:type="pct"/>
            <w:vAlign w:val="center"/>
          </w:tcPr>
          <w:p w:rsidR="00DD2DEE" w:rsidRPr="00587A95" w:rsidRDefault="00DD2DEE" w:rsidP="00587A95">
            <w:pPr>
              <w:spacing w:line="360" w:lineRule="auto"/>
              <w:rPr>
                <w:sz w:val="20"/>
                <w:szCs w:val="20"/>
              </w:rPr>
            </w:pPr>
            <w:r w:rsidRPr="00587A95">
              <w:rPr>
                <w:sz w:val="20"/>
                <w:szCs w:val="20"/>
              </w:rPr>
              <w:t>1,98</w:t>
            </w:r>
          </w:p>
        </w:tc>
        <w:tc>
          <w:tcPr>
            <w:tcW w:w="795" w:type="pct"/>
            <w:vAlign w:val="center"/>
          </w:tcPr>
          <w:p w:rsidR="00DD2DEE" w:rsidRPr="00587A95" w:rsidRDefault="00DD2DEE" w:rsidP="00587A95">
            <w:pPr>
              <w:spacing w:line="360" w:lineRule="auto"/>
              <w:rPr>
                <w:sz w:val="20"/>
                <w:szCs w:val="20"/>
              </w:rPr>
            </w:pPr>
            <w:r w:rsidRPr="00587A95">
              <w:rPr>
                <w:sz w:val="20"/>
                <w:szCs w:val="20"/>
              </w:rPr>
              <w:t>19,65</w:t>
            </w:r>
          </w:p>
        </w:tc>
        <w:tc>
          <w:tcPr>
            <w:tcW w:w="545" w:type="pct"/>
            <w:vAlign w:val="center"/>
          </w:tcPr>
          <w:p w:rsidR="00DD2DEE" w:rsidRPr="00587A95" w:rsidRDefault="00DD2DEE" w:rsidP="00587A95">
            <w:pPr>
              <w:spacing w:line="360" w:lineRule="auto"/>
              <w:rPr>
                <w:sz w:val="20"/>
                <w:szCs w:val="20"/>
              </w:rPr>
            </w:pPr>
            <w:r w:rsidRPr="00587A95">
              <w:rPr>
                <w:sz w:val="20"/>
                <w:szCs w:val="20"/>
              </w:rPr>
              <w:t>6,4</w:t>
            </w:r>
          </w:p>
        </w:tc>
        <w:tc>
          <w:tcPr>
            <w:tcW w:w="702" w:type="pct"/>
            <w:vAlign w:val="center"/>
          </w:tcPr>
          <w:p w:rsidR="00DD2DEE" w:rsidRPr="00587A95" w:rsidRDefault="00DD2DEE" w:rsidP="00587A95">
            <w:pPr>
              <w:spacing w:line="360" w:lineRule="auto"/>
              <w:rPr>
                <w:sz w:val="20"/>
                <w:szCs w:val="20"/>
              </w:rPr>
            </w:pPr>
            <w:r w:rsidRPr="00587A95">
              <w:rPr>
                <w:sz w:val="20"/>
                <w:szCs w:val="20"/>
              </w:rPr>
              <w:t>2,40</w:t>
            </w:r>
          </w:p>
        </w:tc>
        <w:tc>
          <w:tcPr>
            <w:tcW w:w="775" w:type="pct"/>
            <w:vAlign w:val="center"/>
          </w:tcPr>
          <w:p w:rsidR="00DD2DEE" w:rsidRPr="00587A95" w:rsidRDefault="00DD2DEE" w:rsidP="00587A95">
            <w:pPr>
              <w:spacing w:line="360" w:lineRule="auto"/>
              <w:rPr>
                <w:sz w:val="20"/>
                <w:szCs w:val="20"/>
              </w:rPr>
            </w:pPr>
            <w:r w:rsidRPr="00587A95">
              <w:rPr>
                <w:sz w:val="20"/>
                <w:szCs w:val="20"/>
              </w:rPr>
              <w:t>0,34</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71-85</w:t>
            </w:r>
          </w:p>
        </w:tc>
        <w:tc>
          <w:tcPr>
            <w:tcW w:w="719" w:type="pct"/>
            <w:vAlign w:val="center"/>
          </w:tcPr>
          <w:p w:rsidR="00DD2DEE" w:rsidRPr="00587A95" w:rsidRDefault="00DD2DEE" w:rsidP="00587A95">
            <w:pPr>
              <w:spacing w:line="360" w:lineRule="auto"/>
              <w:rPr>
                <w:sz w:val="20"/>
                <w:szCs w:val="20"/>
              </w:rPr>
            </w:pPr>
            <w:r w:rsidRPr="00587A95">
              <w:rPr>
                <w:sz w:val="20"/>
                <w:szCs w:val="20"/>
              </w:rPr>
              <w:t>1,04</w:t>
            </w:r>
          </w:p>
        </w:tc>
        <w:tc>
          <w:tcPr>
            <w:tcW w:w="795" w:type="pct"/>
            <w:vAlign w:val="center"/>
          </w:tcPr>
          <w:p w:rsidR="00DD2DEE" w:rsidRPr="00587A95" w:rsidRDefault="00DD2DEE" w:rsidP="00587A95">
            <w:pPr>
              <w:spacing w:line="360" w:lineRule="auto"/>
              <w:rPr>
                <w:sz w:val="20"/>
                <w:szCs w:val="20"/>
              </w:rPr>
            </w:pPr>
            <w:r w:rsidRPr="00587A95">
              <w:rPr>
                <w:sz w:val="20"/>
                <w:szCs w:val="20"/>
              </w:rPr>
              <w:t>40,10</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0,80</w:t>
            </w:r>
          </w:p>
        </w:tc>
        <w:tc>
          <w:tcPr>
            <w:tcW w:w="775" w:type="pct"/>
            <w:vAlign w:val="center"/>
          </w:tcPr>
          <w:p w:rsidR="00DD2DEE" w:rsidRPr="00587A95" w:rsidRDefault="00DD2DEE" w:rsidP="00587A95">
            <w:pPr>
              <w:spacing w:line="360" w:lineRule="auto"/>
              <w:rPr>
                <w:sz w:val="20"/>
                <w:szCs w:val="20"/>
              </w:rPr>
            </w:pPr>
            <w:r w:rsidRPr="00587A95">
              <w:rPr>
                <w:sz w:val="20"/>
                <w:szCs w:val="20"/>
              </w:rPr>
              <w:t>0,26</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85-123</w:t>
            </w:r>
          </w:p>
        </w:tc>
        <w:tc>
          <w:tcPr>
            <w:tcW w:w="719" w:type="pct"/>
            <w:vAlign w:val="center"/>
          </w:tcPr>
          <w:p w:rsidR="00DD2DEE" w:rsidRPr="00587A95" w:rsidRDefault="00DD2DEE" w:rsidP="00587A95">
            <w:pPr>
              <w:spacing w:line="360" w:lineRule="auto"/>
              <w:rPr>
                <w:sz w:val="20"/>
                <w:szCs w:val="20"/>
              </w:rPr>
            </w:pPr>
            <w:r w:rsidRPr="00587A95">
              <w:rPr>
                <w:sz w:val="20"/>
                <w:szCs w:val="20"/>
              </w:rPr>
              <w:t>0,90</w:t>
            </w:r>
          </w:p>
        </w:tc>
        <w:tc>
          <w:tcPr>
            <w:tcW w:w="795" w:type="pct"/>
            <w:vAlign w:val="center"/>
          </w:tcPr>
          <w:p w:rsidR="00DD2DEE" w:rsidRPr="00587A95" w:rsidRDefault="00DD2DEE" w:rsidP="00587A95">
            <w:pPr>
              <w:spacing w:line="360" w:lineRule="auto"/>
              <w:rPr>
                <w:sz w:val="20"/>
                <w:szCs w:val="20"/>
              </w:rPr>
            </w:pPr>
            <w:r w:rsidRPr="00587A95">
              <w:rPr>
                <w:sz w:val="20"/>
                <w:szCs w:val="20"/>
              </w:rPr>
              <w:t>49,85</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0,80</w:t>
            </w:r>
          </w:p>
        </w:tc>
        <w:tc>
          <w:tcPr>
            <w:tcW w:w="775" w:type="pct"/>
            <w:vAlign w:val="center"/>
          </w:tcPr>
          <w:p w:rsidR="00DD2DEE" w:rsidRPr="00587A95" w:rsidRDefault="00DD2DEE" w:rsidP="00587A95">
            <w:pPr>
              <w:spacing w:line="360" w:lineRule="auto"/>
              <w:rPr>
                <w:sz w:val="20"/>
                <w:szCs w:val="20"/>
              </w:rPr>
            </w:pPr>
            <w:r w:rsidRPr="00587A95">
              <w:rPr>
                <w:sz w:val="20"/>
                <w:szCs w:val="20"/>
              </w:rPr>
              <w:t>0,22</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123-171</w:t>
            </w:r>
          </w:p>
        </w:tc>
        <w:tc>
          <w:tcPr>
            <w:tcW w:w="719" w:type="pct"/>
            <w:vAlign w:val="center"/>
          </w:tcPr>
          <w:p w:rsidR="00DD2DEE" w:rsidRPr="00587A95" w:rsidRDefault="00DD2DEE" w:rsidP="00587A95">
            <w:pPr>
              <w:spacing w:line="360" w:lineRule="auto"/>
              <w:rPr>
                <w:sz w:val="20"/>
                <w:szCs w:val="20"/>
              </w:rPr>
            </w:pPr>
            <w:r w:rsidRPr="00587A95">
              <w:rPr>
                <w:sz w:val="20"/>
                <w:szCs w:val="20"/>
              </w:rPr>
              <w:t>0,47</w:t>
            </w:r>
          </w:p>
        </w:tc>
        <w:tc>
          <w:tcPr>
            <w:tcW w:w="795" w:type="pct"/>
            <w:vAlign w:val="center"/>
          </w:tcPr>
          <w:p w:rsidR="00DD2DEE" w:rsidRPr="00587A95" w:rsidRDefault="00DD2DEE" w:rsidP="00587A95">
            <w:pPr>
              <w:spacing w:line="360" w:lineRule="auto"/>
              <w:rPr>
                <w:sz w:val="20"/>
                <w:szCs w:val="20"/>
              </w:rPr>
            </w:pPr>
            <w:r w:rsidRPr="00587A95">
              <w:rPr>
                <w:sz w:val="20"/>
                <w:szCs w:val="20"/>
              </w:rPr>
              <w:t>32,10</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2,40</w:t>
            </w:r>
          </w:p>
        </w:tc>
        <w:tc>
          <w:tcPr>
            <w:tcW w:w="775" w:type="pct"/>
            <w:vAlign w:val="center"/>
          </w:tcPr>
          <w:p w:rsidR="00DD2DEE" w:rsidRPr="00587A95" w:rsidRDefault="00DD2DEE" w:rsidP="00587A95">
            <w:pPr>
              <w:spacing w:line="360" w:lineRule="auto"/>
              <w:rPr>
                <w:sz w:val="20"/>
                <w:szCs w:val="20"/>
              </w:rPr>
            </w:pPr>
            <w:r w:rsidRPr="00587A95">
              <w:rPr>
                <w:sz w:val="20"/>
                <w:szCs w:val="20"/>
              </w:rPr>
              <w:t>0,18</w:t>
            </w:r>
          </w:p>
        </w:tc>
      </w:tr>
      <w:tr w:rsidR="00DD2DEE" w:rsidRPr="00587A95" w:rsidTr="00587A95">
        <w:trPr>
          <w:trHeight w:val="23"/>
          <w:jc w:val="center"/>
        </w:trPr>
        <w:tc>
          <w:tcPr>
            <w:tcW w:w="842" w:type="pct"/>
            <w:vMerge w:val="restart"/>
            <w:vAlign w:val="center"/>
          </w:tcPr>
          <w:p w:rsidR="00DD2DEE" w:rsidRPr="00587A95" w:rsidRDefault="00DD2DEE" w:rsidP="00587A95">
            <w:pPr>
              <w:spacing w:line="360" w:lineRule="auto"/>
              <w:rPr>
                <w:sz w:val="20"/>
                <w:szCs w:val="20"/>
              </w:rPr>
            </w:pPr>
            <w:r w:rsidRPr="00587A95">
              <w:rPr>
                <w:sz w:val="20"/>
                <w:szCs w:val="20"/>
              </w:rPr>
              <w:t xml:space="preserve"> 4.</w:t>
            </w:r>
            <w:r w:rsidR="006F66A5" w:rsidRPr="00587A95">
              <w:rPr>
                <w:sz w:val="20"/>
                <w:szCs w:val="20"/>
              </w:rPr>
              <w:t xml:space="preserve"> </w:t>
            </w:r>
            <w:r w:rsidRPr="00587A95">
              <w:rPr>
                <w:sz w:val="20"/>
                <w:szCs w:val="20"/>
              </w:rPr>
              <w:t>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tc>
        <w:tc>
          <w:tcPr>
            <w:tcW w:w="622" w:type="pct"/>
            <w:vAlign w:val="center"/>
          </w:tcPr>
          <w:p w:rsidR="00DD2DEE" w:rsidRPr="00587A95" w:rsidRDefault="00DD2DEE" w:rsidP="00587A95">
            <w:pPr>
              <w:spacing w:line="360" w:lineRule="auto"/>
              <w:rPr>
                <w:sz w:val="20"/>
                <w:szCs w:val="20"/>
              </w:rPr>
            </w:pPr>
            <w:r w:rsidRPr="00587A95">
              <w:rPr>
                <w:sz w:val="20"/>
                <w:szCs w:val="20"/>
              </w:rPr>
              <w:t>0-34</w:t>
            </w:r>
          </w:p>
        </w:tc>
        <w:tc>
          <w:tcPr>
            <w:tcW w:w="719" w:type="pct"/>
            <w:vAlign w:val="center"/>
          </w:tcPr>
          <w:p w:rsidR="00DD2DEE" w:rsidRPr="00587A95" w:rsidRDefault="00DD2DEE" w:rsidP="00587A95">
            <w:pPr>
              <w:spacing w:line="360" w:lineRule="auto"/>
              <w:rPr>
                <w:sz w:val="20"/>
                <w:szCs w:val="20"/>
              </w:rPr>
            </w:pPr>
            <w:r w:rsidRPr="00587A95">
              <w:rPr>
                <w:sz w:val="20"/>
                <w:szCs w:val="20"/>
              </w:rPr>
              <w:t>5,22</w:t>
            </w:r>
          </w:p>
        </w:tc>
        <w:tc>
          <w:tcPr>
            <w:tcW w:w="795" w:type="pct"/>
            <w:vAlign w:val="center"/>
          </w:tcPr>
          <w:p w:rsidR="00DD2DEE" w:rsidRPr="00587A95" w:rsidRDefault="00DD2DEE" w:rsidP="00587A95">
            <w:pPr>
              <w:spacing w:line="360" w:lineRule="auto"/>
              <w:rPr>
                <w:sz w:val="20"/>
                <w:szCs w:val="20"/>
              </w:rPr>
            </w:pPr>
            <w:r w:rsidRPr="00587A95">
              <w:rPr>
                <w:sz w:val="20"/>
                <w:szCs w:val="20"/>
              </w:rPr>
              <w:t>24,15</w:t>
            </w:r>
          </w:p>
        </w:tc>
        <w:tc>
          <w:tcPr>
            <w:tcW w:w="545" w:type="pct"/>
            <w:vAlign w:val="center"/>
          </w:tcPr>
          <w:p w:rsidR="00DD2DEE" w:rsidRPr="00587A95" w:rsidRDefault="00DD2DEE" w:rsidP="00587A95">
            <w:pPr>
              <w:spacing w:line="360" w:lineRule="auto"/>
              <w:rPr>
                <w:sz w:val="20"/>
                <w:szCs w:val="20"/>
              </w:rPr>
            </w:pPr>
            <w:r w:rsidRPr="00587A95">
              <w:rPr>
                <w:sz w:val="20"/>
                <w:szCs w:val="20"/>
              </w:rPr>
              <w:t>6,4</w:t>
            </w:r>
          </w:p>
        </w:tc>
        <w:tc>
          <w:tcPr>
            <w:tcW w:w="702" w:type="pct"/>
            <w:vAlign w:val="center"/>
          </w:tcPr>
          <w:p w:rsidR="00DD2DEE" w:rsidRPr="00587A95" w:rsidRDefault="00DD2DEE" w:rsidP="00587A95">
            <w:pPr>
              <w:spacing w:line="360" w:lineRule="auto"/>
              <w:rPr>
                <w:sz w:val="20"/>
                <w:szCs w:val="20"/>
              </w:rPr>
            </w:pPr>
            <w:r w:rsidRPr="00587A95">
              <w:rPr>
                <w:sz w:val="20"/>
                <w:szCs w:val="20"/>
              </w:rPr>
              <w:t>3,20</w:t>
            </w:r>
          </w:p>
        </w:tc>
        <w:tc>
          <w:tcPr>
            <w:tcW w:w="775" w:type="pct"/>
            <w:vAlign w:val="center"/>
          </w:tcPr>
          <w:p w:rsidR="00DD2DEE" w:rsidRPr="00587A95" w:rsidRDefault="00DD2DEE" w:rsidP="00587A95">
            <w:pPr>
              <w:spacing w:line="360" w:lineRule="auto"/>
              <w:rPr>
                <w:sz w:val="20"/>
                <w:szCs w:val="20"/>
              </w:rPr>
            </w:pPr>
            <w:r w:rsidRPr="00587A95">
              <w:rPr>
                <w:sz w:val="20"/>
                <w:szCs w:val="20"/>
              </w:rPr>
              <w:t>0,34</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34-87</w:t>
            </w:r>
          </w:p>
        </w:tc>
        <w:tc>
          <w:tcPr>
            <w:tcW w:w="719" w:type="pct"/>
            <w:vAlign w:val="center"/>
          </w:tcPr>
          <w:p w:rsidR="00DD2DEE" w:rsidRPr="00587A95" w:rsidRDefault="00DD2DEE" w:rsidP="00587A95">
            <w:pPr>
              <w:spacing w:line="360" w:lineRule="auto"/>
              <w:rPr>
                <w:sz w:val="20"/>
                <w:szCs w:val="20"/>
              </w:rPr>
            </w:pPr>
            <w:r w:rsidRPr="00587A95">
              <w:rPr>
                <w:sz w:val="20"/>
                <w:szCs w:val="20"/>
              </w:rPr>
              <w:t>2,13</w:t>
            </w:r>
          </w:p>
        </w:tc>
        <w:tc>
          <w:tcPr>
            <w:tcW w:w="795" w:type="pct"/>
            <w:vAlign w:val="center"/>
          </w:tcPr>
          <w:p w:rsidR="00DD2DEE" w:rsidRPr="00587A95" w:rsidRDefault="00DD2DEE" w:rsidP="00587A95">
            <w:pPr>
              <w:spacing w:line="360" w:lineRule="auto"/>
              <w:rPr>
                <w:sz w:val="20"/>
                <w:szCs w:val="20"/>
              </w:rPr>
            </w:pPr>
            <w:r w:rsidRPr="00587A95">
              <w:rPr>
                <w:sz w:val="20"/>
                <w:szCs w:val="20"/>
              </w:rPr>
              <w:t>34,05</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1,20</w:t>
            </w:r>
          </w:p>
        </w:tc>
        <w:tc>
          <w:tcPr>
            <w:tcW w:w="775" w:type="pct"/>
            <w:vAlign w:val="center"/>
          </w:tcPr>
          <w:p w:rsidR="00DD2DEE" w:rsidRPr="00587A95" w:rsidRDefault="00DD2DEE" w:rsidP="00587A95">
            <w:pPr>
              <w:spacing w:line="360" w:lineRule="auto"/>
              <w:rPr>
                <w:sz w:val="20"/>
                <w:szCs w:val="20"/>
              </w:rPr>
            </w:pPr>
            <w:r w:rsidRPr="00587A95">
              <w:rPr>
                <w:sz w:val="20"/>
                <w:szCs w:val="20"/>
              </w:rPr>
              <w:t>0,29</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87-120</w:t>
            </w:r>
          </w:p>
        </w:tc>
        <w:tc>
          <w:tcPr>
            <w:tcW w:w="719" w:type="pct"/>
            <w:vAlign w:val="center"/>
          </w:tcPr>
          <w:p w:rsidR="00DD2DEE" w:rsidRPr="00587A95" w:rsidRDefault="00DD2DEE" w:rsidP="00587A95">
            <w:pPr>
              <w:spacing w:line="360" w:lineRule="auto"/>
              <w:rPr>
                <w:sz w:val="20"/>
                <w:szCs w:val="20"/>
              </w:rPr>
            </w:pPr>
            <w:r w:rsidRPr="00587A95">
              <w:rPr>
                <w:sz w:val="20"/>
                <w:szCs w:val="20"/>
              </w:rPr>
              <w:t>1,19</w:t>
            </w:r>
          </w:p>
        </w:tc>
        <w:tc>
          <w:tcPr>
            <w:tcW w:w="795" w:type="pct"/>
            <w:vAlign w:val="center"/>
          </w:tcPr>
          <w:p w:rsidR="00DD2DEE" w:rsidRPr="00587A95" w:rsidRDefault="00DD2DEE" w:rsidP="00587A95">
            <w:pPr>
              <w:spacing w:line="360" w:lineRule="auto"/>
              <w:rPr>
                <w:sz w:val="20"/>
                <w:szCs w:val="20"/>
              </w:rPr>
            </w:pPr>
            <w:r w:rsidRPr="00587A95">
              <w:rPr>
                <w:sz w:val="20"/>
                <w:szCs w:val="20"/>
              </w:rPr>
              <w:t>49,60</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0,28</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120-170</w:t>
            </w:r>
          </w:p>
        </w:tc>
        <w:tc>
          <w:tcPr>
            <w:tcW w:w="719" w:type="pct"/>
            <w:vAlign w:val="center"/>
          </w:tcPr>
          <w:p w:rsidR="00DD2DEE" w:rsidRPr="00587A95" w:rsidRDefault="00DD2DEE" w:rsidP="00587A95">
            <w:pPr>
              <w:spacing w:line="360" w:lineRule="auto"/>
              <w:rPr>
                <w:sz w:val="20"/>
                <w:szCs w:val="20"/>
              </w:rPr>
            </w:pPr>
            <w:r w:rsidRPr="00587A95">
              <w:rPr>
                <w:sz w:val="20"/>
                <w:szCs w:val="20"/>
              </w:rPr>
              <w:t>0,96</w:t>
            </w:r>
          </w:p>
        </w:tc>
        <w:tc>
          <w:tcPr>
            <w:tcW w:w="795" w:type="pct"/>
            <w:vAlign w:val="center"/>
          </w:tcPr>
          <w:p w:rsidR="00DD2DEE" w:rsidRPr="00587A95" w:rsidRDefault="00DD2DEE" w:rsidP="00587A95">
            <w:pPr>
              <w:spacing w:line="360" w:lineRule="auto"/>
              <w:rPr>
                <w:sz w:val="20"/>
                <w:szCs w:val="20"/>
              </w:rPr>
            </w:pPr>
            <w:r w:rsidRPr="00587A95">
              <w:rPr>
                <w:sz w:val="20"/>
                <w:szCs w:val="20"/>
              </w:rPr>
              <w:t>49,50</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0,22</w:t>
            </w:r>
          </w:p>
        </w:tc>
      </w:tr>
      <w:tr w:rsidR="00DD2DEE" w:rsidRPr="00587A95" w:rsidTr="00587A95">
        <w:trPr>
          <w:trHeight w:val="23"/>
          <w:jc w:val="center"/>
        </w:trPr>
        <w:tc>
          <w:tcPr>
            <w:tcW w:w="842" w:type="pct"/>
            <w:vMerge w:val="restart"/>
            <w:vAlign w:val="center"/>
          </w:tcPr>
          <w:p w:rsidR="00DD2DEE" w:rsidRPr="00587A95" w:rsidRDefault="00DD2DEE" w:rsidP="00587A95">
            <w:pPr>
              <w:spacing w:line="360" w:lineRule="auto"/>
              <w:rPr>
                <w:sz w:val="20"/>
                <w:szCs w:val="20"/>
              </w:rPr>
            </w:pPr>
            <w:r w:rsidRPr="00587A95">
              <w:rPr>
                <w:sz w:val="20"/>
                <w:szCs w:val="20"/>
              </w:rPr>
              <w:t xml:space="preserve"> 5.</w:t>
            </w:r>
            <w:r w:rsidR="006F66A5" w:rsidRPr="00587A95">
              <w:rPr>
                <w:sz w:val="20"/>
                <w:szCs w:val="20"/>
              </w:rPr>
              <w:t xml:space="preserve"> </w:t>
            </w:r>
            <w:r w:rsidRPr="00587A95">
              <w:rPr>
                <w:sz w:val="20"/>
                <w:szCs w:val="20"/>
              </w:rPr>
              <w:t>А</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ВС</w:t>
            </w:r>
          </w:p>
          <w:p w:rsidR="00DD2DEE" w:rsidRPr="00587A95" w:rsidRDefault="006F66A5" w:rsidP="00587A95">
            <w:pPr>
              <w:spacing w:line="360" w:lineRule="auto"/>
              <w:rPr>
                <w:sz w:val="20"/>
                <w:szCs w:val="20"/>
              </w:rPr>
            </w:pPr>
            <w:r w:rsidRPr="00587A95">
              <w:rPr>
                <w:sz w:val="20"/>
                <w:szCs w:val="20"/>
              </w:rPr>
              <w:t xml:space="preserve"> </w:t>
            </w:r>
            <w:r w:rsidR="00DD2DEE" w:rsidRPr="00587A95">
              <w:rPr>
                <w:sz w:val="20"/>
                <w:szCs w:val="20"/>
              </w:rPr>
              <w:t>С</w:t>
            </w:r>
          </w:p>
        </w:tc>
        <w:tc>
          <w:tcPr>
            <w:tcW w:w="622" w:type="pct"/>
            <w:vAlign w:val="center"/>
          </w:tcPr>
          <w:p w:rsidR="00DD2DEE" w:rsidRPr="00587A95" w:rsidRDefault="00DD2DEE" w:rsidP="00587A95">
            <w:pPr>
              <w:spacing w:line="360" w:lineRule="auto"/>
              <w:rPr>
                <w:sz w:val="20"/>
                <w:szCs w:val="20"/>
              </w:rPr>
            </w:pPr>
            <w:r w:rsidRPr="00587A95">
              <w:rPr>
                <w:sz w:val="20"/>
                <w:szCs w:val="20"/>
              </w:rPr>
              <w:t>0-35</w:t>
            </w:r>
          </w:p>
        </w:tc>
        <w:tc>
          <w:tcPr>
            <w:tcW w:w="719" w:type="pct"/>
            <w:vAlign w:val="center"/>
          </w:tcPr>
          <w:p w:rsidR="00DD2DEE" w:rsidRPr="00587A95" w:rsidRDefault="00DD2DEE" w:rsidP="00587A95">
            <w:pPr>
              <w:spacing w:line="360" w:lineRule="auto"/>
              <w:rPr>
                <w:sz w:val="20"/>
                <w:szCs w:val="20"/>
              </w:rPr>
            </w:pPr>
            <w:r w:rsidRPr="00587A95">
              <w:rPr>
                <w:sz w:val="20"/>
                <w:szCs w:val="20"/>
              </w:rPr>
              <w:t>4,68</w:t>
            </w:r>
          </w:p>
        </w:tc>
        <w:tc>
          <w:tcPr>
            <w:tcW w:w="795" w:type="pct"/>
            <w:vAlign w:val="center"/>
          </w:tcPr>
          <w:p w:rsidR="00DD2DEE" w:rsidRPr="00587A95" w:rsidRDefault="00DD2DEE" w:rsidP="00587A95">
            <w:pPr>
              <w:spacing w:line="360" w:lineRule="auto"/>
              <w:rPr>
                <w:sz w:val="20"/>
                <w:szCs w:val="20"/>
              </w:rPr>
            </w:pPr>
            <w:r w:rsidRPr="00587A95">
              <w:rPr>
                <w:sz w:val="20"/>
                <w:szCs w:val="20"/>
              </w:rPr>
              <w:t>26,95</w:t>
            </w:r>
          </w:p>
        </w:tc>
        <w:tc>
          <w:tcPr>
            <w:tcW w:w="545" w:type="pct"/>
            <w:vAlign w:val="center"/>
          </w:tcPr>
          <w:p w:rsidR="00DD2DEE" w:rsidRPr="00587A95" w:rsidRDefault="00DD2DEE" w:rsidP="00587A95">
            <w:pPr>
              <w:spacing w:line="360" w:lineRule="auto"/>
              <w:rPr>
                <w:sz w:val="20"/>
                <w:szCs w:val="20"/>
              </w:rPr>
            </w:pPr>
            <w:r w:rsidRPr="00587A95">
              <w:rPr>
                <w:sz w:val="20"/>
                <w:szCs w:val="20"/>
              </w:rPr>
              <w:t>6,4</w:t>
            </w:r>
          </w:p>
        </w:tc>
        <w:tc>
          <w:tcPr>
            <w:tcW w:w="702" w:type="pct"/>
            <w:vAlign w:val="center"/>
          </w:tcPr>
          <w:p w:rsidR="00DD2DEE" w:rsidRPr="00587A95" w:rsidRDefault="00DD2DEE" w:rsidP="00587A95">
            <w:pPr>
              <w:spacing w:line="360" w:lineRule="auto"/>
              <w:rPr>
                <w:sz w:val="20"/>
                <w:szCs w:val="20"/>
              </w:rPr>
            </w:pPr>
            <w:r w:rsidRPr="00587A95">
              <w:rPr>
                <w:sz w:val="20"/>
                <w:szCs w:val="20"/>
              </w:rPr>
              <w:t>2,40</w:t>
            </w:r>
          </w:p>
        </w:tc>
        <w:tc>
          <w:tcPr>
            <w:tcW w:w="775" w:type="pct"/>
            <w:vAlign w:val="center"/>
          </w:tcPr>
          <w:p w:rsidR="00DD2DEE" w:rsidRPr="00587A95" w:rsidRDefault="00DD2DEE" w:rsidP="00587A95">
            <w:pPr>
              <w:spacing w:line="360" w:lineRule="auto"/>
              <w:rPr>
                <w:sz w:val="20"/>
                <w:szCs w:val="20"/>
              </w:rPr>
            </w:pPr>
            <w:r w:rsidRPr="00587A95">
              <w:rPr>
                <w:sz w:val="20"/>
                <w:szCs w:val="20"/>
              </w:rPr>
              <w:t>0,42</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35-83</w:t>
            </w:r>
          </w:p>
        </w:tc>
        <w:tc>
          <w:tcPr>
            <w:tcW w:w="719" w:type="pct"/>
            <w:vAlign w:val="center"/>
          </w:tcPr>
          <w:p w:rsidR="00DD2DEE" w:rsidRPr="00587A95" w:rsidRDefault="00DD2DEE" w:rsidP="00587A95">
            <w:pPr>
              <w:spacing w:line="360" w:lineRule="auto"/>
              <w:rPr>
                <w:sz w:val="20"/>
                <w:szCs w:val="20"/>
              </w:rPr>
            </w:pPr>
            <w:r w:rsidRPr="00587A95">
              <w:rPr>
                <w:sz w:val="20"/>
                <w:szCs w:val="20"/>
              </w:rPr>
              <w:t>1,92</w:t>
            </w:r>
          </w:p>
        </w:tc>
        <w:tc>
          <w:tcPr>
            <w:tcW w:w="795" w:type="pct"/>
            <w:vAlign w:val="center"/>
          </w:tcPr>
          <w:p w:rsidR="00DD2DEE" w:rsidRPr="00587A95" w:rsidRDefault="00DD2DEE" w:rsidP="00587A95">
            <w:pPr>
              <w:spacing w:line="360" w:lineRule="auto"/>
              <w:rPr>
                <w:sz w:val="20"/>
                <w:szCs w:val="20"/>
              </w:rPr>
            </w:pPr>
            <w:r w:rsidRPr="00587A95">
              <w:rPr>
                <w:sz w:val="20"/>
                <w:szCs w:val="20"/>
              </w:rPr>
              <w:t>40,65</w:t>
            </w:r>
          </w:p>
        </w:tc>
        <w:tc>
          <w:tcPr>
            <w:tcW w:w="545" w:type="pct"/>
            <w:vAlign w:val="center"/>
          </w:tcPr>
          <w:p w:rsidR="00DD2DEE" w:rsidRPr="00587A95" w:rsidRDefault="00DD2DEE" w:rsidP="00587A95">
            <w:pPr>
              <w:spacing w:line="360" w:lineRule="auto"/>
              <w:rPr>
                <w:sz w:val="20"/>
                <w:szCs w:val="20"/>
              </w:rPr>
            </w:pPr>
            <w:r w:rsidRPr="00587A95">
              <w:rPr>
                <w:sz w:val="20"/>
                <w:szCs w:val="20"/>
              </w:rPr>
              <w:t>7,4</w:t>
            </w:r>
          </w:p>
        </w:tc>
        <w:tc>
          <w:tcPr>
            <w:tcW w:w="702" w:type="pct"/>
            <w:vAlign w:val="center"/>
          </w:tcPr>
          <w:p w:rsidR="00DD2DEE" w:rsidRPr="00587A95" w:rsidRDefault="00DD2DEE" w:rsidP="00587A95">
            <w:pPr>
              <w:spacing w:line="360" w:lineRule="auto"/>
              <w:rPr>
                <w:sz w:val="20"/>
                <w:szCs w:val="20"/>
              </w:rPr>
            </w:pPr>
            <w:r w:rsidRPr="00587A95">
              <w:rPr>
                <w:sz w:val="20"/>
                <w:szCs w:val="20"/>
              </w:rPr>
              <w:t>нет</w:t>
            </w:r>
          </w:p>
        </w:tc>
        <w:tc>
          <w:tcPr>
            <w:tcW w:w="775" w:type="pct"/>
            <w:vAlign w:val="center"/>
          </w:tcPr>
          <w:p w:rsidR="00DD2DEE" w:rsidRPr="00587A95" w:rsidRDefault="00DD2DEE" w:rsidP="00587A95">
            <w:pPr>
              <w:spacing w:line="360" w:lineRule="auto"/>
              <w:rPr>
                <w:sz w:val="20"/>
                <w:szCs w:val="20"/>
              </w:rPr>
            </w:pPr>
            <w:r w:rsidRPr="00587A95">
              <w:rPr>
                <w:sz w:val="20"/>
                <w:szCs w:val="20"/>
              </w:rPr>
              <w:t>0,36</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83-138</w:t>
            </w:r>
          </w:p>
        </w:tc>
        <w:tc>
          <w:tcPr>
            <w:tcW w:w="719" w:type="pct"/>
            <w:vAlign w:val="center"/>
          </w:tcPr>
          <w:p w:rsidR="00DD2DEE" w:rsidRPr="00587A95" w:rsidRDefault="00DD2DEE" w:rsidP="00587A95">
            <w:pPr>
              <w:spacing w:line="360" w:lineRule="auto"/>
              <w:rPr>
                <w:sz w:val="20"/>
                <w:szCs w:val="20"/>
              </w:rPr>
            </w:pPr>
            <w:r w:rsidRPr="00587A95">
              <w:rPr>
                <w:sz w:val="20"/>
                <w:szCs w:val="20"/>
              </w:rPr>
              <w:t>1,30</w:t>
            </w:r>
          </w:p>
        </w:tc>
        <w:tc>
          <w:tcPr>
            <w:tcW w:w="795" w:type="pct"/>
            <w:vAlign w:val="center"/>
          </w:tcPr>
          <w:p w:rsidR="00DD2DEE" w:rsidRPr="00587A95" w:rsidRDefault="00DD2DEE" w:rsidP="00587A95">
            <w:pPr>
              <w:spacing w:line="360" w:lineRule="auto"/>
              <w:rPr>
                <w:sz w:val="20"/>
                <w:szCs w:val="20"/>
              </w:rPr>
            </w:pPr>
            <w:r w:rsidRPr="00587A95">
              <w:rPr>
                <w:sz w:val="20"/>
                <w:szCs w:val="20"/>
              </w:rPr>
              <w:t>49,55</w:t>
            </w:r>
          </w:p>
        </w:tc>
        <w:tc>
          <w:tcPr>
            <w:tcW w:w="545" w:type="pct"/>
            <w:vAlign w:val="center"/>
          </w:tcPr>
          <w:p w:rsidR="00DD2DEE" w:rsidRPr="00587A95" w:rsidRDefault="00DD2DEE" w:rsidP="00587A95">
            <w:pPr>
              <w:spacing w:line="360" w:lineRule="auto"/>
              <w:rPr>
                <w:sz w:val="20"/>
                <w:szCs w:val="20"/>
              </w:rPr>
            </w:pPr>
            <w:r w:rsidRPr="00587A95">
              <w:rPr>
                <w:sz w:val="20"/>
                <w:szCs w:val="20"/>
              </w:rPr>
              <w:t>7,5</w:t>
            </w:r>
          </w:p>
        </w:tc>
        <w:tc>
          <w:tcPr>
            <w:tcW w:w="702" w:type="pct"/>
            <w:vAlign w:val="center"/>
          </w:tcPr>
          <w:p w:rsidR="00DD2DEE" w:rsidRPr="00587A95" w:rsidRDefault="00DD2DEE" w:rsidP="00587A95">
            <w:pPr>
              <w:spacing w:line="360" w:lineRule="auto"/>
              <w:rPr>
                <w:sz w:val="20"/>
                <w:szCs w:val="20"/>
              </w:rPr>
            </w:pPr>
            <w:r w:rsidRPr="00587A95">
              <w:rPr>
                <w:sz w:val="20"/>
                <w:szCs w:val="20"/>
              </w:rPr>
              <w:t>1,60</w:t>
            </w:r>
          </w:p>
        </w:tc>
        <w:tc>
          <w:tcPr>
            <w:tcW w:w="775" w:type="pct"/>
            <w:vAlign w:val="center"/>
          </w:tcPr>
          <w:p w:rsidR="00DD2DEE" w:rsidRPr="00587A95" w:rsidRDefault="00DD2DEE" w:rsidP="00587A95">
            <w:pPr>
              <w:spacing w:line="360" w:lineRule="auto"/>
              <w:rPr>
                <w:sz w:val="20"/>
                <w:szCs w:val="20"/>
              </w:rPr>
            </w:pPr>
            <w:r w:rsidRPr="00587A95">
              <w:rPr>
                <w:sz w:val="20"/>
                <w:szCs w:val="20"/>
              </w:rPr>
              <w:t>0,27</w:t>
            </w:r>
          </w:p>
        </w:tc>
      </w:tr>
      <w:tr w:rsidR="00DD2DEE" w:rsidRPr="00587A95" w:rsidTr="00587A95">
        <w:trPr>
          <w:trHeight w:val="23"/>
          <w:jc w:val="center"/>
        </w:trPr>
        <w:tc>
          <w:tcPr>
            <w:tcW w:w="842" w:type="pct"/>
            <w:vMerge/>
            <w:vAlign w:val="center"/>
          </w:tcPr>
          <w:p w:rsidR="00DD2DEE" w:rsidRPr="00587A95" w:rsidRDefault="00DD2DEE" w:rsidP="00587A95">
            <w:pPr>
              <w:spacing w:line="360" w:lineRule="auto"/>
              <w:rPr>
                <w:sz w:val="20"/>
                <w:szCs w:val="20"/>
              </w:rPr>
            </w:pPr>
          </w:p>
        </w:tc>
        <w:tc>
          <w:tcPr>
            <w:tcW w:w="622" w:type="pct"/>
            <w:vAlign w:val="center"/>
          </w:tcPr>
          <w:p w:rsidR="00DD2DEE" w:rsidRPr="00587A95" w:rsidRDefault="00DD2DEE" w:rsidP="00587A95">
            <w:pPr>
              <w:spacing w:line="360" w:lineRule="auto"/>
              <w:rPr>
                <w:sz w:val="20"/>
                <w:szCs w:val="20"/>
              </w:rPr>
            </w:pPr>
            <w:r w:rsidRPr="00587A95">
              <w:rPr>
                <w:sz w:val="20"/>
                <w:szCs w:val="20"/>
              </w:rPr>
              <w:t>138-185</w:t>
            </w:r>
          </w:p>
        </w:tc>
        <w:tc>
          <w:tcPr>
            <w:tcW w:w="719" w:type="pct"/>
            <w:vAlign w:val="center"/>
          </w:tcPr>
          <w:p w:rsidR="00DD2DEE" w:rsidRPr="00587A95" w:rsidRDefault="00DD2DEE" w:rsidP="00587A95">
            <w:pPr>
              <w:spacing w:line="360" w:lineRule="auto"/>
              <w:rPr>
                <w:sz w:val="20"/>
                <w:szCs w:val="20"/>
              </w:rPr>
            </w:pPr>
            <w:r w:rsidRPr="00587A95">
              <w:rPr>
                <w:sz w:val="20"/>
                <w:szCs w:val="20"/>
              </w:rPr>
              <w:t>0,39</w:t>
            </w:r>
          </w:p>
        </w:tc>
        <w:tc>
          <w:tcPr>
            <w:tcW w:w="795" w:type="pct"/>
            <w:vAlign w:val="center"/>
          </w:tcPr>
          <w:p w:rsidR="00DD2DEE" w:rsidRPr="00587A95" w:rsidRDefault="00DD2DEE" w:rsidP="00587A95">
            <w:pPr>
              <w:spacing w:line="360" w:lineRule="auto"/>
              <w:rPr>
                <w:sz w:val="20"/>
                <w:szCs w:val="20"/>
              </w:rPr>
            </w:pPr>
            <w:r w:rsidRPr="00587A95">
              <w:rPr>
                <w:sz w:val="20"/>
                <w:szCs w:val="20"/>
              </w:rPr>
              <w:t>47,75</w:t>
            </w:r>
          </w:p>
        </w:tc>
        <w:tc>
          <w:tcPr>
            <w:tcW w:w="545" w:type="pct"/>
            <w:vAlign w:val="center"/>
          </w:tcPr>
          <w:p w:rsidR="00DD2DEE" w:rsidRPr="00587A95" w:rsidRDefault="00DD2DEE" w:rsidP="00587A95">
            <w:pPr>
              <w:spacing w:line="360" w:lineRule="auto"/>
              <w:rPr>
                <w:sz w:val="20"/>
                <w:szCs w:val="20"/>
              </w:rPr>
            </w:pPr>
            <w:r w:rsidRPr="00587A95">
              <w:rPr>
                <w:sz w:val="20"/>
                <w:szCs w:val="20"/>
              </w:rPr>
              <w:t>7,5</w:t>
            </w:r>
          </w:p>
        </w:tc>
        <w:tc>
          <w:tcPr>
            <w:tcW w:w="702" w:type="pct"/>
            <w:vAlign w:val="center"/>
          </w:tcPr>
          <w:p w:rsidR="00DD2DEE" w:rsidRPr="00587A95" w:rsidRDefault="00DD2DEE" w:rsidP="00587A95">
            <w:pPr>
              <w:spacing w:line="360" w:lineRule="auto"/>
              <w:rPr>
                <w:sz w:val="20"/>
                <w:szCs w:val="20"/>
              </w:rPr>
            </w:pPr>
            <w:r w:rsidRPr="00587A95">
              <w:rPr>
                <w:sz w:val="20"/>
                <w:szCs w:val="20"/>
              </w:rPr>
              <w:t>3,60</w:t>
            </w:r>
          </w:p>
        </w:tc>
        <w:tc>
          <w:tcPr>
            <w:tcW w:w="775" w:type="pct"/>
            <w:vAlign w:val="center"/>
          </w:tcPr>
          <w:p w:rsidR="00DD2DEE" w:rsidRPr="00587A95" w:rsidRDefault="00DD2DEE" w:rsidP="00587A95">
            <w:pPr>
              <w:spacing w:line="360" w:lineRule="auto"/>
              <w:rPr>
                <w:sz w:val="20"/>
                <w:szCs w:val="20"/>
              </w:rPr>
            </w:pPr>
            <w:r w:rsidRPr="00587A95">
              <w:rPr>
                <w:sz w:val="20"/>
                <w:szCs w:val="20"/>
              </w:rPr>
              <w:t>0,20</w:t>
            </w:r>
          </w:p>
        </w:tc>
      </w:tr>
    </w:tbl>
    <w:p w:rsidR="001F4AFE" w:rsidRDefault="001F4AFE" w:rsidP="006C3E95">
      <w:pPr>
        <w:pStyle w:val="a3"/>
        <w:spacing w:before="0" w:after="0" w:line="360" w:lineRule="auto"/>
        <w:ind w:firstLine="709"/>
        <w:jc w:val="both"/>
        <w:rPr>
          <w:color w:val="auto"/>
        </w:rPr>
      </w:pPr>
    </w:p>
    <w:p w:rsidR="00D46CA4" w:rsidRPr="006C3E95" w:rsidRDefault="00DD2DEE" w:rsidP="006C3E95">
      <w:pPr>
        <w:pStyle w:val="a3"/>
        <w:spacing w:before="0" w:after="0" w:line="360" w:lineRule="auto"/>
        <w:ind w:firstLine="709"/>
        <w:jc w:val="both"/>
        <w:rPr>
          <w:color w:val="auto"/>
        </w:rPr>
      </w:pPr>
      <w:r w:rsidRPr="006C3E95">
        <w:rPr>
          <w:color w:val="auto"/>
        </w:rPr>
        <w:t>Таблица 4 – Объемная масса по разрезам</w:t>
      </w:r>
    </w:p>
    <w:p w:rsidR="00DD2DEE" w:rsidRPr="006C3E95" w:rsidRDefault="00D46CA4" w:rsidP="006C3E95">
      <w:pPr>
        <w:pStyle w:val="a3"/>
        <w:spacing w:before="0" w:after="0" w:line="360" w:lineRule="auto"/>
        <w:ind w:firstLine="709"/>
        <w:jc w:val="both"/>
        <w:rPr>
          <w:color w:val="auto"/>
        </w:rPr>
      </w:pPr>
      <w:r w:rsidRPr="006C3E95">
        <w:rPr>
          <w:color w:val="auto"/>
        </w:rPr>
        <w:t>В граммах на сантиметр кубический</w:t>
      </w:r>
    </w:p>
    <w:tbl>
      <w:tblPr>
        <w:tblW w:w="75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0"/>
        <w:gridCol w:w="1118"/>
        <w:gridCol w:w="1064"/>
        <w:gridCol w:w="853"/>
        <w:gridCol w:w="991"/>
        <w:gridCol w:w="992"/>
        <w:gridCol w:w="1197"/>
      </w:tblGrid>
      <w:tr w:rsidR="00DD2DEE" w:rsidRPr="00587A95" w:rsidTr="00587A95">
        <w:trPr>
          <w:trHeight w:val="23"/>
        </w:trPr>
        <w:tc>
          <w:tcPr>
            <w:tcW w:w="898" w:type="pct"/>
            <w:vMerge w:val="restart"/>
            <w:vAlign w:val="center"/>
          </w:tcPr>
          <w:p w:rsidR="00DD2DEE" w:rsidRPr="00587A95" w:rsidRDefault="00DD2DEE" w:rsidP="00587A95">
            <w:pPr>
              <w:spacing w:line="480" w:lineRule="auto"/>
              <w:rPr>
                <w:sz w:val="20"/>
                <w:szCs w:val="20"/>
              </w:rPr>
            </w:pPr>
            <w:r w:rsidRPr="00587A95">
              <w:rPr>
                <w:sz w:val="20"/>
                <w:szCs w:val="20"/>
              </w:rPr>
              <w:t>Слой</w:t>
            </w:r>
          </w:p>
          <w:p w:rsidR="00DD2DEE" w:rsidRPr="00587A95" w:rsidRDefault="00DD2DEE" w:rsidP="00587A95">
            <w:pPr>
              <w:spacing w:line="480" w:lineRule="auto"/>
              <w:rPr>
                <w:sz w:val="20"/>
                <w:szCs w:val="20"/>
              </w:rPr>
            </w:pPr>
            <w:r w:rsidRPr="00587A95">
              <w:rPr>
                <w:sz w:val="20"/>
                <w:szCs w:val="20"/>
              </w:rPr>
              <w:t>почвы, см</w:t>
            </w:r>
          </w:p>
        </w:tc>
        <w:tc>
          <w:tcPr>
            <w:tcW w:w="4102" w:type="pct"/>
            <w:gridSpan w:val="6"/>
            <w:vAlign w:val="center"/>
          </w:tcPr>
          <w:p w:rsidR="00DD2DEE" w:rsidRPr="00587A95" w:rsidRDefault="00DD2DEE" w:rsidP="00587A95">
            <w:pPr>
              <w:spacing w:line="480" w:lineRule="auto"/>
              <w:rPr>
                <w:sz w:val="20"/>
                <w:szCs w:val="20"/>
              </w:rPr>
            </w:pPr>
            <w:r w:rsidRPr="00587A95">
              <w:rPr>
                <w:sz w:val="20"/>
                <w:szCs w:val="20"/>
              </w:rPr>
              <w:t>Разрезы</w:t>
            </w:r>
          </w:p>
        </w:tc>
      </w:tr>
      <w:tr w:rsidR="00DD2DEE" w:rsidRPr="00587A95" w:rsidTr="00587A95">
        <w:trPr>
          <w:trHeight w:val="23"/>
        </w:trPr>
        <w:tc>
          <w:tcPr>
            <w:tcW w:w="898" w:type="pct"/>
            <w:vMerge/>
            <w:vAlign w:val="center"/>
          </w:tcPr>
          <w:p w:rsidR="00DD2DEE" w:rsidRPr="00587A95" w:rsidRDefault="00DD2DEE" w:rsidP="00587A95">
            <w:pPr>
              <w:spacing w:line="480" w:lineRule="auto"/>
              <w:rPr>
                <w:sz w:val="20"/>
                <w:szCs w:val="20"/>
              </w:rPr>
            </w:pPr>
          </w:p>
        </w:tc>
        <w:tc>
          <w:tcPr>
            <w:tcW w:w="738" w:type="pct"/>
            <w:vAlign w:val="center"/>
          </w:tcPr>
          <w:p w:rsidR="00DD2DEE" w:rsidRPr="00587A95" w:rsidRDefault="00705EBC" w:rsidP="00587A95">
            <w:pPr>
              <w:spacing w:line="480" w:lineRule="auto"/>
              <w:rPr>
                <w:sz w:val="20"/>
                <w:szCs w:val="20"/>
              </w:rPr>
            </w:pPr>
            <w:r w:rsidRPr="00587A95">
              <w:rPr>
                <w:sz w:val="20"/>
                <w:szCs w:val="20"/>
              </w:rPr>
              <w:t>1</w:t>
            </w:r>
          </w:p>
        </w:tc>
        <w:tc>
          <w:tcPr>
            <w:tcW w:w="702" w:type="pct"/>
            <w:vAlign w:val="center"/>
          </w:tcPr>
          <w:p w:rsidR="00DD2DEE" w:rsidRPr="00587A95" w:rsidRDefault="00DD2DEE" w:rsidP="00587A95">
            <w:pPr>
              <w:spacing w:line="480" w:lineRule="auto"/>
              <w:rPr>
                <w:sz w:val="20"/>
                <w:szCs w:val="20"/>
              </w:rPr>
            </w:pPr>
            <w:r w:rsidRPr="00587A95">
              <w:rPr>
                <w:sz w:val="20"/>
                <w:szCs w:val="20"/>
              </w:rPr>
              <w:t>2</w:t>
            </w:r>
          </w:p>
        </w:tc>
        <w:tc>
          <w:tcPr>
            <w:tcW w:w="563" w:type="pct"/>
            <w:vAlign w:val="center"/>
          </w:tcPr>
          <w:p w:rsidR="00DD2DEE" w:rsidRPr="00587A95" w:rsidRDefault="00DD2DEE" w:rsidP="00587A95">
            <w:pPr>
              <w:spacing w:line="480" w:lineRule="auto"/>
              <w:rPr>
                <w:sz w:val="20"/>
                <w:szCs w:val="20"/>
              </w:rPr>
            </w:pPr>
            <w:r w:rsidRPr="00587A95">
              <w:rPr>
                <w:sz w:val="20"/>
                <w:szCs w:val="20"/>
              </w:rPr>
              <w:t>3</w:t>
            </w:r>
          </w:p>
        </w:tc>
        <w:tc>
          <w:tcPr>
            <w:tcW w:w="654" w:type="pct"/>
            <w:vAlign w:val="center"/>
          </w:tcPr>
          <w:p w:rsidR="00DD2DEE" w:rsidRPr="00587A95" w:rsidRDefault="00DD2DEE" w:rsidP="00587A95">
            <w:pPr>
              <w:spacing w:line="480" w:lineRule="auto"/>
              <w:rPr>
                <w:sz w:val="20"/>
                <w:szCs w:val="20"/>
              </w:rPr>
            </w:pPr>
            <w:r w:rsidRPr="00587A95">
              <w:rPr>
                <w:sz w:val="20"/>
                <w:szCs w:val="20"/>
              </w:rPr>
              <w:t>4</w:t>
            </w:r>
          </w:p>
        </w:tc>
        <w:tc>
          <w:tcPr>
            <w:tcW w:w="655" w:type="pct"/>
            <w:vAlign w:val="center"/>
          </w:tcPr>
          <w:p w:rsidR="00DD2DEE" w:rsidRPr="00587A95" w:rsidRDefault="00DD2DEE" w:rsidP="00587A95">
            <w:pPr>
              <w:spacing w:line="480" w:lineRule="auto"/>
              <w:rPr>
                <w:sz w:val="20"/>
                <w:szCs w:val="20"/>
              </w:rPr>
            </w:pPr>
            <w:r w:rsidRPr="00587A95">
              <w:rPr>
                <w:sz w:val="20"/>
                <w:szCs w:val="20"/>
              </w:rPr>
              <w:t>5</w:t>
            </w:r>
          </w:p>
        </w:tc>
        <w:tc>
          <w:tcPr>
            <w:tcW w:w="789" w:type="pct"/>
            <w:vAlign w:val="center"/>
          </w:tcPr>
          <w:p w:rsidR="00DD2DEE" w:rsidRPr="00587A95" w:rsidRDefault="00DD2DEE" w:rsidP="00587A95">
            <w:pPr>
              <w:spacing w:line="480" w:lineRule="auto"/>
              <w:rPr>
                <w:sz w:val="20"/>
                <w:szCs w:val="20"/>
              </w:rPr>
            </w:pPr>
            <w:r w:rsidRPr="00587A95">
              <w:rPr>
                <w:sz w:val="20"/>
                <w:szCs w:val="20"/>
              </w:rPr>
              <w:t>среднее</w:t>
            </w:r>
          </w:p>
        </w:tc>
      </w:tr>
      <w:tr w:rsidR="00DD2DEE" w:rsidRPr="00587A95" w:rsidTr="00587A95">
        <w:trPr>
          <w:trHeight w:val="23"/>
        </w:trPr>
        <w:tc>
          <w:tcPr>
            <w:tcW w:w="898" w:type="pct"/>
            <w:vAlign w:val="center"/>
          </w:tcPr>
          <w:p w:rsidR="00DD2DEE" w:rsidRPr="00587A95" w:rsidRDefault="00DD2DEE" w:rsidP="00587A95">
            <w:pPr>
              <w:spacing w:line="480" w:lineRule="auto"/>
              <w:rPr>
                <w:sz w:val="20"/>
                <w:szCs w:val="20"/>
              </w:rPr>
            </w:pPr>
            <w:r w:rsidRPr="00587A95">
              <w:rPr>
                <w:sz w:val="20"/>
                <w:szCs w:val="20"/>
              </w:rPr>
              <w:t>0-20</w:t>
            </w:r>
          </w:p>
        </w:tc>
        <w:tc>
          <w:tcPr>
            <w:tcW w:w="738" w:type="pct"/>
            <w:vAlign w:val="center"/>
          </w:tcPr>
          <w:p w:rsidR="00DD2DEE" w:rsidRPr="00587A95" w:rsidRDefault="00DD2DEE" w:rsidP="00587A95">
            <w:pPr>
              <w:spacing w:line="480" w:lineRule="auto"/>
              <w:rPr>
                <w:sz w:val="20"/>
                <w:szCs w:val="20"/>
              </w:rPr>
            </w:pPr>
            <w:r w:rsidRPr="00587A95">
              <w:rPr>
                <w:sz w:val="20"/>
                <w:szCs w:val="20"/>
              </w:rPr>
              <w:t>1,24</w:t>
            </w:r>
          </w:p>
        </w:tc>
        <w:tc>
          <w:tcPr>
            <w:tcW w:w="702" w:type="pct"/>
            <w:vAlign w:val="center"/>
          </w:tcPr>
          <w:p w:rsidR="00DD2DEE" w:rsidRPr="00587A95" w:rsidRDefault="00DD2DEE" w:rsidP="00587A95">
            <w:pPr>
              <w:spacing w:line="480" w:lineRule="auto"/>
              <w:rPr>
                <w:sz w:val="20"/>
                <w:szCs w:val="20"/>
              </w:rPr>
            </w:pPr>
            <w:r w:rsidRPr="00587A95">
              <w:rPr>
                <w:sz w:val="20"/>
                <w:szCs w:val="20"/>
              </w:rPr>
              <w:t>1,07</w:t>
            </w:r>
          </w:p>
        </w:tc>
        <w:tc>
          <w:tcPr>
            <w:tcW w:w="563" w:type="pct"/>
            <w:vAlign w:val="center"/>
          </w:tcPr>
          <w:p w:rsidR="00DD2DEE" w:rsidRPr="00587A95" w:rsidRDefault="00DD2DEE" w:rsidP="00587A95">
            <w:pPr>
              <w:spacing w:line="480" w:lineRule="auto"/>
              <w:rPr>
                <w:sz w:val="20"/>
                <w:szCs w:val="20"/>
              </w:rPr>
            </w:pPr>
            <w:r w:rsidRPr="00587A95">
              <w:rPr>
                <w:sz w:val="20"/>
                <w:szCs w:val="20"/>
              </w:rPr>
              <w:t>1,23</w:t>
            </w:r>
          </w:p>
        </w:tc>
        <w:tc>
          <w:tcPr>
            <w:tcW w:w="654" w:type="pct"/>
            <w:vAlign w:val="center"/>
          </w:tcPr>
          <w:p w:rsidR="00DD2DEE" w:rsidRPr="00587A95" w:rsidRDefault="00DD2DEE" w:rsidP="00587A95">
            <w:pPr>
              <w:spacing w:line="480" w:lineRule="auto"/>
              <w:rPr>
                <w:sz w:val="20"/>
                <w:szCs w:val="20"/>
              </w:rPr>
            </w:pPr>
            <w:r w:rsidRPr="00587A95">
              <w:rPr>
                <w:sz w:val="20"/>
                <w:szCs w:val="20"/>
              </w:rPr>
              <w:t>1,09</w:t>
            </w:r>
          </w:p>
        </w:tc>
        <w:tc>
          <w:tcPr>
            <w:tcW w:w="655" w:type="pct"/>
            <w:vAlign w:val="center"/>
          </w:tcPr>
          <w:p w:rsidR="00DD2DEE" w:rsidRPr="00587A95" w:rsidRDefault="00DD2DEE" w:rsidP="00587A95">
            <w:pPr>
              <w:spacing w:line="480" w:lineRule="auto"/>
              <w:rPr>
                <w:sz w:val="20"/>
                <w:szCs w:val="20"/>
              </w:rPr>
            </w:pPr>
            <w:r w:rsidRPr="00587A95">
              <w:rPr>
                <w:sz w:val="20"/>
                <w:szCs w:val="20"/>
              </w:rPr>
              <w:t>1,14</w:t>
            </w:r>
          </w:p>
        </w:tc>
        <w:tc>
          <w:tcPr>
            <w:tcW w:w="789" w:type="pct"/>
            <w:vAlign w:val="center"/>
          </w:tcPr>
          <w:p w:rsidR="00DD2DEE" w:rsidRPr="00587A95" w:rsidRDefault="00DD2DEE" w:rsidP="00587A95">
            <w:pPr>
              <w:spacing w:line="480" w:lineRule="auto"/>
              <w:rPr>
                <w:sz w:val="20"/>
                <w:szCs w:val="20"/>
              </w:rPr>
            </w:pPr>
            <w:r w:rsidRPr="00587A95">
              <w:rPr>
                <w:sz w:val="20"/>
                <w:szCs w:val="20"/>
              </w:rPr>
              <w:t>1,15</w:t>
            </w:r>
          </w:p>
        </w:tc>
      </w:tr>
      <w:tr w:rsidR="00DD2DEE" w:rsidRPr="00587A95" w:rsidTr="00587A95">
        <w:trPr>
          <w:trHeight w:val="23"/>
        </w:trPr>
        <w:tc>
          <w:tcPr>
            <w:tcW w:w="898" w:type="pct"/>
            <w:vAlign w:val="center"/>
          </w:tcPr>
          <w:p w:rsidR="00DD2DEE" w:rsidRPr="00587A95" w:rsidRDefault="00DD2DEE" w:rsidP="00587A95">
            <w:pPr>
              <w:spacing w:line="480" w:lineRule="auto"/>
              <w:rPr>
                <w:sz w:val="20"/>
                <w:szCs w:val="20"/>
              </w:rPr>
            </w:pPr>
            <w:r w:rsidRPr="00587A95">
              <w:rPr>
                <w:sz w:val="20"/>
                <w:szCs w:val="20"/>
              </w:rPr>
              <w:t>20-40</w:t>
            </w:r>
          </w:p>
        </w:tc>
        <w:tc>
          <w:tcPr>
            <w:tcW w:w="738" w:type="pct"/>
            <w:vAlign w:val="center"/>
          </w:tcPr>
          <w:p w:rsidR="00DD2DEE" w:rsidRPr="00587A95" w:rsidRDefault="00DD2DEE" w:rsidP="00587A95">
            <w:pPr>
              <w:spacing w:line="480" w:lineRule="auto"/>
              <w:rPr>
                <w:sz w:val="20"/>
                <w:szCs w:val="20"/>
              </w:rPr>
            </w:pPr>
            <w:r w:rsidRPr="00587A95">
              <w:rPr>
                <w:sz w:val="20"/>
                <w:szCs w:val="20"/>
              </w:rPr>
              <w:t>1,33</w:t>
            </w:r>
          </w:p>
        </w:tc>
        <w:tc>
          <w:tcPr>
            <w:tcW w:w="702" w:type="pct"/>
            <w:vAlign w:val="center"/>
          </w:tcPr>
          <w:p w:rsidR="00DD2DEE" w:rsidRPr="00587A95" w:rsidRDefault="00DD2DEE" w:rsidP="00587A95">
            <w:pPr>
              <w:spacing w:line="480" w:lineRule="auto"/>
              <w:rPr>
                <w:sz w:val="20"/>
                <w:szCs w:val="20"/>
              </w:rPr>
            </w:pPr>
            <w:r w:rsidRPr="00587A95">
              <w:rPr>
                <w:sz w:val="20"/>
                <w:szCs w:val="20"/>
              </w:rPr>
              <w:t>1,30</w:t>
            </w:r>
          </w:p>
        </w:tc>
        <w:tc>
          <w:tcPr>
            <w:tcW w:w="563" w:type="pct"/>
            <w:vAlign w:val="center"/>
          </w:tcPr>
          <w:p w:rsidR="00DD2DEE" w:rsidRPr="00587A95" w:rsidRDefault="00DD2DEE" w:rsidP="00587A95">
            <w:pPr>
              <w:spacing w:line="480" w:lineRule="auto"/>
              <w:rPr>
                <w:sz w:val="20"/>
                <w:szCs w:val="20"/>
              </w:rPr>
            </w:pPr>
            <w:r w:rsidRPr="00587A95">
              <w:rPr>
                <w:sz w:val="20"/>
                <w:szCs w:val="20"/>
              </w:rPr>
              <w:t>1,29</w:t>
            </w:r>
          </w:p>
        </w:tc>
        <w:tc>
          <w:tcPr>
            <w:tcW w:w="654" w:type="pct"/>
            <w:vAlign w:val="center"/>
          </w:tcPr>
          <w:p w:rsidR="00DD2DEE" w:rsidRPr="00587A95" w:rsidRDefault="00DD2DEE" w:rsidP="00587A95">
            <w:pPr>
              <w:spacing w:line="480" w:lineRule="auto"/>
              <w:rPr>
                <w:sz w:val="20"/>
                <w:szCs w:val="20"/>
              </w:rPr>
            </w:pPr>
            <w:r w:rsidRPr="00587A95">
              <w:rPr>
                <w:sz w:val="20"/>
                <w:szCs w:val="20"/>
              </w:rPr>
              <w:t>1,29</w:t>
            </w:r>
          </w:p>
        </w:tc>
        <w:tc>
          <w:tcPr>
            <w:tcW w:w="655" w:type="pct"/>
            <w:vAlign w:val="center"/>
          </w:tcPr>
          <w:p w:rsidR="00DD2DEE" w:rsidRPr="00587A95" w:rsidRDefault="00DD2DEE" w:rsidP="00587A95">
            <w:pPr>
              <w:spacing w:line="480" w:lineRule="auto"/>
              <w:rPr>
                <w:sz w:val="20"/>
                <w:szCs w:val="20"/>
              </w:rPr>
            </w:pPr>
            <w:r w:rsidRPr="00587A95">
              <w:rPr>
                <w:sz w:val="20"/>
                <w:szCs w:val="20"/>
              </w:rPr>
              <w:t>1,13</w:t>
            </w:r>
          </w:p>
        </w:tc>
        <w:tc>
          <w:tcPr>
            <w:tcW w:w="789" w:type="pct"/>
            <w:vAlign w:val="center"/>
          </w:tcPr>
          <w:p w:rsidR="00DD2DEE" w:rsidRPr="00587A95" w:rsidRDefault="00DD2DEE" w:rsidP="00587A95">
            <w:pPr>
              <w:spacing w:line="480" w:lineRule="auto"/>
              <w:rPr>
                <w:sz w:val="20"/>
                <w:szCs w:val="20"/>
              </w:rPr>
            </w:pPr>
            <w:r w:rsidRPr="00587A95">
              <w:rPr>
                <w:sz w:val="20"/>
                <w:szCs w:val="20"/>
              </w:rPr>
              <w:t>1,27</w:t>
            </w:r>
          </w:p>
        </w:tc>
      </w:tr>
      <w:tr w:rsidR="00DD2DEE" w:rsidRPr="00587A95" w:rsidTr="00587A95">
        <w:trPr>
          <w:trHeight w:val="23"/>
        </w:trPr>
        <w:tc>
          <w:tcPr>
            <w:tcW w:w="898" w:type="pct"/>
            <w:vAlign w:val="center"/>
          </w:tcPr>
          <w:p w:rsidR="00DD2DEE" w:rsidRPr="00587A95" w:rsidRDefault="00DD2DEE" w:rsidP="00587A95">
            <w:pPr>
              <w:spacing w:line="480" w:lineRule="auto"/>
              <w:rPr>
                <w:sz w:val="20"/>
                <w:szCs w:val="20"/>
              </w:rPr>
            </w:pPr>
            <w:r w:rsidRPr="00587A95">
              <w:rPr>
                <w:sz w:val="20"/>
                <w:szCs w:val="20"/>
              </w:rPr>
              <w:t>40-60</w:t>
            </w:r>
          </w:p>
        </w:tc>
        <w:tc>
          <w:tcPr>
            <w:tcW w:w="738" w:type="pct"/>
            <w:vAlign w:val="center"/>
          </w:tcPr>
          <w:p w:rsidR="00DD2DEE" w:rsidRPr="00587A95" w:rsidRDefault="00DD2DEE" w:rsidP="00587A95">
            <w:pPr>
              <w:spacing w:line="480" w:lineRule="auto"/>
              <w:rPr>
                <w:sz w:val="20"/>
                <w:szCs w:val="20"/>
              </w:rPr>
            </w:pPr>
            <w:r w:rsidRPr="00587A95">
              <w:rPr>
                <w:sz w:val="20"/>
                <w:szCs w:val="20"/>
              </w:rPr>
              <w:t>1,24</w:t>
            </w:r>
          </w:p>
        </w:tc>
        <w:tc>
          <w:tcPr>
            <w:tcW w:w="702" w:type="pct"/>
            <w:vAlign w:val="center"/>
          </w:tcPr>
          <w:p w:rsidR="00DD2DEE" w:rsidRPr="00587A95" w:rsidRDefault="00DD2DEE" w:rsidP="00587A95">
            <w:pPr>
              <w:spacing w:line="480" w:lineRule="auto"/>
              <w:rPr>
                <w:sz w:val="20"/>
                <w:szCs w:val="20"/>
              </w:rPr>
            </w:pPr>
            <w:r w:rsidRPr="00587A95">
              <w:rPr>
                <w:sz w:val="20"/>
                <w:szCs w:val="20"/>
              </w:rPr>
              <w:t>1,39</w:t>
            </w:r>
          </w:p>
        </w:tc>
        <w:tc>
          <w:tcPr>
            <w:tcW w:w="563" w:type="pct"/>
            <w:vAlign w:val="center"/>
          </w:tcPr>
          <w:p w:rsidR="00DD2DEE" w:rsidRPr="00587A95" w:rsidRDefault="00DD2DEE" w:rsidP="00587A95">
            <w:pPr>
              <w:spacing w:line="480" w:lineRule="auto"/>
              <w:rPr>
                <w:sz w:val="20"/>
                <w:szCs w:val="20"/>
              </w:rPr>
            </w:pPr>
            <w:r w:rsidRPr="00587A95">
              <w:rPr>
                <w:sz w:val="20"/>
                <w:szCs w:val="20"/>
              </w:rPr>
              <w:t>1,37</w:t>
            </w:r>
          </w:p>
        </w:tc>
        <w:tc>
          <w:tcPr>
            <w:tcW w:w="654" w:type="pct"/>
            <w:vAlign w:val="center"/>
          </w:tcPr>
          <w:p w:rsidR="00DD2DEE" w:rsidRPr="00587A95" w:rsidRDefault="00DD2DEE" w:rsidP="00587A95">
            <w:pPr>
              <w:spacing w:line="480" w:lineRule="auto"/>
              <w:rPr>
                <w:sz w:val="20"/>
                <w:szCs w:val="20"/>
              </w:rPr>
            </w:pPr>
            <w:r w:rsidRPr="00587A95">
              <w:rPr>
                <w:sz w:val="20"/>
                <w:szCs w:val="20"/>
              </w:rPr>
              <w:t>1,35</w:t>
            </w:r>
          </w:p>
        </w:tc>
        <w:tc>
          <w:tcPr>
            <w:tcW w:w="655" w:type="pct"/>
            <w:vAlign w:val="center"/>
          </w:tcPr>
          <w:p w:rsidR="00DD2DEE" w:rsidRPr="00587A95" w:rsidRDefault="00DD2DEE" w:rsidP="00587A95">
            <w:pPr>
              <w:spacing w:line="480" w:lineRule="auto"/>
              <w:rPr>
                <w:sz w:val="20"/>
                <w:szCs w:val="20"/>
              </w:rPr>
            </w:pPr>
            <w:r w:rsidRPr="00587A95">
              <w:rPr>
                <w:sz w:val="20"/>
                <w:szCs w:val="20"/>
              </w:rPr>
              <w:t>1,33</w:t>
            </w:r>
          </w:p>
        </w:tc>
        <w:tc>
          <w:tcPr>
            <w:tcW w:w="789" w:type="pct"/>
            <w:vAlign w:val="center"/>
          </w:tcPr>
          <w:p w:rsidR="00DD2DEE" w:rsidRPr="00587A95" w:rsidRDefault="00DD2DEE" w:rsidP="00587A95">
            <w:pPr>
              <w:spacing w:line="480" w:lineRule="auto"/>
              <w:rPr>
                <w:sz w:val="20"/>
                <w:szCs w:val="20"/>
              </w:rPr>
            </w:pPr>
            <w:r w:rsidRPr="00587A95">
              <w:rPr>
                <w:sz w:val="20"/>
                <w:szCs w:val="20"/>
              </w:rPr>
              <w:t>1,37</w:t>
            </w:r>
          </w:p>
        </w:tc>
      </w:tr>
      <w:tr w:rsidR="00DD2DEE" w:rsidRPr="00587A95" w:rsidTr="00587A95">
        <w:trPr>
          <w:trHeight w:val="23"/>
        </w:trPr>
        <w:tc>
          <w:tcPr>
            <w:tcW w:w="898" w:type="pct"/>
            <w:vAlign w:val="center"/>
          </w:tcPr>
          <w:p w:rsidR="00DD2DEE" w:rsidRPr="00587A95" w:rsidRDefault="00DD2DEE" w:rsidP="00587A95">
            <w:pPr>
              <w:spacing w:line="480" w:lineRule="auto"/>
              <w:rPr>
                <w:sz w:val="20"/>
                <w:szCs w:val="20"/>
              </w:rPr>
            </w:pPr>
            <w:r w:rsidRPr="00587A95">
              <w:rPr>
                <w:sz w:val="20"/>
                <w:szCs w:val="20"/>
              </w:rPr>
              <w:t>60-80</w:t>
            </w:r>
          </w:p>
        </w:tc>
        <w:tc>
          <w:tcPr>
            <w:tcW w:w="738" w:type="pct"/>
            <w:vAlign w:val="center"/>
          </w:tcPr>
          <w:p w:rsidR="00DD2DEE" w:rsidRPr="00587A95" w:rsidRDefault="00DD2DEE" w:rsidP="00587A95">
            <w:pPr>
              <w:spacing w:line="480" w:lineRule="auto"/>
              <w:rPr>
                <w:sz w:val="20"/>
                <w:szCs w:val="20"/>
              </w:rPr>
            </w:pPr>
            <w:r w:rsidRPr="00587A95">
              <w:rPr>
                <w:sz w:val="20"/>
                <w:szCs w:val="20"/>
              </w:rPr>
              <w:t>1,47</w:t>
            </w:r>
          </w:p>
        </w:tc>
        <w:tc>
          <w:tcPr>
            <w:tcW w:w="702" w:type="pct"/>
            <w:vAlign w:val="center"/>
          </w:tcPr>
          <w:p w:rsidR="00DD2DEE" w:rsidRPr="00587A95" w:rsidRDefault="00DD2DEE" w:rsidP="00587A95">
            <w:pPr>
              <w:spacing w:line="480" w:lineRule="auto"/>
              <w:rPr>
                <w:sz w:val="20"/>
                <w:szCs w:val="20"/>
              </w:rPr>
            </w:pPr>
            <w:r w:rsidRPr="00587A95">
              <w:rPr>
                <w:sz w:val="20"/>
                <w:szCs w:val="20"/>
              </w:rPr>
              <w:t>1,33</w:t>
            </w:r>
          </w:p>
        </w:tc>
        <w:tc>
          <w:tcPr>
            <w:tcW w:w="563" w:type="pct"/>
            <w:vAlign w:val="center"/>
          </w:tcPr>
          <w:p w:rsidR="00DD2DEE" w:rsidRPr="00587A95" w:rsidRDefault="00DD2DEE" w:rsidP="00587A95">
            <w:pPr>
              <w:spacing w:line="480" w:lineRule="auto"/>
              <w:rPr>
                <w:sz w:val="20"/>
                <w:szCs w:val="20"/>
              </w:rPr>
            </w:pPr>
            <w:r w:rsidRPr="00587A95">
              <w:rPr>
                <w:sz w:val="20"/>
                <w:szCs w:val="20"/>
              </w:rPr>
              <w:t>1,47</w:t>
            </w:r>
          </w:p>
        </w:tc>
        <w:tc>
          <w:tcPr>
            <w:tcW w:w="654" w:type="pct"/>
            <w:vAlign w:val="center"/>
          </w:tcPr>
          <w:p w:rsidR="00DD2DEE" w:rsidRPr="00587A95" w:rsidRDefault="00DD2DEE" w:rsidP="00587A95">
            <w:pPr>
              <w:spacing w:line="480" w:lineRule="auto"/>
              <w:rPr>
                <w:sz w:val="20"/>
                <w:szCs w:val="20"/>
              </w:rPr>
            </w:pPr>
            <w:r w:rsidRPr="00587A95">
              <w:rPr>
                <w:sz w:val="20"/>
                <w:szCs w:val="20"/>
              </w:rPr>
              <w:t>1,34</w:t>
            </w:r>
          </w:p>
        </w:tc>
        <w:tc>
          <w:tcPr>
            <w:tcW w:w="655" w:type="pct"/>
            <w:vAlign w:val="center"/>
          </w:tcPr>
          <w:p w:rsidR="00DD2DEE" w:rsidRPr="00587A95" w:rsidRDefault="00DD2DEE" w:rsidP="00587A95">
            <w:pPr>
              <w:spacing w:line="480" w:lineRule="auto"/>
              <w:rPr>
                <w:sz w:val="20"/>
                <w:szCs w:val="20"/>
              </w:rPr>
            </w:pPr>
            <w:r w:rsidRPr="00587A95">
              <w:rPr>
                <w:sz w:val="20"/>
                <w:szCs w:val="20"/>
              </w:rPr>
              <w:t>1,45</w:t>
            </w:r>
          </w:p>
        </w:tc>
        <w:tc>
          <w:tcPr>
            <w:tcW w:w="789" w:type="pct"/>
            <w:vAlign w:val="center"/>
          </w:tcPr>
          <w:p w:rsidR="00DD2DEE" w:rsidRPr="00587A95" w:rsidRDefault="00DD2DEE" w:rsidP="00587A95">
            <w:pPr>
              <w:spacing w:line="480" w:lineRule="auto"/>
              <w:rPr>
                <w:sz w:val="20"/>
                <w:szCs w:val="20"/>
              </w:rPr>
            </w:pPr>
            <w:r w:rsidRPr="00587A95">
              <w:rPr>
                <w:sz w:val="20"/>
                <w:szCs w:val="20"/>
              </w:rPr>
              <w:t>1,41</w:t>
            </w:r>
          </w:p>
        </w:tc>
      </w:tr>
      <w:tr w:rsidR="00DD2DEE" w:rsidRPr="00587A95" w:rsidTr="00587A95">
        <w:trPr>
          <w:trHeight w:val="23"/>
        </w:trPr>
        <w:tc>
          <w:tcPr>
            <w:tcW w:w="898" w:type="pct"/>
            <w:vAlign w:val="center"/>
          </w:tcPr>
          <w:p w:rsidR="00DD2DEE" w:rsidRPr="00587A95" w:rsidRDefault="00DD2DEE" w:rsidP="00587A95">
            <w:pPr>
              <w:spacing w:line="480" w:lineRule="auto"/>
              <w:rPr>
                <w:sz w:val="20"/>
                <w:szCs w:val="20"/>
              </w:rPr>
            </w:pPr>
            <w:r w:rsidRPr="00587A95">
              <w:rPr>
                <w:sz w:val="20"/>
                <w:szCs w:val="20"/>
              </w:rPr>
              <w:t>80-100</w:t>
            </w:r>
          </w:p>
        </w:tc>
        <w:tc>
          <w:tcPr>
            <w:tcW w:w="738" w:type="pct"/>
            <w:vAlign w:val="center"/>
          </w:tcPr>
          <w:p w:rsidR="00DD2DEE" w:rsidRPr="00587A95" w:rsidRDefault="00DD2DEE" w:rsidP="00587A95">
            <w:pPr>
              <w:spacing w:line="480" w:lineRule="auto"/>
              <w:rPr>
                <w:sz w:val="20"/>
                <w:szCs w:val="20"/>
              </w:rPr>
            </w:pPr>
            <w:r w:rsidRPr="00587A95">
              <w:rPr>
                <w:sz w:val="20"/>
                <w:szCs w:val="20"/>
              </w:rPr>
              <w:t>1,54</w:t>
            </w:r>
          </w:p>
        </w:tc>
        <w:tc>
          <w:tcPr>
            <w:tcW w:w="702" w:type="pct"/>
            <w:vAlign w:val="center"/>
          </w:tcPr>
          <w:p w:rsidR="00DD2DEE" w:rsidRPr="00587A95" w:rsidRDefault="00DD2DEE" w:rsidP="00587A95">
            <w:pPr>
              <w:spacing w:line="480" w:lineRule="auto"/>
              <w:rPr>
                <w:sz w:val="20"/>
                <w:szCs w:val="20"/>
              </w:rPr>
            </w:pPr>
            <w:r w:rsidRPr="00587A95">
              <w:rPr>
                <w:sz w:val="20"/>
                <w:szCs w:val="20"/>
              </w:rPr>
              <w:t>1,28</w:t>
            </w:r>
          </w:p>
        </w:tc>
        <w:tc>
          <w:tcPr>
            <w:tcW w:w="563" w:type="pct"/>
            <w:vAlign w:val="center"/>
          </w:tcPr>
          <w:p w:rsidR="00DD2DEE" w:rsidRPr="00587A95" w:rsidRDefault="00DD2DEE" w:rsidP="00587A95">
            <w:pPr>
              <w:spacing w:line="480" w:lineRule="auto"/>
              <w:rPr>
                <w:sz w:val="20"/>
                <w:szCs w:val="20"/>
              </w:rPr>
            </w:pPr>
            <w:r w:rsidRPr="00587A95">
              <w:rPr>
                <w:sz w:val="20"/>
                <w:szCs w:val="20"/>
              </w:rPr>
              <w:t>1,42</w:t>
            </w:r>
          </w:p>
        </w:tc>
        <w:tc>
          <w:tcPr>
            <w:tcW w:w="654" w:type="pct"/>
            <w:vAlign w:val="center"/>
          </w:tcPr>
          <w:p w:rsidR="00DD2DEE" w:rsidRPr="00587A95" w:rsidRDefault="00DD2DEE" w:rsidP="00587A95">
            <w:pPr>
              <w:spacing w:line="480" w:lineRule="auto"/>
              <w:rPr>
                <w:sz w:val="20"/>
                <w:szCs w:val="20"/>
              </w:rPr>
            </w:pPr>
            <w:r w:rsidRPr="00587A95">
              <w:rPr>
                <w:sz w:val="20"/>
                <w:szCs w:val="20"/>
              </w:rPr>
              <w:t>1,45</w:t>
            </w:r>
          </w:p>
        </w:tc>
        <w:tc>
          <w:tcPr>
            <w:tcW w:w="655" w:type="pct"/>
            <w:vAlign w:val="center"/>
          </w:tcPr>
          <w:p w:rsidR="00DD2DEE" w:rsidRPr="00587A95" w:rsidRDefault="00DD2DEE" w:rsidP="00587A95">
            <w:pPr>
              <w:spacing w:line="480" w:lineRule="auto"/>
              <w:rPr>
                <w:sz w:val="20"/>
                <w:szCs w:val="20"/>
              </w:rPr>
            </w:pPr>
            <w:r w:rsidRPr="00587A95">
              <w:rPr>
                <w:sz w:val="20"/>
                <w:szCs w:val="20"/>
              </w:rPr>
              <w:t>1,42</w:t>
            </w:r>
          </w:p>
        </w:tc>
        <w:tc>
          <w:tcPr>
            <w:tcW w:w="789" w:type="pct"/>
            <w:vAlign w:val="center"/>
          </w:tcPr>
          <w:p w:rsidR="00DD2DEE" w:rsidRPr="00587A95" w:rsidRDefault="00DD2DEE" w:rsidP="00587A95">
            <w:pPr>
              <w:spacing w:line="480" w:lineRule="auto"/>
              <w:rPr>
                <w:sz w:val="20"/>
                <w:szCs w:val="20"/>
              </w:rPr>
            </w:pPr>
            <w:r w:rsidRPr="00587A95">
              <w:rPr>
                <w:sz w:val="20"/>
                <w:szCs w:val="20"/>
              </w:rPr>
              <w:t>1,42</w:t>
            </w:r>
          </w:p>
        </w:tc>
      </w:tr>
    </w:tbl>
    <w:p w:rsidR="00587A95" w:rsidRDefault="00587A95" w:rsidP="006C3E95">
      <w:pPr>
        <w:pStyle w:val="2"/>
        <w:spacing w:before="0" w:after="0" w:line="360" w:lineRule="auto"/>
        <w:jc w:val="both"/>
        <w:rPr>
          <w:rFonts w:cs="Times New Roman"/>
          <w:b w:val="0"/>
        </w:rPr>
      </w:pPr>
      <w:bookmarkStart w:id="17" w:name="_Toc169078563"/>
    </w:p>
    <w:p w:rsidR="00BF3B27" w:rsidRPr="006C3E95" w:rsidRDefault="00E240C0" w:rsidP="006C3E95">
      <w:pPr>
        <w:pStyle w:val="2"/>
        <w:spacing w:before="0" w:after="0" w:line="360" w:lineRule="auto"/>
        <w:jc w:val="both"/>
        <w:rPr>
          <w:rFonts w:cs="Times New Roman"/>
          <w:b w:val="0"/>
        </w:rPr>
      </w:pPr>
      <w:r w:rsidRPr="006C3E95">
        <w:rPr>
          <w:rFonts w:cs="Times New Roman"/>
          <w:b w:val="0"/>
        </w:rPr>
        <w:t>3.3 Погодные условия в период исследований</w:t>
      </w:r>
      <w:bookmarkEnd w:id="17"/>
    </w:p>
    <w:p w:rsidR="001F4AFE" w:rsidRDefault="001F4AFE" w:rsidP="006C3E95">
      <w:pPr>
        <w:widowControl w:val="0"/>
        <w:shd w:val="clear" w:color="auto" w:fill="FFFFFF"/>
        <w:spacing w:line="360" w:lineRule="auto"/>
        <w:ind w:firstLine="709"/>
        <w:jc w:val="both"/>
        <w:rPr>
          <w:bCs/>
          <w:sz w:val="28"/>
          <w:szCs w:val="28"/>
        </w:rPr>
      </w:pPr>
    </w:p>
    <w:p w:rsidR="002E1E0D" w:rsidRPr="006C3E95" w:rsidRDefault="002E1E0D" w:rsidP="006C3E95">
      <w:pPr>
        <w:widowControl w:val="0"/>
        <w:shd w:val="clear" w:color="auto" w:fill="FFFFFF"/>
        <w:spacing w:line="360" w:lineRule="auto"/>
        <w:ind w:firstLine="709"/>
        <w:jc w:val="both"/>
        <w:rPr>
          <w:sz w:val="28"/>
          <w:szCs w:val="28"/>
        </w:rPr>
      </w:pPr>
      <w:r w:rsidRPr="006C3E95">
        <w:rPr>
          <w:bCs/>
          <w:sz w:val="28"/>
          <w:szCs w:val="28"/>
        </w:rPr>
        <w:t>Погодные условия в период исследований</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За длительный период исследований наблюдался весь спектр погодных условий, как по увлажненности вегетационного периода, так и по температурному режиму. Были годы с сильной засухой. В 1975 году, например, ГТК вегетационного периода составил всего 0,31, в </w:t>
      </w:r>
      <w:smartTag w:uri="urn:schemas-microsoft-com:office:smarttags" w:element="metricconverter">
        <w:smartTagPr>
          <w:attr w:name="ProductID" w:val="1989 г"/>
        </w:smartTagPr>
        <w:r w:rsidRPr="006C3E95">
          <w:rPr>
            <w:sz w:val="28"/>
            <w:szCs w:val="28"/>
          </w:rPr>
          <w:t>1989 г</w:t>
        </w:r>
      </w:smartTag>
      <w:r w:rsidRPr="006C3E95">
        <w:rPr>
          <w:sz w:val="28"/>
          <w:szCs w:val="28"/>
        </w:rPr>
        <w:t xml:space="preserve">. </w:t>
      </w:r>
      <w:r w:rsidR="00705EBC" w:rsidRPr="006C3E95">
        <w:rPr>
          <w:sz w:val="28"/>
          <w:szCs w:val="28"/>
        </w:rPr>
        <w:t>–</w:t>
      </w:r>
      <w:r w:rsidRPr="006C3E95">
        <w:rPr>
          <w:sz w:val="28"/>
          <w:szCs w:val="28"/>
        </w:rPr>
        <w:t xml:space="preserve"> 0,46, Среднезасушливыми оказались 1984, 1995 и 1998 гг. (ГТК </w:t>
      </w:r>
      <w:r w:rsidR="00705EBC" w:rsidRPr="006C3E95">
        <w:rPr>
          <w:sz w:val="28"/>
          <w:szCs w:val="28"/>
        </w:rPr>
        <w:t>–</w:t>
      </w:r>
      <w:r w:rsidRPr="006C3E95">
        <w:rPr>
          <w:sz w:val="28"/>
          <w:szCs w:val="28"/>
        </w:rPr>
        <w:t xml:space="preserve"> 0,57-0,60). Засушливыми были 3987, 1988, 1991, 1996 гг. (ГТК = 0,71-0,79), 1977, 1980, 1981 гг. (ГТК</w:t>
      </w:r>
      <w:r w:rsidR="00705EBC" w:rsidRPr="006C3E95">
        <w:rPr>
          <w:sz w:val="28"/>
          <w:szCs w:val="28"/>
        </w:rPr>
        <w:t xml:space="preserve"> – </w:t>
      </w:r>
      <w:r w:rsidRPr="006C3E95">
        <w:rPr>
          <w:sz w:val="28"/>
          <w:szCs w:val="28"/>
        </w:rPr>
        <w:t>0,83-0,87), благоприятными</w:t>
      </w:r>
      <w:r w:rsidR="00705EBC" w:rsidRPr="006C3E95">
        <w:rPr>
          <w:sz w:val="28"/>
          <w:szCs w:val="28"/>
        </w:rPr>
        <w:t xml:space="preserve"> – </w:t>
      </w:r>
      <w:r w:rsidRPr="006C3E95">
        <w:rPr>
          <w:sz w:val="28"/>
          <w:szCs w:val="28"/>
        </w:rPr>
        <w:t>1972, 1978, 1982, 1997 гг. (ГТК = 1,04-1,07), влажными</w:t>
      </w:r>
      <w:r w:rsidR="00705EBC" w:rsidRPr="006C3E95">
        <w:rPr>
          <w:sz w:val="28"/>
          <w:szCs w:val="28"/>
        </w:rPr>
        <w:t xml:space="preserve"> – </w:t>
      </w:r>
      <w:r w:rsidRPr="006C3E95">
        <w:rPr>
          <w:sz w:val="28"/>
          <w:szCs w:val="28"/>
        </w:rPr>
        <w:t>1968, 1979, 1983 гг. (ГТК</w:t>
      </w:r>
      <w:r w:rsidR="00705EBC" w:rsidRPr="006C3E95">
        <w:rPr>
          <w:sz w:val="28"/>
          <w:szCs w:val="28"/>
        </w:rPr>
        <w:t xml:space="preserve"> – </w:t>
      </w:r>
      <w:r w:rsidRPr="006C3E95">
        <w:rPr>
          <w:sz w:val="28"/>
          <w:szCs w:val="28"/>
        </w:rPr>
        <w:t>1,12-1,26), 3971, 1973, 1985 гг. (ГТК = 1,30-1,38), 1969, 1986, 1993, 1994, 2000 гг. (ГТК = 1,40-1,49), 1970, 1990, 1992, 1999гг. (ГТК = 1,50-1,70).</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Засухи были тоже разными. Засушливым, например, считается 1968 год, в котором за вегетационный период выпало </w:t>
      </w:r>
      <w:smartTag w:uri="urn:schemas-microsoft-com:office:smarttags" w:element="metricconverter">
        <w:smartTagPr>
          <w:attr w:name="ProductID" w:val="169 мм"/>
        </w:smartTagPr>
        <w:r w:rsidRPr="006C3E95">
          <w:rPr>
            <w:sz w:val="28"/>
            <w:szCs w:val="28"/>
          </w:rPr>
          <w:t>169 мм</w:t>
        </w:r>
      </w:smartTag>
      <w:r w:rsidRPr="006C3E95">
        <w:rPr>
          <w:sz w:val="28"/>
          <w:szCs w:val="28"/>
        </w:rPr>
        <w:t xml:space="preserve">. Однако первая и вторая декады июня и первая декада июля оказались с дождями. Вегетационный период был коротким. В ночь на 3-4 июня на почве повсеместно наблюдались заморозки. Потеплело только в третьей декаде июня, но до сентября погода была неустойчивой. В начале сентября появились заморозки, на поверхности почвы их интенсивность достигала </w:t>
      </w:r>
      <w:r w:rsidR="00705EBC" w:rsidRPr="006C3E95">
        <w:rPr>
          <w:sz w:val="28"/>
          <w:szCs w:val="28"/>
        </w:rPr>
        <w:t>минус</w:t>
      </w:r>
      <w:r w:rsidRPr="006C3E95">
        <w:rPr>
          <w:sz w:val="28"/>
          <w:szCs w:val="28"/>
        </w:rPr>
        <w:t xml:space="preserve"> 5-7</w:t>
      </w:r>
      <w:r w:rsidR="00F8364B" w:rsidRPr="006C3E95">
        <w:rPr>
          <w:sz w:val="28"/>
          <w:szCs w:val="28"/>
        </w:rPr>
        <w:t xml:space="preserve"> </w:t>
      </w:r>
      <w:r w:rsidR="00705EBC" w:rsidRPr="006C3E95">
        <w:rPr>
          <w:sz w:val="28"/>
          <w:szCs w:val="28"/>
        </w:rPr>
        <w:t>°С</w:t>
      </w:r>
      <w:r w:rsidRPr="006C3E95">
        <w:rPr>
          <w:sz w:val="28"/>
          <w:szCs w:val="28"/>
        </w:rPr>
        <w:t>. Среднесуточная температура сентября оказалась на 2-6</w:t>
      </w:r>
      <w:r w:rsidR="00F8364B" w:rsidRPr="006C3E95">
        <w:rPr>
          <w:sz w:val="28"/>
          <w:szCs w:val="28"/>
        </w:rPr>
        <w:t xml:space="preserve"> </w:t>
      </w:r>
      <w:r w:rsidR="00705EBC" w:rsidRPr="006C3E95">
        <w:rPr>
          <w:sz w:val="28"/>
          <w:szCs w:val="28"/>
        </w:rPr>
        <w:t>°С</w:t>
      </w:r>
      <w:r w:rsidRPr="006C3E95">
        <w:rPr>
          <w:sz w:val="28"/>
          <w:szCs w:val="28"/>
        </w:rPr>
        <w:t xml:space="preserve"> ниже нормы. Интенсивное промерзание почвы началось в конце октября. Конец лета (август) и осень оказались почти без осадков. В начальный период после посева развитие зерновых культур проходило в исключительно благоприятных условиях. Неблагоприятная обстановка (недостаток влаги) была во время цветения, что отразилось на числе зерен в колосе. Налив зерна проходил в благоприятных условиях.</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Меньше «нормы» (</w:t>
      </w:r>
      <w:smartTag w:uri="urn:schemas-microsoft-com:office:smarttags" w:element="metricconverter">
        <w:smartTagPr>
          <w:attr w:name="ProductID" w:val="170 мм"/>
        </w:smartTagPr>
        <w:r w:rsidRPr="006C3E95">
          <w:rPr>
            <w:sz w:val="28"/>
            <w:szCs w:val="28"/>
          </w:rPr>
          <w:t>170 мм</w:t>
        </w:r>
      </w:smartTag>
      <w:r w:rsidRPr="006C3E95">
        <w:rPr>
          <w:sz w:val="28"/>
          <w:szCs w:val="28"/>
        </w:rPr>
        <w:t>) выпало осадков и за вегетационный период 1969 года, но годовое их количество оказалось даже выше среднемноголетнего (</w:t>
      </w:r>
      <w:smartTag w:uri="urn:schemas-microsoft-com:office:smarttags" w:element="metricconverter">
        <w:smartTagPr>
          <w:attr w:name="ProductID" w:val="410 мм"/>
        </w:smartTagPr>
        <w:r w:rsidRPr="006C3E95">
          <w:rPr>
            <w:sz w:val="28"/>
            <w:szCs w:val="28"/>
          </w:rPr>
          <w:t>410 мм</w:t>
        </w:r>
      </w:smartTag>
      <w:r w:rsidRPr="006C3E95">
        <w:rPr>
          <w:sz w:val="28"/>
          <w:szCs w:val="28"/>
        </w:rPr>
        <w:t>). В мае среднесуточная температура воздуха на 4</w:t>
      </w:r>
      <w:r w:rsidR="00705EBC" w:rsidRPr="006C3E95">
        <w:rPr>
          <w:sz w:val="28"/>
          <w:szCs w:val="28"/>
        </w:rPr>
        <w:t xml:space="preserve"> </w:t>
      </w:r>
      <w:r w:rsidRPr="006C3E95">
        <w:rPr>
          <w:sz w:val="28"/>
          <w:szCs w:val="28"/>
        </w:rPr>
        <w:t>°</w:t>
      </w:r>
      <w:r w:rsidR="00705EBC" w:rsidRPr="006C3E95">
        <w:rPr>
          <w:sz w:val="28"/>
          <w:szCs w:val="28"/>
        </w:rPr>
        <w:t>С</w:t>
      </w:r>
      <w:r w:rsidRPr="006C3E95">
        <w:rPr>
          <w:sz w:val="28"/>
          <w:szCs w:val="28"/>
        </w:rPr>
        <w:t xml:space="preserve"> была ниже средней многолетней, в июне </w:t>
      </w:r>
      <w:r w:rsidR="00705EBC" w:rsidRPr="006C3E95">
        <w:rPr>
          <w:sz w:val="28"/>
          <w:szCs w:val="28"/>
        </w:rPr>
        <w:t>–</w:t>
      </w:r>
      <w:r w:rsidRPr="006C3E95">
        <w:rPr>
          <w:sz w:val="28"/>
          <w:szCs w:val="28"/>
        </w:rPr>
        <w:t xml:space="preserve"> на 1,8</w:t>
      </w:r>
      <w:r w:rsidR="00705EBC" w:rsidRPr="006C3E95">
        <w:rPr>
          <w:sz w:val="28"/>
          <w:szCs w:val="28"/>
        </w:rPr>
        <w:t xml:space="preserve"> </w:t>
      </w:r>
      <w:r w:rsidRPr="006C3E95">
        <w:rPr>
          <w:sz w:val="28"/>
          <w:szCs w:val="28"/>
        </w:rPr>
        <w:t>°</w:t>
      </w:r>
      <w:r w:rsidR="00705EBC" w:rsidRPr="006C3E95">
        <w:rPr>
          <w:sz w:val="28"/>
          <w:szCs w:val="28"/>
        </w:rPr>
        <w:t>С</w:t>
      </w:r>
      <w:r w:rsidRPr="006C3E95">
        <w:rPr>
          <w:sz w:val="28"/>
          <w:szCs w:val="28"/>
        </w:rPr>
        <w:t>. Поэтому при небольшом количестве осадков ГТК за вегетационный период оказался на уровне среднего многолетнего (0,95).</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Зима 1968-1969 гг. была очень холодной. В январе среднемесячная температура воздуха оказалась на 17-19° ниже средней многолетней. Морозная погода удерживалась до 23 февраля. Почва промерзла на 120-</w:t>
      </w:r>
      <w:smartTag w:uri="urn:schemas-microsoft-com:office:smarttags" w:element="metricconverter">
        <w:smartTagPr>
          <w:attr w:name="ProductID" w:val="180 см"/>
        </w:smartTagPr>
        <w:r w:rsidRPr="006C3E95">
          <w:rPr>
            <w:sz w:val="28"/>
            <w:szCs w:val="28"/>
          </w:rPr>
          <w:t>180 см</w:t>
        </w:r>
      </w:smartTag>
      <w:r w:rsidRPr="006C3E95">
        <w:rPr>
          <w:sz w:val="28"/>
          <w:szCs w:val="28"/>
        </w:rPr>
        <w:t>. Максимальные запасы воды в снеге отмечались в марте (</w:t>
      </w:r>
      <w:smartTag w:uri="urn:schemas-microsoft-com:office:smarttags" w:element="metricconverter">
        <w:smartTagPr>
          <w:attr w:name="ProductID" w:val="59 мм"/>
        </w:smartTagPr>
        <w:r w:rsidRPr="006C3E95">
          <w:rPr>
            <w:sz w:val="28"/>
            <w:szCs w:val="28"/>
          </w:rPr>
          <w:t>59 мм</w:t>
        </w:r>
      </w:smartTag>
      <w:r w:rsidRPr="006C3E95">
        <w:rPr>
          <w:sz w:val="28"/>
          <w:szCs w:val="28"/>
        </w:rPr>
        <w:t>). Почва от снега освободилась даже чуть раньше обычного, 12-17 апреля. Пахотный слой оттаял к 15 апреля,</w:t>
      </w:r>
      <w:r w:rsidR="006F66A5" w:rsidRPr="006C3E95">
        <w:rPr>
          <w:sz w:val="28"/>
          <w:szCs w:val="28"/>
        </w:rPr>
        <w:t xml:space="preserve"> </w:t>
      </w:r>
      <w:r w:rsidRPr="006C3E95">
        <w:rPr>
          <w:sz w:val="28"/>
          <w:szCs w:val="28"/>
        </w:rPr>
        <w:t>полностью почва оттаяла только в первой декаде июня.</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Особенно холодная погода в период посева наблюдалась в первой декаде мая этого года, среднесуточная температура не поднималась выше 4</w:t>
      </w:r>
      <w:r w:rsidR="00F8364B" w:rsidRPr="006C3E95">
        <w:rPr>
          <w:sz w:val="28"/>
          <w:szCs w:val="28"/>
        </w:rPr>
        <w:t xml:space="preserve"> </w:t>
      </w:r>
      <w:r w:rsidR="00705EBC" w:rsidRPr="006C3E95">
        <w:rPr>
          <w:sz w:val="28"/>
          <w:szCs w:val="28"/>
        </w:rPr>
        <w:t>°С</w:t>
      </w:r>
      <w:r w:rsidRPr="006C3E95">
        <w:rPr>
          <w:sz w:val="28"/>
          <w:szCs w:val="28"/>
        </w:rPr>
        <w:t>. Устанавливался даже снежный покров, подмерзали почва. Только к 15 мая пахотный слой почвы прогрелся до 8-14</w:t>
      </w:r>
      <w:r w:rsidR="00F8364B" w:rsidRPr="006C3E95">
        <w:rPr>
          <w:sz w:val="28"/>
          <w:szCs w:val="28"/>
        </w:rPr>
        <w:t xml:space="preserve"> </w:t>
      </w:r>
      <w:r w:rsidR="00705EBC" w:rsidRPr="006C3E95">
        <w:rPr>
          <w:sz w:val="28"/>
          <w:szCs w:val="28"/>
        </w:rPr>
        <w:t>°С</w:t>
      </w:r>
      <w:r w:rsidRPr="006C3E95">
        <w:rPr>
          <w:sz w:val="28"/>
          <w:szCs w:val="28"/>
        </w:rPr>
        <w:t>. Всходы появились с большим опозданием. Май был дождливым, осадки выпадали часто, но были незначительными. По-настоящему летняя погода установилась 23-29 июня, с опозданием почти на месяц. Последний заморозок отмечался 19 июня - это очень редкое явление. Закладка колоса проходила в исключительно благоприятных условиях. Среднесуточная температура в это время была невысокой (10-15</w:t>
      </w:r>
      <w:r w:rsidR="00705EBC" w:rsidRPr="006C3E95">
        <w:rPr>
          <w:sz w:val="28"/>
          <w:szCs w:val="28"/>
        </w:rPr>
        <w:t xml:space="preserve"> °С</w:t>
      </w:r>
      <w:r w:rsidRPr="006C3E95">
        <w:rPr>
          <w:sz w:val="28"/>
          <w:szCs w:val="28"/>
        </w:rPr>
        <w:t>) при достаточной влажности воздуха. Казалось бы, в благоприятных условиях проходили и остальные периоды роста и развития зерновых культур. Однако зерно было щуплым, так как цветение шло при высокой температуре воздуха (больше 25</w:t>
      </w:r>
      <w:r w:rsidR="00F8364B" w:rsidRPr="006C3E95">
        <w:rPr>
          <w:sz w:val="28"/>
          <w:szCs w:val="28"/>
        </w:rPr>
        <w:t xml:space="preserve"> </w:t>
      </w:r>
      <w:r w:rsidR="00705EBC" w:rsidRPr="006C3E95">
        <w:rPr>
          <w:sz w:val="28"/>
          <w:szCs w:val="28"/>
        </w:rPr>
        <w:t>°С</w:t>
      </w:r>
      <w:r w:rsidRPr="006C3E95">
        <w:rPr>
          <w:sz w:val="28"/>
          <w:szCs w:val="28"/>
        </w:rPr>
        <w:t>) и сильном ветре (больше 10 м/с). Дефицит влажности воздуха в это время достигал опасных для пшеницы значений (33 миллибар и больше). У слабозакаленных в условиях прохладного влажного июня растений суховейные явления в течение 2-4 дней вызвали недоразвитость части колоса. Чрезвычайным явлением был первый осенний заморозок 16 августа, который нанес огромный ущерб урожаю. Осадков много отмечалось в июне, июле и до 15 августа.</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Переход среднесуточной температуры воздуха через </w:t>
      </w:r>
      <w:smartTag w:uri="urn:schemas-microsoft-com:office:smarttags" w:element="metricconverter">
        <w:smartTagPr>
          <w:attr w:name="ProductID" w:val="0°C"/>
        </w:smartTagPr>
        <w:r w:rsidRPr="006C3E95">
          <w:rPr>
            <w:sz w:val="28"/>
            <w:szCs w:val="28"/>
          </w:rPr>
          <w:t>0°</w:t>
        </w:r>
        <w:r w:rsidRPr="006C3E95">
          <w:rPr>
            <w:sz w:val="28"/>
            <w:szCs w:val="28"/>
            <w:lang w:val="en-US"/>
          </w:rPr>
          <w:t>C</w:t>
        </w:r>
      </w:smartTag>
      <w:r w:rsidRPr="006C3E95">
        <w:rPr>
          <w:sz w:val="28"/>
          <w:szCs w:val="28"/>
        </w:rPr>
        <w:t xml:space="preserve"> произошел 16 октября. В целом октябрь был холодным, с большим количеством осадков.</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В 1969-1970 гг. зима была теплой. Снега скопилось много, максимальный запас воды (</w:t>
      </w:r>
      <w:smartTag w:uri="urn:schemas-microsoft-com:office:smarttags" w:element="metricconverter">
        <w:smartTagPr>
          <w:attr w:name="ProductID" w:val="87 мм"/>
        </w:smartTagPr>
        <w:r w:rsidRPr="006C3E95">
          <w:rPr>
            <w:sz w:val="28"/>
            <w:szCs w:val="28"/>
          </w:rPr>
          <w:t>87 мм</w:t>
        </w:r>
      </w:smartTag>
      <w:r w:rsidRPr="006C3E95">
        <w:rPr>
          <w:sz w:val="28"/>
          <w:szCs w:val="28"/>
        </w:rPr>
        <w:t xml:space="preserve">) в нем наблюдался в феврале. Устойчивый переход через </w:t>
      </w:r>
      <w:smartTag w:uri="urn:schemas-microsoft-com:office:smarttags" w:element="metricconverter">
        <w:smartTagPr>
          <w:attr w:name="ProductID" w:val="0 ﾰC"/>
        </w:smartTagPr>
        <w:r w:rsidRPr="006C3E95">
          <w:rPr>
            <w:sz w:val="28"/>
            <w:szCs w:val="28"/>
          </w:rPr>
          <w:t>0</w:t>
        </w:r>
        <w:r w:rsidR="00F8364B"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произошел в первой пятидневке апреля, на 5-8 дней раньше обычного. Темп нарастания температур в 3-4 раза превышал среднее многолетнее. Почва начала уже подсыхать, но 20-23 апреля вторглись необычно холодные массы воздуха. Температура понижалась до </w:t>
      </w:r>
      <w:r w:rsidR="00705EBC" w:rsidRPr="006C3E95">
        <w:rPr>
          <w:sz w:val="28"/>
          <w:szCs w:val="28"/>
        </w:rPr>
        <w:t xml:space="preserve">минус </w:t>
      </w:r>
      <w:r w:rsidRPr="006C3E95">
        <w:rPr>
          <w:sz w:val="28"/>
          <w:szCs w:val="28"/>
        </w:rPr>
        <w:t>12-</w:t>
      </w:r>
      <w:smartTag w:uri="urn:schemas-microsoft-com:office:smarttags" w:element="metricconverter">
        <w:smartTagPr>
          <w:attr w:name="ProductID" w:val="17 ﾰC"/>
        </w:smartTagPr>
        <w:r w:rsidRPr="006C3E95">
          <w:rPr>
            <w:sz w:val="28"/>
            <w:szCs w:val="28"/>
          </w:rPr>
          <w:t>17</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метеослужбой подобное никогда не наблюдалось. Похолодание сопровождалось сильным (до 23-26 м/с) ветром и обильными осадками. Установился временный снежный покров высотой до 2-</w:t>
      </w:r>
      <w:smartTag w:uri="urn:schemas-microsoft-com:office:smarttags" w:element="metricconverter">
        <w:smartTagPr>
          <w:attr w:name="ProductID" w:val="8 см"/>
        </w:smartTagPr>
        <w:r w:rsidRPr="006C3E95">
          <w:rPr>
            <w:sz w:val="28"/>
            <w:szCs w:val="28"/>
          </w:rPr>
          <w:t>8 см</w:t>
        </w:r>
      </w:smartTag>
      <w:r w:rsidRPr="006C3E95">
        <w:rPr>
          <w:sz w:val="28"/>
          <w:szCs w:val="28"/>
        </w:rPr>
        <w:t xml:space="preserve">. Переход через </w:t>
      </w:r>
      <w:smartTag w:uri="urn:schemas-microsoft-com:office:smarttags" w:element="metricconverter">
        <w:smartTagPr>
          <w:attr w:name="ProductID" w:val="5 ﾰC"/>
        </w:smartTagPr>
        <w:r w:rsidRPr="006C3E95">
          <w:rPr>
            <w:sz w:val="28"/>
            <w:szCs w:val="28"/>
          </w:rPr>
          <w:t>5</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средней температуры воздуха произошел на 2-5 дней раньше обычного. Устойчиво холодная погода сохранялась всю первую половину мая. Среднесуточная температура воздуха была на 3-9</w:t>
      </w:r>
      <w:r w:rsidR="00F8364B" w:rsidRPr="006C3E95">
        <w:rPr>
          <w:sz w:val="28"/>
          <w:szCs w:val="28"/>
        </w:rPr>
        <w:t xml:space="preserve"> </w:t>
      </w:r>
      <w:r w:rsidR="00705EBC" w:rsidRPr="006C3E95">
        <w:rPr>
          <w:sz w:val="28"/>
          <w:szCs w:val="28"/>
        </w:rPr>
        <w:t>°С</w:t>
      </w:r>
      <w:r w:rsidRPr="006C3E95">
        <w:rPr>
          <w:sz w:val="28"/>
          <w:szCs w:val="28"/>
        </w:rPr>
        <w:t xml:space="preserve"> ниже обычного.</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За две декады апреля выпало 2-3 месячные нормы осадков; дождливым был и конец весны, в третьей пятидневке за три дня в виде дождя и снега выпала месячная майская норма осадков. Потепление наступило только 15 мая, и началось физическое поспевание почвы, устойчивый переход через </w:t>
      </w:r>
      <w:smartTag w:uri="urn:schemas-microsoft-com:office:smarttags" w:element="metricconverter">
        <w:smartTagPr>
          <w:attr w:name="ProductID" w:val="10 °C"/>
        </w:smartTagPr>
        <w:r w:rsidRPr="006C3E95">
          <w:rPr>
            <w:sz w:val="28"/>
            <w:szCs w:val="28"/>
          </w:rPr>
          <w:t>10</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произошел 20-21 мая, на 11-14 дней позже обычного.</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В целом лето характеризуется неустойчивым типом погоды с преобладанием холодных и дождливых дней в первой половине. С конца второй декады июня установилась очень холодная температура (на 3-7</w:t>
      </w:r>
      <w:r w:rsidR="00F8364B" w:rsidRPr="006C3E95">
        <w:rPr>
          <w:sz w:val="28"/>
          <w:szCs w:val="28"/>
        </w:rPr>
        <w:t xml:space="preserve"> </w:t>
      </w:r>
      <w:r w:rsidR="00705EBC" w:rsidRPr="006C3E95">
        <w:rPr>
          <w:sz w:val="28"/>
          <w:szCs w:val="28"/>
        </w:rPr>
        <w:t>°С</w:t>
      </w:r>
      <w:r w:rsidRPr="006C3E95">
        <w:rPr>
          <w:sz w:val="28"/>
          <w:szCs w:val="28"/>
        </w:rPr>
        <w:t xml:space="preserve"> ниже обычной) и сохранялась почти месяц, до 14 июля. После потепления со второй декады августа вновь устойчиво похолодало, среднесуточная температура была на 2-6</w:t>
      </w:r>
      <w:r w:rsidR="00F8364B" w:rsidRPr="006C3E95">
        <w:rPr>
          <w:sz w:val="28"/>
          <w:szCs w:val="28"/>
        </w:rPr>
        <w:t xml:space="preserve"> </w:t>
      </w:r>
      <w:r w:rsidR="00705EBC" w:rsidRPr="006C3E95">
        <w:rPr>
          <w:sz w:val="28"/>
          <w:szCs w:val="28"/>
        </w:rPr>
        <w:t>°С</w:t>
      </w:r>
      <w:r w:rsidRPr="006C3E95">
        <w:rPr>
          <w:sz w:val="28"/>
          <w:szCs w:val="28"/>
        </w:rPr>
        <w:t xml:space="preserve"> ниже нормы. Это похолодание удерживалось до 3 сентября. В целом сентябрь оказался теплым. Первый заморозок в воздухе был отмечен только 1 октября. Безморозный период оказался на 20-25 дней длиннее обычного. Дождливыми были июнь и первая половина июля. Близко к норме выпало осадков в июле и августа, в сентябре они были незначительны. В октябре на поверхности почвы заморозки возникали почти каждую ночь. Устойчивый переход средней суточной температуры воздуха через </w:t>
      </w:r>
      <w:smartTag w:uri="urn:schemas-microsoft-com:office:smarttags" w:element="metricconverter">
        <w:smartTagPr>
          <w:attr w:name="ProductID" w:val="5 ﾰC"/>
        </w:smartTagPr>
        <w:r w:rsidRPr="006C3E95">
          <w:rPr>
            <w:sz w:val="28"/>
            <w:szCs w:val="28"/>
          </w:rPr>
          <w:t>5</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отмечен в самом начале октября, через </w:t>
      </w:r>
      <w:smartTag w:uri="urn:schemas-microsoft-com:office:smarttags" w:element="metricconverter">
        <w:smartTagPr>
          <w:attr w:name="ProductID" w:val="0 ﾰC"/>
        </w:smartTagPr>
        <w:r w:rsidRPr="006C3E95">
          <w:rPr>
            <w:sz w:val="28"/>
            <w:szCs w:val="28"/>
          </w:rPr>
          <w:t>0</w:t>
        </w:r>
        <w:r w:rsidR="00F8364B"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w:t>
      </w:r>
      <w:r w:rsidR="001A640E" w:rsidRPr="006C3E95">
        <w:rPr>
          <w:sz w:val="28"/>
          <w:szCs w:val="28"/>
        </w:rPr>
        <w:t>–</w:t>
      </w:r>
      <w:r w:rsidRPr="006C3E95">
        <w:rPr>
          <w:sz w:val="28"/>
          <w:szCs w:val="28"/>
        </w:rPr>
        <w:t xml:space="preserve"> 28-31 октября.</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Вегетационный период 1970 года характеризуется хорошей обеспеченностью растений влагой: выпало </w:t>
      </w:r>
      <w:smartTag w:uri="urn:schemas-microsoft-com:office:smarttags" w:element="metricconverter">
        <w:smartTagPr>
          <w:attr w:name="ProductID" w:val="216 мм"/>
        </w:smartTagPr>
        <w:r w:rsidRPr="006C3E95">
          <w:rPr>
            <w:sz w:val="28"/>
            <w:szCs w:val="28"/>
          </w:rPr>
          <w:t>216 мм</w:t>
        </w:r>
      </w:smartTag>
      <w:r w:rsidRPr="006C3E95">
        <w:rPr>
          <w:sz w:val="28"/>
          <w:szCs w:val="28"/>
        </w:rPr>
        <w:t xml:space="preserve"> осадков, причем их максимум пришелся на наиболее ответственный период формирования урожая. Хотя и был недобор тепла, но небольшой, и это не повлекло за собой особо неблагоприятных явлений. Лишь на отдельных полях с легкими почвами в период отсутствия дождей запасы продуктивной влаги в метровом слое почвы понижались до 40-</w:t>
      </w:r>
      <w:smartTag w:uri="urn:schemas-microsoft-com:office:smarttags" w:element="metricconverter">
        <w:smartTagPr>
          <w:attr w:name="ProductID" w:val="60 мм"/>
        </w:smartTagPr>
        <w:r w:rsidRPr="006C3E95">
          <w:rPr>
            <w:sz w:val="28"/>
            <w:szCs w:val="28"/>
          </w:rPr>
          <w:t>60 мм</w:t>
        </w:r>
      </w:smartTag>
      <w:r w:rsidRPr="006C3E95">
        <w:rPr>
          <w:sz w:val="28"/>
          <w:szCs w:val="28"/>
        </w:rPr>
        <w:t xml:space="preserve">. На этих полях в периоды с дефицитом влажности воздуха 20-23 мб во второй половине августа условия налива были малоблагоприятными. </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Зима 1970-1971 года была снежная, максимальное количество воды в снеге (</w:t>
      </w:r>
      <w:smartTag w:uri="urn:schemas-microsoft-com:office:smarttags" w:element="metricconverter">
        <w:smartTagPr>
          <w:attr w:name="ProductID" w:val="130 мм"/>
        </w:smartTagPr>
        <w:r w:rsidRPr="006C3E95">
          <w:rPr>
            <w:sz w:val="28"/>
            <w:szCs w:val="28"/>
          </w:rPr>
          <w:t>130 мм</w:t>
        </w:r>
      </w:smartTag>
      <w:r w:rsidRPr="006C3E95">
        <w:rPr>
          <w:sz w:val="28"/>
          <w:szCs w:val="28"/>
        </w:rPr>
        <w:t xml:space="preserve">) отмечалось в конце марта. Развитие всех весенних процессов задержалось примерно на неделю. Устойчивый переход среднесуточной температуры воздуха через </w:t>
      </w:r>
      <w:smartTag w:uri="urn:schemas-microsoft-com:office:smarttags" w:element="metricconverter">
        <w:smartTagPr>
          <w:attr w:name="ProductID" w:val="0 ﾰC"/>
        </w:smartTagPr>
        <w:r w:rsidRPr="006C3E95">
          <w:rPr>
            <w:sz w:val="28"/>
            <w:szCs w:val="28"/>
          </w:rPr>
          <w:t>0</w:t>
        </w:r>
        <w:r w:rsidR="00705EBC"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произошел 11 апреля, но снег в это время на полях лежал высотой 20-</w:t>
      </w:r>
      <w:smartTag w:uri="urn:schemas-microsoft-com:office:smarttags" w:element="metricconverter">
        <w:smartTagPr>
          <w:attr w:name="ProductID" w:val="40 см"/>
        </w:smartTagPr>
        <w:r w:rsidRPr="006C3E95">
          <w:rPr>
            <w:sz w:val="28"/>
            <w:szCs w:val="28"/>
          </w:rPr>
          <w:t>40 см</w:t>
        </w:r>
      </w:smartTag>
      <w:r w:rsidRPr="006C3E95">
        <w:rPr>
          <w:sz w:val="28"/>
          <w:szCs w:val="28"/>
        </w:rPr>
        <w:t xml:space="preserve">. Переход через </w:t>
      </w:r>
      <w:smartTag w:uri="urn:schemas-microsoft-com:office:smarttags" w:element="metricconverter">
        <w:smartTagPr>
          <w:attr w:name="ProductID" w:val="5 ﾰC"/>
        </w:smartTagPr>
        <w:r w:rsidRPr="006C3E95">
          <w:rPr>
            <w:sz w:val="28"/>
            <w:szCs w:val="28"/>
          </w:rPr>
          <w:t>5</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отмечен 21-22 апреля. Сумма положительных температур воздуха на 30 апреля составляла 95-</w:t>
      </w:r>
      <w:smartTag w:uri="urn:schemas-microsoft-com:office:smarttags" w:element="metricconverter">
        <w:smartTagPr>
          <w:attr w:name="ProductID" w:val="105 ﾰC"/>
        </w:smartTagPr>
        <w:r w:rsidRPr="006C3E95">
          <w:rPr>
            <w:sz w:val="28"/>
            <w:szCs w:val="28"/>
          </w:rPr>
          <w:t>105</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что на</w:t>
      </w:r>
      <w:r w:rsidR="00D771B6" w:rsidRPr="006C3E95">
        <w:rPr>
          <w:sz w:val="28"/>
          <w:szCs w:val="28"/>
        </w:rPr>
        <w:t xml:space="preserve"> </w:t>
      </w:r>
      <w:r w:rsidRPr="006C3E95">
        <w:rPr>
          <w:sz w:val="28"/>
          <w:szCs w:val="28"/>
        </w:rPr>
        <w:t>15-</w:t>
      </w:r>
      <w:smartTag w:uri="urn:schemas-microsoft-com:office:smarttags" w:element="metricconverter">
        <w:smartTagPr>
          <w:attr w:name="ProductID" w:val="20ﾰC"/>
        </w:smartTagPr>
        <w:r w:rsidRPr="006C3E95">
          <w:rPr>
            <w:sz w:val="28"/>
            <w:szCs w:val="28"/>
          </w:rPr>
          <w:t>20</w:t>
        </w:r>
        <w:r w:rsidR="00705EBC" w:rsidRPr="006C3E95">
          <w:rPr>
            <w:sz w:val="28"/>
            <w:szCs w:val="28"/>
          </w:rPr>
          <w:t>°</w:t>
        </w:r>
        <w:r w:rsidR="00705EBC" w:rsidRPr="006C3E95">
          <w:rPr>
            <w:sz w:val="28"/>
            <w:szCs w:val="28"/>
            <w:lang w:val="en-US"/>
          </w:rPr>
          <w:t>C</w:t>
        </w:r>
      </w:smartTag>
      <w:r w:rsidRPr="006C3E95">
        <w:rPr>
          <w:sz w:val="28"/>
          <w:szCs w:val="28"/>
        </w:rPr>
        <w:t xml:space="preserve"> ниже нормы. Пахотный слой почвы оттаял к концу второй декады апреля. Почва оказалась насыщенной влагой, но при повышенной температуре и почти отсутствии осадков быстро ее потеряла. В начале мая прошли дожди, похолодало. Почва достигла физической спелости</w:t>
      </w:r>
      <w:r w:rsidR="006F66A5" w:rsidRPr="006C3E95">
        <w:rPr>
          <w:sz w:val="28"/>
          <w:szCs w:val="28"/>
        </w:rPr>
        <w:t xml:space="preserve"> </w:t>
      </w:r>
      <w:r w:rsidRPr="006C3E95">
        <w:rPr>
          <w:sz w:val="28"/>
          <w:szCs w:val="28"/>
        </w:rPr>
        <w:t>только после перехода температуры воздуха через 10</w:t>
      </w:r>
      <w:r w:rsidR="00F8364B" w:rsidRPr="006C3E95">
        <w:rPr>
          <w:sz w:val="28"/>
          <w:szCs w:val="28"/>
        </w:rPr>
        <w:t xml:space="preserve"> </w:t>
      </w:r>
      <w:r w:rsidR="00705EBC" w:rsidRPr="006C3E95">
        <w:rPr>
          <w:sz w:val="28"/>
          <w:szCs w:val="28"/>
        </w:rPr>
        <w:t>°С</w:t>
      </w:r>
      <w:r w:rsidRPr="006C3E95">
        <w:rPr>
          <w:sz w:val="28"/>
          <w:szCs w:val="28"/>
        </w:rPr>
        <w:t>, 18-20 мая. В дальнейшем стояла теплая погода до конца посевной. Похолодание, начавшееся в конце мая, продолжалось до</w:t>
      </w:r>
      <w:r w:rsidR="006F66A5" w:rsidRPr="006C3E95">
        <w:rPr>
          <w:sz w:val="28"/>
          <w:szCs w:val="28"/>
        </w:rPr>
        <w:t xml:space="preserve"> </w:t>
      </w:r>
      <w:r w:rsidRPr="006C3E95">
        <w:rPr>
          <w:sz w:val="28"/>
          <w:szCs w:val="28"/>
        </w:rPr>
        <w:t>середины нюня. Наиболее сильный заморозок (</w:t>
      </w:r>
      <w:r w:rsidR="00705EBC" w:rsidRPr="006C3E95">
        <w:rPr>
          <w:sz w:val="28"/>
          <w:szCs w:val="28"/>
        </w:rPr>
        <w:t xml:space="preserve">минус </w:t>
      </w:r>
      <w:r w:rsidRPr="006C3E95">
        <w:rPr>
          <w:sz w:val="28"/>
          <w:szCs w:val="28"/>
        </w:rPr>
        <w:t>2-4</w:t>
      </w:r>
      <w:r w:rsidR="00705EBC" w:rsidRPr="006C3E95">
        <w:rPr>
          <w:sz w:val="28"/>
          <w:szCs w:val="28"/>
        </w:rPr>
        <w:t xml:space="preserve"> </w:t>
      </w:r>
      <w:r w:rsidRPr="006C3E95">
        <w:rPr>
          <w:sz w:val="28"/>
          <w:szCs w:val="28"/>
        </w:rPr>
        <w:t>°</w:t>
      </w:r>
      <w:r w:rsidR="00705EBC" w:rsidRPr="006C3E95">
        <w:rPr>
          <w:sz w:val="28"/>
          <w:szCs w:val="28"/>
        </w:rPr>
        <w:t>С</w:t>
      </w:r>
      <w:r w:rsidRPr="006C3E95">
        <w:rPr>
          <w:sz w:val="28"/>
          <w:szCs w:val="28"/>
        </w:rPr>
        <w:t>) отмечен 4 июня,</w:t>
      </w:r>
      <w:r w:rsidR="006F66A5" w:rsidRPr="006C3E95">
        <w:rPr>
          <w:sz w:val="28"/>
          <w:szCs w:val="28"/>
        </w:rPr>
        <w:t xml:space="preserve"> </w:t>
      </w:r>
      <w:r w:rsidRPr="006C3E95">
        <w:rPr>
          <w:sz w:val="28"/>
          <w:szCs w:val="28"/>
        </w:rPr>
        <w:t>последний заморозок интенсивностью 0-1</w:t>
      </w:r>
      <w:r w:rsidR="00705EBC" w:rsidRPr="006C3E95">
        <w:rPr>
          <w:sz w:val="28"/>
          <w:szCs w:val="28"/>
        </w:rPr>
        <w:t xml:space="preserve"> </w:t>
      </w:r>
      <w:r w:rsidRPr="006C3E95">
        <w:rPr>
          <w:sz w:val="28"/>
          <w:szCs w:val="28"/>
        </w:rPr>
        <w:t>°</w:t>
      </w:r>
      <w:r w:rsidR="00705EBC" w:rsidRPr="006C3E95">
        <w:rPr>
          <w:sz w:val="28"/>
          <w:szCs w:val="28"/>
        </w:rPr>
        <w:t>С</w:t>
      </w:r>
      <w:r w:rsidR="006F66A5" w:rsidRPr="006C3E95">
        <w:rPr>
          <w:sz w:val="28"/>
          <w:szCs w:val="28"/>
        </w:rPr>
        <w:t xml:space="preserve"> </w:t>
      </w:r>
      <w:r w:rsidRPr="006C3E95">
        <w:rPr>
          <w:sz w:val="28"/>
          <w:szCs w:val="28"/>
        </w:rPr>
        <w:t>наблюдался 9 июня. В середине июня резко потеплело. В течение 3-5 дней относительная влажность воздуха была 30</w:t>
      </w:r>
      <w:r w:rsidR="00F8364B" w:rsidRPr="006C3E95">
        <w:rPr>
          <w:sz w:val="28"/>
          <w:szCs w:val="28"/>
        </w:rPr>
        <w:t xml:space="preserve"> </w:t>
      </w:r>
      <w:r w:rsidR="00147E1C" w:rsidRPr="006C3E95">
        <w:rPr>
          <w:sz w:val="28"/>
          <w:szCs w:val="28"/>
        </w:rPr>
        <w:t>%</w:t>
      </w:r>
      <w:r w:rsidRPr="006C3E95">
        <w:rPr>
          <w:sz w:val="28"/>
          <w:szCs w:val="28"/>
        </w:rPr>
        <w:t xml:space="preserve"> и ниже. С 19 июня по 13 июля удерживалась прохладная и дождливая погода. Жаркий и довольно сухой период отмечался с 13 по 25 июля. В начале августа вновь похолодало. В течение недели температура держалась на уровне 8-</w:t>
      </w:r>
      <w:smartTag w:uri="urn:schemas-microsoft-com:office:smarttags" w:element="metricconverter">
        <w:smartTagPr>
          <w:attr w:name="ProductID" w:val="1____ꔀ෭__ǆА__-___ÀЌƈ_⿈෰__ǂЈ蚌ョ므દ虜ョꌈミ鋠෭齀෭____늸&quot;__隸 ________ǊЈ__૖掀෩෭__________ǑЈ__F_ken List______ǜЈ__ПЭи_____ǙА__4___ڄ___"/>
        </w:smartTagPr>
        <w:r w:rsidRPr="006C3E95">
          <w:rPr>
            <w:sz w:val="28"/>
            <w:szCs w:val="28"/>
          </w:rPr>
          <w:t>10</w:t>
        </w:r>
        <w:r w:rsidR="00F8364B"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что на 8-</w:t>
      </w:r>
      <w:smartTag w:uri="urn:schemas-microsoft-com:office:smarttags" w:element="metricconverter">
        <w:smartTagPr>
          <w:attr w:name="ProductID" w:val="11 ﾰC"/>
        </w:smartTagPr>
        <w:r w:rsidRPr="006C3E95">
          <w:rPr>
            <w:sz w:val="28"/>
            <w:szCs w:val="28"/>
          </w:rPr>
          <w:t>11</w:t>
        </w:r>
        <w:r w:rsidR="00F8364B"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ниже обычного, а минимальная температура опускалась до 2-5</w:t>
      </w:r>
      <w:r w:rsidR="00F8364B" w:rsidRPr="006C3E95">
        <w:rPr>
          <w:sz w:val="28"/>
          <w:szCs w:val="28"/>
        </w:rPr>
        <w:t xml:space="preserve"> </w:t>
      </w:r>
      <w:r w:rsidR="00705EBC" w:rsidRPr="006C3E95">
        <w:rPr>
          <w:sz w:val="28"/>
          <w:szCs w:val="28"/>
        </w:rPr>
        <w:t>°С</w:t>
      </w:r>
      <w:r w:rsidRPr="006C3E95">
        <w:rPr>
          <w:sz w:val="28"/>
          <w:szCs w:val="28"/>
        </w:rPr>
        <w:t>. Такое необычное явление наблюдалось здесь впервые за все годы существования метеослужбы в Кургане.</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Период с температурой воздуха выше </w:t>
      </w:r>
      <w:smartTag w:uri="urn:schemas-microsoft-com:office:smarttags" w:element="metricconverter">
        <w:smartTagPr>
          <w:attr w:name="ProductID" w:val="15 °C"/>
        </w:smartTagPr>
        <w:r w:rsidRPr="006C3E95">
          <w:rPr>
            <w:sz w:val="28"/>
            <w:szCs w:val="28"/>
          </w:rPr>
          <w:t>15</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закончился 24-25 августа, в среднемноголетние сроки; с температурой выше </w:t>
      </w:r>
      <w:smartTag w:uri="urn:schemas-microsoft-com:office:smarttags" w:element="metricconverter">
        <w:smartTagPr>
          <w:attr w:name="ProductID" w:val="10 °C"/>
        </w:smartTagPr>
        <w:r w:rsidRPr="006C3E95">
          <w:rPr>
            <w:sz w:val="28"/>
            <w:szCs w:val="28"/>
          </w:rPr>
          <w:t>10</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w:t>
      </w:r>
      <w:r w:rsidR="001A640E" w:rsidRPr="006C3E95">
        <w:rPr>
          <w:sz w:val="28"/>
          <w:szCs w:val="28"/>
        </w:rPr>
        <w:t>–</w:t>
      </w:r>
      <w:r w:rsidRPr="006C3E95">
        <w:rPr>
          <w:sz w:val="28"/>
          <w:szCs w:val="28"/>
        </w:rPr>
        <w:t xml:space="preserve"> 25 сентября, на 7-10 дней позже обычного. В сентябре стояла теплая солнечная сухая погода, только в последней пятидневке похолодало.</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Погодные условия 1971 года в целом для полевых культур были благоприятные.</w:t>
      </w:r>
      <w:r w:rsidR="001A640E" w:rsidRPr="006C3E95">
        <w:rPr>
          <w:sz w:val="28"/>
          <w:szCs w:val="28"/>
        </w:rPr>
        <w:t xml:space="preserve"> </w:t>
      </w:r>
      <w:r w:rsidRPr="006C3E95">
        <w:rPr>
          <w:sz w:val="28"/>
          <w:szCs w:val="28"/>
        </w:rPr>
        <w:t>Зимний режим установился в последних числах октября, и сразу же лег снег. Сильные морозы отмечались в январе 1972 года, во второй и четвертой пятидневках февраля. Резко потеплело 21 марта. Максимальный запас воды в снеге (</w:t>
      </w:r>
      <w:smartTag w:uri="urn:schemas-microsoft-com:office:smarttags" w:element="metricconverter">
        <w:smartTagPr>
          <w:attr w:name="ProductID" w:val="22 мм"/>
        </w:smartTagPr>
        <w:r w:rsidRPr="006C3E95">
          <w:rPr>
            <w:sz w:val="28"/>
            <w:szCs w:val="28"/>
          </w:rPr>
          <w:t>22 мм</w:t>
        </w:r>
      </w:smartTag>
      <w:r w:rsidRPr="006C3E95">
        <w:rPr>
          <w:sz w:val="28"/>
          <w:szCs w:val="28"/>
        </w:rPr>
        <w:t xml:space="preserve">) отмечался 20 марта. Весна была ранней и теплой. Переход через </w:t>
      </w:r>
      <w:smartTag w:uri="urn:schemas-microsoft-com:office:smarttags" w:element="metricconverter">
        <w:smartTagPr>
          <w:attr w:name="ProductID" w:val="0 ﾰC"/>
        </w:smartTagPr>
        <w:r w:rsidRPr="006C3E95">
          <w:rPr>
            <w:sz w:val="28"/>
            <w:szCs w:val="28"/>
          </w:rPr>
          <w:t>0</w:t>
        </w:r>
        <w:r w:rsidR="001A640E" w:rsidRPr="006C3E95">
          <w:rPr>
            <w:sz w:val="28"/>
            <w:szCs w:val="28"/>
          </w:rPr>
          <w:t xml:space="preserve"> </w:t>
        </w:r>
        <w:r w:rsidRPr="006C3E95">
          <w:rPr>
            <w:sz w:val="28"/>
            <w:szCs w:val="28"/>
          </w:rPr>
          <w:t>°</w:t>
        </w:r>
        <w:r w:rsidRPr="006C3E95">
          <w:rPr>
            <w:sz w:val="28"/>
            <w:szCs w:val="28"/>
            <w:lang w:val="en-US"/>
          </w:rPr>
          <w:t>C</w:t>
        </w:r>
      </w:smartTag>
      <w:r w:rsidRPr="006C3E95">
        <w:rPr>
          <w:sz w:val="28"/>
          <w:szCs w:val="28"/>
        </w:rPr>
        <w:t xml:space="preserve"> произошел 3 апреля </w:t>
      </w:r>
      <w:r w:rsidR="001A640E" w:rsidRPr="006C3E95">
        <w:rPr>
          <w:sz w:val="28"/>
          <w:szCs w:val="28"/>
        </w:rPr>
        <w:t>–</w:t>
      </w:r>
      <w:r w:rsidRPr="006C3E95">
        <w:rPr>
          <w:sz w:val="28"/>
          <w:szCs w:val="28"/>
        </w:rPr>
        <w:t xml:space="preserve"> раньше обычного на 3-6 дней. Нарастание температуры шло быстро. В середине апреля оттаял пахотный слой почвы, но подсыхание было медленным из-за частых и обильных дождей. В первую неделю мая стояла холодная погода, с 9 мая среднесуточная температура воздуха повысилась до 10-15</w:t>
      </w:r>
      <w:r w:rsidR="00F8364B" w:rsidRPr="006C3E95">
        <w:rPr>
          <w:sz w:val="28"/>
          <w:szCs w:val="28"/>
        </w:rPr>
        <w:t xml:space="preserve"> </w:t>
      </w:r>
      <w:r w:rsidR="00705EBC" w:rsidRPr="006C3E95">
        <w:rPr>
          <w:sz w:val="28"/>
          <w:szCs w:val="28"/>
        </w:rPr>
        <w:t>°С</w:t>
      </w:r>
      <w:r w:rsidRPr="006C3E95">
        <w:rPr>
          <w:sz w:val="28"/>
          <w:szCs w:val="28"/>
        </w:rPr>
        <w:t>.</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 целом апрель 1972 года был влажным и теплым, в мае и первой половине июня стояла сухая и теплая погода. Первый дождь интенсивностью </w:t>
      </w:r>
      <w:smartTag w:uri="urn:schemas-microsoft-com:office:smarttags" w:element="metricconverter">
        <w:smartTagPr>
          <w:attr w:name="ProductID" w:val="12,5 мм"/>
        </w:smartTagPr>
        <w:r w:rsidRPr="006C3E95">
          <w:rPr>
            <w:sz w:val="28"/>
            <w:szCs w:val="28"/>
          </w:rPr>
          <w:t>12,5</w:t>
        </w:r>
        <w:r w:rsidR="00F8364B" w:rsidRPr="006C3E95">
          <w:rPr>
            <w:sz w:val="28"/>
            <w:szCs w:val="28"/>
          </w:rPr>
          <w:t xml:space="preserve"> </w:t>
        </w:r>
        <w:r w:rsidRPr="006C3E95">
          <w:rPr>
            <w:sz w:val="28"/>
            <w:szCs w:val="28"/>
          </w:rPr>
          <w:t>мм</w:t>
        </w:r>
      </w:smartTag>
      <w:r w:rsidRPr="006C3E95">
        <w:rPr>
          <w:sz w:val="28"/>
          <w:szCs w:val="28"/>
        </w:rPr>
        <w:t xml:space="preserve"> прошел 12 июня. Посевы страдали от воздушной засухи и суховеев. Первая и третья декады июля и первая декада августа были с обильными дождями. Затем вновь установилась сухая, сравнительно теплая погода, что благоприятствовало уборочным работам.</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Заморозки на почве прекратились рано, в основном 22-25 мая. Теплым оказалось только начало лета, в остальное время преобладала холодная погода. 1 сентября закончился период с температурой воздуха выше 15</w:t>
      </w:r>
      <w:r w:rsidR="00F8364B" w:rsidRPr="006C3E95">
        <w:rPr>
          <w:sz w:val="28"/>
          <w:szCs w:val="28"/>
        </w:rPr>
        <w:t xml:space="preserve"> </w:t>
      </w:r>
      <w:r w:rsidR="00705EBC" w:rsidRPr="006C3E95">
        <w:rPr>
          <w:sz w:val="28"/>
          <w:szCs w:val="28"/>
        </w:rPr>
        <w:t>°С</w:t>
      </w:r>
      <w:r w:rsidRPr="006C3E95">
        <w:rPr>
          <w:sz w:val="28"/>
          <w:szCs w:val="28"/>
        </w:rPr>
        <w:t xml:space="preserve">, 7 сентября </w:t>
      </w:r>
      <w:r w:rsidR="001A640E" w:rsidRPr="006C3E95">
        <w:rPr>
          <w:sz w:val="28"/>
          <w:szCs w:val="28"/>
        </w:rPr>
        <w:t>–</w:t>
      </w:r>
      <w:r w:rsidRPr="006C3E95">
        <w:rPr>
          <w:sz w:val="28"/>
          <w:szCs w:val="28"/>
        </w:rPr>
        <w:t xml:space="preserve"> выше 10</w:t>
      </w:r>
      <w:r w:rsidR="00F8364B" w:rsidRPr="006C3E95">
        <w:rPr>
          <w:sz w:val="28"/>
          <w:szCs w:val="28"/>
        </w:rPr>
        <w:t xml:space="preserve"> </w:t>
      </w:r>
      <w:r w:rsidR="00705EBC" w:rsidRPr="006C3E95">
        <w:rPr>
          <w:sz w:val="28"/>
          <w:szCs w:val="28"/>
        </w:rPr>
        <w:t>°С</w:t>
      </w:r>
      <w:r w:rsidRPr="006C3E95">
        <w:rPr>
          <w:sz w:val="28"/>
          <w:szCs w:val="28"/>
        </w:rPr>
        <w:t>.</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Весна 1973 года была теплой и сухой, жаркая погода отмечалась в первой половине лета, холодная и дождливая </w:t>
      </w:r>
      <w:r w:rsidR="001A640E" w:rsidRPr="006C3E95">
        <w:rPr>
          <w:sz w:val="28"/>
          <w:szCs w:val="28"/>
        </w:rPr>
        <w:t>–</w:t>
      </w:r>
      <w:r w:rsidRPr="006C3E95">
        <w:rPr>
          <w:sz w:val="28"/>
          <w:szCs w:val="28"/>
        </w:rPr>
        <w:t xml:space="preserve"> во второй.</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Весна 1974 года ранняя, умеренно влажная, лето </w:t>
      </w:r>
      <w:r w:rsidR="001A640E" w:rsidRPr="006C3E95">
        <w:rPr>
          <w:sz w:val="28"/>
          <w:szCs w:val="28"/>
        </w:rPr>
        <w:t>–</w:t>
      </w:r>
      <w:r w:rsidRPr="006C3E95">
        <w:rPr>
          <w:sz w:val="28"/>
          <w:szCs w:val="28"/>
        </w:rPr>
        <w:t xml:space="preserve"> холодное в первой половине и очень жаркое в июле. Развитие сельскохозяйственных культур шло очень быстро. Позднее они подверглись засухе, и это отрицательно сказалось на урожае.</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1975 год </w:t>
      </w:r>
      <w:r w:rsidR="001A640E" w:rsidRPr="006C3E95">
        <w:rPr>
          <w:sz w:val="28"/>
          <w:szCs w:val="28"/>
        </w:rPr>
        <w:t>–</w:t>
      </w:r>
      <w:r w:rsidRPr="006C3E95">
        <w:rPr>
          <w:sz w:val="28"/>
          <w:szCs w:val="28"/>
        </w:rPr>
        <w:t xml:space="preserve"> весна ранняя, теплая,</w:t>
      </w:r>
      <w:r w:rsidRPr="006C3E95">
        <w:rPr>
          <w:iCs/>
          <w:sz w:val="28"/>
          <w:szCs w:val="28"/>
        </w:rPr>
        <w:t xml:space="preserve"> </w:t>
      </w:r>
      <w:r w:rsidRPr="006C3E95">
        <w:rPr>
          <w:sz w:val="28"/>
          <w:szCs w:val="28"/>
        </w:rPr>
        <w:t>влажная. Половина июньских и августовских дней отличалась очень жаркой погодой. Отмечалась почвенная засуха. В целом вегетационный период характеризуется как очень засушливый.</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Весна 1976 года была ранней, дружной, сухой и теплой, лето </w:t>
      </w:r>
      <w:r w:rsidR="001A640E" w:rsidRPr="006C3E95">
        <w:rPr>
          <w:sz w:val="28"/>
          <w:szCs w:val="28"/>
        </w:rPr>
        <w:t>–</w:t>
      </w:r>
      <w:r w:rsidRPr="006C3E95">
        <w:rPr>
          <w:sz w:val="28"/>
          <w:szCs w:val="28"/>
        </w:rPr>
        <w:t xml:space="preserve"> теплым и влажным, условия для зерновых культур </w:t>
      </w:r>
      <w:r w:rsidR="001A640E" w:rsidRPr="006C3E95">
        <w:rPr>
          <w:sz w:val="28"/>
          <w:szCs w:val="28"/>
        </w:rPr>
        <w:t>–</w:t>
      </w:r>
      <w:r w:rsidRPr="006C3E95">
        <w:rPr>
          <w:sz w:val="28"/>
          <w:szCs w:val="28"/>
        </w:rPr>
        <w:t xml:space="preserve"> удовлетворительными, для кукурузы </w:t>
      </w:r>
      <w:r w:rsidR="001A640E" w:rsidRPr="006C3E95">
        <w:rPr>
          <w:sz w:val="28"/>
          <w:szCs w:val="28"/>
        </w:rPr>
        <w:t>–</w:t>
      </w:r>
      <w:r w:rsidRPr="006C3E95">
        <w:rPr>
          <w:sz w:val="28"/>
          <w:szCs w:val="28"/>
        </w:rPr>
        <w:t xml:space="preserve"> хорошими.</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Весна 1977 года </w:t>
      </w:r>
      <w:r w:rsidR="001A640E" w:rsidRPr="006C3E95">
        <w:rPr>
          <w:sz w:val="28"/>
          <w:szCs w:val="28"/>
        </w:rPr>
        <w:t>–</w:t>
      </w:r>
      <w:r w:rsidRPr="006C3E95">
        <w:rPr>
          <w:sz w:val="28"/>
          <w:szCs w:val="28"/>
        </w:rPr>
        <w:t xml:space="preserve"> ранняя, теплая и сухая. Летом жаркая погода неоднократно сменялась прохладными периодами. По увлажнению более засушливой была первая половина лета (с апреля по 20 июля), условия для роста и развития зерновых культур были</w:t>
      </w:r>
      <w:r w:rsidR="006F66A5" w:rsidRPr="006C3E95">
        <w:rPr>
          <w:sz w:val="28"/>
          <w:szCs w:val="28"/>
        </w:rPr>
        <w:t xml:space="preserve"> </w:t>
      </w:r>
      <w:r w:rsidRPr="006C3E95">
        <w:rPr>
          <w:sz w:val="28"/>
          <w:szCs w:val="28"/>
        </w:rPr>
        <w:t xml:space="preserve">плохими, кукурузы </w:t>
      </w:r>
      <w:r w:rsidR="001A640E" w:rsidRPr="006C3E95">
        <w:rPr>
          <w:sz w:val="28"/>
          <w:szCs w:val="28"/>
        </w:rPr>
        <w:t>–</w:t>
      </w:r>
      <w:r w:rsidRPr="006C3E95">
        <w:rPr>
          <w:sz w:val="28"/>
          <w:szCs w:val="28"/>
        </w:rPr>
        <w:t xml:space="preserve"> удовлетворительными.</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 1978 году </w:t>
      </w:r>
      <w:r w:rsidR="001A640E" w:rsidRPr="006C3E95">
        <w:rPr>
          <w:sz w:val="28"/>
          <w:szCs w:val="28"/>
        </w:rPr>
        <w:t>–</w:t>
      </w:r>
      <w:r w:rsidRPr="006C3E95">
        <w:rPr>
          <w:sz w:val="28"/>
          <w:szCs w:val="28"/>
        </w:rPr>
        <w:t xml:space="preserve"> весна ранняя, сухая, теплая и дружная, лето прохладное, отмечалось недостаточное количество осадков в первой половине лета и их обилие </w:t>
      </w:r>
      <w:r w:rsidR="001A640E" w:rsidRPr="006C3E95">
        <w:rPr>
          <w:sz w:val="28"/>
          <w:szCs w:val="28"/>
        </w:rPr>
        <w:t>–</w:t>
      </w:r>
      <w:r w:rsidRPr="006C3E95">
        <w:rPr>
          <w:sz w:val="28"/>
          <w:szCs w:val="28"/>
        </w:rPr>
        <w:t xml:space="preserve"> во второй. Условия для зерновых культур хорошие, для</w:t>
      </w:r>
      <w:r w:rsidR="006F66A5" w:rsidRPr="006C3E95">
        <w:rPr>
          <w:sz w:val="28"/>
          <w:szCs w:val="28"/>
        </w:rPr>
        <w:t xml:space="preserve"> </w:t>
      </w:r>
      <w:r w:rsidRPr="006C3E95">
        <w:rPr>
          <w:sz w:val="28"/>
          <w:szCs w:val="28"/>
        </w:rPr>
        <w:t xml:space="preserve">кукурузы </w:t>
      </w:r>
      <w:r w:rsidR="001A640E" w:rsidRPr="006C3E95">
        <w:rPr>
          <w:sz w:val="28"/>
          <w:szCs w:val="28"/>
        </w:rPr>
        <w:t>–</w:t>
      </w:r>
      <w:r w:rsidRPr="006C3E95">
        <w:rPr>
          <w:sz w:val="28"/>
          <w:szCs w:val="28"/>
        </w:rPr>
        <w:t xml:space="preserve"> удовлетворительные.</w:t>
      </w:r>
      <w:r w:rsidR="006F66A5" w:rsidRPr="006C3E95">
        <w:rPr>
          <w:sz w:val="28"/>
          <w:szCs w:val="28"/>
        </w:rPr>
        <w:t xml:space="preserve"> </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1979 год </w:t>
      </w:r>
      <w:r w:rsidR="001A640E" w:rsidRPr="006C3E95">
        <w:rPr>
          <w:sz w:val="28"/>
          <w:szCs w:val="28"/>
        </w:rPr>
        <w:t>–</w:t>
      </w:r>
      <w:r w:rsidRPr="006C3E95">
        <w:rPr>
          <w:sz w:val="28"/>
          <w:szCs w:val="28"/>
        </w:rPr>
        <w:t xml:space="preserve"> весна поздняя, теплая и влажная. Холодная и дождливая погода </w:t>
      </w:r>
      <w:r w:rsidR="001A640E" w:rsidRPr="006C3E95">
        <w:rPr>
          <w:sz w:val="28"/>
          <w:szCs w:val="28"/>
        </w:rPr>
        <w:t>–</w:t>
      </w:r>
      <w:r w:rsidRPr="006C3E95">
        <w:rPr>
          <w:sz w:val="28"/>
          <w:szCs w:val="28"/>
        </w:rPr>
        <w:t xml:space="preserve"> с 15 мая до 7 июля. Вторая половина лета </w:t>
      </w:r>
      <w:r w:rsidR="001127CD" w:rsidRPr="006C3E95">
        <w:rPr>
          <w:sz w:val="28"/>
          <w:szCs w:val="28"/>
        </w:rPr>
        <w:t>–</w:t>
      </w:r>
      <w:r w:rsidRPr="006C3E95">
        <w:rPr>
          <w:sz w:val="28"/>
          <w:szCs w:val="28"/>
        </w:rPr>
        <w:t xml:space="preserve"> теплая, временами жаркая, лето </w:t>
      </w:r>
      <w:r w:rsidR="001127CD" w:rsidRPr="006C3E95">
        <w:rPr>
          <w:sz w:val="28"/>
          <w:szCs w:val="28"/>
        </w:rPr>
        <w:t>–</w:t>
      </w:r>
      <w:r w:rsidRPr="006C3E95">
        <w:rPr>
          <w:sz w:val="28"/>
          <w:szCs w:val="28"/>
        </w:rPr>
        <w:t xml:space="preserve"> дождливое. Условия для зерновых культур хорошие, для кукурузы </w:t>
      </w:r>
      <w:r w:rsidR="001127CD" w:rsidRPr="006C3E95">
        <w:rPr>
          <w:sz w:val="28"/>
          <w:szCs w:val="28"/>
        </w:rPr>
        <w:t>–</w:t>
      </w:r>
      <w:r w:rsidRPr="006C3E95">
        <w:rPr>
          <w:sz w:val="28"/>
          <w:szCs w:val="28"/>
        </w:rPr>
        <w:t xml:space="preserve"> плохие.</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 xml:space="preserve">В 1980 году </w:t>
      </w:r>
      <w:r w:rsidR="001127CD" w:rsidRPr="006C3E95">
        <w:rPr>
          <w:sz w:val="28"/>
          <w:szCs w:val="28"/>
        </w:rPr>
        <w:t>–</w:t>
      </w:r>
      <w:r w:rsidRPr="006C3E95">
        <w:rPr>
          <w:sz w:val="28"/>
          <w:szCs w:val="28"/>
        </w:rPr>
        <w:t xml:space="preserve"> весна поздняя, теплая, сухая, лето </w:t>
      </w:r>
      <w:r w:rsidR="001127CD" w:rsidRPr="006C3E95">
        <w:rPr>
          <w:sz w:val="28"/>
          <w:szCs w:val="28"/>
        </w:rPr>
        <w:t>–</w:t>
      </w:r>
      <w:r w:rsidRPr="006C3E95">
        <w:rPr>
          <w:sz w:val="28"/>
          <w:szCs w:val="28"/>
        </w:rPr>
        <w:t xml:space="preserve"> умеренно теплое, достаточно влажное.</w:t>
      </w:r>
    </w:p>
    <w:p w:rsidR="002E1E0D" w:rsidRPr="006C3E95" w:rsidRDefault="002E1E0D" w:rsidP="006C3E95">
      <w:pPr>
        <w:widowControl w:val="0"/>
        <w:shd w:val="clear" w:color="auto" w:fill="FFFFFF"/>
        <w:spacing w:line="360" w:lineRule="auto"/>
        <w:ind w:firstLine="709"/>
        <w:jc w:val="both"/>
        <w:rPr>
          <w:sz w:val="28"/>
          <w:szCs w:val="28"/>
        </w:rPr>
      </w:pPr>
      <w:r w:rsidRPr="006C3E95">
        <w:rPr>
          <w:sz w:val="28"/>
          <w:szCs w:val="28"/>
        </w:rPr>
        <w:t>Весна 1981 года в целом ранняя и теплая. Однако с 14 по 24 мая было холодно и дождливо. Жаркая и засушливая погода установилась 13 июня и продолжалась до сентября. Условия для всех яровых культур были крайне неблагоприятными.</w:t>
      </w:r>
    </w:p>
    <w:p w:rsidR="00587A95" w:rsidRDefault="002E1E0D" w:rsidP="006C3E95">
      <w:pPr>
        <w:widowControl w:val="0"/>
        <w:shd w:val="clear" w:color="auto" w:fill="FFFFFF"/>
        <w:spacing w:line="360" w:lineRule="auto"/>
        <w:ind w:firstLine="709"/>
        <w:jc w:val="both"/>
        <w:rPr>
          <w:sz w:val="28"/>
          <w:szCs w:val="28"/>
        </w:rPr>
      </w:pPr>
      <w:r w:rsidRPr="006C3E95">
        <w:rPr>
          <w:sz w:val="28"/>
          <w:szCs w:val="28"/>
        </w:rPr>
        <w:t>Последующие годы также были со значительным «разбегом» метеоусловий</w:t>
      </w:r>
      <w:r w:rsidR="00705EBC" w:rsidRPr="006C3E95">
        <w:rPr>
          <w:sz w:val="28"/>
          <w:szCs w:val="28"/>
        </w:rPr>
        <w:t xml:space="preserve"> </w:t>
      </w:r>
      <w:r w:rsidR="00E404EE" w:rsidRPr="006C3E95">
        <w:rPr>
          <w:sz w:val="28"/>
          <w:szCs w:val="28"/>
        </w:rPr>
        <w:t>[24]</w:t>
      </w:r>
      <w:r w:rsidR="00705EBC" w:rsidRPr="006C3E95">
        <w:rPr>
          <w:sz w:val="28"/>
          <w:szCs w:val="28"/>
        </w:rPr>
        <w:t>.</w:t>
      </w:r>
    </w:p>
    <w:p w:rsidR="002E1E0D" w:rsidRPr="00587A95" w:rsidRDefault="00587A95" w:rsidP="00587A95">
      <w:pPr>
        <w:widowControl w:val="0"/>
        <w:shd w:val="clear" w:color="auto" w:fill="FFFFFF"/>
        <w:spacing w:line="360" w:lineRule="auto"/>
        <w:ind w:firstLine="709"/>
        <w:jc w:val="both"/>
        <w:rPr>
          <w:sz w:val="28"/>
          <w:szCs w:val="28"/>
        </w:rPr>
      </w:pPr>
      <w:r>
        <w:rPr>
          <w:sz w:val="28"/>
          <w:szCs w:val="28"/>
        </w:rPr>
        <w:br w:type="page"/>
      </w:r>
      <w:bookmarkStart w:id="18" w:name="_Toc169078564"/>
      <w:r w:rsidRPr="00587A95">
        <w:rPr>
          <w:sz w:val="28"/>
          <w:szCs w:val="28"/>
        </w:rPr>
        <w:t>4. РЕЗУЛЬТАТЫ ИССЛЕДОВАНИЙ</w:t>
      </w:r>
      <w:bookmarkEnd w:id="18"/>
    </w:p>
    <w:p w:rsidR="001F4AFE" w:rsidRDefault="001F4AFE" w:rsidP="006C3E95">
      <w:pPr>
        <w:widowControl w:val="0"/>
        <w:spacing w:line="360" w:lineRule="auto"/>
        <w:ind w:firstLine="709"/>
        <w:jc w:val="both"/>
        <w:rPr>
          <w:sz w:val="28"/>
          <w:szCs w:val="28"/>
        </w:rPr>
      </w:pPr>
    </w:p>
    <w:p w:rsidR="001D484C" w:rsidRPr="006C3E95" w:rsidRDefault="001D484C" w:rsidP="006C3E95">
      <w:pPr>
        <w:widowControl w:val="0"/>
        <w:spacing w:line="360" w:lineRule="auto"/>
        <w:ind w:firstLine="709"/>
        <w:jc w:val="both"/>
        <w:rPr>
          <w:sz w:val="28"/>
          <w:szCs w:val="28"/>
        </w:rPr>
      </w:pPr>
      <w:r w:rsidRPr="006C3E95">
        <w:rPr>
          <w:sz w:val="28"/>
          <w:szCs w:val="28"/>
        </w:rPr>
        <w:t xml:space="preserve">Минеральные удобрения, вносимые в течение 35 лет в рекомендованных дозах, на водную кислотность </w:t>
      </w:r>
      <w:r w:rsidR="004F419A" w:rsidRPr="006C3E95">
        <w:rPr>
          <w:sz w:val="28"/>
          <w:szCs w:val="28"/>
        </w:rPr>
        <w:t>среднесуглинистого выщелоченного чернозема южной лесостепи не по</w:t>
      </w:r>
      <w:r w:rsidRPr="006C3E95">
        <w:rPr>
          <w:sz w:val="28"/>
          <w:szCs w:val="28"/>
        </w:rPr>
        <w:t>влия</w:t>
      </w:r>
      <w:r w:rsidR="004F419A" w:rsidRPr="006C3E95">
        <w:rPr>
          <w:sz w:val="28"/>
          <w:szCs w:val="28"/>
        </w:rPr>
        <w:t>ли,</w:t>
      </w:r>
      <w:r w:rsidR="006F66A5" w:rsidRPr="006C3E95">
        <w:rPr>
          <w:sz w:val="28"/>
          <w:szCs w:val="28"/>
        </w:rPr>
        <w:t xml:space="preserve"> </w:t>
      </w:r>
      <w:r w:rsidRPr="006C3E95">
        <w:rPr>
          <w:sz w:val="28"/>
          <w:szCs w:val="28"/>
          <w:lang w:val="en-US"/>
        </w:rPr>
        <w:t>F</w:t>
      </w:r>
      <w:r w:rsidRPr="006C3E95">
        <w:rPr>
          <w:sz w:val="28"/>
          <w:szCs w:val="28"/>
          <w:vertAlign w:val="subscript"/>
        </w:rPr>
        <w:t>ф</w:t>
      </w:r>
      <w:r w:rsidRPr="006C3E95">
        <w:rPr>
          <w:sz w:val="28"/>
          <w:szCs w:val="28"/>
        </w:rPr>
        <w:t xml:space="preserve"> меньше </w:t>
      </w:r>
      <w:r w:rsidRPr="006C3E95">
        <w:rPr>
          <w:sz w:val="28"/>
          <w:szCs w:val="28"/>
          <w:lang w:val="en-US"/>
        </w:rPr>
        <w:t>F</w:t>
      </w:r>
      <w:r w:rsidRPr="006C3E95">
        <w:rPr>
          <w:sz w:val="28"/>
          <w:szCs w:val="28"/>
          <w:vertAlign w:val="subscript"/>
        </w:rPr>
        <w:t xml:space="preserve">05 </w:t>
      </w:r>
      <w:r w:rsidRPr="006C3E95">
        <w:rPr>
          <w:sz w:val="28"/>
          <w:szCs w:val="28"/>
        </w:rPr>
        <w:t>(табл</w:t>
      </w:r>
      <w:r w:rsidR="00705EBC" w:rsidRPr="006C3E95">
        <w:rPr>
          <w:sz w:val="28"/>
          <w:szCs w:val="28"/>
        </w:rPr>
        <w:t>ицы</w:t>
      </w:r>
      <w:r w:rsidRPr="006C3E95">
        <w:rPr>
          <w:sz w:val="28"/>
          <w:szCs w:val="28"/>
        </w:rPr>
        <w:t xml:space="preserve"> 2 и 3).</w:t>
      </w:r>
      <w:r w:rsidR="004F419A" w:rsidRPr="006C3E95">
        <w:rPr>
          <w:sz w:val="28"/>
          <w:szCs w:val="28"/>
        </w:rPr>
        <w:t xml:space="preserve"> В слое 0-</w:t>
      </w:r>
      <w:smartTag w:uri="urn:schemas-microsoft-com:office:smarttags" w:element="metricconverter">
        <w:smartTagPr>
          <w:attr w:name="ProductID" w:val="10 см"/>
        </w:smartTagPr>
        <w:r w:rsidR="004F419A" w:rsidRPr="006C3E95">
          <w:rPr>
            <w:sz w:val="28"/>
            <w:szCs w:val="28"/>
          </w:rPr>
          <w:t>10 см</w:t>
        </w:r>
      </w:smartTag>
      <w:r w:rsidR="004F419A" w:rsidRPr="006C3E95">
        <w:rPr>
          <w:sz w:val="28"/>
          <w:szCs w:val="28"/>
        </w:rPr>
        <w:t xml:space="preserve"> как с удобрениями, так и без них более высокой и одинаковой она оказалась при ежегодной вспашке на 25-</w:t>
      </w:r>
      <w:smartTag w:uri="urn:schemas-microsoft-com:office:smarttags" w:element="metricconverter">
        <w:smartTagPr>
          <w:attr w:name="ProductID" w:val="27 см"/>
        </w:smartTagPr>
        <w:r w:rsidR="004F419A" w:rsidRPr="006C3E95">
          <w:rPr>
            <w:sz w:val="28"/>
            <w:szCs w:val="28"/>
          </w:rPr>
          <w:t>27 см</w:t>
        </w:r>
      </w:smartTag>
      <w:r w:rsidR="004F419A" w:rsidRPr="006C3E95">
        <w:rPr>
          <w:sz w:val="28"/>
          <w:szCs w:val="28"/>
        </w:rPr>
        <w:t xml:space="preserve"> и плоскорезной обработке на 10-</w:t>
      </w:r>
      <w:smartTag w:uri="urn:schemas-microsoft-com:office:smarttags" w:element="metricconverter">
        <w:smartTagPr>
          <w:attr w:name="ProductID" w:val="12 см"/>
        </w:smartTagPr>
        <w:r w:rsidR="004F419A" w:rsidRPr="006C3E95">
          <w:rPr>
            <w:sz w:val="28"/>
            <w:szCs w:val="28"/>
          </w:rPr>
          <w:t>12 см</w:t>
        </w:r>
      </w:smartTag>
      <w:r w:rsidR="004F419A" w:rsidRPr="006C3E95">
        <w:rPr>
          <w:sz w:val="28"/>
          <w:szCs w:val="28"/>
        </w:rPr>
        <w:t>. Статистически ниже и на равном уровне водная кислотность этой почвы на вариантах с плоскорезной гл</w:t>
      </w:r>
      <w:r w:rsidR="00D21C19" w:rsidRPr="006C3E95">
        <w:rPr>
          <w:sz w:val="28"/>
          <w:szCs w:val="28"/>
        </w:rPr>
        <w:t>у</w:t>
      </w:r>
      <w:r w:rsidR="004F419A" w:rsidRPr="006C3E95">
        <w:rPr>
          <w:sz w:val="28"/>
          <w:szCs w:val="28"/>
        </w:rPr>
        <w:t>бокой обработкой</w:t>
      </w:r>
      <w:r w:rsidR="00D21C19" w:rsidRPr="006C3E95">
        <w:rPr>
          <w:sz w:val="28"/>
          <w:szCs w:val="28"/>
        </w:rPr>
        <w:t xml:space="preserve"> и чередованием вспашки с мелкой плоскорезной обработкой. В слое почвы 10-</w:t>
      </w:r>
      <w:smartTag w:uri="urn:schemas-microsoft-com:office:smarttags" w:element="metricconverter">
        <w:smartTagPr>
          <w:attr w:name="ProductID" w:val="20 см"/>
        </w:smartTagPr>
        <w:r w:rsidR="00D21C19" w:rsidRPr="006C3E95">
          <w:rPr>
            <w:sz w:val="28"/>
            <w:szCs w:val="28"/>
          </w:rPr>
          <w:t>20 см</w:t>
        </w:r>
      </w:smartTag>
      <w:r w:rsidR="00D21C19" w:rsidRPr="006C3E95">
        <w:rPr>
          <w:sz w:val="28"/>
          <w:szCs w:val="28"/>
        </w:rPr>
        <w:t xml:space="preserve"> с удобрениями такая закономерность сохранилась, без удобрений несколько выше водная кислотность лишь при плоскорезной обработке на 10-</w:t>
      </w:r>
      <w:smartTag w:uri="urn:schemas-microsoft-com:office:smarttags" w:element="metricconverter">
        <w:smartTagPr>
          <w:attr w:name="ProductID" w:val="12 см"/>
        </w:smartTagPr>
        <w:r w:rsidR="00D21C19" w:rsidRPr="006C3E95">
          <w:rPr>
            <w:sz w:val="28"/>
            <w:szCs w:val="28"/>
          </w:rPr>
          <w:t>12 см</w:t>
        </w:r>
      </w:smartTag>
      <w:r w:rsidR="00D21C19" w:rsidRPr="006C3E95">
        <w:rPr>
          <w:sz w:val="28"/>
          <w:szCs w:val="28"/>
        </w:rPr>
        <w:t>. В слое почвы 20-</w:t>
      </w:r>
      <w:smartTag w:uri="urn:schemas-microsoft-com:office:smarttags" w:element="metricconverter">
        <w:smartTagPr>
          <w:attr w:name="ProductID" w:val="30 см"/>
        </w:smartTagPr>
        <w:r w:rsidR="00D21C19" w:rsidRPr="006C3E95">
          <w:rPr>
            <w:sz w:val="28"/>
            <w:szCs w:val="28"/>
          </w:rPr>
          <w:t>30 см</w:t>
        </w:r>
      </w:smartTag>
      <w:r w:rsidR="00D21C19" w:rsidRPr="006C3E95">
        <w:rPr>
          <w:sz w:val="28"/>
          <w:szCs w:val="28"/>
        </w:rPr>
        <w:t xml:space="preserve"> с применением минеральных удобрений она более низкая на варианте с плоскорезной мелкой обработкой, без удобрений – выше при чередовании вспашки с плоскорезной обработкой на 10-</w:t>
      </w:r>
      <w:smartTag w:uri="urn:schemas-microsoft-com:office:smarttags" w:element="metricconverter">
        <w:smartTagPr>
          <w:attr w:name="ProductID" w:val="12 см"/>
        </w:smartTagPr>
        <w:r w:rsidR="00D21C19" w:rsidRPr="006C3E95">
          <w:rPr>
            <w:sz w:val="28"/>
            <w:szCs w:val="28"/>
          </w:rPr>
          <w:t>12 см</w:t>
        </w:r>
      </w:smartTag>
      <w:r w:rsidR="00D21C19" w:rsidRPr="006C3E95">
        <w:rPr>
          <w:sz w:val="28"/>
          <w:szCs w:val="28"/>
        </w:rPr>
        <w:t>.</w:t>
      </w:r>
      <w:r w:rsidR="00DC31A2" w:rsidRPr="006C3E95">
        <w:rPr>
          <w:sz w:val="28"/>
          <w:szCs w:val="28"/>
        </w:rPr>
        <w:t xml:space="preserve"> По пахотному горизонту в целом различия в водной кислотности среднесуглинистого выщелоченного чернозема южной лесостепи между вариантами опыта</w:t>
      </w:r>
      <w:r w:rsidR="00D21C19" w:rsidRPr="006C3E95">
        <w:rPr>
          <w:sz w:val="28"/>
          <w:szCs w:val="28"/>
        </w:rPr>
        <w:t xml:space="preserve"> </w:t>
      </w:r>
      <w:r w:rsidR="00DC31A2" w:rsidRPr="006C3E95">
        <w:rPr>
          <w:sz w:val="28"/>
          <w:szCs w:val="28"/>
        </w:rPr>
        <w:t>невелики, почва является нейтральной.</w:t>
      </w:r>
      <w:r w:rsidR="006F66A5" w:rsidRPr="006C3E95">
        <w:rPr>
          <w:sz w:val="28"/>
          <w:szCs w:val="28"/>
        </w:rPr>
        <w:t xml:space="preserve"> </w:t>
      </w:r>
    </w:p>
    <w:p w:rsidR="001F4AFE" w:rsidRDefault="001F4AFE" w:rsidP="006C3E95">
      <w:pPr>
        <w:pStyle w:val="2"/>
        <w:spacing w:before="0" w:after="0" w:line="360" w:lineRule="auto"/>
        <w:jc w:val="both"/>
        <w:rPr>
          <w:rFonts w:cs="Times New Roman"/>
          <w:b w:val="0"/>
        </w:rPr>
      </w:pPr>
      <w:bookmarkStart w:id="19" w:name="_Toc169078565"/>
    </w:p>
    <w:p w:rsidR="0027460B" w:rsidRPr="006C3E95" w:rsidRDefault="0027460B" w:rsidP="006C3E95">
      <w:pPr>
        <w:pStyle w:val="2"/>
        <w:spacing w:before="0" w:after="0" w:line="360" w:lineRule="auto"/>
        <w:jc w:val="both"/>
        <w:rPr>
          <w:rFonts w:cs="Times New Roman"/>
          <w:b w:val="0"/>
        </w:rPr>
      </w:pPr>
      <w:r w:rsidRPr="006C3E95">
        <w:rPr>
          <w:rFonts w:cs="Times New Roman"/>
          <w:b w:val="0"/>
        </w:rPr>
        <w:t>4.1 Водная и солевая кислотность почвы</w:t>
      </w:r>
      <w:bookmarkEnd w:id="19"/>
    </w:p>
    <w:p w:rsidR="001F4AFE" w:rsidRDefault="001F4AFE" w:rsidP="006C3E95">
      <w:pPr>
        <w:pStyle w:val="a3"/>
        <w:spacing w:before="0" w:after="0" w:line="360" w:lineRule="auto"/>
        <w:ind w:firstLine="709"/>
        <w:jc w:val="both"/>
        <w:rPr>
          <w:color w:val="auto"/>
        </w:rPr>
      </w:pPr>
    </w:p>
    <w:p w:rsidR="002E1E0D" w:rsidRPr="001F4AFE" w:rsidRDefault="002E1E0D" w:rsidP="006C3E95">
      <w:pPr>
        <w:pStyle w:val="a3"/>
        <w:spacing w:before="0" w:after="0" w:line="360" w:lineRule="auto"/>
        <w:ind w:firstLine="709"/>
        <w:jc w:val="both"/>
        <w:rPr>
          <w:color w:val="auto"/>
        </w:rPr>
      </w:pPr>
      <w:r w:rsidRPr="001F4AFE">
        <w:rPr>
          <w:color w:val="auto"/>
        </w:rPr>
        <w:t>Таблица 2 – Кислотность водной вытяжки</w:t>
      </w:r>
      <w:r w:rsidR="006F66A5" w:rsidRPr="001F4AFE">
        <w:rPr>
          <w:color w:val="auto"/>
        </w:rPr>
        <w:t xml:space="preserve"> </w:t>
      </w:r>
      <w:r w:rsidR="00DC31A2" w:rsidRPr="001F4AFE">
        <w:rPr>
          <w:color w:val="auto"/>
        </w:rPr>
        <w:t xml:space="preserve">среднесуглинистого </w:t>
      </w:r>
      <w:r w:rsidRPr="001F4AFE">
        <w:rPr>
          <w:color w:val="auto"/>
        </w:rPr>
        <w:t>выщелоченного</w:t>
      </w:r>
      <w:r w:rsidR="00DC31A2" w:rsidRPr="001F4AFE">
        <w:rPr>
          <w:color w:val="auto"/>
        </w:rPr>
        <w:t xml:space="preserve"> чернозема</w:t>
      </w:r>
      <w:r w:rsidRPr="001F4AFE">
        <w:rPr>
          <w:color w:val="auto"/>
        </w:rPr>
        <w:t xml:space="preserve"> </w:t>
      </w:r>
      <w:r w:rsidR="003E033F" w:rsidRPr="001F4AFE">
        <w:rPr>
          <w:color w:val="auto"/>
        </w:rPr>
        <w:t>(Институт агроэкологии,</w:t>
      </w:r>
      <w:r w:rsidR="00AD47CE" w:rsidRPr="001F4AFE">
        <w:rPr>
          <w:color w:val="auto"/>
        </w:rPr>
        <w:t xml:space="preserve"> </w:t>
      </w:r>
      <w:r w:rsidRPr="001F4AFE">
        <w:rPr>
          <w:color w:val="auto"/>
        </w:rPr>
        <w:t>2003 год</w:t>
      </w:r>
      <w:r w:rsidR="003E033F" w:rsidRPr="001F4AFE">
        <w:rPr>
          <w:color w:val="auto"/>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126"/>
        <w:gridCol w:w="1308"/>
        <w:gridCol w:w="1126"/>
        <w:gridCol w:w="1308"/>
        <w:gridCol w:w="1126"/>
        <w:gridCol w:w="1308"/>
      </w:tblGrid>
      <w:tr w:rsidR="002E1E0D" w:rsidRPr="00E37D1A" w:rsidTr="00E37D1A">
        <w:trPr>
          <w:trHeight w:val="23"/>
        </w:trPr>
        <w:tc>
          <w:tcPr>
            <w:tcW w:w="1097" w:type="pct"/>
            <w:vMerge w:val="restart"/>
            <w:shd w:val="clear" w:color="auto" w:fill="auto"/>
            <w:vAlign w:val="center"/>
          </w:tcPr>
          <w:p w:rsidR="002E1E0D" w:rsidRPr="00E37D1A" w:rsidRDefault="001127CD" w:rsidP="00E37D1A">
            <w:pPr>
              <w:spacing w:line="360" w:lineRule="auto"/>
              <w:rPr>
                <w:sz w:val="20"/>
                <w:szCs w:val="20"/>
              </w:rPr>
            </w:pPr>
            <w:r w:rsidRPr="00E37D1A">
              <w:rPr>
                <w:sz w:val="20"/>
                <w:szCs w:val="20"/>
              </w:rPr>
              <w:t>О</w:t>
            </w:r>
            <w:r w:rsidR="002E1E0D" w:rsidRPr="00E37D1A">
              <w:rPr>
                <w:sz w:val="20"/>
                <w:szCs w:val="20"/>
              </w:rPr>
              <w:t>бработк</w:t>
            </w:r>
            <w:r w:rsidRPr="00E37D1A">
              <w:rPr>
                <w:sz w:val="20"/>
                <w:szCs w:val="20"/>
              </w:rPr>
              <w:t>а</w:t>
            </w:r>
            <w:r w:rsidR="00D771B6" w:rsidRPr="00E37D1A">
              <w:rPr>
                <w:sz w:val="20"/>
                <w:szCs w:val="20"/>
              </w:rPr>
              <w:t xml:space="preserve"> </w:t>
            </w:r>
            <w:r w:rsidRPr="00E37D1A">
              <w:rPr>
                <w:sz w:val="20"/>
                <w:szCs w:val="20"/>
              </w:rPr>
              <w:t>почвы</w:t>
            </w:r>
          </w:p>
        </w:tc>
        <w:tc>
          <w:tcPr>
            <w:tcW w:w="1301" w:type="pct"/>
            <w:gridSpan w:val="2"/>
            <w:shd w:val="clear" w:color="auto" w:fill="auto"/>
            <w:vAlign w:val="center"/>
          </w:tcPr>
          <w:p w:rsidR="002E1E0D" w:rsidRPr="00E37D1A" w:rsidRDefault="002E1E0D" w:rsidP="00E37D1A">
            <w:pPr>
              <w:spacing w:line="360" w:lineRule="auto"/>
              <w:rPr>
                <w:sz w:val="20"/>
                <w:szCs w:val="20"/>
              </w:rPr>
            </w:pPr>
            <w:r w:rsidRPr="00E37D1A">
              <w:rPr>
                <w:sz w:val="20"/>
                <w:szCs w:val="20"/>
              </w:rPr>
              <w:t xml:space="preserve">0 – </w:t>
            </w:r>
            <w:smartTag w:uri="urn:schemas-microsoft-com:office:smarttags" w:element="metricconverter">
              <w:smartTagPr>
                <w:attr w:name="ProductID" w:val="10 см"/>
              </w:smartTagPr>
              <w:r w:rsidRPr="00E37D1A">
                <w:rPr>
                  <w:sz w:val="20"/>
                  <w:szCs w:val="20"/>
                </w:rPr>
                <w:t>10 см</w:t>
              </w:r>
            </w:smartTag>
          </w:p>
        </w:tc>
        <w:tc>
          <w:tcPr>
            <w:tcW w:w="1301" w:type="pct"/>
            <w:gridSpan w:val="2"/>
            <w:shd w:val="clear" w:color="auto" w:fill="auto"/>
            <w:vAlign w:val="center"/>
          </w:tcPr>
          <w:p w:rsidR="002E1E0D" w:rsidRPr="00E37D1A" w:rsidRDefault="002E1E0D" w:rsidP="00E37D1A">
            <w:pPr>
              <w:spacing w:line="360" w:lineRule="auto"/>
              <w:rPr>
                <w:sz w:val="20"/>
                <w:szCs w:val="20"/>
              </w:rPr>
            </w:pPr>
            <w:r w:rsidRPr="00E37D1A">
              <w:rPr>
                <w:sz w:val="20"/>
                <w:szCs w:val="20"/>
              </w:rPr>
              <w:t xml:space="preserve">10 – </w:t>
            </w:r>
            <w:smartTag w:uri="urn:schemas-microsoft-com:office:smarttags" w:element="metricconverter">
              <w:smartTagPr>
                <w:attr w:name="ProductID" w:val="20 см"/>
              </w:smartTagPr>
              <w:r w:rsidRPr="00E37D1A">
                <w:rPr>
                  <w:sz w:val="20"/>
                  <w:szCs w:val="20"/>
                </w:rPr>
                <w:t>20 см</w:t>
              </w:r>
            </w:smartTag>
          </w:p>
        </w:tc>
        <w:tc>
          <w:tcPr>
            <w:tcW w:w="1301" w:type="pct"/>
            <w:gridSpan w:val="2"/>
            <w:shd w:val="clear" w:color="auto" w:fill="auto"/>
            <w:vAlign w:val="center"/>
          </w:tcPr>
          <w:p w:rsidR="002E1E0D" w:rsidRPr="00E37D1A" w:rsidRDefault="002E1E0D" w:rsidP="00E37D1A">
            <w:pPr>
              <w:spacing w:line="360" w:lineRule="auto"/>
              <w:rPr>
                <w:sz w:val="20"/>
                <w:szCs w:val="20"/>
              </w:rPr>
            </w:pPr>
            <w:r w:rsidRPr="00E37D1A">
              <w:rPr>
                <w:sz w:val="20"/>
                <w:szCs w:val="20"/>
              </w:rPr>
              <w:t xml:space="preserve">20 – </w:t>
            </w:r>
            <w:smartTag w:uri="urn:schemas-microsoft-com:office:smarttags" w:element="metricconverter">
              <w:smartTagPr>
                <w:attr w:name="ProductID" w:val="30 см"/>
              </w:smartTagPr>
              <w:r w:rsidRPr="00E37D1A">
                <w:rPr>
                  <w:sz w:val="20"/>
                  <w:szCs w:val="20"/>
                </w:rPr>
                <w:t>30 см</w:t>
              </w:r>
            </w:smartTag>
          </w:p>
        </w:tc>
      </w:tr>
      <w:tr w:rsidR="002E1E0D" w:rsidRPr="00E37D1A" w:rsidTr="00E37D1A">
        <w:trPr>
          <w:trHeight w:val="23"/>
        </w:trPr>
        <w:tc>
          <w:tcPr>
            <w:tcW w:w="1097" w:type="pct"/>
            <w:vMerge/>
            <w:shd w:val="clear" w:color="auto" w:fill="auto"/>
            <w:vAlign w:val="center"/>
          </w:tcPr>
          <w:p w:rsidR="002E1E0D" w:rsidRPr="00E37D1A" w:rsidRDefault="002E1E0D" w:rsidP="00E37D1A">
            <w:pPr>
              <w:spacing w:line="360" w:lineRule="auto"/>
              <w:rPr>
                <w:sz w:val="20"/>
                <w:szCs w:val="20"/>
              </w:rPr>
            </w:pP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0</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0</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0</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r>
      <w:tr w:rsidR="002E1E0D" w:rsidRPr="00E37D1A" w:rsidTr="00E37D1A">
        <w:trPr>
          <w:trHeight w:val="23"/>
        </w:trPr>
        <w:tc>
          <w:tcPr>
            <w:tcW w:w="1097" w:type="pct"/>
            <w:shd w:val="clear" w:color="auto" w:fill="auto"/>
            <w:vAlign w:val="center"/>
          </w:tcPr>
          <w:p w:rsidR="002E1E0D" w:rsidRPr="00E37D1A" w:rsidRDefault="002E1E0D" w:rsidP="00E37D1A">
            <w:pPr>
              <w:spacing w:line="360" w:lineRule="auto"/>
              <w:rPr>
                <w:sz w:val="20"/>
                <w:szCs w:val="20"/>
              </w:rPr>
            </w:pPr>
            <w:r w:rsidRPr="00E37D1A">
              <w:rPr>
                <w:sz w:val="20"/>
                <w:szCs w:val="20"/>
              </w:rPr>
              <w:t>Чередование</w:t>
            </w:r>
            <w:r w:rsidR="00A873B4" w:rsidRPr="00E37D1A">
              <w:rPr>
                <w:sz w:val="20"/>
                <w:szCs w:val="20"/>
              </w:rPr>
              <w:t xml:space="preserve"> вспашки с плоскорезной на 10-12см</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6,48</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6,43</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6,60</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6,61</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6,78</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6,65</w:t>
            </w:r>
          </w:p>
        </w:tc>
      </w:tr>
      <w:tr w:rsidR="002E1E0D" w:rsidRPr="00E37D1A" w:rsidTr="00E37D1A">
        <w:trPr>
          <w:trHeight w:val="23"/>
        </w:trPr>
        <w:tc>
          <w:tcPr>
            <w:tcW w:w="1097" w:type="pct"/>
            <w:shd w:val="clear" w:color="auto" w:fill="auto"/>
            <w:vAlign w:val="center"/>
          </w:tcPr>
          <w:p w:rsidR="002E1E0D" w:rsidRPr="00E37D1A" w:rsidRDefault="002E1E0D" w:rsidP="00E37D1A">
            <w:pPr>
              <w:spacing w:line="360" w:lineRule="auto"/>
              <w:rPr>
                <w:sz w:val="20"/>
                <w:szCs w:val="20"/>
              </w:rPr>
            </w:pPr>
            <w:r w:rsidRPr="00E37D1A">
              <w:rPr>
                <w:sz w:val="20"/>
                <w:szCs w:val="20"/>
              </w:rPr>
              <w:t>Плоскорезн</w:t>
            </w:r>
            <w:r w:rsidR="00A873B4" w:rsidRPr="00E37D1A">
              <w:rPr>
                <w:sz w:val="20"/>
                <w:szCs w:val="20"/>
              </w:rPr>
              <w:t>ая</w:t>
            </w:r>
            <w:r w:rsidR="004739FE" w:rsidRPr="00E37D1A">
              <w:rPr>
                <w:sz w:val="20"/>
                <w:szCs w:val="20"/>
              </w:rPr>
              <w:t xml:space="preserve"> 10-12см</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6,67</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6,69</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6,72</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6,77</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6,57</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6,55</w:t>
            </w:r>
          </w:p>
        </w:tc>
      </w:tr>
      <w:tr w:rsidR="002E1E0D" w:rsidRPr="00E37D1A" w:rsidTr="00E37D1A">
        <w:trPr>
          <w:trHeight w:val="23"/>
        </w:trPr>
        <w:tc>
          <w:tcPr>
            <w:tcW w:w="1097" w:type="pct"/>
            <w:shd w:val="clear" w:color="auto" w:fill="auto"/>
            <w:vAlign w:val="center"/>
          </w:tcPr>
          <w:p w:rsidR="002E1E0D" w:rsidRPr="00E37D1A" w:rsidRDefault="00A873B4" w:rsidP="00E37D1A">
            <w:pPr>
              <w:spacing w:line="360" w:lineRule="auto"/>
              <w:rPr>
                <w:sz w:val="20"/>
                <w:szCs w:val="20"/>
              </w:rPr>
            </w:pPr>
            <w:r w:rsidRPr="00E37D1A">
              <w:rPr>
                <w:sz w:val="20"/>
                <w:szCs w:val="20"/>
              </w:rPr>
              <w:t>Плоскорезная на 25-27см</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6,54</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6,60</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6,56</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6,60</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6,58</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6,72</w:t>
            </w:r>
          </w:p>
        </w:tc>
      </w:tr>
      <w:tr w:rsidR="002E1E0D" w:rsidRPr="00E37D1A" w:rsidTr="00E37D1A">
        <w:trPr>
          <w:trHeight w:val="23"/>
        </w:trPr>
        <w:tc>
          <w:tcPr>
            <w:tcW w:w="1097" w:type="pct"/>
            <w:shd w:val="clear" w:color="auto" w:fill="auto"/>
            <w:vAlign w:val="center"/>
          </w:tcPr>
          <w:p w:rsidR="002E1E0D" w:rsidRPr="00E37D1A" w:rsidRDefault="00A873B4" w:rsidP="00E37D1A">
            <w:pPr>
              <w:spacing w:line="360" w:lineRule="auto"/>
              <w:rPr>
                <w:sz w:val="20"/>
                <w:szCs w:val="20"/>
              </w:rPr>
            </w:pPr>
            <w:r w:rsidRPr="00E37D1A">
              <w:rPr>
                <w:sz w:val="20"/>
                <w:szCs w:val="20"/>
              </w:rPr>
              <w:t>Вспашка на 20-25см</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6,71</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6,75</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6,60</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6,80</w:t>
            </w:r>
          </w:p>
        </w:tc>
        <w:tc>
          <w:tcPr>
            <w:tcW w:w="602" w:type="pct"/>
            <w:shd w:val="clear" w:color="auto" w:fill="auto"/>
            <w:vAlign w:val="center"/>
          </w:tcPr>
          <w:p w:rsidR="002E1E0D" w:rsidRPr="00E37D1A" w:rsidRDefault="002E1E0D" w:rsidP="00E37D1A">
            <w:pPr>
              <w:spacing w:line="360" w:lineRule="auto"/>
              <w:rPr>
                <w:sz w:val="20"/>
                <w:szCs w:val="20"/>
              </w:rPr>
            </w:pPr>
            <w:r w:rsidRPr="00E37D1A">
              <w:rPr>
                <w:sz w:val="20"/>
                <w:szCs w:val="20"/>
              </w:rPr>
              <w:t>6,61</w:t>
            </w:r>
          </w:p>
        </w:tc>
        <w:tc>
          <w:tcPr>
            <w:tcW w:w="699" w:type="pct"/>
            <w:shd w:val="clear" w:color="auto" w:fill="auto"/>
            <w:vAlign w:val="center"/>
          </w:tcPr>
          <w:p w:rsidR="002E1E0D" w:rsidRPr="00E37D1A" w:rsidRDefault="002E1E0D" w:rsidP="00E37D1A">
            <w:pPr>
              <w:spacing w:line="360" w:lineRule="auto"/>
              <w:rPr>
                <w:sz w:val="20"/>
                <w:szCs w:val="20"/>
              </w:rPr>
            </w:pPr>
            <w:r w:rsidRPr="00E37D1A">
              <w:rPr>
                <w:sz w:val="20"/>
                <w:szCs w:val="20"/>
              </w:rPr>
              <w:t>6,74</w:t>
            </w:r>
          </w:p>
        </w:tc>
      </w:tr>
    </w:tbl>
    <w:p w:rsidR="001F4AFE" w:rsidRDefault="001F4AFE" w:rsidP="006C3E95">
      <w:pPr>
        <w:pStyle w:val="a3"/>
        <w:spacing w:before="0" w:after="0" w:line="360" w:lineRule="auto"/>
        <w:ind w:firstLine="709"/>
        <w:jc w:val="both"/>
        <w:rPr>
          <w:color w:val="auto"/>
          <w:highlight w:val="green"/>
        </w:rPr>
      </w:pPr>
    </w:p>
    <w:p w:rsidR="00E76D4F" w:rsidRPr="001F4AFE" w:rsidRDefault="00DC31A2" w:rsidP="006C3E95">
      <w:pPr>
        <w:pStyle w:val="a3"/>
        <w:spacing w:before="0" w:after="0" w:line="360" w:lineRule="auto"/>
        <w:ind w:firstLine="709"/>
        <w:jc w:val="both"/>
        <w:rPr>
          <w:color w:val="auto"/>
        </w:rPr>
      </w:pPr>
      <w:r w:rsidRPr="001F4AFE">
        <w:rPr>
          <w:color w:val="auto"/>
        </w:rPr>
        <w:t>Таблица 3 – Результаты стат</w:t>
      </w:r>
      <w:r w:rsidR="002E1E0D" w:rsidRPr="001F4AFE">
        <w:rPr>
          <w:color w:val="auto"/>
        </w:rPr>
        <w:t>и</w:t>
      </w:r>
      <w:r w:rsidRPr="001F4AFE">
        <w:rPr>
          <w:color w:val="auto"/>
        </w:rPr>
        <w:t>сти</w:t>
      </w:r>
      <w:r w:rsidR="002E1E0D" w:rsidRPr="001F4AFE">
        <w:rPr>
          <w:color w:val="auto"/>
        </w:rPr>
        <w:t xml:space="preserve">ческой обработки </w:t>
      </w:r>
      <w:r w:rsidRPr="001F4AFE">
        <w:rPr>
          <w:color w:val="auto"/>
        </w:rPr>
        <w:t xml:space="preserve">водной </w:t>
      </w:r>
      <w:r w:rsidR="002E1E0D" w:rsidRPr="001F4AFE">
        <w:rPr>
          <w:color w:val="auto"/>
        </w:rPr>
        <w:t xml:space="preserve">кислотности </w:t>
      </w:r>
      <w:r w:rsidR="00E76D4F" w:rsidRPr="001F4AFE">
        <w:rPr>
          <w:color w:val="auto"/>
        </w:rPr>
        <w:t xml:space="preserve">среднесуглинистого выщелоченного чернозема </w:t>
      </w:r>
      <w:r w:rsidR="003E033F" w:rsidRPr="001F4AFE">
        <w:rPr>
          <w:color w:val="auto"/>
        </w:rPr>
        <w:t>(Институт агроэкологии,</w:t>
      </w:r>
      <w:r w:rsidR="00AD47CE" w:rsidRPr="001F4AFE">
        <w:rPr>
          <w:color w:val="auto"/>
        </w:rPr>
        <w:t xml:space="preserve"> </w:t>
      </w:r>
      <w:r w:rsidR="003E033F" w:rsidRPr="001F4AFE">
        <w:rPr>
          <w:color w:val="auto"/>
        </w:rPr>
        <w:t>2003 год)</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919"/>
        <w:gridCol w:w="838"/>
        <w:gridCol w:w="975"/>
        <w:gridCol w:w="838"/>
        <w:gridCol w:w="838"/>
        <w:gridCol w:w="975"/>
        <w:gridCol w:w="838"/>
        <w:gridCol w:w="838"/>
        <w:gridCol w:w="973"/>
      </w:tblGrid>
      <w:tr w:rsidR="002E1E0D" w:rsidRPr="00E37D1A" w:rsidTr="00E37D1A">
        <w:trPr>
          <w:trHeight w:val="23"/>
          <w:jc w:val="center"/>
        </w:trPr>
        <w:tc>
          <w:tcPr>
            <w:tcW w:w="707" w:type="pct"/>
            <w:vMerge w:val="restart"/>
            <w:shd w:val="clear" w:color="auto" w:fill="auto"/>
            <w:vAlign w:val="center"/>
          </w:tcPr>
          <w:p w:rsidR="002E1E0D" w:rsidRPr="00E37D1A" w:rsidRDefault="002E1E0D" w:rsidP="00E37D1A">
            <w:pPr>
              <w:spacing w:line="360" w:lineRule="auto"/>
              <w:rPr>
                <w:sz w:val="20"/>
                <w:szCs w:val="20"/>
              </w:rPr>
            </w:pPr>
            <w:r w:rsidRPr="00E37D1A">
              <w:rPr>
                <w:sz w:val="20"/>
                <w:szCs w:val="20"/>
              </w:rPr>
              <w:t>Фактор</w:t>
            </w:r>
          </w:p>
        </w:tc>
        <w:tc>
          <w:tcPr>
            <w:tcW w:w="4293" w:type="pct"/>
            <w:gridSpan w:val="9"/>
            <w:shd w:val="clear" w:color="auto" w:fill="auto"/>
            <w:vAlign w:val="center"/>
          </w:tcPr>
          <w:p w:rsidR="002E1E0D" w:rsidRPr="00E37D1A" w:rsidRDefault="002E1E0D" w:rsidP="00E37D1A">
            <w:pPr>
              <w:spacing w:line="360" w:lineRule="auto"/>
              <w:rPr>
                <w:sz w:val="20"/>
                <w:szCs w:val="20"/>
              </w:rPr>
            </w:pPr>
            <w:r w:rsidRPr="00E37D1A">
              <w:rPr>
                <w:sz w:val="20"/>
                <w:szCs w:val="20"/>
              </w:rPr>
              <w:t>Слои почвы</w:t>
            </w:r>
          </w:p>
        </w:tc>
      </w:tr>
      <w:tr w:rsidR="002E1E0D" w:rsidRPr="00E37D1A" w:rsidTr="00E37D1A">
        <w:trPr>
          <w:trHeight w:val="23"/>
          <w:jc w:val="center"/>
        </w:trPr>
        <w:tc>
          <w:tcPr>
            <w:tcW w:w="707" w:type="pct"/>
            <w:vMerge/>
            <w:shd w:val="clear" w:color="auto" w:fill="auto"/>
            <w:vAlign w:val="center"/>
          </w:tcPr>
          <w:p w:rsidR="002E1E0D" w:rsidRPr="00E37D1A" w:rsidRDefault="002E1E0D" w:rsidP="00E37D1A">
            <w:pPr>
              <w:spacing w:line="360" w:lineRule="auto"/>
              <w:rPr>
                <w:sz w:val="20"/>
                <w:szCs w:val="20"/>
              </w:rPr>
            </w:pPr>
          </w:p>
        </w:tc>
        <w:tc>
          <w:tcPr>
            <w:tcW w:w="1460" w:type="pct"/>
            <w:gridSpan w:val="3"/>
            <w:shd w:val="clear" w:color="auto" w:fill="auto"/>
            <w:vAlign w:val="center"/>
          </w:tcPr>
          <w:p w:rsidR="002E1E0D" w:rsidRPr="00E37D1A" w:rsidRDefault="002E1E0D" w:rsidP="00E37D1A">
            <w:pPr>
              <w:spacing w:line="360" w:lineRule="auto"/>
              <w:rPr>
                <w:sz w:val="20"/>
                <w:szCs w:val="20"/>
              </w:rPr>
            </w:pPr>
            <w:r w:rsidRPr="00E37D1A">
              <w:rPr>
                <w:sz w:val="20"/>
                <w:szCs w:val="20"/>
              </w:rPr>
              <w:t>0-</w:t>
            </w:r>
            <w:smartTag w:uri="urn:schemas-microsoft-com:office:smarttags" w:element="metricconverter">
              <w:smartTagPr>
                <w:attr w:name="ProductID" w:val="10 см"/>
              </w:smartTagPr>
              <w:r w:rsidRPr="00E37D1A">
                <w:rPr>
                  <w:sz w:val="20"/>
                  <w:szCs w:val="20"/>
                </w:rPr>
                <w:t>10 см</w:t>
              </w:r>
            </w:smartTag>
          </w:p>
        </w:tc>
        <w:tc>
          <w:tcPr>
            <w:tcW w:w="1416" w:type="pct"/>
            <w:gridSpan w:val="3"/>
            <w:shd w:val="clear" w:color="auto" w:fill="auto"/>
            <w:vAlign w:val="center"/>
          </w:tcPr>
          <w:p w:rsidR="002E1E0D" w:rsidRPr="00E37D1A" w:rsidRDefault="002E1E0D" w:rsidP="00E37D1A">
            <w:pPr>
              <w:spacing w:line="360" w:lineRule="auto"/>
              <w:rPr>
                <w:sz w:val="20"/>
                <w:szCs w:val="20"/>
              </w:rPr>
            </w:pPr>
            <w:r w:rsidRPr="00E37D1A">
              <w:rPr>
                <w:sz w:val="20"/>
                <w:szCs w:val="20"/>
              </w:rPr>
              <w:t>10-</w:t>
            </w:r>
            <w:smartTag w:uri="urn:schemas-microsoft-com:office:smarttags" w:element="metricconverter">
              <w:smartTagPr>
                <w:attr w:name="ProductID" w:val="20 см"/>
              </w:smartTagPr>
              <w:r w:rsidRPr="00E37D1A">
                <w:rPr>
                  <w:sz w:val="20"/>
                  <w:szCs w:val="20"/>
                </w:rPr>
                <w:t>20 см</w:t>
              </w:r>
            </w:smartTag>
          </w:p>
        </w:tc>
        <w:tc>
          <w:tcPr>
            <w:tcW w:w="1416" w:type="pct"/>
            <w:gridSpan w:val="3"/>
            <w:shd w:val="clear" w:color="auto" w:fill="auto"/>
            <w:vAlign w:val="center"/>
          </w:tcPr>
          <w:p w:rsidR="002E1E0D" w:rsidRPr="00E37D1A" w:rsidRDefault="002E1E0D" w:rsidP="00E37D1A">
            <w:pPr>
              <w:spacing w:line="360" w:lineRule="auto"/>
              <w:rPr>
                <w:sz w:val="20"/>
                <w:szCs w:val="20"/>
              </w:rPr>
            </w:pPr>
            <w:r w:rsidRPr="00E37D1A">
              <w:rPr>
                <w:sz w:val="20"/>
                <w:szCs w:val="20"/>
              </w:rPr>
              <w:t>20-</w:t>
            </w:r>
            <w:smartTag w:uri="urn:schemas-microsoft-com:office:smarttags" w:element="metricconverter">
              <w:smartTagPr>
                <w:attr w:name="ProductID" w:val="30 см"/>
              </w:smartTagPr>
              <w:r w:rsidRPr="00E37D1A">
                <w:rPr>
                  <w:sz w:val="20"/>
                  <w:szCs w:val="20"/>
                </w:rPr>
                <w:t>30 см</w:t>
              </w:r>
            </w:smartTag>
          </w:p>
        </w:tc>
      </w:tr>
      <w:tr w:rsidR="002E1E0D" w:rsidRPr="00E37D1A" w:rsidTr="00E37D1A">
        <w:trPr>
          <w:trHeight w:val="23"/>
          <w:jc w:val="center"/>
        </w:trPr>
        <w:tc>
          <w:tcPr>
            <w:tcW w:w="707" w:type="pct"/>
            <w:vMerge/>
            <w:shd w:val="clear" w:color="auto" w:fill="auto"/>
            <w:vAlign w:val="center"/>
          </w:tcPr>
          <w:p w:rsidR="002E1E0D" w:rsidRPr="00E37D1A" w:rsidRDefault="002E1E0D" w:rsidP="00E37D1A">
            <w:pPr>
              <w:spacing w:line="360" w:lineRule="auto"/>
              <w:rPr>
                <w:sz w:val="20"/>
                <w:szCs w:val="20"/>
              </w:rPr>
            </w:pPr>
          </w:p>
        </w:tc>
        <w:tc>
          <w:tcPr>
            <w:tcW w:w="491"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ф</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05</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НСР</w:t>
            </w:r>
            <w:r w:rsidRPr="00E37D1A">
              <w:rPr>
                <w:sz w:val="20"/>
                <w:szCs w:val="20"/>
                <w:vertAlign w:val="subscript"/>
              </w:rPr>
              <w:t>05</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ф</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05</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НСР</w:t>
            </w:r>
            <w:r w:rsidRPr="00E37D1A">
              <w:rPr>
                <w:sz w:val="20"/>
                <w:szCs w:val="20"/>
                <w:vertAlign w:val="subscript"/>
              </w:rPr>
              <w:t>05</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ф</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05</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НСР</w:t>
            </w:r>
            <w:r w:rsidRPr="00E37D1A">
              <w:rPr>
                <w:sz w:val="20"/>
                <w:szCs w:val="20"/>
                <w:vertAlign w:val="subscript"/>
              </w:rPr>
              <w:t>05</w:t>
            </w:r>
          </w:p>
        </w:tc>
      </w:tr>
      <w:tr w:rsidR="002E1E0D" w:rsidRPr="00E37D1A" w:rsidTr="00E37D1A">
        <w:trPr>
          <w:trHeight w:val="23"/>
          <w:jc w:val="center"/>
        </w:trPr>
        <w:tc>
          <w:tcPr>
            <w:tcW w:w="707" w:type="pct"/>
            <w:shd w:val="clear" w:color="auto" w:fill="auto"/>
            <w:vAlign w:val="center"/>
          </w:tcPr>
          <w:p w:rsidR="002E1E0D" w:rsidRPr="00E37D1A" w:rsidRDefault="002E1E0D" w:rsidP="00E37D1A">
            <w:pPr>
              <w:spacing w:line="360" w:lineRule="auto"/>
              <w:rPr>
                <w:sz w:val="20"/>
                <w:szCs w:val="20"/>
              </w:rPr>
            </w:pPr>
            <w:r w:rsidRPr="00E37D1A">
              <w:rPr>
                <w:sz w:val="20"/>
                <w:szCs w:val="20"/>
              </w:rPr>
              <w:t>Удобрения</w:t>
            </w:r>
          </w:p>
        </w:tc>
        <w:tc>
          <w:tcPr>
            <w:tcW w:w="491" w:type="pct"/>
            <w:shd w:val="clear" w:color="auto" w:fill="auto"/>
            <w:vAlign w:val="center"/>
          </w:tcPr>
          <w:p w:rsidR="002E1E0D" w:rsidRPr="00E37D1A" w:rsidRDefault="002E1E0D" w:rsidP="00E37D1A">
            <w:pPr>
              <w:spacing w:line="360" w:lineRule="auto"/>
              <w:rPr>
                <w:sz w:val="20"/>
                <w:szCs w:val="20"/>
              </w:rPr>
            </w:pPr>
            <w:r w:rsidRPr="00E37D1A">
              <w:rPr>
                <w:sz w:val="20"/>
                <w:szCs w:val="20"/>
              </w:rPr>
              <w:t>0,35</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4,60</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0,06</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2,29</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4,60</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0,08</w:t>
            </w:r>
            <w:r w:rsidR="00705EBC" w:rsidRPr="00E37D1A">
              <w:rPr>
                <w:sz w:val="20"/>
                <w:szCs w:val="20"/>
              </w:rPr>
              <w:t>0</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1,02</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4,60</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0,06</w:t>
            </w:r>
          </w:p>
        </w:tc>
      </w:tr>
      <w:tr w:rsidR="002E1E0D" w:rsidRPr="00E37D1A" w:rsidTr="00E37D1A">
        <w:trPr>
          <w:trHeight w:val="23"/>
          <w:jc w:val="center"/>
        </w:trPr>
        <w:tc>
          <w:tcPr>
            <w:tcW w:w="707" w:type="pct"/>
            <w:shd w:val="clear" w:color="auto" w:fill="auto"/>
            <w:vAlign w:val="center"/>
          </w:tcPr>
          <w:p w:rsidR="002E1E0D" w:rsidRPr="00E37D1A" w:rsidRDefault="002E1E0D" w:rsidP="00E37D1A">
            <w:pPr>
              <w:spacing w:line="360" w:lineRule="auto"/>
              <w:rPr>
                <w:sz w:val="20"/>
                <w:szCs w:val="20"/>
              </w:rPr>
            </w:pPr>
            <w:r w:rsidRPr="00E37D1A">
              <w:rPr>
                <w:sz w:val="20"/>
                <w:szCs w:val="20"/>
              </w:rPr>
              <w:t>Обработка</w:t>
            </w:r>
          </w:p>
        </w:tc>
        <w:tc>
          <w:tcPr>
            <w:tcW w:w="491" w:type="pct"/>
            <w:shd w:val="clear" w:color="auto" w:fill="auto"/>
            <w:vAlign w:val="center"/>
          </w:tcPr>
          <w:p w:rsidR="002E1E0D" w:rsidRPr="00E37D1A" w:rsidRDefault="002E1E0D" w:rsidP="00E37D1A">
            <w:pPr>
              <w:spacing w:line="360" w:lineRule="auto"/>
              <w:rPr>
                <w:sz w:val="20"/>
                <w:szCs w:val="20"/>
              </w:rPr>
            </w:pPr>
            <w:r w:rsidRPr="00E37D1A">
              <w:rPr>
                <w:sz w:val="20"/>
                <w:szCs w:val="20"/>
              </w:rPr>
              <w:t>17,48</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3,34</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0,09</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5,99</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3,34</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0,011</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5,67</w:t>
            </w:r>
          </w:p>
        </w:tc>
        <w:tc>
          <w:tcPr>
            <w:tcW w:w="448" w:type="pct"/>
            <w:shd w:val="clear" w:color="auto" w:fill="auto"/>
            <w:vAlign w:val="center"/>
          </w:tcPr>
          <w:p w:rsidR="002E1E0D" w:rsidRPr="00E37D1A" w:rsidRDefault="002E1E0D" w:rsidP="00E37D1A">
            <w:pPr>
              <w:spacing w:line="360" w:lineRule="auto"/>
              <w:rPr>
                <w:sz w:val="20"/>
                <w:szCs w:val="20"/>
              </w:rPr>
            </w:pPr>
            <w:r w:rsidRPr="00E37D1A">
              <w:rPr>
                <w:sz w:val="20"/>
                <w:szCs w:val="20"/>
              </w:rPr>
              <w:t>3,34</w:t>
            </w:r>
          </w:p>
        </w:tc>
        <w:tc>
          <w:tcPr>
            <w:tcW w:w="521" w:type="pct"/>
            <w:shd w:val="clear" w:color="auto" w:fill="auto"/>
            <w:vAlign w:val="center"/>
          </w:tcPr>
          <w:p w:rsidR="002E1E0D" w:rsidRPr="00E37D1A" w:rsidRDefault="002E1E0D" w:rsidP="00E37D1A">
            <w:pPr>
              <w:spacing w:line="360" w:lineRule="auto"/>
              <w:rPr>
                <w:sz w:val="20"/>
                <w:szCs w:val="20"/>
              </w:rPr>
            </w:pPr>
            <w:r w:rsidRPr="00E37D1A">
              <w:rPr>
                <w:sz w:val="20"/>
                <w:szCs w:val="20"/>
              </w:rPr>
              <w:t>0,09</w:t>
            </w:r>
          </w:p>
        </w:tc>
      </w:tr>
    </w:tbl>
    <w:p w:rsidR="001F4AFE" w:rsidRDefault="001F4AFE" w:rsidP="006C3E95">
      <w:pPr>
        <w:pStyle w:val="ab"/>
        <w:spacing w:before="0"/>
        <w:ind w:firstLine="709"/>
        <w:rPr>
          <w:color w:val="auto"/>
        </w:rPr>
      </w:pPr>
    </w:p>
    <w:p w:rsidR="008E055E" w:rsidRPr="006C3E95" w:rsidRDefault="000269BB" w:rsidP="006C3E95">
      <w:pPr>
        <w:pStyle w:val="ab"/>
        <w:spacing w:before="0"/>
        <w:ind w:firstLine="709"/>
        <w:rPr>
          <w:color w:val="auto"/>
        </w:rPr>
      </w:pPr>
      <w:r w:rsidRPr="006C3E95">
        <w:rPr>
          <w:color w:val="auto"/>
        </w:rPr>
        <w:t>Минеральные удобрения, вносимые в течение 35 лет в рекомендованных дозах, не повлияли и на солевую кислотность среднесуглинистого выщелоченного чернозема южной лесостепи,</w:t>
      </w:r>
      <w:r w:rsidR="006F66A5" w:rsidRPr="006C3E95">
        <w:rPr>
          <w:color w:val="auto"/>
        </w:rPr>
        <w:t xml:space="preserve"> </w:t>
      </w:r>
      <w:r w:rsidRPr="006C3E95">
        <w:rPr>
          <w:color w:val="auto"/>
        </w:rPr>
        <w:t>F</w:t>
      </w:r>
      <w:r w:rsidRPr="006C3E95">
        <w:rPr>
          <w:color w:val="auto"/>
          <w:vertAlign w:val="subscript"/>
        </w:rPr>
        <w:t>ф</w:t>
      </w:r>
      <w:r w:rsidRPr="006C3E95">
        <w:rPr>
          <w:color w:val="auto"/>
        </w:rPr>
        <w:t xml:space="preserve"> меньше F</w:t>
      </w:r>
      <w:r w:rsidRPr="006C3E95">
        <w:rPr>
          <w:color w:val="auto"/>
          <w:vertAlign w:val="subscript"/>
        </w:rPr>
        <w:t>05</w:t>
      </w:r>
      <w:r w:rsidRPr="006C3E95">
        <w:rPr>
          <w:color w:val="auto"/>
        </w:rPr>
        <w:t xml:space="preserve"> (табл</w:t>
      </w:r>
      <w:r w:rsidR="00BF563F" w:rsidRPr="006C3E95">
        <w:rPr>
          <w:color w:val="auto"/>
        </w:rPr>
        <w:t>ицы</w:t>
      </w:r>
      <w:r w:rsidRPr="006C3E95">
        <w:rPr>
          <w:color w:val="auto"/>
        </w:rPr>
        <w:t xml:space="preserve"> 4 и 5). Способы обработки почвы проявились на этом показателе лишь на самом верхнем (0-</w:t>
      </w:r>
      <w:smartTag w:uri="urn:schemas-microsoft-com:office:smarttags" w:element="metricconverter">
        <w:smartTagPr>
          <w:attr w:name="ProductID" w:val="10 см"/>
        </w:smartTagPr>
        <w:r w:rsidRPr="006C3E95">
          <w:rPr>
            <w:color w:val="auto"/>
          </w:rPr>
          <w:t>10 см</w:t>
        </w:r>
      </w:smartTag>
      <w:r w:rsidRPr="006C3E95">
        <w:rPr>
          <w:color w:val="auto"/>
        </w:rPr>
        <w:t>) слое пахотного горизонта и нижнем (20-</w:t>
      </w:r>
      <w:smartTag w:uri="urn:schemas-microsoft-com:office:smarttags" w:element="metricconverter">
        <w:smartTagPr>
          <w:attr w:name="ProductID" w:val="30 см"/>
        </w:smartTagPr>
        <w:r w:rsidRPr="006C3E95">
          <w:rPr>
            <w:color w:val="auto"/>
          </w:rPr>
          <w:t>30 см</w:t>
        </w:r>
      </w:smartTag>
      <w:r w:rsidRPr="006C3E95">
        <w:rPr>
          <w:color w:val="auto"/>
        </w:rPr>
        <w:t>). В слое 0-</w:t>
      </w:r>
      <w:smartTag w:uri="urn:schemas-microsoft-com:office:smarttags" w:element="metricconverter">
        <w:smartTagPr>
          <w:attr w:name="ProductID" w:val="10 см"/>
        </w:smartTagPr>
        <w:r w:rsidRPr="006C3E95">
          <w:rPr>
            <w:color w:val="auto"/>
          </w:rPr>
          <w:t>10 см</w:t>
        </w:r>
      </w:smartTag>
      <w:r w:rsidRPr="006C3E95">
        <w:rPr>
          <w:color w:val="auto"/>
        </w:rPr>
        <w:t xml:space="preserve"> без внесения удобрений статистически выше солевая кислотность на варианте с плоскорезной обработкой на 10-</w:t>
      </w:r>
      <w:smartTag w:uri="urn:schemas-microsoft-com:office:smarttags" w:element="metricconverter">
        <w:smartTagPr>
          <w:attr w:name="ProductID" w:val="12 см"/>
        </w:smartTagPr>
        <w:r w:rsidRPr="006C3E95">
          <w:rPr>
            <w:color w:val="auto"/>
          </w:rPr>
          <w:t>12 см</w:t>
        </w:r>
      </w:smartTag>
      <w:r w:rsidRPr="006C3E95">
        <w:rPr>
          <w:color w:val="auto"/>
        </w:rPr>
        <w:t>, с удобрениями – с вспашкой и ее чередованием с плоскорезной мелкой обработкой. В слое 20-</w:t>
      </w:r>
      <w:smartTag w:uri="urn:schemas-microsoft-com:office:smarttags" w:element="metricconverter">
        <w:smartTagPr>
          <w:attr w:name="ProductID" w:val="30 см"/>
        </w:smartTagPr>
        <w:r w:rsidRPr="006C3E95">
          <w:rPr>
            <w:color w:val="auto"/>
          </w:rPr>
          <w:t>30 см</w:t>
        </w:r>
      </w:smartTag>
      <w:r w:rsidRPr="006C3E95">
        <w:rPr>
          <w:color w:val="auto"/>
        </w:rPr>
        <w:t xml:space="preserve"> без удобрений несколько выше она при </w:t>
      </w:r>
      <w:r w:rsidR="008E055E" w:rsidRPr="006C3E95">
        <w:rPr>
          <w:color w:val="auto"/>
        </w:rPr>
        <w:t>чередовании вспашки с плоскорезной обработкой, на удобренном фоне при всех обработках практически одинаковая. По пахотному горизонту в целом различия в солевой кислотности среднесуглинистого выщелоченного чернозема южной лесостепи, как и в водной, между вариантами опыта невелики, почва является нейтральной.</w:t>
      </w:r>
      <w:r w:rsidR="006F66A5" w:rsidRPr="006C3E95">
        <w:rPr>
          <w:color w:val="auto"/>
        </w:rPr>
        <w:t xml:space="preserve"> </w:t>
      </w:r>
    </w:p>
    <w:p w:rsidR="001F4AFE" w:rsidRDefault="001F4AFE" w:rsidP="006C3E95">
      <w:pPr>
        <w:pStyle w:val="a3"/>
        <w:spacing w:before="0" w:after="0" w:line="360" w:lineRule="auto"/>
        <w:ind w:firstLine="709"/>
        <w:jc w:val="both"/>
        <w:rPr>
          <w:color w:val="auto"/>
        </w:rPr>
      </w:pPr>
    </w:p>
    <w:p w:rsidR="008E055E" w:rsidRPr="001F4AFE" w:rsidRDefault="002E1E0D" w:rsidP="006C3E95">
      <w:pPr>
        <w:pStyle w:val="a3"/>
        <w:spacing w:before="0" w:after="0" w:line="360" w:lineRule="auto"/>
        <w:ind w:firstLine="709"/>
        <w:jc w:val="both"/>
        <w:rPr>
          <w:color w:val="auto"/>
        </w:rPr>
      </w:pPr>
      <w:r w:rsidRPr="001F4AFE">
        <w:rPr>
          <w:color w:val="auto"/>
        </w:rPr>
        <w:t>Таблица 4 – Кислотность солевой</w:t>
      </w:r>
      <w:r w:rsidR="006F66A5" w:rsidRPr="001F4AFE">
        <w:rPr>
          <w:color w:val="auto"/>
        </w:rPr>
        <w:t xml:space="preserve"> </w:t>
      </w:r>
      <w:r w:rsidRPr="001F4AFE">
        <w:rPr>
          <w:color w:val="auto"/>
        </w:rPr>
        <w:t xml:space="preserve">вытяжки </w:t>
      </w:r>
      <w:r w:rsidR="008E055E" w:rsidRPr="001F4AFE">
        <w:rPr>
          <w:color w:val="auto"/>
        </w:rPr>
        <w:t xml:space="preserve">среднесуглинистого выщелоченного чернозема в </w:t>
      </w:r>
      <w:r w:rsidR="003E033F" w:rsidRPr="001F4AFE">
        <w:rPr>
          <w:color w:val="auto"/>
        </w:rPr>
        <w:t>(Институт агроэкологии,</w:t>
      </w:r>
      <w:r w:rsidR="00AD47CE" w:rsidRPr="001F4AFE">
        <w:rPr>
          <w:color w:val="auto"/>
        </w:rPr>
        <w:t xml:space="preserve"> </w:t>
      </w:r>
      <w:r w:rsidR="003E033F" w:rsidRPr="001F4AFE">
        <w:rPr>
          <w:color w:val="auto"/>
        </w:rPr>
        <w:t>2003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619"/>
        <w:gridCol w:w="1010"/>
        <w:gridCol w:w="616"/>
        <w:gridCol w:w="995"/>
        <w:gridCol w:w="608"/>
        <w:gridCol w:w="961"/>
      </w:tblGrid>
      <w:tr w:rsidR="002E1E0D" w:rsidRPr="00E37D1A" w:rsidTr="00E37D1A">
        <w:trPr>
          <w:trHeight w:val="23"/>
        </w:trPr>
        <w:tc>
          <w:tcPr>
            <w:tcW w:w="0" w:type="auto"/>
            <w:vMerge w:val="restart"/>
            <w:shd w:val="clear" w:color="auto" w:fill="auto"/>
            <w:vAlign w:val="center"/>
          </w:tcPr>
          <w:p w:rsidR="002E1E0D" w:rsidRPr="00E37D1A" w:rsidRDefault="008E055E" w:rsidP="00E37D1A">
            <w:pPr>
              <w:pStyle w:val="-"/>
              <w:ind w:firstLine="142"/>
              <w:jc w:val="left"/>
              <w:rPr>
                <w:sz w:val="20"/>
                <w:szCs w:val="20"/>
              </w:rPr>
            </w:pPr>
            <w:r w:rsidRPr="00E37D1A">
              <w:rPr>
                <w:sz w:val="20"/>
                <w:szCs w:val="20"/>
              </w:rPr>
              <w:t>О</w:t>
            </w:r>
            <w:r w:rsidR="002E1E0D" w:rsidRPr="00E37D1A">
              <w:rPr>
                <w:sz w:val="20"/>
                <w:szCs w:val="20"/>
              </w:rPr>
              <w:t>бработк</w:t>
            </w:r>
            <w:r w:rsidRPr="00E37D1A">
              <w:rPr>
                <w:sz w:val="20"/>
                <w:szCs w:val="20"/>
              </w:rPr>
              <w:t>а</w:t>
            </w:r>
            <w:r w:rsidR="00D771B6" w:rsidRPr="00E37D1A">
              <w:rPr>
                <w:sz w:val="20"/>
                <w:szCs w:val="20"/>
              </w:rPr>
              <w:t xml:space="preserve"> </w:t>
            </w:r>
            <w:r w:rsidRPr="00E37D1A">
              <w:rPr>
                <w:sz w:val="20"/>
                <w:szCs w:val="20"/>
              </w:rPr>
              <w:t>почвы</w:t>
            </w:r>
          </w:p>
        </w:tc>
        <w:tc>
          <w:tcPr>
            <w:tcW w:w="1600" w:type="dxa"/>
            <w:gridSpan w:val="2"/>
            <w:shd w:val="clear" w:color="auto" w:fill="auto"/>
            <w:vAlign w:val="center"/>
          </w:tcPr>
          <w:p w:rsidR="002E1E0D" w:rsidRPr="00E37D1A" w:rsidRDefault="002E1E0D" w:rsidP="00E37D1A">
            <w:pPr>
              <w:pStyle w:val="-"/>
              <w:ind w:firstLine="142"/>
              <w:jc w:val="left"/>
              <w:rPr>
                <w:sz w:val="20"/>
                <w:szCs w:val="20"/>
              </w:rPr>
            </w:pPr>
            <w:r w:rsidRPr="00E37D1A">
              <w:rPr>
                <w:sz w:val="20"/>
                <w:szCs w:val="20"/>
              </w:rPr>
              <w:t xml:space="preserve">0 – </w:t>
            </w:r>
            <w:smartTag w:uri="urn:schemas-microsoft-com:office:smarttags" w:element="metricconverter">
              <w:smartTagPr>
                <w:attr w:name="ProductID" w:val="10 см"/>
              </w:smartTagPr>
              <w:r w:rsidRPr="00E37D1A">
                <w:rPr>
                  <w:sz w:val="20"/>
                  <w:szCs w:val="20"/>
                </w:rPr>
                <w:t>10 см</w:t>
              </w:r>
            </w:smartTag>
          </w:p>
        </w:tc>
        <w:tc>
          <w:tcPr>
            <w:tcW w:w="1582" w:type="dxa"/>
            <w:gridSpan w:val="2"/>
            <w:shd w:val="clear" w:color="auto" w:fill="auto"/>
            <w:vAlign w:val="center"/>
          </w:tcPr>
          <w:p w:rsidR="002E1E0D" w:rsidRPr="00E37D1A" w:rsidRDefault="002E1E0D" w:rsidP="00E37D1A">
            <w:pPr>
              <w:pStyle w:val="-"/>
              <w:ind w:firstLine="142"/>
              <w:jc w:val="left"/>
              <w:rPr>
                <w:sz w:val="20"/>
                <w:szCs w:val="20"/>
              </w:rPr>
            </w:pPr>
            <w:r w:rsidRPr="00E37D1A">
              <w:rPr>
                <w:sz w:val="20"/>
                <w:szCs w:val="20"/>
              </w:rPr>
              <w:t xml:space="preserve">10 – </w:t>
            </w:r>
            <w:smartTag w:uri="urn:schemas-microsoft-com:office:smarttags" w:element="metricconverter">
              <w:smartTagPr>
                <w:attr w:name="ProductID" w:val="20 см"/>
              </w:smartTagPr>
              <w:r w:rsidRPr="00E37D1A">
                <w:rPr>
                  <w:sz w:val="20"/>
                  <w:szCs w:val="20"/>
                </w:rPr>
                <w:t>20 см</w:t>
              </w:r>
            </w:smartTag>
          </w:p>
        </w:tc>
        <w:tc>
          <w:tcPr>
            <w:tcW w:w="1541" w:type="dxa"/>
            <w:gridSpan w:val="2"/>
            <w:shd w:val="clear" w:color="auto" w:fill="auto"/>
            <w:vAlign w:val="center"/>
          </w:tcPr>
          <w:p w:rsidR="002E1E0D" w:rsidRPr="00E37D1A" w:rsidRDefault="002E1E0D" w:rsidP="00E37D1A">
            <w:pPr>
              <w:pStyle w:val="-"/>
              <w:ind w:firstLine="142"/>
              <w:jc w:val="left"/>
              <w:rPr>
                <w:sz w:val="20"/>
                <w:szCs w:val="20"/>
              </w:rPr>
            </w:pPr>
            <w:r w:rsidRPr="00E37D1A">
              <w:rPr>
                <w:sz w:val="20"/>
                <w:szCs w:val="20"/>
              </w:rPr>
              <w:t xml:space="preserve">20 – </w:t>
            </w:r>
            <w:smartTag w:uri="urn:schemas-microsoft-com:office:smarttags" w:element="metricconverter">
              <w:smartTagPr>
                <w:attr w:name="ProductID" w:val="30 см"/>
              </w:smartTagPr>
              <w:r w:rsidRPr="00E37D1A">
                <w:rPr>
                  <w:sz w:val="20"/>
                  <w:szCs w:val="20"/>
                </w:rPr>
                <w:t>30 см</w:t>
              </w:r>
            </w:smartTag>
          </w:p>
        </w:tc>
      </w:tr>
      <w:tr w:rsidR="002E1E0D" w:rsidRPr="00E37D1A" w:rsidTr="00E37D1A">
        <w:trPr>
          <w:trHeight w:val="23"/>
        </w:trPr>
        <w:tc>
          <w:tcPr>
            <w:tcW w:w="0" w:type="auto"/>
            <w:vMerge/>
            <w:shd w:val="clear" w:color="auto" w:fill="auto"/>
            <w:vAlign w:val="center"/>
          </w:tcPr>
          <w:p w:rsidR="002E1E0D" w:rsidRPr="00E37D1A" w:rsidRDefault="002E1E0D" w:rsidP="00E37D1A">
            <w:pPr>
              <w:pStyle w:val="-"/>
              <w:ind w:firstLine="142"/>
              <w:jc w:val="left"/>
              <w:rPr>
                <w:sz w:val="20"/>
                <w:szCs w:val="20"/>
              </w:rPr>
            </w:pPr>
          </w:p>
        </w:tc>
        <w:tc>
          <w:tcPr>
            <w:tcW w:w="0" w:type="auto"/>
            <w:shd w:val="clear" w:color="auto" w:fill="auto"/>
            <w:vAlign w:val="center"/>
          </w:tcPr>
          <w:p w:rsidR="002E1E0D" w:rsidRPr="00E37D1A" w:rsidRDefault="002E1E0D" w:rsidP="00E37D1A">
            <w:pPr>
              <w:pStyle w:val="-"/>
              <w:ind w:firstLine="142"/>
              <w:jc w:val="left"/>
              <w:rPr>
                <w:sz w:val="20"/>
                <w:szCs w:val="20"/>
              </w:rPr>
            </w:pPr>
            <w:r w:rsidRPr="00E37D1A">
              <w:rPr>
                <w:sz w:val="20"/>
                <w:szCs w:val="20"/>
              </w:rPr>
              <w:t>0</w:t>
            </w:r>
          </w:p>
        </w:tc>
        <w:tc>
          <w:tcPr>
            <w:tcW w:w="969" w:type="dxa"/>
            <w:shd w:val="clear" w:color="auto" w:fill="auto"/>
            <w:vAlign w:val="center"/>
          </w:tcPr>
          <w:p w:rsidR="002E1E0D" w:rsidRPr="00E37D1A" w:rsidRDefault="002E1E0D" w:rsidP="00E37D1A">
            <w:pPr>
              <w:pStyle w:val="-"/>
              <w:ind w:firstLine="142"/>
              <w:jc w:val="left"/>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c>
          <w:tcPr>
            <w:tcW w:w="0" w:type="auto"/>
            <w:shd w:val="clear" w:color="auto" w:fill="auto"/>
            <w:vAlign w:val="center"/>
          </w:tcPr>
          <w:p w:rsidR="002E1E0D" w:rsidRPr="00E37D1A" w:rsidRDefault="002E1E0D" w:rsidP="00E37D1A">
            <w:pPr>
              <w:pStyle w:val="-"/>
              <w:ind w:firstLine="142"/>
              <w:jc w:val="left"/>
              <w:rPr>
                <w:sz w:val="20"/>
                <w:szCs w:val="20"/>
              </w:rPr>
            </w:pPr>
            <w:r w:rsidRPr="00E37D1A">
              <w:rPr>
                <w:sz w:val="20"/>
                <w:szCs w:val="20"/>
              </w:rPr>
              <w:t>0</w:t>
            </w:r>
          </w:p>
        </w:tc>
        <w:tc>
          <w:tcPr>
            <w:tcW w:w="959" w:type="dxa"/>
            <w:shd w:val="clear" w:color="auto" w:fill="auto"/>
            <w:vAlign w:val="center"/>
          </w:tcPr>
          <w:p w:rsidR="002E1E0D" w:rsidRPr="00E37D1A" w:rsidRDefault="002E1E0D" w:rsidP="00E37D1A">
            <w:pPr>
              <w:pStyle w:val="-"/>
              <w:ind w:firstLine="142"/>
              <w:jc w:val="left"/>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c>
          <w:tcPr>
            <w:tcW w:w="0" w:type="auto"/>
            <w:shd w:val="clear" w:color="auto" w:fill="auto"/>
            <w:vAlign w:val="center"/>
          </w:tcPr>
          <w:p w:rsidR="002E1E0D" w:rsidRPr="00E37D1A" w:rsidRDefault="002E1E0D" w:rsidP="00E37D1A">
            <w:pPr>
              <w:pStyle w:val="-"/>
              <w:ind w:firstLine="142"/>
              <w:jc w:val="left"/>
              <w:rPr>
                <w:sz w:val="20"/>
                <w:szCs w:val="20"/>
              </w:rPr>
            </w:pPr>
            <w:r w:rsidRPr="00E37D1A">
              <w:rPr>
                <w:sz w:val="20"/>
                <w:szCs w:val="20"/>
              </w:rPr>
              <w:t>0</w:t>
            </w:r>
          </w:p>
        </w:tc>
        <w:tc>
          <w:tcPr>
            <w:tcW w:w="937" w:type="dxa"/>
            <w:shd w:val="clear" w:color="auto" w:fill="auto"/>
            <w:vAlign w:val="center"/>
          </w:tcPr>
          <w:p w:rsidR="002E1E0D" w:rsidRPr="00E37D1A" w:rsidRDefault="002E1E0D" w:rsidP="00E37D1A">
            <w:pPr>
              <w:pStyle w:val="-"/>
              <w:ind w:firstLine="142"/>
              <w:jc w:val="both"/>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r>
      <w:tr w:rsidR="002E1E0D" w:rsidRPr="00E37D1A" w:rsidTr="00E37D1A">
        <w:trPr>
          <w:trHeight w:val="23"/>
        </w:trPr>
        <w:tc>
          <w:tcPr>
            <w:tcW w:w="0" w:type="auto"/>
            <w:shd w:val="clear" w:color="auto" w:fill="auto"/>
            <w:vAlign w:val="center"/>
          </w:tcPr>
          <w:p w:rsidR="002E1E0D" w:rsidRPr="00E37D1A" w:rsidRDefault="00362671" w:rsidP="00E37D1A">
            <w:pPr>
              <w:pStyle w:val="-0"/>
              <w:spacing w:before="0" w:after="0" w:line="360" w:lineRule="auto"/>
              <w:ind w:firstLine="142"/>
              <w:rPr>
                <w:sz w:val="20"/>
              </w:rPr>
            </w:pPr>
            <w:r w:rsidRPr="00E37D1A">
              <w:rPr>
                <w:sz w:val="20"/>
              </w:rPr>
              <w:t>Чередование вспашки с плоскорезной на 10-12см</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5,74</w:t>
            </w:r>
          </w:p>
        </w:tc>
        <w:tc>
          <w:tcPr>
            <w:tcW w:w="96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6,27</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5,88</w:t>
            </w:r>
          </w:p>
        </w:tc>
        <w:tc>
          <w:tcPr>
            <w:tcW w:w="95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5,65</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6,14</w:t>
            </w:r>
          </w:p>
        </w:tc>
        <w:tc>
          <w:tcPr>
            <w:tcW w:w="937" w:type="dxa"/>
            <w:shd w:val="clear" w:color="auto" w:fill="auto"/>
            <w:vAlign w:val="center"/>
          </w:tcPr>
          <w:p w:rsidR="002E1E0D" w:rsidRPr="00E37D1A" w:rsidRDefault="002E1E0D" w:rsidP="00E37D1A">
            <w:pPr>
              <w:pStyle w:val="-0"/>
              <w:spacing w:before="0" w:after="0" w:line="360" w:lineRule="auto"/>
              <w:ind w:firstLine="142"/>
              <w:jc w:val="both"/>
              <w:rPr>
                <w:sz w:val="20"/>
              </w:rPr>
            </w:pPr>
            <w:r w:rsidRPr="00E37D1A">
              <w:rPr>
                <w:sz w:val="20"/>
              </w:rPr>
              <w:t>5,99</w:t>
            </w:r>
          </w:p>
        </w:tc>
      </w:tr>
      <w:tr w:rsidR="002E1E0D" w:rsidRPr="00E37D1A" w:rsidTr="00E37D1A">
        <w:trPr>
          <w:trHeight w:val="23"/>
        </w:trPr>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Плоскорезн</w:t>
            </w:r>
            <w:r w:rsidR="00E06F5A" w:rsidRPr="00E37D1A">
              <w:rPr>
                <w:sz w:val="20"/>
              </w:rPr>
              <w:t>ая</w:t>
            </w:r>
            <w:r w:rsidR="001A6135" w:rsidRPr="00E37D1A">
              <w:rPr>
                <w:sz w:val="20"/>
              </w:rPr>
              <w:t xml:space="preserve"> 10-12см</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6,03</w:t>
            </w:r>
          </w:p>
        </w:tc>
        <w:tc>
          <w:tcPr>
            <w:tcW w:w="96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5,57</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5,94</w:t>
            </w:r>
          </w:p>
        </w:tc>
        <w:tc>
          <w:tcPr>
            <w:tcW w:w="95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5,75</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5,79</w:t>
            </w:r>
          </w:p>
        </w:tc>
        <w:tc>
          <w:tcPr>
            <w:tcW w:w="937" w:type="dxa"/>
            <w:shd w:val="clear" w:color="auto" w:fill="auto"/>
            <w:vAlign w:val="center"/>
          </w:tcPr>
          <w:p w:rsidR="002E1E0D" w:rsidRPr="00E37D1A" w:rsidRDefault="002E1E0D" w:rsidP="00E37D1A">
            <w:pPr>
              <w:pStyle w:val="-0"/>
              <w:spacing w:before="0" w:after="0" w:line="360" w:lineRule="auto"/>
              <w:ind w:firstLine="142"/>
              <w:jc w:val="both"/>
              <w:rPr>
                <w:sz w:val="20"/>
              </w:rPr>
            </w:pPr>
            <w:r w:rsidRPr="00E37D1A">
              <w:rPr>
                <w:sz w:val="20"/>
              </w:rPr>
              <w:t>5,85</w:t>
            </w:r>
          </w:p>
        </w:tc>
      </w:tr>
      <w:tr w:rsidR="002E1E0D" w:rsidRPr="00E37D1A" w:rsidTr="00E37D1A">
        <w:trPr>
          <w:trHeight w:val="23"/>
        </w:trPr>
        <w:tc>
          <w:tcPr>
            <w:tcW w:w="0" w:type="auto"/>
            <w:shd w:val="clear" w:color="auto" w:fill="auto"/>
            <w:vAlign w:val="center"/>
          </w:tcPr>
          <w:p w:rsidR="002E1E0D" w:rsidRPr="00E37D1A" w:rsidRDefault="00362671" w:rsidP="00E37D1A">
            <w:pPr>
              <w:pStyle w:val="-0"/>
              <w:spacing w:before="0" w:after="0" w:line="360" w:lineRule="auto"/>
              <w:ind w:firstLine="142"/>
              <w:rPr>
                <w:sz w:val="20"/>
              </w:rPr>
            </w:pPr>
            <w:r w:rsidRPr="00E37D1A">
              <w:rPr>
                <w:sz w:val="20"/>
              </w:rPr>
              <w:t>Плоскорезная на 25-27см</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5,68</w:t>
            </w:r>
          </w:p>
        </w:tc>
        <w:tc>
          <w:tcPr>
            <w:tcW w:w="96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5,66</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5,89</w:t>
            </w:r>
          </w:p>
        </w:tc>
        <w:tc>
          <w:tcPr>
            <w:tcW w:w="95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5,84</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5,88</w:t>
            </w:r>
          </w:p>
        </w:tc>
        <w:tc>
          <w:tcPr>
            <w:tcW w:w="937" w:type="dxa"/>
            <w:shd w:val="clear" w:color="auto" w:fill="auto"/>
            <w:vAlign w:val="center"/>
          </w:tcPr>
          <w:p w:rsidR="002E1E0D" w:rsidRPr="00E37D1A" w:rsidRDefault="002E1E0D" w:rsidP="00E37D1A">
            <w:pPr>
              <w:pStyle w:val="-0"/>
              <w:spacing w:before="0" w:after="0" w:line="360" w:lineRule="auto"/>
              <w:ind w:firstLine="142"/>
              <w:jc w:val="both"/>
              <w:rPr>
                <w:sz w:val="20"/>
              </w:rPr>
            </w:pPr>
            <w:r w:rsidRPr="00E37D1A">
              <w:rPr>
                <w:sz w:val="20"/>
              </w:rPr>
              <w:t>5,82</w:t>
            </w:r>
          </w:p>
        </w:tc>
      </w:tr>
      <w:tr w:rsidR="002E1E0D" w:rsidRPr="00E37D1A" w:rsidTr="00E37D1A">
        <w:trPr>
          <w:trHeight w:val="23"/>
        </w:trPr>
        <w:tc>
          <w:tcPr>
            <w:tcW w:w="0" w:type="auto"/>
            <w:shd w:val="clear" w:color="auto" w:fill="auto"/>
            <w:vAlign w:val="center"/>
          </w:tcPr>
          <w:p w:rsidR="002E1E0D" w:rsidRPr="00E37D1A" w:rsidRDefault="00362671" w:rsidP="00E37D1A">
            <w:pPr>
              <w:pStyle w:val="-0"/>
              <w:spacing w:before="0" w:after="0" w:line="360" w:lineRule="auto"/>
              <w:ind w:firstLine="142"/>
              <w:rPr>
                <w:sz w:val="20"/>
              </w:rPr>
            </w:pPr>
            <w:r w:rsidRPr="00E37D1A">
              <w:rPr>
                <w:sz w:val="20"/>
              </w:rPr>
              <w:t>Вспашка на 20-25см</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5,69</w:t>
            </w:r>
          </w:p>
        </w:tc>
        <w:tc>
          <w:tcPr>
            <w:tcW w:w="96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6,01</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5,69</w:t>
            </w:r>
          </w:p>
        </w:tc>
        <w:tc>
          <w:tcPr>
            <w:tcW w:w="959" w:type="dxa"/>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6,03</w:t>
            </w:r>
          </w:p>
        </w:tc>
        <w:tc>
          <w:tcPr>
            <w:tcW w:w="0" w:type="auto"/>
            <w:shd w:val="clear" w:color="auto" w:fill="auto"/>
            <w:vAlign w:val="center"/>
          </w:tcPr>
          <w:p w:rsidR="002E1E0D" w:rsidRPr="00E37D1A" w:rsidRDefault="002E1E0D" w:rsidP="00E37D1A">
            <w:pPr>
              <w:pStyle w:val="-0"/>
              <w:spacing w:before="0" w:after="0" w:line="360" w:lineRule="auto"/>
              <w:ind w:firstLine="142"/>
              <w:rPr>
                <w:sz w:val="20"/>
              </w:rPr>
            </w:pPr>
            <w:r w:rsidRPr="00E37D1A">
              <w:rPr>
                <w:sz w:val="20"/>
              </w:rPr>
              <w:t>5,77</w:t>
            </w:r>
          </w:p>
        </w:tc>
        <w:tc>
          <w:tcPr>
            <w:tcW w:w="937" w:type="dxa"/>
            <w:shd w:val="clear" w:color="auto" w:fill="auto"/>
            <w:vAlign w:val="center"/>
          </w:tcPr>
          <w:p w:rsidR="002E1E0D" w:rsidRPr="00E37D1A" w:rsidRDefault="002E1E0D" w:rsidP="00E37D1A">
            <w:pPr>
              <w:pStyle w:val="-0"/>
              <w:spacing w:before="0" w:after="0" w:line="360" w:lineRule="auto"/>
              <w:ind w:firstLine="142"/>
              <w:jc w:val="both"/>
              <w:rPr>
                <w:sz w:val="20"/>
              </w:rPr>
            </w:pPr>
            <w:r w:rsidRPr="00E37D1A">
              <w:rPr>
                <w:sz w:val="20"/>
              </w:rPr>
              <w:t>5,97</w:t>
            </w:r>
          </w:p>
        </w:tc>
      </w:tr>
    </w:tbl>
    <w:p w:rsidR="0027460B" w:rsidRPr="006C3E95" w:rsidRDefault="0027460B" w:rsidP="006C3E95">
      <w:pPr>
        <w:pStyle w:val="a3"/>
        <w:spacing w:before="0" w:after="0" w:line="360" w:lineRule="auto"/>
        <w:ind w:firstLine="709"/>
        <w:jc w:val="both"/>
        <w:rPr>
          <w:color w:val="auto"/>
        </w:rPr>
      </w:pPr>
    </w:p>
    <w:p w:rsidR="008E055E" w:rsidRPr="001F4AFE" w:rsidRDefault="002E1E0D" w:rsidP="006C3E95">
      <w:pPr>
        <w:pStyle w:val="a3"/>
        <w:spacing w:before="0" w:after="0" w:line="360" w:lineRule="auto"/>
        <w:ind w:firstLine="709"/>
        <w:jc w:val="both"/>
        <w:rPr>
          <w:color w:val="auto"/>
        </w:rPr>
      </w:pPr>
      <w:r w:rsidRPr="001F4AFE">
        <w:rPr>
          <w:color w:val="auto"/>
        </w:rPr>
        <w:t xml:space="preserve">Таблица 5 – Результаты </w:t>
      </w:r>
      <w:r w:rsidR="008E055E" w:rsidRPr="001F4AFE">
        <w:rPr>
          <w:color w:val="auto"/>
        </w:rPr>
        <w:t>статис</w:t>
      </w:r>
      <w:r w:rsidRPr="001F4AFE">
        <w:rPr>
          <w:color w:val="auto"/>
        </w:rPr>
        <w:t xml:space="preserve">тической обработки </w:t>
      </w:r>
      <w:r w:rsidR="008E055E" w:rsidRPr="001F4AFE">
        <w:rPr>
          <w:color w:val="auto"/>
        </w:rPr>
        <w:t xml:space="preserve">солевой </w:t>
      </w:r>
      <w:r w:rsidRPr="001F4AFE">
        <w:rPr>
          <w:color w:val="auto"/>
        </w:rPr>
        <w:t>кислотности</w:t>
      </w:r>
      <w:r w:rsidR="00D771B6" w:rsidRPr="001F4AFE">
        <w:rPr>
          <w:color w:val="auto"/>
        </w:rPr>
        <w:t xml:space="preserve"> </w:t>
      </w:r>
      <w:r w:rsidR="008E055E" w:rsidRPr="001F4AFE">
        <w:rPr>
          <w:color w:val="auto"/>
        </w:rPr>
        <w:t xml:space="preserve">среднесуглинистого выщелоченного чернозема </w:t>
      </w:r>
      <w:r w:rsidR="003E033F" w:rsidRPr="001F4AFE">
        <w:rPr>
          <w:color w:val="auto"/>
        </w:rPr>
        <w:t>(Институт агроэкологии,</w:t>
      </w:r>
      <w:r w:rsidR="00AD47CE" w:rsidRPr="001F4AFE">
        <w:rPr>
          <w:color w:val="auto"/>
        </w:rPr>
        <w:t xml:space="preserve"> </w:t>
      </w:r>
      <w:r w:rsidR="003E033F" w:rsidRPr="001F4AFE">
        <w:rPr>
          <w:color w:val="auto"/>
        </w:rPr>
        <w:t>2003 год)</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837"/>
        <w:gridCol w:w="837"/>
        <w:gridCol w:w="975"/>
        <w:gridCol w:w="751"/>
        <w:gridCol w:w="837"/>
        <w:gridCol w:w="975"/>
        <w:gridCol w:w="837"/>
        <w:gridCol w:w="837"/>
        <w:gridCol w:w="969"/>
      </w:tblGrid>
      <w:tr w:rsidR="002E1E0D" w:rsidRPr="00E37D1A" w:rsidTr="00E37D1A">
        <w:trPr>
          <w:trHeight w:val="23"/>
          <w:jc w:val="center"/>
        </w:trPr>
        <w:tc>
          <w:tcPr>
            <w:tcW w:w="777" w:type="pct"/>
            <w:vMerge w:val="restart"/>
            <w:shd w:val="clear" w:color="auto" w:fill="auto"/>
            <w:vAlign w:val="center"/>
          </w:tcPr>
          <w:p w:rsidR="002E1E0D" w:rsidRPr="00E37D1A" w:rsidRDefault="002E1E0D" w:rsidP="00E37D1A">
            <w:pPr>
              <w:spacing w:line="360" w:lineRule="auto"/>
              <w:rPr>
                <w:sz w:val="20"/>
                <w:szCs w:val="20"/>
              </w:rPr>
            </w:pPr>
            <w:r w:rsidRPr="00E37D1A">
              <w:rPr>
                <w:sz w:val="20"/>
                <w:szCs w:val="20"/>
              </w:rPr>
              <w:t>Фактор</w:t>
            </w:r>
          </w:p>
        </w:tc>
        <w:tc>
          <w:tcPr>
            <w:tcW w:w="4223" w:type="pct"/>
            <w:gridSpan w:val="9"/>
            <w:shd w:val="clear" w:color="auto" w:fill="auto"/>
            <w:vAlign w:val="center"/>
          </w:tcPr>
          <w:p w:rsidR="002E1E0D" w:rsidRPr="00E37D1A" w:rsidRDefault="002E1E0D" w:rsidP="00E37D1A">
            <w:pPr>
              <w:spacing w:line="360" w:lineRule="auto"/>
              <w:rPr>
                <w:sz w:val="20"/>
                <w:szCs w:val="20"/>
              </w:rPr>
            </w:pPr>
            <w:r w:rsidRPr="00E37D1A">
              <w:rPr>
                <w:sz w:val="20"/>
                <w:szCs w:val="20"/>
              </w:rPr>
              <w:t>Слои почвы</w:t>
            </w:r>
          </w:p>
        </w:tc>
      </w:tr>
      <w:tr w:rsidR="002E1E0D" w:rsidRPr="00E37D1A" w:rsidTr="00E37D1A">
        <w:trPr>
          <w:trHeight w:val="23"/>
          <w:jc w:val="center"/>
        </w:trPr>
        <w:tc>
          <w:tcPr>
            <w:tcW w:w="777" w:type="pct"/>
            <w:vMerge/>
            <w:shd w:val="clear" w:color="auto" w:fill="auto"/>
            <w:vAlign w:val="center"/>
          </w:tcPr>
          <w:p w:rsidR="002E1E0D" w:rsidRPr="00E37D1A" w:rsidRDefault="002E1E0D" w:rsidP="00E37D1A">
            <w:pPr>
              <w:spacing w:line="360" w:lineRule="auto"/>
              <w:rPr>
                <w:sz w:val="20"/>
                <w:szCs w:val="20"/>
              </w:rPr>
            </w:pPr>
          </w:p>
        </w:tc>
        <w:tc>
          <w:tcPr>
            <w:tcW w:w="1423" w:type="pct"/>
            <w:gridSpan w:val="3"/>
            <w:shd w:val="clear" w:color="auto" w:fill="auto"/>
            <w:vAlign w:val="center"/>
          </w:tcPr>
          <w:p w:rsidR="002E1E0D" w:rsidRPr="00E37D1A" w:rsidRDefault="002E1E0D" w:rsidP="00E37D1A">
            <w:pPr>
              <w:spacing w:line="360" w:lineRule="auto"/>
              <w:rPr>
                <w:sz w:val="20"/>
                <w:szCs w:val="20"/>
              </w:rPr>
            </w:pPr>
            <w:r w:rsidRPr="00E37D1A">
              <w:rPr>
                <w:sz w:val="20"/>
                <w:szCs w:val="20"/>
              </w:rPr>
              <w:t>0-</w:t>
            </w:r>
            <w:smartTag w:uri="urn:schemas-microsoft-com:office:smarttags" w:element="metricconverter">
              <w:smartTagPr>
                <w:attr w:name="ProductID" w:val="10 см"/>
              </w:smartTagPr>
              <w:r w:rsidRPr="00E37D1A">
                <w:rPr>
                  <w:sz w:val="20"/>
                  <w:szCs w:val="20"/>
                </w:rPr>
                <w:t>10 см</w:t>
              </w:r>
            </w:smartTag>
          </w:p>
        </w:tc>
        <w:tc>
          <w:tcPr>
            <w:tcW w:w="1378" w:type="pct"/>
            <w:gridSpan w:val="3"/>
            <w:shd w:val="clear" w:color="auto" w:fill="auto"/>
            <w:vAlign w:val="center"/>
          </w:tcPr>
          <w:p w:rsidR="002E1E0D" w:rsidRPr="00E37D1A" w:rsidRDefault="002E1E0D" w:rsidP="00E37D1A">
            <w:pPr>
              <w:spacing w:line="360" w:lineRule="auto"/>
              <w:rPr>
                <w:sz w:val="20"/>
                <w:szCs w:val="20"/>
              </w:rPr>
            </w:pPr>
            <w:r w:rsidRPr="00E37D1A">
              <w:rPr>
                <w:sz w:val="20"/>
                <w:szCs w:val="20"/>
              </w:rPr>
              <w:t>10-</w:t>
            </w:r>
            <w:smartTag w:uri="urn:schemas-microsoft-com:office:smarttags" w:element="metricconverter">
              <w:smartTagPr>
                <w:attr w:name="ProductID" w:val="20 см"/>
              </w:smartTagPr>
              <w:r w:rsidRPr="00E37D1A">
                <w:rPr>
                  <w:sz w:val="20"/>
                  <w:szCs w:val="20"/>
                </w:rPr>
                <w:t>20 см</w:t>
              </w:r>
            </w:smartTag>
          </w:p>
        </w:tc>
        <w:tc>
          <w:tcPr>
            <w:tcW w:w="1421" w:type="pct"/>
            <w:gridSpan w:val="3"/>
            <w:shd w:val="clear" w:color="auto" w:fill="auto"/>
            <w:vAlign w:val="center"/>
          </w:tcPr>
          <w:p w:rsidR="002E1E0D" w:rsidRPr="00E37D1A" w:rsidRDefault="002E1E0D" w:rsidP="00E37D1A">
            <w:pPr>
              <w:spacing w:line="360" w:lineRule="auto"/>
              <w:rPr>
                <w:sz w:val="20"/>
                <w:szCs w:val="20"/>
              </w:rPr>
            </w:pPr>
            <w:r w:rsidRPr="00E37D1A">
              <w:rPr>
                <w:sz w:val="20"/>
                <w:szCs w:val="20"/>
              </w:rPr>
              <w:t>20-</w:t>
            </w:r>
            <w:smartTag w:uri="urn:schemas-microsoft-com:office:smarttags" w:element="metricconverter">
              <w:smartTagPr>
                <w:attr w:name="ProductID" w:val="30 см"/>
              </w:smartTagPr>
              <w:r w:rsidRPr="00E37D1A">
                <w:rPr>
                  <w:sz w:val="20"/>
                  <w:szCs w:val="20"/>
                </w:rPr>
                <w:t>30 см</w:t>
              </w:r>
            </w:smartTag>
          </w:p>
        </w:tc>
      </w:tr>
      <w:tr w:rsidR="002E1E0D" w:rsidRPr="00E37D1A" w:rsidTr="00E37D1A">
        <w:trPr>
          <w:trHeight w:val="23"/>
          <w:jc w:val="center"/>
        </w:trPr>
        <w:tc>
          <w:tcPr>
            <w:tcW w:w="777" w:type="pct"/>
            <w:vMerge/>
            <w:shd w:val="clear" w:color="auto" w:fill="auto"/>
            <w:vAlign w:val="center"/>
          </w:tcPr>
          <w:p w:rsidR="002E1E0D" w:rsidRPr="00E37D1A" w:rsidRDefault="002E1E0D" w:rsidP="00E37D1A">
            <w:pPr>
              <w:spacing w:line="360" w:lineRule="auto"/>
              <w:rPr>
                <w:sz w:val="20"/>
                <w:szCs w:val="20"/>
              </w:rPr>
            </w:pP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ф</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05</w:t>
            </w:r>
          </w:p>
        </w:tc>
        <w:tc>
          <w:tcPr>
            <w:tcW w:w="524" w:type="pct"/>
            <w:shd w:val="clear" w:color="auto" w:fill="auto"/>
            <w:vAlign w:val="center"/>
          </w:tcPr>
          <w:p w:rsidR="002E1E0D" w:rsidRPr="00E37D1A" w:rsidRDefault="002E1E0D" w:rsidP="00E37D1A">
            <w:pPr>
              <w:spacing w:line="360" w:lineRule="auto"/>
              <w:rPr>
                <w:sz w:val="20"/>
                <w:szCs w:val="20"/>
              </w:rPr>
            </w:pPr>
            <w:r w:rsidRPr="00E37D1A">
              <w:rPr>
                <w:sz w:val="20"/>
                <w:szCs w:val="20"/>
              </w:rPr>
              <w:t>НСР</w:t>
            </w:r>
            <w:r w:rsidRPr="00E37D1A">
              <w:rPr>
                <w:sz w:val="20"/>
                <w:szCs w:val="20"/>
                <w:vertAlign w:val="subscript"/>
              </w:rPr>
              <w:t>05</w:t>
            </w:r>
          </w:p>
        </w:tc>
        <w:tc>
          <w:tcPr>
            <w:tcW w:w="404"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ф</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05</w:t>
            </w:r>
          </w:p>
        </w:tc>
        <w:tc>
          <w:tcPr>
            <w:tcW w:w="524" w:type="pct"/>
            <w:shd w:val="clear" w:color="auto" w:fill="auto"/>
            <w:vAlign w:val="center"/>
          </w:tcPr>
          <w:p w:rsidR="002E1E0D" w:rsidRPr="00E37D1A" w:rsidRDefault="002E1E0D" w:rsidP="00E37D1A">
            <w:pPr>
              <w:spacing w:line="360" w:lineRule="auto"/>
              <w:rPr>
                <w:sz w:val="20"/>
                <w:szCs w:val="20"/>
              </w:rPr>
            </w:pPr>
            <w:r w:rsidRPr="00E37D1A">
              <w:rPr>
                <w:sz w:val="20"/>
                <w:szCs w:val="20"/>
              </w:rPr>
              <w:t>НСР</w:t>
            </w:r>
            <w:r w:rsidRPr="00E37D1A">
              <w:rPr>
                <w:sz w:val="20"/>
                <w:szCs w:val="20"/>
                <w:vertAlign w:val="subscript"/>
              </w:rPr>
              <w:t>05</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ф</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lang w:val="en-US"/>
              </w:rPr>
              <w:t>F</w:t>
            </w:r>
            <w:r w:rsidRPr="00E37D1A">
              <w:rPr>
                <w:sz w:val="20"/>
                <w:szCs w:val="20"/>
                <w:vertAlign w:val="subscript"/>
              </w:rPr>
              <w:t>05</w:t>
            </w:r>
          </w:p>
        </w:tc>
        <w:tc>
          <w:tcPr>
            <w:tcW w:w="522" w:type="pct"/>
            <w:shd w:val="clear" w:color="auto" w:fill="auto"/>
            <w:vAlign w:val="center"/>
          </w:tcPr>
          <w:p w:rsidR="002E1E0D" w:rsidRPr="00E37D1A" w:rsidRDefault="002E1E0D" w:rsidP="00E37D1A">
            <w:pPr>
              <w:spacing w:line="360" w:lineRule="auto"/>
              <w:rPr>
                <w:sz w:val="20"/>
                <w:szCs w:val="20"/>
              </w:rPr>
            </w:pPr>
            <w:r w:rsidRPr="00E37D1A">
              <w:rPr>
                <w:sz w:val="20"/>
                <w:szCs w:val="20"/>
              </w:rPr>
              <w:t>НСР</w:t>
            </w:r>
            <w:r w:rsidRPr="00E37D1A">
              <w:rPr>
                <w:sz w:val="20"/>
                <w:szCs w:val="20"/>
                <w:vertAlign w:val="subscript"/>
              </w:rPr>
              <w:t>05</w:t>
            </w:r>
          </w:p>
        </w:tc>
      </w:tr>
      <w:tr w:rsidR="002E1E0D" w:rsidRPr="00E37D1A" w:rsidTr="00E37D1A">
        <w:trPr>
          <w:trHeight w:val="23"/>
          <w:jc w:val="center"/>
        </w:trPr>
        <w:tc>
          <w:tcPr>
            <w:tcW w:w="777" w:type="pct"/>
            <w:shd w:val="clear" w:color="auto" w:fill="auto"/>
            <w:vAlign w:val="center"/>
          </w:tcPr>
          <w:p w:rsidR="002E1E0D" w:rsidRPr="00E37D1A" w:rsidRDefault="002E1E0D" w:rsidP="00E37D1A">
            <w:pPr>
              <w:spacing w:line="360" w:lineRule="auto"/>
              <w:rPr>
                <w:sz w:val="20"/>
                <w:szCs w:val="20"/>
              </w:rPr>
            </w:pPr>
            <w:r w:rsidRPr="00E37D1A">
              <w:rPr>
                <w:sz w:val="20"/>
                <w:szCs w:val="20"/>
              </w:rPr>
              <w:t>Удобрения</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2,90</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4,60</w:t>
            </w:r>
          </w:p>
        </w:tc>
        <w:tc>
          <w:tcPr>
            <w:tcW w:w="524" w:type="pct"/>
            <w:shd w:val="clear" w:color="auto" w:fill="auto"/>
            <w:vAlign w:val="center"/>
          </w:tcPr>
          <w:p w:rsidR="002E1E0D" w:rsidRPr="00E37D1A" w:rsidRDefault="002E1E0D" w:rsidP="00E37D1A">
            <w:pPr>
              <w:spacing w:line="360" w:lineRule="auto"/>
              <w:rPr>
                <w:sz w:val="20"/>
                <w:szCs w:val="20"/>
              </w:rPr>
            </w:pPr>
            <w:r w:rsidRPr="00E37D1A">
              <w:rPr>
                <w:sz w:val="20"/>
                <w:szCs w:val="20"/>
              </w:rPr>
              <w:t>0,1</w:t>
            </w:r>
          </w:p>
        </w:tc>
        <w:tc>
          <w:tcPr>
            <w:tcW w:w="404" w:type="pct"/>
            <w:shd w:val="clear" w:color="auto" w:fill="auto"/>
            <w:vAlign w:val="center"/>
          </w:tcPr>
          <w:p w:rsidR="002E1E0D" w:rsidRPr="00E37D1A" w:rsidRDefault="002E1E0D" w:rsidP="00E37D1A">
            <w:pPr>
              <w:spacing w:line="360" w:lineRule="auto"/>
              <w:rPr>
                <w:sz w:val="20"/>
                <w:szCs w:val="20"/>
              </w:rPr>
            </w:pPr>
            <w:r w:rsidRPr="00E37D1A">
              <w:rPr>
                <w:sz w:val="20"/>
                <w:szCs w:val="20"/>
              </w:rPr>
              <w:t>0,1</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4,60</w:t>
            </w:r>
          </w:p>
        </w:tc>
        <w:tc>
          <w:tcPr>
            <w:tcW w:w="524" w:type="pct"/>
            <w:shd w:val="clear" w:color="auto" w:fill="auto"/>
            <w:vAlign w:val="center"/>
          </w:tcPr>
          <w:p w:rsidR="002E1E0D" w:rsidRPr="00E37D1A" w:rsidRDefault="002E1E0D" w:rsidP="00E37D1A">
            <w:pPr>
              <w:spacing w:line="360" w:lineRule="auto"/>
              <w:rPr>
                <w:sz w:val="20"/>
                <w:szCs w:val="20"/>
              </w:rPr>
            </w:pPr>
            <w:r w:rsidRPr="00E37D1A">
              <w:rPr>
                <w:sz w:val="20"/>
                <w:szCs w:val="20"/>
              </w:rPr>
              <w:t>0,2</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0,00</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4,60</w:t>
            </w:r>
          </w:p>
        </w:tc>
        <w:tc>
          <w:tcPr>
            <w:tcW w:w="522" w:type="pct"/>
            <w:shd w:val="clear" w:color="auto" w:fill="auto"/>
            <w:vAlign w:val="center"/>
          </w:tcPr>
          <w:p w:rsidR="002E1E0D" w:rsidRPr="00E37D1A" w:rsidRDefault="002E1E0D" w:rsidP="00E37D1A">
            <w:pPr>
              <w:spacing w:line="360" w:lineRule="auto"/>
              <w:rPr>
                <w:sz w:val="20"/>
                <w:szCs w:val="20"/>
              </w:rPr>
            </w:pPr>
            <w:r w:rsidRPr="00E37D1A">
              <w:rPr>
                <w:sz w:val="20"/>
                <w:szCs w:val="20"/>
              </w:rPr>
              <w:t>0,1</w:t>
            </w:r>
          </w:p>
        </w:tc>
      </w:tr>
      <w:tr w:rsidR="002E1E0D" w:rsidRPr="00E37D1A" w:rsidTr="00E37D1A">
        <w:trPr>
          <w:trHeight w:val="23"/>
          <w:jc w:val="center"/>
        </w:trPr>
        <w:tc>
          <w:tcPr>
            <w:tcW w:w="777" w:type="pct"/>
            <w:shd w:val="clear" w:color="auto" w:fill="auto"/>
            <w:vAlign w:val="center"/>
          </w:tcPr>
          <w:p w:rsidR="002E1E0D" w:rsidRPr="00E37D1A" w:rsidRDefault="002E1E0D" w:rsidP="00E37D1A">
            <w:pPr>
              <w:spacing w:line="360" w:lineRule="auto"/>
              <w:rPr>
                <w:sz w:val="20"/>
                <w:szCs w:val="20"/>
              </w:rPr>
            </w:pPr>
            <w:r w:rsidRPr="00E37D1A">
              <w:rPr>
                <w:sz w:val="20"/>
                <w:szCs w:val="20"/>
              </w:rPr>
              <w:t>Обработка</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8,90</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3,34</w:t>
            </w:r>
          </w:p>
        </w:tc>
        <w:tc>
          <w:tcPr>
            <w:tcW w:w="524" w:type="pct"/>
            <w:shd w:val="clear" w:color="auto" w:fill="auto"/>
            <w:vAlign w:val="center"/>
          </w:tcPr>
          <w:p w:rsidR="002E1E0D" w:rsidRPr="00E37D1A" w:rsidRDefault="002E1E0D" w:rsidP="00E37D1A">
            <w:pPr>
              <w:spacing w:line="360" w:lineRule="auto"/>
              <w:rPr>
                <w:sz w:val="20"/>
                <w:szCs w:val="20"/>
              </w:rPr>
            </w:pPr>
            <w:r w:rsidRPr="00E37D1A">
              <w:rPr>
                <w:sz w:val="20"/>
                <w:szCs w:val="20"/>
              </w:rPr>
              <w:t>0,1</w:t>
            </w:r>
          </w:p>
        </w:tc>
        <w:tc>
          <w:tcPr>
            <w:tcW w:w="404" w:type="pct"/>
            <w:shd w:val="clear" w:color="auto" w:fill="auto"/>
            <w:vAlign w:val="center"/>
          </w:tcPr>
          <w:p w:rsidR="002E1E0D" w:rsidRPr="00E37D1A" w:rsidRDefault="002E1E0D" w:rsidP="00E37D1A">
            <w:pPr>
              <w:spacing w:line="360" w:lineRule="auto"/>
              <w:rPr>
                <w:sz w:val="20"/>
                <w:szCs w:val="20"/>
              </w:rPr>
            </w:pPr>
            <w:r w:rsidRPr="00E37D1A">
              <w:rPr>
                <w:sz w:val="20"/>
                <w:szCs w:val="20"/>
              </w:rPr>
              <w:t>0,3</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3,34</w:t>
            </w:r>
          </w:p>
        </w:tc>
        <w:tc>
          <w:tcPr>
            <w:tcW w:w="524" w:type="pct"/>
            <w:shd w:val="clear" w:color="auto" w:fill="auto"/>
            <w:vAlign w:val="center"/>
          </w:tcPr>
          <w:p w:rsidR="002E1E0D" w:rsidRPr="00E37D1A" w:rsidRDefault="002E1E0D" w:rsidP="00E37D1A">
            <w:pPr>
              <w:spacing w:line="360" w:lineRule="auto"/>
              <w:rPr>
                <w:sz w:val="20"/>
                <w:szCs w:val="20"/>
              </w:rPr>
            </w:pPr>
            <w:r w:rsidRPr="00E37D1A">
              <w:rPr>
                <w:sz w:val="20"/>
                <w:szCs w:val="20"/>
              </w:rPr>
              <w:t>0,3</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4,20</w:t>
            </w:r>
          </w:p>
        </w:tc>
        <w:tc>
          <w:tcPr>
            <w:tcW w:w="450" w:type="pct"/>
            <w:shd w:val="clear" w:color="auto" w:fill="auto"/>
            <w:vAlign w:val="center"/>
          </w:tcPr>
          <w:p w:rsidR="002E1E0D" w:rsidRPr="00E37D1A" w:rsidRDefault="002E1E0D" w:rsidP="00E37D1A">
            <w:pPr>
              <w:spacing w:line="360" w:lineRule="auto"/>
              <w:rPr>
                <w:sz w:val="20"/>
                <w:szCs w:val="20"/>
              </w:rPr>
            </w:pPr>
            <w:r w:rsidRPr="00E37D1A">
              <w:rPr>
                <w:sz w:val="20"/>
                <w:szCs w:val="20"/>
              </w:rPr>
              <w:t>3,34</w:t>
            </w:r>
          </w:p>
        </w:tc>
        <w:tc>
          <w:tcPr>
            <w:tcW w:w="522" w:type="pct"/>
            <w:shd w:val="clear" w:color="auto" w:fill="auto"/>
            <w:vAlign w:val="center"/>
          </w:tcPr>
          <w:p w:rsidR="002E1E0D" w:rsidRPr="00E37D1A" w:rsidRDefault="002E1E0D" w:rsidP="00E37D1A">
            <w:pPr>
              <w:spacing w:line="360" w:lineRule="auto"/>
              <w:rPr>
                <w:sz w:val="20"/>
                <w:szCs w:val="20"/>
              </w:rPr>
            </w:pPr>
            <w:r w:rsidRPr="00E37D1A">
              <w:rPr>
                <w:sz w:val="20"/>
                <w:szCs w:val="20"/>
              </w:rPr>
              <w:t>0,2</w:t>
            </w:r>
          </w:p>
        </w:tc>
      </w:tr>
    </w:tbl>
    <w:p w:rsidR="001F4AFE" w:rsidRDefault="001F4AFE" w:rsidP="006C3E95">
      <w:pPr>
        <w:pStyle w:val="2"/>
        <w:spacing w:before="0" w:after="0" w:line="360" w:lineRule="auto"/>
        <w:jc w:val="both"/>
        <w:rPr>
          <w:rFonts w:cs="Times New Roman"/>
          <w:b w:val="0"/>
        </w:rPr>
      </w:pPr>
      <w:bookmarkStart w:id="20" w:name="_Toc169078566"/>
    </w:p>
    <w:p w:rsidR="0027460B" w:rsidRPr="006C3E95" w:rsidRDefault="0027460B" w:rsidP="006C3E95">
      <w:pPr>
        <w:pStyle w:val="2"/>
        <w:spacing w:before="0" w:after="0" w:line="360" w:lineRule="auto"/>
        <w:jc w:val="both"/>
        <w:rPr>
          <w:rFonts w:cs="Times New Roman"/>
          <w:b w:val="0"/>
        </w:rPr>
      </w:pPr>
      <w:r w:rsidRPr="001F4AFE">
        <w:rPr>
          <w:rFonts w:cs="Times New Roman"/>
          <w:b w:val="0"/>
        </w:rPr>
        <w:t>4.2 Гидролитическая кислотность почвы</w:t>
      </w:r>
      <w:bookmarkEnd w:id="20"/>
    </w:p>
    <w:p w:rsidR="001F4AFE" w:rsidRDefault="001F4AFE" w:rsidP="006C3E95">
      <w:pPr>
        <w:pStyle w:val="ab"/>
        <w:spacing w:before="0"/>
        <w:ind w:firstLine="709"/>
        <w:rPr>
          <w:color w:val="auto"/>
        </w:rPr>
      </w:pPr>
    </w:p>
    <w:p w:rsidR="00213BBB" w:rsidRPr="006C3E95" w:rsidRDefault="00E724B2" w:rsidP="006C3E95">
      <w:pPr>
        <w:pStyle w:val="ab"/>
        <w:spacing w:before="0"/>
        <w:ind w:firstLine="709"/>
        <w:rPr>
          <w:color w:val="auto"/>
        </w:rPr>
      </w:pPr>
      <w:r w:rsidRPr="006C3E95">
        <w:rPr>
          <w:color w:val="auto"/>
        </w:rPr>
        <w:t>На уровень гидролитической кислотности среднесуглинистого выщелоченного чернозема южной лесостепи влияние оказали как удобрения, так и способы его обработки. Минеральные удобрения, вносимые в течение 35 лет в рекомендованных дозах, в этом показателе проявились в самом верхнем (0-</w:t>
      </w:r>
      <w:smartTag w:uri="urn:schemas-microsoft-com:office:smarttags" w:element="metricconverter">
        <w:smartTagPr>
          <w:attr w:name="ProductID" w:val="10 см"/>
        </w:smartTagPr>
        <w:r w:rsidRPr="006C3E95">
          <w:rPr>
            <w:color w:val="auto"/>
          </w:rPr>
          <w:t>10 см</w:t>
        </w:r>
      </w:smartTag>
      <w:r w:rsidRPr="006C3E95">
        <w:rPr>
          <w:color w:val="auto"/>
        </w:rPr>
        <w:t xml:space="preserve">) и нижнем слоях пахотного горизонта, приемы обработки почвы </w:t>
      </w:r>
      <w:r w:rsidR="00C933D5" w:rsidRPr="006C3E95">
        <w:rPr>
          <w:color w:val="auto"/>
        </w:rPr>
        <w:t>– во всех трех слоях (таблицы</w:t>
      </w:r>
      <w:r w:rsidRPr="006C3E95">
        <w:rPr>
          <w:color w:val="auto"/>
        </w:rPr>
        <w:t xml:space="preserve"> 6, 7). За счет удобрений в слое 0-</w:t>
      </w:r>
      <w:smartTag w:uri="urn:schemas-microsoft-com:office:smarttags" w:element="metricconverter">
        <w:smartTagPr>
          <w:attr w:name="ProductID" w:val="10 см"/>
        </w:smartTagPr>
        <w:r w:rsidRPr="006C3E95">
          <w:rPr>
            <w:color w:val="auto"/>
          </w:rPr>
          <w:t>10 см</w:t>
        </w:r>
      </w:smartTag>
      <w:r w:rsidRPr="006C3E95">
        <w:rPr>
          <w:color w:val="auto"/>
        </w:rPr>
        <w:t xml:space="preserve"> гидролитическая кислотность</w:t>
      </w:r>
      <w:r w:rsidR="00213BBB" w:rsidRPr="006C3E95">
        <w:rPr>
          <w:color w:val="auto"/>
        </w:rPr>
        <w:t xml:space="preserve"> увеличилась при плоскорезной, особенно мелкой обработке, в слое 20-</w:t>
      </w:r>
      <w:smartTag w:uri="urn:schemas-microsoft-com:office:smarttags" w:element="metricconverter">
        <w:smartTagPr>
          <w:attr w:name="ProductID" w:val="30 см"/>
        </w:smartTagPr>
        <w:r w:rsidR="00213BBB" w:rsidRPr="006C3E95">
          <w:rPr>
            <w:color w:val="auto"/>
          </w:rPr>
          <w:t>30 см</w:t>
        </w:r>
      </w:smartTag>
      <w:r w:rsidR="00213BBB" w:rsidRPr="006C3E95">
        <w:rPr>
          <w:color w:val="auto"/>
        </w:rPr>
        <w:t xml:space="preserve"> – лишь при плоскорезной мелкой обработке.</w:t>
      </w:r>
    </w:p>
    <w:p w:rsidR="001F4AFE" w:rsidRDefault="001F4AFE" w:rsidP="006C3E95">
      <w:pPr>
        <w:pStyle w:val="a3"/>
        <w:spacing w:before="0" w:after="0" w:line="360" w:lineRule="auto"/>
        <w:ind w:firstLine="709"/>
        <w:jc w:val="both"/>
        <w:rPr>
          <w:color w:val="auto"/>
          <w:highlight w:val="green"/>
        </w:rPr>
      </w:pPr>
    </w:p>
    <w:p w:rsidR="002E1E0D" w:rsidRPr="001F4AFE" w:rsidRDefault="001F4AFE" w:rsidP="006C3E95">
      <w:pPr>
        <w:pStyle w:val="a3"/>
        <w:spacing w:before="0" w:after="0" w:line="360" w:lineRule="auto"/>
        <w:ind w:firstLine="709"/>
        <w:jc w:val="both"/>
        <w:rPr>
          <w:color w:val="auto"/>
        </w:rPr>
      </w:pPr>
      <w:r>
        <w:rPr>
          <w:color w:val="auto"/>
          <w:highlight w:val="green"/>
        </w:rPr>
        <w:br w:type="page"/>
      </w:r>
      <w:r w:rsidR="002E1E0D" w:rsidRPr="001F4AFE">
        <w:rPr>
          <w:color w:val="auto"/>
        </w:rPr>
        <w:t>Таблица 6 –</w:t>
      </w:r>
      <w:r w:rsidR="006F66A5" w:rsidRPr="001F4AFE">
        <w:rPr>
          <w:color w:val="auto"/>
        </w:rPr>
        <w:t xml:space="preserve"> </w:t>
      </w:r>
      <w:r w:rsidR="002E1E0D" w:rsidRPr="001F4AFE">
        <w:rPr>
          <w:color w:val="auto"/>
        </w:rPr>
        <w:t>Гидролитическая кислотность чернозема выщелоченного стационара КНИИ</w:t>
      </w:r>
      <w:r w:rsidR="00AD47CE" w:rsidRPr="001F4AFE">
        <w:rPr>
          <w:color w:val="auto"/>
        </w:rPr>
        <w:t>СХ</w:t>
      </w:r>
      <w:r w:rsidR="003E033F" w:rsidRPr="001F4AFE">
        <w:rPr>
          <w:color w:val="auto"/>
        </w:rPr>
        <w:t>, (Институт агроэкологии,</w:t>
      </w:r>
      <w:r w:rsidR="00AD47CE" w:rsidRPr="001F4AFE">
        <w:rPr>
          <w:color w:val="auto"/>
        </w:rPr>
        <w:t xml:space="preserve"> </w:t>
      </w:r>
      <w:r w:rsidR="003E033F" w:rsidRPr="001F4AFE">
        <w:rPr>
          <w:color w:val="auto"/>
        </w:rPr>
        <w:t>2003 год)</w:t>
      </w:r>
    </w:p>
    <w:p w:rsidR="00F4149B" w:rsidRPr="001F4AFE" w:rsidRDefault="00AD47CE" w:rsidP="006C3E95">
      <w:pPr>
        <w:pStyle w:val="a3"/>
        <w:spacing w:before="0" w:after="0" w:line="360" w:lineRule="auto"/>
        <w:ind w:firstLine="709"/>
        <w:jc w:val="both"/>
        <w:rPr>
          <w:color w:val="auto"/>
        </w:rPr>
      </w:pPr>
      <w:r w:rsidRPr="001F4AFE">
        <w:rPr>
          <w:color w:val="auto"/>
        </w:rPr>
        <w:t xml:space="preserve">В </w:t>
      </w:r>
      <w:r w:rsidR="00F4149B" w:rsidRPr="001F4AFE">
        <w:rPr>
          <w:color w:val="auto"/>
        </w:rPr>
        <w:t xml:space="preserve">миллиграмм-эквивалент на </w:t>
      </w:r>
      <w:smartTag w:uri="urn:schemas-microsoft-com:office:smarttags" w:element="metricconverter">
        <w:smartTagPr>
          <w:attr w:name="ProductID" w:val="100 г"/>
        </w:smartTagPr>
        <w:r w:rsidR="00F4149B" w:rsidRPr="001F4AFE">
          <w:rPr>
            <w:color w:val="auto"/>
          </w:rPr>
          <w:t>100 г</w:t>
        </w:r>
      </w:smartTag>
      <w:r w:rsidR="00F4149B" w:rsidRPr="001F4AFE">
        <w:rPr>
          <w:color w:val="auto"/>
        </w:rPr>
        <w:t xml:space="preserve"> почвы</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276"/>
        <w:gridCol w:w="1440"/>
        <w:gridCol w:w="1276"/>
        <w:gridCol w:w="1440"/>
        <w:gridCol w:w="1276"/>
        <w:gridCol w:w="993"/>
      </w:tblGrid>
      <w:tr w:rsidR="002E1E0D" w:rsidRPr="00E37D1A" w:rsidTr="00E37D1A">
        <w:trPr>
          <w:trHeight w:val="23"/>
          <w:jc w:val="center"/>
        </w:trPr>
        <w:tc>
          <w:tcPr>
            <w:tcW w:w="1076" w:type="pct"/>
            <w:vMerge w:val="restart"/>
            <w:shd w:val="clear" w:color="auto" w:fill="auto"/>
            <w:vAlign w:val="center"/>
          </w:tcPr>
          <w:p w:rsidR="002E1E0D" w:rsidRPr="00E37D1A" w:rsidRDefault="002E1E0D" w:rsidP="00E37D1A">
            <w:pPr>
              <w:pStyle w:val="-"/>
              <w:ind w:firstLine="0"/>
              <w:jc w:val="left"/>
              <w:rPr>
                <w:sz w:val="20"/>
                <w:szCs w:val="20"/>
              </w:rPr>
            </w:pPr>
            <w:r w:rsidRPr="00E37D1A">
              <w:rPr>
                <w:sz w:val="20"/>
                <w:szCs w:val="20"/>
              </w:rPr>
              <w:t>Виды</w:t>
            </w:r>
            <w:r w:rsidR="00D771B6" w:rsidRPr="00E37D1A">
              <w:rPr>
                <w:sz w:val="20"/>
                <w:szCs w:val="20"/>
              </w:rPr>
              <w:t xml:space="preserve"> </w:t>
            </w:r>
            <w:r w:rsidRPr="00E37D1A">
              <w:rPr>
                <w:sz w:val="20"/>
                <w:szCs w:val="20"/>
              </w:rPr>
              <w:t>обработок</w:t>
            </w:r>
          </w:p>
        </w:tc>
        <w:tc>
          <w:tcPr>
            <w:tcW w:w="1384" w:type="pct"/>
            <w:gridSpan w:val="2"/>
            <w:shd w:val="clear" w:color="auto" w:fill="auto"/>
            <w:vAlign w:val="center"/>
          </w:tcPr>
          <w:p w:rsidR="002E1E0D" w:rsidRPr="00E37D1A" w:rsidRDefault="002E1E0D" w:rsidP="00E37D1A">
            <w:pPr>
              <w:pStyle w:val="-"/>
              <w:ind w:firstLine="0"/>
              <w:jc w:val="left"/>
              <w:rPr>
                <w:sz w:val="20"/>
                <w:szCs w:val="20"/>
              </w:rPr>
            </w:pPr>
            <w:r w:rsidRPr="00E37D1A">
              <w:rPr>
                <w:sz w:val="20"/>
                <w:szCs w:val="20"/>
              </w:rPr>
              <w:t xml:space="preserve">0 – </w:t>
            </w:r>
            <w:smartTag w:uri="urn:schemas-microsoft-com:office:smarttags" w:element="metricconverter">
              <w:smartTagPr>
                <w:attr w:name="ProductID" w:val="10 см"/>
              </w:smartTagPr>
              <w:r w:rsidRPr="00E37D1A">
                <w:rPr>
                  <w:sz w:val="20"/>
                  <w:szCs w:val="20"/>
                </w:rPr>
                <w:t>10 см</w:t>
              </w:r>
            </w:smartTag>
          </w:p>
        </w:tc>
        <w:tc>
          <w:tcPr>
            <w:tcW w:w="1384" w:type="pct"/>
            <w:gridSpan w:val="2"/>
            <w:shd w:val="clear" w:color="auto" w:fill="auto"/>
            <w:vAlign w:val="center"/>
          </w:tcPr>
          <w:p w:rsidR="002E1E0D" w:rsidRPr="00E37D1A" w:rsidRDefault="002E1E0D" w:rsidP="00E37D1A">
            <w:pPr>
              <w:pStyle w:val="-"/>
              <w:ind w:firstLine="0"/>
              <w:jc w:val="left"/>
              <w:rPr>
                <w:sz w:val="20"/>
                <w:szCs w:val="20"/>
              </w:rPr>
            </w:pPr>
            <w:r w:rsidRPr="00E37D1A">
              <w:rPr>
                <w:sz w:val="20"/>
                <w:szCs w:val="20"/>
              </w:rPr>
              <w:t xml:space="preserve">10 – </w:t>
            </w:r>
            <w:smartTag w:uri="urn:schemas-microsoft-com:office:smarttags" w:element="metricconverter">
              <w:smartTagPr>
                <w:attr w:name="ProductID" w:val="20 см"/>
              </w:smartTagPr>
              <w:r w:rsidRPr="00E37D1A">
                <w:rPr>
                  <w:sz w:val="20"/>
                  <w:szCs w:val="20"/>
                </w:rPr>
                <w:t>20 см</w:t>
              </w:r>
            </w:smartTag>
          </w:p>
        </w:tc>
        <w:tc>
          <w:tcPr>
            <w:tcW w:w="1156" w:type="pct"/>
            <w:gridSpan w:val="2"/>
            <w:shd w:val="clear" w:color="auto" w:fill="auto"/>
            <w:vAlign w:val="center"/>
          </w:tcPr>
          <w:p w:rsidR="002E1E0D" w:rsidRPr="00E37D1A" w:rsidRDefault="002E1E0D" w:rsidP="00E37D1A">
            <w:pPr>
              <w:pStyle w:val="-"/>
              <w:ind w:firstLine="0"/>
              <w:jc w:val="left"/>
              <w:rPr>
                <w:sz w:val="20"/>
                <w:szCs w:val="20"/>
              </w:rPr>
            </w:pPr>
            <w:r w:rsidRPr="00E37D1A">
              <w:rPr>
                <w:sz w:val="20"/>
                <w:szCs w:val="20"/>
              </w:rPr>
              <w:t xml:space="preserve">20 – </w:t>
            </w:r>
            <w:smartTag w:uri="urn:schemas-microsoft-com:office:smarttags" w:element="metricconverter">
              <w:smartTagPr>
                <w:attr w:name="ProductID" w:val="30 см"/>
              </w:smartTagPr>
              <w:r w:rsidRPr="00E37D1A">
                <w:rPr>
                  <w:sz w:val="20"/>
                  <w:szCs w:val="20"/>
                </w:rPr>
                <w:t>30 см</w:t>
              </w:r>
            </w:smartTag>
          </w:p>
        </w:tc>
      </w:tr>
      <w:tr w:rsidR="002E1E0D" w:rsidRPr="00E37D1A" w:rsidTr="00E37D1A">
        <w:trPr>
          <w:trHeight w:val="23"/>
          <w:jc w:val="center"/>
        </w:trPr>
        <w:tc>
          <w:tcPr>
            <w:tcW w:w="1076" w:type="pct"/>
            <w:vMerge/>
            <w:shd w:val="clear" w:color="auto" w:fill="auto"/>
            <w:vAlign w:val="center"/>
          </w:tcPr>
          <w:p w:rsidR="002E1E0D" w:rsidRPr="00E37D1A" w:rsidRDefault="002E1E0D" w:rsidP="00E37D1A">
            <w:pPr>
              <w:pStyle w:val="-"/>
              <w:ind w:firstLine="0"/>
              <w:jc w:val="left"/>
              <w:rPr>
                <w:sz w:val="20"/>
                <w:szCs w:val="20"/>
              </w:rPr>
            </w:pPr>
          </w:p>
        </w:tc>
        <w:tc>
          <w:tcPr>
            <w:tcW w:w="650" w:type="pct"/>
            <w:shd w:val="clear" w:color="auto" w:fill="auto"/>
            <w:vAlign w:val="center"/>
          </w:tcPr>
          <w:p w:rsidR="002E1E0D" w:rsidRPr="00E37D1A" w:rsidRDefault="002E1E0D" w:rsidP="00E37D1A">
            <w:pPr>
              <w:pStyle w:val="-"/>
              <w:ind w:firstLine="0"/>
              <w:jc w:val="left"/>
              <w:rPr>
                <w:sz w:val="20"/>
                <w:szCs w:val="20"/>
              </w:rPr>
            </w:pPr>
            <w:r w:rsidRPr="00E37D1A">
              <w:rPr>
                <w:sz w:val="20"/>
                <w:szCs w:val="20"/>
              </w:rPr>
              <w:t>0</w:t>
            </w:r>
          </w:p>
        </w:tc>
        <w:tc>
          <w:tcPr>
            <w:tcW w:w="734" w:type="pct"/>
            <w:shd w:val="clear" w:color="auto" w:fill="auto"/>
            <w:vAlign w:val="center"/>
          </w:tcPr>
          <w:p w:rsidR="002E1E0D" w:rsidRPr="00E37D1A" w:rsidRDefault="002E1E0D" w:rsidP="00E37D1A">
            <w:pPr>
              <w:pStyle w:val="-"/>
              <w:ind w:firstLine="0"/>
              <w:jc w:val="left"/>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c>
          <w:tcPr>
            <w:tcW w:w="650" w:type="pct"/>
            <w:shd w:val="clear" w:color="auto" w:fill="auto"/>
            <w:vAlign w:val="center"/>
          </w:tcPr>
          <w:p w:rsidR="002E1E0D" w:rsidRPr="00E37D1A" w:rsidRDefault="002E1E0D" w:rsidP="00E37D1A">
            <w:pPr>
              <w:pStyle w:val="-"/>
              <w:ind w:firstLine="0"/>
              <w:jc w:val="left"/>
              <w:rPr>
                <w:sz w:val="20"/>
                <w:szCs w:val="20"/>
              </w:rPr>
            </w:pPr>
            <w:r w:rsidRPr="00E37D1A">
              <w:rPr>
                <w:sz w:val="20"/>
                <w:szCs w:val="20"/>
              </w:rPr>
              <w:t>0</w:t>
            </w:r>
          </w:p>
        </w:tc>
        <w:tc>
          <w:tcPr>
            <w:tcW w:w="734" w:type="pct"/>
            <w:shd w:val="clear" w:color="auto" w:fill="auto"/>
            <w:vAlign w:val="center"/>
          </w:tcPr>
          <w:p w:rsidR="002E1E0D" w:rsidRPr="00E37D1A" w:rsidRDefault="002E1E0D" w:rsidP="00E37D1A">
            <w:pPr>
              <w:pStyle w:val="-"/>
              <w:ind w:firstLine="0"/>
              <w:jc w:val="left"/>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c>
          <w:tcPr>
            <w:tcW w:w="650" w:type="pct"/>
            <w:shd w:val="clear" w:color="auto" w:fill="auto"/>
            <w:vAlign w:val="center"/>
          </w:tcPr>
          <w:p w:rsidR="002E1E0D" w:rsidRPr="00E37D1A" w:rsidRDefault="002E1E0D" w:rsidP="00E37D1A">
            <w:pPr>
              <w:pStyle w:val="-"/>
              <w:ind w:firstLine="0"/>
              <w:jc w:val="left"/>
              <w:rPr>
                <w:sz w:val="20"/>
                <w:szCs w:val="20"/>
              </w:rPr>
            </w:pPr>
            <w:r w:rsidRPr="00E37D1A">
              <w:rPr>
                <w:sz w:val="20"/>
                <w:szCs w:val="20"/>
              </w:rPr>
              <w:t>0</w:t>
            </w:r>
          </w:p>
        </w:tc>
        <w:tc>
          <w:tcPr>
            <w:tcW w:w="507" w:type="pct"/>
            <w:shd w:val="clear" w:color="auto" w:fill="auto"/>
            <w:vAlign w:val="center"/>
          </w:tcPr>
          <w:p w:rsidR="002E1E0D" w:rsidRPr="00E37D1A" w:rsidRDefault="002E1E0D" w:rsidP="00E37D1A">
            <w:pPr>
              <w:pStyle w:val="-"/>
              <w:ind w:firstLine="0"/>
              <w:jc w:val="left"/>
              <w:rPr>
                <w:sz w:val="20"/>
                <w:szCs w:val="20"/>
              </w:rPr>
            </w:pPr>
            <w:r w:rsidRPr="00E37D1A">
              <w:rPr>
                <w:sz w:val="20"/>
                <w:szCs w:val="20"/>
                <w:lang w:val="en-US"/>
              </w:rPr>
              <w:t>N</w:t>
            </w:r>
            <w:r w:rsidRPr="00E37D1A">
              <w:rPr>
                <w:sz w:val="20"/>
                <w:szCs w:val="20"/>
                <w:vertAlign w:val="subscript"/>
              </w:rPr>
              <w:t>40</w:t>
            </w:r>
            <w:r w:rsidRPr="00E37D1A">
              <w:rPr>
                <w:sz w:val="20"/>
                <w:szCs w:val="20"/>
              </w:rPr>
              <w:t>Р</w:t>
            </w:r>
            <w:r w:rsidRPr="00E37D1A">
              <w:rPr>
                <w:sz w:val="20"/>
                <w:szCs w:val="20"/>
                <w:vertAlign w:val="subscript"/>
              </w:rPr>
              <w:t>20</w:t>
            </w:r>
          </w:p>
        </w:tc>
      </w:tr>
      <w:tr w:rsidR="002E1E0D" w:rsidRPr="00E37D1A" w:rsidTr="00E37D1A">
        <w:trPr>
          <w:trHeight w:val="23"/>
          <w:jc w:val="center"/>
        </w:trPr>
        <w:tc>
          <w:tcPr>
            <w:tcW w:w="1076" w:type="pct"/>
            <w:shd w:val="clear" w:color="auto" w:fill="auto"/>
            <w:vAlign w:val="center"/>
          </w:tcPr>
          <w:p w:rsidR="002E1E0D" w:rsidRPr="00E37D1A" w:rsidRDefault="00E06F5A" w:rsidP="00E37D1A">
            <w:pPr>
              <w:pStyle w:val="-0"/>
              <w:spacing w:before="0" w:after="0" w:line="360" w:lineRule="auto"/>
              <w:rPr>
                <w:sz w:val="20"/>
              </w:rPr>
            </w:pPr>
            <w:r w:rsidRPr="00E37D1A">
              <w:rPr>
                <w:sz w:val="20"/>
              </w:rPr>
              <w:t>Чередование вспашки с плоскорезной на 10-12см</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3,50</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3,25</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3,13</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3,25</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2,85</w:t>
            </w:r>
          </w:p>
        </w:tc>
        <w:tc>
          <w:tcPr>
            <w:tcW w:w="507"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3,13</w:t>
            </w:r>
          </w:p>
        </w:tc>
      </w:tr>
      <w:tr w:rsidR="002E1E0D" w:rsidRPr="00E37D1A" w:rsidTr="00E37D1A">
        <w:trPr>
          <w:trHeight w:val="23"/>
          <w:jc w:val="center"/>
        </w:trPr>
        <w:tc>
          <w:tcPr>
            <w:tcW w:w="1076"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Плоскорезн</w:t>
            </w:r>
            <w:r w:rsidR="00E06F5A" w:rsidRPr="00E37D1A">
              <w:rPr>
                <w:sz w:val="20"/>
              </w:rPr>
              <w:t>ая</w:t>
            </w:r>
            <w:r w:rsidR="001A6135" w:rsidRPr="00E37D1A">
              <w:rPr>
                <w:sz w:val="20"/>
              </w:rPr>
              <w:t xml:space="preserve"> 10-12см</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3,00</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4,71</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3,33</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4,54</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2,83</w:t>
            </w:r>
          </w:p>
        </w:tc>
        <w:tc>
          <w:tcPr>
            <w:tcW w:w="507"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4,71</w:t>
            </w:r>
          </w:p>
        </w:tc>
      </w:tr>
      <w:tr w:rsidR="002E1E0D" w:rsidRPr="00E37D1A" w:rsidTr="00E37D1A">
        <w:trPr>
          <w:trHeight w:val="23"/>
          <w:jc w:val="center"/>
        </w:trPr>
        <w:tc>
          <w:tcPr>
            <w:tcW w:w="1076" w:type="pct"/>
            <w:shd w:val="clear" w:color="auto" w:fill="auto"/>
            <w:vAlign w:val="center"/>
          </w:tcPr>
          <w:p w:rsidR="002E1E0D" w:rsidRPr="00E37D1A" w:rsidRDefault="00E06F5A" w:rsidP="00E37D1A">
            <w:pPr>
              <w:pStyle w:val="-0"/>
              <w:spacing w:before="0" w:after="0" w:line="360" w:lineRule="auto"/>
              <w:rPr>
                <w:sz w:val="20"/>
              </w:rPr>
            </w:pPr>
            <w:r w:rsidRPr="00E37D1A">
              <w:rPr>
                <w:sz w:val="20"/>
              </w:rPr>
              <w:t>Плоскорезная на 25-27см</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3,21</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3,59</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3,52</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3,82</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2,82</w:t>
            </w:r>
          </w:p>
        </w:tc>
        <w:tc>
          <w:tcPr>
            <w:tcW w:w="507"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3,00</w:t>
            </w:r>
          </w:p>
        </w:tc>
      </w:tr>
      <w:tr w:rsidR="002E1E0D" w:rsidRPr="00E37D1A" w:rsidTr="00E37D1A">
        <w:trPr>
          <w:trHeight w:val="23"/>
          <w:jc w:val="center"/>
        </w:trPr>
        <w:tc>
          <w:tcPr>
            <w:tcW w:w="1076" w:type="pct"/>
            <w:shd w:val="clear" w:color="auto" w:fill="auto"/>
            <w:vAlign w:val="center"/>
          </w:tcPr>
          <w:p w:rsidR="002E1E0D" w:rsidRPr="00E37D1A" w:rsidRDefault="00E06F5A" w:rsidP="00E37D1A">
            <w:pPr>
              <w:pStyle w:val="-0"/>
              <w:spacing w:before="0" w:after="0" w:line="360" w:lineRule="auto"/>
              <w:rPr>
                <w:sz w:val="20"/>
              </w:rPr>
            </w:pPr>
            <w:r w:rsidRPr="00E37D1A">
              <w:rPr>
                <w:sz w:val="20"/>
              </w:rPr>
              <w:t>Вспашка на 20-25см</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4,01</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4,01</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4,17</w:t>
            </w:r>
          </w:p>
        </w:tc>
        <w:tc>
          <w:tcPr>
            <w:tcW w:w="734"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3,29</w:t>
            </w:r>
          </w:p>
        </w:tc>
        <w:tc>
          <w:tcPr>
            <w:tcW w:w="650"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3,90</w:t>
            </w:r>
          </w:p>
        </w:tc>
        <w:tc>
          <w:tcPr>
            <w:tcW w:w="507" w:type="pct"/>
            <w:shd w:val="clear" w:color="auto" w:fill="auto"/>
            <w:vAlign w:val="center"/>
          </w:tcPr>
          <w:p w:rsidR="002E1E0D" w:rsidRPr="00E37D1A" w:rsidRDefault="002E1E0D" w:rsidP="00E37D1A">
            <w:pPr>
              <w:pStyle w:val="-0"/>
              <w:spacing w:before="0" w:after="0" w:line="360" w:lineRule="auto"/>
              <w:rPr>
                <w:sz w:val="20"/>
              </w:rPr>
            </w:pPr>
            <w:r w:rsidRPr="00E37D1A">
              <w:rPr>
                <w:sz w:val="20"/>
              </w:rPr>
              <w:t>3,99</w:t>
            </w:r>
          </w:p>
        </w:tc>
      </w:tr>
    </w:tbl>
    <w:p w:rsidR="0027460B" w:rsidRPr="006C3E95" w:rsidRDefault="0027460B" w:rsidP="006C3E95">
      <w:pPr>
        <w:pStyle w:val="a3"/>
        <w:spacing w:before="0" w:after="0" w:line="360" w:lineRule="auto"/>
        <w:ind w:firstLine="709"/>
        <w:jc w:val="both"/>
        <w:rPr>
          <w:color w:val="auto"/>
        </w:rPr>
      </w:pPr>
    </w:p>
    <w:p w:rsidR="002E1E0D" w:rsidRPr="00575907" w:rsidRDefault="002E1E0D" w:rsidP="006C3E95">
      <w:pPr>
        <w:pStyle w:val="a3"/>
        <w:spacing w:before="0" w:after="0" w:line="360" w:lineRule="auto"/>
        <w:ind w:firstLine="709"/>
        <w:jc w:val="both"/>
        <w:rPr>
          <w:color w:val="auto"/>
        </w:rPr>
      </w:pPr>
      <w:r w:rsidRPr="00575907">
        <w:rPr>
          <w:color w:val="auto"/>
        </w:rPr>
        <w:t>Таблица 7 – Результаты математической обработки гидролитической кислотности черн</w:t>
      </w:r>
      <w:r w:rsidR="00C933D5" w:rsidRPr="00575907">
        <w:rPr>
          <w:color w:val="auto"/>
        </w:rPr>
        <w:t>озема выщелоченного, (2003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00"/>
        <w:gridCol w:w="800"/>
        <w:gridCol w:w="1035"/>
        <w:gridCol w:w="800"/>
        <w:gridCol w:w="888"/>
        <w:gridCol w:w="1034"/>
        <w:gridCol w:w="888"/>
        <w:gridCol w:w="888"/>
        <w:gridCol w:w="1034"/>
      </w:tblGrid>
      <w:tr w:rsidR="002E1E0D" w:rsidRPr="00575907" w:rsidTr="00E37D1A">
        <w:trPr>
          <w:trHeight w:val="23"/>
        </w:trPr>
        <w:tc>
          <w:tcPr>
            <w:tcW w:w="733" w:type="pct"/>
            <w:vMerge w:val="restart"/>
            <w:shd w:val="clear" w:color="auto" w:fill="auto"/>
            <w:vAlign w:val="center"/>
          </w:tcPr>
          <w:p w:rsidR="002E1E0D" w:rsidRPr="00575907" w:rsidRDefault="002E1E0D" w:rsidP="00575907">
            <w:pPr>
              <w:pStyle w:val="22"/>
            </w:pPr>
            <w:r w:rsidRPr="00575907">
              <w:t>Фактор</w:t>
            </w:r>
          </w:p>
        </w:tc>
        <w:tc>
          <w:tcPr>
            <w:tcW w:w="4267" w:type="pct"/>
            <w:gridSpan w:val="9"/>
            <w:shd w:val="clear" w:color="auto" w:fill="auto"/>
            <w:vAlign w:val="center"/>
          </w:tcPr>
          <w:p w:rsidR="002E1E0D" w:rsidRPr="00575907" w:rsidRDefault="002E1E0D" w:rsidP="00575907">
            <w:pPr>
              <w:pStyle w:val="22"/>
            </w:pPr>
            <w:r w:rsidRPr="00575907">
              <w:t>Слои почвы</w:t>
            </w:r>
          </w:p>
        </w:tc>
      </w:tr>
      <w:tr w:rsidR="002E1E0D" w:rsidRPr="00575907" w:rsidTr="00E37D1A">
        <w:trPr>
          <w:trHeight w:val="23"/>
        </w:trPr>
        <w:tc>
          <w:tcPr>
            <w:tcW w:w="733" w:type="pct"/>
            <w:vMerge/>
            <w:shd w:val="clear" w:color="auto" w:fill="auto"/>
            <w:vAlign w:val="center"/>
          </w:tcPr>
          <w:p w:rsidR="002E1E0D" w:rsidRPr="00575907" w:rsidRDefault="002E1E0D" w:rsidP="00575907">
            <w:pPr>
              <w:pStyle w:val="22"/>
            </w:pPr>
          </w:p>
        </w:tc>
        <w:tc>
          <w:tcPr>
            <w:tcW w:w="1377" w:type="pct"/>
            <w:gridSpan w:val="3"/>
            <w:shd w:val="clear" w:color="auto" w:fill="auto"/>
            <w:vAlign w:val="center"/>
          </w:tcPr>
          <w:p w:rsidR="002E1E0D" w:rsidRPr="00575907" w:rsidRDefault="002E1E0D" w:rsidP="00575907">
            <w:pPr>
              <w:pStyle w:val="22"/>
            </w:pPr>
            <w:r w:rsidRPr="00575907">
              <w:t>0-</w:t>
            </w:r>
            <w:smartTag w:uri="urn:schemas-microsoft-com:office:smarttags" w:element="metricconverter">
              <w:smartTagPr>
                <w:attr w:name="ProductID" w:val="10 см"/>
              </w:smartTagPr>
              <w:r w:rsidRPr="00575907">
                <w:t>10 см</w:t>
              </w:r>
            </w:smartTag>
          </w:p>
        </w:tc>
        <w:tc>
          <w:tcPr>
            <w:tcW w:w="1422" w:type="pct"/>
            <w:gridSpan w:val="3"/>
            <w:shd w:val="clear" w:color="auto" w:fill="auto"/>
            <w:vAlign w:val="center"/>
          </w:tcPr>
          <w:p w:rsidR="002E1E0D" w:rsidRPr="00575907" w:rsidRDefault="002E1E0D" w:rsidP="00575907">
            <w:pPr>
              <w:pStyle w:val="22"/>
            </w:pPr>
            <w:r w:rsidRPr="00575907">
              <w:t>10-</w:t>
            </w:r>
            <w:smartTag w:uri="urn:schemas-microsoft-com:office:smarttags" w:element="metricconverter">
              <w:smartTagPr>
                <w:attr w:name="ProductID" w:val="20 см"/>
              </w:smartTagPr>
              <w:r w:rsidRPr="00575907">
                <w:t>20 см</w:t>
              </w:r>
            </w:smartTag>
          </w:p>
        </w:tc>
        <w:tc>
          <w:tcPr>
            <w:tcW w:w="1468" w:type="pct"/>
            <w:gridSpan w:val="3"/>
            <w:shd w:val="clear" w:color="auto" w:fill="auto"/>
            <w:vAlign w:val="center"/>
          </w:tcPr>
          <w:p w:rsidR="002E1E0D" w:rsidRPr="00575907" w:rsidRDefault="002E1E0D" w:rsidP="00575907">
            <w:pPr>
              <w:pStyle w:val="22"/>
            </w:pPr>
            <w:r w:rsidRPr="00575907">
              <w:t>20-</w:t>
            </w:r>
            <w:smartTag w:uri="urn:schemas-microsoft-com:office:smarttags" w:element="metricconverter">
              <w:smartTagPr>
                <w:attr w:name="ProductID" w:val="30 см"/>
              </w:smartTagPr>
              <w:r w:rsidRPr="00575907">
                <w:t>30 см</w:t>
              </w:r>
            </w:smartTag>
          </w:p>
        </w:tc>
      </w:tr>
      <w:tr w:rsidR="002E1E0D" w:rsidRPr="00575907" w:rsidTr="00E37D1A">
        <w:trPr>
          <w:trHeight w:val="23"/>
        </w:trPr>
        <w:tc>
          <w:tcPr>
            <w:tcW w:w="733" w:type="pct"/>
            <w:vMerge/>
            <w:shd w:val="clear" w:color="auto" w:fill="auto"/>
            <w:vAlign w:val="center"/>
          </w:tcPr>
          <w:p w:rsidR="002E1E0D" w:rsidRPr="00575907" w:rsidRDefault="002E1E0D" w:rsidP="00575907">
            <w:pPr>
              <w:pStyle w:val="22"/>
            </w:pPr>
          </w:p>
        </w:tc>
        <w:tc>
          <w:tcPr>
            <w:tcW w:w="418" w:type="pct"/>
            <w:shd w:val="clear" w:color="auto" w:fill="auto"/>
            <w:vAlign w:val="center"/>
          </w:tcPr>
          <w:p w:rsidR="002E1E0D" w:rsidRPr="00575907" w:rsidRDefault="002E1E0D" w:rsidP="00575907">
            <w:pPr>
              <w:pStyle w:val="22"/>
            </w:pPr>
            <w:r w:rsidRPr="00E37D1A">
              <w:rPr>
                <w:lang w:val="en-US"/>
              </w:rPr>
              <w:t>F</w:t>
            </w:r>
            <w:r w:rsidRPr="00E37D1A">
              <w:rPr>
                <w:vertAlign w:val="subscript"/>
              </w:rPr>
              <w:t>ф</w:t>
            </w:r>
          </w:p>
        </w:tc>
        <w:tc>
          <w:tcPr>
            <w:tcW w:w="418" w:type="pct"/>
            <w:shd w:val="clear" w:color="auto" w:fill="auto"/>
            <w:vAlign w:val="center"/>
          </w:tcPr>
          <w:p w:rsidR="002E1E0D" w:rsidRPr="00575907" w:rsidRDefault="002E1E0D" w:rsidP="00575907">
            <w:pPr>
              <w:pStyle w:val="22"/>
            </w:pPr>
            <w:r w:rsidRPr="00E37D1A">
              <w:rPr>
                <w:lang w:val="en-US"/>
              </w:rPr>
              <w:t>F</w:t>
            </w:r>
            <w:r w:rsidRPr="00E37D1A">
              <w:rPr>
                <w:vertAlign w:val="subscript"/>
              </w:rPr>
              <w:t>05</w:t>
            </w:r>
          </w:p>
        </w:tc>
        <w:tc>
          <w:tcPr>
            <w:tcW w:w="540" w:type="pct"/>
            <w:shd w:val="clear" w:color="auto" w:fill="auto"/>
            <w:vAlign w:val="center"/>
          </w:tcPr>
          <w:p w:rsidR="002E1E0D" w:rsidRPr="00575907" w:rsidRDefault="002E1E0D" w:rsidP="00575907">
            <w:pPr>
              <w:pStyle w:val="22"/>
            </w:pPr>
            <w:r w:rsidRPr="00575907">
              <w:t>НСР</w:t>
            </w:r>
            <w:r w:rsidRPr="00E37D1A">
              <w:rPr>
                <w:vertAlign w:val="subscript"/>
              </w:rPr>
              <w:t>05</w:t>
            </w:r>
          </w:p>
        </w:tc>
        <w:tc>
          <w:tcPr>
            <w:tcW w:w="418" w:type="pct"/>
            <w:shd w:val="clear" w:color="auto" w:fill="auto"/>
            <w:vAlign w:val="center"/>
          </w:tcPr>
          <w:p w:rsidR="002E1E0D" w:rsidRPr="00575907" w:rsidRDefault="002E1E0D" w:rsidP="00575907">
            <w:pPr>
              <w:pStyle w:val="22"/>
            </w:pPr>
            <w:r w:rsidRPr="00E37D1A">
              <w:rPr>
                <w:lang w:val="en-US"/>
              </w:rPr>
              <w:t>F</w:t>
            </w:r>
            <w:r w:rsidRPr="00E37D1A">
              <w:rPr>
                <w:vertAlign w:val="subscript"/>
              </w:rPr>
              <w:t>ф</w:t>
            </w:r>
          </w:p>
        </w:tc>
        <w:tc>
          <w:tcPr>
            <w:tcW w:w="464" w:type="pct"/>
            <w:shd w:val="clear" w:color="auto" w:fill="auto"/>
            <w:vAlign w:val="center"/>
          </w:tcPr>
          <w:p w:rsidR="002E1E0D" w:rsidRPr="00575907" w:rsidRDefault="002E1E0D" w:rsidP="00575907">
            <w:pPr>
              <w:pStyle w:val="22"/>
            </w:pPr>
            <w:r w:rsidRPr="00E37D1A">
              <w:rPr>
                <w:lang w:val="en-US"/>
              </w:rPr>
              <w:t>F</w:t>
            </w:r>
            <w:r w:rsidRPr="00E37D1A">
              <w:rPr>
                <w:vertAlign w:val="subscript"/>
              </w:rPr>
              <w:t>05</w:t>
            </w:r>
          </w:p>
        </w:tc>
        <w:tc>
          <w:tcPr>
            <w:tcW w:w="540" w:type="pct"/>
            <w:shd w:val="clear" w:color="auto" w:fill="auto"/>
            <w:vAlign w:val="center"/>
          </w:tcPr>
          <w:p w:rsidR="002E1E0D" w:rsidRPr="00575907" w:rsidRDefault="002E1E0D" w:rsidP="00575907">
            <w:pPr>
              <w:pStyle w:val="22"/>
            </w:pPr>
            <w:r w:rsidRPr="00575907">
              <w:t>НСР</w:t>
            </w:r>
            <w:r w:rsidRPr="00E37D1A">
              <w:rPr>
                <w:vertAlign w:val="subscript"/>
              </w:rPr>
              <w:t>05</w:t>
            </w:r>
          </w:p>
        </w:tc>
        <w:tc>
          <w:tcPr>
            <w:tcW w:w="464" w:type="pct"/>
            <w:shd w:val="clear" w:color="auto" w:fill="auto"/>
            <w:vAlign w:val="center"/>
          </w:tcPr>
          <w:p w:rsidR="002E1E0D" w:rsidRPr="00575907" w:rsidRDefault="002E1E0D" w:rsidP="00575907">
            <w:pPr>
              <w:pStyle w:val="22"/>
            </w:pPr>
            <w:r w:rsidRPr="00E37D1A">
              <w:rPr>
                <w:lang w:val="en-US"/>
              </w:rPr>
              <w:t>F</w:t>
            </w:r>
            <w:r w:rsidRPr="00E37D1A">
              <w:rPr>
                <w:vertAlign w:val="subscript"/>
              </w:rPr>
              <w:t>ф</w:t>
            </w:r>
          </w:p>
        </w:tc>
        <w:tc>
          <w:tcPr>
            <w:tcW w:w="464" w:type="pct"/>
            <w:shd w:val="clear" w:color="auto" w:fill="auto"/>
            <w:vAlign w:val="center"/>
          </w:tcPr>
          <w:p w:rsidR="002E1E0D" w:rsidRPr="00575907" w:rsidRDefault="002E1E0D" w:rsidP="00575907">
            <w:pPr>
              <w:pStyle w:val="22"/>
            </w:pPr>
            <w:r w:rsidRPr="00E37D1A">
              <w:rPr>
                <w:lang w:val="en-US"/>
              </w:rPr>
              <w:t>F</w:t>
            </w:r>
            <w:r w:rsidRPr="00E37D1A">
              <w:rPr>
                <w:vertAlign w:val="subscript"/>
              </w:rPr>
              <w:t>05</w:t>
            </w:r>
          </w:p>
        </w:tc>
        <w:tc>
          <w:tcPr>
            <w:tcW w:w="540" w:type="pct"/>
            <w:shd w:val="clear" w:color="auto" w:fill="auto"/>
            <w:vAlign w:val="center"/>
          </w:tcPr>
          <w:p w:rsidR="002E1E0D" w:rsidRPr="00575907" w:rsidRDefault="002E1E0D" w:rsidP="00575907">
            <w:pPr>
              <w:pStyle w:val="22"/>
            </w:pPr>
            <w:r w:rsidRPr="00575907">
              <w:t>НСР</w:t>
            </w:r>
            <w:r w:rsidRPr="00E37D1A">
              <w:rPr>
                <w:vertAlign w:val="subscript"/>
              </w:rPr>
              <w:t>05</w:t>
            </w:r>
          </w:p>
        </w:tc>
      </w:tr>
      <w:tr w:rsidR="002E1E0D" w:rsidRPr="00575907" w:rsidTr="00E37D1A">
        <w:trPr>
          <w:trHeight w:val="23"/>
        </w:trPr>
        <w:tc>
          <w:tcPr>
            <w:tcW w:w="733" w:type="pct"/>
            <w:shd w:val="clear" w:color="auto" w:fill="auto"/>
            <w:vAlign w:val="center"/>
          </w:tcPr>
          <w:p w:rsidR="002E1E0D" w:rsidRPr="00575907" w:rsidRDefault="002E1E0D" w:rsidP="00575907">
            <w:pPr>
              <w:pStyle w:val="22"/>
            </w:pPr>
            <w:r w:rsidRPr="00575907">
              <w:t>Удобрения</w:t>
            </w:r>
          </w:p>
        </w:tc>
        <w:tc>
          <w:tcPr>
            <w:tcW w:w="418" w:type="pct"/>
            <w:shd w:val="clear" w:color="auto" w:fill="auto"/>
            <w:vAlign w:val="center"/>
          </w:tcPr>
          <w:p w:rsidR="002E1E0D" w:rsidRPr="00575907" w:rsidRDefault="002E1E0D" w:rsidP="00575907">
            <w:pPr>
              <w:pStyle w:val="22"/>
            </w:pPr>
            <w:r w:rsidRPr="00575907">
              <w:t>8,4</w:t>
            </w:r>
          </w:p>
        </w:tc>
        <w:tc>
          <w:tcPr>
            <w:tcW w:w="418" w:type="pct"/>
            <w:shd w:val="clear" w:color="auto" w:fill="auto"/>
            <w:vAlign w:val="center"/>
          </w:tcPr>
          <w:p w:rsidR="002E1E0D" w:rsidRPr="00575907" w:rsidRDefault="002E1E0D" w:rsidP="00575907">
            <w:pPr>
              <w:pStyle w:val="22"/>
            </w:pPr>
            <w:r w:rsidRPr="00575907">
              <w:t>4,6</w:t>
            </w:r>
          </w:p>
        </w:tc>
        <w:tc>
          <w:tcPr>
            <w:tcW w:w="540" w:type="pct"/>
            <w:shd w:val="clear" w:color="auto" w:fill="auto"/>
            <w:vAlign w:val="center"/>
          </w:tcPr>
          <w:p w:rsidR="002E1E0D" w:rsidRPr="00575907" w:rsidRDefault="002E1E0D" w:rsidP="00575907">
            <w:pPr>
              <w:pStyle w:val="22"/>
            </w:pPr>
            <w:r w:rsidRPr="00575907">
              <w:t>0,3</w:t>
            </w:r>
          </w:p>
        </w:tc>
        <w:tc>
          <w:tcPr>
            <w:tcW w:w="418" w:type="pct"/>
            <w:shd w:val="clear" w:color="auto" w:fill="auto"/>
            <w:vAlign w:val="center"/>
          </w:tcPr>
          <w:p w:rsidR="002E1E0D" w:rsidRPr="00575907" w:rsidRDefault="002E1E0D" w:rsidP="00575907">
            <w:pPr>
              <w:pStyle w:val="22"/>
            </w:pPr>
            <w:r w:rsidRPr="00575907">
              <w:t>0,1</w:t>
            </w:r>
          </w:p>
        </w:tc>
        <w:tc>
          <w:tcPr>
            <w:tcW w:w="464" w:type="pct"/>
            <w:shd w:val="clear" w:color="auto" w:fill="auto"/>
            <w:vAlign w:val="center"/>
          </w:tcPr>
          <w:p w:rsidR="002E1E0D" w:rsidRPr="00575907" w:rsidRDefault="002E1E0D" w:rsidP="00575907">
            <w:pPr>
              <w:pStyle w:val="22"/>
            </w:pPr>
            <w:r w:rsidRPr="00575907">
              <w:t>4,60</w:t>
            </w:r>
          </w:p>
        </w:tc>
        <w:tc>
          <w:tcPr>
            <w:tcW w:w="540" w:type="pct"/>
            <w:shd w:val="clear" w:color="auto" w:fill="auto"/>
            <w:vAlign w:val="center"/>
          </w:tcPr>
          <w:p w:rsidR="002E1E0D" w:rsidRPr="00575907" w:rsidRDefault="002E1E0D" w:rsidP="00575907">
            <w:pPr>
              <w:pStyle w:val="22"/>
            </w:pPr>
            <w:r w:rsidRPr="00575907">
              <w:t>0,6</w:t>
            </w:r>
          </w:p>
        </w:tc>
        <w:tc>
          <w:tcPr>
            <w:tcW w:w="464" w:type="pct"/>
            <w:shd w:val="clear" w:color="auto" w:fill="auto"/>
            <w:vAlign w:val="center"/>
          </w:tcPr>
          <w:p w:rsidR="002E1E0D" w:rsidRPr="00575907" w:rsidRDefault="002E1E0D" w:rsidP="00575907">
            <w:pPr>
              <w:pStyle w:val="22"/>
            </w:pPr>
            <w:r w:rsidRPr="00575907">
              <w:t>21,7</w:t>
            </w:r>
          </w:p>
        </w:tc>
        <w:tc>
          <w:tcPr>
            <w:tcW w:w="464" w:type="pct"/>
            <w:shd w:val="clear" w:color="auto" w:fill="auto"/>
            <w:vAlign w:val="center"/>
          </w:tcPr>
          <w:p w:rsidR="002E1E0D" w:rsidRPr="00575907" w:rsidRDefault="002E1E0D" w:rsidP="00575907">
            <w:pPr>
              <w:pStyle w:val="22"/>
            </w:pPr>
            <w:r w:rsidRPr="00575907">
              <w:t>4,6</w:t>
            </w:r>
          </w:p>
        </w:tc>
        <w:tc>
          <w:tcPr>
            <w:tcW w:w="540" w:type="pct"/>
            <w:shd w:val="clear" w:color="auto" w:fill="auto"/>
            <w:vAlign w:val="center"/>
          </w:tcPr>
          <w:p w:rsidR="002E1E0D" w:rsidRPr="00575907" w:rsidRDefault="002E1E0D" w:rsidP="00575907">
            <w:pPr>
              <w:pStyle w:val="22"/>
            </w:pPr>
            <w:r w:rsidRPr="00575907">
              <w:t>0,3</w:t>
            </w:r>
          </w:p>
        </w:tc>
      </w:tr>
      <w:tr w:rsidR="002E1E0D" w:rsidRPr="00575907" w:rsidTr="00E37D1A">
        <w:trPr>
          <w:trHeight w:val="23"/>
        </w:trPr>
        <w:tc>
          <w:tcPr>
            <w:tcW w:w="733" w:type="pct"/>
            <w:shd w:val="clear" w:color="auto" w:fill="auto"/>
            <w:vAlign w:val="center"/>
          </w:tcPr>
          <w:p w:rsidR="002E1E0D" w:rsidRPr="00575907" w:rsidRDefault="002E1E0D" w:rsidP="00575907">
            <w:pPr>
              <w:pStyle w:val="22"/>
            </w:pPr>
            <w:r w:rsidRPr="00575907">
              <w:t>Обработка</w:t>
            </w:r>
          </w:p>
        </w:tc>
        <w:tc>
          <w:tcPr>
            <w:tcW w:w="418" w:type="pct"/>
            <w:shd w:val="clear" w:color="auto" w:fill="auto"/>
            <w:vAlign w:val="center"/>
          </w:tcPr>
          <w:p w:rsidR="002E1E0D" w:rsidRPr="00575907" w:rsidRDefault="002E1E0D" w:rsidP="00575907">
            <w:pPr>
              <w:pStyle w:val="22"/>
            </w:pPr>
            <w:r w:rsidRPr="00575907">
              <w:t>4,0</w:t>
            </w:r>
          </w:p>
        </w:tc>
        <w:tc>
          <w:tcPr>
            <w:tcW w:w="418" w:type="pct"/>
            <w:shd w:val="clear" w:color="auto" w:fill="auto"/>
            <w:vAlign w:val="center"/>
          </w:tcPr>
          <w:p w:rsidR="002E1E0D" w:rsidRPr="00575907" w:rsidRDefault="002E1E0D" w:rsidP="00575907">
            <w:pPr>
              <w:pStyle w:val="22"/>
            </w:pPr>
            <w:r w:rsidRPr="00575907">
              <w:t>3,3</w:t>
            </w:r>
          </w:p>
        </w:tc>
        <w:tc>
          <w:tcPr>
            <w:tcW w:w="540" w:type="pct"/>
            <w:shd w:val="clear" w:color="auto" w:fill="auto"/>
            <w:vAlign w:val="center"/>
          </w:tcPr>
          <w:p w:rsidR="002E1E0D" w:rsidRPr="00575907" w:rsidRDefault="002E1E0D" w:rsidP="00575907">
            <w:pPr>
              <w:pStyle w:val="22"/>
            </w:pPr>
            <w:r w:rsidRPr="00575907">
              <w:t>0,5</w:t>
            </w:r>
          </w:p>
        </w:tc>
        <w:tc>
          <w:tcPr>
            <w:tcW w:w="418" w:type="pct"/>
            <w:shd w:val="clear" w:color="auto" w:fill="auto"/>
            <w:vAlign w:val="center"/>
          </w:tcPr>
          <w:p w:rsidR="002E1E0D" w:rsidRPr="00575907" w:rsidRDefault="002E1E0D" w:rsidP="00575907">
            <w:pPr>
              <w:pStyle w:val="22"/>
            </w:pPr>
            <w:r w:rsidRPr="00575907">
              <w:t>4,2</w:t>
            </w:r>
          </w:p>
        </w:tc>
        <w:tc>
          <w:tcPr>
            <w:tcW w:w="464" w:type="pct"/>
            <w:shd w:val="clear" w:color="auto" w:fill="auto"/>
            <w:vAlign w:val="center"/>
          </w:tcPr>
          <w:p w:rsidR="002E1E0D" w:rsidRPr="00575907" w:rsidRDefault="002E1E0D" w:rsidP="00575907">
            <w:pPr>
              <w:pStyle w:val="22"/>
            </w:pPr>
            <w:r w:rsidRPr="00575907">
              <w:t>3,34</w:t>
            </w:r>
          </w:p>
        </w:tc>
        <w:tc>
          <w:tcPr>
            <w:tcW w:w="540" w:type="pct"/>
            <w:shd w:val="clear" w:color="auto" w:fill="auto"/>
            <w:vAlign w:val="center"/>
          </w:tcPr>
          <w:p w:rsidR="002E1E0D" w:rsidRPr="00575907" w:rsidRDefault="002E1E0D" w:rsidP="00575907">
            <w:pPr>
              <w:pStyle w:val="22"/>
            </w:pPr>
            <w:r w:rsidRPr="00575907">
              <w:t>0,9</w:t>
            </w:r>
          </w:p>
        </w:tc>
        <w:tc>
          <w:tcPr>
            <w:tcW w:w="464" w:type="pct"/>
            <w:shd w:val="clear" w:color="auto" w:fill="auto"/>
            <w:vAlign w:val="center"/>
          </w:tcPr>
          <w:p w:rsidR="002E1E0D" w:rsidRPr="00575907" w:rsidRDefault="002E1E0D" w:rsidP="00575907">
            <w:pPr>
              <w:pStyle w:val="22"/>
            </w:pPr>
            <w:r w:rsidRPr="00575907">
              <w:t>24,3</w:t>
            </w:r>
          </w:p>
        </w:tc>
        <w:tc>
          <w:tcPr>
            <w:tcW w:w="464" w:type="pct"/>
            <w:shd w:val="clear" w:color="auto" w:fill="auto"/>
            <w:vAlign w:val="center"/>
          </w:tcPr>
          <w:p w:rsidR="002E1E0D" w:rsidRPr="00575907" w:rsidRDefault="002E1E0D" w:rsidP="00575907">
            <w:pPr>
              <w:pStyle w:val="22"/>
            </w:pPr>
            <w:r w:rsidRPr="00575907">
              <w:t>3,34</w:t>
            </w:r>
          </w:p>
        </w:tc>
        <w:tc>
          <w:tcPr>
            <w:tcW w:w="540" w:type="pct"/>
            <w:shd w:val="clear" w:color="auto" w:fill="auto"/>
            <w:vAlign w:val="center"/>
          </w:tcPr>
          <w:p w:rsidR="002E1E0D" w:rsidRPr="00575907" w:rsidRDefault="002E1E0D" w:rsidP="00575907">
            <w:pPr>
              <w:pStyle w:val="22"/>
            </w:pPr>
            <w:r w:rsidRPr="00575907">
              <w:t>0,4</w:t>
            </w:r>
          </w:p>
        </w:tc>
      </w:tr>
    </w:tbl>
    <w:p w:rsidR="00575907" w:rsidRDefault="00575907" w:rsidP="006C3E95">
      <w:pPr>
        <w:pStyle w:val="ab"/>
        <w:spacing w:before="0"/>
        <w:ind w:firstLine="709"/>
        <w:rPr>
          <w:color w:val="auto"/>
        </w:rPr>
      </w:pPr>
    </w:p>
    <w:p w:rsidR="00213BBB" w:rsidRDefault="00213BBB" w:rsidP="006C3E95">
      <w:pPr>
        <w:pStyle w:val="ab"/>
        <w:spacing w:before="0"/>
        <w:ind w:firstLine="709"/>
        <w:rPr>
          <w:color w:val="auto"/>
        </w:rPr>
      </w:pPr>
      <w:r w:rsidRPr="006C3E95">
        <w:rPr>
          <w:color w:val="auto"/>
        </w:rPr>
        <w:t>Из способов обработки на гидролитическую кислотность почвы больше всего оказали влияние вспашка и плоскорезная обработка на 10-</w:t>
      </w:r>
      <w:smartTag w:uri="urn:schemas-microsoft-com:office:smarttags" w:element="metricconverter">
        <w:smartTagPr>
          <w:attr w:name="ProductID" w:val="12 см"/>
        </w:smartTagPr>
        <w:r w:rsidRPr="006C3E95">
          <w:rPr>
            <w:color w:val="auto"/>
          </w:rPr>
          <w:t>12 см</w:t>
        </w:r>
      </w:smartTag>
      <w:r w:rsidR="00403827" w:rsidRPr="006C3E95">
        <w:rPr>
          <w:color w:val="auto"/>
        </w:rPr>
        <w:t>. Вспашка заметно повысила ее во всех слоях пахотного горизонта на варианте без применения минеральных удобрений, плоскорезная мелкая обработка так же точно проявилась на удобренном фоне. Кроме того, высокой гидролитическая кислотно</w:t>
      </w:r>
      <w:r w:rsidR="00DA285E" w:rsidRPr="006C3E95">
        <w:rPr>
          <w:color w:val="auto"/>
        </w:rPr>
        <w:t>с</w:t>
      </w:r>
      <w:r w:rsidR="00403827" w:rsidRPr="006C3E95">
        <w:rPr>
          <w:color w:val="auto"/>
        </w:rPr>
        <w:t>ть</w:t>
      </w:r>
      <w:r w:rsidR="00DA285E" w:rsidRPr="006C3E95">
        <w:rPr>
          <w:color w:val="auto"/>
        </w:rPr>
        <w:t xml:space="preserve"> почвы в слое 20-</w:t>
      </w:r>
      <w:smartTag w:uri="urn:schemas-microsoft-com:office:smarttags" w:element="metricconverter">
        <w:smartTagPr>
          <w:attr w:name="ProductID" w:val="30 см"/>
        </w:smartTagPr>
        <w:r w:rsidR="00DA285E" w:rsidRPr="006C3E95">
          <w:rPr>
            <w:color w:val="auto"/>
          </w:rPr>
          <w:t>30 см</w:t>
        </w:r>
      </w:smartTag>
      <w:r w:rsidR="00DA285E" w:rsidRPr="006C3E95">
        <w:rPr>
          <w:color w:val="auto"/>
        </w:rPr>
        <w:t xml:space="preserve"> при отвальной обработке оказалась и при внесении удобрений.</w:t>
      </w:r>
      <w:r w:rsidR="006F66A5" w:rsidRPr="006C3E95">
        <w:rPr>
          <w:color w:val="auto"/>
        </w:rPr>
        <w:t xml:space="preserve"> </w:t>
      </w:r>
    </w:p>
    <w:p w:rsidR="00587A95" w:rsidRPr="006C3E95" w:rsidRDefault="00587A95" w:rsidP="006C3E95">
      <w:pPr>
        <w:pStyle w:val="ab"/>
        <w:spacing w:before="0"/>
        <w:ind w:firstLine="709"/>
        <w:rPr>
          <w:color w:val="auto"/>
        </w:rPr>
      </w:pPr>
    </w:p>
    <w:p w:rsidR="002E1E0D" w:rsidRDefault="0027460B" w:rsidP="006C3E95">
      <w:pPr>
        <w:pStyle w:val="2"/>
        <w:spacing w:before="0" w:after="0" w:line="360" w:lineRule="auto"/>
        <w:jc w:val="both"/>
        <w:rPr>
          <w:rFonts w:cs="Times New Roman"/>
          <w:b w:val="0"/>
        </w:rPr>
      </w:pPr>
      <w:bookmarkStart w:id="21" w:name="_Toc169078567"/>
      <w:r w:rsidRPr="006C3E95">
        <w:rPr>
          <w:rFonts w:cs="Times New Roman"/>
          <w:b w:val="0"/>
        </w:rPr>
        <w:t xml:space="preserve">4.3 </w:t>
      </w:r>
      <w:r w:rsidR="00C933D5" w:rsidRPr="006C3E95">
        <w:rPr>
          <w:rFonts w:cs="Times New Roman"/>
          <w:b w:val="0"/>
        </w:rPr>
        <w:t>Почвенно-экологическая и экономическая оценка чернозема выщелоченного</w:t>
      </w:r>
      <w:bookmarkEnd w:id="21"/>
    </w:p>
    <w:p w:rsidR="00587A95" w:rsidRPr="00587A95" w:rsidRDefault="00587A95" w:rsidP="00587A95"/>
    <w:p w:rsidR="002E1E0D" w:rsidRPr="006C3E95" w:rsidRDefault="002E1E0D" w:rsidP="006C3E95">
      <w:pPr>
        <w:widowControl w:val="0"/>
        <w:spacing w:line="360" w:lineRule="auto"/>
        <w:ind w:firstLine="709"/>
        <w:jc w:val="both"/>
        <w:rPr>
          <w:sz w:val="28"/>
          <w:szCs w:val="28"/>
        </w:rPr>
      </w:pPr>
      <w:r w:rsidRPr="006C3E95">
        <w:rPr>
          <w:sz w:val="28"/>
          <w:szCs w:val="28"/>
        </w:rPr>
        <w:t>Наличие, количество и качество земли в сельскохозяйственном предприятии являются важнейшими ограничивающими факторами развития производства. Экономическая оценка земель базируется на учете качества почв, их потенциального плодородия и других особенностей территории. Оценка почвы проводится по почвенно-экологическому индексу, включающему следующие факторы: генетические свойства почвы, климатические факторы и наличие питательных веществ в почве. Рассчитывают почвенно-экологический индекс по формуле предложенной Л.Л. Шиловым и др. [</w:t>
      </w:r>
      <w:r w:rsidR="002535E7" w:rsidRPr="006C3E95">
        <w:rPr>
          <w:sz w:val="28"/>
          <w:szCs w:val="28"/>
        </w:rPr>
        <w:t>25</w:t>
      </w:r>
      <w:r w:rsidRPr="006C3E95">
        <w:rPr>
          <w:sz w:val="28"/>
          <w:szCs w:val="28"/>
        </w:rPr>
        <w:t>]:</w:t>
      </w:r>
    </w:p>
    <w:p w:rsidR="00C933D5" w:rsidRPr="006C3E95" w:rsidRDefault="00C933D5" w:rsidP="006C3E95">
      <w:pPr>
        <w:widowControl w:val="0"/>
        <w:spacing w:line="360" w:lineRule="auto"/>
        <w:ind w:firstLine="709"/>
        <w:jc w:val="both"/>
        <w:rPr>
          <w:sz w:val="28"/>
          <w:szCs w:val="28"/>
        </w:rPr>
      </w:pPr>
    </w:p>
    <w:p w:rsidR="002E1E0D" w:rsidRPr="006C3E95" w:rsidRDefault="007A2F38" w:rsidP="006C3E95">
      <w:pPr>
        <w:pStyle w:val="ac"/>
        <w:widowControl w:val="0"/>
        <w:tabs>
          <w:tab w:val="left" w:pos="8460"/>
        </w:tabs>
        <w:spacing w:after="0" w:line="360" w:lineRule="auto"/>
        <w:ind w:firstLine="709"/>
        <w:jc w:val="both"/>
        <w:rPr>
          <w:sz w:val="28"/>
          <w:szCs w:val="28"/>
        </w:rPr>
      </w:pPr>
      <w:r>
        <w:rPr>
          <w:position w:val="-30"/>
          <w:sz w:val="28"/>
          <w:szCs w:val="28"/>
        </w:rPr>
        <w:pict>
          <v:shape id="_x0000_i1041" type="#_x0000_t75" style="width:334.5pt;height:42.75pt">
            <v:imagedata r:id="rId19" o:title=""/>
          </v:shape>
        </w:pict>
      </w:r>
      <w:r w:rsidR="002E1E0D" w:rsidRPr="006C3E95">
        <w:rPr>
          <w:sz w:val="28"/>
          <w:szCs w:val="28"/>
        </w:rPr>
        <w:t>,</w:t>
      </w:r>
      <w:r w:rsidR="00575907">
        <w:rPr>
          <w:sz w:val="28"/>
          <w:szCs w:val="28"/>
        </w:rPr>
        <w:tab/>
      </w:r>
      <w:r w:rsidR="00575907">
        <w:rPr>
          <w:sz w:val="28"/>
          <w:szCs w:val="28"/>
        </w:rPr>
        <w:tab/>
      </w:r>
      <w:r w:rsidR="006F66A5" w:rsidRPr="006C3E95">
        <w:rPr>
          <w:sz w:val="28"/>
          <w:szCs w:val="28"/>
        </w:rPr>
        <w:t xml:space="preserve"> </w:t>
      </w:r>
      <w:r w:rsidR="002E1E0D" w:rsidRPr="006C3E95">
        <w:rPr>
          <w:sz w:val="28"/>
          <w:szCs w:val="28"/>
        </w:rPr>
        <w:t>(2)</w:t>
      </w:r>
      <w:r w:rsidR="006F66A5" w:rsidRPr="006C3E95">
        <w:rPr>
          <w:sz w:val="28"/>
          <w:szCs w:val="28"/>
        </w:rPr>
        <w:t xml:space="preserve"> </w:t>
      </w:r>
    </w:p>
    <w:p w:rsidR="002E1E0D" w:rsidRPr="006C3E95" w:rsidRDefault="002E1E0D" w:rsidP="006C3E95">
      <w:pPr>
        <w:pStyle w:val="ac"/>
        <w:widowControl w:val="0"/>
        <w:spacing w:after="0" w:line="360" w:lineRule="auto"/>
        <w:ind w:firstLine="709"/>
        <w:jc w:val="both"/>
        <w:rPr>
          <w:sz w:val="28"/>
          <w:szCs w:val="28"/>
        </w:rPr>
      </w:pP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 xml:space="preserve">где ПЭи – почвенно-экологический индекс, баллы; </w:t>
      </w:r>
    </w:p>
    <w:p w:rsidR="001A6135" w:rsidRPr="006C3E95" w:rsidRDefault="002E1E0D" w:rsidP="006C3E95">
      <w:pPr>
        <w:pStyle w:val="ac"/>
        <w:widowControl w:val="0"/>
        <w:spacing w:after="0" w:line="360" w:lineRule="auto"/>
        <w:ind w:firstLine="709"/>
        <w:jc w:val="both"/>
        <w:rPr>
          <w:sz w:val="28"/>
          <w:szCs w:val="28"/>
        </w:rPr>
      </w:pPr>
      <w:r w:rsidRPr="006C3E95">
        <w:rPr>
          <w:sz w:val="28"/>
          <w:szCs w:val="28"/>
        </w:rPr>
        <w:t xml:space="preserve">12,5 – постоянная величина приведения к 100 единицам; </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lang w:val="en-US"/>
        </w:rPr>
        <w:t>V</w:t>
      </w:r>
      <w:r w:rsidRPr="006C3E95">
        <w:rPr>
          <w:sz w:val="28"/>
          <w:szCs w:val="28"/>
        </w:rPr>
        <w:t xml:space="preserve"> – плотность почвы, г/см</w:t>
      </w:r>
      <w:r w:rsidRPr="006C3E95">
        <w:rPr>
          <w:sz w:val="28"/>
          <w:szCs w:val="28"/>
          <w:vertAlign w:val="superscript"/>
        </w:rPr>
        <w:t>3</w:t>
      </w:r>
      <w:r w:rsidRPr="006C3E95">
        <w:rPr>
          <w:sz w:val="28"/>
          <w:szCs w:val="28"/>
        </w:rPr>
        <w:t>;</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П</w:t>
      </w:r>
      <w:r w:rsidRPr="006C3E95">
        <w:rPr>
          <w:sz w:val="28"/>
          <w:szCs w:val="28"/>
          <w:vertAlign w:val="subscript"/>
        </w:rPr>
        <w:t>о.п.</w:t>
      </w:r>
      <w:r w:rsidRPr="006C3E95">
        <w:rPr>
          <w:sz w:val="28"/>
          <w:szCs w:val="28"/>
        </w:rPr>
        <w:t xml:space="preserve"> – «полезный» объем почвы, коэффициент; </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Д</w:t>
      </w:r>
      <w:r w:rsidRPr="006C3E95">
        <w:rPr>
          <w:sz w:val="28"/>
          <w:szCs w:val="28"/>
          <w:vertAlign w:val="subscript"/>
        </w:rPr>
        <w:t>с.п.</w:t>
      </w:r>
      <w:r w:rsidRPr="006C3E95">
        <w:rPr>
          <w:sz w:val="28"/>
          <w:szCs w:val="28"/>
        </w:rPr>
        <w:t xml:space="preserve"> – дополнительно учитываемые свойства почвы, коэффициент;</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К</w:t>
      </w:r>
      <w:r w:rsidRPr="006C3E95">
        <w:rPr>
          <w:sz w:val="28"/>
          <w:szCs w:val="28"/>
          <w:vertAlign w:val="subscript"/>
        </w:rPr>
        <w:t>у</w:t>
      </w:r>
      <w:r w:rsidRPr="006C3E95">
        <w:rPr>
          <w:sz w:val="28"/>
          <w:szCs w:val="28"/>
        </w:rPr>
        <w:t xml:space="preserve"> – коэффициент увлажнения;</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 xml:space="preserve">Р – поправка к коэффициенту увлажнения; </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К</w:t>
      </w:r>
      <w:r w:rsidRPr="006C3E95">
        <w:rPr>
          <w:sz w:val="28"/>
          <w:szCs w:val="28"/>
          <w:vertAlign w:val="subscript"/>
        </w:rPr>
        <w:t>к</w:t>
      </w:r>
      <w:r w:rsidRPr="006C3E95">
        <w:rPr>
          <w:sz w:val="28"/>
          <w:szCs w:val="28"/>
        </w:rPr>
        <w:t xml:space="preserve"> – коэффициент континентальности;</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А – итоговый агрохимический показатель.</w:t>
      </w:r>
    </w:p>
    <w:p w:rsidR="002E1E0D" w:rsidRPr="006C3E95" w:rsidRDefault="002E1E0D" w:rsidP="006C3E95">
      <w:pPr>
        <w:pStyle w:val="ac"/>
        <w:widowControl w:val="0"/>
        <w:spacing w:after="0" w:line="360" w:lineRule="auto"/>
        <w:ind w:firstLine="709"/>
        <w:jc w:val="both"/>
        <w:rPr>
          <w:sz w:val="28"/>
          <w:szCs w:val="28"/>
        </w:rPr>
      </w:pPr>
      <w:r w:rsidRPr="006C3E95">
        <w:rPr>
          <w:sz w:val="28"/>
          <w:szCs w:val="28"/>
        </w:rPr>
        <w:t>Е</w:t>
      </w:r>
      <w:r w:rsidRPr="006C3E95">
        <w:rPr>
          <w:sz w:val="28"/>
          <w:szCs w:val="28"/>
          <w:vertAlign w:val="subscript"/>
        </w:rPr>
        <w:t>t</w:t>
      </w:r>
      <w:r w:rsidRPr="006C3E95">
        <w:rPr>
          <w:sz w:val="28"/>
          <w:szCs w:val="28"/>
        </w:rPr>
        <w:t>-средняя годовая сумма температур выше +10</w:t>
      </w:r>
      <w:r w:rsidR="00C933D5" w:rsidRPr="006C3E95">
        <w:rPr>
          <w:sz w:val="28"/>
          <w:szCs w:val="28"/>
        </w:rPr>
        <w:t xml:space="preserve"> </w:t>
      </w:r>
      <w:r w:rsidR="00C933D5" w:rsidRPr="006C3E95">
        <w:rPr>
          <w:sz w:val="28"/>
          <w:szCs w:val="28"/>
          <w:vertAlign w:val="superscript"/>
        </w:rPr>
        <w:t>о</w:t>
      </w:r>
      <w:r w:rsidRPr="006C3E95">
        <w:rPr>
          <w:sz w:val="28"/>
          <w:szCs w:val="28"/>
        </w:rPr>
        <w:t>С</w:t>
      </w:r>
    </w:p>
    <w:p w:rsidR="00575907" w:rsidRDefault="00575907" w:rsidP="006C3E95">
      <w:pPr>
        <w:pStyle w:val="a3"/>
        <w:spacing w:before="0" w:after="0" w:line="360" w:lineRule="auto"/>
        <w:ind w:firstLine="709"/>
        <w:jc w:val="both"/>
        <w:rPr>
          <w:color w:val="auto"/>
          <w:highlight w:val="green"/>
        </w:rPr>
      </w:pPr>
    </w:p>
    <w:p w:rsidR="002E1E0D" w:rsidRPr="00575907" w:rsidRDefault="0027460B" w:rsidP="006C3E95">
      <w:pPr>
        <w:pStyle w:val="a3"/>
        <w:spacing w:before="0" w:after="0" w:line="360" w:lineRule="auto"/>
        <w:ind w:firstLine="709"/>
        <w:jc w:val="both"/>
        <w:rPr>
          <w:color w:val="auto"/>
        </w:rPr>
      </w:pPr>
      <w:r w:rsidRPr="00575907">
        <w:rPr>
          <w:color w:val="auto"/>
        </w:rPr>
        <w:t xml:space="preserve">Таблица 8 – </w:t>
      </w:r>
      <w:r w:rsidR="00B00FDB" w:rsidRPr="00575907">
        <w:rPr>
          <w:color w:val="auto"/>
        </w:rPr>
        <w:t>Расчет почвенно-экологического индекса чернозема выщелоченного Южной лесостепи Зауралья</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89"/>
        <w:gridCol w:w="2849"/>
      </w:tblGrid>
      <w:tr w:rsidR="002E1E0D" w:rsidRPr="00575907" w:rsidTr="00E37D1A">
        <w:trPr>
          <w:trHeight w:val="23"/>
        </w:trPr>
        <w:tc>
          <w:tcPr>
            <w:tcW w:w="1728" w:type="pct"/>
            <w:shd w:val="clear" w:color="auto" w:fill="auto"/>
            <w:vAlign w:val="center"/>
          </w:tcPr>
          <w:p w:rsidR="002E1E0D" w:rsidRPr="00575907" w:rsidRDefault="002E1E0D" w:rsidP="00575907">
            <w:pPr>
              <w:pStyle w:val="22"/>
            </w:pPr>
            <w:r w:rsidRPr="00575907">
              <w:t>Вид обработки почвы</w:t>
            </w:r>
          </w:p>
        </w:tc>
        <w:tc>
          <w:tcPr>
            <w:tcW w:w="1728" w:type="pct"/>
            <w:shd w:val="clear" w:color="auto" w:fill="auto"/>
            <w:vAlign w:val="center"/>
          </w:tcPr>
          <w:p w:rsidR="002E1E0D" w:rsidRPr="00575907" w:rsidRDefault="002E1E0D" w:rsidP="00575907">
            <w:pPr>
              <w:pStyle w:val="22"/>
            </w:pPr>
            <w:r w:rsidRPr="00575907">
              <w:t>Почвенно-экологический индекс</w:t>
            </w:r>
          </w:p>
        </w:tc>
        <w:tc>
          <w:tcPr>
            <w:tcW w:w="1544" w:type="pct"/>
            <w:shd w:val="clear" w:color="auto" w:fill="auto"/>
            <w:vAlign w:val="center"/>
          </w:tcPr>
          <w:p w:rsidR="002E1E0D" w:rsidRPr="00575907" w:rsidRDefault="002E1E0D" w:rsidP="00575907">
            <w:pPr>
              <w:pStyle w:val="22"/>
            </w:pPr>
            <w:r w:rsidRPr="00575907">
              <w:t>Денежная оценка,</w:t>
            </w:r>
            <w:r w:rsidR="00C933D5" w:rsidRPr="00575907">
              <w:t xml:space="preserve"> </w:t>
            </w:r>
            <w:r w:rsidRPr="00575907">
              <w:t>руб</w:t>
            </w:r>
            <w:r w:rsidR="00C933D5" w:rsidRPr="00575907">
              <w:t>.</w:t>
            </w:r>
          </w:p>
        </w:tc>
      </w:tr>
      <w:tr w:rsidR="002E1E0D" w:rsidRPr="00575907" w:rsidTr="00E37D1A">
        <w:trPr>
          <w:trHeight w:val="23"/>
        </w:trPr>
        <w:tc>
          <w:tcPr>
            <w:tcW w:w="5000" w:type="pct"/>
            <w:gridSpan w:val="3"/>
            <w:shd w:val="clear" w:color="auto" w:fill="auto"/>
            <w:vAlign w:val="center"/>
          </w:tcPr>
          <w:p w:rsidR="002E1E0D" w:rsidRPr="00575907" w:rsidRDefault="002E1E0D" w:rsidP="00575907">
            <w:pPr>
              <w:pStyle w:val="22"/>
            </w:pPr>
            <w:r w:rsidRPr="00575907">
              <w:t>Глубина обработки почвы 0-10см</w:t>
            </w:r>
          </w:p>
        </w:tc>
      </w:tr>
      <w:tr w:rsidR="002E1E0D" w:rsidRPr="00575907" w:rsidTr="00E37D1A">
        <w:trPr>
          <w:trHeight w:val="23"/>
        </w:trPr>
        <w:tc>
          <w:tcPr>
            <w:tcW w:w="1728" w:type="pct"/>
            <w:shd w:val="clear" w:color="auto" w:fill="auto"/>
            <w:vAlign w:val="center"/>
          </w:tcPr>
          <w:p w:rsidR="002E1E0D" w:rsidRPr="00575907" w:rsidRDefault="001A6135" w:rsidP="00575907">
            <w:pPr>
              <w:pStyle w:val="22"/>
            </w:pPr>
            <w:r w:rsidRPr="00575907">
              <w:t>Чередование вспашки с плоскорезной на 10-12см</w:t>
            </w:r>
          </w:p>
          <w:p w:rsidR="002E1E0D" w:rsidRPr="00575907" w:rsidRDefault="001A6135" w:rsidP="00575907">
            <w:pPr>
              <w:pStyle w:val="22"/>
            </w:pPr>
            <w:r w:rsidRPr="00575907">
              <w:t>Плоскорезная 10-12см</w:t>
            </w:r>
          </w:p>
          <w:p w:rsidR="001A6135" w:rsidRPr="00575907" w:rsidRDefault="001A6135" w:rsidP="00575907">
            <w:pPr>
              <w:pStyle w:val="22"/>
            </w:pPr>
            <w:r w:rsidRPr="00575907">
              <w:t>Плоскорезная на 25-27см</w:t>
            </w:r>
          </w:p>
          <w:p w:rsidR="002E1E0D" w:rsidRPr="00575907" w:rsidRDefault="001A6135" w:rsidP="00575907">
            <w:pPr>
              <w:pStyle w:val="22"/>
            </w:pPr>
            <w:r w:rsidRPr="00575907">
              <w:t>Вспашка на 20-25см</w:t>
            </w:r>
          </w:p>
        </w:tc>
        <w:tc>
          <w:tcPr>
            <w:tcW w:w="1728" w:type="pct"/>
            <w:shd w:val="clear" w:color="auto" w:fill="auto"/>
            <w:vAlign w:val="center"/>
          </w:tcPr>
          <w:p w:rsidR="002E1E0D" w:rsidRPr="00575907" w:rsidRDefault="002E1E0D" w:rsidP="00575907">
            <w:pPr>
              <w:pStyle w:val="22"/>
            </w:pPr>
            <w:r w:rsidRPr="00575907">
              <w:t>66,6</w:t>
            </w:r>
          </w:p>
          <w:p w:rsidR="002E1E0D" w:rsidRPr="00575907" w:rsidRDefault="002E1E0D" w:rsidP="00575907">
            <w:pPr>
              <w:pStyle w:val="22"/>
            </w:pPr>
            <w:r w:rsidRPr="00575907">
              <w:t>45,1</w:t>
            </w:r>
          </w:p>
          <w:p w:rsidR="002E1E0D" w:rsidRPr="00575907" w:rsidRDefault="002E1E0D" w:rsidP="00575907">
            <w:pPr>
              <w:pStyle w:val="22"/>
            </w:pPr>
            <w:r w:rsidRPr="00575907">
              <w:t>64,4</w:t>
            </w:r>
          </w:p>
          <w:p w:rsidR="002E1E0D" w:rsidRPr="00575907" w:rsidRDefault="002E1E0D" w:rsidP="00575907">
            <w:pPr>
              <w:pStyle w:val="22"/>
            </w:pPr>
            <w:r w:rsidRPr="00575907">
              <w:t>71,6</w:t>
            </w:r>
          </w:p>
        </w:tc>
        <w:tc>
          <w:tcPr>
            <w:tcW w:w="1544" w:type="pct"/>
            <w:shd w:val="clear" w:color="auto" w:fill="auto"/>
            <w:vAlign w:val="center"/>
          </w:tcPr>
          <w:p w:rsidR="002E1E0D" w:rsidRPr="00575907" w:rsidRDefault="002E1E0D" w:rsidP="00575907">
            <w:pPr>
              <w:pStyle w:val="22"/>
            </w:pPr>
            <w:r w:rsidRPr="00575907">
              <w:t>133200</w:t>
            </w:r>
          </w:p>
          <w:p w:rsidR="002E1E0D" w:rsidRPr="00575907" w:rsidRDefault="002E1E0D" w:rsidP="00575907">
            <w:pPr>
              <w:pStyle w:val="22"/>
            </w:pPr>
            <w:r w:rsidRPr="00575907">
              <w:t>90200</w:t>
            </w:r>
          </w:p>
          <w:p w:rsidR="002E1E0D" w:rsidRPr="00575907" w:rsidRDefault="002E1E0D" w:rsidP="00575907">
            <w:pPr>
              <w:pStyle w:val="22"/>
            </w:pPr>
            <w:r w:rsidRPr="00575907">
              <w:t>128800</w:t>
            </w:r>
          </w:p>
          <w:p w:rsidR="002E1E0D" w:rsidRPr="00575907" w:rsidRDefault="002E1E0D" w:rsidP="00575907">
            <w:pPr>
              <w:pStyle w:val="22"/>
            </w:pPr>
            <w:r w:rsidRPr="00575907">
              <w:t>143200</w:t>
            </w:r>
          </w:p>
        </w:tc>
      </w:tr>
      <w:tr w:rsidR="002E1E0D" w:rsidRPr="00575907" w:rsidTr="00E37D1A">
        <w:trPr>
          <w:trHeight w:val="23"/>
        </w:trPr>
        <w:tc>
          <w:tcPr>
            <w:tcW w:w="5000" w:type="pct"/>
            <w:gridSpan w:val="3"/>
            <w:shd w:val="clear" w:color="auto" w:fill="auto"/>
            <w:vAlign w:val="center"/>
          </w:tcPr>
          <w:p w:rsidR="002E1E0D" w:rsidRPr="00575907" w:rsidRDefault="002E1E0D" w:rsidP="00575907">
            <w:pPr>
              <w:pStyle w:val="22"/>
            </w:pPr>
            <w:r w:rsidRPr="00575907">
              <w:t>Глубина обработки почвы 10-20см</w:t>
            </w:r>
          </w:p>
        </w:tc>
      </w:tr>
      <w:tr w:rsidR="002E1E0D" w:rsidRPr="00575907" w:rsidTr="00E37D1A">
        <w:trPr>
          <w:trHeight w:val="23"/>
        </w:trPr>
        <w:tc>
          <w:tcPr>
            <w:tcW w:w="1728" w:type="pct"/>
            <w:shd w:val="clear" w:color="auto" w:fill="auto"/>
            <w:vAlign w:val="center"/>
          </w:tcPr>
          <w:p w:rsidR="001A6135" w:rsidRPr="00575907" w:rsidRDefault="001A6135" w:rsidP="00575907">
            <w:pPr>
              <w:pStyle w:val="22"/>
            </w:pPr>
            <w:r w:rsidRPr="00575907">
              <w:t>Чередование вспашки с плоскорезной на 10-12см</w:t>
            </w:r>
          </w:p>
          <w:p w:rsidR="001A6135" w:rsidRPr="00575907" w:rsidRDefault="001A6135" w:rsidP="00575907">
            <w:pPr>
              <w:pStyle w:val="22"/>
            </w:pPr>
            <w:r w:rsidRPr="00575907">
              <w:t>Плоскорезная 10-12см</w:t>
            </w:r>
          </w:p>
          <w:p w:rsidR="001A6135" w:rsidRPr="00575907" w:rsidRDefault="001A6135" w:rsidP="00575907">
            <w:pPr>
              <w:pStyle w:val="22"/>
            </w:pPr>
            <w:r w:rsidRPr="00575907">
              <w:t>Плоскорезная на 25-27см</w:t>
            </w:r>
          </w:p>
          <w:p w:rsidR="002E1E0D" w:rsidRPr="00575907" w:rsidRDefault="001A6135" w:rsidP="00575907">
            <w:pPr>
              <w:pStyle w:val="22"/>
            </w:pPr>
            <w:r w:rsidRPr="00575907">
              <w:t>Вспашка на 20-25см</w:t>
            </w:r>
          </w:p>
        </w:tc>
        <w:tc>
          <w:tcPr>
            <w:tcW w:w="1728" w:type="pct"/>
            <w:shd w:val="clear" w:color="auto" w:fill="auto"/>
            <w:vAlign w:val="center"/>
          </w:tcPr>
          <w:p w:rsidR="002E1E0D" w:rsidRPr="00575907" w:rsidRDefault="002E1E0D" w:rsidP="00575907">
            <w:pPr>
              <w:pStyle w:val="22"/>
            </w:pPr>
            <w:r w:rsidRPr="00575907">
              <w:t>68,7</w:t>
            </w:r>
          </w:p>
          <w:p w:rsidR="002E1E0D" w:rsidRPr="00575907" w:rsidRDefault="002E1E0D" w:rsidP="00575907">
            <w:pPr>
              <w:pStyle w:val="22"/>
            </w:pPr>
            <w:r w:rsidRPr="00575907">
              <w:t>52,2</w:t>
            </w:r>
          </w:p>
          <w:p w:rsidR="002E1E0D" w:rsidRPr="00575907" w:rsidRDefault="002E1E0D" w:rsidP="00575907">
            <w:pPr>
              <w:pStyle w:val="22"/>
            </w:pPr>
            <w:r w:rsidRPr="00575907">
              <w:t>65,8</w:t>
            </w:r>
          </w:p>
          <w:p w:rsidR="002E1E0D" w:rsidRPr="00575907" w:rsidRDefault="002E1E0D" w:rsidP="00575907">
            <w:pPr>
              <w:pStyle w:val="22"/>
            </w:pPr>
            <w:r w:rsidRPr="00575907">
              <w:t>55,8</w:t>
            </w:r>
          </w:p>
        </w:tc>
        <w:tc>
          <w:tcPr>
            <w:tcW w:w="1544" w:type="pct"/>
            <w:shd w:val="clear" w:color="auto" w:fill="auto"/>
            <w:vAlign w:val="center"/>
          </w:tcPr>
          <w:p w:rsidR="002E1E0D" w:rsidRPr="00575907" w:rsidRDefault="002E1E0D" w:rsidP="00575907">
            <w:pPr>
              <w:pStyle w:val="22"/>
            </w:pPr>
            <w:r w:rsidRPr="00575907">
              <w:t>137400</w:t>
            </w:r>
          </w:p>
          <w:p w:rsidR="002E1E0D" w:rsidRPr="00575907" w:rsidRDefault="002E1E0D" w:rsidP="00575907">
            <w:pPr>
              <w:pStyle w:val="22"/>
            </w:pPr>
            <w:r w:rsidRPr="00575907">
              <w:t>104400</w:t>
            </w:r>
          </w:p>
          <w:p w:rsidR="002E1E0D" w:rsidRPr="00575907" w:rsidRDefault="002E1E0D" w:rsidP="00575907">
            <w:pPr>
              <w:pStyle w:val="22"/>
            </w:pPr>
            <w:r w:rsidRPr="00575907">
              <w:t>131600</w:t>
            </w:r>
          </w:p>
          <w:p w:rsidR="002E1E0D" w:rsidRPr="00575907" w:rsidRDefault="002E1E0D" w:rsidP="00575907">
            <w:pPr>
              <w:pStyle w:val="22"/>
            </w:pPr>
            <w:r w:rsidRPr="00575907">
              <w:t>111600</w:t>
            </w:r>
          </w:p>
        </w:tc>
      </w:tr>
      <w:tr w:rsidR="002E1E0D" w:rsidRPr="00575907" w:rsidTr="00E37D1A">
        <w:trPr>
          <w:trHeight w:val="23"/>
        </w:trPr>
        <w:tc>
          <w:tcPr>
            <w:tcW w:w="5000" w:type="pct"/>
            <w:gridSpan w:val="3"/>
            <w:shd w:val="clear" w:color="auto" w:fill="auto"/>
            <w:vAlign w:val="center"/>
          </w:tcPr>
          <w:p w:rsidR="002E1E0D" w:rsidRPr="00575907" w:rsidRDefault="002E1E0D" w:rsidP="00575907">
            <w:pPr>
              <w:pStyle w:val="22"/>
            </w:pPr>
            <w:r w:rsidRPr="00575907">
              <w:t>Глубина обработки почвы 20-30см</w:t>
            </w:r>
          </w:p>
        </w:tc>
      </w:tr>
      <w:tr w:rsidR="002E1E0D" w:rsidRPr="006C3E95" w:rsidTr="00E37D1A">
        <w:trPr>
          <w:trHeight w:val="23"/>
        </w:trPr>
        <w:tc>
          <w:tcPr>
            <w:tcW w:w="1728" w:type="pct"/>
            <w:shd w:val="clear" w:color="auto" w:fill="auto"/>
            <w:vAlign w:val="center"/>
          </w:tcPr>
          <w:p w:rsidR="001A6135" w:rsidRPr="00575907" w:rsidRDefault="001A6135" w:rsidP="00575907">
            <w:pPr>
              <w:pStyle w:val="22"/>
            </w:pPr>
            <w:r w:rsidRPr="00575907">
              <w:t>Чередование вспашки с плоскорезной на 10-12см</w:t>
            </w:r>
          </w:p>
          <w:p w:rsidR="001A6135" w:rsidRPr="00575907" w:rsidRDefault="001A6135" w:rsidP="00575907">
            <w:pPr>
              <w:pStyle w:val="22"/>
            </w:pPr>
            <w:r w:rsidRPr="00575907">
              <w:t>Плоскорезная 10-12см</w:t>
            </w:r>
          </w:p>
          <w:p w:rsidR="001A6135" w:rsidRPr="00575907" w:rsidRDefault="001A6135" w:rsidP="00575907">
            <w:pPr>
              <w:pStyle w:val="22"/>
            </w:pPr>
            <w:r w:rsidRPr="00575907">
              <w:t>Плоскорезная на 25-27см</w:t>
            </w:r>
          </w:p>
          <w:p w:rsidR="002E1E0D" w:rsidRPr="00575907" w:rsidRDefault="001A6135" w:rsidP="00575907">
            <w:pPr>
              <w:pStyle w:val="22"/>
            </w:pPr>
            <w:r w:rsidRPr="00575907">
              <w:t>Вспашка на 20-25см</w:t>
            </w:r>
          </w:p>
        </w:tc>
        <w:tc>
          <w:tcPr>
            <w:tcW w:w="1728" w:type="pct"/>
            <w:shd w:val="clear" w:color="auto" w:fill="auto"/>
            <w:vAlign w:val="center"/>
          </w:tcPr>
          <w:p w:rsidR="002E1E0D" w:rsidRPr="00575907" w:rsidRDefault="002E1E0D" w:rsidP="00575907">
            <w:pPr>
              <w:pStyle w:val="22"/>
            </w:pPr>
            <w:r w:rsidRPr="00575907">
              <w:t>65,1</w:t>
            </w:r>
          </w:p>
          <w:p w:rsidR="002E1E0D" w:rsidRPr="00575907" w:rsidRDefault="002E1E0D" w:rsidP="00575907">
            <w:pPr>
              <w:pStyle w:val="22"/>
            </w:pPr>
            <w:r w:rsidRPr="00575907">
              <w:t>42,9</w:t>
            </w:r>
          </w:p>
          <w:p w:rsidR="002E1E0D" w:rsidRPr="00575907" w:rsidRDefault="002E1E0D" w:rsidP="00575907">
            <w:pPr>
              <w:pStyle w:val="22"/>
            </w:pPr>
            <w:r w:rsidRPr="00575907">
              <w:t>67,3</w:t>
            </w:r>
          </w:p>
          <w:p w:rsidR="002E1E0D" w:rsidRPr="00575907" w:rsidRDefault="002E1E0D" w:rsidP="00575907">
            <w:pPr>
              <w:pStyle w:val="22"/>
            </w:pPr>
            <w:r w:rsidRPr="00575907">
              <w:t>69,4</w:t>
            </w:r>
          </w:p>
        </w:tc>
        <w:tc>
          <w:tcPr>
            <w:tcW w:w="1544" w:type="pct"/>
            <w:shd w:val="clear" w:color="auto" w:fill="auto"/>
            <w:vAlign w:val="center"/>
          </w:tcPr>
          <w:p w:rsidR="002E1E0D" w:rsidRPr="00575907" w:rsidRDefault="002E1E0D" w:rsidP="00575907">
            <w:pPr>
              <w:pStyle w:val="22"/>
            </w:pPr>
            <w:r w:rsidRPr="00575907">
              <w:t>130200</w:t>
            </w:r>
          </w:p>
          <w:p w:rsidR="002E1E0D" w:rsidRPr="00575907" w:rsidRDefault="002E1E0D" w:rsidP="00575907">
            <w:pPr>
              <w:pStyle w:val="22"/>
            </w:pPr>
            <w:r w:rsidRPr="00575907">
              <w:t>85800</w:t>
            </w:r>
          </w:p>
          <w:p w:rsidR="002E1E0D" w:rsidRPr="00575907" w:rsidRDefault="002E1E0D" w:rsidP="00575907">
            <w:pPr>
              <w:pStyle w:val="22"/>
            </w:pPr>
            <w:r w:rsidRPr="00575907">
              <w:t>134600</w:t>
            </w:r>
          </w:p>
          <w:p w:rsidR="002E1E0D" w:rsidRPr="006C3E95" w:rsidRDefault="002E1E0D" w:rsidP="00575907">
            <w:pPr>
              <w:pStyle w:val="22"/>
            </w:pPr>
            <w:r w:rsidRPr="00575907">
              <w:t>138800</w:t>
            </w:r>
          </w:p>
        </w:tc>
      </w:tr>
    </w:tbl>
    <w:p w:rsidR="00575907" w:rsidRDefault="00575907" w:rsidP="006C3E95">
      <w:pPr>
        <w:pStyle w:val="ab"/>
        <w:spacing w:before="0"/>
        <w:ind w:firstLine="709"/>
        <w:rPr>
          <w:color w:val="auto"/>
        </w:rPr>
      </w:pPr>
    </w:p>
    <w:p w:rsidR="002E1E0D" w:rsidRPr="006C3E95" w:rsidRDefault="002E1E0D" w:rsidP="006C3E95">
      <w:pPr>
        <w:pStyle w:val="ab"/>
        <w:spacing w:before="0"/>
        <w:ind w:firstLine="709"/>
        <w:rPr>
          <w:color w:val="auto"/>
        </w:rPr>
      </w:pPr>
      <w:r w:rsidRPr="006C3E95">
        <w:rPr>
          <w:color w:val="auto"/>
        </w:rPr>
        <w:t>Как видим из результатов расчетов в таблице.</w:t>
      </w:r>
    </w:p>
    <w:p w:rsidR="002E1E0D" w:rsidRPr="006C3E95" w:rsidRDefault="002E1E0D" w:rsidP="006C3E95">
      <w:pPr>
        <w:widowControl w:val="0"/>
        <w:spacing w:line="360" w:lineRule="auto"/>
        <w:ind w:firstLine="709"/>
        <w:jc w:val="both"/>
        <w:rPr>
          <w:sz w:val="28"/>
          <w:szCs w:val="28"/>
        </w:rPr>
      </w:pPr>
      <w:r w:rsidRPr="006C3E95">
        <w:rPr>
          <w:sz w:val="28"/>
          <w:szCs w:val="28"/>
        </w:rPr>
        <w:t>Наибольшая величина ПЭ</w:t>
      </w:r>
      <w:r w:rsidRPr="006C3E95">
        <w:rPr>
          <w:sz w:val="28"/>
          <w:szCs w:val="28"/>
          <w:vertAlign w:val="subscript"/>
        </w:rPr>
        <w:t>и</w:t>
      </w:r>
      <w:r w:rsidRPr="006C3E95">
        <w:rPr>
          <w:sz w:val="28"/>
          <w:szCs w:val="28"/>
        </w:rPr>
        <w:t xml:space="preserve"> соответствует отвальной обработке почвы</w:t>
      </w:r>
      <w:r w:rsidR="006F66A5" w:rsidRPr="006C3E95">
        <w:rPr>
          <w:sz w:val="28"/>
          <w:szCs w:val="28"/>
        </w:rPr>
        <w:t xml:space="preserve"> </w:t>
      </w:r>
      <w:r w:rsidRPr="006C3E95">
        <w:rPr>
          <w:sz w:val="28"/>
          <w:szCs w:val="28"/>
        </w:rPr>
        <w:t>на глубине 0-10см соответственно обуславливающая ее денежную оценку.</w:t>
      </w:r>
    </w:p>
    <w:p w:rsidR="002E1E0D" w:rsidRDefault="002E1E0D" w:rsidP="006C3E95">
      <w:pPr>
        <w:widowControl w:val="0"/>
        <w:spacing w:line="360" w:lineRule="auto"/>
        <w:ind w:firstLine="709"/>
        <w:jc w:val="both"/>
        <w:rPr>
          <w:sz w:val="28"/>
          <w:szCs w:val="28"/>
        </w:rPr>
      </w:pPr>
      <w:r w:rsidRPr="006C3E95">
        <w:rPr>
          <w:sz w:val="28"/>
          <w:szCs w:val="28"/>
        </w:rPr>
        <w:t>Полученые значения выше на 28,7 баллов и 57400 руб по сравнению</w:t>
      </w:r>
      <w:r w:rsidR="006F66A5" w:rsidRPr="006C3E95">
        <w:rPr>
          <w:sz w:val="28"/>
          <w:szCs w:val="28"/>
        </w:rPr>
        <w:t xml:space="preserve"> </w:t>
      </w:r>
      <w:r w:rsidRPr="006C3E95">
        <w:rPr>
          <w:sz w:val="28"/>
          <w:szCs w:val="28"/>
        </w:rPr>
        <w:t>с плоскорезной обработкой на глубину 20-30см.Таким образом наиболее экономически эффективным является отвальная обработка почвы на глубину 0-10см.</w:t>
      </w:r>
    </w:p>
    <w:p w:rsidR="00575907" w:rsidRPr="006C3E95" w:rsidRDefault="00575907" w:rsidP="006C3E95">
      <w:pPr>
        <w:widowControl w:val="0"/>
        <w:spacing w:line="360" w:lineRule="auto"/>
        <w:ind w:firstLine="709"/>
        <w:jc w:val="both"/>
        <w:rPr>
          <w:sz w:val="28"/>
          <w:szCs w:val="28"/>
        </w:rPr>
      </w:pPr>
    </w:p>
    <w:p w:rsidR="002E1E0D" w:rsidRPr="006C3E95" w:rsidRDefault="00C933D5" w:rsidP="006C3E95">
      <w:pPr>
        <w:pStyle w:val="1"/>
        <w:spacing w:after="0" w:line="360" w:lineRule="auto"/>
        <w:ind w:firstLine="709"/>
        <w:jc w:val="both"/>
        <w:rPr>
          <w:rFonts w:cs="Times New Roman"/>
          <w:b w:val="0"/>
        </w:rPr>
      </w:pPr>
      <w:bookmarkStart w:id="22" w:name="_Toc106686244"/>
      <w:r w:rsidRPr="006C3E95">
        <w:rPr>
          <w:rFonts w:cs="Times New Roman"/>
          <w:b w:val="0"/>
        </w:rPr>
        <w:br w:type="page"/>
      </w:r>
      <w:bookmarkStart w:id="23" w:name="_Toc169078568"/>
      <w:r w:rsidR="000231B7" w:rsidRPr="006C3E95">
        <w:rPr>
          <w:rFonts w:cs="Times New Roman"/>
          <w:b w:val="0"/>
        </w:rPr>
        <w:t>5</w:t>
      </w:r>
      <w:r w:rsidR="00575907">
        <w:rPr>
          <w:rFonts w:cs="Times New Roman"/>
          <w:b w:val="0"/>
        </w:rPr>
        <w:t>.</w:t>
      </w:r>
      <w:r w:rsidRPr="006C3E95">
        <w:rPr>
          <w:rFonts w:cs="Times New Roman"/>
          <w:b w:val="0"/>
        </w:rPr>
        <w:t xml:space="preserve"> Безопасность жизнедеятельности</w:t>
      </w:r>
      <w:bookmarkStart w:id="24" w:name="_Toc106686245"/>
      <w:bookmarkEnd w:id="22"/>
      <w:bookmarkEnd w:id="23"/>
    </w:p>
    <w:p w:rsidR="00575907" w:rsidRDefault="00575907" w:rsidP="006C3E95">
      <w:pPr>
        <w:pStyle w:val="2"/>
        <w:spacing w:before="0" w:after="0" w:line="360" w:lineRule="auto"/>
        <w:jc w:val="both"/>
        <w:rPr>
          <w:rFonts w:cs="Times New Roman"/>
          <w:b w:val="0"/>
        </w:rPr>
      </w:pPr>
      <w:bookmarkStart w:id="25" w:name="_Toc169078569"/>
    </w:p>
    <w:p w:rsidR="002E1E0D" w:rsidRPr="006C3E95" w:rsidRDefault="000231B7" w:rsidP="006C3E95">
      <w:pPr>
        <w:pStyle w:val="2"/>
        <w:spacing w:before="0" w:after="0" w:line="360" w:lineRule="auto"/>
        <w:jc w:val="both"/>
        <w:rPr>
          <w:rFonts w:cs="Times New Roman"/>
          <w:b w:val="0"/>
        </w:rPr>
      </w:pPr>
      <w:r w:rsidRPr="006C3E95">
        <w:rPr>
          <w:rFonts w:cs="Times New Roman"/>
          <w:b w:val="0"/>
        </w:rPr>
        <w:t>5</w:t>
      </w:r>
      <w:r w:rsidR="00C933D5" w:rsidRPr="006C3E95">
        <w:rPr>
          <w:rFonts w:cs="Times New Roman"/>
          <w:b w:val="0"/>
        </w:rPr>
        <w:t>.1 Охрана труда</w:t>
      </w:r>
      <w:bookmarkEnd w:id="24"/>
      <w:bookmarkEnd w:id="25"/>
    </w:p>
    <w:p w:rsidR="00575907" w:rsidRDefault="00575907" w:rsidP="006C3E95">
      <w:pPr>
        <w:pStyle w:val="af"/>
        <w:widowControl w:val="0"/>
        <w:spacing w:after="0" w:line="360" w:lineRule="auto"/>
        <w:ind w:left="0" w:firstLine="709"/>
        <w:jc w:val="both"/>
        <w:rPr>
          <w:sz w:val="28"/>
          <w:szCs w:val="28"/>
        </w:rPr>
      </w:pPr>
    </w:p>
    <w:p w:rsidR="002E1E0D" w:rsidRPr="006C3E95" w:rsidRDefault="002E1E0D" w:rsidP="006C3E95">
      <w:pPr>
        <w:pStyle w:val="af"/>
        <w:widowControl w:val="0"/>
        <w:spacing w:after="0" w:line="360" w:lineRule="auto"/>
        <w:ind w:left="0" w:firstLine="709"/>
        <w:jc w:val="both"/>
        <w:rPr>
          <w:sz w:val="28"/>
          <w:szCs w:val="28"/>
        </w:rPr>
      </w:pPr>
      <w:r w:rsidRPr="006C3E95">
        <w:rPr>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другие мероприятия. С охраной труда тесно связана пожарная безопасность, поскольку при пожарах часто гибнут лю</w:t>
      </w:r>
      <w:r w:rsidR="00F4149B" w:rsidRPr="006C3E95">
        <w:rPr>
          <w:sz w:val="28"/>
          <w:szCs w:val="28"/>
        </w:rPr>
        <w:t>ди</w:t>
      </w:r>
      <w:r w:rsidR="00C933D5" w:rsidRPr="006C3E95">
        <w:rPr>
          <w:sz w:val="28"/>
          <w:szCs w:val="28"/>
        </w:rPr>
        <w:t xml:space="preserve"> </w:t>
      </w:r>
      <w:r w:rsidRPr="006C3E95">
        <w:rPr>
          <w:sz w:val="28"/>
          <w:szCs w:val="28"/>
        </w:rPr>
        <w:t>[</w:t>
      </w:r>
      <w:r w:rsidR="00F4149B" w:rsidRPr="006C3E95">
        <w:rPr>
          <w:sz w:val="28"/>
          <w:szCs w:val="28"/>
        </w:rPr>
        <w:t>26</w:t>
      </w:r>
      <w:r w:rsidRPr="006C3E95">
        <w:rPr>
          <w:sz w:val="28"/>
          <w:szCs w:val="28"/>
        </w:rPr>
        <w:t>]</w:t>
      </w:r>
      <w:r w:rsidR="00C933D5" w:rsidRPr="006C3E95">
        <w:rPr>
          <w:sz w:val="28"/>
          <w:szCs w:val="28"/>
        </w:rPr>
        <w:t>.</w:t>
      </w:r>
    </w:p>
    <w:p w:rsidR="002E1E0D" w:rsidRPr="006C3E95" w:rsidRDefault="002E1E0D" w:rsidP="006C3E95">
      <w:pPr>
        <w:pStyle w:val="af"/>
        <w:widowControl w:val="0"/>
        <w:spacing w:after="0" w:line="360" w:lineRule="auto"/>
        <w:ind w:left="0" w:firstLine="709"/>
        <w:jc w:val="both"/>
        <w:rPr>
          <w:sz w:val="28"/>
          <w:szCs w:val="28"/>
        </w:rPr>
      </w:pPr>
      <w:r w:rsidRPr="006C3E95">
        <w:rPr>
          <w:sz w:val="28"/>
          <w:szCs w:val="28"/>
        </w:rPr>
        <w:t>Учитывая, что травматизм в сельскохозяйственном производстве снижается низкими темпами по причине недостаточной классификации и дисциплинированности части работников, знание в области охраны труда влияет на стратегию и тактику профилактических мероприятий, а, следовательно, и на уровень травматизма в производстве и неразрывно связано с решением социально - экономических вопросов.</w:t>
      </w:r>
    </w:p>
    <w:p w:rsidR="002E1E0D" w:rsidRDefault="002E1E0D" w:rsidP="006C3E95">
      <w:pPr>
        <w:pStyle w:val="af"/>
        <w:widowControl w:val="0"/>
        <w:spacing w:after="0" w:line="360" w:lineRule="auto"/>
        <w:ind w:left="0" w:firstLine="709"/>
        <w:jc w:val="both"/>
        <w:rPr>
          <w:sz w:val="28"/>
          <w:szCs w:val="28"/>
        </w:rPr>
      </w:pPr>
      <w:r w:rsidRPr="006C3E95">
        <w:rPr>
          <w:sz w:val="28"/>
          <w:szCs w:val="28"/>
        </w:rPr>
        <w:t>Целью охраны труда является снижение и ликвидация производственного травматизма и профессиональных заболеваний</w:t>
      </w:r>
      <w:r w:rsidR="00C933D5" w:rsidRPr="006C3E95">
        <w:rPr>
          <w:sz w:val="28"/>
          <w:szCs w:val="28"/>
        </w:rPr>
        <w:t xml:space="preserve"> </w:t>
      </w:r>
      <w:r w:rsidR="008369F0" w:rsidRPr="006C3E95">
        <w:rPr>
          <w:sz w:val="28"/>
          <w:szCs w:val="28"/>
        </w:rPr>
        <w:t>[27</w:t>
      </w:r>
      <w:r w:rsidRPr="006C3E95">
        <w:rPr>
          <w:sz w:val="28"/>
          <w:szCs w:val="28"/>
        </w:rPr>
        <w:t>]</w:t>
      </w:r>
      <w:r w:rsidR="00C933D5" w:rsidRPr="006C3E95">
        <w:rPr>
          <w:sz w:val="28"/>
          <w:szCs w:val="28"/>
        </w:rPr>
        <w:t>.</w:t>
      </w:r>
    </w:p>
    <w:p w:rsidR="00587A95" w:rsidRPr="006C3E95" w:rsidRDefault="00587A95" w:rsidP="006C3E95">
      <w:pPr>
        <w:pStyle w:val="af"/>
        <w:widowControl w:val="0"/>
        <w:spacing w:after="0" w:line="360" w:lineRule="auto"/>
        <w:ind w:left="0" w:firstLine="709"/>
        <w:jc w:val="both"/>
        <w:rPr>
          <w:sz w:val="28"/>
          <w:szCs w:val="28"/>
        </w:rPr>
      </w:pPr>
    </w:p>
    <w:p w:rsidR="002E1E0D" w:rsidRPr="006C3E95" w:rsidRDefault="00C933D5" w:rsidP="006C3E95">
      <w:pPr>
        <w:pStyle w:val="3"/>
        <w:spacing w:before="0" w:after="0" w:line="360" w:lineRule="auto"/>
        <w:jc w:val="both"/>
        <w:rPr>
          <w:rFonts w:cs="Times New Roman"/>
          <w:b w:val="0"/>
        </w:rPr>
      </w:pPr>
      <w:bookmarkStart w:id="26" w:name="_Toc106686248"/>
      <w:bookmarkStart w:id="27" w:name="_Toc169078570"/>
      <w:r w:rsidRPr="006C3E95">
        <w:rPr>
          <w:rFonts w:cs="Times New Roman"/>
          <w:b w:val="0"/>
        </w:rPr>
        <w:t xml:space="preserve">5.1.1 </w:t>
      </w:r>
      <w:r w:rsidR="002E1E0D" w:rsidRPr="006C3E95">
        <w:rPr>
          <w:rFonts w:cs="Times New Roman"/>
          <w:b w:val="0"/>
        </w:rPr>
        <w:t>Требование безопасности в агрохимической лаборатории</w:t>
      </w:r>
      <w:bookmarkEnd w:id="26"/>
      <w:bookmarkEnd w:id="27"/>
    </w:p>
    <w:p w:rsidR="002E1E0D" w:rsidRPr="006C3E95" w:rsidRDefault="002E1E0D" w:rsidP="006C3E95">
      <w:pPr>
        <w:pStyle w:val="af"/>
        <w:widowControl w:val="0"/>
        <w:spacing w:after="0" w:line="360" w:lineRule="auto"/>
        <w:ind w:left="0" w:firstLine="709"/>
        <w:jc w:val="both"/>
        <w:rPr>
          <w:sz w:val="28"/>
          <w:szCs w:val="28"/>
        </w:rPr>
      </w:pPr>
      <w:r w:rsidRPr="006C3E95">
        <w:rPr>
          <w:sz w:val="28"/>
          <w:szCs w:val="28"/>
        </w:rPr>
        <w:t>Исследование почвенных образцов на кислотно</w:t>
      </w:r>
      <w:r w:rsidR="00C933D5" w:rsidRPr="006C3E95">
        <w:rPr>
          <w:sz w:val="28"/>
          <w:szCs w:val="28"/>
        </w:rPr>
        <w:t>-</w:t>
      </w:r>
      <w:r w:rsidRPr="006C3E95">
        <w:rPr>
          <w:sz w:val="28"/>
          <w:szCs w:val="28"/>
        </w:rPr>
        <w:t>основное состояние осуществляется в агрохимической лаборатории.</w:t>
      </w:r>
    </w:p>
    <w:p w:rsidR="002E1E0D" w:rsidRPr="006C3E95" w:rsidRDefault="002E1E0D" w:rsidP="006C3E95">
      <w:pPr>
        <w:widowControl w:val="0"/>
        <w:spacing w:line="360" w:lineRule="auto"/>
        <w:ind w:firstLine="709"/>
        <w:jc w:val="both"/>
        <w:rPr>
          <w:sz w:val="28"/>
          <w:szCs w:val="28"/>
        </w:rPr>
      </w:pPr>
      <w:r w:rsidRPr="006C3E95">
        <w:rPr>
          <w:sz w:val="28"/>
          <w:szCs w:val="28"/>
        </w:rPr>
        <w:t>К работе в агрохимической лаборатории допускаются лица, не имеющие медицинских противопоказаний и</w:t>
      </w:r>
      <w:r w:rsidR="00F2581F" w:rsidRPr="006C3E95">
        <w:rPr>
          <w:sz w:val="28"/>
          <w:szCs w:val="28"/>
        </w:rPr>
        <w:t xml:space="preserve"> прошедшие медицинский осмотр (</w:t>
      </w:r>
      <w:r w:rsidRPr="006C3E95">
        <w:rPr>
          <w:sz w:val="28"/>
          <w:szCs w:val="28"/>
        </w:rPr>
        <w:t>при поступлении на работу и периодически в процессе работы). Не допускаются лица</w:t>
      </w:r>
      <w:r w:rsidR="006F66A5" w:rsidRPr="006C3E95">
        <w:rPr>
          <w:sz w:val="28"/>
          <w:szCs w:val="28"/>
        </w:rPr>
        <w:t xml:space="preserve"> </w:t>
      </w:r>
      <w:r w:rsidRPr="006C3E95">
        <w:rPr>
          <w:sz w:val="28"/>
          <w:szCs w:val="28"/>
        </w:rPr>
        <w:t>моложе 18 лет и женщины в возрасте до 35 лет (условно-детородный возраст), беременные женщины и женщины, кормящие грудью. Лица, привлекаемые для работ в лабораториях ежегодно проходят обучение и инструктаж по охране труда. Продолжительность рабочего дня должна составлять 6 часов.</w:t>
      </w:r>
    </w:p>
    <w:p w:rsidR="002E1E0D" w:rsidRPr="006C3E95" w:rsidRDefault="002E1E0D" w:rsidP="006C3E95">
      <w:pPr>
        <w:widowControl w:val="0"/>
        <w:spacing w:line="360" w:lineRule="auto"/>
        <w:ind w:firstLine="709"/>
        <w:jc w:val="both"/>
        <w:rPr>
          <w:sz w:val="28"/>
          <w:szCs w:val="28"/>
        </w:rPr>
      </w:pPr>
      <w:r w:rsidRPr="006C3E95">
        <w:rPr>
          <w:sz w:val="28"/>
          <w:szCs w:val="28"/>
        </w:rPr>
        <w:t>Перед началом работ заведующий лабораторией обязан провести с исполнителями инструктаж в соответствии с инструкцией по технике безопасности при выполнении работ в агрохимической лаборатории и инструкций по пожарной безопасности, подписанной руководителем работ и заверены вышестоящим руководителем.</w:t>
      </w:r>
    </w:p>
    <w:p w:rsidR="002E1E0D" w:rsidRPr="006C3E95" w:rsidRDefault="002E1E0D" w:rsidP="006C3E95">
      <w:pPr>
        <w:pStyle w:val="af"/>
        <w:widowControl w:val="0"/>
        <w:spacing w:after="0" w:line="360" w:lineRule="auto"/>
        <w:ind w:left="0" w:firstLine="709"/>
        <w:jc w:val="both"/>
        <w:rPr>
          <w:sz w:val="28"/>
          <w:szCs w:val="28"/>
        </w:rPr>
      </w:pPr>
      <w:r w:rsidRPr="006C3E95">
        <w:rPr>
          <w:sz w:val="28"/>
          <w:szCs w:val="28"/>
        </w:rPr>
        <w:t>Для успешного выполнения анализа каждый работающий в агрохимической лаборатории обязан строго соблюдать следующие правила:</w:t>
      </w:r>
    </w:p>
    <w:p w:rsidR="002E1E0D" w:rsidRPr="006C3E95" w:rsidRDefault="002E1E0D" w:rsidP="006C3E95">
      <w:pPr>
        <w:widowControl w:val="0"/>
        <w:numPr>
          <w:ilvl w:val="0"/>
          <w:numId w:val="1"/>
        </w:numPr>
        <w:spacing w:line="360" w:lineRule="auto"/>
        <w:ind w:left="0" w:firstLine="709"/>
        <w:jc w:val="both"/>
        <w:rPr>
          <w:sz w:val="28"/>
        </w:rPr>
      </w:pPr>
      <w:r w:rsidRPr="006C3E95">
        <w:rPr>
          <w:sz w:val="28"/>
        </w:rPr>
        <w:t>Выпаривание летучих кислот (</w:t>
      </w:r>
      <w:r w:rsidRPr="006C3E95">
        <w:rPr>
          <w:sz w:val="28"/>
          <w:lang w:val="en-US"/>
        </w:rPr>
        <w:t>HC</w:t>
      </w:r>
      <w:r w:rsidR="00F2581F" w:rsidRPr="006C3E95">
        <w:rPr>
          <w:sz w:val="28"/>
          <w:lang w:val="en-US"/>
        </w:rPr>
        <w:t>l</w:t>
      </w:r>
      <w:r w:rsidRPr="006C3E95">
        <w:rPr>
          <w:sz w:val="28"/>
        </w:rPr>
        <w:t xml:space="preserve">, </w:t>
      </w:r>
      <w:r w:rsidRPr="006C3E95">
        <w:rPr>
          <w:sz w:val="28"/>
          <w:lang w:val="en-US"/>
        </w:rPr>
        <w:t>HNO</w:t>
      </w:r>
      <w:r w:rsidRPr="006C3E95">
        <w:rPr>
          <w:sz w:val="28"/>
          <w:vertAlign w:val="subscript"/>
        </w:rPr>
        <w:t>3</w:t>
      </w:r>
      <w:r w:rsidRPr="006C3E95">
        <w:rPr>
          <w:sz w:val="28"/>
        </w:rPr>
        <w:t xml:space="preserve"> и других) следует проводить только в вытяжном шкафу. На рабочем столе выполнять эту операцию не разрешается.</w:t>
      </w:r>
    </w:p>
    <w:p w:rsidR="002E1E0D" w:rsidRPr="006C3E95" w:rsidRDefault="002E1E0D" w:rsidP="006C3E95">
      <w:pPr>
        <w:widowControl w:val="0"/>
        <w:numPr>
          <w:ilvl w:val="0"/>
          <w:numId w:val="1"/>
        </w:numPr>
        <w:spacing w:line="360" w:lineRule="auto"/>
        <w:ind w:left="0" w:firstLine="709"/>
        <w:jc w:val="both"/>
        <w:rPr>
          <w:sz w:val="28"/>
        </w:rPr>
      </w:pPr>
      <w:r w:rsidRPr="006C3E95">
        <w:rPr>
          <w:sz w:val="28"/>
        </w:rPr>
        <w:t>При использовании вытяжного шкафа необходимо следить, чтобы дверца шкафа была приподнята не выше, чем на 20-25 см от пола. Нельзя допускать, чтобы дверца шкафа все время была открыта полностью (вытяжная система будет работать плохо).</w:t>
      </w:r>
    </w:p>
    <w:p w:rsidR="002E1E0D" w:rsidRPr="006C3E95" w:rsidRDefault="002E1E0D" w:rsidP="006C3E95">
      <w:pPr>
        <w:widowControl w:val="0"/>
        <w:numPr>
          <w:ilvl w:val="0"/>
          <w:numId w:val="1"/>
        </w:numPr>
        <w:spacing w:line="360" w:lineRule="auto"/>
        <w:ind w:left="0" w:firstLine="709"/>
        <w:jc w:val="both"/>
        <w:rPr>
          <w:sz w:val="28"/>
        </w:rPr>
      </w:pPr>
      <w:r w:rsidRPr="006C3E95">
        <w:rPr>
          <w:sz w:val="28"/>
        </w:rPr>
        <w:t>Фильтры при подготовке осадков к прокаливанию сжигают в муфельной печи, в вытяжном шкафу. Пользоваться для озоления фильтров муфельной печью вне вытяжного шкафа, электроплиткой или газовой горелкой на рабочем столе не разрешается.</w:t>
      </w:r>
    </w:p>
    <w:p w:rsidR="002E1E0D" w:rsidRPr="006C3E95" w:rsidRDefault="002E1E0D" w:rsidP="006C3E95">
      <w:pPr>
        <w:widowControl w:val="0"/>
        <w:numPr>
          <w:ilvl w:val="0"/>
          <w:numId w:val="1"/>
        </w:numPr>
        <w:spacing w:line="360" w:lineRule="auto"/>
        <w:ind w:left="0" w:firstLine="709"/>
        <w:jc w:val="both"/>
        <w:rPr>
          <w:sz w:val="28"/>
        </w:rPr>
      </w:pPr>
      <w:r w:rsidRPr="006C3E95">
        <w:rPr>
          <w:sz w:val="28"/>
        </w:rPr>
        <w:t>Все электронагревательные приборы: электроплитки, колбонагреватели, сушильные шкафы – должны быть размещены на асбестовом полотне, асбестовом картоне или керамических плитках. Необходимо внимательно следить за сохранностью лабораторного стола.</w:t>
      </w:r>
    </w:p>
    <w:p w:rsidR="002E1E0D" w:rsidRPr="006C3E95" w:rsidRDefault="002E1E0D" w:rsidP="006C3E95">
      <w:pPr>
        <w:widowControl w:val="0"/>
        <w:numPr>
          <w:ilvl w:val="0"/>
          <w:numId w:val="1"/>
        </w:numPr>
        <w:spacing w:line="360" w:lineRule="auto"/>
        <w:ind w:left="0" w:firstLine="709"/>
        <w:jc w:val="both"/>
        <w:rPr>
          <w:sz w:val="28"/>
        </w:rPr>
      </w:pPr>
      <w:r w:rsidRPr="006C3E95">
        <w:rPr>
          <w:sz w:val="28"/>
        </w:rPr>
        <w:t>Перестановка приборов и оборудования в пределах лаборатории и вынос их из нее без разрешения ответственного лаборанта не допускается.</w:t>
      </w:r>
    </w:p>
    <w:p w:rsidR="002E1E0D" w:rsidRPr="006C3E95" w:rsidRDefault="002E1E0D" w:rsidP="006C3E95">
      <w:pPr>
        <w:widowControl w:val="0"/>
        <w:numPr>
          <w:ilvl w:val="0"/>
          <w:numId w:val="1"/>
        </w:numPr>
        <w:spacing w:line="360" w:lineRule="auto"/>
        <w:ind w:left="0" w:firstLine="709"/>
        <w:jc w:val="both"/>
        <w:rPr>
          <w:sz w:val="28"/>
          <w:szCs w:val="28"/>
        </w:rPr>
      </w:pPr>
      <w:r w:rsidRPr="006C3E95">
        <w:rPr>
          <w:sz w:val="28"/>
          <w:szCs w:val="28"/>
        </w:rPr>
        <w:t>При определении азота нельзя в этой же комнате одновременно работать с аммиаком; при фильтровании водных вытяжек нельзя вести работу, как с аммиаком, так и с летучими к</w:t>
      </w:r>
      <w:r w:rsidR="00D24BD3" w:rsidRPr="006C3E95">
        <w:rPr>
          <w:sz w:val="28"/>
          <w:szCs w:val="28"/>
        </w:rPr>
        <w:t>ислотами</w:t>
      </w:r>
      <w:r w:rsidRPr="006C3E95">
        <w:rPr>
          <w:sz w:val="28"/>
          <w:szCs w:val="28"/>
        </w:rPr>
        <w:t>.</w:t>
      </w:r>
    </w:p>
    <w:p w:rsidR="002E1E0D" w:rsidRPr="006C3E95" w:rsidRDefault="002E1E0D" w:rsidP="006C3E95">
      <w:pPr>
        <w:widowControl w:val="0"/>
        <w:spacing w:line="360" w:lineRule="auto"/>
        <w:ind w:firstLine="709"/>
        <w:jc w:val="both"/>
        <w:rPr>
          <w:sz w:val="28"/>
          <w:szCs w:val="28"/>
        </w:rPr>
      </w:pPr>
      <w:r w:rsidRPr="006C3E95">
        <w:rPr>
          <w:sz w:val="28"/>
          <w:szCs w:val="28"/>
        </w:rPr>
        <w:t>Рабочие места должны быть оборудованы защитными приспособлениями и индивидуальными средствами защиты (очки ПО-2 или "Моноблок", распиратор РПГ-67 или РУ-60М с соответствующими патронами А, Б, Г или КД).</w:t>
      </w:r>
      <w:r w:rsidR="000231B7" w:rsidRPr="006C3E95">
        <w:rPr>
          <w:sz w:val="28"/>
          <w:szCs w:val="28"/>
        </w:rPr>
        <w:t xml:space="preserve"> </w:t>
      </w:r>
      <w:r w:rsidRPr="006C3E95">
        <w:rPr>
          <w:sz w:val="28"/>
          <w:szCs w:val="28"/>
        </w:rPr>
        <w:t>Обслуживающий персонал должен быть обеспечен спецодеждой в соответствии с перечнем выполняемых работ (халаты, фартуки, перчатки и др.)</w:t>
      </w:r>
    </w:p>
    <w:p w:rsidR="002E1E0D" w:rsidRPr="006C3E95" w:rsidRDefault="002E1E0D" w:rsidP="006C3E95">
      <w:pPr>
        <w:widowControl w:val="0"/>
        <w:spacing w:line="360" w:lineRule="auto"/>
        <w:ind w:firstLine="709"/>
        <w:jc w:val="both"/>
        <w:rPr>
          <w:sz w:val="28"/>
          <w:szCs w:val="28"/>
        </w:rPr>
      </w:pPr>
      <w:r w:rsidRPr="006C3E95">
        <w:rPr>
          <w:sz w:val="28"/>
          <w:szCs w:val="28"/>
        </w:rPr>
        <w:t>Для обеспечения пожарной безопасности в лаборатории</w:t>
      </w:r>
      <w:r w:rsidR="006F66A5" w:rsidRPr="006C3E95">
        <w:rPr>
          <w:sz w:val="28"/>
          <w:szCs w:val="28"/>
        </w:rPr>
        <w:t xml:space="preserve"> </w:t>
      </w:r>
      <w:r w:rsidRPr="006C3E95">
        <w:rPr>
          <w:sz w:val="28"/>
          <w:szCs w:val="28"/>
        </w:rPr>
        <w:t>должны быть первичные средства пожаротушения (ящик с песком 0,5м</w:t>
      </w:r>
      <w:r w:rsidRPr="006C3E95">
        <w:rPr>
          <w:sz w:val="28"/>
          <w:szCs w:val="28"/>
          <w:vertAlign w:val="superscript"/>
        </w:rPr>
        <w:t>3</w:t>
      </w:r>
      <w:r w:rsidRPr="006C3E95">
        <w:rPr>
          <w:sz w:val="28"/>
          <w:szCs w:val="28"/>
        </w:rPr>
        <w:t xml:space="preserve"> и два совка к нему, два углекислотных (ОЦ-2) или порошковых (</w:t>
      </w:r>
      <w:r w:rsidR="00F2581F" w:rsidRPr="006C3E95">
        <w:rPr>
          <w:sz w:val="28"/>
          <w:szCs w:val="28"/>
        </w:rPr>
        <w:t>О</w:t>
      </w:r>
      <w:r w:rsidRPr="006C3E95">
        <w:rPr>
          <w:sz w:val="28"/>
          <w:szCs w:val="28"/>
        </w:rPr>
        <w:t>ПС-1) огнетушителя, коша размером 1,5x1,5).</w:t>
      </w:r>
    </w:p>
    <w:p w:rsidR="002E1E0D" w:rsidRPr="006C3E95" w:rsidRDefault="002E1E0D" w:rsidP="006C3E95">
      <w:pPr>
        <w:widowControl w:val="0"/>
        <w:spacing w:line="360" w:lineRule="auto"/>
        <w:ind w:firstLine="709"/>
        <w:jc w:val="both"/>
        <w:rPr>
          <w:sz w:val="28"/>
          <w:szCs w:val="28"/>
        </w:rPr>
      </w:pPr>
      <w:r w:rsidRPr="006C3E95">
        <w:rPr>
          <w:sz w:val="28"/>
          <w:szCs w:val="28"/>
        </w:rPr>
        <w:t>Обслуживающий персонал проходит обучение по противопожарному минимуму, овладевает навыками обращения с первичными средствами пожаротушения и знакомится со штатным расписанием на случай пожара. Все сотрудники лаборатории должны владеть приёмами оказания первой медицинской помощи.</w:t>
      </w:r>
    </w:p>
    <w:p w:rsidR="002E1E0D" w:rsidRPr="006C3E95" w:rsidRDefault="002E1E0D" w:rsidP="006C3E95">
      <w:pPr>
        <w:widowControl w:val="0"/>
        <w:spacing w:line="360" w:lineRule="auto"/>
        <w:ind w:firstLine="709"/>
        <w:jc w:val="both"/>
        <w:rPr>
          <w:sz w:val="28"/>
          <w:szCs w:val="36"/>
        </w:rPr>
      </w:pPr>
      <w:r w:rsidRPr="006C3E95">
        <w:rPr>
          <w:sz w:val="28"/>
          <w:szCs w:val="36"/>
        </w:rPr>
        <w:t>Техника безопасности при работе со стеклянной химической посудой.</w:t>
      </w:r>
    </w:p>
    <w:p w:rsidR="002E1E0D" w:rsidRPr="006C3E95" w:rsidRDefault="002E1E0D" w:rsidP="006C3E95">
      <w:pPr>
        <w:widowControl w:val="0"/>
        <w:spacing w:line="360" w:lineRule="auto"/>
        <w:ind w:firstLine="709"/>
        <w:jc w:val="both"/>
        <w:rPr>
          <w:rStyle w:val="a6"/>
          <w:b w:val="0"/>
          <w:bCs w:val="0"/>
          <w:sz w:val="28"/>
          <w:szCs w:val="28"/>
        </w:rPr>
      </w:pPr>
      <w:r w:rsidRPr="006C3E95">
        <w:rPr>
          <w:rStyle w:val="a6"/>
          <w:b w:val="0"/>
          <w:sz w:val="28"/>
          <w:szCs w:val="28"/>
        </w:rPr>
        <w:t>Одним из наиболее травмоопасных видов работ в лаборатории является работа со стеклянной посудой. Чтобы избежать травмировмирования при резании стеклянных трубок, сборке и разборке приборов и деталей, изготовленных из стекла, необходимо тщательно соблюдать меры безопасности.</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Стеклянные трубки небольшого диаметра следует ломать после надрезки их напиль</w:t>
      </w:r>
      <w:r w:rsidR="00F2581F" w:rsidRPr="006C3E95">
        <w:rPr>
          <w:rStyle w:val="a6"/>
          <w:b w:val="0"/>
          <w:sz w:val="28"/>
          <w:szCs w:val="28"/>
        </w:rPr>
        <w:t>н</w:t>
      </w:r>
      <w:r w:rsidRPr="006C3E95">
        <w:rPr>
          <w:rStyle w:val="a6"/>
          <w:b w:val="0"/>
          <w:sz w:val="28"/>
          <w:szCs w:val="28"/>
        </w:rPr>
        <w:t xml:space="preserve">иком или специальным ножом для резки стекла, предварительно защитив руки полотенцем. </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Собирают стеклянные приборы или отдельные их части осторожно, применяя, где необходимо, эластичные (прокладки) соединения. Приборы и стеклянные детали в местах крепления их на металлические кольцах штативов или держателя защищают упругими прокладками (асбестом, резиной, кожей и т.д.)</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При вставлении стеклянных трубок в просверленную пробку последнюю не упирают в ладонь, а держат за боковые стороны. Всю трубку при этом располагают как можно ближе к вставляемому в пробку концу.</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При закрывании тонкостенного сосуда пробкой его держат за верхнюю часть горла как можно ближе к пробке. Руки при этом защищаю полотенцем. Нагретый сосуд нельзя закрывать притертой пробкой.</w:t>
      </w:r>
    </w:p>
    <w:p w:rsidR="002E1E0D" w:rsidRPr="006C3E95" w:rsidRDefault="002E1E0D" w:rsidP="006C3E95">
      <w:pPr>
        <w:widowControl w:val="0"/>
        <w:shd w:val="clear" w:color="auto" w:fill="FFFFFF"/>
        <w:spacing w:line="360" w:lineRule="auto"/>
        <w:ind w:firstLine="709"/>
        <w:jc w:val="both"/>
        <w:rPr>
          <w:bCs/>
          <w:sz w:val="28"/>
          <w:szCs w:val="28"/>
        </w:rPr>
      </w:pPr>
      <w:r w:rsidRPr="006C3E95">
        <w:rPr>
          <w:rStyle w:val="a6"/>
          <w:b w:val="0"/>
          <w:sz w:val="28"/>
          <w:szCs w:val="28"/>
        </w:rPr>
        <w:t>В случае получения травмы в виде порезов следует, оказать первую помощь направленную на остановку кровоточения и защиту раны от загрязнения и инфицирования. Если рана загрязнена, то кожу вокруг нее протирают кусочком ваты, марли. Самой раневой полости касаться не следует.</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 xml:space="preserve">При ранении и кровотечении первая помощь направлена на остановку кровотечения и защиту ран от загрязнения и инфицирования. На рану накладывают асептическую (стерильную, обеззараженную) повязку, используя индивидуальный перевязочный пакет из медицинской аптечки, а при его отсутствии </w:t>
      </w:r>
      <w:r w:rsidR="006F66A5" w:rsidRPr="006C3E95">
        <w:rPr>
          <w:rStyle w:val="a6"/>
          <w:b w:val="0"/>
          <w:sz w:val="28"/>
          <w:szCs w:val="28"/>
        </w:rPr>
        <w:t>–</w:t>
      </w:r>
      <w:r w:rsidRPr="006C3E95">
        <w:rPr>
          <w:rStyle w:val="a6"/>
          <w:b w:val="0"/>
          <w:sz w:val="28"/>
          <w:szCs w:val="28"/>
        </w:rPr>
        <w:t xml:space="preserve"> чистый кусок ткани, носовой платок и т. п. Если рана загрязнена, то кожу вокруг нее (не саму рану!) протирают кусочком ваты, марли. Самой раневой полости касаться не с</w:t>
      </w:r>
      <w:r w:rsidR="00F2581F" w:rsidRPr="006C3E95">
        <w:rPr>
          <w:rStyle w:val="a6"/>
          <w:b w:val="0"/>
          <w:sz w:val="28"/>
          <w:szCs w:val="28"/>
        </w:rPr>
        <w:t>л</w:t>
      </w:r>
      <w:r w:rsidRPr="006C3E95">
        <w:rPr>
          <w:rStyle w:val="a6"/>
          <w:b w:val="0"/>
          <w:sz w:val="28"/>
          <w:szCs w:val="28"/>
        </w:rPr>
        <w:t>едует. Нельзя также вправлять в нее выпадающие органы (кишечник, мозг), повязку надо положить поверх их.</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При сильных кровотечениях на период подготовки перевязочного материала кровотечение останавливают, прижимая кровоточащий сосуд пальцами выше места ранения</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 xml:space="preserve">При химических ожогах кислотой или щелочью поврежденный участок кожи обильно в течение 15-20 мин промывают проточной водой и нейтрализуют: при кислотном ожоге </w:t>
      </w:r>
      <w:r w:rsidR="006F66A5" w:rsidRPr="006C3E95">
        <w:rPr>
          <w:rStyle w:val="a6"/>
          <w:b w:val="0"/>
          <w:sz w:val="28"/>
          <w:szCs w:val="28"/>
        </w:rPr>
        <w:t>–</w:t>
      </w:r>
      <w:r w:rsidRPr="006C3E95">
        <w:rPr>
          <w:rStyle w:val="a6"/>
          <w:b w:val="0"/>
          <w:sz w:val="28"/>
          <w:szCs w:val="28"/>
        </w:rPr>
        <w:t xml:space="preserve"> раствором питьевой соды (1 чайная ложка на стакан воды) или мыльной водой, при щелочном </w:t>
      </w:r>
      <w:r w:rsidR="006F66A5" w:rsidRPr="006C3E95">
        <w:rPr>
          <w:rStyle w:val="a6"/>
          <w:b w:val="0"/>
          <w:sz w:val="28"/>
          <w:szCs w:val="28"/>
        </w:rPr>
        <w:t>–</w:t>
      </w:r>
      <w:r w:rsidRPr="006C3E95">
        <w:rPr>
          <w:rStyle w:val="a6"/>
          <w:b w:val="0"/>
          <w:sz w:val="28"/>
          <w:szCs w:val="28"/>
        </w:rPr>
        <w:t xml:space="preserve"> 2</w:t>
      </w:r>
      <w:r w:rsidR="00F8364B" w:rsidRPr="006C3E95">
        <w:rPr>
          <w:rStyle w:val="a6"/>
          <w:b w:val="0"/>
          <w:sz w:val="28"/>
          <w:szCs w:val="28"/>
        </w:rPr>
        <w:t xml:space="preserve"> </w:t>
      </w:r>
      <w:r w:rsidR="00147E1C" w:rsidRPr="006C3E95">
        <w:rPr>
          <w:rStyle w:val="a6"/>
          <w:b w:val="0"/>
          <w:sz w:val="28"/>
          <w:szCs w:val="28"/>
        </w:rPr>
        <w:t>%</w:t>
      </w:r>
      <w:r w:rsidRPr="006C3E95">
        <w:rPr>
          <w:rStyle w:val="a6"/>
          <w:b w:val="0"/>
          <w:sz w:val="28"/>
          <w:szCs w:val="28"/>
        </w:rPr>
        <w:t>-ным раствором уксусной или лимонной кислоты. После этого накладывают асептическую повязку.</w:t>
      </w:r>
    </w:p>
    <w:p w:rsidR="002E1E0D" w:rsidRPr="006C3E95" w:rsidRDefault="002E1E0D" w:rsidP="006C3E95">
      <w:pPr>
        <w:widowControl w:val="0"/>
        <w:shd w:val="clear" w:color="auto" w:fill="FFFFFF"/>
        <w:spacing w:line="360" w:lineRule="auto"/>
        <w:ind w:firstLine="709"/>
        <w:jc w:val="both"/>
        <w:rPr>
          <w:rStyle w:val="a6"/>
          <w:b w:val="0"/>
          <w:sz w:val="28"/>
          <w:szCs w:val="28"/>
        </w:rPr>
      </w:pPr>
      <w:r w:rsidRPr="006C3E95">
        <w:rPr>
          <w:rStyle w:val="a6"/>
          <w:b w:val="0"/>
          <w:sz w:val="28"/>
          <w:szCs w:val="28"/>
        </w:rPr>
        <w:t xml:space="preserve">При попадании химических веществ в глаза их обильно промывают водой и нейтрализующим раствором: при кислотном ожоге </w:t>
      </w:r>
      <w:r w:rsidR="006F66A5" w:rsidRPr="006C3E95">
        <w:rPr>
          <w:rStyle w:val="a6"/>
          <w:b w:val="0"/>
          <w:sz w:val="28"/>
          <w:szCs w:val="28"/>
        </w:rPr>
        <w:t>–</w:t>
      </w:r>
      <w:r w:rsidRPr="006C3E95">
        <w:rPr>
          <w:rStyle w:val="a6"/>
          <w:b w:val="0"/>
          <w:sz w:val="28"/>
          <w:szCs w:val="28"/>
        </w:rPr>
        <w:t xml:space="preserve"> 1,5</w:t>
      </w:r>
      <w:r w:rsidR="00F8364B" w:rsidRPr="006C3E95">
        <w:rPr>
          <w:rStyle w:val="a6"/>
          <w:b w:val="0"/>
          <w:sz w:val="28"/>
          <w:szCs w:val="28"/>
        </w:rPr>
        <w:t xml:space="preserve"> </w:t>
      </w:r>
      <w:r w:rsidR="00147E1C" w:rsidRPr="006C3E95">
        <w:rPr>
          <w:rStyle w:val="a6"/>
          <w:b w:val="0"/>
          <w:sz w:val="28"/>
          <w:szCs w:val="28"/>
        </w:rPr>
        <w:t>%</w:t>
      </w:r>
      <w:r w:rsidRPr="006C3E95">
        <w:rPr>
          <w:rStyle w:val="a6"/>
          <w:b w:val="0"/>
          <w:sz w:val="28"/>
          <w:szCs w:val="28"/>
        </w:rPr>
        <w:t xml:space="preserve">-ным раствором питьевой соды, а при щелочном </w:t>
      </w:r>
      <w:r w:rsidR="006F66A5" w:rsidRPr="006C3E95">
        <w:rPr>
          <w:rStyle w:val="a6"/>
          <w:b w:val="0"/>
          <w:sz w:val="28"/>
          <w:szCs w:val="28"/>
        </w:rPr>
        <w:t>–</w:t>
      </w:r>
      <w:r w:rsidRPr="006C3E95">
        <w:rPr>
          <w:rStyle w:val="a6"/>
          <w:b w:val="0"/>
          <w:sz w:val="28"/>
          <w:szCs w:val="28"/>
        </w:rPr>
        <w:t xml:space="preserve"> раствором борной кислоты (половина чайной ложки на стакан воды)</w:t>
      </w:r>
      <w:r w:rsidR="00F2581F" w:rsidRPr="006C3E95">
        <w:rPr>
          <w:rStyle w:val="a6"/>
          <w:b w:val="0"/>
          <w:sz w:val="28"/>
          <w:szCs w:val="28"/>
        </w:rPr>
        <w:t xml:space="preserve"> </w:t>
      </w:r>
      <w:r w:rsidR="00114C4D" w:rsidRPr="006C3E95">
        <w:rPr>
          <w:rStyle w:val="a6"/>
          <w:b w:val="0"/>
          <w:sz w:val="28"/>
          <w:szCs w:val="28"/>
        </w:rPr>
        <w:t>[</w:t>
      </w:r>
      <w:r w:rsidR="00B02D6B" w:rsidRPr="006C3E95">
        <w:rPr>
          <w:rStyle w:val="a6"/>
          <w:b w:val="0"/>
          <w:sz w:val="28"/>
          <w:szCs w:val="28"/>
        </w:rPr>
        <w:t>26</w:t>
      </w:r>
      <w:r w:rsidR="00114C4D" w:rsidRPr="006C3E95">
        <w:rPr>
          <w:rStyle w:val="a6"/>
          <w:b w:val="0"/>
          <w:sz w:val="28"/>
          <w:szCs w:val="28"/>
        </w:rPr>
        <w:t>]</w:t>
      </w:r>
      <w:r w:rsidR="00F2581F" w:rsidRPr="006C3E95">
        <w:rPr>
          <w:rStyle w:val="a6"/>
          <w:b w:val="0"/>
          <w:sz w:val="28"/>
          <w:szCs w:val="28"/>
        </w:rPr>
        <w:t>.</w:t>
      </w:r>
    </w:p>
    <w:p w:rsidR="003225AC" w:rsidRPr="003225AC" w:rsidRDefault="003225AC" w:rsidP="003225AC">
      <w:pPr>
        <w:spacing w:line="360" w:lineRule="auto"/>
        <w:ind w:firstLine="720"/>
        <w:jc w:val="both"/>
        <w:rPr>
          <w:sz w:val="28"/>
          <w:szCs w:val="28"/>
        </w:rPr>
      </w:pPr>
      <w:bookmarkStart w:id="28" w:name="_Toc200868804"/>
      <w:bookmarkStart w:id="29" w:name="_Toc169078571"/>
    </w:p>
    <w:p w:rsidR="002E1E0D" w:rsidRPr="003225AC" w:rsidRDefault="003225AC" w:rsidP="003225AC">
      <w:pPr>
        <w:spacing w:line="360" w:lineRule="auto"/>
        <w:ind w:firstLine="720"/>
        <w:jc w:val="both"/>
        <w:rPr>
          <w:sz w:val="28"/>
          <w:szCs w:val="28"/>
        </w:rPr>
      </w:pPr>
      <w:r>
        <w:rPr>
          <w:sz w:val="28"/>
          <w:szCs w:val="28"/>
        </w:rPr>
        <w:br w:type="page"/>
      </w:r>
      <w:r w:rsidR="00F2581F" w:rsidRPr="003225AC">
        <w:rPr>
          <w:sz w:val="28"/>
          <w:szCs w:val="28"/>
        </w:rPr>
        <w:t xml:space="preserve">5.2 </w:t>
      </w:r>
      <w:r w:rsidR="002E1E0D" w:rsidRPr="003225AC">
        <w:rPr>
          <w:sz w:val="28"/>
          <w:szCs w:val="28"/>
        </w:rPr>
        <w:t>Охрана природы</w:t>
      </w:r>
      <w:bookmarkEnd w:id="28"/>
      <w:bookmarkEnd w:id="29"/>
    </w:p>
    <w:p w:rsidR="003225AC" w:rsidRDefault="003225AC" w:rsidP="006C3E95">
      <w:pPr>
        <w:widowControl w:val="0"/>
        <w:spacing w:line="360" w:lineRule="auto"/>
        <w:ind w:firstLine="709"/>
        <w:jc w:val="both"/>
        <w:rPr>
          <w:sz w:val="28"/>
          <w:szCs w:val="28"/>
        </w:rPr>
      </w:pPr>
    </w:p>
    <w:p w:rsidR="002E1E0D" w:rsidRPr="006C3E95" w:rsidRDefault="002E1E0D" w:rsidP="006C3E95">
      <w:pPr>
        <w:widowControl w:val="0"/>
        <w:spacing w:line="360" w:lineRule="auto"/>
        <w:ind w:firstLine="709"/>
        <w:jc w:val="both"/>
        <w:rPr>
          <w:sz w:val="28"/>
          <w:szCs w:val="28"/>
        </w:rPr>
      </w:pPr>
      <w:r w:rsidRPr="006C3E95">
        <w:rPr>
          <w:sz w:val="28"/>
          <w:szCs w:val="28"/>
        </w:rPr>
        <w:t>Правовую основу охраны окружающей среды в стране составляет закон РСФСР «О санитарно-эпидемиологическом благополучии населения» (1999), в соответствии с которым введено санитарное законодательство, включающее этот закон и нормативные акты, устанавливающие критерии безопасности для человека, факторов среды его обитания и требования к обеспечению благоприятных условий его жизнедеятельности. Требование охраны окружающей среды зафиксировано в Основах законодательства РФ «Об охране здоровья граждан» (1993) и в законе РФ «О защите прав потребителей» (1992).</w:t>
      </w:r>
    </w:p>
    <w:p w:rsidR="002E1E0D" w:rsidRPr="006C3E95" w:rsidRDefault="002E1E0D" w:rsidP="006C3E95">
      <w:pPr>
        <w:widowControl w:val="0"/>
        <w:spacing w:line="360" w:lineRule="auto"/>
        <w:ind w:firstLine="709"/>
        <w:jc w:val="both"/>
        <w:rPr>
          <w:sz w:val="28"/>
          <w:szCs w:val="28"/>
        </w:rPr>
      </w:pPr>
      <w:r w:rsidRPr="006C3E95">
        <w:rPr>
          <w:sz w:val="28"/>
          <w:szCs w:val="28"/>
        </w:rPr>
        <w:t>Важнейшим законодательным актом, направленным на обеспечение экологической безопасности, является Федеральный закон «Об охране окружающей среды» (2002). Закон устанавливает систему природоохранного законодательства, основные принципы и объекты охраны окружающей природной среды, порядок управления ею. В законе зафиксировано право граждан РФ на благоприятную среду обитания [2</w:t>
      </w:r>
      <w:r w:rsidR="00807107" w:rsidRPr="006C3E95">
        <w:rPr>
          <w:sz w:val="28"/>
          <w:szCs w:val="28"/>
        </w:rPr>
        <w:t>8</w:t>
      </w:r>
      <w:r w:rsidRPr="006C3E95">
        <w:rPr>
          <w:sz w:val="28"/>
          <w:szCs w:val="28"/>
        </w:rPr>
        <w:t xml:space="preserve">]. </w:t>
      </w:r>
    </w:p>
    <w:p w:rsidR="002E1E0D" w:rsidRPr="006C3E95" w:rsidRDefault="002E1E0D" w:rsidP="006C3E95">
      <w:pPr>
        <w:widowControl w:val="0"/>
        <w:spacing w:line="360" w:lineRule="auto"/>
        <w:ind w:firstLine="709"/>
        <w:jc w:val="both"/>
        <w:rPr>
          <w:sz w:val="28"/>
          <w:szCs w:val="28"/>
        </w:rPr>
      </w:pPr>
      <w:r w:rsidRPr="006C3E95">
        <w:rPr>
          <w:sz w:val="28"/>
          <w:szCs w:val="28"/>
        </w:rPr>
        <w:t>Реакция почвы играет важную роль в агрономической практике, поскольку многие сельскохозяйственные культуры предъявляют вполне определенные требования к этому параметру и чутко реагируют на его изменение. В нашей стране, в том числе Челябинской области, значительные площади занимают кислые почвы. Наличие в поглощенном состоянии в кислых почвах большого количества ионов водорода и алюминия резко ухудшает физические, физико-химические и биологические свойства этих почв, их потенциальное и эффективное плодородие. В кислых почвах создаются неблагоприятные условия для роста и развития многих сельскохозяйственных культур, что ведет к снижению их урожайности.</w:t>
      </w:r>
    </w:p>
    <w:p w:rsidR="002E1E0D" w:rsidRPr="006C3E95" w:rsidRDefault="002E1E0D" w:rsidP="006C3E95">
      <w:pPr>
        <w:widowControl w:val="0"/>
        <w:spacing w:line="360" w:lineRule="auto"/>
        <w:ind w:firstLine="709"/>
        <w:jc w:val="both"/>
        <w:rPr>
          <w:sz w:val="28"/>
          <w:szCs w:val="28"/>
        </w:rPr>
      </w:pPr>
      <w:r w:rsidRPr="006C3E95">
        <w:rPr>
          <w:sz w:val="28"/>
          <w:szCs w:val="28"/>
        </w:rPr>
        <w:t>Черноземы</w:t>
      </w:r>
      <w:r w:rsidR="006F66A5" w:rsidRPr="006C3E95">
        <w:rPr>
          <w:sz w:val="28"/>
          <w:szCs w:val="28"/>
        </w:rPr>
        <w:t xml:space="preserve"> </w:t>
      </w:r>
      <w:r w:rsidRPr="006C3E95">
        <w:rPr>
          <w:sz w:val="28"/>
          <w:szCs w:val="28"/>
        </w:rPr>
        <w:t>выщелоченные являются преобладающими почвами северной лесостепи Челябинской области. Для выщелоченных черноземов характерна слабокислая реакция в пахотном горизонте. В черноземах северной лесостепной зоны на этом уровне она сохраняется до материнской породы или становится нейтральной в горизонтах ВС и С. Гидролитическая кислотность относительно емкости поглощения и суммы поглощенных оснований невелика, в составе которых преобладают кальций и магний.</w:t>
      </w:r>
    </w:p>
    <w:p w:rsidR="002E1E0D" w:rsidRPr="006C3E95" w:rsidRDefault="002E1E0D" w:rsidP="006C3E95">
      <w:pPr>
        <w:widowControl w:val="0"/>
        <w:spacing w:line="360" w:lineRule="auto"/>
        <w:ind w:firstLine="709"/>
        <w:jc w:val="both"/>
        <w:rPr>
          <w:sz w:val="28"/>
          <w:szCs w:val="28"/>
        </w:rPr>
      </w:pPr>
      <w:r w:rsidRPr="006C3E95">
        <w:rPr>
          <w:sz w:val="28"/>
          <w:szCs w:val="28"/>
        </w:rPr>
        <w:t>Отличительной особенностью черноземов Челябинской области является сравнительно высокое содержание гумуса. Гумус и</w:t>
      </w:r>
      <w:r w:rsidR="006F66A5" w:rsidRPr="006C3E95">
        <w:rPr>
          <w:sz w:val="28"/>
          <w:szCs w:val="28"/>
        </w:rPr>
        <w:t xml:space="preserve"> </w:t>
      </w:r>
      <w:r w:rsidRPr="006C3E95">
        <w:rPr>
          <w:sz w:val="28"/>
          <w:szCs w:val="28"/>
        </w:rPr>
        <w:t>азот черноземов имеют очень низкую лабильность. Низколабильный гумус обеспечивает водопрочность почвенной структуры, более высокую устойчивость к эрозионным процессам.</w:t>
      </w:r>
    </w:p>
    <w:p w:rsidR="002E1E0D" w:rsidRPr="006C3E95" w:rsidRDefault="002E1E0D" w:rsidP="006C3E95">
      <w:pPr>
        <w:widowControl w:val="0"/>
        <w:spacing w:line="360" w:lineRule="auto"/>
        <w:ind w:firstLine="709"/>
        <w:jc w:val="both"/>
        <w:rPr>
          <w:sz w:val="28"/>
          <w:szCs w:val="28"/>
        </w:rPr>
      </w:pPr>
      <w:r w:rsidRPr="006C3E95">
        <w:rPr>
          <w:sz w:val="28"/>
          <w:szCs w:val="28"/>
        </w:rPr>
        <w:t>В последнее время наблюдается закисление пахотных почв черноземов выщелоченных, т.е. снижается доля слабокислых почв и увеличиваются площади, занятые средне- и сильнокислыми почвами. Главная причина этого – резкое сокращение объемов мелиоративных работ.</w:t>
      </w:r>
    </w:p>
    <w:p w:rsidR="002E1E0D" w:rsidRPr="006C3E95" w:rsidRDefault="002E1E0D" w:rsidP="006C3E95">
      <w:pPr>
        <w:widowControl w:val="0"/>
        <w:spacing w:line="360" w:lineRule="auto"/>
        <w:ind w:firstLine="709"/>
        <w:jc w:val="both"/>
        <w:rPr>
          <w:sz w:val="28"/>
          <w:szCs w:val="28"/>
        </w:rPr>
      </w:pPr>
      <w:r w:rsidRPr="006C3E95">
        <w:rPr>
          <w:sz w:val="28"/>
          <w:szCs w:val="28"/>
        </w:rPr>
        <w:t>Кислотность почв постепенно развивается в результате выщелачивания кальция атмосферными осадками и выноса оснований с товарной продукцией. Подкисление почв происходит при применении физиологически кислых удобрений без последующего известкования. В последние десятилетия во многих, особенно промышленных районах Челябинской области выпадают кислые и даже сильнокислые дождевые осадки с рН 4</w:t>
      </w:r>
      <w:r w:rsidR="00F2581F" w:rsidRPr="006C3E95">
        <w:rPr>
          <w:sz w:val="28"/>
          <w:szCs w:val="28"/>
        </w:rPr>
        <w:t>-</w:t>
      </w:r>
      <w:r w:rsidRPr="006C3E95">
        <w:rPr>
          <w:sz w:val="28"/>
          <w:szCs w:val="28"/>
        </w:rPr>
        <w:t>4,5, содержащие серную и частично азотную кислоты. Это также способствует выносу кальция и подкислению почв</w:t>
      </w:r>
    </w:p>
    <w:p w:rsidR="002E1E0D" w:rsidRPr="006C3E95" w:rsidRDefault="002E1E0D" w:rsidP="006C3E95">
      <w:pPr>
        <w:widowControl w:val="0"/>
        <w:spacing w:line="360" w:lineRule="auto"/>
        <w:ind w:firstLine="709"/>
        <w:jc w:val="both"/>
        <w:rPr>
          <w:sz w:val="28"/>
          <w:szCs w:val="28"/>
        </w:rPr>
      </w:pPr>
      <w:r w:rsidRPr="006C3E95">
        <w:rPr>
          <w:sz w:val="28"/>
          <w:szCs w:val="28"/>
        </w:rPr>
        <w:t xml:space="preserve">Почвы предгорья Урала и территорий Урала в пределах Челябинской области подвержены наиболее сильному техногенному процессу загрязнения тяжелыми металлами, такими как Со, </w:t>
      </w:r>
      <w:r w:rsidRPr="006C3E95">
        <w:rPr>
          <w:sz w:val="28"/>
          <w:szCs w:val="28"/>
          <w:lang w:val="en-US"/>
        </w:rPr>
        <w:t>Ni</w:t>
      </w:r>
      <w:r w:rsidRPr="006C3E95">
        <w:rPr>
          <w:sz w:val="28"/>
          <w:szCs w:val="28"/>
        </w:rPr>
        <w:t xml:space="preserve">, </w:t>
      </w:r>
      <w:r w:rsidRPr="006C3E95">
        <w:rPr>
          <w:sz w:val="28"/>
          <w:szCs w:val="28"/>
          <w:lang w:val="en-US"/>
        </w:rPr>
        <w:t>Cu</w:t>
      </w:r>
      <w:r w:rsidRPr="006C3E95">
        <w:rPr>
          <w:sz w:val="28"/>
          <w:szCs w:val="28"/>
        </w:rPr>
        <w:t xml:space="preserve">, </w:t>
      </w:r>
      <w:r w:rsidRPr="006C3E95">
        <w:rPr>
          <w:sz w:val="28"/>
          <w:szCs w:val="28"/>
          <w:lang w:val="en-US"/>
        </w:rPr>
        <w:t>Zn</w:t>
      </w:r>
      <w:r w:rsidRPr="006C3E95">
        <w:rPr>
          <w:sz w:val="28"/>
          <w:szCs w:val="28"/>
        </w:rPr>
        <w:t xml:space="preserve">, </w:t>
      </w:r>
      <w:r w:rsidRPr="006C3E95">
        <w:rPr>
          <w:sz w:val="28"/>
          <w:szCs w:val="28"/>
          <w:lang w:val="en-US"/>
        </w:rPr>
        <w:t>Sn</w:t>
      </w:r>
      <w:r w:rsidRPr="006C3E95">
        <w:rPr>
          <w:sz w:val="28"/>
          <w:szCs w:val="28"/>
        </w:rPr>
        <w:t xml:space="preserve">, </w:t>
      </w:r>
      <w:r w:rsidRPr="006C3E95">
        <w:rPr>
          <w:sz w:val="28"/>
          <w:szCs w:val="28"/>
          <w:lang w:val="en-US"/>
        </w:rPr>
        <w:t>Fe</w:t>
      </w:r>
      <w:r w:rsidRPr="006C3E95">
        <w:rPr>
          <w:sz w:val="28"/>
          <w:szCs w:val="28"/>
        </w:rPr>
        <w:t xml:space="preserve">, </w:t>
      </w:r>
      <w:r w:rsidRPr="006C3E95">
        <w:rPr>
          <w:sz w:val="28"/>
          <w:szCs w:val="28"/>
          <w:lang w:val="en-US"/>
        </w:rPr>
        <w:t>Pb</w:t>
      </w:r>
      <w:r w:rsidRPr="006C3E95">
        <w:rPr>
          <w:sz w:val="28"/>
          <w:szCs w:val="28"/>
        </w:rPr>
        <w:t xml:space="preserve">, </w:t>
      </w:r>
      <w:r w:rsidRPr="006C3E95">
        <w:rPr>
          <w:sz w:val="28"/>
          <w:szCs w:val="28"/>
          <w:lang w:val="en-US"/>
        </w:rPr>
        <w:t>Ag</w:t>
      </w:r>
      <w:r w:rsidRPr="006C3E95">
        <w:rPr>
          <w:sz w:val="28"/>
          <w:szCs w:val="28"/>
        </w:rPr>
        <w:t xml:space="preserve">, </w:t>
      </w:r>
      <w:r w:rsidRPr="006C3E95">
        <w:rPr>
          <w:sz w:val="28"/>
          <w:szCs w:val="28"/>
          <w:lang w:val="en-US"/>
        </w:rPr>
        <w:t>Cd</w:t>
      </w:r>
      <w:r w:rsidRPr="006C3E95">
        <w:rPr>
          <w:sz w:val="28"/>
          <w:szCs w:val="28"/>
        </w:rPr>
        <w:t xml:space="preserve">, </w:t>
      </w:r>
      <w:r w:rsidRPr="006C3E95">
        <w:rPr>
          <w:sz w:val="28"/>
          <w:szCs w:val="28"/>
          <w:lang w:val="en-US"/>
        </w:rPr>
        <w:t>Hg</w:t>
      </w:r>
      <w:r w:rsidRPr="006C3E95">
        <w:rPr>
          <w:sz w:val="28"/>
          <w:szCs w:val="28"/>
        </w:rPr>
        <w:t xml:space="preserve">. По данным сейсмических съёмок, суммарная площадь, загрязнения территорий Челябинской области составляет 50 тыс. кв. км. Ежегодно выбрас загрязняющих веществ составляет 750 – 800 т, в том числе свинца – 144 т, хрома – 222 т, никеля – 180 т, меди – 95 т, мышьяка – 150 т. Все они накапливаются в почве на значительной площади сельскохозяйственных угодий. По состоянию на 01.01.1997 г. Площади пахотной земли Челябинской области, загрязненные тяжелыми металлами, составляет </w:t>
      </w:r>
      <w:smartTag w:uri="urn:schemas-microsoft-com:office:smarttags" w:element="metricconverter">
        <w:smartTagPr>
          <w:attr w:name="ProductID" w:val="95669 га"/>
        </w:smartTagPr>
        <w:r w:rsidRPr="006C3E95">
          <w:rPr>
            <w:sz w:val="28"/>
            <w:szCs w:val="28"/>
          </w:rPr>
          <w:t>95669 га</w:t>
        </w:r>
      </w:smartTag>
      <w:r w:rsidRPr="006C3E95">
        <w:rPr>
          <w:sz w:val="28"/>
          <w:szCs w:val="28"/>
        </w:rPr>
        <w:t>. В соответствии с группировкой, предложенной В.Б. Ильиным, 31,1</w:t>
      </w:r>
      <w:r w:rsidR="00F8364B" w:rsidRPr="006C3E95">
        <w:rPr>
          <w:sz w:val="28"/>
          <w:szCs w:val="28"/>
        </w:rPr>
        <w:t xml:space="preserve"> </w:t>
      </w:r>
      <w:r w:rsidR="00147E1C" w:rsidRPr="006C3E95">
        <w:rPr>
          <w:sz w:val="28"/>
          <w:szCs w:val="28"/>
        </w:rPr>
        <w:t>%</w:t>
      </w:r>
      <w:r w:rsidRPr="006C3E95">
        <w:rPr>
          <w:sz w:val="28"/>
          <w:szCs w:val="28"/>
        </w:rPr>
        <w:t xml:space="preserve"> указанной площади имеет высокую и очень высокую степень загрязнения.</w:t>
      </w:r>
    </w:p>
    <w:p w:rsidR="002E1E0D" w:rsidRPr="006C3E95" w:rsidRDefault="002E1E0D" w:rsidP="006C3E95">
      <w:pPr>
        <w:widowControl w:val="0"/>
        <w:spacing w:line="360" w:lineRule="auto"/>
        <w:ind w:firstLine="709"/>
        <w:jc w:val="both"/>
        <w:rPr>
          <w:sz w:val="28"/>
          <w:szCs w:val="28"/>
        </w:rPr>
      </w:pPr>
      <w:r w:rsidRPr="006C3E95">
        <w:rPr>
          <w:sz w:val="28"/>
          <w:szCs w:val="28"/>
        </w:rPr>
        <w:t>Источником увеличения тяжелых металлов могут быть естественные процессы выветривания материнских пород, обогащенных тем или иным металлом. Но главным является антропогенный фактор загрязнения: выбросы промышленных предприятий, выхлопные газы транспортных средств, применение для орошения сточных вод, технического и природного ила в качестве удобрения, использование пестицидов, удобрений и мелиорантов.</w:t>
      </w:r>
    </w:p>
    <w:p w:rsidR="002E1E0D" w:rsidRPr="006C3E95" w:rsidRDefault="002E1E0D" w:rsidP="006C3E95">
      <w:pPr>
        <w:widowControl w:val="0"/>
        <w:spacing w:line="360" w:lineRule="auto"/>
        <w:ind w:firstLine="709"/>
        <w:jc w:val="both"/>
        <w:rPr>
          <w:sz w:val="28"/>
          <w:szCs w:val="28"/>
        </w:rPr>
      </w:pPr>
      <w:r w:rsidRPr="006C3E95">
        <w:rPr>
          <w:sz w:val="28"/>
          <w:szCs w:val="28"/>
        </w:rPr>
        <w:t>Тяжелые металлы при попадании в почву вступают в физические сорбционные процессы, химические реакции с элементами почвенного раствора и в физико</w:t>
      </w:r>
      <w:r w:rsidR="00147E1C" w:rsidRPr="006C3E95">
        <w:rPr>
          <w:sz w:val="28"/>
          <w:szCs w:val="28"/>
        </w:rPr>
        <w:t>-</w:t>
      </w:r>
      <w:r w:rsidRPr="006C3E95">
        <w:rPr>
          <w:sz w:val="28"/>
          <w:szCs w:val="28"/>
        </w:rPr>
        <w:t>химические обменные реакции почвенного поглощающего комплекса. Около 50</w:t>
      </w:r>
      <w:r w:rsidR="00F8364B" w:rsidRPr="006C3E95">
        <w:rPr>
          <w:sz w:val="28"/>
          <w:szCs w:val="28"/>
        </w:rPr>
        <w:t xml:space="preserve"> </w:t>
      </w:r>
      <w:r w:rsidR="00147E1C" w:rsidRPr="006C3E95">
        <w:rPr>
          <w:sz w:val="28"/>
          <w:szCs w:val="28"/>
        </w:rPr>
        <w:t>%</w:t>
      </w:r>
      <w:r w:rsidRPr="006C3E95">
        <w:rPr>
          <w:sz w:val="28"/>
          <w:szCs w:val="28"/>
        </w:rPr>
        <w:t xml:space="preserve"> всей массы тяжелых металлов аккумулировано в оксидах железа. Большая часть тяжелых металлов закрепляется в необменной форме путем хемосорбции в результате вытеснения двух ионов водорода, входящих в ОН – группы на поверхности оксидов. Часть металлов связана непосредственно с глинистыми минералами. Обменные формы тяжелых металлов также с органическим веществом почв.</w:t>
      </w:r>
    </w:p>
    <w:p w:rsidR="002E1E0D" w:rsidRPr="006C3E95" w:rsidRDefault="002E1E0D" w:rsidP="006C3E95">
      <w:pPr>
        <w:widowControl w:val="0"/>
        <w:spacing w:line="360" w:lineRule="auto"/>
        <w:ind w:firstLine="709"/>
        <w:jc w:val="both"/>
        <w:rPr>
          <w:sz w:val="28"/>
          <w:szCs w:val="28"/>
        </w:rPr>
      </w:pPr>
      <w:r w:rsidRPr="006C3E95">
        <w:rPr>
          <w:sz w:val="28"/>
          <w:szCs w:val="28"/>
        </w:rPr>
        <w:t xml:space="preserve">Барьером для тяжелых металлов является органическое вещество почвы, основную часть которого составляют специфические высокомолекулярные соединения – гуминовые кислоты (ГК) и фульвокислоты (ФК). Гуминовые кислоты способны достаточно крепко связывать </w:t>
      </w:r>
      <w:r w:rsidR="00147E1C" w:rsidRPr="006C3E95">
        <w:rPr>
          <w:sz w:val="28"/>
          <w:szCs w:val="28"/>
        </w:rPr>
        <w:t>тяжелые</w:t>
      </w:r>
      <w:r w:rsidRPr="006C3E95">
        <w:rPr>
          <w:sz w:val="28"/>
          <w:szCs w:val="28"/>
        </w:rPr>
        <w:t xml:space="preserve"> металлы, снижая их поступление в растения и почвенно</w:t>
      </w:r>
      <w:r w:rsidR="00147E1C" w:rsidRPr="006C3E95">
        <w:rPr>
          <w:sz w:val="28"/>
          <w:szCs w:val="28"/>
        </w:rPr>
        <w:t>-</w:t>
      </w:r>
      <w:r w:rsidRPr="006C3E95">
        <w:rPr>
          <w:sz w:val="28"/>
          <w:szCs w:val="28"/>
        </w:rPr>
        <w:t xml:space="preserve">грунтовые воды. Фульвокислоты обладают более ярко выраженной способностью к комплексообразованию с ионами тяжелых металлов (ТМ) по сравнению с гуминовыми, но в то же время являются менее устойчивыми и более подвижными. Важным фактором устойчивости комплекса ТМ и ФК является реакция почвенной среды. При рН 5 </w:t>
      </w:r>
      <w:r w:rsidR="00147E1C" w:rsidRPr="006C3E95">
        <w:rPr>
          <w:sz w:val="28"/>
          <w:szCs w:val="28"/>
        </w:rPr>
        <w:t>комплексы</w:t>
      </w:r>
      <w:r w:rsidRPr="006C3E95">
        <w:rPr>
          <w:sz w:val="28"/>
          <w:szCs w:val="28"/>
        </w:rPr>
        <w:t xml:space="preserve"> фульвокислот устойчивее, чем при рН 3, и меняются в зависимости от ТМ.</w:t>
      </w:r>
      <w:r w:rsidR="006F66A5" w:rsidRPr="006C3E95">
        <w:rPr>
          <w:sz w:val="28"/>
          <w:szCs w:val="28"/>
        </w:rPr>
        <w:t xml:space="preserve"> </w:t>
      </w:r>
    </w:p>
    <w:p w:rsidR="002E1E0D" w:rsidRPr="006C3E95" w:rsidRDefault="002E1E0D" w:rsidP="006C3E95">
      <w:pPr>
        <w:widowControl w:val="0"/>
        <w:spacing w:line="360" w:lineRule="auto"/>
        <w:ind w:firstLine="709"/>
        <w:jc w:val="both"/>
        <w:rPr>
          <w:sz w:val="28"/>
          <w:szCs w:val="28"/>
        </w:rPr>
      </w:pPr>
      <w:r w:rsidRPr="006C3E95">
        <w:rPr>
          <w:sz w:val="28"/>
          <w:szCs w:val="28"/>
        </w:rPr>
        <w:t>Стабильность комплексов гуминовых кислот с ТМ</w:t>
      </w:r>
      <w:r w:rsidR="006F66A5" w:rsidRPr="006C3E95">
        <w:rPr>
          <w:sz w:val="28"/>
          <w:szCs w:val="28"/>
        </w:rPr>
        <w:t xml:space="preserve"> </w:t>
      </w:r>
      <w:r w:rsidRPr="006C3E95">
        <w:rPr>
          <w:sz w:val="28"/>
          <w:szCs w:val="28"/>
        </w:rPr>
        <w:t>достаточно высокая, но в определенных условиях зависит от реакции среды.</w:t>
      </w:r>
    </w:p>
    <w:p w:rsidR="002E1E0D" w:rsidRPr="006C3E95" w:rsidRDefault="002E1E0D" w:rsidP="006C3E95">
      <w:pPr>
        <w:widowControl w:val="0"/>
        <w:spacing w:line="360" w:lineRule="auto"/>
        <w:ind w:firstLine="709"/>
        <w:jc w:val="both"/>
        <w:rPr>
          <w:sz w:val="28"/>
          <w:szCs w:val="28"/>
        </w:rPr>
      </w:pPr>
      <w:r w:rsidRPr="006C3E95">
        <w:rPr>
          <w:sz w:val="28"/>
          <w:szCs w:val="28"/>
        </w:rPr>
        <w:t>Сильной зависимостью подвижности и миграционной способности от</w:t>
      </w:r>
      <w:r w:rsidR="006F66A5" w:rsidRPr="006C3E95">
        <w:rPr>
          <w:sz w:val="28"/>
          <w:szCs w:val="28"/>
        </w:rPr>
        <w:t xml:space="preserve"> </w:t>
      </w:r>
      <w:r w:rsidRPr="006C3E95">
        <w:rPr>
          <w:sz w:val="28"/>
          <w:szCs w:val="28"/>
        </w:rPr>
        <w:t>окислительно-восстановительного потенциала почвы обладают Zn, Cu, Ni, Co. В анаэробных условиях микробиологических процессов образуются соединения двухвалентного железа, одновалентной меди и двухвалентного</w:t>
      </w:r>
      <w:r w:rsidR="006F66A5" w:rsidRPr="006C3E95">
        <w:rPr>
          <w:sz w:val="28"/>
          <w:szCs w:val="28"/>
        </w:rPr>
        <w:t xml:space="preserve"> </w:t>
      </w:r>
      <w:r w:rsidRPr="006C3E95">
        <w:rPr>
          <w:sz w:val="28"/>
          <w:szCs w:val="28"/>
        </w:rPr>
        <w:t>марганца, которые характеризуются умеренной подвижностью и миграцией. Высокой подвижностью в кислой среде, слабой в нейтральной и щелочной средах обладают</w:t>
      </w:r>
      <w:r w:rsidR="006F66A5" w:rsidRPr="006C3E95">
        <w:rPr>
          <w:sz w:val="28"/>
          <w:szCs w:val="28"/>
        </w:rPr>
        <w:t xml:space="preserve"> </w:t>
      </w:r>
      <w:r w:rsidRPr="006C3E95">
        <w:rPr>
          <w:sz w:val="28"/>
          <w:szCs w:val="28"/>
        </w:rPr>
        <w:t>Zn, Ni, Cu, Pb, Cd, Hg. В среде с рН &gt; 6 большинство ТМ находятся в форме труднорастворимых гидроокисей. Поэтому важную роль играет реакция почвенного раствора, оптимальное значение которого для сельскохозяйственных культур при загрязнении почвы сужается до пределов 6</w:t>
      </w:r>
      <w:r w:rsidR="00147E1C" w:rsidRPr="006C3E95">
        <w:rPr>
          <w:sz w:val="28"/>
          <w:szCs w:val="28"/>
        </w:rPr>
        <w:t>-</w:t>
      </w:r>
      <w:r w:rsidRPr="006C3E95">
        <w:rPr>
          <w:sz w:val="28"/>
          <w:szCs w:val="28"/>
        </w:rPr>
        <w:t>7 единиц. В этом случае в результате химических реакций соединения тяжелых металлов, их концентрация в почвенном растворе и токсичность резко снижается.</w:t>
      </w:r>
    </w:p>
    <w:p w:rsidR="002E1E0D" w:rsidRPr="006C3E95" w:rsidRDefault="002E1E0D" w:rsidP="006C3E95">
      <w:pPr>
        <w:widowControl w:val="0"/>
        <w:spacing w:line="360" w:lineRule="auto"/>
        <w:ind w:firstLine="709"/>
        <w:jc w:val="both"/>
        <w:rPr>
          <w:sz w:val="28"/>
          <w:szCs w:val="28"/>
        </w:rPr>
      </w:pPr>
      <w:r w:rsidRPr="006C3E95">
        <w:rPr>
          <w:sz w:val="28"/>
          <w:szCs w:val="28"/>
        </w:rPr>
        <w:t>При подкислении почв существенно возрастает растворимость и подвижность бора, меди, цинка, кобальта и других микроэлементов. Повышенное содержание их в подвижных формах в почве часто оказывает токсичное действие на растения. Из-за высокой кислотности снижается доступность растениям такого важного микроэлемента, как молибден.</w:t>
      </w:r>
    </w:p>
    <w:p w:rsidR="002E1E0D" w:rsidRPr="006C3E95" w:rsidRDefault="002E1E0D" w:rsidP="006C3E95">
      <w:pPr>
        <w:widowControl w:val="0"/>
        <w:spacing w:line="360" w:lineRule="auto"/>
        <w:ind w:firstLine="709"/>
        <w:jc w:val="both"/>
        <w:rPr>
          <w:sz w:val="28"/>
          <w:szCs w:val="28"/>
        </w:rPr>
      </w:pPr>
      <w:r w:rsidRPr="006C3E95">
        <w:rPr>
          <w:sz w:val="28"/>
          <w:szCs w:val="28"/>
        </w:rPr>
        <w:t>В кислой среде ухудшаются условия гумусообразования. Кислые почвы имеют неудовлетворительные физические свойства из-за низкого содержания и неблагоприятного состава гумуса, а также дефицита кальция. Они часто переуплотнены, плохо оструктурены, склонны к коркообразованию, что неблагоприятно отражается на их водно-воздушном режиме.</w:t>
      </w:r>
    </w:p>
    <w:p w:rsidR="002E1E0D" w:rsidRPr="006C3E95" w:rsidRDefault="002E1E0D" w:rsidP="006C3E95">
      <w:pPr>
        <w:widowControl w:val="0"/>
        <w:spacing w:line="360" w:lineRule="auto"/>
        <w:ind w:firstLine="709"/>
        <w:jc w:val="both"/>
        <w:rPr>
          <w:sz w:val="28"/>
          <w:szCs w:val="28"/>
        </w:rPr>
      </w:pPr>
      <w:r w:rsidRPr="006C3E95">
        <w:rPr>
          <w:sz w:val="28"/>
          <w:szCs w:val="28"/>
        </w:rPr>
        <w:t>В кислой среде угнетаются аммонификация, нитрификация, замедляется фиксация азота из воздуха, ухудшается азотный режим почвы.</w:t>
      </w:r>
    </w:p>
    <w:p w:rsidR="002E1E0D" w:rsidRPr="006C3E95" w:rsidRDefault="002E1E0D" w:rsidP="006C3E95">
      <w:pPr>
        <w:widowControl w:val="0"/>
        <w:spacing w:line="360" w:lineRule="auto"/>
        <w:ind w:firstLine="709"/>
        <w:jc w:val="both"/>
        <w:rPr>
          <w:sz w:val="28"/>
          <w:szCs w:val="28"/>
        </w:rPr>
      </w:pPr>
      <w:r w:rsidRPr="006C3E95">
        <w:rPr>
          <w:sz w:val="28"/>
          <w:szCs w:val="28"/>
        </w:rPr>
        <w:t>Анализ физических, физико-химических и агрохимических свойств черноземов пашни лесостепной зоны Челябинской области четко выявил развитие деградационных процессов, основными причинами которых являются: девегация и вместе</w:t>
      </w:r>
      <w:r w:rsidR="006F66A5" w:rsidRPr="006C3E95">
        <w:rPr>
          <w:sz w:val="28"/>
          <w:szCs w:val="28"/>
        </w:rPr>
        <w:t xml:space="preserve"> </w:t>
      </w:r>
      <w:r w:rsidRPr="006C3E95">
        <w:rPr>
          <w:sz w:val="28"/>
          <w:szCs w:val="28"/>
        </w:rPr>
        <w:t>с ней выключение почв из действующих природных экосистем, истощение фонда элементов питания растений и загрязнение химическими продуктами. Использование черноземов выщелоченных в пашне без специальных агротехнических приемов сопровождался ухудшением их физического, физико-химического и агротехнического состояний. Четко наблюдается нарушение генетических процессов почвообразования и снижение многих показателей плодородия. Многолетние опыты и практика земледелия свидетельствуют о том, что для улучшения агрофизических, физико-химических и физических свойств черноземов необходимо осуществлять комплекс мер по расширенному воспроизводству плодородия почв, расширять круговорот органического вещества и питательных веществ.</w:t>
      </w:r>
    </w:p>
    <w:p w:rsidR="002E1E0D" w:rsidRDefault="002E1E0D" w:rsidP="006C3E95">
      <w:pPr>
        <w:widowControl w:val="0"/>
        <w:spacing w:line="360" w:lineRule="auto"/>
        <w:ind w:firstLine="709"/>
        <w:jc w:val="both"/>
        <w:rPr>
          <w:sz w:val="28"/>
          <w:szCs w:val="28"/>
        </w:rPr>
      </w:pPr>
      <w:r w:rsidRPr="006C3E95">
        <w:rPr>
          <w:sz w:val="28"/>
          <w:szCs w:val="28"/>
        </w:rPr>
        <w:t>В соответствии с законом Российской Федерации «О недрах» необходимо грамотно пользоваться землей, не снижая плодородия пашни и не нарушая ее структуры. На пользуемых землях проводить почвозащитные мероприятия, направленные на снижение степени химизации сельского хозяйства, на повышение плодородия земли [</w:t>
      </w:r>
      <w:r w:rsidR="00807107" w:rsidRPr="006C3E95">
        <w:rPr>
          <w:sz w:val="28"/>
          <w:szCs w:val="28"/>
        </w:rPr>
        <w:t>29</w:t>
      </w:r>
      <w:r w:rsidRPr="006C3E95">
        <w:rPr>
          <w:sz w:val="28"/>
          <w:szCs w:val="28"/>
        </w:rPr>
        <w:t>].</w:t>
      </w:r>
    </w:p>
    <w:p w:rsidR="003225AC" w:rsidRPr="006C3E95" w:rsidRDefault="003225AC" w:rsidP="006C3E95">
      <w:pPr>
        <w:widowControl w:val="0"/>
        <w:spacing w:line="360" w:lineRule="auto"/>
        <w:ind w:firstLine="709"/>
        <w:jc w:val="both"/>
        <w:rPr>
          <w:sz w:val="28"/>
          <w:szCs w:val="28"/>
        </w:rPr>
      </w:pPr>
    </w:p>
    <w:p w:rsidR="0098775D" w:rsidRDefault="008E0D64" w:rsidP="006C3E95">
      <w:pPr>
        <w:pStyle w:val="1"/>
        <w:spacing w:after="0" w:line="360" w:lineRule="auto"/>
        <w:ind w:firstLine="709"/>
        <w:jc w:val="both"/>
        <w:rPr>
          <w:rFonts w:cs="Times New Roman"/>
          <w:b w:val="0"/>
        </w:rPr>
      </w:pPr>
      <w:r w:rsidRPr="006C3E95">
        <w:rPr>
          <w:rFonts w:cs="Times New Roman"/>
          <w:b w:val="0"/>
        </w:rPr>
        <w:br w:type="page"/>
      </w:r>
      <w:bookmarkStart w:id="30" w:name="_Toc169078572"/>
      <w:r w:rsidR="0098775D" w:rsidRPr="006C3E95">
        <w:rPr>
          <w:rFonts w:cs="Times New Roman"/>
          <w:b w:val="0"/>
        </w:rPr>
        <w:t>Выводы</w:t>
      </w:r>
      <w:bookmarkEnd w:id="30"/>
    </w:p>
    <w:p w:rsidR="003225AC" w:rsidRPr="003225AC" w:rsidRDefault="003225AC" w:rsidP="003225AC"/>
    <w:p w:rsidR="0098775D" w:rsidRPr="006C3E95" w:rsidRDefault="008E0D64" w:rsidP="006C3E95">
      <w:pPr>
        <w:widowControl w:val="0"/>
        <w:spacing w:line="360" w:lineRule="auto"/>
        <w:ind w:firstLine="709"/>
        <w:jc w:val="both"/>
        <w:rPr>
          <w:sz w:val="28"/>
          <w:szCs w:val="28"/>
        </w:rPr>
      </w:pPr>
      <w:r w:rsidRPr="006C3E95">
        <w:rPr>
          <w:sz w:val="28"/>
          <w:szCs w:val="28"/>
        </w:rPr>
        <w:t>1</w:t>
      </w:r>
      <w:r w:rsidR="003225AC">
        <w:rPr>
          <w:sz w:val="28"/>
          <w:szCs w:val="28"/>
        </w:rPr>
        <w:t>.</w:t>
      </w:r>
      <w:r w:rsidRPr="006C3E95">
        <w:rPr>
          <w:sz w:val="28"/>
          <w:szCs w:val="28"/>
        </w:rPr>
        <w:t xml:space="preserve"> </w:t>
      </w:r>
      <w:r w:rsidR="0098775D" w:rsidRPr="006C3E95">
        <w:rPr>
          <w:sz w:val="28"/>
          <w:szCs w:val="28"/>
        </w:rPr>
        <w:t>Действие минеральных удобрений, вносимых в течение 35 лет в рекомендованных дозах, проявилось лишь в повышении гидролитической кислотности среднесуглинистого выщелоченного чернозема южной лесостепи, причем только в самом верхнем слое (0-</w:t>
      </w:r>
      <w:smartTag w:uri="urn:schemas-microsoft-com:office:smarttags" w:element="metricconverter">
        <w:smartTagPr>
          <w:attr w:name="ProductID" w:val="10 см"/>
        </w:smartTagPr>
        <w:r w:rsidR="0098775D" w:rsidRPr="006C3E95">
          <w:rPr>
            <w:sz w:val="28"/>
            <w:szCs w:val="28"/>
          </w:rPr>
          <w:t>10 см</w:t>
        </w:r>
      </w:smartTag>
      <w:r w:rsidR="0098775D" w:rsidRPr="006C3E95">
        <w:rPr>
          <w:sz w:val="28"/>
          <w:szCs w:val="28"/>
        </w:rPr>
        <w:t>) и нижнем (20-</w:t>
      </w:r>
      <w:smartTag w:uri="urn:schemas-microsoft-com:office:smarttags" w:element="metricconverter">
        <w:smartTagPr>
          <w:attr w:name="ProductID" w:val="30 см"/>
        </w:smartTagPr>
        <w:r w:rsidR="0098775D" w:rsidRPr="006C3E95">
          <w:rPr>
            <w:sz w:val="28"/>
            <w:szCs w:val="28"/>
          </w:rPr>
          <w:t>30 см</w:t>
        </w:r>
      </w:smartTag>
      <w:r w:rsidR="0098775D" w:rsidRPr="006C3E95">
        <w:rPr>
          <w:sz w:val="28"/>
          <w:szCs w:val="28"/>
        </w:rPr>
        <w:t>) пахотного горизонта.</w:t>
      </w:r>
    </w:p>
    <w:p w:rsidR="0098775D" w:rsidRPr="006C3E95" w:rsidRDefault="0098775D" w:rsidP="006C3E95">
      <w:pPr>
        <w:widowControl w:val="0"/>
        <w:spacing w:line="360" w:lineRule="auto"/>
        <w:ind w:firstLine="709"/>
        <w:jc w:val="both"/>
        <w:rPr>
          <w:sz w:val="28"/>
          <w:szCs w:val="28"/>
        </w:rPr>
      </w:pPr>
      <w:r w:rsidRPr="006C3E95">
        <w:rPr>
          <w:sz w:val="28"/>
          <w:szCs w:val="28"/>
        </w:rPr>
        <w:t>2</w:t>
      </w:r>
      <w:r w:rsidR="003225AC">
        <w:rPr>
          <w:sz w:val="28"/>
          <w:szCs w:val="28"/>
        </w:rPr>
        <w:t>.</w:t>
      </w:r>
      <w:r w:rsidRPr="006C3E95">
        <w:rPr>
          <w:sz w:val="28"/>
          <w:szCs w:val="28"/>
        </w:rPr>
        <w:t xml:space="preserve"> Влияние способов обработки среднесуглинистого выщелоченного чернозема южной лесостепи</w:t>
      </w:r>
      <w:r w:rsidR="006F66A5" w:rsidRPr="006C3E95">
        <w:rPr>
          <w:sz w:val="28"/>
          <w:szCs w:val="28"/>
        </w:rPr>
        <w:t xml:space="preserve"> </w:t>
      </w:r>
      <w:r w:rsidRPr="006C3E95">
        <w:rPr>
          <w:sz w:val="28"/>
          <w:szCs w:val="28"/>
        </w:rPr>
        <w:t>на его кислотность более ощутимо. Однако по пахотному горизонту в целом различия в водной и солевой кислотности почвы между вариантами опыта невелики, почва является нейтральной.</w:t>
      </w:r>
      <w:r w:rsidR="006F66A5" w:rsidRPr="006C3E95">
        <w:rPr>
          <w:sz w:val="28"/>
          <w:szCs w:val="28"/>
        </w:rPr>
        <w:t xml:space="preserve"> </w:t>
      </w:r>
    </w:p>
    <w:p w:rsidR="002E1E0D" w:rsidRPr="006C3E95" w:rsidRDefault="0098775D" w:rsidP="006C3E95">
      <w:pPr>
        <w:widowControl w:val="0"/>
        <w:shd w:val="clear" w:color="auto" w:fill="FFFFFF"/>
        <w:spacing w:line="360" w:lineRule="auto"/>
        <w:ind w:firstLine="709"/>
        <w:jc w:val="both"/>
        <w:rPr>
          <w:rStyle w:val="a6"/>
          <w:b w:val="0"/>
          <w:sz w:val="28"/>
          <w:szCs w:val="28"/>
        </w:rPr>
      </w:pPr>
      <w:r w:rsidRPr="006C3E95">
        <w:rPr>
          <w:sz w:val="28"/>
          <w:szCs w:val="28"/>
        </w:rPr>
        <w:t>3</w:t>
      </w:r>
      <w:r w:rsidR="003225AC">
        <w:rPr>
          <w:sz w:val="28"/>
          <w:szCs w:val="28"/>
        </w:rPr>
        <w:t>.</w:t>
      </w:r>
      <w:r w:rsidRPr="006C3E95">
        <w:rPr>
          <w:sz w:val="28"/>
          <w:szCs w:val="28"/>
        </w:rPr>
        <w:t xml:space="preserve"> На гидролитическую кислотность почвы больше всего оказали влияние вспашка и плоскорезная обработка на 10-</w:t>
      </w:r>
      <w:smartTag w:uri="urn:schemas-microsoft-com:office:smarttags" w:element="metricconverter">
        <w:smartTagPr>
          <w:attr w:name="ProductID" w:val="12 см"/>
        </w:smartTagPr>
        <w:r w:rsidRPr="006C3E95">
          <w:rPr>
            <w:sz w:val="28"/>
            <w:szCs w:val="28"/>
          </w:rPr>
          <w:t>12 см</w:t>
        </w:r>
      </w:smartTag>
      <w:r w:rsidRPr="006C3E95">
        <w:rPr>
          <w:sz w:val="28"/>
          <w:szCs w:val="28"/>
        </w:rPr>
        <w:t>. Вспашка заметно повысила ее во всех слоях пахотного горизонта на варианте без применения минеральных удобрений, плоскорезная мелкая обработка так же точно проявилась на удобренном фоне. Кроме того, высокой гидролитическая кислотность почвы в слое 20-</w:t>
      </w:r>
      <w:smartTag w:uri="urn:schemas-microsoft-com:office:smarttags" w:element="metricconverter">
        <w:smartTagPr>
          <w:attr w:name="ProductID" w:val="30 см"/>
        </w:smartTagPr>
        <w:r w:rsidRPr="006C3E95">
          <w:rPr>
            <w:sz w:val="28"/>
            <w:szCs w:val="28"/>
          </w:rPr>
          <w:t>30 см</w:t>
        </w:r>
      </w:smartTag>
      <w:r w:rsidRPr="006C3E95">
        <w:rPr>
          <w:sz w:val="28"/>
          <w:szCs w:val="28"/>
        </w:rPr>
        <w:t xml:space="preserve"> при отвальной обработке оказалась и при внесении удобрений.</w:t>
      </w:r>
      <w:r w:rsidR="006F66A5" w:rsidRPr="006C3E95">
        <w:rPr>
          <w:sz w:val="28"/>
          <w:szCs w:val="28"/>
        </w:rPr>
        <w:t xml:space="preserve"> </w:t>
      </w:r>
    </w:p>
    <w:p w:rsidR="002E1E0D" w:rsidRPr="006C3E95" w:rsidRDefault="002E1E0D" w:rsidP="006C3E95">
      <w:pPr>
        <w:widowControl w:val="0"/>
        <w:tabs>
          <w:tab w:val="left" w:pos="2816"/>
        </w:tabs>
        <w:spacing w:line="360" w:lineRule="auto"/>
        <w:ind w:firstLine="709"/>
        <w:jc w:val="both"/>
        <w:rPr>
          <w:sz w:val="28"/>
          <w:szCs w:val="28"/>
        </w:rPr>
      </w:pPr>
    </w:p>
    <w:p w:rsidR="00EB0147" w:rsidRDefault="008B2343" w:rsidP="006C3E95">
      <w:pPr>
        <w:pStyle w:val="1"/>
        <w:spacing w:after="0" w:line="360" w:lineRule="auto"/>
        <w:ind w:firstLine="709"/>
        <w:jc w:val="both"/>
        <w:rPr>
          <w:rFonts w:cs="Times New Roman"/>
          <w:b w:val="0"/>
        </w:rPr>
      </w:pPr>
      <w:r w:rsidRPr="006C3E95">
        <w:rPr>
          <w:rFonts w:cs="Times New Roman"/>
          <w:b w:val="0"/>
        </w:rPr>
        <w:br w:type="page"/>
      </w:r>
      <w:bookmarkStart w:id="31" w:name="_Toc169078573"/>
      <w:r w:rsidR="00EB0147" w:rsidRPr="006C3E95">
        <w:rPr>
          <w:rFonts w:cs="Times New Roman"/>
          <w:b w:val="0"/>
        </w:rPr>
        <w:t>Список литературы</w:t>
      </w:r>
      <w:bookmarkEnd w:id="31"/>
    </w:p>
    <w:p w:rsidR="003225AC" w:rsidRPr="003225AC" w:rsidRDefault="003225AC" w:rsidP="003225AC"/>
    <w:p w:rsidR="0012717C" w:rsidRPr="006C3E95" w:rsidRDefault="000A2B4D"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 xml:space="preserve">Смирнов П.М. </w:t>
      </w:r>
      <w:r w:rsidR="0012717C" w:rsidRPr="006C3E95">
        <w:rPr>
          <w:sz w:val="28"/>
          <w:szCs w:val="28"/>
        </w:rPr>
        <w:t>Агрохимия</w:t>
      </w:r>
      <w:r w:rsidRPr="006C3E95">
        <w:rPr>
          <w:sz w:val="28"/>
          <w:szCs w:val="28"/>
        </w:rPr>
        <w:t xml:space="preserve"> / П.М.Смирнов, Э.А. Муравин. –</w:t>
      </w:r>
      <w:r w:rsidR="0012717C" w:rsidRPr="006C3E95">
        <w:rPr>
          <w:sz w:val="28"/>
          <w:szCs w:val="28"/>
        </w:rPr>
        <w:t xml:space="preserve"> М.: Агропромиздат, 1984 </w:t>
      </w:r>
      <w:r w:rsidR="008B2343" w:rsidRPr="006C3E95">
        <w:rPr>
          <w:sz w:val="28"/>
          <w:szCs w:val="28"/>
        </w:rPr>
        <w:t>–</w:t>
      </w:r>
      <w:r w:rsidR="0012717C" w:rsidRPr="006C3E95">
        <w:rPr>
          <w:sz w:val="28"/>
          <w:szCs w:val="28"/>
        </w:rPr>
        <w:t xml:space="preserve"> 447 с.</w:t>
      </w:r>
    </w:p>
    <w:p w:rsidR="0012717C" w:rsidRPr="006C3E95" w:rsidRDefault="0012717C"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Филеп Д. Формы кислотности и кислотно-основ</w:t>
      </w:r>
      <w:r w:rsidR="0017057C" w:rsidRPr="006C3E95">
        <w:rPr>
          <w:sz w:val="28"/>
          <w:szCs w:val="28"/>
        </w:rPr>
        <w:t xml:space="preserve">ная </w:t>
      </w:r>
      <w:r w:rsidRPr="006C3E95">
        <w:rPr>
          <w:sz w:val="28"/>
          <w:szCs w:val="28"/>
        </w:rPr>
        <w:t>буферность почв</w:t>
      </w:r>
      <w:r w:rsidR="000A2B4D" w:rsidRPr="006C3E95">
        <w:rPr>
          <w:sz w:val="28"/>
          <w:szCs w:val="28"/>
        </w:rPr>
        <w:t xml:space="preserve"> / </w:t>
      </w:r>
      <w:r w:rsidR="000231B7" w:rsidRPr="006C3E95">
        <w:rPr>
          <w:sz w:val="28"/>
          <w:szCs w:val="28"/>
        </w:rPr>
        <w:t>Д.</w:t>
      </w:r>
      <w:r w:rsidR="00F8364B" w:rsidRPr="006C3E95">
        <w:rPr>
          <w:sz w:val="28"/>
          <w:szCs w:val="28"/>
        </w:rPr>
        <w:t xml:space="preserve"> </w:t>
      </w:r>
      <w:r w:rsidR="000A2B4D" w:rsidRPr="006C3E95">
        <w:rPr>
          <w:sz w:val="28"/>
          <w:szCs w:val="28"/>
        </w:rPr>
        <w:t xml:space="preserve">Филеп, </w:t>
      </w:r>
      <w:r w:rsidR="000231B7" w:rsidRPr="006C3E95">
        <w:rPr>
          <w:sz w:val="28"/>
          <w:szCs w:val="28"/>
        </w:rPr>
        <w:t xml:space="preserve">М. </w:t>
      </w:r>
      <w:r w:rsidR="000A2B4D" w:rsidRPr="006C3E95">
        <w:rPr>
          <w:sz w:val="28"/>
          <w:szCs w:val="28"/>
        </w:rPr>
        <w:t xml:space="preserve">Рэдли </w:t>
      </w:r>
      <w:r w:rsidRPr="006C3E95">
        <w:rPr>
          <w:sz w:val="28"/>
          <w:szCs w:val="28"/>
        </w:rPr>
        <w:t xml:space="preserve">// Почвоведение. – 1989. </w:t>
      </w:r>
      <w:r w:rsidR="000A2B4D" w:rsidRPr="006C3E95">
        <w:rPr>
          <w:sz w:val="28"/>
          <w:szCs w:val="28"/>
        </w:rPr>
        <w:t>–</w:t>
      </w:r>
      <w:r w:rsidR="00C10B0C" w:rsidRPr="006C3E95">
        <w:rPr>
          <w:sz w:val="28"/>
          <w:szCs w:val="28"/>
        </w:rPr>
        <w:t xml:space="preserve"> № 12. – С. 48– </w:t>
      </w:r>
      <w:r w:rsidRPr="006C3E95">
        <w:rPr>
          <w:sz w:val="28"/>
          <w:szCs w:val="28"/>
        </w:rPr>
        <w:t>58.</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Кауричев И.С.</w:t>
      </w:r>
      <w:r w:rsidR="0012717C" w:rsidRPr="006C3E95">
        <w:rPr>
          <w:sz w:val="28"/>
          <w:szCs w:val="28"/>
        </w:rPr>
        <w:t xml:space="preserve"> Почвоведение</w:t>
      </w:r>
      <w:r w:rsidRPr="006C3E95">
        <w:rPr>
          <w:sz w:val="28"/>
          <w:szCs w:val="28"/>
        </w:rPr>
        <w:t xml:space="preserve"> /</w:t>
      </w:r>
      <w:r w:rsidR="0012717C" w:rsidRPr="006C3E95">
        <w:rPr>
          <w:sz w:val="28"/>
          <w:szCs w:val="28"/>
        </w:rPr>
        <w:t xml:space="preserve"> </w:t>
      </w:r>
      <w:r w:rsidRPr="006C3E95">
        <w:rPr>
          <w:sz w:val="28"/>
          <w:szCs w:val="28"/>
        </w:rPr>
        <w:t xml:space="preserve">И.С. Кауричев, Л.Н. Александрова, Н.П. Панов. </w:t>
      </w:r>
      <w:r w:rsidR="006F66A5" w:rsidRPr="006C3E95">
        <w:rPr>
          <w:sz w:val="28"/>
          <w:szCs w:val="28"/>
        </w:rPr>
        <w:t>–</w:t>
      </w:r>
      <w:r w:rsidR="0012717C" w:rsidRPr="006C3E95">
        <w:rPr>
          <w:sz w:val="28"/>
          <w:szCs w:val="28"/>
        </w:rPr>
        <w:t xml:space="preserve"> М.: Колос, 1982. </w:t>
      </w:r>
      <w:r w:rsidR="006F66A5" w:rsidRPr="006C3E95">
        <w:rPr>
          <w:sz w:val="28"/>
          <w:szCs w:val="28"/>
        </w:rPr>
        <w:t>–</w:t>
      </w:r>
      <w:r w:rsidR="0012717C" w:rsidRPr="006C3E95">
        <w:rPr>
          <w:sz w:val="28"/>
          <w:szCs w:val="28"/>
        </w:rPr>
        <w:t xml:space="preserve"> 496 с.</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 xml:space="preserve">Амельянчик О.А. </w:t>
      </w:r>
      <w:r w:rsidR="0012717C" w:rsidRPr="006C3E95">
        <w:rPr>
          <w:sz w:val="28"/>
          <w:szCs w:val="28"/>
        </w:rPr>
        <w:t>Показатели и методы оценки почвенной кислотности и потребности почв в извести</w:t>
      </w:r>
      <w:r w:rsidRPr="006C3E95">
        <w:rPr>
          <w:sz w:val="28"/>
          <w:szCs w:val="28"/>
        </w:rPr>
        <w:t xml:space="preserve"> / О.А. Амельянчик, Л.А. Воробьева. </w:t>
      </w:r>
      <w:r w:rsidR="0012717C" w:rsidRPr="006C3E95">
        <w:rPr>
          <w:sz w:val="28"/>
          <w:szCs w:val="28"/>
        </w:rPr>
        <w:t xml:space="preserve">// Агрохимия. – 1991. </w:t>
      </w:r>
      <w:r w:rsidR="000A2B4D" w:rsidRPr="006C3E95">
        <w:rPr>
          <w:sz w:val="28"/>
          <w:szCs w:val="28"/>
        </w:rPr>
        <w:t>–</w:t>
      </w:r>
      <w:r w:rsidR="0012717C" w:rsidRPr="006C3E95">
        <w:rPr>
          <w:sz w:val="28"/>
          <w:szCs w:val="28"/>
        </w:rPr>
        <w:t xml:space="preserve"> № 2. </w:t>
      </w:r>
      <w:r w:rsidR="000A2B4D" w:rsidRPr="006C3E95">
        <w:rPr>
          <w:sz w:val="28"/>
          <w:szCs w:val="28"/>
        </w:rPr>
        <w:t>–</w:t>
      </w:r>
      <w:r w:rsidR="00C10B0C" w:rsidRPr="006C3E95">
        <w:rPr>
          <w:sz w:val="28"/>
          <w:szCs w:val="28"/>
        </w:rPr>
        <w:t xml:space="preserve"> С. 123– </w:t>
      </w:r>
      <w:r w:rsidR="0012717C" w:rsidRPr="006C3E95">
        <w:rPr>
          <w:sz w:val="28"/>
          <w:szCs w:val="28"/>
        </w:rPr>
        <w:t>135</w:t>
      </w:r>
      <w:r w:rsidR="000A2B4D" w:rsidRPr="006C3E95">
        <w:rPr>
          <w:sz w:val="28"/>
          <w:szCs w:val="28"/>
        </w:rPr>
        <w:t>.</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 xml:space="preserve">Аскинази Д.Л. </w:t>
      </w:r>
      <w:r w:rsidR="0012717C" w:rsidRPr="006C3E95">
        <w:rPr>
          <w:sz w:val="28"/>
          <w:szCs w:val="28"/>
        </w:rPr>
        <w:t>К вопросу о природе почвенной кислотности</w:t>
      </w:r>
      <w:r w:rsidRPr="006C3E95">
        <w:rPr>
          <w:sz w:val="28"/>
          <w:szCs w:val="28"/>
        </w:rPr>
        <w:t xml:space="preserve"> /</w:t>
      </w:r>
      <w:r w:rsidR="0012717C" w:rsidRPr="006C3E95">
        <w:rPr>
          <w:sz w:val="28"/>
          <w:szCs w:val="28"/>
        </w:rPr>
        <w:t xml:space="preserve"> </w:t>
      </w:r>
      <w:r w:rsidRPr="006C3E95">
        <w:rPr>
          <w:sz w:val="28"/>
          <w:szCs w:val="28"/>
        </w:rPr>
        <w:t>Д.Л.</w:t>
      </w:r>
      <w:r w:rsidR="00F8364B" w:rsidRPr="006C3E95">
        <w:rPr>
          <w:sz w:val="28"/>
          <w:szCs w:val="28"/>
        </w:rPr>
        <w:t xml:space="preserve"> </w:t>
      </w:r>
      <w:r w:rsidRPr="006C3E95">
        <w:rPr>
          <w:sz w:val="28"/>
          <w:szCs w:val="28"/>
        </w:rPr>
        <w:t xml:space="preserve">Аскинази, Н.П. Карпинский, Н.П. Ремезов </w:t>
      </w:r>
      <w:r w:rsidR="0012717C" w:rsidRPr="006C3E95">
        <w:rPr>
          <w:sz w:val="28"/>
          <w:szCs w:val="28"/>
        </w:rPr>
        <w:t xml:space="preserve">// Почвоведение. – 1955. </w:t>
      </w:r>
      <w:r w:rsidRPr="006C3E95">
        <w:rPr>
          <w:sz w:val="28"/>
          <w:szCs w:val="28"/>
        </w:rPr>
        <w:t>–</w:t>
      </w:r>
      <w:r w:rsidR="0012717C" w:rsidRPr="006C3E95">
        <w:rPr>
          <w:sz w:val="28"/>
          <w:szCs w:val="28"/>
        </w:rPr>
        <w:t xml:space="preserve"> № 9. </w:t>
      </w:r>
      <w:r w:rsidRPr="006C3E95">
        <w:rPr>
          <w:sz w:val="28"/>
          <w:szCs w:val="28"/>
        </w:rPr>
        <w:t>–</w:t>
      </w:r>
      <w:r w:rsidR="00C10B0C" w:rsidRPr="006C3E95">
        <w:rPr>
          <w:sz w:val="28"/>
          <w:szCs w:val="28"/>
        </w:rPr>
        <w:t xml:space="preserve"> С. 17– </w:t>
      </w:r>
      <w:r w:rsidR="0012717C" w:rsidRPr="006C3E95">
        <w:rPr>
          <w:sz w:val="28"/>
          <w:szCs w:val="28"/>
        </w:rPr>
        <w:t>24.</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Миессеров К.</w:t>
      </w:r>
      <w:r w:rsidR="0012717C" w:rsidRPr="006C3E95">
        <w:rPr>
          <w:sz w:val="28"/>
          <w:szCs w:val="28"/>
        </w:rPr>
        <w:t>Г. К вопросу о природе почвенной кислотности</w:t>
      </w:r>
      <w:r w:rsidRPr="006C3E95">
        <w:rPr>
          <w:sz w:val="28"/>
          <w:szCs w:val="28"/>
        </w:rPr>
        <w:t xml:space="preserve"> /</w:t>
      </w:r>
      <w:r w:rsidR="0012717C" w:rsidRPr="006C3E95">
        <w:rPr>
          <w:sz w:val="28"/>
          <w:szCs w:val="28"/>
        </w:rPr>
        <w:t xml:space="preserve"> </w:t>
      </w:r>
      <w:r w:rsidRPr="006C3E95">
        <w:rPr>
          <w:sz w:val="28"/>
          <w:szCs w:val="28"/>
        </w:rPr>
        <w:t>К.Г.</w:t>
      </w:r>
      <w:r w:rsidR="00F8364B" w:rsidRPr="006C3E95">
        <w:rPr>
          <w:sz w:val="28"/>
          <w:szCs w:val="28"/>
        </w:rPr>
        <w:t xml:space="preserve"> </w:t>
      </w:r>
      <w:r w:rsidRPr="006C3E95">
        <w:rPr>
          <w:sz w:val="28"/>
          <w:szCs w:val="28"/>
        </w:rPr>
        <w:t xml:space="preserve">Миессеров </w:t>
      </w:r>
      <w:r w:rsidR="0012717C" w:rsidRPr="006C3E95">
        <w:rPr>
          <w:sz w:val="28"/>
          <w:szCs w:val="28"/>
        </w:rPr>
        <w:t>//</w:t>
      </w:r>
      <w:r w:rsidR="006F66A5" w:rsidRPr="006C3E95">
        <w:rPr>
          <w:sz w:val="28"/>
          <w:szCs w:val="28"/>
        </w:rPr>
        <w:t xml:space="preserve"> </w:t>
      </w:r>
      <w:r w:rsidR="0012717C" w:rsidRPr="006C3E95">
        <w:rPr>
          <w:sz w:val="28"/>
          <w:szCs w:val="28"/>
        </w:rPr>
        <w:t xml:space="preserve">Почвоведение. – 1955. </w:t>
      </w:r>
      <w:r w:rsidRPr="006C3E95">
        <w:rPr>
          <w:sz w:val="28"/>
          <w:szCs w:val="28"/>
        </w:rPr>
        <w:t>–</w:t>
      </w:r>
      <w:r w:rsidR="0012717C" w:rsidRPr="006C3E95">
        <w:rPr>
          <w:sz w:val="28"/>
          <w:szCs w:val="28"/>
        </w:rPr>
        <w:t xml:space="preserve"> № 3. </w:t>
      </w:r>
      <w:r w:rsidRPr="006C3E95">
        <w:rPr>
          <w:sz w:val="28"/>
          <w:szCs w:val="28"/>
        </w:rPr>
        <w:t>–</w:t>
      </w:r>
      <w:r w:rsidR="00C10B0C" w:rsidRPr="006C3E95">
        <w:rPr>
          <w:sz w:val="28"/>
          <w:szCs w:val="28"/>
        </w:rPr>
        <w:t xml:space="preserve"> С. 17– </w:t>
      </w:r>
      <w:r w:rsidR="0012717C" w:rsidRPr="006C3E95">
        <w:rPr>
          <w:sz w:val="28"/>
          <w:szCs w:val="28"/>
        </w:rPr>
        <w:t>24.</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Александрова А.М.</w:t>
      </w:r>
      <w:r w:rsidR="0012717C" w:rsidRPr="006C3E95">
        <w:rPr>
          <w:sz w:val="28"/>
          <w:szCs w:val="28"/>
        </w:rPr>
        <w:t xml:space="preserve"> О природе почвенной кислотности</w:t>
      </w:r>
      <w:r w:rsidRPr="006C3E95">
        <w:rPr>
          <w:sz w:val="28"/>
          <w:szCs w:val="28"/>
        </w:rPr>
        <w:t xml:space="preserve"> /</w:t>
      </w:r>
      <w:r w:rsidR="0012717C" w:rsidRPr="006C3E95">
        <w:rPr>
          <w:sz w:val="28"/>
          <w:szCs w:val="28"/>
        </w:rPr>
        <w:t xml:space="preserve"> </w:t>
      </w:r>
      <w:r w:rsidRPr="006C3E95">
        <w:rPr>
          <w:sz w:val="28"/>
          <w:szCs w:val="28"/>
        </w:rPr>
        <w:t>А.М.</w:t>
      </w:r>
      <w:r w:rsidR="00F8364B" w:rsidRPr="006C3E95">
        <w:rPr>
          <w:sz w:val="28"/>
          <w:szCs w:val="28"/>
        </w:rPr>
        <w:t xml:space="preserve"> </w:t>
      </w:r>
      <w:r w:rsidRPr="006C3E95">
        <w:rPr>
          <w:sz w:val="28"/>
          <w:szCs w:val="28"/>
        </w:rPr>
        <w:t xml:space="preserve">Александрова, Н.К. Крупский, Ю.В. Дараган </w:t>
      </w:r>
      <w:r w:rsidR="0012717C" w:rsidRPr="006C3E95">
        <w:rPr>
          <w:sz w:val="28"/>
          <w:szCs w:val="28"/>
        </w:rPr>
        <w:t xml:space="preserve">// Почвоведение. – 1983. </w:t>
      </w:r>
      <w:r w:rsidRPr="006C3E95">
        <w:rPr>
          <w:sz w:val="28"/>
          <w:szCs w:val="28"/>
        </w:rPr>
        <w:t>–</w:t>
      </w:r>
      <w:r w:rsidR="0012717C" w:rsidRPr="006C3E95">
        <w:rPr>
          <w:sz w:val="28"/>
          <w:szCs w:val="28"/>
        </w:rPr>
        <w:t xml:space="preserve"> №</w:t>
      </w:r>
      <w:r w:rsidR="00F8364B" w:rsidRPr="006C3E95">
        <w:rPr>
          <w:sz w:val="28"/>
          <w:szCs w:val="28"/>
        </w:rPr>
        <w:t xml:space="preserve"> </w:t>
      </w:r>
      <w:r w:rsidR="0012717C" w:rsidRPr="006C3E95">
        <w:rPr>
          <w:sz w:val="28"/>
          <w:szCs w:val="28"/>
        </w:rPr>
        <w:t xml:space="preserve">3. </w:t>
      </w:r>
      <w:r w:rsidRPr="006C3E95">
        <w:rPr>
          <w:sz w:val="28"/>
          <w:szCs w:val="28"/>
        </w:rPr>
        <w:t>–</w:t>
      </w:r>
      <w:r w:rsidR="00C10B0C" w:rsidRPr="006C3E95">
        <w:rPr>
          <w:sz w:val="28"/>
          <w:szCs w:val="28"/>
        </w:rPr>
        <w:t xml:space="preserve"> С. 34– </w:t>
      </w:r>
      <w:r w:rsidR="0012717C" w:rsidRPr="006C3E95">
        <w:rPr>
          <w:sz w:val="28"/>
          <w:szCs w:val="28"/>
        </w:rPr>
        <w:t>43.</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 xml:space="preserve">Абрамян С.А. </w:t>
      </w:r>
      <w:r w:rsidR="0012717C" w:rsidRPr="006C3E95">
        <w:rPr>
          <w:sz w:val="28"/>
          <w:szCs w:val="28"/>
        </w:rPr>
        <w:t>О методах определения кислотности почв</w:t>
      </w:r>
      <w:r w:rsidRPr="006C3E95">
        <w:rPr>
          <w:sz w:val="28"/>
          <w:szCs w:val="28"/>
        </w:rPr>
        <w:t xml:space="preserve"> /</w:t>
      </w:r>
      <w:r w:rsidR="0012717C" w:rsidRPr="006C3E95">
        <w:rPr>
          <w:sz w:val="28"/>
          <w:szCs w:val="28"/>
        </w:rPr>
        <w:t xml:space="preserve"> </w:t>
      </w:r>
      <w:r w:rsidRPr="006C3E95">
        <w:rPr>
          <w:sz w:val="28"/>
          <w:szCs w:val="28"/>
        </w:rPr>
        <w:t xml:space="preserve">С.А. Абрамян, А.Ш. Галстян </w:t>
      </w:r>
      <w:r w:rsidR="0012717C" w:rsidRPr="006C3E95">
        <w:rPr>
          <w:sz w:val="28"/>
          <w:szCs w:val="28"/>
        </w:rPr>
        <w:t xml:space="preserve">// Почвоведение. – 1981. </w:t>
      </w:r>
      <w:r w:rsidRPr="006C3E95">
        <w:rPr>
          <w:sz w:val="28"/>
          <w:szCs w:val="28"/>
        </w:rPr>
        <w:t>–</w:t>
      </w:r>
      <w:r w:rsidR="0012717C" w:rsidRPr="006C3E95">
        <w:rPr>
          <w:sz w:val="28"/>
          <w:szCs w:val="28"/>
        </w:rPr>
        <w:t xml:space="preserve"> № 11. </w:t>
      </w:r>
      <w:r w:rsidRPr="006C3E95">
        <w:rPr>
          <w:sz w:val="28"/>
          <w:szCs w:val="28"/>
        </w:rPr>
        <w:t>–</w:t>
      </w:r>
      <w:r w:rsidR="00C10B0C" w:rsidRPr="006C3E95">
        <w:rPr>
          <w:sz w:val="28"/>
          <w:szCs w:val="28"/>
        </w:rPr>
        <w:t xml:space="preserve"> С. 138– </w:t>
      </w:r>
      <w:r w:rsidR="0012717C" w:rsidRPr="006C3E95">
        <w:rPr>
          <w:sz w:val="28"/>
          <w:szCs w:val="28"/>
        </w:rPr>
        <w:t>141.</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bCs/>
          <w:sz w:val="28"/>
          <w:szCs w:val="28"/>
        </w:rPr>
        <w:t>Ягодин Б.</w:t>
      </w:r>
      <w:r w:rsidR="0012717C" w:rsidRPr="006C3E95">
        <w:rPr>
          <w:bCs/>
          <w:sz w:val="28"/>
          <w:szCs w:val="28"/>
        </w:rPr>
        <w:t>А.</w:t>
      </w:r>
      <w:r w:rsidR="0012717C" w:rsidRPr="006C3E95">
        <w:rPr>
          <w:sz w:val="28"/>
          <w:szCs w:val="28"/>
        </w:rPr>
        <w:t xml:space="preserve"> Агрохимия</w:t>
      </w:r>
      <w:r w:rsidRPr="006C3E95">
        <w:rPr>
          <w:sz w:val="28"/>
          <w:szCs w:val="28"/>
        </w:rPr>
        <w:t xml:space="preserve"> /</w:t>
      </w:r>
      <w:r w:rsidR="0012717C" w:rsidRPr="006C3E95">
        <w:rPr>
          <w:sz w:val="28"/>
          <w:szCs w:val="28"/>
        </w:rPr>
        <w:t xml:space="preserve"> </w:t>
      </w:r>
      <w:r w:rsidRPr="006C3E95">
        <w:rPr>
          <w:bCs/>
          <w:sz w:val="28"/>
          <w:szCs w:val="28"/>
        </w:rPr>
        <w:t>Б.А. Ягодин, Ю.П. Жуков, В.И.</w:t>
      </w:r>
      <w:r w:rsidRPr="006C3E95">
        <w:rPr>
          <w:sz w:val="28"/>
          <w:szCs w:val="28"/>
        </w:rPr>
        <w:t xml:space="preserve"> </w:t>
      </w:r>
      <w:r w:rsidRPr="006C3E95">
        <w:rPr>
          <w:bCs/>
          <w:sz w:val="28"/>
          <w:szCs w:val="28"/>
        </w:rPr>
        <w:t xml:space="preserve">Кобзаренко. </w:t>
      </w:r>
      <w:r w:rsidR="006F66A5" w:rsidRPr="006C3E95">
        <w:rPr>
          <w:sz w:val="28"/>
          <w:szCs w:val="28"/>
        </w:rPr>
        <w:t>–</w:t>
      </w:r>
      <w:r w:rsidR="0012717C" w:rsidRPr="006C3E95">
        <w:rPr>
          <w:sz w:val="28"/>
          <w:szCs w:val="28"/>
        </w:rPr>
        <w:t xml:space="preserve"> М.: Мир, 2003.</w:t>
      </w:r>
      <w:r w:rsidR="006F66A5" w:rsidRPr="006C3E95">
        <w:rPr>
          <w:sz w:val="28"/>
          <w:szCs w:val="28"/>
        </w:rPr>
        <w:t>–</w:t>
      </w:r>
      <w:r w:rsidR="0012717C" w:rsidRPr="006C3E95">
        <w:rPr>
          <w:sz w:val="28"/>
          <w:szCs w:val="28"/>
        </w:rPr>
        <w:t xml:space="preserve"> 584 с.</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Ковда В.</w:t>
      </w:r>
      <w:r w:rsidR="0012717C" w:rsidRPr="006C3E95">
        <w:rPr>
          <w:sz w:val="28"/>
          <w:szCs w:val="28"/>
        </w:rPr>
        <w:t>А. Почвоведение. Часть 1: Почва и почвообразование</w:t>
      </w:r>
      <w:r w:rsidRPr="006C3E95">
        <w:rPr>
          <w:sz w:val="28"/>
          <w:szCs w:val="28"/>
        </w:rPr>
        <w:t xml:space="preserve"> /</w:t>
      </w:r>
      <w:r w:rsidR="0012717C" w:rsidRPr="006C3E95">
        <w:rPr>
          <w:sz w:val="28"/>
          <w:szCs w:val="28"/>
        </w:rPr>
        <w:t xml:space="preserve"> </w:t>
      </w:r>
      <w:r w:rsidRPr="006C3E95">
        <w:rPr>
          <w:sz w:val="28"/>
          <w:szCs w:val="28"/>
        </w:rPr>
        <w:t>В.А.</w:t>
      </w:r>
      <w:r w:rsidR="00F8364B" w:rsidRPr="006C3E95">
        <w:rPr>
          <w:sz w:val="28"/>
          <w:szCs w:val="28"/>
        </w:rPr>
        <w:t xml:space="preserve"> </w:t>
      </w:r>
      <w:r w:rsidRPr="006C3E95">
        <w:rPr>
          <w:sz w:val="28"/>
          <w:szCs w:val="28"/>
        </w:rPr>
        <w:t xml:space="preserve">Ковда, Б.Г. Розанов. </w:t>
      </w:r>
      <w:r w:rsidR="0012717C" w:rsidRPr="006C3E95">
        <w:rPr>
          <w:sz w:val="28"/>
          <w:szCs w:val="28"/>
        </w:rPr>
        <w:t>– М.: Высшая школа, 1988. – 400 с.</w:t>
      </w:r>
    </w:p>
    <w:p w:rsidR="0012717C" w:rsidRPr="006C3E95" w:rsidRDefault="000231B7"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Орлов Д.</w:t>
      </w:r>
      <w:r w:rsidR="0012717C" w:rsidRPr="006C3E95">
        <w:rPr>
          <w:sz w:val="28"/>
          <w:szCs w:val="28"/>
        </w:rPr>
        <w:t>С. Химия почв</w:t>
      </w:r>
      <w:r w:rsidRPr="006C3E95">
        <w:rPr>
          <w:sz w:val="28"/>
          <w:szCs w:val="28"/>
        </w:rPr>
        <w:t xml:space="preserve"> /</w:t>
      </w:r>
      <w:r w:rsidR="0012717C" w:rsidRPr="006C3E95">
        <w:rPr>
          <w:sz w:val="28"/>
          <w:szCs w:val="28"/>
        </w:rPr>
        <w:t xml:space="preserve"> </w:t>
      </w:r>
      <w:r w:rsidRPr="006C3E95">
        <w:rPr>
          <w:sz w:val="28"/>
          <w:szCs w:val="28"/>
        </w:rPr>
        <w:t xml:space="preserve">Д.С. Орлов. </w:t>
      </w:r>
      <w:r w:rsidR="0012717C" w:rsidRPr="006C3E95">
        <w:rPr>
          <w:sz w:val="28"/>
          <w:szCs w:val="28"/>
        </w:rPr>
        <w:t>– М.: Изд-во МГУ, 1992. – 400 с.</w:t>
      </w:r>
    </w:p>
    <w:p w:rsidR="0012717C" w:rsidRPr="006C3E95" w:rsidRDefault="00CC794D"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Копцик Г.Н.</w:t>
      </w:r>
      <w:r w:rsidR="0012717C" w:rsidRPr="006C3E95">
        <w:rPr>
          <w:sz w:val="28"/>
          <w:szCs w:val="28"/>
        </w:rPr>
        <w:t xml:space="preserve"> Буферность лесных подстилок к атмосферным кислотным осадкам </w:t>
      </w:r>
      <w:r w:rsidRPr="006C3E95">
        <w:rPr>
          <w:sz w:val="28"/>
          <w:szCs w:val="28"/>
        </w:rPr>
        <w:t xml:space="preserve">/ Г.Н. Копцик, Е.Д. Силаева </w:t>
      </w:r>
      <w:r w:rsidR="0012717C" w:rsidRPr="006C3E95">
        <w:rPr>
          <w:sz w:val="28"/>
          <w:szCs w:val="28"/>
        </w:rPr>
        <w:t xml:space="preserve">// Почвоведение. – 1995. </w:t>
      </w:r>
      <w:r w:rsidRPr="006C3E95">
        <w:rPr>
          <w:sz w:val="28"/>
          <w:szCs w:val="28"/>
        </w:rPr>
        <w:t>–</w:t>
      </w:r>
      <w:r w:rsidR="0012717C" w:rsidRPr="006C3E95">
        <w:rPr>
          <w:sz w:val="28"/>
          <w:szCs w:val="28"/>
        </w:rPr>
        <w:t xml:space="preserve"> № 8. </w:t>
      </w:r>
      <w:r w:rsidRPr="006C3E95">
        <w:rPr>
          <w:sz w:val="28"/>
          <w:szCs w:val="28"/>
        </w:rPr>
        <w:t>–</w:t>
      </w:r>
      <w:r w:rsidR="00C10B0C" w:rsidRPr="006C3E95">
        <w:rPr>
          <w:sz w:val="28"/>
          <w:szCs w:val="28"/>
        </w:rPr>
        <w:t xml:space="preserve"> С. 954– </w:t>
      </w:r>
      <w:r w:rsidR="0012717C" w:rsidRPr="006C3E95">
        <w:rPr>
          <w:sz w:val="28"/>
          <w:szCs w:val="28"/>
        </w:rPr>
        <w:t>962.</w:t>
      </w:r>
    </w:p>
    <w:p w:rsidR="0012717C" w:rsidRPr="006C3E95" w:rsidRDefault="00CC794D"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Мотузова Г.</w:t>
      </w:r>
      <w:r w:rsidR="0012717C" w:rsidRPr="006C3E95">
        <w:rPr>
          <w:sz w:val="28"/>
          <w:szCs w:val="28"/>
        </w:rPr>
        <w:t>В. Природа буферности почв к внешним химическим воздействиям</w:t>
      </w:r>
      <w:r w:rsidRPr="006C3E95">
        <w:rPr>
          <w:sz w:val="28"/>
          <w:szCs w:val="28"/>
        </w:rPr>
        <w:t xml:space="preserve"> /</w:t>
      </w:r>
      <w:r w:rsidR="0012717C" w:rsidRPr="006C3E95">
        <w:rPr>
          <w:sz w:val="28"/>
          <w:szCs w:val="28"/>
        </w:rPr>
        <w:t xml:space="preserve"> </w:t>
      </w:r>
      <w:r w:rsidRPr="006C3E95">
        <w:rPr>
          <w:sz w:val="28"/>
          <w:szCs w:val="28"/>
        </w:rPr>
        <w:t xml:space="preserve">Г.В. Мотузова </w:t>
      </w:r>
      <w:r w:rsidR="0012717C" w:rsidRPr="006C3E95">
        <w:rPr>
          <w:sz w:val="28"/>
          <w:szCs w:val="28"/>
        </w:rPr>
        <w:t xml:space="preserve">// Почвоведение. – 1994. </w:t>
      </w:r>
      <w:r w:rsidR="00893B58" w:rsidRPr="006C3E95">
        <w:rPr>
          <w:sz w:val="28"/>
          <w:szCs w:val="28"/>
        </w:rPr>
        <w:t>–</w:t>
      </w:r>
      <w:r w:rsidR="0012717C" w:rsidRPr="006C3E95">
        <w:rPr>
          <w:sz w:val="28"/>
          <w:szCs w:val="28"/>
        </w:rPr>
        <w:t xml:space="preserve"> № 4. </w:t>
      </w:r>
      <w:r w:rsidR="00893B58" w:rsidRPr="006C3E95">
        <w:rPr>
          <w:sz w:val="28"/>
          <w:szCs w:val="28"/>
        </w:rPr>
        <w:t>–</w:t>
      </w:r>
      <w:r w:rsidR="00C10B0C" w:rsidRPr="006C3E95">
        <w:rPr>
          <w:sz w:val="28"/>
          <w:szCs w:val="28"/>
        </w:rPr>
        <w:t xml:space="preserve"> С. 46– </w:t>
      </w:r>
      <w:r w:rsidR="0012717C" w:rsidRPr="006C3E95">
        <w:rPr>
          <w:sz w:val="28"/>
          <w:szCs w:val="28"/>
        </w:rPr>
        <w:t>52.</w:t>
      </w:r>
    </w:p>
    <w:p w:rsidR="0012717C" w:rsidRPr="006C3E95" w:rsidRDefault="0012717C"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Развитие работ А.А. Роде по изучению лесных подзолистых почв методом потенциометрического титрования в связи с проблемой изменения почв под влиянием кислых осадков</w:t>
      </w:r>
      <w:r w:rsidR="00893B58" w:rsidRPr="006C3E95">
        <w:rPr>
          <w:sz w:val="28"/>
          <w:szCs w:val="28"/>
        </w:rPr>
        <w:t xml:space="preserve"> /</w:t>
      </w:r>
      <w:r w:rsidRPr="006C3E95">
        <w:rPr>
          <w:sz w:val="28"/>
          <w:szCs w:val="28"/>
        </w:rPr>
        <w:t xml:space="preserve"> </w:t>
      </w:r>
      <w:r w:rsidR="00893B58" w:rsidRPr="006C3E95">
        <w:rPr>
          <w:sz w:val="28"/>
          <w:szCs w:val="28"/>
        </w:rPr>
        <w:t xml:space="preserve">С.Е. Иванова, Т.А. Соколова, О.Н. Лукьянова </w:t>
      </w:r>
      <w:r w:rsidRPr="006C3E95">
        <w:rPr>
          <w:sz w:val="28"/>
          <w:szCs w:val="28"/>
        </w:rPr>
        <w:t xml:space="preserve">// Почвоведение. – 1996. </w:t>
      </w:r>
      <w:r w:rsidR="00893B58" w:rsidRPr="006C3E95">
        <w:rPr>
          <w:sz w:val="28"/>
          <w:szCs w:val="28"/>
        </w:rPr>
        <w:t>–</w:t>
      </w:r>
      <w:r w:rsidRPr="006C3E95">
        <w:rPr>
          <w:sz w:val="28"/>
          <w:szCs w:val="28"/>
        </w:rPr>
        <w:t xml:space="preserve"> № 5. </w:t>
      </w:r>
      <w:r w:rsidR="00893B58" w:rsidRPr="006C3E95">
        <w:rPr>
          <w:sz w:val="28"/>
          <w:szCs w:val="28"/>
        </w:rPr>
        <w:t>–</w:t>
      </w:r>
      <w:r w:rsidR="00C10B0C" w:rsidRPr="006C3E95">
        <w:rPr>
          <w:sz w:val="28"/>
          <w:szCs w:val="28"/>
        </w:rPr>
        <w:t xml:space="preserve"> С. 620– </w:t>
      </w:r>
      <w:r w:rsidRPr="006C3E95">
        <w:rPr>
          <w:sz w:val="28"/>
          <w:szCs w:val="28"/>
        </w:rPr>
        <w:t>629.</w:t>
      </w:r>
    </w:p>
    <w:p w:rsidR="0012717C" w:rsidRPr="006C3E95" w:rsidRDefault="0012717C"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О буферных реакциях при взаимодействии тонкодисперсных фракций подзолистых почв с кислыми осадками</w:t>
      </w:r>
      <w:r w:rsidR="00893B58" w:rsidRPr="006C3E95">
        <w:rPr>
          <w:sz w:val="28"/>
          <w:szCs w:val="28"/>
        </w:rPr>
        <w:t xml:space="preserve"> /</w:t>
      </w:r>
      <w:r w:rsidRPr="006C3E95">
        <w:rPr>
          <w:sz w:val="28"/>
          <w:szCs w:val="28"/>
        </w:rPr>
        <w:t xml:space="preserve"> </w:t>
      </w:r>
      <w:r w:rsidR="00893B58" w:rsidRPr="006C3E95">
        <w:rPr>
          <w:sz w:val="28"/>
          <w:szCs w:val="28"/>
        </w:rPr>
        <w:t>О.Н. Козлова, Т.Я. Дронова, Т.А.</w:t>
      </w:r>
      <w:r w:rsidR="00F8364B" w:rsidRPr="006C3E95">
        <w:rPr>
          <w:sz w:val="28"/>
          <w:szCs w:val="28"/>
        </w:rPr>
        <w:t xml:space="preserve"> </w:t>
      </w:r>
      <w:r w:rsidR="00893B58" w:rsidRPr="006C3E95">
        <w:rPr>
          <w:sz w:val="28"/>
          <w:szCs w:val="28"/>
        </w:rPr>
        <w:t xml:space="preserve">Соколова </w:t>
      </w:r>
      <w:r w:rsidRPr="006C3E95">
        <w:rPr>
          <w:sz w:val="28"/>
          <w:szCs w:val="28"/>
        </w:rPr>
        <w:t xml:space="preserve">// Почвоведение. 1999. </w:t>
      </w:r>
      <w:r w:rsidR="00893B58" w:rsidRPr="006C3E95">
        <w:rPr>
          <w:sz w:val="28"/>
          <w:szCs w:val="28"/>
        </w:rPr>
        <w:t>–</w:t>
      </w:r>
      <w:r w:rsidRPr="006C3E95">
        <w:rPr>
          <w:sz w:val="28"/>
          <w:szCs w:val="28"/>
        </w:rPr>
        <w:t xml:space="preserve"> №</w:t>
      </w:r>
      <w:r w:rsidR="006F66A5" w:rsidRPr="006C3E95">
        <w:rPr>
          <w:sz w:val="28"/>
          <w:szCs w:val="28"/>
        </w:rPr>
        <w:t xml:space="preserve"> </w:t>
      </w:r>
      <w:r w:rsidRPr="006C3E95">
        <w:rPr>
          <w:sz w:val="28"/>
          <w:szCs w:val="28"/>
        </w:rPr>
        <w:t xml:space="preserve">6. </w:t>
      </w:r>
      <w:r w:rsidR="00893B58" w:rsidRPr="006C3E95">
        <w:rPr>
          <w:sz w:val="28"/>
          <w:szCs w:val="28"/>
        </w:rPr>
        <w:t>–</w:t>
      </w:r>
      <w:r w:rsidR="00C10B0C" w:rsidRPr="006C3E95">
        <w:rPr>
          <w:sz w:val="28"/>
          <w:szCs w:val="28"/>
        </w:rPr>
        <w:t xml:space="preserve"> С. 721– </w:t>
      </w:r>
      <w:r w:rsidRPr="006C3E95">
        <w:rPr>
          <w:sz w:val="28"/>
          <w:szCs w:val="28"/>
        </w:rPr>
        <w:t>726.</w:t>
      </w:r>
    </w:p>
    <w:p w:rsidR="0012717C" w:rsidRPr="006C3E95" w:rsidRDefault="00893B58"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Надточий П.</w:t>
      </w:r>
      <w:r w:rsidR="0012717C" w:rsidRPr="006C3E95">
        <w:rPr>
          <w:sz w:val="28"/>
          <w:szCs w:val="28"/>
        </w:rPr>
        <w:t>П. Определение кислотно-основной буферности почв</w:t>
      </w:r>
      <w:r w:rsidRPr="006C3E95">
        <w:rPr>
          <w:sz w:val="28"/>
          <w:szCs w:val="28"/>
        </w:rPr>
        <w:t xml:space="preserve"> /</w:t>
      </w:r>
      <w:r w:rsidR="0012717C" w:rsidRPr="006C3E95">
        <w:rPr>
          <w:sz w:val="28"/>
          <w:szCs w:val="28"/>
        </w:rPr>
        <w:t xml:space="preserve"> </w:t>
      </w:r>
      <w:r w:rsidRPr="006C3E95">
        <w:rPr>
          <w:sz w:val="28"/>
          <w:szCs w:val="28"/>
        </w:rPr>
        <w:t xml:space="preserve">П.П. Надточий </w:t>
      </w:r>
      <w:r w:rsidR="0012717C" w:rsidRPr="006C3E95">
        <w:rPr>
          <w:sz w:val="28"/>
          <w:szCs w:val="28"/>
        </w:rPr>
        <w:t xml:space="preserve">// Почвоведение. – 1993. </w:t>
      </w:r>
      <w:r w:rsidRPr="006C3E95">
        <w:rPr>
          <w:sz w:val="28"/>
          <w:szCs w:val="28"/>
        </w:rPr>
        <w:t>–</w:t>
      </w:r>
      <w:r w:rsidR="00C10B0C" w:rsidRPr="006C3E95">
        <w:rPr>
          <w:sz w:val="28"/>
          <w:szCs w:val="28"/>
        </w:rPr>
        <w:t xml:space="preserve"> № 4. – С. 34– </w:t>
      </w:r>
      <w:r w:rsidR="0012717C" w:rsidRPr="006C3E95">
        <w:rPr>
          <w:sz w:val="28"/>
          <w:szCs w:val="28"/>
        </w:rPr>
        <w:t>38.</w:t>
      </w:r>
    </w:p>
    <w:p w:rsidR="0012717C" w:rsidRPr="006C3E95" w:rsidRDefault="00893B58"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Савченко Т.</w:t>
      </w:r>
      <w:r w:rsidR="0012717C" w:rsidRPr="006C3E95">
        <w:rPr>
          <w:sz w:val="28"/>
          <w:szCs w:val="28"/>
        </w:rPr>
        <w:t>И. Буферность почв и факторы почвенной кислотности</w:t>
      </w:r>
      <w:r w:rsidRPr="006C3E95">
        <w:rPr>
          <w:sz w:val="28"/>
          <w:szCs w:val="28"/>
        </w:rPr>
        <w:t xml:space="preserve"> /</w:t>
      </w:r>
      <w:r w:rsidR="0012717C" w:rsidRPr="006C3E95">
        <w:rPr>
          <w:sz w:val="28"/>
          <w:szCs w:val="28"/>
        </w:rPr>
        <w:t xml:space="preserve"> </w:t>
      </w:r>
      <w:r w:rsidRPr="006C3E95">
        <w:rPr>
          <w:sz w:val="28"/>
          <w:szCs w:val="28"/>
        </w:rPr>
        <w:t xml:space="preserve">Т.И. Савченко </w:t>
      </w:r>
      <w:r w:rsidR="0012717C" w:rsidRPr="006C3E95">
        <w:rPr>
          <w:sz w:val="28"/>
          <w:szCs w:val="28"/>
        </w:rPr>
        <w:t>// Химизация с</w:t>
      </w:r>
      <w:r w:rsidR="00AD47CE" w:rsidRPr="006C3E95">
        <w:rPr>
          <w:sz w:val="28"/>
          <w:szCs w:val="28"/>
        </w:rPr>
        <w:t>ельского хозяйства</w:t>
      </w:r>
      <w:r w:rsidR="0012717C" w:rsidRPr="006C3E95">
        <w:rPr>
          <w:sz w:val="28"/>
          <w:szCs w:val="28"/>
        </w:rPr>
        <w:t xml:space="preserve"> – 1989. </w:t>
      </w:r>
      <w:r w:rsidRPr="006C3E95">
        <w:rPr>
          <w:sz w:val="28"/>
          <w:szCs w:val="28"/>
        </w:rPr>
        <w:t>–</w:t>
      </w:r>
      <w:r w:rsidR="0012717C" w:rsidRPr="006C3E95">
        <w:rPr>
          <w:sz w:val="28"/>
          <w:szCs w:val="28"/>
        </w:rPr>
        <w:t xml:space="preserve"> № 2. </w:t>
      </w:r>
      <w:r w:rsidRPr="006C3E95">
        <w:rPr>
          <w:sz w:val="28"/>
          <w:szCs w:val="28"/>
        </w:rPr>
        <w:t>–</w:t>
      </w:r>
      <w:r w:rsidR="00C10B0C" w:rsidRPr="006C3E95">
        <w:rPr>
          <w:sz w:val="28"/>
          <w:szCs w:val="28"/>
        </w:rPr>
        <w:t xml:space="preserve"> С. 40– </w:t>
      </w:r>
      <w:r w:rsidR="0012717C" w:rsidRPr="006C3E95">
        <w:rPr>
          <w:sz w:val="28"/>
          <w:szCs w:val="28"/>
        </w:rPr>
        <w:t>43.</w:t>
      </w:r>
    </w:p>
    <w:p w:rsidR="0012717C" w:rsidRPr="006C3E95" w:rsidRDefault="00893B58" w:rsidP="003225AC">
      <w:pPr>
        <w:widowControl w:val="0"/>
        <w:numPr>
          <w:ilvl w:val="0"/>
          <w:numId w:val="11"/>
        </w:numPr>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Соколова Т.А.</w:t>
      </w:r>
      <w:r w:rsidR="0012717C" w:rsidRPr="006C3E95">
        <w:rPr>
          <w:sz w:val="28"/>
          <w:szCs w:val="28"/>
        </w:rPr>
        <w:t xml:space="preserve"> Химические основы буферности почв</w:t>
      </w:r>
      <w:r w:rsidRPr="006C3E95">
        <w:rPr>
          <w:sz w:val="28"/>
          <w:szCs w:val="28"/>
        </w:rPr>
        <w:t xml:space="preserve"> /</w:t>
      </w:r>
      <w:r w:rsidR="0012717C" w:rsidRPr="006C3E95">
        <w:rPr>
          <w:sz w:val="28"/>
          <w:szCs w:val="28"/>
        </w:rPr>
        <w:t xml:space="preserve"> </w:t>
      </w:r>
      <w:r w:rsidRPr="006C3E95">
        <w:rPr>
          <w:sz w:val="28"/>
          <w:szCs w:val="28"/>
        </w:rPr>
        <w:t xml:space="preserve">Т.А. Соколова, Г.В. Мотузова. </w:t>
      </w:r>
      <w:r w:rsidR="0012717C" w:rsidRPr="006C3E95">
        <w:rPr>
          <w:sz w:val="28"/>
          <w:szCs w:val="28"/>
        </w:rPr>
        <w:t>– М.: Издательство МГУ, 1991. – 106 с.</w:t>
      </w:r>
    </w:p>
    <w:p w:rsidR="0012717C" w:rsidRPr="006C3E95" w:rsidRDefault="001A493D"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Зайцева Т.</w:t>
      </w:r>
      <w:r w:rsidR="0012717C" w:rsidRPr="006C3E95">
        <w:rPr>
          <w:sz w:val="28"/>
          <w:szCs w:val="28"/>
        </w:rPr>
        <w:t>Ф. Буферность почв и вопросы диагностики</w:t>
      </w:r>
      <w:r w:rsidRPr="006C3E95">
        <w:rPr>
          <w:sz w:val="28"/>
          <w:szCs w:val="28"/>
        </w:rPr>
        <w:t xml:space="preserve"> /</w:t>
      </w:r>
      <w:r w:rsidR="0012717C" w:rsidRPr="006C3E95">
        <w:rPr>
          <w:sz w:val="28"/>
          <w:szCs w:val="28"/>
        </w:rPr>
        <w:t xml:space="preserve"> </w:t>
      </w:r>
      <w:r w:rsidRPr="006C3E95">
        <w:rPr>
          <w:sz w:val="28"/>
          <w:szCs w:val="28"/>
        </w:rPr>
        <w:t xml:space="preserve">Т.Ф. Зайцева </w:t>
      </w:r>
      <w:r w:rsidR="0012717C" w:rsidRPr="006C3E95">
        <w:rPr>
          <w:sz w:val="28"/>
          <w:szCs w:val="28"/>
        </w:rPr>
        <w:t xml:space="preserve">// Известия СО АН СССР. Серия биологические науки. </w:t>
      </w:r>
      <w:r w:rsidRPr="006C3E95">
        <w:rPr>
          <w:sz w:val="28"/>
          <w:szCs w:val="28"/>
        </w:rPr>
        <w:t>–</w:t>
      </w:r>
      <w:r w:rsidR="0012717C" w:rsidRPr="006C3E95">
        <w:rPr>
          <w:sz w:val="28"/>
          <w:szCs w:val="28"/>
        </w:rPr>
        <w:t xml:space="preserve"> 1987. </w:t>
      </w:r>
      <w:r w:rsidRPr="006C3E95">
        <w:rPr>
          <w:sz w:val="28"/>
          <w:szCs w:val="28"/>
        </w:rPr>
        <w:t>–</w:t>
      </w:r>
      <w:r w:rsidR="0012717C" w:rsidRPr="006C3E95">
        <w:rPr>
          <w:sz w:val="28"/>
          <w:szCs w:val="28"/>
        </w:rPr>
        <w:t xml:space="preserve"> Т 14, вып. 2. </w:t>
      </w:r>
      <w:r w:rsidRPr="006C3E95">
        <w:rPr>
          <w:sz w:val="28"/>
          <w:szCs w:val="28"/>
        </w:rPr>
        <w:t>–</w:t>
      </w:r>
      <w:r w:rsidR="00F8364B" w:rsidRPr="006C3E95">
        <w:rPr>
          <w:sz w:val="28"/>
          <w:szCs w:val="28"/>
        </w:rPr>
        <w:t xml:space="preserve"> </w:t>
      </w:r>
      <w:r w:rsidR="0012717C" w:rsidRPr="006C3E95">
        <w:rPr>
          <w:sz w:val="28"/>
          <w:szCs w:val="28"/>
        </w:rPr>
        <w:t>С. 69-80.</w:t>
      </w:r>
    </w:p>
    <w:p w:rsidR="0012717C" w:rsidRPr="006C3E95" w:rsidRDefault="0012717C"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Синявский И.В. Агрохимические и экологические аспекты плодородия черноземов Зауралья</w:t>
      </w:r>
      <w:r w:rsidR="001A493D" w:rsidRPr="006C3E95">
        <w:rPr>
          <w:sz w:val="28"/>
          <w:szCs w:val="28"/>
        </w:rPr>
        <w:t xml:space="preserve"> /</w:t>
      </w:r>
      <w:r w:rsidRPr="006C3E95">
        <w:rPr>
          <w:sz w:val="28"/>
          <w:szCs w:val="28"/>
        </w:rPr>
        <w:t xml:space="preserve"> </w:t>
      </w:r>
      <w:r w:rsidR="001A493D" w:rsidRPr="006C3E95">
        <w:rPr>
          <w:sz w:val="28"/>
          <w:szCs w:val="28"/>
        </w:rPr>
        <w:t>И.В. Синявский</w:t>
      </w:r>
      <w:r w:rsidRPr="006C3E95">
        <w:rPr>
          <w:sz w:val="28"/>
          <w:szCs w:val="28"/>
        </w:rPr>
        <w:t xml:space="preserve">. – Челябинск: ЧГАУ, 2001. </w:t>
      </w:r>
      <w:r w:rsidR="001A493D" w:rsidRPr="006C3E95">
        <w:rPr>
          <w:sz w:val="28"/>
          <w:szCs w:val="28"/>
        </w:rPr>
        <w:t>–</w:t>
      </w:r>
      <w:r w:rsidRPr="006C3E95">
        <w:rPr>
          <w:sz w:val="28"/>
          <w:szCs w:val="28"/>
        </w:rPr>
        <w:t xml:space="preserve"> 275 с.</w:t>
      </w:r>
    </w:p>
    <w:p w:rsidR="0012717C" w:rsidRPr="006C3E95" w:rsidRDefault="0012717C" w:rsidP="003225AC">
      <w:pPr>
        <w:widowControl w:val="0"/>
        <w:numPr>
          <w:ilvl w:val="0"/>
          <w:numId w:val="11"/>
        </w:numPr>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Козаченко В.А. Обоснование приемов рационального использования, обработки и мелиорации земель сельскохозяйственного назначения Челябинской области</w:t>
      </w:r>
      <w:r w:rsidR="001A493D" w:rsidRPr="006C3E95">
        <w:rPr>
          <w:sz w:val="28"/>
          <w:szCs w:val="28"/>
        </w:rPr>
        <w:t xml:space="preserve"> /</w:t>
      </w:r>
      <w:r w:rsidRPr="006C3E95">
        <w:rPr>
          <w:sz w:val="28"/>
          <w:szCs w:val="28"/>
        </w:rPr>
        <w:t xml:space="preserve"> </w:t>
      </w:r>
      <w:r w:rsidR="001A493D" w:rsidRPr="006C3E95">
        <w:rPr>
          <w:sz w:val="28"/>
          <w:szCs w:val="28"/>
        </w:rPr>
        <w:t xml:space="preserve">В.А. Козаченко. </w:t>
      </w:r>
      <w:r w:rsidRPr="006C3E95">
        <w:rPr>
          <w:sz w:val="28"/>
          <w:szCs w:val="28"/>
        </w:rPr>
        <w:t>– Челябинск.: Изд-во «Челябинский Дом печати», 1999. – 144 с.</w:t>
      </w:r>
    </w:p>
    <w:p w:rsidR="0012717C" w:rsidRPr="006C3E95" w:rsidRDefault="0012717C" w:rsidP="003225AC">
      <w:pPr>
        <w:widowControl w:val="0"/>
        <w:numPr>
          <w:ilvl w:val="0"/>
          <w:numId w:val="11"/>
        </w:numPr>
        <w:tabs>
          <w:tab w:val="clear" w:pos="180"/>
          <w:tab w:val="num" w:pos="1080"/>
        </w:tabs>
        <w:spacing w:line="360" w:lineRule="auto"/>
        <w:ind w:left="0" w:firstLine="0"/>
        <w:jc w:val="both"/>
        <w:rPr>
          <w:sz w:val="28"/>
          <w:szCs w:val="28"/>
        </w:rPr>
      </w:pPr>
      <w:r w:rsidRPr="006C3E95">
        <w:rPr>
          <w:sz w:val="28"/>
          <w:szCs w:val="28"/>
        </w:rPr>
        <w:t>Гедройц К.К. Почвенный поглощающий комплекс, растение и удобрение</w:t>
      </w:r>
      <w:r w:rsidR="001A493D" w:rsidRPr="006C3E95">
        <w:rPr>
          <w:sz w:val="28"/>
          <w:szCs w:val="28"/>
        </w:rPr>
        <w:t xml:space="preserve"> /</w:t>
      </w:r>
      <w:r w:rsidRPr="006C3E95">
        <w:rPr>
          <w:sz w:val="28"/>
          <w:szCs w:val="28"/>
        </w:rPr>
        <w:t xml:space="preserve"> </w:t>
      </w:r>
      <w:r w:rsidR="001A493D" w:rsidRPr="006C3E95">
        <w:rPr>
          <w:sz w:val="28"/>
          <w:szCs w:val="28"/>
        </w:rPr>
        <w:t xml:space="preserve">К.К. Гедройц. – </w:t>
      </w:r>
      <w:r w:rsidRPr="006C3E95">
        <w:rPr>
          <w:sz w:val="28"/>
          <w:szCs w:val="28"/>
        </w:rPr>
        <w:t>М.: Сельхозгиз, 1935. – 344</w:t>
      </w:r>
      <w:r w:rsidR="00AD47CE" w:rsidRPr="006C3E95">
        <w:rPr>
          <w:sz w:val="28"/>
          <w:szCs w:val="28"/>
        </w:rPr>
        <w:t xml:space="preserve"> </w:t>
      </w:r>
      <w:r w:rsidRPr="006C3E95">
        <w:rPr>
          <w:sz w:val="28"/>
          <w:szCs w:val="28"/>
        </w:rPr>
        <w:t>с.</w:t>
      </w:r>
    </w:p>
    <w:p w:rsidR="0012717C" w:rsidRPr="006C3E95" w:rsidRDefault="0012717C" w:rsidP="003225AC">
      <w:pPr>
        <w:widowControl w:val="0"/>
        <w:numPr>
          <w:ilvl w:val="0"/>
          <w:numId w:val="11"/>
        </w:numPr>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Кауричев И.С. Почвоведение</w:t>
      </w:r>
      <w:r w:rsidR="001A493D" w:rsidRPr="006C3E95">
        <w:rPr>
          <w:sz w:val="28"/>
          <w:szCs w:val="28"/>
        </w:rPr>
        <w:t xml:space="preserve"> /</w:t>
      </w:r>
      <w:r w:rsidRPr="006C3E95">
        <w:rPr>
          <w:sz w:val="28"/>
          <w:szCs w:val="28"/>
        </w:rPr>
        <w:t xml:space="preserve"> </w:t>
      </w:r>
      <w:r w:rsidR="001A493D" w:rsidRPr="006C3E95">
        <w:rPr>
          <w:sz w:val="28"/>
          <w:szCs w:val="28"/>
        </w:rPr>
        <w:t xml:space="preserve">И.С. Кауричев, </w:t>
      </w:r>
      <w:r w:rsidR="007E0E3B" w:rsidRPr="006C3E95">
        <w:rPr>
          <w:sz w:val="28"/>
          <w:szCs w:val="28"/>
        </w:rPr>
        <w:t xml:space="preserve">Л.Н. </w:t>
      </w:r>
      <w:r w:rsidR="001A493D" w:rsidRPr="006C3E95">
        <w:rPr>
          <w:sz w:val="28"/>
          <w:szCs w:val="28"/>
        </w:rPr>
        <w:t xml:space="preserve">Александрова, </w:t>
      </w:r>
      <w:r w:rsidR="007E0E3B" w:rsidRPr="006C3E95">
        <w:rPr>
          <w:sz w:val="28"/>
          <w:szCs w:val="28"/>
        </w:rPr>
        <w:t xml:space="preserve">Н.П. </w:t>
      </w:r>
      <w:r w:rsidR="001A493D" w:rsidRPr="006C3E95">
        <w:rPr>
          <w:sz w:val="28"/>
          <w:szCs w:val="28"/>
        </w:rPr>
        <w:t xml:space="preserve">Панов. </w:t>
      </w:r>
      <w:r w:rsidR="006F66A5" w:rsidRPr="006C3E95">
        <w:rPr>
          <w:sz w:val="28"/>
          <w:szCs w:val="28"/>
        </w:rPr>
        <w:t>–</w:t>
      </w:r>
      <w:r w:rsidRPr="006C3E95">
        <w:rPr>
          <w:sz w:val="28"/>
          <w:szCs w:val="28"/>
        </w:rPr>
        <w:t xml:space="preserve"> М.: Колос, 1982. </w:t>
      </w:r>
      <w:r w:rsidR="006F66A5" w:rsidRPr="006C3E95">
        <w:rPr>
          <w:sz w:val="28"/>
          <w:szCs w:val="28"/>
        </w:rPr>
        <w:t>–</w:t>
      </w:r>
      <w:r w:rsidRPr="006C3E95">
        <w:rPr>
          <w:sz w:val="28"/>
          <w:szCs w:val="28"/>
        </w:rPr>
        <w:t xml:space="preserve"> 496 с.</w:t>
      </w:r>
    </w:p>
    <w:p w:rsidR="0012717C" w:rsidRPr="006C3E95" w:rsidRDefault="0012717C"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Глухих М.А. Влага черноземов Зауралья и пути ее эффективного использования</w:t>
      </w:r>
      <w:r w:rsidR="007E0E3B" w:rsidRPr="006C3E95">
        <w:rPr>
          <w:sz w:val="28"/>
          <w:szCs w:val="28"/>
        </w:rPr>
        <w:t xml:space="preserve"> /</w:t>
      </w:r>
      <w:r w:rsidRPr="006C3E95">
        <w:rPr>
          <w:sz w:val="28"/>
          <w:szCs w:val="28"/>
        </w:rPr>
        <w:t xml:space="preserve"> </w:t>
      </w:r>
      <w:r w:rsidR="007E0E3B" w:rsidRPr="006C3E95">
        <w:rPr>
          <w:sz w:val="28"/>
          <w:szCs w:val="28"/>
        </w:rPr>
        <w:t xml:space="preserve">М.А. Глухих. </w:t>
      </w:r>
      <w:r w:rsidRPr="006C3E95">
        <w:rPr>
          <w:sz w:val="28"/>
          <w:szCs w:val="28"/>
        </w:rPr>
        <w:t xml:space="preserve">– Челябинск: ЧГАУ, 2003. </w:t>
      </w:r>
      <w:r w:rsidR="007E0E3B" w:rsidRPr="006C3E95">
        <w:rPr>
          <w:sz w:val="28"/>
          <w:szCs w:val="28"/>
        </w:rPr>
        <w:t>–</w:t>
      </w:r>
      <w:r w:rsidRPr="006C3E95">
        <w:rPr>
          <w:sz w:val="28"/>
          <w:szCs w:val="28"/>
        </w:rPr>
        <w:t xml:space="preserve"> 358 с.</w:t>
      </w:r>
    </w:p>
    <w:p w:rsidR="0012717C" w:rsidRPr="006C3E95" w:rsidRDefault="00251881"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Бауер К.Д. Экономика сельскохозяйственного предприятия</w:t>
      </w:r>
      <w:r w:rsidR="006F66A5" w:rsidRPr="006C3E95">
        <w:rPr>
          <w:sz w:val="28"/>
          <w:szCs w:val="28"/>
        </w:rPr>
        <w:t xml:space="preserve"> </w:t>
      </w:r>
      <w:r w:rsidRPr="006C3E95">
        <w:rPr>
          <w:sz w:val="28"/>
          <w:szCs w:val="28"/>
        </w:rPr>
        <w:t>/</w:t>
      </w:r>
      <w:r w:rsidR="00AD5D57" w:rsidRPr="006C3E95">
        <w:rPr>
          <w:sz w:val="28"/>
          <w:szCs w:val="28"/>
        </w:rPr>
        <w:t xml:space="preserve"> </w:t>
      </w:r>
      <w:r w:rsidRPr="006C3E95">
        <w:rPr>
          <w:sz w:val="28"/>
          <w:szCs w:val="28"/>
        </w:rPr>
        <w:t>К.Д. Бауер, А.С. Зубовский, Н.Ю. Исина. – М.: Юристъ, 1999. – 300</w:t>
      </w:r>
      <w:r w:rsidR="00AD47CE" w:rsidRPr="006C3E95">
        <w:rPr>
          <w:sz w:val="28"/>
          <w:szCs w:val="28"/>
        </w:rPr>
        <w:t xml:space="preserve"> </w:t>
      </w:r>
      <w:r w:rsidRPr="006C3E95">
        <w:rPr>
          <w:sz w:val="28"/>
          <w:szCs w:val="28"/>
        </w:rPr>
        <w:t xml:space="preserve">с. </w:t>
      </w:r>
    </w:p>
    <w:p w:rsidR="0033741A" w:rsidRPr="006C3E95" w:rsidRDefault="0033741A"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 xml:space="preserve">Беляков </w:t>
      </w:r>
      <w:r w:rsidR="00AD5D57" w:rsidRPr="006C3E95">
        <w:rPr>
          <w:sz w:val="28"/>
          <w:szCs w:val="28"/>
        </w:rPr>
        <w:t xml:space="preserve">Г.И. </w:t>
      </w:r>
      <w:r w:rsidRPr="006C3E95">
        <w:rPr>
          <w:sz w:val="28"/>
          <w:szCs w:val="28"/>
        </w:rPr>
        <w:t>Безопасность жизнедеятельности на производст</w:t>
      </w:r>
      <w:r w:rsidR="00AD5D57" w:rsidRPr="006C3E95">
        <w:rPr>
          <w:sz w:val="28"/>
          <w:szCs w:val="28"/>
        </w:rPr>
        <w:t>ве /</w:t>
      </w:r>
      <w:r w:rsidRPr="006C3E95">
        <w:rPr>
          <w:sz w:val="28"/>
          <w:szCs w:val="28"/>
        </w:rPr>
        <w:t xml:space="preserve"> </w:t>
      </w:r>
      <w:r w:rsidR="00AD5D57" w:rsidRPr="006C3E95">
        <w:rPr>
          <w:sz w:val="28"/>
          <w:szCs w:val="28"/>
        </w:rPr>
        <w:t>Г.И.</w:t>
      </w:r>
      <w:r w:rsidR="00F8364B" w:rsidRPr="006C3E95">
        <w:rPr>
          <w:sz w:val="28"/>
          <w:szCs w:val="28"/>
        </w:rPr>
        <w:t xml:space="preserve"> </w:t>
      </w:r>
      <w:r w:rsidR="00AD5D57" w:rsidRPr="006C3E95">
        <w:rPr>
          <w:sz w:val="28"/>
          <w:szCs w:val="28"/>
        </w:rPr>
        <w:t xml:space="preserve">Беляков. </w:t>
      </w:r>
      <w:r w:rsidRPr="006C3E95">
        <w:rPr>
          <w:sz w:val="28"/>
          <w:szCs w:val="28"/>
        </w:rPr>
        <w:t xml:space="preserve">– </w:t>
      </w:r>
      <w:r w:rsidR="00AD5D57" w:rsidRPr="006C3E95">
        <w:rPr>
          <w:sz w:val="28"/>
          <w:szCs w:val="28"/>
        </w:rPr>
        <w:t xml:space="preserve">СПб: </w:t>
      </w:r>
      <w:r w:rsidRPr="006C3E95">
        <w:rPr>
          <w:sz w:val="28"/>
          <w:szCs w:val="28"/>
        </w:rPr>
        <w:t>Лань,</w:t>
      </w:r>
      <w:r w:rsidR="00AD5D57" w:rsidRPr="006C3E95">
        <w:rPr>
          <w:sz w:val="28"/>
          <w:szCs w:val="28"/>
        </w:rPr>
        <w:t xml:space="preserve"> </w:t>
      </w:r>
      <w:r w:rsidRPr="006C3E95">
        <w:rPr>
          <w:sz w:val="28"/>
          <w:szCs w:val="28"/>
        </w:rPr>
        <w:t>2006</w:t>
      </w:r>
      <w:r w:rsidR="00AD5D57" w:rsidRPr="006C3E95">
        <w:rPr>
          <w:sz w:val="28"/>
          <w:szCs w:val="28"/>
        </w:rPr>
        <w:t>. – 512 с.</w:t>
      </w:r>
    </w:p>
    <w:p w:rsidR="0012717C" w:rsidRPr="006C3E95" w:rsidRDefault="00AD5D57" w:rsidP="003225AC">
      <w:pPr>
        <w:widowControl w:val="0"/>
        <w:numPr>
          <w:ilvl w:val="0"/>
          <w:numId w:val="11"/>
        </w:numPr>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Шкрабак В.</w:t>
      </w:r>
      <w:r w:rsidR="0012717C" w:rsidRPr="006C3E95">
        <w:rPr>
          <w:sz w:val="28"/>
          <w:szCs w:val="28"/>
        </w:rPr>
        <w:t>С. Безопасность жизнедеятельности в сельскохозяйств</w:t>
      </w:r>
      <w:r w:rsidR="0033741A" w:rsidRPr="006C3E95">
        <w:rPr>
          <w:sz w:val="28"/>
          <w:szCs w:val="28"/>
        </w:rPr>
        <w:t>енном производстве</w:t>
      </w:r>
      <w:r w:rsidRPr="006C3E95">
        <w:rPr>
          <w:sz w:val="28"/>
          <w:szCs w:val="28"/>
        </w:rPr>
        <w:t xml:space="preserve"> /</w:t>
      </w:r>
      <w:r w:rsidR="0033741A" w:rsidRPr="006C3E95">
        <w:rPr>
          <w:sz w:val="28"/>
          <w:szCs w:val="28"/>
        </w:rPr>
        <w:t xml:space="preserve"> </w:t>
      </w:r>
      <w:r w:rsidR="0099615C" w:rsidRPr="006C3E95">
        <w:rPr>
          <w:sz w:val="28"/>
          <w:szCs w:val="28"/>
        </w:rPr>
        <w:t xml:space="preserve">В.С. </w:t>
      </w:r>
      <w:r w:rsidRPr="006C3E95">
        <w:rPr>
          <w:sz w:val="28"/>
          <w:szCs w:val="28"/>
        </w:rPr>
        <w:t xml:space="preserve">Шкрабак, </w:t>
      </w:r>
      <w:r w:rsidR="0099615C" w:rsidRPr="006C3E95">
        <w:rPr>
          <w:sz w:val="28"/>
          <w:szCs w:val="28"/>
        </w:rPr>
        <w:t xml:space="preserve">А.В. </w:t>
      </w:r>
      <w:r w:rsidRPr="006C3E95">
        <w:rPr>
          <w:sz w:val="28"/>
          <w:szCs w:val="28"/>
        </w:rPr>
        <w:t xml:space="preserve">Луковников, </w:t>
      </w:r>
      <w:r w:rsidR="0099615C" w:rsidRPr="006C3E95">
        <w:rPr>
          <w:sz w:val="28"/>
          <w:szCs w:val="28"/>
        </w:rPr>
        <w:t xml:space="preserve">А.К. </w:t>
      </w:r>
      <w:r w:rsidRPr="006C3E95">
        <w:rPr>
          <w:sz w:val="28"/>
          <w:szCs w:val="28"/>
        </w:rPr>
        <w:t>Тургиев</w:t>
      </w:r>
      <w:r w:rsidR="0099615C" w:rsidRPr="006C3E95">
        <w:rPr>
          <w:sz w:val="28"/>
          <w:szCs w:val="28"/>
        </w:rPr>
        <w:t xml:space="preserve">. </w:t>
      </w:r>
      <w:r w:rsidR="0033741A" w:rsidRPr="006C3E95">
        <w:rPr>
          <w:sz w:val="28"/>
          <w:szCs w:val="28"/>
        </w:rPr>
        <w:t>– М.: Колос</w:t>
      </w:r>
      <w:r w:rsidR="0012717C" w:rsidRPr="006C3E95">
        <w:rPr>
          <w:sz w:val="28"/>
          <w:szCs w:val="28"/>
        </w:rPr>
        <w:t xml:space="preserve">, 2004. – </w:t>
      </w:r>
      <w:r w:rsidR="00AD47CE" w:rsidRPr="006C3E95">
        <w:rPr>
          <w:sz w:val="28"/>
          <w:szCs w:val="28"/>
        </w:rPr>
        <w:t>512 с.</w:t>
      </w:r>
    </w:p>
    <w:p w:rsidR="0012717C" w:rsidRPr="006C3E95" w:rsidRDefault="0099615C" w:rsidP="003225AC">
      <w:pPr>
        <w:widowControl w:val="0"/>
        <w:numPr>
          <w:ilvl w:val="0"/>
          <w:numId w:val="11"/>
        </w:numPr>
        <w:shd w:val="clear" w:color="auto" w:fill="FFFFFF"/>
        <w:tabs>
          <w:tab w:val="clear" w:pos="180"/>
          <w:tab w:val="num" w:pos="1080"/>
        </w:tabs>
        <w:autoSpaceDE w:val="0"/>
        <w:autoSpaceDN w:val="0"/>
        <w:adjustRightInd w:val="0"/>
        <w:spacing w:line="360" w:lineRule="auto"/>
        <w:ind w:left="0" w:firstLine="0"/>
        <w:jc w:val="both"/>
        <w:rPr>
          <w:sz w:val="28"/>
          <w:szCs w:val="28"/>
        </w:rPr>
      </w:pPr>
      <w:r w:rsidRPr="006C3E95">
        <w:rPr>
          <w:sz w:val="28"/>
          <w:szCs w:val="28"/>
        </w:rPr>
        <w:t>Орлов Д.</w:t>
      </w:r>
      <w:r w:rsidR="0012717C" w:rsidRPr="006C3E95">
        <w:rPr>
          <w:sz w:val="28"/>
          <w:szCs w:val="28"/>
        </w:rPr>
        <w:t>С. Экология и охрана биосферы при химическом загрязнении</w:t>
      </w:r>
      <w:r w:rsidRPr="006C3E95">
        <w:rPr>
          <w:sz w:val="28"/>
          <w:szCs w:val="28"/>
        </w:rPr>
        <w:t xml:space="preserve"> / Д.С. Орлов. </w:t>
      </w:r>
      <w:r w:rsidR="0012717C" w:rsidRPr="006C3E95">
        <w:rPr>
          <w:sz w:val="28"/>
          <w:szCs w:val="28"/>
        </w:rPr>
        <w:t>– М.: Высшая школа, 2002. – 334 с.</w:t>
      </w:r>
    </w:p>
    <w:p w:rsidR="0012717C" w:rsidRPr="006C3E95" w:rsidRDefault="0099615C" w:rsidP="003225AC">
      <w:pPr>
        <w:widowControl w:val="0"/>
        <w:numPr>
          <w:ilvl w:val="0"/>
          <w:numId w:val="11"/>
        </w:numPr>
        <w:tabs>
          <w:tab w:val="clear" w:pos="180"/>
          <w:tab w:val="num" w:pos="1080"/>
        </w:tabs>
        <w:spacing w:line="360" w:lineRule="auto"/>
        <w:ind w:left="0" w:firstLine="0"/>
        <w:jc w:val="both"/>
        <w:rPr>
          <w:sz w:val="28"/>
          <w:szCs w:val="28"/>
        </w:rPr>
      </w:pPr>
      <w:r w:rsidRPr="006C3E95">
        <w:rPr>
          <w:sz w:val="28"/>
          <w:szCs w:val="28"/>
        </w:rPr>
        <w:t>Маслов Б.С.</w:t>
      </w:r>
      <w:r w:rsidR="006F66A5" w:rsidRPr="006C3E95">
        <w:rPr>
          <w:sz w:val="28"/>
          <w:szCs w:val="28"/>
        </w:rPr>
        <w:t xml:space="preserve"> </w:t>
      </w:r>
      <w:r w:rsidR="0012717C" w:rsidRPr="006C3E95">
        <w:rPr>
          <w:sz w:val="28"/>
          <w:szCs w:val="28"/>
        </w:rPr>
        <w:t>Мелиорация и охрана природы</w:t>
      </w:r>
      <w:r w:rsidRPr="006C3E95">
        <w:rPr>
          <w:sz w:val="28"/>
          <w:szCs w:val="28"/>
        </w:rPr>
        <w:t xml:space="preserve"> /</w:t>
      </w:r>
      <w:r w:rsidR="0012717C" w:rsidRPr="006C3E95">
        <w:rPr>
          <w:sz w:val="28"/>
          <w:szCs w:val="28"/>
        </w:rPr>
        <w:t xml:space="preserve"> </w:t>
      </w:r>
      <w:r w:rsidRPr="006C3E95">
        <w:rPr>
          <w:sz w:val="28"/>
          <w:szCs w:val="28"/>
        </w:rPr>
        <w:t>Б.С. Маслов, И.В. Минаев. –</w:t>
      </w:r>
      <w:r w:rsidR="0012717C" w:rsidRPr="006C3E95">
        <w:rPr>
          <w:sz w:val="28"/>
          <w:szCs w:val="28"/>
        </w:rPr>
        <w:t xml:space="preserve"> М.: Россельхозиздат, 1985. – 271 с.</w:t>
      </w:r>
    </w:p>
    <w:p w:rsidR="0012717C" w:rsidRPr="006C3E95" w:rsidRDefault="0012717C" w:rsidP="006C3E95">
      <w:pPr>
        <w:widowControl w:val="0"/>
        <w:shd w:val="clear" w:color="auto" w:fill="FFFFFF"/>
        <w:autoSpaceDE w:val="0"/>
        <w:autoSpaceDN w:val="0"/>
        <w:adjustRightInd w:val="0"/>
        <w:spacing w:line="360" w:lineRule="auto"/>
        <w:ind w:firstLine="709"/>
        <w:jc w:val="both"/>
        <w:rPr>
          <w:sz w:val="28"/>
          <w:szCs w:val="28"/>
        </w:rPr>
      </w:pPr>
    </w:p>
    <w:p w:rsidR="00660E62" w:rsidRPr="006C3E95" w:rsidRDefault="0058615F" w:rsidP="00660E62">
      <w:pPr>
        <w:pStyle w:val="2"/>
        <w:spacing w:before="0" w:after="0" w:line="360" w:lineRule="auto"/>
        <w:jc w:val="both"/>
        <w:rPr>
          <w:rFonts w:cs="Times New Roman"/>
          <w:b w:val="0"/>
        </w:rPr>
      </w:pPr>
      <w:r w:rsidRPr="006C3E95">
        <w:rPr>
          <w:rFonts w:cs="Times New Roman"/>
          <w:b w:val="0"/>
        </w:rPr>
        <w:br w:type="page"/>
      </w:r>
      <w:bookmarkStart w:id="32" w:name="_Toc169078575"/>
      <w:r w:rsidR="00660E62" w:rsidRPr="006C3E95">
        <w:rPr>
          <w:rFonts w:cs="Times New Roman"/>
          <w:b w:val="0"/>
        </w:rPr>
        <w:t>ПРИЛОЖЕНИЕ А</w:t>
      </w:r>
      <w:bookmarkEnd w:id="32"/>
    </w:p>
    <w:p w:rsidR="0099615C" w:rsidRPr="006C3E95" w:rsidRDefault="0099615C" w:rsidP="006C3E95">
      <w:pPr>
        <w:pStyle w:val="1"/>
        <w:spacing w:after="0" w:line="360" w:lineRule="auto"/>
        <w:ind w:firstLine="709"/>
        <w:jc w:val="both"/>
        <w:rPr>
          <w:rFonts w:cs="Times New Roman"/>
          <w:b w:val="0"/>
        </w:rPr>
      </w:pPr>
    </w:p>
    <w:p w:rsidR="0099615C" w:rsidRPr="006C3E95" w:rsidRDefault="0099615C" w:rsidP="006C3E95">
      <w:pPr>
        <w:pStyle w:val="a3"/>
        <w:spacing w:before="0" w:after="0" w:line="360" w:lineRule="auto"/>
        <w:ind w:firstLine="709"/>
        <w:jc w:val="both"/>
        <w:rPr>
          <w:color w:val="auto"/>
        </w:rPr>
      </w:pPr>
      <w:r w:rsidRPr="006C3E95">
        <w:rPr>
          <w:color w:val="auto"/>
        </w:rPr>
        <w:t xml:space="preserve">Таблица А.1 -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6"/>
        <w:gridCol w:w="2013"/>
        <w:gridCol w:w="1106"/>
        <w:gridCol w:w="2013"/>
        <w:gridCol w:w="1104"/>
      </w:tblGrid>
      <w:tr w:rsidR="0027460B" w:rsidRPr="00E37D1A" w:rsidTr="00E37D1A">
        <w:trPr>
          <w:trHeight w:val="23"/>
          <w:jc w:val="center"/>
        </w:trPr>
        <w:tc>
          <w:tcPr>
            <w:tcW w:w="1667" w:type="pct"/>
            <w:gridSpan w:val="2"/>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Слои 0-10</w:t>
            </w:r>
            <w:r w:rsidR="00EB0B40" w:rsidRPr="00E37D1A">
              <w:rPr>
                <w:sz w:val="20"/>
                <w:szCs w:val="20"/>
              </w:rPr>
              <w:t xml:space="preserve"> </w:t>
            </w:r>
            <w:r w:rsidRPr="00E37D1A">
              <w:rPr>
                <w:sz w:val="20"/>
                <w:szCs w:val="20"/>
              </w:rPr>
              <w:t>см</w:t>
            </w:r>
          </w:p>
        </w:tc>
        <w:tc>
          <w:tcPr>
            <w:tcW w:w="1667" w:type="pct"/>
            <w:gridSpan w:val="2"/>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Слои 10-20</w:t>
            </w:r>
            <w:r w:rsidR="00EB0B40" w:rsidRPr="00E37D1A">
              <w:rPr>
                <w:sz w:val="20"/>
                <w:szCs w:val="20"/>
              </w:rPr>
              <w:t xml:space="preserve"> </w:t>
            </w:r>
            <w:r w:rsidRPr="00E37D1A">
              <w:rPr>
                <w:sz w:val="20"/>
                <w:szCs w:val="20"/>
              </w:rPr>
              <w:t>см</w:t>
            </w:r>
          </w:p>
        </w:tc>
        <w:tc>
          <w:tcPr>
            <w:tcW w:w="1667" w:type="pct"/>
            <w:gridSpan w:val="2"/>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Слои 20-30</w:t>
            </w:r>
            <w:r w:rsidR="00EB0B40" w:rsidRPr="00E37D1A">
              <w:rPr>
                <w:sz w:val="20"/>
                <w:szCs w:val="20"/>
              </w:rPr>
              <w:t xml:space="preserve"> </w:t>
            </w:r>
            <w:r w:rsidRPr="00E37D1A">
              <w:rPr>
                <w:sz w:val="20"/>
                <w:szCs w:val="20"/>
              </w:rPr>
              <w:t>см</w:t>
            </w:r>
          </w:p>
        </w:tc>
      </w:tr>
      <w:tr w:rsidR="0027460B" w:rsidRPr="00E37D1A" w:rsidTr="00E37D1A">
        <w:trPr>
          <w:trHeight w:val="23"/>
          <w:jc w:val="center"/>
        </w:trPr>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Чередование</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0,93</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Чередование</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0,96</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Чередование</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0,91</w:t>
            </w:r>
          </w:p>
        </w:tc>
      </w:tr>
      <w:tr w:rsidR="0027460B" w:rsidRPr="00E37D1A" w:rsidTr="00E37D1A">
        <w:trPr>
          <w:trHeight w:val="23"/>
          <w:jc w:val="center"/>
        </w:trPr>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Плоскорезная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0,63</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Плоскорезная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0,73</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Плоскорезная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0,60</w:t>
            </w:r>
          </w:p>
        </w:tc>
      </w:tr>
      <w:tr w:rsidR="0027460B" w:rsidRPr="00E37D1A" w:rsidTr="00E37D1A">
        <w:trPr>
          <w:trHeight w:val="23"/>
          <w:jc w:val="center"/>
        </w:trPr>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Безотвальная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0,90</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Безотвальная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0,92</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Безотвальная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0,94</w:t>
            </w:r>
          </w:p>
        </w:tc>
      </w:tr>
      <w:tr w:rsidR="0027460B" w:rsidRPr="00E37D1A" w:rsidTr="00E37D1A">
        <w:trPr>
          <w:trHeight w:val="23"/>
          <w:jc w:val="center"/>
        </w:trPr>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Отвальная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1,00</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Отвальная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0,78</w:t>
            </w:r>
          </w:p>
        </w:tc>
        <w:tc>
          <w:tcPr>
            <w:tcW w:w="1076"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Отвальная</w:t>
            </w:r>
          </w:p>
        </w:tc>
        <w:tc>
          <w:tcPr>
            <w:tcW w:w="591" w:type="pct"/>
            <w:shd w:val="clear" w:color="auto" w:fill="auto"/>
            <w:vAlign w:val="center"/>
          </w:tcPr>
          <w:p w:rsidR="0027460B" w:rsidRPr="00E37D1A" w:rsidRDefault="0027460B" w:rsidP="00E37D1A">
            <w:pPr>
              <w:pStyle w:val="ac"/>
              <w:widowControl w:val="0"/>
              <w:spacing w:after="0" w:line="360" w:lineRule="auto"/>
              <w:rPr>
                <w:sz w:val="20"/>
                <w:szCs w:val="20"/>
              </w:rPr>
            </w:pPr>
            <w:r w:rsidRPr="00E37D1A">
              <w:rPr>
                <w:sz w:val="20"/>
                <w:szCs w:val="20"/>
              </w:rPr>
              <w:t>0,97</w:t>
            </w:r>
          </w:p>
        </w:tc>
      </w:tr>
    </w:tbl>
    <w:p w:rsidR="0027460B" w:rsidRPr="00660E62" w:rsidRDefault="0027460B" w:rsidP="006C3E95">
      <w:pPr>
        <w:pStyle w:val="ac"/>
        <w:widowControl w:val="0"/>
        <w:spacing w:after="0" w:line="360" w:lineRule="auto"/>
        <w:ind w:firstLine="709"/>
        <w:jc w:val="both"/>
        <w:rPr>
          <w:sz w:val="28"/>
          <w:szCs w:val="28"/>
        </w:rPr>
      </w:pPr>
    </w:p>
    <w:p w:rsidR="0058615F" w:rsidRDefault="0058615F" w:rsidP="006C3E95">
      <w:pPr>
        <w:widowControl w:val="0"/>
        <w:autoSpaceDE w:val="0"/>
        <w:autoSpaceDN w:val="0"/>
        <w:adjustRightInd w:val="0"/>
        <w:spacing w:line="360" w:lineRule="auto"/>
        <w:ind w:firstLine="709"/>
        <w:jc w:val="both"/>
        <w:rPr>
          <w:sz w:val="28"/>
          <w:szCs w:val="28"/>
        </w:rPr>
      </w:pPr>
      <w:r w:rsidRPr="006C3E95">
        <w:rPr>
          <w:sz w:val="28"/>
          <w:szCs w:val="28"/>
        </w:rPr>
        <w:t>Глубина обработки почвы 0-</w:t>
      </w:r>
      <w:smartTag w:uri="urn:schemas-microsoft-com:office:smarttags" w:element="metricconverter">
        <w:smartTagPr>
          <w:attr w:name="ProductID" w:val="10 см"/>
        </w:smartTagPr>
        <w:r w:rsidRPr="006C3E95">
          <w:rPr>
            <w:sz w:val="28"/>
            <w:szCs w:val="28"/>
          </w:rPr>
          <w:t>10</w:t>
        </w:r>
        <w:r w:rsidR="00EB0B40" w:rsidRPr="006C3E95">
          <w:rPr>
            <w:sz w:val="28"/>
            <w:szCs w:val="28"/>
          </w:rPr>
          <w:t xml:space="preserve"> </w:t>
        </w:r>
        <w:r w:rsidRPr="006C3E95">
          <w:rPr>
            <w:sz w:val="28"/>
            <w:szCs w:val="28"/>
          </w:rPr>
          <w:t>см</w:t>
        </w:r>
      </w:smartTag>
    </w:p>
    <w:p w:rsidR="00660E62" w:rsidRPr="006C3E95" w:rsidRDefault="00660E62" w:rsidP="006C3E95">
      <w:pPr>
        <w:widowControl w:val="0"/>
        <w:autoSpaceDE w:val="0"/>
        <w:autoSpaceDN w:val="0"/>
        <w:adjustRightInd w:val="0"/>
        <w:spacing w:line="360" w:lineRule="auto"/>
        <w:ind w:firstLine="709"/>
        <w:jc w:val="both"/>
        <w:rPr>
          <w:sz w:val="28"/>
          <w:szCs w:val="28"/>
        </w:rPr>
      </w:pPr>
    </w:p>
    <w:p w:rsidR="0058615F" w:rsidRPr="006C3E95" w:rsidRDefault="007A2F38" w:rsidP="006C3E95">
      <w:pPr>
        <w:widowControl w:val="0"/>
        <w:autoSpaceDE w:val="0"/>
        <w:autoSpaceDN w:val="0"/>
        <w:adjustRightInd w:val="0"/>
        <w:spacing w:line="360" w:lineRule="auto"/>
        <w:ind w:firstLine="709"/>
        <w:jc w:val="both"/>
        <w:rPr>
          <w:sz w:val="28"/>
          <w:szCs w:val="28"/>
        </w:rPr>
      </w:pPr>
      <w:r>
        <w:rPr>
          <w:position w:val="-28"/>
          <w:sz w:val="28"/>
          <w:szCs w:val="28"/>
        </w:rPr>
        <w:pict>
          <v:shape id="_x0000_i1042" type="#_x0000_t75" style="width:377.25pt;height:36.75pt">
            <v:imagedata r:id="rId20" o:title=""/>
          </v:shape>
        </w:pict>
      </w:r>
    </w:p>
    <w:p w:rsidR="0058615F" w:rsidRPr="006C3E95"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3" type="#_x0000_t75" style="width:362.25pt;height:36.75pt">
            <v:imagedata r:id="rId21" o:title=""/>
          </v:shape>
        </w:pict>
      </w:r>
    </w:p>
    <w:p w:rsidR="0058615F" w:rsidRPr="006C3E95"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4" type="#_x0000_t75" style="width:386.25pt;height:39pt">
            <v:imagedata r:id="rId22" o:title=""/>
          </v:shape>
        </w:pict>
      </w:r>
    </w:p>
    <w:p w:rsidR="0058615F" w:rsidRPr="006C3E95"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5" type="#_x0000_t75" style="width:396pt;height:39.75pt">
            <v:imagedata r:id="rId23" o:title=""/>
          </v:shape>
        </w:pict>
      </w:r>
    </w:p>
    <w:p w:rsidR="0058615F" w:rsidRPr="006C3E95" w:rsidRDefault="0058615F" w:rsidP="006C3E95">
      <w:pPr>
        <w:widowControl w:val="0"/>
        <w:autoSpaceDE w:val="0"/>
        <w:autoSpaceDN w:val="0"/>
        <w:adjustRightInd w:val="0"/>
        <w:spacing w:line="360" w:lineRule="auto"/>
        <w:ind w:firstLine="709"/>
        <w:jc w:val="both"/>
        <w:rPr>
          <w:sz w:val="28"/>
          <w:szCs w:val="28"/>
        </w:rPr>
      </w:pPr>
      <w:r w:rsidRPr="006C3E95">
        <w:rPr>
          <w:sz w:val="28"/>
          <w:szCs w:val="28"/>
        </w:rPr>
        <w:t>Глубина обработки почвы 10-20</w:t>
      </w:r>
      <w:r w:rsidR="00EB0B40" w:rsidRPr="006C3E95">
        <w:rPr>
          <w:sz w:val="28"/>
          <w:szCs w:val="28"/>
        </w:rPr>
        <w:t xml:space="preserve"> </w:t>
      </w:r>
      <w:r w:rsidRPr="006C3E95">
        <w:rPr>
          <w:sz w:val="28"/>
          <w:szCs w:val="28"/>
        </w:rPr>
        <w:t>см</w:t>
      </w:r>
    </w:p>
    <w:p w:rsidR="0058615F" w:rsidRPr="006C3E95"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6" type="#_x0000_t75" style="width:396pt;height:39pt">
            <v:imagedata r:id="rId24" o:title=""/>
          </v:shape>
        </w:pict>
      </w:r>
    </w:p>
    <w:p w:rsidR="0058615F" w:rsidRPr="006C3E95"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7" type="#_x0000_t75" style="width:396pt;height:39pt">
            <v:imagedata r:id="rId25" o:title=""/>
          </v:shape>
        </w:pict>
      </w:r>
    </w:p>
    <w:p w:rsidR="0058615F" w:rsidRPr="006C3E95"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8" type="#_x0000_t75" style="width:384.75pt;height:38.25pt">
            <v:imagedata r:id="rId26" o:title=""/>
          </v:shape>
        </w:pict>
      </w:r>
    </w:p>
    <w:p w:rsidR="0058615F" w:rsidRDefault="007A2F38" w:rsidP="006C3E95">
      <w:pPr>
        <w:widowControl w:val="0"/>
        <w:autoSpaceDE w:val="0"/>
        <w:autoSpaceDN w:val="0"/>
        <w:adjustRightInd w:val="0"/>
        <w:spacing w:line="360" w:lineRule="auto"/>
        <w:ind w:firstLine="709"/>
        <w:jc w:val="both"/>
        <w:rPr>
          <w:sz w:val="28"/>
          <w:szCs w:val="28"/>
        </w:rPr>
      </w:pPr>
      <w:r>
        <w:rPr>
          <w:sz w:val="28"/>
          <w:szCs w:val="28"/>
        </w:rPr>
        <w:pict>
          <v:shape id="_x0000_i1049" type="#_x0000_t75" style="width:396pt;height:39pt">
            <v:imagedata r:id="rId27" o:title=""/>
          </v:shape>
        </w:pict>
      </w:r>
    </w:p>
    <w:p w:rsidR="00660E62" w:rsidRPr="006C3E95" w:rsidRDefault="00660E62" w:rsidP="006C3E95">
      <w:pPr>
        <w:widowControl w:val="0"/>
        <w:autoSpaceDE w:val="0"/>
        <w:autoSpaceDN w:val="0"/>
        <w:adjustRightInd w:val="0"/>
        <w:spacing w:line="360" w:lineRule="auto"/>
        <w:ind w:firstLine="709"/>
        <w:jc w:val="both"/>
        <w:rPr>
          <w:sz w:val="28"/>
          <w:szCs w:val="28"/>
        </w:rPr>
      </w:pPr>
    </w:p>
    <w:p w:rsidR="0058615F" w:rsidRDefault="0058615F" w:rsidP="006C3E95">
      <w:pPr>
        <w:widowControl w:val="0"/>
        <w:autoSpaceDE w:val="0"/>
        <w:autoSpaceDN w:val="0"/>
        <w:adjustRightInd w:val="0"/>
        <w:spacing w:line="360" w:lineRule="auto"/>
        <w:ind w:firstLine="709"/>
        <w:jc w:val="both"/>
        <w:rPr>
          <w:sz w:val="28"/>
          <w:szCs w:val="28"/>
        </w:rPr>
      </w:pPr>
      <w:r w:rsidRPr="006C3E95">
        <w:rPr>
          <w:sz w:val="28"/>
          <w:szCs w:val="28"/>
        </w:rPr>
        <w:t>Глубина обработки почвы 20-</w:t>
      </w:r>
      <w:smartTag w:uri="urn:schemas-microsoft-com:office:smarttags" w:element="metricconverter">
        <w:smartTagPr>
          <w:attr w:name="ProductID" w:val="30 см"/>
        </w:smartTagPr>
        <w:r w:rsidRPr="006C3E95">
          <w:rPr>
            <w:sz w:val="28"/>
            <w:szCs w:val="28"/>
          </w:rPr>
          <w:t>30</w:t>
        </w:r>
        <w:r w:rsidR="00EB0B40" w:rsidRPr="006C3E95">
          <w:rPr>
            <w:sz w:val="28"/>
            <w:szCs w:val="28"/>
          </w:rPr>
          <w:t xml:space="preserve"> </w:t>
        </w:r>
        <w:r w:rsidRPr="006C3E95">
          <w:rPr>
            <w:sz w:val="28"/>
            <w:szCs w:val="28"/>
          </w:rPr>
          <w:t>см</w:t>
        </w:r>
      </w:smartTag>
    </w:p>
    <w:p w:rsidR="00660E62" w:rsidRPr="006C3E95" w:rsidRDefault="00660E62" w:rsidP="006C3E95">
      <w:pPr>
        <w:widowControl w:val="0"/>
        <w:autoSpaceDE w:val="0"/>
        <w:autoSpaceDN w:val="0"/>
        <w:adjustRightInd w:val="0"/>
        <w:spacing w:line="360" w:lineRule="auto"/>
        <w:ind w:firstLine="709"/>
        <w:jc w:val="both"/>
        <w:rPr>
          <w:sz w:val="28"/>
          <w:szCs w:val="28"/>
        </w:rPr>
      </w:pPr>
    </w:p>
    <w:p w:rsidR="00EB0B40" w:rsidRPr="006C3E95" w:rsidRDefault="00660E62" w:rsidP="006C3E95">
      <w:pPr>
        <w:widowControl w:val="0"/>
        <w:spacing w:line="360" w:lineRule="auto"/>
        <w:ind w:firstLine="709"/>
        <w:jc w:val="both"/>
        <w:rPr>
          <w:sz w:val="28"/>
          <w:szCs w:val="28"/>
        </w:rPr>
      </w:pPr>
      <w:r>
        <w:rPr>
          <w:sz w:val="28"/>
          <w:szCs w:val="28"/>
        </w:rPr>
        <w:br w:type="page"/>
      </w:r>
      <w:r w:rsidR="007A2F38">
        <w:rPr>
          <w:sz w:val="28"/>
          <w:szCs w:val="28"/>
        </w:rPr>
        <w:pict>
          <v:shape id="_x0000_i1050" type="#_x0000_t75" style="width:361.5pt;height:36.75pt">
            <v:imagedata r:id="rId28" o:title=""/>
          </v:shape>
        </w:pict>
      </w:r>
    </w:p>
    <w:p w:rsidR="00352302" w:rsidRPr="006C3E95" w:rsidRDefault="007A2F38" w:rsidP="006C3E95">
      <w:pPr>
        <w:widowControl w:val="0"/>
        <w:spacing w:line="360" w:lineRule="auto"/>
        <w:ind w:firstLine="709"/>
        <w:jc w:val="both"/>
        <w:rPr>
          <w:sz w:val="28"/>
          <w:szCs w:val="28"/>
        </w:rPr>
      </w:pPr>
      <w:r>
        <w:rPr>
          <w:sz w:val="28"/>
          <w:szCs w:val="28"/>
        </w:rPr>
        <w:pict>
          <v:shape id="_x0000_i1051" type="#_x0000_t75" style="width:369pt;height:36.75pt">
            <v:imagedata r:id="rId29" o:title=""/>
          </v:shape>
        </w:pict>
      </w:r>
      <w:r>
        <w:rPr>
          <w:sz w:val="28"/>
          <w:szCs w:val="28"/>
        </w:rPr>
        <w:pict>
          <v:shape id="_x0000_i1052" type="#_x0000_t75" style="width:368.25pt;height:36.75pt">
            <v:imagedata r:id="rId30" o:title=""/>
          </v:shape>
        </w:pict>
      </w:r>
      <w:r>
        <w:rPr>
          <w:sz w:val="28"/>
          <w:szCs w:val="28"/>
        </w:rPr>
        <w:pict>
          <v:shape id="_x0000_i1053" type="#_x0000_t75" style="width:378pt;height:38.25pt">
            <v:imagedata r:id="rId31" o:title=""/>
          </v:shape>
        </w:pict>
      </w:r>
      <w:bookmarkStart w:id="33" w:name="_GoBack"/>
      <w:bookmarkEnd w:id="33"/>
    </w:p>
    <w:sectPr w:rsidR="00352302" w:rsidRPr="006C3E95" w:rsidSect="00587A95">
      <w:footerReference w:type="even" r:id="rId32"/>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1A" w:rsidRDefault="00E37D1A">
      <w:r>
        <w:separator/>
      </w:r>
    </w:p>
  </w:endnote>
  <w:endnote w:type="continuationSeparator" w:id="0">
    <w:p w:rsidR="00E37D1A" w:rsidRDefault="00E3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B6" w:rsidRDefault="008E43B6" w:rsidP="00811910">
    <w:pPr>
      <w:pStyle w:val="af2"/>
      <w:framePr w:wrap="around" w:vAnchor="text" w:hAnchor="margin" w:xAlign="center" w:y="1"/>
      <w:rPr>
        <w:rStyle w:val="af4"/>
      </w:rPr>
    </w:pPr>
  </w:p>
  <w:p w:rsidR="008E43B6" w:rsidRDefault="008E43B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1A" w:rsidRDefault="00E37D1A">
      <w:r>
        <w:separator/>
      </w:r>
    </w:p>
  </w:footnote>
  <w:footnote w:type="continuationSeparator" w:id="0">
    <w:p w:rsidR="00E37D1A" w:rsidRDefault="00E37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42C6"/>
    <w:multiLevelType w:val="hybridMultilevel"/>
    <w:tmpl w:val="F0B28444"/>
    <w:lvl w:ilvl="0" w:tplc="55A02EFC">
      <w:start w:val="1"/>
      <w:numFmt w:val="decimal"/>
      <w:lvlText w:val="%1"/>
      <w:lvlJc w:val="left"/>
      <w:pPr>
        <w:tabs>
          <w:tab w:val="num" w:pos="180"/>
        </w:tabs>
        <w:ind w:left="18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067064"/>
    <w:multiLevelType w:val="hybridMultilevel"/>
    <w:tmpl w:val="ECC4CCB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27E0DA8"/>
    <w:multiLevelType w:val="hybridMultilevel"/>
    <w:tmpl w:val="C81A36BE"/>
    <w:lvl w:ilvl="0" w:tplc="006A362C">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92E7CA1"/>
    <w:multiLevelType w:val="hybridMultilevel"/>
    <w:tmpl w:val="FB188BDC"/>
    <w:lvl w:ilvl="0" w:tplc="1AE65892">
      <w:start w:val="27"/>
      <w:numFmt w:val="decimal"/>
      <w:lvlText w:val="%1"/>
      <w:lvlJc w:val="left"/>
      <w:pPr>
        <w:tabs>
          <w:tab w:val="num" w:pos="180"/>
        </w:tabs>
        <w:ind w:left="180" w:hanging="360"/>
      </w:pPr>
      <w:rPr>
        <w:rFonts w:cs="Times New Roman" w:hint="default"/>
        <w:b/>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33346F"/>
    <w:multiLevelType w:val="hybridMultilevel"/>
    <w:tmpl w:val="69F8AE14"/>
    <w:lvl w:ilvl="0" w:tplc="1AE65892">
      <w:start w:val="27"/>
      <w:numFmt w:val="decimal"/>
      <w:lvlText w:val="%1"/>
      <w:lvlJc w:val="left"/>
      <w:pPr>
        <w:tabs>
          <w:tab w:val="num" w:pos="180"/>
        </w:tabs>
        <w:ind w:left="18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387587"/>
    <w:multiLevelType w:val="hybridMultilevel"/>
    <w:tmpl w:val="203279F0"/>
    <w:lvl w:ilvl="0" w:tplc="1AE65892">
      <w:start w:val="27"/>
      <w:numFmt w:val="decimal"/>
      <w:lvlText w:val="%1"/>
      <w:lvlJc w:val="left"/>
      <w:pPr>
        <w:tabs>
          <w:tab w:val="num" w:pos="180"/>
        </w:tabs>
        <w:ind w:left="180" w:hanging="360"/>
      </w:pPr>
      <w:rPr>
        <w:rFonts w:cs="Times New Roman" w:hint="default"/>
        <w:b/>
        <w:color w:val="auto"/>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3308784B"/>
    <w:multiLevelType w:val="singleLevel"/>
    <w:tmpl w:val="840AFD62"/>
    <w:lvl w:ilvl="0">
      <w:start w:val="1"/>
      <w:numFmt w:val="decimal"/>
      <w:lvlText w:val="%1."/>
      <w:lvlJc w:val="left"/>
      <w:pPr>
        <w:tabs>
          <w:tab w:val="num" w:pos="360"/>
        </w:tabs>
        <w:ind w:left="360" w:hanging="360"/>
      </w:pPr>
      <w:rPr>
        <w:rFonts w:cs="Times New Roman"/>
        <w:b w:val="0"/>
      </w:rPr>
    </w:lvl>
  </w:abstractNum>
  <w:abstractNum w:abstractNumId="7">
    <w:nsid w:val="63950E0C"/>
    <w:multiLevelType w:val="hybridMultilevel"/>
    <w:tmpl w:val="045A3B24"/>
    <w:lvl w:ilvl="0" w:tplc="1AE65892">
      <w:start w:val="27"/>
      <w:numFmt w:val="decimal"/>
      <w:lvlText w:val="%1"/>
      <w:lvlJc w:val="left"/>
      <w:pPr>
        <w:tabs>
          <w:tab w:val="num" w:pos="180"/>
        </w:tabs>
        <w:ind w:left="180" w:hanging="360"/>
      </w:pPr>
      <w:rPr>
        <w:rFonts w:cs="Times New Roman" w:hint="default"/>
        <w:b/>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922C3E"/>
    <w:multiLevelType w:val="multilevel"/>
    <w:tmpl w:val="704C79AC"/>
    <w:lvl w:ilvl="0">
      <w:start w:val="27"/>
      <w:numFmt w:val="decimal"/>
      <w:lvlText w:val="%1"/>
      <w:lvlJc w:val="left"/>
      <w:pPr>
        <w:tabs>
          <w:tab w:val="num" w:pos="180"/>
        </w:tabs>
        <w:ind w:left="180" w:hanging="360"/>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90630A4"/>
    <w:multiLevelType w:val="hybridMultilevel"/>
    <w:tmpl w:val="AAD2AAB4"/>
    <w:lvl w:ilvl="0" w:tplc="91DC2A00">
      <w:start w:val="5"/>
      <w:numFmt w:val="decimal"/>
      <w:lvlText w:val="%1"/>
      <w:lvlJc w:val="left"/>
      <w:pPr>
        <w:tabs>
          <w:tab w:val="num" w:pos="180"/>
        </w:tabs>
        <w:ind w:left="180" w:hanging="360"/>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0">
    <w:nsid w:val="7A416B43"/>
    <w:multiLevelType w:val="hybridMultilevel"/>
    <w:tmpl w:val="704C79AC"/>
    <w:lvl w:ilvl="0" w:tplc="1AE65892">
      <w:start w:val="27"/>
      <w:numFmt w:val="decimal"/>
      <w:lvlText w:val="%1"/>
      <w:lvlJc w:val="left"/>
      <w:pPr>
        <w:tabs>
          <w:tab w:val="num" w:pos="180"/>
        </w:tabs>
        <w:ind w:left="18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num>
  <w:num w:numId="2">
    <w:abstractNumId w:val="2"/>
  </w:num>
  <w:num w:numId="3">
    <w:abstractNumId w:val="9"/>
  </w:num>
  <w:num w:numId="4">
    <w:abstractNumId w:val="5"/>
  </w:num>
  <w:num w:numId="5">
    <w:abstractNumId w:val="1"/>
  </w:num>
  <w:num w:numId="6">
    <w:abstractNumId w:val="4"/>
  </w:num>
  <w:num w:numId="7">
    <w:abstractNumId w:val="7"/>
  </w:num>
  <w:num w:numId="8">
    <w:abstractNumId w:val="3"/>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DE9"/>
    <w:rsid w:val="0000397F"/>
    <w:rsid w:val="000200A8"/>
    <w:rsid w:val="000231B7"/>
    <w:rsid w:val="000269BB"/>
    <w:rsid w:val="000356A3"/>
    <w:rsid w:val="00051F25"/>
    <w:rsid w:val="00065DC4"/>
    <w:rsid w:val="000935C1"/>
    <w:rsid w:val="000A02CD"/>
    <w:rsid w:val="000A29E9"/>
    <w:rsid w:val="000A2B4D"/>
    <w:rsid w:val="000D0170"/>
    <w:rsid w:val="000D1564"/>
    <w:rsid w:val="000E0264"/>
    <w:rsid w:val="000E3B4B"/>
    <w:rsid w:val="000F5DE9"/>
    <w:rsid w:val="001127CD"/>
    <w:rsid w:val="00114C4D"/>
    <w:rsid w:val="00115452"/>
    <w:rsid w:val="0012717C"/>
    <w:rsid w:val="00146625"/>
    <w:rsid w:val="00147E1C"/>
    <w:rsid w:val="0017057C"/>
    <w:rsid w:val="0019224D"/>
    <w:rsid w:val="001A493D"/>
    <w:rsid w:val="001A6135"/>
    <w:rsid w:val="001A640E"/>
    <w:rsid w:val="001D44B3"/>
    <w:rsid w:val="001D484C"/>
    <w:rsid w:val="001F4AFE"/>
    <w:rsid w:val="00204531"/>
    <w:rsid w:val="00210630"/>
    <w:rsid w:val="00213BBB"/>
    <w:rsid w:val="00247390"/>
    <w:rsid w:val="00251881"/>
    <w:rsid w:val="002535E7"/>
    <w:rsid w:val="0025696A"/>
    <w:rsid w:val="00261135"/>
    <w:rsid w:val="002679FE"/>
    <w:rsid w:val="0027150D"/>
    <w:rsid w:val="0027460B"/>
    <w:rsid w:val="00281718"/>
    <w:rsid w:val="002856E9"/>
    <w:rsid w:val="002B6348"/>
    <w:rsid w:val="002D139D"/>
    <w:rsid w:val="002E1E0D"/>
    <w:rsid w:val="003116A7"/>
    <w:rsid w:val="00317ACF"/>
    <w:rsid w:val="003225AC"/>
    <w:rsid w:val="0033741A"/>
    <w:rsid w:val="00344F61"/>
    <w:rsid w:val="00346305"/>
    <w:rsid w:val="00352302"/>
    <w:rsid w:val="00362671"/>
    <w:rsid w:val="003D0E12"/>
    <w:rsid w:val="003E033F"/>
    <w:rsid w:val="00403827"/>
    <w:rsid w:val="0043548A"/>
    <w:rsid w:val="004739FE"/>
    <w:rsid w:val="00475CF9"/>
    <w:rsid w:val="00481E54"/>
    <w:rsid w:val="004964F5"/>
    <w:rsid w:val="004A1DDD"/>
    <w:rsid w:val="004B55CF"/>
    <w:rsid w:val="004D77EF"/>
    <w:rsid w:val="004E0F02"/>
    <w:rsid w:val="004F419A"/>
    <w:rsid w:val="005110B7"/>
    <w:rsid w:val="00511113"/>
    <w:rsid w:val="00513E0A"/>
    <w:rsid w:val="00516CA4"/>
    <w:rsid w:val="00523510"/>
    <w:rsid w:val="00532FC7"/>
    <w:rsid w:val="00550A06"/>
    <w:rsid w:val="00575907"/>
    <w:rsid w:val="0058615F"/>
    <w:rsid w:val="00587A95"/>
    <w:rsid w:val="00593491"/>
    <w:rsid w:val="00593B94"/>
    <w:rsid w:val="005975A3"/>
    <w:rsid w:val="005B483E"/>
    <w:rsid w:val="005C7A25"/>
    <w:rsid w:val="005D0DCF"/>
    <w:rsid w:val="005F18D3"/>
    <w:rsid w:val="005F66E8"/>
    <w:rsid w:val="006108D6"/>
    <w:rsid w:val="00660E62"/>
    <w:rsid w:val="00673F80"/>
    <w:rsid w:val="006A6CE3"/>
    <w:rsid w:val="006B57D3"/>
    <w:rsid w:val="006C3E95"/>
    <w:rsid w:val="006F2A6E"/>
    <w:rsid w:val="006F66A5"/>
    <w:rsid w:val="00705EBC"/>
    <w:rsid w:val="00732AC3"/>
    <w:rsid w:val="00734025"/>
    <w:rsid w:val="00762600"/>
    <w:rsid w:val="00762A10"/>
    <w:rsid w:val="00792529"/>
    <w:rsid w:val="007A2F38"/>
    <w:rsid w:val="007C5CD4"/>
    <w:rsid w:val="007C7FA3"/>
    <w:rsid w:val="007D2A4A"/>
    <w:rsid w:val="007E0E3B"/>
    <w:rsid w:val="007E553F"/>
    <w:rsid w:val="0080200A"/>
    <w:rsid w:val="0080494A"/>
    <w:rsid w:val="00805E02"/>
    <w:rsid w:val="00807107"/>
    <w:rsid w:val="00811910"/>
    <w:rsid w:val="00835374"/>
    <w:rsid w:val="00835804"/>
    <w:rsid w:val="008369F0"/>
    <w:rsid w:val="00862A7B"/>
    <w:rsid w:val="008778B0"/>
    <w:rsid w:val="00884176"/>
    <w:rsid w:val="00891034"/>
    <w:rsid w:val="00893B58"/>
    <w:rsid w:val="008A720C"/>
    <w:rsid w:val="008B2343"/>
    <w:rsid w:val="008D3004"/>
    <w:rsid w:val="008E055E"/>
    <w:rsid w:val="008E0D64"/>
    <w:rsid w:val="008E43B6"/>
    <w:rsid w:val="009060EE"/>
    <w:rsid w:val="00943A64"/>
    <w:rsid w:val="009441A9"/>
    <w:rsid w:val="00952236"/>
    <w:rsid w:val="00963CAB"/>
    <w:rsid w:val="0097205F"/>
    <w:rsid w:val="0098775D"/>
    <w:rsid w:val="0099615C"/>
    <w:rsid w:val="009B4B40"/>
    <w:rsid w:val="009D37DD"/>
    <w:rsid w:val="009E70CC"/>
    <w:rsid w:val="009F4EF9"/>
    <w:rsid w:val="00A025CD"/>
    <w:rsid w:val="00A14099"/>
    <w:rsid w:val="00A43472"/>
    <w:rsid w:val="00A55416"/>
    <w:rsid w:val="00A6140F"/>
    <w:rsid w:val="00A873B4"/>
    <w:rsid w:val="00A91B67"/>
    <w:rsid w:val="00AD47CE"/>
    <w:rsid w:val="00AD5D57"/>
    <w:rsid w:val="00AE250D"/>
    <w:rsid w:val="00AE37DE"/>
    <w:rsid w:val="00AF720B"/>
    <w:rsid w:val="00B00FDB"/>
    <w:rsid w:val="00B02D6B"/>
    <w:rsid w:val="00B07008"/>
    <w:rsid w:val="00B11F39"/>
    <w:rsid w:val="00B16445"/>
    <w:rsid w:val="00B30924"/>
    <w:rsid w:val="00B46D35"/>
    <w:rsid w:val="00B94116"/>
    <w:rsid w:val="00B978C9"/>
    <w:rsid w:val="00BE2F72"/>
    <w:rsid w:val="00BF09D8"/>
    <w:rsid w:val="00BF3B27"/>
    <w:rsid w:val="00BF563F"/>
    <w:rsid w:val="00C10B0C"/>
    <w:rsid w:val="00C15D9B"/>
    <w:rsid w:val="00C55CB1"/>
    <w:rsid w:val="00C933D5"/>
    <w:rsid w:val="00CB530F"/>
    <w:rsid w:val="00CC3B0C"/>
    <w:rsid w:val="00CC794D"/>
    <w:rsid w:val="00CF1295"/>
    <w:rsid w:val="00CF3C3C"/>
    <w:rsid w:val="00D21C19"/>
    <w:rsid w:val="00D24BD3"/>
    <w:rsid w:val="00D2537D"/>
    <w:rsid w:val="00D34B7B"/>
    <w:rsid w:val="00D425DA"/>
    <w:rsid w:val="00D46CA4"/>
    <w:rsid w:val="00D74DA8"/>
    <w:rsid w:val="00D771B6"/>
    <w:rsid w:val="00D80480"/>
    <w:rsid w:val="00DA038D"/>
    <w:rsid w:val="00DA285E"/>
    <w:rsid w:val="00DC31A2"/>
    <w:rsid w:val="00DD2DEE"/>
    <w:rsid w:val="00DD5120"/>
    <w:rsid w:val="00DD5E94"/>
    <w:rsid w:val="00DE146E"/>
    <w:rsid w:val="00DE3C48"/>
    <w:rsid w:val="00E02096"/>
    <w:rsid w:val="00E03250"/>
    <w:rsid w:val="00E06F5A"/>
    <w:rsid w:val="00E240C0"/>
    <w:rsid w:val="00E25223"/>
    <w:rsid w:val="00E27061"/>
    <w:rsid w:val="00E37D1A"/>
    <w:rsid w:val="00E404EE"/>
    <w:rsid w:val="00E52031"/>
    <w:rsid w:val="00E724B2"/>
    <w:rsid w:val="00E7459E"/>
    <w:rsid w:val="00E76D4F"/>
    <w:rsid w:val="00EA44DE"/>
    <w:rsid w:val="00EB0147"/>
    <w:rsid w:val="00EB0B40"/>
    <w:rsid w:val="00F12A12"/>
    <w:rsid w:val="00F176AB"/>
    <w:rsid w:val="00F2581F"/>
    <w:rsid w:val="00F4149B"/>
    <w:rsid w:val="00F53D96"/>
    <w:rsid w:val="00F54F2A"/>
    <w:rsid w:val="00F72146"/>
    <w:rsid w:val="00F7608B"/>
    <w:rsid w:val="00F8364B"/>
    <w:rsid w:val="00F90F51"/>
    <w:rsid w:val="00FA2EB1"/>
    <w:rsid w:val="00FB0344"/>
    <w:rsid w:val="00FD5172"/>
    <w:rsid w:val="00FE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5854F101-0A6E-4FD3-8D87-4A847635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35"/>
    <w:rPr>
      <w:sz w:val="24"/>
      <w:szCs w:val="24"/>
    </w:rPr>
  </w:style>
  <w:style w:type="paragraph" w:styleId="1">
    <w:name w:val="heading 1"/>
    <w:basedOn w:val="a"/>
    <w:next w:val="a"/>
    <w:link w:val="10"/>
    <w:uiPriority w:val="99"/>
    <w:qFormat/>
    <w:rsid w:val="003D0E12"/>
    <w:pPr>
      <w:keepNext/>
      <w:spacing w:after="360"/>
      <w:jc w:val="center"/>
      <w:outlineLvl w:val="0"/>
    </w:pPr>
    <w:rPr>
      <w:rFonts w:cs="Arial"/>
      <w:b/>
      <w:bCs/>
      <w:caps/>
      <w:kern w:val="32"/>
      <w:sz w:val="28"/>
      <w:szCs w:val="28"/>
    </w:rPr>
  </w:style>
  <w:style w:type="paragraph" w:styleId="2">
    <w:name w:val="heading 2"/>
    <w:basedOn w:val="a"/>
    <w:next w:val="a"/>
    <w:link w:val="20"/>
    <w:uiPriority w:val="99"/>
    <w:qFormat/>
    <w:rsid w:val="0027460B"/>
    <w:pPr>
      <w:keepNext/>
      <w:suppressAutoHyphens/>
      <w:spacing w:before="480" w:after="360"/>
      <w:ind w:firstLine="709"/>
      <w:outlineLvl w:val="1"/>
    </w:pPr>
    <w:rPr>
      <w:rFonts w:cs="Arial"/>
      <w:b/>
      <w:bCs/>
      <w:iCs/>
      <w:sz w:val="28"/>
      <w:szCs w:val="28"/>
    </w:rPr>
  </w:style>
  <w:style w:type="paragraph" w:styleId="3">
    <w:name w:val="heading 3"/>
    <w:basedOn w:val="a"/>
    <w:next w:val="a"/>
    <w:link w:val="30"/>
    <w:uiPriority w:val="99"/>
    <w:qFormat/>
    <w:rsid w:val="00811910"/>
    <w:pPr>
      <w:keepNext/>
      <w:suppressAutoHyphens/>
      <w:spacing w:before="480" w:after="360"/>
      <w:ind w:firstLine="709"/>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НТ"/>
    <w:basedOn w:val="a"/>
    <w:link w:val="a4"/>
    <w:uiPriority w:val="99"/>
    <w:rsid w:val="00BF563F"/>
    <w:pPr>
      <w:widowControl w:val="0"/>
      <w:suppressAutoHyphens/>
      <w:spacing w:before="240" w:after="240"/>
    </w:pPr>
    <w:rPr>
      <w:color w:val="000000"/>
      <w:sz w:val="28"/>
      <w:szCs w:val="28"/>
    </w:rPr>
  </w:style>
  <w:style w:type="paragraph" w:customStyle="1" w:styleId="a5">
    <w:name w:val="Знак Знак Знак"/>
    <w:basedOn w:val="a"/>
    <w:autoRedefine/>
    <w:uiPriority w:val="99"/>
    <w:rsid w:val="009B4B40"/>
    <w:pPr>
      <w:spacing w:after="160" w:line="240" w:lineRule="exact"/>
    </w:pPr>
    <w:rPr>
      <w:sz w:val="28"/>
      <w:szCs w:val="20"/>
      <w:lang w:val="en-US" w:eastAsia="en-US"/>
    </w:rPr>
  </w:style>
  <w:style w:type="character" w:styleId="a6">
    <w:name w:val="Strong"/>
    <w:uiPriority w:val="99"/>
    <w:qFormat/>
    <w:rsid w:val="00BF3B27"/>
    <w:rPr>
      <w:rFonts w:cs="Times New Roman"/>
      <w:b/>
      <w:bCs/>
    </w:rPr>
  </w:style>
  <w:style w:type="character" w:styleId="a7">
    <w:name w:val="Hyperlink"/>
    <w:uiPriority w:val="99"/>
    <w:rsid w:val="00BF3B27"/>
    <w:rPr>
      <w:rFonts w:cs="Times New Roman"/>
      <w:color w:val="090909"/>
      <w:u w:val="none"/>
      <w:effect w:val="none"/>
    </w:rPr>
  </w:style>
  <w:style w:type="paragraph" w:styleId="a8">
    <w:name w:val="Normal (Web)"/>
    <w:basedOn w:val="a"/>
    <w:uiPriority w:val="99"/>
    <w:rsid w:val="00BF3B27"/>
    <w:pPr>
      <w:spacing w:before="100" w:beforeAutospacing="1" w:after="100" w:afterAutospacing="1"/>
    </w:pPr>
  </w:style>
  <w:style w:type="paragraph" w:customStyle="1" w:styleId="-">
    <w:name w:val="Таблица-шапка"/>
    <w:basedOn w:val="a"/>
    <w:uiPriority w:val="99"/>
    <w:rsid w:val="00DD2DEE"/>
    <w:pPr>
      <w:widowControl w:val="0"/>
      <w:spacing w:line="360" w:lineRule="auto"/>
      <w:ind w:firstLine="709"/>
      <w:jc w:val="center"/>
    </w:pPr>
    <w:rPr>
      <w:sz w:val="28"/>
    </w:rPr>
  </w:style>
  <w:style w:type="paragraph" w:customStyle="1" w:styleId="-0">
    <w:name w:val="Таблица-бок"/>
    <w:basedOn w:val="a"/>
    <w:next w:val="a"/>
    <w:uiPriority w:val="99"/>
    <w:rsid w:val="00DD2DEE"/>
    <w:pPr>
      <w:widowControl w:val="0"/>
      <w:spacing w:before="20" w:after="20"/>
    </w:pPr>
    <w:rPr>
      <w:sz w:val="27"/>
      <w:szCs w:val="20"/>
    </w:rPr>
  </w:style>
  <w:style w:type="paragraph" w:customStyle="1" w:styleId="a9">
    <w:name w:val="Таблица № Знак"/>
    <w:basedOn w:val="a"/>
    <w:link w:val="aa"/>
    <w:uiPriority w:val="99"/>
    <w:rsid w:val="00DD2DEE"/>
    <w:pPr>
      <w:widowControl w:val="0"/>
      <w:spacing w:before="240"/>
      <w:jc w:val="both"/>
    </w:pPr>
    <w:rPr>
      <w:sz w:val="28"/>
    </w:rPr>
  </w:style>
  <w:style w:type="character" w:customStyle="1" w:styleId="aa">
    <w:name w:val="Таблица № Знак Знак"/>
    <w:link w:val="a9"/>
    <w:uiPriority w:val="99"/>
    <w:locked/>
    <w:rsid w:val="00DD2DEE"/>
    <w:rPr>
      <w:rFonts w:cs="Times New Roman"/>
      <w:sz w:val="24"/>
      <w:szCs w:val="24"/>
      <w:lang w:val="ru-RU" w:eastAsia="ru-RU" w:bidi="ar-SA"/>
    </w:rPr>
  </w:style>
  <w:style w:type="paragraph" w:customStyle="1" w:styleId="ab">
    <w:name w:val="ПослеТ"/>
    <w:basedOn w:val="a"/>
    <w:uiPriority w:val="99"/>
    <w:rsid w:val="00FE62ED"/>
    <w:pPr>
      <w:widowControl w:val="0"/>
      <w:spacing w:before="240" w:line="360" w:lineRule="auto"/>
      <w:ind w:firstLine="720"/>
      <w:jc w:val="both"/>
    </w:pPr>
    <w:rPr>
      <w:color w:val="000000"/>
      <w:sz w:val="28"/>
      <w:szCs w:val="28"/>
    </w:rPr>
  </w:style>
  <w:style w:type="paragraph" w:customStyle="1" w:styleId="-1">
    <w:name w:val="Таблица-название Знак Знак"/>
    <w:basedOn w:val="ac"/>
    <w:link w:val="-2"/>
    <w:uiPriority w:val="99"/>
    <w:rsid w:val="002E1E0D"/>
    <w:pPr>
      <w:widowControl w:val="0"/>
      <w:spacing w:before="120" w:line="360" w:lineRule="auto"/>
      <w:ind w:firstLine="709"/>
    </w:pPr>
    <w:rPr>
      <w:sz w:val="28"/>
    </w:rPr>
  </w:style>
  <w:style w:type="character" w:customStyle="1" w:styleId="-2">
    <w:name w:val="Таблица-название Знак Знак Знак"/>
    <w:link w:val="-1"/>
    <w:uiPriority w:val="99"/>
    <w:locked/>
    <w:rsid w:val="002E1E0D"/>
    <w:rPr>
      <w:rFonts w:cs="Times New Roman"/>
      <w:sz w:val="24"/>
      <w:szCs w:val="24"/>
      <w:lang w:val="ru-RU" w:eastAsia="ru-RU" w:bidi="ar-SA"/>
    </w:rPr>
  </w:style>
  <w:style w:type="table" w:styleId="ad">
    <w:name w:val="Table Grid"/>
    <w:basedOn w:val="a1"/>
    <w:uiPriority w:val="99"/>
    <w:rsid w:val="002E1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e"/>
    <w:uiPriority w:val="99"/>
    <w:rsid w:val="002E1E0D"/>
    <w:pPr>
      <w:spacing w:after="120"/>
    </w:pPr>
  </w:style>
  <w:style w:type="character" w:customStyle="1" w:styleId="ae">
    <w:name w:val="Основной текст Знак"/>
    <w:link w:val="ac"/>
    <w:uiPriority w:val="99"/>
    <w:semiHidden/>
    <w:locked/>
    <w:rPr>
      <w:rFonts w:cs="Times New Roman"/>
      <w:sz w:val="24"/>
      <w:szCs w:val="24"/>
    </w:rPr>
  </w:style>
  <w:style w:type="paragraph" w:styleId="af">
    <w:name w:val="Body Text Indent"/>
    <w:basedOn w:val="a"/>
    <w:link w:val="af0"/>
    <w:uiPriority w:val="99"/>
    <w:rsid w:val="002E1E0D"/>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af1">
    <w:name w:val="Знак Знак Знак Знак Знак Знак"/>
    <w:basedOn w:val="a"/>
    <w:autoRedefine/>
    <w:uiPriority w:val="99"/>
    <w:rsid w:val="0027460B"/>
    <w:pPr>
      <w:spacing w:after="160" w:line="240" w:lineRule="exact"/>
    </w:pPr>
    <w:rPr>
      <w:sz w:val="28"/>
      <w:szCs w:val="20"/>
      <w:lang w:val="en-US" w:eastAsia="en-US"/>
    </w:rPr>
  </w:style>
  <w:style w:type="paragraph" w:styleId="af2">
    <w:name w:val="footer"/>
    <w:basedOn w:val="a"/>
    <w:link w:val="af3"/>
    <w:uiPriority w:val="99"/>
    <w:rsid w:val="00811910"/>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 w:type="character" w:styleId="af4">
    <w:name w:val="page number"/>
    <w:uiPriority w:val="99"/>
    <w:rsid w:val="00811910"/>
    <w:rPr>
      <w:rFonts w:cs="Times New Roman"/>
    </w:rPr>
  </w:style>
  <w:style w:type="paragraph" w:styleId="af5">
    <w:name w:val="header"/>
    <w:basedOn w:val="a"/>
    <w:link w:val="af6"/>
    <w:uiPriority w:val="99"/>
    <w:rsid w:val="00811910"/>
    <w:pPr>
      <w:tabs>
        <w:tab w:val="center" w:pos="4677"/>
        <w:tab w:val="right" w:pos="9355"/>
      </w:tabs>
    </w:pPr>
  </w:style>
  <w:style w:type="character" w:customStyle="1" w:styleId="af6">
    <w:name w:val="Верхний колонтитул Знак"/>
    <w:link w:val="af5"/>
    <w:uiPriority w:val="99"/>
    <w:semiHidden/>
    <w:locked/>
    <w:rPr>
      <w:rFonts w:cs="Times New Roman"/>
      <w:sz w:val="24"/>
      <w:szCs w:val="24"/>
    </w:rPr>
  </w:style>
  <w:style w:type="paragraph" w:styleId="11">
    <w:name w:val="toc 1"/>
    <w:basedOn w:val="a"/>
    <w:next w:val="a"/>
    <w:autoRedefine/>
    <w:uiPriority w:val="99"/>
    <w:semiHidden/>
    <w:rsid w:val="0099615C"/>
  </w:style>
  <w:style w:type="paragraph" w:styleId="21">
    <w:name w:val="toc 2"/>
    <w:basedOn w:val="a"/>
    <w:next w:val="a"/>
    <w:autoRedefine/>
    <w:uiPriority w:val="99"/>
    <w:semiHidden/>
    <w:rsid w:val="0099615C"/>
    <w:pPr>
      <w:ind w:left="240"/>
    </w:pPr>
  </w:style>
  <w:style w:type="paragraph" w:styleId="31">
    <w:name w:val="toc 3"/>
    <w:basedOn w:val="a"/>
    <w:next w:val="a"/>
    <w:autoRedefine/>
    <w:uiPriority w:val="99"/>
    <w:semiHidden/>
    <w:rsid w:val="0099615C"/>
    <w:pPr>
      <w:ind w:left="480"/>
    </w:pPr>
  </w:style>
  <w:style w:type="character" w:customStyle="1" w:styleId="a4">
    <w:name w:val="НТ Знак"/>
    <w:link w:val="a3"/>
    <w:uiPriority w:val="99"/>
    <w:locked/>
    <w:rsid w:val="000200A8"/>
    <w:rPr>
      <w:rFonts w:cs="Times New Roman"/>
      <w:color w:val="000000"/>
      <w:sz w:val="28"/>
      <w:szCs w:val="28"/>
      <w:lang w:val="ru-RU" w:eastAsia="ru-RU" w:bidi="ar-SA"/>
    </w:rPr>
  </w:style>
  <w:style w:type="paragraph" w:customStyle="1" w:styleId="22">
    <w:name w:val="Стиль 2"/>
    <w:basedOn w:val="-"/>
    <w:uiPriority w:val="99"/>
    <w:rsid w:val="00575907"/>
    <w:pPr>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12557</Words>
  <Characters>71577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Показатели кислотно-основного состояния почв</vt:lpstr>
    </vt:vector>
  </TitlesOfParts>
  <Company>SoftService</Company>
  <LinksUpToDate>false</LinksUpToDate>
  <CharactersWithSpaces>83967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кислотно-основного состояния почв</dc:title>
  <dc:subject/>
  <dc:creator>User</dc:creator>
  <cp:keywords/>
  <dc:description/>
  <cp:lastModifiedBy>admin</cp:lastModifiedBy>
  <cp:revision>2</cp:revision>
  <cp:lastPrinted>2009-06-15T07:33:00Z</cp:lastPrinted>
  <dcterms:created xsi:type="dcterms:W3CDTF">2014-02-23T17:04:00Z</dcterms:created>
  <dcterms:modified xsi:type="dcterms:W3CDTF">2014-02-23T17:04:00Z</dcterms:modified>
</cp:coreProperties>
</file>