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1FC" w:rsidRPr="00B4344C" w:rsidRDefault="00940339" w:rsidP="00B4344C">
      <w:pPr>
        <w:spacing w:line="360" w:lineRule="auto"/>
        <w:ind w:firstLine="709"/>
        <w:jc w:val="both"/>
        <w:rPr>
          <w:color w:val="000000"/>
          <w:sz w:val="28"/>
          <w:szCs w:val="28"/>
        </w:rPr>
      </w:pPr>
      <w:r w:rsidRPr="00940339">
        <w:rPr>
          <w:b/>
          <w:color w:val="000000"/>
          <w:sz w:val="28"/>
          <w:szCs w:val="28"/>
        </w:rPr>
        <w:t>Введение</w:t>
      </w:r>
    </w:p>
    <w:p w:rsidR="00F134E1" w:rsidRPr="00B4344C" w:rsidRDefault="00F134E1" w:rsidP="00B4344C">
      <w:pPr>
        <w:spacing w:line="360" w:lineRule="auto"/>
        <w:ind w:firstLine="709"/>
        <w:jc w:val="both"/>
        <w:rPr>
          <w:b/>
          <w:color w:val="000000"/>
          <w:sz w:val="28"/>
          <w:szCs w:val="28"/>
        </w:rPr>
      </w:pPr>
    </w:p>
    <w:p w:rsidR="00397850" w:rsidRPr="00B4344C" w:rsidRDefault="00397850" w:rsidP="00B4344C">
      <w:pPr>
        <w:spacing w:line="360" w:lineRule="auto"/>
        <w:ind w:firstLine="709"/>
        <w:jc w:val="both"/>
        <w:rPr>
          <w:color w:val="000000"/>
          <w:sz w:val="28"/>
          <w:szCs w:val="28"/>
        </w:rPr>
      </w:pPr>
      <w:r w:rsidRPr="00B4344C">
        <w:rPr>
          <w:color w:val="000000"/>
          <w:sz w:val="28"/>
          <w:szCs w:val="28"/>
        </w:rPr>
        <w:t>Эволюция социально-экономического механизма и изменение отношения современного общества к социальному обслуживанию, обеспечили как трансформацию социальной сферы, так и планирование</w:t>
      </w:r>
      <w:r w:rsidR="001855EB" w:rsidRPr="00B4344C">
        <w:rPr>
          <w:color w:val="000000"/>
          <w:sz w:val="28"/>
          <w:szCs w:val="28"/>
        </w:rPr>
        <w:t xml:space="preserve">, </w:t>
      </w:r>
      <w:r w:rsidRPr="00B4344C">
        <w:rPr>
          <w:color w:val="000000"/>
          <w:sz w:val="28"/>
          <w:szCs w:val="28"/>
        </w:rPr>
        <w:t>и результативность необходимых для ее функционирования бюджетных расходов. Сегодня рассмотрение и решение проблем бюджетного финансирования расходов, возникающих в процессе оказания социальных услуг, становится первоочередной потребностью не только ответственных за это государственных и муниципальных органов власти и управления, но и общества в целом. Эти вопросы актуализируется и с точки зрения соблюдения принципов отражения социальных потребностей и сбалансированности бюджетов, а так же из-за назревшей необходимости формирования современного механизма планирования и определения эффективности использования бюджетных средств в социальной сфере на основе пропорционального соотношения между социальным развитием и его финансовым обеспечением на нормативной основе</w:t>
      </w:r>
      <w:r w:rsidR="00734591" w:rsidRPr="00B4344C">
        <w:rPr>
          <w:color w:val="000000"/>
          <w:sz w:val="28"/>
          <w:szCs w:val="28"/>
        </w:rPr>
        <w:t>.</w:t>
      </w:r>
    </w:p>
    <w:p w:rsidR="00633E57" w:rsidRPr="00B4344C" w:rsidRDefault="00633E57" w:rsidP="00B4344C">
      <w:pPr>
        <w:spacing w:line="360" w:lineRule="auto"/>
        <w:ind w:firstLine="709"/>
        <w:jc w:val="both"/>
        <w:rPr>
          <w:color w:val="000000"/>
          <w:sz w:val="28"/>
          <w:szCs w:val="28"/>
        </w:rPr>
      </w:pPr>
      <w:r w:rsidRPr="00B4344C">
        <w:rPr>
          <w:color w:val="000000"/>
          <w:sz w:val="28"/>
          <w:szCs w:val="28"/>
        </w:rPr>
        <w:t>Современное социально-экономическое развитие России происходит условиях процесса формирования системной взаимосвязанности, взаимозависимости и взаимообусловленности, целостности в масштабах планеты.</w:t>
      </w:r>
    </w:p>
    <w:p w:rsidR="00633E57" w:rsidRPr="00B4344C" w:rsidRDefault="00633E57" w:rsidP="00B4344C">
      <w:pPr>
        <w:shd w:val="clear" w:color="auto" w:fill="FFFFFF"/>
        <w:spacing w:line="360" w:lineRule="auto"/>
        <w:ind w:firstLine="709"/>
        <w:jc w:val="both"/>
        <w:rPr>
          <w:color w:val="000000"/>
          <w:sz w:val="28"/>
          <w:szCs w:val="28"/>
        </w:rPr>
      </w:pPr>
      <w:r w:rsidRPr="00B4344C">
        <w:rPr>
          <w:color w:val="000000"/>
          <w:sz w:val="28"/>
          <w:szCs w:val="28"/>
        </w:rPr>
        <w:t>Национальные системы, находящиеся под воздействие как глобального, так и общенационального развития, чтобы отвечать вызова времени, должны формировать экономику развития.</w:t>
      </w:r>
    </w:p>
    <w:p w:rsidR="00633E57" w:rsidRPr="00B4344C" w:rsidRDefault="00633E57" w:rsidP="00B4344C">
      <w:pPr>
        <w:shd w:val="clear" w:color="auto" w:fill="FFFFFF"/>
        <w:spacing w:line="360" w:lineRule="auto"/>
        <w:ind w:firstLine="709"/>
        <w:jc w:val="both"/>
        <w:rPr>
          <w:color w:val="000000"/>
          <w:sz w:val="28"/>
          <w:szCs w:val="28"/>
        </w:rPr>
      </w:pPr>
      <w:r w:rsidRPr="00B4344C">
        <w:rPr>
          <w:color w:val="000000"/>
          <w:sz w:val="28"/>
          <w:szCs w:val="28"/>
        </w:rPr>
        <w:t xml:space="preserve">Экономика развития </w:t>
      </w:r>
      <w:r w:rsidR="00B4344C">
        <w:rPr>
          <w:color w:val="000000"/>
          <w:sz w:val="28"/>
          <w:szCs w:val="28"/>
        </w:rPr>
        <w:t>–</w:t>
      </w:r>
      <w:r w:rsidR="00B4344C" w:rsidRPr="00B4344C">
        <w:rPr>
          <w:color w:val="000000"/>
          <w:sz w:val="28"/>
          <w:szCs w:val="28"/>
        </w:rPr>
        <w:t xml:space="preserve"> </w:t>
      </w:r>
      <w:r w:rsidRPr="00B4344C">
        <w:rPr>
          <w:color w:val="000000"/>
          <w:sz w:val="28"/>
          <w:szCs w:val="28"/>
        </w:rPr>
        <w:t>это экономика, целью которой является производство здорового, образованного, духовно развитого, имеющего достойное материальное обеспечение человека, участвующего в реализации этой цели через выполнение экономических функций (потребителя, собственника, работника управляющего, инвестора и проч</w:t>
      </w:r>
      <w:r w:rsidR="001855EB" w:rsidRPr="00B4344C">
        <w:rPr>
          <w:color w:val="000000"/>
          <w:sz w:val="28"/>
          <w:szCs w:val="28"/>
        </w:rPr>
        <w:t>ее</w:t>
      </w:r>
      <w:r w:rsidRPr="00B4344C">
        <w:rPr>
          <w:color w:val="000000"/>
          <w:sz w:val="28"/>
          <w:szCs w:val="28"/>
        </w:rPr>
        <w:t>.). Основа для постоянного, качественного</w:t>
      </w:r>
      <w:r w:rsidR="00B4344C">
        <w:rPr>
          <w:color w:val="000000"/>
          <w:sz w:val="28"/>
          <w:szCs w:val="28"/>
        </w:rPr>
        <w:t xml:space="preserve"> </w:t>
      </w:r>
      <w:r w:rsidRPr="00B4344C">
        <w:rPr>
          <w:color w:val="000000"/>
          <w:sz w:val="28"/>
          <w:szCs w:val="28"/>
        </w:rPr>
        <w:t>безопасного экономического роста как условие социально-экономической развития создается в сферах образования, науки, здравоохранения и культуры, нормальное функционирование которых необходимо обеспечить социальному государству как важнейшему институту гражданского общества. Современное государство превращается в государство развития, в большей мере реализуя общенациональные интересы.</w:t>
      </w:r>
    </w:p>
    <w:p w:rsidR="00633E57" w:rsidRPr="00B4344C" w:rsidRDefault="00633E57" w:rsidP="00B4344C">
      <w:pPr>
        <w:spacing w:line="360" w:lineRule="auto"/>
        <w:ind w:firstLine="709"/>
        <w:jc w:val="both"/>
        <w:rPr>
          <w:color w:val="000000"/>
          <w:sz w:val="28"/>
          <w:szCs w:val="28"/>
        </w:rPr>
      </w:pPr>
      <w:r w:rsidRPr="00B4344C">
        <w:rPr>
          <w:color w:val="000000"/>
          <w:sz w:val="28"/>
          <w:szCs w:val="28"/>
        </w:rPr>
        <w:t>Важнейшим инструментом, позволяющим государству осуществлять экономическое и социальное регулирование, является финансовая система страны, ведущее место в которой занимает бюджет. Сосредоточение финансовых ресурсов в бюджетах разных уровней бюджетной системы Российской Федерации позволяет соответствующим органам государственной власти и местного самоуправления иметь финансовую базу для реализации своих полномочий. При этом наиболее приближенным к населению частью бюджетной системы, призванным способствовать удовлетворению самых насущных потребностей человека является уровень местных бюджетов. Являясь низовым звеном бюджетной системы, местные бюджеты, образно говоря, представляют собой ее фундамент, от укрепления которого зависит прочность и надежность всей системы. Расходная часть местных бюджетов наиболее ярко отражает последствия экономических и социальных процессов в стране, так как главным направлением использования средств местных бюджетов являются расходы</w:t>
      </w:r>
      <w:r w:rsidR="001855EB" w:rsidRPr="00B4344C">
        <w:rPr>
          <w:color w:val="000000"/>
          <w:sz w:val="28"/>
          <w:szCs w:val="28"/>
        </w:rPr>
        <w:t>,</w:t>
      </w:r>
      <w:r w:rsidRPr="00B4344C">
        <w:rPr>
          <w:color w:val="000000"/>
          <w:sz w:val="28"/>
          <w:szCs w:val="28"/>
        </w:rPr>
        <w:t xml:space="preserve"> связанные с жизнеобеспечением человека. В свете проводимой в настоящее время реформы в бюджетном процессе, направленной на повышение результативности бюджетных расходов и оптимизацию управления бюджетными средствами на всех уровнях бюджетной системы Российской Федерации актуальным является рассмотрение методов</w:t>
      </w:r>
      <w:r w:rsidR="003417C7" w:rsidRPr="00B4344C">
        <w:rPr>
          <w:color w:val="000000"/>
          <w:sz w:val="28"/>
          <w:szCs w:val="28"/>
        </w:rPr>
        <w:t xml:space="preserve"> планирования и</w:t>
      </w:r>
      <w:r w:rsidRPr="00B4344C">
        <w:rPr>
          <w:color w:val="000000"/>
          <w:sz w:val="28"/>
          <w:szCs w:val="28"/>
        </w:rPr>
        <w:t xml:space="preserve"> повышения эффективности расходов местных бюджетов.</w:t>
      </w:r>
    </w:p>
    <w:p w:rsidR="00633E57" w:rsidRPr="00B4344C" w:rsidRDefault="00633E57" w:rsidP="00B4344C">
      <w:pPr>
        <w:shd w:val="clear" w:color="auto" w:fill="FFFFFF"/>
        <w:spacing w:line="360" w:lineRule="auto"/>
        <w:ind w:firstLine="709"/>
        <w:jc w:val="both"/>
        <w:rPr>
          <w:color w:val="000000"/>
          <w:sz w:val="28"/>
          <w:szCs w:val="28"/>
        </w:rPr>
      </w:pPr>
      <w:r w:rsidRPr="00B4344C">
        <w:rPr>
          <w:color w:val="000000"/>
          <w:sz w:val="28"/>
          <w:szCs w:val="28"/>
        </w:rPr>
        <w:t>Вышеуказанное обусловило актуальность темы. В соответствии с актуальностью, целью курсовой работы является изучение теоретических основ формирования расходов местного бюджета на социально-культурную сферу, их анализ, и предложение перспектив их развития и мероприятий по совершенствованию их планирования</w:t>
      </w:r>
    </w:p>
    <w:p w:rsidR="00633E57" w:rsidRPr="00B4344C" w:rsidRDefault="00633E57" w:rsidP="00B4344C">
      <w:pPr>
        <w:shd w:val="clear" w:color="auto" w:fill="FFFFFF"/>
        <w:spacing w:line="360" w:lineRule="auto"/>
        <w:ind w:firstLine="709"/>
        <w:jc w:val="both"/>
        <w:rPr>
          <w:color w:val="000000"/>
          <w:sz w:val="28"/>
          <w:szCs w:val="28"/>
        </w:rPr>
      </w:pPr>
      <w:r w:rsidRPr="00B4344C">
        <w:rPr>
          <w:color w:val="000000"/>
          <w:sz w:val="28"/>
          <w:szCs w:val="28"/>
        </w:rPr>
        <w:t>На основании поставленной цели решались следующие задачи:</w:t>
      </w:r>
    </w:p>
    <w:p w:rsidR="00633E57" w:rsidRPr="00B4344C" w:rsidRDefault="00B4344C" w:rsidP="00B4344C">
      <w:pPr>
        <w:spacing w:line="360" w:lineRule="auto"/>
        <w:ind w:firstLine="709"/>
        <w:jc w:val="both"/>
        <w:rPr>
          <w:color w:val="000000"/>
          <w:sz w:val="28"/>
          <w:szCs w:val="28"/>
        </w:rPr>
      </w:pPr>
      <w:r>
        <w:rPr>
          <w:color w:val="000000"/>
          <w:sz w:val="28"/>
          <w:szCs w:val="28"/>
        </w:rPr>
        <w:t>– </w:t>
      </w:r>
      <w:r w:rsidR="009C0EC2" w:rsidRPr="00B4344C">
        <w:rPr>
          <w:color w:val="000000"/>
          <w:sz w:val="28"/>
          <w:szCs w:val="28"/>
        </w:rPr>
        <w:t>изучить</w:t>
      </w:r>
      <w:r w:rsidR="00633E57" w:rsidRPr="00B4344C">
        <w:rPr>
          <w:color w:val="000000"/>
          <w:sz w:val="28"/>
          <w:szCs w:val="28"/>
        </w:rPr>
        <w:t xml:space="preserve"> теоретически</w:t>
      </w:r>
      <w:r w:rsidR="009C0EC2" w:rsidRPr="00B4344C">
        <w:rPr>
          <w:color w:val="000000"/>
          <w:sz w:val="28"/>
          <w:szCs w:val="28"/>
        </w:rPr>
        <w:t>е</w:t>
      </w:r>
      <w:r w:rsidR="00633E57" w:rsidRPr="00B4344C">
        <w:rPr>
          <w:color w:val="000000"/>
          <w:sz w:val="28"/>
          <w:szCs w:val="28"/>
        </w:rPr>
        <w:t xml:space="preserve"> основ</w:t>
      </w:r>
      <w:r w:rsidR="009C0EC2" w:rsidRPr="00B4344C">
        <w:rPr>
          <w:color w:val="000000"/>
          <w:sz w:val="28"/>
          <w:szCs w:val="28"/>
        </w:rPr>
        <w:t>ы</w:t>
      </w:r>
      <w:r w:rsidR="00633E57" w:rsidRPr="00B4344C">
        <w:rPr>
          <w:color w:val="000000"/>
          <w:sz w:val="28"/>
          <w:szCs w:val="28"/>
        </w:rPr>
        <w:t xml:space="preserve"> формирования расходов местных бюджетов;</w:t>
      </w:r>
    </w:p>
    <w:p w:rsidR="00633E57" w:rsidRPr="00B4344C" w:rsidRDefault="00B4344C" w:rsidP="00B4344C">
      <w:pPr>
        <w:shd w:val="clear" w:color="auto" w:fill="FFFFFF"/>
        <w:spacing w:line="360" w:lineRule="auto"/>
        <w:ind w:firstLine="709"/>
        <w:jc w:val="both"/>
        <w:rPr>
          <w:color w:val="000000"/>
          <w:sz w:val="28"/>
          <w:szCs w:val="28"/>
        </w:rPr>
      </w:pPr>
      <w:r>
        <w:rPr>
          <w:color w:val="000000"/>
          <w:sz w:val="28"/>
          <w:szCs w:val="28"/>
        </w:rPr>
        <w:t>– </w:t>
      </w:r>
      <w:r w:rsidR="009C0EC2" w:rsidRPr="00B4344C">
        <w:rPr>
          <w:color w:val="000000"/>
          <w:sz w:val="28"/>
          <w:szCs w:val="28"/>
        </w:rPr>
        <w:t>рассмотреть</w:t>
      </w:r>
      <w:r w:rsidR="00633E57" w:rsidRPr="00B4344C">
        <w:rPr>
          <w:color w:val="000000"/>
          <w:sz w:val="28"/>
          <w:szCs w:val="28"/>
        </w:rPr>
        <w:t xml:space="preserve"> теоретически</w:t>
      </w:r>
      <w:r w:rsidR="009C0EC2" w:rsidRPr="00B4344C">
        <w:rPr>
          <w:color w:val="000000"/>
          <w:sz w:val="28"/>
          <w:szCs w:val="28"/>
        </w:rPr>
        <w:t>е</w:t>
      </w:r>
      <w:r w:rsidR="00633E57" w:rsidRPr="00B4344C">
        <w:rPr>
          <w:color w:val="000000"/>
          <w:sz w:val="28"/>
          <w:szCs w:val="28"/>
        </w:rPr>
        <w:t xml:space="preserve"> основ</w:t>
      </w:r>
      <w:r w:rsidR="009C0EC2" w:rsidRPr="00B4344C">
        <w:rPr>
          <w:color w:val="000000"/>
          <w:sz w:val="28"/>
          <w:szCs w:val="28"/>
        </w:rPr>
        <w:t>ы</w:t>
      </w:r>
      <w:r w:rsidR="00633E57" w:rsidRPr="00B4344C">
        <w:rPr>
          <w:color w:val="000000"/>
          <w:sz w:val="28"/>
          <w:szCs w:val="28"/>
        </w:rPr>
        <w:t xml:space="preserve"> формирования расходов местного бюджета на социальн</w:t>
      </w:r>
      <w:r w:rsidR="00F134E1" w:rsidRPr="00B4344C">
        <w:rPr>
          <w:color w:val="000000"/>
          <w:sz w:val="28"/>
          <w:szCs w:val="28"/>
        </w:rPr>
        <w:t>о</w:t>
      </w:r>
      <w:r w:rsidR="00633E57" w:rsidRPr="00B4344C">
        <w:rPr>
          <w:color w:val="000000"/>
          <w:sz w:val="28"/>
          <w:szCs w:val="28"/>
        </w:rPr>
        <w:t>-культурные цели;</w:t>
      </w:r>
    </w:p>
    <w:p w:rsidR="00633E57" w:rsidRPr="00B4344C" w:rsidRDefault="00B4344C" w:rsidP="00B4344C">
      <w:pPr>
        <w:shd w:val="clear" w:color="auto" w:fill="FFFFFF"/>
        <w:spacing w:line="360" w:lineRule="auto"/>
        <w:ind w:firstLine="709"/>
        <w:jc w:val="both"/>
        <w:rPr>
          <w:color w:val="000000"/>
          <w:sz w:val="28"/>
          <w:szCs w:val="28"/>
        </w:rPr>
      </w:pPr>
      <w:r>
        <w:rPr>
          <w:color w:val="000000"/>
          <w:sz w:val="28"/>
          <w:szCs w:val="28"/>
        </w:rPr>
        <w:t>– </w:t>
      </w:r>
      <w:r w:rsidR="009C0EC2" w:rsidRPr="00B4344C">
        <w:rPr>
          <w:color w:val="000000"/>
          <w:sz w:val="28"/>
          <w:szCs w:val="28"/>
        </w:rPr>
        <w:t>про</w:t>
      </w:r>
      <w:r w:rsidR="00633E57" w:rsidRPr="00B4344C">
        <w:rPr>
          <w:color w:val="000000"/>
          <w:sz w:val="28"/>
          <w:szCs w:val="28"/>
        </w:rPr>
        <w:t>анализ</w:t>
      </w:r>
      <w:r w:rsidR="009C0EC2" w:rsidRPr="00B4344C">
        <w:rPr>
          <w:color w:val="000000"/>
          <w:sz w:val="28"/>
          <w:szCs w:val="28"/>
        </w:rPr>
        <w:t>ировать</w:t>
      </w:r>
      <w:r w:rsidR="00633E57" w:rsidRPr="00B4344C">
        <w:rPr>
          <w:color w:val="000000"/>
          <w:sz w:val="28"/>
          <w:szCs w:val="28"/>
        </w:rPr>
        <w:t xml:space="preserve"> использовани</w:t>
      </w:r>
      <w:r w:rsidR="009C0EC2" w:rsidRPr="00B4344C">
        <w:rPr>
          <w:color w:val="000000"/>
          <w:sz w:val="28"/>
          <w:szCs w:val="28"/>
        </w:rPr>
        <w:t>е</w:t>
      </w:r>
      <w:r w:rsidR="00633E57" w:rsidRPr="00B4344C">
        <w:rPr>
          <w:color w:val="000000"/>
          <w:sz w:val="28"/>
          <w:szCs w:val="28"/>
        </w:rPr>
        <w:t xml:space="preserve"> средств муниципального образования «Город Калуга»</w:t>
      </w:r>
      <w:r>
        <w:rPr>
          <w:color w:val="000000"/>
          <w:sz w:val="28"/>
          <w:szCs w:val="28"/>
        </w:rPr>
        <w:t xml:space="preserve"> </w:t>
      </w:r>
      <w:r w:rsidR="00633E57" w:rsidRPr="00B4344C">
        <w:rPr>
          <w:color w:val="000000"/>
          <w:sz w:val="28"/>
          <w:szCs w:val="28"/>
        </w:rPr>
        <w:t>на социально-культурные цели</w:t>
      </w:r>
      <w:r>
        <w:rPr>
          <w:color w:val="000000"/>
          <w:sz w:val="28"/>
          <w:szCs w:val="28"/>
        </w:rPr>
        <w:t xml:space="preserve"> </w:t>
      </w:r>
      <w:r w:rsidR="00633E57" w:rsidRPr="00B4344C">
        <w:rPr>
          <w:color w:val="000000"/>
          <w:sz w:val="28"/>
          <w:szCs w:val="28"/>
        </w:rPr>
        <w:t>за период 2004</w:t>
      </w:r>
      <w:r>
        <w:rPr>
          <w:color w:val="000000"/>
          <w:sz w:val="28"/>
          <w:szCs w:val="28"/>
        </w:rPr>
        <w:t>–</w:t>
      </w:r>
      <w:r w:rsidRPr="00B4344C">
        <w:rPr>
          <w:color w:val="000000"/>
          <w:sz w:val="28"/>
          <w:szCs w:val="28"/>
        </w:rPr>
        <w:t>2008</w:t>
      </w:r>
      <w:r>
        <w:rPr>
          <w:color w:val="000000"/>
          <w:sz w:val="28"/>
          <w:szCs w:val="28"/>
        </w:rPr>
        <w:t> </w:t>
      </w:r>
      <w:r w:rsidRPr="00B4344C">
        <w:rPr>
          <w:color w:val="000000"/>
          <w:sz w:val="28"/>
          <w:szCs w:val="28"/>
        </w:rPr>
        <w:t>гг</w:t>
      </w:r>
      <w:r w:rsidR="00633E57" w:rsidRPr="00B4344C">
        <w:rPr>
          <w:color w:val="000000"/>
          <w:sz w:val="28"/>
          <w:szCs w:val="28"/>
        </w:rPr>
        <w:t>.;</w:t>
      </w:r>
    </w:p>
    <w:p w:rsidR="00633E57" w:rsidRPr="00B4344C" w:rsidRDefault="00B4344C" w:rsidP="00B4344C">
      <w:pPr>
        <w:spacing w:line="360" w:lineRule="auto"/>
        <w:ind w:firstLine="709"/>
        <w:jc w:val="both"/>
        <w:rPr>
          <w:color w:val="000000"/>
          <w:sz w:val="28"/>
          <w:szCs w:val="28"/>
        </w:rPr>
      </w:pPr>
      <w:r>
        <w:rPr>
          <w:color w:val="000000"/>
          <w:sz w:val="28"/>
          <w:szCs w:val="28"/>
        </w:rPr>
        <w:t>– </w:t>
      </w:r>
      <w:r w:rsidR="00633E57" w:rsidRPr="00B4344C">
        <w:rPr>
          <w:color w:val="000000"/>
          <w:sz w:val="28"/>
          <w:szCs w:val="28"/>
        </w:rPr>
        <w:t>рассмотре</w:t>
      </w:r>
      <w:r w:rsidR="009C0EC2" w:rsidRPr="00B4344C">
        <w:rPr>
          <w:color w:val="000000"/>
          <w:sz w:val="28"/>
          <w:szCs w:val="28"/>
        </w:rPr>
        <w:t>ть</w:t>
      </w:r>
      <w:r w:rsidR="00633E57" w:rsidRPr="00B4344C">
        <w:rPr>
          <w:color w:val="000000"/>
          <w:sz w:val="28"/>
          <w:szCs w:val="28"/>
        </w:rPr>
        <w:t xml:space="preserve"> развити</w:t>
      </w:r>
      <w:r w:rsidR="009C0EC2" w:rsidRPr="00B4344C">
        <w:rPr>
          <w:color w:val="000000"/>
          <w:sz w:val="28"/>
          <w:szCs w:val="28"/>
        </w:rPr>
        <w:t>е</w:t>
      </w:r>
      <w:r w:rsidR="00633E57" w:rsidRPr="00B4344C">
        <w:rPr>
          <w:color w:val="000000"/>
          <w:sz w:val="28"/>
          <w:szCs w:val="28"/>
        </w:rPr>
        <w:t xml:space="preserve"> финансирования расходов на социальные цели на 2008</w:t>
      </w:r>
      <w:r>
        <w:rPr>
          <w:color w:val="000000"/>
          <w:sz w:val="28"/>
          <w:szCs w:val="28"/>
        </w:rPr>
        <w:t> </w:t>
      </w:r>
      <w:r w:rsidRPr="00B4344C">
        <w:rPr>
          <w:color w:val="000000"/>
          <w:sz w:val="28"/>
          <w:szCs w:val="28"/>
        </w:rPr>
        <w:t>г</w:t>
      </w:r>
      <w:r w:rsidR="00633E57" w:rsidRPr="00B4344C">
        <w:rPr>
          <w:color w:val="000000"/>
          <w:sz w:val="28"/>
          <w:szCs w:val="28"/>
        </w:rPr>
        <w:t>.</w:t>
      </w:r>
    </w:p>
    <w:p w:rsidR="00633E57" w:rsidRPr="00B4344C" w:rsidRDefault="00B4344C" w:rsidP="00B4344C">
      <w:pPr>
        <w:spacing w:line="360" w:lineRule="auto"/>
        <w:ind w:firstLine="709"/>
        <w:jc w:val="both"/>
        <w:rPr>
          <w:color w:val="000000"/>
          <w:sz w:val="28"/>
          <w:szCs w:val="28"/>
        </w:rPr>
      </w:pPr>
      <w:r>
        <w:rPr>
          <w:color w:val="000000"/>
          <w:sz w:val="28"/>
          <w:szCs w:val="28"/>
        </w:rPr>
        <w:t>– </w:t>
      </w:r>
      <w:r w:rsidR="00633E57" w:rsidRPr="00B4344C">
        <w:rPr>
          <w:color w:val="000000"/>
          <w:sz w:val="28"/>
          <w:szCs w:val="28"/>
        </w:rPr>
        <w:t>рассмотрение программно</w:t>
      </w:r>
      <w:r w:rsidR="009C0EC2" w:rsidRPr="00B4344C">
        <w:rPr>
          <w:color w:val="000000"/>
          <w:sz w:val="28"/>
          <w:szCs w:val="28"/>
        </w:rPr>
        <w:t>-</w:t>
      </w:r>
      <w:r w:rsidR="00633E57" w:rsidRPr="00B4344C">
        <w:rPr>
          <w:color w:val="000000"/>
          <w:sz w:val="28"/>
          <w:szCs w:val="28"/>
        </w:rPr>
        <w:t>целево</w:t>
      </w:r>
      <w:r w:rsidR="009C0EC2" w:rsidRPr="00B4344C">
        <w:rPr>
          <w:color w:val="000000"/>
          <w:sz w:val="28"/>
          <w:szCs w:val="28"/>
        </w:rPr>
        <w:t>го</w:t>
      </w:r>
      <w:r w:rsidR="00633E57" w:rsidRPr="00B4344C">
        <w:rPr>
          <w:color w:val="000000"/>
          <w:sz w:val="28"/>
          <w:szCs w:val="28"/>
        </w:rPr>
        <w:t xml:space="preserve"> бюджетирования как метода повышения эффективности бюджетных расходов.</w:t>
      </w:r>
    </w:p>
    <w:p w:rsidR="00633E57" w:rsidRPr="00B4344C" w:rsidRDefault="001341FC" w:rsidP="00B4344C">
      <w:pPr>
        <w:spacing w:line="360" w:lineRule="auto"/>
        <w:ind w:firstLine="709"/>
        <w:jc w:val="both"/>
        <w:rPr>
          <w:color w:val="000000"/>
          <w:sz w:val="28"/>
          <w:szCs w:val="28"/>
        </w:rPr>
      </w:pPr>
      <w:r w:rsidRPr="00B4344C">
        <w:rPr>
          <w:color w:val="000000"/>
          <w:sz w:val="28"/>
          <w:szCs w:val="28"/>
        </w:rPr>
        <w:t xml:space="preserve">Предметом исследования данной работы выступают </w:t>
      </w:r>
      <w:r w:rsidR="00FD0286" w:rsidRPr="00B4344C">
        <w:rPr>
          <w:color w:val="000000"/>
          <w:sz w:val="28"/>
          <w:szCs w:val="28"/>
        </w:rPr>
        <w:t xml:space="preserve">механизм </w:t>
      </w:r>
      <w:r w:rsidRPr="00B4344C">
        <w:rPr>
          <w:color w:val="000000"/>
          <w:sz w:val="28"/>
          <w:szCs w:val="28"/>
        </w:rPr>
        <w:t>расход</w:t>
      </w:r>
      <w:r w:rsidR="00FD0286" w:rsidRPr="00B4344C">
        <w:rPr>
          <w:color w:val="000000"/>
          <w:sz w:val="28"/>
          <w:szCs w:val="28"/>
        </w:rPr>
        <w:t>ования</w:t>
      </w:r>
      <w:r w:rsidRPr="00B4344C">
        <w:rPr>
          <w:color w:val="000000"/>
          <w:sz w:val="28"/>
          <w:szCs w:val="28"/>
        </w:rPr>
        <w:t xml:space="preserve"> </w:t>
      </w:r>
      <w:r w:rsidR="00FD0286" w:rsidRPr="00B4344C">
        <w:rPr>
          <w:color w:val="000000"/>
          <w:sz w:val="28"/>
          <w:szCs w:val="28"/>
        </w:rPr>
        <w:t xml:space="preserve">средств </w:t>
      </w:r>
      <w:r w:rsidRPr="00B4344C">
        <w:rPr>
          <w:color w:val="000000"/>
          <w:sz w:val="28"/>
          <w:szCs w:val="28"/>
        </w:rPr>
        <w:t>бюджета муниципального образования «Город Калуга»</w:t>
      </w:r>
      <w:r w:rsidR="00633E57" w:rsidRPr="00B4344C">
        <w:rPr>
          <w:color w:val="000000"/>
          <w:sz w:val="28"/>
          <w:szCs w:val="28"/>
        </w:rPr>
        <w:t xml:space="preserve"> на социально-культурную сферу.</w:t>
      </w:r>
    </w:p>
    <w:p w:rsidR="008C671F" w:rsidRPr="00B4344C" w:rsidRDefault="008C671F" w:rsidP="00B4344C">
      <w:pPr>
        <w:spacing w:line="360" w:lineRule="auto"/>
        <w:ind w:firstLine="709"/>
        <w:jc w:val="both"/>
        <w:rPr>
          <w:color w:val="000000"/>
          <w:sz w:val="28"/>
          <w:szCs w:val="28"/>
        </w:rPr>
      </w:pPr>
      <w:r w:rsidRPr="00B4344C">
        <w:rPr>
          <w:color w:val="000000"/>
          <w:sz w:val="28"/>
          <w:szCs w:val="28"/>
        </w:rPr>
        <w:t>Объектом исследования являются расход</w:t>
      </w:r>
      <w:r w:rsidR="00FD0286" w:rsidRPr="00B4344C">
        <w:rPr>
          <w:color w:val="000000"/>
          <w:sz w:val="28"/>
          <w:szCs w:val="28"/>
        </w:rPr>
        <w:t>ы</w:t>
      </w:r>
      <w:r w:rsidRPr="00B4344C">
        <w:rPr>
          <w:color w:val="000000"/>
          <w:sz w:val="28"/>
          <w:szCs w:val="28"/>
        </w:rPr>
        <w:t xml:space="preserve"> бюджета муниципального образования «Город Калуга»</w:t>
      </w:r>
      <w:r w:rsidR="00633E57" w:rsidRPr="00B4344C">
        <w:rPr>
          <w:color w:val="000000"/>
          <w:sz w:val="28"/>
          <w:szCs w:val="28"/>
        </w:rPr>
        <w:t xml:space="preserve"> на социально-культурную сферу</w:t>
      </w:r>
      <w:r w:rsidRPr="00B4344C">
        <w:rPr>
          <w:color w:val="000000"/>
          <w:sz w:val="28"/>
          <w:szCs w:val="28"/>
        </w:rPr>
        <w:t>.</w:t>
      </w:r>
    </w:p>
    <w:p w:rsidR="001341FC" w:rsidRPr="00B4344C" w:rsidRDefault="001341FC" w:rsidP="00B4344C">
      <w:pPr>
        <w:spacing w:line="360" w:lineRule="auto"/>
        <w:ind w:firstLine="709"/>
        <w:jc w:val="both"/>
        <w:rPr>
          <w:color w:val="000000"/>
          <w:sz w:val="28"/>
          <w:szCs w:val="28"/>
        </w:rPr>
      </w:pPr>
      <w:r w:rsidRPr="00B4344C">
        <w:rPr>
          <w:color w:val="000000"/>
          <w:sz w:val="28"/>
          <w:szCs w:val="28"/>
        </w:rPr>
        <w:t xml:space="preserve">Субъектом исследования является </w:t>
      </w:r>
      <w:r w:rsidR="00FD0286" w:rsidRPr="00B4344C">
        <w:rPr>
          <w:color w:val="000000"/>
          <w:sz w:val="28"/>
          <w:szCs w:val="28"/>
        </w:rPr>
        <w:t>Управление финансов города Калуги.</w:t>
      </w:r>
    </w:p>
    <w:p w:rsidR="00633E57" w:rsidRPr="00B4344C" w:rsidRDefault="00633E57" w:rsidP="00B4344C">
      <w:pPr>
        <w:spacing w:line="360" w:lineRule="auto"/>
        <w:ind w:firstLine="709"/>
        <w:jc w:val="both"/>
        <w:rPr>
          <w:color w:val="000000"/>
          <w:sz w:val="28"/>
          <w:szCs w:val="28"/>
        </w:rPr>
      </w:pPr>
      <w:r w:rsidRPr="00B4344C">
        <w:rPr>
          <w:color w:val="000000"/>
          <w:sz w:val="28"/>
          <w:szCs w:val="28"/>
        </w:rPr>
        <w:t>Источниками информации при написании курсовой работы послужили: нормативно-законодательные акты, труды отечественных и зарубежных авторов, периодические издания, статистическая отчетность за 2004</w:t>
      </w:r>
      <w:r w:rsidR="00B4344C">
        <w:rPr>
          <w:color w:val="000000"/>
          <w:sz w:val="28"/>
          <w:szCs w:val="28"/>
        </w:rPr>
        <w:t>–</w:t>
      </w:r>
      <w:r w:rsidR="00B4344C" w:rsidRPr="00B4344C">
        <w:rPr>
          <w:color w:val="000000"/>
          <w:sz w:val="28"/>
          <w:szCs w:val="28"/>
        </w:rPr>
        <w:t>2008</w:t>
      </w:r>
      <w:r w:rsidR="00B4344C">
        <w:rPr>
          <w:color w:val="000000"/>
          <w:sz w:val="28"/>
          <w:szCs w:val="28"/>
        </w:rPr>
        <w:t> </w:t>
      </w:r>
      <w:r w:rsidR="00B4344C" w:rsidRPr="00B4344C">
        <w:rPr>
          <w:color w:val="000000"/>
          <w:sz w:val="28"/>
          <w:szCs w:val="28"/>
        </w:rPr>
        <w:t>гг</w:t>
      </w:r>
      <w:r w:rsidR="00B4344C">
        <w:rPr>
          <w:color w:val="000000"/>
          <w:sz w:val="28"/>
          <w:szCs w:val="28"/>
        </w:rPr>
        <w:t>.</w:t>
      </w:r>
      <w:r w:rsidR="00B4344C" w:rsidRPr="00B4344C">
        <w:rPr>
          <w:color w:val="000000"/>
          <w:sz w:val="28"/>
          <w:szCs w:val="28"/>
        </w:rPr>
        <w:t>,</w:t>
      </w:r>
      <w:r w:rsidRPr="00B4344C">
        <w:rPr>
          <w:color w:val="000000"/>
          <w:sz w:val="28"/>
          <w:szCs w:val="28"/>
        </w:rPr>
        <w:t xml:space="preserve"> личные наблюдения автора.</w:t>
      </w:r>
    </w:p>
    <w:p w:rsidR="001341FC" w:rsidRPr="00B4344C" w:rsidRDefault="00633E57" w:rsidP="00B4344C">
      <w:pPr>
        <w:spacing w:line="360" w:lineRule="auto"/>
        <w:ind w:firstLine="709"/>
        <w:jc w:val="both"/>
        <w:rPr>
          <w:color w:val="000000"/>
          <w:sz w:val="28"/>
          <w:szCs w:val="28"/>
        </w:rPr>
      </w:pPr>
      <w:r w:rsidRPr="00B4344C">
        <w:rPr>
          <w:color w:val="000000"/>
          <w:sz w:val="28"/>
          <w:szCs w:val="28"/>
        </w:rPr>
        <w:t>По структуре д</w:t>
      </w:r>
      <w:r w:rsidR="001341FC" w:rsidRPr="00B4344C">
        <w:rPr>
          <w:color w:val="000000"/>
          <w:sz w:val="28"/>
          <w:szCs w:val="28"/>
        </w:rPr>
        <w:t>анная работа состоит из введения, трех глав, заключения, списка литературы и приложений.</w:t>
      </w:r>
    </w:p>
    <w:p w:rsidR="001341FC" w:rsidRPr="00B4344C" w:rsidRDefault="001341FC" w:rsidP="00B4344C">
      <w:pPr>
        <w:spacing w:line="360" w:lineRule="auto"/>
        <w:ind w:firstLine="709"/>
        <w:jc w:val="both"/>
        <w:rPr>
          <w:color w:val="000000"/>
          <w:sz w:val="28"/>
          <w:szCs w:val="28"/>
        </w:rPr>
      </w:pPr>
      <w:r w:rsidRPr="00B4344C">
        <w:rPr>
          <w:color w:val="000000"/>
          <w:sz w:val="28"/>
          <w:szCs w:val="28"/>
        </w:rPr>
        <w:t xml:space="preserve">При написании дипломной работы использовались такие методы, как монографический, </w:t>
      </w:r>
      <w:r w:rsidR="00633E57" w:rsidRPr="00B4344C">
        <w:rPr>
          <w:color w:val="000000"/>
          <w:sz w:val="28"/>
          <w:szCs w:val="28"/>
        </w:rPr>
        <w:t xml:space="preserve">абстрактно-логический, </w:t>
      </w:r>
      <w:r w:rsidRPr="00B4344C">
        <w:rPr>
          <w:color w:val="000000"/>
          <w:sz w:val="28"/>
          <w:szCs w:val="28"/>
        </w:rPr>
        <w:t>расчетно</w:t>
      </w:r>
      <w:r w:rsidR="00F134E1" w:rsidRPr="00B4344C">
        <w:rPr>
          <w:color w:val="000000"/>
          <w:sz w:val="28"/>
          <w:szCs w:val="28"/>
        </w:rPr>
        <w:t>-</w:t>
      </w:r>
      <w:r w:rsidRPr="00B4344C">
        <w:rPr>
          <w:color w:val="000000"/>
          <w:sz w:val="28"/>
          <w:szCs w:val="28"/>
        </w:rPr>
        <w:t>конструктивный, экономикостатистический и аналитический.</w:t>
      </w:r>
    </w:p>
    <w:p w:rsidR="004D4586" w:rsidRPr="00940339" w:rsidRDefault="008C671F" w:rsidP="00B4344C">
      <w:pPr>
        <w:spacing w:line="360" w:lineRule="auto"/>
        <w:ind w:firstLine="709"/>
        <w:jc w:val="both"/>
        <w:rPr>
          <w:b/>
          <w:bCs/>
          <w:color w:val="000000"/>
          <w:sz w:val="28"/>
          <w:szCs w:val="28"/>
        </w:rPr>
      </w:pPr>
      <w:r w:rsidRPr="00B4344C">
        <w:rPr>
          <w:color w:val="000000"/>
          <w:sz w:val="28"/>
          <w:szCs w:val="28"/>
        </w:rPr>
        <w:br w:type="page"/>
      </w:r>
      <w:r w:rsidR="00940339" w:rsidRPr="00940339">
        <w:rPr>
          <w:b/>
          <w:bCs/>
          <w:color w:val="000000"/>
          <w:sz w:val="28"/>
          <w:szCs w:val="28"/>
        </w:rPr>
        <w:t>1 Теоретические основы формирования расходов местного бюджета на социально-культурную сферу</w:t>
      </w:r>
    </w:p>
    <w:p w:rsidR="004D4586" w:rsidRPr="00B4344C" w:rsidRDefault="004D4586" w:rsidP="00B4344C">
      <w:pPr>
        <w:shd w:val="clear" w:color="auto" w:fill="FFFFFF"/>
        <w:autoSpaceDE w:val="0"/>
        <w:autoSpaceDN w:val="0"/>
        <w:adjustRightInd w:val="0"/>
        <w:spacing w:line="360" w:lineRule="auto"/>
        <w:ind w:firstLine="709"/>
        <w:jc w:val="both"/>
        <w:rPr>
          <w:bCs/>
          <w:color w:val="000000"/>
          <w:sz w:val="28"/>
          <w:szCs w:val="28"/>
        </w:rPr>
      </w:pPr>
    </w:p>
    <w:p w:rsidR="00D93EB3" w:rsidRPr="00B4344C" w:rsidRDefault="00940339" w:rsidP="00940339">
      <w:pPr>
        <w:shd w:val="clear" w:color="auto" w:fill="FFFFFF"/>
        <w:autoSpaceDE w:val="0"/>
        <w:autoSpaceDN w:val="0"/>
        <w:adjustRightInd w:val="0"/>
        <w:spacing w:line="360" w:lineRule="auto"/>
        <w:ind w:firstLine="720"/>
        <w:jc w:val="both"/>
        <w:rPr>
          <w:b/>
          <w:bCs/>
          <w:color w:val="000000"/>
          <w:sz w:val="28"/>
          <w:szCs w:val="32"/>
        </w:rPr>
      </w:pPr>
      <w:r>
        <w:rPr>
          <w:b/>
          <w:bCs/>
          <w:color w:val="000000"/>
          <w:sz w:val="28"/>
          <w:szCs w:val="28"/>
        </w:rPr>
        <w:t xml:space="preserve">1.1 </w:t>
      </w:r>
      <w:r w:rsidR="00FD0286" w:rsidRPr="00B4344C">
        <w:rPr>
          <w:b/>
          <w:bCs/>
          <w:color w:val="000000"/>
          <w:sz w:val="28"/>
          <w:szCs w:val="28"/>
        </w:rPr>
        <w:t>Роль</w:t>
      </w:r>
      <w:r w:rsidR="00B4344C">
        <w:rPr>
          <w:b/>
          <w:bCs/>
          <w:color w:val="000000"/>
          <w:sz w:val="28"/>
          <w:szCs w:val="28"/>
        </w:rPr>
        <w:t xml:space="preserve"> </w:t>
      </w:r>
      <w:r w:rsidR="00FD0286" w:rsidRPr="00B4344C">
        <w:rPr>
          <w:b/>
          <w:bCs/>
          <w:color w:val="000000"/>
          <w:sz w:val="28"/>
          <w:szCs w:val="28"/>
        </w:rPr>
        <w:t>м</w:t>
      </w:r>
      <w:r w:rsidR="004D4586" w:rsidRPr="00B4344C">
        <w:rPr>
          <w:b/>
          <w:bCs/>
          <w:color w:val="000000"/>
          <w:sz w:val="28"/>
          <w:szCs w:val="28"/>
        </w:rPr>
        <w:t>естны</w:t>
      </w:r>
      <w:r w:rsidR="00FD0286" w:rsidRPr="00B4344C">
        <w:rPr>
          <w:b/>
          <w:bCs/>
          <w:color w:val="000000"/>
          <w:sz w:val="28"/>
          <w:szCs w:val="28"/>
        </w:rPr>
        <w:t>х</w:t>
      </w:r>
      <w:r w:rsidR="004D4586" w:rsidRPr="00B4344C">
        <w:rPr>
          <w:b/>
          <w:bCs/>
          <w:color w:val="000000"/>
          <w:sz w:val="28"/>
          <w:szCs w:val="28"/>
        </w:rPr>
        <w:t xml:space="preserve"> бюджет</w:t>
      </w:r>
      <w:r w:rsidR="00FD0286" w:rsidRPr="00B4344C">
        <w:rPr>
          <w:b/>
          <w:bCs/>
          <w:color w:val="000000"/>
          <w:sz w:val="28"/>
          <w:szCs w:val="28"/>
        </w:rPr>
        <w:t>ов</w:t>
      </w:r>
      <w:r w:rsidR="004D4586" w:rsidRPr="00B4344C">
        <w:rPr>
          <w:b/>
          <w:bCs/>
          <w:color w:val="000000"/>
          <w:sz w:val="28"/>
          <w:szCs w:val="28"/>
        </w:rPr>
        <w:t xml:space="preserve"> </w:t>
      </w:r>
      <w:bookmarkStart w:id="0" w:name="_Toc183849497"/>
      <w:r w:rsidR="00FD0286" w:rsidRPr="00B4344C">
        <w:rPr>
          <w:b/>
          <w:bCs/>
          <w:color w:val="000000"/>
          <w:sz w:val="28"/>
          <w:szCs w:val="28"/>
        </w:rPr>
        <w:t>в финансировании</w:t>
      </w:r>
      <w:r w:rsidR="00D93EB3" w:rsidRPr="00B4344C">
        <w:rPr>
          <w:b/>
          <w:bCs/>
          <w:color w:val="000000"/>
          <w:sz w:val="28"/>
          <w:szCs w:val="28"/>
        </w:rPr>
        <w:t xml:space="preserve"> расходов на социальн</w:t>
      </w:r>
      <w:r w:rsidR="007D3FD2" w:rsidRPr="00B4344C">
        <w:rPr>
          <w:b/>
          <w:bCs/>
          <w:color w:val="000000"/>
          <w:sz w:val="28"/>
          <w:szCs w:val="28"/>
        </w:rPr>
        <w:t>о-культурные</w:t>
      </w:r>
      <w:r w:rsidR="00D93EB3" w:rsidRPr="00B4344C">
        <w:rPr>
          <w:b/>
          <w:bCs/>
          <w:color w:val="000000"/>
          <w:sz w:val="28"/>
          <w:szCs w:val="28"/>
        </w:rPr>
        <w:t xml:space="preserve"> цели</w:t>
      </w:r>
      <w:bookmarkEnd w:id="0"/>
    </w:p>
    <w:p w:rsidR="007D3FD2" w:rsidRPr="00B4344C" w:rsidRDefault="007D3FD2" w:rsidP="00B4344C">
      <w:pPr>
        <w:shd w:val="clear" w:color="auto" w:fill="FFFFFF"/>
        <w:autoSpaceDE w:val="0"/>
        <w:autoSpaceDN w:val="0"/>
        <w:adjustRightInd w:val="0"/>
        <w:spacing w:line="360" w:lineRule="auto"/>
        <w:ind w:firstLine="709"/>
        <w:jc w:val="both"/>
        <w:rPr>
          <w:bCs/>
          <w:color w:val="000000"/>
          <w:sz w:val="28"/>
          <w:szCs w:val="32"/>
        </w:rPr>
      </w:pPr>
    </w:p>
    <w:p w:rsidR="00F35BC7" w:rsidRPr="00B4344C" w:rsidRDefault="0092126E" w:rsidP="00B4344C">
      <w:pPr>
        <w:pStyle w:val="31"/>
        <w:spacing w:line="360" w:lineRule="auto"/>
        <w:ind w:firstLine="709"/>
        <w:jc w:val="both"/>
      </w:pPr>
      <w:r w:rsidRPr="00B4344C">
        <w:t>Важнейшую роль в перераспределении и дальнейшем использовании национального дохода иг</w:t>
      </w:r>
      <w:r w:rsidR="004E777F" w:rsidRPr="00B4344C">
        <w:t>рает бюджет.</w:t>
      </w:r>
    </w:p>
    <w:p w:rsidR="004D4586" w:rsidRPr="00B4344C" w:rsidRDefault="004D4586" w:rsidP="00B4344C">
      <w:pPr>
        <w:spacing w:line="360" w:lineRule="auto"/>
        <w:ind w:firstLine="709"/>
        <w:jc w:val="both"/>
        <w:rPr>
          <w:color w:val="000000"/>
          <w:sz w:val="28"/>
          <w:szCs w:val="28"/>
        </w:rPr>
      </w:pPr>
      <w:r w:rsidRPr="00B4344C">
        <w:rPr>
          <w:color w:val="000000"/>
          <w:sz w:val="28"/>
          <w:szCs w:val="28"/>
        </w:rPr>
        <w:t>Согласно Бюджетному кодексу Российской Федерации бюджет является формой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DE41B9" w:rsidRPr="00B4344C" w:rsidRDefault="004D4586" w:rsidP="00B4344C">
      <w:pPr>
        <w:spacing w:line="360" w:lineRule="auto"/>
        <w:ind w:firstLine="709"/>
        <w:jc w:val="both"/>
        <w:rPr>
          <w:color w:val="000000"/>
          <w:sz w:val="28"/>
          <w:szCs w:val="28"/>
        </w:rPr>
      </w:pPr>
      <w:r w:rsidRPr="00B4344C">
        <w:rPr>
          <w:color w:val="000000"/>
          <w:sz w:val="28"/>
          <w:szCs w:val="28"/>
        </w:rPr>
        <w:t>В бюджете концентрируется часть национального дохода, которая затем перераспределяется, что позволяет осуществлять государственное регулирование экономики и обеспечивать проведение необходимой социальной политики.</w:t>
      </w:r>
    </w:p>
    <w:p w:rsidR="004D4586" w:rsidRPr="00B4344C" w:rsidRDefault="004D4586" w:rsidP="00B4344C">
      <w:pPr>
        <w:spacing w:line="360" w:lineRule="auto"/>
        <w:ind w:firstLine="709"/>
        <w:jc w:val="both"/>
        <w:rPr>
          <w:color w:val="000000"/>
          <w:sz w:val="28"/>
          <w:szCs w:val="28"/>
        </w:rPr>
      </w:pPr>
      <w:r w:rsidRPr="00B4344C">
        <w:rPr>
          <w:color w:val="000000"/>
          <w:sz w:val="28"/>
          <w:szCs w:val="28"/>
        </w:rPr>
        <w:t xml:space="preserve">Сосредоточение финансовых ресурсов в бюджетах разных уровней позволяет соответствующим органам государственной власти и </w:t>
      </w:r>
      <w:r w:rsidR="004522E6" w:rsidRPr="00B4344C">
        <w:rPr>
          <w:color w:val="000000"/>
          <w:sz w:val="28"/>
          <w:szCs w:val="28"/>
        </w:rPr>
        <w:t>местного само</w:t>
      </w:r>
      <w:r w:rsidRPr="00B4344C">
        <w:rPr>
          <w:color w:val="000000"/>
          <w:sz w:val="28"/>
          <w:szCs w:val="28"/>
        </w:rPr>
        <w:t xml:space="preserve">управления иметь финансовую базу </w:t>
      </w:r>
      <w:r w:rsidR="000C203B" w:rsidRPr="00B4344C">
        <w:rPr>
          <w:color w:val="000000"/>
          <w:sz w:val="28"/>
          <w:szCs w:val="28"/>
        </w:rPr>
        <w:t>для реализации своих полномочий</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[6</w:t>
      </w:r>
      <w:r w:rsidR="00D74E77" w:rsidRPr="00B4344C">
        <w:rPr>
          <w:color w:val="000000"/>
          <w:sz w:val="28"/>
          <w:szCs w:val="28"/>
        </w:rPr>
        <w:t>2</w:t>
      </w:r>
      <w:r w:rsidR="00CF20A2" w:rsidRPr="00B4344C">
        <w:rPr>
          <w:color w:val="000000"/>
          <w:sz w:val="28"/>
          <w:szCs w:val="28"/>
        </w:rPr>
        <w:t>, с 358</w:t>
      </w:r>
      <w:r w:rsidR="004B0672" w:rsidRPr="00B4344C">
        <w:rPr>
          <w:color w:val="000000"/>
          <w:sz w:val="28"/>
          <w:szCs w:val="28"/>
        </w:rPr>
        <w:t>]</w:t>
      </w:r>
    </w:p>
    <w:p w:rsidR="004D4586" w:rsidRPr="00B4344C" w:rsidRDefault="00583145" w:rsidP="00B4344C">
      <w:pPr>
        <w:spacing w:line="360" w:lineRule="auto"/>
        <w:ind w:firstLine="709"/>
        <w:jc w:val="both"/>
        <w:rPr>
          <w:color w:val="000000"/>
          <w:sz w:val="28"/>
          <w:szCs w:val="28"/>
        </w:rPr>
      </w:pPr>
      <w:r w:rsidRPr="00B4344C">
        <w:rPr>
          <w:color w:val="000000"/>
          <w:sz w:val="28"/>
          <w:szCs w:val="28"/>
        </w:rPr>
        <w:t>В соответствии с Бюджетным кодексом Российской Федерации с</w:t>
      </w:r>
      <w:r w:rsidR="004D4586" w:rsidRPr="00B4344C">
        <w:rPr>
          <w:color w:val="000000"/>
          <w:sz w:val="28"/>
          <w:szCs w:val="28"/>
        </w:rPr>
        <w:t>овокупность федерального бюджета, бюджетов субъектов Российской Федерации, местных бюджетов и бюджетов государственных внебюджетных фондов, основанная на экономических отношениях и государственном устройстве Российской Федерации, регулируемая нормами права, образует бюджетную систему Российской Федерации.</w:t>
      </w:r>
    </w:p>
    <w:p w:rsidR="00BF1165" w:rsidRPr="00B4344C" w:rsidRDefault="00583145" w:rsidP="00B4344C">
      <w:pPr>
        <w:spacing w:line="360" w:lineRule="auto"/>
        <w:ind w:firstLine="709"/>
        <w:jc w:val="both"/>
        <w:rPr>
          <w:color w:val="000000"/>
          <w:sz w:val="28"/>
          <w:szCs w:val="28"/>
        </w:rPr>
      </w:pPr>
      <w:r w:rsidRPr="00B4344C">
        <w:rPr>
          <w:color w:val="000000"/>
          <w:sz w:val="28"/>
          <w:szCs w:val="28"/>
        </w:rPr>
        <w:t>Звеньями б</w:t>
      </w:r>
      <w:r w:rsidR="004D4586" w:rsidRPr="00B4344C">
        <w:rPr>
          <w:color w:val="000000"/>
          <w:sz w:val="28"/>
          <w:szCs w:val="28"/>
        </w:rPr>
        <w:t>юджетной системы являются: федеральный бюджет; региональные бюджеты субъектов Р</w:t>
      </w:r>
      <w:r w:rsidR="004522E6" w:rsidRPr="00B4344C">
        <w:rPr>
          <w:color w:val="000000"/>
          <w:sz w:val="28"/>
          <w:szCs w:val="28"/>
        </w:rPr>
        <w:t xml:space="preserve">оссийской </w:t>
      </w:r>
      <w:r w:rsidR="004D4586" w:rsidRPr="00B4344C">
        <w:rPr>
          <w:color w:val="000000"/>
          <w:sz w:val="28"/>
          <w:szCs w:val="28"/>
        </w:rPr>
        <w:t>Ф</w:t>
      </w:r>
      <w:r w:rsidR="004522E6" w:rsidRPr="00B4344C">
        <w:rPr>
          <w:color w:val="000000"/>
          <w:sz w:val="28"/>
          <w:szCs w:val="28"/>
        </w:rPr>
        <w:t>едерации</w:t>
      </w:r>
      <w:r w:rsidR="00BF1165" w:rsidRPr="00B4344C">
        <w:rPr>
          <w:color w:val="000000"/>
          <w:sz w:val="28"/>
          <w:szCs w:val="28"/>
        </w:rPr>
        <w:t>;</w:t>
      </w:r>
      <w:r w:rsidR="004D4586" w:rsidRPr="00B4344C">
        <w:rPr>
          <w:color w:val="000000"/>
          <w:sz w:val="28"/>
          <w:szCs w:val="28"/>
        </w:rPr>
        <w:t xml:space="preserve"> бюджеты местн</w:t>
      </w:r>
      <w:r w:rsidR="00BF1165" w:rsidRPr="00B4344C">
        <w:rPr>
          <w:color w:val="000000"/>
          <w:sz w:val="28"/>
          <w:szCs w:val="28"/>
        </w:rPr>
        <w:t>ы</w:t>
      </w:r>
      <w:r w:rsidR="004D4586" w:rsidRPr="00B4344C">
        <w:rPr>
          <w:color w:val="000000"/>
          <w:sz w:val="28"/>
          <w:szCs w:val="28"/>
        </w:rPr>
        <w:t>х административно-территориальных образований</w:t>
      </w:r>
      <w:r w:rsidR="00BF1165" w:rsidRPr="00B4344C">
        <w:rPr>
          <w:color w:val="000000"/>
          <w:sz w:val="28"/>
          <w:szCs w:val="28"/>
        </w:rPr>
        <w:t>.</w:t>
      </w:r>
      <w:r w:rsidR="007D3FD2" w:rsidRPr="00B4344C">
        <w:rPr>
          <w:color w:val="000000"/>
          <w:sz w:val="28"/>
          <w:szCs w:val="28"/>
        </w:rPr>
        <w:t xml:space="preserve"> Все самостоятельны и не включаются друг в друга</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[4</w:t>
      </w:r>
      <w:r w:rsidR="00D74E77" w:rsidRPr="00B4344C">
        <w:rPr>
          <w:color w:val="000000"/>
          <w:sz w:val="28"/>
          <w:szCs w:val="28"/>
        </w:rPr>
        <w:t>8</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с</w:t>
      </w:r>
      <w:r w:rsidR="00CF20A2" w:rsidRPr="00B4344C">
        <w:rPr>
          <w:color w:val="000000"/>
          <w:sz w:val="28"/>
          <w:szCs w:val="28"/>
        </w:rPr>
        <w:t xml:space="preserve"> 296</w:t>
      </w:r>
      <w:r w:rsidR="007D3FD2" w:rsidRPr="00B4344C">
        <w:rPr>
          <w:color w:val="000000"/>
          <w:sz w:val="28"/>
          <w:szCs w:val="28"/>
        </w:rPr>
        <w:t>]</w:t>
      </w:r>
    </w:p>
    <w:p w:rsidR="004D4586" w:rsidRPr="00B4344C" w:rsidRDefault="004D4586" w:rsidP="00B4344C">
      <w:pPr>
        <w:spacing w:line="360" w:lineRule="auto"/>
        <w:ind w:firstLine="709"/>
        <w:jc w:val="both"/>
        <w:rPr>
          <w:color w:val="000000"/>
          <w:sz w:val="28"/>
          <w:szCs w:val="28"/>
        </w:rPr>
      </w:pPr>
      <w:r w:rsidRPr="00B4344C">
        <w:rPr>
          <w:color w:val="000000"/>
          <w:sz w:val="28"/>
          <w:szCs w:val="28"/>
        </w:rPr>
        <w:t>Основы бюджетного устройства Российской Федерации определяются Конституцией страны и ее государственным устройством как федеративной республики</w:t>
      </w:r>
      <w:r w:rsidR="00BF1165" w:rsidRPr="00B4344C">
        <w:rPr>
          <w:color w:val="000000"/>
          <w:sz w:val="28"/>
          <w:szCs w:val="28"/>
        </w:rPr>
        <w:t>.</w:t>
      </w:r>
    </w:p>
    <w:p w:rsidR="007D3FD2" w:rsidRPr="00B4344C" w:rsidRDefault="007D3FD2" w:rsidP="00B4344C">
      <w:pPr>
        <w:spacing w:line="360" w:lineRule="auto"/>
        <w:ind w:firstLine="709"/>
        <w:jc w:val="both"/>
        <w:rPr>
          <w:color w:val="000000"/>
          <w:sz w:val="28"/>
          <w:szCs w:val="28"/>
        </w:rPr>
      </w:pPr>
      <w:r w:rsidRPr="00B4344C">
        <w:rPr>
          <w:color w:val="000000"/>
          <w:sz w:val="28"/>
          <w:szCs w:val="28"/>
        </w:rPr>
        <w:t>Федеральный бюджет играет определяющую роль в реализации социально-экономической политики, проводимой Правительством России. Через параметры федерального бюджета государство регулирует темпы экономического развития, а также взаимоотношения с территориями.</w:t>
      </w:r>
    </w:p>
    <w:p w:rsidR="004D4586" w:rsidRPr="00B4344C" w:rsidRDefault="004D4586" w:rsidP="00B4344C">
      <w:pPr>
        <w:spacing w:line="360" w:lineRule="auto"/>
        <w:ind w:firstLine="709"/>
        <w:jc w:val="both"/>
        <w:rPr>
          <w:color w:val="000000"/>
          <w:sz w:val="28"/>
          <w:szCs w:val="28"/>
        </w:rPr>
      </w:pPr>
      <w:r w:rsidRPr="00B4344C">
        <w:rPr>
          <w:color w:val="000000"/>
          <w:sz w:val="28"/>
          <w:szCs w:val="28"/>
        </w:rPr>
        <w:t xml:space="preserve">Следующим после </w:t>
      </w:r>
      <w:r w:rsidR="00686627" w:rsidRPr="00B4344C">
        <w:rPr>
          <w:color w:val="000000"/>
          <w:sz w:val="28"/>
          <w:szCs w:val="28"/>
        </w:rPr>
        <w:t>федерального бюджета звеном бюд</w:t>
      </w:r>
      <w:r w:rsidRPr="00B4344C">
        <w:rPr>
          <w:color w:val="000000"/>
          <w:sz w:val="28"/>
          <w:szCs w:val="28"/>
        </w:rPr>
        <w:t>жетной системы Росс</w:t>
      </w:r>
      <w:r w:rsidR="00686627" w:rsidRPr="00B4344C">
        <w:rPr>
          <w:color w:val="000000"/>
          <w:sz w:val="28"/>
          <w:szCs w:val="28"/>
        </w:rPr>
        <w:t>ийской Федерации являются бюдже</w:t>
      </w:r>
      <w:r w:rsidRPr="00B4344C">
        <w:rPr>
          <w:color w:val="000000"/>
          <w:sz w:val="28"/>
          <w:szCs w:val="28"/>
        </w:rPr>
        <w:t>ты субъектов Федерации</w:t>
      </w:r>
      <w:r w:rsidRPr="00B4344C">
        <w:rPr>
          <w:i/>
          <w:iCs/>
          <w:color w:val="000000"/>
          <w:sz w:val="28"/>
          <w:szCs w:val="28"/>
        </w:rPr>
        <w:t xml:space="preserve"> </w:t>
      </w:r>
      <w:r w:rsidRPr="00B4344C">
        <w:rPr>
          <w:color w:val="000000"/>
          <w:sz w:val="28"/>
          <w:szCs w:val="28"/>
        </w:rPr>
        <w:t>(региональ</w:t>
      </w:r>
      <w:r w:rsidR="00686627" w:rsidRPr="00B4344C">
        <w:rPr>
          <w:color w:val="000000"/>
          <w:sz w:val="28"/>
          <w:szCs w:val="28"/>
        </w:rPr>
        <w:t>ные бюджеты), кото</w:t>
      </w:r>
      <w:r w:rsidRPr="00B4344C">
        <w:rPr>
          <w:color w:val="000000"/>
          <w:sz w:val="28"/>
          <w:szCs w:val="28"/>
        </w:rPr>
        <w:t>рые представляют собой обособленную часть бюджетной системы Российской Федерации. Региональные бюджеты являются символом и гарантом региональной обособленности, независим</w:t>
      </w:r>
      <w:r w:rsidR="001D08C2" w:rsidRPr="00B4344C">
        <w:rPr>
          <w:color w:val="000000"/>
          <w:sz w:val="28"/>
          <w:szCs w:val="28"/>
        </w:rPr>
        <w:t>ости, самостоятельности и ответ</w:t>
      </w:r>
      <w:r w:rsidRPr="00B4344C">
        <w:rPr>
          <w:color w:val="000000"/>
          <w:sz w:val="28"/>
          <w:szCs w:val="28"/>
        </w:rPr>
        <w:t>ственности.</w:t>
      </w:r>
    </w:p>
    <w:p w:rsidR="00274402" w:rsidRPr="00B4344C" w:rsidRDefault="004D4586" w:rsidP="00B4344C">
      <w:pPr>
        <w:pStyle w:val="23"/>
        <w:rPr>
          <w:szCs w:val="28"/>
        </w:rPr>
      </w:pPr>
      <w:r w:rsidRPr="00B4344C">
        <w:rPr>
          <w:szCs w:val="28"/>
        </w:rPr>
        <w:t xml:space="preserve">Третий уровень, при этом самый многочисленный в горизонтальном разрезе, </w:t>
      </w:r>
      <w:r w:rsidR="00B4344C">
        <w:rPr>
          <w:szCs w:val="28"/>
        </w:rPr>
        <w:t>–</w:t>
      </w:r>
      <w:r w:rsidR="00B4344C" w:rsidRPr="00B4344C">
        <w:rPr>
          <w:szCs w:val="28"/>
        </w:rPr>
        <w:t xml:space="preserve"> </w:t>
      </w:r>
      <w:r w:rsidRPr="00B4344C">
        <w:rPr>
          <w:szCs w:val="28"/>
        </w:rPr>
        <w:t>это уровень местны</w:t>
      </w:r>
      <w:r w:rsidR="00274402" w:rsidRPr="00B4344C">
        <w:rPr>
          <w:szCs w:val="28"/>
        </w:rPr>
        <w:t>х бюджетов, который является наиболее приближенной к населению частью бюджетной системы</w:t>
      </w:r>
      <w:r w:rsidR="00BF1165" w:rsidRPr="00B4344C">
        <w:rPr>
          <w:szCs w:val="28"/>
        </w:rPr>
        <w:t>,</w:t>
      </w:r>
      <w:r w:rsidR="00274402" w:rsidRPr="00B4344C">
        <w:rPr>
          <w:szCs w:val="28"/>
        </w:rPr>
        <w:t xml:space="preserve"> призванной способствовать удовлетворению самых насущных потребностей человека. Они являются одним из главных каналов доведения до населения конечных результатов производства. Через них общественные фонды потребления распределяются между отдельными группами населения.</w:t>
      </w:r>
    </w:p>
    <w:p w:rsidR="00274402" w:rsidRPr="00B4344C" w:rsidRDefault="00274402" w:rsidP="00B4344C">
      <w:pPr>
        <w:pStyle w:val="23"/>
        <w:rPr>
          <w:szCs w:val="28"/>
        </w:rPr>
      </w:pPr>
      <w:r w:rsidRPr="00B4344C">
        <w:rPr>
          <w:szCs w:val="28"/>
        </w:rPr>
        <w:t xml:space="preserve">Каждое муниципальное образование имеет собственный бюджет. </w:t>
      </w:r>
      <w:r w:rsidR="00CF20A2" w:rsidRPr="00B4344C">
        <w:rPr>
          <w:szCs w:val="28"/>
        </w:rPr>
        <w:t>Б</w:t>
      </w:r>
      <w:r w:rsidRPr="00B4344C">
        <w:rPr>
          <w:szCs w:val="28"/>
        </w:rPr>
        <w:t>юджет муниципального образования – это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r w:rsidR="00B4344C" w:rsidRPr="00B4344C">
        <w:rPr>
          <w:szCs w:val="28"/>
        </w:rPr>
        <w:t>.</w:t>
      </w:r>
      <w:r w:rsidR="00B4344C">
        <w:rPr>
          <w:szCs w:val="28"/>
        </w:rPr>
        <w:t xml:space="preserve"> </w:t>
      </w:r>
      <w:r w:rsidR="00B4344C" w:rsidRPr="00B4344C">
        <w:rPr>
          <w:szCs w:val="28"/>
        </w:rPr>
        <w:t>[5</w:t>
      </w:r>
      <w:r w:rsidR="00D74E77" w:rsidRPr="00B4344C">
        <w:rPr>
          <w:szCs w:val="28"/>
        </w:rPr>
        <w:t>0</w:t>
      </w:r>
      <w:r w:rsidR="00CF20A2" w:rsidRPr="00B4344C">
        <w:rPr>
          <w:szCs w:val="28"/>
        </w:rPr>
        <w:t>, с 246</w:t>
      </w:r>
      <w:r w:rsidR="006B035A" w:rsidRPr="00B4344C">
        <w:rPr>
          <w:szCs w:val="28"/>
        </w:rPr>
        <w:t>]</w:t>
      </w:r>
    </w:p>
    <w:p w:rsidR="00274402" w:rsidRPr="00B4344C" w:rsidRDefault="00274402" w:rsidP="00B4344C">
      <w:pPr>
        <w:spacing w:line="360" w:lineRule="auto"/>
        <w:ind w:firstLine="709"/>
        <w:jc w:val="both"/>
        <w:rPr>
          <w:snapToGrid w:val="0"/>
          <w:color w:val="000000"/>
          <w:sz w:val="28"/>
          <w:szCs w:val="28"/>
        </w:rPr>
      </w:pPr>
      <w:r w:rsidRPr="00B4344C">
        <w:rPr>
          <w:snapToGrid w:val="0"/>
          <w:color w:val="000000"/>
          <w:sz w:val="28"/>
          <w:szCs w:val="28"/>
        </w:rPr>
        <w:t>В настоящее вре</w:t>
      </w:r>
      <w:r w:rsidR="00686627" w:rsidRPr="00B4344C">
        <w:rPr>
          <w:snapToGrid w:val="0"/>
          <w:color w:val="000000"/>
          <w:sz w:val="28"/>
          <w:szCs w:val="28"/>
        </w:rPr>
        <w:t>мя около 6</w:t>
      </w:r>
      <w:r w:rsidR="00B4344C" w:rsidRPr="00B4344C">
        <w:rPr>
          <w:snapToGrid w:val="0"/>
          <w:color w:val="000000"/>
          <w:sz w:val="28"/>
          <w:szCs w:val="28"/>
        </w:rPr>
        <w:t>0</w:t>
      </w:r>
      <w:r w:rsidR="00B4344C">
        <w:rPr>
          <w:snapToGrid w:val="0"/>
          <w:color w:val="000000"/>
          <w:sz w:val="28"/>
          <w:szCs w:val="28"/>
        </w:rPr>
        <w:t>%</w:t>
      </w:r>
      <w:r w:rsidR="00686627" w:rsidRPr="00B4344C">
        <w:rPr>
          <w:snapToGrid w:val="0"/>
          <w:color w:val="000000"/>
          <w:sz w:val="28"/>
          <w:szCs w:val="28"/>
        </w:rPr>
        <w:t xml:space="preserve"> всех бюджетных рас</w:t>
      </w:r>
      <w:r w:rsidRPr="00B4344C">
        <w:rPr>
          <w:snapToGrid w:val="0"/>
          <w:color w:val="000000"/>
          <w:sz w:val="28"/>
          <w:szCs w:val="28"/>
        </w:rPr>
        <w:t>ходов на социальную сферу и более 4</w:t>
      </w:r>
      <w:r w:rsidR="00B4344C" w:rsidRPr="00B4344C">
        <w:rPr>
          <w:snapToGrid w:val="0"/>
          <w:color w:val="000000"/>
          <w:sz w:val="28"/>
          <w:szCs w:val="28"/>
        </w:rPr>
        <w:t>0</w:t>
      </w:r>
      <w:r w:rsidR="00B4344C">
        <w:rPr>
          <w:snapToGrid w:val="0"/>
          <w:color w:val="000000"/>
          <w:sz w:val="28"/>
          <w:szCs w:val="28"/>
        </w:rPr>
        <w:t>%</w:t>
      </w:r>
      <w:r w:rsidRPr="00B4344C">
        <w:rPr>
          <w:snapToGrid w:val="0"/>
          <w:color w:val="000000"/>
          <w:sz w:val="28"/>
          <w:szCs w:val="28"/>
        </w:rPr>
        <w:t xml:space="preserve"> расходов на народное хозяйство сосредоточено в местных бюджетах.</w:t>
      </w:r>
    </w:p>
    <w:p w:rsidR="002F1594" w:rsidRPr="00B4344C" w:rsidRDefault="004522E6" w:rsidP="00B4344C">
      <w:pPr>
        <w:spacing w:line="360" w:lineRule="auto"/>
        <w:ind w:firstLine="709"/>
        <w:jc w:val="both"/>
        <w:rPr>
          <w:color w:val="000000"/>
          <w:sz w:val="28"/>
          <w:szCs w:val="28"/>
        </w:rPr>
      </w:pPr>
      <w:r w:rsidRPr="00B4344C">
        <w:rPr>
          <w:color w:val="000000"/>
          <w:sz w:val="28"/>
          <w:szCs w:val="28"/>
        </w:rPr>
        <w:t>Р</w:t>
      </w:r>
      <w:r w:rsidR="002F1594" w:rsidRPr="00B4344C">
        <w:rPr>
          <w:color w:val="000000"/>
          <w:sz w:val="28"/>
          <w:szCs w:val="28"/>
        </w:rPr>
        <w:t>еализация</w:t>
      </w:r>
      <w:r w:rsidRPr="00B4344C">
        <w:rPr>
          <w:color w:val="000000"/>
          <w:sz w:val="28"/>
          <w:szCs w:val="28"/>
        </w:rPr>
        <w:t xml:space="preserve"> принципов построения бюджетной системы </w:t>
      </w:r>
      <w:r w:rsidR="002F1594" w:rsidRPr="00B4344C">
        <w:rPr>
          <w:color w:val="000000"/>
          <w:sz w:val="28"/>
          <w:szCs w:val="28"/>
        </w:rPr>
        <w:t>должна определяться необходимостью выполнения общегосударственных экономических и социальных программ, а также перераспределением финансовых ресурсов для выравнивания развития муниципальных образований.</w:t>
      </w:r>
    </w:p>
    <w:p w:rsidR="004D4586" w:rsidRPr="00B4344C" w:rsidRDefault="004D4586" w:rsidP="00B4344C">
      <w:pPr>
        <w:pStyle w:val="23"/>
        <w:rPr>
          <w:szCs w:val="28"/>
        </w:rPr>
      </w:pPr>
      <w:r w:rsidRPr="00B4344C">
        <w:rPr>
          <w:szCs w:val="28"/>
        </w:rPr>
        <w:t>Экономическая сущность местных бюджетов проявляется в их назначении. Они выполняют следующие функции:</w:t>
      </w:r>
    </w:p>
    <w:p w:rsidR="004D4586" w:rsidRPr="00B4344C" w:rsidRDefault="004D4586" w:rsidP="00B4344C">
      <w:pPr>
        <w:numPr>
          <w:ilvl w:val="1"/>
          <w:numId w:val="39"/>
        </w:numPr>
        <w:spacing w:line="360" w:lineRule="auto"/>
        <w:jc w:val="both"/>
        <w:rPr>
          <w:color w:val="000000"/>
          <w:sz w:val="28"/>
          <w:szCs w:val="28"/>
        </w:rPr>
      </w:pPr>
      <w:r w:rsidRPr="00B4344C">
        <w:rPr>
          <w:color w:val="000000"/>
          <w:sz w:val="28"/>
          <w:szCs w:val="28"/>
        </w:rPr>
        <w:t>формирование дене</w:t>
      </w:r>
      <w:r w:rsidR="001D08C2" w:rsidRPr="00B4344C">
        <w:rPr>
          <w:color w:val="000000"/>
          <w:sz w:val="28"/>
          <w:szCs w:val="28"/>
        </w:rPr>
        <w:t>жных фондов, являющихся финансо</w:t>
      </w:r>
      <w:r w:rsidRPr="00B4344C">
        <w:rPr>
          <w:color w:val="000000"/>
          <w:sz w:val="28"/>
          <w:szCs w:val="28"/>
        </w:rPr>
        <w:t>вым обеспечением деятельности местных органов власти;</w:t>
      </w:r>
    </w:p>
    <w:p w:rsidR="004522E6" w:rsidRPr="00B4344C" w:rsidRDefault="004D4586" w:rsidP="00B4344C">
      <w:pPr>
        <w:numPr>
          <w:ilvl w:val="1"/>
          <w:numId w:val="39"/>
        </w:numPr>
        <w:spacing w:line="360" w:lineRule="auto"/>
        <w:jc w:val="both"/>
        <w:rPr>
          <w:color w:val="000000"/>
          <w:sz w:val="28"/>
          <w:szCs w:val="28"/>
        </w:rPr>
      </w:pPr>
      <w:r w:rsidRPr="00B4344C">
        <w:rPr>
          <w:color w:val="000000"/>
          <w:sz w:val="28"/>
          <w:szCs w:val="28"/>
        </w:rPr>
        <w:t>распределение и исп</w:t>
      </w:r>
      <w:r w:rsidR="001D08C2" w:rsidRPr="00B4344C">
        <w:rPr>
          <w:color w:val="000000"/>
          <w:sz w:val="28"/>
          <w:szCs w:val="28"/>
        </w:rPr>
        <w:t>ользование этих фондов между от</w:t>
      </w:r>
      <w:r w:rsidRPr="00B4344C">
        <w:rPr>
          <w:color w:val="000000"/>
          <w:sz w:val="28"/>
          <w:szCs w:val="28"/>
        </w:rPr>
        <w:t xml:space="preserve">раслями </w:t>
      </w:r>
      <w:r w:rsidR="004522E6" w:rsidRPr="00B4344C">
        <w:rPr>
          <w:color w:val="000000"/>
          <w:sz w:val="28"/>
          <w:szCs w:val="28"/>
        </w:rPr>
        <w:t>экономики;</w:t>
      </w:r>
    </w:p>
    <w:p w:rsidR="004D4586" w:rsidRPr="00B4344C" w:rsidRDefault="004D4586" w:rsidP="00B4344C">
      <w:pPr>
        <w:numPr>
          <w:ilvl w:val="1"/>
          <w:numId w:val="39"/>
        </w:numPr>
        <w:spacing w:line="360" w:lineRule="auto"/>
        <w:jc w:val="both"/>
        <w:rPr>
          <w:color w:val="000000"/>
          <w:sz w:val="28"/>
          <w:szCs w:val="28"/>
        </w:rPr>
      </w:pPr>
      <w:r w:rsidRPr="00B4344C">
        <w:rPr>
          <w:color w:val="000000"/>
          <w:sz w:val="28"/>
          <w:szCs w:val="28"/>
        </w:rPr>
        <w:t>контроль за финансово-хозяйственной деятельностью предприятий,</w:t>
      </w:r>
      <w:r w:rsidR="00274402" w:rsidRPr="00B4344C">
        <w:rPr>
          <w:color w:val="000000"/>
          <w:sz w:val="28"/>
          <w:szCs w:val="28"/>
        </w:rPr>
        <w:t xml:space="preserve"> </w:t>
      </w:r>
      <w:r w:rsidRPr="00B4344C">
        <w:rPr>
          <w:color w:val="000000"/>
          <w:sz w:val="28"/>
          <w:szCs w:val="28"/>
        </w:rPr>
        <w:t>органи</w:t>
      </w:r>
      <w:r w:rsidR="001D08C2" w:rsidRPr="00B4344C">
        <w:rPr>
          <w:color w:val="000000"/>
          <w:sz w:val="28"/>
          <w:szCs w:val="28"/>
        </w:rPr>
        <w:t>заций и учреждений, подведомст</w:t>
      </w:r>
      <w:r w:rsidRPr="00B4344C">
        <w:rPr>
          <w:color w:val="000000"/>
          <w:sz w:val="28"/>
          <w:szCs w:val="28"/>
        </w:rPr>
        <w:t>венных этим органам власти.</w:t>
      </w:r>
    </w:p>
    <w:p w:rsidR="00AB17AD" w:rsidRPr="00B4344C" w:rsidRDefault="00AB17AD" w:rsidP="00B4344C">
      <w:pPr>
        <w:pStyle w:val="ae"/>
        <w:spacing w:line="360" w:lineRule="auto"/>
        <w:ind w:firstLine="709"/>
        <w:jc w:val="both"/>
        <w:rPr>
          <w:color w:val="000000"/>
          <w:sz w:val="28"/>
          <w:szCs w:val="28"/>
        </w:rPr>
      </w:pPr>
      <w:r w:rsidRPr="00B4344C">
        <w:rPr>
          <w:color w:val="000000"/>
          <w:sz w:val="28"/>
          <w:szCs w:val="28"/>
        </w:rPr>
        <w:t>Органы местного самоуправления обеспечивают удовлетворение основных жизненных потребностей населения в сферах, отнесенных к ведению муниципальных образований, на уровне не ниже минимальных государственных социальных стандартов, выполнение которых закреплено законодательно.</w:t>
      </w:r>
    </w:p>
    <w:p w:rsidR="00A74622" w:rsidRPr="00B4344C" w:rsidRDefault="004D4586" w:rsidP="00B4344C">
      <w:pPr>
        <w:spacing w:line="360" w:lineRule="auto"/>
        <w:ind w:firstLine="709"/>
        <w:jc w:val="both"/>
        <w:rPr>
          <w:color w:val="000000"/>
          <w:sz w:val="28"/>
          <w:szCs w:val="28"/>
        </w:rPr>
      </w:pPr>
      <w:r w:rsidRPr="00B4344C">
        <w:rPr>
          <w:color w:val="000000"/>
          <w:sz w:val="28"/>
          <w:szCs w:val="28"/>
        </w:rPr>
        <w:t>Фундаментом местного самоуправления являются финансовые ресурсы муниципальных образований.</w:t>
      </w:r>
      <w:r w:rsidR="00AC4491" w:rsidRPr="00B4344C">
        <w:rPr>
          <w:color w:val="000000"/>
          <w:sz w:val="28"/>
          <w:szCs w:val="28"/>
        </w:rPr>
        <w:t xml:space="preserve"> </w:t>
      </w:r>
      <w:r w:rsidRPr="00B4344C">
        <w:rPr>
          <w:color w:val="000000"/>
          <w:sz w:val="28"/>
          <w:szCs w:val="28"/>
        </w:rPr>
        <w:t xml:space="preserve">Сосредоточение финансовых ресурсов в бюджете муниципального образования позволяет местным органам власти иметь финансовую базу для реализации своих полномочий в соответствии с Конституцией Российской Федерации, в которой записано: </w:t>
      </w:r>
      <w:r w:rsidR="00B4344C">
        <w:rPr>
          <w:color w:val="000000"/>
          <w:sz w:val="28"/>
          <w:szCs w:val="28"/>
        </w:rPr>
        <w:t>«</w:t>
      </w:r>
      <w:r w:rsidR="00B4344C" w:rsidRPr="00B4344C">
        <w:rPr>
          <w:color w:val="000000"/>
          <w:sz w:val="28"/>
          <w:szCs w:val="28"/>
        </w:rPr>
        <w:t>М</w:t>
      </w:r>
      <w:r w:rsidRPr="00B4344C">
        <w:rPr>
          <w:color w:val="000000"/>
          <w:sz w:val="28"/>
          <w:szCs w:val="28"/>
        </w:rPr>
        <w:t>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w:t>
      </w:r>
      <w:r w:rsidR="00CF20A2" w:rsidRPr="00B4344C">
        <w:rPr>
          <w:color w:val="000000"/>
          <w:sz w:val="28"/>
          <w:szCs w:val="28"/>
        </w:rPr>
        <w:t>пальной собственностью</w:t>
      </w:r>
      <w:r w:rsidR="00B4344C">
        <w:rPr>
          <w:color w:val="000000"/>
          <w:sz w:val="28"/>
          <w:szCs w:val="28"/>
        </w:rPr>
        <w:t>»</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[1</w:t>
      </w:r>
      <w:r w:rsidR="00CF20A2" w:rsidRPr="00B4344C">
        <w:rPr>
          <w:color w:val="000000"/>
          <w:sz w:val="28"/>
          <w:szCs w:val="28"/>
        </w:rPr>
        <w:t>, ст.</w:t>
      </w:r>
      <w:r w:rsidR="00B4344C">
        <w:rPr>
          <w:color w:val="000000"/>
          <w:sz w:val="28"/>
          <w:szCs w:val="28"/>
        </w:rPr>
        <w:t> </w:t>
      </w:r>
      <w:r w:rsidR="00B4344C" w:rsidRPr="00B4344C">
        <w:rPr>
          <w:color w:val="000000"/>
          <w:sz w:val="28"/>
          <w:szCs w:val="28"/>
        </w:rPr>
        <w:t>1</w:t>
      </w:r>
      <w:r w:rsidR="00CF20A2" w:rsidRPr="00B4344C">
        <w:rPr>
          <w:color w:val="000000"/>
          <w:sz w:val="28"/>
          <w:szCs w:val="28"/>
        </w:rPr>
        <w:t>30</w:t>
      </w:r>
      <w:r w:rsidR="00A74622" w:rsidRPr="00B4344C">
        <w:rPr>
          <w:color w:val="000000"/>
          <w:sz w:val="28"/>
          <w:szCs w:val="28"/>
        </w:rPr>
        <w:t>]</w:t>
      </w:r>
    </w:p>
    <w:p w:rsidR="004D4586" w:rsidRPr="00B4344C" w:rsidRDefault="004D4586" w:rsidP="00B4344C">
      <w:pPr>
        <w:spacing w:line="360" w:lineRule="auto"/>
        <w:ind w:firstLine="709"/>
        <w:jc w:val="both"/>
        <w:rPr>
          <w:color w:val="000000"/>
          <w:sz w:val="28"/>
          <w:szCs w:val="28"/>
        </w:rPr>
      </w:pPr>
      <w:r w:rsidRPr="00B4344C">
        <w:rPr>
          <w:color w:val="000000"/>
          <w:sz w:val="28"/>
          <w:szCs w:val="28"/>
        </w:rPr>
        <w:t xml:space="preserve">Создание финансовой базы </w:t>
      </w:r>
      <w:r w:rsidR="00B4344C">
        <w:rPr>
          <w:color w:val="000000"/>
          <w:sz w:val="28"/>
          <w:szCs w:val="28"/>
        </w:rPr>
        <w:t>–</w:t>
      </w:r>
      <w:r w:rsidR="00B4344C" w:rsidRPr="00B4344C">
        <w:rPr>
          <w:color w:val="000000"/>
          <w:sz w:val="28"/>
          <w:szCs w:val="28"/>
        </w:rPr>
        <w:t xml:space="preserve"> </w:t>
      </w:r>
      <w:r w:rsidRPr="00B4344C">
        <w:rPr>
          <w:color w:val="000000"/>
          <w:sz w:val="28"/>
          <w:szCs w:val="28"/>
        </w:rPr>
        <w:t>главная роль местных бюджетов.</w:t>
      </w:r>
    </w:p>
    <w:p w:rsidR="004D4586" w:rsidRPr="00B4344C" w:rsidRDefault="004D4586" w:rsidP="00B4344C">
      <w:pPr>
        <w:spacing w:line="360" w:lineRule="auto"/>
        <w:ind w:firstLine="709"/>
        <w:jc w:val="both"/>
        <w:rPr>
          <w:color w:val="000000"/>
          <w:sz w:val="28"/>
          <w:szCs w:val="28"/>
        </w:rPr>
      </w:pPr>
      <w:r w:rsidRPr="00B4344C">
        <w:rPr>
          <w:color w:val="000000"/>
          <w:sz w:val="28"/>
          <w:szCs w:val="28"/>
        </w:rPr>
        <w:t>Формирование бюджетов муниципальных образований, сосредоточение в них денежных ресурсов дает возможность муниципалитетам в полной мере проявлять финансово-хозяйственную самостоятельность в р</w:t>
      </w:r>
      <w:r w:rsidR="005156A8" w:rsidRPr="00B4344C">
        <w:rPr>
          <w:color w:val="000000"/>
          <w:sz w:val="28"/>
          <w:szCs w:val="28"/>
        </w:rPr>
        <w:t>асходова</w:t>
      </w:r>
      <w:r w:rsidRPr="00B4344C">
        <w:rPr>
          <w:color w:val="000000"/>
          <w:sz w:val="28"/>
          <w:szCs w:val="28"/>
        </w:rPr>
        <w:t>нии средств</w:t>
      </w:r>
      <w:r w:rsidR="005156A8" w:rsidRPr="00B4344C">
        <w:rPr>
          <w:color w:val="000000"/>
          <w:sz w:val="28"/>
          <w:szCs w:val="28"/>
        </w:rPr>
        <w:t>, так и</w:t>
      </w:r>
      <w:r w:rsidRPr="00B4344C">
        <w:rPr>
          <w:color w:val="000000"/>
          <w:sz w:val="28"/>
          <w:szCs w:val="28"/>
        </w:rPr>
        <w:t xml:space="preserve"> на социально-экономическое развитие района. Местные бюджеты позволяют органам </w:t>
      </w:r>
      <w:r w:rsidR="004522E6" w:rsidRPr="00B4344C">
        <w:rPr>
          <w:color w:val="000000"/>
          <w:sz w:val="28"/>
          <w:szCs w:val="28"/>
        </w:rPr>
        <w:t xml:space="preserve">местного самоуправления </w:t>
      </w:r>
      <w:r w:rsidRPr="00B4344C">
        <w:rPr>
          <w:color w:val="000000"/>
          <w:sz w:val="28"/>
          <w:szCs w:val="28"/>
        </w:rPr>
        <w:t>обеспечи</w:t>
      </w:r>
      <w:r w:rsidR="004522E6" w:rsidRPr="00B4344C">
        <w:rPr>
          <w:color w:val="000000"/>
          <w:sz w:val="28"/>
          <w:szCs w:val="28"/>
        </w:rPr>
        <w:t>ва</w:t>
      </w:r>
      <w:r w:rsidRPr="00B4344C">
        <w:rPr>
          <w:color w:val="000000"/>
          <w:sz w:val="28"/>
          <w:szCs w:val="28"/>
        </w:rPr>
        <w:t xml:space="preserve">ть планомерное развитие учреждений образования, </w:t>
      </w:r>
      <w:r w:rsidR="00773CD2" w:rsidRPr="00B4344C">
        <w:rPr>
          <w:color w:val="000000"/>
          <w:sz w:val="28"/>
          <w:szCs w:val="28"/>
        </w:rPr>
        <w:t>здра</w:t>
      </w:r>
      <w:r w:rsidR="006B035A" w:rsidRPr="00B4344C">
        <w:rPr>
          <w:color w:val="000000"/>
          <w:sz w:val="28"/>
          <w:szCs w:val="28"/>
        </w:rPr>
        <w:t>в</w:t>
      </w:r>
      <w:r w:rsidR="00773CD2" w:rsidRPr="00B4344C">
        <w:rPr>
          <w:color w:val="000000"/>
          <w:sz w:val="28"/>
          <w:szCs w:val="28"/>
        </w:rPr>
        <w:t>оохранения</w:t>
      </w:r>
      <w:r w:rsidRPr="00B4344C">
        <w:rPr>
          <w:color w:val="000000"/>
          <w:sz w:val="28"/>
          <w:szCs w:val="28"/>
        </w:rPr>
        <w:t>, культуры, жилищно-коммунальн</w:t>
      </w:r>
      <w:r w:rsidR="00ED771D" w:rsidRPr="00B4344C">
        <w:rPr>
          <w:color w:val="000000"/>
          <w:sz w:val="28"/>
          <w:szCs w:val="28"/>
        </w:rPr>
        <w:t>ого фонда и дорожного хозяйства</w:t>
      </w:r>
      <w:r w:rsidRPr="00B4344C">
        <w:rPr>
          <w:color w:val="000000"/>
          <w:sz w:val="28"/>
          <w:szCs w:val="28"/>
        </w:rPr>
        <w:t>.</w:t>
      </w:r>
    </w:p>
    <w:p w:rsidR="004522E6" w:rsidRPr="00B4344C" w:rsidRDefault="004D4586" w:rsidP="00B4344C">
      <w:pPr>
        <w:spacing w:line="360" w:lineRule="auto"/>
        <w:ind w:firstLine="709"/>
        <w:jc w:val="both"/>
        <w:rPr>
          <w:color w:val="000000"/>
          <w:sz w:val="28"/>
          <w:szCs w:val="28"/>
        </w:rPr>
      </w:pPr>
      <w:r w:rsidRPr="00B4344C">
        <w:rPr>
          <w:color w:val="000000"/>
          <w:sz w:val="28"/>
          <w:szCs w:val="28"/>
        </w:rPr>
        <w:t>Также через местные бюджеты органы власти муниципалитетов могут</w:t>
      </w:r>
      <w:r w:rsidR="001A708E" w:rsidRPr="00B4344C">
        <w:rPr>
          <w:color w:val="000000"/>
          <w:sz w:val="28"/>
          <w:szCs w:val="28"/>
        </w:rPr>
        <w:t xml:space="preserve"> </w:t>
      </w:r>
      <w:r w:rsidRPr="00B4344C">
        <w:rPr>
          <w:color w:val="000000"/>
          <w:sz w:val="28"/>
          <w:szCs w:val="28"/>
        </w:rPr>
        <w:t>финансировать создание и развитие муниципальных предприятий и</w:t>
      </w:r>
      <w:r w:rsidR="001A708E" w:rsidRPr="00B4344C">
        <w:rPr>
          <w:color w:val="000000"/>
          <w:sz w:val="28"/>
          <w:szCs w:val="28"/>
        </w:rPr>
        <w:t xml:space="preserve"> </w:t>
      </w:r>
      <w:r w:rsidRPr="00B4344C">
        <w:rPr>
          <w:color w:val="000000"/>
          <w:sz w:val="28"/>
          <w:szCs w:val="28"/>
        </w:rPr>
        <w:t xml:space="preserve">организаций, тем </w:t>
      </w:r>
      <w:r w:rsidR="00863BE1" w:rsidRPr="00B4344C">
        <w:rPr>
          <w:color w:val="000000"/>
          <w:sz w:val="28"/>
          <w:szCs w:val="28"/>
        </w:rPr>
        <w:t>самым,</w:t>
      </w:r>
      <w:r w:rsidRPr="00B4344C">
        <w:rPr>
          <w:color w:val="000000"/>
          <w:sz w:val="28"/>
          <w:szCs w:val="28"/>
        </w:rPr>
        <w:t xml:space="preserve"> создавая новые рабочие места и решая социальные </w:t>
      </w:r>
      <w:r w:rsidR="00AC4491" w:rsidRPr="00B4344C">
        <w:rPr>
          <w:color w:val="000000"/>
          <w:sz w:val="28"/>
          <w:szCs w:val="28"/>
        </w:rPr>
        <w:t>проблемы города, района</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[4</w:t>
      </w:r>
      <w:r w:rsidR="00D74E77" w:rsidRPr="00B4344C">
        <w:rPr>
          <w:color w:val="000000"/>
          <w:sz w:val="28"/>
          <w:szCs w:val="28"/>
        </w:rPr>
        <w:t>7</w:t>
      </w:r>
      <w:r w:rsidR="00CF20A2" w:rsidRPr="00B4344C">
        <w:rPr>
          <w:color w:val="000000"/>
          <w:sz w:val="28"/>
          <w:szCs w:val="28"/>
        </w:rPr>
        <w:t>, с 256</w:t>
      </w:r>
      <w:r w:rsidR="006B035A" w:rsidRPr="00B4344C">
        <w:rPr>
          <w:color w:val="000000"/>
          <w:sz w:val="28"/>
          <w:szCs w:val="28"/>
        </w:rPr>
        <w:t>]</w:t>
      </w:r>
    </w:p>
    <w:p w:rsidR="00A160EC" w:rsidRPr="00B4344C" w:rsidRDefault="004D4586" w:rsidP="00B4344C">
      <w:pPr>
        <w:tabs>
          <w:tab w:val="left" w:pos="1260"/>
        </w:tabs>
        <w:spacing w:line="360" w:lineRule="auto"/>
        <w:ind w:firstLine="709"/>
        <w:jc w:val="both"/>
        <w:rPr>
          <w:color w:val="000000"/>
          <w:sz w:val="28"/>
          <w:szCs w:val="28"/>
        </w:rPr>
      </w:pPr>
      <w:r w:rsidRPr="00B4344C">
        <w:rPr>
          <w:color w:val="000000"/>
          <w:sz w:val="28"/>
          <w:szCs w:val="28"/>
        </w:rPr>
        <w:t xml:space="preserve">С развитием рыночных принципов хозяйствования расширяются и усложняются экономические функции местных органов власти, центр тяжести проводимых реформ смещается на нижние уровни бюджетной системы. </w:t>
      </w:r>
      <w:r w:rsidR="00A160EC" w:rsidRPr="00B4344C">
        <w:rPr>
          <w:color w:val="000000"/>
          <w:sz w:val="28"/>
          <w:szCs w:val="28"/>
        </w:rPr>
        <w:t>Это значительно повышает с одной стороны степень ответственности органов местного самоуправления за проведение в жизнь принципов смешанной экономики, с другой – заставляет эти органы все активнее искать источники пополнения местных бюджетов.</w:t>
      </w:r>
    </w:p>
    <w:p w:rsidR="00AB17AD" w:rsidRPr="00B4344C" w:rsidRDefault="00ED771D" w:rsidP="00B4344C">
      <w:pPr>
        <w:pStyle w:val="a3"/>
        <w:spacing w:line="360" w:lineRule="auto"/>
        <w:ind w:firstLine="709"/>
        <w:rPr>
          <w:sz w:val="28"/>
          <w:szCs w:val="28"/>
        </w:rPr>
      </w:pPr>
      <w:r w:rsidRPr="00B4344C">
        <w:rPr>
          <w:sz w:val="28"/>
          <w:szCs w:val="28"/>
        </w:rPr>
        <w:t>Расходная часть местных бюджетов наиболее ярко отражает последствия экономических и социальных процессов в стране. Главным направлением использования средств местных бюджетов являются расходы</w:t>
      </w:r>
      <w:r w:rsidR="00773CD2" w:rsidRPr="00B4344C">
        <w:rPr>
          <w:sz w:val="28"/>
          <w:szCs w:val="28"/>
        </w:rPr>
        <w:t>,</w:t>
      </w:r>
      <w:r w:rsidRPr="00B4344C">
        <w:rPr>
          <w:sz w:val="28"/>
          <w:szCs w:val="28"/>
        </w:rPr>
        <w:t xml:space="preserve"> связанные с жизнеобеспечением человека. </w:t>
      </w:r>
      <w:r w:rsidR="00AB17AD" w:rsidRPr="00B4344C">
        <w:rPr>
          <w:sz w:val="28"/>
          <w:szCs w:val="28"/>
        </w:rPr>
        <w:t>Это расходы на социально – культурные мероприятия, жилищно</w:t>
      </w:r>
      <w:r w:rsidR="00940339">
        <w:rPr>
          <w:sz w:val="28"/>
          <w:szCs w:val="28"/>
        </w:rPr>
        <w:t>-</w:t>
      </w:r>
      <w:r w:rsidR="00B4344C" w:rsidRPr="00B4344C">
        <w:rPr>
          <w:sz w:val="28"/>
          <w:szCs w:val="28"/>
        </w:rPr>
        <w:t>ко</w:t>
      </w:r>
      <w:r w:rsidR="00AB17AD" w:rsidRPr="00B4344C">
        <w:rPr>
          <w:sz w:val="28"/>
          <w:szCs w:val="28"/>
        </w:rPr>
        <w:t>ммунальное хозяйство.</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xml:space="preserve">Расходы бюджета </w:t>
      </w:r>
      <w:r w:rsidR="00B4344C">
        <w:rPr>
          <w:color w:val="000000"/>
          <w:sz w:val="28"/>
          <w:szCs w:val="28"/>
        </w:rPr>
        <w:t>–</w:t>
      </w:r>
      <w:r w:rsidR="00B4344C" w:rsidRPr="00B4344C">
        <w:rPr>
          <w:color w:val="000000"/>
          <w:sz w:val="28"/>
          <w:szCs w:val="28"/>
        </w:rPr>
        <w:t xml:space="preserve"> </w:t>
      </w:r>
      <w:r w:rsidRPr="00B4344C">
        <w:rPr>
          <w:color w:val="000000"/>
          <w:sz w:val="28"/>
          <w:szCs w:val="28"/>
        </w:rPr>
        <w:t xml:space="preserve">это денежные средства, направляемые для исполнения расходных обязательств, на финансовое обеспечение задач и функций государства. </w:t>
      </w:r>
      <w:r w:rsidRPr="00B4344C">
        <w:rPr>
          <w:color w:val="000000"/>
          <w:sz w:val="28"/>
          <w:szCs w:val="28"/>
        </w:rPr>
        <w:sym w:font="Symbol" w:char="F05B"/>
      </w:r>
      <w:r w:rsidR="00965EDA" w:rsidRPr="00B4344C">
        <w:rPr>
          <w:color w:val="000000"/>
          <w:sz w:val="28"/>
          <w:szCs w:val="28"/>
        </w:rPr>
        <w:t>46</w:t>
      </w:r>
      <w:r w:rsidR="00CF20A2" w:rsidRPr="00B4344C">
        <w:rPr>
          <w:color w:val="000000"/>
          <w:sz w:val="28"/>
          <w:szCs w:val="28"/>
        </w:rPr>
        <w:t>, с 193</w:t>
      </w:r>
      <w:r w:rsidRPr="00B4344C">
        <w:rPr>
          <w:color w:val="000000"/>
          <w:sz w:val="28"/>
          <w:szCs w:val="28"/>
        </w:rPr>
        <w:sym w:font="Symbol" w:char="F05D"/>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В составе расходов бюджета в зависимости от их экономического содержания выделяют текущие расходы и капитальные расходы.</w:t>
      </w:r>
    </w:p>
    <w:p w:rsidR="00DD0E08" w:rsidRPr="00B4344C" w:rsidRDefault="00DD0E08" w:rsidP="00B4344C">
      <w:pPr>
        <w:spacing w:line="360" w:lineRule="auto"/>
        <w:ind w:firstLine="709"/>
        <w:jc w:val="both"/>
        <w:rPr>
          <w:color w:val="000000"/>
          <w:sz w:val="28"/>
          <w:szCs w:val="28"/>
        </w:rPr>
      </w:pPr>
      <w:r w:rsidRPr="00B4344C">
        <w:rPr>
          <w:color w:val="000000"/>
          <w:sz w:val="28"/>
          <w:szCs w:val="28"/>
        </w:rPr>
        <w:t>Для выяснения роли и значения бюджетных расходов в экономической жизни общества их классифицируют по определенным признакам.</w:t>
      </w:r>
    </w:p>
    <w:p w:rsidR="00DD0E08" w:rsidRPr="00B4344C" w:rsidRDefault="00DD0E08" w:rsidP="00B4344C">
      <w:pPr>
        <w:spacing w:line="360" w:lineRule="auto"/>
        <w:ind w:firstLine="709"/>
        <w:jc w:val="both"/>
        <w:rPr>
          <w:color w:val="000000"/>
          <w:sz w:val="28"/>
          <w:szCs w:val="28"/>
        </w:rPr>
      </w:pPr>
      <w:r w:rsidRPr="00B4344C">
        <w:rPr>
          <w:color w:val="000000"/>
          <w:sz w:val="28"/>
          <w:szCs w:val="28"/>
        </w:rPr>
        <w:t>В первую очередь применяется экономическая классификация расходов бюджет</w:t>
      </w:r>
      <w:r w:rsidR="00773CD2" w:rsidRPr="00B4344C">
        <w:rPr>
          <w:color w:val="000000"/>
          <w:sz w:val="28"/>
          <w:szCs w:val="28"/>
        </w:rPr>
        <w:t>а</w:t>
      </w:r>
      <w:r w:rsidRPr="00B4344C">
        <w:rPr>
          <w:color w:val="000000"/>
          <w:sz w:val="28"/>
          <w:szCs w:val="28"/>
        </w:rPr>
        <w:t>, показывая их влияние на процесс расширенного воспроизводства.</w:t>
      </w:r>
    </w:p>
    <w:p w:rsidR="00DD0E08" w:rsidRPr="00B4344C" w:rsidRDefault="00DD0E08" w:rsidP="00B4344C">
      <w:pPr>
        <w:spacing w:line="360" w:lineRule="auto"/>
        <w:ind w:firstLine="709"/>
        <w:jc w:val="both"/>
        <w:rPr>
          <w:color w:val="000000"/>
          <w:sz w:val="28"/>
          <w:szCs w:val="28"/>
        </w:rPr>
      </w:pPr>
      <w:r w:rsidRPr="00B4344C">
        <w:rPr>
          <w:color w:val="000000"/>
          <w:sz w:val="28"/>
          <w:szCs w:val="28"/>
        </w:rPr>
        <w:t xml:space="preserve">Важное значение имеет функциональная классификация расходов </w:t>
      </w:r>
      <w:r w:rsidR="00BE3350" w:rsidRPr="00B4344C">
        <w:rPr>
          <w:color w:val="000000"/>
          <w:sz w:val="28"/>
          <w:szCs w:val="28"/>
        </w:rPr>
        <w:t xml:space="preserve">местного </w:t>
      </w:r>
      <w:r w:rsidRPr="00B4344C">
        <w:rPr>
          <w:color w:val="000000"/>
          <w:sz w:val="28"/>
          <w:szCs w:val="28"/>
        </w:rPr>
        <w:t xml:space="preserve">бюджета, отражающая сферы общественной деятельности, в которые направляются денежные средства. При этом все расходы в соответствии с новой бюджетной классификацией, </w:t>
      </w:r>
      <w:r w:rsidR="00F65C52" w:rsidRPr="00B4344C">
        <w:rPr>
          <w:color w:val="000000"/>
          <w:sz w:val="28"/>
          <w:szCs w:val="28"/>
        </w:rPr>
        <w:t>состо</w:t>
      </w:r>
      <w:r w:rsidR="00C77410" w:rsidRPr="00B4344C">
        <w:rPr>
          <w:color w:val="000000"/>
          <w:sz w:val="28"/>
          <w:szCs w:val="28"/>
        </w:rPr>
        <w:t>я</w:t>
      </w:r>
      <w:r w:rsidR="00F65C52" w:rsidRPr="00B4344C">
        <w:rPr>
          <w:color w:val="000000"/>
          <w:sz w:val="28"/>
          <w:szCs w:val="28"/>
        </w:rPr>
        <w:t>т из следующих</w:t>
      </w:r>
      <w:r w:rsidRPr="00B4344C">
        <w:rPr>
          <w:color w:val="000000"/>
          <w:sz w:val="28"/>
          <w:szCs w:val="28"/>
        </w:rPr>
        <w:t xml:space="preserve"> разделов:</w:t>
      </w:r>
    </w:p>
    <w:p w:rsidR="00DD0E08" w:rsidRPr="00B4344C" w:rsidRDefault="00DD0E08" w:rsidP="00B4344C">
      <w:pPr>
        <w:numPr>
          <w:ilvl w:val="0"/>
          <w:numId w:val="24"/>
        </w:numPr>
        <w:tabs>
          <w:tab w:val="clear" w:pos="927"/>
          <w:tab w:val="num" w:pos="0"/>
        </w:tabs>
        <w:spacing w:line="360" w:lineRule="auto"/>
        <w:ind w:left="0" w:firstLine="709"/>
        <w:jc w:val="both"/>
        <w:rPr>
          <w:color w:val="000000"/>
          <w:sz w:val="28"/>
          <w:szCs w:val="28"/>
        </w:rPr>
      </w:pPr>
      <w:r w:rsidRPr="00B4344C">
        <w:rPr>
          <w:color w:val="000000"/>
          <w:sz w:val="28"/>
          <w:szCs w:val="28"/>
        </w:rPr>
        <w:t>Общегосударственные вопросы;</w:t>
      </w:r>
    </w:p>
    <w:p w:rsidR="00DD0E08" w:rsidRPr="00B4344C" w:rsidRDefault="00DD0E08" w:rsidP="00B4344C">
      <w:pPr>
        <w:numPr>
          <w:ilvl w:val="0"/>
          <w:numId w:val="24"/>
        </w:numPr>
        <w:tabs>
          <w:tab w:val="clear" w:pos="927"/>
          <w:tab w:val="num" w:pos="0"/>
        </w:tabs>
        <w:spacing w:line="360" w:lineRule="auto"/>
        <w:ind w:left="0" w:firstLine="709"/>
        <w:jc w:val="both"/>
        <w:rPr>
          <w:color w:val="000000"/>
          <w:sz w:val="28"/>
          <w:szCs w:val="28"/>
        </w:rPr>
      </w:pPr>
      <w:r w:rsidRPr="00B4344C">
        <w:rPr>
          <w:color w:val="000000"/>
          <w:sz w:val="28"/>
          <w:szCs w:val="28"/>
        </w:rPr>
        <w:t>Национальная оборона;</w:t>
      </w:r>
    </w:p>
    <w:p w:rsidR="00DD0E08" w:rsidRPr="00B4344C" w:rsidRDefault="00DD0E08" w:rsidP="00B4344C">
      <w:pPr>
        <w:numPr>
          <w:ilvl w:val="0"/>
          <w:numId w:val="24"/>
        </w:numPr>
        <w:tabs>
          <w:tab w:val="clear" w:pos="927"/>
          <w:tab w:val="num" w:pos="0"/>
        </w:tabs>
        <w:spacing w:line="360" w:lineRule="auto"/>
        <w:ind w:left="0" w:firstLine="709"/>
        <w:jc w:val="both"/>
        <w:rPr>
          <w:color w:val="000000"/>
          <w:sz w:val="28"/>
          <w:szCs w:val="28"/>
        </w:rPr>
      </w:pPr>
      <w:r w:rsidRPr="00B4344C">
        <w:rPr>
          <w:color w:val="000000"/>
          <w:sz w:val="28"/>
          <w:szCs w:val="28"/>
        </w:rPr>
        <w:t>Национальная безопасность и правоохранительная деятельность;</w:t>
      </w:r>
    </w:p>
    <w:p w:rsidR="00DD0E08" w:rsidRPr="00B4344C" w:rsidRDefault="00DD0E08" w:rsidP="00B4344C">
      <w:pPr>
        <w:numPr>
          <w:ilvl w:val="0"/>
          <w:numId w:val="24"/>
        </w:numPr>
        <w:tabs>
          <w:tab w:val="clear" w:pos="927"/>
          <w:tab w:val="num" w:pos="0"/>
        </w:tabs>
        <w:spacing w:line="360" w:lineRule="auto"/>
        <w:ind w:left="0" w:firstLine="709"/>
        <w:jc w:val="both"/>
        <w:rPr>
          <w:color w:val="000000"/>
          <w:sz w:val="28"/>
          <w:szCs w:val="28"/>
        </w:rPr>
      </w:pPr>
      <w:r w:rsidRPr="00B4344C">
        <w:rPr>
          <w:color w:val="000000"/>
          <w:sz w:val="28"/>
          <w:szCs w:val="28"/>
        </w:rPr>
        <w:t>Национальная экономика;</w:t>
      </w:r>
    </w:p>
    <w:p w:rsidR="00DD0E08" w:rsidRPr="00B4344C" w:rsidRDefault="00940339" w:rsidP="00B4344C">
      <w:pPr>
        <w:numPr>
          <w:ilvl w:val="0"/>
          <w:numId w:val="24"/>
        </w:numPr>
        <w:tabs>
          <w:tab w:val="clear" w:pos="927"/>
          <w:tab w:val="num" w:pos="0"/>
        </w:tabs>
        <w:spacing w:line="360" w:lineRule="auto"/>
        <w:ind w:left="0" w:firstLine="709"/>
        <w:jc w:val="both"/>
        <w:rPr>
          <w:color w:val="000000"/>
          <w:sz w:val="28"/>
          <w:szCs w:val="28"/>
        </w:rPr>
      </w:pPr>
      <w:r>
        <w:rPr>
          <w:color w:val="000000"/>
          <w:sz w:val="28"/>
          <w:szCs w:val="28"/>
        </w:rPr>
        <w:t>Жилищно-</w:t>
      </w:r>
      <w:r w:rsidR="00DD0E08" w:rsidRPr="00B4344C">
        <w:rPr>
          <w:color w:val="000000"/>
          <w:sz w:val="28"/>
          <w:szCs w:val="28"/>
        </w:rPr>
        <w:t>коммунальное хозяйство;</w:t>
      </w:r>
    </w:p>
    <w:p w:rsidR="00DD0E08" w:rsidRPr="00B4344C" w:rsidRDefault="00DD0E08" w:rsidP="00B4344C">
      <w:pPr>
        <w:numPr>
          <w:ilvl w:val="0"/>
          <w:numId w:val="24"/>
        </w:numPr>
        <w:tabs>
          <w:tab w:val="clear" w:pos="927"/>
          <w:tab w:val="num" w:pos="0"/>
        </w:tabs>
        <w:spacing w:line="360" w:lineRule="auto"/>
        <w:ind w:left="0" w:firstLine="709"/>
        <w:jc w:val="both"/>
        <w:rPr>
          <w:color w:val="000000"/>
          <w:sz w:val="28"/>
          <w:szCs w:val="28"/>
        </w:rPr>
      </w:pPr>
      <w:r w:rsidRPr="00B4344C">
        <w:rPr>
          <w:color w:val="000000"/>
          <w:sz w:val="28"/>
          <w:szCs w:val="28"/>
        </w:rPr>
        <w:t>Охрана окружающей среды;</w:t>
      </w:r>
    </w:p>
    <w:p w:rsidR="00DD0E08" w:rsidRPr="00B4344C" w:rsidRDefault="00DD0E08" w:rsidP="00B4344C">
      <w:pPr>
        <w:numPr>
          <w:ilvl w:val="0"/>
          <w:numId w:val="24"/>
        </w:numPr>
        <w:tabs>
          <w:tab w:val="clear" w:pos="927"/>
          <w:tab w:val="num" w:pos="0"/>
        </w:tabs>
        <w:spacing w:line="360" w:lineRule="auto"/>
        <w:ind w:left="0" w:firstLine="709"/>
        <w:jc w:val="both"/>
        <w:rPr>
          <w:color w:val="000000"/>
          <w:sz w:val="28"/>
          <w:szCs w:val="28"/>
        </w:rPr>
      </w:pPr>
      <w:r w:rsidRPr="00B4344C">
        <w:rPr>
          <w:color w:val="000000"/>
          <w:sz w:val="28"/>
          <w:szCs w:val="28"/>
        </w:rPr>
        <w:t>Образование;</w:t>
      </w:r>
    </w:p>
    <w:p w:rsidR="00DD0E08" w:rsidRPr="00B4344C" w:rsidRDefault="00DD0E08" w:rsidP="00B4344C">
      <w:pPr>
        <w:numPr>
          <w:ilvl w:val="0"/>
          <w:numId w:val="24"/>
        </w:numPr>
        <w:tabs>
          <w:tab w:val="clear" w:pos="927"/>
          <w:tab w:val="num" w:pos="0"/>
        </w:tabs>
        <w:spacing w:line="360" w:lineRule="auto"/>
        <w:ind w:left="0" w:firstLine="709"/>
        <w:jc w:val="both"/>
        <w:rPr>
          <w:color w:val="000000"/>
          <w:sz w:val="28"/>
          <w:szCs w:val="28"/>
        </w:rPr>
      </w:pPr>
      <w:r w:rsidRPr="00B4344C">
        <w:rPr>
          <w:color w:val="000000"/>
          <w:sz w:val="28"/>
          <w:szCs w:val="28"/>
        </w:rPr>
        <w:t>Культура, кинематография, средства массовой информации;</w:t>
      </w:r>
    </w:p>
    <w:p w:rsidR="00DD0E08" w:rsidRPr="00B4344C" w:rsidRDefault="00DD0E08" w:rsidP="00B4344C">
      <w:pPr>
        <w:numPr>
          <w:ilvl w:val="0"/>
          <w:numId w:val="24"/>
        </w:numPr>
        <w:tabs>
          <w:tab w:val="clear" w:pos="927"/>
          <w:tab w:val="num" w:pos="0"/>
        </w:tabs>
        <w:spacing w:line="360" w:lineRule="auto"/>
        <w:ind w:left="0" w:firstLine="709"/>
        <w:jc w:val="both"/>
        <w:rPr>
          <w:color w:val="000000"/>
          <w:sz w:val="28"/>
          <w:szCs w:val="28"/>
        </w:rPr>
      </w:pPr>
      <w:r w:rsidRPr="00B4344C">
        <w:rPr>
          <w:color w:val="000000"/>
          <w:sz w:val="28"/>
          <w:szCs w:val="28"/>
        </w:rPr>
        <w:t>Здравоохранение и спорт;</w:t>
      </w:r>
    </w:p>
    <w:p w:rsidR="00DD0E08" w:rsidRPr="00B4344C" w:rsidRDefault="00DD0E08" w:rsidP="00B4344C">
      <w:pPr>
        <w:numPr>
          <w:ilvl w:val="0"/>
          <w:numId w:val="24"/>
        </w:numPr>
        <w:tabs>
          <w:tab w:val="clear" w:pos="927"/>
          <w:tab w:val="num" w:pos="0"/>
        </w:tabs>
        <w:spacing w:line="360" w:lineRule="auto"/>
        <w:ind w:left="0" w:firstLine="709"/>
        <w:jc w:val="both"/>
        <w:rPr>
          <w:color w:val="000000"/>
          <w:sz w:val="28"/>
          <w:szCs w:val="28"/>
        </w:rPr>
      </w:pPr>
      <w:r w:rsidRPr="00B4344C">
        <w:rPr>
          <w:color w:val="000000"/>
          <w:sz w:val="28"/>
          <w:szCs w:val="28"/>
        </w:rPr>
        <w:t>Социальная политика</w:t>
      </w:r>
      <w:r w:rsidR="007D3FD2" w:rsidRPr="00B4344C">
        <w:rPr>
          <w:color w:val="000000"/>
          <w:sz w:val="28"/>
          <w:szCs w:val="28"/>
        </w:rPr>
        <w:t xml:space="preserve"> </w:t>
      </w:r>
      <w:r w:rsidR="00B4344C">
        <w:rPr>
          <w:color w:val="000000"/>
          <w:sz w:val="28"/>
          <w:szCs w:val="28"/>
        </w:rPr>
        <w:t>и т.д.</w:t>
      </w:r>
      <w:r w:rsidR="00B4344C" w:rsidRPr="00B4344C">
        <w:rPr>
          <w:color w:val="000000"/>
          <w:sz w:val="28"/>
          <w:szCs w:val="28"/>
        </w:rPr>
        <w:t>;</w:t>
      </w:r>
    </w:p>
    <w:p w:rsidR="00BE3350" w:rsidRPr="00B4344C" w:rsidRDefault="00BE3350" w:rsidP="00B4344C">
      <w:pPr>
        <w:spacing w:line="360" w:lineRule="auto"/>
        <w:ind w:firstLine="709"/>
        <w:jc w:val="both"/>
        <w:rPr>
          <w:color w:val="000000"/>
          <w:sz w:val="28"/>
          <w:szCs w:val="28"/>
        </w:rPr>
      </w:pPr>
      <w:r w:rsidRPr="00B4344C">
        <w:rPr>
          <w:color w:val="000000"/>
          <w:sz w:val="28"/>
          <w:szCs w:val="28"/>
        </w:rPr>
        <w:t>Каждая из названных групп расходов делится в свою очередь по ведомственному и целевому признакам.</w:t>
      </w:r>
    </w:p>
    <w:p w:rsidR="00BE3350" w:rsidRPr="00B4344C" w:rsidRDefault="00BE3350" w:rsidP="00B4344C">
      <w:pPr>
        <w:spacing w:line="360" w:lineRule="auto"/>
        <w:ind w:firstLine="709"/>
        <w:jc w:val="both"/>
        <w:rPr>
          <w:color w:val="000000"/>
          <w:sz w:val="28"/>
          <w:szCs w:val="28"/>
        </w:rPr>
      </w:pPr>
      <w:r w:rsidRPr="00B4344C">
        <w:rPr>
          <w:bCs/>
          <w:color w:val="000000"/>
          <w:sz w:val="28"/>
          <w:szCs w:val="28"/>
        </w:rPr>
        <w:t>Ведомственный признак</w:t>
      </w:r>
      <w:r w:rsidRPr="00B4344C">
        <w:rPr>
          <w:b/>
          <w:bCs/>
          <w:color w:val="000000"/>
          <w:sz w:val="28"/>
          <w:szCs w:val="28"/>
        </w:rPr>
        <w:t xml:space="preserve"> </w:t>
      </w:r>
      <w:r w:rsidRPr="00B4344C">
        <w:rPr>
          <w:color w:val="000000"/>
          <w:sz w:val="28"/>
          <w:szCs w:val="28"/>
        </w:rPr>
        <w:t xml:space="preserve">позволяет выделить в каждой группе расходов </w:t>
      </w:r>
      <w:r w:rsidR="00773CD2" w:rsidRPr="00B4344C">
        <w:rPr>
          <w:color w:val="000000"/>
          <w:sz w:val="28"/>
          <w:szCs w:val="28"/>
        </w:rPr>
        <w:t xml:space="preserve">соответствующее </w:t>
      </w:r>
      <w:r w:rsidRPr="00B4344C">
        <w:rPr>
          <w:color w:val="000000"/>
          <w:sz w:val="28"/>
          <w:szCs w:val="28"/>
        </w:rPr>
        <w:t>государственное учреждение или юридическое лицо, получающее бюджетные ассигнования. Этот признак классификации расходов бюджета отражает наиболее мобильные изменения в структуре расходов, связанные с изменением системы управления.</w:t>
      </w:r>
    </w:p>
    <w:p w:rsidR="007D3FD2" w:rsidRPr="00B4344C" w:rsidRDefault="00BE3350" w:rsidP="00B4344C">
      <w:pPr>
        <w:shd w:val="clear" w:color="auto" w:fill="FFFFFF"/>
        <w:spacing w:line="360" w:lineRule="auto"/>
        <w:ind w:firstLine="709"/>
        <w:jc w:val="both"/>
        <w:rPr>
          <w:color w:val="000000"/>
          <w:sz w:val="28"/>
          <w:szCs w:val="28"/>
        </w:rPr>
      </w:pPr>
      <w:r w:rsidRPr="00B4344C">
        <w:rPr>
          <w:bCs/>
          <w:color w:val="000000"/>
          <w:sz w:val="28"/>
          <w:szCs w:val="28"/>
        </w:rPr>
        <w:t>Целевой признак</w:t>
      </w:r>
      <w:r w:rsidRPr="00B4344C">
        <w:rPr>
          <w:b/>
          <w:bCs/>
          <w:color w:val="000000"/>
          <w:sz w:val="28"/>
          <w:szCs w:val="28"/>
        </w:rPr>
        <w:t xml:space="preserve"> </w:t>
      </w:r>
      <w:r w:rsidRPr="00B4344C">
        <w:rPr>
          <w:color w:val="000000"/>
          <w:sz w:val="28"/>
          <w:szCs w:val="28"/>
        </w:rPr>
        <w:t>позволяет рассмотреть расходы подразделяющиеся на конкретные виды затрат. Классификация расходов по целевому назначению создает предпосылки для рационального использования бюджетных средств, является необходимой базой для осуществления эффективного и действенного контроля за использованием бюджетных ассигнований.</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В последние годы государство снизило свою роль в управлении отраслями, усилило значение самоуправления предприятии, акционерных обществ. Несмотря на снижение роли государства во многих сферах рыночной экономики, оно объективно вынуждено расходовать значительные средства социальную сферу, науку и культуру.</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В результате доля средств, направляемая через государственный бюджет на обеспечение социальной сферы, науки и культуры, увеличивается быстрее, чем на отрасли производства. Так, кстати, происходит не только в России, но и во многих зарубежных странах с развитой экономикой.</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xml:space="preserve">Необходимость развития науки, культуры, образования, медицинского обслуживания, искусства (в российской статистике их объединяют под названием </w:t>
      </w:r>
      <w:r w:rsidR="00B4344C">
        <w:rPr>
          <w:color w:val="000000"/>
          <w:sz w:val="28"/>
          <w:szCs w:val="28"/>
        </w:rPr>
        <w:t>«</w:t>
      </w:r>
      <w:r w:rsidRPr="00B4344C">
        <w:rPr>
          <w:color w:val="000000"/>
          <w:sz w:val="28"/>
          <w:szCs w:val="28"/>
        </w:rPr>
        <w:t>социально-культурная сфера</w:t>
      </w:r>
      <w:r w:rsidR="00B4344C">
        <w:rPr>
          <w:color w:val="000000"/>
          <w:sz w:val="28"/>
          <w:szCs w:val="28"/>
        </w:rPr>
        <w:t>»</w:t>
      </w:r>
      <w:r w:rsidRPr="00B4344C">
        <w:rPr>
          <w:color w:val="000000"/>
          <w:sz w:val="28"/>
          <w:szCs w:val="28"/>
        </w:rPr>
        <w:t xml:space="preserve"> </w:t>
      </w:r>
      <w:r w:rsidR="00B4344C">
        <w:rPr>
          <w:color w:val="000000"/>
          <w:sz w:val="28"/>
          <w:szCs w:val="28"/>
        </w:rPr>
        <w:t>–</w:t>
      </w:r>
      <w:r w:rsidR="00B4344C" w:rsidRPr="00B4344C">
        <w:rPr>
          <w:color w:val="000000"/>
          <w:sz w:val="28"/>
          <w:szCs w:val="28"/>
        </w:rPr>
        <w:t xml:space="preserve"> </w:t>
      </w:r>
      <w:r w:rsidRPr="00B4344C">
        <w:rPr>
          <w:color w:val="000000"/>
          <w:sz w:val="28"/>
          <w:szCs w:val="28"/>
        </w:rPr>
        <w:t xml:space="preserve">совокупность отраслей, обеспечивающих реализацию социальной политики государства) определяется самим характером современного общества, которое нуждается в удовлетворении социально-культурных потребностей. </w:t>
      </w:r>
      <w:r w:rsidRPr="00B4344C">
        <w:rPr>
          <w:color w:val="000000"/>
          <w:sz w:val="28"/>
          <w:szCs w:val="28"/>
        </w:rPr>
        <w:sym w:font="Symbol" w:char="F05B"/>
      </w:r>
      <w:r w:rsidR="00965EDA" w:rsidRPr="00B4344C">
        <w:rPr>
          <w:color w:val="000000"/>
          <w:sz w:val="28"/>
          <w:szCs w:val="28"/>
        </w:rPr>
        <w:t>3</w:t>
      </w:r>
      <w:r w:rsidR="000C0214" w:rsidRPr="00B4344C">
        <w:rPr>
          <w:color w:val="000000"/>
          <w:sz w:val="28"/>
          <w:szCs w:val="28"/>
        </w:rPr>
        <w:t>3</w:t>
      </w:r>
      <w:r w:rsidR="00CF20A2" w:rsidRPr="00B4344C">
        <w:rPr>
          <w:color w:val="000000"/>
          <w:sz w:val="28"/>
          <w:szCs w:val="28"/>
        </w:rPr>
        <w:t>, с 8</w:t>
      </w:r>
      <w:r w:rsidR="00965EDA" w:rsidRPr="00B4344C">
        <w:rPr>
          <w:color w:val="000000"/>
          <w:sz w:val="28"/>
          <w:szCs w:val="28"/>
        </w:rPr>
        <w:t>42</w:t>
      </w:r>
      <w:r w:rsidRPr="00B4344C">
        <w:rPr>
          <w:color w:val="000000"/>
          <w:sz w:val="28"/>
          <w:szCs w:val="28"/>
        </w:rPr>
        <w:sym w:font="Symbol" w:char="F05D"/>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xml:space="preserve">По определению </w:t>
      </w:r>
      <w:r w:rsidR="00B4344C" w:rsidRPr="00B4344C">
        <w:rPr>
          <w:color w:val="000000"/>
          <w:sz w:val="28"/>
          <w:szCs w:val="28"/>
        </w:rPr>
        <w:t>Бабича</w:t>
      </w:r>
      <w:r w:rsidR="00B4344C">
        <w:rPr>
          <w:color w:val="000000"/>
          <w:sz w:val="28"/>
          <w:szCs w:val="28"/>
        </w:rPr>
        <w:t> </w:t>
      </w:r>
      <w:r w:rsidR="00B4344C" w:rsidRPr="00B4344C">
        <w:rPr>
          <w:color w:val="000000"/>
          <w:sz w:val="28"/>
          <w:szCs w:val="28"/>
        </w:rPr>
        <w:t>А.М.</w:t>
      </w:r>
      <w:r w:rsidRPr="00B4344C">
        <w:rPr>
          <w:color w:val="000000"/>
          <w:sz w:val="28"/>
          <w:szCs w:val="28"/>
        </w:rPr>
        <w:t xml:space="preserve">и </w:t>
      </w:r>
      <w:r w:rsidR="00B4344C" w:rsidRPr="00B4344C">
        <w:rPr>
          <w:color w:val="000000"/>
          <w:sz w:val="28"/>
          <w:szCs w:val="28"/>
        </w:rPr>
        <w:t>Павловой</w:t>
      </w:r>
      <w:r w:rsidR="00B4344C">
        <w:rPr>
          <w:color w:val="000000"/>
          <w:sz w:val="28"/>
          <w:szCs w:val="28"/>
        </w:rPr>
        <w:t> </w:t>
      </w:r>
      <w:r w:rsidR="00B4344C" w:rsidRPr="00B4344C">
        <w:rPr>
          <w:color w:val="000000"/>
          <w:sz w:val="28"/>
          <w:szCs w:val="28"/>
        </w:rPr>
        <w:t>Л.Н.</w:t>
      </w:r>
      <w:r w:rsidRPr="00B4344C">
        <w:rPr>
          <w:color w:val="000000"/>
          <w:sz w:val="28"/>
          <w:szCs w:val="28"/>
        </w:rPr>
        <w:t xml:space="preserve">, расходы бюджета на социальные цели представляют собой выделение и использование финансовых ресурсов на социальную политику государства, в соответствии с законами о бюджетах на соответствующий финансовый год. </w:t>
      </w:r>
      <w:r w:rsidRPr="00B4344C">
        <w:rPr>
          <w:color w:val="000000"/>
          <w:sz w:val="28"/>
          <w:szCs w:val="28"/>
        </w:rPr>
        <w:sym w:font="Symbol" w:char="F05B"/>
      </w:r>
      <w:r w:rsidR="00D74E77" w:rsidRPr="00B4344C">
        <w:rPr>
          <w:color w:val="000000"/>
          <w:sz w:val="28"/>
          <w:szCs w:val="28"/>
        </w:rPr>
        <w:t>31</w:t>
      </w:r>
      <w:r w:rsidR="00CF20A2" w:rsidRPr="00B4344C">
        <w:rPr>
          <w:color w:val="000000"/>
          <w:sz w:val="28"/>
          <w:szCs w:val="28"/>
        </w:rPr>
        <w:t>, с 658</w:t>
      </w:r>
      <w:r w:rsidRPr="00B4344C">
        <w:rPr>
          <w:color w:val="000000"/>
          <w:sz w:val="28"/>
          <w:szCs w:val="28"/>
        </w:rPr>
        <w:sym w:font="Symbol" w:char="F05D"/>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xml:space="preserve">По определению, которое приводит </w:t>
      </w:r>
      <w:r w:rsidR="00B4344C" w:rsidRPr="00B4344C">
        <w:rPr>
          <w:color w:val="000000"/>
          <w:sz w:val="28"/>
          <w:szCs w:val="28"/>
        </w:rPr>
        <w:t>Поляк</w:t>
      </w:r>
      <w:r w:rsidR="00B4344C">
        <w:rPr>
          <w:color w:val="000000"/>
          <w:sz w:val="28"/>
          <w:szCs w:val="28"/>
        </w:rPr>
        <w:t> </w:t>
      </w:r>
      <w:r w:rsidR="00B4344C" w:rsidRPr="00B4344C">
        <w:rPr>
          <w:color w:val="000000"/>
          <w:sz w:val="28"/>
          <w:szCs w:val="28"/>
        </w:rPr>
        <w:t>Г.Б.</w:t>
      </w:r>
      <w:r w:rsidRPr="00B4344C">
        <w:rPr>
          <w:color w:val="000000"/>
          <w:sz w:val="28"/>
          <w:szCs w:val="28"/>
        </w:rPr>
        <w:t xml:space="preserve">, расходы бюджета на социальные цели </w:t>
      </w:r>
      <w:r w:rsidR="00B4344C">
        <w:rPr>
          <w:color w:val="000000"/>
          <w:sz w:val="28"/>
          <w:szCs w:val="28"/>
        </w:rPr>
        <w:t>–</w:t>
      </w:r>
      <w:r w:rsidR="00B4344C" w:rsidRPr="00B4344C">
        <w:rPr>
          <w:color w:val="000000"/>
          <w:sz w:val="28"/>
          <w:szCs w:val="28"/>
        </w:rPr>
        <w:t xml:space="preserve"> </w:t>
      </w:r>
      <w:r w:rsidRPr="00B4344C">
        <w:rPr>
          <w:color w:val="000000"/>
          <w:sz w:val="28"/>
          <w:szCs w:val="28"/>
        </w:rPr>
        <w:t>это затраты, возникающие в связи с выполнением государства своих задач и функций в социальной сфере.</w:t>
      </w:r>
      <w:r w:rsidRPr="00B4344C">
        <w:rPr>
          <w:color w:val="000000"/>
          <w:sz w:val="28"/>
          <w:szCs w:val="28"/>
        </w:rPr>
        <w:sym w:font="Symbol" w:char="F05B"/>
      </w:r>
      <w:r w:rsidR="00D74E77" w:rsidRPr="00B4344C">
        <w:rPr>
          <w:color w:val="000000"/>
          <w:sz w:val="28"/>
          <w:szCs w:val="28"/>
        </w:rPr>
        <w:t>50</w:t>
      </w:r>
      <w:r w:rsidR="00005070" w:rsidRPr="00B4344C">
        <w:rPr>
          <w:color w:val="000000"/>
          <w:sz w:val="28"/>
          <w:szCs w:val="28"/>
        </w:rPr>
        <w:t>, с 245</w:t>
      </w:r>
      <w:r w:rsidRPr="00B4344C">
        <w:rPr>
          <w:color w:val="000000"/>
          <w:sz w:val="28"/>
          <w:szCs w:val="28"/>
        </w:rPr>
        <w:sym w:font="Symbol" w:char="F05D"/>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Все авторы придерживаются одной точки зрения и полностью раскрывают сущность данной проблемы.</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Государство должно повышать роль в поддержке социально-культурных мероприятий выделением средств из государственного бюджета, сбалансированностью государственного бюджета.</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xml:space="preserve">Бюджетные средства на указанную сферу предоставляются в порядке бюджетного финансирования, </w:t>
      </w:r>
      <w:r w:rsidR="00B4344C">
        <w:rPr>
          <w:color w:val="000000"/>
          <w:sz w:val="28"/>
          <w:szCs w:val="28"/>
        </w:rPr>
        <w:t>т.е.</w:t>
      </w:r>
      <w:r w:rsidRPr="00B4344C">
        <w:rPr>
          <w:color w:val="000000"/>
          <w:sz w:val="28"/>
          <w:szCs w:val="28"/>
        </w:rPr>
        <w:t xml:space="preserve"> без возврата их бюджету. Однако в конечном итоге указанные затраты </w:t>
      </w:r>
      <w:r w:rsidR="00B4344C">
        <w:rPr>
          <w:color w:val="000000"/>
          <w:sz w:val="28"/>
          <w:szCs w:val="28"/>
        </w:rPr>
        <w:t>–</w:t>
      </w:r>
      <w:r w:rsidR="00B4344C" w:rsidRPr="00B4344C">
        <w:rPr>
          <w:color w:val="000000"/>
          <w:sz w:val="28"/>
          <w:szCs w:val="28"/>
        </w:rPr>
        <w:t xml:space="preserve"> </w:t>
      </w:r>
      <w:r w:rsidRPr="00B4344C">
        <w:rPr>
          <w:color w:val="000000"/>
          <w:sz w:val="28"/>
          <w:szCs w:val="28"/>
        </w:rPr>
        <w:t>возмещаются обществу увеличением материальных и духовных благ, ростом общественного богатства. Выделение средств на социальную сферу соответствует политике, направленной на социальную ориентацию экономики. Социальная ориентация экономики предполагает подчинение экономики задачам развития личности. Необходимость формирования социально ориентированной экономики обусловлена следующими факторами:</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задачами сделать</w:t>
      </w:r>
      <w:r w:rsidR="00B00449" w:rsidRPr="00B4344C">
        <w:rPr>
          <w:color w:val="000000"/>
          <w:sz w:val="28"/>
          <w:szCs w:val="28"/>
        </w:rPr>
        <w:t xml:space="preserve"> общественные отношения гуманны</w:t>
      </w:r>
      <w:r w:rsidRPr="00B4344C">
        <w:rPr>
          <w:color w:val="000000"/>
          <w:sz w:val="28"/>
          <w:szCs w:val="28"/>
        </w:rPr>
        <w:t>ми, предотвратить в обществе рост бедности и преступности;</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необходимостью создания нормальных условий жизни людей, рационального удовлетворения их материальных и духовных потребностей;</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задачами формирования эффективной системы социальной защиты, в том числе сдерживания роста безработицы, обеспечения пособий для нетрудоспособных лиц по болезни;</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задачами поддержания стабильного уровня реальных доходов хозяйств, проведения инфляционных мер и индексации доходов.</w:t>
      </w:r>
      <w:r w:rsidRPr="00B4344C">
        <w:rPr>
          <w:color w:val="000000"/>
          <w:sz w:val="28"/>
          <w:szCs w:val="28"/>
        </w:rPr>
        <w:sym w:font="Symbol" w:char="F05B"/>
      </w:r>
      <w:r w:rsidR="00D74E77" w:rsidRPr="00B4344C">
        <w:rPr>
          <w:color w:val="000000"/>
          <w:sz w:val="28"/>
          <w:szCs w:val="28"/>
        </w:rPr>
        <w:t>3</w:t>
      </w:r>
      <w:r w:rsidR="00686627" w:rsidRPr="00B4344C">
        <w:rPr>
          <w:color w:val="000000"/>
          <w:sz w:val="28"/>
          <w:szCs w:val="28"/>
        </w:rPr>
        <w:t>2</w:t>
      </w:r>
      <w:r w:rsidR="00005070" w:rsidRPr="00B4344C">
        <w:rPr>
          <w:color w:val="000000"/>
          <w:sz w:val="28"/>
          <w:szCs w:val="28"/>
        </w:rPr>
        <w:t>, с 318</w:t>
      </w:r>
      <w:r w:rsidRPr="00B4344C">
        <w:rPr>
          <w:color w:val="000000"/>
          <w:sz w:val="28"/>
          <w:szCs w:val="28"/>
        </w:rPr>
        <w:sym w:font="Symbol" w:char="F05D"/>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Перейдем к характеристике каждого направления бюджетных расходов на финансирование социально-культурной сферы.</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xml:space="preserve">Образование </w:t>
      </w:r>
      <w:r w:rsidR="00B4344C">
        <w:rPr>
          <w:color w:val="000000"/>
          <w:sz w:val="28"/>
          <w:szCs w:val="28"/>
        </w:rPr>
        <w:t>–</w:t>
      </w:r>
      <w:r w:rsidR="00B4344C" w:rsidRPr="00B4344C">
        <w:rPr>
          <w:color w:val="000000"/>
          <w:sz w:val="28"/>
          <w:szCs w:val="28"/>
        </w:rPr>
        <w:t xml:space="preserve"> </w:t>
      </w:r>
      <w:r w:rsidRPr="00B4344C">
        <w:rPr>
          <w:color w:val="000000"/>
          <w:sz w:val="28"/>
          <w:szCs w:val="28"/>
        </w:rPr>
        <w:t>процесс, в результате которого достигается усвоение систематизированных знаний, умений и</w:t>
      </w:r>
      <w:r w:rsidRPr="00B4344C">
        <w:rPr>
          <w:i/>
          <w:iCs/>
          <w:color w:val="000000"/>
          <w:sz w:val="28"/>
          <w:szCs w:val="28"/>
        </w:rPr>
        <w:t xml:space="preserve"> </w:t>
      </w:r>
      <w:r w:rsidRPr="00B4344C">
        <w:rPr>
          <w:color w:val="000000"/>
          <w:sz w:val="28"/>
          <w:szCs w:val="28"/>
        </w:rPr>
        <w:t xml:space="preserve">навыков. Образование </w:t>
      </w:r>
      <w:r w:rsidR="00B4344C">
        <w:rPr>
          <w:color w:val="000000"/>
          <w:sz w:val="28"/>
          <w:szCs w:val="28"/>
        </w:rPr>
        <w:t>–</w:t>
      </w:r>
      <w:r w:rsidR="00B4344C" w:rsidRPr="00B4344C">
        <w:rPr>
          <w:color w:val="000000"/>
          <w:sz w:val="28"/>
          <w:szCs w:val="28"/>
        </w:rPr>
        <w:t xml:space="preserve"> </w:t>
      </w:r>
      <w:r w:rsidRPr="00B4344C">
        <w:rPr>
          <w:color w:val="000000"/>
          <w:sz w:val="28"/>
          <w:szCs w:val="28"/>
        </w:rPr>
        <w:t xml:space="preserve">необходимое условие подготовки человека к жизни и труду, получение специальности. </w:t>
      </w:r>
      <w:r w:rsidRPr="00B4344C">
        <w:rPr>
          <w:bCs/>
          <w:color w:val="000000"/>
          <w:sz w:val="28"/>
          <w:szCs w:val="28"/>
        </w:rPr>
        <w:t>Ос</w:t>
      </w:r>
      <w:r w:rsidRPr="00B4344C">
        <w:rPr>
          <w:color w:val="000000"/>
          <w:sz w:val="28"/>
          <w:szCs w:val="28"/>
        </w:rPr>
        <w:t xml:space="preserve">новной путь получения образования </w:t>
      </w:r>
      <w:r w:rsidR="00B4344C">
        <w:rPr>
          <w:color w:val="000000"/>
          <w:sz w:val="28"/>
          <w:szCs w:val="28"/>
        </w:rPr>
        <w:t>–</w:t>
      </w:r>
      <w:r w:rsidR="00B4344C" w:rsidRPr="00B4344C">
        <w:rPr>
          <w:color w:val="000000"/>
          <w:sz w:val="28"/>
          <w:szCs w:val="28"/>
        </w:rPr>
        <w:t xml:space="preserve"> </w:t>
      </w:r>
      <w:r w:rsidRPr="00B4344C">
        <w:rPr>
          <w:color w:val="000000"/>
          <w:sz w:val="28"/>
          <w:szCs w:val="28"/>
        </w:rPr>
        <w:t>обучение в учебных образовательных учреждениях, где оно тесно связано</w:t>
      </w:r>
      <w:r w:rsidR="00B4344C">
        <w:rPr>
          <w:color w:val="000000"/>
          <w:sz w:val="28"/>
          <w:szCs w:val="28"/>
        </w:rPr>
        <w:t xml:space="preserve"> </w:t>
      </w:r>
      <w:r w:rsidRPr="00B4344C">
        <w:rPr>
          <w:color w:val="000000"/>
          <w:sz w:val="28"/>
          <w:szCs w:val="28"/>
        </w:rPr>
        <w:t xml:space="preserve">воспитанием. </w:t>
      </w:r>
      <w:r w:rsidRPr="00B4344C">
        <w:rPr>
          <w:color w:val="000000"/>
          <w:sz w:val="28"/>
          <w:szCs w:val="28"/>
        </w:rPr>
        <w:sym w:font="Symbol" w:char="F05B"/>
      </w:r>
      <w:r w:rsidRPr="00B4344C">
        <w:rPr>
          <w:color w:val="000000"/>
          <w:sz w:val="28"/>
          <w:szCs w:val="28"/>
        </w:rPr>
        <w:t>1</w:t>
      </w:r>
      <w:r w:rsidRPr="00B4344C">
        <w:rPr>
          <w:color w:val="000000"/>
          <w:sz w:val="28"/>
          <w:szCs w:val="28"/>
        </w:rPr>
        <w:sym w:font="Symbol" w:char="F05D"/>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xml:space="preserve">Основные принципы государственной политики в области образования сформулированы в </w:t>
      </w:r>
      <w:r w:rsidR="002D4057" w:rsidRPr="00B4344C">
        <w:rPr>
          <w:color w:val="000000"/>
          <w:sz w:val="28"/>
          <w:szCs w:val="28"/>
        </w:rPr>
        <w:t>Федеральном З</w:t>
      </w:r>
      <w:r w:rsidRPr="00B4344C">
        <w:rPr>
          <w:color w:val="000000"/>
          <w:sz w:val="28"/>
          <w:szCs w:val="28"/>
        </w:rPr>
        <w:t xml:space="preserve">аконе </w:t>
      </w:r>
      <w:r w:rsidR="00B4344C">
        <w:rPr>
          <w:color w:val="000000"/>
          <w:sz w:val="28"/>
          <w:szCs w:val="28"/>
        </w:rPr>
        <w:t>«</w:t>
      </w:r>
      <w:r w:rsidRPr="00B4344C">
        <w:rPr>
          <w:color w:val="000000"/>
          <w:sz w:val="28"/>
          <w:szCs w:val="28"/>
        </w:rPr>
        <w:t>Об образовании</w:t>
      </w:r>
      <w:r w:rsidR="00B4344C">
        <w:rPr>
          <w:color w:val="000000"/>
          <w:sz w:val="28"/>
          <w:szCs w:val="28"/>
        </w:rPr>
        <w:t>»</w:t>
      </w:r>
      <w:r w:rsidRPr="00B4344C">
        <w:rPr>
          <w:color w:val="000000"/>
          <w:sz w:val="28"/>
          <w:szCs w:val="28"/>
        </w:rPr>
        <w:t xml:space="preserve"> от 13 января 1996</w:t>
      </w:r>
      <w:r w:rsidR="00B4344C">
        <w:rPr>
          <w:color w:val="000000"/>
          <w:sz w:val="28"/>
          <w:szCs w:val="28"/>
        </w:rPr>
        <w:t> </w:t>
      </w:r>
      <w:r w:rsidR="00B4344C" w:rsidRPr="00B4344C">
        <w:rPr>
          <w:color w:val="000000"/>
          <w:sz w:val="28"/>
          <w:szCs w:val="28"/>
        </w:rPr>
        <w:t>г</w:t>
      </w:r>
      <w:r w:rsidRPr="00B4344C">
        <w:rPr>
          <w:color w:val="000000"/>
          <w:sz w:val="28"/>
          <w:szCs w:val="28"/>
        </w:rPr>
        <w:t xml:space="preserve">. </w:t>
      </w:r>
      <w:r w:rsidR="00B4344C">
        <w:rPr>
          <w:color w:val="000000"/>
          <w:sz w:val="28"/>
          <w:szCs w:val="28"/>
        </w:rPr>
        <w:t>№</w:t>
      </w:r>
      <w:r w:rsidR="00B4344C" w:rsidRPr="00B4344C">
        <w:rPr>
          <w:color w:val="000000"/>
          <w:sz w:val="28"/>
          <w:szCs w:val="28"/>
        </w:rPr>
        <w:t>1</w:t>
      </w:r>
      <w:r w:rsidRPr="00B4344C">
        <w:rPr>
          <w:color w:val="000000"/>
          <w:sz w:val="28"/>
          <w:szCs w:val="28"/>
        </w:rPr>
        <w:t>2</w:t>
      </w:r>
      <w:r w:rsidR="00B4344C">
        <w:rPr>
          <w:color w:val="000000"/>
          <w:sz w:val="28"/>
          <w:szCs w:val="28"/>
        </w:rPr>
        <w:t>-</w:t>
      </w:r>
      <w:r w:rsidR="00B4344C" w:rsidRPr="00B4344C">
        <w:rPr>
          <w:color w:val="000000"/>
          <w:sz w:val="28"/>
          <w:szCs w:val="28"/>
        </w:rPr>
        <w:t>Ф</w:t>
      </w:r>
      <w:r w:rsidRPr="00B4344C">
        <w:rPr>
          <w:color w:val="000000"/>
          <w:sz w:val="28"/>
          <w:szCs w:val="28"/>
        </w:rPr>
        <w:t>З.</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xml:space="preserve">Под образованием в Законе </w:t>
      </w:r>
      <w:r w:rsidR="00B4344C">
        <w:rPr>
          <w:color w:val="000000"/>
          <w:sz w:val="28"/>
          <w:szCs w:val="28"/>
        </w:rPr>
        <w:t>«</w:t>
      </w:r>
      <w:r w:rsidRPr="00B4344C">
        <w:rPr>
          <w:color w:val="000000"/>
          <w:sz w:val="28"/>
          <w:szCs w:val="28"/>
        </w:rPr>
        <w:t>Об образовании</w:t>
      </w:r>
      <w:r w:rsidR="00B4344C">
        <w:rPr>
          <w:color w:val="000000"/>
          <w:sz w:val="28"/>
          <w:szCs w:val="28"/>
        </w:rPr>
        <w:t>»</w:t>
      </w:r>
      <w:r w:rsidRPr="00B4344C">
        <w:rPr>
          <w:color w:val="000000"/>
          <w:sz w:val="28"/>
          <w:szCs w:val="28"/>
        </w:rPr>
        <w:t xml:space="preserve"> понимается целенаправленный процесс воспитания и обучения интересах человека, общества, государства, сопровождающийся констатацией гражданином (обучающимся) установленных государством образовательных уровней (образовательных цензов), которые удостоверяются соответствующими документами.</w:t>
      </w:r>
    </w:p>
    <w:p w:rsidR="007D3FD2" w:rsidRPr="00B4344C" w:rsidRDefault="007D3FD2" w:rsidP="00B4344C">
      <w:pPr>
        <w:spacing w:line="360" w:lineRule="auto"/>
        <w:ind w:firstLine="709"/>
        <w:jc w:val="both"/>
        <w:rPr>
          <w:color w:val="000000"/>
          <w:sz w:val="28"/>
          <w:szCs w:val="28"/>
        </w:rPr>
      </w:pPr>
      <w:r w:rsidRPr="00B4344C">
        <w:rPr>
          <w:color w:val="000000"/>
          <w:sz w:val="28"/>
          <w:szCs w:val="28"/>
        </w:rPr>
        <w:t>Гражданам Российской Федерации Конституцией РФ гарантируется возможность получения образования без ограничений. Конституция РФ гарантирует гражданам бесплатность общего и среднего профессионального образования в государственных или муниципальных образовательных учреждениях и на предприятиях, на конкурсной основе бесплатно получить высшее образование в государственном или муниципальном учреждении и на предприятии.</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Реализация конституционных прав граждан на образование должна быть обеспечена путем создания условий для получения образования, достигаемых, прежде всего финансированием образовательных учебных учреждений.</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xml:space="preserve">И, как отмечено выше, деятельность учреждений образования не может быть обеспечена только рынком, потребности общества в образовании, их удовлетворение должны быть осуществлены поддержкой государства путем бюджетного финансирования, </w:t>
      </w:r>
      <w:r w:rsidR="00B4344C">
        <w:rPr>
          <w:color w:val="000000"/>
          <w:sz w:val="28"/>
          <w:szCs w:val="28"/>
        </w:rPr>
        <w:t>т.е.</w:t>
      </w:r>
      <w:r w:rsidRPr="00B4344C">
        <w:rPr>
          <w:color w:val="000000"/>
          <w:sz w:val="28"/>
          <w:szCs w:val="28"/>
        </w:rPr>
        <w:t xml:space="preserve"> практически за счет налогоплательщиков, внесших часть своих доходов в бюджет.</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xml:space="preserve">Основные задачи в области финансирования учреждений образования: увеличить размеры бюджетных средств на финансирование образования, сделав его приоритетным; усовершенствовать структуру расходов внутри отрасли </w:t>
      </w:r>
      <w:r w:rsidR="00B4344C">
        <w:rPr>
          <w:color w:val="000000"/>
          <w:sz w:val="28"/>
          <w:szCs w:val="28"/>
        </w:rPr>
        <w:t>«</w:t>
      </w:r>
      <w:r w:rsidRPr="00B4344C">
        <w:rPr>
          <w:color w:val="000000"/>
          <w:sz w:val="28"/>
          <w:szCs w:val="28"/>
        </w:rPr>
        <w:t>Образование</w:t>
      </w:r>
      <w:r w:rsidR="00B4344C">
        <w:rPr>
          <w:color w:val="000000"/>
          <w:sz w:val="28"/>
          <w:szCs w:val="28"/>
        </w:rPr>
        <w:t>»</w:t>
      </w:r>
      <w:r w:rsidRPr="00B4344C">
        <w:rPr>
          <w:color w:val="000000"/>
          <w:sz w:val="28"/>
          <w:szCs w:val="28"/>
        </w:rPr>
        <w:t>, увеличив долю расходов на школьное и высшее образование по опыту зарубежных промышленно развитых стран.</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xml:space="preserve">Вложения в отрасль </w:t>
      </w:r>
      <w:r w:rsidR="00B4344C">
        <w:rPr>
          <w:color w:val="000000"/>
          <w:sz w:val="28"/>
          <w:szCs w:val="28"/>
        </w:rPr>
        <w:t>«</w:t>
      </w:r>
      <w:r w:rsidRPr="00B4344C">
        <w:rPr>
          <w:color w:val="000000"/>
          <w:sz w:val="28"/>
          <w:szCs w:val="28"/>
        </w:rPr>
        <w:t>Образование</w:t>
      </w:r>
      <w:r w:rsidR="00B4344C">
        <w:rPr>
          <w:color w:val="000000"/>
          <w:sz w:val="28"/>
          <w:szCs w:val="28"/>
        </w:rPr>
        <w:t>»</w:t>
      </w:r>
      <w:r w:rsidRPr="00B4344C">
        <w:rPr>
          <w:color w:val="000000"/>
          <w:sz w:val="28"/>
          <w:szCs w:val="28"/>
        </w:rPr>
        <w:t xml:space="preserve"> не пропадают бесцельно. Они дают эффективность,</w:t>
      </w:r>
      <w:r w:rsidR="00005070" w:rsidRPr="00B4344C">
        <w:rPr>
          <w:color w:val="000000"/>
          <w:sz w:val="28"/>
          <w:szCs w:val="28"/>
        </w:rPr>
        <w:t xml:space="preserve"> </w:t>
      </w:r>
      <w:r w:rsidRPr="00B4344C">
        <w:rPr>
          <w:color w:val="000000"/>
          <w:sz w:val="28"/>
          <w:szCs w:val="28"/>
        </w:rPr>
        <w:t>и в производственной, и</w:t>
      </w:r>
      <w:r w:rsidR="00005070" w:rsidRPr="00B4344C">
        <w:rPr>
          <w:color w:val="000000"/>
          <w:sz w:val="28"/>
          <w:szCs w:val="28"/>
        </w:rPr>
        <w:t xml:space="preserve"> </w:t>
      </w:r>
      <w:r w:rsidRPr="00B4344C">
        <w:rPr>
          <w:color w:val="000000"/>
          <w:sz w:val="28"/>
          <w:szCs w:val="28"/>
        </w:rPr>
        <w:t xml:space="preserve">в непроизводственной сфере. При определении эффективности вложений в отрасль </w:t>
      </w:r>
      <w:r w:rsidR="00B4344C">
        <w:rPr>
          <w:color w:val="000000"/>
          <w:sz w:val="28"/>
          <w:szCs w:val="28"/>
        </w:rPr>
        <w:t>«</w:t>
      </w:r>
      <w:r w:rsidRPr="00B4344C">
        <w:rPr>
          <w:color w:val="000000"/>
          <w:sz w:val="28"/>
          <w:szCs w:val="28"/>
        </w:rPr>
        <w:t>Образование</w:t>
      </w:r>
      <w:r w:rsidR="00B4344C">
        <w:rPr>
          <w:color w:val="000000"/>
          <w:sz w:val="28"/>
          <w:szCs w:val="28"/>
        </w:rPr>
        <w:t>»</w:t>
      </w:r>
      <w:r w:rsidRPr="00B4344C">
        <w:rPr>
          <w:color w:val="000000"/>
          <w:sz w:val="28"/>
          <w:szCs w:val="28"/>
        </w:rPr>
        <w:t xml:space="preserve"> учитывается повышение производительности труда благодаря вовлечению в производство более квалифицированных рабочих и управленческих кадров. В непроизводственной сфере повышается качество услуг благодаря вовлечению в отрасль обучаемых, образованных кадров.</w:t>
      </w:r>
    </w:p>
    <w:p w:rsid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С развитием образования повышается духовный и культурный уровень населения страны.</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В расходы на образование</w:t>
      </w:r>
      <w:r w:rsidR="00B4344C">
        <w:rPr>
          <w:color w:val="000000"/>
          <w:sz w:val="28"/>
          <w:szCs w:val="28"/>
        </w:rPr>
        <w:t xml:space="preserve"> </w:t>
      </w:r>
      <w:r w:rsidRPr="00B4344C">
        <w:rPr>
          <w:color w:val="000000"/>
          <w:sz w:val="28"/>
          <w:szCs w:val="28"/>
        </w:rPr>
        <w:t>включены расходы на:</w:t>
      </w:r>
    </w:p>
    <w:p w:rsidR="007D3FD2" w:rsidRPr="00B4344C" w:rsidRDefault="007D3FD2" w:rsidP="00B4344C">
      <w:pPr>
        <w:numPr>
          <w:ilvl w:val="0"/>
          <w:numId w:val="33"/>
        </w:numPr>
        <w:shd w:val="clear" w:color="auto" w:fill="FFFFFF"/>
        <w:tabs>
          <w:tab w:val="left" w:pos="739"/>
        </w:tabs>
        <w:autoSpaceDE w:val="0"/>
        <w:autoSpaceDN w:val="0"/>
        <w:adjustRightInd w:val="0"/>
        <w:spacing w:line="360" w:lineRule="auto"/>
        <w:ind w:left="0" w:firstLine="709"/>
        <w:jc w:val="both"/>
        <w:rPr>
          <w:color w:val="000000"/>
          <w:sz w:val="28"/>
          <w:szCs w:val="28"/>
        </w:rPr>
      </w:pPr>
      <w:r w:rsidRPr="00B4344C">
        <w:rPr>
          <w:color w:val="000000"/>
          <w:sz w:val="28"/>
          <w:szCs w:val="28"/>
        </w:rPr>
        <w:t>дошкольное образование;</w:t>
      </w:r>
    </w:p>
    <w:p w:rsidR="007D3FD2" w:rsidRPr="00B4344C" w:rsidRDefault="007D3FD2" w:rsidP="00B4344C">
      <w:pPr>
        <w:numPr>
          <w:ilvl w:val="0"/>
          <w:numId w:val="33"/>
        </w:numPr>
        <w:shd w:val="clear" w:color="auto" w:fill="FFFFFF"/>
        <w:tabs>
          <w:tab w:val="left" w:pos="739"/>
        </w:tabs>
        <w:autoSpaceDE w:val="0"/>
        <w:autoSpaceDN w:val="0"/>
        <w:adjustRightInd w:val="0"/>
        <w:spacing w:line="360" w:lineRule="auto"/>
        <w:ind w:left="0" w:firstLine="709"/>
        <w:jc w:val="both"/>
        <w:rPr>
          <w:color w:val="000000"/>
          <w:sz w:val="28"/>
          <w:szCs w:val="28"/>
        </w:rPr>
      </w:pPr>
      <w:r w:rsidRPr="00B4344C">
        <w:rPr>
          <w:color w:val="000000"/>
          <w:sz w:val="28"/>
          <w:szCs w:val="28"/>
        </w:rPr>
        <w:t>общее образование;</w:t>
      </w:r>
    </w:p>
    <w:p w:rsidR="007D3FD2" w:rsidRPr="00B4344C" w:rsidRDefault="007D3FD2" w:rsidP="00B4344C">
      <w:pPr>
        <w:numPr>
          <w:ilvl w:val="0"/>
          <w:numId w:val="33"/>
        </w:numPr>
        <w:shd w:val="clear" w:color="auto" w:fill="FFFFFF"/>
        <w:tabs>
          <w:tab w:val="left" w:pos="739"/>
        </w:tabs>
        <w:autoSpaceDE w:val="0"/>
        <w:autoSpaceDN w:val="0"/>
        <w:adjustRightInd w:val="0"/>
        <w:spacing w:line="360" w:lineRule="auto"/>
        <w:ind w:left="0" w:firstLine="709"/>
        <w:jc w:val="both"/>
        <w:rPr>
          <w:color w:val="000000"/>
          <w:sz w:val="28"/>
          <w:szCs w:val="28"/>
        </w:rPr>
      </w:pPr>
      <w:r w:rsidRPr="00B4344C">
        <w:rPr>
          <w:color w:val="000000"/>
          <w:sz w:val="28"/>
          <w:szCs w:val="28"/>
        </w:rPr>
        <w:t>начальное профессиональное образование;</w:t>
      </w:r>
    </w:p>
    <w:p w:rsidR="007D3FD2" w:rsidRPr="00B4344C" w:rsidRDefault="007D3FD2" w:rsidP="00B4344C">
      <w:pPr>
        <w:numPr>
          <w:ilvl w:val="0"/>
          <w:numId w:val="33"/>
        </w:numPr>
        <w:shd w:val="clear" w:color="auto" w:fill="FFFFFF"/>
        <w:tabs>
          <w:tab w:val="left" w:pos="739"/>
        </w:tabs>
        <w:autoSpaceDE w:val="0"/>
        <w:autoSpaceDN w:val="0"/>
        <w:adjustRightInd w:val="0"/>
        <w:spacing w:line="360" w:lineRule="auto"/>
        <w:ind w:left="0" w:firstLine="709"/>
        <w:jc w:val="both"/>
        <w:rPr>
          <w:color w:val="000000"/>
          <w:sz w:val="28"/>
          <w:szCs w:val="28"/>
        </w:rPr>
      </w:pPr>
      <w:r w:rsidRPr="00B4344C">
        <w:rPr>
          <w:color w:val="000000"/>
          <w:sz w:val="28"/>
          <w:szCs w:val="28"/>
        </w:rPr>
        <w:t>среднее профессиональное образование;</w:t>
      </w:r>
    </w:p>
    <w:p w:rsidR="007D3FD2" w:rsidRPr="00B4344C" w:rsidRDefault="007D3FD2" w:rsidP="00B4344C">
      <w:pPr>
        <w:numPr>
          <w:ilvl w:val="0"/>
          <w:numId w:val="33"/>
        </w:numPr>
        <w:shd w:val="clear" w:color="auto" w:fill="FFFFFF"/>
        <w:tabs>
          <w:tab w:val="left" w:pos="739"/>
        </w:tabs>
        <w:autoSpaceDE w:val="0"/>
        <w:autoSpaceDN w:val="0"/>
        <w:adjustRightInd w:val="0"/>
        <w:spacing w:line="360" w:lineRule="auto"/>
        <w:ind w:left="0" w:firstLine="709"/>
        <w:jc w:val="both"/>
        <w:rPr>
          <w:color w:val="000000"/>
          <w:sz w:val="28"/>
          <w:szCs w:val="28"/>
        </w:rPr>
      </w:pPr>
      <w:r w:rsidRPr="00B4344C">
        <w:rPr>
          <w:color w:val="000000"/>
          <w:sz w:val="28"/>
          <w:szCs w:val="28"/>
        </w:rPr>
        <w:t>переподготовку и повышение квалификации;</w:t>
      </w:r>
    </w:p>
    <w:p w:rsidR="007D3FD2" w:rsidRPr="00B4344C" w:rsidRDefault="007D3FD2" w:rsidP="00B4344C">
      <w:pPr>
        <w:numPr>
          <w:ilvl w:val="0"/>
          <w:numId w:val="33"/>
        </w:numPr>
        <w:shd w:val="clear" w:color="auto" w:fill="FFFFFF"/>
        <w:tabs>
          <w:tab w:val="left" w:pos="739"/>
        </w:tabs>
        <w:autoSpaceDE w:val="0"/>
        <w:autoSpaceDN w:val="0"/>
        <w:adjustRightInd w:val="0"/>
        <w:spacing w:line="360" w:lineRule="auto"/>
        <w:ind w:left="0" w:firstLine="709"/>
        <w:jc w:val="both"/>
        <w:rPr>
          <w:color w:val="000000"/>
          <w:sz w:val="28"/>
          <w:szCs w:val="28"/>
        </w:rPr>
      </w:pPr>
      <w:r w:rsidRPr="00B4344C">
        <w:rPr>
          <w:color w:val="000000"/>
          <w:sz w:val="28"/>
          <w:szCs w:val="28"/>
        </w:rPr>
        <w:t>высшее профессиональное образование;</w:t>
      </w:r>
    </w:p>
    <w:p w:rsidR="007D3FD2" w:rsidRPr="00B4344C" w:rsidRDefault="007D3FD2" w:rsidP="00B4344C">
      <w:pPr>
        <w:numPr>
          <w:ilvl w:val="0"/>
          <w:numId w:val="33"/>
        </w:numPr>
        <w:shd w:val="clear" w:color="auto" w:fill="FFFFFF"/>
        <w:tabs>
          <w:tab w:val="left" w:pos="739"/>
        </w:tabs>
        <w:autoSpaceDE w:val="0"/>
        <w:autoSpaceDN w:val="0"/>
        <w:adjustRightInd w:val="0"/>
        <w:spacing w:line="360" w:lineRule="auto"/>
        <w:ind w:left="0" w:firstLine="709"/>
        <w:jc w:val="both"/>
        <w:rPr>
          <w:color w:val="000000"/>
          <w:sz w:val="28"/>
          <w:szCs w:val="28"/>
        </w:rPr>
      </w:pPr>
      <w:r w:rsidRPr="00B4344C">
        <w:rPr>
          <w:color w:val="000000"/>
          <w:sz w:val="28"/>
          <w:szCs w:val="28"/>
        </w:rPr>
        <w:t>прочие расходы в области образования.</w:t>
      </w:r>
    </w:p>
    <w:p w:rsidR="007D3FD2" w:rsidRPr="00B4344C" w:rsidRDefault="007D3FD2" w:rsidP="00B4344C">
      <w:pPr>
        <w:spacing w:line="360" w:lineRule="auto"/>
        <w:ind w:firstLine="709"/>
        <w:jc w:val="both"/>
        <w:rPr>
          <w:color w:val="000000"/>
          <w:sz w:val="28"/>
          <w:szCs w:val="28"/>
        </w:rPr>
      </w:pPr>
      <w:r w:rsidRPr="00B4344C">
        <w:rPr>
          <w:color w:val="000000"/>
          <w:sz w:val="28"/>
          <w:szCs w:val="28"/>
        </w:rPr>
        <w:t>Таким образом, финансирование образовательных учреждений представляет собой процесс, направленный на решение его текущих задач и задач развития. В целом объем бюджетных ассигнований на реализацию государственных гарантий в области образования в современной российской практике определяется на основе применения элементов стандартизации процесса обучения, финансового нормирования расходов, формирования государственного (муниципального) заказа по видам бюджетных услуг. Однако нельзя не сказать, что при любой системе финансирования экономическая эффективность и социальная справед</w:t>
      </w:r>
      <w:r w:rsidR="002C6275" w:rsidRPr="00B4344C">
        <w:rPr>
          <w:color w:val="000000"/>
          <w:sz w:val="28"/>
          <w:szCs w:val="28"/>
        </w:rPr>
        <w:t>ливость в образовании должны до</w:t>
      </w:r>
      <w:r w:rsidRPr="00B4344C">
        <w:rPr>
          <w:color w:val="000000"/>
          <w:sz w:val="28"/>
          <w:szCs w:val="28"/>
        </w:rPr>
        <w:t>полнять друг друга.</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xml:space="preserve">Здравоохранение </w:t>
      </w:r>
      <w:r w:rsidR="00B4344C">
        <w:rPr>
          <w:color w:val="000000"/>
          <w:sz w:val="28"/>
          <w:szCs w:val="28"/>
        </w:rPr>
        <w:t>–</w:t>
      </w:r>
      <w:r w:rsidR="00B4344C" w:rsidRPr="00B4344C">
        <w:rPr>
          <w:color w:val="000000"/>
          <w:sz w:val="28"/>
          <w:szCs w:val="28"/>
        </w:rPr>
        <w:t xml:space="preserve"> </w:t>
      </w:r>
      <w:r w:rsidRPr="00B4344C">
        <w:rPr>
          <w:color w:val="000000"/>
          <w:sz w:val="28"/>
          <w:szCs w:val="28"/>
        </w:rPr>
        <w:t>система мероприятий по охране здоровья, предупреждению и лечению болезней и продлению жизни человека. В России по Конституции РФ</w:t>
      </w:r>
      <w:r w:rsidR="00C82253" w:rsidRPr="00B4344C">
        <w:rPr>
          <w:color w:val="000000"/>
          <w:sz w:val="28"/>
          <w:szCs w:val="28"/>
        </w:rPr>
        <w:t xml:space="preserve"> </w:t>
      </w:r>
      <w:r w:rsidRPr="00B4344C">
        <w:rPr>
          <w:color w:val="000000"/>
          <w:sz w:val="28"/>
          <w:szCs w:val="28"/>
        </w:rPr>
        <w:t>каждый гражданин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и страховых взносов.</w:t>
      </w:r>
      <w:r w:rsidR="00C82253" w:rsidRPr="00B4344C">
        <w:rPr>
          <w:color w:val="000000"/>
          <w:sz w:val="28"/>
          <w:szCs w:val="28"/>
        </w:rPr>
        <w:t xml:space="preserve"> </w:t>
      </w:r>
      <w:r w:rsidR="00C82253" w:rsidRPr="00B4344C">
        <w:rPr>
          <w:color w:val="000000"/>
          <w:sz w:val="28"/>
          <w:szCs w:val="28"/>
        </w:rPr>
        <w:sym w:font="Symbol" w:char="F05B"/>
      </w:r>
      <w:r w:rsidR="00C82253" w:rsidRPr="00B4344C">
        <w:rPr>
          <w:color w:val="000000"/>
          <w:sz w:val="28"/>
          <w:szCs w:val="28"/>
        </w:rPr>
        <w:t>1, ст.</w:t>
      </w:r>
      <w:r w:rsidR="00B4344C">
        <w:rPr>
          <w:color w:val="000000"/>
          <w:sz w:val="28"/>
          <w:szCs w:val="28"/>
        </w:rPr>
        <w:t> </w:t>
      </w:r>
      <w:r w:rsidR="00B4344C" w:rsidRPr="00B4344C">
        <w:rPr>
          <w:color w:val="000000"/>
          <w:sz w:val="28"/>
          <w:szCs w:val="28"/>
        </w:rPr>
        <w:t>4</w:t>
      </w:r>
      <w:r w:rsidR="00C82253" w:rsidRPr="00B4344C">
        <w:rPr>
          <w:color w:val="000000"/>
          <w:sz w:val="28"/>
          <w:szCs w:val="28"/>
        </w:rPr>
        <w:t>1</w:t>
      </w:r>
      <w:r w:rsidR="00C82253" w:rsidRPr="00B4344C">
        <w:rPr>
          <w:color w:val="000000"/>
          <w:sz w:val="28"/>
          <w:szCs w:val="28"/>
        </w:rPr>
        <w:sym w:font="Symbol" w:char="F05D"/>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Кроме этого в России финансируются федеральные программы охраны и укрепления здоровья населения, поощряется развитие физической культуры и спорта.</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Эффективность вложения средств в здравоохранение в обществе определяется тем, что здравоохранение увеличивает фонд фактически отработанного времени в смежных отраслях экономики вследствие снижения заболеваемости и продления работоспособности человека.</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Одной из основных задач системы финансирования здравоохранения является обеспечение на всей территории Российской Федерации возможности для реализации программы государственных гарантий населению в бесплатной медицинской помощи за счет средств бюджета и обязательного медицинского страхования.</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Расходы на здравоохранение ежегодно предусматриваются в бюджетах всех уровней. Важным для оценки предусматриваемых объемов расходов на здравоохранение является подход к их планированию не на основе заявленных потребностей ведомства, а исходя из реальных возможностей бюджета. На реализацию государственной политики в здравоохранении направлена реализация целого ряда целевых федеральных программ.</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xml:space="preserve">Территориальные аспекты финансирования здравоохранения являются не менее важными, чем общегосударственные. Особенность услуг здравоохранения </w:t>
      </w:r>
      <w:r w:rsidR="00B4344C">
        <w:rPr>
          <w:color w:val="000000"/>
          <w:sz w:val="28"/>
          <w:szCs w:val="28"/>
        </w:rPr>
        <w:t>–</w:t>
      </w:r>
      <w:r w:rsidR="00B4344C" w:rsidRPr="00B4344C">
        <w:rPr>
          <w:color w:val="000000"/>
          <w:sz w:val="28"/>
          <w:szCs w:val="28"/>
        </w:rPr>
        <w:t xml:space="preserve"> </w:t>
      </w:r>
      <w:r w:rsidRPr="00B4344C">
        <w:rPr>
          <w:color w:val="000000"/>
          <w:sz w:val="28"/>
          <w:szCs w:val="28"/>
        </w:rPr>
        <w:t>их локальность, определенная замкнутость на конкретные административно-территориальные единицы. Наиболее эффективно производство их может быть организовано региональными и местными органами власти, которые находятся ближе к потребителю, лучше знают структуру населения подведомственной территории, особенности социально-гигиенической ситуации в ней. Поэтому основная ответственность за предоставление и финансирование мероприятий, связанных с медицинским обслуживанием, лежит на местных органах власти. Формирование расходов бюджета на здравоохранение каждый субъект РФ осуществляет самостоятельно. Объем расходов на содержание учреждений здравоохранения складывается из расходов по каждой целевой статье. Кроме того, определяются платежи из бюджета на обязательное медицинское страхование неработающих граждан.</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xml:space="preserve">Социальная политика </w:t>
      </w:r>
      <w:r w:rsidR="00B4344C">
        <w:rPr>
          <w:color w:val="000000"/>
          <w:sz w:val="28"/>
          <w:szCs w:val="28"/>
        </w:rPr>
        <w:t>–</w:t>
      </w:r>
      <w:r w:rsidR="00B4344C" w:rsidRPr="00B4344C">
        <w:rPr>
          <w:color w:val="000000"/>
          <w:sz w:val="28"/>
          <w:szCs w:val="28"/>
        </w:rPr>
        <w:t xml:space="preserve"> </w:t>
      </w:r>
      <w:r w:rsidRPr="00B4344C">
        <w:rPr>
          <w:color w:val="000000"/>
          <w:sz w:val="28"/>
          <w:szCs w:val="28"/>
        </w:rPr>
        <w:t>сфера деятельности государств; связанная с решением проблем, относящихся к жизни людей и их отношениям в обществе. Социальная политика направлена на реализацию социальных функций государства.</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В Конституции Российской Федерации провозглашено: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r w:rsidR="00027074" w:rsidRPr="00B4344C">
        <w:rPr>
          <w:color w:val="000000"/>
          <w:sz w:val="28"/>
          <w:szCs w:val="28"/>
        </w:rPr>
        <w:t xml:space="preserve"> </w:t>
      </w:r>
      <w:r w:rsidRPr="00B4344C">
        <w:rPr>
          <w:color w:val="000000"/>
          <w:sz w:val="28"/>
          <w:szCs w:val="28"/>
        </w:rPr>
        <w:t>На обеспечение социальной политики государство направляет средства за</w:t>
      </w:r>
      <w:r w:rsidR="00C82253" w:rsidRPr="00B4344C">
        <w:rPr>
          <w:color w:val="000000"/>
          <w:sz w:val="28"/>
          <w:szCs w:val="28"/>
        </w:rPr>
        <w:t xml:space="preserve"> </w:t>
      </w:r>
      <w:r w:rsidRPr="00B4344C">
        <w:rPr>
          <w:color w:val="000000"/>
          <w:sz w:val="28"/>
          <w:szCs w:val="28"/>
        </w:rPr>
        <w:t>счет средств федерального бюджета, бюджетов субъектов Федерации, местных бюджетов муниципальных образований, а также государственных внебюджетных фондов.</w:t>
      </w:r>
      <w:r w:rsidR="00C82253" w:rsidRPr="00B4344C">
        <w:rPr>
          <w:color w:val="000000"/>
          <w:sz w:val="28"/>
          <w:szCs w:val="28"/>
        </w:rPr>
        <w:t xml:space="preserve"> </w:t>
      </w:r>
      <w:r w:rsidR="00C82253" w:rsidRPr="00B4344C">
        <w:rPr>
          <w:color w:val="000000"/>
          <w:sz w:val="28"/>
          <w:szCs w:val="28"/>
        </w:rPr>
        <w:sym w:font="Symbol" w:char="F05B"/>
      </w:r>
      <w:r w:rsidR="00C82253" w:rsidRPr="00B4344C">
        <w:rPr>
          <w:color w:val="000000"/>
          <w:sz w:val="28"/>
          <w:szCs w:val="28"/>
        </w:rPr>
        <w:t>1, ст.</w:t>
      </w:r>
      <w:r w:rsidR="00B4344C">
        <w:rPr>
          <w:color w:val="000000"/>
          <w:sz w:val="28"/>
          <w:szCs w:val="28"/>
        </w:rPr>
        <w:t> </w:t>
      </w:r>
      <w:r w:rsidR="00B4344C" w:rsidRPr="00B4344C">
        <w:rPr>
          <w:color w:val="000000"/>
          <w:sz w:val="28"/>
          <w:szCs w:val="28"/>
        </w:rPr>
        <w:t>3</w:t>
      </w:r>
      <w:r w:rsidR="00C82253" w:rsidRPr="00B4344C">
        <w:rPr>
          <w:color w:val="000000"/>
          <w:sz w:val="28"/>
          <w:szCs w:val="28"/>
        </w:rPr>
        <w:t>9</w:t>
      </w:r>
      <w:r w:rsidR="00C82253" w:rsidRPr="00B4344C">
        <w:rPr>
          <w:color w:val="000000"/>
          <w:sz w:val="28"/>
          <w:szCs w:val="28"/>
        </w:rPr>
        <w:sym w:font="Symbol" w:char="F05D"/>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В расходы бюджетов включаются следующие виды затраты:</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содержание учреждений социального обеспечения</w:t>
      </w:r>
      <w:r w:rsidR="00B4344C">
        <w:rPr>
          <w:color w:val="000000"/>
          <w:sz w:val="28"/>
          <w:szCs w:val="28"/>
        </w:rPr>
        <w:t xml:space="preserve"> </w:t>
      </w:r>
      <w:r w:rsidRPr="00B4344C">
        <w:rPr>
          <w:color w:val="000000"/>
          <w:sz w:val="28"/>
          <w:szCs w:val="28"/>
        </w:rPr>
        <w:t>службы занятости;</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содержание домов-интернатов для престарелых и инвалидов;</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социальная помощь;</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выплаты пособий и пенсий другим категориям граждан;</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финансирование кампаний и мероприятий по организации оздоровления детей и подростков;</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оплата на установки телефона ветеранам и инвалидам;</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 прочие расходы социального характера.</w:t>
      </w:r>
    </w:p>
    <w:p w:rsidR="007D3FD2" w:rsidRPr="00B4344C" w:rsidRDefault="007D3FD2" w:rsidP="00B4344C">
      <w:pPr>
        <w:shd w:val="clear" w:color="auto" w:fill="FFFFFF"/>
        <w:spacing w:line="360" w:lineRule="auto"/>
        <w:ind w:firstLine="709"/>
        <w:jc w:val="both"/>
        <w:rPr>
          <w:color w:val="000000"/>
          <w:sz w:val="28"/>
          <w:szCs w:val="28"/>
        </w:rPr>
      </w:pPr>
      <w:r w:rsidRPr="00B4344C">
        <w:rPr>
          <w:color w:val="000000"/>
          <w:sz w:val="28"/>
          <w:szCs w:val="28"/>
        </w:rPr>
        <w:t>Таким образом, в стране функционирует разветвленная система социальной защиты населения. Вместе с тем необходимо отметить, что не всегда социальные обязательства в полной мере обеспечены финансовыми ресурсами. Поэтому вопрос об эффективности управления финансами в области социальной поддержки населения является весьма актуальным при формировании направлений бюджетной реформы. Кроме того, среди недостатков можно отметить то, что распределение общей суммы денежных средств, получаемых населением по направлениям социальной защиты, осуществляется без учета соответствия уровня дохода получателей льгот прожиточному минимуму домохозяйств, что приводит к распылению бюджетных средств. Предоставление льгот домохозяйствам со средним доходом выше прожиточного минимума ставит их в один ряд с действительно нуждающимися, что снижает эффективность помощи.</w:t>
      </w:r>
    </w:p>
    <w:p w:rsidR="007D3FD2" w:rsidRPr="00B4344C" w:rsidRDefault="007D3FD2" w:rsidP="00B4344C">
      <w:pPr>
        <w:spacing w:line="360" w:lineRule="auto"/>
        <w:ind w:firstLine="709"/>
        <w:jc w:val="both"/>
        <w:rPr>
          <w:color w:val="000000"/>
          <w:sz w:val="28"/>
          <w:szCs w:val="28"/>
        </w:rPr>
      </w:pPr>
      <w:r w:rsidRPr="00B4344C">
        <w:rPr>
          <w:color w:val="000000"/>
          <w:sz w:val="28"/>
          <w:szCs w:val="28"/>
        </w:rPr>
        <w:t xml:space="preserve">Таким образом, совершенствование социальной помощи, социальной защиты населения, полномасштабная реализация государственной социальной политики, эффективное использование финансовых ресурсов, направляемых на эти цели </w:t>
      </w:r>
      <w:r w:rsidR="00B4344C">
        <w:rPr>
          <w:color w:val="000000"/>
          <w:sz w:val="28"/>
          <w:szCs w:val="28"/>
        </w:rPr>
        <w:t>–</w:t>
      </w:r>
      <w:r w:rsidR="00B4344C" w:rsidRPr="00B4344C">
        <w:rPr>
          <w:color w:val="000000"/>
          <w:sz w:val="28"/>
          <w:szCs w:val="28"/>
        </w:rPr>
        <w:t xml:space="preserve"> </w:t>
      </w:r>
      <w:r w:rsidRPr="00B4344C">
        <w:rPr>
          <w:color w:val="000000"/>
          <w:sz w:val="28"/>
          <w:szCs w:val="28"/>
        </w:rPr>
        <w:t>это сложнейшая система организационных, экономических, методических и правовых мероприятий.</w:t>
      </w:r>
    </w:p>
    <w:p w:rsidR="007D3FD2" w:rsidRPr="00B4344C" w:rsidRDefault="007D3FD2" w:rsidP="00B4344C">
      <w:pPr>
        <w:pStyle w:val="a3"/>
        <w:spacing w:line="360" w:lineRule="auto"/>
        <w:ind w:firstLine="709"/>
        <w:rPr>
          <w:sz w:val="28"/>
          <w:szCs w:val="28"/>
        </w:rPr>
      </w:pPr>
      <w:r w:rsidRPr="00B4344C">
        <w:rPr>
          <w:sz w:val="28"/>
          <w:szCs w:val="28"/>
        </w:rPr>
        <w:t>В странах с развитой рыночной экономикой роль местных бюджетов в финансировании социально</w:t>
      </w:r>
      <w:r w:rsidR="00027074" w:rsidRPr="00B4344C">
        <w:rPr>
          <w:sz w:val="28"/>
          <w:szCs w:val="28"/>
        </w:rPr>
        <w:t>-</w:t>
      </w:r>
      <w:r w:rsidRPr="00B4344C">
        <w:rPr>
          <w:sz w:val="28"/>
          <w:szCs w:val="28"/>
        </w:rPr>
        <w:t>культурной сферы очень высока. Так в Великобритании расходы местных бюджетов на школьное и профессиональное образование превышает 4</w:t>
      </w:r>
      <w:r w:rsidR="00B4344C" w:rsidRPr="00B4344C">
        <w:rPr>
          <w:sz w:val="28"/>
          <w:szCs w:val="28"/>
        </w:rPr>
        <w:t>0</w:t>
      </w:r>
      <w:r w:rsidR="00B4344C">
        <w:rPr>
          <w:sz w:val="28"/>
          <w:szCs w:val="28"/>
        </w:rPr>
        <w:t>%</w:t>
      </w:r>
      <w:r w:rsidRPr="00B4344C">
        <w:rPr>
          <w:sz w:val="28"/>
          <w:szCs w:val="28"/>
        </w:rPr>
        <w:t xml:space="preserve"> общих затрат на эти цели, во Франции и Японии – 3</w:t>
      </w:r>
      <w:r w:rsidR="00B4344C" w:rsidRPr="00B4344C">
        <w:rPr>
          <w:sz w:val="28"/>
          <w:szCs w:val="28"/>
        </w:rPr>
        <w:t>0</w:t>
      </w:r>
      <w:r w:rsidR="00B4344C">
        <w:rPr>
          <w:sz w:val="28"/>
          <w:szCs w:val="28"/>
        </w:rPr>
        <w:t>%.</w:t>
      </w:r>
      <w:r w:rsidR="00A26F72" w:rsidRPr="00B4344C">
        <w:rPr>
          <w:sz w:val="28"/>
          <w:szCs w:val="28"/>
        </w:rPr>
        <w:t xml:space="preserve"> </w:t>
      </w:r>
      <w:r w:rsidRPr="00B4344C">
        <w:rPr>
          <w:sz w:val="28"/>
          <w:szCs w:val="28"/>
        </w:rPr>
        <w:t>Муниципалитет Хельсинки направляет на нужды образования свыше 1</w:t>
      </w:r>
      <w:r w:rsidR="00B4344C" w:rsidRPr="00B4344C">
        <w:rPr>
          <w:sz w:val="28"/>
          <w:szCs w:val="28"/>
        </w:rPr>
        <w:t>5</w:t>
      </w:r>
      <w:r w:rsidR="00B4344C">
        <w:rPr>
          <w:sz w:val="28"/>
          <w:szCs w:val="28"/>
        </w:rPr>
        <w:t>%</w:t>
      </w:r>
      <w:r w:rsidRPr="00B4344C">
        <w:rPr>
          <w:sz w:val="28"/>
          <w:szCs w:val="28"/>
        </w:rPr>
        <w:t xml:space="preserve"> своего бюджета, а муниципалитет Токио – до 2</w:t>
      </w:r>
      <w:r w:rsidR="00B4344C" w:rsidRPr="00B4344C">
        <w:rPr>
          <w:sz w:val="28"/>
          <w:szCs w:val="28"/>
        </w:rPr>
        <w:t>5</w:t>
      </w:r>
      <w:r w:rsidR="00B4344C">
        <w:rPr>
          <w:sz w:val="28"/>
          <w:szCs w:val="28"/>
        </w:rPr>
        <w:t>%.</w:t>
      </w:r>
      <w:r w:rsidRPr="00B4344C">
        <w:rPr>
          <w:sz w:val="28"/>
          <w:szCs w:val="28"/>
        </w:rPr>
        <w:t xml:space="preserve"> Высшее образование в США почти на 7</w:t>
      </w:r>
      <w:r w:rsidR="00B4344C" w:rsidRPr="00B4344C">
        <w:rPr>
          <w:sz w:val="28"/>
          <w:szCs w:val="28"/>
        </w:rPr>
        <w:t>0</w:t>
      </w:r>
      <w:r w:rsidR="00B4344C">
        <w:rPr>
          <w:sz w:val="28"/>
          <w:szCs w:val="28"/>
        </w:rPr>
        <w:t>%</w:t>
      </w:r>
      <w:r w:rsidRPr="00B4344C">
        <w:rPr>
          <w:sz w:val="28"/>
          <w:szCs w:val="28"/>
        </w:rPr>
        <w:t xml:space="preserve"> финансируется за счет бюджетов тех штатов, где располагаются университеты и институты. В Российской Федерации также поступательно растут расходы на образование именно из местных бюджетов. Так, в муниципальном образовании «Город Калуга» в настоящее время расходы на дошкольное и общесреднее образование составляют более 5</w:t>
      </w:r>
      <w:r w:rsidR="00B4344C" w:rsidRPr="00B4344C">
        <w:rPr>
          <w:sz w:val="28"/>
          <w:szCs w:val="28"/>
        </w:rPr>
        <w:t>6</w:t>
      </w:r>
      <w:r w:rsidR="00B4344C">
        <w:rPr>
          <w:sz w:val="28"/>
          <w:szCs w:val="28"/>
        </w:rPr>
        <w:t>%</w:t>
      </w:r>
      <w:r w:rsidRPr="00B4344C">
        <w:rPr>
          <w:sz w:val="28"/>
          <w:szCs w:val="28"/>
        </w:rPr>
        <w:t xml:space="preserve"> местного бюджета.</w:t>
      </w:r>
    </w:p>
    <w:p w:rsidR="007D3FD2" w:rsidRPr="00B4344C" w:rsidRDefault="007D3FD2" w:rsidP="00B4344C">
      <w:pPr>
        <w:spacing w:line="360" w:lineRule="auto"/>
        <w:ind w:firstLine="709"/>
        <w:jc w:val="both"/>
        <w:rPr>
          <w:color w:val="000000"/>
          <w:sz w:val="28"/>
          <w:szCs w:val="28"/>
        </w:rPr>
      </w:pPr>
      <w:r w:rsidRPr="00B4344C">
        <w:rPr>
          <w:color w:val="000000"/>
          <w:sz w:val="28"/>
          <w:szCs w:val="28"/>
        </w:rPr>
        <w:t>Экономическая сущность расходов бюджета проявляется во многих видах.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[3</w:t>
      </w:r>
      <w:r w:rsidR="00965EDA" w:rsidRPr="00B4344C">
        <w:rPr>
          <w:color w:val="000000"/>
          <w:sz w:val="28"/>
          <w:szCs w:val="28"/>
        </w:rPr>
        <w:t>0</w:t>
      </w:r>
      <w:r w:rsidR="00C82253" w:rsidRPr="00B4344C">
        <w:rPr>
          <w:color w:val="000000"/>
          <w:sz w:val="28"/>
          <w:szCs w:val="28"/>
        </w:rPr>
        <w:t>,</w:t>
      </w:r>
      <w:r w:rsidR="00A13BF3" w:rsidRPr="00B4344C">
        <w:rPr>
          <w:color w:val="000000"/>
          <w:sz w:val="28"/>
          <w:szCs w:val="28"/>
        </w:rPr>
        <w:t xml:space="preserve"> </w:t>
      </w:r>
      <w:r w:rsidR="00C82253" w:rsidRPr="00B4344C">
        <w:rPr>
          <w:color w:val="000000"/>
          <w:sz w:val="28"/>
          <w:szCs w:val="28"/>
        </w:rPr>
        <w:t>с 202</w:t>
      </w:r>
      <w:r w:rsidRPr="00B4344C">
        <w:rPr>
          <w:color w:val="000000"/>
          <w:sz w:val="28"/>
          <w:szCs w:val="28"/>
        </w:rPr>
        <w:t>]</w:t>
      </w:r>
    </w:p>
    <w:p w:rsidR="00AC4491" w:rsidRPr="00B4344C" w:rsidRDefault="00507D01" w:rsidP="00B4344C">
      <w:pPr>
        <w:tabs>
          <w:tab w:val="left" w:pos="1260"/>
        </w:tabs>
        <w:spacing w:line="360" w:lineRule="auto"/>
        <w:ind w:firstLine="709"/>
        <w:jc w:val="both"/>
        <w:rPr>
          <w:color w:val="000000"/>
          <w:sz w:val="28"/>
          <w:szCs w:val="28"/>
        </w:rPr>
      </w:pPr>
      <w:r w:rsidRPr="00B4344C">
        <w:rPr>
          <w:color w:val="000000"/>
          <w:sz w:val="28"/>
          <w:szCs w:val="28"/>
        </w:rPr>
        <w:t>Предоставление средств местного бюджета осуществляется в следующих формах:</w:t>
      </w:r>
    </w:p>
    <w:p w:rsidR="00507D01" w:rsidRPr="00B4344C" w:rsidRDefault="00507D01" w:rsidP="00B4344C">
      <w:pPr>
        <w:numPr>
          <w:ilvl w:val="1"/>
          <w:numId w:val="22"/>
        </w:numPr>
        <w:tabs>
          <w:tab w:val="clear" w:pos="2160"/>
          <w:tab w:val="left" w:pos="0"/>
        </w:tabs>
        <w:spacing w:line="360" w:lineRule="auto"/>
        <w:ind w:left="0" w:firstLine="709"/>
        <w:jc w:val="both"/>
        <w:rPr>
          <w:color w:val="000000"/>
          <w:sz w:val="28"/>
          <w:szCs w:val="28"/>
        </w:rPr>
      </w:pPr>
      <w:r w:rsidRPr="00B4344C">
        <w:rPr>
          <w:color w:val="000000"/>
          <w:sz w:val="28"/>
          <w:szCs w:val="28"/>
        </w:rPr>
        <w:t>ассигнований на содержание бюджетных учреждений;</w:t>
      </w:r>
    </w:p>
    <w:p w:rsidR="00507D01" w:rsidRPr="00B4344C" w:rsidRDefault="00507D01" w:rsidP="00B4344C">
      <w:pPr>
        <w:numPr>
          <w:ilvl w:val="1"/>
          <w:numId w:val="22"/>
        </w:numPr>
        <w:tabs>
          <w:tab w:val="clear" w:pos="2160"/>
          <w:tab w:val="left" w:pos="0"/>
        </w:tabs>
        <w:spacing w:line="360" w:lineRule="auto"/>
        <w:ind w:left="0" w:firstLine="709"/>
        <w:jc w:val="both"/>
        <w:rPr>
          <w:color w:val="000000"/>
          <w:sz w:val="28"/>
          <w:szCs w:val="28"/>
        </w:rPr>
      </w:pPr>
      <w:r w:rsidRPr="00B4344C">
        <w:rPr>
          <w:color w:val="000000"/>
          <w:sz w:val="28"/>
          <w:szCs w:val="28"/>
        </w:rPr>
        <w:t>средств на оплату товаров, работ и услуг, выполняемых физическими и юридическими лицами по муниципальным контрактам;</w:t>
      </w:r>
    </w:p>
    <w:p w:rsidR="00507D01" w:rsidRPr="00B4344C" w:rsidRDefault="00507D01" w:rsidP="00B4344C">
      <w:pPr>
        <w:numPr>
          <w:ilvl w:val="1"/>
          <w:numId w:val="22"/>
        </w:numPr>
        <w:tabs>
          <w:tab w:val="clear" w:pos="2160"/>
          <w:tab w:val="left" w:pos="0"/>
        </w:tabs>
        <w:spacing w:line="360" w:lineRule="auto"/>
        <w:ind w:left="0" w:firstLine="709"/>
        <w:jc w:val="both"/>
        <w:rPr>
          <w:color w:val="000000"/>
          <w:sz w:val="28"/>
          <w:szCs w:val="28"/>
        </w:rPr>
      </w:pPr>
      <w:r w:rsidRPr="00B4344C">
        <w:rPr>
          <w:color w:val="000000"/>
          <w:sz w:val="28"/>
          <w:szCs w:val="28"/>
        </w:rPr>
        <w:t>трансфертов населению, включающих в себя:</w:t>
      </w:r>
    </w:p>
    <w:p w:rsidR="00507D01" w:rsidRPr="00B4344C" w:rsidRDefault="00507D01" w:rsidP="00B4344C">
      <w:pPr>
        <w:numPr>
          <w:ilvl w:val="1"/>
          <w:numId w:val="22"/>
        </w:numPr>
        <w:tabs>
          <w:tab w:val="clear" w:pos="2160"/>
          <w:tab w:val="left" w:pos="0"/>
        </w:tabs>
        <w:spacing w:line="360" w:lineRule="auto"/>
        <w:ind w:left="0" w:firstLine="709"/>
        <w:jc w:val="both"/>
        <w:rPr>
          <w:color w:val="000000"/>
          <w:sz w:val="28"/>
          <w:szCs w:val="28"/>
        </w:rPr>
      </w:pPr>
      <w:r w:rsidRPr="00B4344C">
        <w:rPr>
          <w:color w:val="000000"/>
          <w:sz w:val="28"/>
          <w:szCs w:val="28"/>
        </w:rPr>
        <w:t>ассигнования на реализацию органами местного самоуправления муниципального образования обязательных выплат населению, установленных законодательством Р</w:t>
      </w:r>
      <w:r w:rsidR="00A160EC" w:rsidRPr="00B4344C">
        <w:rPr>
          <w:color w:val="000000"/>
          <w:sz w:val="28"/>
          <w:szCs w:val="28"/>
        </w:rPr>
        <w:t xml:space="preserve">оссийской </w:t>
      </w:r>
      <w:r w:rsidRPr="00B4344C">
        <w:rPr>
          <w:color w:val="000000"/>
          <w:sz w:val="28"/>
          <w:szCs w:val="28"/>
        </w:rPr>
        <w:t>Ф</w:t>
      </w:r>
      <w:r w:rsidR="00A160EC" w:rsidRPr="00B4344C">
        <w:rPr>
          <w:color w:val="000000"/>
          <w:sz w:val="28"/>
          <w:szCs w:val="28"/>
        </w:rPr>
        <w:t>едерации</w:t>
      </w:r>
      <w:r w:rsidRPr="00B4344C">
        <w:rPr>
          <w:color w:val="000000"/>
          <w:sz w:val="28"/>
          <w:szCs w:val="28"/>
        </w:rPr>
        <w:t xml:space="preserve">, законодательством региона, решениями </w:t>
      </w:r>
      <w:r w:rsidR="00BF1434" w:rsidRPr="00B4344C">
        <w:rPr>
          <w:color w:val="000000"/>
          <w:sz w:val="28"/>
          <w:szCs w:val="28"/>
        </w:rPr>
        <w:t>органов местного самоуправления;</w:t>
      </w:r>
    </w:p>
    <w:p w:rsidR="00507D01" w:rsidRPr="00B4344C" w:rsidRDefault="00507D01" w:rsidP="00B4344C">
      <w:pPr>
        <w:numPr>
          <w:ilvl w:val="1"/>
          <w:numId w:val="22"/>
        </w:numPr>
        <w:tabs>
          <w:tab w:val="clear" w:pos="2160"/>
          <w:tab w:val="left" w:pos="0"/>
        </w:tabs>
        <w:spacing w:line="360" w:lineRule="auto"/>
        <w:ind w:left="0" w:firstLine="709"/>
        <w:jc w:val="both"/>
        <w:rPr>
          <w:color w:val="000000"/>
          <w:sz w:val="28"/>
          <w:szCs w:val="28"/>
        </w:rPr>
      </w:pPr>
      <w:r w:rsidRPr="00B4344C">
        <w:rPr>
          <w:color w:val="000000"/>
          <w:sz w:val="28"/>
          <w:szCs w:val="28"/>
        </w:rPr>
        <w:t>ассигнования на осуществление отдельных государственных полномочий, передаваемых органам местного самоуправления муниципального образования</w:t>
      </w:r>
      <w:r w:rsidR="00A160EC" w:rsidRPr="00B4344C">
        <w:rPr>
          <w:color w:val="000000"/>
          <w:sz w:val="28"/>
          <w:szCs w:val="28"/>
        </w:rPr>
        <w:t xml:space="preserve"> федеральными или региональными органами государственной власти</w:t>
      </w:r>
      <w:r w:rsidRPr="00B4344C">
        <w:rPr>
          <w:color w:val="000000"/>
          <w:sz w:val="28"/>
          <w:szCs w:val="28"/>
        </w:rPr>
        <w:t>;</w:t>
      </w:r>
    </w:p>
    <w:p w:rsidR="00507D01" w:rsidRPr="00B4344C" w:rsidRDefault="00B04098" w:rsidP="00B4344C">
      <w:pPr>
        <w:numPr>
          <w:ilvl w:val="1"/>
          <w:numId w:val="22"/>
        </w:numPr>
        <w:tabs>
          <w:tab w:val="clear" w:pos="2160"/>
          <w:tab w:val="left" w:pos="0"/>
        </w:tabs>
        <w:spacing w:line="360" w:lineRule="auto"/>
        <w:ind w:left="0" w:firstLine="709"/>
        <w:jc w:val="both"/>
        <w:rPr>
          <w:color w:val="000000"/>
          <w:sz w:val="28"/>
          <w:szCs w:val="28"/>
        </w:rPr>
      </w:pPr>
      <w:r w:rsidRPr="00B4344C">
        <w:rPr>
          <w:color w:val="000000"/>
          <w:sz w:val="28"/>
          <w:szCs w:val="28"/>
        </w:rPr>
        <w:t>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муниципального образования;</w:t>
      </w:r>
    </w:p>
    <w:p w:rsidR="00B04098" w:rsidRPr="00B4344C" w:rsidRDefault="00B04098" w:rsidP="00B4344C">
      <w:pPr>
        <w:numPr>
          <w:ilvl w:val="1"/>
          <w:numId w:val="22"/>
        </w:numPr>
        <w:tabs>
          <w:tab w:val="clear" w:pos="2160"/>
          <w:tab w:val="left" w:pos="0"/>
        </w:tabs>
        <w:spacing w:line="360" w:lineRule="auto"/>
        <w:ind w:left="0" w:firstLine="709"/>
        <w:jc w:val="both"/>
        <w:rPr>
          <w:color w:val="000000"/>
          <w:sz w:val="28"/>
          <w:szCs w:val="28"/>
        </w:rPr>
      </w:pPr>
      <w:r w:rsidRPr="00B4344C">
        <w:rPr>
          <w:color w:val="000000"/>
          <w:sz w:val="28"/>
          <w:szCs w:val="28"/>
        </w:rPr>
        <w:t>бюджетных кредитов юридическим лицам (в том числе налоговых кредитов, отсрочек и рассрочек по уплате налогов и платежей и других обязательств);</w:t>
      </w:r>
    </w:p>
    <w:p w:rsidR="00B04098" w:rsidRPr="00B4344C" w:rsidRDefault="00B04098" w:rsidP="00B4344C">
      <w:pPr>
        <w:numPr>
          <w:ilvl w:val="1"/>
          <w:numId w:val="22"/>
        </w:numPr>
        <w:tabs>
          <w:tab w:val="clear" w:pos="2160"/>
          <w:tab w:val="left" w:pos="0"/>
        </w:tabs>
        <w:spacing w:line="360" w:lineRule="auto"/>
        <w:ind w:left="0" w:firstLine="709"/>
        <w:jc w:val="both"/>
        <w:rPr>
          <w:color w:val="000000"/>
          <w:sz w:val="28"/>
          <w:szCs w:val="28"/>
        </w:rPr>
      </w:pPr>
      <w:r w:rsidRPr="00B4344C">
        <w:rPr>
          <w:color w:val="000000"/>
          <w:sz w:val="28"/>
          <w:szCs w:val="28"/>
        </w:rPr>
        <w:t>субвенций и субсидий физическим и юридическим лицам;</w:t>
      </w:r>
    </w:p>
    <w:p w:rsidR="004536C6" w:rsidRPr="00B4344C" w:rsidRDefault="004D4586" w:rsidP="00B4344C">
      <w:pPr>
        <w:spacing w:line="360" w:lineRule="auto"/>
        <w:ind w:firstLine="709"/>
        <w:jc w:val="both"/>
        <w:rPr>
          <w:color w:val="000000"/>
          <w:sz w:val="28"/>
          <w:szCs w:val="28"/>
        </w:rPr>
      </w:pPr>
      <w:r w:rsidRPr="00B4344C">
        <w:rPr>
          <w:color w:val="000000"/>
          <w:sz w:val="28"/>
          <w:szCs w:val="28"/>
        </w:rPr>
        <w:t>С введением в действие Федерального закона от 6</w:t>
      </w:r>
      <w:r w:rsidR="00A160EC" w:rsidRPr="00B4344C">
        <w:rPr>
          <w:color w:val="000000"/>
          <w:sz w:val="28"/>
          <w:szCs w:val="28"/>
        </w:rPr>
        <w:t xml:space="preserve"> октября </w:t>
      </w:r>
      <w:r w:rsidR="00C51870" w:rsidRPr="00B4344C">
        <w:rPr>
          <w:color w:val="000000"/>
          <w:sz w:val="28"/>
          <w:szCs w:val="28"/>
        </w:rPr>
        <w:t>20</w:t>
      </w:r>
      <w:r w:rsidRPr="00B4344C">
        <w:rPr>
          <w:color w:val="000000"/>
          <w:sz w:val="28"/>
          <w:szCs w:val="28"/>
        </w:rPr>
        <w:t>03</w:t>
      </w:r>
      <w:r w:rsidR="00B4344C">
        <w:rPr>
          <w:color w:val="000000"/>
          <w:sz w:val="28"/>
          <w:szCs w:val="28"/>
        </w:rPr>
        <w:t> </w:t>
      </w:r>
      <w:r w:rsidR="00B4344C" w:rsidRPr="00B4344C">
        <w:rPr>
          <w:color w:val="000000"/>
          <w:sz w:val="28"/>
          <w:szCs w:val="28"/>
        </w:rPr>
        <w:t>г</w:t>
      </w:r>
      <w:r w:rsidRPr="00B4344C">
        <w:rPr>
          <w:color w:val="000000"/>
          <w:sz w:val="28"/>
          <w:szCs w:val="28"/>
        </w:rPr>
        <w:t xml:space="preserve">. </w:t>
      </w:r>
      <w:r w:rsidR="00B4344C">
        <w:rPr>
          <w:color w:val="000000"/>
          <w:sz w:val="28"/>
          <w:szCs w:val="28"/>
        </w:rPr>
        <w:t>№</w:t>
      </w:r>
      <w:r w:rsidR="00B4344C" w:rsidRPr="00B4344C">
        <w:rPr>
          <w:color w:val="000000"/>
          <w:sz w:val="28"/>
          <w:szCs w:val="28"/>
        </w:rPr>
        <w:t>1</w:t>
      </w:r>
      <w:r w:rsidRPr="00B4344C">
        <w:rPr>
          <w:color w:val="000000"/>
          <w:sz w:val="28"/>
          <w:szCs w:val="28"/>
        </w:rPr>
        <w:t>31 «Об общих принципах организации местного самоуправления в Российской Федерации», который детально конкретизирует полномочия органов местного самоуправления,</w:t>
      </w:r>
      <w:r w:rsidR="00C51870" w:rsidRPr="00B4344C">
        <w:rPr>
          <w:color w:val="000000"/>
          <w:sz w:val="28"/>
          <w:szCs w:val="28"/>
        </w:rPr>
        <w:t xml:space="preserve"> с 2006 года</w:t>
      </w:r>
      <w:r w:rsidRPr="00B4344C">
        <w:rPr>
          <w:color w:val="000000"/>
          <w:sz w:val="28"/>
          <w:szCs w:val="28"/>
        </w:rPr>
        <w:t xml:space="preserve"> измен</w:t>
      </w:r>
      <w:r w:rsidR="002C6275" w:rsidRPr="00B4344C">
        <w:rPr>
          <w:color w:val="000000"/>
          <w:sz w:val="28"/>
          <w:szCs w:val="28"/>
        </w:rPr>
        <w:t>илась</w:t>
      </w:r>
      <w:r w:rsidRPr="00B4344C">
        <w:rPr>
          <w:color w:val="000000"/>
          <w:sz w:val="28"/>
          <w:szCs w:val="28"/>
        </w:rPr>
        <w:t xml:space="preserve"> система местных бюджетов.</w:t>
      </w:r>
      <w:r w:rsidR="004536C6" w:rsidRPr="00B4344C">
        <w:rPr>
          <w:color w:val="000000"/>
          <w:sz w:val="28"/>
          <w:szCs w:val="28"/>
        </w:rPr>
        <w:t xml:space="preserve">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образуют консолидированный бюджет муниципального района.</w:t>
      </w:r>
    </w:p>
    <w:p w:rsidR="004D4586" w:rsidRPr="00B4344C" w:rsidRDefault="00F65C52" w:rsidP="00B4344C">
      <w:pPr>
        <w:spacing w:line="360" w:lineRule="auto"/>
        <w:ind w:firstLine="709"/>
        <w:jc w:val="both"/>
        <w:rPr>
          <w:color w:val="000000"/>
          <w:sz w:val="28"/>
          <w:szCs w:val="28"/>
        </w:rPr>
      </w:pPr>
      <w:r w:rsidRPr="00B4344C">
        <w:rPr>
          <w:color w:val="000000"/>
          <w:sz w:val="28"/>
          <w:szCs w:val="28"/>
        </w:rPr>
        <w:t>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r w:rsidR="00447B48" w:rsidRPr="00B4344C">
        <w:rPr>
          <w:color w:val="000000"/>
          <w:sz w:val="28"/>
          <w:szCs w:val="28"/>
        </w:rPr>
        <w:t xml:space="preserve"> </w:t>
      </w:r>
      <w:r w:rsidR="004D4586" w:rsidRPr="00B4344C">
        <w:rPr>
          <w:color w:val="000000"/>
          <w:sz w:val="28"/>
          <w:szCs w:val="28"/>
        </w:rPr>
        <w:t xml:space="preserve">Система местных бюджетов Российской Федерации </w:t>
      </w:r>
      <w:r w:rsidR="00C51870" w:rsidRPr="00B4344C">
        <w:rPr>
          <w:color w:val="000000"/>
          <w:sz w:val="28"/>
          <w:szCs w:val="28"/>
        </w:rPr>
        <w:t>вв</w:t>
      </w:r>
      <w:r w:rsidR="007D3FD2" w:rsidRPr="00B4344C">
        <w:rPr>
          <w:color w:val="000000"/>
          <w:sz w:val="28"/>
          <w:szCs w:val="28"/>
        </w:rPr>
        <w:t>еденная</w:t>
      </w:r>
      <w:r w:rsidR="00C51870" w:rsidRPr="00B4344C">
        <w:rPr>
          <w:color w:val="000000"/>
          <w:sz w:val="28"/>
          <w:szCs w:val="28"/>
        </w:rPr>
        <w:t xml:space="preserve"> в действие с 2006 года </w:t>
      </w:r>
      <w:r w:rsidR="004D4586" w:rsidRPr="00B4344C">
        <w:rPr>
          <w:color w:val="000000"/>
          <w:sz w:val="28"/>
          <w:szCs w:val="28"/>
        </w:rPr>
        <w:t xml:space="preserve">представлена на </w:t>
      </w:r>
      <w:r w:rsidR="00B4344C" w:rsidRPr="00B4344C">
        <w:rPr>
          <w:color w:val="000000"/>
          <w:sz w:val="28"/>
          <w:szCs w:val="28"/>
        </w:rPr>
        <w:t>рис.</w:t>
      </w:r>
      <w:r w:rsidR="00B4344C">
        <w:rPr>
          <w:color w:val="000000"/>
          <w:sz w:val="28"/>
          <w:szCs w:val="28"/>
        </w:rPr>
        <w:t> </w:t>
      </w:r>
      <w:r w:rsidR="00B4344C" w:rsidRPr="00B4344C">
        <w:rPr>
          <w:color w:val="000000"/>
          <w:sz w:val="28"/>
          <w:szCs w:val="28"/>
        </w:rPr>
        <w:t>2</w:t>
      </w:r>
      <w:r w:rsidR="004D4586" w:rsidRPr="00B4344C">
        <w:rPr>
          <w:color w:val="000000"/>
          <w:sz w:val="28"/>
          <w:szCs w:val="28"/>
        </w:rPr>
        <w:t>.</w:t>
      </w:r>
      <w:r w:rsidR="00CE7A12" w:rsidRPr="00B4344C">
        <w:rPr>
          <w:color w:val="000000"/>
          <w:sz w:val="28"/>
          <w:szCs w:val="28"/>
        </w:rPr>
        <w:t xml:space="preserve"> </w:t>
      </w:r>
      <w:r w:rsidR="00B4344C">
        <w:rPr>
          <w:color w:val="000000"/>
          <w:sz w:val="28"/>
          <w:szCs w:val="28"/>
        </w:rPr>
        <w:t>(</w:t>
      </w:r>
      <w:r w:rsidR="00ED2FB1" w:rsidRPr="00B4344C">
        <w:rPr>
          <w:color w:val="000000"/>
          <w:sz w:val="28"/>
          <w:szCs w:val="28"/>
        </w:rPr>
        <w:t>Приложение 1)</w:t>
      </w:r>
    </w:p>
    <w:p w:rsidR="004D4586" w:rsidRPr="00B4344C" w:rsidRDefault="007D3FD2" w:rsidP="00B4344C">
      <w:pPr>
        <w:spacing w:line="360" w:lineRule="auto"/>
        <w:ind w:firstLine="709"/>
        <w:jc w:val="both"/>
        <w:rPr>
          <w:color w:val="000000"/>
          <w:sz w:val="28"/>
          <w:szCs w:val="28"/>
        </w:rPr>
      </w:pPr>
      <w:r w:rsidRPr="00B4344C">
        <w:rPr>
          <w:color w:val="000000"/>
          <w:sz w:val="28"/>
          <w:szCs w:val="28"/>
        </w:rPr>
        <w:t>Таким образом, в систему местных бюджетов включ</w:t>
      </w:r>
      <w:r w:rsidR="00027074" w:rsidRPr="00B4344C">
        <w:rPr>
          <w:color w:val="000000"/>
          <w:sz w:val="28"/>
          <w:szCs w:val="28"/>
        </w:rPr>
        <w:t>ены</w:t>
      </w:r>
      <w:r w:rsidRPr="00B4344C">
        <w:rPr>
          <w:color w:val="000000"/>
          <w:sz w:val="28"/>
          <w:szCs w:val="28"/>
        </w:rPr>
        <w:t xml:space="preserve"> бюджеты поселений, муниципальных районов, го</w:t>
      </w:r>
      <w:r w:rsidR="00027074" w:rsidRPr="00B4344C">
        <w:rPr>
          <w:color w:val="000000"/>
          <w:sz w:val="28"/>
          <w:szCs w:val="28"/>
        </w:rPr>
        <w:t>родских округов</w:t>
      </w:r>
      <w:r w:rsidRPr="00B4344C">
        <w:rPr>
          <w:color w:val="000000"/>
          <w:sz w:val="28"/>
          <w:szCs w:val="28"/>
        </w:rPr>
        <w:t xml:space="preserve"> и сметы доходов и расходов отдельных населенных пунктов, не являющихся поселениями.</w:t>
      </w:r>
      <w:r w:rsidR="002D4057" w:rsidRPr="00B4344C">
        <w:rPr>
          <w:color w:val="000000"/>
          <w:sz w:val="28"/>
          <w:szCs w:val="28"/>
        </w:rPr>
        <w:t xml:space="preserve"> </w:t>
      </w:r>
      <w:r w:rsidR="00C51870" w:rsidRPr="00B4344C">
        <w:rPr>
          <w:color w:val="000000"/>
          <w:sz w:val="28"/>
          <w:szCs w:val="28"/>
        </w:rPr>
        <w:t>Эта система наряду с определенным усложнением бюджетных процессов, особенно в части исполнения бюджетов по расходам, в то же время должна обеспечить максимальное приближение бюджетной системы к налогоплательщикам и способствовать реализации принципа «Жить по средствам».</w:t>
      </w:r>
    </w:p>
    <w:p w:rsidR="00A13BF3" w:rsidRPr="00B4344C" w:rsidRDefault="00A13BF3" w:rsidP="00B4344C">
      <w:pPr>
        <w:spacing w:line="360" w:lineRule="auto"/>
        <w:ind w:firstLine="709"/>
        <w:jc w:val="both"/>
        <w:rPr>
          <w:color w:val="000000"/>
          <w:sz w:val="28"/>
          <w:szCs w:val="28"/>
        </w:rPr>
      </w:pPr>
    </w:p>
    <w:p w:rsidR="003E0A75" w:rsidRPr="00B4344C" w:rsidRDefault="00940339" w:rsidP="00940339">
      <w:pPr>
        <w:spacing w:line="360" w:lineRule="auto"/>
        <w:ind w:firstLine="720"/>
        <w:jc w:val="both"/>
        <w:rPr>
          <w:b/>
          <w:color w:val="000000"/>
          <w:sz w:val="28"/>
          <w:szCs w:val="28"/>
        </w:rPr>
      </w:pPr>
      <w:r>
        <w:rPr>
          <w:b/>
          <w:color w:val="000000"/>
          <w:sz w:val="28"/>
          <w:szCs w:val="28"/>
        </w:rPr>
        <w:t xml:space="preserve">1.2 </w:t>
      </w:r>
      <w:r w:rsidR="003E0A75" w:rsidRPr="00B4344C">
        <w:rPr>
          <w:b/>
          <w:color w:val="000000"/>
          <w:sz w:val="28"/>
          <w:szCs w:val="28"/>
        </w:rPr>
        <w:t>Разграничение расходных полномочий между уровнями</w:t>
      </w:r>
      <w:r>
        <w:rPr>
          <w:b/>
          <w:color w:val="000000"/>
          <w:sz w:val="28"/>
          <w:szCs w:val="28"/>
        </w:rPr>
        <w:t xml:space="preserve"> </w:t>
      </w:r>
      <w:r w:rsidR="003E0A75" w:rsidRPr="00B4344C">
        <w:rPr>
          <w:b/>
          <w:color w:val="000000"/>
          <w:sz w:val="28"/>
          <w:szCs w:val="28"/>
        </w:rPr>
        <w:t>бюджет</w:t>
      </w:r>
      <w:r w:rsidR="0072685F" w:rsidRPr="00B4344C">
        <w:rPr>
          <w:b/>
          <w:color w:val="000000"/>
          <w:sz w:val="28"/>
          <w:szCs w:val="28"/>
        </w:rPr>
        <w:t>ной системы Р</w:t>
      </w:r>
      <w:r w:rsidR="003E0A75" w:rsidRPr="00B4344C">
        <w:rPr>
          <w:b/>
          <w:color w:val="000000"/>
          <w:sz w:val="28"/>
          <w:szCs w:val="28"/>
        </w:rPr>
        <w:t>оссийской Федерации</w:t>
      </w:r>
    </w:p>
    <w:p w:rsidR="007D3FD2" w:rsidRPr="00B4344C" w:rsidRDefault="007D3FD2" w:rsidP="00B4344C">
      <w:pPr>
        <w:spacing w:line="360" w:lineRule="auto"/>
        <w:ind w:firstLine="709"/>
        <w:jc w:val="both"/>
        <w:rPr>
          <w:b/>
          <w:color w:val="000000"/>
          <w:sz w:val="28"/>
          <w:szCs w:val="28"/>
        </w:rPr>
      </w:pPr>
    </w:p>
    <w:p w:rsidR="003E0A75" w:rsidRPr="00940339" w:rsidRDefault="003E0A75" w:rsidP="00B4344C">
      <w:pPr>
        <w:spacing w:line="360" w:lineRule="auto"/>
        <w:ind w:firstLine="709"/>
        <w:jc w:val="both"/>
        <w:rPr>
          <w:color w:val="000000"/>
          <w:sz w:val="28"/>
          <w:szCs w:val="28"/>
        </w:rPr>
      </w:pPr>
      <w:r w:rsidRPr="00B4344C">
        <w:rPr>
          <w:color w:val="000000"/>
          <w:sz w:val="28"/>
          <w:szCs w:val="28"/>
        </w:rPr>
        <w:t xml:space="preserve">Расходы бюджета – это не просто денежные средства, направляемые на финансовое обеспечение задач и функций государства и местного самоуправления. Это экономические отношения, возникающие в связи с нормативно – правовым регулированием и распределение денежных средств государства, предназначенных для финансирования затрат на оказание государственных услуг, и их использованием по отраслевому, целевому и территориальному назначению. Права и обязанности соответствующих органов власти, связанные с реализацией этих экономических отношений, называются «расходными полномочиями». </w:t>
      </w:r>
      <w:r w:rsidR="004B0672" w:rsidRPr="00940339">
        <w:rPr>
          <w:color w:val="000000"/>
          <w:sz w:val="28"/>
          <w:szCs w:val="28"/>
        </w:rPr>
        <w:t>[</w:t>
      </w:r>
      <w:r w:rsidR="00965EDA" w:rsidRPr="00B4344C">
        <w:rPr>
          <w:color w:val="000000"/>
          <w:sz w:val="28"/>
          <w:szCs w:val="28"/>
        </w:rPr>
        <w:t>3</w:t>
      </w:r>
      <w:r w:rsidR="002C6275" w:rsidRPr="00B4344C">
        <w:rPr>
          <w:color w:val="000000"/>
          <w:sz w:val="28"/>
          <w:szCs w:val="28"/>
        </w:rPr>
        <w:t>3</w:t>
      </w:r>
      <w:r w:rsidR="00CE7A12" w:rsidRPr="00B4344C">
        <w:rPr>
          <w:color w:val="000000"/>
          <w:sz w:val="28"/>
          <w:szCs w:val="28"/>
        </w:rPr>
        <w:t>, с 839</w:t>
      </w:r>
      <w:r w:rsidR="004B0672" w:rsidRPr="00940339">
        <w:rPr>
          <w:color w:val="000000"/>
          <w:sz w:val="28"/>
          <w:szCs w:val="28"/>
        </w:rPr>
        <w:t>]</w:t>
      </w:r>
    </w:p>
    <w:p w:rsidR="003E0A75" w:rsidRPr="00B4344C" w:rsidRDefault="003E0A75" w:rsidP="00B4344C">
      <w:pPr>
        <w:spacing w:line="360" w:lineRule="auto"/>
        <w:ind w:firstLine="709"/>
        <w:jc w:val="both"/>
        <w:rPr>
          <w:color w:val="000000"/>
          <w:sz w:val="28"/>
          <w:szCs w:val="28"/>
        </w:rPr>
      </w:pPr>
      <w:r w:rsidRPr="00B4344C">
        <w:rPr>
          <w:color w:val="000000"/>
          <w:sz w:val="28"/>
          <w:szCs w:val="28"/>
        </w:rPr>
        <w:t>В соответствии с территориальной классификацией бюджетных расходов каждый уровень власти в процессе расходования бюджетных средств в пределах своей компетенции осуществляет следующие функции:</w:t>
      </w:r>
    </w:p>
    <w:p w:rsidR="003E0A75" w:rsidRPr="00B4344C" w:rsidRDefault="003E0A75" w:rsidP="00B4344C">
      <w:pPr>
        <w:numPr>
          <w:ilvl w:val="1"/>
          <w:numId w:val="45"/>
        </w:numPr>
        <w:tabs>
          <w:tab w:val="left" w:pos="900"/>
        </w:tabs>
        <w:spacing w:line="360" w:lineRule="auto"/>
        <w:jc w:val="both"/>
        <w:rPr>
          <w:color w:val="000000"/>
          <w:sz w:val="28"/>
          <w:szCs w:val="28"/>
        </w:rPr>
      </w:pPr>
      <w:r w:rsidRPr="00B4344C">
        <w:rPr>
          <w:color w:val="000000"/>
          <w:sz w:val="28"/>
          <w:szCs w:val="28"/>
        </w:rPr>
        <w:t>Определяет требования к объему, качеству и доступности общественных услуг, натуральные и финансовые нормы и нормативы, уровень и структуру расходов (</w:t>
      </w:r>
      <w:r w:rsidR="00B4344C">
        <w:rPr>
          <w:color w:val="000000"/>
          <w:sz w:val="28"/>
          <w:szCs w:val="28"/>
        </w:rPr>
        <w:t>т.е.</w:t>
      </w:r>
      <w:r w:rsidRPr="00B4344C">
        <w:rPr>
          <w:color w:val="000000"/>
          <w:sz w:val="28"/>
          <w:szCs w:val="28"/>
        </w:rPr>
        <w:t xml:space="preserve"> осуществляет нормативное правовое регулирование бюджетных расходов);</w:t>
      </w:r>
    </w:p>
    <w:p w:rsidR="003E0A75" w:rsidRPr="00B4344C" w:rsidRDefault="003E0A75" w:rsidP="00B4344C">
      <w:pPr>
        <w:numPr>
          <w:ilvl w:val="1"/>
          <w:numId w:val="45"/>
        </w:numPr>
        <w:tabs>
          <w:tab w:val="left" w:pos="900"/>
        </w:tabs>
        <w:spacing w:line="360" w:lineRule="auto"/>
        <w:jc w:val="both"/>
        <w:rPr>
          <w:color w:val="000000"/>
          <w:sz w:val="28"/>
          <w:szCs w:val="28"/>
        </w:rPr>
      </w:pPr>
      <w:r w:rsidRPr="00B4344C">
        <w:rPr>
          <w:color w:val="000000"/>
          <w:sz w:val="28"/>
          <w:szCs w:val="28"/>
        </w:rPr>
        <w:t>Обеспечивает собственные расходные полномочия финансовыми средствами;</w:t>
      </w:r>
    </w:p>
    <w:p w:rsidR="003E0A75" w:rsidRPr="00B4344C" w:rsidRDefault="003E0A75" w:rsidP="00B4344C">
      <w:pPr>
        <w:numPr>
          <w:ilvl w:val="1"/>
          <w:numId w:val="45"/>
        </w:numPr>
        <w:tabs>
          <w:tab w:val="left" w:pos="900"/>
        </w:tabs>
        <w:spacing w:line="360" w:lineRule="auto"/>
        <w:jc w:val="both"/>
        <w:rPr>
          <w:color w:val="000000"/>
          <w:sz w:val="28"/>
          <w:szCs w:val="28"/>
        </w:rPr>
      </w:pPr>
      <w:r w:rsidRPr="00B4344C">
        <w:rPr>
          <w:color w:val="000000"/>
          <w:sz w:val="28"/>
          <w:szCs w:val="28"/>
        </w:rPr>
        <w:t>Осуществляет финансирование (организацию, производство) общественных услуг (собственных или переданных ему расходных полномочий).</w:t>
      </w:r>
    </w:p>
    <w:p w:rsidR="003E0A75" w:rsidRPr="00B4344C" w:rsidRDefault="003E0A75" w:rsidP="00B4344C">
      <w:pPr>
        <w:spacing w:line="360" w:lineRule="auto"/>
        <w:ind w:firstLine="709"/>
        <w:jc w:val="both"/>
        <w:rPr>
          <w:color w:val="000000"/>
          <w:sz w:val="28"/>
          <w:szCs w:val="28"/>
        </w:rPr>
      </w:pPr>
      <w:r w:rsidRPr="00B4344C">
        <w:rPr>
          <w:color w:val="000000"/>
          <w:sz w:val="28"/>
          <w:szCs w:val="28"/>
        </w:rPr>
        <w:t>Формирование расходов бюджетов всех уровней бюджетной системы Российской Федерации базируется на единых методологических основах, нормативах минимальной бюджетной обеспеченности, финансовых затрат на оказание государственных услуг, устанавливаемых Правительством Российской Федерации. Существуют определенные требования общеэкономического характера к определению структуры бюджетных расходов. Суть их заключается в том, чтобы каждая государственная услуга давала необходимую отдачу не только материального, но и социального характера.</w:t>
      </w:r>
    </w:p>
    <w:p w:rsidR="00773CD2" w:rsidRPr="00B4344C" w:rsidRDefault="003E0A75" w:rsidP="00B4344C">
      <w:pPr>
        <w:pStyle w:val="ConsNormal"/>
        <w:spacing w:line="360" w:lineRule="auto"/>
        <w:ind w:right="0" w:firstLine="709"/>
        <w:jc w:val="both"/>
        <w:rPr>
          <w:rFonts w:ascii="Times New Roman" w:hAnsi="Times New Roman" w:cs="Times New Roman"/>
          <w:color w:val="000000"/>
          <w:sz w:val="28"/>
          <w:szCs w:val="28"/>
        </w:rPr>
      </w:pPr>
      <w:r w:rsidRPr="00B4344C">
        <w:rPr>
          <w:rFonts w:ascii="Times New Roman" w:hAnsi="Times New Roman" w:cs="Times New Roman"/>
          <w:color w:val="000000"/>
          <w:sz w:val="28"/>
          <w:szCs w:val="28"/>
        </w:rPr>
        <w:t>В Российской Федерации в основе распределения расходов по уровням власти лежит конституционное разграничение предм</w:t>
      </w:r>
      <w:r w:rsidR="00CE7A12" w:rsidRPr="00B4344C">
        <w:rPr>
          <w:rFonts w:ascii="Times New Roman" w:hAnsi="Times New Roman" w:cs="Times New Roman"/>
          <w:color w:val="000000"/>
          <w:sz w:val="28"/>
          <w:szCs w:val="28"/>
        </w:rPr>
        <w:t>етов ведения по уровням власти.</w:t>
      </w:r>
      <w:r w:rsidRPr="00B4344C">
        <w:rPr>
          <w:rFonts w:ascii="Times New Roman" w:hAnsi="Times New Roman" w:cs="Times New Roman"/>
          <w:color w:val="000000"/>
          <w:sz w:val="28"/>
          <w:szCs w:val="28"/>
        </w:rPr>
        <w:t xml:space="preserve"> </w:t>
      </w:r>
      <w:r w:rsidR="004B0672" w:rsidRPr="00B4344C">
        <w:rPr>
          <w:rFonts w:ascii="Times New Roman" w:hAnsi="Times New Roman" w:cs="Times New Roman"/>
          <w:color w:val="000000"/>
          <w:sz w:val="28"/>
          <w:szCs w:val="28"/>
        </w:rPr>
        <w:t>[1</w:t>
      </w:r>
      <w:r w:rsidR="00CE7A12" w:rsidRPr="00B4344C">
        <w:rPr>
          <w:rFonts w:ascii="Times New Roman" w:hAnsi="Times New Roman" w:cs="Times New Roman"/>
          <w:color w:val="000000"/>
          <w:sz w:val="28"/>
          <w:szCs w:val="28"/>
        </w:rPr>
        <w:t>, ст.</w:t>
      </w:r>
      <w:r w:rsidR="00B4344C">
        <w:rPr>
          <w:rFonts w:ascii="Times New Roman" w:hAnsi="Times New Roman" w:cs="Times New Roman"/>
          <w:color w:val="000000"/>
          <w:sz w:val="28"/>
          <w:szCs w:val="28"/>
        </w:rPr>
        <w:t> </w:t>
      </w:r>
      <w:r w:rsidR="00B4344C" w:rsidRPr="00B4344C">
        <w:rPr>
          <w:rFonts w:ascii="Times New Roman" w:hAnsi="Times New Roman" w:cs="Times New Roman"/>
          <w:color w:val="000000"/>
          <w:sz w:val="28"/>
          <w:szCs w:val="28"/>
        </w:rPr>
        <w:t>7</w:t>
      </w:r>
      <w:r w:rsidR="00CE7A12" w:rsidRPr="00B4344C">
        <w:rPr>
          <w:rFonts w:ascii="Times New Roman" w:hAnsi="Times New Roman" w:cs="Times New Roman"/>
          <w:color w:val="000000"/>
          <w:sz w:val="28"/>
          <w:szCs w:val="28"/>
        </w:rPr>
        <w:t>1 – 73</w:t>
      </w:r>
      <w:r w:rsidR="004B0672" w:rsidRPr="00B4344C">
        <w:rPr>
          <w:rFonts w:ascii="Times New Roman" w:hAnsi="Times New Roman" w:cs="Times New Roman"/>
          <w:color w:val="000000"/>
          <w:sz w:val="28"/>
          <w:szCs w:val="28"/>
        </w:rPr>
        <w:t>]</w:t>
      </w:r>
    </w:p>
    <w:p w:rsidR="003E0A75" w:rsidRPr="00B4344C" w:rsidRDefault="00F03795" w:rsidP="00B4344C">
      <w:pPr>
        <w:pStyle w:val="ConsNormal"/>
        <w:spacing w:line="360" w:lineRule="auto"/>
        <w:ind w:right="0" w:firstLine="709"/>
        <w:jc w:val="both"/>
        <w:rPr>
          <w:rFonts w:ascii="Times New Roman" w:hAnsi="Times New Roman" w:cs="Times New Roman"/>
          <w:color w:val="000000"/>
          <w:sz w:val="28"/>
          <w:szCs w:val="28"/>
        </w:rPr>
      </w:pPr>
      <w:r w:rsidRPr="00B4344C">
        <w:rPr>
          <w:rFonts w:ascii="Times New Roman" w:hAnsi="Times New Roman" w:cs="Times New Roman"/>
          <w:color w:val="000000"/>
          <w:sz w:val="28"/>
          <w:szCs w:val="28"/>
        </w:rPr>
        <w:t>Начавшийся в 1990</w:t>
      </w:r>
      <w:r w:rsidR="00B4344C">
        <w:rPr>
          <w:rFonts w:ascii="Times New Roman" w:hAnsi="Times New Roman" w:cs="Times New Roman"/>
          <w:color w:val="000000"/>
          <w:sz w:val="28"/>
          <w:szCs w:val="28"/>
        </w:rPr>
        <w:t>-</w:t>
      </w:r>
      <w:r w:rsidR="00B4344C" w:rsidRPr="00B4344C">
        <w:rPr>
          <w:rFonts w:ascii="Times New Roman" w:hAnsi="Times New Roman" w:cs="Times New Roman"/>
          <w:color w:val="000000"/>
          <w:sz w:val="28"/>
          <w:szCs w:val="28"/>
        </w:rPr>
        <w:t>х</w:t>
      </w:r>
      <w:r w:rsidR="00773CD2" w:rsidRPr="00B4344C">
        <w:rPr>
          <w:rFonts w:ascii="Times New Roman" w:hAnsi="Times New Roman" w:cs="Times New Roman"/>
          <w:color w:val="000000"/>
          <w:sz w:val="28"/>
          <w:szCs w:val="28"/>
        </w:rPr>
        <w:t xml:space="preserve"> годах процесс разграничения расходных полномочий в ходе их реформирования завершился принятием </w:t>
      </w:r>
      <w:r w:rsidR="003E0A75" w:rsidRPr="00B4344C">
        <w:rPr>
          <w:rFonts w:ascii="Times New Roman" w:hAnsi="Times New Roman" w:cs="Times New Roman"/>
          <w:color w:val="000000"/>
          <w:sz w:val="28"/>
          <w:szCs w:val="28"/>
        </w:rPr>
        <w:t>Федеральн</w:t>
      </w:r>
      <w:r w:rsidR="00773CD2" w:rsidRPr="00B4344C">
        <w:rPr>
          <w:rFonts w:ascii="Times New Roman" w:hAnsi="Times New Roman" w:cs="Times New Roman"/>
          <w:color w:val="000000"/>
          <w:sz w:val="28"/>
          <w:szCs w:val="28"/>
        </w:rPr>
        <w:t>ого</w:t>
      </w:r>
      <w:r w:rsidR="003E0A75" w:rsidRPr="00B4344C">
        <w:rPr>
          <w:rFonts w:ascii="Times New Roman" w:hAnsi="Times New Roman" w:cs="Times New Roman"/>
          <w:color w:val="000000"/>
          <w:sz w:val="28"/>
          <w:szCs w:val="28"/>
        </w:rPr>
        <w:t xml:space="preserve"> закон</w:t>
      </w:r>
      <w:r w:rsidR="00773CD2" w:rsidRPr="00B4344C">
        <w:rPr>
          <w:rFonts w:ascii="Times New Roman" w:hAnsi="Times New Roman" w:cs="Times New Roman"/>
          <w:color w:val="000000"/>
          <w:sz w:val="28"/>
          <w:szCs w:val="28"/>
        </w:rPr>
        <w:t>а</w:t>
      </w:r>
      <w:r w:rsidR="003E0A75" w:rsidRPr="00B4344C">
        <w:rPr>
          <w:rFonts w:ascii="Times New Roman" w:hAnsi="Times New Roman" w:cs="Times New Roman"/>
          <w:color w:val="000000"/>
          <w:sz w:val="28"/>
          <w:szCs w:val="28"/>
        </w:rPr>
        <w:t xml:space="preserve"> от 20.08.2004</w:t>
      </w:r>
      <w:r w:rsidR="00B4344C">
        <w:rPr>
          <w:rFonts w:ascii="Times New Roman" w:hAnsi="Times New Roman" w:cs="Times New Roman"/>
          <w:color w:val="000000"/>
          <w:sz w:val="28"/>
          <w:szCs w:val="28"/>
        </w:rPr>
        <w:t> </w:t>
      </w:r>
      <w:r w:rsidR="00B4344C" w:rsidRPr="00B4344C">
        <w:rPr>
          <w:rFonts w:ascii="Times New Roman" w:hAnsi="Times New Roman" w:cs="Times New Roman"/>
          <w:color w:val="000000"/>
          <w:sz w:val="28"/>
          <w:szCs w:val="28"/>
        </w:rPr>
        <w:t>г</w:t>
      </w:r>
      <w:r w:rsidR="003E0A75" w:rsidRPr="00B4344C">
        <w:rPr>
          <w:rFonts w:ascii="Times New Roman" w:hAnsi="Times New Roman" w:cs="Times New Roman"/>
          <w:color w:val="000000"/>
          <w:sz w:val="28"/>
          <w:szCs w:val="28"/>
        </w:rPr>
        <w:t xml:space="preserve">. </w:t>
      </w:r>
      <w:r w:rsidR="00B4344C">
        <w:rPr>
          <w:rFonts w:ascii="Times New Roman" w:hAnsi="Times New Roman" w:cs="Times New Roman"/>
          <w:color w:val="000000"/>
          <w:sz w:val="28"/>
          <w:szCs w:val="28"/>
        </w:rPr>
        <w:t>№</w:t>
      </w:r>
      <w:r w:rsidR="00B4344C" w:rsidRPr="00B4344C">
        <w:rPr>
          <w:rFonts w:ascii="Times New Roman" w:hAnsi="Times New Roman" w:cs="Times New Roman"/>
          <w:color w:val="000000"/>
          <w:sz w:val="28"/>
          <w:szCs w:val="28"/>
        </w:rPr>
        <w:t>1</w:t>
      </w:r>
      <w:r w:rsidR="003E0A75" w:rsidRPr="00B4344C">
        <w:rPr>
          <w:rFonts w:ascii="Times New Roman" w:hAnsi="Times New Roman" w:cs="Times New Roman"/>
          <w:color w:val="000000"/>
          <w:sz w:val="28"/>
          <w:szCs w:val="28"/>
        </w:rPr>
        <w:t>20 – ФЗ «О внесении изменений в бюджетный кодекс Российской Федерации в части регулирования межбюджетных отношений»</w:t>
      </w:r>
      <w:r w:rsidR="00773CD2" w:rsidRPr="00B4344C">
        <w:rPr>
          <w:rFonts w:ascii="Times New Roman" w:hAnsi="Times New Roman" w:cs="Times New Roman"/>
          <w:color w:val="000000"/>
          <w:sz w:val="28"/>
          <w:szCs w:val="28"/>
        </w:rPr>
        <w:t>, которым</w:t>
      </w:r>
      <w:r w:rsidR="003E0A75" w:rsidRPr="00B4344C">
        <w:rPr>
          <w:rFonts w:ascii="Times New Roman" w:hAnsi="Times New Roman" w:cs="Times New Roman"/>
          <w:color w:val="000000"/>
          <w:sz w:val="28"/>
          <w:szCs w:val="28"/>
        </w:rPr>
        <w:t xml:space="preserve"> в Бюджетный кодекс были введены изменения в части регулирования межбюджетных отношений. В соответствии с введенными изменениями формирование расходов бюджетов всех уровней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за счет средств соответствующих бюджетов</w:t>
      </w:r>
      <w:r w:rsidR="00A26F72" w:rsidRPr="00B4344C">
        <w:rPr>
          <w:rFonts w:ascii="Times New Roman" w:hAnsi="Times New Roman" w:cs="Times New Roman"/>
          <w:color w:val="000000"/>
          <w:sz w:val="28"/>
          <w:szCs w:val="28"/>
        </w:rPr>
        <w:t>.</w:t>
      </w:r>
    </w:p>
    <w:p w:rsidR="003E0A75" w:rsidRPr="00B4344C" w:rsidRDefault="003E0A75" w:rsidP="00B4344C">
      <w:pPr>
        <w:pStyle w:val="ConsNormal"/>
        <w:spacing w:line="360" w:lineRule="auto"/>
        <w:ind w:right="0" w:firstLine="709"/>
        <w:jc w:val="both"/>
        <w:rPr>
          <w:rFonts w:ascii="Times New Roman" w:hAnsi="Times New Roman" w:cs="Times New Roman"/>
          <w:color w:val="000000"/>
          <w:sz w:val="28"/>
          <w:szCs w:val="28"/>
        </w:rPr>
      </w:pPr>
      <w:r w:rsidRPr="00B4344C">
        <w:rPr>
          <w:rFonts w:ascii="Times New Roman" w:hAnsi="Times New Roman" w:cs="Times New Roman"/>
          <w:color w:val="000000"/>
          <w:sz w:val="28"/>
          <w:szCs w:val="28"/>
        </w:rPr>
        <w:t>Так, в соответствии с введенными изменениями расходные обязательства Российской Федерации возникают в результате:</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Федеральным законом </w:t>
      </w:r>
      <w:r w:rsidR="00B4344C">
        <w:rPr>
          <w:color w:val="000000"/>
          <w:sz w:val="28"/>
          <w:szCs w:val="28"/>
        </w:rPr>
        <w:t>«</w:t>
      </w:r>
      <w:r w:rsidR="00B4344C" w:rsidRPr="00B4344C">
        <w:rPr>
          <w:color w:val="000000"/>
          <w:sz w:val="28"/>
          <w:szCs w:val="28"/>
        </w:rPr>
        <w:t>О</w:t>
      </w:r>
      <w:r w:rsidRPr="00B4344C">
        <w:rPr>
          <w:color w:val="000000"/>
          <w:sz w:val="28"/>
          <w:szCs w:val="28"/>
        </w:rPr>
        <w:t>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B4344C">
        <w:rPr>
          <w:color w:val="000000"/>
          <w:sz w:val="28"/>
          <w:szCs w:val="28"/>
        </w:rPr>
        <w:t>»</w:t>
      </w:r>
      <w:r w:rsidR="00B4344C" w:rsidRPr="00B4344C">
        <w:rPr>
          <w:color w:val="000000"/>
          <w:sz w:val="28"/>
          <w:szCs w:val="28"/>
        </w:rPr>
        <w:t xml:space="preserve"> </w:t>
      </w:r>
      <w:r w:rsidRPr="00B4344C">
        <w:rPr>
          <w:color w:val="000000"/>
          <w:sz w:val="28"/>
          <w:szCs w:val="28"/>
        </w:rPr>
        <w:t>к полномочиям органов государственной власти субъектов Российской Федерации;</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 xml:space="preserve">заключения Российской Федерацией или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Федеральным законом </w:t>
      </w:r>
      <w:r w:rsidR="00B4344C">
        <w:rPr>
          <w:color w:val="000000"/>
          <w:sz w:val="28"/>
          <w:szCs w:val="28"/>
        </w:rPr>
        <w:t>«</w:t>
      </w:r>
      <w:r w:rsidR="00B4344C" w:rsidRPr="00B4344C">
        <w:rPr>
          <w:color w:val="000000"/>
          <w:sz w:val="28"/>
          <w:szCs w:val="28"/>
        </w:rPr>
        <w:t>О</w:t>
      </w:r>
      <w:r w:rsidRPr="00B4344C">
        <w:rPr>
          <w:color w:val="000000"/>
          <w:sz w:val="28"/>
          <w:szCs w:val="28"/>
        </w:rPr>
        <w:t>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B4344C">
        <w:rPr>
          <w:color w:val="000000"/>
          <w:sz w:val="28"/>
          <w:szCs w:val="28"/>
        </w:rPr>
        <w:t>»</w:t>
      </w:r>
      <w:r w:rsidR="00B4344C" w:rsidRPr="00B4344C">
        <w:rPr>
          <w:color w:val="000000"/>
          <w:sz w:val="28"/>
          <w:szCs w:val="28"/>
        </w:rPr>
        <w:t xml:space="preserve"> </w:t>
      </w:r>
      <w:r w:rsidRPr="00B4344C">
        <w:rPr>
          <w:color w:val="000000"/>
          <w:sz w:val="28"/>
          <w:szCs w:val="28"/>
        </w:rPr>
        <w:t>к полномочиям органов государственной власти субъектов Российской Федерации;</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в том числе:</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 xml:space="preserve">субвенций бюджетам субъектов Российской Федерации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полномочий, подлежащих в соответствии с Федеральным законом </w:t>
      </w:r>
      <w:r w:rsidR="00B4344C">
        <w:rPr>
          <w:color w:val="000000"/>
          <w:sz w:val="28"/>
          <w:szCs w:val="28"/>
        </w:rPr>
        <w:t>«</w:t>
      </w:r>
      <w:r w:rsidR="00B4344C" w:rsidRPr="00B4344C">
        <w:rPr>
          <w:color w:val="000000"/>
          <w:sz w:val="28"/>
          <w:szCs w:val="28"/>
        </w:rPr>
        <w:t>О</w:t>
      </w:r>
      <w:r w:rsidRPr="00B4344C">
        <w:rPr>
          <w:color w:val="000000"/>
          <w:sz w:val="28"/>
          <w:szCs w:val="28"/>
        </w:rPr>
        <w:t>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B4344C">
        <w:rPr>
          <w:color w:val="000000"/>
          <w:sz w:val="28"/>
          <w:szCs w:val="28"/>
        </w:rPr>
        <w:t>»</w:t>
      </w:r>
      <w:r w:rsidR="00B4344C" w:rsidRPr="00B4344C">
        <w:rPr>
          <w:color w:val="000000"/>
          <w:sz w:val="28"/>
          <w:szCs w:val="28"/>
        </w:rPr>
        <w:t xml:space="preserve"> </w:t>
      </w:r>
      <w:r w:rsidRPr="00B4344C">
        <w:rPr>
          <w:color w:val="000000"/>
          <w:sz w:val="28"/>
          <w:szCs w:val="28"/>
        </w:rPr>
        <w:t>финансовому обеспечению за счет субвенций из федерального бюджета;</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Расходные обязательства Российской Федерации исполняются за счет собственных доходов и источников покрытия дефицита федерального бюджета.</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В случаях, установленных федеральными законами, расходные обязательства Российской Федерации исполняются за счет средств государственных внебюджетных фондов.</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Расходные обязательства Российской Федерации по предоставлению субвенций, исполняются путем предоставления бюджетам субъектов Российской Федерации и (или) местным бюджетам субвенций из Федерального фонда компенсаций.</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Расходные обязательства субъекта Российской Федерации возникают в результате:</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принятия законов и иных нормативных правовых актов субъекта Российской Федерации, а также заключения субъектом Российской Федерации или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принятия законов 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принятия нормативных правовых актов субъекта Российской Федерации при осуществлении органами государственной власти субъекта Российской Федерации полномочий, которые подлежат финансовому обеспечению за счет субвенций из федерального бюджета.</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территориальных государственных внебюджетных фондов.</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Расходные обязательства субъекта Российской Федерации по предоставлению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 исполняются путем предоставления местным бюджетам субвенций из регионального фонда компенсаций.</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Законы субъекта Российской Федерации, предусматривающие предоставление местным бюджетам субвенций из регионального фонда компенсаций,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 и ежегодно вводиться в действие законом субъекта Российской Федерации о бюджете субъекта Российской Федерации на очередной финансовый год при условии утверждения данным законом соответствующих субвенций местным бюджетам.</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дотаций, субсидий и субвенций из федерального бюджета).</w:t>
      </w:r>
    </w:p>
    <w:p w:rsidR="003E0A75" w:rsidRPr="00B4344C" w:rsidRDefault="003E0A75" w:rsidP="00B4344C">
      <w:pPr>
        <w:autoSpaceDE w:val="0"/>
        <w:autoSpaceDN w:val="0"/>
        <w:adjustRightInd w:val="0"/>
        <w:spacing w:line="360" w:lineRule="auto"/>
        <w:ind w:firstLine="709"/>
        <w:jc w:val="both"/>
        <w:rPr>
          <w:iCs/>
          <w:color w:val="000000"/>
          <w:sz w:val="28"/>
          <w:szCs w:val="28"/>
        </w:rPr>
      </w:pPr>
      <w:r w:rsidRPr="00B4344C">
        <w:rPr>
          <w:iCs/>
          <w:color w:val="000000"/>
          <w:sz w:val="28"/>
          <w:szCs w:val="28"/>
        </w:rPr>
        <w:t>Исключительно из местных бюджетов финансируются следующие функциональные виды расходов:</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содержание органов местного самоуправления;</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 xml:space="preserve">формирование </w:t>
      </w:r>
      <w:r w:rsidR="007B7CC8" w:rsidRPr="00B4344C">
        <w:rPr>
          <w:color w:val="000000"/>
          <w:sz w:val="28"/>
          <w:szCs w:val="28"/>
        </w:rPr>
        <w:t xml:space="preserve">и управление </w:t>
      </w:r>
      <w:r w:rsidRPr="00B4344C">
        <w:rPr>
          <w:color w:val="000000"/>
          <w:sz w:val="28"/>
          <w:szCs w:val="28"/>
        </w:rPr>
        <w:t>муниципальной собственности;</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содержание муниципальных органов охраны общественного порядка;</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организация, содержание и ра</w:t>
      </w:r>
      <w:r w:rsidR="007B7CC8" w:rsidRPr="00B4344C">
        <w:rPr>
          <w:color w:val="000000"/>
          <w:sz w:val="28"/>
          <w:szCs w:val="28"/>
        </w:rPr>
        <w:t>звитие муниципального жилищно-</w:t>
      </w:r>
      <w:r w:rsidRPr="00B4344C">
        <w:rPr>
          <w:color w:val="000000"/>
          <w:sz w:val="28"/>
          <w:szCs w:val="28"/>
        </w:rPr>
        <w:t>коммунального хозяйства;</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муниципальное дорожное строительство и содержание дорог местного значения;</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благоустройство и озеленение территорий муниципальных образований;</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организация утилизации и переработки бытовых отходов (за исключением радиоактивных);</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содержание мест захоронения, находящихся в ведении муниципальных органов;</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обеспечение противопожарной безопасности;</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охрана окружающей природной среды на территориях муниципальных образований;</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реализация целевых программ, принимаемых органами местного самоуправления;</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обслуживание и погашение муниципального долга;</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целевое дотирование населения;</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содержание муниципальных архивов;</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проведение муниципальных выборов и местных референдумов;</w:t>
      </w:r>
    </w:p>
    <w:p w:rsidR="003E0A75" w:rsidRPr="00B4344C" w:rsidRDefault="003E0A75" w:rsidP="00B4344C">
      <w:pPr>
        <w:numPr>
          <w:ilvl w:val="0"/>
          <w:numId w:val="42"/>
        </w:numPr>
        <w:tabs>
          <w:tab w:val="left" w:pos="900"/>
        </w:tabs>
        <w:autoSpaceDE w:val="0"/>
        <w:autoSpaceDN w:val="0"/>
        <w:adjustRightInd w:val="0"/>
        <w:spacing w:line="360" w:lineRule="auto"/>
        <w:jc w:val="both"/>
        <w:rPr>
          <w:color w:val="000000"/>
          <w:sz w:val="28"/>
          <w:szCs w:val="28"/>
        </w:rPr>
      </w:pPr>
      <w:r w:rsidRPr="00B4344C">
        <w:rPr>
          <w:color w:val="000000"/>
          <w:sz w:val="28"/>
          <w:szCs w:val="28"/>
        </w:rPr>
        <w:t>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представительными органами местного самоуправления в соответствии с бюджетной классификацией Российской Федерации</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[4</w:t>
      </w:r>
      <w:r w:rsidR="00965EDA" w:rsidRPr="00B4344C">
        <w:rPr>
          <w:color w:val="000000"/>
          <w:sz w:val="28"/>
          <w:szCs w:val="28"/>
        </w:rPr>
        <w:t xml:space="preserve">5, </w:t>
      </w:r>
      <w:r w:rsidR="00B4344C" w:rsidRPr="00B4344C">
        <w:rPr>
          <w:color w:val="000000"/>
          <w:sz w:val="28"/>
          <w:szCs w:val="28"/>
        </w:rPr>
        <w:t>с.</w:t>
      </w:r>
      <w:r w:rsidR="00B4344C">
        <w:rPr>
          <w:color w:val="000000"/>
          <w:sz w:val="28"/>
          <w:szCs w:val="28"/>
        </w:rPr>
        <w:t> </w:t>
      </w:r>
      <w:r w:rsidR="00B4344C" w:rsidRPr="00B4344C">
        <w:rPr>
          <w:color w:val="000000"/>
          <w:sz w:val="28"/>
          <w:szCs w:val="28"/>
        </w:rPr>
        <w:t>2</w:t>
      </w:r>
      <w:r w:rsidR="00965EDA" w:rsidRPr="00B4344C">
        <w:rPr>
          <w:color w:val="000000"/>
          <w:sz w:val="28"/>
          <w:szCs w:val="28"/>
        </w:rPr>
        <w:t>15]</w:t>
      </w:r>
    </w:p>
    <w:p w:rsidR="003E0A75" w:rsidRPr="00B4344C" w:rsidRDefault="003E0A75" w:rsidP="00B4344C">
      <w:pPr>
        <w:autoSpaceDE w:val="0"/>
        <w:autoSpaceDN w:val="0"/>
        <w:adjustRightInd w:val="0"/>
        <w:spacing w:line="360" w:lineRule="auto"/>
        <w:ind w:firstLine="709"/>
        <w:jc w:val="both"/>
        <w:rPr>
          <w:color w:val="000000"/>
          <w:sz w:val="28"/>
          <w:szCs w:val="28"/>
        </w:rPr>
      </w:pPr>
      <w:r w:rsidRPr="00B4344C">
        <w:rPr>
          <w:color w:val="000000"/>
          <w:sz w:val="28"/>
          <w:szCs w:val="28"/>
        </w:rPr>
        <w:t xml:space="preserve">Далее мы рассмотрим и проанализируем </w:t>
      </w:r>
      <w:r w:rsidR="00CE7A12" w:rsidRPr="00B4344C">
        <w:rPr>
          <w:color w:val="000000"/>
          <w:sz w:val="28"/>
          <w:szCs w:val="28"/>
        </w:rPr>
        <w:t xml:space="preserve">состав и </w:t>
      </w:r>
      <w:r w:rsidRPr="00B4344C">
        <w:rPr>
          <w:color w:val="000000"/>
          <w:sz w:val="28"/>
          <w:szCs w:val="28"/>
        </w:rPr>
        <w:t xml:space="preserve">структуру расходов бюджета </w:t>
      </w:r>
      <w:r w:rsidR="007D3FD2" w:rsidRPr="00B4344C">
        <w:rPr>
          <w:color w:val="000000"/>
          <w:sz w:val="28"/>
          <w:szCs w:val="28"/>
        </w:rPr>
        <w:t xml:space="preserve">на социально-культурную сферу </w:t>
      </w:r>
      <w:r w:rsidRPr="00B4344C">
        <w:rPr>
          <w:color w:val="000000"/>
          <w:sz w:val="28"/>
          <w:szCs w:val="28"/>
        </w:rPr>
        <w:t>на примере муниципального образования «Город Калуга».</w:t>
      </w:r>
    </w:p>
    <w:p w:rsidR="003E0A75" w:rsidRPr="00B4344C" w:rsidRDefault="003E0A75" w:rsidP="00B4344C">
      <w:pPr>
        <w:spacing w:line="360" w:lineRule="auto"/>
        <w:ind w:firstLine="709"/>
        <w:jc w:val="both"/>
        <w:rPr>
          <w:color w:val="000000"/>
          <w:sz w:val="28"/>
          <w:szCs w:val="28"/>
        </w:rPr>
      </w:pPr>
    </w:p>
    <w:p w:rsidR="00FC6970" w:rsidRPr="00065B55" w:rsidRDefault="00FC6970" w:rsidP="00B4344C">
      <w:pPr>
        <w:pStyle w:val="a3"/>
        <w:spacing w:line="360" w:lineRule="auto"/>
        <w:ind w:firstLine="709"/>
        <w:rPr>
          <w:b/>
          <w:sz w:val="28"/>
          <w:szCs w:val="28"/>
        </w:rPr>
      </w:pPr>
      <w:r w:rsidRPr="00B4344C">
        <w:rPr>
          <w:sz w:val="28"/>
          <w:szCs w:val="28"/>
        </w:rPr>
        <w:br w:type="page"/>
      </w:r>
      <w:r w:rsidR="00065B55" w:rsidRPr="00065B55">
        <w:rPr>
          <w:b/>
          <w:sz w:val="28"/>
          <w:szCs w:val="28"/>
        </w:rPr>
        <w:t>2.</w:t>
      </w:r>
      <w:r w:rsidR="00065B55" w:rsidRPr="00065B55">
        <w:rPr>
          <w:b/>
          <w:bCs/>
          <w:sz w:val="28"/>
          <w:szCs w:val="28"/>
        </w:rPr>
        <w:t xml:space="preserve"> Анализ расходов бюджета на социально-культурную сферу</w:t>
      </w:r>
      <w:r w:rsidR="00065B55" w:rsidRPr="00065B55">
        <w:rPr>
          <w:b/>
          <w:sz w:val="28"/>
          <w:szCs w:val="28"/>
        </w:rPr>
        <w:t xml:space="preserve"> (на примере бюджета муниципального образования «Город Калуга»)</w:t>
      </w:r>
    </w:p>
    <w:p w:rsidR="00FC6970" w:rsidRPr="00B4344C" w:rsidRDefault="00FC6970" w:rsidP="00B4344C">
      <w:pPr>
        <w:pStyle w:val="a3"/>
        <w:spacing w:line="360" w:lineRule="auto"/>
        <w:ind w:firstLine="709"/>
        <w:rPr>
          <w:sz w:val="28"/>
          <w:szCs w:val="28"/>
        </w:rPr>
      </w:pPr>
    </w:p>
    <w:p w:rsidR="00FC6970" w:rsidRPr="00B4344C" w:rsidRDefault="00065B55" w:rsidP="00B4344C">
      <w:pPr>
        <w:pStyle w:val="a3"/>
        <w:spacing w:line="360" w:lineRule="auto"/>
        <w:ind w:firstLine="709"/>
        <w:rPr>
          <w:b/>
          <w:sz w:val="28"/>
          <w:szCs w:val="28"/>
        </w:rPr>
      </w:pPr>
      <w:r>
        <w:rPr>
          <w:b/>
          <w:sz w:val="28"/>
          <w:szCs w:val="28"/>
        </w:rPr>
        <w:t>2.1</w:t>
      </w:r>
      <w:r w:rsidR="00FC6970" w:rsidRPr="00B4344C">
        <w:rPr>
          <w:b/>
          <w:sz w:val="28"/>
          <w:szCs w:val="28"/>
        </w:rPr>
        <w:t xml:space="preserve"> Анализ бюджета </w:t>
      </w:r>
      <w:r w:rsidR="00397850" w:rsidRPr="00B4344C">
        <w:rPr>
          <w:b/>
          <w:sz w:val="28"/>
          <w:szCs w:val="28"/>
        </w:rPr>
        <w:t xml:space="preserve">муниципального образования «Город Калуга» </w:t>
      </w:r>
      <w:r w:rsidR="00FC6970" w:rsidRPr="00B4344C">
        <w:rPr>
          <w:b/>
          <w:sz w:val="28"/>
          <w:szCs w:val="28"/>
        </w:rPr>
        <w:t xml:space="preserve">по расходам </w:t>
      </w:r>
      <w:r w:rsidR="00397850" w:rsidRPr="00B4344C">
        <w:rPr>
          <w:b/>
          <w:sz w:val="28"/>
          <w:szCs w:val="28"/>
        </w:rPr>
        <w:t>на социально-культурн</w:t>
      </w:r>
      <w:r w:rsidR="00965EDA" w:rsidRPr="00B4344C">
        <w:rPr>
          <w:b/>
          <w:sz w:val="28"/>
          <w:szCs w:val="28"/>
        </w:rPr>
        <w:t>ые</w:t>
      </w:r>
      <w:r w:rsidR="00397850" w:rsidRPr="00B4344C">
        <w:rPr>
          <w:b/>
          <w:sz w:val="28"/>
          <w:szCs w:val="28"/>
        </w:rPr>
        <w:t xml:space="preserve"> </w:t>
      </w:r>
      <w:r w:rsidR="00965EDA" w:rsidRPr="00B4344C">
        <w:rPr>
          <w:b/>
          <w:sz w:val="28"/>
          <w:szCs w:val="28"/>
        </w:rPr>
        <w:t>цели</w:t>
      </w:r>
    </w:p>
    <w:p w:rsidR="00397850" w:rsidRPr="00B4344C" w:rsidRDefault="00397850" w:rsidP="00B4344C">
      <w:pPr>
        <w:pStyle w:val="a3"/>
        <w:spacing w:line="360" w:lineRule="auto"/>
        <w:ind w:firstLine="709"/>
        <w:rPr>
          <w:sz w:val="28"/>
          <w:szCs w:val="28"/>
        </w:rPr>
      </w:pPr>
    </w:p>
    <w:p w:rsidR="00397850" w:rsidRPr="00B4344C" w:rsidRDefault="00397850" w:rsidP="00B4344C">
      <w:pPr>
        <w:shd w:val="clear" w:color="auto" w:fill="FFFFFF"/>
        <w:spacing w:line="360" w:lineRule="auto"/>
        <w:ind w:firstLine="709"/>
        <w:jc w:val="both"/>
        <w:rPr>
          <w:color w:val="000000"/>
          <w:sz w:val="28"/>
          <w:szCs w:val="28"/>
        </w:rPr>
      </w:pPr>
      <w:r w:rsidRPr="00B4344C">
        <w:rPr>
          <w:color w:val="000000"/>
          <w:sz w:val="28"/>
          <w:szCs w:val="28"/>
        </w:rPr>
        <w:t>В современной России финансовое обеспечение социальной политики вообще, и системы социальной поддержки в частности, традиционно отходит на второй план. Государственные бюджетные, внебюджетные расходы, да и социальные инвестиции корпораций направляются на указанные цели преимущественно по остаточному принципу.</w:t>
      </w:r>
    </w:p>
    <w:p w:rsidR="00FC6970" w:rsidRPr="00B4344C" w:rsidRDefault="00FC6970" w:rsidP="00B4344C">
      <w:pPr>
        <w:pStyle w:val="a3"/>
        <w:spacing w:line="360" w:lineRule="auto"/>
        <w:ind w:firstLine="709"/>
        <w:rPr>
          <w:sz w:val="28"/>
          <w:szCs w:val="28"/>
        </w:rPr>
      </w:pPr>
      <w:r w:rsidRPr="00B4344C">
        <w:rPr>
          <w:sz w:val="28"/>
          <w:szCs w:val="28"/>
        </w:rPr>
        <w:t>Для выполнения возложенных на органы местного самоуправления функций по управлению городским хозяйством этим органам предоставлено право осуществлять финансирование своей деятельности. Реализация финансового механизма управления происходит в ходе исполнения местного бюджета. Условием эффективного функционирования муниципального хозяйства является достаточная обеспеченность его собственными доходами и четкое определение расходных полномочий.</w:t>
      </w:r>
    </w:p>
    <w:p w:rsidR="00FC6970" w:rsidRPr="00B4344C" w:rsidRDefault="00FC6970" w:rsidP="00B4344C">
      <w:pPr>
        <w:pStyle w:val="a3"/>
        <w:spacing w:line="360" w:lineRule="auto"/>
        <w:ind w:firstLine="709"/>
        <w:rPr>
          <w:sz w:val="28"/>
          <w:szCs w:val="28"/>
        </w:rPr>
      </w:pPr>
      <w:r w:rsidRPr="00B4344C">
        <w:rPr>
          <w:sz w:val="28"/>
          <w:szCs w:val="28"/>
        </w:rPr>
        <w:t>При составлении бюджетов на предстоящий год используются следующие методы:</w:t>
      </w:r>
    </w:p>
    <w:p w:rsidR="00FC6970" w:rsidRPr="00B4344C" w:rsidRDefault="00FC6970" w:rsidP="00B4344C">
      <w:pPr>
        <w:pStyle w:val="a3"/>
        <w:numPr>
          <w:ilvl w:val="0"/>
          <w:numId w:val="26"/>
        </w:numPr>
        <w:shd w:val="clear" w:color="auto" w:fill="auto"/>
        <w:tabs>
          <w:tab w:val="clear" w:pos="870"/>
          <w:tab w:val="num" w:pos="0"/>
        </w:tabs>
        <w:autoSpaceDE/>
        <w:autoSpaceDN/>
        <w:adjustRightInd/>
        <w:spacing w:line="360" w:lineRule="auto"/>
        <w:ind w:left="0" w:firstLine="709"/>
        <w:rPr>
          <w:sz w:val="28"/>
          <w:szCs w:val="28"/>
        </w:rPr>
      </w:pPr>
      <w:r w:rsidRPr="00B4344C">
        <w:rPr>
          <w:sz w:val="28"/>
          <w:szCs w:val="28"/>
        </w:rPr>
        <w:t>метод экономического анализа, который позволяет определить степень выполнения бюджетов за предыдущий и текущий годы, выявляя в сравнении причины отклонений фактических показателей от утвержденных;</w:t>
      </w:r>
    </w:p>
    <w:p w:rsidR="00D415B9" w:rsidRPr="00B4344C" w:rsidRDefault="00D415B9" w:rsidP="00B4344C">
      <w:pPr>
        <w:pStyle w:val="a3"/>
        <w:numPr>
          <w:ilvl w:val="0"/>
          <w:numId w:val="26"/>
        </w:numPr>
        <w:shd w:val="clear" w:color="auto" w:fill="auto"/>
        <w:tabs>
          <w:tab w:val="clear" w:pos="870"/>
          <w:tab w:val="num" w:pos="0"/>
        </w:tabs>
        <w:autoSpaceDE/>
        <w:autoSpaceDN/>
        <w:adjustRightInd/>
        <w:spacing w:line="360" w:lineRule="auto"/>
        <w:ind w:left="0" w:firstLine="709"/>
        <w:rPr>
          <w:sz w:val="28"/>
          <w:szCs w:val="28"/>
        </w:rPr>
      </w:pPr>
      <w:r w:rsidRPr="00B4344C">
        <w:rPr>
          <w:sz w:val="28"/>
          <w:szCs w:val="28"/>
        </w:rPr>
        <w:t>нормативный метод – используется в основном при планировании средств на финансирование бюджетных мероприятий и составление смет бюджетных учреждений. Такими нормами могут быть:</w:t>
      </w:r>
    </w:p>
    <w:p w:rsidR="00D415B9" w:rsidRPr="00B4344C" w:rsidRDefault="00B4344C" w:rsidP="00B4344C">
      <w:pPr>
        <w:pStyle w:val="a3"/>
        <w:spacing w:line="360" w:lineRule="auto"/>
        <w:ind w:firstLine="709"/>
        <w:rPr>
          <w:sz w:val="28"/>
          <w:szCs w:val="28"/>
        </w:rPr>
      </w:pPr>
      <w:r>
        <w:rPr>
          <w:sz w:val="28"/>
          <w:szCs w:val="28"/>
        </w:rPr>
        <w:t>– </w:t>
      </w:r>
      <w:r w:rsidR="00D415B9" w:rsidRPr="00B4344C">
        <w:rPr>
          <w:sz w:val="28"/>
          <w:szCs w:val="28"/>
        </w:rPr>
        <w:t xml:space="preserve">денежное выражение натуральных показателей для удовлетворения специфических потребностей (норма расхода на питание, обеспечение населения медикаментами </w:t>
      </w:r>
      <w:r>
        <w:rPr>
          <w:sz w:val="28"/>
          <w:szCs w:val="28"/>
        </w:rPr>
        <w:t>и т.д.</w:t>
      </w:r>
      <w:r w:rsidR="00D415B9" w:rsidRPr="00B4344C">
        <w:rPr>
          <w:sz w:val="28"/>
          <w:szCs w:val="28"/>
        </w:rPr>
        <w:t>);</w:t>
      </w:r>
    </w:p>
    <w:p w:rsidR="00D415B9" w:rsidRPr="00B4344C" w:rsidRDefault="00B4344C" w:rsidP="00B4344C">
      <w:pPr>
        <w:pStyle w:val="a3"/>
        <w:spacing w:line="360" w:lineRule="auto"/>
        <w:ind w:firstLine="709"/>
        <w:rPr>
          <w:sz w:val="28"/>
          <w:szCs w:val="28"/>
        </w:rPr>
      </w:pPr>
      <w:r>
        <w:rPr>
          <w:sz w:val="28"/>
          <w:szCs w:val="28"/>
        </w:rPr>
        <w:t>– </w:t>
      </w:r>
      <w:r w:rsidR="00D415B9" w:rsidRPr="00B4344C">
        <w:rPr>
          <w:sz w:val="28"/>
          <w:szCs w:val="28"/>
        </w:rPr>
        <w:t>нормы индивидуальных выплат (ставка заработной платы, размер пособий, стипендий).</w:t>
      </w:r>
    </w:p>
    <w:p w:rsidR="00FC6970" w:rsidRPr="00B4344C" w:rsidRDefault="00FC6970" w:rsidP="00B4344C">
      <w:pPr>
        <w:pStyle w:val="a3"/>
        <w:numPr>
          <w:ilvl w:val="0"/>
          <w:numId w:val="26"/>
        </w:numPr>
        <w:shd w:val="clear" w:color="auto" w:fill="auto"/>
        <w:tabs>
          <w:tab w:val="clear" w:pos="870"/>
          <w:tab w:val="num" w:pos="0"/>
        </w:tabs>
        <w:autoSpaceDE/>
        <w:autoSpaceDN/>
        <w:adjustRightInd/>
        <w:spacing w:line="360" w:lineRule="auto"/>
        <w:ind w:left="0" w:firstLine="709"/>
        <w:rPr>
          <w:sz w:val="28"/>
          <w:szCs w:val="28"/>
        </w:rPr>
      </w:pPr>
      <w:r w:rsidRPr="00B4344C">
        <w:rPr>
          <w:sz w:val="28"/>
          <w:szCs w:val="28"/>
        </w:rPr>
        <w:t xml:space="preserve">метод экстраполяции </w:t>
      </w:r>
      <w:r w:rsidR="00B4344C">
        <w:rPr>
          <w:sz w:val="28"/>
          <w:szCs w:val="28"/>
        </w:rPr>
        <w:t>–</w:t>
      </w:r>
      <w:r w:rsidR="00B4344C" w:rsidRPr="00B4344C">
        <w:rPr>
          <w:sz w:val="28"/>
          <w:szCs w:val="28"/>
        </w:rPr>
        <w:t xml:space="preserve"> </w:t>
      </w:r>
      <w:r w:rsidRPr="00B4344C">
        <w:rPr>
          <w:sz w:val="28"/>
          <w:szCs w:val="28"/>
        </w:rPr>
        <w:t>определяет финансовые показатели на основе их динамики исходя из отчетных данных за предыдущие годы и распространяет полученные суммы на будущий год;</w:t>
      </w:r>
    </w:p>
    <w:p w:rsidR="00FC6970" w:rsidRPr="00B4344C" w:rsidRDefault="00FC6970" w:rsidP="00B4344C">
      <w:pPr>
        <w:pStyle w:val="a3"/>
        <w:numPr>
          <w:ilvl w:val="0"/>
          <w:numId w:val="26"/>
        </w:numPr>
        <w:shd w:val="clear" w:color="auto" w:fill="auto"/>
        <w:tabs>
          <w:tab w:val="clear" w:pos="870"/>
          <w:tab w:val="num" w:pos="0"/>
        </w:tabs>
        <w:autoSpaceDE/>
        <w:autoSpaceDN/>
        <w:adjustRightInd/>
        <w:spacing w:line="360" w:lineRule="auto"/>
        <w:ind w:left="0" w:firstLine="709"/>
        <w:rPr>
          <w:sz w:val="28"/>
          <w:szCs w:val="28"/>
        </w:rPr>
      </w:pPr>
      <w:r w:rsidRPr="00B4344C">
        <w:rPr>
          <w:bCs/>
          <w:sz w:val="28"/>
          <w:szCs w:val="28"/>
        </w:rPr>
        <w:t>программно-целевой метод</w:t>
      </w:r>
      <w:r w:rsidRPr="00B4344C">
        <w:rPr>
          <w:b/>
          <w:bCs/>
          <w:sz w:val="28"/>
          <w:szCs w:val="28"/>
        </w:rPr>
        <w:t xml:space="preserve"> </w:t>
      </w:r>
      <w:r w:rsidRPr="00B4344C">
        <w:rPr>
          <w:sz w:val="28"/>
          <w:szCs w:val="28"/>
        </w:rPr>
        <w:t xml:space="preserve">бюджетного планирования </w:t>
      </w:r>
      <w:r w:rsidR="00B4344C">
        <w:rPr>
          <w:sz w:val="28"/>
          <w:szCs w:val="28"/>
        </w:rPr>
        <w:t>–</w:t>
      </w:r>
      <w:r w:rsidR="00B4344C" w:rsidRPr="00B4344C">
        <w:rPr>
          <w:sz w:val="28"/>
          <w:szCs w:val="28"/>
        </w:rPr>
        <w:t xml:space="preserve"> </w:t>
      </w:r>
      <w:r w:rsidRPr="00B4344C">
        <w:rPr>
          <w:sz w:val="28"/>
          <w:szCs w:val="28"/>
        </w:rPr>
        <w:t>заключается в системном планировании выделения бюджетных средств на реализацию утвержденных нормативными актами целевых программ.</w:t>
      </w:r>
    </w:p>
    <w:p w:rsidR="00FC6970" w:rsidRPr="00B4344C" w:rsidRDefault="00FC6970" w:rsidP="00B4344C">
      <w:pPr>
        <w:autoSpaceDE w:val="0"/>
        <w:autoSpaceDN w:val="0"/>
        <w:adjustRightInd w:val="0"/>
        <w:spacing w:line="360" w:lineRule="auto"/>
        <w:ind w:firstLine="709"/>
        <w:jc w:val="both"/>
        <w:rPr>
          <w:color w:val="000000"/>
          <w:sz w:val="28"/>
          <w:szCs w:val="28"/>
        </w:rPr>
      </w:pPr>
      <w:r w:rsidRPr="00B4344C">
        <w:rPr>
          <w:color w:val="000000"/>
          <w:sz w:val="28"/>
          <w:szCs w:val="28"/>
        </w:rPr>
        <w:t>Применение того или иного из рассмотренных методов планирования бюджетных расходов определяется спецификой задач, стоящих перед органами управления. Для планирования текущих расходов используется нормативный метод, а для решения проблем, разрешение которых возможно в определенный относительно продолжительный отрезок времени, предпочтительным является программно-целевой метод.</w:t>
      </w:r>
    </w:p>
    <w:p w:rsidR="00FC6970" w:rsidRPr="00B4344C" w:rsidRDefault="00FC6970" w:rsidP="00B4344C">
      <w:pPr>
        <w:pStyle w:val="a3"/>
        <w:spacing w:line="360" w:lineRule="auto"/>
        <w:ind w:firstLine="709"/>
        <w:rPr>
          <w:sz w:val="28"/>
          <w:szCs w:val="28"/>
        </w:rPr>
      </w:pPr>
      <w:r w:rsidRPr="00B4344C">
        <w:rPr>
          <w:sz w:val="28"/>
          <w:szCs w:val="28"/>
        </w:rPr>
        <w:t>По направлениям расходования бюджетных средств различают:</w:t>
      </w:r>
    </w:p>
    <w:p w:rsidR="00FC6970" w:rsidRPr="00B4344C" w:rsidRDefault="00FC6970" w:rsidP="00B4344C">
      <w:pPr>
        <w:pStyle w:val="a3"/>
        <w:numPr>
          <w:ilvl w:val="0"/>
          <w:numId w:val="26"/>
        </w:numPr>
        <w:shd w:val="clear" w:color="auto" w:fill="auto"/>
        <w:tabs>
          <w:tab w:val="clear" w:pos="870"/>
          <w:tab w:val="num" w:pos="0"/>
        </w:tabs>
        <w:autoSpaceDE/>
        <w:autoSpaceDN/>
        <w:adjustRightInd/>
        <w:spacing w:line="360" w:lineRule="auto"/>
        <w:ind w:left="0" w:firstLine="709"/>
        <w:rPr>
          <w:sz w:val="28"/>
          <w:szCs w:val="28"/>
        </w:rPr>
      </w:pPr>
      <w:r w:rsidRPr="00B4344C">
        <w:rPr>
          <w:sz w:val="28"/>
          <w:szCs w:val="28"/>
        </w:rPr>
        <w:t>средства, направляемые на реализацию собственных полномочий органов местного самоуправления;</w:t>
      </w:r>
    </w:p>
    <w:p w:rsidR="00FC6970" w:rsidRPr="00B4344C" w:rsidRDefault="00FC6970" w:rsidP="00B4344C">
      <w:pPr>
        <w:pStyle w:val="a3"/>
        <w:numPr>
          <w:ilvl w:val="0"/>
          <w:numId w:val="26"/>
        </w:numPr>
        <w:shd w:val="clear" w:color="auto" w:fill="auto"/>
        <w:tabs>
          <w:tab w:val="clear" w:pos="870"/>
          <w:tab w:val="num" w:pos="0"/>
        </w:tabs>
        <w:autoSpaceDE/>
        <w:autoSpaceDN/>
        <w:adjustRightInd/>
        <w:spacing w:line="360" w:lineRule="auto"/>
        <w:ind w:left="0" w:firstLine="709"/>
        <w:rPr>
          <w:sz w:val="28"/>
          <w:szCs w:val="28"/>
        </w:rPr>
      </w:pPr>
      <w:r w:rsidRPr="00B4344C">
        <w:rPr>
          <w:sz w:val="28"/>
          <w:szCs w:val="28"/>
        </w:rPr>
        <w:t>средства, направляемые на исполнение государственных полномочий, которые делегированы органам местного самоуправления органами государственной власти на основе соответствующих законов (так называемые совместно финансируемые расходы);</w:t>
      </w:r>
    </w:p>
    <w:p w:rsidR="00FC6970" w:rsidRPr="00B4344C" w:rsidRDefault="00FC6970" w:rsidP="00B4344C">
      <w:pPr>
        <w:pStyle w:val="a3"/>
        <w:shd w:val="clear" w:color="auto" w:fill="auto"/>
        <w:autoSpaceDE/>
        <w:autoSpaceDN/>
        <w:adjustRightInd/>
        <w:spacing w:line="360" w:lineRule="auto"/>
        <w:ind w:firstLine="709"/>
        <w:rPr>
          <w:sz w:val="28"/>
          <w:szCs w:val="28"/>
        </w:rPr>
      </w:pPr>
      <w:r w:rsidRPr="00B4344C">
        <w:rPr>
          <w:sz w:val="28"/>
          <w:szCs w:val="28"/>
        </w:rPr>
        <w:t>Важным элементом бюджетного процесса является планирование расходов бюджета, так как в них отражается цель деятельности органов власти.</w:t>
      </w:r>
    </w:p>
    <w:p w:rsidR="00FC6970" w:rsidRPr="00B4344C" w:rsidRDefault="00FC6970" w:rsidP="00B4344C">
      <w:pPr>
        <w:pStyle w:val="a3"/>
        <w:spacing w:line="360" w:lineRule="auto"/>
        <w:ind w:firstLine="709"/>
        <w:rPr>
          <w:sz w:val="28"/>
          <w:szCs w:val="28"/>
        </w:rPr>
      </w:pPr>
      <w:r w:rsidRPr="00B4344C">
        <w:rPr>
          <w:sz w:val="28"/>
          <w:szCs w:val="28"/>
        </w:rPr>
        <w:t xml:space="preserve">Бюджет муниципального образования «Город Калуга» на текущий финансовый год утверждается постановлением городской Думы </w:t>
      </w:r>
      <w:r w:rsidR="00B4344C" w:rsidRPr="00B4344C">
        <w:rPr>
          <w:sz w:val="28"/>
          <w:szCs w:val="28"/>
        </w:rPr>
        <w:t>г.</w:t>
      </w:r>
      <w:r w:rsidR="00B4344C">
        <w:rPr>
          <w:sz w:val="28"/>
          <w:szCs w:val="28"/>
        </w:rPr>
        <w:t> </w:t>
      </w:r>
      <w:r w:rsidR="00B4344C" w:rsidRPr="00B4344C">
        <w:rPr>
          <w:sz w:val="28"/>
          <w:szCs w:val="28"/>
        </w:rPr>
        <w:t>Калуги</w:t>
      </w:r>
      <w:r w:rsidRPr="00B4344C">
        <w:rPr>
          <w:sz w:val="28"/>
          <w:szCs w:val="28"/>
        </w:rPr>
        <w:t xml:space="preserve"> на основании </w:t>
      </w:r>
      <w:r w:rsidR="00B4344C" w:rsidRPr="00B4344C">
        <w:rPr>
          <w:sz w:val="28"/>
          <w:szCs w:val="28"/>
        </w:rPr>
        <w:t>ст.</w:t>
      </w:r>
      <w:r w:rsidR="00B4344C">
        <w:rPr>
          <w:sz w:val="28"/>
          <w:szCs w:val="28"/>
        </w:rPr>
        <w:t> </w:t>
      </w:r>
      <w:r w:rsidR="00B4344C" w:rsidRPr="00B4344C">
        <w:rPr>
          <w:sz w:val="28"/>
          <w:szCs w:val="28"/>
        </w:rPr>
        <w:t>9</w:t>
      </w:r>
      <w:r w:rsidRPr="00B4344C">
        <w:rPr>
          <w:sz w:val="28"/>
          <w:szCs w:val="28"/>
        </w:rPr>
        <w:t xml:space="preserve"> Бюджетного кодекса Российской Федерации, ст.</w:t>
      </w:r>
      <w:r w:rsidR="00B4344C">
        <w:rPr>
          <w:sz w:val="28"/>
          <w:szCs w:val="28"/>
        </w:rPr>
        <w:t> </w:t>
      </w:r>
      <w:r w:rsidR="00B4344C" w:rsidRPr="00B4344C">
        <w:rPr>
          <w:sz w:val="28"/>
          <w:szCs w:val="28"/>
        </w:rPr>
        <w:t>6</w:t>
      </w:r>
      <w:r w:rsidRPr="00B4344C">
        <w:rPr>
          <w:sz w:val="28"/>
          <w:szCs w:val="28"/>
        </w:rPr>
        <w:t xml:space="preserve">, 36 </w:t>
      </w:r>
      <w:r w:rsidR="00B4344C">
        <w:rPr>
          <w:sz w:val="28"/>
          <w:szCs w:val="28"/>
        </w:rPr>
        <w:t>–</w:t>
      </w:r>
      <w:r w:rsidR="00B4344C" w:rsidRPr="00B4344C">
        <w:rPr>
          <w:sz w:val="28"/>
          <w:szCs w:val="28"/>
        </w:rPr>
        <w:t xml:space="preserve"> </w:t>
      </w:r>
      <w:r w:rsidRPr="00B4344C">
        <w:rPr>
          <w:sz w:val="28"/>
          <w:szCs w:val="28"/>
        </w:rPr>
        <w:t xml:space="preserve">40 Федерального закона «Об общих принципах организации местного самоуправления в Российской Федерации», главы II Федерального закона «О финансовых основах местного самоуправления в Российской Федерации» и </w:t>
      </w:r>
      <w:r w:rsidR="00B4344C" w:rsidRPr="00B4344C">
        <w:rPr>
          <w:sz w:val="28"/>
          <w:szCs w:val="28"/>
        </w:rPr>
        <w:t>п.</w:t>
      </w:r>
      <w:r w:rsidR="00B4344C">
        <w:rPr>
          <w:sz w:val="28"/>
          <w:szCs w:val="28"/>
        </w:rPr>
        <w:t> </w:t>
      </w:r>
      <w:r w:rsidR="00B4344C" w:rsidRPr="00B4344C">
        <w:rPr>
          <w:sz w:val="28"/>
          <w:szCs w:val="28"/>
        </w:rPr>
        <w:t>2</w:t>
      </w:r>
      <w:r w:rsidR="00B4344C">
        <w:rPr>
          <w:sz w:val="28"/>
          <w:szCs w:val="28"/>
        </w:rPr>
        <w:t> </w:t>
      </w:r>
      <w:r w:rsidR="00B4344C" w:rsidRPr="00B4344C">
        <w:rPr>
          <w:sz w:val="28"/>
          <w:szCs w:val="28"/>
        </w:rPr>
        <w:t>ч.</w:t>
      </w:r>
      <w:r w:rsidR="00B4344C">
        <w:rPr>
          <w:sz w:val="28"/>
          <w:szCs w:val="28"/>
        </w:rPr>
        <w:t> </w:t>
      </w:r>
      <w:r w:rsidR="00B4344C" w:rsidRPr="00B4344C">
        <w:rPr>
          <w:sz w:val="28"/>
          <w:szCs w:val="28"/>
        </w:rPr>
        <w:t>1</w:t>
      </w:r>
      <w:r w:rsidRPr="00B4344C">
        <w:rPr>
          <w:sz w:val="28"/>
          <w:szCs w:val="28"/>
        </w:rPr>
        <w:t xml:space="preserve"> ст. З0 и ч.</w:t>
      </w:r>
      <w:r w:rsidR="00B4344C">
        <w:rPr>
          <w:sz w:val="28"/>
          <w:szCs w:val="28"/>
        </w:rPr>
        <w:t> </w:t>
      </w:r>
      <w:r w:rsidR="00B4344C" w:rsidRPr="00B4344C">
        <w:rPr>
          <w:sz w:val="28"/>
          <w:szCs w:val="28"/>
        </w:rPr>
        <w:t>6</w:t>
      </w:r>
      <w:r w:rsidRPr="00B4344C">
        <w:rPr>
          <w:sz w:val="28"/>
          <w:szCs w:val="28"/>
        </w:rPr>
        <w:t xml:space="preserve"> ст.</w:t>
      </w:r>
      <w:r w:rsidR="00B4344C">
        <w:rPr>
          <w:sz w:val="28"/>
          <w:szCs w:val="28"/>
        </w:rPr>
        <w:t> </w:t>
      </w:r>
      <w:r w:rsidR="00B4344C" w:rsidRPr="00B4344C">
        <w:rPr>
          <w:sz w:val="28"/>
          <w:szCs w:val="28"/>
        </w:rPr>
        <w:t>6</w:t>
      </w:r>
      <w:r w:rsidRPr="00B4344C">
        <w:rPr>
          <w:sz w:val="28"/>
          <w:szCs w:val="28"/>
        </w:rPr>
        <w:t>3 Устава муниципального образования «Город Калуга».</w:t>
      </w:r>
    </w:p>
    <w:p w:rsidR="00AE088D" w:rsidRPr="00B4344C" w:rsidRDefault="00FC6970" w:rsidP="00B4344C">
      <w:pPr>
        <w:pStyle w:val="23"/>
        <w:rPr>
          <w:szCs w:val="28"/>
        </w:rPr>
      </w:pPr>
      <w:r w:rsidRPr="00B4344C">
        <w:rPr>
          <w:szCs w:val="28"/>
        </w:rPr>
        <w:t>Формирование расходной части бюджета муниципального образования «Город Калуга» осуществляется на основании принципа определения расходов исходя из реальных возможностей бюджета. В связи с этим объемы финансирования расходов определяются в пределах проектируемой доходной части.</w:t>
      </w:r>
      <w:r w:rsidR="00AE088D" w:rsidRPr="00B4344C">
        <w:rPr>
          <w:szCs w:val="28"/>
        </w:rPr>
        <w:t xml:space="preserve"> Для наглядности представим состав доходов бюджета </w:t>
      </w:r>
      <w:r w:rsidR="005665A8" w:rsidRPr="00B4344C">
        <w:rPr>
          <w:szCs w:val="28"/>
        </w:rPr>
        <w:t>муниципального образования</w:t>
      </w:r>
      <w:r w:rsidR="00B4344C">
        <w:rPr>
          <w:szCs w:val="28"/>
        </w:rPr>
        <w:t xml:space="preserve"> </w:t>
      </w:r>
      <w:r w:rsidR="00AE088D" w:rsidRPr="00B4344C">
        <w:rPr>
          <w:szCs w:val="28"/>
        </w:rPr>
        <w:t>«Город Калуга» в 200</w:t>
      </w:r>
      <w:r w:rsidR="00214AD6" w:rsidRPr="00B4344C">
        <w:rPr>
          <w:szCs w:val="28"/>
        </w:rPr>
        <w:t>5</w:t>
      </w:r>
      <w:r w:rsidR="00B4344C">
        <w:rPr>
          <w:szCs w:val="28"/>
        </w:rPr>
        <w:t>–</w:t>
      </w:r>
      <w:r w:rsidR="00B4344C" w:rsidRPr="00B4344C">
        <w:rPr>
          <w:szCs w:val="28"/>
        </w:rPr>
        <w:t>2008</w:t>
      </w:r>
      <w:r w:rsidR="00B4344C">
        <w:rPr>
          <w:szCs w:val="28"/>
        </w:rPr>
        <w:t> </w:t>
      </w:r>
      <w:r w:rsidR="00B4344C" w:rsidRPr="00B4344C">
        <w:rPr>
          <w:szCs w:val="28"/>
        </w:rPr>
        <w:t>гг</w:t>
      </w:r>
      <w:r w:rsidR="00BD534B" w:rsidRPr="00B4344C">
        <w:rPr>
          <w:szCs w:val="28"/>
        </w:rPr>
        <w:t>. (таблица 1)</w:t>
      </w:r>
      <w:r w:rsidR="00CE7A12" w:rsidRPr="00B4344C">
        <w:rPr>
          <w:szCs w:val="28"/>
        </w:rPr>
        <w:t xml:space="preserve"> (Приложение </w:t>
      </w:r>
      <w:r w:rsidR="00965EDA" w:rsidRPr="00B4344C">
        <w:rPr>
          <w:szCs w:val="28"/>
        </w:rPr>
        <w:t>2</w:t>
      </w:r>
      <w:r w:rsidR="00CE7A12" w:rsidRPr="00B4344C">
        <w:rPr>
          <w:szCs w:val="28"/>
        </w:rPr>
        <w:t>).</w:t>
      </w:r>
    </w:p>
    <w:p w:rsidR="00E2303C" w:rsidRPr="00B4344C" w:rsidRDefault="00E2303C" w:rsidP="00B4344C">
      <w:pPr>
        <w:pStyle w:val="23"/>
        <w:rPr>
          <w:szCs w:val="28"/>
        </w:rPr>
      </w:pPr>
      <w:r w:rsidRPr="00B4344C">
        <w:rPr>
          <w:szCs w:val="28"/>
        </w:rPr>
        <w:t xml:space="preserve">Видим, что за исследуемый период объем доходов имеет тенденцию роста. В 2008 году сумма доходов запланирована в размере 4324,3 </w:t>
      </w:r>
      <w:r w:rsidR="00B4344C" w:rsidRPr="00B4344C">
        <w:rPr>
          <w:szCs w:val="28"/>
        </w:rPr>
        <w:t>млн.</w:t>
      </w:r>
      <w:r w:rsidR="00B4344C">
        <w:rPr>
          <w:szCs w:val="28"/>
        </w:rPr>
        <w:t xml:space="preserve"> </w:t>
      </w:r>
      <w:r w:rsidR="00B4344C" w:rsidRPr="00B4344C">
        <w:rPr>
          <w:szCs w:val="28"/>
        </w:rPr>
        <w:t>р</w:t>
      </w:r>
      <w:r w:rsidRPr="00B4344C">
        <w:rPr>
          <w:szCs w:val="28"/>
        </w:rPr>
        <w:t xml:space="preserve">уб., </w:t>
      </w:r>
      <w:r w:rsidR="00C16C77" w:rsidRPr="00B4344C">
        <w:rPr>
          <w:szCs w:val="28"/>
        </w:rPr>
        <w:t>в том числе безвозмездные поступления – 1401,8</w:t>
      </w:r>
      <w:r w:rsidR="00B4344C">
        <w:rPr>
          <w:szCs w:val="28"/>
        </w:rPr>
        <w:t xml:space="preserve"> </w:t>
      </w:r>
      <w:r w:rsidR="00B4344C" w:rsidRPr="00B4344C">
        <w:rPr>
          <w:szCs w:val="28"/>
        </w:rPr>
        <w:t>млн.</w:t>
      </w:r>
      <w:r w:rsidR="00B4344C">
        <w:rPr>
          <w:szCs w:val="28"/>
        </w:rPr>
        <w:t xml:space="preserve"> </w:t>
      </w:r>
      <w:r w:rsidR="00B4344C" w:rsidRPr="00B4344C">
        <w:rPr>
          <w:szCs w:val="28"/>
        </w:rPr>
        <w:t>р</w:t>
      </w:r>
      <w:r w:rsidR="00C16C77" w:rsidRPr="00B4344C">
        <w:rPr>
          <w:szCs w:val="28"/>
        </w:rPr>
        <w:t xml:space="preserve">уб., доходы от предпринимательской деятельности и иной приносящей доход деятельности 134,2 </w:t>
      </w:r>
      <w:r w:rsidR="00B4344C" w:rsidRPr="00B4344C">
        <w:rPr>
          <w:szCs w:val="28"/>
        </w:rPr>
        <w:t>млн.</w:t>
      </w:r>
      <w:r w:rsidR="00B4344C">
        <w:rPr>
          <w:szCs w:val="28"/>
        </w:rPr>
        <w:t xml:space="preserve"> </w:t>
      </w:r>
      <w:r w:rsidR="00B4344C" w:rsidRPr="00B4344C">
        <w:rPr>
          <w:szCs w:val="28"/>
        </w:rPr>
        <w:t>р</w:t>
      </w:r>
      <w:r w:rsidR="00C16C77" w:rsidRPr="00B4344C">
        <w:rPr>
          <w:szCs w:val="28"/>
        </w:rPr>
        <w:t>уб. Сумма доходов в 2008 году</w:t>
      </w:r>
      <w:r w:rsidRPr="00B4344C">
        <w:rPr>
          <w:szCs w:val="28"/>
        </w:rPr>
        <w:t xml:space="preserve"> в 1,9 раза больше, чем в 2004</w:t>
      </w:r>
      <w:r w:rsidR="00C16C77" w:rsidRPr="00B4344C">
        <w:rPr>
          <w:szCs w:val="28"/>
        </w:rPr>
        <w:t xml:space="preserve"> </w:t>
      </w:r>
      <w:r w:rsidRPr="00B4344C">
        <w:rPr>
          <w:szCs w:val="28"/>
        </w:rPr>
        <w:t>году, а по сравнению с 2007</w:t>
      </w:r>
      <w:r w:rsidR="005665A8" w:rsidRPr="00B4344C">
        <w:rPr>
          <w:szCs w:val="28"/>
        </w:rPr>
        <w:t xml:space="preserve"> </w:t>
      </w:r>
      <w:r w:rsidRPr="00B4344C">
        <w:rPr>
          <w:szCs w:val="28"/>
        </w:rPr>
        <w:t>годом</w:t>
      </w:r>
      <w:r w:rsidR="00C16C77" w:rsidRPr="00B4344C">
        <w:rPr>
          <w:szCs w:val="28"/>
        </w:rPr>
        <w:t xml:space="preserve"> может</w:t>
      </w:r>
      <w:r w:rsidRPr="00B4344C">
        <w:rPr>
          <w:szCs w:val="28"/>
        </w:rPr>
        <w:t xml:space="preserve"> превысить на 292 </w:t>
      </w:r>
      <w:r w:rsidR="00B4344C" w:rsidRPr="00B4344C">
        <w:rPr>
          <w:szCs w:val="28"/>
        </w:rPr>
        <w:t>млн.</w:t>
      </w:r>
      <w:r w:rsidR="00B4344C">
        <w:rPr>
          <w:szCs w:val="28"/>
        </w:rPr>
        <w:t xml:space="preserve"> </w:t>
      </w:r>
      <w:r w:rsidR="00B4344C" w:rsidRPr="00B4344C">
        <w:rPr>
          <w:szCs w:val="28"/>
        </w:rPr>
        <w:t>р</w:t>
      </w:r>
      <w:r w:rsidRPr="00B4344C">
        <w:rPr>
          <w:szCs w:val="28"/>
        </w:rPr>
        <w:t>уб.</w:t>
      </w:r>
    </w:p>
    <w:p w:rsidR="00BC5DE4" w:rsidRPr="00B4344C" w:rsidRDefault="00EA2D82" w:rsidP="00B4344C">
      <w:pPr>
        <w:pStyle w:val="23"/>
        <w:rPr>
          <w:szCs w:val="28"/>
        </w:rPr>
      </w:pPr>
      <w:r w:rsidRPr="00B4344C">
        <w:rPr>
          <w:szCs w:val="28"/>
        </w:rPr>
        <w:t>При прогнозировании д</w:t>
      </w:r>
      <w:r w:rsidR="00BC5DE4" w:rsidRPr="00B4344C">
        <w:rPr>
          <w:szCs w:val="28"/>
        </w:rPr>
        <w:t>оходов учтены положения закона К</w:t>
      </w:r>
      <w:r w:rsidRPr="00B4344C">
        <w:rPr>
          <w:szCs w:val="28"/>
        </w:rPr>
        <w:t xml:space="preserve">алужской области от 01.10.2007 </w:t>
      </w:r>
      <w:r w:rsidR="00B4344C">
        <w:rPr>
          <w:szCs w:val="28"/>
        </w:rPr>
        <w:t>№</w:t>
      </w:r>
      <w:r w:rsidR="00B4344C" w:rsidRPr="00B4344C">
        <w:rPr>
          <w:szCs w:val="28"/>
        </w:rPr>
        <w:t>3</w:t>
      </w:r>
      <w:r w:rsidRPr="00B4344C">
        <w:rPr>
          <w:szCs w:val="28"/>
        </w:rPr>
        <w:t>41</w:t>
      </w:r>
      <w:r w:rsidR="00B4344C">
        <w:rPr>
          <w:szCs w:val="28"/>
        </w:rPr>
        <w:t>-</w:t>
      </w:r>
      <w:r w:rsidR="00B4344C" w:rsidRPr="00B4344C">
        <w:rPr>
          <w:szCs w:val="28"/>
        </w:rPr>
        <w:t>О</w:t>
      </w:r>
      <w:r w:rsidRPr="00B4344C">
        <w:rPr>
          <w:szCs w:val="28"/>
        </w:rPr>
        <w:t>З</w:t>
      </w:r>
      <w:r w:rsidR="00B4344C" w:rsidRPr="00B4344C">
        <w:rPr>
          <w:szCs w:val="28"/>
        </w:rPr>
        <w:t xml:space="preserve"> «</w:t>
      </w:r>
      <w:r w:rsidR="00BC5DE4" w:rsidRPr="00B4344C">
        <w:rPr>
          <w:szCs w:val="28"/>
        </w:rPr>
        <w:t>О</w:t>
      </w:r>
      <w:r w:rsidRPr="00B4344C">
        <w:rPr>
          <w:szCs w:val="28"/>
        </w:rPr>
        <w:t xml:space="preserve"> внесении изменений и дополнений в Закон Калужской области</w:t>
      </w:r>
      <w:r w:rsidR="00B4344C" w:rsidRPr="00B4344C">
        <w:rPr>
          <w:szCs w:val="28"/>
        </w:rPr>
        <w:t xml:space="preserve"> «</w:t>
      </w:r>
      <w:r w:rsidR="00BC5DE4" w:rsidRPr="00B4344C">
        <w:rPr>
          <w:szCs w:val="28"/>
        </w:rPr>
        <w:t>О</w:t>
      </w:r>
      <w:r w:rsidRPr="00B4344C">
        <w:rPr>
          <w:szCs w:val="28"/>
        </w:rPr>
        <w:t>б установлении нормативов,</w:t>
      </w:r>
      <w:r w:rsidR="00BC5DE4" w:rsidRPr="00B4344C">
        <w:rPr>
          <w:szCs w:val="28"/>
        </w:rPr>
        <w:t xml:space="preserve"> о</w:t>
      </w:r>
      <w:r w:rsidRPr="00B4344C">
        <w:rPr>
          <w:szCs w:val="28"/>
        </w:rPr>
        <w:t>тчислений в местные бюджеты от отдельных региональных налогов, в том числе налогов, предусмотренных специальными налоговыми режимами</w:t>
      </w:r>
      <w:r w:rsidR="00BC5DE4" w:rsidRPr="00B4344C">
        <w:rPr>
          <w:szCs w:val="28"/>
        </w:rPr>
        <w:t>, подлежащему зачислению в областной бюджет», в соответствии с которым установлены единые нормативы отчислений от:</w:t>
      </w:r>
    </w:p>
    <w:p w:rsidR="00BC5DE4" w:rsidRPr="00B4344C" w:rsidRDefault="00BC5DE4" w:rsidP="00B4344C">
      <w:pPr>
        <w:pStyle w:val="23"/>
        <w:numPr>
          <w:ilvl w:val="0"/>
          <w:numId w:val="47"/>
        </w:numPr>
        <w:tabs>
          <w:tab w:val="left" w:pos="900"/>
        </w:tabs>
        <w:rPr>
          <w:szCs w:val="28"/>
        </w:rPr>
      </w:pPr>
      <w:r w:rsidRPr="00B4344C">
        <w:rPr>
          <w:szCs w:val="28"/>
        </w:rPr>
        <w:t xml:space="preserve">налога на прибыль организаций – </w:t>
      </w:r>
      <w:r w:rsidR="00B4344C" w:rsidRPr="00B4344C">
        <w:rPr>
          <w:szCs w:val="28"/>
        </w:rPr>
        <w:t>5</w:t>
      </w:r>
      <w:r w:rsidR="00B4344C">
        <w:rPr>
          <w:szCs w:val="28"/>
        </w:rPr>
        <w:t>%</w:t>
      </w:r>
      <w:r w:rsidRPr="00B4344C">
        <w:rPr>
          <w:szCs w:val="28"/>
        </w:rPr>
        <w:t xml:space="preserve"> от доходов, зачисляемых в областной бюджет;</w:t>
      </w:r>
    </w:p>
    <w:p w:rsidR="00BC5DE4" w:rsidRPr="00B4344C" w:rsidRDefault="00BC5DE4" w:rsidP="00B4344C">
      <w:pPr>
        <w:pStyle w:val="23"/>
        <w:numPr>
          <w:ilvl w:val="0"/>
          <w:numId w:val="47"/>
        </w:numPr>
        <w:tabs>
          <w:tab w:val="left" w:pos="900"/>
        </w:tabs>
        <w:rPr>
          <w:szCs w:val="28"/>
        </w:rPr>
      </w:pPr>
      <w:r w:rsidRPr="00B4344C">
        <w:rPr>
          <w:szCs w:val="28"/>
        </w:rPr>
        <w:t xml:space="preserve">налога на доходы физических лиц – </w:t>
      </w:r>
      <w:r w:rsidR="00B4344C" w:rsidRPr="00B4344C">
        <w:rPr>
          <w:szCs w:val="28"/>
        </w:rPr>
        <w:t>7</w:t>
      </w:r>
      <w:r w:rsidR="00B4344C">
        <w:rPr>
          <w:szCs w:val="28"/>
        </w:rPr>
        <w:t>%</w:t>
      </w:r>
      <w:r w:rsidRPr="00B4344C">
        <w:rPr>
          <w:szCs w:val="28"/>
        </w:rPr>
        <w:t xml:space="preserve"> от доходов, зачисляемых в областной бюджет;</w:t>
      </w:r>
    </w:p>
    <w:p w:rsidR="00BC5DE4" w:rsidRPr="00B4344C" w:rsidRDefault="00BC5DE4" w:rsidP="00B4344C">
      <w:pPr>
        <w:pStyle w:val="23"/>
        <w:numPr>
          <w:ilvl w:val="0"/>
          <w:numId w:val="47"/>
        </w:numPr>
        <w:tabs>
          <w:tab w:val="left" w:pos="900"/>
        </w:tabs>
        <w:rPr>
          <w:szCs w:val="28"/>
        </w:rPr>
      </w:pPr>
      <w:r w:rsidRPr="00B4344C">
        <w:rPr>
          <w:szCs w:val="28"/>
        </w:rPr>
        <w:t>налог, взимаемый</w:t>
      </w:r>
      <w:r w:rsidR="00B4344C">
        <w:rPr>
          <w:szCs w:val="28"/>
        </w:rPr>
        <w:t xml:space="preserve"> </w:t>
      </w:r>
      <w:r w:rsidRPr="00B4344C">
        <w:rPr>
          <w:szCs w:val="28"/>
        </w:rPr>
        <w:t>в связи с применением упрощенной системы налогообложения – 10</w:t>
      </w:r>
      <w:r w:rsidR="00B4344C" w:rsidRPr="00B4344C">
        <w:rPr>
          <w:szCs w:val="28"/>
        </w:rPr>
        <w:t>0</w:t>
      </w:r>
      <w:r w:rsidR="00B4344C">
        <w:rPr>
          <w:szCs w:val="28"/>
        </w:rPr>
        <w:t>%</w:t>
      </w:r>
      <w:r w:rsidRPr="00B4344C">
        <w:rPr>
          <w:szCs w:val="28"/>
        </w:rPr>
        <w:t xml:space="preserve"> от доходов, зачисляемых в областной бюджет;</w:t>
      </w:r>
    </w:p>
    <w:p w:rsidR="00BC5DE4" w:rsidRPr="00B4344C" w:rsidRDefault="00BC5DE4" w:rsidP="00B4344C">
      <w:pPr>
        <w:pStyle w:val="23"/>
        <w:numPr>
          <w:ilvl w:val="0"/>
          <w:numId w:val="47"/>
        </w:numPr>
        <w:tabs>
          <w:tab w:val="left" w:pos="900"/>
        </w:tabs>
        <w:rPr>
          <w:szCs w:val="28"/>
        </w:rPr>
      </w:pPr>
      <w:r w:rsidRPr="00B4344C">
        <w:rPr>
          <w:szCs w:val="28"/>
        </w:rPr>
        <w:t>единый сельскохозяйственный налог – 10</w:t>
      </w:r>
      <w:r w:rsidR="00B4344C" w:rsidRPr="00B4344C">
        <w:rPr>
          <w:szCs w:val="28"/>
        </w:rPr>
        <w:t>0</w:t>
      </w:r>
      <w:r w:rsidR="00B4344C">
        <w:rPr>
          <w:szCs w:val="28"/>
        </w:rPr>
        <w:t>%</w:t>
      </w:r>
      <w:r w:rsidRPr="00B4344C">
        <w:rPr>
          <w:szCs w:val="28"/>
        </w:rPr>
        <w:t xml:space="preserve"> от доходов, зачисляемых в областной бюджет;</w:t>
      </w:r>
    </w:p>
    <w:p w:rsidR="005665A8" w:rsidRPr="00B4344C" w:rsidRDefault="00BC5DE4" w:rsidP="00B4344C">
      <w:pPr>
        <w:pStyle w:val="23"/>
        <w:numPr>
          <w:ilvl w:val="0"/>
          <w:numId w:val="47"/>
        </w:numPr>
        <w:tabs>
          <w:tab w:val="left" w:pos="900"/>
        </w:tabs>
        <w:rPr>
          <w:szCs w:val="28"/>
        </w:rPr>
      </w:pPr>
      <w:r w:rsidRPr="00B4344C">
        <w:rPr>
          <w:szCs w:val="28"/>
        </w:rPr>
        <w:t xml:space="preserve">налога на имущества организаций </w:t>
      </w:r>
      <w:r w:rsidR="00B4344C">
        <w:rPr>
          <w:szCs w:val="28"/>
        </w:rPr>
        <w:t>–</w:t>
      </w:r>
      <w:r w:rsidR="00B4344C" w:rsidRPr="00B4344C">
        <w:rPr>
          <w:szCs w:val="28"/>
        </w:rPr>
        <w:t xml:space="preserve"> </w:t>
      </w:r>
      <w:r w:rsidRPr="00B4344C">
        <w:rPr>
          <w:szCs w:val="28"/>
        </w:rPr>
        <w:t>3</w:t>
      </w:r>
      <w:r w:rsidR="00B4344C" w:rsidRPr="00B4344C">
        <w:rPr>
          <w:szCs w:val="28"/>
        </w:rPr>
        <w:t>0</w:t>
      </w:r>
      <w:r w:rsidR="00B4344C">
        <w:rPr>
          <w:szCs w:val="28"/>
        </w:rPr>
        <w:t>%</w:t>
      </w:r>
      <w:r w:rsidRPr="00B4344C">
        <w:rPr>
          <w:szCs w:val="28"/>
        </w:rPr>
        <w:t xml:space="preserve"> от доходов, зачисляемых в областной бюджет.</w:t>
      </w:r>
    </w:p>
    <w:p w:rsidR="00FC6970" w:rsidRPr="00B4344C" w:rsidRDefault="00FC6970" w:rsidP="00B4344C">
      <w:pPr>
        <w:pStyle w:val="23"/>
        <w:rPr>
          <w:szCs w:val="28"/>
        </w:rPr>
      </w:pPr>
      <w:r w:rsidRPr="00B4344C">
        <w:rPr>
          <w:szCs w:val="28"/>
        </w:rPr>
        <w:t>Лимиты бюджетных ассигнований в виде контрольных цифр доводятся до управлений, комитетов, отделов, администраций округов, получающих средства из бюджета муниципального образования «Город Калуга».</w:t>
      </w:r>
    </w:p>
    <w:p w:rsidR="00DC6BFF" w:rsidRPr="00B4344C" w:rsidRDefault="00DC6BFF" w:rsidP="00B4344C">
      <w:pPr>
        <w:pStyle w:val="23"/>
        <w:rPr>
          <w:szCs w:val="28"/>
        </w:rPr>
      </w:pPr>
      <w:r w:rsidRPr="00B4344C">
        <w:rPr>
          <w:szCs w:val="28"/>
        </w:rPr>
        <w:t>Структура бюджета позволяет судить об устойчивости бюджета, отражает степень реализации концептуальных основ финансово – бюджетной политики, приоритетные направления при финансировании расходов.</w:t>
      </w:r>
    </w:p>
    <w:p w:rsidR="00FC6970" w:rsidRPr="00B4344C" w:rsidRDefault="00FC6970" w:rsidP="00B4344C">
      <w:pPr>
        <w:pStyle w:val="23"/>
        <w:rPr>
          <w:szCs w:val="28"/>
        </w:rPr>
      </w:pPr>
      <w:r w:rsidRPr="00B4344C">
        <w:rPr>
          <w:szCs w:val="28"/>
        </w:rPr>
        <w:t>Рассмотрим и проанализируем состав и структуру расхо</w:t>
      </w:r>
      <w:r w:rsidR="004019D6" w:rsidRPr="00B4344C">
        <w:rPr>
          <w:szCs w:val="28"/>
        </w:rPr>
        <w:t>дов бюджета МО «Город Калуга»</w:t>
      </w:r>
      <w:r w:rsidR="009A047D" w:rsidRPr="00B4344C">
        <w:rPr>
          <w:szCs w:val="28"/>
        </w:rPr>
        <w:t xml:space="preserve"> на социально-культурную сферу</w:t>
      </w:r>
      <w:r w:rsidR="004019D6" w:rsidRPr="00B4344C">
        <w:rPr>
          <w:szCs w:val="28"/>
        </w:rPr>
        <w:t xml:space="preserve"> (</w:t>
      </w:r>
      <w:r w:rsidRPr="00B4344C">
        <w:rPr>
          <w:szCs w:val="28"/>
        </w:rPr>
        <w:t xml:space="preserve">таблица </w:t>
      </w:r>
      <w:r w:rsidR="00BD534B" w:rsidRPr="00B4344C">
        <w:rPr>
          <w:szCs w:val="28"/>
        </w:rPr>
        <w:t>2</w:t>
      </w:r>
      <w:r w:rsidR="00DB469D" w:rsidRPr="00B4344C">
        <w:rPr>
          <w:szCs w:val="28"/>
        </w:rPr>
        <w:t>).</w:t>
      </w:r>
    </w:p>
    <w:p w:rsidR="00065B55" w:rsidRDefault="00065B55" w:rsidP="00B4344C">
      <w:pPr>
        <w:pStyle w:val="23"/>
        <w:tabs>
          <w:tab w:val="left" w:pos="4890"/>
          <w:tab w:val="right" w:pos="14570"/>
        </w:tabs>
        <w:rPr>
          <w:szCs w:val="28"/>
        </w:rPr>
      </w:pPr>
    </w:p>
    <w:p w:rsidR="00DB469D" w:rsidRPr="00B4344C" w:rsidRDefault="00DB469D" w:rsidP="00065B55">
      <w:pPr>
        <w:pStyle w:val="23"/>
        <w:tabs>
          <w:tab w:val="left" w:pos="4890"/>
          <w:tab w:val="right" w:pos="14570"/>
        </w:tabs>
        <w:rPr>
          <w:szCs w:val="28"/>
        </w:rPr>
      </w:pPr>
      <w:r w:rsidRPr="00B4344C">
        <w:rPr>
          <w:szCs w:val="28"/>
        </w:rPr>
        <w:t>Таблица 2</w:t>
      </w:r>
      <w:r w:rsidR="00065B55">
        <w:rPr>
          <w:szCs w:val="28"/>
        </w:rPr>
        <w:t xml:space="preserve">. </w:t>
      </w:r>
      <w:r w:rsidRPr="00B4344C">
        <w:rPr>
          <w:szCs w:val="28"/>
        </w:rPr>
        <w:t xml:space="preserve">Состав и структура расходов бюджета МО «Город Калуга» </w:t>
      </w:r>
      <w:r w:rsidR="009A047D" w:rsidRPr="00B4344C">
        <w:rPr>
          <w:szCs w:val="28"/>
        </w:rPr>
        <w:t>2004</w:t>
      </w:r>
      <w:r w:rsidR="00B4344C">
        <w:rPr>
          <w:szCs w:val="28"/>
        </w:rPr>
        <w:t>–</w:t>
      </w:r>
      <w:r w:rsidR="00B4344C" w:rsidRPr="00B4344C">
        <w:rPr>
          <w:szCs w:val="28"/>
        </w:rPr>
        <w:t>2008</w:t>
      </w:r>
      <w:r w:rsidR="00B4344C">
        <w:rPr>
          <w:szCs w:val="28"/>
        </w:rPr>
        <w:t> </w:t>
      </w:r>
      <w:r w:rsidR="00B4344C" w:rsidRPr="00B4344C">
        <w:rPr>
          <w:szCs w:val="28"/>
        </w:rPr>
        <w:t>гг</w:t>
      </w:r>
      <w:r w:rsidR="00B4344C">
        <w:rPr>
          <w:szCs w:val="28"/>
        </w:rPr>
        <w:t>.</w:t>
      </w:r>
      <w:r w:rsidR="00065B55">
        <w:rPr>
          <w:szCs w:val="28"/>
        </w:rPr>
        <w:t xml:space="preserve"> </w:t>
      </w:r>
      <w:r w:rsidRPr="00B4344C">
        <w:rPr>
          <w:szCs w:val="28"/>
        </w:rPr>
        <w:t>(</w:t>
      </w:r>
      <w:r w:rsidR="00B4344C" w:rsidRPr="00B4344C">
        <w:rPr>
          <w:szCs w:val="28"/>
        </w:rPr>
        <w:t>тыс.</w:t>
      </w:r>
      <w:r w:rsidR="00B4344C">
        <w:rPr>
          <w:szCs w:val="28"/>
        </w:rPr>
        <w:t xml:space="preserve"> </w:t>
      </w:r>
      <w:r w:rsidR="00B4344C" w:rsidRPr="00B4344C">
        <w:rPr>
          <w:szCs w:val="28"/>
        </w:rPr>
        <w:t>руб</w:t>
      </w:r>
      <w:r w:rsidR="00B4344C">
        <w:rPr>
          <w:szCs w:val="28"/>
        </w:rPr>
        <w:t>.</w:t>
      </w:r>
      <w:r w:rsidR="00B4344C" w:rsidRPr="00B4344C">
        <w:rPr>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9"/>
        <w:gridCol w:w="916"/>
        <w:gridCol w:w="604"/>
        <w:gridCol w:w="916"/>
        <w:gridCol w:w="606"/>
        <w:gridCol w:w="916"/>
        <w:gridCol w:w="606"/>
        <w:gridCol w:w="916"/>
        <w:gridCol w:w="607"/>
        <w:gridCol w:w="916"/>
        <w:gridCol w:w="605"/>
      </w:tblGrid>
      <w:tr w:rsidR="00DB469D" w:rsidRPr="000562D1" w:rsidTr="000562D1">
        <w:trPr>
          <w:cantSplit/>
          <w:trHeight w:val="322"/>
          <w:jc w:val="center"/>
        </w:trPr>
        <w:tc>
          <w:tcPr>
            <w:tcW w:w="762" w:type="pct"/>
            <w:vMerge w:val="restart"/>
            <w:shd w:val="clear" w:color="auto" w:fill="auto"/>
          </w:tcPr>
          <w:p w:rsidR="00DB469D" w:rsidRPr="000562D1" w:rsidRDefault="00DB469D" w:rsidP="000562D1">
            <w:pPr>
              <w:spacing w:line="360" w:lineRule="auto"/>
              <w:jc w:val="both"/>
              <w:rPr>
                <w:color w:val="000000"/>
                <w:sz w:val="20"/>
                <w:szCs w:val="22"/>
              </w:rPr>
            </w:pPr>
            <w:r w:rsidRPr="000562D1">
              <w:rPr>
                <w:color w:val="000000"/>
                <w:sz w:val="20"/>
                <w:szCs w:val="22"/>
              </w:rPr>
              <w:t>Наименование</w:t>
            </w:r>
          </w:p>
        </w:tc>
        <w:tc>
          <w:tcPr>
            <w:tcW w:w="486" w:type="pct"/>
            <w:shd w:val="clear" w:color="auto" w:fill="auto"/>
            <w:noWrap/>
          </w:tcPr>
          <w:p w:rsidR="00DB469D" w:rsidRPr="000562D1" w:rsidRDefault="00B4344C" w:rsidP="000562D1">
            <w:pPr>
              <w:spacing w:line="360" w:lineRule="auto"/>
              <w:jc w:val="both"/>
              <w:rPr>
                <w:color w:val="000000"/>
                <w:sz w:val="20"/>
                <w:szCs w:val="22"/>
              </w:rPr>
            </w:pPr>
            <w:r w:rsidRPr="000562D1">
              <w:rPr>
                <w:color w:val="000000"/>
                <w:sz w:val="20"/>
                <w:szCs w:val="22"/>
              </w:rPr>
              <w:t>2004 г</w:t>
            </w:r>
          </w:p>
        </w:tc>
        <w:tc>
          <w:tcPr>
            <w:tcW w:w="361" w:type="pct"/>
            <w:shd w:val="clear" w:color="auto" w:fill="auto"/>
            <w:noWrap/>
          </w:tcPr>
          <w:p w:rsidR="00DB469D" w:rsidRPr="000562D1" w:rsidRDefault="00DB469D" w:rsidP="000562D1">
            <w:pPr>
              <w:spacing w:line="360" w:lineRule="auto"/>
              <w:jc w:val="both"/>
              <w:rPr>
                <w:color w:val="000000"/>
                <w:sz w:val="20"/>
                <w:szCs w:val="22"/>
              </w:rPr>
            </w:pPr>
          </w:p>
        </w:tc>
        <w:tc>
          <w:tcPr>
            <w:tcW w:w="848" w:type="pct"/>
            <w:gridSpan w:val="2"/>
            <w:shd w:val="clear" w:color="auto" w:fill="auto"/>
            <w:noWrap/>
          </w:tcPr>
          <w:p w:rsidR="00DB469D" w:rsidRPr="000562D1" w:rsidRDefault="00B4344C" w:rsidP="000562D1">
            <w:pPr>
              <w:spacing w:line="360" w:lineRule="auto"/>
              <w:jc w:val="both"/>
              <w:rPr>
                <w:color w:val="000000"/>
                <w:sz w:val="20"/>
                <w:szCs w:val="22"/>
              </w:rPr>
            </w:pPr>
            <w:r w:rsidRPr="000562D1">
              <w:rPr>
                <w:color w:val="000000"/>
                <w:sz w:val="20"/>
                <w:szCs w:val="22"/>
              </w:rPr>
              <w:t>2005 г</w:t>
            </w:r>
          </w:p>
        </w:tc>
        <w:tc>
          <w:tcPr>
            <w:tcW w:w="848" w:type="pct"/>
            <w:gridSpan w:val="2"/>
            <w:shd w:val="clear" w:color="auto" w:fill="auto"/>
            <w:noWrap/>
          </w:tcPr>
          <w:p w:rsidR="00DB469D" w:rsidRPr="000562D1" w:rsidRDefault="00B4344C" w:rsidP="000562D1">
            <w:pPr>
              <w:spacing w:line="360" w:lineRule="auto"/>
              <w:jc w:val="both"/>
              <w:rPr>
                <w:color w:val="000000"/>
                <w:sz w:val="20"/>
                <w:szCs w:val="22"/>
              </w:rPr>
            </w:pPr>
            <w:r w:rsidRPr="000562D1">
              <w:rPr>
                <w:color w:val="000000"/>
                <w:sz w:val="20"/>
                <w:szCs w:val="22"/>
              </w:rPr>
              <w:t>2006 г</w:t>
            </w:r>
          </w:p>
        </w:tc>
        <w:tc>
          <w:tcPr>
            <w:tcW w:w="848" w:type="pct"/>
            <w:gridSpan w:val="2"/>
            <w:shd w:val="clear" w:color="auto" w:fill="auto"/>
            <w:noWrap/>
          </w:tcPr>
          <w:p w:rsidR="00DB469D" w:rsidRPr="000562D1" w:rsidRDefault="00B4344C" w:rsidP="000562D1">
            <w:pPr>
              <w:spacing w:line="360" w:lineRule="auto"/>
              <w:jc w:val="both"/>
              <w:rPr>
                <w:color w:val="000000"/>
                <w:sz w:val="20"/>
                <w:szCs w:val="22"/>
              </w:rPr>
            </w:pPr>
            <w:r w:rsidRPr="000562D1">
              <w:rPr>
                <w:color w:val="000000"/>
                <w:sz w:val="20"/>
                <w:szCs w:val="22"/>
              </w:rPr>
              <w:t>2007 г</w:t>
            </w:r>
          </w:p>
        </w:tc>
        <w:tc>
          <w:tcPr>
            <w:tcW w:w="848" w:type="pct"/>
            <w:gridSpan w:val="2"/>
            <w:shd w:val="clear" w:color="auto" w:fill="auto"/>
            <w:noWrap/>
          </w:tcPr>
          <w:p w:rsidR="00DB469D" w:rsidRPr="000562D1" w:rsidRDefault="00B4344C" w:rsidP="000562D1">
            <w:pPr>
              <w:spacing w:line="360" w:lineRule="auto"/>
              <w:jc w:val="both"/>
              <w:rPr>
                <w:color w:val="000000"/>
                <w:sz w:val="20"/>
                <w:szCs w:val="22"/>
              </w:rPr>
            </w:pPr>
            <w:r w:rsidRPr="000562D1">
              <w:rPr>
                <w:color w:val="000000"/>
                <w:sz w:val="20"/>
                <w:szCs w:val="22"/>
              </w:rPr>
              <w:t>2008 г</w:t>
            </w:r>
          </w:p>
        </w:tc>
      </w:tr>
      <w:tr w:rsidR="00DB469D" w:rsidRPr="000562D1" w:rsidTr="000562D1">
        <w:trPr>
          <w:cantSplit/>
          <w:trHeight w:val="1134"/>
          <w:jc w:val="center"/>
        </w:trPr>
        <w:tc>
          <w:tcPr>
            <w:tcW w:w="762" w:type="pct"/>
            <w:vMerge/>
            <w:shd w:val="clear" w:color="auto" w:fill="auto"/>
          </w:tcPr>
          <w:p w:rsidR="00DB469D" w:rsidRPr="000562D1" w:rsidRDefault="00DB469D" w:rsidP="000562D1">
            <w:pPr>
              <w:spacing w:line="360" w:lineRule="auto"/>
              <w:jc w:val="both"/>
              <w:rPr>
                <w:color w:val="000000"/>
                <w:sz w:val="20"/>
                <w:szCs w:val="22"/>
              </w:rPr>
            </w:pPr>
          </w:p>
        </w:tc>
        <w:tc>
          <w:tcPr>
            <w:tcW w:w="486" w:type="pct"/>
            <w:shd w:val="clear" w:color="auto" w:fill="auto"/>
            <w:noWrap/>
            <w:textDirection w:val="btLr"/>
          </w:tcPr>
          <w:p w:rsidR="00DB469D" w:rsidRPr="000562D1" w:rsidRDefault="00DB469D" w:rsidP="000562D1">
            <w:pPr>
              <w:spacing w:line="360" w:lineRule="auto"/>
              <w:jc w:val="both"/>
              <w:rPr>
                <w:color w:val="000000"/>
                <w:sz w:val="20"/>
                <w:szCs w:val="22"/>
              </w:rPr>
            </w:pPr>
            <w:r w:rsidRPr="000562D1">
              <w:rPr>
                <w:color w:val="000000"/>
                <w:sz w:val="20"/>
                <w:szCs w:val="22"/>
              </w:rPr>
              <w:t>факт</w:t>
            </w:r>
          </w:p>
        </w:tc>
        <w:tc>
          <w:tcPr>
            <w:tcW w:w="361" w:type="pct"/>
            <w:shd w:val="clear" w:color="auto" w:fill="auto"/>
            <w:noWrap/>
            <w:textDirection w:val="btLr"/>
          </w:tcPr>
          <w:p w:rsidR="00DB469D" w:rsidRPr="000562D1" w:rsidRDefault="00B4344C" w:rsidP="000562D1">
            <w:pPr>
              <w:spacing w:line="360" w:lineRule="auto"/>
              <w:jc w:val="both"/>
              <w:rPr>
                <w:color w:val="000000"/>
                <w:sz w:val="20"/>
                <w:szCs w:val="22"/>
              </w:rPr>
            </w:pPr>
            <w:r w:rsidRPr="000562D1">
              <w:rPr>
                <w:color w:val="000000"/>
                <w:sz w:val="20"/>
                <w:szCs w:val="22"/>
              </w:rPr>
              <w:t>уд. в</w:t>
            </w:r>
            <w:r w:rsidR="00DB469D" w:rsidRPr="000562D1">
              <w:rPr>
                <w:color w:val="000000"/>
                <w:sz w:val="20"/>
                <w:szCs w:val="22"/>
              </w:rPr>
              <w:t>ес</w:t>
            </w:r>
            <w:r w:rsidRPr="000562D1">
              <w:rPr>
                <w:color w:val="000000"/>
                <w:sz w:val="20"/>
                <w:szCs w:val="22"/>
              </w:rPr>
              <w:t>, %</w:t>
            </w:r>
          </w:p>
        </w:tc>
        <w:tc>
          <w:tcPr>
            <w:tcW w:w="486" w:type="pct"/>
            <w:shd w:val="clear" w:color="auto" w:fill="auto"/>
            <w:noWrap/>
            <w:textDirection w:val="btLr"/>
          </w:tcPr>
          <w:p w:rsidR="00DB469D" w:rsidRPr="000562D1" w:rsidRDefault="00DB469D" w:rsidP="000562D1">
            <w:pPr>
              <w:spacing w:line="360" w:lineRule="auto"/>
              <w:jc w:val="both"/>
              <w:rPr>
                <w:color w:val="000000"/>
                <w:sz w:val="20"/>
                <w:szCs w:val="22"/>
              </w:rPr>
            </w:pPr>
            <w:r w:rsidRPr="000562D1">
              <w:rPr>
                <w:color w:val="000000"/>
                <w:sz w:val="20"/>
                <w:szCs w:val="22"/>
              </w:rPr>
              <w:t>факт</w:t>
            </w:r>
          </w:p>
        </w:tc>
        <w:tc>
          <w:tcPr>
            <w:tcW w:w="361" w:type="pct"/>
            <w:shd w:val="clear" w:color="auto" w:fill="auto"/>
            <w:noWrap/>
            <w:textDirection w:val="btLr"/>
          </w:tcPr>
          <w:p w:rsidR="00DB469D" w:rsidRPr="000562D1" w:rsidRDefault="00B4344C" w:rsidP="000562D1">
            <w:pPr>
              <w:spacing w:line="360" w:lineRule="auto"/>
              <w:jc w:val="both"/>
              <w:rPr>
                <w:color w:val="000000"/>
                <w:sz w:val="20"/>
                <w:szCs w:val="22"/>
              </w:rPr>
            </w:pPr>
            <w:r w:rsidRPr="000562D1">
              <w:rPr>
                <w:color w:val="000000"/>
                <w:sz w:val="20"/>
                <w:szCs w:val="22"/>
              </w:rPr>
              <w:t>уд. в</w:t>
            </w:r>
            <w:r w:rsidR="00DB469D" w:rsidRPr="000562D1">
              <w:rPr>
                <w:color w:val="000000"/>
                <w:sz w:val="20"/>
                <w:szCs w:val="22"/>
              </w:rPr>
              <w:t>ес</w:t>
            </w:r>
            <w:r w:rsidRPr="000562D1">
              <w:rPr>
                <w:color w:val="000000"/>
                <w:sz w:val="20"/>
                <w:szCs w:val="22"/>
              </w:rPr>
              <w:t>, %</w:t>
            </w:r>
          </w:p>
        </w:tc>
        <w:tc>
          <w:tcPr>
            <w:tcW w:w="486" w:type="pct"/>
            <w:shd w:val="clear" w:color="auto" w:fill="auto"/>
            <w:noWrap/>
            <w:textDirection w:val="btLr"/>
          </w:tcPr>
          <w:p w:rsidR="00DB469D" w:rsidRPr="000562D1" w:rsidRDefault="00DB469D" w:rsidP="000562D1">
            <w:pPr>
              <w:spacing w:line="360" w:lineRule="auto"/>
              <w:jc w:val="both"/>
              <w:rPr>
                <w:color w:val="000000"/>
                <w:sz w:val="20"/>
                <w:szCs w:val="22"/>
              </w:rPr>
            </w:pPr>
            <w:r w:rsidRPr="000562D1">
              <w:rPr>
                <w:color w:val="000000"/>
                <w:sz w:val="20"/>
                <w:szCs w:val="22"/>
              </w:rPr>
              <w:t>факт</w:t>
            </w:r>
          </w:p>
        </w:tc>
        <w:tc>
          <w:tcPr>
            <w:tcW w:w="361" w:type="pct"/>
            <w:shd w:val="clear" w:color="auto" w:fill="auto"/>
            <w:noWrap/>
            <w:textDirection w:val="btLr"/>
          </w:tcPr>
          <w:p w:rsidR="00DB469D" w:rsidRPr="000562D1" w:rsidRDefault="00B4344C" w:rsidP="000562D1">
            <w:pPr>
              <w:spacing w:line="360" w:lineRule="auto"/>
              <w:jc w:val="both"/>
              <w:rPr>
                <w:color w:val="000000"/>
                <w:sz w:val="20"/>
                <w:szCs w:val="22"/>
              </w:rPr>
            </w:pPr>
            <w:r w:rsidRPr="000562D1">
              <w:rPr>
                <w:color w:val="000000"/>
                <w:sz w:val="20"/>
                <w:szCs w:val="22"/>
              </w:rPr>
              <w:t>уд. в</w:t>
            </w:r>
            <w:r w:rsidR="00DB469D" w:rsidRPr="000562D1">
              <w:rPr>
                <w:color w:val="000000"/>
                <w:sz w:val="20"/>
                <w:szCs w:val="22"/>
              </w:rPr>
              <w:t>ес</w:t>
            </w:r>
            <w:r w:rsidRPr="000562D1">
              <w:rPr>
                <w:color w:val="000000"/>
                <w:sz w:val="20"/>
                <w:szCs w:val="22"/>
              </w:rPr>
              <w:t>, %</w:t>
            </w:r>
          </w:p>
        </w:tc>
        <w:tc>
          <w:tcPr>
            <w:tcW w:w="486" w:type="pct"/>
            <w:shd w:val="clear" w:color="auto" w:fill="auto"/>
            <w:noWrap/>
            <w:textDirection w:val="btLr"/>
          </w:tcPr>
          <w:p w:rsidR="00DB469D" w:rsidRPr="000562D1" w:rsidRDefault="00DB469D" w:rsidP="000562D1">
            <w:pPr>
              <w:spacing w:line="360" w:lineRule="auto"/>
              <w:jc w:val="both"/>
              <w:rPr>
                <w:color w:val="000000"/>
                <w:sz w:val="20"/>
                <w:szCs w:val="22"/>
              </w:rPr>
            </w:pPr>
            <w:r w:rsidRPr="000562D1">
              <w:rPr>
                <w:color w:val="000000"/>
                <w:sz w:val="20"/>
                <w:szCs w:val="22"/>
              </w:rPr>
              <w:t>факт</w:t>
            </w:r>
          </w:p>
        </w:tc>
        <w:tc>
          <w:tcPr>
            <w:tcW w:w="361" w:type="pct"/>
            <w:shd w:val="clear" w:color="auto" w:fill="auto"/>
            <w:noWrap/>
            <w:textDirection w:val="btLr"/>
          </w:tcPr>
          <w:p w:rsidR="00DB469D" w:rsidRPr="000562D1" w:rsidRDefault="00B4344C" w:rsidP="000562D1">
            <w:pPr>
              <w:spacing w:line="360" w:lineRule="auto"/>
              <w:jc w:val="both"/>
              <w:rPr>
                <w:color w:val="000000"/>
                <w:sz w:val="20"/>
                <w:szCs w:val="22"/>
              </w:rPr>
            </w:pPr>
            <w:r w:rsidRPr="000562D1">
              <w:rPr>
                <w:color w:val="000000"/>
                <w:sz w:val="20"/>
                <w:szCs w:val="22"/>
              </w:rPr>
              <w:t>уд. в</w:t>
            </w:r>
            <w:r w:rsidR="00DB469D" w:rsidRPr="000562D1">
              <w:rPr>
                <w:color w:val="000000"/>
                <w:sz w:val="20"/>
                <w:szCs w:val="22"/>
              </w:rPr>
              <w:t>ес</w:t>
            </w:r>
            <w:r w:rsidRPr="000562D1">
              <w:rPr>
                <w:color w:val="000000"/>
                <w:sz w:val="20"/>
                <w:szCs w:val="22"/>
              </w:rPr>
              <w:t>, %</w:t>
            </w:r>
          </w:p>
        </w:tc>
        <w:tc>
          <w:tcPr>
            <w:tcW w:w="486" w:type="pct"/>
            <w:shd w:val="clear" w:color="auto" w:fill="auto"/>
            <w:noWrap/>
            <w:textDirection w:val="btLr"/>
          </w:tcPr>
          <w:p w:rsidR="00DB469D" w:rsidRPr="000562D1" w:rsidRDefault="00DB469D" w:rsidP="000562D1">
            <w:pPr>
              <w:spacing w:line="360" w:lineRule="auto"/>
              <w:jc w:val="both"/>
              <w:rPr>
                <w:color w:val="000000"/>
                <w:sz w:val="20"/>
                <w:szCs w:val="22"/>
              </w:rPr>
            </w:pPr>
            <w:r w:rsidRPr="000562D1">
              <w:rPr>
                <w:color w:val="000000"/>
                <w:sz w:val="20"/>
                <w:szCs w:val="22"/>
              </w:rPr>
              <w:t>план</w:t>
            </w:r>
          </w:p>
        </w:tc>
        <w:tc>
          <w:tcPr>
            <w:tcW w:w="361" w:type="pct"/>
            <w:shd w:val="clear" w:color="auto" w:fill="auto"/>
            <w:noWrap/>
            <w:textDirection w:val="btLr"/>
          </w:tcPr>
          <w:p w:rsidR="00DB469D" w:rsidRPr="000562D1" w:rsidRDefault="00B4344C" w:rsidP="000562D1">
            <w:pPr>
              <w:spacing w:line="360" w:lineRule="auto"/>
              <w:jc w:val="both"/>
              <w:rPr>
                <w:color w:val="000000"/>
                <w:sz w:val="20"/>
                <w:szCs w:val="22"/>
              </w:rPr>
            </w:pPr>
            <w:r w:rsidRPr="000562D1">
              <w:rPr>
                <w:color w:val="000000"/>
                <w:sz w:val="20"/>
                <w:szCs w:val="22"/>
              </w:rPr>
              <w:t>уд. в</w:t>
            </w:r>
            <w:r w:rsidR="00DB469D" w:rsidRPr="000562D1">
              <w:rPr>
                <w:color w:val="000000"/>
                <w:sz w:val="20"/>
                <w:szCs w:val="22"/>
              </w:rPr>
              <w:t>ес</w:t>
            </w:r>
            <w:r w:rsidRPr="000562D1">
              <w:rPr>
                <w:color w:val="000000"/>
                <w:sz w:val="20"/>
                <w:szCs w:val="22"/>
              </w:rPr>
              <w:t>, %</w:t>
            </w:r>
          </w:p>
        </w:tc>
      </w:tr>
      <w:tr w:rsidR="00DB469D" w:rsidRPr="000562D1" w:rsidTr="000562D1">
        <w:trPr>
          <w:cantSplit/>
          <w:trHeight w:val="507"/>
          <w:jc w:val="center"/>
        </w:trPr>
        <w:tc>
          <w:tcPr>
            <w:tcW w:w="762" w:type="pct"/>
            <w:shd w:val="clear" w:color="auto" w:fill="auto"/>
          </w:tcPr>
          <w:p w:rsidR="00B4344C" w:rsidRPr="000562D1" w:rsidRDefault="00DB469D" w:rsidP="000562D1">
            <w:pPr>
              <w:spacing w:line="360" w:lineRule="auto"/>
              <w:jc w:val="both"/>
              <w:rPr>
                <w:bCs/>
                <w:color w:val="000000"/>
                <w:sz w:val="20"/>
                <w:szCs w:val="22"/>
                <w:lang w:val="en-US"/>
              </w:rPr>
            </w:pPr>
            <w:r w:rsidRPr="000562D1">
              <w:rPr>
                <w:bCs/>
                <w:color w:val="000000"/>
                <w:sz w:val="20"/>
                <w:szCs w:val="22"/>
              </w:rPr>
              <w:t>Всего</w:t>
            </w:r>
          </w:p>
          <w:p w:rsidR="00DB469D" w:rsidRPr="000562D1" w:rsidRDefault="00DB469D" w:rsidP="000562D1">
            <w:pPr>
              <w:spacing w:line="360" w:lineRule="auto"/>
              <w:jc w:val="both"/>
              <w:rPr>
                <w:bCs/>
                <w:color w:val="000000"/>
                <w:sz w:val="20"/>
                <w:szCs w:val="22"/>
              </w:rPr>
            </w:pPr>
            <w:r w:rsidRPr="000562D1">
              <w:rPr>
                <w:bCs/>
                <w:color w:val="000000"/>
                <w:sz w:val="20"/>
                <w:szCs w:val="22"/>
              </w:rPr>
              <w:t>расходов</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2002246</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100</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2275006</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100</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2699939</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100</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37</w:t>
            </w:r>
            <w:r w:rsidR="00FE277C" w:rsidRPr="000562D1">
              <w:rPr>
                <w:color w:val="000000"/>
                <w:sz w:val="20"/>
                <w:szCs w:val="22"/>
              </w:rPr>
              <w:t>7</w:t>
            </w:r>
            <w:r w:rsidRPr="000562D1">
              <w:rPr>
                <w:color w:val="000000"/>
                <w:sz w:val="20"/>
                <w:szCs w:val="22"/>
              </w:rPr>
              <w:t>3</w:t>
            </w:r>
            <w:r w:rsidR="00FE277C" w:rsidRPr="000562D1">
              <w:rPr>
                <w:color w:val="000000"/>
                <w:sz w:val="20"/>
                <w:szCs w:val="22"/>
              </w:rPr>
              <w:t>1</w:t>
            </w:r>
            <w:r w:rsidRPr="000562D1">
              <w:rPr>
                <w:color w:val="000000"/>
                <w:sz w:val="20"/>
                <w:szCs w:val="22"/>
              </w:rPr>
              <w:t>73</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100</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4518650</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10</w:t>
            </w:r>
            <w:r w:rsidR="00FE277C" w:rsidRPr="000562D1">
              <w:rPr>
                <w:color w:val="000000"/>
                <w:sz w:val="20"/>
                <w:szCs w:val="22"/>
              </w:rPr>
              <w:t>0</w:t>
            </w:r>
          </w:p>
        </w:tc>
      </w:tr>
      <w:tr w:rsidR="00DB469D" w:rsidRPr="000562D1" w:rsidTr="000562D1">
        <w:trPr>
          <w:cantSplit/>
          <w:trHeight w:val="245"/>
          <w:jc w:val="center"/>
        </w:trPr>
        <w:tc>
          <w:tcPr>
            <w:tcW w:w="762" w:type="pct"/>
            <w:shd w:val="clear" w:color="auto" w:fill="auto"/>
          </w:tcPr>
          <w:p w:rsidR="00DB469D" w:rsidRPr="000562D1" w:rsidRDefault="00DB469D" w:rsidP="000562D1">
            <w:pPr>
              <w:spacing w:line="360" w:lineRule="auto"/>
              <w:jc w:val="both"/>
              <w:rPr>
                <w:color w:val="000000"/>
                <w:sz w:val="20"/>
                <w:szCs w:val="20"/>
              </w:rPr>
            </w:pPr>
            <w:r w:rsidRPr="000562D1">
              <w:rPr>
                <w:color w:val="000000"/>
                <w:sz w:val="20"/>
                <w:szCs w:val="20"/>
              </w:rPr>
              <w:t>в том числе:</w:t>
            </w:r>
          </w:p>
        </w:tc>
        <w:tc>
          <w:tcPr>
            <w:tcW w:w="486" w:type="pct"/>
            <w:shd w:val="clear" w:color="auto" w:fill="auto"/>
            <w:noWrap/>
          </w:tcPr>
          <w:p w:rsidR="00DB469D" w:rsidRPr="000562D1" w:rsidRDefault="00DB469D" w:rsidP="000562D1">
            <w:pPr>
              <w:spacing w:line="360" w:lineRule="auto"/>
              <w:jc w:val="both"/>
              <w:rPr>
                <w:color w:val="000000"/>
                <w:sz w:val="20"/>
                <w:szCs w:val="22"/>
              </w:rPr>
            </w:pPr>
          </w:p>
        </w:tc>
        <w:tc>
          <w:tcPr>
            <w:tcW w:w="361" w:type="pct"/>
            <w:shd w:val="clear" w:color="auto" w:fill="auto"/>
            <w:noWrap/>
          </w:tcPr>
          <w:p w:rsidR="00DB469D" w:rsidRPr="000562D1" w:rsidRDefault="00DB469D" w:rsidP="000562D1">
            <w:pPr>
              <w:spacing w:line="360" w:lineRule="auto"/>
              <w:jc w:val="both"/>
              <w:rPr>
                <w:color w:val="000000"/>
                <w:sz w:val="20"/>
                <w:szCs w:val="22"/>
              </w:rPr>
            </w:pPr>
          </w:p>
        </w:tc>
        <w:tc>
          <w:tcPr>
            <w:tcW w:w="486" w:type="pct"/>
            <w:shd w:val="clear" w:color="auto" w:fill="auto"/>
            <w:noWrap/>
          </w:tcPr>
          <w:p w:rsidR="00DB469D" w:rsidRPr="000562D1" w:rsidRDefault="00DB469D" w:rsidP="000562D1">
            <w:pPr>
              <w:spacing w:line="360" w:lineRule="auto"/>
              <w:jc w:val="both"/>
              <w:rPr>
                <w:color w:val="000000"/>
                <w:sz w:val="20"/>
                <w:szCs w:val="22"/>
              </w:rPr>
            </w:pPr>
          </w:p>
        </w:tc>
        <w:tc>
          <w:tcPr>
            <w:tcW w:w="361" w:type="pct"/>
            <w:shd w:val="clear" w:color="auto" w:fill="auto"/>
            <w:noWrap/>
          </w:tcPr>
          <w:p w:rsidR="00DB469D" w:rsidRPr="000562D1" w:rsidRDefault="00DB469D" w:rsidP="000562D1">
            <w:pPr>
              <w:spacing w:line="360" w:lineRule="auto"/>
              <w:jc w:val="both"/>
              <w:rPr>
                <w:color w:val="000000"/>
                <w:sz w:val="20"/>
                <w:szCs w:val="22"/>
              </w:rPr>
            </w:pPr>
          </w:p>
        </w:tc>
        <w:tc>
          <w:tcPr>
            <w:tcW w:w="486" w:type="pct"/>
            <w:shd w:val="clear" w:color="auto" w:fill="auto"/>
            <w:noWrap/>
          </w:tcPr>
          <w:p w:rsidR="00DB469D" w:rsidRPr="000562D1" w:rsidRDefault="00DB469D" w:rsidP="000562D1">
            <w:pPr>
              <w:spacing w:line="360" w:lineRule="auto"/>
              <w:jc w:val="both"/>
              <w:rPr>
                <w:color w:val="000000"/>
                <w:sz w:val="20"/>
                <w:szCs w:val="22"/>
              </w:rPr>
            </w:pPr>
          </w:p>
        </w:tc>
        <w:tc>
          <w:tcPr>
            <w:tcW w:w="361" w:type="pct"/>
            <w:shd w:val="clear" w:color="auto" w:fill="auto"/>
            <w:noWrap/>
          </w:tcPr>
          <w:p w:rsidR="00DB469D" w:rsidRPr="000562D1" w:rsidRDefault="00DB469D" w:rsidP="000562D1">
            <w:pPr>
              <w:spacing w:line="360" w:lineRule="auto"/>
              <w:jc w:val="both"/>
              <w:rPr>
                <w:color w:val="000000"/>
                <w:sz w:val="20"/>
                <w:szCs w:val="22"/>
              </w:rPr>
            </w:pPr>
          </w:p>
        </w:tc>
        <w:tc>
          <w:tcPr>
            <w:tcW w:w="486" w:type="pct"/>
            <w:shd w:val="clear" w:color="auto" w:fill="auto"/>
            <w:noWrap/>
          </w:tcPr>
          <w:p w:rsidR="00DB469D" w:rsidRPr="000562D1" w:rsidRDefault="00DB469D" w:rsidP="000562D1">
            <w:pPr>
              <w:spacing w:line="360" w:lineRule="auto"/>
              <w:jc w:val="both"/>
              <w:rPr>
                <w:color w:val="000000"/>
                <w:sz w:val="20"/>
                <w:szCs w:val="22"/>
              </w:rPr>
            </w:pPr>
          </w:p>
        </w:tc>
        <w:tc>
          <w:tcPr>
            <w:tcW w:w="361" w:type="pct"/>
            <w:shd w:val="clear" w:color="auto" w:fill="auto"/>
            <w:noWrap/>
          </w:tcPr>
          <w:p w:rsidR="00DB469D" w:rsidRPr="000562D1" w:rsidRDefault="00DB469D" w:rsidP="000562D1">
            <w:pPr>
              <w:spacing w:line="360" w:lineRule="auto"/>
              <w:jc w:val="both"/>
              <w:rPr>
                <w:color w:val="000000"/>
                <w:sz w:val="20"/>
                <w:szCs w:val="22"/>
              </w:rPr>
            </w:pPr>
          </w:p>
        </w:tc>
        <w:tc>
          <w:tcPr>
            <w:tcW w:w="486" w:type="pct"/>
            <w:shd w:val="clear" w:color="auto" w:fill="auto"/>
            <w:noWrap/>
          </w:tcPr>
          <w:p w:rsidR="00DB469D" w:rsidRPr="000562D1" w:rsidRDefault="00DB469D" w:rsidP="000562D1">
            <w:pPr>
              <w:spacing w:line="360" w:lineRule="auto"/>
              <w:jc w:val="both"/>
              <w:rPr>
                <w:color w:val="000000"/>
                <w:sz w:val="20"/>
                <w:szCs w:val="22"/>
              </w:rPr>
            </w:pPr>
          </w:p>
        </w:tc>
        <w:tc>
          <w:tcPr>
            <w:tcW w:w="361" w:type="pct"/>
            <w:shd w:val="clear" w:color="auto" w:fill="auto"/>
            <w:noWrap/>
          </w:tcPr>
          <w:p w:rsidR="00DB469D" w:rsidRPr="000562D1" w:rsidRDefault="00DB469D" w:rsidP="000562D1">
            <w:pPr>
              <w:spacing w:line="360" w:lineRule="auto"/>
              <w:jc w:val="both"/>
              <w:rPr>
                <w:color w:val="000000"/>
                <w:sz w:val="20"/>
                <w:szCs w:val="22"/>
              </w:rPr>
            </w:pPr>
          </w:p>
        </w:tc>
      </w:tr>
      <w:tr w:rsidR="00DB469D" w:rsidRPr="000562D1" w:rsidTr="000562D1">
        <w:trPr>
          <w:cantSplit/>
          <w:trHeight w:val="322"/>
          <w:jc w:val="center"/>
        </w:trPr>
        <w:tc>
          <w:tcPr>
            <w:tcW w:w="762" w:type="pct"/>
            <w:shd w:val="clear" w:color="auto" w:fill="auto"/>
          </w:tcPr>
          <w:p w:rsidR="00DB469D" w:rsidRPr="000562D1" w:rsidRDefault="00DB469D" w:rsidP="000562D1">
            <w:pPr>
              <w:spacing w:line="360" w:lineRule="auto"/>
              <w:jc w:val="both"/>
              <w:rPr>
                <w:color w:val="000000"/>
                <w:sz w:val="20"/>
                <w:szCs w:val="22"/>
              </w:rPr>
            </w:pPr>
            <w:r w:rsidRPr="000562D1">
              <w:rPr>
                <w:color w:val="000000"/>
                <w:sz w:val="20"/>
                <w:szCs w:val="22"/>
              </w:rPr>
              <w:t>Образование</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717479</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35,8</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988865</w:t>
            </w:r>
          </w:p>
        </w:tc>
        <w:tc>
          <w:tcPr>
            <w:tcW w:w="361" w:type="pct"/>
            <w:shd w:val="clear" w:color="auto" w:fill="auto"/>
            <w:noWrap/>
          </w:tcPr>
          <w:p w:rsidR="00DB469D" w:rsidRPr="000562D1" w:rsidRDefault="00FE277C" w:rsidP="000562D1">
            <w:pPr>
              <w:spacing w:line="360" w:lineRule="auto"/>
              <w:jc w:val="both"/>
              <w:rPr>
                <w:color w:val="000000"/>
                <w:sz w:val="20"/>
                <w:szCs w:val="22"/>
              </w:rPr>
            </w:pPr>
            <w:r w:rsidRPr="000562D1">
              <w:rPr>
                <w:color w:val="000000"/>
                <w:sz w:val="20"/>
                <w:szCs w:val="22"/>
              </w:rPr>
              <w:t>43,5</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1188383</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44,0</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1398135</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36,9</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1609320</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35,6</w:t>
            </w:r>
          </w:p>
        </w:tc>
      </w:tr>
      <w:tr w:rsidR="00DB469D" w:rsidRPr="000562D1" w:rsidTr="000562D1">
        <w:trPr>
          <w:cantSplit/>
          <w:trHeight w:val="1020"/>
          <w:jc w:val="center"/>
        </w:trPr>
        <w:tc>
          <w:tcPr>
            <w:tcW w:w="762" w:type="pct"/>
            <w:shd w:val="clear" w:color="auto" w:fill="auto"/>
          </w:tcPr>
          <w:p w:rsidR="00DB469D" w:rsidRPr="000562D1" w:rsidRDefault="00DB469D" w:rsidP="000562D1">
            <w:pPr>
              <w:spacing w:line="360" w:lineRule="auto"/>
              <w:jc w:val="both"/>
              <w:rPr>
                <w:color w:val="000000"/>
                <w:sz w:val="20"/>
                <w:szCs w:val="22"/>
              </w:rPr>
            </w:pPr>
            <w:r w:rsidRPr="000562D1">
              <w:rPr>
                <w:color w:val="000000"/>
                <w:sz w:val="20"/>
                <w:szCs w:val="22"/>
              </w:rPr>
              <w:t xml:space="preserve">Культура, кинематография и </w:t>
            </w:r>
            <w:r w:rsidR="00F47EAB" w:rsidRPr="000562D1">
              <w:rPr>
                <w:color w:val="000000"/>
                <w:sz w:val="20"/>
                <w:szCs w:val="22"/>
              </w:rPr>
              <w:t>СМИ</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35670</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1,8</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72414</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3,2</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97444</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3,6</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98852</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2,6</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121781</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2,7</w:t>
            </w:r>
          </w:p>
        </w:tc>
      </w:tr>
      <w:tr w:rsidR="00DB469D" w:rsidRPr="000562D1" w:rsidTr="000562D1">
        <w:trPr>
          <w:cantSplit/>
          <w:trHeight w:val="645"/>
          <w:jc w:val="center"/>
        </w:trPr>
        <w:tc>
          <w:tcPr>
            <w:tcW w:w="762" w:type="pct"/>
            <w:shd w:val="clear" w:color="auto" w:fill="auto"/>
          </w:tcPr>
          <w:p w:rsidR="00DB469D" w:rsidRPr="000562D1" w:rsidRDefault="00DB469D" w:rsidP="000562D1">
            <w:pPr>
              <w:spacing w:line="360" w:lineRule="auto"/>
              <w:jc w:val="both"/>
              <w:rPr>
                <w:color w:val="000000"/>
                <w:sz w:val="20"/>
                <w:szCs w:val="22"/>
              </w:rPr>
            </w:pPr>
            <w:r w:rsidRPr="000562D1">
              <w:rPr>
                <w:color w:val="000000"/>
                <w:sz w:val="20"/>
                <w:szCs w:val="22"/>
              </w:rPr>
              <w:t>Здравоохранение и спорт</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413998</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20,7</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283149</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12,4</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382913</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14,2</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452145</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11,9</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460906</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10,2</w:t>
            </w:r>
          </w:p>
        </w:tc>
      </w:tr>
      <w:tr w:rsidR="00DB469D" w:rsidRPr="000562D1" w:rsidTr="000562D1">
        <w:trPr>
          <w:cantSplit/>
          <w:trHeight w:val="645"/>
          <w:jc w:val="center"/>
        </w:trPr>
        <w:tc>
          <w:tcPr>
            <w:tcW w:w="762" w:type="pct"/>
            <w:shd w:val="clear" w:color="auto" w:fill="auto"/>
          </w:tcPr>
          <w:p w:rsidR="00B4344C" w:rsidRPr="000562D1" w:rsidRDefault="00DB469D" w:rsidP="000562D1">
            <w:pPr>
              <w:spacing w:line="360" w:lineRule="auto"/>
              <w:jc w:val="both"/>
              <w:rPr>
                <w:color w:val="000000"/>
                <w:sz w:val="20"/>
                <w:szCs w:val="22"/>
                <w:lang w:val="en-US"/>
              </w:rPr>
            </w:pPr>
            <w:r w:rsidRPr="000562D1">
              <w:rPr>
                <w:color w:val="000000"/>
                <w:sz w:val="20"/>
                <w:szCs w:val="22"/>
              </w:rPr>
              <w:t>Социальная</w:t>
            </w:r>
          </w:p>
          <w:p w:rsidR="00DB469D" w:rsidRPr="000562D1" w:rsidRDefault="00DB469D" w:rsidP="000562D1">
            <w:pPr>
              <w:spacing w:line="360" w:lineRule="auto"/>
              <w:jc w:val="both"/>
              <w:rPr>
                <w:color w:val="000000"/>
                <w:sz w:val="20"/>
                <w:szCs w:val="22"/>
              </w:rPr>
            </w:pPr>
            <w:r w:rsidRPr="000562D1">
              <w:rPr>
                <w:color w:val="000000"/>
                <w:sz w:val="20"/>
                <w:szCs w:val="22"/>
              </w:rPr>
              <w:t>политика</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79345</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4</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147127</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6,5</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189911</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7,0</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252682</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6,7</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751506</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16,6</w:t>
            </w:r>
          </w:p>
        </w:tc>
      </w:tr>
      <w:tr w:rsidR="00DB469D" w:rsidRPr="000562D1" w:rsidTr="000562D1">
        <w:trPr>
          <w:cantSplit/>
          <w:trHeight w:val="941"/>
          <w:jc w:val="center"/>
        </w:trPr>
        <w:tc>
          <w:tcPr>
            <w:tcW w:w="762" w:type="pct"/>
            <w:shd w:val="clear" w:color="auto" w:fill="auto"/>
          </w:tcPr>
          <w:p w:rsidR="00DB469D" w:rsidRPr="000562D1" w:rsidRDefault="00DB469D" w:rsidP="000562D1">
            <w:pPr>
              <w:spacing w:line="360" w:lineRule="auto"/>
              <w:jc w:val="both"/>
              <w:rPr>
                <w:bCs/>
                <w:color w:val="000000"/>
                <w:sz w:val="20"/>
                <w:szCs w:val="22"/>
              </w:rPr>
            </w:pPr>
            <w:r w:rsidRPr="000562D1">
              <w:rPr>
                <w:bCs/>
                <w:color w:val="000000"/>
                <w:sz w:val="20"/>
                <w:szCs w:val="20"/>
              </w:rPr>
              <w:t>итого расходов на социально-культурную</w:t>
            </w:r>
            <w:r w:rsidRPr="000562D1">
              <w:rPr>
                <w:bCs/>
                <w:color w:val="000000"/>
                <w:sz w:val="20"/>
                <w:szCs w:val="22"/>
              </w:rPr>
              <w:t xml:space="preserve"> </w:t>
            </w:r>
            <w:r w:rsidRPr="000562D1">
              <w:rPr>
                <w:bCs/>
                <w:color w:val="000000"/>
                <w:sz w:val="20"/>
                <w:szCs w:val="20"/>
              </w:rPr>
              <w:t>сферу</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1246492</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62,3</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1491554</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65,6</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1858652</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68,8</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2201813</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58,2</w:t>
            </w:r>
          </w:p>
        </w:tc>
        <w:tc>
          <w:tcPr>
            <w:tcW w:w="486"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2943513</w:t>
            </w:r>
          </w:p>
        </w:tc>
        <w:tc>
          <w:tcPr>
            <w:tcW w:w="361" w:type="pct"/>
            <w:shd w:val="clear" w:color="auto" w:fill="auto"/>
            <w:noWrap/>
          </w:tcPr>
          <w:p w:rsidR="00DB469D" w:rsidRPr="000562D1" w:rsidRDefault="00DB469D" w:rsidP="000562D1">
            <w:pPr>
              <w:spacing w:line="360" w:lineRule="auto"/>
              <w:jc w:val="both"/>
              <w:rPr>
                <w:color w:val="000000"/>
                <w:sz w:val="20"/>
                <w:szCs w:val="22"/>
              </w:rPr>
            </w:pPr>
            <w:r w:rsidRPr="000562D1">
              <w:rPr>
                <w:color w:val="000000"/>
                <w:sz w:val="20"/>
                <w:szCs w:val="22"/>
              </w:rPr>
              <w:t>65,1</w:t>
            </w:r>
          </w:p>
        </w:tc>
      </w:tr>
    </w:tbl>
    <w:p w:rsidR="00834133" w:rsidRPr="00B4344C" w:rsidRDefault="00834133" w:rsidP="00B4344C">
      <w:pPr>
        <w:pStyle w:val="23"/>
        <w:rPr>
          <w:szCs w:val="28"/>
        </w:rPr>
      </w:pPr>
    </w:p>
    <w:p w:rsidR="009A047D" w:rsidRPr="00B4344C" w:rsidRDefault="007F6D05" w:rsidP="00B4344C">
      <w:pPr>
        <w:pStyle w:val="23"/>
        <w:rPr>
          <w:szCs w:val="28"/>
        </w:rPr>
      </w:pPr>
      <w:r w:rsidRPr="00B4344C">
        <w:rPr>
          <w:szCs w:val="28"/>
        </w:rPr>
        <w:t>По</w:t>
      </w:r>
      <w:r w:rsidR="0041374F" w:rsidRPr="00B4344C">
        <w:rPr>
          <w:szCs w:val="28"/>
        </w:rPr>
        <w:t xml:space="preserve"> данны</w:t>
      </w:r>
      <w:r w:rsidRPr="00B4344C">
        <w:rPr>
          <w:szCs w:val="28"/>
        </w:rPr>
        <w:t>м</w:t>
      </w:r>
      <w:r w:rsidR="0041374F" w:rsidRPr="00B4344C">
        <w:rPr>
          <w:szCs w:val="28"/>
        </w:rPr>
        <w:t xml:space="preserve"> таблицы </w:t>
      </w:r>
      <w:r w:rsidR="00826074" w:rsidRPr="00B4344C">
        <w:rPr>
          <w:szCs w:val="28"/>
        </w:rPr>
        <w:t>2</w:t>
      </w:r>
      <w:r w:rsidR="0041374F" w:rsidRPr="00B4344C">
        <w:rPr>
          <w:szCs w:val="28"/>
        </w:rPr>
        <w:t xml:space="preserve"> видно, что </w:t>
      </w:r>
      <w:r w:rsidR="009A047D" w:rsidRPr="00B4344C">
        <w:rPr>
          <w:szCs w:val="28"/>
        </w:rPr>
        <w:t>н</w:t>
      </w:r>
      <w:r w:rsidR="00FC6970" w:rsidRPr="00B4344C">
        <w:rPr>
          <w:szCs w:val="28"/>
        </w:rPr>
        <w:t>аибольший удельный вес в общей сумме расходов бюджета МО «Город Калуга» приходится на финансирование отраслей социально – культурной сферы: образования, здравоохранения и спорта, культуры и искусства, социальной политики.</w:t>
      </w:r>
      <w:r w:rsidR="00D971A3" w:rsidRPr="00B4344C">
        <w:rPr>
          <w:szCs w:val="28"/>
        </w:rPr>
        <w:t xml:space="preserve"> </w:t>
      </w:r>
      <w:r w:rsidR="0041374F" w:rsidRPr="00B4344C">
        <w:rPr>
          <w:szCs w:val="28"/>
        </w:rPr>
        <w:t>Следует отметить, что показатели бюджета муниципального образования «Город Калуга» по расходам на финансирование отраслей социально-культурной сферы обеспечивают основные гарантии медицинского, социального обслуживания населения, образования и культуры, оказания поддержки наименее обеспеченным гражданам.</w:t>
      </w:r>
    </w:p>
    <w:p w:rsidR="007F6D05" w:rsidRPr="00B4344C" w:rsidRDefault="0041374F" w:rsidP="00B4344C">
      <w:pPr>
        <w:pStyle w:val="23"/>
        <w:rPr>
          <w:szCs w:val="28"/>
        </w:rPr>
      </w:pPr>
      <w:r w:rsidRPr="00B4344C">
        <w:rPr>
          <w:szCs w:val="28"/>
        </w:rPr>
        <w:t xml:space="preserve">В </w:t>
      </w:r>
      <w:r w:rsidR="00B4344C" w:rsidRPr="00B4344C">
        <w:rPr>
          <w:szCs w:val="28"/>
        </w:rPr>
        <w:t>2004</w:t>
      </w:r>
      <w:r w:rsidR="00B4344C">
        <w:rPr>
          <w:szCs w:val="28"/>
        </w:rPr>
        <w:t xml:space="preserve"> </w:t>
      </w:r>
      <w:r w:rsidR="00B4344C" w:rsidRPr="00B4344C">
        <w:rPr>
          <w:szCs w:val="28"/>
        </w:rPr>
        <w:t>году</w:t>
      </w:r>
      <w:r w:rsidRPr="00B4344C">
        <w:rPr>
          <w:szCs w:val="28"/>
        </w:rPr>
        <w:t xml:space="preserve"> сумма </w:t>
      </w:r>
      <w:r w:rsidR="000427A8" w:rsidRPr="00B4344C">
        <w:rPr>
          <w:szCs w:val="28"/>
        </w:rPr>
        <w:t xml:space="preserve">запланированных </w:t>
      </w:r>
      <w:r w:rsidRPr="00B4344C">
        <w:rPr>
          <w:szCs w:val="28"/>
        </w:rPr>
        <w:t>расходов на финансирование отраслей соц</w:t>
      </w:r>
      <w:r w:rsidR="00272A7E" w:rsidRPr="00B4344C">
        <w:rPr>
          <w:szCs w:val="28"/>
        </w:rPr>
        <w:t>иально-</w:t>
      </w:r>
      <w:r w:rsidRPr="00B4344C">
        <w:rPr>
          <w:szCs w:val="28"/>
        </w:rPr>
        <w:t xml:space="preserve">культурной сферы составляла </w:t>
      </w:r>
      <w:r w:rsidR="009A047D" w:rsidRPr="00B4344C">
        <w:rPr>
          <w:szCs w:val="28"/>
        </w:rPr>
        <w:t xml:space="preserve">1 </w:t>
      </w:r>
      <w:r w:rsidR="00B4344C" w:rsidRPr="00B4344C">
        <w:rPr>
          <w:szCs w:val="28"/>
        </w:rPr>
        <w:t>246492</w:t>
      </w:r>
      <w:r w:rsidR="00B4344C">
        <w:rPr>
          <w:szCs w:val="28"/>
        </w:rPr>
        <w:t xml:space="preserve"> </w:t>
      </w:r>
      <w:r w:rsidR="00B4344C" w:rsidRPr="00B4344C">
        <w:rPr>
          <w:szCs w:val="28"/>
        </w:rPr>
        <w:t>тыс.</w:t>
      </w:r>
      <w:r w:rsidR="00B4344C">
        <w:rPr>
          <w:szCs w:val="28"/>
        </w:rPr>
        <w:t xml:space="preserve"> </w:t>
      </w:r>
      <w:r w:rsidR="00B4344C" w:rsidRPr="00B4344C">
        <w:rPr>
          <w:szCs w:val="28"/>
        </w:rPr>
        <w:t>руб</w:t>
      </w:r>
      <w:r w:rsidRPr="00B4344C">
        <w:rPr>
          <w:szCs w:val="28"/>
        </w:rPr>
        <w:t xml:space="preserve">. или </w:t>
      </w:r>
      <w:r w:rsidR="009A047D" w:rsidRPr="00B4344C">
        <w:rPr>
          <w:szCs w:val="28"/>
        </w:rPr>
        <w:t>62,</w:t>
      </w:r>
      <w:r w:rsidR="00B4344C" w:rsidRPr="00B4344C">
        <w:rPr>
          <w:szCs w:val="28"/>
        </w:rPr>
        <w:t>3</w:t>
      </w:r>
      <w:r w:rsidR="00B4344C">
        <w:rPr>
          <w:szCs w:val="28"/>
        </w:rPr>
        <w:t>%</w:t>
      </w:r>
      <w:r w:rsidRPr="00B4344C">
        <w:rPr>
          <w:szCs w:val="28"/>
        </w:rPr>
        <w:t xml:space="preserve"> в общей сумме расходов, в 200</w:t>
      </w:r>
      <w:r w:rsidR="009A047D" w:rsidRPr="00B4344C">
        <w:rPr>
          <w:szCs w:val="28"/>
        </w:rPr>
        <w:t>5</w:t>
      </w:r>
      <w:r w:rsidRPr="00B4344C">
        <w:rPr>
          <w:szCs w:val="28"/>
        </w:rPr>
        <w:t xml:space="preserve"> году – </w:t>
      </w:r>
      <w:r w:rsidR="009A047D" w:rsidRPr="00B4344C">
        <w:rPr>
          <w:szCs w:val="28"/>
        </w:rPr>
        <w:t xml:space="preserve">1 491554 </w:t>
      </w:r>
      <w:r w:rsidR="00B4344C" w:rsidRPr="00B4344C">
        <w:rPr>
          <w:szCs w:val="28"/>
        </w:rPr>
        <w:t>тыс.</w:t>
      </w:r>
      <w:r w:rsidR="00B4344C">
        <w:rPr>
          <w:szCs w:val="28"/>
        </w:rPr>
        <w:t xml:space="preserve"> </w:t>
      </w:r>
      <w:r w:rsidR="00B4344C" w:rsidRPr="00B4344C">
        <w:rPr>
          <w:szCs w:val="28"/>
        </w:rPr>
        <w:t>р</w:t>
      </w:r>
      <w:r w:rsidR="009A047D" w:rsidRPr="00B4344C">
        <w:rPr>
          <w:szCs w:val="28"/>
        </w:rPr>
        <w:t>уб. или 65,</w:t>
      </w:r>
      <w:r w:rsidR="00B4344C" w:rsidRPr="00B4344C">
        <w:rPr>
          <w:szCs w:val="28"/>
        </w:rPr>
        <w:t>6</w:t>
      </w:r>
      <w:r w:rsidR="00B4344C">
        <w:rPr>
          <w:szCs w:val="28"/>
        </w:rPr>
        <w:t>%</w:t>
      </w:r>
      <w:r w:rsidR="00FE277C" w:rsidRPr="00B4344C">
        <w:rPr>
          <w:szCs w:val="28"/>
        </w:rPr>
        <w:t xml:space="preserve"> в общей сумме расходов</w:t>
      </w:r>
      <w:r w:rsidRPr="00B4344C">
        <w:rPr>
          <w:szCs w:val="28"/>
        </w:rPr>
        <w:t>, в 200</w:t>
      </w:r>
      <w:r w:rsidR="009A047D" w:rsidRPr="00B4344C">
        <w:rPr>
          <w:szCs w:val="28"/>
        </w:rPr>
        <w:t>6</w:t>
      </w:r>
      <w:r w:rsidRPr="00B4344C">
        <w:rPr>
          <w:szCs w:val="28"/>
        </w:rPr>
        <w:t xml:space="preserve"> году – </w:t>
      </w:r>
      <w:r w:rsidR="009A047D" w:rsidRPr="00B4344C">
        <w:rPr>
          <w:szCs w:val="28"/>
        </w:rPr>
        <w:t>1858652</w:t>
      </w:r>
      <w:r w:rsidRPr="00B4344C">
        <w:rPr>
          <w:szCs w:val="28"/>
        </w:rPr>
        <w:t xml:space="preserve"> </w:t>
      </w:r>
      <w:r w:rsidR="00B4344C" w:rsidRPr="00B4344C">
        <w:rPr>
          <w:szCs w:val="28"/>
        </w:rPr>
        <w:t>тыс.</w:t>
      </w:r>
      <w:r w:rsidR="00B4344C">
        <w:rPr>
          <w:szCs w:val="28"/>
        </w:rPr>
        <w:t xml:space="preserve"> </w:t>
      </w:r>
      <w:r w:rsidR="00B4344C" w:rsidRPr="00B4344C">
        <w:rPr>
          <w:szCs w:val="28"/>
        </w:rPr>
        <w:t>р</w:t>
      </w:r>
      <w:r w:rsidRPr="00B4344C">
        <w:rPr>
          <w:szCs w:val="28"/>
        </w:rPr>
        <w:t>уб. (</w:t>
      </w:r>
      <w:r w:rsidR="009A047D" w:rsidRPr="00B4344C">
        <w:rPr>
          <w:szCs w:val="28"/>
        </w:rPr>
        <w:t>68,</w:t>
      </w:r>
      <w:r w:rsidR="00B4344C" w:rsidRPr="00B4344C">
        <w:rPr>
          <w:szCs w:val="28"/>
        </w:rPr>
        <w:t>8</w:t>
      </w:r>
      <w:r w:rsidR="00B4344C">
        <w:rPr>
          <w:szCs w:val="28"/>
        </w:rPr>
        <w:t>%</w:t>
      </w:r>
      <w:r w:rsidR="00FE277C" w:rsidRPr="00B4344C">
        <w:rPr>
          <w:szCs w:val="28"/>
        </w:rPr>
        <w:t xml:space="preserve"> в общей сумме расходов</w:t>
      </w:r>
      <w:r w:rsidRPr="00B4344C">
        <w:rPr>
          <w:szCs w:val="28"/>
        </w:rPr>
        <w:t>), в 200</w:t>
      </w:r>
      <w:r w:rsidR="009A047D" w:rsidRPr="00B4344C">
        <w:rPr>
          <w:szCs w:val="28"/>
        </w:rPr>
        <w:t>7</w:t>
      </w:r>
      <w:r w:rsidRPr="00B4344C">
        <w:rPr>
          <w:szCs w:val="28"/>
        </w:rPr>
        <w:t xml:space="preserve"> году –</w:t>
      </w:r>
      <w:r w:rsidR="009A047D" w:rsidRPr="00B4344C">
        <w:rPr>
          <w:szCs w:val="28"/>
        </w:rPr>
        <w:t>2 201813</w:t>
      </w:r>
      <w:r w:rsidRPr="00B4344C">
        <w:rPr>
          <w:szCs w:val="28"/>
        </w:rPr>
        <w:t xml:space="preserve"> </w:t>
      </w:r>
      <w:r w:rsidR="00B4344C" w:rsidRPr="00B4344C">
        <w:rPr>
          <w:szCs w:val="28"/>
        </w:rPr>
        <w:t>тыс.</w:t>
      </w:r>
      <w:r w:rsidR="00B4344C">
        <w:rPr>
          <w:szCs w:val="28"/>
        </w:rPr>
        <w:t xml:space="preserve"> </w:t>
      </w:r>
      <w:r w:rsidR="00B4344C" w:rsidRPr="00B4344C">
        <w:rPr>
          <w:szCs w:val="28"/>
        </w:rPr>
        <w:t>р</w:t>
      </w:r>
      <w:r w:rsidRPr="00B4344C">
        <w:rPr>
          <w:szCs w:val="28"/>
        </w:rPr>
        <w:t>уб. (</w:t>
      </w:r>
      <w:r w:rsidR="009A047D" w:rsidRPr="00B4344C">
        <w:rPr>
          <w:szCs w:val="28"/>
        </w:rPr>
        <w:t>58,</w:t>
      </w:r>
      <w:r w:rsidR="00B4344C" w:rsidRPr="00B4344C">
        <w:rPr>
          <w:szCs w:val="28"/>
        </w:rPr>
        <w:t>2</w:t>
      </w:r>
      <w:r w:rsidR="00B4344C">
        <w:rPr>
          <w:szCs w:val="28"/>
        </w:rPr>
        <w:t>%</w:t>
      </w:r>
      <w:r w:rsidR="001D3AAB" w:rsidRPr="00B4344C">
        <w:rPr>
          <w:szCs w:val="28"/>
        </w:rPr>
        <w:t xml:space="preserve"> в общей сумме расходов</w:t>
      </w:r>
      <w:r w:rsidRPr="00B4344C">
        <w:rPr>
          <w:szCs w:val="28"/>
        </w:rPr>
        <w:t>)</w:t>
      </w:r>
      <w:r w:rsidR="009A047D" w:rsidRPr="00B4344C">
        <w:rPr>
          <w:szCs w:val="28"/>
        </w:rPr>
        <w:t>, а на 2008 год запланирована в размере 2 943513</w:t>
      </w:r>
      <w:r w:rsidR="00B4344C" w:rsidRPr="00B4344C">
        <w:rPr>
          <w:szCs w:val="28"/>
        </w:rPr>
        <w:t>,</w:t>
      </w:r>
      <w:r w:rsidR="00B4344C">
        <w:rPr>
          <w:szCs w:val="28"/>
        </w:rPr>
        <w:t xml:space="preserve"> </w:t>
      </w:r>
      <w:r w:rsidR="00B4344C" w:rsidRPr="00B4344C">
        <w:rPr>
          <w:szCs w:val="28"/>
        </w:rPr>
        <w:t>ч</w:t>
      </w:r>
      <w:r w:rsidR="009A047D" w:rsidRPr="00B4344C">
        <w:rPr>
          <w:szCs w:val="28"/>
        </w:rPr>
        <w:t>то составит 65,</w:t>
      </w:r>
      <w:r w:rsidR="00B4344C" w:rsidRPr="00B4344C">
        <w:rPr>
          <w:szCs w:val="28"/>
        </w:rPr>
        <w:t>1</w:t>
      </w:r>
      <w:r w:rsidR="00B4344C">
        <w:rPr>
          <w:szCs w:val="28"/>
        </w:rPr>
        <w:t>%</w:t>
      </w:r>
      <w:r w:rsidRPr="00B4344C">
        <w:rPr>
          <w:szCs w:val="28"/>
        </w:rPr>
        <w:t xml:space="preserve"> </w:t>
      </w:r>
      <w:r w:rsidR="00DC6BFF" w:rsidRPr="00B4344C">
        <w:rPr>
          <w:szCs w:val="28"/>
        </w:rPr>
        <w:t>в общей сумме расходов.</w:t>
      </w:r>
    </w:p>
    <w:p w:rsidR="009A047D" w:rsidRPr="00B4344C" w:rsidRDefault="00C04016" w:rsidP="00B4344C">
      <w:pPr>
        <w:pStyle w:val="23"/>
        <w:rPr>
          <w:szCs w:val="28"/>
        </w:rPr>
      </w:pPr>
      <w:r w:rsidRPr="00B4344C">
        <w:rPr>
          <w:szCs w:val="28"/>
        </w:rPr>
        <w:t>Также и</w:t>
      </w:r>
      <w:r w:rsidR="007F6D05" w:rsidRPr="00B4344C">
        <w:rPr>
          <w:szCs w:val="28"/>
        </w:rPr>
        <w:t>з</w:t>
      </w:r>
      <w:r w:rsidR="0041374F" w:rsidRPr="00B4344C">
        <w:rPr>
          <w:szCs w:val="28"/>
        </w:rPr>
        <w:t xml:space="preserve"> таблицы </w:t>
      </w:r>
      <w:r w:rsidR="009A047D" w:rsidRPr="00B4344C">
        <w:rPr>
          <w:szCs w:val="28"/>
        </w:rPr>
        <w:t>2</w:t>
      </w:r>
      <w:r w:rsidR="0041374F" w:rsidRPr="00B4344C">
        <w:rPr>
          <w:szCs w:val="28"/>
        </w:rPr>
        <w:t xml:space="preserve"> видно, что расходы на финансирование отрас</w:t>
      </w:r>
      <w:r w:rsidR="00272A7E" w:rsidRPr="00B4344C">
        <w:rPr>
          <w:szCs w:val="28"/>
        </w:rPr>
        <w:t>лей социально-</w:t>
      </w:r>
      <w:r w:rsidR="0041374F" w:rsidRPr="00B4344C">
        <w:rPr>
          <w:szCs w:val="28"/>
        </w:rPr>
        <w:t>культурной сферы</w:t>
      </w:r>
      <w:r w:rsidR="009A047D" w:rsidRPr="00B4344C">
        <w:rPr>
          <w:szCs w:val="28"/>
        </w:rPr>
        <w:t xml:space="preserve"> в целом</w:t>
      </w:r>
      <w:r w:rsidR="0041374F" w:rsidRPr="00B4344C">
        <w:rPr>
          <w:szCs w:val="28"/>
        </w:rPr>
        <w:t xml:space="preserve"> имеют тенденцию к росту</w:t>
      </w:r>
      <w:r w:rsidR="007F6D05" w:rsidRPr="00B4344C">
        <w:rPr>
          <w:szCs w:val="28"/>
        </w:rPr>
        <w:t>. Н</w:t>
      </w:r>
      <w:r w:rsidR="009A047D" w:rsidRPr="00B4344C">
        <w:rPr>
          <w:szCs w:val="28"/>
        </w:rPr>
        <w:t xml:space="preserve">ебольшой спад отмечен в </w:t>
      </w:r>
      <w:r w:rsidR="00B4344C" w:rsidRPr="00B4344C">
        <w:rPr>
          <w:szCs w:val="28"/>
        </w:rPr>
        <w:t>2007</w:t>
      </w:r>
      <w:r w:rsidR="00B4344C">
        <w:rPr>
          <w:szCs w:val="28"/>
        </w:rPr>
        <w:t xml:space="preserve"> </w:t>
      </w:r>
      <w:r w:rsidR="00B4344C" w:rsidRPr="00B4344C">
        <w:rPr>
          <w:szCs w:val="28"/>
        </w:rPr>
        <w:t>году</w:t>
      </w:r>
      <w:r w:rsidR="009A047D" w:rsidRPr="00B4344C">
        <w:rPr>
          <w:szCs w:val="28"/>
        </w:rPr>
        <w:t>,</w:t>
      </w:r>
      <w:r w:rsidR="00272A7E" w:rsidRPr="00B4344C">
        <w:rPr>
          <w:szCs w:val="28"/>
        </w:rPr>
        <w:t xml:space="preserve"> </w:t>
      </w:r>
      <w:r w:rsidR="009A047D" w:rsidRPr="00B4344C">
        <w:rPr>
          <w:szCs w:val="28"/>
        </w:rPr>
        <w:t>но в планируемом году ориентация на увеличение,</w:t>
      </w:r>
      <w:r w:rsidR="00EE5D14" w:rsidRPr="00B4344C">
        <w:rPr>
          <w:szCs w:val="28"/>
        </w:rPr>
        <w:t xml:space="preserve"> </w:t>
      </w:r>
      <w:r w:rsidR="0041374F" w:rsidRPr="00B4344C">
        <w:rPr>
          <w:szCs w:val="28"/>
        </w:rPr>
        <w:t xml:space="preserve">в среднем за три года их доля в общей сумме расходов составляет более </w:t>
      </w:r>
      <w:r w:rsidR="009A047D" w:rsidRPr="00B4344C">
        <w:rPr>
          <w:szCs w:val="28"/>
        </w:rPr>
        <w:t>6</w:t>
      </w:r>
      <w:r w:rsidR="00B4344C" w:rsidRPr="00B4344C">
        <w:rPr>
          <w:szCs w:val="28"/>
        </w:rPr>
        <w:t>0</w:t>
      </w:r>
      <w:r w:rsidR="00B4344C">
        <w:rPr>
          <w:szCs w:val="28"/>
        </w:rPr>
        <w:t>%</w:t>
      </w:r>
      <w:r w:rsidR="0041374F" w:rsidRPr="00B4344C">
        <w:rPr>
          <w:szCs w:val="28"/>
        </w:rPr>
        <w:t xml:space="preserve">. Это говорит о преимущественно социальной направленности бюджетной политики </w:t>
      </w:r>
      <w:r w:rsidR="007F6D05" w:rsidRPr="00B4344C">
        <w:rPr>
          <w:szCs w:val="28"/>
        </w:rPr>
        <w:t>муниципального образования</w:t>
      </w:r>
      <w:r w:rsidR="0041374F" w:rsidRPr="00B4344C">
        <w:rPr>
          <w:szCs w:val="28"/>
        </w:rPr>
        <w:t xml:space="preserve"> «Город Калуга».</w:t>
      </w:r>
    </w:p>
    <w:p w:rsidR="009A047D" w:rsidRPr="00B4344C" w:rsidRDefault="009A047D" w:rsidP="00B4344C">
      <w:pPr>
        <w:pStyle w:val="23"/>
        <w:rPr>
          <w:szCs w:val="28"/>
        </w:rPr>
      </w:pPr>
      <w:r w:rsidRPr="00B4344C">
        <w:rPr>
          <w:szCs w:val="28"/>
        </w:rPr>
        <w:t>Перво</w:t>
      </w:r>
      <w:r w:rsidR="00FB4076" w:rsidRPr="00B4344C">
        <w:rPr>
          <w:szCs w:val="28"/>
        </w:rPr>
        <w:t>е</w:t>
      </w:r>
      <w:r w:rsidRPr="00B4344C">
        <w:rPr>
          <w:szCs w:val="28"/>
        </w:rPr>
        <w:t xml:space="preserve"> место в финансировании отраслей социально – культурной сферы по размеру средств занимает статья «</w:t>
      </w:r>
      <w:r w:rsidR="001D3AAB" w:rsidRPr="00B4344C">
        <w:rPr>
          <w:szCs w:val="28"/>
        </w:rPr>
        <w:t>Образование</w:t>
      </w:r>
      <w:r w:rsidRPr="00B4344C">
        <w:rPr>
          <w:szCs w:val="28"/>
        </w:rPr>
        <w:t>», на ее долю приходиться более 3</w:t>
      </w:r>
      <w:r w:rsidR="00B4344C" w:rsidRPr="00B4344C">
        <w:rPr>
          <w:szCs w:val="28"/>
        </w:rPr>
        <w:t>0</w:t>
      </w:r>
      <w:r w:rsidR="00B4344C">
        <w:rPr>
          <w:szCs w:val="28"/>
        </w:rPr>
        <w:t>%</w:t>
      </w:r>
      <w:r w:rsidRPr="00B4344C">
        <w:rPr>
          <w:szCs w:val="28"/>
        </w:rPr>
        <w:t>,</w:t>
      </w:r>
      <w:r w:rsidR="00FB4076" w:rsidRPr="00B4344C">
        <w:rPr>
          <w:szCs w:val="28"/>
        </w:rPr>
        <w:t xml:space="preserve"> </w:t>
      </w:r>
      <w:r w:rsidRPr="00B4344C">
        <w:rPr>
          <w:szCs w:val="28"/>
        </w:rPr>
        <w:t>на втором</w:t>
      </w:r>
      <w:r w:rsidR="00B4344C">
        <w:rPr>
          <w:szCs w:val="28"/>
        </w:rPr>
        <w:t xml:space="preserve"> – </w:t>
      </w:r>
      <w:r w:rsidR="00B4344C" w:rsidRPr="00B4344C">
        <w:rPr>
          <w:szCs w:val="28"/>
        </w:rPr>
        <w:t>«З</w:t>
      </w:r>
      <w:r w:rsidRPr="00B4344C">
        <w:rPr>
          <w:szCs w:val="28"/>
        </w:rPr>
        <w:t>дравоохранение и спорт»,</w:t>
      </w:r>
      <w:r w:rsidR="00FB4076" w:rsidRPr="00B4344C">
        <w:rPr>
          <w:szCs w:val="28"/>
        </w:rPr>
        <w:t xml:space="preserve"> </w:t>
      </w:r>
      <w:r w:rsidRPr="00B4344C">
        <w:rPr>
          <w:szCs w:val="28"/>
        </w:rPr>
        <w:t>ее размер колеблется до 2</w:t>
      </w:r>
      <w:r w:rsidR="00B4344C" w:rsidRPr="00B4344C">
        <w:rPr>
          <w:szCs w:val="28"/>
        </w:rPr>
        <w:t>1</w:t>
      </w:r>
      <w:r w:rsidR="00B4344C">
        <w:rPr>
          <w:szCs w:val="28"/>
        </w:rPr>
        <w:t>%</w:t>
      </w:r>
      <w:r w:rsidR="00B4344C" w:rsidRPr="00B4344C">
        <w:rPr>
          <w:szCs w:val="28"/>
        </w:rPr>
        <w:t>,</w:t>
      </w:r>
      <w:r w:rsidR="00B4344C">
        <w:rPr>
          <w:szCs w:val="28"/>
        </w:rPr>
        <w:t xml:space="preserve"> </w:t>
      </w:r>
      <w:r w:rsidR="00B4344C" w:rsidRPr="00B4344C">
        <w:rPr>
          <w:szCs w:val="28"/>
        </w:rPr>
        <w:t>т</w:t>
      </w:r>
      <w:r w:rsidRPr="00B4344C">
        <w:rPr>
          <w:szCs w:val="28"/>
        </w:rPr>
        <w:t>акже отметим, что наблюдается снижение удельного веса</w:t>
      </w:r>
      <w:r w:rsidR="001D3AAB" w:rsidRPr="00B4344C">
        <w:rPr>
          <w:szCs w:val="28"/>
        </w:rPr>
        <w:t xml:space="preserve"> </w:t>
      </w:r>
      <w:r w:rsidRPr="00B4344C">
        <w:rPr>
          <w:szCs w:val="28"/>
        </w:rPr>
        <w:t xml:space="preserve">в общем объеме </w:t>
      </w:r>
      <w:r w:rsidR="001D3AAB" w:rsidRPr="00B4344C">
        <w:rPr>
          <w:szCs w:val="28"/>
        </w:rPr>
        <w:t xml:space="preserve">расходов. </w:t>
      </w:r>
      <w:r w:rsidR="00FB4076" w:rsidRPr="00B4344C">
        <w:rPr>
          <w:szCs w:val="28"/>
        </w:rPr>
        <w:t xml:space="preserve">В </w:t>
      </w:r>
      <w:r w:rsidR="00B4344C" w:rsidRPr="00B4344C">
        <w:rPr>
          <w:szCs w:val="28"/>
        </w:rPr>
        <w:t>2004</w:t>
      </w:r>
      <w:r w:rsidR="00B4344C">
        <w:rPr>
          <w:szCs w:val="28"/>
        </w:rPr>
        <w:t xml:space="preserve"> </w:t>
      </w:r>
      <w:r w:rsidR="00B4344C" w:rsidRPr="00B4344C">
        <w:rPr>
          <w:szCs w:val="28"/>
        </w:rPr>
        <w:t>году</w:t>
      </w:r>
      <w:r w:rsidRPr="00B4344C">
        <w:rPr>
          <w:szCs w:val="28"/>
        </w:rPr>
        <w:t xml:space="preserve"> составил 20,</w:t>
      </w:r>
      <w:r w:rsidR="00B4344C" w:rsidRPr="00B4344C">
        <w:rPr>
          <w:szCs w:val="28"/>
        </w:rPr>
        <w:t>7</w:t>
      </w:r>
      <w:r w:rsidR="00B4344C">
        <w:rPr>
          <w:szCs w:val="28"/>
        </w:rPr>
        <w:t>%</w:t>
      </w:r>
      <w:r w:rsidRPr="00B4344C">
        <w:rPr>
          <w:szCs w:val="28"/>
        </w:rPr>
        <w:t>,</w:t>
      </w:r>
      <w:r w:rsidR="00FB4076" w:rsidRPr="00B4344C">
        <w:rPr>
          <w:szCs w:val="28"/>
        </w:rPr>
        <w:t xml:space="preserve"> </w:t>
      </w:r>
      <w:r w:rsidRPr="00B4344C">
        <w:rPr>
          <w:szCs w:val="28"/>
        </w:rPr>
        <w:t>а в 2008</w:t>
      </w:r>
      <w:r w:rsidR="00B4344C">
        <w:rPr>
          <w:szCs w:val="28"/>
        </w:rPr>
        <w:t>–</w:t>
      </w:r>
      <w:r w:rsidR="00B4344C" w:rsidRPr="00B4344C">
        <w:rPr>
          <w:szCs w:val="28"/>
        </w:rPr>
        <w:t>1</w:t>
      </w:r>
      <w:r w:rsidRPr="00B4344C">
        <w:rPr>
          <w:szCs w:val="28"/>
        </w:rPr>
        <w:t>0,</w:t>
      </w:r>
      <w:r w:rsidR="00B4344C" w:rsidRPr="00B4344C">
        <w:rPr>
          <w:szCs w:val="28"/>
        </w:rPr>
        <w:t>2</w:t>
      </w:r>
      <w:r w:rsidR="00B4344C">
        <w:rPr>
          <w:szCs w:val="28"/>
        </w:rPr>
        <w:t>%</w:t>
      </w:r>
      <w:r w:rsidR="00B4344C" w:rsidRPr="00B4344C">
        <w:rPr>
          <w:szCs w:val="28"/>
        </w:rPr>
        <w:t>,</w:t>
      </w:r>
      <w:r w:rsidR="00B4344C">
        <w:rPr>
          <w:szCs w:val="28"/>
        </w:rPr>
        <w:t xml:space="preserve"> </w:t>
      </w:r>
      <w:r w:rsidR="00B4344C" w:rsidRPr="00B4344C">
        <w:rPr>
          <w:szCs w:val="28"/>
        </w:rPr>
        <w:t>ч</w:t>
      </w:r>
      <w:r w:rsidRPr="00B4344C">
        <w:rPr>
          <w:szCs w:val="28"/>
        </w:rPr>
        <w:t xml:space="preserve">то в 2 раза </w:t>
      </w:r>
      <w:r w:rsidR="001D3AAB" w:rsidRPr="00B4344C">
        <w:rPr>
          <w:szCs w:val="28"/>
        </w:rPr>
        <w:t>мень</w:t>
      </w:r>
      <w:r w:rsidR="00FB4076" w:rsidRPr="00B4344C">
        <w:rPr>
          <w:szCs w:val="28"/>
        </w:rPr>
        <w:t>ше. Т</w:t>
      </w:r>
      <w:r w:rsidR="001D3AAB" w:rsidRPr="00B4344C">
        <w:rPr>
          <w:szCs w:val="28"/>
        </w:rPr>
        <w:t>ретье</w:t>
      </w:r>
      <w:r w:rsidR="00FB4076" w:rsidRPr="00B4344C">
        <w:rPr>
          <w:szCs w:val="28"/>
        </w:rPr>
        <w:t xml:space="preserve"> место</w:t>
      </w:r>
      <w:r w:rsidRPr="00B4344C">
        <w:rPr>
          <w:szCs w:val="28"/>
        </w:rPr>
        <w:t xml:space="preserve"> – статье «Социальная политика», статья «Культура и СМИ» в десятки раз меньше первых двух, но по ней наблюдается рост: </w:t>
      </w:r>
      <w:r w:rsidR="00B4344C" w:rsidRPr="00B4344C">
        <w:rPr>
          <w:szCs w:val="28"/>
        </w:rPr>
        <w:t>2004</w:t>
      </w:r>
      <w:r w:rsidR="00B4344C">
        <w:rPr>
          <w:szCs w:val="28"/>
        </w:rPr>
        <w:t xml:space="preserve"> </w:t>
      </w:r>
      <w:r w:rsidR="00B4344C" w:rsidRPr="00B4344C">
        <w:rPr>
          <w:szCs w:val="28"/>
        </w:rPr>
        <w:t>году</w:t>
      </w:r>
      <w:r w:rsidR="00B4344C">
        <w:rPr>
          <w:szCs w:val="28"/>
        </w:rPr>
        <w:t xml:space="preserve"> – </w:t>
      </w:r>
      <w:r w:rsidR="00B4344C" w:rsidRPr="00B4344C">
        <w:rPr>
          <w:szCs w:val="28"/>
        </w:rPr>
        <w:t>1,8</w:t>
      </w:r>
      <w:r w:rsidR="00B4344C">
        <w:rPr>
          <w:szCs w:val="28"/>
        </w:rPr>
        <w:t>%</w:t>
      </w:r>
      <w:r w:rsidRPr="00B4344C">
        <w:rPr>
          <w:szCs w:val="28"/>
        </w:rPr>
        <w:t>,</w:t>
      </w:r>
      <w:r w:rsidR="00FB4076" w:rsidRPr="00B4344C">
        <w:rPr>
          <w:szCs w:val="28"/>
        </w:rPr>
        <w:t xml:space="preserve"> </w:t>
      </w:r>
      <w:r w:rsidRPr="00B4344C">
        <w:rPr>
          <w:szCs w:val="28"/>
        </w:rPr>
        <w:t xml:space="preserve">в 2006 увеличилась в 2 </w:t>
      </w:r>
      <w:r w:rsidR="001D3AAB" w:rsidRPr="00B4344C">
        <w:rPr>
          <w:szCs w:val="28"/>
        </w:rPr>
        <w:t>раза, а</w:t>
      </w:r>
      <w:r w:rsidRPr="00B4344C">
        <w:rPr>
          <w:szCs w:val="28"/>
        </w:rPr>
        <w:t xml:space="preserve"> в2008 ожидается </w:t>
      </w:r>
      <w:r w:rsidR="001D3AAB" w:rsidRPr="00B4344C">
        <w:rPr>
          <w:szCs w:val="28"/>
        </w:rPr>
        <w:t>увеличение</w:t>
      </w:r>
      <w:r w:rsidRPr="00B4344C">
        <w:rPr>
          <w:szCs w:val="28"/>
        </w:rPr>
        <w:t xml:space="preserve"> по сравнению с </w:t>
      </w:r>
      <w:r w:rsidR="001D3AAB" w:rsidRPr="00B4344C">
        <w:rPr>
          <w:szCs w:val="28"/>
        </w:rPr>
        <w:t>предыдущим</w:t>
      </w:r>
      <w:r w:rsidRPr="00B4344C">
        <w:rPr>
          <w:szCs w:val="28"/>
        </w:rPr>
        <w:t xml:space="preserve"> лишь на </w:t>
      </w:r>
      <w:r w:rsidR="00B4344C" w:rsidRPr="00B4344C">
        <w:rPr>
          <w:szCs w:val="28"/>
        </w:rPr>
        <w:t>1</w:t>
      </w:r>
      <w:r w:rsidR="00B4344C">
        <w:rPr>
          <w:szCs w:val="28"/>
        </w:rPr>
        <w:t>%</w:t>
      </w:r>
      <w:r w:rsidR="00B4344C" w:rsidRPr="00B4344C">
        <w:rPr>
          <w:szCs w:val="28"/>
        </w:rPr>
        <w:t>.</w:t>
      </w:r>
      <w:r w:rsidR="00B4344C">
        <w:rPr>
          <w:szCs w:val="28"/>
        </w:rPr>
        <w:t xml:space="preserve"> </w:t>
      </w:r>
      <w:r w:rsidR="00B4344C" w:rsidRPr="00B4344C">
        <w:rPr>
          <w:szCs w:val="28"/>
        </w:rPr>
        <w:t>(рис.</w:t>
      </w:r>
      <w:r w:rsidR="00B4344C">
        <w:rPr>
          <w:szCs w:val="28"/>
        </w:rPr>
        <w:t> </w:t>
      </w:r>
      <w:r w:rsidR="00B4344C" w:rsidRPr="00B4344C">
        <w:rPr>
          <w:szCs w:val="28"/>
        </w:rPr>
        <w:t>3</w:t>
      </w:r>
      <w:r w:rsidRPr="00B4344C">
        <w:rPr>
          <w:szCs w:val="28"/>
        </w:rPr>
        <w:t>)</w:t>
      </w:r>
    </w:p>
    <w:p w:rsidR="006C7D19" w:rsidRPr="00B4344C" w:rsidRDefault="00065B55" w:rsidP="00B4344C">
      <w:pPr>
        <w:pStyle w:val="23"/>
        <w:rPr>
          <w:lang w:val="en-US"/>
        </w:rPr>
      </w:pPr>
      <w:r>
        <w:rPr>
          <w:noProof/>
          <w:szCs w:val="28"/>
        </w:rPr>
        <w:br w:type="page"/>
      </w:r>
      <w:r w:rsidR="009C0C6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162pt">
            <v:imagedata r:id="rId7" o:title=""/>
          </v:shape>
        </w:pict>
      </w:r>
    </w:p>
    <w:p w:rsidR="009A047D" w:rsidRPr="00B4344C" w:rsidRDefault="00B4344C" w:rsidP="00B4344C">
      <w:pPr>
        <w:pStyle w:val="23"/>
        <w:rPr>
          <w:noProof/>
        </w:rPr>
      </w:pPr>
      <w:r w:rsidRPr="00B4344C">
        <w:rPr>
          <w:noProof/>
        </w:rPr>
        <w:t>Рис.</w:t>
      </w:r>
      <w:r>
        <w:rPr>
          <w:noProof/>
        </w:rPr>
        <w:t> </w:t>
      </w:r>
      <w:r w:rsidRPr="00B4344C">
        <w:rPr>
          <w:noProof/>
        </w:rPr>
        <w:t>3</w:t>
      </w:r>
      <w:r w:rsidR="009A047D" w:rsidRPr="00B4344C">
        <w:rPr>
          <w:noProof/>
        </w:rPr>
        <w:t xml:space="preserve"> Финансирование социально-культурной сферы в 2004</w:t>
      </w:r>
      <w:r>
        <w:rPr>
          <w:noProof/>
        </w:rPr>
        <w:t>–</w:t>
      </w:r>
      <w:r w:rsidRPr="00B4344C">
        <w:rPr>
          <w:noProof/>
        </w:rPr>
        <w:t>2008</w:t>
      </w:r>
      <w:r>
        <w:rPr>
          <w:noProof/>
        </w:rPr>
        <w:t> </w:t>
      </w:r>
      <w:r w:rsidRPr="00B4344C">
        <w:rPr>
          <w:noProof/>
        </w:rPr>
        <w:t>гг</w:t>
      </w:r>
      <w:r>
        <w:rPr>
          <w:noProof/>
        </w:rPr>
        <w:t>.</w:t>
      </w:r>
      <w:r w:rsidRPr="00B4344C">
        <w:rPr>
          <w:noProof/>
        </w:rPr>
        <w:t xml:space="preserve"> </w:t>
      </w:r>
      <w:r w:rsidR="00412A9E" w:rsidRPr="00B4344C">
        <w:rPr>
          <w:noProof/>
        </w:rPr>
        <w:t>(</w:t>
      </w:r>
      <w:r w:rsidRPr="00B4344C">
        <w:rPr>
          <w:noProof/>
        </w:rPr>
        <w:t>тыс.</w:t>
      </w:r>
      <w:r>
        <w:rPr>
          <w:noProof/>
        </w:rPr>
        <w:t xml:space="preserve"> </w:t>
      </w:r>
      <w:r w:rsidRPr="00B4344C">
        <w:rPr>
          <w:noProof/>
        </w:rPr>
        <w:t>руб</w:t>
      </w:r>
      <w:r>
        <w:rPr>
          <w:noProof/>
        </w:rPr>
        <w:t>.</w:t>
      </w:r>
      <w:r w:rsidRPr="00B4344C">
        <w:rPr>
          <w:noProof/>
        </w:rPr>
        <w:t>)</w:t>
      </w:r>
    </w:p>
    <w:p w:rsidR="00214AD6" w:rsidRPr="00B4344C" w:rsidRDefault="00214AD6" w:rsidP="00B4344C">
      <w:pPr>
        <w:spacing w:line="360" w:lineRule="auto"/>
        <w:ind w:firstLine="709"/>
        <w:jc w:val="both"/>
        <w:rPr>
          <w:color w:val="000000"/>
          <w:sz w:val="28"/>
          <w:szCs w:val="28"/>
        </w:rPr>
      </w:pPr>
    </w:p>
    <w:p w:rsidR="00FC6970" w:rsidRPr="00B4344C" w:rsidRDefault="00FC6970" w:rsidP="00B4344C">
      <w:pPr>
        <w:spacing w:line="360" w:lineRule="auto"/>
        <w:ind w:firstLine="709"/>
        <w:jc w:val="both"/>
        <w:rPr>
          <w:color w:val="000000"/>
          <w:sz w:val="28"/>
          <w:szCs w:val="28"/>
        </w:rPr>
      </w:pPr>
      <w:r w:rsidRPr="00B4344C">
        <w:rPr>
          <w:color w:val="000000"/>
          <w:sz w:val="28"/>
          <w:szCs w:val="28"/>
        </w:rPr>
        <w:t>Для сравнения</w:t>
      </w:r>
      <w:r w:rsidR="001812C9" w:rsidRPr="00B4344C">
        <w:rPr>
          <w:color w:val="000000"/>
          <w:sz w:val="28"/>
          <w:szCs w:val="28"/>
        </w:rPr>
        <w:t>:</w:t>
      </w:r>
      <w:r w:rsidRPr="00B4344C">
        <w:rPr>
          <w:color w:val="000000"/>
          <w:sz w:val="28"/>
          <w:szCs w:val="28"/>
        </w:rPr>
        <w:t xml:space="preserve"> в Англии расходы городских муниципалитетов на образование составляют около 3</w:t>
      </w:r>
      <w:r w:rsidR="00B4344C" w:rsidRPr="00B4344C">
        <w:rPr>
          <w:color w:val="000000"/>
          <w:sz w:val="28"/>
          <w:szCs w:val="28"/>
        </w:rPr>
        <w:t>6</w:t>
      </w:r>
      <w:r w:rsidR="00B4344C">
        <w:rPr>
          <w:color w:val="000000"/>
          <w:sz w:val="28"/>
          <w:szCs w:val="28"/>
        </w:rPr>
        <w:t>%</w:t>
      </w:r>
      <w:r w:rsidRPr="00B4344C">
        <w:rPr>
          <w:color w:val="000000"/>
          <w:sz w:val="28"/>
          <w:szCs w:val="28"/>
        </w:rPr>
        <w:t>, на социальные услуги – 17,</w:t>
      </w:r>
      <w:r w:rsidR="00B4344C" w:rsidRPr="00B4344C">
        <w:rPr>
          <w:color w:val="000000"/>
          <w:sz w:val="28"/>
          <w:szCs w:val="28"/>
        </w:rPr>
        <w:t>2</w:t>
      </w:r>
      <w:r w:rsidR="00B4344C">
        <w:rPr>
          <w:color w:val="000000"/>
          <w:sz w:val="28"/>
          <w:szCs w:val="28"/>
        </w:rPr>
        <w:t>%</w:t>
      </w:r>
      <w:r w:rsidRPr="00B4344C">
        <w:rPr>
          <w:color w:val="000000"/>
          <w:sz w:val="28"/>
          <w:szCs w:val="28"/>
        </w:rPr>
        <w:t xml:space="preserve"> и составляют 5</w:t>
      </w:r>
      <w:r w:rsidR="00B4344C" w:rsidRPr="00B4344C">
        <w:rPr>
          <w:color w:val="000000"/>
          <w:sz w:val="28"/>
          <w:szCs w:val="28"/>
        </w:rPr>
        <w:t>3</w:t>
      </w:r>
      <w:r w:rsidR="00B4344C">
        <w:rPr>
          <w:color w:val="000000"/>
          <w:sz w:val="28"/>
          <w:szCs w:val="28"/>
        </w:rPr>
        <w:t>%</w:t>
      </w:r>
      <w:r w:rsidRPr="00B4344C">
        <w:rPr>
          <w:color w:val="000000"/>
          <w:sz w:val="28"/>
          <w:szCs w:val="28"/>
        </w:rPr>
        <w:t xml:space="preserve"> от общего объема расходов.</w:t>
      </w:r>
    </w:p>
    <w:p w:rsidR="008548DE" w:rsidRPr="00B4344C" w:rsidRDefault="008548DE" w:rsidP="00B4344C">
      <w:pPr>
        <w:pStyle w:val="23"/>
        <w:rPr>
          <w:szCs w:val="28"/>
        </w:rPr>
      </w:pPr>
      <w:r w:rsidRPr="00B4344C">
        <w:rPr>
          <w:szCs w:val="28"/>
        </w:rPr>
        <w:t>Представим для наглядности динамику расходов</w:t>
      </w:r>
      <w:r w:rsidR="00217F2F" w:rsidRPr="00B4344C">
        <w:rPr>
          <w:noProof/>
        </w:rPr>
        <w:t xml:space="preserve"> </w:t>
      </w:r>
      <w:r w:rsidR="00217F2F" w:rsidRPr="00B4344C">
        <w:rPr>
          <w:szCs w:val="28"/>
        </w:rPr>
        <w:t xml:space="preserve">бюджета города </w:t>
      </w:r>
      <w:r w:rsidR="00217F2F" w:rsidRPr="00B4344C">
        <w:rPr>
          <w:noProof/>
          <w:szCs w:val="28"/>
        </w:rPr>
        <w:t>на</w:t>
      </w:r>
      <w:r w:rsidR="00217F2F" w:rsidRPr="00B4344C">
        <w:rPr>
          <w:noProof/>
        </w:rPr>
        <w:t xml:space="preserve"> </w:t>
      </w:r>
      <w:r w:rsidR="00217F2F" w:rsidRPr="00B4344C">
        <w:rPr>
          <w:noProof/>
          <w:szCs w:val="28"/>
        </w:rPr>
        <w:t>социально-культурную сферу</w:t>
      </w:r>
      <w:r w:rsidRPr="00B4344C">
        <w:rPr>
          <w:szCs w:val="28"/>
        </w:rPr>
        <w:t xml:space="preserve"> в 2004</w:t>
      </w:r>
      <w:r w:rsidR="00B4344C">
        <w:rPr>
          <w:szCs w:val="28"/>
        </w:rPr>
        <w:t>–</w:t>
      </w:r>
      <w:r w:rsidR="00B4344C" w:rsidRPr="00B4344C">
        <w:rPr>
          <w:szCs w:val="28"/>
        </w:rPr>
        <w:t>2007</w:t>
      </w:r>
      <w:r w:rsidR="00B4344C">
        <w:rPr>
          <w:szCs w:val="28"/>
        </w:rPr>
        <w:t> </w:t>
      </w:r>
      <w:r w:rsidR="00B4344C" w:rsidRPr="00B4344C">
        <w:rPr>
          <w:szCs w:val="28"/>
        </w:rPr>
        <w:t>гг</w:t>
      </w:r>
      <w:r w:rsidRPr="00B4344C">
        <w:rPr>
          <w:szCs w:val="28"/>
        </w:rPr>
        <w:t>.,</w:t>
      </w:r>
      <w:r w:rsidR="00214AD6" w:rsidRPr="00B4344C">
        <w:rPr>
          <w:szCs w:val="28"/>
        </w:rPr>
        <w:t xml:space="preserve"> </w:t>
      </w:r>
      <w:r w:rsidRPr="00B4344C">
        <w:rPr>
          <w:szCs w:val="28"/>
        </w:rPr>
        <w:t>их финансирование и фактическое исполнение бюджета по расходам за 2005</w:t>
      </w:r>
      <w:r w:rsidR="00B4344C">
        <w:rPr>
          <w:szCs w:val="28"/>
        </w:rPr>
        <w:t>–</w:t>
      </w:r>
      <w:r w:rsidR="00B4344C" w:rsidRPr="00B4344C">
        <w:rPr>
          <w:szCs w:val="28"/>
        </w:rPr>
        <w:t>2007</w:t>
      </w:r>
      <w:r w:rsidR="00B4344C">
        <w:rPr>
          <w:szCs w:val="28"/>
        </w:rPr>
        <w:t> </w:t>
      </w:r>
      <w:r w:rsidR="00B4344C" w:rsidRPr="00B4344C">
        <w:rPr>
          <w:szCs w:val="28"/>
        </w:rPr>
        <w:t>гг</w:t>
      </w:r>
      <w:r w:rsidRPr="00B4344C">
        <w:rPr>
          <w:szCs w:val="28"/>
        </w:rPr>
        <w:t>. (Прило</w:t>
      </w:r>
      <w:r w:rsidR="00272A7E" w:rsidRPr="00B4344C">
        <w:rPr>
          <w:szCs w:val="28"/>
        </w:rPr>
        <w:t xml:space="preserve">жение </w:t>
      </w:r>
      <w:r w:rsidRPr="00B4344C">
        <w:rPr>
          <w:szCs w:val="28"/>
        </w:rPr>
        <w:t>3</w:t>
      </w:r>
      <w:r w:rsidR="00272A7E" w:rsidRPr="00B4344C">
        <w:rPr>
          <w:szCs w:val="28"/>
        </w:rPr>
        <w:t>,4</w:t>
      </w:r>
      <w:r w:rsidR="00965EDA" w:rsidRPr="00B4344C">
        <w:rPr>
          <w:szCs w:val="28"/>
        </w:rPr>
        <w:t>,5</w:t>
      </w:r>
      <w:r w:rsidR="00272A7E" w:rsidRPr="00B4344C">
        <w:rPr>
          <w:szCs w:val="28"/>
        </w:rPr>
        <w:t xml:space="preserve"> </w:t>
      </w:r>
      <w:r w:rsidRPr="00B4344C">
        <w:rPr>
          <w:szCs w:val="28"/>
        </w:rPr>
        <w:t>соответственно).</w:t>
      </w:r>
    </w:p>
    <w:p w:rsidR="00FC6970" w:rsidRPr="00B4344C" w:rsidRDefault="00FC6970" w:rsidP="00B4344C">
      <w:pPr>
        <w:spacing w:line="360" w:lineRule="auto"/>
        <w:ind w:firstLine="709"/>
        <w:jc w:val="both"/>
        <w:rPr>
          <w:color w:val="000000"/>
          <w:sz w:val="28"/>
          <w:szCs w:val="28"/>
        </w:rPr>
      </w:pPr>
      <w:r w:rsidRPr="00B4344C">
        <w:rPr>
          <w:color w:val="000000"/>
          <w:sz w:val="28"/>
          <w:szCs w:val="28"/>
        </w:rPr>
        <w:t xml:space="preserve">Из данных таблицы </w:t>
      </w:r>
      <w:r w:rsidR="00F47EAB" w:rsidRPr="00B4344C">
        <w:rPr>
          <w:color w:val="000000"/>
          <w:sz w:val="28"/>
          <w:szCs w:val="28"/>
        </w:rPr>
        <w:t>3</w:t>
      </w:r>
      <w:r w:rsidR="008966D6" w:rsidRPr="00B4344C">
        <w:rPr>
          <w:color w:val="000000"/>
          <w:sz w:val="28"/>
          <w:szCs w:val="28"/>
        </w:rPr>
        <w:t xml:space="preserve"> </w:t>
      </w:r>
      <w:r w:rsidRPr="00B4344C">
        <w:rPr>
          <w:color w:val="000000"/>
          <w:sz w:val="28"/>
          <w:szCs w:val="28"/>
        </w:rPr>
        <w:t>видно, что наибольший удельный вес</w:t>
      </w:r>
      <w:r w:rsidR="008548DE" w:rsidRPr="00B4344C">
        <w:rPr>
          <w:color w:val="000000"/>
          <w:sz w:val="28"/>
          <w:szCs w:val="28"/>
        </w:rPr>
        <w:t xml:space="preserve"> </w:t>
      </w:r>
      <w:r w:rsidRPr="00B4344C">
        <w:rPr>
          <w:color w:val="000000"/>
          <w:sz w:val="28"/>
          <w:szCs w:val="28"/>
        </w:rPr>
        <w:t>в расходах на социально – культурную сферу приходится на образование</w:t>
      </w:r>
      <w:r w:rsidR="008548DE" w:rsidRPr="00B4344C">
        <w:rPr>
          <w:color w:val="000000"/>
          <w:sz w:val="28"/>
          <w:szCs w:val="28"/>
        </w:rPr>
        <w:t>,</w:t>
      </w:r>
      <w:r w:rsidR="008966D6" w:rsidRPr="00B4344C">
        <w:rPr>
          <w:color w:val="000000"/>
          <w:sz w:val="28"/>
          <w:szCs w:val="28"/>
        </w:rPr>
        <w:t xml:space="preserve"> </w:t>
      </w:r>
      <w:r w:rsidR="008548DE" w:rsidRPr="00B4344C">
        <w:rPr>
          <w:color w:val="000000"/>
          <w:sz w:val="28"/>
          <w:szCs w:val="28"/>
        </w:rPr>
        <w:t>то есть «львиная» доля досталась именно ему</w:t>
      </w:r>
      <w:r w:rsidRPr="00B4344C">
        <w:rPr>
          <w:color w:val="000000"/>
          <w:sz w:val="28"/>
          <w:szCs w:val="28"/>
        </w:rPr>
        <w:t xml:space="preserve"> – </w:t>
      </w:r>
      <w:r w:rsidR="008548DE" w:rsidRPr="00B4344C">
        <w:rPr>
          <w:color w:val="000000"/>
          <w:sz w:val="28"/>
          <w:szCs w:val="28"/>
        </w:rPr>
        <w:t>717 479</w:t>
      </w:r>
      <w:r w:rsidRP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 (</w:t>
      </w:r>
      <w:r w:rsidR="008548DE" w:rsidRPr="00B4344C">
        <w:rPr>
          <w:color w:val="000000"/>
          <w:sz w:val="28"/>
          <w:szCs w:val="28"/>
        </w:rPr>
        <w:t>57,</w:t>
      </w:r>
      <w:r w:rsidR="00B4344C" w:rsidRPr="00B4344C">
        <w:rPr>
          <w:color w:val="000000"/>
          <w:sz w:val="28"/>
          <w:szCs w:val="28"/>
        </w:rPr>
        <w:t>6</w:t>
      </w:r>
      <w:r w:rsidR="00B4344C">
        <w:rPr>
          <w:color w:val="000000"/>
          <w:sz w:val="28"/>
          <w:szCs w:val="28"/>
        </w:rPr>
        <w:t>%</w:t>
      </w:r>
      <w:r w:rsidRPr="00B4344C">
        <w:rPr>
          <w:color w:val="000000"/>
          <w:sz w:val="28"/>
          <w:szCs w:val="28"/>
        </w:rPr>
        <w:t xml:space="preserve">), </w:t>
      </w:r>
      <w:r w:rsidR="008548DE" w:rsidRPr="00B4344C">
        <w:rPr>
          <w:color w:val="000000"/>
          <w:sz w:val="28"/>
          <w:szCs w:val="28"/>
        </w:rPr>
        <w:t>988 865</w:t>
      </w:r>
      <w:r w:rsidRP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 (</w:t>
      </w:r>
      <w:r w:rsidR="008548DE" w:rsidRPr="00B4344C">
        <w:rPr>
          <w:color w:val="000000"/>
          <w:sz w:val="28"/>
          <w:szCs w:val="28"/>
        </w:rPr>
        <w:t>66,</w:t>
      </w:r>
      <w:r w:rsidR="00B4344C" w:rsidRPr="00B4344C">
        <w:rPr>
          <w:color w:val="000000"/>
          <w:sz w:val="28"/>
          <w:szCs w:val="28"/>
        </w:rPr>
        <w:t>9</w:t>
      </w:r>
      <w:r w:rsidR="00B4344C">
        <w:rPr>
          <w:color w:val="000000"/>
          <w:sz w:val="28"/>
          <w:szCs w:val="28"/>
        </w:rPr>
        <w:t>%</w:t>
      </w:r>
      <w:r w:rsidRPr="00B4344C">
        <w:rPr>
          <w:color w:val="000000"/>
          <w:sz w:val="28"/>
          <w:szCs w:val="28"/>
        </w:rPr>
        <w:t xml:space="preserve">), </w:t>
      </w:r>
      <w:r w:rsidR="001D3AAB" w:rsidRPr="00B4344C">
        <w:rPr>
          <w:color w:val="000000"/>
          <w:sz w:val="28"/>
          <w:szCs w:val="28"/>
        </w:rPr>
        <w:t xml:space="preserve">1 </w:t>
      </w:r>
      <w:r w:rsidR="008548DE" w:rsidRPr="00B4344C">
        <w:rPr>
          <w:color w:val="000000"/>
          <w:sz w:val="28"/>
          <w:szCs w:val="28"/>
        </w:rPr>
        <w:t xml:space="preserve">188 </w:t>
      </w:r>
      <w:r w:rsidR="00B4344C" w:rsidRPr="00B4344C">
        <w:rPr>
          <w:color w:val="000000"/>
          <w:sz w:val="28"/>
          <w:szCs w:val="28"/>
        </w:rPr>
        <w:t>383</w:t>
      </w:r>
      <w:r w:rsid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руб</w:t>
      </w:r>
      <w:r w:rsidRPr="00B4344C">
        <w:rPr>
          <w:color w:val="000000"/>
          <w:sz w:val="28"/>
          <w:szCs w:val="28"/>
        </w:rPr>
        <w:t>. (</w:t>
      </w:r>
      <w:r w:rsidR="008548DE" w:rsidRPr="00B4344C">
        <w:rPr>
          <w:color w:val="000000"/>
          <w:sz w:val="28"/>
          <w:szCs w:val="28"/>
        </w:rPr>
        <w:t>63,</w:t>
      </w:r>
      <w:r w:rsidR="00B4344C" w:rsidRPr="00B4344C">
        <w:rPr>
          <w:color w:val="000000"/>
          <w:sz w:val="28"/>
          <w:szCs w:val="28"/>
        </w:rPr>
        <w:t>9</w:t>
      </w:r>
      <w:r w:rsidR="00B4344C">
        <w:rPr>
          <w:color w:val="000000"/>
          <w:sz w:val="28"/>
          <w:szCs w:val="28"/>
        </w:rPr>
        <w:t>%</w:t>
      </w:r>
      <w:r w:rsidRPr="00B4344C">
        <w:rPr>
          <w:color w:val="000000"/>
          <w:sz w:val="28"/>
          <w:szCs w:val="28"/>
        </w:rPr>
        <w:t xml:space="preserve">), </w:t>
      </w:r>
      <w:r w:rsidR="008548DE" w:rsidRPr="00B4344C">
        <w:rPr>
          <w:color w:val="000000"/>
          <w:sz w:val="28"/>
          <w:szCs w:val="28"/>
        </w:rPr>
        <w:t>1</w:t>
      </w:r>
      <w:r w:rsidR="001D3AAB" w:rsidRPr="00B4344C">
        <w:rPr>
          <w:color w:val="000000"/>
          <w:sz w:val="28"/>
          <w:szCs w:val="28"/>
        </w:rPr>
        <w:t xml:space="preserve"> </w:t>
      </w:r>
      <w:r w:rsidR="008548DE" w:rsidRPr="00B4344C">
        <w:rPr>
          <w:color w:val="000000"/>
          <w:sz w:val="28"/>
          <w:szCs w:val="28"/>
        </w:rPr>
        <w:t>398</w:t>
      </w:r>
      <w:r w:rsidR="001D3AAB" w:rsidRPr="00B4344C">
        <w:rPr>
          <w:color w:val="000000"/>
          <w:sz w:val="28"/>
          <w:szCs w:val="28"/>
        </w:rPr>
        <w:t xml:space="preserve"> </w:t>
      </w:r>
      <w:r w:rsidR="008548DE" w:rsidRPr="00B4344C">
        <w:rPr>
          <w:color w:val="000000"/>
          <w:sz w:val="28"/>
          <w:szCs w:val="28"/>
        </w:rPr>
        <w:t>135</w:t>
      </w:r>
      <w:r w:rsidRP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 (</w:t>
      </w:r>
      <w:r w:rsidR="008548DE" w:rsidRPr="00B4344C">
        <w:rPr>
          <w:color w:val="000000"/>
          <w:sz w:val="28"/>
          <w:szCs w:val="28"/>
        </w:rPr>
        <w:t>63,</w:t>
      </w:r>
      <w:r w:rsidR="00B4344C" w:rsidRPr="00B4344C">
        <w:rPr>
          <w:color w:val="000000"/>
          <w:sz w:val="28"/>
          <w:szCs w:val="28"/>
        </w:rPr>
        <w:t>5</w:t>
      </w:r>
      <w:r w:rsidR="00B4344C">
        <w:rPr>
          <w:color w:val="000000"/>
          <w:sz w:val="28"/>
          <w:szCs w:val="28"/>
        </w:rPr>
        <w:t>%</w:t>
      </w:r>
      <w:r w:rsidRPr="00B4344C">
        <w:rPr>
          <w:color w:val="000000"/>
          <w:sz w:val="28"/>
          <w:szCs w:val="28"/>
        </w:rPr>
        <w:t>) в 200</w:t>
      </w:r>
      <w:r w:rsidR="008548DE" w:rsidRPr="00B4344C">
        <w:rPr>
          <w:color w:val="000000"/>
          <w:sz w:val="28"/>
          <w:szCs w:val="28"/>
        </w:rPr>
        <w:t>4</w:t>
      </w:r>
      <w:r w:rsidR="00A962E3" w:rsidRPr="00B4344C">
        <w:rPr>
          <w:color w:val="000000"/>
          <w:sz w:val="28"/>
          <w:szCs w:val="28"/>
        </w:rPr>
        <w:t>,</w:t>
      </w:r>
      <w:r w:rsidRPr="00B4344C">
        <w:rPr>
          <w:color w:val="000000"/>
          <w:sz w:val="28"/>
          <w:szCs w:val="28"/>
        </w:rPr>
        <w:t xml:space="preserve"> 200</w:t>
      </w:r>
      <w:r w:rsidR="008548DE" w:rsidRPr="00B4344C">
        <w:rPr>
          <w:color w:val="000000"/>
          <w:sz w:val="28"/>
          <w:szCs w:val="28"/>
        </w:rPr>
        <w:t>5</w:t>
      </w:r>
      <w:r w:rsidR="00B4344C">
        <w:rPr>
          <w:color w:val="000000"/>
          <w:sz w:val="28"/>
          <w:szCs w:val="28"/>
        </w:rPr>
        <w:t>,</w:t>
      </w:r>
      <w:r w:rsidRPr="00B4344C">
        <w:rPr>
          <w:color w:val="000000"/>
          <w:sz w:val="28"/>
          <w:szCs w:val="28"/>
        </w:rPr>
        <w:t>200</w:t>
      </w:r>
      <w:r w:rsidR="008548DE" w:rsidRPr="00B4344C">
        <w:rPr>
          <w:color w:val="000000"/>
          <w:sz w:val="28"/>
          <w:szCs w:val="28"/>
        </w:rPr>
        <w:t>6</w:t>
      </w:r>
      <w:r w:rsidRPr="00B4344C">
        <w:rPr>
          <w:color w:val="000000"/>
          <w:sz w:val="28"/>
          <w:szCs w:val="28"/>
        </w:rPr>
        <w:t xml:space="preserve"> и 200</w:t>
      </w:r>
      <w:r w:rsidR="008548DE" w:rsidRPr="00B4344C">
        <w:rPr>
          <w:color w:val="000000"/>
          <w:sz w:val="28"/>
          <w:szCs w:val="28"/>
        </w:rPr>
        <w:t>7</w:t>
      </w:r>
      <w:r w:rsidR="008966D6" w:rsidRPr="00B4344C">
        <w:rPr>
          <w:color w:val="000000"/>
          <w:sz w:val="28"/>
          <w:szCs w:val="28"/>
        </w:rPr>
        <w:t xml:space="preserve"> годах соответственно.</w:t>
      </w:r>
    </w:p>
    <w:p w:rsidR="008966D6" w:rsidRPr="00B4344C" w:rsidRDefault="008548DE" w:rsidP="00B4344C">
      <w:pPr>
        <w:spacing w:line="360" w:lineRule="auto"/>
        <w:ind w:firstLine="709"/>
        <w:jc w:val="both"/>
        <w:rPr>
          <w:color w:val="000000"/>
          <w:sz w:val="28"/>
          <w:szCs w:val="28"/>
        </w:rPr>
      </w:pPr>
      <w:r w:rsidRPr="00B4344C">
        <w:rPr>
          <w:color w:val="000000"/>
          <w:sz w:val="28"/>
          <w:szCs w:val="28"/>
        </w:rPr>
        <w:t>Так темп прироста в 2008 году по отношению к 2004 году составил 124,</w:t>
      </w:r>
      <w:r w:rsidR="00B4344C" w:rsidRPr="00B4344C">
        <w:rPr>
          <w:color w:val="000000"/>
          <w:sz w:val="28"/>
          <w:szCs w:val="28"/>
        </w:rPr>
        <w:t>3</w:t>
      </w:r>
      <w:r w:rsidR="00B4344C">
        <w:rPr>
          <w:color w:val="000000"/>
          <w:sz w:val="28"/>
          <w:szCs w:val="28"/>
        </w:rPr>
        <w:t>%</w:t>
      </w:r>
      <w:r w:rsidRPr="00B4344C">
        <w:rPr>
          <w:color w:val="000000"/>
          <w:sz w:val="28"/>
          <w:szCs w:val="28"/>
        </w:rPr>
        <w:t>,</w:t>
      </w:r>
      <w:r w:rsidR="00214AD6" w:rsidRPr="00B4344C">
        <w:rPr>
          <w:color w:val="000000"/>
          <w:sz w:val="28"/>
          <w:szCs w:val="28"/>
        </w:rPr>
        <w:t xml:space="preserve"> </w:t>
      </w:r>
      <w:r w:rsidRPr="00B4344C">
        <w:rPr>
          <w:color w:val="000000"/>
          <w:sz w:val="28"/>
          <w:szCs w:val="28"/>
        </w:rPr>
        <w:t xml:space="preserve">к </w:t>
      </w:r>
      <w:r w:rsidR="00B4344C" w:rsidRPr="00B4344C">
        <w:rPr>
          <w:color w:val="000000"/>
          <w:sz w:val="28"/>
          <w:szCs w:val="28"/>
        </w:rPr>
        <w:t>2005</w:t>
      </w:r>
      <w:r w:rsidR="00B4344C">
        <w:rPr>
          <w:color w:val="000000"/>
          <w:sz w:val="28"/>
          <w:szCs w:val="28"/>
        </w:rPr>
        <w:t xml:space="preserve"> </w:t>
      </w:r>
      <w:r w:rsidR="00B4344C" w:rsidRPr="00B4344C">
        <w:rPr>
          <w:color w:val="000000"/>
          <w:sz w:val="28"/>
          <w:szCs w:val="28"/>
        </w:rPr>
        <w:t>году</w:t>
      </w:r>
      <w:r w:rsidRPr="00B4344C">
        <w:rPr>
          <w:color w:val="000000"/>
          <w:sz w:val="28"/>
          <w:szCs w:val="28"/>
        </w:rPr>
        <w:t xml:space="preserve"> </w:t>
      </w:r>
      <w:r w:rsidR="00214AD6" w:rsidRPr="00B4344C">
        <w:rPr>
          <w:color w:val="000000"/>
          <w:sz w:val="28"/>
          <w:szCs w:val="28"/>
        </w:rPr>
        <w:t>­ 62,</w:t>
      </w:r>
      <w:r w:rsidR="00B4344C" w:rsidRPr="00B4344C">
        <w:rPr>
          <w:color w:val="000000"/>
          <w:sz w:val="28"/>
          <w:szCs w:val="28"/>
        </w:rPr>
        <w:t>7</w:t>
      </w:r>
      <w:r w:rsidR="00B4344C">
        <w:rPr>
          <w:color w:val="000000"/>
          <w:sz w:val="28"/>
          <w:szCs w:val="28"/>
        </w:rPr>
        <w:t>%</w:t>
      </w:r>
      <w:r w:rsidR="00214AD6" w:rsidRPr="00B4344C">
        <w:rPr>
          <w:color w:val="000000"/>
          <w:sz w:val="28"/>
          <w:szCs w:val="28"/>
        </w:rPr>
        <w:t xml:space="preserve">, </w:t>
      </w:r>
      <w:r w:rsidRPr="00B4344C">
        <w:rPr>
          <w:color w:val="000000"/>
          <w:sz w:val="28"/>
          <w:szCs w:val="28"/>
        </w:rPr>
        <w:t>2006 году равен 35,</w:t>
      </w:r>
      <w:r w:rsidR="00B4344C" w:rsidRPr="00B4344C">
        <w:rPr>
          <w:color w:val="000000"/>
          <w:sz w:val="28"/>
          <w:szCs w:val="28"/>
        </w:rPr>
        <w:t>4</w:t>
      </w:r>
      <w:r w:rsidR="00B4344C">
        <w:rPr>
          <w:color w:val="000000"/>
          <w:sz w:val="28"/>
          <w:szCs w:val="28"/>
        </w:rPr>
        <w:t>%</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2</w:t>
      </w:r>
      <w:r w:rsidRPr="00B4344C">
        <w:rPr>
          <w:color w:val="000000"/>
          <w:sz w:val="28"/>
          <w:szCs w:val="28"/>
        </w:rPr>
        <w:t>007 году – 1</w:t>
      </w:r>
      <w:r w:rsidR="00B4344C" w:rsidRPr="00B4344C">
        <w:rPr>
          <w:color w:val="000000"/>
          <w:sz w:val="28"/>
          <w:szCs w:val="28"/>
        </w:rPr>
        <w:t>5</w:t>
      </w:r>
      <w:r w:rsidR="00B4344C">
        <w:rPr>
          <w:color w:val="000000"/>
          <w:sz w:val="28"/>
          <w:szCs w:val="28"/>
        </w:rPr>
        <w:t>%</w:t>
      </w:r>
      <w:r w:rsidRPr="00B4344C">
        <w:rPr>
          <w:color w:val="000000"/>
          <w:sz w:val="28"/>
          <w:szCs w:val="28"/>
        </w:rPr>
        <w:t>. Статья «Образование» имеет тенденцию к росту (</w:t>
      </w:r>
      <w:r w:rsidR="00B4344C" w:rsidRPr="00B4344C">
        <w:rPr>
          <w:color w:val="000000"/>
          <w:sz w:val="28"/>
          <w:szCs w:val="28"/>
        </w:rPr>
        <w:t>рис.</w:t>
      </w:r>
      <w:r w:rsidR="00B4344C">
        <w:rPr>
          <w:color w:val="000000"/>
          <w:sz w:val="28"/>
          <w:szCs w:val="28"/>
        </w:rPr>
        <w:t> </w:t>
      </w:r>
      <w:r w:rsidR="00B4344C" w:rsidRPr="00B4344C">
        <w:rPr>
          <w:color w:val="000000"/>
          <w:sz w:val="28"/>
          <w:szCs w:val="28"/>
        </w:rPr>
        <w:t>4</w:t>
      </w:r>
      <w:r w:rsidRPr="00B4344C">
        <w:rPr>
          <w:color w:val="000000"/>
          <w:sz w:val="28"/>
          <w:szCs w:val="28"/>
        </w:rPr>
        <w:t>)</w:t>
      </w:r>
    </w:p>
    <w:p w:rsidR="00217F2F" w:rsidRDefault="00217F2F" w:rsidP="00B4344C">
      <w:pPr>
        <w:spacing w:line="360" w:lineRule="auto"/>
        <w:ind w:firstLine="709"/>
        <w:jc w:val="both"/>
        <w:rPr>
          <w:color w:val="000000"/>
          <w:sz w:val="28"/>
          <w:szCs w:val="28"/>
        </w:rPr>
      </w:pPr>
    </w:p>
    <w:p w:rsidR="006C7D19" w:rsidRPr="00B4344C" w:rsidRDefault="00065B55" w:rsidP="00B4344C">
      <w:pPr>
        <w:spacing w:line="360" w:lineRule="auto"/>
        <w:ind w:firstLine="709"/>
        <w:jc w:val="both"/>
        <w:rPr>
          <w:color w:val="000000"/>
          <w:sz w:val="28"/>
          <w:lang w:val="en-US"/>
        </w:rPr>
      </w:pPr>
      <w:r>
        <w:rPr>
          <w:color w:val="000000"/>
          <w:sz w:val="28"/>
          <w:szCs w:val="28"/>
        </w:rPr>
        <w:br w:type="page"/>
      </w:r>
      <w:r w:rsidR="009C0C6F">
        <w:rPr>
          <w:color w:val="000000"/>
          <w:sz w:val="28"/>
        </w:rPr>
        <w:pict>
          <v:shape id="_x0000_i1026" type="#_x0000_t75" style="width:414pt;height:124.5pt">
            <v:imagedata r:id="rId8" o:title=""/>
          </v:shape>
        </w:pict>
      </w:r>
    </w:p>
    <w:p w:rsidR="008548DE" w:rsidRPr="00B4344C" w:rsidRDefault="00B4344C" w:rsidP="00B4344C">
      <w:pPr>
        <w:spacing w:line="360" w:lineRule="auto"/>
        <w:ind w:firstLine="709"/>
        <w:jc w:val="both"/>
        <w:rPr>
          <w:noProof/>
          <w:color w:val="000000"/>
          <w:sz w:val="28"/>
          <w:szCs w:val="28"/>
        </w:rPr>
      </w:pPr>
      <w:r w:rsidRPr="00B4344C">
        <w:rPr>
          <w:noProof/>
          <w:color w:val="000000"/>
          <w:sz w:val="28"/>
          <w:szCs w:val="28"/>
        </w:rPr>
        <w:t>Рис.</w:t>
      </w:r>
      <w:r>
        <w:rPr>
          <w:noProof/>
          <w:color w:val="000000"/>
          <w:sz w:val="28"/>
          <w:szCs w:val="28"/>
        </w:rPr>
        <w:t> </w:t>
      </w:r>
      <w:r w:rsidRPr="00B4344C">
        <w:rPr>
          <w:noProof/>
          <w:color w:val="000000"/>
          <w:sz w:val="28"/>
          <w:szCs w:val="28"/>
        </w:rPr>
        <w:t>4</w:t>
      </w:r>
      <w:r w:rsidR="008548DE" w:rsidRPr="00B4344C">
        <w:rPr>
          <w:noProof/>
          <w:color w:val="000000"/>
          <w:sz w:val="28"/>
          <w:szCs w:val="28"/>
        </w:rPr>
        <w:t xml:space="preserve"> Финансирование образования в 2004</w:t>
      </w:r>
      <w:r>
        <w:rPr>
          <w:noProof/>
          <w:color w:val="000000"/>
          <w:sz w:val="28"/>
          <w:szCs w:val="28"/>
        </w:rPr>
        <w:t>–</w:t>
      </w:r>
      <w:r w:rsidRPr="00B4344C">
        <w:rPr>
          <w:noProof/>
          <w:color w:val="000000"/>
          <w:sz w:val="28"/>
          <w:szCs w:val="28"/>
        </w:rPr>
        <w:t>2007</w:t>
      </w:r>
      <w:r>
        <w:rPr>
          <w:noProof/>
          <w:color w:val="000000"/>
          <w:sz w:val="28"/>
          <w:szCs w:val="28"/>
        </w:rPr>
        <w:t> </w:t>
      </w:r>
      <w:r w:rsidRPr="00B4344C">
        <w:rPr>
          <w:noProof/>
          <w:color w:val="000000"/>
          <w:sz w:val="28"/>
          <w:szCs w:val="28"/>
        </w:rPr>
        <w:t>гг</w:t>
      </w:r>
      <w:r w:rsidR="00412A9E" w:rsidRPr="00B4344C">
        <w:rPr>
          <w:noProof/>
          <w:color w:val="000000"/>
          <w:sz w:val="28"/>
          <w:szCs w:val="28"/>
        </w:rPr>
        <w:t>.</w:t>
      </w:r>
      <w:r w:rsidR="008548DE" w:rsidRPr="00B4344C">
        <w:rPr>
          <w:noProof/>
          <w:color w:val="000000"/>
          <w:sz w:val="28"/>
          <w:szCs w:val="28"/>
        </w:rPr>
        <w:t xml:space="preserve"> (</w:t>
      </w:r>
      <w:r w:rsidRPr="00B4344C">
        <w:rPr>
          <w:noProof/>
          <w:color w:val="000000"/>
          <w:sz w:val="28"/>
          <w:szCs w:val="28"/>
        </w:rPr>
        <w:t>тыс.</w:t>
      </w:r>
      <w:r>
        <w:rPr>
          <w:noProof/>
          <w:color w:val="000000"/>
          <w:sz w:val="28"/>
          <w:szCs w:val="28"/>
        </w:rPr>
        <w:t xml:space="preserve"> </w:t>
      </w:r>
      <w:r w:rsidRPr="00B4344C">
        <w:rPr>
          <w:noProof/>
          <w:color w:val="000000"/>
          <w:sz w:val="28"/>
          <w:szCs w:val="28"/>
        </w:rPr>
        <w:t>руб</w:t>
      </w:r>
      <w:r>
        <w:rPr>
          <w:noProof/>
          <w:color w:val="000000"/>
          <w:sz w:val="28"/>
          <w:szCs w:val="28"/>
        </w:rPr>
        <w:t>.</w:t>
      </w:r>
      <w:r w:rsidRPr="00B4344C">
        <w:rPr>
          <w:noProof/>
          <w:color w:val="000000"/>
          <w:sz w:val="28"/>
          <w:szCs w:val="28"/>
        </w:rPr>
        <w:t>)</w:t>
      </w:r>
    </w:p>
    <w:p w:rsidR="00834133" w:rsidRPr="00B4344C" w:rsidRDefault="00834133" w:rsidP="00B4344C">
      <w:pPr>
        <w:spacing w:line="360" w:lineRule="auto"/>
        <w:ind w:firstLine="709"/>
        <w:jc w:val="both"/>
        <w:rPr>
          <w:noProof/>
          <w:color w:val="000000"/>
          <w:sz w:val="28"/>
          <w:szCs w:val="28"/>
        </w:rPr>
      </w:pPr>
    </w:p>
    <w:p w:rsidR="008548DE" w:rsidRPr="00B4344C" w:rsidRDefault="008548DE" w:rsidP="00B4344C">
      <w:pPr>
        <w:spacing w:line="360" w:lineRule="auto"/>
        <w:ind w:firstLine="709"/>
        <w:jc w:val="both"/>
        <w:rPr>
          <w:color w:val="000000"/>
          <w:sz w:val="28"/>
          <w:szCs w:val="28"/>
        </w:rPr>
      </w:pPr>
      <w:r w:rsidRPr="00B4344C">
        <w:rPr>
          <w:color w:val="000000"/>
          <w:sz w:val="28"/>
          <w:szCs w:val="28"/>
        </w:rPr>
        <w:t>По данным таблицы 4 отметим, что в исследуемый период план по данной статье недовыполнен, но близок к 10</w:t>
      </w:r>
      <w:r w:rsidR="00B4344C" w:rsidRPr="00B4344C">
        <w:rPr>
          <w:color w:val="000000"/>
          <w:sz w:val="28"/>
          <w:szCs w:val="28"/>
        </w:rPr>
        <w:t>0</w:t>
      </w:r>
      <w:r w:rsidR="00B4344C">
        <w:rPr>
          <w:color w:val="000000"/>
          <w:sz w:val="28"/>
          <w:szCs w:val="28"/>
        </w:rPr>
        <w:t>%</w:t>
      </w:r>
      <w:r w:rsidR="00834133" w:rsidRPr="00B4344C">
        <w:rPr>
          <w:color w:val="000000"/>
          <w:sz w:val="28"/>
          <w:szCs w:val="28"/>
        </w:rPr>
        <w:t>.</w:t>
      </w:r>
      <w:r w:rsidRPr="00B4344C">
        <w:rPr>
          <w:color w:val="000000"/>
          <w:sz w:val="28"/>
          <w:szCs w:val="28"/>
        </w:rPr>
        <w:t xml:space="preserve"> Так отклонение равно (-1882</w:t>
      </w:r>
      <w:r w:rsidR="00834133" w:rsidRP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руб</w:t>
      </w:r>
      <w:r w:rsidR="00B4344C">
        <w:rPr>
          <w:color w:val="000000"/>
          <w:sz w:val="28"/>
          <w:szCs w:val="28"/>
        </w:rPr>
        <w:t>.</w:t>
      </w:r>
      <w:r w:rsidR="00B4344C" w:rsidRPr="00B4344C">
        <w:rPr>
          <w:color w:val="000000"/>
          <w:sz w:val="28"/>
          <w:szCs w:val="28"/>
        </w:rPr>
        <w:t>)</w:t>
      </w:r>
      <w:r w:rsidRPr="00B4344C">
        <w:rPr>
          <w:color w:val="000000"/>
          <w:sz w:val="28"/>
          <w:szCs w:val="28"/>
        </w:rPr>
        <w:t>,</w:t>
      </w:r>
      <w:r w:rsidR="00C56D3D" w:rsidRPr="00B4344C">
        <w:rPr>
          <w:color w:val="000000"/>
          <w:sz w:val="28"/>
          <w:szCs w:val="28"/>
        </w:rPr>
        <w:t xml:space="preserve"> </w:t>
      </w:r>
      <w:r w:rsidRPr="00B4344C">
        <w:rPr>
          <w:color w:val="000000"/>
          <w:sz w:val="28"/>
          <w:szCs w:val="28"/>
        </w:rPr>
        <w:t>(-</w:t>
      </w:r>
      <w:r w:rsidR="00B4344C" w:rsidRPr="00B4344C">
        <w:rPr>
          <w:color w:val="000000"/>
          <w:sz w:val="28"/>
          <w:szCs w:val="28"/>
        </w:rPr>
        <w:t>3635</w:t>
      </w:r>
      <w:r w:rsid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руб</w:t>
      </w:r>
      <w:r w:rsidRPr="00B4344C">
        <w:rPr>
          <w:color w:val="000000"/>
          <w:sz w:val="28"/>
          <w:szCs w:val="28"/>
        </w:rPr>
        <w:t>.),</w:t>
      </w:r>
      <w:r w:rsidR="00C56D3D" w:rsidRPr="00B4344C">
        <w:rPr>
          <w:color w:val="000000"/>
          <w:sz w:val="28"/>
          <w:szCs w:val="28"/>
        </w:rPr>
        <w:t xml:space="preserve"> </w:t>
      </w:r>
      <w:r w:rsidRPr="00B4344C">
        <w:rPr>
          <w:color w:val="000000"/>
          <w:sz w:val="28"/>
          <w:szCs w:val="28"/>
        </w:rPr>
        <w:t xml:space="preserve">(-5913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 в 2005</w:t>
      </w:r>
      <w:r w:rsidR="00B4344C">
        <w:rPr>
          <w:color w:val="000000"/>
          <w:sz w:val="28"/>
          <w:szCs w:val="28"/>
        </w:rPr>
        <w:t>–</w:t>
      </w:r>
      <w:r w:rsidR="00B4344C" w:rsidRPr="00B4344C">
        <w:rPr>
          <w:color w:val="000000"/>
          <w:sz w:val="28"/>
          <w:szCs w:val="28"/>
        </w:rPr>
        <w:t>2</w:t>
      </w:r>
      <w:r w:rsidRPr="00B4344C">
        <w:rPr>
          <w:color w:val="000000"/>
          <w:sz w:val="28"/>
          <w:szCs w:val="28"/>
        </w:rPr>
        <w:t>007 годах соответственно.</w:t>
      </w:r>
      <w:r w:rsidR="00C7571F" w:rsidRPr="00B4344C">
        <w:rPr>
          <w:color w:val="000000"/>
          <w:sz w:val="28"/>
          <w:szCs w:val="28"/>
        </w:rPr>
        <w:t xml:space="preserve"> </w:t>
      </w:r>
      <w:r w:rsidRPr="00B4344C">
        <w:rPr>
          <w:color w:val="000000"/>
          <w:sz w:val="28"/>
          <w:szCs w:val="28"/>
        </w:rPr>
        <w:t>И в целом исполнение бюджета города Калуги по расходам на социально-культурную сферу имеет тенденцию снижени</w:t>
      </w:r>
      <w:r w:rsidR="00C7571F" w:rsidRPr="00B4344C">
        <w:rPr>
          <w:color w:val="000000"/>
          <w:sz w:val="28"/>
          <w:szCs w:val="28"/>
        </w:rPr>
        <w:t>я</w:t>
      </w:r>
      <w:r w:rsidRPr="00B4344C">
        <w:rPr>
          <w:color w:val="000000"/>
          <w:sz w:val="28"/>
          <w:szCs w:val="28"/>
        </w:rPr>
        <w:t>.</w:t>
      </w:r>
      <w:r w:rsidR="00C7571F" w:rsidRPr="00B4344C">
        <w:rPr>
          <w:color w:val="000000"/>
          <w:sz w:val="28"/>
          <w:szCs w:val="28"/>
        </w:rPr>
        <w:t xml:space="preserve"> </w:t>
      </w:r>
      <w:r w:rsidRPr="00B4344C">
        <w:rPr>
          <w:color w:val="000000"/>
          <w:sz w:val="28"/>
          <w:szCs w:val="28"/>
        </w:rPr>
        <w:t>В 2005 году план был выполнен на 99,6</w:t>
      </w:r>
      <w:r w:rsidR="00B4344C" w:rsidRPr="00B4344C">
        <w:rPr>
          <w:color w:val="000000"/>
          <w:sz w:val="28"/>
          <w:szCs w:val="28"/>
        </w:rPr>
        <w:t>2</w:t>
      </w:r>
      <w:r w:rsidR="00B4344C">
        <w:rPr>
          <w:color w:val="000000"/>
          <w:sz w:val="28"/>
          <w:szCs w:val="28"/>
        </w:rPr>
        <w:t>%</w:t>
      </w:r>
      <w:r w:rsidRPr="00B4344C">
        <w:rPr>
          <w:color w:val="000000"/>
          <w:sz w:val="28"/>
          <w:szCs w:val="28"/>
        </w:rPr>
        <w:t>, а в 2007 году только на 98,9</w:t>
      </w:r>
      <w:r w:rsidR="00B4344C" w:rsidRPr="00B4344C">
        <w:rPr>
          <w:color w:val="000000"/>
          <w:sz w:val="28"/>
          <w:szCs w:val="28"/>
        </w:rPr>
        <w:t>8</w:t>
      </w:r>
      <w:r w:rsidR="00B4344C">
        <w:rPr>
          <w:color w:val="000000"/>
          <w:sz w:val="28"/>
          <w:szCs w:val="28"/>
        </w:rPr>
        <w:t>%</w:t>
      </w:r>
      <w:r w:rsidRPr="00B4344C">
        <w:rPr>
          <w:color w:val="000000"/>
          <w:sz w:val="28"/>
          <w:szCs w:val="28"/>
        </w:rPr>
        <w:t>.</w:t>
      </w:r>
      <w:r w:rsidR="001D3AAB" w:rsidRPr="00B4344C">
        <w:rPr>
          <w:color w:val="000000"/>
          <w:sz w:val="28"/>
          <w:szCs w:val="28"/>
        </w:rPr>
        <w:t xml:space="preserve"> В основном это происходит за счет невыполнения планов по ремонтным работам, из-за значительных сроков конкурсных процедур при размещении заказов</w:t>
      </w:r>
      <w:r w:rsidR="00FB4076" w:rsidRPr="00B4344C">
        <w:rPr>
          <w:color w:val="000000"/>
          <w:sz w:val="28"/>
          <w:szCs w:val="28"/>
        </w:rPr>
        <w:t>.</w:t>
      </w:r>
    </w:p>
    <w:p w:rsidR="00FC6970" w:rsidRPr="00B4344C" w:rsidRDefault="00FC6970" w:rsidP="00B4344C">
      <w:pPr>
        <w:spacing w:line="360" w:lineRule="auto"/>
        <w:ind w:firstLine="709"/>
        <w:jc w:val="both"/>
        <w:rPr>
          <w:color w:val="000000"/>
          <w:sz w:val="28"/>
          <w:szCs w:val="28"/>
        </w:rPr>
      </w:pPr>
      <w:r w:rsidRPr="00B4344C">
        <w:rPr>
          <w:color w:val="000000"/>
          <w:sz w:val="28"/>
          <w:szCs w:val="28"/>
        </w:rPr>
        <w:t>При формировании расходов на образование бюджета муниципального образования «Город Калуга» основной целью является обеспечение гражданам получения гарантированного государством бесплатного среднего (полного) образования. Расходы на образование рассчитываются исходя из минимальных социальных норм, за основу расчета берутся следующие базовые показатели:</w:t>
      </w:r>
    </w:p>
    <w:p w:rsidR="00FC6970" w:rsidRPr="00B4344C" w:rsidRDefault="00B4344C" w:rsidP="00B4344C">
      <w:pPr>
        <w:spacing w:line="360" w:lineRule="auto"/>
        <w:ind w:firstLine="709"/>
        <w:jc w:val="both"/>
        <w:rPr>
          <w:color w:val="000000"/>
          <w:sz w:val="28"/>
          <w:szCs w:val="28"/>
        </w:rPr>
      </w:pPr>
      <w:r>
        <w:rPr>
          <w:color w:val="000000"/>
          <w:sz w:val="28"/>
          <w:szCs w:val="28"/>
        </w:rPr>
        <w:t>– </w:t>
      </w:r>
      <w:r w:rsidR="00FC6970" w:rsidRPr="00B4344C">
        <w:rPr>
          <w:color w:val="000000"/>
          <w:sz w:val="28"/>
          <w:szCs w:val="28"/>
        </w:rPr>
        <w:t>по всем типам школ, колледжей, учебно</w:t>
      </w:r>
      <w:r w:rsidR="001D3AAB" w:rsidRPr="00B4344C">
        <w:rPr>
          <w:color w:val="000000"/>
          <w:sz w:val="28"/>
          <w:szCs w:val="28"/>
        </w:rPr>
        <w:t>-</w:t>
      </w:r>
      <w:r w:rsidR="00FC6970" w:rsidRPr="00B4344C">
        <w:rPr>
          <w:color w:val="000000"/>
          <w:sz w:val="28"/>
          <w:szCs w:val="28"/>
        </w:rPr>
        <w:t>производственным комбинатам, вечерним школам, внешкольным учреждениям, прочим учреждениям – число учащихся, обучающихся в данном учреждении;</w:t>
      </w:r>
    </w:p>
    <w:p w:rsidR="00FC6970" w:rsidRPr="00B4344C" w:rsidRDefault="00B4344C" w:rsidP="00B4344C">
      <w:pPr>
        <w:spacing w:line="360" w:lineRule="auto"/>
        <w:ind w:firstLine="709"/>
        <w:jc w:val="both"/>
        <w:rPr>
          <w:color w:val="000000"/>
          <w:sz w:val="28"/>
          <w:szCs w:val="28"/>
        </w:rPr>
      </w:pPr>
      <w:r>
        <w:rPr>
          <w:color w:val="000000"/>
          <w:sz w:val="28"/>
          <w:szCs w:val="28"/>
        </w:rPr>
        <w:t>– </w:t>
      </w:r>
      <w:r w:rsidR="00FC6970" w:rsidRPr="00B4344C">
        <w:rPr>
          <w:color w:val="000000"/>
          <w:sz w:val="28"/>
          <w:szCs w:val="28"/>
        </w:rPr>
        <w:t>по детским дошкольным учреждениям – затраты на одного ребенка;</w:t>
      </w:r>
    </w:p>
    <w:p w:rsidR="00FC6970" w:rsidRPr="00B4344C" w:rsidRDefault="00B4344C" w:rsidP="00B4344C">
      <w:pPr>
        <w:spacing w:line="360" w:lineRule="auto"/>
        <w:ind w:firstLine="709"/>
        <w:jc w:val="both"/>
        <w:rPr>
          <w:color w:val="000000"/>
          <w:sz w:val="28"/>
          <w:szCs w:val="28"/>
        </w:rPr>
      </w:pPr>
      <w:r>
        <w:rPr>
          <w:color w:val="000000"/>
          <w:sz w:val="28"/>
          <w:szCs w:val="28"/>
        </w:rPr>
        <w:t>– </w:t>
      </w:r>
      <w:r w:rsidR="00FC6970" w:rsidRPr="00B4344C">
        <w:rPr>
          <w:color w:val="000000"/>
          <w:sz w:val="28"/>
          <w:szCs w:val="28"/>
        </w:rPr>
        <w:t>на текущее содержание спортивных школ – число учащихся данных учреждений.</w:t>
      </w:r>
    </w:p>
    <w:p w:rsidR="00FC6970" w:rsidRPr="00B4344C" w:rsidRDefault="00FC6970" w:rsidP="00B4344C">
      <w:pPr>
        <w:spacing w:line="360" w:lineRule="auto"/>
        <w:ind w:firstLine="709"/>
        <w:jc w:val="both"/>
        <w:rPr>
          <w:color w:val="000000"/>
          <w:sz w:val="28"/>
          <w:szCs w:val="28"/>
        </w:rPr>
      </w:pPr>
      <w:r w:rsidRPr="00B4344C">
        <w:rPr>
          <w:color w:val="000000"/>
          <w:sz w:val="28"/>
          <w:szCs w:val="28"/>
        </w:rPr>
        <w:t>По данному разделу осуществляется финансирование учреждений дошкольного образования, общего образования, среднего профессионального образования. По подразделу «Прочие учреждения и мероприятия в области образования» планируются расходы н</w:t>
      </w:r>
      <w:r w:rsidR="00FB4076" w:rsidRPr="00B4344C">
        <w:rPr>
          <w:color w:val="000000"/>
          <w:sz w:val="28"/>
          <w:szCs w:val="28"/>
        </w:rPr>
        <w:t>а содержание межшкольных учебно-</w:t>
      </w:r>
      <w:r w:rsidRPr="00B4344C">
        <w:rPr>
          <w:color w:val="000000"/>
          <w:sz w:val="28"/>
          <w:szCs w:val="28"/>
        </w:rPr>
        <w:t>производственных комбинатов, городского центра практической психологии и других мероприятий.</w:t>
      </w:r>
    </w:p>
    <w:p w:rsidR="00FC6970" w:rsidRPr="00B4344C" w:rsidRDefault="00FC6970" w:rsidP="00B4344C">
      <w:pPr>
        <w:spacing w:line="360" w:lineRule="auto"/>
        <w:ind w:firstLine="709"/>
        <w:jc w:val="both"/>
        <w:rPr>
          <w:color w:val="000000"/>
          <w:sz w:val="28"/>
          <w:szCs w:val="28"/>
        </w:rPr>
      </w:pPr>
      <w:r w:rsidRPr="00B4344C">
        <w:rPr>
          <w:color w:val="000000"/>
          <w:sz w:val="28"/>
          <w:szCs w:val="28"/>
        </w:rPr>
        <w:t>За счет средств бюджета МО «Город Калуга»</w:t>
      </w:r>
      <w:r w:rsidR="001812C9" w:rsidRPr="00B4344C">
        <w:rPr>
          <w:color w:val="000000"/>
          <w:sz w:val="28"/>
          <w:szCs w:val="28"/>
        </w:rPr>
        <w:t xml:space="preserve"> </w:t>
      </w:r>
      <w:r w:rsidR="00C56D3D" w:rsidRPr="00B4344C">
        <w:rPr>
          <w:color w:val="000000"/>
          <w:sz w:val="28"/>
          <w:szCs w:val="28"/>
        </w:rPr>
        <w:t xml:space="preserve">финансируется </w:t>
      </w:r>
      <w:r w:rsidR="001812C9" w:rsidRPr="00B4344C">
        <w:rPr>
          <w:color w:val="000000"/>
          <w:sz w:val="28"/>
          <w:szCs w:val="28"/>
        </w:rPr>
        <w:t>1</w:t>
      </w:r>
      <w:r w:rsidR="00FB4076" w:rsidRPr="00B4344C">
        <w:rPr>
          <w:color w:val="000000"/>
          <w:sz w:val="28"/>
          <w:szCs w:val="28"/>
        </w:rPr>
        <w:t>25</w:t>
      </w:r>
      <w:r w:rsidR="001812C9" w:rsidRPr="00B4344C">
        <w:rPr>
          <w:color w:val="000000"/>
          <w:sz w:val="28"/>
          <w:szCs w:val="28"/>
        </w:rPr>
        <w:t xml:space="preserve"> образовательных учреждений</w:t>
      </w:r>
      <w:r w:rsidR="00C56D3D" w:rsidRPr="00B4344C">
        <w:rPr>
          <w:color w:val="000000"/>
          <w:sz w:val="28"/>
          <w:szCs w:val="28"/>
        </w:rPr>
        <w:t>, в прошлом году их было 170</w:t>
      </w:r>
      <w:r w:rsidR="001812C9" w:rsidRPr="00B4344C">
        <w:rPr>
          <w:color w:val="000000"/>
          <w:sz w:val="28"/>
          <w:szCs w:val="28"/>
        </w:rPr>
        <w:t>.</w:t>
      </w:r>
      <w:r w:rsidRPr="00B4344C">
        <w:rPr>
          <w:color w:val="000000"/>
          <w:sz w:val="28"/>
          <w:szCs w:val="28"/>
        </w:rPr>
        <w:t xml:space="preserve"> Ежегодный прирост расходов по этому разделу обусловлен ежегодным повышением уровня оплаты труда служащих данной отрасли, а также растущими расходами на благоустройство образовательных учреждений (текущий и капитальный ремонт, строительство и реконструкция </w:t>
      </w:r>
      <w:r w:rsidR="00B4344C">
        <w:rPr>
          <w:color w:val="000000"/>
          <w:sz w:val="28"/>
          <w:szCs w:val="28"/>
        </w:rPr>
        <w:t>и т.п.</w:t>
      </w:r>
      <w:r w:rsidRPr="00B4344C">
        <w:rPr>
          <w:color w:val="000000"/>
          <w:sz w:val="28"/>
          <w:szCs w:val="28"/>
        </w:rPr>
        <w:t>)</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[2</w:t>
      </w:r>
      <w:r w:rsidR="00217F2F" w:rsidRPr="00B4344C">
        <w:rPr>
          <w:color w:val="000000"/>
          <w:sz w:val="28"/>
          <w:szCs w:val="28"/>
        </w:rPr>
        <w:t>6</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с</w:t>
      </w:r>
      <w:r w:rsidR="009E56B0" w:rsidRPr="00B4344C">
        <w:rPr>
          <w:color w:val="000000"/>
          <w:sz w:val="28"/>
          <w:szCs w:val="28"/>
        </w:rPr>
        <w:t xml:space="preserve"> 78]</w:t>
      </w:r>
    </w:p>
    <w:p w:rsidR="008548DE" w:rsidRPr="00B4344C" w:rsidRDefault="000427A8" w:rsidP="00B4344C">
      <w:pPr>
        <w:pStyle w:val="21"/>
        <w:spacing w:line="360" w:lineRule="auto"/>
        <w:ind w:firstLine="709"/>
        <w:jc w:val="both"/>
      </w:pPr>
      <w:r w:rsidRPr="00B4344C">
        <w:t>Н</w:t>
      </w:r>
      <w:r w:rsidR="00FC6970" w:rsidRPr="00B4344C">
        <w:t xml:space="preserve">а финансирование культуры и искусства в </w:t>
      </w:r>
      <w:r w:rsidR="00B4344C" w:rsidRPr="00B4344C">
        <w:t>2004</w:t>
      </w:r>
      <w:r w:rsidR="00B4344C">
        <w:t xml:space="preserve"> </w:t>
      </w:r>
      <w:r w:rsidR="00B4344C" w:rsidRPr="00B4344C">
        <w:t>году</w:t>
      </w:r>
      <w:r w:rsidR="00FC6970" w:rsidRPr="00B4344C">
        <w:t xml:space="preserve"> </w:t>
      </w:r>
      <w:r w:rsidR="00524EEC" w:rsidRPr="00B4344C">
        <w:t>расходы составили</w:t>
      </w:r>
      <w:r w:rsidRPr="00B4344C">
        <w:t xml:space="preserve"> </w:t>
      </w:r>
      <w:r w:rsidR="009A047D" w:rsidRPr="00B4344C">
        <w:t xml:space="preserve">35 </w:t>
      </w:r>
      <w:r w:rsidR="00C56D3D" w:rsidRPr="00B4344C">
        <w:t xml:space="preserve">670 </w:t>
      </w:r>
      <w:r w:rsidR="00B4344C" w:rsidRPr="00B4344C">
        <w:t>тыс.</w:t>
      </w:r>
      <w:r w:rsidR="00B4344C">
        <w:t xml:space="preserve"> </w:t>
      </w:r>
      <w:r w:rsidR="00B4344C" w:rsidRPr="00B4344C">
        <w:t>р</w:t>
      </w:r>
      <w:r w:rsidR="00C56D3D" w:rsidRPr="00B4344C">
        <w:t>уб. (1,7</w:t>
      </w:r>
      <w:r w:rsidR="00B4344C" w:rsidRPr="00B4344C">
        <w:t>8</w:t>
      </w:r>
      <w:r w:rsidR="00B4344C">
        <w:t>%</w:t>
      </w:r>
      <w:r w:rsidR="008548DE" w:rsidRPr="00B4344C">
        <w:t xml:space="preserve"> от общего объема расходов</w:t>
      </w:r>
      <w:r w:rsidR="009A047D" w:rsidRPr="00B4344C">
        <w:t xml:space="preserve">), </w:t>
      </w:r>
      <w:r w:rsidR="00FC6970" w:rsidRPr="00B4344C">
        <w:t>в 200</w:t>
      </w:r>
      <w:r w:rsidR="009A047D" w:rsidRPr="00B4344C">
        <w:t>5</w:t>
      </w:r>
      <w:r w:rsidR="00FC6970" w:rsidRPr="00B4344C">
        <w:t xml:space="preserve"> году – </w:t>
      </w:r>
      <w:r w:rsidR="009A047D" w:rsidRPr="00B4344C">
        <w:t>72 414</w:t>
      </w:r>
      <w:r w:rsidR="00FC6970" w:rsidRPr="00B4344C">
        <w:t xml:space="preserve"> </w:t>
      </w:r>
      <w:r w:rsidR="00B4344C" w:rsidRPr="00B4344C">
        <w:t>тыс.</w:t>
      </w:r>
      <w:r w:rsidR="00B4344C">
        <w:t xml:space="preserve"> </w:t>
      </w:r>
      <w:r w:rsidR="00B4344C" w:rsidRPr="00B4344C">
        <w:t>р</w:t>
      </w:r>
      <w:r w:rsidR="00FC6970" w:rsidRPr="00B4344C">
        <w:t>уб. (</w:t>
      </w:r>
      <w:r w:rsidR="009A047D" w:rsidRPr="00B4344C">
        <w:t>4,</w:t>
      </w:r>
      <w:r w:rsidR="00B4344C" w:rsidRPr="00B4344C">
        <w:t>9</w:t>
      </w:r>
      <w:r w:rsidR="00B4344C">
        <w:t>%</w:t>
      </w:r>
      <w:r w:rsidR="00FC6970" w:rsidRPr="00B4344C">
        <w:t>), в 200</w:t>
      </w:r>
      <w:r w:rsidR="009A047D" w:rsidRPr="00B4344C">
        <w:t>6</w:t>
      </w:r>
      <w:r w:rsidR="00FC6970" w:rsidRPr="00B4344C">
        <w:t xml:space="preserve"> году –</w:t>
      </w:r>
      <w:r w:rsidR="009A047D" w:rsidRPr="00B4344C">
        <w:t>97</w:t>
      </w:r>
      <w:r w:rsidR="00C56D3D" w:rsidRPr="00B4344C">
        <w:t xml:space="preserve"> </w:t>
      </w:r>
      <w:r w:rsidR="009A047D" w:rsidRPr="00B4344C">
        <w:t>444</w:t>
      </w:r>
      <w:r w:rsidR="00C56D3D" w:rsidRPr="00B4344C">
        <w:t xml:space="preserve"> </w:t>
      </w:r>
      <w:r w:rsidR="00B4344C" w:rsidRPr="00B4344C">
        <w:t>тыс.</w:t>
      </w:r>
      <w:r w:rsidR="00B4344C">
        <w:t xml:space="preserve"> </w:t>
      </w:r>
      <w:r w:rsidR="00B4344C" w:rsidRPr="00B4344C">
        <w:t>р</w:t>
      </w:r>
      <w:r w:rsidR="00C56D3D" w:rsidRPr="00B4344C">
        <w:t xml:space="preserve">уб. </w:t>
      </w:r>
      <w:r w:rsidR="009A047D" w:rsidRPr="00B4344C">
        <w:t>(5,</w:t>
      </w:r>
      <w:r w:rsidR="00B4344C" w:rsidRPr="00B4344C">
        <w:t>2</w:t>
      </w:r>
      <w:r w:rsidR="00B4344C">
        <w:t>%</w:t>
      </w:r>
      <w:r w:rsidR="009A047D" w:rsidRPr="00B4344C">
        <w:t>),</w:t>
      </w:r>
      <w:r w:rsidR="00C56D3D" w:rsidRPr="00B4344C">
        <w:t xml:space="preserve"> </w:t>
      </w:r>
      <w:r w:rsidR="00FC6970" w:rsidRPr="00B4344C">
        <w:t>в 200</w:t>
      </w:r>
      <w:r w:rsidR="009A047D" w:rsidRPr="00B4344C">
        <w:t>7</w:t>
      </w:r>
      <w:r w:rsidR="00FC6970" w:rsidRPr="00B4344C">
        <w:t xml:space="preserve"> году – </w:t>
      </w:r>
      <w:r w:rsidR="009A047D" w:rsidRPr="00B4344C">
        <w:t>98 852</w:t>
      </w:r>
      <w:r w:rsidR="00FC6970" w:rsidRPr="00B4344C">
        <w:t xml:space="preserve"> </w:t>
      </w:r>
      <w:r w:rsidR="00B4344C" w:rsidRPr="00B4344C">
        <w:t>тыс.</w:t>
      </w:r>
      <w:r w:rsidR="00B4344C">
        <w:t xml:space="preserve"> </w:t>
      </w:r>
      <w:r w:rsidR="00B4344C" w:rsidRPr="00B4344C">
        <w:t>р</w:t>
      </w:r>
      <w:r w:rsidR="00FC6970" w:rsidRPr="00B4344C">
        <w:t>уб. (</w:t>
      </w:r>
      <w:r w:rsidR="009A047D" w:rsidRPr="00B4344C">
        <w:t>4,</w:t>
      </w:r>
      <w:r w:rsidR="00B4344C" w:rsidRPr="00B4344C">
        <w:t>5</w:t>
      </w:r>
      <w:r w:rsidR="00B4344C">
        <w:t>%</w:t>
      </w:r>
      <w:r w:rsidR="00FC6970" w:rsidRPr="00B4344C">
        <w:t>)</w:t>
      </w:r>
      <w:r w:rsidR="009A047D" w:rsidRPr="00B4344C">
        <w:t>,</w:t>
      </w:r>
      <w:r w:rsidR="00C56D3D" w:rsidRPr="00B4344C">
        <w:t xml:space="preserve"> </w:t>
      </w:r>
      <w:r w:rsidR="009A047D" w:rsidRPr="00B4344C">
        <w:t xml:space="preserve">на </w:t>
      </w:r>
      <w:r w:rsidR="00B4344C" w:rsidRPr="00B4344C">
        <w:t>2008</w:t>
      </w:r>
      <w:r w:rsidR="00B4344C">
        <w:t xml:space="preserve"> </w:t>
      </w:r>
      <w:r w:rsidR="00B4344C" w:rsidRPr="00B4344C">
        <w:t>год</w:t>
      </w:r>
      <w:r w:rsidR="009A047D" w:rsidRPr="00B4344C">
        <w:t xml:space="preserve"> запланировано 121 </w:t>
      </w:r>
      <w:r w:rsidR="00B4344C" w:rsidRPr="00B4344C">
        <w:t>781</w:t>
      </w:r>
      <w:r w:rsidR="00B4344C">
        <w:t xml:space="preserve"> </w:t>
      </w:r>
      <w:r w:rsidR="00B4344C" w:rsidRPr="00B4344C">
        <w:t>тыс.</w:t>
      </w:r>
      <w:r w:rsidR="00B4344C">
        <w:t xml:space="preserve"> </w:t>
      </w:r>
      <w:r w:rsidR="00B4344C" w:rsidRPr="00B4344C">
        <w:t>руб</w:t>
      </w:r>
      <w:r w:rsidR="008548DE" w:rsidRPr="00B4344C">
        <w:t>.</w:t>
      </w:r>
      <w:r w:rsidR="00C56D3D" w:rsidRPr="00B4344C">
        <w:t xml:space="preserve"> </w:t>
      </w:r>
      <w:r w:rsidR="008548DE" w:rsidRPr="00B4344C">
        <w:t>Наблюдается увеличение</w:t>
      </w:r>
      <w:r w:rsidR="00B4344C" w:rsidRPr="00B4344C">
        <w:t>.</w:t>
      </w:r>
      <w:r w:rsidR="00B4344C">
        <w:t xml:space="preserve"> </w:t>
      </w:r>
      <w:r w:rsidR="00B4344C" w:rsidRPr="00B4344C">
        <w:t>(рис.</w:t>
      </w:r>
      <w:r w:rsidR="00B4344C">
        <w:t> </w:t>
      </w:r>
      <w:r w:rsidR="00B4344C" w:rsidRPr="00B4344C">
        <w:t>5</w:t>
      </w:r>
      <w:r w:rsidR="00834133" w:rsidRPr="00B4344C">
        <w:t>).</w:t>
      </w:r>
    </w:p>
    <w:p w:rsidR="00217F2F" w:rsidRPr="00B4344C" w:rsidRDefault="00217F2F" w:rsidP="00B4344C">
      <w:pPr>
        <w:pStyle w:val="21"/>
        <w:spacing w:line="360" w:lineRule="auto"/>
        <w:ind w:firstLine="709"/>
        <w:jc w:val="both"/>
      </w:pPr>
    </w:p>
    <w:p w:rsidR="00185031" w:rsidRPr="00B4344C" w:rsidRDefault="009C0C6F" w:rsidP="00B4344C">
      <w:pPr>
        <w:pStyle w:val="21"/>
        <w:spacing w:line="360" w:lineRule="auto"/>
        <w:ind w:firstLine="709"/>
        <w:jc w:val="both"/>
      </w:pPr>
      <w:r>
        <w:pict>
          <v:shape id="_x0000_i1027" type="#_x0000_t75" style="width:423.75pt;height:150.75pt">
            <v:imagedata r:id="rId9" o:title=""/>
          </v:shape>
        </w:pict>
      </w:r>
      <w:r w:rsidR="009A047D" w:rsidRPr="00B4344C">
        <w:t>.</w:t>
      </w:r>
    </w:p>
    <w:p w:rsidR="008548DE" w:rsidRPr="00B4344C" w:rsidRDefault="00B4344C" w:rsidP="00B4344C">
      <w:pPr>
        <w:pStyle w:val="21"/>
        <w:spacing w:line="360" w:lineRule="auto"/>
        <w:ind w:firstLine="709"/>
        <w:jc w:val="both"/>
        <w:rPr>
          <w:noProof/>
        </w:rPr>
      </w:pPr>
      <w:r w:rsidRPr="00B4344C">
        <w:rPr>
          <w:noProof/>
        </w:rPr>
        <w:t>Рис.</w:t>
      </w:r>
      <w:r>
        <w:rPr>
          <w:noProof/>
        </w:rPr>
        <w:t> </w:t>
      </w:r>
      <w:r w:rsidRPr="00B4344C">
        <w:rPr>
          <w:noProof/>
        </w:rPr>
        <w:t>5</w:t>
      </w:r>
      <w:r w:rsidR="008548DE" w:rsidRPr="00B4344C">
        <w:rPr>
          <w:noProof/>
        </w:rPr>
        <w:t xml:space="preserve"> Финансирование культуры, кинематографии и среств массовой информации</w:t>
      </w:r>
      <w:r w:rsidR="00412A9E" w:rsidRPr="00B4344C">
        <w:rPr>
          <w:noProof/>
        </w:rPr>
        <w:t xml:space="preserve"> в 2004</w:t>
      </w:r>
      <w:r>
        <w:rPr>
          <w:noProof/>
        </w:rPr>
        <w:t>–</w:t>
      </w:r>
      <w:r w:rsidRPr="00B4344C">
        <w:rPr>
          <w:noProof/>
        </w:rPr>
        <w:t>2008</w:t>
      </w:r>
      <w:r>
        <w:rPr>
          <w:noProof/>
        </w:rPr>
        <w:t> </w:t>
      </w:r>
      <w:r w:rsidRPr="00B4344C">
        <w:rPr>
          <w:noProof/>
        </w:rPr>
        <w:t>гг</w:t>
      </w:r>
      <w:r w:rsidR="00412A9E" w:rsidRPr="00B4344C">
        <w:rPr>
          <w:noProof/>
        </w:rPr>
        <w:t>.</w:t>
      </w:r>
      <w:r w:rsidR="008548DE" w:rsidRPr="00B4344C">
        <w:rPr>
          <w:noProof/>
        </w:rPr>
        <w:t xml:space="preserve"> (</w:t>
      </w:r>
      <w:r w:rsidRPr="00B4344C">
        <w:rPr>
          <w:noProof/>
        </w:rPr>
        <w:t>тыс.</w:t>
      </w:r>
      <w:r>
        <w:rPr>
          <w:noProof/>
        </w:rPr>
        <w:t xml:space="preserve"> </w:t>
      </w:r>
      <w:r w:rsidRPr="00B4344C">
        <w:rPr>
          <w:noProof/>
        </w:rPr>
        <w:t>р</w:t>
      </w:r>
      <w:r w:rsidR="008548DE" w:rsidRPr="00B4344C">
        <w:rPr>
          <w:noProof/>
        </w:rPr>
        <w:t>уб.)</w:t>
      </w:r>
    </w:p>
    <w:p w:rsidR="008548DE" w:rsidRPr="00B4344C" w:rsidRDefault="008548DE" w:rsidP="00B4344C">
      <w:pPr>
        <w:pStyle w:val="21"/>
        <w:spacing w:line="360" w:lineRule="auto"/>
        <w:ind w:firstLine="709"/>
        <w:jc w:val="both"/>
        <w:rPr>
          <w:noProof/>
        </w:rPr>
      </w:pPr>
    </w:p>
    <w:p w:rsidR="00834133" w:rsidRPr="00B4344C" w:rsidRDefault="00834133" w:rsidP="00B4344C">
      <w:pPr>
        <w:pStyle w:val="21"/>
        <w:spacing w:line="360" w:lineRule="auto"/>
        <w:ind w:firstLine="709"/>
        <w:jc w:val="both"/>
      </w:pPr>
      <w:r w:rsidRPr="00B4344C">
        <w:t>Так в 2007 году произошло увеличение на 1,4</w:t>
      </w:r>
      <w:r w:rsidR="00B4344C" w:rsidRPr="00B4344C">
        <w:t>4</w:t>
      </w:r>
      <w:r w:rsidR="00B4344C">
        <w:t>%,</w:t>
      </w:r>
      <w:r w:rsidRPr="00B4344C">
        <w:t xml:space="preserve"> что составило 1408 </w:t>
      </w:r>
      <w:r w:rsidR="00B4344C" w:rsidRPr="00B4344C">
        <w:t>тыс.</w:t>
      </w:r>
      <w:r w:rsidR="00B4344C">
        <w:t xml:space="preserve"> </w:t>
      </w:r>
      <w:r w:rsidR="00B4344C" w:rsidRPr="00B4344C">
        <w:t>р</w:t>
      </w:r>
      <w:r w:rsidRPr="00B4344C">
        <w:t>уб., темп роста в 2006 году равен 134,5</w:t>
      </w:r>
      <w:r w:rsidR="00B4344C" w:rsidRPr="00B4344C">
        <w:t>7</w:t>
      </w:r>
      <w:r w:rsidR="00B4344C">
        <w:t>%</w:t>
      </w:r>
      <w:r w:rsidRPr="00B4344C">
        <w:t xml:space="preserve">, счет увеличения расхода на 25030 </w:t>
      </w:r>
      <w:r w:rsidR="00B4344C" w:rsidRPr="00B4344C">
        <w:t>тыс.</w:t>
      </w:r>
      <w:r w:rsidR="00B4344C">
        <w:t xml:space="preserve"> </w:t>
      </w:r>
      <w:r w:rsidR="00B4344C" w:rsidRPr="00B4344C">
        <w:t>р</w:t>
      </w:r>
      <w:r w:rsidRPr="00B4344C">
        <w:t>уб.</w:t>
      </w:r>
    </w:p>
    <w:p w:rsidR="00FC6970" w:rsidRPr="00B4344C" w:rsidRDefault="00FC6970" w:rsidP="00B4344C">
      <w:pPr>
        <w:pStyle w:val="21"/>
        <w:spacing w:line="360" w:lineRule="auto"/>
        <w:ind w:firstLine="709"/>
        <w:jc w:val="both"/>
      </w:pPr>
      <w:r w:rsidRPr="00B4344C">
        <w:t xml:space="preserve">За счет средств бюджета финансируется </w:t>
      </w:r>
      <w:r w:rsidR="001812C9" w:rsidRPr="00B4344C">
        <w:t>56 учреждений культуры и творческих коллективов.</w:t>
      </w:r>
      <w:r w:rsidR="005A5618" w:rsidRPr="00B4344C">
        <w:t xml:space="preserve"> </w:t>
      </w:r>
      <w:r w:rsidRPr="00B4344C">
        <w:t>Снижение расходов по данному разделу в 2004 году по отношению к 200</w:t>
      </w:r>
      <w:r w:rsidR="001812C9" w:rsidRPr="00B4344C">
        <w:t>3</w:t>
      </w:r>
      <w:r w:rsidRPr="00B4344C">
        <w:t xml:space="preserve"> году было вызвано образованием муниципального унитарного предприятия «Кинотеатр Центральный», что позволило исключить финансирование из бюджета города данного вида деятельности.</w:t>
      </w:r>
      <w:r w:rsidR="009E56B0" w:rsidRPr="00B4344C">
        <w:t xml:space="preserve"> [2</w:t>
      </w:r>
      <w:r w:rsidR="00217F2F" w:rsidRPr="00B4344C">
        <w:t>6</w:t>
      </w:r>
      <w:r w:rsidR="00B4344C" w:rsidRPr="00B4344C">
        <w:t>,</w:t>
      </w:r>
      <w:r w:rsidR="00B4344C">
        <w:t xml:space="preserve"> </w:t>
      </w:r>
      <w:r w:rsidR="00B4344C" w:rsidRPr="00B4344C">
        <w:t>с</w:t>
      </w:r>
      <w:r w:rsidR="009E56B0" w:rsidRPr="00B4344C">
        <w:t xml:space="preserve"> 79]</w:t>
      </w:r>
    </w:p>
    <w:p w:rsidR="00FC6970" w:rsidRPr="00B4344C" w:rsidRDefault="00FC6970" w:rsidP="00B4344C">
      <w:pPr>
        <w:spacing w:line="360" w:lineRule="auto"/>
        <w:ind w:firstLine="709"/>
        <w:jc w:val="both"/>
        <w:rPr>
          <w:color w:val="000000"/>
          <w:sz w:val="28"/>
          <w:szCs w:val="28"/>
        </w:rPr>
      </w:pPr>
      <w:r w:rsidRPr="00B4344C">
        <w:rPr>
          <w:color w:val="000000"/>
          <w:sz w:val="28"/>
          <w:szCs w:val="28"/>
        </w:rPr>
        <w:t>Расходы на здравоохранение и спорт в 200</w:t>
      </w:r>
      <w:r w:rsidR="008548DE" w:rsidRPr="00B4344C">
        <w:rPr>
          <w:color w:val="000000"/>
          <w:sz w:val="28"/>
          <w:szCs w:val="28"/>
        </w:rPr>
        <w:t>4</w:t>
      </w:r>
      <w:r w:rsidRPr="00B4344C">
        <w:rPr>
          <w:color w:val="000000"/>
          <w:sz w:val="28"/>
          <w:szCs w:val="28"/>
        </w:rPr>
        <w:t xml:space="preserve"> году составляли </w:t>
      </w:r>
      <w:r w:rsidR="00412A9E" w:rsidRPr="00B4344C">
        <w:rPr>
          <w:color w:val="000000"/>
          <w:sz w:val="28"/>
          <w:szCs w:val="28"/>
        </w:rPr>
        <w:t>413998</w:t>
      </w:r>
      <w:r w:rsidRP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 (</w:t>
      </w:r>
      <w:r w:rsidR="00412A9E" w:rsidRPr="00B4344C">
        <w:rPr>
          <w:color w:val="000000"/>
          <w:sz w:val="28"/>
          <w:szCs w:val="28"/>
        </w:rPr>
        <w:t>33,</w:t>
      </w:r>
      <w:r w:rsidR="00B4344C" w:rsidRPr="00B4344C">
        <w:rPr>
          <w:color w:val="000000"/>
          <w:sz w:val="28"/>
          <w:szCs w:val="28"/>
        </w:rPr>
        <w:t>2</w:t>
      </w:r>
      <w:r w:rsidR="00B4344C">
        <w:rPr>
          <w:color w:val="000000"/>
          <w:sz w:val="28"/>
          <w:szCs w:val="28"/>
        </w:rPr>
        <w:t>%</w:t>
      </w:r>
      <w:r w:rsidR="009E56B0" w:rsidRPr="00B4344C">
        <w:rPr>
          <w:color w:val="000000"/>
          <w:sz w:val="28"/>
          <w:szCs w:val="28"/>
        </w:rPr>
        <w:t xml:space="preserve"> </w:t>
      </w:r>
      <w:r w:rsidR="00412A9E" w:rsidRPr="00B4344C">
        <w:rPr>
          <w:color w:val="000000"/>
          <w:sz w:val="28"/>
          <w:szCs w:val="28"/>
        </w:rPr>
        <w:t>от суммы расходов на социально-культурную сферу</w:t>
      </w:r>
      <w:r w:rsidRPr="00B4344C">
        <w:rPr>
          <w:color w:val="000000"/>
          <w:sz w:val="28"/>
          <w:szCs w:val="28"/>
        </w:rPr>
        <w:t>), в 200</w:t>
      </w:r>
      <w:r w:rsidR="00412A9E" w:rsidRPr="00B4344C">
        <w:rPr>
          <w:color w:val="000000"/>
          <w:sz w:val="28"/>
          <w:szCs w:val="28"/>
        </w:rPr>
        <w:t>5</w:t>
      </w:r>
      <w:r w:rsidRPr="00B4344C">
        <w:rPr>
          <w:color w:val="000000"/>
          <w:sz w:val="28"/>
          <w:szCs w:val="28"/>
        </w:rPr>
        <w:t xml:space="preserve"> году – </w:t>
      </w:r>
      <w:r w:rsidR="00B4344C" w:rsidRPr="00B4344C">
        <w:rPr>
          <w:color w:val="000000"/>
          <w:sz w:val="28"/>
          <w:szCs w:val="28"/>
        </w:rPr>
        <w:t>283149</w:t>
      </w:r>
      <w:r w:rsid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руб</w:t>
      </w:r>
      <w:r w:rsidRPr="00B4344C">
        <w:rPr>
          <w:color w:val="000000"/>
          <w:sz w:val="28"/>
          <w:szCs w:val="28"/>
        </w:rPr>
        <w:t>. (19,</w:t>
      </w:r>
      <w:r w:rsidR="00B4344C" w:rsidRPr="00B4344C">
        <w:rPr>
          <w:color w:val="000000"/>
          <w:sz w:val="28"/>
          <w:szCs w:val="28"/>
        </w:rPr>
        <w:t>0</w:t>
      </w:r>
      <w:r w:rsidR="00B4344C">
        <w:rPr>
          <w:color w:val="000000"/>
          <w:sz w:val="28"/>
          <w:szCs w:val="28"/>
        </w:rPr>
        <w:t>%</w:t>
      </w:r>
      <w:r w:rsidRPr="00B4344C">
        <w:rPr>
          <w:color w:val="000000"/>
          <w:sz w:val="28"/>
          <w:szCs w:val="28"/>
        </w:rPr>
        <w:t>), в 200</w:t>
      </w:r>
      <w:r w:rsidR="00412A9E" w:rsidRPr="00B4344C">
        <w:rPr>
          <w:color w:val="000000"/>
          <w:sz w:val="28"/>
          <w:szCs w:val="28"/>
        </w:rPr>
        <w:t>6</w:t>
      </w:r>
      <w:r w:rsidRPr="00B4344C">
        <w:rPr>
          <w:color w:val="000000"/>
          <w:sz w:val="28"/>
          <w:szCs w:val="28"/>
        </w:rPr>
        <w:t xml:space="preserve"> году – </w:t>
      </w:r>
      <w:r w:rsidR="00412A9E" w:rsidRPr="00B4344C">
        <w:rPr>
          <w:color w:val="000000"/>
          <w:sz w:val="28"/>
          <w:szCs w:val="28"/>
        </w:rPr>
        <w:t>382913</w:t>
      </w:r>
      <w:r w:rsidRP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 (20,</w:t>
      </w:r>
      <w:r w:rsidR="00B4344C" w:rsidRPr="00B4344C">
        <w:rPr>
          <w:color w:val="000000"/>
          <w:sz w:val="28"/>
          <w:szCs w:val="28"/>
        </w:rPr>
        <w:t>6</w:t>
      </w:r>
      <w:r w:rsidR="00B4344C">
        <w:rPr>
          <w:color w:val="000000"/>
          <w:sz w:val="28"/>
          <w:szCs w:val="28"/>
        </w:rPr>
        <w:t>%</w:t>
      </w:r>
      <w:r w:rsidRPr="00B4344C">
        <w:rPr>
          <w:color w:val="000000"/>
          <w:sz w:val="28"/>
          <w:szCs w:val="28"/>
        </w:rPr>
        <w:t>), в 200</w:t>
      </w:r>
      <w:r w:rsidR="00412A9E" w:rsidRPr="00B4344C">
        <w:rPr>
          <w:color w:val="000000"/>
          <w:sz w:val="28"/>
          <w:szCs w:val="28"/>
        </w:rPr>
        <w:t xml:space="preserve">7 году </w:t>
      </w:r>
      <w:r w:rsidR="00B4344C">
        <w:rPr>
          <w:color w:val="000000"/>
          <w:sz w:val="28"/>
          <w:szCs w:val="28"/>
        </w:rPr>
        <w:t>–</w:t>
      </w:r>
      <w:r w:rsidR="00B4344C" w:rsidRPr="00B4344C">
        <w:rPr>
          <w:color w:val="000000"/>
          <w:sz w:val="28"/>
          <w:szCs w:val="28"/>
        </w:rPr>
        <w:t xml:space="preserve"> </w:t>
      </w:r>
      <w:r w:rsidR="00412A9E" w:rsidRPr="00B4344C">
        <w:rPr>
          <w:color w:val="000000"/>
          <w:sz w:val="28"/>
          <w:szCs w:val="28"/>
        </w:rPr>
        <w:t>452145</w:t>
      </w:r>
      <w:r w:rsidRP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(2</w:t>
      </w:r>
      <w:r w:rsidR="00412A9E" w:rsidRPr="00B4344C">
        <w:rPr>
          <w:color w:val="000000"/>
          <w:sz w:val="28"/>
          <w:szCs w:val="28"/>
        </w:rPr>
        <w:t>0,</w:t>
      </w:r>
      <w:r w:rsidR="00B4344C" w:rsidRPr="00B4344C">
        <w:rPr>
          <w:color w:val="000000"/>
          <w:sz w:val="28"/>
          <w:szCs w:val="28"/>
        </w:rPr>
        <w:t>5</w:t>
      </w:r>
      <w:r w:rsidR="00B4344C">
        <w:rPr>
          <w:color w:val="000000"/>
          <w:sz w:val="28"/>
          <w:szCs w:val="28"/>
        </w:rPr>
        <w:t>%</w:t>
      </w:r>
      <w:r w:rsidRPr="00B4344C">
        <w:rPr>
          <w:color w:val="000000"/>
          <w:sz w:val="28"/>
          <w:szCs w:val="28"/>
        </w:rPr>
        <w:t>). В 200</w:t>
      </w:r>
      <w:r w:rsidR="00412A9E" w:rsidRPr="00B4344C">
        <w:rPr>
          <w:color w:val="000000"/>
          <w:sz w:val="28"/>
          <w:szCs w:val="28"/>
        </w:rPr>
        <w:t>7</w:t>
      </w:r>
      <w:r w:rsidRPr="00B4344C">
        <w:rPr>
          <w:color w:val="000000"/>
          <w:sz w:val="28"/>
          <w:szCs w:val="28"/>
        </w:rPr>
        <w:t xml:space="preserve"> году расходы по данному разделу по сравнению с 200</w:t>
      </w:r>
      <w:r w:rsidR="00412A9E" w:rsidRPr="00B4344C">
        <w:rPr>
          <w:color w:val="000000"/>
          <w:sz w:val="28"/>
          <w:szCs w:val="28"/>
        </w:rPr>
        <w:t>5</w:t>
      </w:r>
      <w:r w:rsidRPr="00B4344C">
        <w:rPr>
          <w:color w:val="000000"/>
          <w:sz w:val="28"/>
          <w:szCs w:val="28"/>
        </w:rPr>
        <w:t xml:space="preserve"> годом увеличились на </w:t>
      </w:r>
      <w:r w:rsidR="00412A9E" w:rsidRPr="00B4344C">
        <w:rPr>
          <w:color w:val="000000"/>
          <w:sz w:val="28"/>
          <w:szCs w:val="28"/>
        </w:rPr>
        <w:t>59,6</w:t>
      </w:r>
      <w:r w:rsidR="00B4344C" w:rsidRPr="00B4344C">
        <w:rPr>
          <w:color w:val="000000"/>
          <w:sz w:val="28"/>
          <w:szCs w:val="28"/>
        </w:rPr>
        <w:t>8</w:t>
      </w:r>
      <w:r w:rsidR="00B4344C">
        <w:rPr>
          <w:color w:val="000000"/>
          <w:sz w:val="28"/>
          <w:szCs w:val="28"/>
        </w:rPr>
        <w:t>%</w:t>
      </w:r>
      <w:r w:rsidR="00412A9E" w:rsidRPr="00B4344C">
        <w:rPr>
          <w:color w:val="000000"/>
          <w:sz w:val="28"/>
          <w:szCs w:val="28"/>
        </w:rPr>
        <w:t xml:space="preserve">, что составляет 168996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00412A9E" w:rsidRPr="00B4344C">
        <w:rPr>
          <w:color w:val="000000"/>
          <w:sz w:val="28"/>
          <w:szCs w:val="28"/>
        </w:rPr>
        <w:t>уб</w:t>
      </w:r>
      <w:r w:rsidR="00C56D3D" w:rsidRPr="00B4344C">
        <w:rPr>
          <w:color w:val="000000"/>
          <w:sz w:val="28"/>
          <w:szCs w:val="28"/>
        </w:rPr>
        <w:t>.</w:t>
      </w:r>
      <w:r w:rsidRPr="00B4344C">
        <w:rPr>
          <w:color w:val="000000"/>
          <w:sz w:val="28"/>
          <w:szCs w:val="28"/>
        </w:rPr>
        <w:t>, с 200</w:t>
      </w:r>
      <w:r w:rsidR="00412A9E" w:rsidRPr="00B4344C">
        <w:rPr>
          <w:color w:val="000000"/>
          <w:sz w:val="28"/>
          <w:szCs w:val="28"/>
        </w:rPr>
        <w:t>6</w:t>
      </w:r>
      <w:r w:rsidR="009E56B0" w:rsidRPr="00B4344C">
        <w:rPr>
          <w:color w:val="000000"/>
          <w:sz w:val="28"/>
          <w:szCs w:val="28"/>
        </w:rPr>
        <w:t xml:space="preserve"> </w:t>
      </w:r>
      <w:r w:rsidRPr="00B4344C">
        <w:rPr>
          <w:color w:val="000000"/>
          <w:sz w:val="28"/>
          <w:szCs w:val="28"/>
        </w:rPr>
        <w:t xml:space="preserve">годом на </w:t>
      </w:r>
      <w:r w:rsidR="00412A9E" w:rsidRPr="00B4344C">
        <w:rPr>
          <w:color w:val="000000"/>
          <w:sz w:val="28"/>
          <w:szCs w:val="28"/>
        </w:rPr>
        <w:t>18,0</w:t>
      </w:r>
      <w:r w:rsidR="00B4344C" w:rsidRPr="00B4344C">
        <w:rPr>
          <w:color w:val="000000"/>
          <w:sz w:val="28"/>
          <w:szCs w:val="28"/>
        </w:rPr>
        <w:t>8</w:t>
      </w:r>
      <w:r w:rsidR="00B4344C">
        <w:rPr>
          <w:color w:val="000000"/>
          <w:sz w:val="28"/>
          <w:szCs w:val="28"/>
        </w:rPr>
        <w:t>%</w:t>
      </w:r>
      <w:r w:rsidR="009E56B0" w:rsidRPr="00B4344C">
        <w:rPr>
          <w:color w:val="000000"/>
          <w:sz w:val="28"/>
          <w:szCs w:val="28"/>
        </w:rPr>
        <w:t xml:space="preserve"> </w:t>
      </w:r>
      <w:r w:rsidR="00412A9E" w:rsidRPr="00B4344C">
        <w:rPr>
          <w:color w:val="000000"/>
          <w:sz w:val="28"/>
          <w:szCs w:val="28"/>
        </w:rPr>
        <w:t xml:space="preserve">(69 231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00412A9E" w:rsidRPr="00B4344C">
        <w:rPr>
          <w:color w:val="000000"/>
          <w:sz w:val="28"/>
          <w:szCs w:val="28"/>
        </w:rPr>
        <w:t>уб</w:t>
      </w:r>
      <w:r w:rsidR="00C56D3D" w:rsidRPr="00B4344C">
        <w:rPr>
          <w:color w:val="000000"/>
          <w:sz w:val="28"/>
          <w:szCs w:val="28"/>
        </w:rPr>
        <w:t>.</w:t>
      </w:r>
      <w:r w:rsidR="00412A9E" w:rsidRPr="00B4344C">
        <w:rPr>
          <w:color w:val="000000"/>
          <w:sz w:val="28"/>
          <w:szCs w:val="28"/>
        </w:rPr>
        <w:t>)</w:t>
      </w:r>
      <w:r w:rsidRPr="00B4344C">
        <w:rPr>
          <w:color w:val="000000"/>
          <w:sz w:val="28"/>
          <w:szCs w:val="28"/>
        </w:rPr>
        <w:t>. В 200</w:t>
      </w:r>
      <w:r w:rsidR="00412A9E" w:rsidRPr="00B4344C">
        <w:rPr>
          <w:color w:val="000000"/>
          <w:sz w:val="28"/>
          <w:szCs w:val="28"/>
        </w:rPr>
        <w:t>5</w:t>
      </w:r>
      <w:r w:rsidRPr="00B4344C">
        <w:rPr>
          <w:color w:val="000000"/>
          <w:sz w:val="28"/>
          <w:szCs w:val="28"/>
        </w:rPr>
        <w:t xml:space="preserve"> году расходы по этому разделу к 2004 году увеличились на 20,</w:t>
      </w:r>
      <w:r w:rsidR="00B4344C" w:rsidRPr="00B4344C">
        <w:rPr>
          <w:color w:val="000000"/>
          <w:sz w:val="28"/>
          <w:szCs w:val="28"/>
        </w:rPr>
        <w:t>5</w:t>
      </w:r>
      <w:r w:rsidR="00B4344C">
        <w:rPr>
          <w:color w:val="000000"/>
          <w:sz w:val="28"/>
          <w:szCs w:val="28"/>
        </w:rPr>
        <w:t>%</w:t>
      </w:r>
      <w:r w:rsidRPr="00B4344C">
        <w:rPr>
          <w:color w:val="000000"/>
          <w:sz w:val="28"/>
          <w:szCs w:val="28"/>
        </w:rPr>
        <w:t xml:space="preserve">. </w:t>
      </w:r>
      <w:r w:rsidR="001812C9" w:rsidRPr="00B4344C">
        <w:rPr>
          <w:color w:val="000000"/>
          <w:sz w:val="28"/>
          <w:szCs w:val="28"/>
        </w:rPr>
        <w:t>В то же время, с</w:t>
      </w:r>
      <w:r w:rsidRPr="00B4344C">
        <w:rPr>
          <w:color w:val="000000"/>
          <w:sz w:val="28"/>
          <w:szCs w:val="28"/>
        </w:rPr>
        <w:t xml:space="preserve">нижение абсолютной суммы расходов в 2005 году объясняется тем, что расходы на медицинское страхование неработающего населения в сумме 233,2 </w:t>
      </w:r>
      <w:r w:rsidR="00B4344C" w:rsidRPr="00B4344C">
        <w:rPr>
          <w:color w:val="000000"/>
          <w:sz w:val="28"/>
          <w:szCs w:val="28"/>
        </w:rPr>
        <w:t>млн.</w:t>
      </w:r>
      <w:r w:rsidR="00B4344C">
        <w:rPr>
          <w:color w:val="000000"/>
          <w:sz w:val="28"/>
          <w:szCs w:val="28"/>
        </w:rPr>
        <w:t xml:space="preserve"> </w:t>
      </w:r>
      <w:r w:rsidR="00B4344C" w:rsidRPr="00B4344C">
        <w:rPr>
          <w:color w:val="000000"/>
          <w:sz w:val="28"/>
          <w:szCs w:val="28"/>
        </w:rPr>
        <w:t>р</w:t>
      </w:r>
      <w:r w:rsidRPr="00B4344C">
        <w:rPr>
          <w:color w:val="000000"/>
          <w:sz w:val="28"/>
          <w:szCs w:val="28"/>
        </w:rPr>
        <w:t>уб. отнесены к ведению областного бюджета.</w:t>
      </w:r>
    </w:p>
    <w:p w:rsidR="009E56B0" w:rsidRPr="00B4344C" w:rsidRDefault="009E56B0" w:rsidP="00B4344C">
      <w:pPr>
        <w:spacing w:line="360" w:lineRule="auto"/>
        <w:ind w:firstLine="709"/>
        <w:jc w:val="both"/>
        <w:rPr>
          <w:color w:val="000000"/>
          <w:sz w:val="28"/>
          <w:szCs w:val="28"/>
        </w:rPr>
      </w:pPr>
    </w:p>
    <w:p w:rsidR="00412A9E" w:rsidRPr="00B4344C" w:rsidRDefault="009C0C6F" w:rsidP="00B4344C">
      <w:pPr>
        <w:spacing w:line="360" w:lineRule="auto"/>
        <w:ind w:firstLine="709"/>
        <w:jc w:val="both"/>
        <w:rPr>
          <w:color w:val="000000"/>
          <w:sz w:val="28"/>
          <w:szCs w:val="28"/>
        </w:rPr>
      </w:pPr>
      <w:r>
        <w:rPr>
          <w:color w:val="000000"/>
          <w:sz w:val="28"/>
        </w:rPr>
        <w:pict>
          <v:shape id="_x0000_i1028" type="#_x0000_t75" style="width:431.25pt;height:2in">
            <v:imagedata r:id="rId10" o:title=""/>
          </v:shape>
        </w:pict>
      </w:r>
    </w:p>
    <w:p w:rsidR="00412A9E" w:rsidRPr="00B4344C" w:rsidRDefault="00B4344C" w:rsidP="00B4344C">
      <w:pPr>
        <w:spacing w:line="360" w:lineRule="auto"/>
        <w:ind w:firstLine="709"/>
        <w:jc w:val="both"/>
        <w:rPr>
          <w:color w:val="000000"/>
          <w:sz w:val="28"/>
          <w:szCs w:val="28"/>
        </w:rPr>
      </w:pPr>
      <w:r w:rsidRPr="00B4344C">
        <w:rPr>
          <w:color w:val="000000"/>
          <w:sz w:val="28"/>
          <w:szCs w:val="28"/>
        </w:rPr>
        <w:t>Рис.</w:t>
      </w:r>
      <w:r>
        <w:rPr>
          <w:color w:val="000000"/>
          <w:sz w:val="28"/>
          <w:szCs w:val="28"/>
        </w:rPr>
        <w:t> </w:t>
      </w:r>
      <w:r w:rsidRPr="00B4344C">
        <w:rPr>
          <w:color w:val="000000"/>
          <w:sz w:val="28"/>
          <w:szCs w:val="28"/>
        </w:rPr>
        <w:t>6</w:t>
      </w:r>
      <w:r w:rsidR="00412A9E" w:rsidRPr="00B4344C">
        <w:rPr>
          <w:color w:val="000000"/>
          <w:sz w:val="28"/>
          <w:szCs w:val="28"/>
        </w:rPr>
        <w:t xml:space="preserve"> Финансирование здравоохранения и спорта в 2004</w:t>
      </w:r>
      <w:r>
        <w:rPr>
          <w:color w:val="000000"/>
          <w:sz w:val="28"/>
          <w:szCs w:val="28"/>
        </w:rPr>
        <w:t>–</w:t>
      </w:r>
      <w:r w:rsidRPr="00B4344C">
        <w:rPr>
          <w:color w:val="000000"/>
          <w:sz w:val="28"/>
          <w:szCs w:val="28"/>
        </w:rPr>
        <w:t>2007</w:t>
      </w:r>
      <w:r>
        <w:rPr>
          <w:color w:val="000000"/>
          <w:sz w:val="28"/>
          <w:szCs w:val="28"/>
        </w:rPr>
        <w:t> </w:t>
      </w:r>
      <w:r w:rsidRPr="00B4344C">
        <w:rPr>
          <w:color w:val="000000"/>
          <w:sz w:val="28"/>
          <w:szCs w:val="28"/>
        </w:rPr>
        <w:t>гг</w:t>
      </w:r>
      <w:r>
        <w:rPr>
          <w:color w:val="000000"/>
          <w:sz w:val="28"/>
          <w:szCs w:val="28"/>
        </w:rPr>
        <w:t>.</w:t>
      </w:r>
      <w:r w:rsidRPr="00B4344C">
        <w:rPr>
          <w:color w:val="000000"/>
          <w:sz w:val="28"/>
          <w:szCs w:val="28"/>
        </w:rPr>
        <w:t xml:space="preserve"> </w:t>
      </w:r>
      <w:r w:rsidR="00412A9E" w:rsidRPr="00B4344C">
        <w:rPr>
          <w:color w:val="000000"/>
          <w:sz w:val="28"/>
          <w:szCs w:val="28"/>
        </w:rPr>
        <w:t>(</w:t>
      </w:r>
      <w:r w:rsidRPr="00B4344C">
        <w:rPr>
          <w:color w:val="000000"/>
          <w:sz w:val="28"/>
          <w:szCs w:val="28"/>
        </w:rPr>
        <w:t>тыс.</w:t>
      </w:r>
      <w:r>
        <w:rPr>
          <w:color w:val="000000"/>
          <w:sz w:val="28"/>
          <w:szCs w:val="28"/>
        </w:rPr>
        <w:t xml:space="preserve"> </w:t>
      </w:r>
      <w:r w:rsidRPr="00B4344C">
        <w:rPr>
          <w:color w:val="000000"/>
          <w:sz w:val="28"/>
          <w:szCs w:val="28"/>
        </w:rPr>
        <w:t>р</w:t>
      </w:r>
      <w:r w:rsidR="00412A9E" w:rsidRPr="00B4344C">
        <w:rPr>
          <w:color w:val="000000"/>
          <w:sz w:val="28"/>
          <w:szCs w:val="28"/>
        </w:rPr>
        <w:t>уб</w:t>
      </w:r>
      <w:r w:rsidR="00EE5D14" w:rsidRPr="00B4344C">
        <w:rPr>
          <w:color w:val="000000"/>
          <w:sz w:val="28"/>
          <w:szCs w:val="28"/>
        </w:rPr>
        <w:t>.</w:t>
      </w:r>
      <w:r w:rsidR="00412A9E" w:rsidRPr="00B4344C">
        <w:rPr>
          <w:color w:val="000000"/>
          <w:sz w:val="28"/>
          <w:szCs w:val="28"/>
        </w:rPr>
        <w:t>)</w:t>
      </w:r>
    </w:p>
    <w:p w:rsidR="00412A9E" w:rsidRPr="00940339" w:rsidRDefault="00412A9E" w:rsidP="00B4344C">
      <w:pPr>
        <w:spacing w:line="360" w:lineRule="auto"/>
        <w:ind w:firstLine="709"/>
        <w:jc w:val="both"/>
        <w:rPr>
          <w:color w:val="000000"/>
          <w:sz w:val="28"/>
          <w:szCs w:val="28"/>
        </w:rPr>
      </w:pPr>
    </w:p>
    <w:p w:rsidR="00412A9E" w:rsidRPr="00B4344C" w:rsidRDefault="00412A9E" w:rsidP="00B4344C">
      <w:pPr>
        <w:spacing w:line="360" w:lineRule="auto"/>
        <w:ind w:firstLine="709"/>
        <w:jc w:val="both"/>
        <w:rPr>
          <w:color w:val="000000"/>
          <w:sz w:val="28"/>
          <w:szCs w:val="28"/>
        </w:rPr>
      </w:pPr>
      <w:r w:rsidRPr="00B4344C">
        <w:rPr>
          <w:color w:val="000000"/>
          <w:sz w:val="28"/>
          <w:szCs w:val="28"/>
        </w:rPr>
        <w:t xml:space="preserve">Видно, что расходы по данной статье в 2005 году имели снижение, но в дальнейшем наблюдается </w:t>
      </w:r>
      <w:r w:rsidR="00C56D3D" w:rsidRPr="00B4344C">
        <w:rPr>
          <w:color w:val="000000"/>
          <w:sz w:val="28"/>
          <w:szCs w:val="28"/>
        </w:rPr>
        <w:t>увеличение, в</w:t>
      </w:r>
      <w:r w:rsidRPr="00B4344C">
        <w:rPr>
          <w:color w:val="000000"/>
          <w:sz w:val="28"/>
          <w:szCs w:val="28"/>
        </w:rPr>
        <w:t xml:space="preserve"> 2006 году на 99764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w:t>
      </w:r>
      <w:r w:rsidR="00C56D3D" w:rsidRPr="00B4344C">
        <w:rPr>
          <w:color w:val="000000"/>
          <w:sz w:val="28"/>
          <w:szCs w:val="28"/>
        </w:rPr>
        <w:t>.</w:t>
      </w:r>
      <w:r w:rsidRPr="00B4344C">
        <w:rPr>
          <w:color w:val="000000"/>
          <w:sz w:val="28"/>
          <w:szCs w:val="28"/>
        </w:rPr>
        <w:t xml:space="preserve"> по отношению к 2005 </w:t>
      </w:r>
      <w:r w:rsidR="00C56D3D" w:rsidRPr="00B4344C">
        <w:rPr>
          <w:color w:val="000000"/>
          <w:sz w:val="28"/>
          <w:szCs w:val="28"/>
        </w:rPr>
        <w:t>году, в</w:t>
      </w:r>
      <w:r w:rsidRPr="00B4344C">
        <w:rPr>
          <w:color w:val="000000"/>
          <w:sz w:val="28"/>
          <w:szCs w:val="28"/>
        </w:rPr>
        <w:t xml:space="preserve"> 2007 году на 168 996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w:t>
      </w:r>
      <w:r w:rsidR="00C56D3D" w:rsidRPr="00B4344C">
        <w:rPr>
          <w:color w:val="000000"/>
          <w:sz w:val="28"/>
          <w:szCs w:val="28"/>
        </w:rPr>
        <w:t>.</w:t>
      </w:r>
      <w:r w:rsidRPr="00B4344C">
        <w:rPr>
          <w:color w:val="000000"/>
          <w:sz w:val="28"/>
          <w:szCs w:val="28"/>
        </w:rPr>
        <w:t xml:space="preserve"> </w:t>
      </w:r>
      <w:r w:rsidR="00B4344C">
        <w:rPr>
          <w:color w:val="000000"/>
          <w:sz w:val="28"/>
          <w:szCs w:val="28"/>
        </w:rPr>
        <w:t xml:space="preserve">– </w:t>
      </w:r>
      <w:r w:rsidR="00B4344C" w:rsidRPr="00B4344C">
        <w:rPr>
          <w:color w:val="000000"/>
          <w:sz w:val="28"/>
          <w:szCs w:val="28"/>
        </w:rPr>
        <w:t>к</w:t>
      </w:r>
      <w:r w:rsidRPr="00B4344C">
        <w:rPr>
          <w:color w:val="000000"/>
          <w:sz w:val="28"/>
          <w:szCs w:val="28"/>
        </w:rPr>
        <w:t xml:space="preserve"> 2005 году </w:t>
      </w:r>
      <w:r w:rsidR="00B4344C">
        <w:rPr>
          <w:color w:val="000000"/>
          <w:sz w:val="28"/>
          <w:szCs w:val="28"/>
        </w:rPr>
        <w:t>(</w:t>
      </w:r>
      <w:r w:rsidRPr="00B4344C">
        <w:rPr>
          <w:color w:val="000000"/>
          <w:sz w:val="28"/>
          <w:szCs w:val="28"/>
        </w:rPr>
        <w:t>в 1,6 раза увеличились).</w:t>
      </w:r>
    </w:p>
    <w:p w:rsidR="00FC6970" w:rsidRPr="00B4344C" w:rsidRDefault="00FC6970" w:rsidP="00B4344C">
      <w:pPr>
        <w:spacing w:line="360" w:lineRule="auto"/>
        <w:ind w:firstLine="709"/>
        <w:jc w:val="both"/>
        <w:rPr>
          <w:color w:val="000000"/>
          <w:sz w:val="28"/>
          <w:szCs w:val="28"/>
        </w:rPr>
      </w:pPr>
      <w:r w:rsidRPr="00B4344C">
        <w:rPr>
          <w:color w:val="000000"/>
          <w:sz w:val="28"/>
          <w:szCs w:val="28"/>
        </w:rPr>
        <w:t>За счет средств бюджета</w:t>
      </w:r>
      <w:r w:rsidR="00B4344C">
        <w:rPr>
          <w:color w:val="000000"/>
          <w:sz w:val="28"/>
          <w:szCs w:val="28"/>
        </w:rPr>
        <w:t xml:space="preserve"> </w:t>
      </w:r>
      <w:r w:rsidR="006C7D19" w:rsidRPr="00B4344C">
        <w:rPr>
          <w:color w:val="000000"/>
          <w:sz w:val="28"/>
          <w:szCs w:val="28"/>
        </w:rPr>
        <w:t xml:space="preserve">МО </w:t>
      </w:r>
      <w:r w:rsidRPr="00B4344C">
        <w:rPr>
          <w:color w:val="000000"/>
          <w:sz w:val="28"/>
          <w:szCs w:val="28"/>
        </w:rPr>
        <w:t>«Город Калуга» финансируется содержание</w:t>
      </w:r>
      <w:r w:rsidR="001812C9" w:rsidRPr="00B4344C">
        <w:rPr>
          <w:color w:val="000000"/>
          <w:sz w:val="28"/>
          <w:szCs w:val="28"/>
        </w:rPr>
        <w:t xml:space="preserve"> всей сети </w:t>
      </w:r>
      <w:r w:rsidRPr="00B4344C">
        <w:rPr>
          <w:color w:val="000000"/>
          <w:sz w:val="28"/>
          <w:szCs w:val="28"/>
        </w:rPr>
        <w:t>учреждений</w:t>
      </w:r>
      <w:r w:rsidR="001812C9" w:rsidRPr="00B4344C">
        <w:rPr>
          <w:color w:val="000000"/>
          <w:sz w:val="28"/>
          <w:szCs w:val="28"/>
        </w:rPr>
        <w:t xml:space="preserve"> здравоохранения города (</w:t>
      </w:r>
      <w:r w:rsidR="00C56D3D" w:rsidRPr="00B4344C">
        <w:rPr>
          <w:color w:val="000000"/>
          <w:sz w:val="28"/>
          <w:szCs w:val="28"/>
        </w:rPr>
        <w:t>15</w:t>
      </w:r>
      <w:r w:rsidR="001812C9" w:rsidRPr="00B4344C">
        <w:rPr>
          <w:color w:val="000000"/>
          <w:sz w:val="28"/>
          <w:szCs w:val="28"/>
        </w:rPr>
        <w:t xml:space="preserve"> учреждений)</w:t>
      </w:r>
      <w:r w:rsidRPr="00B4344C">
        <w:rPr>
          <w:color w:val="000000"/>
          <w:sz w:val="28"/>
          <w:szCs w:val="28"/>
        </w:rPr>
        <w:t>, а также:</w:t>
      </w:r>
    </w:p>
    <w:p w:rsidR="00FC6970" w:rsidRPr="00B4344C" w:rsidRDefault="00FC6970" w:rsidP="00B4344C">
      <w:pPr>
        <w:numPr>
          <w:ilvl w:val="0"/>
          <w:numId w:val="27"/>
        </w:numPr>
        <w:tabs>
          <w:tab w:val="clear" w:pos="3070"/>
          <w:tab w:val="num" w:pos="0"/>
        </w:tabs>
        <w:spacing w:line="360" w:lineRule="auto"/>
        <w:ind w:left="0" w:firstLine="709"/>
        <w:jc w:val="both"/>
        <w:rPr>
          <w:color w:val="000000"/>
          <w:sz w:val="28"/>
          <w:szCs w:val="28"/>
        </w:rPr>
      </w:pPr>
      <w:r w:rsidRPr="00B4344C">
        <w:rPr>
          <w:color w:val="000000"/>
          <w:sz w:val="28"/>
          <w:szCs w:val="28"/>
        </w:rPr>
        <w:t>расходы на проведение эпидемиологических мероприятий;</w:t>
      </w:r>
    </w:p>
    <w:p w:rsidR="00FC6970" w:rsidRPr="00B4344C" w:rsidRDefault="00FC6970" w:rsidP="00B4344C">
      <w:pPr>
        <w:numPr>
          <w:ilvl w:val="0"/>
          <w:numId w:val="27"/>
        </w:numPr>
        <w:tabs>
          <w:tab w:val="clear" w:pos="3070"/>
          <w:tab w:val="num" w:pos="0"/>
        </w:tabs>
        <w:spacing w:line="360" w:lineRule="auto"/>
        <w:ind w:left="0" w:firstLine="709"/>
        <w:jc w:val="both"/>
        <w:rPr>
          <w:color w:val="000000"/>
          <w:sz w:val="28"/>
          <w:szCs w:val="28"/>
        </w:rPr>
      </w:pPr>
      <w:r w:rsidRPr="00B4344C">
        <w:rPr>
          <w:color w:val="000000"/>
          <w:sz w:val="28"/>
          <w:szCs w:val="28"/>
        </w:rPr>
        <w:t>расходы на капитальный ремонт и приобретение оборудования и предметов длительного пользования для учреждений здравоохранения;</w:t>
      </w:r>
    </w:p>
    <w:p w:rsidR="00FC6970" w:rsidRPr="00B4344C" w:rsidRDefault="00FC6970" w:rsidP="00B4344C">
      <w:pPr>
        <w:numPr>
          <w:ilvl w:val="0"/>
          <w:numId w:val="27"/>
        </w:numPr>
        <w:tabs>
          <w:tab w:val="clear" w:pos="3070"/>
          <w:tab w:val="num" w:pos="0"/>
        </w:tabs>
        <w:spacing w:line="360" w:lineRule="auto"/>
        <w:ind w:left="0" w:firstLine="709"/>
        <w:jc w:val="both"/>
        <w:rPr>
          <w:color w:val="000000"/>
          <w:sz w:val="28"/>
          <w:szCs w:val="28"/>
        </w:rPr>
      </w:pPr>
      <w:r w:rsidRPr="00B4344C">
        <w:rPr>
          <w:color w:val="000000"/>
          <w:sz w:val="28"/>
          <w:szCs w:val="28"/>
        </w:rPr>
        <w:t>льготное лекарственное обеспечение;</w:t>
      </w:r>
    </w:p>
    <w:p w:rsidR="00FC6970" w:rsidRPr="00B4344C" w:rsidRDefault="00FC6970" w:rsidP="00B4344C">
      <w:pPr>
        <w:numPr>
          <w:ilvl w:val="0"/>
          <w:numId w:val="27"/>
        </w:numPr>
        <w:tabs>
          <w:tab w:val="clear" w:pos="3070"/>
          <w:tab w:val="num" w:pos="0"/>
        </w:tabs>
        <w:spacing w:line="360" w:lineRule="auto"/>
        <w:ind w:left="0" w:firstLine="709"/>
        <w:jc w:val="both"/>
        <w:rPr>
          <w:color w:val="000000"/>
          <w:sz w:val="28"/>
          <w:szCs w:val="28"/>
        </w:rPr>
      </w:pPr>
      <w:r w:rsidRPr="00B4344C">
        <w:rPr>
          <w:color w:val="000000"/>
          <w:sz w:val="28"/>
          <w:szCs w:val="28"/>
        </w:rPr>
        <w:t>повышение квалификации врачей и другие мероприятия.</w:t>
      </w:r>
    </w:p>
    <w:p w:rsidR="00FC6970" w:rsidRPr="00B4344C" w:rsidRDefault="00FC6970" w:rsidP="00B4344C">
      <w:pPr>
        <w:spacing w:line="360" w:lineRule="auto"/>
        <w:ind w:firstLine="709"/>
        <w:jc w:val="both"/>
        <w:rPr>
          <w:color w:val="000000"/>
          <w:sz w:val="28"/>
          <w:szCs w:val="28"/>
        </w:rPr>
      </w:pPr>
      <w:r w:rsidRPr="00B4344C">
        <w:rPr>
          <w:color w:val="000000"/>
          <w:sz w:val="28"/>
          <w:szCs w:val="28"/>
        </w:rPr>
        <w:t>В бюджете муниципального образования «Город Калуга» на 200</w:t>
      </w:r>
      <w:r w:rsidR="009E56B0" w:rsidRPr="00B4344C">
        <w:rPr>
          <w:color w:val="000000"/>
          <w:sz w:val="28"/>
          <w:szCs w:val="28"/>
        </w:rPr>
        <w:t>7</w:t>
      </w:r>
      <w:r w:rsidRPr="00B4344C">
        <w:rPr>
          <w:color w:val="000000"/>
          <w:sz w:val="28"/>
          <w:szCs w:val="28"/>
        </w:rPr>
        <w:t xml:space="preserve"> год расходы на здравоохранение</w:t>
      </w:r>
      <w:r w:rsidR="009A047D" w:rsidRPr="00B4344C">
        <w:rPr>
          <w:color w:val="000000"/>
          <w:sz w:val="28"/>
          <w:szCs w:val="28"/>
        </w:rPr>
        <w:t xml:space="preserve"> и спорт</w:t>
      </w:r>
      <w:r w:rsidRPr="00B4344C">
        <w:rPr>
          <w:color w:val="000000"/>
          <w:sz w:val="28"/>
          <w:szCs w:val="28"/>
        </w:rPr>
        <w:t xml:space="preserve"> состав</w:t>
      </w:r>
      <w:r w:rsidR="009E56B0" w:rsidRPr="00B4344C">
        <w:rPr>
          <w:color w:val="000000"/>
          <w:sz w:val="28"/>
          <w:szCs w:val="28"/>
        </w:rPr>
        <w:t>и</w:t>
      </w:r>
      <w:r w:rsidRPr="00B4344C">
        <w:rPr>
          <w:color w:val="000000"/>
          <w:sz w:val="28"/>
          <w:szCs w:val="28"/>
        </w:rPr>
        <w:t>ли</w:t>
      </w:r>
      <w:r w:rsidR="00B4344C">
        <w:rPr>
          <w:color w:val="000000"/>
          <w:sz w:val="28"/>
          <w:szCs w:val="28"/>
        </w:rPr>
        <w:t xml:space="preserve"> </w:t>
      </w:r>
      <w:r w:rsidR="009E56B0" w:rsidRPr="00B4344C">
        <w:rPr>
          <w:color w:val="000000"/>
          <w:sz w:val="28"/>
          <w:szCs w:val="28"/>
        </w:rPr>
        <w:t>452 144,6</w:t>
      </w:r>
      <w:r w:rsidR="009A047D" w:rsidRP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009E56B0" w:rsidRPr="00B4344C">
        <w:rPr>
          <w:color w:val="000000"/>
          <w:sz w:val="28"/>
          <w:szCs w:val="28"/>
        </w:rPr>
        <w:t>уб.</w:t>
      </w:r>
      <w:r w:rsidR="009A047D" w:rsidRPr="00B4344C">
        <w:rPr>
          <w:color w:val="000000"/>
          <w:sz w:val="28"/>
          <w:szCs w:val="28"/>
        </w:rPr>
        <w:t>,</w:t>
      </w:r>
      <w:r w:rsidR="009E56B0" w:rsidRPr="00B4344C">
        <w:rPr>
          <w:color w:val="000000"/>
          <w:sz w:val="28"/>
          <w:szCs w:val="28"/>
        </w:rPr>
        <w:t xml:space="preserve"> </w:t>
      </w:r>
      <w:r w:rsidR="009A047D" w:rsidRPr="00B4344C">
        <w:rPr>
          <w:color w:val="000000"/>
          <w:sz w:val="28"/>
          <w:szCs w:val="28"/>
        </w:rPr>
        <w:t xml:space="preserve">где </w:t>
      </w:r>
      <w:r w:rsidR="009E56B0" w:rsidRPr="00B4344C">
        <w:rPr>
          <w:color w:val="000000"/>
          <w:sz w:val="28"/>
          <w:szCs w:val="28"/>
        </w:rPr>
        <w:t>40</w:t>
      </w:r>
      <w:r w:rsidRPr="00B4344C">
        <w:rPr>
          <w:color w:val="000000"/>
          <w:sz w:val="28"/>
          <w:szCs w:val="28"/>
        </w:rPr>
        <w:t>8</w:t>
      </w:r>
      <w:r w:rsidR="009E56B0" w:rsidRPr="00B4344C">
        <w:rPr>
          <w:color w:val="000000"/>
          <w:sz w:val="28"/>
          <w:szCs w:val="28"/>
        </w:rPr>
        <w:t>52</w:t>
      </w:r>
      <w:r w:rsidRPr="00B4344C">
        <w:rPr>
          <w:color w:val="000000"/>
          <w:sz w:val="28"/>
          <w:szCs w:val="28"/>
        </w:rPr>
        <w:t xml:space="preserve">0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w:t>
      </w:r>
      <w:r w:rsidR="00C56D3D" w:rsidRPr="00B4344C">
        <w:rPr>
          <w:color w:val="000000"/>
          <w:sz w:val="28"/>
          <w:szCs w:val="28"/>
        </w:rPr>
        <w:t>.</w:t>
      </w:r>
      <w:r w:rsidR="009A047D" w:rsidRPr="00B4344C">
        <w:rPr>
          <w:color w:val="000000"/>
          <w:sz w:val="28"/>
          <w:szCs w:val="28"/>
        </w:rPr>
        <w:t xml:space="preserve"> – на здравоохранение</w:t>
      </w:r>
      <w:r w:rsidRPr="00B4344C">
        <w:rPr>
          <w:color w:val="000000"/>
          <w:sz w:val="28"/>
          <w:szCs w:val="28"/>
        </w:rPr>
        <w:t>, в том числе:</w:t>
      </w:r>
    </w:p>
    <w:p w:rsidR="00FC6970" w:rsidRPr="00B4344C" w:rsidRDefault="00FC6970" w:rsidP="00B4344C">
      <w:pPr>
        <w:spacing w:line="360" w:lineRule="auto"/>
        <w:ind w:firstLine="709"/>
        <w:jc w:val="both"/>
        <w:rPr>
          <w:color w:val="000000"/>
          <w:sz w:val="28"/>
          <w:szCs w:val="28"/>
        </w:rPr>
      </w:pPr>
      <w:r w:rsidRPr="00B4344C">
        <w:rPr>
          <w:color w:val="000000"/>
          <w:sz w:val="28"/>
          <w:szCs w:val="28"/>
        </w:rPr>
        <w:t>расходы на содержание лечебных учреждений, полностью находящихс</w:t>
      </w:r>
      <w:r w:rsidR="006C7D19" w:rsidRPr="00B4344C">
        <w:rPr>
          <w:color w:val="000000"/>
          <w:sz w:val="28"/>
          <w:szCs w:val="28"/>
        </w:rPr>
        <w:t xml:space="preserve">я на бюджетном финансировании </w:t>
      </w:r>
      <w:r w:rsidRPr="00B4344C">
        <w:rPr>
          <w:color w:val="000000"/>
          <w:sz w:val="28"/>
          <w:szCs w:val="28"/>
        </w:rPr>
        <w:t xml:space="preserve">165228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006C7D19" w:rsidRPr="00B4344C">
        <w:rPr>
          <w:color w:val="000000"/>
          <w:sz w:val="28"/>
          <w:szCs w:val="28"/>
        </w:rPr>
        <w:t xml:space="preserve">уб., из них на оплату труда </w:t>
      </w:r>
      <w:r w:rsidRPr="00B4344C">
        <w:rPr>
          <w:color w:val="000000"/>
          <w:sz w:val="28"/>
          <w:szCs w:val="28"/>
        </w:rPr>
        <w:t xml:space="preserve">51530,2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w:t>
      </w:r>
    </w:p>
    <w:p w:rsidR="00FC6970" w:rsidRPr="00B4344C" w:rsidRDefault="00FC6970" w:rsidP="00B4344C">
      <w:pPr>
        <w:spacing w:line="360" w:lineRule="auto"/>
        <w:ind w:firstLine="709"/>
        <w:jc w:val="both"/>
        <w:rPr>
          <w:color w:val="000000"/>
          <w:sz w:val="28"/>
          <w:szCs w:val="28"/>
        </w:rPr>
      </w:pPr>
      <w:r w:rsidRPr="00B4344C">
        <w:rPr>
          <w:color w:val="000000"/>
          <w:sz w:val="28"/>
          <w:szCs w:val="28"/>
        </w:rPr>
        <w:t>расходы для проведения расчетов с Калужским городским филиалом фонда обязательного медицинского страхования за неработающее население 2</w:t>
      </w:r>
      <w:r w:rsidR="009E56B0" w:rsidRPr="00B4344C">
        <w:rPr>
          <w:color w:val="000000"/>
          <w:sz w:val="28"/>
          <w:szCs w:val="28"/>
        </w:rPr>
        <w:t>4</w:t>
      </w:r>
      <w:r w:rsidRPr="00B4344C">
        <w:rPr>
          <w:color w:val="000000"/>
          <w:sz w:val="28"/>
          <w:szCs w:val="28"/>
        </w:rPr>
        <w:t>3</w:t>
      </w:r>
      <w:r w:rsidR="009E56B0" w:rsidRPr="00B4344C">
        <w:rPr>
          <w:color w:val="000000"/>
          <w:sz w:val="28"/>
          <w:szCs w:val="28"/>
        </w:rPr>
        <w:t>36</w:t>
      </w:r>
      <w:r w:rsidRPr="00B4344C">
        <w:rPr>
          <w:color w:val="000000"/>
          <w:sz w:val="28"/>
          <w:szCs w:val="28"/>
        </w:rPr>
        <w:t>2 тыс.</w:t>
      </w:r>
      <w:r w:rsidR="006C7D19" w:rsidRPr="00B4344C">
        <w:rPr>
          <w:color w:val="000000"/>
          <w:sz w:val="28"/>
          <w:szCs w:val="28"/>
        </w:rPr>
        <w:t xml:space="preserve"> </w:t>
      </w:r>
      <w:r w:rsidRPr="00B4344C">
        <w:rPr>
          <w:color w:val="000000"/>
          <w:sz w:val="28"/>
          <w:szCs w:val="28"/>
        </w:rPr>
        <w:t>руб.</w:t>
      </w:r>
      <w:r w:rsidR="009E56B0" w:rsidRPr="00B4344C">
        <w:rPr>
          <w:color w:val="000000"/>
          <w:sz w:val="28"/>
          <w:szCs w:val="28"/>
        </w:rPr>
        <w:t xml:space="preserve"> [2</w:t>
      </w:r>
      <w:r w:rsidR="00217F2F" w:rsidRPr="00B4344C">
        <w:rPr>
          <w:color w:val="000000"/>
          <w:sz w:val="28"/>
          <w:szCs w:val="28"/>
        </w:rPr>
        <w:t>5</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с</w:t>
      </w:r>
      <w:r w:rsidR="009E56B0" w:rsidRPr="00B4344C">
        <w:rPr>
          <w:color w:val="000000"/>
          <w:sz w:val="28"/>
          <w:szCs w:val="28"/>
        </w:rPr>
        <w:t xml:space="preserve"> 77]</w:t>
      </w:r>
    </w:p>
    <w:p w:rsidR="00FC6970" w:rsidRPr="00B4344C" w:rsidRDefault="00FC6970" w:rsidP="00B4344C">
      <w:pPr>
        <w:spacing w:line="360" w:lineRule="auto"/>
        <w:ind w:firstLine="709"/>
        <w:jc w:val="both"/>
        <w:rPr>
          <w:color w:val="000000"/>
          <w:sz w:val="28"/>
          <w:szCs w:val="28"/>
        </w:rPr>
      </w:pPr>
      <w:r w:rsidRPr="00B4344C">
        <w:rPr>
          <w:color w:val="000000"/>
          <w:sz w:val="28"/>
          <w:szCs w:val="28"/>
        </w:rPr>
        <w:t>Расходы по</w:t>
      </w:r>
      <w:r w:rsidR="00C56D3D" w:rsidRPr="00B4344C">
        <w:rPr>
          <w:color w:val="000000"/>
          <w:sz w:val="28"/>
          <w:szCs w:val="28"/>
        </w:rPr>
        <w:t xml:space="preserve"> культуре,</w:t>
      </w:r>
      <w:r w:rsidRPr="00B4344C">
        <w:rPr>
          <w:color w:val="000000"/>
          <w:sz w:val="28"/>
          <w:szCs w:val="28"/>
        </w:rPr>
        <w:t xml:space="preserve"> физической культуре и спорту учитывают ассигнования на содержание 12 спортивных школ</w:t>
      </w:r>
      <w:r w:rsidR="00C56D3D" w:rsidRPr="00B4344C">
        <w:rPr>
          <w:color w:val="000000"/>
          <w:sz w:val="28"/>
          <w:szCs w:val="28"/>
        </w:rPr>
        <w:t xml:space="preserve"> и 16 учреждений культуры</w:t>
      </w:r>
      <w:r w:rsidRPr="00B4344C">
        <w:rPr>
          <w:color w:val="000000"/>
          <w:sz w:val="28"/>
          <w:szCs w:val="28"/>
        </w:rPr>
        <w:t>, проведение спортивных и оздоровительных мероприятий и также имеют тенденцию к ежегодному рос</w:t>
      </w:r>
      <w:r w:rsidR="00C56D3D" w:rsidRPr="00B4344C">
        <w:rPr>
          <w:color w:val="000000"/>
          <w:sz w:val="28"/>
          <w:szCs w:val="28"/>
        </w:rPr>
        <w:t>ту.</w:t>
      </w:r>
    </w:p>
    <w:p w:rsidR="00FC6970" w:rsidRPr="00B4344C" w:rsidRDefault="00FC6970" w:rsidP="00B4344C">
      <w:pPr>
        <w:spacing w:line="360" w:lineRule="auto"/>
        <w:ind w:firstLine="709"/>
        <w:jc w:val="both"/>
        <w:rPr>
          <w:color w:val="000000"/>
          <w:sz w:val="28"/>
          <w:szCs w:val="28"/>
        </w:rPr>
      </w:pPr>
      <w:r w:rsidRPr="00B4344C">
        <w:rPr>
          <w:color w:val="000000"/>
          <w:sz w:val="28"/>
          <w:szCs w:val="28"/>
        </w:rPr>
        <w:t>В области социальной политики бюджетные средства направляются на комплексное решение проблем социальной защиты семей с детьми, инвалидов и других незащищенных слоев населения.</w:t>
      </w:r>
      <w:r w:rsidR="005A5618" w:rsidRPr="00B4344C">
        <w:rPr>
          <w:color w:val="000000"/>
          <w:sz w:val="28"/>
          <w:szCs w:val="28"/>
        </w:rPr>
        <w:t xml:space="preserve"> </w:t>
      </w:r>
      <w:r w:rsidRPr="00B4344C">
        <w:rPr>
          <w:color w:val="000000"/>
          <w:sz w:val="28"/>
          <w:szCs w:val="28"/>
        </w:rPr>
        <w:t xml:space="preserve">Доля расходов по данному разделу составляет в среднем </w:t>
      </w:r>
      <w:r w:rsidR="00B4344C" w:rsidRPr="00B4344C">
        <w:rPr>
          <w:color w:val="000000"/>
          <w:sz w:val="28"/>
          <w:szCs w:val="28"/>
        </w:rPr>
        <w:t>6</w:t>
      </w:r>
      <w:r w:rsidR="00B4344C">
        <w:rPr>
          <w:color w:val="000000"/>
          <w:sz w:val="28"/>
          <w:szCs w:val="28"/>
        </w:rPr>
        <w:t>%</w:t>
      </w:r>
      <w:r w:rsidRPr="00B4344C">
        <w:rPr>
          <w:color w:val="000000"/>
          <w:sz w:val="28"/>
          <w:szCs w:val="28"/>
        </w:rPr>
        <w:t xml:space="preserve"> в общей сумме расходов бюджета МО «Город Калуга», в частности </w:t>
      </w:r>
      <w:r w:rsidR="00B4344C" w:rsidRPr="00B4344C">
        <w:rPr>
          <w:color w:val="000000"/>
          <w:sz w:val="28"/>
          <w:szCs w:val="28"/>
        </w:rPr>
        <w:t>4</w:t>
      </w:r>
      <w:r w:rsidR="00B4344C">
        <w:rPr>
          <w:color w:val="000000"/>
          <w:sz w:val="28"/>
          <w:szCs w:val="28"/>
        </w:rPr>
        <w:t>%</w:t>
      </w:r>
      <w:r w:rsidRPr="00B4344C">
        <w:rPr>
          <w:color w:val="000000"/>
          <w:sz w:val="28"/>
          <w:szCs w:val="28"/>
        </w:rPr>
        <w:t xml:space="preserve"> </w:t>
      </w:r>
      <w:r w:rsidR="00B4344C">
        <w:rPr>
          <w:color w:val="000000"/>
          <w:sz w:val="28"/>
          <w:szCs w:val="28"/>
        </w:rPr>
        <w:t>–</w:t>
      </w:r>
      <w:r w:rsidR="00B4344C" w:rsidRPr="00B4344C">
        <w:rPr>
          <w:color w:val="000000"/>
          <w:sz w:val="28"/>
          <w:szCs w:val="28"/>
        </w:rPr>
        <w:t xml:space="preserve"> </w:t>
      </w:r>
      <w:r w:rsidRPr="00B4344C">
        <w:rPr>
          <w:color w:val="000000"/>
          <w:sz w:val="28"/>
          <w:szCs w:val="28"/>
        </w:rPr>
        <w:t>200</w:t>
      </w:r>
      <w:r w:rsidR="00412A9E" w:rsidRPr="00B4344C">
        <w:rPr>
          <w:color w:val="000000"/>
          <w:sz w:val="28"/>
          <w:szCs w:val="28"/>
        </w:rPr>
        <w:t>4</w:t>
      </w:r>
      <w:r w:rsidRPr="00B4344C">
        <w:rPr>
          <w:color w:val="000000"/>
          <w:sz w:val="28"/>
          <w:szCs w:val="28"/>
        </w:rPr>
        <w:t xml:space="preserve"> год, </w:t>
      </w:r>
      <w:r w:rsidR="00412A9E" w:rsidRPr="00B4344C">
        <w:rPr>
          <w:color w:val="000000"/>
          <w:sz w:val="28"/>
          <w:szCs w:val="28"/>
        </w:rPr>
        <w:t>6,</w:t>
      </w:r>
      <w:r w:rsidR="00B4344C" w:rsidRPr="00B4344C">
        <w:rPr>
          <w:color w:val="000000"/>
          <w:sz w:val="28"/>
          <w:szCs w:val="28"/>
        </w:rPr>
        <w:t>5</w:t>
      </w:r>
      <w:r w:rsidR="00B4344C">
        <w:rPr>
          <w:color w:val="000000"/>
          <w:sz w:val="28"/>
          <w:szCs w:val="28"/>
        </w:rPr>
        <w:t>%</w:t>
      </w:r>
      <w:r w:rsidRPr="00B4344C">
        <w:rPr>
          <w:color w:val="000000"/>
          <w:sz w:val="28"/>
          <w:szCs w:val="28"/>
        </w:rPr>
        <w:t xml:space="preserve"> </w:t>
      </w:r>
      <w:r w:rsidR="00B4344C">
        <w:rPr>
          <w:color w:val="000000"/>
          <w:sz w:val="28"/>
          <w:szCs w:val="28"/>
        </w:rPr>
        <w:t>–</w:t>
      </w:r>
      <w:r w:rsidR="00B4344C" w:rsidRPr="00B4344C">
        <w:rPr>
          <w:color w:val="000000"/>
          <w:sz w:val="28"/>
          <w:szCs w:val="28"/>
        </w:rPr>
        <w:t xml:space="preserve"> </w:t>
      </w:r>
      <w:r w:rsidRPr="00B4344C">
        <w:rPr>
          <w:color w:val="000000"/>
          <w:sz w:val="28"/>
          <w:szCs w:val="28"/>
        </w:rPr>
        <w:t>200</w:t>
      </w:r>
      <w:r w:rsidR="00412A9E" w:rsidRPr="00B4344C">
        <w:rPr>
          <w:color w:val="000000"/>
          <w:sz w:val="28"/>
          <w:szCs w:val="28"/>
        </w:rPr>
        <w:t>5</w:t>
      </w:r>
      <w:r w:rsidRPr="00B4344C">
        <w:rPr>
          <w:color w:val="000000"/>
          <w:sz w:val="28"/>
          <w:szCs w:val="28"/>
        </w:rPr>
        <w:t xml:space="preserve"> год, </w:t>
      </w:r>
      <w:r w:rsidR="00B4344C" w:rsidRPr="00B4344C">
        <w:rPr>
          <w:color w:val="000000"/>
          <w:sz w:val="28"/>
          <w:szCs w:val="28"/>
        </w:rPr>
        <w:t>7</w:t>
      </w:r>
      <w:r w:rsidR="00B4344C">
        <w:rPr>
          <w:color w:val="000000"/>
          <w:sz w:val="28"/>
          <w:szCs w:val="28"/>
        </w:rPr>
        <w:t>%</w:t>
      </w:r>
      <w:r w:rsidRPr="00B4344C">
        <w:rPr>
          <w:color w:val="000000"/>
          <w:sz w:val="28"/>
          <w:szCs w:val="28"/>
        </w:rPr>
        <w:t xml:space="preserve"> </w:t>
      </w:r>
      <w:r w:rsidR="00B4344C">
        <w:rPr>
          <w:color w:val="000000"/>
          <w:sz w:val="28"/>
          <w:szCs w:val="28"/>
        </w:rPr>
        <w:t>–</w:t>
      </w:r>
      <w:r w:rsidR="00B4344C" w:rsidRPr="00B4344C">
        <w:rPr>
          <w:color w:val="000000"/>
          <w:sz w:val="28"/>
          <w:szCs w:val="28"/>
        </w:rPr>
        <w:t xml:space="preserve"> 2006</w:t>
      </w:r>
      <w:r w:rsidR="00B4344C">
        <w:rPr>
          <w:color w:val="000000"/>
          <w:sz w:val="28"/>
          <w:szCs w:val="28"/>
        </w:rPr>
        <w:t xml:space="preserve"> </w:t>
      </w:r>
      <w:r w:rsidR="00B4344C" w:rsidRPr="00B4344C">
        <w:rPr>
          <w:color w:val="000000"/>
          <w:sz w:val="28"/>
          <w:szCs w:val="28"/>
        </w:rPr>
        <w:t>год</w:t>
      </w:r>
      <w:r w:rsidRPr="00B4344C">
        <w:rPr>
          <w:color w:val="000000"/>
          <w:sz w:val="28"/>
          <w:szCs w:val="28"/>
        </w:rPr>
        <w:t xml:space="preserve">, </w:t>
      </w:r>
      <w:r w:rsidR="00412A9E" w:rsidRPr="00B4344C">
        <w:rPr>
          <w:color w:val="000000"/>
          <w:sz w:val="28"/>
          <w:szCs w:val="28"/>
        </w:rPr>
        <w:t>6,</w:t>
      </w:r>
      <w:r w:rsidR="00B4344C" w:rsidRPr="00B4344C">
        <w:rPr>
          <w:color w:val="000000"/>
          <w:sz w:val="28"/>
          <w:szCs w:val="28"/>
        </w:rPr>
        <w:t>7</w:t>
      </w:r>
      <w:r w:rsidR="00B4344C">
        <w:rPr>
          <w:color w:val="000000"/>
          <w:sz w:val="28"/>
          <w:szCs w:val="28"/>
        </w:rPr>
        <w:t>%</w:t>
      </w:r>
      <w:r w:rsidRPr="00B4344C">
        <w:rPr>
          <w:color w:val="000000"/>
          <w:sz w:val="28"/>
          <w:szCs w:val="28"/>
        </w:rPr>
        <w:t xml:space="preserve"> </w:t>
      </w:r>
      <w:r w:rsidR="00B4344C">
        <w:rPr>
          <w:color w:val="000000"/>
          <w:sz w:val="28"/>
          <w:szCs w:val="28"/>
        </w:rPr>
        <w:t>–</w:t>
      </w:r>
      <w:r w:rsidR="00B4344C" w:rsidRPr="00B4344C">
        <w:rPr>
          <w:color w:val="000000"/>
          <w:sz w:val="28"/>
          <w:szCs w:val="28"/>
        </w:rPr>
        <w:t xml:space="preserve"> </w:t>
      </w:r>
      <w:r w:rsidRPr="00B4344C">
        <w:rPr>
          <w:color w:val="000000"/>
          <w:sz w:val="28"/>
          <w:szCs w:val="28"/>
        </w:rPr>
        <w:t>200</w:t>
      </w:r>
      <w:r w:rsidR="00412A9E" w:rsidRPr="00B4344C">
        <w:rPr>
          <w:color w:val="000000"/>
          <w:sz w:val="28"/>
          <w:szCs w:val="28"/>
        </w:rPr>
        <w:t>7</w:t>
      </w:r>
      <w:r w:rsidRPr="00B4344C">
        <w:rPr>
          <w:color w:val="000000"/>
          <w:sz w:val="28"/>
          <w:szCs w:val="28"/>
        </w:rPr>
        <w:t xml:space="preserve"> год.</w:t>
      </w:r>
    </w:p>
    <w:p w:rsidR="00217F2F" w:rsidRPr="00B4344C" w:rsidRDefault="00217F2F" w:rsidP="00B4344C">
      <w:pPr>
        <w:spacing w:line="360" w:lineRule="auto"/>
        <w:ind w:firstLine="709"/>
        <w:jc w:val="both"/>
        <w:rPr>
          <w:color w:val="000000"/>
          <w:sz w:val="28"/>
          <w:szCs w:val="28"/>
        </w:rPr>
      </w:pPr>
      <w:r w:rsidRPr="00B4344C">
        <w:rPr>
          <w:color w:val="000000"/>
          <w:sz w:val="28"/>
          <w:szCs w:val="28"/>
        </w:rPr>
        <w:t>Процент выполнения плана по статье «Социальная политика» наиболее близок к 10</w:t>
      </w:r>
      <w:r w:rsidR="00B4344C" w:rsidRPr="00B4344C">
        <w:rPr>
          <w:color w:val="000000"/>
          <w:sz w:val="28"/>
          <w:szCs w:val="28"/>
        </w:rPr>
        <w:t>0</w:t>
      </w:r>
      <w:r w:rsidR="00B4344C">
        <w:rPr>
          <w:color w:val="000000"/>
          <w:sz w:val="28"/>
          <w:szCs w:val="28"/>
        </w:rPr>
        <w:t>%</w:t>
      </w:r>
      <w:r w:rsidRPr="00B4344C">
        <w:rPr>
          <w:color w:val="000000"/>
          <w:sz w:val="28"/>
          <w:szCs w:val="28"/>
        </w:rPr>
        <w:t xml:space="preserve">, так в </w:t>
      </w:r>
      <w:r w:rsidR="00B4344C" w:rsidRPr="00B4344C">
        <w:rPr>
          <w:color w:val="000000"/>
          <w:sz w:val="28"/>
          <w:szCs w:val="28"/>
        </w:rPr>
        <w:t>2005</w:t>
      </w:r>
      <w:r w:rsidR="00B4344C">
        <w:rPr>
          <w:color w:val="000000"/>
          <w:sz w:val="28"/>
          <w:szCs w:val="28"/>
        </w:rPr>
        <w:t xml:space="preserve"> </w:t>
      </w:r>
      <w:r w:rsidR="00B4344C" w:rsidRPr="00B4344C">
        <w:rPr>
          <w:color w:val="000000"/>
          <w:sz w:val="28"/>
          <w:szCs w:val="28"/>
        </w:rPr>
        <w:t>году</w:t>
      </w:r>
      <w:r w:rsidRPr="00B4344C">
        <w:rPr>
          <w:color w:val="000000"/>
          <w:sz w:val="28"/>
          <w:szCs w:val="28"/>
        </w:rPr>
        <w:t xml:space="preserve"> план выполнен на 99, 9</w:t>
      </w:r>
      <w:r w:rsidR="00B4344C" w:rsidRPr="00B4344C">
        <w:rPr>
          <w:color w:val="000000"/>
          <w:sz w:val="28"/>
          <w:szCs w:val="28"/>
        </w:rPr>
        <w:t>5</w:t>
      </w:r>
      <w:r w:rsidR="00B4344C">
        <w:rPr>
          <w:color w:val="000000"/>
          <w:sz w:val="28"/>
          <w:szCs w:val="28"/>
        </w:rPr>
        <w:t>%</w:t>
      </w:r>
      <w:r w:rsidRPr="00B4344C">
        <w:rPr>
          <w:color w:val="000000"/>
          <w:sz w:val="28"/>
          <w:szCs w:val="28"/>
        </w:rPr>
        <w:t xml:space="preserve">(отклонение от плана равно </w:t>
      </w:r>
      <w:r w:rsidR="00B4344C">
        <w:rPr>
          <w:color w:val="000000"/>
          <w:sz w:val="28"/>
          <w:szCs w:val="28"/>
        </w:rPr>
        <w:t>–</w:t>
      </w:r>
      <w:r w:rsidR="00B4344C" w:rsidRPr="00B4344C">
        <w:rPr>
          <w:color w:val="000000"/>
          <w:sz w:val="28"/>
          <w:szCs w:val="28"/>
        </w:rPr>
        <w:t xml:space="preserve"> </w:t>
      </w:r>
      <w:r w:rsidRPr="00B4344C">
        <w:rPr>
          <w:color w:val="000000"/>
          <w:sz w:val="28"/>
          <w:szCs w:val="28"/>
        </w:rPr>
        <w:t xml:space="preserve">70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 в 2006 году – 99,9</w:t>
      </w:r>
      <w:r w:rsidR="00B4344C" w:rsidRPr="00B4344C">
        <w:rPr>
          <w:color w:val="000000"/>
          <w:sz w:val="28"/>
          <w:szCs w:val="28"/>
        </w:rPr>
        <w:t>9</w:t>
      </w:r>
      <w:r w:rsidR="00B4344C">
        <w:rPr>
          <w:color w:val="000000"/>
          <w:sz w:val="28"/>
          <w:szCs w:val="28"/>
        </w:rPr>
        <w:t>%</w:t>
      </w:r>
      <w:r w:rsidRPr="00B4344C">
        <w:rPr>
          <w:color w:val="000000"/>
          <w:sz w:val="28"/>
          <w:szCs w:val="28"/>
        </w:rPr>
        <w:t xml:space="preserve"> (-11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 xml:space="preserve">уб.), в 2007 году </w:t>
      </w:r>
      <w:r w:rsidR="00B4344C">
        <w:rPr>
          <w:color w:val="000000"/>
          <w:sz w:val="28"/>
          <w:szCs w:val="28"/>
        </w:rPr>
        <w:t>–</w:t>
      </w:r>
      <w:r w:rsidR="00B4344C" w:rsidRPr="00B4344C">
        <w:rPr>
          <w:color w:val="000000"/>
          <w:sz w:val="28"/>
          <w:szCs w:val="28"/>
        </w:rPr>
        <w:t xml:space="preserve"> </w:t>
      </w:r>
      <w:r w:rsidRPr="00B4344C">
        <w:rPr>
          <w:color w:val="000000"/>
          <w:sz w:val="28"/>
          <w:szCs w:val="28"/>
        </w:rPr>
        <w:t>99,1</w:t>
      </w:r>
      <w:r w:rsidR="00B4344C" w:rsidRPr="00B4344C">
        <w:rPr>
          <w:color w:val="000000"/>
          <w:sz w:val="28"/>
          <w:szCs w:val="28"/>
        </w:rPr>
        <w:t>1</w:t>
      </w:r>
      <w:r w:rsidR="00B4344C">
        <w:rPr>
          <w:color w:val="000000"/>
          <w:sz w:val="28"/>
          <w:szCs w:val="28"/>
        </w:rPr>
        <w:t>%</w:t>
      </w:r>
      <w:r w:rsidRPr="00B4344C">
        <w:rPr>
          <w:color w:val="000000"/>
          <w:sz w:val="28"/>
          <w:szCs w:val="28"/>
        </w:rPr>
        <w:t xml:space="preserve"> </w:t>
      </w:r>
      <w:r w:rsidR="00B4344C" w:rsidRPr="00B4344C">
        <w:rPr>
          <w:color w:val="000000"/>
          <w:sz w:val="28"/>
          <w:szCs w:val="28"/>
        </w:rPr>
        <w:t>(</w:t>
      </w:r>
      <w:r w:rsidR="00B4344C">
        <w:rPr>
          <w:color w:val="000000"/>
          <w:sz w:val="28"/>
          <w:szCs w:val="28"/>
        </w:rPr>
        <w:t>–</w:t>
      </w:r>
      <w:r w:rsidR="00B4344C" w:rsidRPr="00B4344C">
        <w:rPr>
          <w:color w:val="000000"/>
          <w:sz w:val="28"/>
          <w:szCs w:val="28"/>
        </w:rPr>
        <w:t xml:space="preserve"> 22</w:t>
      </w:r>
      <w:r w:rsidRPr="00B4344C">
        <w:rPr>
          <w:color w:val="000000"/>
          <w:sz w:val="28"/>
          <w:szCs w:val="28"/>
        </w:rPr>
        <w:t xml:space="preserve">59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П</w:t>
      </w:r>
      <w:r w:rsidRPr="00B4344C">
        <w:rPr>
          <w:color w:val="000000"/>
          <w:sz w:val="28"/>
          <w:szCs w:val="28"/>
        </w:rPr>
        <w:t>риложение 5)</w:t>
      </w:r>
    </w:p>
    <w:p w:rsidR="00FC6970" w:rsidRPr="00B4344C" w:rsidRDefault="00FC6970" w:rsidP="00B4344C">
      <w:pPr>
        <w:spacing w:line="360" w:lineRule="auto"/>
        <w:ind w:firstLine="709"/>
        <w:jc w:val="both"/>
        <w:rPr>
          <w:color w:val="000000"/>
          <w:sz w:val="28"/>
          <w:szCs w:val="28"/>
        </w:rPr>
      </w:pPr>
      <w:r w:rsidRPr="00B4344C">
        <w:rPr>
          <w:color w:val="000000"/>
          <w:sz w:val="28"/>
          <w:szCs w:val="28"/>
        </w:rPr>
        <w:t>За счет средств бюджета города содержатся муниципальные учреждения «Комплексный центр социального обслуживания населения «Забота»», «Специализированный социально – реабилитационный центр для несовершеннолет</w:t>
      </w:r>
      <w:r w:rsidR="00C56D3D" w:rsidRPr="00B4344C">
        <w:rPr>
          <w:color w:val="000000"/>
          <w:sz w:val="28"/>
          <w:szCs w:val="28"/>
        </w:rPr>
        <w:t>них «Надежда» и другие.</w:t>
      </w:r>
      <w:r w:rsidR="00524EEC" w:rsidRPr="00B4344C">
        <w:rPr>
          <w:color w:val="000000"/>
          <w:sz w:val="28"/>
          <w:szCs w:val="28"/>
        </w:rPr>
        <w:t xml:space="preserve"> Посмотрим динамику данной статьи</w:t>
      </w:r>
      <w:r w:rsidR="00C24F2E" w:rsidRPr="00B4344C">
        <w:rPr>
          <w:color w:val="000000"/>
          <w:sz w:val="28"/>
          <w:szCs w:val="28"/>
        </w:rPr>
        <w:t>.</w:t>
      </w:r>
      <w:r w:rsidR="006C7D19" w:rsidRPr="00B4344C">
        <w:rPr>
          <w:color w:val="000000"/>
          <w:sz w:val="28"/>
          <w:szCs w:val="28"/>
        </w:rPr>
        <w:t xml:space="preserve"> </w:t>
      </w:r>
      <w:r w:rsidR="00C24F2E" w:rsidRPr="00B4344C">
        <w:rPr>
          <w:color w:val="000000"/>
          <w:sz w:val="28"/>
          <w:szCs w:val="28"/>
        </w:rPr>
        <w:t>(</w:t>
      </w:r>
      <w:r w:rsidR="00B4344C" w:rsidRPr="00B4344C">
        <w:rPr>
          <w:color w:val="000000"/>
          <w:sz w:val="28"/>
          <w:szCs w:val="28"/>
        </w:rPr>
        <w:t>рис.</w:t>
      </w:r>
      <w:r w:rsidR="00B4344C">
        <w:rPr>
          <w:color w:val="000000"/>
          <w:sz w:val="28"/>
          <w:szCs w:val="28"/>
        </w:rPr>
        <w:t> </w:t>
      </w:r>
      <w:r w:rsidR="00B4344C" w:rsidRPr="00B4344C">
        <w:rPr>
          <w:color w:val="000000"/>
          <w:sz w:val="28"/>
          <w:szCs w:val="28"/>
        </w:rPr>
        <w:t>7</w:t>
      </w:r>
      <w:r w:rsidR="00C24F2E" w:rsidRPr="00B4344C">
        <w:rPr>
          <w:color w:val="000000"/>
          <w:sz w:val="28"/>
          <w:szCs w:val="28"/>
        </w:rPr>
        <w:t>)</w:t>
      </w:r>
    </w:p>
    <w:p w:rsidR="00217F2F" w:rsidRPr="00B4344C" w:rsidRDefault="00217F2F" w:rsidP="00B4344C">
      <w:pPr>
        <w:spacing w:line="360" w:lineRule="auto"/>
        <w:ind w:firstLine="709"/>
        <w:jc w:val="both"/>
        <w:rPr>
          <w:color w:val="000000"/>
          <w:sz w:val="28"/>
          <w:szCs w:val="28"/>
        </w:rPr>
      </w:pPr>
    </w:p>
    <w:p w:rsidR="00412A9E" w:rsidRPr="00B4344C" w:rsidRDefault="009C0C6F" w:rsidP="00B4344C">
      <w:pPr>
        <w:spacing w:line="360" w:lineRule="auto"/>
        <w:ind w:firstLine="709"/>
        <w:jc w:val="both"/>
        <w:rPr>
          <w:noProof/>
          <w:color w:val="000000"/>
          <w:sz w:val="28"/>
          <w:szCs w:val="28"/>
        </w:rPr>
      </w:pPr>
      <w:r>
        <w:rPr>
          <w:color w:val="000000"/>
          <w:sz w:val="28"/>
        </w:rPr>
        <w:pict>
          <v:shape id="_x0000_i1029" type="#_x0000_t75" style="width:413.25pt;height:126pt">
            <v:imagedata r:id="rId11" o:title=""/>
          </v:shape>
        </w:pict>
      </w:r>
    </w:p>
    <w:p w:rsidR="00412A9E" w:rsidRPr="00B4344C" w:rsidRDefault="00B4344C" w:rsidP="00B4344C">
      <w:pPr>
        <w:spacing w:line="360" w:lineRule="auto"/>
        <w:ind w:firstLine="709"/>
        <w:jc w:val="both"/>
        <w:rPr>
          <w:noProof/>
          <w:color w:val="000000"/>
          <w:sz w:val="28"/>
          <w:szCs w:val="28"/>
        </w:rPr>
      </w:pPr>
      <w:r w:rsidRPr="00B4344C">
        <w:rPr>
          <w:noProof/>
          <w:color w:val="000000"/>
          <w:sz w:val="28"/>
          <w:szCs w:val="28"/>
        </w:rPr>
        <w:t>Рис.</w:t>
      </w:r>
      <w:r>
        <w:rPr>
          <w:noProof/>
          <w:color w:val="000000"/>
          <w:sz w:val="28"/>
          <w:szCs w:val="28"/>
        </w:rPr>
        <w:t> </w:t>
      </w:r>
      <w:r w:rsidRPr="00B4344C">
        <w:rPr>
          <w:noProof/>
          <w:color w:val="000000"/>
          <w:sz w:val="28"/>
          <w:szCs w:val="28"/>
        </w:rPr>
        <w:t>7</w:t>
      </w:r>
      <w:r w:rsidR="00412A9E" w:rsidRPr="00B4344C">
        <w:rPr>
          <w:noProof/>
          <w:color w:val="000000"/>
          <w:sz w:val="28"/>
          <w:szCs w:val="28"/>
        </w:rPr>
        <w:t xml:space="preserve"> Финансирование социальной политики в 2004</w:t>
      </w:r>
      <w:r>
        <w:rPr>
          <w:noProof/>
          <w:color w:val="000000"/>
          <w:sz w:val="28"/>
          <w:szCs w:val="28"/>
        </w:rPr>
        <w:t>–</w:t>
      </w:r>
      <w:r w:rsidRPr="00B4344C">
        <w:rPr>
          <w:noProof/>
          <w:color w:val="000000"/>
          <w:sz w:val="28"/>
          <w:szCs w:val="28"/>
        </w:rPr>
        <w:t>2007</w:t>
      </w:r>
      <w:r>
        <w:rPr>
          <w:noProof/>
          <w:color w:val="000000"/>
          <w:sz w:val="28"/>
          <w:szCs w:val="28"/>
        </w:rPr>
        <w:t> </w:t>
      </w:r>
      <w:r w:rsidRPr="00B4344C">
        <w:rPr>
          <w:noProof/>
          <w:color w:val="000000"/>
          <w:sz w:val="28"/>
          <w:szCs w:val="28"/>
        </w:rPr>
        <w:t>гг</w:t>
      </w:r>
      <w:r w:rsidR="00412A9E" w:rsidRPr="00B4344C">
        <w:rPr>
          <w:noProof/>
          <w:color w:val="000000"/>
          <w:sz w:val="28"/>
          <w:szCs w:val="28"/>
        </w:rPr>
        <w:t>. (</w:t>
      </w:r>
      <w:r w:rsidRPr="00B4344C">
        <w:rPr>
          <w:noProof/>
          <w:color w:val="000000"/>
          <w:sz w:val="28"/>
          <w:szCs w:val="28"/>
        </w:rPr>
        <w:t>тыс.</w:t>
      </w:r>
      <w:r>
        <w:rPr>
          <w:noProof/>
          <w:color w:val="000000"/>
          <w:sz w:val="28"/>
          <w:szCs w:val="28"/>
        </w:rPr>
        <w:t xml:space="preserve"> </w:t>
      </w:r>
      <w:r w:rsidRPr="00B4344C">
        <w:rPr>
          <w:noProof/>
          <w:color w:val="000000"/>
          <w:sz w:val="28"/>
          <w:szCs w:val="28"/>
        </w:rPr>
        <w:t>руб</w:t>
      </w:r>
      <w:r>
        <w:rPr>
          <w:noProof/>
          <w:color w:val="000000"/>
          <w:sz w:val="28"/>
          <w:szCs w:val="28"/>
        </w:rPr>
        <w:t>.</w:t>
      </w:r>
      <w:r w:rsidRPr="00B4344C">
        <w:rPr>
          <w:noProof/>
          <w:color w:val="000000"/>
          <w:sz w:val="28"/>
          <w:szCs w:val="28"/>
        </w:rPr>
        <w:t>)</w:t>
      </w:r>
    </w:p>
    <w:p w:rsidR="001855EB" w:rsidRPr="00940339" w:rsidRDefault="001855EB" w:rsidP="00B4344C">
      <w:pPr>
        <w:spacing w:line="360" w:lineRule="auto"/>
        <w:ind w:firstLine="709"/>
        <w:jc w:val="both"/>
        <w:rPr>
          <w:noProof/>
          <w:color w:val="000000"/>
          <w:sz w:val="28"/>
          <w:szCs w:val="28"/>
        </w:rPr>
      </w:pPr>
    </w:p>
    <w:p w:rsidR="00412A9E" w:rsidRPr="00B4344C" w:rsidRDefault="00412A9E" w:rsidP="00B4344C">
      <w:pPr>
        <w:spacing w:line="360" w:lineRule="auto"/>
        <w:ind w:firstLine="709"/>
        <w:jc w:val="both"/>
        <w:rPr>
          <w:color w:val="000000"/>
          <w:sz w:val="28"/>
          <w:szCs w:val="28"/>
        </w:rPr>
      </w:pPr>
      <w:r w:rsidRPr="00B4344C">
        <w:rPr>
          <w:color w:val="000000"/>
          <w:sz w:val="28"/>
          <w:szCs w:val="28"/>
        </w:rPr>
        <w:t xml:space="preserve">На рисунке заметна тенденция увеличения, в 2004 году расходы по данной статье составили 79345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w:t>
      </w:r>
      <w:r w:rsidR="00BD4376" w:rsidRPr="00B4344C">
        <w:rPr>
          <w:color w:val="000000"/>
          <w:sz w:val="28"/>
          <w:szCs w:val="28"/>
        </w:rPr>
        <w:t>.</w:t>
      </w:r>
      <w:r w:rsidRPr="00B4344C">
        <w:rPr>
          <w:color w:val="000000"/>
          <w:sz w:val="28"/>
          <w:szCs w:val="28"/>
        </w:rPr>
        <w:t xml:space="preserve">, в 2005 году – 147127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w:t>
      </w:r>
      <w:r w:rsidR="00BD4376" w:rsidRPr="00B4344C">
        <w:rPr>
          <w:color w:val="000000"/>
          <w:sz w:val="28"/>
          <w:szCs w:val="28"/>
        </w:rPr>
        <w:t>.</w:t>
      </w:r>
      <w:r w:rsidRPr="00B4344C">
        <w:rPr>
          <w:color w:val="000000"/>
          <w:sz w:val="28"/>
          <w:szCs w:val="28"/>
        </w:rPr>
        <w:t xml:space="preserve">, что на 67782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 xml:space="preserve">уб. больше, чем в предыдущем году, в 2006 году они равны </w:t>
      </w:r>
      <w:r w:rsidR="00B4344C" w:rsidRPr="00B4344C">
        <w:rPr>
          <w:color w:val="000000"/>
          <w:sz w:val="28"/>
          <w:szCs w:val="28"/>
        </w:rPr>
        <w:t>189911</w:t>
      </w:r>
      <w:r w:rsid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руб</w:t>
      </w:r>
      <w:r w:rsidR="00B4344C">
        <w:rPr>
          <w:color w:val="000000"/>
          <w:sz w:val="28"/>
          <w:szCs w:val="28"/>
        </w:rPr>
        <w:t>.</w:t>
      </w:r>
      <w:r w:rsidR="00B4344C" w:rsidRPr="00B4344C">
        <w:rPr>
          <w:color w:val="000000"/>
          <w:sz w:val="28"/>
          <w:szCs w:val="28"/>
        </w:rPr>
        <w:t>,</w:t>
      </w:r>
      <w:r w:rsidRPr="00B4344C">
        <w:rPr>
          <w:color w:val="000000"/>
          <w:sz w:val="28"/>
          <w:szCs w:val="28"/>
        </w:rPr>
        <w:t xml:space="preserve"> произошло увеличение на 42784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w:t>
      </w:r>
      <w:r w:rsidR="00BD4376" w:rsidRPr="00B4344C">
        <w:rPr>
          <w:color w:val="000000"/>
          <w:sz w:val="28"/>
          <w:szCs w:val="28"/>
        </w:rPr>
        <w:t>.</w:t>
      </w:r>
      <w:r w:rsidRPr="00B4344C">
        <w:rPr>
          <w:color w:val="000000"/>
          <w:sz w:val="28"/>
          <w:szCs w:val="28"/>
        </w:rPr>
        <w:t>,</w:t>
      </w:r>
      <w:r w:rsidR="00BD4376" w:rsidRPr="00B4344C">
        <w:rPr>
          <w:color w:val="000000"/>
          <w:sz w:val="28"/>
          <w:szCs w:val="28"/>
        </w:rPr>
        <w:t xml:space="preserve"> </w:t>
      </w:r>
      <w:r w:rsidRPr="00B4344C">
        <w:rPr>
          <w:color w:val="000000"/>
          <w:sz w:val="28"/>
          <w:szCs w:val="28"/>
        </w:rPr>
        <w:t xml:space="preserve">в 2007 году определены в объеме 252682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w:t>
      </w:r>
      <w:r w:rsidR="00BD4376" w:rsidRPr="00B4344C">
        <w:rPr>
          <w:color w:val="000000"/>
          <w:sz w:val="28"/>
          <w:szCs w:val="28"/>
        </w:rPr>
        <w:t>.</w:t>
      </w:r>
      <w:r w:rsidRPr="00B4344C">
        <w:rPr>
          <w:color w:val="000000"/>
          <w:sz w:val="28"/>
          <w:szCs w:val="28"/>
        </w:rPr>
        <w:t xml:space="preserve"> – увеличение на 62771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w:t>
      </w:r>
      <w:r w:rsidR="00BD4376" w:rsidRPr="00B4344C">
        <w:rPr>
          <w:color w:val="000000"/>
          <w:sz w:val="28"/>
          <w:szCs w:val="28"/>
        </w:rPr>
        <w:t xml:space="preserve">. </w:t>
      </w:r>
      <w:r w:rsidRPr="00B4344C">
        <w:rPr>
          <w:color w:val="000000"/>
          <w:sz w:val="28"/>
          <w:szCs w:val="28"/>
        </w:rPr>
        <w:t>(33,0</w:t>
      </w:r>
      <w:r w:rsidR="00B4344C" w:rsidRPr="00B4344C">
        <w:rPr>
          <w:color w:val="000000"/>
          <w:sz w:val="28"/>
          <w:szCs w:val="28"/>
        </w:rPr>
        <w:t>5</w:t>
      </w:r>
      <w:r w:rsidR="00B4344C">
        <w:rPr>
          <w:color w:val="000000"/>
          <w:sz w:val="28"/>
          <w:szCs w:val="28"/>
        </w:rPr>
        <w:t>%</w:t>
      </w:r>
      <w:r w:rsidRPr="00B4344C">
        <w:rPr>
          <w:color w:val="000000"/>
          <w:sz w:val="28"/>
          <w:szCs w:val="28"/>
        </w:rPr>
        <w:t xml:space="preserve"> по отношению к 2006 году.) и на 10555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(7</w:t>
      </w:r>
      <w:r w:rsidRPr="00B4344C">
        <w:rPr>
          <w:color w:val="000000"/>
          <w:sz w:val="28"/>
          <w:szCs w:val="28"/>
        </w:rPr>
        <w:t>1,7</w:t>
      </w:r>
      <w:r w:rsidR="00B4344C" w:rsidRPr="00B4344C">
        <w:rPr>
          <w:color w:val="000000"/>
          <w:sz w:val="28"/>
          <w:szCs w:val="28"/>
        </w:rPr>
        <w:t>4</w:t>
      </w:r>
      <w:r w:rsidR="00B4344C">
        <w:rPr>
          <w:color w:val="000000"/>
          <w:sz w:val="28"/>
          <w:szCs w:val="28"/>
        </w:rPr>
        <w:t>%</w:t>
      </w:r>
      <w:r w:rsidRPr="00B4344C">
        <w:rPr>
          <w:color w:val="000000"/>
          <w:sz w:val="28"/>
          <w:szCs w:val="28"/>
        </w:rPr>
        <w:t>) по отношению к 2005 году.</w:t>
      </w:r>
    </w:p>
    <w:p w:rsidR="00FC6970" w:rsidRPr="00B4344C" w:rsidRDefault="00FC6970" w:rsidP="00B4344C">
      <w:pPr>
        <w:spacing w:line="360" w:lineRule="auto"/>
        <w:ind w:firstLine="709"/>
        <w:jc w:val="both"/>
        <w:rPr>
          <w:color w:val="000000"/>
          <w:sz w:val="28"/>
          <w:szCs w:val="28"/>
        </w:rPr>
      </w:pPr>
      <w:r w:rsidRPr="00B4344C">
        <w:rPr>
          <w:color w:val="000000"/>
          <w:sz w:val="28"/>
          <w:szCs w:val="28"/>
        </w:rPr>
        <w:t>За счет средств бюджета МО «Город Калуга</w:t>
      </w:r>
      <w:r w:rsidR="00BD4376" w:rsidRPr="00B4344C">
        <w:rPr>
          <w:color w:val="000000"/>
          <w:sz w:val="28"/>
          <w:szCs w:val="28"/>
        </w:rPr>
        <w:t>»</w:t>
      </w:r>
      <w:r w:rsidRPr="00B4344C">
        <w:rPr>
          <w:color w:val="000000"/>
          <w:sz w:val="28"/>
          <w:szCs w:val="28"/>
        </w:rPr>
        <w:t xml:space="preserve"> финансируется и проведение </w:t>
      </w:r>
      <w:r w:rsidR="00BD4376" w:rsidRPr="00B4344C">
        <w:rPr>
          <w:color w:val="000000"/>
          <w:sz w:val="28"/>
          <w:szCs w:val="28"/>
        </w:rPr>
        <w:t xml:space="preserve">отдельных мероприятий </w:t>
      </w:r>
      <w:r w:rsidRPr="00B4344C">
        <w:rPr>
          <w:color w:val="000000"/>
          <w:sz w:val="28"/>
          <w:szCs w:val="28"/>
        </w:rPr>
        <w:t>по социальной защите населения:</w:t>
      </w:r>
    </w:p>
    <w:p w:rsidR="00FC6970" w:rsidRPr="00B4344C" w:rsidRDefault="00FC6970" w:rsidP="00B4344C">
      <w:pPr>
        <w:spacing w:line="360" w:lineRule="auto"/>
        <w:ind w:firstLine="709"/>
        <w:jc w:val="both"/>
        <w:rPr>
          <w:color w:val="000000"/>
          <w:sz w:val="28"/>
          <w:szCs w:val="28"/>
        </w:rPr>
      </w:pPr>
      <w:r w:rsidRPr="00B4344C">
        <w:rPr>
          <w:color w:val="000000"/>
          <w:sz w:val="28"/>
          <w:szCs w:val="28"/>
        </w:rPr>
        <w:t>по организации и оплате летнего оздоровительного отдыха детей из семей социального риска и детей инвалидов;</w:t>
      </w:r>
    </w:p>
    <w:p w:rsidR="00FC6970" w:rsidRPr="00B4344C" w:rsidRDefault="00FC6970" w:rsidP="00B4344C">
      <w:pPr>
        <w:spacing w:line="360" w:lineRule="auto"/>
        <w:ind w:firstLine="709"/>
        <w:jc w:val="both"/>
        <w:rPr>
          <w:color w:val="000000"/>
          <w:sz w:val="28"/>
          <w:szCs w:val="28"/>
        </w:rPr>
      </w:pPr>
      <w:r w:rsidRPr="00B4344C">
        <w:rPr>
          <w:color w:val="000000"/>
          <w:sz w:val="28"/>
          <w:szCs w:val="28"/>
        </w:rPr>
        <w:t>по финансированию культурно – массовых мероприятий для социально – уязвимых слоев населения;</w:t>
      </w:r>
    </w:p>
    <w:p w:rsidR="00FC6970" w:rsidRPr="00B4344C" w:rsidRDefault="00FC6970" w:rsidP="00B4344C">
      <w:pPr>
        <w:spacing w:line="360" w:lineRule="auto"/>
        <w:ind w:firstLine="709"/>
        <w:jc w:val="both"/>
        <w:rPr>
          <w:color w:val="000000"/>
          <w:sz w:val="28"/>
          <w:szCs w:val="28"/>
        </w:rPr>
      </w:pPr>
      <w:r w:rsidRPr="00B4344C">
        <w:rPr>
          <w:color w:val="000000"/>
          <w:sz w:val="28"/>
          <w:szCs w:val="28"/>
        </w:rPr>
        <w:t>Кроме того, предусмотрено финансирование следующих видов расходов: оказание адресной материальной помощи, назначение и выплата пособий многодетным семьям, выплата пособия по случаю рождения ребенка, материальная помощь почетным гражданам города Калуги.</w:t>
      </w:r>
    </w:p>
    <w:p w:rsidR="00FC6970" w:rsidRPr="00B4344C" w:rsidRDefault="00FC6970"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Формирование расходной части бюджета муниципального образования «Город Калуга» на</w:t>
      </w:r>
      <w:r w:rsidR="00BD4376" w:rsidRPr="00B4344C">
        <w:rPr>
          <w:color w:val="000000"/>
          <w:sz w:val="28"/>
          <w:szCs w:val="28"/>
        </w:rPr>
        <w:t>чиная с</w:t>
      </w:r>
      <w:r w:rsidRPr="00B4344C">
        <w:rPr>
          <w:color w:val="000000"/>
          <w:sz w:val="28"/>
          <w:szCs w:val="28"/>
        </w:rPr>
        <w:t xml:space="preserve"> 2005 г</w:t>
      </w:r>
      <w:r w:rsidR="00BD4376" w:rsidRPr="00B4344C">
        <w:rPr>
          <w:color w:val="000000"/>
          <w:sz w:val="28"/>
          <w:szCs w:val="28"/>
        </w:rPr>
        <w:t>ода</w:t>
      </w:r>
      <w:r w:rsidRPr="00B4344C">
        <w:rPr>
          <w:color w:val="000000"/>
          <w:sz w:val="28"/>
          <w:szCs w:val="28"/>
        </w:rPr>
        <w:t xml:space="preserve"> осущес</w:t>
      </w:r>
      <w:r w:rsidR="00BD4376" w:rsidRPr="00B4344C">
        <w:rPr>
          <w:color w:val="000000"/>
          <w:sz w:val="28"/>
          <w:szCs w:val="28"/>
        </w:rPr>
        <w:t>твлялось с учетом Федерального З</w:t>
      </w:r>
      <w:r w:rsidRPr="00B4344C">
        <w:rPr>
          <w:color w:val="000000"/>
          <w:sz w:val="28"/>
          <w:szCs w:val="28"/>
        </w:rPr>
        <w:t xml:space="preserve">акона от 22.08.2004 года </w:t>
      </w:r>
      <w:r w:rsidR="00B4344C">
        <w:rPr>
          <w:color w:val="000000"/>
          <w:sz w:val="28"/>
          <w:szCs w:val="28"/>
        </w:rPr>
        <w:t>№</w:t>
      </w:r>
      <w:r w:rsidR="00B4344C" w:rsidRPr="00B4344C">
        <w:rPr>
          <w:color w:val="000000"/>
          <w:sz w:val="28"/>
          <w:szCs w:val="28"/>
        </w:rPr>
        <w:t>1</w:t>
      </w:r>
      <w:r w:rsidRPr="00B4344C">
        <w:rPr>
          <w:color w:val="000000"/>
          <w:sz w:val="28"/>
          <w:szCs w:val="28"/>
        </w:rPr>
        <w:t>22</w:t>
      </w:r>
      <w:r w:rsidR="00B4344C">
        <w:rPr>
          <w:color w:val="000000"/>
          <w:sz w:val="28"/>
          <w:szCs w:val="28"/>
        </w:rPr>
        <w:t>-</w:t>
      </w:r>
      <w:r w:rsidR="00B4344C" w:rsidRPr="00B4344C">
        <w:rPr>
          <w:color w:val="000000"/>
          <w:sz w:val="28"/>
          <w:szCs w:val="28"/>
        </w:rPr>
        <w:t>Ф</w:t>
      </w:r>
      <w:r w:rsidRPr="00B4344C">
        <w:rPr>
          <w:color w:val="000000"/>
          <w:sz w:val="28"/>
          <w:szCs w:val="28"/>
        </w:rPr>
        <w:t>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а также в соответствии с основными направлениями бюджетной и налоговой политики муниципального образования «Город Калуга» в 2005 году.</w:t>
      </w:r>
    </w:p>
    <w:p w:rsidR="00FC6970" w:rsidRPr="00B4344C" w:rsidRDefault="00FC6970"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Среди основных направлений бюджетной политики в области расходов муниципального образования «Город Калуга» в </w:t>
      </w:r>
      <w:r w:rsidR="00B4344C" w:rsidRPr="00B4344C">
        <w:rPr>
          <w:color w:val="000000"/>
          <w:sz w:val="28"/>
          <w:szCs w:val="28"/>
        </w:rPr>
        <w:t>2008</w:t>
      </w:r>
      <w:r w:rsidR="00B4344C">
        <w:rPr>
          <w:color w:val="000000"/>
          <w:sz w:val="28"/>
          <w:szCs w:val="28"/>
        </w:rPr>
        <w:t xml:space="preserve"> </w:t>
      </w:r>
      <w:r w:rsidR="00B4344C" w:rsidRPr="00B4344C">
        <w:rPr>
          <w:color w:val="000000"/>
          <w:sz w:val="28"/>
          <w:szCs w:val="28"/>
        </w:rPr>
        <w:t>году</w:t>
      </w:r>
      <w:r w:rsidRPr="00B4344C">
        <w:rPr>
          <w:color w:val="000000"/>
          <w:sz w:val="28"/>
          <w:szCs w:val="28"/>
        </w:rPr>
        <w:t xml:space="preserve"> можно выделить следующие:</w:t>
      </w:r>
    </w:p>
    <w:p w:rsidR="00FC6970"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C6970" w:rsidRPr="00B4344C">
        <w:rPr>
          <w:color w:val="000000"/>
          <w:sz w:val="28"/>
          <w:szCs w:val="28"/>
        </w:rPr>
        <w:t>сохранение социальной направленности бюджета муниципального образования «Город Калуга»;</w:t>
      </w:r>
    </w:p>
    <w:p w:rsidR="00FC6970"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C6970" w:rsidRPr="00B4344C">
        <w:rPr>
          <w:color w:val="000000"/>
          <w:sz w:val="28"/>
          <w:szCs w:val="28"/>
        </w:rPr>
        <w:t>обеспечение жесткого контроля со стороны главных распорядителей бюджетных средств за расходными обязательствами, принимаемыми подведомственными бюджетными учреждениями;</w:t>
      </w:r>
    </w:p>
    <w:p w:rsidR="00FC6970"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C6970" w:rsidRPr="00B4344C">
        <w:rPr>
          <w:color w:val="000000"/>
          <w:sz w:val="28"/>
          <w:szCs w:val="28"/>
        </w:rPr>
        <w:t>принятие в течение финансового года решений и нормативно – правовых актов, приводящих к увеличению расходов бюджета, только при наличии соответствующих источников финансирования для их реализации и при условии обязательной оценки их ожидаемой эффективности;</w:t>
      </w:r>
    </w:p>
    <w:p w:rsidR="00FC6970"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C6970" w:rsidRPr="00B4344C">
        <w:rPr>
          <w:color w:val="000000"/>
          <w:sz w:val="28"/>
          <w:szCs w:val="28"/>
        </w:rPr>
        <w:t>продолжение работы по оптимизации структуры сети, штатов и контингентов бюджетных учреждений и органов местного самоуправления;</w:t>
      </w:r>
    </w:p>
    <w:p w:rsidR="00FC6970"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C6970" w:rsidRPr="00B4344C">
        <w:rPr>
          <w:color w:val="000000"/>
          <w:sz w:val="28"/>
          <w:szCs w:val="28"/>
        </w:rPr>
        <w:t>разработка мероприятий по совершенствованию бюджетного планирования с применением элементов программно – целевого бюджетирования, при котором финансовые ресурсы распределяются между получателями средств бюджета муниципального образования «Город Калуга» в зависимости от достижения конкретных результатов;</w:t>
      </w:r>
    </w:p>
    <w:p w:rsidR="00FC6970"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C6970" w:rsidRPr="00B4344C">
        <w:rPr>
          <w:color w:val="000000"/>
          <w:sz w:val="28"/>
          <w:szCs w:val="28"/>
        </w:rPr>
        <w:t>обеспечение достаточности, обязательности и своевременности финансирования бюджетных учреждений, в первоочередном порядке – по бюджету текущих расходов, при одновременном сокращении неэффективных бюджетных расходов;</w:t>
      </w:r>
    </w:p>
    <w:p w:rsidR="00FC6970"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C6970" w:rsidRPr="00B4344C">
        <w:rPr>
          <w:color w:val="000000"/>
          <w:sz w:val="28"/>
          <w:szCs w:val="28"/>
        </w:rPr>
        <w:t>сохранение перечня приоритетных статей текущих расходов бюджета муниципального образования «город Калуга»</w:t>
      </w:r>
    </w:p>
    <w:p w:rsidR="00FC6970"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C6970" w:rsidRPr="00B4344C">
        <w:rPr>
          <w:color w:val="000000"/>
          <w:sz w:val="28"/>
          <w:szCs w:val="28"/>
        </w:rPr>
        <w:t>обеспечение жесткого контроля за рациональным и целевым использованием бюджетных средств и установления персональной ответственности распорядителей и получателей бюджетных средств за нарушением действующего законодательства</w:t>
      </w:r>
      <w:r w:rsidRPr="00B4344C">
        <w:rPr>
          <w:color w:val="000000"/>
          <w:sz w:val="28"/>
          <w:szCs w:val="28"/>
        </w:rPr>
        <w:t>.</w:t>
      </w:r>
      <w:r>
        <w:rPr>
          <w:color w:val="000000"/>
          <w:sz w:val="28"/>
          <w:szCs w:val="28"/>
        </w:rPr>
        <w:t xml:space="preserve"> </w:t>
      </w:r>
      <w:r w:rsidRPr="00B4344C">
        <w:rPr>
          <w:color w:val="000000"/>
          <w:sz w:val="28"/>
          <w:szCs w:val="28"/>
        </w:rPr>
        <w:t>[2</w:t>
      </w:r>
      <w:r w:rsidR="00217F2F" w:rsidRPr="00B4344C">
        <w:rPr>
          <w:color w:val="000000"/>
          <w:sz w:val="28"/>
          <w:szCs w:val="28"/>
        </w:rPr>
        <w:t>6</w:t>
      </w:r>
      <w:r w:rsidRPr="00B4344C">
        <w:rPr>
          <w:color w:val="000000"/>
          <w:sz w:val="28"/>
          <w:szCs w:val="28"/>
        </w:rPr>
        <w:t>,</w:t>
      </w:r>
      <w:r>
        <w:rPr>
          <w:color w:val="000000"/>
          <w:sz w:val="28"/>
          <w:szCs w:val="28"/>
        </w:rPr>
        <w:t xml:space="preserve"> </w:t>
      </w:r>
      <w:r w:rsidRPr="00B4344C">
        <w:rPr>
          <w:color w:val="000000"/>
          <w:sz w:val="28"/>
          <w:szCs w:val="28"/>
        </w:rPr>
        <w:t>с</w:t>
      </w:r>
      <w:r w:rsidR="004D3D58" w:rsidRPr="00B4344C">
        <w:rPr>
          <w:color w:val="000000"/>
          <w:sz w:val="28"/>
          <w:szCs w:val="28"/>
        </w:rPr>
        <w:t xml:space="preserve"> 73</w:t>
      </w:r>
      <w:r w:rsidR="00C7571F" w:rsidRPr="00B4344C">
        <w:rPr>
          <w:color w:val="000000"/>
          <w:sz w:val="28"/>
          <w:szCs w:val="28"/>
        </w:rPr>
        <w:t>]</w:t>
      </w:r>
    </w:p>
    <w:p w:rsidR="00217F2F" w:rsidRPr="00B4344C" w:rsidRDefault="00FC6970"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Бюджет муниципального образования «Город Калуга»</w:t>
      </w:r>
      <w:r w:rsidR="00D93EB3" w:rsidRPr="00B4344C">
        <w:rPr>
          <w:color w:val="000000"/>
          <w:sz w:val="28"/>
          <w:szCs w:val="28"/>
        </w:rPr>
        <w:t xml:space="preserve"> по расходам</w:t>
      </w:r>
      <w:r w:rsidRPr="00B4344C">
        <w:rPr>
          <w:color w:val="000000"/>
          <w:sz w:val="28"/>
          <w:szCs w:val="28"/>
        </w:rPr>
        <w:t xml:space="preserve"> на </w:t>
      </w:r>
      <w:r w:rsidR="00B4344C" w:rsidRPr="00B4344C">
        <w:rPr>
          <w:color w:val="000000"/>
          <w:sz w:val="28"/>
          <w:szCs w:val="28"/>
        </w:rPr>
        <w:t>2008</w:t>
      </w:r>
      <w:r w:rsidR="00B4344C">
        <w:rPr>
          <w:color w:val="000000"/>
          <w:sz w:val="28"/>
          <w:szCs w:val="28"/>
        </w:rPr>
        <w:t xml:space="preserve"> </w:t>
      </w:r>
      <w:r w:rsidR="00B4344C" w:rsidRPr="00B4344C">
        <w:rPr>
          <w:color w:val="000000"/>
          <w:sz w:val="28"/>
          <w:szCs w:val="28"/>
        </w:rPr>
        <w:t>год</w:t>
      </w:r>
      <w:r w:rsidRPr="00B4344C">
        <w:rPr>
          <w:color w:val="000000"/>
          <w:sz w:val="28"/>
          <w:szCs w:val="28"/>
        </w:rPr>
        <w:t xml:space="preserve"> был сформирован в соответствии с </w:t>
      </w:r>
      <w:r w:rsidR="00D93EB3" w:rsidRPr="00B4344C">
        <w:rPr>
          <w:color w:val="000000"/>
          <w:sz w:val="28"/>
          <w:szCs w:val="28"/>
        </w:rPr>
        <w:t>положением Ф</w:t>
      </w:r>
      <w:r w:rsidRPr="00B4344C">
        <w:rPr>
          <w:color w:val="000000"/>
          <w:sz w:val="28"/>
          <w:szCs w:val="28"/>
        </w:rPr>
        <w:t>едера</w:t>
      </w:r>
      <w:r w:rsidR="00D93EB3" w:rsidRPr="00B4344C">
        <w:rPr>
          <w:color w:val="000000"/>
          <w:sz w:val="28"/>
          <w:szCs w:val="28"/>
        </w:rPr>
        <w:t>льного Закона</w:t>
      </w:r>
      <w:r w:rsidRPr="00B4344C">
        <w:rPr>
          <w:color w:val="000000"/>
          <w:sz w:val="28"/>
          <w:szCs w:val="28"/>
        </w:rPr>
        <w:t xml:space="preserve"> от </w:t>
      </w:r>
      <w:r w:rsidR="00D93EB3" w:rsidRPr="00B4344C">
        <w:rPr>
          <w:color w:val="000000"/>
          <w:sz w:val="28"/>
          <w:szCs w:val="28"/>
        </w:rPr>
        <w:t>6 октября 2003 года</w:t>
      </w:r>
      <w:r w:rsidRPr="00B4344C">
        <w:rPr>
          <w:color w:val="000000"/>
          <w:sz w:val="28"/>
          <w:szCs w:val="28"/>
        </w:rPr>
        <w:t xml:space="preserve"> </w:t>
      </w:r>
      <w:r w:rsidR="00B4344C">
        <w:rPr>
          <w:color w:val="000000"/>
          <w:sz w:val="28"/>
          <w:szCs w:val="28"/>
        </w:rPr>
        <w:t>№</w:t>
      </w:r>
      <w:r w:rsidR="00B4344C" w:rsidRPr="00B4344C">
        <w:rPr>
          <w:color w:val="000000"/>
          <w:sz w:val="28"/>
          <w:szCs w:val="28"/>
        </w:rPr>
        <w:t>1</w:t>
      </w:r>
      <w:r w:rsidR="00D93EB3" w:rsidRPr="00B4344C">
        <w:rPr>
          <w:color w:val="000000"/>
          <w:sz w:val="28"/>
          <w:szCs w:val="28"/>
        </w:rPr>
        <w:t>31</w:t>
      </w:r>
      <w:r w:rsidR="00B4344C">
        <w:rPr>
          <w:color w:val="000000"/>
          <w:sz w:val="28"/>
          <w:szCs w:val="28"/>
        </w:rPr>
        <w:t>-</w:t>
      </w:r>
      <w:r w:rsidR="00B4344C" w:rsidRPr="00B4344C">
        <w:rPr>
          <w:color w:val="000000"/>
          <w:sz w:val="28"/>
          <w:szCs w:val="28"/>
        </w:rPr>
        <w:t>Ф</w:t>
      </w:r>
      <w:r w:rsidR="00D93EB3" w:rsidRPr="00B4344C">
        <w:rPr>
          <w:color w:val="000000"/>
          <w:sz w:val="28"/>
          <w:szCs w:val="28"/>
        </w:rPr>
        <w:t>З</w:t>
      </w:r>
      <w:r w:rsidRPr="00B4344C">
        <w:rPr>
          <w:color w:val="000000"/>
          <w:sz w:val="28"/>
          <w:szCs w:val="28"/>
        </w:rPr>
        <w:t xml:space="preserve"> «Об </w:t>
      </w:r>
      <w:r w:rsidR="00D93EB3" w:rsidRPr="00B4344C">
        <w:rPr>
          <w:color w:val="000000"/>
          <w:sz w:val="28"/>
          <w:szCs w:val="28"/>
        </w:rPr>
        <w:t>общих принципах организации местного самоуправления в Российской Федерации</w:t>
      </w:r>
      <w:r w:rsidR="00B4344C">
        <w:rPr>
          <w:color w:val="000000"/>
          <w:sz w:val="28"/>
          <w:szCs w:val="28"/>
        </w:rPr>
        <w:t xml:space="preserve">, </w:t>
      </w:r>
      <w:r w:rsidR="00B4344C" w:rsidRPr="00B4344C">
        <w:rPr>
          <w:color w:val="000000"/>
          <w:sz w:val="28"/>
          <w:szCs w:val="28"/>
        </w:rPr>
        <w:t>а</w:t>
      </w:r>
      <w:r w:rsidR="00D93EB3" w:rsidRPr="00B4344C">
        <w:rPr>
          <w:color w:val="000000"/>
          <w:sz w:val="28"/>
          <w:szCs w:val="28"/>
        </w:rPr>
        <w:t xml:space="preserve"> также с основными направлениями бюджетной и налоговой политики муниципального образования</w:t>
      </w:r>
      <w:r w:rsidR="00B4344C" w:rsidRPr="00B4344C">
        <w:rPr>
          <w:color w:val="000000"/>
          <w:sz w:val="28"/>
          <w:szCs w:val="28"/>
        </w:rPr>
        <w:t xml:space="preserve"> «</w:t>
      </w:r>
      <w:r w:rsidR="00D93EB3" w:rsidRPr="00B4344C">
        <w:rPr>
          <w:color w:val="000000"/>
          <w:sz w:val="28"/>
          <w:szCs w:val="28"/>
        </w:rPr>
        <w:t xml:space="preserve">Город Калуга» на </w:t>
      </w:r>
      <w:r w:rsidR="00B4344C" w:rsidRPr="00B4344C">
        <w:rPr>
          <w:color w:val="000000"/>
          <w:sz w:val="28"/>
          <w:szCs w:val="28"/>
        </w:rPr>
        <w:t>2008</w:t>
      </w:r>
      <w:r w:rsidR="00B4344C">
        <w:rPr>
          <w:color w:val="000000"/>
          <w:sz w:val="28"/>
          <w:szCs w:val="28"/>
        </w:rPr>
        <w:t xml:space="preserve"> </w:t>
      </w:r>
      <w:r w:rsidR="00B4344C" w:rsidRPr="00B4344C">
        <w:rPr>
          <w:color w:val="000000"/>
          <w:sz w:val="28"/>
          <w:szCs w:val="28"/>
        </w:rPr>
        <w:t>год</w:t>
      </w:r>
      <w:r w:rsidRPr="00B4344C">
        <w:rPr>
          <w:color w:val="000000"/>
          <w:sz w:val="28"/>
          <w:szCs w:val="28"/>
        </w:rPr>
        <w:t>. Общая сумма расходов на 200</w:t>
      </w:r>
      <w:r w:rsidR="009A047D" w:rsidRPr="00B4344C">
        <w:rPr>
          <w:color w:val="000000"/>
          <w:sz w:val="28"/>
          <w:szCs w:val="28"/>
        </w:rPr>
        <w:t>8</w:t>
      </w:r>
      <w:r w:rsidRPr="00B4344C">
        <w:rPr>
          <w:color w:val="000000"/>
          <w:sz w:val="28"/>
          <w:szCs w:val="28"/>
        </w:rPr>
        <w:t xml:space="preserve"> год предусмотрена в размере </w:t>
      </w:r>
      <w:r w:rsidR="009A047D" w:rsidRPr="00B4344C">
        <w:rPr>
          <w:color w:val="000000"/>
          <w:sz w:val="28"/>
          <w:szCs w:val="28"/>
        </w:rPr>
        <w:t>4518650</w:t>
      </w:r>
      <w:r w:rsidRP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Pr="00B4344C">
        <w:rPr>
          <w:color w:val="000000"/>
          <w:sz w:val="28"/>
          <w:szCs w:val="28"/>
        </w:rPr>
        <w:t>уб</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[2</w:t>
      </w:r>
      <w:r w:rsidR="00217F2F" w:rsidRPr="00B4344C">
        <w:rPr>
          <w:color w:val="000000"/>
          <w:sz w:val="28"/>
          <w:szCs w:val="28"/>
        </w:rPr>
        <w:t>6</w:t>
      </w:r>
      <w:r w:rsidR="004D3D58" w:rsidRPr="00B4344C">
        <w:rPr>
          <w:color w:val="000000"/>
          <w:sz w:val="28"/>
          <w:szCs w:val="28"/>
        </w:rPr>
        <w:t>, с 72</w:t>
      </w:r>
      <w:r w:rsidR="00357B3E" w:rsidRPr="00B4344C">
        <w:rPr>
          <w:color w:val="000000"/>
          <w:sz w:val="28"/>
          <w:szCs w:val="28"/>
        </w:rPr>
        <w:t>]</w:t>
      </w:r>
    </w:p>
    <w:p w:rsidR="00DB022A" w:rsidRPr="00B4344C" w:rsidRDefault="00DB022A"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Показатели бюджета на 2008 год муниципального образования «Город Калуга» по расходам на социально – культурную сферу так же, как и в предыдущие годы обеспечивают основные гарантии медицинского, социального обслуживания населения, образования и культуры, оказания поддержки наименее обеспеченным гражданам.</w:t>
      </w:r>
    </w:p>
    <w:p w:rsidR="00DB022A" w:rsidRPr="00B4344C" w:rsidRDefault="00FC6970" w:rsidP="00B4344C">
      <w:pPr>
        <w:shd w:val="clear" w:color="auto" w:fill="FFFFFF"/>
        <w:autoSpaceDE w:val="0"/>
        <w:autoSpaceDN w:val="0"/>
        <w:adjustRightInd w:val="0"/>
        <w:spacing w:line="360" w:lineRule="auto"/>
        <w:ind w:firstLine="709"/>
        <w:jc w:val="both"/>
        <w:rPr>
          <w:color w:val="000000"/>
          <w:sz w:val="28"/>
          <w:szCs w:val="28"/>
          <w:lang w:val="en-US"/>
        </w:rPr>
      </w:pPr>
      <w:r w:rsidRPr="00B4344C">
        <w:rPr>
          <w:color w:val="000000"/>
          <w:sz w:val="28"/>
          <w:szCs w:val="28"/>
        </w:rPr>
        <w:t>На финансирование отраслей социально-культурной сферы в бюджете муниципального образования «Город Калуга» на 200</w:t>
      </w:r>
      <w:r w:rsidR="009A047D" w:rsidRPr="00B4344C">
        <w:rPr>
          <w:color w:val="000000"/>
          <w:sz w:val="28"/>
          <w:szCs w:val="28"/>
        </w:rPr>
        <w:t>8</w:t>
      </w:r>
      <w:r w:rsidRPr="00B4344C">
        <w:rPr>
          <w:color w:val="000000"/>
          <w:sz w:val="28"/>
          <w:szCs w:val="28"/>
        </w:rPr>
        <w:t xml:space="preserve"> год предусмотрены расходы в сумме </w:t>
      </w:r>
      <w:r w:rsidR="00C7571F" w:rsidRPr="00B4344C">
        <w:rPr>
          <w:color w:val="000000"/>
          <w:sz w:val="28"/>
          <w:szCs w:val="28"/>
        </w:rPr>
        <w:t xml:space="preserve">2 </w:t>
      </w:r>
      <w:r w:rsidR="009A047D" w:rsidRPr="00B4344C">
        <w:rPr>
          <w:color w:val="000000"/>
          <w:sz w:val="28"/>
          <w:szCs w:val="28"/>
        </w:rPr>
        <w:t>943 513</w:t>
      </w:r>
      <w:r w:rsidRPr="00B4344C">
        <w:rPr>
          <w:color w:val="000000"/>
          <w:sz w:val="28"/>
          <w:szCs w:val="28"/>
        </w:rPr>
        <w:t xml:space="preserve"> тыс. рублей, что составляет </w:t>
      </w:r>
      <w:r w:rsidRPr="00B4344C">
        <w:rPr>
          <w:bCs/>
          <w:color w:val="000000"/>
          <w:sz w:val="28"/>
          <w:szCs w:val="28"/>
        </w:rPr>
        <w:t>65,</w:t>
      </w:r>
      <w:r w:rsidR="00B4344C" w:rsidRPr="00B4344C">
        <w:rPr>
          <w:bCs/>
          <w:color w:val="000000"/>
          <w:sz w:val="28"/>
          <w:szCs w:val="28"/>
        </w:rPr>
        <w:t>1</w:t>
      </w:r>
      <w:r w:rsidR="00B4344C">
        <w:rPr>
          <w:bCs/>
          <w:color w:val="000000"/>
          <w:sz w:val="28"/>
          <w:szCs w:val="28"/>
        </w:rPr>
        <w:t>%</w:t>
      </w:r>
      <w:r w:rsidRPr="00B4344C">
        <w:rPr>
          <w:color w:val="000000"/>
          <w:sz w:val="28"/>
          <w:szCs w:val="28"/>
        </w:rPr>
        <w:t xml:space="preserve"> от </w:t>
      </w:r>
      <w:r w:rsidR="009A047D" w:rsidRPr="00B4344C">
        <w:rPr>
          <w:color w:val="000000"/>
          <w:sz w:val="28"/>
          <w:szCs w:val="28"/>
        </w:rPr>
        <w:t xml:space="preserve">суммы </w:t>
      </w:r>
      <w:r w:rsidR="00BD4376" w:rsidRPr="00B4344C">
        <w:rPr>
          <w:color w:val="000000"/>
          <w:sz w:val="28"/>
          <w:szCs w:val="28"/>
        </w:rPr>
        <w:t>всех</w:t>
      </w:r>
      <w:r w:rsidR="009A047D" w:rsidRPr="00B4344C">
        <w:rPr>
          <w:color w:val="000000"/>
          <w:sz w:val="28"/>
          <w:szCs w:val="28"/>
        </w:rPr>
        <w:t xml:space="preserve"> расходов</w:t>
      </w:r>
      <w:r w:rsidRPr="00B4344C">
        <w:rPr>
          <w:color w:val="000000"/>
          <w:sz w:val="28"/>
          <w:szCs w:val="28"/>
        </w:rPr>
        <w:t>.</w:t>
      </w:r>
      <w:r w:rsidR="00D971A3" w:rsidRPr="00B4344C">
        <w:rPr>
          <w:color w:val="000000"/>
          <w:sz w:val="28"/>
          <w:szCs w:val="28"/>
        </w:rPr>
        <w:t xml:space="preserve"> При этом наибольший удельный вес по-прежнему приходится на финансирование образования (</w:t>
      </w:r>
      <w:r w:rsidR="00C7571F" w:rsidRPr="00B4344C">
        <w:rPr>
          <w:color w:val="000000"/>
          <w:sz w:val="28"/>
          <w:szCs w:val="28"/>
        </w:rPr>
        <w:t xml:space="preserve">1 </w:t>
      </w:r>
      <w:r w:rsidR="009A047D" w:rsidRPr="00B4344C">
        <w:rPr>
          <w:color w:val="000000"/>
          <w:sz w:val="28"/>
          <w:szCs w:val="28"/>
        </w:rPr>
        <w:t>609 320</w:t>
      </w:r>
      <w:r w:rsidR="00D971A3" w:rsidRP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00D971A3" w:rsidRPr="00B4344C">
        <w:rPr>
          <w:color w:val="000000"/>
          <w:sz w:val="28"/>
          <w:szCs w:val="28"/>
        </w:rPr>
        <w:t xml:space="preserve">уб. или </w:t>
      </w:r>
      <w:r w:rsidR="009A047D" w:rsidRPr="00B4344C">
        <w:rPr>
          <w:color w:val="000000"/>
          <w:sz w:val="28"/>
          <w:szCs w:val="28"/>
        </w:rPr>
        <w:t>54,</w:t>
      </w:r>
      <w:r w:rsidR="00B4344C" w:rsidRPr="00B4344C">
        <w:rPr>
          <w:color w:val="000000"/>
          <w:sz w:val="28"/>
          <w:szCs w:val="28"/>
        </w:rPr>
        <w:t>7</w:t>
      </w:r>
      <w:r w:rsidR="00B4344C">
        <w:rPr>
          <w:color w:val="000000"/>
          <w:sz w:val="28"/>
          <w:szCs w:val="28"/>
        </w:rPr>
        <w:t>%</w:t>
      </w:r>
      <w:r w:rsidR="00D971A3" w:rsidRPr="00B4344C">
        <w:rPr>
          <w:color w:val="000000"/>
          <w:sz w:val="28"/>
          <w:szCs w:val="28"/>
        </w:rPr>
        <w:t xml:space="preserve"> в общей сумме расходов на социально – культурную сферу). На здравоохранение и спорт в 200</w:t>
      </w:r>
      <w:r w:rsidR="009A047D" w:rsidRPr="00B4344C">
        <w:rPr>
          <w:color w:val="000000"/>
          <w:sz w:val="28"/>
          <w:szCs w:val="28"/>
        </w:rPr>
        <w:t xml:space="preserve">8 </w:t>
      </w:r>
      <w:r w:rsidR="00D971A3" w:rsidRPr="00B4344C">
        <w:rPr>
          <w:color w:val="000000"/>
          <w:sz w:val="28"/>
          <w:szCs w:val="28"/>
        </w:rPr>
        <w:t xml:space="preserve">году предусмотрено </w:t>
      </w:r>
      <w:r w:rsidR="009A047D" w:rsidRPr="00B4344C">
        <w:rPr>
          <w:color w:val="000000"/>
          <w:sz w:val="28"/>
          <w:szCs w:val="28"/>
        </w:rPr>
        <w:t>460 906</w:t>
      </w:r>
      <w:r w:rsidR="00D971A3" w:rsidRP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00D971A3" w:rsidRPr="00B4344C">
        <w:rPr>
          <w:color w:val="000000"/>
          <w:sz w:val="28"/>
          <w:szCs w:val="28"/>
        </w:rPr>
        <w:t xml:space="preserve">уб. или </w:t>
      </w:r>
      <w:r w:rsidR="009A047D" w:rsidRPr="00B4344C">
        <w:rPr>
          <w:color w:val="000000"/>
          <w:sz w:val="28"/>
          <w:szCs w:val="28"/>
        </w:rPr>
        <w:t>15,</w:t>
      </w:r>
      <w:r w:rsidR="00B4344C" w:rsidRPr="00B4344C">
        <w:rPr>
          <w:color w:val="000000"/>
          <w:sz w:val="28"/>
          <w:szCs w:val="28"/>
        </w:rPr>
        <w:t>7</w:t>
      </w:r>
      <w:r w:rsidR="00B4344C">
        <w:rPr>
          <w:color w:val="000000"/>
          <w:sz w:val="28"/>
          <w:szCs w:val="28"/>
        </w:rPr>
        <w:t>%</w:t>
      </w:r>
      <w:r w:rsidR="00D971A3" w:rsidRPr="00B4344C">
        <w:rPr>
          <w:color w:val="000000"/>
          <w:sz w:val="28"/>
          <w:szCs w:val="28"/>
        </w:rPr>
        <w:t xml:space="preserve">, на социальную политику – </w:t>
      </w:r>
      <w:r w:rsidR="009A047D" w:rsidRPr="00B4344C">
        <w:rPr>
          <w:color w:val="000000"/>
          <w:sz w:val="28"/>
          <w:szCs w:val="28"/>
        </w:rPr>
        <w:t>751 506</w:t>
      </w:r>
      <w:r w:rsidR="00D971A3" w:rsidRP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00D971A3" w:rsidRPr="00B4344C">
        <w:rPr>
          <w:color w:val="000000"/>
          <w:sz w:val="28"/>
          <w:szCs w:val="28"/>
        </w:rPr>
        <w:t>уб</w:t>
      </w:r>
      <w:r w:rsidR="00BD4376" w:rsidRPr="00B4344C">
        <w:rPr>
          <w:color w:val="000000"/>
          <w:sz w:val="28"/>
          <w:szCs w:val="28"/>
        </w:rPr>
        <w:t>.</w:t>
      </w:r>
      <w:r w:rsidR="009A047D" w:rsidRPr="00B4344C">
        <w:rPr>
          <w:color w:val="000000"/>
          <w:sz w:val="28"/>
          <w:szCs w:val="28"/>
        </w:rPr>
        <w:t xml:space="preserve"> или 25,</w:t>
      </w:r>
      <w:r w:rsidR="00B4344C" w:rsidRPr="00B4344C">
        <w:rPr>
          <w:color w:val="000000"/>
          <w:sz w:val="28"/>
          <w:szCs w:val="28"/>
        </w:rPr>
        <w:t>5</w:t>
      </w:r>
      <w:r w:rsidR="00B4344C">
        <w:rPr>
          <w:color w:val="000000"/>
          <w:sz w:val="28"/>
          <w:szCs w:val="28"/>
        </w:rPr>
        <w:t>%</w:t>
      </w:r>
      <w:r w:rsidR="009A047D" w:rsidRPr="00B4344C">
        <w:rPr>
          <w:color w:val="000000"/>
          <w:sz w:val="28"/>
          <w:szCs w:val="28"/>
        </w:rPr>
        <w:t xml:space="preserve"> от суммы расходов на социально-культурную сфе</w:t>
      </w:r>
      <w:r w:rsidR="00BD4376" w:rsidRPr="00B4344C">
        <w:rPr>
          <w:color w:val="000000"/>
          <w:sz w:val="28"/>
          <w:szCs w:val="28"/>
        </w:rPr>
        <w:t>ру. О</w:t>
      </w:r>
      <w:r w:rsidR="009A047D" w:rsidRPr="00B4344C">
        <w:rPr>
          <w:color w:val="000000"/>
          <w:sz w:val="28"/>
          <w:szCs w:val="28"/>
        </w:rPr>
        <w:t>тметим, что за последние 4 года</w:t>
      </w:r>
      <w:r w:rsidR="00BD4376" w:rsidRPr="00B4344C">
        <w:rPr>
          <w:color w:val="000000"/>
          <w:sz w:val="28"/>
          <w:szCs w:val="28"/>
        </w:rPr>
        <w:t xml:space="preserve"> </w:t>
      </w:r>
      <w:r w:rsidR="009A047D" w:rsidRPr="00B4344C">
        <w:rPr>
          <w:color w:val="000000"/>
          <w:sz w:val="28"/>
          <w:szCs w:val="28"/>
        </w:rPr>
        <w:t xml:space="preserve">более, чем в 5 раз </w:t>
      </w:r>
      <w:r w:rsidR="00BD4376" w:rsidRPr="00B4344C">
        <w:rPr>
          <w:color w:val="000000"/>
          <w:sz w:val="28"/>
          <w:szCs w:val="28"/>
        </w:rPr>
        <w:t>возросли расходы на культуру</w:t>
      </w:r>
      <w:r w:rsidR="00AA1EDE" w:rsidRPr="00B4344C">
        <w:rPr>
          <w:color w:val="000000"/>
          <w:sz w:val="28"/>
          <w:szCs w:val="28"/>
        </w:rPr>
        <w:t xml:space="preserve">. </w:t>
      </w:r>
      <w:r w:rsidR="00BD4376" w:rsidRPr="00B4344C">
        <w:rPr>
          <w:color w:val="000000"/>
          <w:sz w:val="28"/>
          <w:szCs w:val="28"/>
        </w:rPr>
        <w:t xml:space="preserve">В 2008 году </w:t>
      </w:r>
      <w:r w:rsidR="009A047D" w:rsidRPr="00B4344C">
        <w:rPr>
          <w:color w:val="000000"/>
          <w:sz w:val="28"/>
          <w:szCs w:val="28"/>
        </w:rPr>
        <w:t>запланировано</w:t>
      </w:r>
      <w:r w:rsidR="00D971A3" w:rsidRPr="00B4344C">
        <w:rPr>
          <w:color w:val="000000"/>
          <w:sz w:val="28"/>
          <w:szCs w:val="28"/>
        </w:rPr>
        <w:t xml:space="preserve"> </w:t>
      </w:r>
      <w:r w:rsidR="009A047D" w:rsidRPr="00B4344C">
        <w:rPr>
          <w:color w:val="000000"/>
          <w:sz w:val="28"/>
          <w:szCs w:val="28"/>
        </w:rPr>
        <w:t>121781</w:t>
      </w:r>
      <w:r w:rsidR="00D93EB3" w:rsidRP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р</w:t>
      </w:r>
      <w:r w:rsidR="00D93EB3" w:rsidRPr="00B4344C">
        <w:rPr>
          <w:color w:val="000000"/>
          <w:sz w:val="28"/>
          <w:szCs w:val="28"/>
        </w:rPr>
        <w:t xml:space="preserve">уб. </w:t>
      </w:r>
      <w:r w:rsidR="009A047D" w:rsidRPr="00B4344C">
        <w:rPr>
          <w:color w:val="000000"/>
          <w:sz w:val="28"/>
          <w:szCs w:val="28"/>
        </w:rPr>
        <w:t>(4,</w:t>
      </w:r>
      <w:r w:rsidR="00B4344C" w:rsidRPr="00B4344C">
        <w:rPr>
          <w:color w:val="000000"/>
          <w:sz w:val="28"/>
          <w:szCs w:val="28"/>
        </w:rPr>
        <w:t>1</w:t>
      </w:r>
      <w:r w:rsidR="00B4344C">
        <w:rPr>
          <w:color w:val="000000"/>
          <w:sz w:val="28"/>
          <w:szCs w:val="28"/>
        </w:rPr>
        <w:t>%</w:t>
      </w:r>
      <w:r w:rsidR="00D971A3" w:rsidRPr="00B4344C">
        <w:rPr>
          <w:color w:val="000000"/>
          <w:sz w:val="28"/>
          <w:szCs w:val="28"/>
        </w:rPr>
        <w:t xml:space="preserve">) </w:t>
      </w:r>
      <w:r w:rsidR="00DB022A" w:rsidRPr="00B4344C">
        <w:rPr>
          <w:color w:val="000000"/>
          <w:sz w:val="28"/>
          <w:szCs w:val="28"/>
        </w:rPr>
        <w:t>(</w:t>
      </w:r>
      <w:r w:rsidR="00B4344C" w:rsidRPr="00B4344C">
        <w:rPr>
          <w:color w:val="000000"/>
          <w:sz w:val="28"/>
          <w:szCs w:val="28"/>
        </w:rPr>
        <w:t>Рис.</w:t>
      </w:r>
      <w:r w:rsidR="00B4344C">
        <w:rPr>
          <w:color w:val="000000"/>
          <w:sz w:val="28"/>
          <w:szCs w:val="28"/>
        </w:rPr>
        <w:t> </w:t>
      </w:r>
      <w:r w:rsidR="00B4344C" w:rsidRPr="00B4344C">
        <w:rPr>
          <w:color w:val="000000"/>
          <w:sz w:val="28"/>
          <w:szCs w:val="28"/>
        </w:rPr>
        <w:t>5</w:t>
      </w:r>
      <w:r w:rsidR="00DB022A" w:rsidRPr="00B4344C">
        <w:rPr>
          <w:color w:val="000000"/>
          <w:sz w:val="28"/>
          <w:szCs w:val="28"/>
        </w:rPr>
        <w:t>.)</w:t>
      </w:r>
    </w:p>
    <w:p w:rsidR="00DB022A" w:rsidRPr="00B4344C" w:rsidRDefault="00DB022A" w:rsidP="00B4344C">
      <w:pPr>
        <w:shd w:val="clear" w:color="auto" w:fill="FFFFFF"/>
        <w:autoSpaceDE w:val="0"/>
        <w:autoSpaceDN w:val="0"/>
        <w:adjustRightInd w:val="0"/>
        <w:spacing w:line="360" w:lineRule="auto"/>
        <w:ind w:firstLine="709"/>
        <w:jc w:val="both"/>
        <w:rPr>
          <w:color w:val="000000"/>
          <w:sz w:val="28"/>
          <w:szCs w:val="28"/>
        </w:rPr>
      </w:pPr>
    </w:p>
    <w:p w:rsidR="00DB022A" w:rsidRPr="00B4344C" w:rsidRDefault="009C0C6F" w:rsidP="00B4344C">
      <w:pPr>
        <w:shd w:val="clear" w:color="auto" w:fill="FFFFFF"/>
        <w:autoSpaceDE w:val="0"/>
        <w:autoSpaceDN w:val="0"/>
        <w:adjustRightInd w:val="0"/>
        <w:spacing w:line="360" w:lineRule="auto"/>
        <w:ind w:firstLine="709"/>
        <w:jc w:val="both"/>
        <w:rPr>
          <w:color w:val="000000"/>
          <w:sz w:val="28"/>
          <w:szCs w:val="28"/>
          <w:lang w:val="en-US"/>
        </w:rPr>
      </w:pPr>
      <w:r>
        <w:rPr>
          <w:color w:val="000000"/>
          <w:sz w:val="28"/>
        </w:rPr>
        <w:pict>
          <v:shape id="_x0000_i1030" type="#_x0000_t75" style="width:422.25pt;height:135pt">
            <v:imagedata r:id="rId12" o:title=""/>
          </v:shape>
        </w:pict>
      </w:r>
    </w:p>
    <w:p w:rsidR="009A047D" w:rsidRPr="00B4344C" w:rsidRDefault="00DB022A"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Рис.</w:t>
      </w:r>
      <w:r w:rsidR="00B4344C">
        <w:rPr>
          <w:color w:val="000000"/>
          <w:sz w:val="28"/>
          <w:szCs w:val="28"/>
        </w:rPr>
        <w:t> </w:t>
      </w:r>
      <w:r w:rsidR="00B4344C" w:rsidRPr="00B4344C">
        <w:rPr>
          <w:color w:val="000000"/>
          <w:sz w:val="28"/>
          <w:szCs w:val="28"/>
        </w:rPr>
        <w:t>8</w:t>
      </w:r>
      <w:r w:rsidRPr="00B4344C">
        <w:rPr>
          <w:color w:val="000000"/>
          <w:sz w:val="28"/>
          <w:szCs w:val="28"/>
        </w:rPr>
        <w:t xml:space="preserve">. Структура запланированных расходов на социально – культурную сферу бюджета МО «Город Калуга» в </w:t>
      </w:r>
      <w:r w:rsidR="00B4344C" w:rsidRPr="00B4344C">
        <w:rPr>
          <w:color w:val="000000"/>
          <w:sz w:val="28"/>
          <w:szCs w:val="28"/>
        </w:rPr>
        <w:t>2008</w:t>
      </w:r>
      <w:r w:rsidR="00B4344C">
        <w:rPr>
          <w:color w:val="000000"/>
          <w:sz w:val="28"/>
          <w:szCs w:val="28"/>
        </w:rPr>
        <w:t xml:space="preserve"> </w:t>
      </w:r>
      <w:r w:rsidR="00B4344C" w:rsidRPr="00B4344C">
        <w:rPr>
          <w:color w:val="000000"/>
          <w:sz w:val="28"/>
          <w:szCs w:val="28"/>
        </w:rPr>
        <w:t>году</w:t>
      </w:r>
      <w:r w:rsidRPr="00B4344C">
        <w:rPr>
          <w:color w:val="000000"/>
          <w:sz w:val="28"/>
          <w:szCs w:val="28"/>
        </w:rPr>
        <w:t>, (%).</w:t>
      </w:r>
    </w:p>
    <w:p w:rsidR="00DB022A" w:rsidRPr="00B4344C" w:rsidRDefault="00DB022A" w:rsidP="00B4344C">
      <w:pPr>
        <w:shd w:val="clear" w:color="auto" w:fill="FFFFFF"/>
        <w:autoSpaceDE w:val="0"/>
        <w:autoSpaceDN w:val="0"/>
        <w:adjustRightInd w:val="0"/>
        <w:spacing w:line="360" w:lineRule="auto"/>
        <w:ind w:firstLine="709"/>
        <w:jc w:val="both"/>
        <w:rPr>
          <w:color w:val="000000"/>
          <w:sz w:val="28"/>
          <w:szCs w:val="28"/>
        </w:rPr>
      </w:pPr>
    </w:p>
    <w:p w:rsidR="00FC6970" w:rsidRPr="00B4344C" w:rsidRDefault="00FC6970"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Запланированные ассигнования на образование позволяют сохранить действующую сеть образовательных учреждений, подведомственных управлению образования.</w:t>
      </w:r>
    </w:p>
    <w:p w:rsidR="00FC6970" w:rsidRPr="00B4344C" w:rsidRDefault="00FC6970"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В области социальной политики населения бюджетные средства планируется направить на комплексное решение проблем социальной защиты семей с детьми, инвалидов и других незащищенных слоев населения.</w:t>
      </w:r>
    </w:p>
    <w:p w:rsidR="00357B3E" w:rsidRPr="00B4344C" w:rsidRDefault="00357B3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Адресная инвестиционная программа за счет средств бюджета муниципального образования «Город Калуга» на 2008 год сформирована с учетом стоящих перед муниципалитетом первоочередных и приоритетных мероприятий, способствующих развитию городского хозяйства, и определена в сумме 277,0 млн. рублей</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[2</w:t>
      </w:r>
      <w:r w:rsidR="00217F2F" w:rsidRPr="00B4344C">
        <w:rPr>
          <w:color w:val="000000"/>
          <w:sz w:val="28"/>
          <w:szCs w:val="28"/>
        </w:rPr>
        <w:t>6</w:t>
      </w:r>
      <w:r w:rsidR="009E56B0" w:rsidRPr="00B4344C">
        <w:rPr>
          <w:color w:val="000000"/>
          <w:sz w:val="28"/>
          <w:szCs w:val="28"/>
        </w:rPr>
        <w:t>, с 8</w:t>
      </w:r>
      <w:r w:rsidR="00A26F72" w:rsidRPr="00B4344C">
        <w:rPr>
          <w:color w:val="000000"/>
          <w:sz w:val="28"/>
          <w:szCs w:val="28"/>
        </w:rPr>
        <w:t>5</w:t>
      </w:r>
      <w:r w:rsidR="009E56B0" w:rsidRPr="00B4344C">
        <w:rPr>
          <w:color w:val="000000"/>
          <w:sz w:val="28"/>
          <w:szCs w:val="28"/>
        </w:rPr>
        <w:t>]</w:t>
      </w:r>
    </w:p>
    <w:p w:rsidR="00357B3E" w:rsidRPr="00B4344C" w:rsidRDefault="00357B3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Адресной инвестиционной программой предусмотрена реализация мероприятий, включающих в себя выполнение проектных работ, а также строительство и реконструкцию социально-значимых объектов муниципального образования.</w:t>
      </w:r>
    </w:p>
    <w:p w:rsidR="00357B3E" w:rsidRPr="00B4344C" w:rsidRDefault="00357B3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На финансирование работ по разделу «Образование» планируется направить 33,0 млн. рублей, что составляет 11,</w:t>
      </w:r>
      <w:r w:rsidR="00B4344C" w:rsidRPr="00B4344C">
        <w:rPr>
          <w:color w:val="000000"/>
          <w:sz w:val="28"/>
          <w:szCs w:val="28"/>
        </w:rPr>
        <w:t>9</w:t>
      </w:r>
      <w:r w:rsidR="00B4344C">
        <w:rPr>
          <w:color w:val="000000"/>
          <w:sz w:val="28"/>
          <w:szCs w:val="28"/>
        </w:rPr>
        <w:t>%</w:t>
      </w:r>
      <w:r w:rsidRPr="00B4344C">
        <w:rPr>
          <w:color w:val="000000"/>
          <w:sz w:val="28"/>
          <w:szCs w:val="28"/>
        </w:rPr>
        <w:t xml:space="preserve"> от общего объема капитальных вложений. Намечены к выполнению следующие мероприятия:</w:t>
      </w:r>
    </w:p>
    <w:p w:rsidR="00357B3E" w:rsidRPr="00B4344C" w:rsidRDefault="00357B3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1</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Ре</w:t>
      </w:r>
      <w:r w:rsidRPr="00B4344C">
        <w:rPr>
          <w:color w:val="000000"/>
          <w:sz w:val="28"/>
          <w:szCs w:val="28"/>
        </w:rPr>
        <w:t>конструкция нежилого здания под размещение муниципального дошкольного образовательного учреждения по ул.</w:t>
      </w:r>
      <w:r w:rsidR="00B4344C">
        <w:rPr>
          <w:color w:val="000000"/>
          <w:sz w:val="28"/>
          <w:szCs w:val="28"/>
        </w:rPr>
        <w:t> </w:t>
      </w:r>
      <w:r w:rsidR="00B4344C" w:rsidRPr="00B4344C">
        <w:rPr>
          <w:color w:val="000000"/>
          <w:sz w:val="28"/>
          <w:szCs w:val="28"/>
        </w:rPr>
        <w:t>Ленина,</w:t>
      </w:r>
      <w:r w:rsidR="00B4344C">
        <w:rPr>
          <w:color w:val="000000"/>
          <w:sz w:val="28"/>
          <w:szCs w:val="28"/>
        </w:rPr>
        <w:t xml:space="preserve"> </w:t>
      </w:r>
      <w:r w:rsidR="00B4344C" w:rsidRPr="00B4344C">
        <w:rPr>
          <w:color w:val="000000"/>
          <w:sz w:val="28"/>
          <w:szCs w:val="28"/>
        </w:rPr>
        <w:t>4</w:t>
      </w:r>
      <w:r w:rsidRPr="00B4344C">
        <w:rPr>
          <w:color w:val="000000"/>
          <w:sz w:val="28"/>
          <w:szCs w:val="28"/>
        </w:rPr>
        <w:t>5.</w:t>
      </w:r>
    </w:p>
    <w:p w:rsidR="00357B3E" w:rsidRPr="00B4344C" w:rsidRDefault="00357B3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Намечено завершить начатые работы по реконструкции здания и ввести объект в эксплуатацию, что улучшит обеспеченность детского населения местами в дошкольных образовательных учреждениях.</w:t>
      </w:r>
    </w:p>
    <w:p w:rsidR="00357B3E" w:rsidRPr="00B4344C" w:rsidRDefault="00357B3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2</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Пр</w:t>
      </w:r>
      <w:r w:rsidRPr="00B4344C">
        <w:rPr>
          <w:color w:val="000000"/>
          <w:sz w:val="28"/>
          <w:szCs w:val="28"/>
        </w:rPr>
        <w:t xml:space="preserve">оектирование реконструкции муниципальные дошкольных образовательных учреждений </w:t>
      </w:r>
      <w:r w:rsidR="00B4344C">
        <w:rPr>
          <w:color w:val="000000"/>
          <w:sz w:val="28"/>
          <w:szCs w:val="28"/>
        </w:rPr>
        <w:t>№</w:t>
      </w:r>
      <w:r w:rsidR="00B4344C" w:rsidRPr="00B4344C">
        <w:rPr>
          <w:color w:val="000000"/>
          <w:sz w:val="28"/>
          <w:szCs w:val="28"/>
        </w:rPr>
        <w:t>2</w:t>
      </w:r>
      <w:r w:rsidRPr="00B4344C">
        <w:rPr>
          <w:color w:val="000000"/>
          <w:sz w:val="28"/>
          <w:szCs w:val="28"/>
        </w:rPr>
        <w:t>1,29,33,34,40,49,70,81,96,102,103. Планируется выполнить предпроектные работы по реконструкции указанных дошкольных учреждений, включающие в себя обследование зданий детских садов на предмет возможности их реконструкции, определение объемов и характера предстоящих работ.</w:t>
      </w:r>
    </w:p>
    <w:p w:rsidR="00357B3E" w:rsidRPr="00B4344C" w:rsidRDefault="00357B3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На финансирование работ по разделу «Культура, кинематография, средства массовой информации» планируется направить 15,7 млн. рублей, что составляет 5,</w:t>
      </w:r>
      <w:r w:rsidR="00B4344C" w:rsidRPr="00B4344C">
        <w:rPr>
          <w:color w:val="000000"/>
          <w:sz w:val="28"/>
          <w:szCs w:val="28"/>
        </w:rPr>
        <w:t>7</w:t>
      </w:r>
      <w:r w:rsidR="00B4344C">
        <w:rPr>
          <w:color w:val="000000"/>
          <w:sz w:val="28"/>
          <w:szCs w:val="28"/>
        </w:rPr>
        <w:t>%</w:t>
      </w:r>
      <w:r w:rsidRPr="00B4344C">
        <w:rPr>
          <w:color w:val="000000"/>
          <w:sz w:val="28"/>
          <w:szCs w:val="28"/>
        </w:rPr>
        <w:t xml:space="preserve"> от общего объема капитальных вложений. Намечена к выполнению реконструкция Дома культуры, </w:t>
      </w:r>
      <w:r w:rsidR="00B4344C" w:rsidRPr="00B4344C">
        <w:rPr>
          <w:color w:val="000000"/>
          <w:sz w:val="28"/>
          <w:szCs w:val="28"/>
        </w:rPr>
        <w:t>ул.</w:t>
      </w:r>
      <w:r w:rsidR="00B4344C">
        <w:rPr>
          <w:color w:val="000000"/>
          <w:sz w:val="28"/>
          <w:szCs w:val="28"/>
        </w:rPr>
        <w:t> </w:t>
      </w:r>
      <w:r w:rsidR="00B4344C" w:rsidRPr="00B4344C">
        <w:rPr>
          <w:color w:val="000000"/>
          <w:sz w:val="28"/>
          <w:szCs w:val="28"/>
        </w:rPr>
        <w:t>Гурьянова</w:t>
      </w:r>
      <w:r w:rsidRPr="00B4344C">
        <w:rPr>
          <w:color w:val="000000"/>
          <w:sz w:val="28"/>
          <w:szCs w:val="28"/>
        </w:rPr>
        <w:t>, пос. Силикатный.</w:t>
      </w:r>
    </w:p>
    <w:p w:rsidR="00357B3E" w:rsidRPr="00B4344C" w:rsidRDefault="00357B3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В 2008 году планируется завершить строительные работы по реконструкции здания Дома культуры. Ввод в эксплуатацию Дома будет способствовать развитию культурной жизни города, повышению качества проводимых городских мероприятий.</w:t>
      </w:r>
    </w:p>
    <w:p w:rsidR="00357B3E" w:rsidRPr="00B4344C" w:rsidRDefault="00357B3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На финансирование раздела «Здравоохранение, физическая культура и спорт» предусматриваются бюджетные средства в объеме </w:t>
      </w:r>
      <w:r w:rsidR="00B4344C">
        <w:rPr>
          <w:color w:val="000000"/>
          <w:sz w:val="28"/>
          <w:szCs w:val="28"/>
        </w:rPr>
        <w:t>–</w:t>
      </w:r>
      <w:r w:rsidR="00B4344C" w:rsidRPr="00B4344C">
        <w:rPr>
          <w:color w:val="000000"/>
          <w:sz w:val="28"/>
          <w:szCs w:val="28"/>
        </w:rPr>
        <w:t xml:space="preserve"> </w:t>
      </w:r>
      <w:r w:rsidRPr="00B4344C">
        <w:rPr>
          <w:color w:val="000000"/>
          <w:sz w:val="28"/>
          <w:szCs w:val="28"/>
        </w:rPr>
        <w:t>70,4 млн. рублей, что составляет 25,</w:t>
      </w:r>
      <w:r w:rsidR="00B4344C" w:rsidRPr="00B4344C">
        <w:rPr>
          <w:color w:val="000000"/>
          <w:sz w:val="28"/>
          <w:szCs w:val="28"/>
        </w:rPr>
        <w:t>4</w:t>
      </w:r>
      <w:r w:rsidR="00B4344C">
        <w:rPr>
          <w:color w:val="000000"/>
          <w:sz w:val="28"/>
          <w:szCs w:val="28"/>
        </w:rPr>
        <w:t>%</w:t>
      </w:r>
      <w:r w:rsidRPr="00B4344C">
        <w:rPr>
          <w:color w:val="000000"/>
          <w:sz w:val="28"/>
          <w:szCs w:val="28"/>
        </w:rPr>
        <w:t xml:space="preserve"> от общей суммы программы. Планируется проведение следующих работ:</w:t>
      </w:r>
    </w:p>
    <w:p w:rsidR="00357B3E" w:rsidRPr="00B4344C" w:rsidRDefault="00357B3E" w:rsidP="00B4344C">
      <w:pPr>
        <w:shd w:val="clear" w:color="auto" w:fill="FFFFFF"/>
        <w:tabs>
          <w:tab w:val="left" w:pos="1080"/>
        </w:tabs>
        <w:autoSpaceDE w:val="0"/>
        <w:autoSpaceDN w:val="0"/>
        <w:adjustRightInd w:val="0"/>
        <w:spacing w:line="360" w:lineRule="auto"/>
        <w:ind w:firstLine="709"/>
        <w:jc w:val="both"/>
        <w:rPr>
          <w:color w:val="000000"/>
          <w:sz w:val="28"/>
          <w:szCs w:val="28"/>
        </w:rPr>
      </w:pPr>
      <w:r w:rsidRPr="00B4344C">
        <w:rPr>
          <w:color w:val="000000"/>
          <w:sz w:val="28"/>
          <w:szCs w:val="28"/>
        </w:rPr>
        <w:t>1</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Пр</w:t>
      </w:r>
      <w:r w:rsidRPr="00B4344C">
        <w:rPr>
          <w:color w:val="000000"/>
          <w:sz w:val="28"/>
          <w:szCs w:val="28"/>
        </w:rPr>
        <w:t xml:space="preserve">оектирование и строительство крытого катка с искусственным льдом в </w:t>
      </w:r>
      <w:r w:rsidR="00B4344C" w:rsidRPr="00B4344C">
        <w:rPr>
          <w:color w:val="000000"/>
          <w:sz w:val="28"/>
          <w:szCs w:val="28"/>
        </w:rPr>
        <w:t>г.</w:t>
      </w:r>
      <w:r w:rsidR="00B4344C">
        <w:rPr>
          <w:color w:val="000000"/>
          <w:sz w:val="28"/>
          <w:szCs w:val="28"/>
        </w:rPr>
        <w:t> </w:t>
      </w:r>
      <w:r w:rsidR="00B4344C" w:rsidRPr="00B4344C">
        <w:rPr>
          <w:color w:val="000000"/>
          <w:sz w:val="28"/>
          <w:szCs w:val="28"/>
        </w:rPr>
        <w:t>Калуге</w:t>
      </w:r>
      <w:r w:rsidRPr="00B4344C">
        <w:rPr>
          <w:color w:val="000000"/>
          <w:sz w:val="28"/>
          <w:szCs w:val="28"/>
        </w:rPr>
        <w:t>.</w:t>
      </w:r>
    </w:p>
    <w:p w:rsidR="00357B3E" w:rsidRPr="00B4344C" w:rsidRDefault="00357B3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Строительство объекта осуществляется в рамках областной целевой программы «Развитие физической культуры и спорта в Калужской области на 2007</w:t>
      </w:r>
      <w:r w:rsidR="00B4344C">
        <w:rPr>
          <w:color w:val="000000"/>
          <w:sz w:val="28"/>
          <w:szCs w:val="28"/>
        </w:rPr>
        <w:t>–</w:t>
      </w:r>
      <w:r w:rsidR="00B4344C" w:rsidRPr="00B4344C">
        <w:rPr>
          <w:color w:val="000000"/>
          <w:sz w:val="28"/>
          <w:szCs w:val="28"/>
        </w:rPr>
        <w:t>2</w:t>
      </w:r>
      <w:r w:rsidRPr="00B4344C">
        <w:rPr>
          <w:color w:val="000000"/>
          <w:sz w:val="28"/>
          <w:szCs w:val="28"/>
        </w:rPr>
        <w:t>009 годы». В 2008 году с привлечением средств федерального бюджета намечено выполнить полный объем строительно-монтажных работ. Ввод в эксплуатацию данного объекта значительно повысит социально-культурный облик города и даст дополнительную возможность населению разнообразить свою культурно-досуговую жизнь.</w:t>
      </w:r>
    </w:p>
    <w:p w:rsidR="00357B3E" w:rsidRPr="00B4344C" w:rsidRDefault="00357B3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2</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Пр</w:t>
      </w:r>
      <w:r w:rsidRPr="00B4344C">
        <w:rPr>
          <w:color w:val="000000"/>
          <w:sz w:val="28"/>
          <w:szCs w:val="28"/>
        </w:rPr>
        <w:t>оектирование и строительство спортивных площадок открытого типа.</w:t>
      </w:r>
    </w:p>
    <w:p w:rsidR="00357B3E" w:rsidRPr="00B4344C" w:rsidRDefault="00357B3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Будут продолжены мероприятия, начатые в 2006</w:t>
      </w:r>
      <w:r w:rsidR="00B4344C">
        <w:rPr>
          <w:color w:val="000000"/>
          <w:sz w:val="28"/>
          <w:szCs w:val="28"/>
        </w:rPr>
        <w:t>–</w:t>
      </w:r>
      <w:r w:rsidR="00B4344C" w:rsidRPr="00B4344C">
        <w:rPr>
          <w:color w:val="000000"/>
          <w:sz w:val="28"/>
          <w:szCs w:val="28"/>
        </w:rPr>
        <w:t>2</w:t>
      </w:r>
      <w:r w:rsidRPr="00B4344C">
        <w:rPr>
          <w:color w:val="000000"/>
          <w:sz w:val="28"/>
          <w:szCs w:val="28"/>
        </w:rPr>
        <w:t>007</w:t>
      </w:r>
      <w:r w:rsidR="00B4344C">
        <w:rPr>
          <w:color w:val="000000"/>
          <w:sz w:val="28"/>
          <w:szCs w:val="28"/>
        </w:rPr>
        <w:t> </w:t>
      </w:r>
      <w:r w:rsidR="00B4344C" w:rsidRPr="00B4344C">
        <w:rPr>
          <w:color w:val="000000"/>
          <w:sz w:val="28"/>
          <w:szCs w:val="28"/>
        </w:rPr>
        <w:t>гг</w:t>
      </w:r>
      <w:r w:rsidRPr="00B4344C">
        <w:rPr>
          <w:color w:val="000000"/>
          <w:sz w:val="28"/>
          <w:szCs w:val="28"/>
        </w:rPr>
        <w:t>., по оснащению территории городского округа спортивными площадками. Намечено строительство универсальных хоккейных площадок, спортивно-игровых площадок, спортивно-силовых комплексов с целью привлечения максимально возможного ко</w:t>
      </w:r>
      <w:r w:rsidR="00AA1EDE" w:rsidRPr="00B4344C">
        <w:rPr>
          <w:color w:val="000000"/>
          <w:sz w:val="28"/>
          <w:szCs w:val="28"/>
        </w:rPr>
        <w:t xml:space="preserve">личества детей и подростков к социально-полезному </w:t>
      </w:r>
      <w:r w:rsidRPr="00B4344C">
        <w:rPr>
          <w:color w:val="000000"/>
          <w:sz w:val="28"/>
          <w:szCs w:val="28"/>
        </w:rPr>
        <w:t>пр</w:t>
      </w:r>
      <w:r w:rsidR="00AA1EDE" w:rsidRPr="00B4344C">
        <w:rPr>
          <w:color w:val="000000"/>
          <w:sz w:val="28"/>
          <w:szCs w:val="28"/>
        </w:rPr>
        <w:t>оведению досуга, создания условий для организации</w:t>
      </w:r>
      <w:r w:rsidRPr="00B4344C">
        <w:rPr>
          <w:color w:val="000000"/>
          <w:sz w:val="28"/>
          <w:szCs w:val="28"/>
        </w:rPr>
        <w:t xml:space="preserve"> и проведения массовых физкультурно-спортивных мероприятий и культурно-спортивных праздников.</w:t>
      </w:r>
    </w:p>
    <w:p w:rsidR="00357B3E" w:rsidRPr="00B4344C" w:rsidRDefault="00357B3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3</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Пр</w:t>
      </w:r>
      <w:r w:rsidRPr="00B4344C">
        <w:rPr>
          <w:color w:val="000000"/>
          <w:sz w:val="28"/>
          <w:szCs w:val="28"/>
        </w:rPr>
        <w:t>оектирование и реконструкция стадиона «Центральный».</w:t>
      </w:r>
    </w:p>
    <w:p w:rsidR="00357B3E" w:rsidRPr="00B4344C" w:rsidRDefault="00357B3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В 2008 году намечено выполнить проектные работы и начать реконструкцию стадиона. Необходимость проведения данных работ обусловлена потребностью в развитии и модернизации материально-технической базы спортивных учреждений, удовлетворяющей современным требованиям объектов профессионального спорта.</w:t>
      </w:r>
    </w:p>
    <w:p w:rsidR="00357B3E" w:rsidRPr="00B4344C" w:rsidRDefault="00357B3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4</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Пр</w:t>
      </w:r>
      <w:r w:rsidRPr="00B4344C">
        <w:rPr>
          <w:color w:val="000000"/>
          <w:sz w:val="28"/>
          <w:szCs w:val="28"/>
        </w:rPr>
        <w:t>оектирование и строительство спортивных площадок в сельских населенных пунктах (д. Шопино, п. Мирный, п. Росва). С целью развития и укрепления материальной базы для занятий физической культурой и спортом, формирования здорового образа жизни намечены работы по проектированию и строительству спортивных площадок в сельской местности.</w:t>
      </w:r>
    </w:p>
    <w:p w:rsidR="00357B3E" w:rsidRPr="00B4344C" w:rsidRDefault="00357B3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На финансирование по разделу «Социальная политика» предусматриваются бюджетные средства в сумме 0,3 млн. рублей, что составляет 0,</w:t>
      </w:r>
      <w:r w:rsidR="00B4344C" w:rsidRPr="00B4344C">
        <w:rPr>
          <w:color w:val="000000"/>
          <w:sz w:val="28"/>
          <w:szCs w:val="28"/>
        </w:rPr>
        <w:t>1</w:t>
      </w:r>
      <w:r w:rsidR="00B4344C">
        <w:rPr>
          <w:color w:val="000000"/>
          <w:sz w:val="28"/>
          <w:szCs w:val="28"/>
        </w:rPr>
        <w:t>%</w:t>
      </w:r>
      <w:r w:rsidRPr="00B4344C">
        <w:rPr>
          <w:color w:val="000000"/>
          <w:sz w:val="28"/>
          <w:szCs w:val="28"/>
        </w:rPr>
        <w:t xml:space="preserve"> от общей суммы программы. По данному разделу планируется выполнение работ по проектированию крытого перехода МУ «Центр социальной реабилитации детей с ограниченными возможностями «Доброта». Намечено выполнить проектно-сметную документацию по строительству перехода, соединяющего существующий корпус здания центра «Доброта» и здание будущего комплекса иппотерапии, что облегчит процесс передвижения детей с ограниченными возможностями между корпусами зданий</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[2</w:t>
      </w:r>
      <w:r w:rsidR="00217F2F" w:rsidRPr="00B4344C">
        <w:rPr>
          <w:color w:val="000000"/>
          <w:sz w:val="28"/>
          <w:szCs w:val="28"/>
        </w:rPr>
        <w:t>6</w:t>
      </w:r>
      <w:r w:rsidR="009E56B0" w:rsidRPr="00B4344C">
        <w:rPr>
          <w:color w:val="000000"/>
          <w:sz w:val="28"/>
          <w:szCs w:val="28"/>
        </w:rPr>
        <w:t xml:space="preserve">, с </w:t>
      </w:r>
      <w:r w:rsidR="00A26F72" w:rsidRPr="00B4344C">
        <w:rPr>
          <w:color w:val="000000"/>
          <w:sz w:val="28"/>
          <w:szCs w:val="28"/>
        </w:rPr>
        <w:t>86</w:t>
      </w:r>
      <w:r w:rsidR="009E56B0" w:rsidRPr="00B4344C">
        <w:rPr>
          <w:color w:val="000000"/>
          <w:sz w:val="28"/>
          <w:szCs w:val="28"/>
        </w:rPr>
        <w:t>]</w:t>
      </w:r>
    </w:p>
    <w:p w:rsidR="00BB1BE3" w:rsidRPr="00B4344C" w:rsidRDefault="00FC6970" w:rsidP="00B4344C">
      <w:pPr>
        <w:spacing w:line="360" w:lineRule="auto"/>
        <w:ind w:firstLine="709"/>
        <w:jc w:val="both"/>
        <w:rPr>
          <w:color w:val="000000"/>
          <w:sz w:val="28"/>
          <w:szCs w:val="28"/>
        </w:rPr>
      </w:pPr>
      <w:r w:rsidRPr="00B4344C">
        <w:rPr>
          <w:color w:val="000000"/>
          <w:sz w:val="28"/>
          <w:szCs w:val="28"/>
        </w:rPr>
        <w:t>Из приведенных в данном пункте данных следует, что расходы бюджета МО «Город Калуга» в течение последних лет поступательно растут преимущественно в части обеспечения расходов на развитие социальной сферы</w:t>
      </w:r>
      <w:r w:rsidR="00BB1BE3" w:rsidRPr="00B4344C">
        <w:rPr>
          <w:color w:val="000000"/>
          <w:sz w:val="28"/>
          <w:szCs w:val="28"/>
        </w:rPr>
        <w:t xml:space="preserve">. Общий объем расходов бюджета на 2008 год определен в сумме 4518,7 </w:t>
      </w:r>
      <w:r w:rsidR="00B4344C" w:rsidRPr="00B4344C">
        <w:rPr>
          <w:color w:val="000000"/>
          <w:sz w:val="28"/>
          <w:szCs w:val="28"/>
        </w:rPr>
        <w:t>млн.</w:t>
      </w:r>
      <w:r w:rsidR="00B4344C">
        <w:rPr>
          <w:color w:val="000000"/>
          <w:sz w:val="28"/>
          <w:szCs w:val="28"/>
        </w:rPr>
        <w:t xml:space="preserve"> </w:t>
      </w:r>
      <w:r w:rsidR="00B4344C" w:rsidRPr="00B4344C">
        <w:rPr>
          <w:color w:val="000000"/>
          <w:sz w:val="28"/>
          <w:szCs w:val="28"/>
        </w:rPr>
        <w:t>р</w:t>
      </w:r>
      <w:r w:rsidR="00BB1BE3" w:rsidRPr="00B4344C">
        <w:rPr>
          <w:color w:val="000000"/>
          <w:sz w:val="28"/>
          <w:szCs w:val="28"/>
        </w:rPr>
        <w:t>уб., что составляет 145,</w:t>
      </w:r>
      <w:r w:rsidR="00B4344C" w:rsidRPr="00B4344C">
        <w:rPr>
          <w:color w:val="000000"/>
          <w:sz w:val="28"/>
          <w:szCs w:val="28"/>
        </w:rPr>
        <w:t>8</w:t>
      </w:r>
      <w:r w:rsidR="00B4344C">
        <w:rPr>
          <w:color w:val="000000"/>
          <w:sz w:val="28"/>
          <w:szCs w:val="28"/>
        </w:rPr>
        <w:t>%</w:t>
      </w:r>
      <w:r w:rsidR="00BB1BE3" w:rsidRPr="00B4344C">
        <w:rPr>
          <w:color w:val="000000"/>
          <w:sz w:val="28"/>
          <w:szCs w:val="28"/>
        </w:rPr>
        <w:t xml:space="preserve"> от утвержденного бюджета 2007 года.</w:t>
      </w:r>
    </w:p>
    <w:p w:rsidR="00BB1BE3" w:rsidRPr="00B4344C" w:rsidRDefault="00BB1BE3" w:rsidP="00B4344C">
      <w:pPr>
        <w:spacing w:line="360" w:lineRule="auto"/>
        <w:ind w:firstLine="709"/>
        <w:jc w:val="both"/>
        <w:rPr>
          <w:color w:val="000000"/>
          <w:sz w:val="28"/>
          <w:szCs w:val="28"/>
        </w:rPr>
      </w:pPr>
      <w:r w:rsidRPr="00B4344C">
        <w:rPr>
          <w:color w:val="000000"/>
          <w:sz w:val="28"/>
          <w:szCs w:val="28"/>
        </w:rPr>
        <w:t xml:space="preserve">Рост расходов обусловлен в первую очередь индексацией расходов на оплату труда ратников бюджетной сферы и других социальных выплат гражданам, предоставляемых в соответствии с федеральными, областными и местными нормативными актами. Ассигнования на оплату труда работников социальной сферы прогнозируются в условиях оплаты труда декабря 2007 года, </w:t>
      </w:r>
      <w:r w:rsidR="00B4344C">
        <w:rPr>
          <w:color w:val="000000"/>
          <w:sz w:val="28"/>
          <w:szCs w:val="28"/>
        </w:rPr>
        <w:t>т.е.</w:t>
      </w:r>
      <w:r w:rsidRPr="00B4344C">
        <w:rPr>
          <w:color w:val="000000"/>
          <w:sz w:val="28"/>
          <w:szCs w:val="28"/>
        </w:rPr>
        <w:t xml:space="preserve"> с учетом повышения на 1</w:t>
      </w:r>
      <w:r w:rsidR="00B4344C" w:rsidRPr="00B4344C">
        <w:rPr>
          <w:color w:val="000000"/>
          <w:sz w:val="28"/>
          <w:szCs w:val="28"/>
        </w:rPr>
        <w:t>5</w:t>
      </w:r>
      <w:r w:rsidR="00B4344C">
        <w:rPr>
          <w:color w:val="000000"/>
          <w:sz w:val="28"/>
          <w:szCs w:val="28"/>
        </w:rPr>
        <w:t>%</w:t>
      </w:r>
      <w:r w:rsidR="00217F2F" w:rsidRPr="00B4344C">
        <w:rPr>
          <w:color w:val="000000"/>
          <w:sz w:val="28"/>
          <w:szCs w:val="28"/>
        </w:rPr>
        <w:t xml:space="preserve"> с </w:t>
      </w:r>
      <w:r w:rsidR="00B4344C" w:rsidRPr="00B4344C">
        <w:rPr>
          <w:color w:val="000000"/>
          <w:sz w:val="28"/>
          <w:szCs w:val="28"/>
        </w:rPr>
        <w:t>1</w:t>
      </w:r>
      <w:r w:rsidR="00B4344C">
        <w:rPr>
          <w:color w:val="000000"/>
          <w:sz w:val="28"/>
          <w:szCs w:val="28"/>
        </w:rPr>
        <w:t xml:space="preserve"> </w:t>
      </w:r>
      <w:r w:rsidR="00B4344C" w:rsidRPr="00B4344C">
        <w:rPr>
          <w:color w:val="000000"/>
          <w:sz w:val="28"/>
          <w:szCs w:val="28"/>
        </w:rPr>
        <w:t>сентября</w:t>
      </w:r>
      <w:r w:rsidR="00217F2F" w:rsidRPr="00B4344C">
        <w:rPr>
          <w:color w:val="000000"/>
          <w:sz w:val="28"/>
          <w:szCs w:val="28"/>
        </w:rPr>
        <w:t xml:space="preserve"> 2007 года.</w:t>
      </w:r>
    </w:p>
    <w:p w:rsidR="005F5DFF" w:rsidRPr="00B4344C" w:rsidRDefault="002C4CF8" w:rsidP="002C4CF8">
      <w:pPr>
        <w:spacing w:line="360" w:lineRule="auto"/>
        <w:ind w:firstLine="709"/>
        <w:jc w:val="both"/>
        <w:rPr>
          <w:b/>
          <w:color w:val="000000"/>
          <w:sz w:val="28"/>
          <w:szCs w:val="28"/>
        </w:rPr>
      </w:pPr>
      <w:r>
        <w:rPr>
          <w:b/>
          <w:color w:val="000000"/>
          <w:sz w:val="28"/>
          <w:szCs w:val="28"/>
        </w:rPr>
        <w:br w:type="page"/>
        <w:t>2</w:t>
      </w:r>
      <w:r w:rsidR="00065B55">
        <w:rPr>
          <w:b/>
          <w:color w:val="000000"/>
          <w:sz w:val="28"/>
          <w:szCs w:val="28"/>
        </w:rPr>
        <w:t>.2</w:t>
      </w:r>
      <w:r w:rsidR="005F5DFF" w:rsidRPr="00B4344C">
        <w:rPr>
          <w:b/>
          <w:color w:val="000000"/>
          <w:sz w:val="28"/>
          <w:szCs w:val="28"/>
        </w:rPr>
        <w:t xml:space="preserve"> Финансирование переданных расходных полномочий</w:t>
      </w:r>
      <w:r w:rsidR="00AA1EDE" w:rsidRPr="00B4344C">
        <w:rPr>
          <w:b/>
          <w:color w:val="000000"/>
          <w:sz w:val="28"/>
          <w:szCs w:val="28"/>
        </w:rPr>
        <w:t xml:space="preserve"> из</w:t>
      </w:r>
      <w:r w:rsidR="00065B55">
        <w:rPr>
          <w:b/>
          <w:color w:val="000000"/>
          <w:sz w:val="28"/>
          <w:szCs w:val="28"/>
        </w:rPr>
        <w:t xml:space="preserve"> </w:t>
      </w:r>
      <w:r w:rsidR="00AA1EDE" w:rsidRPr="00B4344C">
        <w:rPr>
          <w:b/>
          <w:color w:val="000000"/>
          <w:sz w:val="28"/>
          <w:szCs w:val="28"/>
        </w:rPr>
        <w:t>вышестоящего бюджета</w:t>
      </w:r>
    </w:p>
    <w:p w:rsidR="005F5DFF" w:rsidRPr="00B4344C" w:rsidRDefault="005F5DFF" w:rsidP="00B4344C">
      <w:pPr>
        <w:shd w:val="clear" w:color="auto" w:fill="FFFFFF"/>
        <w:autoSpaceDE w:val="0"/>
        <w:autoSpaceDN w:val="0"/>
        <w:adjustRightInd w:val="0"/>
        <w:spacing w:line="360" w:lineRule="auto"/>
        <w:ind w:firstLine="709"/>
        <w:jc w:val="both"/>
        <w:rPr>
          <w:bCs/>
          <w:color w:val="000000"/>
          <w:sz w:val="28"/>
          <w:szCs w:val="16"/>
        </w:rPr>
      </w:pPr>
    </w:p>
    <w:p w:rsidR="00D971A3"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Правоотношения, связанные с наделением органов местного самоуправления муниципальных образований Калужской области отдельными государственными полномочиями, прекращением отдельных государственных полномочий, контролем за их исполнением, в целях демократизации государственной власти, эффективного жизнеобеспечения населения, регулируются Законами Калужской области от 03.07.2003</w:t>
      </w:r>
      <w:r w:rsidR="00B4344C">
        <w:rPr>
          <w:color w:val="000000"/>
          <w:sz w:val="28"/>
          <w:szCs w:val="28"/>
        </w:rPr>
        <w:t> </w:t>
      </w:r>
      <w:r w:rsidR="00B4344C" w:rsidRPr="00B4344C">
        <w:rPr>
          <w:color w:val="000000"/>
          <w:sz w:val="28"/>
          <w:szCs w:val="28"/>
        </w:rPr>
        <w:t>г</w:t>
      </w:r>
      <w:r w:rsidRPr="00B4344C">
        <w:rPr>
          <w:color w:val="000000"/>
          <w:sz w:val="28"/>
          <w:szCs w:val="28"/>
        </w:rPr>
        <w:t xml:space="preserve">. </w:t>
      </w:r>
      <w:r w:rsidR="00B4344C">
        <w:rPr>
          <w:color w:val="000000"/>
          <w:sz w:val="28"/>
          <w:szCs w:val="28"/>
        </w:rPr>
        <w:t>№</w:t>
      </w:r>
      <w:r w:rsidR="00B4344C" w:rsidRPr="00B4344C">
        <w:rPr>
          <w:color w:val="000000"/>
          <w:sz w:val="28"/>
          <w:szCs w:val="28"/>
        </w:rPr>
        <w:t>2</w:t>
      </w:r>
      <w:r w:rsidRPr="00B4344C">
        <w:rPr>
          <w:color w:val="000000"/>
          <w:sz w:val="28"/>
          <w:szCs w:val="28"/>
        </w:rPr>
        <w:t>35</w:t>
      </w:r>
      <w:r w:rsidR="00B4344C">
        <w:rPr>
          <w:color w:val="000000"/>
          <w:sz w:val="28"/>
          <w:szCs w:val="28"/>
        </w:rPr>
        <w:t>–</w:t>
      </w:r>
      <w:r w:rsidR="00B4344C" w:rsidRPr="00B4344C">
        <w:rPr>
          <w:color w:val="000000"/>
          <w:sz w:val="28"/>
          <w:szCs w:val="28"/>
        </w:rPr>
        <w:t>0</w:t>
      </w:r>
      <w:r w:rsidRPr="00B4344C">
        <w:rPr>
          <w:color w:val="000000"/>
          <w:sz w:val="28"/>
          <w:szCs w:val="28"/>
        </w:rPr>
        <w:t>3 «О порядке наделения органов местного самоуправления Калужской области отдельными государственными полномочиями» и от 10.11.2003</w:t>
      </w:r>
      <w:r w:rsidR="00B4344C">
        <w:rPr>
          <w:color w:val="000000"/>
          <w:sz w:val="28"/>
          <w:szCs w:val="28"/>
        </w:rPr>
        <w:t> </w:t>
      </w:r>
      <w:r w:rsidR="00B4344C" w:rsidRPr="00B4344C">
        <w:rPr>
          <w:color w:val="000000"/>
          <w:sz w:val="28"/>
          <w:szCs w:val="28"/>
        </w:rPr>
        <w:t>г</w:t>
      </w:r>
      <w:r w:rsidRPr="00B4344C">
        <w:rPr>
          <w:color w:val="000000"/>
          <w:sz w:val="28"/>
          <w:szCs w:val="28"/>
        </w:rPr>
        <w:t xml:space="preserve">. </w:t>
      </w:r>
      <w:r w:rsidR="00B4344C">
        <w:rPr>
          <w:color w:val="000000"/>
          <w:sz w:val="28"/>
          <w:szCs w:val="28"/>
        </w:rPr>
        <w:t>№</w:t>
      </w:r>
      <w:r w:rsidR="00B4344C" w:rsidRPr="00B4344C">
        <w:rPr>
          <w:color w:val="000000"/>
          <w:sz w:val="28"/>
          <w:szCs w:val="28"/>
        </w:rPr>
        <w:t>2</w:t>
      </w:r>
      <w:r w:rsidRPr="00B4344C">
        <w:rPr>
          <w:color w:val="000000"/>
          <w:sz w:val="28"/>
          <w:szCs w:val="28"/>
        </w:rPr>
        <w:t>62</w:t>
      </w:r>
      <w:r w:rsidR="00B4344C">
        <w:rPr>
          <w:color w:val="000000"/>
          <w:sz w:val="28"/>
          <w:szCs w:val="28"/>
        </w:rPr>
        <w:t>–</w:t>
      </w:r>
      <w:r w:rsidR="00B4344C" w:rsidRPr="00B4344C">
        <w:rPr>
          <w:color w:val="000000"/>
          <w:sz w:val="28"/>
          <w:szCs w:val="28"/>
        </w:rPr>
        <w:t>0</w:t>
      </w:r>
      <w:r w:rsidRPr="00B4344C">
        <w:rPr>
          <w:color w:val="000000"/>
          <w:sz w:val="28"/>
          <w:szCs w:val="28"/>
        </w:rPr>
        <w:t>3 «О наделении органов местного самоуправления муниципальных образований Калужской области отдельными государственными полномочиями».</w:t>
      </w:r>
      <w:r w:rsidR="00D971A3" w:rsidRPr="00B4344C">
        <w:rPr>
          <w:color w:val="000000"/>
          <w:sz w:val="28"/>
          <w:szCs w:val="28"/>
        </w:rPr>
        <w:t xml:space="preserve"> В соответствии с Законом Калужской области </w:t>
      </w:r>
      <w:r w:rsidR="00B4344C">
        <w:rPr>
          <w:color w:val="000000"/>
          <w:sz w:val="28"/>
          <w:szCs w:val="28"/>
        </w:rPr>
        <w:t>№</w:t>
      </w:r>
      <w:r w:rsidR="00B4344C" w:rsidRPr="00B4344C">
        <w:rPr>
          <w:color w:val="000000"/>
          <w:sz w:val="28"/>
          <w:szCs w:val="28"/>
        </w:rPr>
        <w:t>2</w:t>
      </w:r>
      <w:r w:rsidR="00D971A3" w:rsidRPr="00B4344C">
        <w:rPr>
          <w:color w:val="000000"/>
          <w:sz w:val="28"/>
          <w:szCs w:val="28"/>
        </w:rPr>
        <w:t>35</w:t>
      </w:r>
      <w:r w:rsidR="00B4344C">
        <w:rPr>
          <w:color w:val="000000"/>
          <w:sz w:val="28"/>
          <w:szCs w:val="28"/>
        </w:rPr>
        <w:t>–</w:t>
      </w:r>
      <w:r w:rsidR="00B4344C" w:rsidRPr="00B4344C">
        <w:rPr>
          <w:color w:val="000000"/>
          <w:sz w:val="28"/>
          <w:szCs w:val="28"/>
        </w:rPr>
        <w:t>0</w:t>
      </w:r>
      <w:r w:rsidR="00D971A3" w:rsidRPr="00B4344C">
        <w:rPr>
          <w:color w:val="000000"/>
          <w:sz w:val="28"/>
          <w:szCs w:val="28"/>
        </w:rPr>
        <w:t>З под отдельными государственными полномочиями понимаются полномочия органов государственной власти Калужской области, определенные в качестве государственных в соответствии с Конституцией Российской Федерации и федеральными законами, Уставом Калужской области, законами Калужской области и иными нормативными правовыми актами.</w:t>
      </w:r>
    </w:p>
    <w:p w:rsidR="00D971A3" w:rsidRPr="00B4344C" w:rsidRDefault="00D971A3" w:rsidP="00B4344C">
      <w:pPr>
        <w:pStyle w:val="ConsNormal"/>
        <w:spacing w:line="360" w:lineRule="auto"/>
        <w:ind w:right="0" w:firstLine="709"/>
        <w:jc w:val="both"/>
        <w:rPr>
          <w:rFonts w:ascii="Times New Roman" w:hAnsi="Times New Roman" w:cs="Times New Roman"/>
          <w:color w:val="000000"/>
          <w:sz w:val="28"/>
          <w:szCs w:val="28"/>
        </w:rPr>
      </w:pPr>
      <w:r w:rsidRPr="00B4344C">
        <w:rPr>
          <w:rFonts w:ascii="Times New Roman" w:hAnsi="Times New Roman" w:cs="Times New Roman"/>
          <w:color w:val="000000"/>
          <w:sz w:val="28"/>
          <w:szCs w:val="28"/>
        </w:rPr>
        <w:t xml:space="preserve">Наделение отдельными государственными полномочиями </w:t>
      </w:r>
      <w:r w:rsidR="00B4344C">
        <w:rPr>
          <w:rFonts w:ascii="Times New Roman" w:hAnsi="Times New Roman" w:cs="Times New Roman"/>
          <w:color w:val="000000"/>
          <w:sz w:val="28"/>
          <w:szCs w:val="28"/>
        </w:rPr>
        <w:t>–</w:t>
      </w:r>
      <w:r w:rsidR="00B4344C" w:rsidRPr="00B4344C">
        <w:rPr>
          <w:rFonts w:ascii="Times New Roman" w:hAnsi="Times New Roman" w:cs="Times New Roman"/>
          <w:color w:val="000000"/>
          <w:sz w:val="28"/>
          <w:szCs w:val="28"/>
        </w:rPr>
        <w:t xml:space="preserve"> </w:t>
      </w:r>
      <w:r w:rsidRPr="00B4344C">
        <w:rPr>
          <w:rFonts w:ascii="Times New Roman" w:hAnsi="Times New Roman" w:cs="Times New Roman"/>
          <w:color w:val="000000"/>
          <w:sz w:val="28"/>
          <w:szCs w:val="28"/>
        </w:rPr>
        <w:t>передача каких-либо отдельных государственных полномочий и (или) предоставление права решения какого-либо вопроса из компетенции органов государственной власти Калужской области органу местного самоуправления соответствующего муниципального образования Калужской области и включение их в компетенцию данного органа местного самоуправления с одновременной передачей необходимых материальных и финансовых средств законом Калужской области.</w:t>
      </w:r>
    </w:p>
    <w:p w:rsidR="005F5DFF" w:rsidRPr="00B4344C" w:rsidRDefault="005F5DFF" w:rsidP="00B4344C">
      <w:pPr>
        <w:pStyle w:val="ConsNormal"/>
        <w:spacing w:line="360" w:lineRule="auto"/>
        <w:ind w:right="0" w:firstLine="709"/>
        <w:jc w:val="both"/>
        <w:rPr>
          <w:rFonts w:ascii="Times New Roman" w:hAnsi="Times New Roman" w:cs="Times New Roman"/>
          <w:color w:val="000000"/>
          <w:sz w:val="28"/>
          <w:szCs w:val="28"/>
        </w:rPr>
      </w:pPr>
      <w:r w:rsidRPr="00B4344C">
        <w:rPr>
          <w:rFonts w:ascii="Times New Roman" w:hAnsi="Times New Roman" w:cs="Times New Roman"/>
          <w:color w:val="000000"/>
          <w:sz w:val="28"/>
          <w:szCs w:val="28"/>
        </w:rPr>
        <w:t>Наделение органов местного самоуправления отдельными государственными полномочиями органов государственной власти осуществляется на основе принципов:</w:t>
      </w:r>
    </w:p>
    <w:p w:rsidR="005F5DFF" w:rsidRPr="00B4344C" w:rsidRDefault="00B4344C" w:rsidP="00B4344C">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F5DFF" w:rsidRPr="00B4344C">
        <w:rPr>
          <w:rFonts w:ascii="Times New Roman" w:hAnsi="Times New Roman" w:cs="Times New Roman"/>
          <w:color w:val="000000"/>
          <w:sz w:val="28"/>
          <w:szCs w:val="28"/>
        </w:rPr>
        <w:t>законности;</w:t>
      </w:r>
    </w:p>
    <w:p w:rsidR="005F5DFF" w:rsidRPr="00B4344C" w:rsidRDefault="00B4344C" w:rsidP="00B4344C">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F5DFF" w:rsidRPr="00B4344C">
        <w:rPr>
          <w:rFonts w:ascii="Times New Roman" w:hAnsi="Times New Roman" w:cs="Times New Roman"/>
          <w:color w:val="000000"/>
          <w:sz w:val="28"/>
          <w:szCs w:val="28"/>
        </w:rPr>
        <w:t>максимального учета интересов населения, проживающего на территории соответствующего муниципального образования;</w:t>
      </w:r>
    </w:p>
    <w:p w:rsidR="005F5DFF" w:rsidRPr="00B4344C" w:rsidRDefault="00B4344C" w:rsidP="00B4344C">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F5DFF" w:rsidRPr="00B4344C">
        <w:rPr>
          <w:rFonts w:ascii="Times New Roman" w:hAnsi="Times New Roman" w:cs="Times New Roman"/>
          <w:color w:val="000000"/>
          <w:sz w:val="28"/>
          <w:szCs w:val="28"/>
        </w:rPr>
        <w:t>взаимного согласия органов государственной власти и органов местного самоуправления;</w:t>
      </w:r>
    </w:p>
    <w:p w:rsidR="005F5DFF" w:rsidRPr="00B4344C" w:rsidRDefault="00B4344C" w:rsidP="00B4344C">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F5DFF" w:rsidRPr="00B4344C">
        <w:rPr>
          <w:rFonts w:ascii="Times New Roman" w:hAnsi="Times New Roman" w:cs="Times New Roman"/>
          <w:color w:val="000000"/>
          <w:sz w:val="28"/>
          <w:szCs w:val="28"/>
        </w:rPr>
        <w:t>гласности;</w:t>
      </w:r>
    </w:p>
    <w:p w:rsidR="005F5DFF" w:rsidRPr="00B4344C" w:rsidRDefault="00B4344C" w:rsidP="00B4344C">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F5DFF" w:rsidRPr="00B4344C">
        <w:rPr>
          <w:rFonts w:ascii="Times New Roman" w:hAnsi="Times New Roman" w:cs="Times New Roman"/>
          <w:color w:val="000000"/>
          <w:sz w:val="28"/>
          <w:szCs w:val="28"/>
        </w:rPr>
        <w:t>материальной и финансовой обеспеченности отдельных государственных полномочий, которыми наделяются органы местного самоуправления;</w:t>
      </w:r>
    </w:p>
    <w:p w:rsidR="005F5DFF" w:rsidRPr="00B4344C" w:rsidRDefault="00B4344C" w:rsidP="00B4344C">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F5DFF" w:rsidRPr="00B4344C">
        <w:rPr>
          <w:rFonts w:ascii="Times New Roman" w:hAnsi="Times New Roman" w:cs="Times New Roman"/>
          <w:color w:val="000000"/>
          <w:sz w:val="28"/>
          <w:szCs w:val="28"/>
        </w:rPr>
        <w:t>подконтрольности органов местного самоуправления органам государственной власти по вопросам реализации отдельных государственных полномочий и ответственности перед ними.</w:t>
      </w:r>
    </w:p>
    <w:p w:rsidR="005F5DFF" w:rsidRPr="00B4344C" w:rsidRDefault="005F5DFF" w:rsidP="00B4344C">
      <w:pPr>
        <w:pStyle w:val="ConsNormal"/>
        <w:spacing w:line="360" w:lineRule="auto"/>
        <w:ind w:right="0" w:firstLine="709"/>
        <w:jc w:val="both"/>
        <w:rPr>
          <w:rFonts w:ascii="Times New Roman" w:hAnsi="Times New Roman" w:cs="Times New Roman"/>
          <w:color w:val="000000"/>
          <w:sz w:val="28"/>
          <w:szCs w:val="28"/>
        </w:rPr>
      </w:pPr>
      <w:r w:rsidRPr="00B4344C">
        <w:rPr>
          <w:rFonts w:ascii="Times New Roman" w:hAnsi="Times New Roman" w:cs="Times New Roman"/>
          <w:color w:val="000000"/>
          <w:sz w:val="28"/>
          <w:szCs w:val="28"/>
        </w:rPr>
        <w:t>Органы местного самоуправления могут быть наделены любыми отдельными государственными полномочиями за исключением полномочий, которые исполняются исключительно органами государственной власти Калужской области.</w:t>
      </w:r>
    </w:p>
    <w:p w:rsidR="005F5DFF" w:rsidRPr="00B4344C" w:rsidRDefault="005F5DFF" w:rsidP="00B4344C">
      <w:pPr>
        <w:pStyle w:val="ConsNormal"/>
        <w:spacing w:line="360" w:lineRule="auto"/>
        <w:ind w:right="0" w:firstLine="709"/>
        <w:jc w:val="both"/>
        <w:rPr>
          <w:rFonts w:ascii="Times New Roman" w:hAnsi="Times New Roman" w:cs="Times New Roman"/>
          <w:color w:val="000000"/>
          <w:sz w:val="28"/>
          <w:szCs w:val="28"/>
        </w:rPr>
      </w:pPr>
      <w:r w:rsidRPr="00B4344C">
        <w:rPr>
          <w:rFonts w:ascii="Times New Roman" w:hAnsi="Times New Roman" w:cs="Times New Roman"/>
          <w:color w:val="000000"/>
          <w:sz w:val="28"/>
          <w:szCs w:val="28"/>
        </w:rPr>
        <w:t>Исполнение органами местного самоуправления отдельных государственных полномочий, которыми они наделяются, не должно создавать препятствия при решении органами местного самоуправления вопросов местного значения.</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В соответствии с вышеуказанными нормативными актами, источники и объемы финансирования затрат органов местного самоуправления на исполнение передаваемых им отдельных государственных полномочий устанавливаются в Законе Калужской области об областном бюджете на соответствующий финансовый год.</w:t>
      </w:r>
    </w:p>
    <w:p w:rsidR="004A1A84"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В 2004 году данные вопросы регламентировались статьей 25 Закона Калужской области </w:t>
      </w:r>
      <w:r w:rsidR="00B4344C">
        <w:rPr>
          <w:color w:val="000000"/>
          <w:sz w:val="28"/>
          <w:szCs w:val="28"/>
        </w:rPr>
        <w:t>№</w:t>
      </w:r>
      <w:r w:rsidR="00B4344C" w:rsidRPr="00B4344C">
        <w:rPr>
          <w:color w:val="000000"/>
          <w:sz w:val="28"/>
          <w:szCs w:val="28"/>
        </w:rPr>
        <w:t>2</w:t>
      </w:r>
      <w:r w:rsidRPr="00B4344C">
        <w:rPr>
          <w:color w:val="000000"/>
          <w:sz w:val="28"/>
          <w:szCs w:val="28"/>
        </w:rPr>
        <w:t>73</w:t>
      </w:r>
      <w:r w:rsidR="00B4344C">
        <w:rPr>
          <w:color w:val="000000"/>
          <w:sz w:val="28"/>
          <w:szCs w:val="28"/>
        </w:rPr>
        <w:t>–</w:t>
      </w:r>
      <w:r w:rsidR="00B4344C" w:rsidRPr="00B4344C">
        <w:rPr>
          <w:color w:val="000000"/>
          <w:sz w:val="28"/>
          <w:szCs w:val="28"/>
        </w:rPr>
        <w:t>0</w:t>
      </w:r>
      <w:r w:rsidRPr="00B4344C">
        <w:rPr>
          <w:color w:val="000000"/>
          <w:sz w:val="28"/>
          <w:szCs w:val="28"/>
        </w:rPr>
        <w:t>З от 04.12.2003 года «Об областном бюджете на 2004 год», в соответствии с которой было определено, что финансирование государственных полномочий осуществляется органами местного самоуправления Калужской области за счет целевых субвенций из областного бюджета</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[1</w:t>
      </w:r>
      <w:r w:rsidR="00357B3E" w:rsidRPr="00B4344C">
        <w:rPr>
          <w:color w:val="000000"/>
          <w:sz w:val="28"/>
          <w:szCs w:val="28"/>
        </w:rPr>
        <w:t>4</w:t>
      </w:r>
      <w:r w:rsidR="00785A36" w:rsidRPr="00B4344C">
        <w:rPr>
          <w:color w:val="000000"/>
          <w:sz w:val="28"/>
          <w:szCs w:val="28"/>
        </w:rPr>
        <w:t>]</w:t>
      </w:r>
      <w:r w:rsidR="00D6496A" w:rsidRPr="00B4344C">
        <w:rPr>
          <w:color w:val="000000"/>
          <w:sz w:val="28"/>
          <w:szCs w:val="28"/>
        </w:rPr>
        <w:t xml:space="preserve"> Структура объема средств переданных для реализации государственных полномочий отражена на рисунке</w:t>
      </w:r>
      <w:r w:rsidR="0077487C" w:rsidRPr="00B4344C">
        <w:rPr>
          <w:color w:val="000000"/>
          <w:sz w:val="28"/>
          <w:szCs w:val="28"/>
        </w:rPr>
        <w:t xml:space="preserve"> </w:t>
      </w:r>
      <w:r w:rsidR="00734591" w:rsidRPr="00B4344C">
        <w:rPr>
          <w:color w:val="000000"/>
          <w:sz w:val="28"/>
          <w:szCs w:val="28"/>
        </w:rPr>
        <w:t>9</w:t>
      </w:r>
      <w:r w:rsidR="00D6496A" w:rsidRPr="00B4344C">
        <w:rPr>
          <w:color w:val="000000"/>
          <w:sz w:val="28"/>
          <w:szCs w:val="28"/>
        </w:rPr>
        <w:t>.</w:t>
      </w:r>
      <w:r w:rsidR="004A1A84" w:rsidRPr="00B4344C">
        <w:rPr>
          <w:color w:val="000000"/>
          <w:sz w:val="28"/>
          <w:szCs w:val="28"/>
        </w:rPr>
        <w:t xml:space="preserve"> Общий объем средств, переданных МО «Город Калуга» в 2004 году для реализации государственных полномочий составил 266,6 </w:t>
      </w:r>
      <w:r w:rsidR="00B4344C" w:rsidRPr="00B4344C">
        <w:rPr>
          <w:color w:val="000000"/>
          <w:sz w:val="28"/>
          <w:szCs w:val="28"/>
        </w:rPr>
        <w:t>млн.</w:t>
      </w:r>
      <w:r w:rsidR="00B4344C">
        <w:rPr>
          <w:color w:val="000000"/>
          <w:sz w:val="28"/>
          <w:szCs w:val="28"/>
        </w:rPr>
        <w:t xml:space="preserve"> </w:t>
      </w:r>
      <w:r w:rsidR="00B4344C" w:rsidRPr="00B4344C">
        <w:rPr>
          <w:color w:val="000000"/>
          <w:sz w:val="28"/>
          <w:szCs w:val="28"/>
        </w:rPr>
        <w:t>р</w:t>
      </w:r>
      <w:r w:rsidR="004A1A84" w:rsidRPr="00B4344C">
        <w:rPr>
          <w:color w:val="000000"/>
          <w:sz w:val="28"/>
          <w:szCs w:val="28"/>
        </w:rPr>
        <w:t>уб., в том числе:</w:t>
      </w:r>
    </w:p>
    <w:p w:rsidR="004A1A84"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4A1A84" w:rsidRPr="00B4344C">
        <w:rPr>
          <w:color w:val="000000"/>
          <w:sz w:val="28"/>
          <w:szCs w:val="28"/>
        </w:rPr>
        <w:t xml:space="preserve">на реализацию Закона Калужской области «О социальных гарантиях приемным семьям в Калужской области» в части оплаты труда приемным родителям – 2,4 </w:t>
      </w:r>
      <w:r w:rsidRPr="00B4344C">
        <w:rPr>
          <w:color w:val="000000"/>
          <w:sz w:val="28"/>
          <w:szCs w:val="28"/>
        </w:rPr>
        <w:t>млн.</w:t>
      </w:r>
      <w:r>
        <w:rPr>
          <w:color w:val="000000"/>
          <w:sz w:val="28"/>
          <w:szCs w:val="28"/>
        </w:rPr>
        <w:t xml:space="preserve"> </w:t>
      </w:r>
      <w:r w:rsidRPr="00B4344C">
        <w:rPr>
          <w:color w:val="000000"/>
          <w:sz w:val="28"/>
          <w:szCs w:val="28"/>
        </w:rPr>
        <w:t>р</w:t>
      </w:r>
      <w:r w:rsidR="004A1A84" w:rsidRPr="00B4344C">
        <w:rPr>
          <w:color w:val="000000"/>
          <w:sz w:val="28"/>
          <w:szCs w:val="28"/>
        </w:rPr>
        <w:t>уб.;</w:t>
      </w:r>
    </w:p>
    <w:p w:rsidR="004A1A84"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4A1A84" w:rsidRPr="00B4344C">
        <w:rPr>
          <w:color w:val="000000"/>
          <w:sz w:val="28"/>
          <w:szCs w:val="28"/>
        </w:rPr>
        <w:t xml:space="preserve">на содержание работников отделов социальной защиты, занятых начислением пенсий и пособий – 7,7 </w:t>
      </w:r>
      <w:r w:rsidRPr="00B4344C">
        <w:rPr>
          <w:color w:val="000000"/>
          <w:sz w:val="28"/>
          <w:szCs w:val="28"/>
        </w:rPr>
        <w:t>млн.</w:t>
      </w:r>
      <w:r>
        <w:rPr>
          <w:color w:val="000000"/>
          <w:sz w:val="28"/>
          <w:szCs w:val="28"/>
        </w:rPr>
        <w:t xml:space="preserve"> </w:t>
      </w:r>
      <w:r w:rsidRPr="00B4344C">
        <w:rPr>
          <w:color w:val="000000"/>
          <w:sz w:val="28"/>
          <w:szCs w:val="28"/>
        </w:rPr>
        <w:t>р</w:t>
      </w:r>
      <w:r w:rsidR="004A1A84" w:rsidRPr="00B4344C">
        <w:rPr>
          <w:color w:val="000000"/>
          <w:sz w:val="28"/>
          <w:szCs w:val="28"/>
        </w:rPr>
        <w:t>уб.;</w:t>
      </w:r>
    </w:p>
    <w:p w:rsidR="004A1A84"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4A1A84" w:rsidRPr="00B4344C">
        <w:rPr>
          <w:color w:val="000000"/>
          <w:sz w:val="28"/>
          <w:szCs w:val="28"/>
        </w:rPr>
        <w:t xml:space="preserve">на содержание работников муниципальных органов управления образованием, осуществляющих обеспечение образовательного процесса в муниципальных учреждениях общего образования – 7,1 </w:t>
      </w:r>
      <w:r w:rsidRPr="00B4344C">
        <w:rPr>
          <w:color w:val="000000"/>
          <w:sz w:val="28"/>
          <w:szCs w:val="28"/>
        </w:rPr>
        <w:t>млн.</w:t>
      </w:r>
      <w:r>
        <w:rPr>
          <w:color w:val="000000"/>
          <w:sz w:val="28"/>
          <w:szCs w:val="28"/>
        </w:rPr>
        <w:t xml:space="preserve"> </w:t>
      </w:r>
      <w:r w:rsidRPr="00B4344C">
        <w:rPr>
          <w:color w:val="000000"/>
          <w:sz w:val="28"/>
          <w:szCs w:val="28"/>
        </w:rPr>
        <w:t>р</w:t>
      </w:r>
      <w:r w:rsidR="004A1A84" w:rsidRPr="00B4344C">
        <w:rPr>
          <w:color w:val="000000"/>
          <w:sz w:val="28"/>
          <w:szCs w:val="28"/>
        </w:rPr>
        <w:t>уб.;</w:t>
      </w:r>
    </w:p>
    <w:p w:rsidR="004A1A84"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4A1A84" w:rsidRPr="00B4344C">
        <w:rPr>
          <w:color w:val="000000"/>
          <w:sz w:val="28"/>
          <w:szCs w:val="28"/>
        </w:rPr>
        <w:t xml:space="preserve">на обеспечение государственных гарантий прав граждан на получение общедоступного и бесплатного общего образования в муниципальных образовательных учреждениях – 252,7 </w:t>
      </w:r>
      <w:r w:rsidRPr="00B4344C">
        <w:rPr>
          <w:color w:val="000000"/>
          <w:sz w:val="28"/>
          <w:szCs w:val="28"/>
        </w:rPr>
        <w:t>млн.</w:t>
      </w:r>
      <w:r>
        <w:rPr>
          <w:color w:val="000000"/>
          <w:sz w:val="28"/>
          <w:szCs w:val="28"/>
        </w:rPr>
        <w:t xml:space="preserve"> </w:t>
      </w:r>
      <w:r w:rsidRPr="00B4344C">
        <w:rPr>
          <w:color w:val="000000"/>
          <w:sz w:val="28"/>
          <w:szCs w:val="28"/>
        </w:rPr>
        <w:t>р</w:t>
      </w:r>
      <w:r w:rsidR="004A1A84" w:rsidRPr="00B4344C">
        <w:rPr>
          <w:color w:val="000000"/>
          <w:sz w:val="28"/>
          <w:szCs w:val="28"/>
        </w:rPr>
        <w:t>уб.</w:t>
      </w:r>
    </w:p>
    <w:p w:rsidR="00BB1BE3" w:rsidRPr="00B4344C" w:rsidRDefault="00BB1BE3" w:rsidP="00B4344C">
      <w:pPr>
        <w:shd w:val="clear" w:color="auto" w:fill="FFFFFF"/>
        <w:autoSpaceDE w:val="0"/>
        <w:autoSpaceDN w:val="0"/>
        <w:adjustRightInd w:val="0"/>
        <w:spacing w:line="360" w:lineRule="auto"/>
        <w:ind w:firstLine="709"/>
        <w:jc w:val="both"/>
        <w:rPr>
          <w:color w:val="000000"/>
          <w:sz w:val="28"/>
          <w:szCs w:val="28"/>
        </w:rPr>
      </w:pPr>
    </w:p>
    <w:p w:rsidR="00C66E58" w:rsidRPr="00B4344C" w:rsidRDefault="009C0C6F" w:rsidP="00B4344C">
      <w:pPr>
        <w:shd w:val="clear" w:color="auto" w:fill="FFFFFF"/>
        <w:autoSpaceDE w:val="0"/>
        <w:autoSpaceDN w:val="0"/>
        <w:adjustRightInd w:val="0"/>
        <w:spacing w:line="360" w:lineRule="auto"/>
        <w:ind w:firstLine="709"/>
        <w:jc w:val="both"/>
        <w:rPr>
          <w:color w:val="000000"/>
          <w:sz w:val="28"/>
          <w:szCs w:val="28"/>
        </w:rPr>
      </w:pPr>
      <w:r>
        <w:rPr>
          <w:color w:val="000000"/>
          <w:sz w:val="28"/>
        </w:rPr>
        <w:pict>
          <v:shape id="_x0000_i1031" type="#_x0000_t75" style="width:422.25pt;height:193.5pt">
            <v:imagedata r:id="rId13" o:title=""/>
          </v:shape>
        </w:pict>
      </w:r>
    </w:p>
    <w:p w:rsidR="004019D6"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Рис.</w:t>
      </w:r>
      <w:r>
        <w:rPr>
          <w:color w:val="000000"/>
          <w:sz w:val="28"/>
          <w:szCs w:val="28"/>
        </w:rPr>
        <w:t> </w:t>
      </w:r>
      <w:r w:rsidRPr="00B4344C">
        <w:rPr>
          <w:color w:val="000000"/>
          <w:sz w:val="28"/>
          <w:szCs w:val="28"/>
        </w:rPr>
        <w:t>9</w:t>
      </w:r>
      <w:r w:rsidR="004019D6" w:rsidRPr="00B4344C">
        <w:rPr>
          <w:color w:val="000000"/>
          <w:sz w:val="28"/>
          <w:szCs w:val="28"/>
        </w:rPr>
        <w:t>.</w:t>
      </w:r>
      <w:r w:rsidR="004A1A84" w:rsidRPr="00B4344C">
        <w:rPr>
          <w:color w:val="000000"/>
          <w:sz w:val="28"/>
          <w:szCs w:val="28"/>
        </w:rPr>
        <w:t xml:space="preserve"> Структура средств, предназначенных для реализации государственных полномочий в 2004 году</w:t>
      </w:r>
    </w:p>
    <w:p w:rsidR="00B830B0" w:rsidRPr="00B4344C" w:rsidRDefault="00B830B0" w:rsidP="00B4344C">
      <w:pPr>
        <w:shd w:val="clear" w:color="auto" w:fill="FFFFFF"/>
        <w:autoSpaceDE w:val="0"/>
        <w:autoSpaceDN w:val="0"/>
        <w:adjustRightInd w:val="0"/>
        <w:spacing w:line="360" w:lineRule="auto"/>
        <w:ind w:firstLine="709"/>
        <w:jc w:val="both"/>
        <w:rPr>
          <w:color w:val="000000"/>
          <w:sz w:val="28"/>
          <w:szCs w:val="27"/>
        </w:rPr>
      </w:pPr>
    </w:p>
    <w:p w:rsidR="00D6496A" w:rsidRPr="00B4344C" w:rsidRDefault="004A1A84"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Из рисунка </w:t>
      </w:r>
      <w:r w:rsidR="00C66E58" w:rsidRPr="00B4344C">
        <w:rPr>
          <w:color w:val="000000"/>
          <w:sz w:val="28"/>
          <w:szCs w:val="28"/>
        </w:rPr>
        <w:t>6</w:t>
      </w:r>
      <w:r w:rsidR="00B4344C">
        <w:rPr>
          <w:color w:val="000000"/>
          <w:sz w:val="28"/>
          <w:szCs w:val="28"/>
        </w:rPr>
        <w:t xml:space="preserve"> </w:t>
      </w:r>
      <w:r w:rsidRPr="00B4344C">
        <w:rPr>
          <w:color w:val="000000"/>
          <w:sz w:val="28"/>
          <w:szCs w:val="28"/>
        </w:rPr>
        <w:t>видно, что</w:t>
      </w:r>
      <w:r w:rsidR="00D6496A" w:rsidRPr="00B4344C">
        <w:rPr>
          <w:color w:val="000000"/>
          <w:sz w:val="28"/>
          <w:szCs w:val="28"/>
        </w:rPr>
        <w:t xml:space="preserve"> наибольший удельные вес в объеме средств переданных для реализации государственных полномочий приходился на обеспечение государственных гарантий прав граждан на получение общедоступного и бесплатного общего образования в муниципальных образовательных учреждениях – 9</w:t>
      </w:r>
      <w:r w:rsidR="00B4344C" w:rsidRPr="00B4344C">
        <w:rPr>
          <w:color w:val="000000"/>
          <w:sz w:val="28"/>
          <w:szCs w:val="28"/>
        </w:rPr>
        <w:t>1</w:t>
      </w:r>
      <w:r w:rsidR="00B4344C">
        <w:rPr>
          <w:color w:val="000000"/>
          <w:sz w:val="28"/>
          <w:szCs w:val="28"/>
        </w:rPr>
        <w:t>%</w:t>
      </w:r>
      <w:r w:rsidR="00D6496A" w:rsidRPr="00B4344C">
        <w:rPr>
          <w:color w:val="000000"/>
          <w:sz w:val="28"/>
          <w:szCs w:val="28"/>
        </w:rPr>
        <w:t xml:space="preserve"> от общего объема всех средств.</w:t>
      </w:r>
    </w:p>
    <w:p w:rsidR="005F5DFF"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Статьей 21 Закона Калужской области «Об областном бюджете на 200</w:t>
      </w:r>
      <w:r w:rsidR="00FD7016" w:rsidRPr="00B4344C">
        <w:rPr>
          <w:color w:val="000000"/>
          <w:sz w:val="28"/>
          <w:szCs w:val="28"/>
        </w:rPr>
        <w:t>5</w:t>
      </w:r>
      <w:r w:rsidRPr="00B4344C">
        <w:rPr>
          <w:color w:val="000000"/>
          <w:sz w:val="28"/>
          <w:szCs w:val="28"/>
        </w:rPr>
        <w:t xml:space="preserve"> год» установлено, что финансирование государственных полномочий осущест</w:t>
      </w:r>
      <w:r w:rsidR="00FD7016" w:rsidRPr="00B4344C">
        <w:rPr>
          <w:color w:val="000000"/>
          <w:sz w:val="28"/>
          <w:szCs w:val="28"/>
        </w:rPr>
        <w:t>влял</w:t>
      </w:r>
      <w:r w:rsidRPr="00B4344C">
        <w:rPr>
          <w:color w:val="000000"/>
          <w:sz w:val="28"/>
          <w:szCs w:val="28"/>
        </w:rPr>
        <w:t>ся органами местного самоуправления Калужской области за счет целевых субвенций из областного бюджета.</w:t>
      </w:r>
      <w:r w:rsidR="005051E9" w:rsidRPr="00B4344C">
        <w:rPr>
          <w:color w:val="000000"/>
          <w:sz w:val="28"/>
          <w:szCs w:val="28"/>
        </w:rPr>
        <w:t xml:space="preserve"> (</w:t>
      </w:r>
      <w:r w:rsidR="00B4344C" w:rsidRPr="00B4344C">
        <w:rPr>
          <w:color w:val="000000"/>
          <w:sz w:val="28"/>
          <w:szCs w:val="28"/>
        </w:rPr>
        <w:t>рис.</w:t>
      </w:r>
      <w:r w:rsidR="00B4344C">
        <w:rPr>
          <w:color w:val="000000"/>
          <w:sz w:val="28"/>
          <w:szCs w:val="28"/>
        </w:rPr>
        <w:t> </w:t>
      </w:r>
      <w:r w:rsidR="00B4344C" w:rsidRPr="00B4344C">
        <w:rPr>
          <w:color w:val="000000"/>
          <w:sz w:val="28"/>
          <w:szCs w:val="28"/>
        </w:rPr>
        <w:t>1</w:t>
      </w:r>
      <w:r w:rsidR="00734591" w:rsidRPr="00B4344C">
        <w:rPr>
          <w:color w:val="000000"/>
          <w:sz w:val="28"/>
          <w:szCs w:val="28"/>
        </w:rPr>
        <w:t>0</w:t>
      </w:r>
      <w:r w:rsidR="005051E9" w:rsidRPr="00B4344C">
        <w:rPr>
          <w:color w:val="000000"/>
          <w:sz w:val="28"/>
          <w:szCs w:val="28"/>
        </w:rPr>
        <w:t>.)</w:t>
      </w:r>
    </w:p>
    <w:p w:rsidR="00065B55" w:rsidRPr="00B4344C" w:rsidRDefault="00065B55" w:rsidP="00B4344C">
      <w:pPr>
        <w:shd w:val="clear" w:color="auto" w:fill="FFFFFF"/>
        <w:autoSpaceDE w:val="0"/>
        <w:autoSpaceDN w:val="0"/>
        <w:adjustRightInd w:val="0"/>
        <w:spacing w:line="360" w:lineRule="auto"/>
        <w:ind w:firstLine="709"/>
        <w:jc w:val="both"/>
        <w:rPr>
          <w:color w:val="000000"/>
          <w:sz w:val="28"/>
          <w:szCs w:val="28"/>
        </w:rPr>
      </w:pPr>
    </w:p>
    <w:p w:rsidR="00306F5F" w:rsidRPr="00B4344C" w:rsidRDefault="009C0C6F" w:rsidP="00B4344C">
      <w:pPr>
        <w:shd w:val="clear" w:color="auto" w:fill="FFFFFF"/>
        <w:autoSpaceDE w:val="0"/>
        <w:autoSpaceDN w:val="0"/>
        <w:adjustRightInd w:val="0"/>
        <w:spacing w:line="360" w:lineRule="auto"/>
        <w:ind w:firstLine="709"/>
        <w:jc w:val="both"/>
        <w:rPr>
          <w:color w:val="000000"/>
          <w:sz w:val="28"/>
          <w:szCs w:val="28"/>
        </w:rPr>
      </w:pPr>
      <w:r>
        <w:rPr>
          <w:color w:val="000000"/>
          <w:sz w:val="28"/>
        </w:rPr>
        <w:pict>
          <v:shape id="_x0000_i1032" type="#_x0000_t75" style="width:417pt;height:221.25pt">
            <v:imagedata r:id="rId14" o:title=""/>
          </v:shape>
        </w:pict>
      </w:r>
    </w:p>
    <w:p w:rsidR="004A1A84"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Рис.</w:t>
      </w:r>
      <w:r>
        <w:rPr>
          <w:color w:val="000000"/>
          <w:sz w:val="28"/>
          <w:szCs w:val="28"/>
        </w:rPr>
        <w:t> </w:t>
      </w:r>
      <w:r w:rsidRPr="00B4344C">
        <w:rPr>
          <w:color w:val="000000"/>
          <w:sz w:val="28"/>
          <w:szCs w:val="28"/>
        </w:rPr>
        <w:t>1</w:t>
      </w:r>
      <w:r w:rsidR="00DB022A" w:rsidRPr="00B4344C">
        <w:rPr>
          <w:color w:val="000000"/>
          <w:sz w:val="28"/>
          <w:szCs w:val="28"/>
        </w:rPr>
        <w:t>0</w:t>
      </w:r>
      <w:r w:rsidR="00306F5F" w:rsidRPr="00B4344C">
        <w:rPr>
          <w:color w:val="000000"/>
          <w:sz w:val="28"/>
          <w:szCs w:val="28"/>
        </w:rPr>
        <w:t>.</w:t>
      </w:r>
      <w:r w:rsidR="004A1A84" w:rsidRPr="00B4344C">
        <w:rPr>
          <w:color w:val="000000"/>
          <w:sz w:val="28"/>
          <w:szCs w:val="28"/>
        </w:rPr>
        <w:t xml:space="preserve"> Структура средств, предназначенных для реализации государственных полномочий в 200</w:t>
      </w:r>
      <w:r w:rsidR="00C66E58" w:rsidRPr="00B4344C">
        <w:rPr>
          <w:color w:val="000000"/>
          <w:sz w:val="28"/>
          <w:szCs w:val="28"/>
        </w:rPr>
        <w:t>5</w:t>
      </w:r>
      <w:r w:rsidR="004A1A84" w:rsidRPr="00B4344C">
        <w:rPr>
          <w:color w:val="000000"/>
          <w:sz w:val="28"/>
          <w:szCs w:val="28"/>
        </w:rPr>
        <w:t xml:space="preserve"> году</w:t>
      </w:r>
      <w:r w:rsidRPr="00B4344C">
        <w:rPr>
          <w:color w:val="000000"/>
          <w:sz w:val="28"/>
          <w:szCs w:val="28"/>
        </w:rPr>
        <w:t>,</w:t>
      </w:r>
      <w:r>
        <w:rPr>
          <w:color w:val="000000"/>
          <w:sz w:val="28"/>
          <w:szCs w:val="28"/>
        </w:rPr>
        <w:t xml:space="preserve"> </w:t>
      </w:r>
      <w:r w:rsidRPr="00B4344C">
        <w:rPr>
          <w:color w:val="000000"/>
          <w:sz w:val="28"/>
          <w:szCs w:val="28"/>
        </w:rPr>
        <w:t>(%</w:t>
      </w:r>
      <w:r w:rsidR="00357B3E" w:rsidRPr="00B4344C">
        <w:rPr>
          <w:color w:val="000000"/>
          <w:sz w:val="28"/>
          <w:szCs w:val="28"/>
        </w:rPr>
        <w:t>).</w:t>
      </w:r>
    </w:p>
    <w:p w:rsidR="00BB1BE3" w:rsidRPr="00B4344C" w:rsidRDefault="00BB1BE3" w:rsidP="00B4344C">
      <w:pPr>
        <w:shd w:val="clear" w:color="auto" w:fill="FFFFFF"/>
        <w:autoSpaceDE w:val="0"/>
        <w:autoSpaceDN w:val="0"/>
        <w:adjustRightInd w:val="0"/>
        <w:spacing w:line="360" w:lineRule="auto"/>
        <w:ind w:firstLine="709"/>
        <w:jc w:val="both"/>
        <w:rPr>
          <w:color w:val="000000"/>
          <w:sz w:val="28"/>
          <w:szCs w:val="28"/>
        </w:rPr>
      </w:pPr>
    </w:p>
    <w:p w:rsidR="005051E9" w:rsidRPr="00B4344C" w:rsidRDefault="005051E9"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Источником финансирования данных расходов был определен </w:t>
      </w:r>
      <w:r w:rsidRPr="00B4344C">
        <w:rPr>
          <w:iCs/>
          <w:color w:val="000000"/>
          <w:sz w:val="28"/>
          <w:szCs w:val="28"/>
        </w:rPr>
        <w:t xml:space="preserve">региональный фонд компенсаций на 2005 год. </w:t>
      </w:r>
      <w:r w:rsidRPr="00B4344C">
        <w:rPr>
          <w:color w:val="000000"/>
          <w:sz w:val="28"/>
          <w:szCs w:val="28"/>
        </w:rPr>
        <w:t>Общий объем средств, передаваемых МО «Город Калуга» в 2005 году на реализацию государственных полномочии, был определен в сумме 399,9 млн. рублей.</w:t>
      </w:r>
    </w:p>
    <w:p w:rsidR="007F5EEF" w:rsidRPr="00B4344C" w:rsidRDefault="003E5F5C"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Данный рисунок отражает, что большая часть средств приходиться на обеспечение гарантий прав на получение общедоступного и бесплатного образования в муниципальных</w:t>
      </w:r>
      <w:r w:rsidR="007F5EEF" w:rsidRPr="00B4344C">
        <w:rPr>
          <w:color w:val="000000"/>
          <w:sz w:val="28"/>
          <w:szCs w:val="28"/>
        </w:rPr>
        <w:t xml:space="preserve"> образовательных учреждениях (8</w:t>
      </w:r>
      <w:r w:rsidR="00B4344C" w:rsidRPr="00B4344C">
        <w:rPr>
          <w:color w:val="000000"/>
          <w:sz w:val="28"/>
          <w:szCs w:val="28"/>
        </w:rPr>
        <w:t>9</w:t>
      </w:r>
      <w:r w:rsidR="00B4344C">
        <w:rPr>
          <w:color w:val="000000"/>
          <w:sz w:val="28"/>
          <w:szCs w:val="28"/>
        </w:rPr>
        <w:t>%</w:t>
      </w:r>
      <w:r w:rsidR="007F5EEF" w:rsidRPr="00B4344C">
        <w:rPr>
          <w:color w:val="000000"/>
          <w:sz w:val="28"/>
          <w:szCs w:val="28"/>
        </w:rPr>
        <w:t>)</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н</w:t>
      </w:r>
      <w:r w:rsidR="00BB1BE3" w:rsidRPr="00B4344C">
        <w:rPr>
          <w:color w:val="000000"/>
          <w:sz w:val="28"/>
          <w:szCs w:val="28"/>
        </w:rPr>
        <w:t xml:space="preserve">о произошло снижение по сравнению с предыдущим годом на </w:t>
      </w:r>
      <w:r w:rsidR="00B4344C" w:rsidRPr="00B4344C">
        <w:rPr>
          <w:color w:val="000000"/>
          <w:sz w:val="28"/>
          <w:szCs w:val="28"/>
        </w:rPr>
        <w:t>2</w:t>
      </w:r>
      <w:r w:rsidR="00B4344C">
        <w:rPr>
          <w:color w:val="000000"/>
          <w:sz w:val="28"/>
          <w:szCs w:val="28"/>
        </w:rPr>
        <w:t>%</w:t>
      </w:r>
      <w:r w:rsidR="00BB1BE3" w:rsidRPr="00B4344C">
        <w:rPr>
          <w:color w:val="000000"/>
          <w:sz w:val="28"/>
          <w:szCs w:val="28"/>
        </w:rPr>
        <w:t>.</w:t>
      </w:r>
      <w:r w:rsidR="00065B55">
        <w:rPr>
          <w:color w:val="000000"/>
          <w:sz w:val="28"/>
          <w:szCs w:val="28"/>
        </w:rPr>
        <w:t xml:space="preserve"> </w:t>
      </w:r>
      <w:r w:rsidR="00BB1BE3" w:rsidRPr="00B4344C">
        <w:rPr>
          <w:color w:val="000000"/>
          <w:sz w:val="28"/>
          <w:szCs w:val="28"/>
        </w:rPr>
        <w:t>Как и в 2004 году</w:t>
      </w:r>
      <w:r w:rsidR="007F5EEF" w:rsidRPr="00B4344C">
        <w:rPr>
          <w:color w:val="000000"/>
          <w:sz w:val="28"/>
          <w:szCs w:val="28"/>
        </w:rPr>
        <w:t xml:space="preserve"> </w:t>
      </w:r>
      <w:r w:rsidRPr="00B4344C">
        <w:rPr>
          <w:color w:val="000000"/>
          <w:sz w:val="28"/>
          <w:szCs w:val="28"/>
        </w:rPr>
        <w:t>на реализацию Закона Калужской области</w:t>
      </w:r>
      <w:r w:rsidR="00B4344C" w:rsidRPr="00B4344C">
        <w:rPr>
          <w:color w:val="000000"/>
          <w:sz w:val="28"/>
          <w:szCs w:val="28"/>
        </w:rPr>
        <w:t xml:space="preserve"> «</w:t>
      </w:r>
      <w:r w:rsidRPr="00B4344C">
        <w:rPr>
          <w:color w:val="000000"/>
          <w:sz w:val="28"/>
          <w:szCs w:val="28"/>
        </w:rPr>
        <w:t>О социальных гарантиях приемным семьям в Калужской области</w:t>
      </w:r>
      <w:r w:rsidR="00BB1BE3" w:rsidRPr="00B4344C">
        <w:rPr>
          <w:color w:val="000000"/>
          <w:sz w:val="28"/>
          <w:szCs w:val="28"/>
        </w:rPr>
        <w:t xml:space="preserve"> приходиться </w:t>
      </w:r>
      <w:r w:rsidR="00B4344C" w:rsidRPr="00B4344C">
        <w:rPr>
          <w:color w:val="000000"/>
          <w:sz w:val="28"/>
          <w:szCs w:val="28"/>
        </w:rPr>
        <w:t>1</w:t>
      </w:r>
      <w:r w:rsidR="00B4344C">
        <w:rPr>
          <w:color w:val="000000"/>
          <w:sz w:val="28"/>
          <w:szCs w:val="28"/>
        </w:rPr>
        <w:t>%,</w:t>
      </w:r>
      <w:r w:rsidRPr="00B4344C">
        <w:rPr>
          <w:color w:val="000000"/>
          <w:sz w:val="28"/>
          <w:szCs w:val="28"/>
        </w:rPr>
        <w:t xml:space="preserve"> </w:t>
      </w:r>
      <w:r w:rsidR="00B4344C" w:rsidRPr="00B4344C">
        <w:rPr>
          <w:color w:val="000000"/>
          <w:sz w:val="28"/>
          <w:szCs w:val="28"/>
        </w:rPr>
        <w:t>2</w:t>
      </w:r>
      <w:r w:rsidR="00B4344C">
        <w:rPr>
          <w:color w:val="000000"/>
          <w:sz w:val="28"/>
          <w:szCs w:val="28"/>
        </w:rPr>
        <w:t>%</w:t>
      </w:r>
      <w:r w:rsidRPr="00B4344C">
        <w:rPr>
          <w:color w:val="000000"/>
          <w:sz w:val="28"/>
          <w:szCs w:val="28"/>
        </w:rPr>
        <w:t xml:space="preserve"> на содержание работников отделов социальной защиты, занятых на</w:t>
      </w:r>
      <w:r w:rsidR="0013361A" w:rsidRPr="00B4344C">
        <w:rPr>
          <w:color w:val="000000"/>
          <w:sz w:val="28"/>
          <w:szCs w:val="28"/>
        </w:rPr>
        <w:t xml:space="preserve">числением пенсий и пособий и </w:t>
      </w:r>
      <w:r w:rsidR="00B4344C" w:rsidRPr="00B4344C">
        <w:rPr>
          <w:color w:val="000000"/>
          <w:sz w:val="28"/>
          <w:szCs w:val="28"/>
        </w:rPr>
        <w:t>2</w:t>
      </w:r>
      <w:r w:rsidR="00B4344C">
        <w:rPr>
          <w:color w:val="000000"/>
          <w:sz w:val="28"/>
          <w:szCs w:val="28"/>
        </w:rPr>
        <w:t>%</w:t>
      </w:r>
      <w:r w:rsidRPr="00B4344C">
        <w:rPr>
          <w:color w:val="000000"/>
          <w:sz w:val="28"/>
          <w:szCs w:val="28"/>
        </w:rPr>
        <w:t xml:space="preserve"> на содержание работников муниципальных органов управления образования, осуществляющих обеспечение образовательного процесса в муниципальных учреждениях.</w:t>
      </w:r>
    </w:p>
    <w:p w:rsidR="00BB1BE3" w:rsidRPr="00B4344C" w:rsidRDefault="00BB1BE3"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Посмотрим, как изменилась ситуация в 2007 году</w:t>
      </w:r>
      <w:r w:rsidR="00734591" w:rsidRPr="00B4344C">
        <w:rPr>
          <w:color w:val="000000"/>
          <w:sz w:val="28"/>
          <w:szCs w:val="28"/>
        </w:rPr>
        <w:t>.</w:t>
      </w:r>
      <w:r w:rsidRPr="00B4344C">
        <w:rPr>
          <w:color w:val="000000"/>
          <w:sz w:val="28"/>
          <w:szCs w:val="28"/>
        </w:rPr>
        <w:t xml:space="preserve"> (</w:t>
      </w:r>
      <w:r w:rsidR="00B4344C" w:rsidRPr="00B4344C">
        <w:rPr>
          <w:color w:val="000000"/>
          <w:sz w:val="28"/>
          <w:szCs w:val="28"/>
        </w:rPr>
        <w:t>рис.</w:t>
      </w:r>
      <w:r w:rsidR="00B4344C">
        <w:rPr>
          <w:color w:val="000000"/>
          <w:sz w:val="28"/>
          <w:szCs w:val="28"/>
        </w:rPr>
        <w:t> </w:t>
      </w:r>
      <w:r w:rsidR="00B4344C" w:rsidRPr="00B4344C">
        <w:rPr>
          <w:color w:val="000000"/>
          <w:sz w:val="28"/>
          <w:szCs w:val="28"/>
        </w:rPr>
        <w:t>1</w:t>
      </w:r>
      <w:r w:rsidR="00734591" w:rsidRPr="00B4344C">
        <w:rPr>
          <w:color w:val="000000"/>
          <w:sz w:val="28"/>
          <w:szCs w:val="28"/>
        </w:rPr>
        <w:t>1</w:t>
      </w:r>
      <w:r w:rsidRPr="00B4344C">
        <w:rPr>
          <w:color w:val="000000"/>
          <w:sz w:val="28"/>
          <w:szCs w:val="28"/>
        </w:rPr>
        <w:t>)</w:t>
      </w:r>
    </w:p>
    <w:p w:rsidR="007F5EEF" w:rsidRPr="00B4344C" w:rsidRDefault="007F5EEF" w:rsidP="00B4344C">
      <w:pPr>
        <w:shd w:val="clear" w:color="auto" w:fill="FFFFFF"/>
        <w:autoSpaceDE w:val="0"/>
        <w:autoSpaceDN w:val="0"/>
        <w:adjustRightInd w:val="0"/>
        <w:spacing w:line="360" w:lineRule="auto"/>
        <w:ind w:firstLine="709"/>
        <w:jc w:val="both"/>
        <w:rPr>
          <w:color w:val="000000"/>
          <w:sz w:val="28"/>
          <w:szCs w:val="28"/>
        </w:rPr>
      </w:pPr>
    </w:p>
    <w:p w:rsidR="00241166" w:rsidRPr="00B4344C" w:rsidRDefault="009C0C6F" w:rsidP="00B4344C">
      <w:pPr>
        <w:shd w:val="clear" w:color="auto" w:fill="FFFFFF"/>
        <w:autoSpaceDE w:val="0"/>
        <w:autoSpaceDN w:val="0"/>
        <w:adjustRightInd w:val="0"/>
        <w:spacing w:line="360" w:lineRule="auto"/>
        <w:ind w:firstLine="709"/>
        <w:jc w:val="both"/>
        <w:rPr>
          <w:color w:val="000000"/>
          <w:sz w:val="28"/>
          <w:szCs w:val="28"/>
        </w:rPr>
      </w:pPr>
      <w:r>
        <w:rPr>
          <w:color w:val="000000"/>
          <w:sz w:val="28"/>
        </w:rPr>
        <w:pict>
          <v:shape id="_x0000_i1033" type="#_x0000_t75" style="width:396pt;height:192pt">
            <v:imagedata r:id="rId15" o:title=""/>
          </v:shape>
        </w:pict>
      </w:r>
    </w:p>
    <w:p w:rsidR="00C66E58"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Рис.</w:t>
      </w:r>
      <w:r>
        <w:rPr>
          <w:color w:val="000000"/>
          <w:sz w:val="28"/>
          <w:szCs w:val="28"/>
        </w:rPr>
        <w:t> </w:t>
      </w:r>
      <w:r w:rsidRPr="00B4344C">
        <w:rPr>
          <w:color w:val="000000"/>
          <w:sz w:val="28"/>
          <w:szCs w:val="28"/>
        </w:rPr>
        <w:t>1</w:t>
      </w:r>
      <w:r w:rsidR="00DB022A" w:rsidRPr="00B4344C">
        <w:rPr>
          <w:color w:val="000000"/>
          <w:sz w:val="28"/>
          <w:szCs w:val="28"/>
        </w:rPr>
        <w:t>1</w:t>
      </w:r>
      <w:r w:rsidR="00C66E58" w:rsidRPr="00B4344C">
        <w:rPr>
          <w:color w:val="000000"/>
          <w:sz w:val="28"/>
          <w:szCs w:val="28"/>
        </w:rPr>
        <w:t xml:space="preserve">. Структура средств, предназначенных для реализации государственных полномочий в </w:t>
      </w:r>
      <w:r w:rsidRPr="00B4344C">
        <w:rPr>
          <w:color w:val="000000"/>
          <w:sz w:val="28"/>
          <w:szCs w:val="28"/>
        </w:rPr>
        <w:t>2007</w:t>
      </w:r>
      <w:r>
        <w:rPr>
          <w:color w:val="000000"/>
          <w:sz w:val="28"/>
          <w:szCs w:val="28"/>
        </w:rPr>
        <w:t xml:space="preserve"> </w:t>
      </w:r>
      <w:r w:rsidRPr="00B4344C">
        <w:rPr>
          <w:color w:val="000000"/>
          <w:sz w:val="28"/>
          <w:szCs w:val="28"/>
        </w:rPr>
        <w:t>году</w:t>
      </w:r>
      <w:r w:rsidR="00EE5D14" w:rsidRPr="00B4344C">
        <w:rPr>
          <w:color w:val="000000"/>
          <w:sz w:val="28"/>
          <w:szCs w:val="28"/>
        </w:rPr>
        <w:t xml:space="preserve">, </w:t>
      </w:r>
      <w:r w:rsidR="00357B3E" w:rsidRPr="00B4344C">
        <w:rPr>
          <w:color w:val="000000"/>
          <w:sz w:val="28"/>
          <w:szCs w:val="28"/>
        </w:rPr>
        <w:t>(%).</w:t>
      </w:r>
    </w:p>
    <w:p w:rsidR="006F41D8" w:rsidRPr="00B4344C" w:rsidRDefault="006F41D8" w:rsidP="00B4344C">
      <w:pPr>
        <w:shd w:val="clear" w:color="auto" w:fill="FFFFFF"/>
        <w:autoSpaceDE w:val="0"/>
        <w:autoSpaceDN w:val="0"/>
        <w:adjustRightInd w:val="0"/>
        <w:spacing w:line="360" w:lineRule="auto"/>
        <w:ind w:firstLine="709"/>
        <w:jc w:val="both"/>
        <w:rPr>
          <w:color w:val="000000"/>
          <w:sz w:val="28"/>
          <w:szCs w:val="28"/>
        </w:rPr>
      </w:pPr>
    </w:p>
    <w:p w:rsidR="003E5F5C" w:rsidRPr="00B4344C" w:rsidRDefault="003E5F5C"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Отметим, что наблюдается увеличение размера средств </w:t>
      </w:r>
      <w:r w:rsidR="0029529A" w:rsidRPr="00B4344C">
        <w:rPr>
          <w:color w:val="000000"/>
          <w:sz w:val="28"/>
          <w:szCs w:val="28"/>
        </w:rPr>
        <w:t>на обеспечение гарантий прав на получение общедоступного и бесплатного образования в муниципальных образовательных учреждениях</w:t>
      </w:r>
      <w:r w:rsidR="00BB1BE3" w:rsidRPr="00B4344C">
        <w:rPr>
          <w:color w:val="000000"/>
          <w:sz w:val="28"/>
          <w:szCs w:val="28"/>
        </w:rPr>
        <w:t xml:space="preserve"> на </w:t>
      </w:r>
      <w:r w:rsidR="00B4344C" w:rsidRPr="00B4344C">
        <w:rPr>
          <w:color w:val="000000"/>
          <w:sz w:val="28"/>
          <w:szCs w:val="28"/>
        </w:rPr>
        <w:t>3</w:t>
      </w:r>
      <w:r w:rsidR="00B4344C">
        <w:rPr>
          <w:color w:val="000000"/>
          <w:sz w:val="28"/>
          <w:szCs w:val="28"/>
        </w:rPr>
        <w:t>%</w:t>
      </w:r>
      <w:r w:rsidR="0029529A" w:rsidRPr="00B4344C">
        <w:rPr>
          <w:color w:val="000000"/>
          <w:sz w:val="28"/>
          <w:szCs w:val="28"/>
        </w:rPr>
        <w:t xml:space="preserve"> и реализацию Закона Калужской области</w:t>
      </w:r>
      <w:r w:rsidR="00B4344C" w:rsidRPr="00B4344C">
        <w:rPr>
          <w:color w:val="000000"/>
          <w:sz w:val="28"/>
          <w:szCs w:val="28"/>
        </w:rPr>
        <w:t xml:space="preserve"> «</w:t>
      </w:r>
      <w:r w:rsidR="0029529A" w:rsidRPr="00B4344C">
        <w:rPr>
          <w:color w:val="000000"/>
          <w:sz w:val="28"/>
          <w:szCs w:val="28"/>
        </w:rPr>
        <w:t xml:space="preserve">О социальных гарантиях приемным семьям в Калужской области» на </w:t>
      </w:r>
      <w:r w:rsidR="00B4344C" w:rsidRPr="00B4344C">
        <w:rPr>
          <w:color w:val="000000"/>
          <w:sz w:val="28"/>
          <w:szCs w:val="28"/>
        </w:rPr>
        <w:t>1</w:t>
      </w:r>
      <w:r w:rsidR="00B4344C">
        <w:rPr>
          <w:color w:val="000000"/>
          <w:sz w:val="28"/>
          <w:szCs w:val="28"/>
        </w:rPr>
        <w:t>%</w:t>
      </w:r>
      <w:r w:rsidR="0029529A" w:rsidRPr="00B4344C">
        <w:rPr>
          <w:color w:val="000000"/>
          <w:sz w:val="28"/>
          <w:szCs w:val="28"/>
        </w:rPr>
        <w:t>.</w:t>
      </w:r>
    </w:p>
    <w:p w:rsidR="003E5F5C" w:rsidRPr="00B4344C" w:rsidRDefault="003E5F5C"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Средства на реализацию государственных полномочий являются целевыми, и, в соответствии с бюджетным законодательством (в частности, бюджетным кодексом РФ) в обязательном порядке будут предусмотрены в бюджете МО «Город Калуга» на 2007 год отдельными строками в доходной части, и, также, отдельными целевыми статьями будут обозначены в расходной части бюджета.</w:t>
      </w:r>
    </w:p>
    <w:p w:rsidR="0029529A" w:rsidRPr="00B4344C" w:rsidRDefault="003E5F5C"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На 2008 год запланирован следующий объем средств на реализацию государственных полномочий</w:t>
      </w:r>
      <w:r w:rsidR="0029529A" w:rsidRPr="00B4344C">
        <w:rPr>
          <w:color w:val="000000"/>
          <w:sz w:val="28"/>
          <w:szCs w:val="28"/>
        </w:rPr>
        <w:t>: обеспечение гарантий прав на получение общедоступного и бесплатного образования в муниципальных образовательных учреждениях 9</w:t>
      </w:r>
      <w:r w:rsidR="00B4344C" w:rsidRPr="00B4344C">
        <w:rPr>
          <w:color w:val="000000"/>
          <w:sz w:val="28"/>
          <w:szCs w:val="28"/>
        </w:rPr>
        <w:t>3</w:t>
      </w:r>
      <w:r w:rsidR="00B4344C">
        <w:rPr>
          <w:color w:val="000000"/>
          <w:sz w:val="28"/>
          <w:szCs w:val="28"/>
        </w:rPr>
        <w:t>%</w:t>
      </w:r>
      <w:r w:rsidR="00673D6B" w:rsidRPr="00B4344C">
        <w:rPr>
          <w:color w:val="000000"/>
          <w:sz w:val="28"/>
          <w:szCs w:val="28"/>
        </w:rPr>
        <w:t xml:space="preserve"> от общего объема средств</w:t>
      </w:r>
      <w:r w:rsidR="00BB1BE3" w:rsidRPr="00B4344C">
        <w:rPr>
          <w:color w:val="000000"/>
          <w:sz w:val="28"/>
          <w:szCs w:val="28"/>
        </w:rPr>
        <w:t xml:space="preserve"> (намечен рост на </w:t>
      </w:r>
      <w:r w:rsidR="00B4344C" w:rsidRPr="00B4344C">
        <w:rPr>
          <w:color w:val="000000"/>
          <w:sz w:val="28"/>
          <w:szCs w:val="28"/>
        </w:rPr>
        <w:t>1</w:t>
      </w:r>
      <w:r w:rsidR="00B4344C">
        <w:rPr>
          <w:color w:val="000000"/>
          <w:sz w:val="28"/>
          <w:szCs w:val="28"/>
        </w:rPr>
        <w:t>%</w:t>
      </w:r>
      <w:r w:rsidR="00BB1BE3" w:rsidRPr="00B4344C">
        <w:rPr>
          <w:color w:val="000000"/>
          <w:sz w:val="28"/>
          <w:szCs w:val="28"/>
        </w:rPr>
        <w:t>)</w:t>
      </w:r>
      <w:r w:rsidR="0029529A" w:rsidRPr="00B4344C">
        <w:rPr>
          <w:color w:val="000000"/>
          <w:sz w:val="28"/>
          <w:szCs w:val="28"/>
        </w:rPr>
        <w:t>,</w:t>
      </w:r>
      <w:r w:rsidR="00B4344C">
        <w:rPr>
          <w:color w:val="000000"/>
          <w:sz w:val="28"/>
          <w:szCs w:val="28"/>
        </w:rPr>
        <w:t xml:space="preserve"> </w:t>
      </w:r>
      <w:r w:rsidR="00B4344C" w:rsidRPr="00B4344C">
        <w:rPr>
          <w:color w:val="000000"/>
          <w:sz w:val="28"/>
          <w:szCs w:val="28"/>
        </w:rPr>
        <w:t>2</w:t>
      </w:r>
      <w:r w:rsidR="00B4344C">
        <w:rPr>
          <w:color w:val="000000"/>
          <w:sz w:val="28"/>
          <w:szCs w:val="28"/>
        </w:rPr>
        <w:t xml:space="preserve">% </w:t>
      </w:r>
      <w:r w:rsidR="0029529A" w:rsidRPr="00B4344C">
        <w:rPr>
          <w:color w:val="000000"/>
          <w:sz w:val="28"/>
          <w:szCs w:val="28"/>
        </w:rPr>
        <w:t>на реализацию Закона Калужской области</w:t>
      </w:r>
      <w:r w:rsidR="00B4344C" w:rsidRPr="00B4344C">
        <w:rPr>
          <w:color w:val="000000"/>
          <w:sz w:val="28"/>
          <w:szCs w:val="28"/>
        </w:rPr>
        <w:t xml:space="preserve"> «</w:t>
      </w:r>
      <w:r w:rsidR="0029529A" w:rsidRPr="00B4344C">
        <w:rPr>
          <w:color w:val="000000"/>
          <w:sz w:val="28"/>
          <w:szCs w:val="28"/>
        </w:rPr>
        <w:t xml:space="preserve">О социальных гарантиях приемным семьям в Калужской области», </w:t>
      </w:r>
      <w:r w:rsidR="00B4344C" w:rsidRPr="00B4344C">
        <w:rPr>
          <w:color w:val="000000"/>
          <w:sz w:val="28"/>
          <w:szCs w:val="28"/>
        </w:rPr>
        <w:t>3</w:t>
      </w:r>
      <w:r w:rsidR="00B4344C">
        <w:rPr>
          <w:color w:val="000000"/>
          <w:sz w:val="28"/>
          <w:szCs w:val="28"/>
        </w:rPr>
        <w:t>%</w:t>
      </w:r>
      <w:r w:rsidR="00BB1BE3" w:rsidRPr="00B4344C">
        <w:rPr>
          <w:color w:val="000000"/>
          <w:sz w:val="28"/>
          <w:szCs w:val="28"/>
        </w:rPr>
        <w:t xml:space="preserve"> на содержание работников муниципальных органов управления образования, осуществляющих обеспечение образовательного процесса в муниципальных учреждениях</w:t>
      </w:r>
      <w:r w:rsidR="00673D6B" w:rsidRPr="00B4344C">
        <w:rPr>
          <w:color w:val="000000"/>
          <w:sz w:val="28"/>
          <w:szCs w:val="28"/>
        </w:rPr>
        <w:t xml:space="preserve"> </w:t>
      </w:r>
      <w:r w:rsidR="00B4344C">
        <w:rPr>
          <w:color w:val="000000"/>
          <w:sz w:val="28"/>
          <w:szCs w:val="28"/>
        </w:rPr>
        <w:t>(</w:t>
      </w:r>
      <w:r w:rsidR="00673D6B" w:rsidRPr="00B4344C">
        <w:rPr>
          <w:color w:val="000000"/>
          <w:sz w:val="28"/>
          <w:szCs w:val="28"/>
        </w:rPr>
        <w:t>+</w:t>
      </w:r>
      <w:r w:rsidR="00B4344C" w:rsidRPr="00B4344C">
        <w:rPr>
          <w:color w:val="000000"/>
          <w:sz w:val="28"/>
          <w:szCs w:val="28"/>
        </w:rPr>
        <w:t>1</w:t>
      </w:r>
      <w:r w:rsidR="00B4344C">
        <w:rPr>
          <w:color w:val="000000"/>
          <w:sz w:val="28"/>
          <w:szCs w:val="28"/>
        </w:rPr>
        <w:t>%</w:t>
      </w:r>
      <w:r w:rsidR="00673D6B" w:rsidRPr="00B4344C">
        <w:rPr>
          <w:color w:val="000000"/>
          <w:sz w:val="28"/>
          <w:szCs w:val="28"/>
        </w:rPr>
        <w:t xml:space="preserve"> к 2007 году)</w:t>
      </w:r>
      <w:r w:rsidR="00BB1BE3" w:rsidRPr="00B4344C">
        <w:rPr>
          <w:color w:val="000000"/>
          <w:sz w:val="28"/>
          <w:szCs w:val="28"/>
        </w:rPr>
        <w:t xml:space="preserve"> </w:t>
      </w:r>
      <w:r w:rsidR="00673D6B" w:rsidRPr="00B4344C">
        <w:rPr>
          <w:color w:val="000000"/>
          <w:sz w:val="28"/>
          <w:szCs w:val="28"/>
        </w:rPr>
        <w:t xml:space="preserve">и лишь </w:t>
      </w:r>
      <w:r w:rsidR="00B4344C" w:rsidRPr="00B4344C">
        <w:rPr>
          <w:color w:val="000000"/>
          <w:sz w:val="28"/>
          <w:szCs w:val="28"/>
        </w:rPr>
        <w:t>1</w:t>
      </w:r>
      <w:r w:rsidR="00B4344C">
        <w:rPr>
          <w:color w:val="000000"/>
          <w:sz w:val="28"/>
          <w:szCs w:val="28"/>
        </w:rPr>
        <w:t>%</w:t>
      </w:r>
      <w:r w:rsidR="0029529A" w:rsidRPr="00B4344C">
        <w:rPr>
          <w:color w:val="000000"/>
          <w:sz w:val="28"/>
          <w:szCs w:val="28"/>
        </w:rPr>
        <w:t xml:space="preserve"> на содержание работников отделов социальной защиты, занятых начислением пенсий и пособий</w:t>
      </w:r>
      <w:r w:rsidR="00B4344C">
        <w:rPr>
          <w:color w:val="000000"/>
          <w:sz w:val="28"/>
          <w:szCs w:val="28"/>
        </w:rPr>
        <w:t>.</w:t>
      </w:r>
      <w:r w:rsidR="005051E9" w:rsidRPr="00B4344C">
        <w:rPr>
          <w:color w:val="000000"/>
          <w:sz w:val="28"/>
          <w:szCs w:val="28"/>
        </w:rPr>
        <w:t xml:space="preserve"> </w:t>
      </w:r>
      <w:r w:rsidR="00BB1BE3" w:rsidRPr="00B4344C">
        <w:rPr>
          <w:color w:val="000000"/>
          <w:sz w:val="28"/>
          <w:szCs w:val="28"/>
        </w:rPr>
        <w:t>(</w:t>
      </w:r>
      <w:r w:rsidR="00B4344C" w:rsidRPr="00B4344C">
        <w:rPr>
          <w:color w:val="000000"/>
          <w:sz w:val="28"/>
          <w:szCs w:val="28"/>
        </w:rPr>
        <w:t>рис.</w:t>
      </w:r>
      <w:r w:rsidR="00B4344C">
        <w:rPr>
          <w:color w:val="000000"/>
          <w:sz w:val="28"/>
          <w:szCs w:val="28"/>
        </w:rPr>
        <w:t> </w:t>
      </w:r>
      <w:r w:rsidR="00B4344C" w:rsidRPr="00B4344C">
        <w:rPr>
          <w:color w:val="000000"/>
          <w:sz w:val="28"/>
          <w:szCs w:val="28"/>
        </w:rPr>
        <w:t>1</w:t>
      </w:r>
      <w:r w:rsidR="00734591" w:rsidRPr="00B4344C">
        <w:rPr>
          <w:color w:val="000000"/>
          <w:sz w:val="28"/>
          <w:szCs w:val="28"/>
        </w:rPr>
        <w:t>2</w:t>
      </w:r>
      <w:r w:rsidR="0029529A" w:rsidRPr="00B4344C">
        <w:rPr>
          <w:color w:val="000000"/>
          <w:sz w:val="28"/>
          <w:szCs w:val="28"/>
        </w:rPr>
        <w:t>).</w:t>
      </w:r>
    </w:p>
    <w:p w:rsidR="004F3D68" w:rsidRPr="00B4344C" w:rsidRDefault="004F3D68" w:rsidP="00B4344C">
      <w:pPr>
        <w:shd w:val="clear" w:color="auto" w:fill="FFFFFF"/>
        <w:autoSpaceDE w:val="0"/>
        <w:autoSpaceDN w:val="0"/>
        <w:adjustRightInd w:val="0"/>
        <w:spacing w:line="360" w:lineRule="auto"/>
        <w:ind w:firstLine="709"/>
        <w:jc w:val="both"/>
        <w:rPr>
          <w:color w:val="000000"/>
          <w:sz w:val="28"/>
          <w:szCs w:val="28"/>
        </w:rPr>
      </w:pPr>
    </w:p>
    <w:p w:rsidR="005F3304" w:rsidRPr="00B4344C" w:rsidRDefault="009C0C6F" w:rsidP="00B4344C">
      <w:pPr>
        <w:shd w:val="clear" w:color="auto" w:fill="FFFFFF"/>
        <w:autoSpaceDE w:val="0"/>
        <w:autoSpaceDN w:val="0"/>
        <w:adjustRightInd w:val="0"/>
        <w:spacing w:line="360" w:lineRule="auto"/>
        <w:ind w:firstLine="709"/>
        <w:jc w:val="both"/>
        <w:rPr>
          <w:color w:val="000000"/>
          <w:sz w:val="28"/>
          <w:szCs w:val="28"/>
        </w:rPr>
      </w:pPr>
      <w:r>
        <w:rPr>
          <w:color w:val="000000"/>
          <w:sz w:val="28"/>
        </w:rPr>
        <w:pict>
          <v:shape id="_x0000_i1034" type="#_x0000_t75" style="width:380.25pt;height:169.5pt">
            <v:imagedata r:id="rId16" o:title=""/>
          </v:shape>
        </w:pict>
      </w:r>
    </w:p>
    <w:p w:rsidR="005F3304"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Рис.</w:t>
      </w:r>
      <w:r>
        <w:rPr>
          <w:color w:val="000000"/>
          <w:sz w:val="28"/>
          <w:szCs w:val="28"/>
        </w:rPr>
        <w:t> </w:t>
      </w:r>
      <w:r w:rsidRPr="00B4344C">
        <w:rPr>
          <w:color w:val="000000"/>
          <w:sz w:val="28"/>
          <w:szCs w:val="28"/>
        </w:rPr>
        <w:t>1</w:t>
      </w:r>
      <w:r w:rsidR="00DB022A" w:rsidRPr="00B4344C">
        <w:rPr>
          <w:color w:val="000000"/>
          <w:sz w:val="28"/>
          <w:szCs w:val="28"/>
        </w:rPr>
        <w:t>2</w:t>
      </w:r>
      <w:r w:rsidR="005F3304" w:rsidRPr="00B4344C">
        <w:rPr>
          <w:color w:val="000000"/>
          <w:sz w:val="28"/>
          <w:szCs w:val="28"/>
        </w:rPr>
        <w:t xml:space="preserve"> Структура средств, предназначенных для реализации государственных полномочий в </w:t>
      </w:r>
      <w:r w:rsidRPr="00B4344C">
        <w:rPr>
          <w:color w:val="000000"/>
          <w:sz w:val="28"/>
          <w:szCs w:val="28"/>
        </w:rPr>
        <w:t>2008</w:t>
      </w:r>
      <w:r>
        <w:rPr>
          <w:color w:val="000000"/>
          <w:sz w:val="28"/>
          <w:szCs w:val="28"/>
        </w:rPr>
        <w:t xml:space="preserve"> </w:t>
      </w:r>
      <w:r w:rsidRPr="00B4344C">
        <w:rPr>
          <w:color w:val="000000"/>
          <w:sz w:val="28"/>
          <w:szCs w:val="28"/>
        </w:rPr>
        <w:t>году</w:t>
      </w:r>
      <w:r w:rsidR="005F3304" w:rsidRPr="00B4344C">
        <w:rPr>
          <w:color w:val="000000"/>
          <w:sz w:val="28"/>
          <w:szCs w:val="28"/>
        </w:rPr>
        <w:t>,</w:t>
      </w:r>
      <w:r>
        <w:rPr>
          <w:color w:val="000000"/>
          <w:sz w:val="28"/>
          <w:szCs w:val="28"/>
        </w:rPr>
        <w:t xml:space="preserve"> </w:t>
      </w:r>
      <w:r w:rsidR="005051E9" w:rsidRPr="00B4344C">
        <w:rPr>
          <w:color w:val="000000"/>
          <w:sz w:val="28"/>
          <w:szCs w:val="28"/>
        </w:rPr>
        <w:t>(%)</w:t>
      </w:r>
      <w:r w:rsidR="003E5F5C" w:rsidRPr="00B4344C">
        <w:rPr>
          <w:color w:val="000000"/>
          <w:sz w:val="28"/>
          <w:szCs w:val="28"/>
        </w:rPr>
        <w:t xml:space="preserve"> – план.</w:t>
      </w:r>
    </w:p>
    <w:p w:rsidR="006F41D8" w:rsidRPr="00B4344C" w:rsidRDefault="006F41D8" w:rsidP="00B4344C">
      <w:pPr>
        <w:shd w:val="clear" w:color="auto" w:fill="FFFFFF"/>
        <w:autoSpaceDE w:val="0"/>
        <w:autoSpaceDN w:val="0"/>
        <w:adjustRightInd w:val="0"/>
        <w:spacing w:line="360" w:lineRule="auto"/>
        <w:ind w:firstLine="709"/>
        <w:jc w:val="both"/>
        <w:rPr>
          <w:color w:val="000000"/>
          <w:sz w:val="28"/>
        </w:rPr>
      </w:pPr>
    </w:p>
    <w:p w:rsidR="005F5DFF" w:rsidRPr="00B4344C" w:rsidRDefault="005F3304"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Т</w:t>
      </w:r>
      <w:r w:rsidR="005F5DFF" w:rsidRPr="00B4344C">
        <w:rPr>
          <w:color w:val="000000"/>
          <w:sz w:val="28"/>
          <w:szCs w:val="28"/>
        </w:rPr>
        <w:t>акой опыт целевого финансирования расходов на реализацию государственных полномочий у города уже есть, казначейская система исполнения бюджета позволяет вести такой учет. В бюджете города на 2004 год расходам, производимым за счет целевых субвенций на реализацию государственных полномочий, присвоены коды конкретных целевых статей, что позволяет иметь оперативную информацию об исполнении данных расходов на любую отчетную дату, и соответственно, более оперативно, в случае необходимости, принимать управленческие решения по ходу исполнения бюджета.</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Позитивным результатом такого целевого метода финансирования расходов по реализации государственных полномочий может в полной мере быть </w:t>
      </w:r>
      <w:r w:rsidRPr="00B4344C">
        <w:rPr>
          <w:iCs/>
          <w:color w:val="000000"/>
          <w:sz w:val="28"/>
          <w:szCs w:val="28"/>
        </w:rPr>
        <w:t>отсутствие кредиторской задолженности в течение всего финансового года</w:t>
      </w:r>
      <w:r w:rsidRPr="00B4344C">
        <w:rPr>
          <w:i/>
          <w:iCs/>
          <w:color w:val="000000"/>
          <w:sz w:val="28"/>
          <w:szCs w:val="28"/>
        </w:rPr>
        <w:t xml:space="preserve"> </w:t>
      </w:r>
      <w:r w:rsidRPr="00B4344C">
        <w:rPr>
          <w:color w:val="000000"/>
          <w:sz w:val="28"/>
          <w:szCs w:val="28"/>
        </w:rPr>
        <w:t>по данным видам расходов (в частности, по учреждениям образования), а также своевременность и прозрачность расчетов с получателями средств бюджета, источником которых являются целевые субвенции. Кроме того, при осуществлении целевого финансирования расходов по реализации государственных полномочий при казначейском исполнении бюджета становится практически невозможным нецелевое расходование субвенций</w:t>
      </w:r>
      <w:r w:rsidRPr="00B4344C">
        <w:rPr>
          <w:i/>
          <w:iCs/>
          <w:color w:val="000000"/>
          <w:sz w:val="28"/>
          <w:szCs w:val="28"/>
        </w:rPr>
        <w:t xml:space="preserve">, </w:t>
      </w:r>
      <w:r w:rsidRPr="00B4344C">
        <w:rPr>
          <w:color w:val="000000"/>
          <w:sz w:val="28"/>
          <w:szCs w:val="28"/>
        </w:rPr>
        <w:t>передаваемых из областного бюджета в бюджет муниципального образования «Город Калуга».</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Учитывая тот факт, что формирование федеральной нормативно-правовой базы новой системы межбюджетных отношений завершено, результатом чего явилось принятие Федерального Закона от 20.08.04</w:t>
      </w:r>
      <w:r w:rsidR="00B4344C">
        <w:rPr>
          <w:color w:val="000000"/>
          <w:sz w:val="28"/>
          <w:szCs w:val="28"/>
        </w:rPr>
        <w:t> </w:t>
      </w:r>
      <w:r w:rsidR="00B4344C" w:rsidRPr="00B4344C">
        <w:rPr>
          <w:color w:val="000000"/>
          <w:sz w:val="28"/>
          <w:szCs w:val="28"/>
        </w:rPr>
        <w:t>г</w:t>
      </w:r>
      <w:r w:rsidRPr="00B4344C">
        <w:rPr>
          <w:color w:val="000000"/>
          <w:sz w:val="28"/>
          <w:szCs w:val="28"/>
        </w:rPr>
        <w:t xml:space="preserve">. </w:t>
      </w:r>
      <w:r w:rsidR="00B4344C">
        <w:rPr>
          <w:color w:val="000000"/>
          <w:sz w:val="28"/>
          <w:szCs w:val="28"/>
        </w:rPr>
        <w:t>№</w:t>
      </w:r>
      <w:r w:rsidR="00B4344C" w:rsidRPr="00B4344C">
        <w:rPr>
          <w:color w:val="000000"/>
          <w:sz w:val="28"/>
          <w:szCs w:val="28"/>
        </w:rPr>
        <w:t>1</w:t>
      </w:r>
      <w:r w:rsidRPr="00B4344C">
        <w:rPr>
          <w:color w:val="000000"/>
          <w:sz w:val="28"/>
          <w:szCs w:val="28"/>
        </w:rPr>
        <w:t>20</w:t>
      </w:r>
      <w:r w:rsidR="00B4344C">
        <w:rPr>
          <w:color w:val="000000"/>
          <w:sz w:val="28"/>
          <w:szCs w:val="28"/>
        </w:rPr>
        <w:t>-</w:t>
      </w:r>
      <w:r w:rsidR="00B4344C" w:rsidRPr="00B4344C">
        <w:rPr>
          <w:color w:val="000000"/>
          <w:sz w:val="28"/>
          <w:szCs w:val="28"/>
        </w:rPr>
        <w:t>Ф</w:t>
      </w:r>
      <w:r w:rsidRPr="00B4344C">
        <w:rPr>
          <w:color w:val="000000"/>
          <w:sz w:val="28"/>
          <w:szCs w:val="28"/>
        </w:rPr>
        <w:t>З «О внесении изменений в бюджетный Кодекс Российской Федерации в части регулирования межбюджетных отношений», то и на уровне субъекта федерации должна быть, и вероятно, сформирована новая региональная нормативно-правовая база регулирования межбюджетных отношений, и в том числе, в части реализации государственных полномочий.</w:t>
      </w:r>
    </w:p>
    <w:p w:rsidR="005F5DFF" w:rsidRPr="00B4344C" w:rsidRDefault="0029529A"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Так </w:t>
      </w:r>
      <w:r w:rsidR="005F5DFF" w:rsidRPr="00B4344C">
        <w:rPr>
          <w:color w:val="000000"/>
          <w:sz w:val="28"/>
          <w:szCs w:val="28"/>
        </w:rPr>
        <w:t>это касается разработки и принятия на уровне области нормативного акта, устанавливающего порядок расчета, предоставления и использования субвенций из регионального фонда компенсаций местным бюджетам,</w:t>
      </w:r>
      <w:r w:rsidR="005F5DFF" w:rsidRPr="00B4344C">
        <w:rPr>
          <w:i/>
          <w:iCs/>
          <w:color w:val="000000"/>
          <w:sz w:val="28"/>
          <w:szCs w:val="28"/>
        </w:rPr>
        <w:t xml:space="preserve"> </w:t>
      </w:r>
      <w:r w:rsidR="005F5DFF" w:rsidRPr="00B4344C">
        <w:rPr>
          <w:color w:val="000000"/>
          <w:sz w:val="28"/>
          <w:szCs w:val="28"/>
        </w:rPr>
        <w:t>в частности, на финансовое обеспечение учебного процесса и выплату адресных жилищных субсидий.</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В целом же, говоря о вопросе целевого финансирования расходов местных бюджетов, связанных с реализацией государственных полномочий, можно сделать однозначный </w:t>
      </w:r>
      <w:r w:rsidRPr="00B4344C">
        <w:rPr>
          <w:iCs/>
          <w:color w:val="000000"/>
          <w:sz w:val="28"/>
          <w:szCs w:val="28"/>
        </w:rPr>
        <w:t>вывод</w:t>
      </w:r>
      <w:r w:rsidRPr="00B4344C">
        <w:rPr>
          <w:color w:val="000000"/>
          <w:sz w:val="28"/>
          <w:szCs w:val="28"/>
        </w:rPr>
        <w:t xml:space="preserve"> </w:t>
      </w:r>
      <w:r w:rsidR="00B830B0" w:rsidRPr="00B4344C">
        <w:rPr>
          <w:color w:val="000000"/>
          <w:sz w:val="28"/>
          <w:szCs w:val="28"/>
        </w:rPr>
        <w:sym w:font="Symbol" w:char="F02D"/>
      </w:r>
      <w:r w:rsidRPr="00B4344C">
        <w:rPr>
          <w:color w:val="000000"/>
          <w:sz w:val="28"/>
          <w:szCs w:val="28"/>
        </w:rPr>
        <w:t xml:space="preserve"> финансирование расходов на реализацию государственных полномочий должно осуществляться посредством передачи местным бюджетам целевых субвенций.</w:t>
      </w:r>
    </w:p>
    <w:p w:rsidR="005F5DFF" w:rsidRPr="00B4344C" w:rsidRDefault="005F5DFF" w:rsidP="00B4344C">
      <w:pPr>
        <w:spacing w:line="360" w:lineRule="auto"/>
        <w:ind w:firstLine="709"/>
        <w:jc w:val="both"/>
        <w:rPr>
          <w:color w:val="000000"/>
          <w:sz w:val="28"/>
          <w:szCs w:val="28"/>
        </w:rPr>
      </w:pPr>
      <w:r w:rsidRPr="00B4344C">
        <w:rPr>
          <w:color w:val="000000"/>
          <w:sz w:val="28"/>
          <w:szCs w:val="28"/>
        </w:rPr>
        <w:t xml:space="preserve">Такой механизм, с одной стороны, гарантирует обеспечение конституционных прав граждан, в частности, на получение общедоступного и бесплатного общего образования; а с другой </w:t>
      </w:r>
      <w:r w:rsidR="00B4344C">
        <w:rPr>
          <w:color w:val="000000"/>
          <w:sz w:val="28"/>
          <w:szCs w:val="28"/>
        </w:rPr>
        <w:t>–</w:t>
      </w:r>
      <w:r w:rsidR="00B4344C" w:rsidRPr="00B4344C">
        <w:rPr>
          <w:color w:val="000000"/>
          <w:sz w:val="28"/>
          <w:szCs w:val="28"/>
        </w:rPr>
        <w:t xml:space="preserve"> </w:t>
      </w:r>
      <w:r w:rsidRPr="00B4344C">
        <w:rPr>
          <w:color w:val="000000"/>
          <w:sz w:val="28"/>
          <w:szCs w:val="28"/>
        </w:rPr>
        <w:t>позволяет осуществлять контроль данного во</w:t>
      </w:r>
      <w:r w:rsidR="00EE5D14" w:rsidRPr="00B4344C">
        <w:rPr>
          <w:color w:val="000000"/>
          <w:sz w:val="28"/>
          <w:szCs w:val="28"/>
        </w:rPr>
        <w:t xml:space="preserve">проса, </w:t>
      </w:r>
      <w:r w:rsidRPr="00B4344C">
        <w:rPr>
          <w:color w:val="000000"/>
          <w:sz w:val="28"/>
          <w:szCs w:val="28"/>
        </w:rPr>
        <w:t>как органами местного самоуправления, так и органами власти субъекта Федерации.</w:t>
      </w:r>
    </w:p>
    <w:p w:rsidR="00065B55" w:rsidRDefault="00065B55" w:rsidP="00B4344C">
      <w:pPr>
        <w:spacing w:line="360" w:lineRule="auto"/>
        <w:ind w:firstLine="709"/>
        <w:jc w:val="both"/>
        <w:rPr>
          <w:color w:val="000000"/>
          <w:sz w:val="28"/>
          <w:szCs w:val="28"/>
        </w:rPr>
      </w:pPr>
    </w:p>
    <w:p w:rsidR="00065B55" w:rsidRDefault="00065B55" w:rsidP="00B4344C">
      <w:pPr>
        <w:spacing w:line="360" w:lineRule="auto"/>
        <w:ind w:firstLine="709"/>
        <w:jc w:val="both"/>
        <w:rPr>
          <w:color w:val="000000"/>
          <w:sz w:val="28"/>
          <w:szCs w:val="28"/>
        </w:rPr>
      </w:pPr>
    </w:p>
    <w:p w:rsidR="005F5DFF" w:rsidRPr="00065B55" w:rsidRDefault="005F5DFF" w:rsidP="00B4344C">
      <w:pPr>
        <w:spacing w:line="360" w:lineRule="auto"/>
        <w:ind w:firstLine="709"/>
        <w:jc w:val="both"/>
        <w:rPr>
          <w:b/>
          <w:color w:val="000000"/>
          <w:sz w:val="28"/>
          <w:szCs w:val="28"/>
        </w:rPr>
      </w:pPr>
      <w:r w:rsidRPr="00B4344C">
        <w:rPr>
          <w:color w:val="000000"/>
          <w:sz w:val="28"/>
          <w:szCs w:val="28"/>
        </w:rPr>
        <w:br w:type="page"/>
      </w:r>
      <w:r w:rsidR="00065B55" w:rsidRPr="00065B55">
        <w:rPr>
          <w:b/>
          <w:color w:val="000000"/>
          <w:sz w:val="28"/>
          <w:szCs w:val="28"/>
        </w:rPr>
        <w:t>3. Мероприятия по совершенствованию планирования расходов местного бюджета</w:t>
      </w:r>
    </w:p>
    <w:p w:rsidR="005F5DFF" w:rsidRPr="00B4344C" w:rsidRDefault="005F5DFF" w:rsidP="00B4344C">
      <w:pPr>
        <w:spacing w:line="360" w:lineRule="auto"/>
        <w:ind w:firstLine="709"/>
        <w:jc w:val="both"/>
        <w:rPr>
          <w:b/>
          <w:color w:val="000000"/>
          <w:sz w:val="28"/>
          <w:szCs w:val="28"/>
        </w:rPr>
      </w:pPr>
    </w:p>
    <w:p w:rsidR="005F5DFF" w:rsidRPr="00B4344C" w:rsidRDefault="00065B55" w:rsidP="00B4344C">
      <w:pPr>
        <w:spacing w:line="360" w:lineRule="auto"/>
        <w:ind w:firstLine="709"/>
        <w:jc w:val="both"/>
        <w:rPr>
          <w:b/>
          <w:color w:val="000000"/>
          <w:sz w:val="28"/>
          <w:szCs w:val="28"/>
        </w:rPr>
      </w:pPr>
      <w:r>
        <w:rPr>
          <w:b/>
          <w:color w:val="000000"/>
          <w:sz w:val="28"/>
          <w:szCs w:val="28"/>
        </w:rPr>
        <w:t>3.1</w:t>
      </w:r>
      <w:r w:rsidR="005F5DFF" w:rsidRPr="00B4344C">
        <w:rPr>
          <w:b/>
          <w:color w:val="000000"/>
          <w:sz w:val="28"/>
          <w:szCs w:val="28"/>
        </w:rPr>
        <w:t xml:space="preserve"> Перспектива разграничения расходных полномочий между бюджетами Российской Федерации, субъектов Российской Федерации и местного самоуправления</w:t>
      </w:r>
    </w:p>
    <w:p w:rsidR="007D3FD2" w:rsidRPr="00B4344C" w:rsidRDefault="007D3FD2" w:rsidP="00B4344C">
      <w:pPr>
        <w:spacing w:line="360" w:lineRule="auto"/>
        <w:ind w:firstLine="709"/>
        <w:jc w:val="both"/>
        <w:rPr>
          <w:b/>
          <w:color w:val="000000"/>
          <w:sz w:val="28"/>
          <w:szCs w:val="28"/>
        </w:rPr>
      </w:pPr>
    </w:p>
    <w:p w:rsidR="005F5DFF" w:rsidRPr="00B4344C" w:rsidRDefault="0013361A" w:rsidP="00B4344C">
      <w:pPr>
        <w:spacing w:line="360" w:lineRule="auto"/>
        <w:ind w:firstLine="709"/>
        <w:jc w:val="both"/>
        <w:rPr>
          <w:color w:val="000000"/>
          <w:sz w:val="28"/>
          <w:szCs w:val="28"/>
        </w:rPr>
      </w:pPr>
      <w:r w:rsidRPr="00B4344C">
        <w:rPr>
          <w:color w:val="000000"/>
          <w:sz w:val="28"/>
          <w:szCs w:val="28"/>
        </w:rPr>
        <w:t>Ф</w:t>
      </w:r>
      <w:r w:rsidR="005F5DFF" w:rsidRPr="00B4344C">
        <w:rPr>
          <w:color w:val="000000"/>
          <w:sz w:val="28"/>
          <w:szCs w:val="28"/>
        </w:rPr>
        <w:t>актически последни</w:t>
      </w:r>
      <w:r w:rsidRPr="00B4344C">
        <w:rPr>
          <w:color w:val="000000"/>
          <w:sz w:val="28"/>
          <w:szCs w:val="28"/>
        </w:rPr>
        <w:t>м</w:t>
      </w:r>
      <w:r w:rsidR="005F5DFF" w:rsidRPr="00B4344C">
        <w:rPr>
          <w:color w:val="000000"/>
          <w:sz w:val="28"/>
          <w:szCs w:val="28"/>
        </w:rPr>
        <w:t xml:space="preserve"> год</w:t>
      </w:r>
      <w:r w:rsidRPr="00B4344C">
        <w:rPr>
          <w:color w:val="000000"/>
          <w:sz w:val="28"/>
          <w:szCs w:val="28"/>
        </w:rPr>
        <w:t>ом</w:t>
      </w:r>
      <w:r w:rsidR="005F5DFF" w:rsidRPr="00B4344C">
        <w:rPr>
          <w:color w:val="000000"/>
          <w:sz w:val="28"/>
          <w:szCs w:val="28"/>
        </w:rPr>
        <w:t>, когда функционирование местного самоуправления в России осуществлялось в соответствии с законодательством, которое на протяжении последних лет определяло условия деятельности муниципальных образований и органов местного самоуправления</w:t>
      </w:r>
      <w:r w:rsidRPr="00B4344C">
        <w:rPr>
          <w:color w:val="000000"/>
          <w:sz w:val="28"/>
          <w:szCs w:val="28"/>
        </w:rPr>
        <w:t xml:space="preserve"> является 2004 год</w:t>
      </w:r>
      <w:r w:rsidR="00F35BA0" w:rsidRPr="00B4344C">
        <w:rPr>
          <w:color w:val="000000"/>
          <w:sz w:val="28"/>
          <w:szCs w:val="28"/>
        </w:rPr>
        <w:t xml:space="preserve"> тогда</w:t>
      </w:r>
      <w:r w:rsidR="005F5DFF" w:rsidRPr="00B4344C">
        <w:rPr>
          <w:color w:val="000000"/>
          <w:sz w:val="28"/>
          <w:szCs w:val="28"/>
        </w:rPr>
        <w:t xml:space="preserve"> на местное самоуправление все еще был возложен чрезвычайно большой объем социальных обязательств. Местные органы власти продолжали полностью финансировать образова</w:t>
      </w:r>
      <w:r w:rsidR="00EE5D14" w:rsidRPr="00B4344C">
        <w:rPr>
          <w:color w:val="000000"/>
          <w:sz w:val="28"/>
          <w:szCs w:val="28"/>
        </w:rPr>
        <w:t>ние, здравоохранение, жилищно-</w:t>
      </w:r>
      <w:r w:rsidR="005F5DFF" w:rsidRPr="00B4344C">
        <w:rPr>
          <w:color w:val="000000"/>
          <w:sz w:val="28"/>
          <w:szCs w:val="28"/>
        </w:rPr>
        <w:t>коммунальное хозяйство. Государственные полномочия в целом ряде случаев также финансировались из местных бюджетов, ибо необходимые средства на их реализацию из федерального бюджета и бюджетов субъектов Федерации не поступали, то есть также как и все последние годы в 2004 году объем доходов местных бюджетов был существенно ниже объема расходных обязательств, возложенных на местное самоуправление. Принятием Федерального закона «О вне</w:t>
      </w:r>
      <w:r w:rsidR="00EE5D14" w:rsidRPr="00B4344C">
        <w:rPr>
          <w:color w:val="000000"/>
          <w:sz w:val="28"/>
          <w:szCs w:val="28"/>
        </w:rPr>
        <w:t>сении из</w:t>
      </w:r>
      <w:r w:rsidR="005F5DFF" w:rsidRPr="00B4344C">
        <w:rPr>
          <w:color w:val="000000"/>
          <w:sz w:val="28"/>
          <w:szCs w:val="28"/>
        </w:rPr>
        <w:t>менений в Бюджетный кодекс Российской Федерации в части регулирования межбюджетных отношений» от 20.08.04</w:t>
      </w:r>
      <w:r w:rsidR="00B4344C">
        <w:rPr>
          <w:color w:val="000000"/>
          <w:sz w:val="28"/>
          <w:szCs w:val="28"/>
        </w:rPr>
        <w:t> </w:t>
      </w:r>
      <w:r w:rsidR="00B4344C" w:rsidRPr="00B4344C">
        <w:rPr>
          <w:color w:val="000000"/>
          <w:sz w:val="28"/>
          <w:szCs w:val="28"/>
        </w:rPr>
        <w:t>г</w:t>
      </w:r>
      <w:r w:rsidR="005F5DFF" w:rsidRPr="00B4344C">
        <w:rPr>
          <w:color w:val="000000"/>
          <w:sz w:val="28"/>
          <w:szCs w:val="28"/>
        </w:rPr>
        <w:t xml:space="preserve">. </w:t>
      </w:r>
      <w:r w:rsidR="00B4344C">
        <w:rPr>
          <w:color w:val="000000"/>
          <w:sz w:val="28"/>
          <w:szCs w:val="28"/>
        </w:rPr>
        <w:t>№</w:t>
      </w:r>
      <w:r w:rsidR="00B4344C" w:rsidRPr="00B4344C">
        <w:rPr>
          <w:color w:val="000000"/>
          <w:sz w:val="28"/>
          <w:szCs w:val="28"/>
        </w:rPr>
        <w:t>1</w:t>
      </w:r>
      <w:r w:rsidR="005F5DFF" w:rsidRPr="00B4344C">
        <w:rPr>
          <w:color w:val="000000"/>
          <w:sz w:val="28"/>
          <w:szCs w:val="28"/>
        </w:rPr>
        <w:t>20</w:t>
      </w:r>
      <w:r w:rsidR="00B4344C">
        <w:rPr>
          <w:color w:val="000000"/>
          <w:sz w:val="28"/>
          <w:szCs w:val="28"/>
        </w:rPr>
        <w:t>-</w:t>
      </w:r>
      <w:r w:rsidR="00B4344C" w:rsidRPr="00B4344C">
        <w:rPr>
          <w:color w:val="000000"/>
          <w:sz w:val="28"/>
          <w:szCs w:val="28"/>
        </w:rPr>
        <w:t>Ф</w:t>
      </w:r>
      <w:r w:rsidR="00EE5D14" w:rsidRPr="00B4344C">
        <w:rPr>
          <w:color w:val="000000"/>
          <w:sz w:val="28"/>
          <w:szCs w:val="28"/>
        </w:rPr>
        <w:t>З завершилось формирование феде</w:t>
      </w:r>
      <w:r w:rsidR="005F5DFF" w:rsidRPr="00B4344C">
        <w:rPr>
          <w:color w:val="000000"/>
          <w:sz w:val="28"/>
          <w:szCs w:val="28"/>
        </w:rPr>
        <w:t>ральной нормативно-правовой базы новой системы межбюджетных отн</w:t>
      </w:r>
      <w:r w:rsidR="00EE5D14" w:rsidRPr="00B4344C">
        <w:rPr>
          <w:color w:val="000000"/>
          <w:sz w:val="28"/>
          <w:szCs w:val="28"/>
        </w:rPr>
        <w:t>ошений</w:t>
      </w:r>
      <w:r w:rsidR="00F35BA0" w:rsidRPr="00B4344C">
        <w:rPr>
          <w:color w:val="000000"/>
          <w:sz w:val="28"/>
          <w:szCs w:val="28"/>
        </w:rPr>
        <w:t>.</w:t>
      </w:r>
      <w:r w:rsidR="005F5DFF" w:rsidRPr="00B4344C">
        <w:rPr>
          <w:color w:val="000000"/>
          <w:sz w:val="28"/>
          <w:szCs w:val="28"/>
        </w:rPr>
        <w:t xml:space="preserve"> В июле – августе 2004 года были приняты Федеральные законы «О внесении изменений и дополнений в Федеральные законы в связи с принятием ФЗ «Об общих принципах организации местного самоуправления в РФ»», «О внесении изменений и дополнений в Бюджетный кодекс РФ в части регулирования межбюджетных отношений». Вступление в силу этих законов является фактически завершающей стадией законодательного оформления реформы местного самоуправления, начатого принятием Федерального закона </w:t>
      </w:r>
      <w:r w:rsidR="00B4344C">
        <w:rPr>
          <w:color w:val="000000"/>
          <w:sz w:val="28"/>
          <w:szCs w:val="28"/>
        </w:rPr>
        <w:t>№</w:t>
      </w:r>
      <w:r w:rsidR="00B4344C" w:rsidRPr="00B4344C">
        <w:rPr>
          <w:color w:val="000000"/>
          <w:sz w:val="28"/>
          <w:szCs w:val="28"/>
        </w:rPr>
        <w:t>1</w:t>
      </w:r>
      <w:r w:rsidR="005F5DFF" w:rsidRPr="00B4344C">
        <w:rPr>
          <w:color w:val="000000"/>
          <w:sz w:val="28"/>
          <w:szCs w:val="28"/>
        </w:rPr>
        <w:t>31 «Об общих принципах организации местного самоуправления в РФ».</w:t>
      </w:r>
    </w:p>
    <w:p w:rsidR="00FF6527"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Новая редакция Бюджетного кодекса РФ, реализуя принципы и требования, сформулированные в законе «Об общих принципах организации мест</w:t>
      </w:r>
      <w:r w:rsidR="00EE5D14" w:rsidRPr="00B4344C">
        <w:rPr>
          <w:color w:val="000000"/>
          <w:sz w:val="28"/>
          <w:szCs w:val="28"/>
        </w:rPr>
        <w:t>ного самоуп</w:t>
      </w:r>
      <w:r w:rsidRPr="00B4344C">
        <w:rPr>
          <w:color w:val="000000"/>
          <w:sz w:val="28"/>
          <w:szCs w:val="28"/>
        </w:rPr>
        <w:t>равления в Российской Федерации», содержит более детальное регулирование межбюджетных отношений в субъектах Российской Федерации, в том числе целый ряд норм и требований прямого действия</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Органы государс</w:t>
      </w:r>
      <w:r w:rsidR="00B830B0" w:rsidRPr="00B4344C">
        <w:rPr>
          <w:color w:val="000000"/>
          <w:sz w:val="28"/>
          <w:szCs w:val="28"/>
        </w:rPr>
        <w:t>твенной власти субъектов Федера</w:t>
      </w:r>
      <w:r w:rsidRPr="00B4344C">
        <w:rPr>
          <w:color w:val="000000"/>
          <w:sz w:val="28"/>
          <w:szCs w:val="28"/>
        </w:rPr>
        <w:t>ции не имеют права ус</w:t>
      </w:r>
      <w:r w:rsidR="00B830B0" w:rsidRPr="00B4344C">
        <w:rPr>
          <w:color w:val="000000"/>
          <w:sz w:val="28"/>
          <w:szCs w:val="28"/>
        </w:rPr>
        <w:t>танавливать вопросы местно</w:t>
      </w:r>
      <w:r w:rsidRPr="00B4344C">
        <w:rPr>
          <w:color w:val="000000"/>
          <w:sz w:val="28"/>
          <w:szCs w:val="28"/>
        </w:rPr>
        <w:t>го значения или предопределять объем вытекающих из них расходных обязательств (расходов). В частности, не допускается установление субъектами Р</w:t>
      </w:r>
      <w:r w:rsidR="00FF6527" w:rsidRPr="00B4344C">
        <w:rPr>
          <w:color w:val="000000"/>
          <w:sz w:val="28"/>
          <w:szCs w:val="28"/>
        </w:rPr>
        <w:t xml:space="preserve">оссийской </w:t>
      </w:r>
      <w:r w:rsidRPr="00B4344C">
        <w:rPr>
          <w:color w:val="000000"/>
          <w:sz w:val="28"/>
          <w:szCs w:val="28"/>
        </w:rPr>
        <w:t>Ф</w:t>
      </w:r>
      <w:r w:rsidR="00FF6527" w:rsidRPr="00B4344C">
        <w:rPr>
          <w:color w:val="000000"/>
          <w:sz w:val="28"/>
          <w:szCs w:val="28"/>
        </w:rPr>
        <w:t>едерации</w:t>
      </w:r>
      <w:r w:rsidRPr="00B4344C">
        <w:rPr>
          <w:color w:val="000000"/>
          <w:sz w:val="28"/>
          <w:szCs w:val="28"/>
        </w:rPr>
        <w:t xml:space="preserve"> каких-либо обязательных для муниципальных образований нормативов финанс</w:t>
      </w:r>
      <w:r w:rsidR="00EE5D14" w:rsidRPr="00B4344C">
        <w:rPr>
          <w:color w:val="000000"/>
          <w:sz w:val="28"/>
          <w:szCs w:val="28"/>
        </w:rPr>
        <w:t>ирования расходов местных бюдже</w:t>
      </w:r>
      <w:r w:rsidRPr="00B4344C">
        <w:rPr>
          <w:color w:val="000000"/>
          <w:sz w:val="28"/>
          <w:szCs w:val="28"/>
        </w:rPr>
        <w:t xml:space="preserve">тов (в том числе </w:t>
      </w:r>
      <w:r w:rsidR="00B4344C">
        <w:rPr>
          <w:color w:val="000000"/>
          <w:sz w:val="28"/>
          <w:szCs w:val="28"/>
        </w:rPr>
        <w:t>–</w:t>
      </w:r>
      <w:r w:rsidR="00B4344C" w:rsidRPr="00B4344C">
        <w:rPr>
          <w:color w:val="000000"/>
          <w:sz w:val="28"/>
          <w:szCs w:val="28"/>
        </w:rPr>
        <w:t xml:space="preserve"> </w:t>
      </w:r>
      <w:r w:rsidRPr="00B4344C">
        <w:rPr>
          <w:color w:val="000000"/>
          <w:sz w:val="28"/>
          <w:szCs w:val="28"/>
        </w:rPr>
        <w:t>на предоставление натуральных льгот отдельным категор</w:t>
      </w:r>
      <w:r w:rsidR="00B830B0" w:rsidRPr="00B4344C">
        <w:rPr>
          <w:color w:val="000000"/>
          <w:sz w:val="28"/>
          <w:szCs w:val="28"/>
        </w:rPr>
        <w:t>иям граждан или на выплату зара</w:t>
      </w:r>
      <w:r w:rsidRPr="00B4344C">
        <w:rPr>
          <w:color w:val="000000"/>
          <w:sz w:val="28"/>
          <w:szCs w:val="28"/>
        </w:rPr>
        <w:t>ботной платы муниципальных служащих и работников муниципальных учреждений). Эти нормы при</w:t>
      </w:r>
      <w:r w:rsidR="00B830B0" w:rsidRPr="00B4344C">
        <w:rPr>
          <w:color w:val="000000"/>
          <w:sz w:val="28"/>
          <w:szCs w:val="28"/>
        </w:rPr>
        <w:t>званы га</w:t>
      </w:r>
      <w:r w:rsidRPr="00B4344C">
        <w:rPr>
          <w:color w:val="000000"/>
          <w:sz w:val="28"/>
          <w:szCs w:val="28"/>
        </w:rPr>
        <w:t>рантировать самост</w:t>
      </w:r>
      <w:r w:rsidR="00B830B0" w:rsidRPr="00B4344C">
        <w:rPr>
          <w:color w:val="000000"/>
          <w:sz w:val="28"/>
          <w:szCs w:val="28"/>
        </w:rPr>
        <w:t>оятельность органов местного са</w:t>
      </w:r>
      <w:r w:rsidRPr="00B4344C">
        <w:rPr>
          <w:color w:val="000000"/>
          <w:sz w:val="28"/>
          <w:szCs w:val="28"/>
        </w:rPr>
        <w:t>моуправления в ре</w:t>
      </w:r>
      <w:r w:rsidR="00B13FE4" w:rsidRPr="00B4344C">
        <w:rPr>
          <w:color w:val="000000"/>
          <w:sz w:val="28"/>
          <w:szCs w:val="28"/>
        </w:rPr>
        <w:t>ализации своих полномочий и фор</w:t>
      </w:r>
      <w:r w:rsidRPr="00B4344C">
        <w:rPr>
          <w:color w:val="000000"/>
          <w:sz w:val="28"/>
          <w:szCs w:val="28"/>
        </w:rPr>
        <w:t>мировании расходов, а также предотвра</w:t>
      </w:r>
      <w:r w:rsidR="00B13FE4" w:rsidRPr="00B4344C">
        <w:rPr>
          <w:color w:val="000000"/>
          <w:sz w:val="28"/>
          <w:szCs w:val="28"/>
        </w:rPr>
        <w:t>тить возникно</w:t>
      </w:r>
      <w:r w:rsidRPr="00B4344C">
        <w:rPr>
          <w:color w:val="000000"/>
          <w:sz w:val="28"/>
          <w:szCs w:val="28"/>
        </w:rPr>
        <w:t>вение «необеспеченных мандатов».</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В то же время пр</w:t>
      </w:r>
      <w:r w:rsidR="00B830B0" w:rsidRPr="00B4344C">
        <w:rPr>
          <w:color w:val="000000"/>
          <w:sz w:val="28"/>
          <w:szCs w:val="28"/>
        </w:rPr>
        <w:t>и наделении органов местного са</w:t>
      </w:r>
      <w:r w:rsidRPr="00B4344C">
        <w:rPr>
          <w:color w:val="000000"/>
          <w:sz w:val="28"/>
          <w:szCs w:val="28"/>
        </w:rPr>
        <w:t>моуправления отдельными государ</w:t>
      </w:r>
      <w:r w:rsidR="00E50A84" w:rsidRPr="00B4344C">
        <w:rPr>
          <w:color w:val="000000"/>
          <w:sz w:val="28"/>
          <w:szCs w:val="28"/>
        </w:rPr>
        <w:t>ственными полно</w:t>
      </w:r>
      <w:r w:rsidRPr="00B4344C">
        <w:rPr>
          <w:color w:val="000000"/>
          <w:sz w:val="28"/>
          <w:szCs w:val="28"/>
        </w:rPr>
        <w:t>мочиями установление субъектами нор</w:t>
      </w:r>
      <w:r w:rsidR="00E50A84" w:rsidRPr="00B4344C">
        <w:rPr>
          <w:color w:val="000000"/>
          <w:sz w:val="28"/>
          <w:szCs w:val="28"/>
        </w:rPr>
        <w:t>ма</w:t>
      </w:r>
      <w:r w:rsidRPr="00B4344C">
        <w:rPr>
          <w:color w:val="000000"/>
          <w:sz w:val="28"/>
          <w:szCs w:val="28"/>
        </w:rPr>
        <w:t>тивов, используемых для расчета субвенций местным бюджетам, является обязательным.</w:t>
      </w:r>
    </w:p>
    <w:p w:rsidR="005F5DFF" w:rsidRPr="00B4344C" w:rsidRDefault="005F5DFF" w:rsidP="00B4344C">
      <w:pPr>
        <w:spacing w:line="360" w:lineRule="auto"/>
        <w:ind w:firstLine="709"/>
        <w:jc w:val="both"/>
        <w:rPr>
          <w:color w:val="000000"/>
          <w:sz w:val="28"/>
          <w:szCs w:val="28"/>
        </w:rPr>
      </w:pPr>
      <w:r w:rsidRPr="00B4344C">
        <w:rPr>
          <w:color w:val="000000"/>
          <w:sz w:val="28"/>
          <w:szCs w:val="28"/>
        </w:rPr>
        <w:t>По двум полном</w:t>
      </w:r>
      <w:r w:rsidR="00B830B0" w:rsidRPr="00B4344C">
        <w:rPr>
          <w:color w:val="000000"/>
          <w:sz w:val="28"/>
          <w:szCs w:val="28"/>
        </w:rPr>
        <w:t>очиям (организация учебного про</w:t>
      </w:r>
      <w:r w:rsidRPr="00B4344C">
        <w:rPr>
          <w:color w:val="000000"/>
          <w:sz w:val="28"/>
          <w:szCs w:val="28"/>
        </w:rPr>
        <w:t>цесса в общеобразовательных школах и предоставление адресных жилищных субсидий малообеспе</w:t>
      </w:r>
      <w:r w:rsidR="00B830B0" w:rsidRPr="00B4344C">
        <w:rPr>
          <w:color w:val="000000"/>
          <w:sz w:val="28"/>
          <w:szCs w:val="28"/>
        </w:rPr>
        <w:t>ченным граж</w:t>
      </w:r>
      <w:r w:rsidRPr="00B4344C">
        <w:rPr>
          <w:color w:val="000000"/>
          <w:sz w:val="28"/>
          <w:szCs w:val="28"/>
        </w:rPr>
        <w:t>данам) федеральным</w:t>
      </w:r>
      <w:r w:rsidR="00B830B0" w:rsidRPr="00B4344C">
        <w:rPr>
          <w:color w:val="000000"/>
          <w:sz w:val="28"/>
          <w:szCs w:val="28"/>
        </w:rPr>
        <w:t>и законами уже введен режим «об</w:t>
      </w:r>
      <w:r w:rsidRPr="00B4344C">
        <w:rPr>
          <w:color w:val="000000"/>
          <w:sz w:val="28"/>
          <w:szCs w:val="28"/>
        </w:rPr>
        <w:t>щего делегирования» полномочий субъектов Федерации органам местного самоуправле</w:t>
      </w:r>
      <w:r w:rsidR="00B830B0" w:rsidRPr="00B4344C">
        <w:rPr>
          <w:color w:val="000000"/>
          <w:sz w:val="28"/>
          <w:szCs w:val="28"/>
        </w:rPr>
        <w:t>ния (муниципальных рай</w:t>
      </w:r>
      <w:r w:rsidRPr="00B4344C">
        <w:rPr>
          <w:color w:val="000000"/>
          <w:sz w:val="28"/>
          <w:szCs w:val="28"/>
        </w:rPr>
        <w:t xml:space="preserve">онов и городских округов). В данном случае субъект </w:t>
      </w:r>
      <w:r w:rsidR="00FF6527" w:rsidRPr="00B4344C">
        <w:rPr>
          <w:color w:val="000000"/>
          <w:sz w:val="28"/>
          <w:szCs w:val="28"/>
        </w:rPr>
        <w:t xml:space="preserve">Российской Федерации </w:t>
      </w:r>
      <w:r w:rsidRPr="00B4344C">
        <w:rPr>
          <w:color w:val="000000"/>
          <w:sz w:val="28"/>
          <w:szCs w:val="28"/>
        </w:rPr>
        <w:t>своими законами до</w:t>
      </w:r>
      <w:r w:rsidR="00E50A84" w:rsidRPr="00B4344C">
        <w:rPr>
          <w:color w:val="000000"/>
          <w:sz w:val="28"/>
          <w:szCs w:val="28"/>
        </w:rPr>
        <w:t>лжен установить нормативы финан</w:t>
      </w:r>
      <w:r w:rsidRPr="00B4344C">
        <w:rPr>
          <w:color w:val="000000"/>
          <w:sz w:val="28"/>
          <w:szCs w:val="28"/>
        </w:rPr>
        <w:t>сового обеспечения</w:t>
      </w:r>
      <w:r w:rsidR="00B830B0" w:rsidRPr="00B4344C">
        <w:rPr>
          <w:color w:val="000000"/>
          <w:sz w:val="28"/>
          <w:szCs w:val="28"/>
        </w:rPr>
        <w:t xml:space="preserve"> этих полномочий (включая норма</w:t>
      </w:r>
      <w:r w:rsidRPr="00B4344C">
        <w:rPr>
          <w:color w:val="000000"/>
          <w:sz w:val="28"/>
          <w:szCs w:val="28"/>
        </w:rPr>
        <w:t xml:space="preserve">тивы заработной платы учителям, критерии и условия предоставления адресных субсидий </w:t>
      </w:r>
      <w:r w:rsidR="00B4344C">
        <w:rPr>
          <w:color w:val="000000"/>
          <w:sz w:val="28"/>
          <w:szCs w:val="28"/>
        </w:rPr>
        <w:t>и т.д.</w:t>
      </w:r>
      <w:r w:rsidRPr="00B4344C">
        <w:rPr>
          <w:color w:val="000000"/>
          <w:sz w:val="28"/>
          <w:szCs w:val="28"/>
        </w:rPr>
        <w:t>), предоставив соответствующие субвенции местным бюджетам.</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В отношении др</w:t>
      </w:r>
      <w:r w:rsidR="00B830B0" w:rsidRPr="00B4344C">
        <w:rPr>
          <w:color w:val="000000"/>
          <w:sz w:val="28"/>
          <w:szCs w:val="28"/>
        </w:rPr>
        <w:t>угих полномочий органов государ</w:t>
      </w:r>
      <w:r w:rsidRPr="00B4344C">
        <w:rPr>
          <w:color w:val="000000"/>
          <w:sz w:val="28"/>
          <w:szCs w:val="28"/>
        </w:rPr>
        <w:t xml:space="preserve">ственной власти субъект </w:t>
      </w:r>
      <w:r w:rsidR="00FF6527" w:rsidRPr="00B4344C">
        <w:rPr>
          <w:color w:val="000000"/>
          <w:sz w:val="28"/>
          <w:szCs w:val="28"/>
        </w:rPr>
        <w:t xml:space="preserve">Российской </w:t>
      </w:r>
      <w:r w:rsidR="00B830B0" w:rsidRPr="00B4344C">
        <w:rPr>
          <w:color w:val="000000"/>
          <w:sz w:val="28"/>
          <w:szCs w:val="28"/>
        </w:rPr>
        <w:t>Федерации впра</w:t>
      </w:r>
      <w:r w:rsidRPr="00B4344C">
        <w:rPr>
          <w:color w:val="000000"/>
          <w:sz w:val="28"/>
          <w:szCs w:val="28"/>
        </w:rPr>
        <w:t>ве принять решение об их делегировании орга</w:t>
      </w:r>
      <w:r w:rsidR="00B830B0" w:rsidRPr="00B4344C">
        <w:rPr>
          <w:color w:val="000000"/>
          <w:sz w:val="28"/>
          <w:szCs w:val="28"/>
        </w:rPr>
        <w:t>нам мес</w:t>
      </w:r>
      <w:r w:rsidRPr="00B4344C">
        <w:rPr>
          <w:color w:val="000000"/>
          <w:sz w:val="28"/>
          <w:szCs w:val="28"/>
        </w:rPr>
        <w:t>тного самоуправле</w:t>
      </w:r>
      <w:r w:rsidR="00B830B0" w:rsidRPr="00B4344C">
        <w:rPr>
          <w:color w:val="000000"/>
          <w:sz w:val="28"/>
          <w:szCs w:val="28"/>
        </w:rPr>
        <w:t>ния, обеспечив при этом соблюде</w:t>
      </w:r>
      <w:r w:rsidRPr="00B4344C">
        <w:rPr>
          <w:color w:val="000000"/>
          <w:sz w:val="28"/>
          <w:szCs w:val="28"/>
        </w:rPr>
        <w:t>ние установленных федеральным законодательством требований по расчету и предоставлению субвенций.</w:t>
      </w:r>
    </w:p>
    <w:p w:rsidR="005F5DFF" w:rsidRPr="00B4344C" w:rsidRDefault="00FF6527" w:rsidP="00B4344C">
      <w:pPr>
        <w:spacing w:line="360" w:lineRule="auto"/>
        <w:ind w:firstLine="709"/>
        <w:jc w:val="both"/>
        <w:rPr>
          <w:color w:val="000000"/>
          <w:sz w:val="28"/>
          <w:szCs w:val="28"/>
        </w:rPr>
      </w:pPr>
      <w:r w:rsidRPr="00B4344C">
        <w:rPr>
          <w:color w:val="000000"/>
          <w:sz w:val="28"/>
          <w:szCs w:val="28"/>
        </w:rPr>
        <w:t xml:space="preserve">Например, </w:t>
      </w:r>
      <w:r w:rsidR="00B830B0" w:rsidRPr="00B4344C">
        <w:rPr>
          <w:color w:val="000000"/>
          <w:sz w:val="28"/>
          <w:szCs w:val="28"/>
        </w:rPr>
        <w:t>при переводе нату</w:t>
      </w:r>
      <w:r w:rsidR="005F5DFF" w:rsidRPr="00B4344C">
        <w:rPr>
          <w:color w:val="000000"/>
          <w:sz w:val="28"/>
          <w:szCs w:val="28"/>
        </w:rPr>
        <w:t>ральных льгот</w:t>
      </w:r>
      <w:r w:rsidRPr="00B4344C">
        <w:rPr>
          <w:color w:val="000000"/>
          <w:sz w:val="28"/>
          <w:szCs w:val="28"/>
        </w:rPr>
        <w:t xml:space="preserve"> отдельным категориям граждан</w:t>
      </w:r>
      <w:r w:rsidR="005F5DFF" w:rsidRPr="00B4344C">
        <w:rPr>
          <w:color w:val="000000"/>
          <w:sz w:val="28"/>
          <w:szCs w:val="28"/>
        </w:rPr>
        <w:t xml:space="preserve"> в денежную форму субъект</w:t>
      </w:r>
      <w:r w:rsidRPr="00B4344C">
        <w:rPr>
          <w:color w:val="000000"/>
          <w:sz w:val="28"/>
          <w:szCs w:val="28"/>
        </w:rPr>
        <w:t xml:space="preserve"> Российской </w:t>
      </w:r>
      <w:r w:rsidR="005F5DFF" w:rsidRPr="00B4344C">
        <w:rPr>
          <w:color w:val="000000"/>
          <w:sz w:val="28"/>
          <w:szCs w:val="28"/>
        </w:rPr>
        <w:t>Федерации имеет возможность вы</w:t>
      </w:r>
      <w:r w:rsidR="00B830B0" w:rsidRPr="00B4344C">
        <w:rPr>
          <w:color w:val="000000"/>
          <w:sz w:val="28"/>
          <w:szCs w:val="28"/>
        </w:rPr>
        <w:t>бора между выплатой соответ</w:t>
      </w:r>
      <w:r w:rsidR="005F5DFF" w:rsidRPr="00B4344C">
        <w:rPr>
          <w:color w:val="000000"/>
          <w:sz w:val="28"/>
          <w:szCs w:val="28"/>
        </w:rPr>
        <w:t>ствующих компенсаций непосредственно из ре</w:t>
      </w:r>
      <w:r w:rsidR="00B830B0" w:rsidRPr="00B4344C">
        <w:rPr>
          <w:color w:val="000000"/>
          <w:sz w:val="28"/>
          <w:szCs w:val="28"/>
        </w:rPr>
        <w:t>гиональ</w:t>
      </w:r>
      <w:r w:rsidR="005F5DFF" w:rsidRPr="00B4344C">
        <w:rPr>
          <w:color w:val="000000"/>
          <w:sz w:val="28"/>
          <w:szCs w:val="28"/>
        </w:rPr>
        <w:t>ного бюджета или их выплатой из местных бюджетов за счет субвенций.</w:t>
      </w:r>
    </w:p>
    <w:p w:rsidR="005F5DFF" w:rsidRPr="00B4344C" w:rsidRDefault="005F5DFF" w:rsidP="00B4344C">
      <w:pPr>
        <w:spacing w:line="360" w:lineRule="auto"/>
        <w:ind w:firstLine="709"/>
        <w:jc w:val="both"/>
        <w:rPr>
          <w:color w:val="000000"/>
          <w:sz w:val="28"/>
          <w:szCs w:val="28"/>
        </w:rPr>
      </w:pPr>
      <w:r w:rsidRPr="00B4344C">
        <w:rPr>
          <w:color w:val="000000"/>
          <w:sz w:val="28"/>
          <w:szCs w:val="28"/>
        </w:rPr>
        <w:t>С 2006 года в России практически в полном объеме нач</w:t>
      </w:r>
      <w:r w:rsidR="00D93EB3" w:rsidRPr="00B4344C">
        <w:rPr>
          <w:color w:val="000000"/>
          <w:sz w:val="28"/>
          <w:szCs w:val="28"/>
        </w:rPr>
        <w:t>алась</w:t>
      </w:r>
      <w:r w:rsidRPr="00B4344C">
        <w:rPr>
          <w:color w:val="000000"/>
          <w:sz w:val="28"/>
          <w:szCs w:val="28"/>
        </w:rPr>
        <w:t xml:space="preserve"> реформа местного самоуправления. В результате число</w:t>
      </w:r>
      <w:r w:rsidR="00FF6527" w:rsidRPr="00B4344C">
        <w:rPr>
          <w:color w:val="000000"/>
          <w:sz w:val="28"/>
          <w:szCs w:val="28"/>
        </w:rPr>
        <w:t xml:space="preserve"> муниципальных образований</w:t>
      </w:r>
      <w:r w:rsidRPr="00B4344C">
        <w:rPr>
          <w:color w:val="000000"/>
          <w:sz w:val="28"/>
          <w:szCs w:val="28"/>
        </w:rPr>
        <w:t xml:space="preserve"> </w:t>
      </w:r>
      <w:r w:rsidR="001855EB" w:rsidRPr="00B4344C">
        <w:rPr>
          <w:color w:val="000000"/>
          <w:sz w:val="28"/>
          <w:szCs w:val="28"/>
        </w:rPr>
        <w:t>возросло</w:t>
      </w:r>
      <w:r w:rsidRPr="00B4344C">
        <w:rPr>
          <w:color w:val="000000"/>
          <w:sz w:val="28"/>
          <w:szCs w:val="28"/>
        </w:rPr>
        <w:t xml:space="preserve"> с 11,6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е</w:t>
      </w:r>
      <w:r w:rsidRPr="00B4344C">
        <w:rPr>
          <w:color w:val="000000"/>
          <w:sz w:val="28"/>
          <w:szCs w:val="28"/>
        </w:rPr>
        <w:t xml:space="preserve">д. до </w:t>
      </w:r>
      <w:r w:rsidR="001855EB" w:rsidRPr="00B4344C">
        <w:rPr>
          <w:color w:val="000000"/>
          <w:sz w:val="28"/>
          <w:szCs w:val="28"/>
        </w:rPr>
        <w:t>29</w:t>
      </w:r>
      <w:r w:rsidRPr="00B4344C">
        <w:rPr>
          <w:color w:val="000000"/>
          <w:sz w:val="28"/>
          <w:szCs w:val="28"/>
        </w:rPr>
        <w:t xml:space="preserve"> </w:t>
      </w:r>
      <w:r w:rsidR="00B4344C" w:rsidRPr="00B4344C">
        <w:rPr>
          <w:color w:val="000000"/>
          <w:sz w:val="28"/>
          <w:szCs w:val="28"/>
        </w:rPr>
        <w:t>тыс.</w:t>
      </w:r>
      <w:r w:rsidR="00B4344C">
        <w:rPr>
          <w:color w:val="000000"/>
          <w:sz w:val="28"/>
          <w:szCs w:val="28"/>
        </w:rPr>
        <w:t xml:space="preserve"> </w:t>
      </w:r>
      <w:r w:rsidR="00B4344C" w:rsidRPr="00B4344C">
        <w:rPr>
          <w:color w:val="000000"/>
          <w:sz w:val="28"/>
          <w:szCs w:val="28"/>
        </w:rPr>
        <w:t>е</w:t>
      </w:r>
      <w:r w:rsidRPr="00B4344C">
        <w:rPr>
          <w:color w:val="000000"/>
          <w:sz w:val="28"/>
          <w:szCs w:val="28"/>
        </w:rPr>
        <w:t>д. Учитывая</w:t>
      </w:r>
      <w:r w:rsidR="00C07C3B" w:rsidRPr="00B4344C">
        <w:rPr>
          <w:color w:val="000000"/>
          <w:sz w:val="28"/>
          <w:szCs w:val="28"/>
        </w:rPr>
        <w:t>, однако</w:t>
      </w:r>
      <w:r w:rsidRPr="00B4344C">
        <w:rPr>
          <w:color w:val="000000"/>
          <w:sz w:val="28"/>
          <w:szCs w:val="28"/>
        </w:rPr>
        <w:t>,</w:t>
      </w:r>
      <w:r w:rsidR="00E50A84" w:rsidRPr="00B4344C">
        <w:rPr>
          <w:color w:val="000000"/>
          <w:sz w:val="28"/>
          <w:szCs w:val="28"/>
        </w:rPr>
        <w:t xml:space="preserve"> </w:t>
      </w:r>
      <w:r w:rsidR="00C07C3B" w:rsidRPr="00B4344C">
        <w:rPr>
          <w:color w:val="000000"/>
          <w:sz w:val="28"/>
          <w:szCs w:val="28"/>
        </w:rPr>
        <w:t>то</w:t>
      </w:r>
      <w:r w:rsidRPr="00B4344C">
        <w:rPr>
          <w:color w:val="000000"/>
          <w:sz w:val="28"/>
          <w:szCs w:val="28"/>
        </w:rPr>
        <w:t xml:space="preserve"> что объем расходных полномочий был определен, исходя из существующей структуры местных бюджетов с корректировкой на внесенные в соответствии с законами изменениями расходных обязательств каждого уровня, искаженная структура расходов бюджетов всех уровней сохранится и на перспективу. В результате, в местных бюджетах большинства муниципальных образований как отсутствовали прежде, так и в 200</w:t>
      </w:r>
      <w:r w:rsidR="001855EB" w:rsidRPr="00B4344C">
        <w:rPr>
          <w:color w:val="000000"/>
          <w:sz w:val="28"/>
          <w:szCs w:val="28"/>
        </w:rPr>
        <w:t>8</w:t>
      </w:r>
      <w:r w:rsidRPr="00B4344C">
        <w:rPr>
          <w:color w:val="000000"/>
          <w:sz w:val="28"/>
          <w:szCs w:val="28"/>
        </w:rPr>
        <w:t xml:space="preserve"> году будут отсутствовать средства, необходимые на развитие материально – технической базы образования, здравоохранения, на</w:t>
      </w:r>
      <w:r w:rsidR="00E50A84" w:rsidRPr="00B4344C">
        <w:rPr>
          <w:color w:val="000000"/>
          <w:sz w:val="28"/>
          <w:szCs w:val="28"/>
        </w:rPr>
        <w:t xml:space="preserve"> ремонт и модернизацию жилищно-</w:t>
      </w:r>
      <w:r w:rsidRPr="00B4344C">
        <w:rPr>
          <w:color w:val="000000"/>
          <w:sz w:val="28"/>
          <w:szCs w:val="28"/>
        </w:rPr>
        <w:t>коммунального хозяйства</w:t>
      </w:r>
      <w:r w:rsidR="00C07C3B" w:rsidRPr="00B4344C">
        <w:rPr>
          <w:color w:val="000000"/>
          <w:sz w:val="28"/>
          <w:szCs w:val="28"/>
        </w:rPr>
        <w:t xml:space="preserve">. </w:t>
      </w:r>
      <w:r w:rsidRPr="00B4344C">
        <w:rPr>
          <w:color w:val="000000"/>
          <w:sz w:val="28"/>
          <w:szCs w:val="28"/>
        </w:rPr>
        <w:t>Кроме того, возник</w:t>
      </w:r>
      <w:r w:rsidR="001855EB" w:rsidRPr="00B4344C">
        <w:rPr>
          <w:color w:val="000000"/>
          <w:sz w:val="28"/>
          <w:szCs w:val="28"/>
        </w:rPr>
        <w:t>никли</w:t>
      </w:r>
      <w:r w:rsidRPr="00B4344C">
        <w:rPr>
          <w:color w:val="000000"/>
          <w:sz w:val="28"/>
          <w:szCs w:val="28"/>
        </w:rPr>
        <w:t xml:space="preserve"> дополнительные расходы, обусловленные реформированием территориальной организации местного самоуправления: затраты на управление во вновь образуемых муниципальных образованиях, на решение межмуниципальных проблем </w:t>
      </w:r>
      <w:r w:rsidR="00B4344C">
        <w:rPr>
          <w:color w:val="000000"/>
          <w:sz w:val="28"/>
          <w:szCs w:val="28"/>
        </w:rPr>
        <w:t>и т.д.</w:t>
      </w:r>
    </w:p>
    <w:p w:rsidR="005F5DFF" w:rsidRPr="00B4344C" w:rsidRDefault="005F5DFF" w:rsidP="00B4344C">
      <w:pPr>
        <w:spacing w:line="360" w:lineRule="auto"/>
        <w:ind w:firstLine="709"/>
        <w:jc w:val="both"/>
        <w:rPr>
          <w:color w:val="000000"/>
          <w:sz w:val="28"/>
          <w:szCs w:val="28"/>
        </w:rPr>
      </w:pPr>
      <w:r w:rsidRPr="00B4344C">
        <w:rPr>
          <w:color w:val="000000"/>
          <w:sz w:val="28"/>
          <w:szCs w:val="28"/>
        </w:rPr>
        <w:t>Передача финансирования заработной платы и статей по обеспечению образовательного процесса при организации начального и общего среднего образования с уровня местного самоуправления на региональный уровень власти повышает ответственность государства за гарантированные конституцией обяз</w:t>
      </w:r>
      <w:r w:rsidR="001855EB" w:rsidRPr="00B4344C">
        <w:rPr>
          <w:color w:val="000000"/>
          <w:sz w:val="28"/>
          <w:szCs w:val="28"/>
        </w:rPr>
        <w:t xml:space="preserve">ательства. Однако такой подход </w:t>
      </w:r>
      <w:r w:rsidRPr="00B4344C">
        <w:rPr>
          <w:color w:val="000000"/>
          <w:sz w:val="28"/>
          <w:szCs w:val="28"/>
        </w:rPr>
        <w:t>стимулир</w:t>
      </w:r>
      <w:r w:rsidR="001855EB" w:rsidRPr="00B4344C">
        <w:rPr>
          <w:color w:val="000000"/>
          <w:sz w:val="28"/>
          <w:szCs w:val="28"/>
        </w:rPr>
        <w:t>ует</w:t>
      </w:r>
      <w:r w:rsidRPr="00B4344C">
        <w:rPr>
          <w:color w:val="000000"/>
          <w:sz w:val="28"/>
          <w:szCs w:val="28"/>
        </w:rPr>
        <w:t xml:space="preserve"> уравнительный принцип в оплате труда педагогов, снижать их заинтересованность в повышении квалификации и в качестве преподавания.</w:t>
      </w:r>
    </w:p>
    <w:p w:rsidR="005F5DFF" w:rsidRPr="00B4344C" w:rsidRDefault="005F5DFF" w:rsidP="00B4344C">
      <w:pPr>
        <w:spacing w:line="360" w:lineRule="auto"/>
        <w:ind w:firstLine="709"/>
        <w:jc w:val="both"/>
        <w:rPr>
          <w:color w:val="000000"/>
          <w:sz w:val="28"/>
          <w:szCs w:val="28"/>
        </w:rPr>
      </w:pPr>
      <w:r w:rsidRPr="00B4344C">
        <w:rPr>
          <w:color w:val="000000"/>
          <w:sz w:val="28"/>
          <w:szCs w:val="28"/>
        </w:rPr>
        <w:t xml:space="preserve">Новым бюджетным законодательством созданы условия для ликвидации «необеспеченных мандатов» </w:t>
      </w:r>
      <w:r w:rsidR="00B4344C">
        <w:rPr>
          <w:color w:val="000000"/>
          <w:sz w:val="28"/>
          <w:szCs w:val="28"/>
        </w:rPr>
        <w:t>–</w:t>
      </w:r>
      <w:r w:rsidR="00B4344C" w:rsidRPr="00B4344C">
        <w:rPr>
          <w:color w:val="000000"/>
          <w:sz w:val="28"/>
          <w:szCs w:val="28"/>
        </w:rPr>
        <w:t xml:space="preserve"> </w:t>
      </w:r>
      <w:r w:rsidRPr="00B4344C">
        <w:rPr>
          <w:color w:val="000000"/>
          <w:sz w:val="28"/>
          <w:szCs w:val="28"/>
        </w:rPr>
        <w:t>уровень власти, устанавливающий расходное обязательство, должен обеспечивать его исполнение либо непосредственно из своего бюджета либо путем передачи субвенций бюджетам других уровней. Для предотвращения «необеспеченных мандатов» государственные минимальные стандарты устанавливаются только для «собственных» и делегированных расходов. Расчет средств должен производит</w:t>
      </w:r>
      <w:r w:rsidR="00673D6B" w:rsidRPr="00B4344C">
        <w:rPr>
          <w:color w:val="000000"/>
          <w:sz w:val="28"/>
          <w:szCs w:val="28"/>
        </w:rPr>
        <w:t>ь</w:t>
      </w:r>
      <w:r w:rsidRPr="00B4344C">
        <w:rPr>
          <w:color w:val="000000"/>
          <w:sz w:val="28"/>
          <w:szCs w:val="28"/>
        </w:rPr>
        <w:t>ся исходя из количества получателей услуг, переданные полномочия устанавливаться ежегодно законом о бюджете, фиксироваться в специальной части бюджетов для обеспечения прозрачности поступления и расходования муниципальными образованиями средств на реализацию государственных полномочий. При таком подходе у органов власти, передающих полномочия, сокращаются возможности манипулировать средствами, требующими</w:t>
      </w:r>
      <w:r w:rsidR="00C07C3B" w:rsidRPr="00B4344C">
        <w:rPr>
          <w:color w:val="000000"/>
          <w:sz w:val="28"/>
          <w:szCs w:val="28"/>
        </w:rPr>
        <w:t>ся</w:t>
      </w:r>
      <w:r w:rsidRPr="00B4344C">
        <w:rPr>
          <w:color w:val="000000"/>
          <w:sz w:val="28"/>
          <w:szCs w:val="28"/>
        </w:rPr>
        <w:t xml:space="preserve"> для их реализации.</w:t>
      </w:r>
    </w:p>
    <w:p w:rsidR="005F5DFF" w:rsidRPr="00B4344C" w:rsidRDefault="005F5DFF" w:rsidP="00B4344C">
      <w:pPr>
        <w:spacing w:line="360" w:lineRule="auto"/>
        <w:ind w:firstLine="709"/>
        <w:jc w:val="both"/>
        <w:rPr>
          <w:color w:val="000000"/>
          <w:sz w:val="28"/>
          <w:szCs w:val="28"/>
        </w:rPr>
      </w:pPr>
      <w:r w:rsidRPr="00B4344C">
        <w:rPr>
          <w:color w:val="000000"/>
          <w:sz w:val="28"/>
          <w:szCs w:val="28"/>
        </w:rPr>
        <w:t>В 2005 году отмен</w:t>
      </w:r>
      <w:r w:rsidR="00B830B0" w:rsidRPr="00B4344C">
        <w:rPr>
          <w:color w:val="000000"/>
          <w:sz w:val="28"/>
          <w:szCs w:val="28"/>
        </w:rPr>
        <w:t>или</w:t>
      </w:r>
      <w:r w:rsidRPr="00B4344C">
        <w:rPr>
          <w:color w:val="000000"/>
          <w:sz w:val="28"/>
          <w:szCs w:val="28"/>
        </w:rPr>
        <w:t xml:space="preserve"> жесткие требования по установлению уровня оплаты труда работников бюджетной сферы для субъектов Российской Федерации и муниципальных образований (единая тарифная сетка по оплате труда работников бюджетной сферы). Органы государственной власти субъектов Российской Федерации и органы местного самоуправления будут самостоятельно решать вопросы по определению уровня оплаты труда, в том числе – по различным категориям отраслей и должностей, срокам и темпам повышения расходов на оплату труда. В случае недостаточности средств в региональных и местных бюджетах субъекты Российской Федерации получи</w:t>
      </w:r>
      <w:r w:rsidR="00673D6B" w:rsidRPr="00B4344C">
        <w:rPr>
          <w:color w:val="000000"/>
          <w:sz w:val="28"/>
          <w:szCs w:val="28"/>
        </w:rPr>
        <w:t>ли</w:t>
      </w:r>
      <w:r w:rsidRPr="00B4344C">
        <w:rPr>
          <w:color w:val="000000"/>
          <w:sz w:val="28"/>
          <w:szCs w:val="28"/>
        </w:rPr>
        <w:t xml:space="preserve"> дополнительные средства на выплату заработной платы работникам бюджетной сферы в 2005 году только за счет получения из федерального бюджета беспроцентных кредитов, выделяемых на покрытие временных кассовых разрывов, возникших при исполнении бюджетов субъектов Российской Федерации</w:t>
      </w:r>
      <w:r w:rsidR="00673D6B" w:rsidRPr="00B4344C">
        <w:rPr>
          <w:color w:val="000000"/>
          <w:sz w:val="28"/>
          <w:szCs w:val="28"/>
        </w:rPr>
        <w:t>.</w:t>
      </w:r>
    </w:p>
    <w:p w:rsidR="005F5DFF" w:rsidRPr="00B4344C" w:rsidRDefault="005F5DFF" w:rsidP="00B4344C">
      <w:pPr>
        <w:spacing w:line="360" w:lineRule="auto"/>
        <w:ind w:firstLine="709"/>
        <w:jc w:val="both"/>
        <w:rPr>
          <w:color w:val="000000"/>
          <w:sz w:val="28"/>
          <w:szCs w:val="28"/>
        </w:rPr>
      </w:pPr>
      <w:r w:rsidRPr="00B4344C">
        <w:rPr>
          <w:color w:val="000000"/>
          <w:sz w:val="28"/>
          <w:szCs w:val="28"/>
        </w:rPr>
        <w:t>В целях стабильного финансирования расходов на выплату заработной платы из региональных и местных бюджетов, недопущения снижения размера оплаты труда работников муниципальных учреждений и учреждений, находящихся в собственности субъектов Российской Федерации, а также погашения оставшейся задолженности перед работниками организаций бюджетной сферы в 2005 году из федерального бюджета потреб</w:t>
      </w:r>
      <w:r w:rsidR="00673D6B" w:rsidRPr="00B4344C">
        <w:rPr>
          <w:color w:val="000000"/>
          <w:sz w:val="28"/>
          <w:szCs w:val="28"/>
        </w:rPr>
        <w:t>овалось</w:t>
      </w:r>
      <w:r w:rsidRPr="00B4344C">
        <w:rPr>
          <w:color w:val="000000"/>
          <w:sz w:val="28"/>
          <w:szCs w:val="28"/>
        </w:rPr>
        <w:t xml:space="preserve"> оказание дополнительной финансовой помощи бюджетам субъектов </w:t>
      </w:r>
      <w:r w:rsidR="00C07C3B" w:rsidRPr="00B4344C">
        <w:rPr>
          <w:color w:val="000000"/>
          <w:sz w:val="28"/>
          <w:szCs w:val="28"/>
        </w:rPr>
        <w:t>Р</w:t>
      </w:r>
      <w:r w:rsidRPr="00B4344C">
        <w:rPr>
          <w:color w:val="000000"/>
          <w:sz w:val="28"/>
          <w:szCs w:val="28"/>
        </w:rPr>
        <w:t>оссийской Федерации на выплату заработной платы работникам бюджетной сферы.</w:t>
      </w:r>
    </w:p>
    <w:p w:rsidR="005F5DFF" w:rsidRPr="00B4344C" w:rsidRDefault="005F5DFF" w:rsidP="00B4344C">
      <w:pPr>
        <w:spacing w:line="360" w:lineRule="auto"/>
        <w:ind w:firstLine="709"/>
        <w:jc w:val="both"/>
        <w:rPr>
          <w:color w:val="000000"/>
          <w:sz w:val="28"/>
          <w:szCs w:val="28"/>
        </w:rPr>
      </w:pPr>
      <w:r w:rsidRPr="00B4344C">
        <w:rPr>
          <w:color w:val="000000"/>
          <w:sz w:val="28"/>
          <w:szCs w:val="28"/>
        </w:rPr>
        <w:t>Таким образом, в соответствии с законодательством передача рас</w:t>
      </w:r>
      <w:r w:rsidR="001855EB" w:rsidRPr="00B4344C">
        <w:rPr>
          <w:color w:val="000000"/>
          <w:sz w:val="28"/>
          <w:szCs w:val="28"/>
        </w:rPr>
        <w:t>ходных полномочий</w:t>
      </w:r>
      <w:r w:rsidR="00B4344C">
        <w:rPr>
          <w:color w:val="000000"/>
          <w:sz w:val="28"/>
          <w:szCs w:val="28"/>
        </w:rPr>
        <w:t xml:space="preserve"> </w:t>
      </w:r>
      <w:r w:rsidRPr="00B4344C">
        <w:rPr>
          <w:color w:val="000000"/>
          <w:sz w:val="28"/>
          <w:szCs w:val="28"/>
        </w:rPr>
        <w:t>осуществля</w:t>
      </w:r>
      <w:r w:rsidR="001855EB" w:rsidRPr="00B4344C">
        <w:rPr>
          <w:color w:val="000000"/>
          <w:sz w:val="28"/>
          <w:szCs w:val="28"/>
        </w:rPr>
        <w:t>ет</w:t>
      </w:r>
      <w:r w:rsidRPr="00B4344C">
        <w:rPr>
          <w:color w:val="000000"/>
          <w:sz w:val="28"/>
          <w:szCs w:val="28"/>
        </w:rPr>
        <w:t>ся следующим образом:</w:t>
      </w:r>
    </w:p>
    <w:p w:rsidR="005F5DFF" w:rsidRPr="00B4344C" w:rsidRDefault="005F5DFF" w:rsidP="00B4344C">
      <w:pPr>
        <w:numPr>
          <w:ilvl w:val="1"/>
          <w:numId w:val="28"/>
        </w:numPr>
        <w:shd w:val="clear" w:color="auto" w:fill="FFFFFF"/>
        <w:tabs>
          <w:tab w:val="clear" w:pos="2149"/>
        </w:tabs>
        <w:autoSpaceDE w:val="0"/>
        <w:autoSpaceDN w:val="0"/>
        <w:adjustRightInd w:val="0"/>
        <w:spacing w:line="360" w:lineRule="auto"/>
        <w:ind w:left="0" w:firstLine="709"/>
        <w:jc w:val="both"/>
        <w:rPr>
          <w:color w:val="000000"/>
          <w:sz w:val="28"/>
          <w:szCs w:val="28"/>
        </w:rPr>
      </w:pPr>
      <w:r w:rsidRPr="00B4344C">
        <w:rPr>
          <w:color w:val="000000"/>
          <w:sz w:val="28"/>
          <w:szCs w:val="28"/>
        </w:rPr>
        <w:t xml:space="preserve">путем выделения субвенций местным бюджетам будет осуществляться обеспечение государственных гарантий прав граждан на получение общедоступного и бесплатного начального общего, основного общего, среднего (полного) образования в размере, необходимом для реализации основных общеобразовательных программ в части финансирования расходов на оплату труда, расходов на учебные пособия, технические средства обучения </w:t>
      </w:r>
      <w:r w:rsidR="00B4344C">
        <w:rPr>
          <w:color w:val="000000"/>
          <w:sz w:val="28"/>
          <w:szCs w:val="28"/>
        </w:rPr>
        <w:t>и т.д.</w:t>
      </w:r>
    </w:p>
    <w:p w:rsidR="005F5DFF" w:rsidRPr="00B4344C" w:rsidRDefault="005F5DFF" w:rsidP="00B4344C">
      <w:pPr>
        <w:numPr>
          <w:ilvl w:val="1"/>
          <w:numId w:val="28"/>
        </w:numPr>
        <w:shd w:val="clear" w:color="auto" w:fill="FFFFFF"/>
        <w:tabs>
          <w:tab w:val="clear" w:pos="2149"/>
        </w:tabs>
        <w:autoSpaceDE w:val="0"/>
        <w:autoSpaceDN w:val="0"/>
        <w:adjustRightInd w:val="0"/>
        <w:spacing w:line="360" w:lineRule="auto"/>
        <w:ind w:left="0" w:firstLine="709"/>
        <w:jc w:val="both"/>
        <w:rPr>
          <w:color w:val="000000"/>
          <w:sz w:val="28"/>
          <w:szCs w:val="28"/>
        </w:rPr>
      </w:pPr>
      <w:r w:rsidRPr="00B4344C">
        <w:rPr>
          <w:color w:val="000000"/>
          <w:sz w:val="28"/>
          <w:szCs w:val="28"/>
        </w:rPr>
        <w:t>к вопросам местного значения отнесена организация предоставления общедоступного и бесплатного начального общего, основного общего, среднего (полного) образования по основным общеобразовательным программам, за исключением полномочий по финансовому обеспечению образовательного процесса,</w:t>
      </w:r>
    </w:p>
    <w:p w:rsidR="005F5DFF" w:rsidRPr="00B4344C" w:rsidRDefault="005F5DFF" w:rsidP="00B4344C">
      <w:pPr>
        <w:numPr>
          <w:ilvl w:val="1"/>
          <w:numId w:val="28"/>
        </w:numPr>
        <w:shd w:val="clear" w:color="auto" w:fill="FFFFFF"/>
        <w:tabs>
          <w:tab w:val="clear" w:pos="2149"/>
        </w:tabs>
        <w:autoSpaceDE w:val="0"/>
        <w:autoSpaceDN w:val="0"/>
        <w:adjustRightInd w:val="0"/>
        <w:spacing w:line="360" w:lineRule="auto"/>
        <w:ind w:left="0" w:firstLine="709"/>
        <w:jc w:val="both"/>
        <w:rPr>
          <w:color w:val="000000"/>
          <w:sz w:val="28"/>
          <w:szCs w:val="28"/>
        </w:rPr>
      </w:pPr>
      <w:r w:rsidRPr="00B4344C">
        <w:rPr>
          <w:color w:val="000000"/>
          <w:sz w:val="28"/>
          <w:szCs w:val="28"/>
        </w:rPr>
        <w:t>в сфере социальной политики к вопросам местного значения отнесены опека и попечительство;</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К полномочиям же органов государственной власти субъектов</w:t>
      </w:r>
      <w:r w:rsidR="001855EB" w:rsidRPr="00B4344C">
        <w:rPr>
          <w:color w:val="000000"/>
          <w:sz w:val="28"/>
          <w:szCs w:val="28"/>
        </w:rPr>
        <w:t xml:space="preserve"> </w:t>
      </w:r>
      <w:r w:rsidRPr="00B4344C">
        <w:rPr>
          <w:color w:val="000000"/>
          <w:sz w:val="28"/>
          <w:szCs w:val="28"/>
        </w:rPr>
        <w:t>Российской Федерации отнесено:</w:t>
      </w:r>
    </w:p>
    <w:p w:rsidR="005F5DFF" w:rsidRPr="00B4344C" w:rsidRDefault="005F5DFF" w:rsidP="00B4344C">
      <w:pPr>
        <w:numPr>
          <w:ilvl w:val="0"/>
          <w:numId w:val="29"/>
        </w:numPr>
        <w:tabs>
          <w:tab w:val="clear" w:pos="2530"/>
        </w:tabs>
        <w:spacing w:line="360" w:lineRule="auto"/>
        <w:ind w:left="0" w:firstLine="709"/>
        <w:jc w:val="both"/>
        <w:rPr>
          <w:color w:val="000000"/>
          <w:sz w:val="28"/>
          <w:szCs w:val="28"/>
        </w:rPr>
      </w:pPr>
      <w:r w:rsidRPr="00B4344C">
        <w:rPr>
          <w:color w:val="000000"/>
          <w:sz w:val="28"/>
          <w:szCs w:val="28"/>
        </w:rPr>
        <w:t>предоставление субвенций местным бюджетам для выплаты гражданам адресных субсидий на оплату жилья и коммунальных услуг в соответствии со стандартами, установленными Законами Российской Федерации:</w:t>
      </w:r>
    </w:p>
    <w:p w:rsidR="005F5DFF" w:rsidRPr="00B4344C" w:rsidRDefault="005F5DFF" w:rsidP="00B4344C">
      <w:pPr>
        <w:numPr>
          <w:ilvl w:val="0"/>
          <w:numId w:val="29"/>
        </w:numPr>
        <w:tabs>
          <w:tab w:val="clear" w:pos="2530"/>
        </w:tabs>
        <w:spacing w:line="360" w:lineRule="auto"/>
        <w:ind w:left="0" w:firstLine="709"/>
        <w:jc w:val="both"/>
        <w:rPr>
          <w:color w:val="000000"/>
          <w:sz w:val="28"/>
          <w:szCs w:val="28"/>
        </w:rPr>
      </w:pPr>
      <w:r w:rsidRPr="00B4344C">
        <w:rPr>
          <w:color w:val="000000"/>
          <w:sz w:val="28"/>
          <w:szCs w:val="28"/>
        </w:rPr>
        <w:t>расходы на обеспечение деятельности военкоматов;</w:t>
      </w:r>
    </w:p>
    <w:p w:rsidR="00B4344C" w:rsidRDefault="005F5DFF" w:rsidP="00B4344C">
      <w:pPr>
        <w:numPr>
          <w:ilvl w:val="0"/>
          <w:numId w:val="29"/>
        </w:numPr>
        <w:tabs>
          <w:tab w:val="clear" w:pos="2530"/>
        </w:tabs>
        <w:spacing w:line="360" w:lineRule="auto"/>
        <w:ind w:left="0" w:firstLine="709"/>
        <w:jc w:val="both"/>
        <w:rPr>
          <w:color w:val="000000"/>
          <w:sz w:val="28"/>
          <w:szCs w:val="28"/>
        </w:rPr>
      </w:pPr>
      <w:r w:rsidRPr="00B4344C">
        <w:rPr>
          <w:color w:val="000000"/>
          <w:sz w:val="28"/>
          <w:szCs w:val="28"/>
        </w:rPr>
        <w:t>на областном бюджете в полном объеме будут централизованы взносы на обязательное медицинское страхование неработающего населения.</w:t>
      </w:r>
    </w:p>
    <w:p w:rsidR="00B84BA9" w:rsidRPr="00B4344C" w:rsidRDefault="00B84BA9" w:rsidP="00B4344C">
      <w:pPr>
        <w:shd w:val="clear" w:color="auto" w:fill="FFFFFF"/>
        <w:spacing w:line="360" w:lineRule="auto"/>
        <w:ind w:firstLine="709"/>
        <w:jc w:val="both"/>
        <w:rPr>
          <w:color w:val="000000"/>
          <w:sz w:val="28"/>
          <w:szCs w:val="28"/>
        </w:rPr>
      </w:pPr>
      <w:r w:rsidRPr="00B4344C">
        <w:rPr>
          <w:color w:val="000000"/>
          <w:sz w:val="28"/>
          <w:szCs w:val="28"/>
        </w:rPr>
        <w:t>Основным изменением в системе финансирования новых организаций является отказ от финансирования содержания и переход к финансированию оказанных услу</w:t>
      </w:r>
      <w:r w:rsidR="00B4344C" w:rsidRPr="00B4344C">
        <w:rPr>
          <w:color w:val="000000"/>
          <w:sz w:val="28"/>
          <w:szCs w:val="28"/>
        </w:rPr>
        <w:t>г</w:t>
      </w:r>
      <w:r w:rsidR="00B4344C">
        <w:rPr>
          <w:color w:val="000000"/>
          <w:sz w:val="28"/>
          <w:szCs w:val="28"/>
        </w:rPr>
        <w:t xml:space="preserve"> </w:t>
      </w:r>
      <w:r w:rsidR="00B4344C" w:rsidRPr="00B4344C">
        <w:rPr>
          <w:color w:val="000000"/>
          <w:sz w:val="28"/>
          <w:szCs w:val="28"/>
        </w:rPr>
        <w:t>[57,</w:t>
      </w:r>
      <w:r w:rsidRPr="00B4344C">
        <w:rPr>
          <w:color w:val="000000"/>
          <w:sz w:val="28"/>
          <w:szCs w:val="28"/>
        </w:rPr>
        <w:t xml:space="preserve"> </w:t>
      </w:r>
      <w:r w:rsidR="00B4344C" w:rsidRPr="00B4344C">
        <w:rPr>
          <w:color w:val="000000"/>
          <w:sz w:val="28"/>
          <w:szCs w:val="28"/>
        </w:rPr>
        <w:t>с.</w:t>
      </w:r>
      <w:r w:rsidR="00B4344C">
        <w:rPr>
          <w:color w:val="000000"/>
          <w:sz w:val="28"/>
          <w:szCs w:val="28"/>
        </w:rPr>
        <w:t> </w:t>
      </w:r>
      <w:r w:rsidR="00B4344C" w:rsidRPr="00B4344C">
        <w:rPr>
          <w:color w:val="000000"/>
          <w:sz w:val="28"/>
          <w:szCs w:val="28"/>
        </w:rPr>
        <w:t>9</w:t>
      </w:r>
      <w:r w:rsidRPr="00B4344C">
        <w:rPr>
          <w:color w:val="000000"/>
          <w:sz w:val="28"/>
          <w:szCs w:val="28"/>
        </w:rPr>
        <w:t>3].</w:t>
      </w:r>
    </w:p>
    <w:p w:rsidR="00B84BA9" w:rsidRPr="00B4344C" w:rsidRDefault="00B84BA9" w:rsidP="00B4344C">
      <w:pPr>
        <w:shd w:val="clear" w:color="auto" w:fill="FFFFFF"/>
        <w:spacing w:line="360" w:lineRule="auto"/>
        <w:ind w:firstLine="709"/>
        <w:jc w:val="both"/>
        <w:rPr>
          <w:color w:val="000000"/>
          <w:sz w:val="28"/>
          <w:szCs w:val="28"/>
        </w:rPr>
      </w:pPr>
      <w:r w:rsidRPr="00B4344C">
        <w:rPr>
          <w:color w:val="000000"/>
          <w:sz w:val="28"/>
          <w:szCs w:val="28"/>
        </w:rPr>
        <w:t>В рамках бюджетной реформы планируется переход к новым формам финансового обеспечения государственных (муниципальных) услуг, главными из которых являются нормативно-подушевое финансирование и государственный (муниципальный) социальный заказ.</w:t>
      </w:r>
    </w:p>
    <w:p w:rsidR="00B84BA9" w:rsidRPr="00B4344C" w:rsidRDefault="00B84BA9" w:rsidP="00B4344C">
      <w:pPr>
        <w:shd w:val="clear" w:color="auto" w:fill="FFFFFF"/>
        <w:spacing w:line="360" w:lineRule="auto"/>
        <w:ind w:firstLine="709"/>
        <w:jc w:val="both"/>
        <w:rPr>
          <w:color w:val="000000"/>
          <w:sz w:val="28"/>
          <w:szCs w:val="28"/>
        </w:rPr>
      </w:pPr>
      <w:r w:rsidRPr="00B4344C">
        <w:rPr>
          <w:iCs/>
          <w:color w:val="000000"/>
          <w:sz w:val="28"/>
          <w:szCs w:val="28"/>
        </w:rPr>
        <w:t>Нормативно-подушевое финансирование</w:t>
      </w:r>
      <w:r w:rsidRPr="00B4344C">
        <w:rPr>
          <w:i/>
          <w:iCs/>
          <w:color w:val="000000"/>
          <w:sz w:val="28"/>
          <w:szCs w:val="28"/>
        </w:rPr>
        <w:t xml:space="preserve"> </w:t>
      </w:r>
      <w:r w:rsidRPr="00B4344C">
        <w:rPr>
          <w:color w:val="000000"/>
          <w:sz w:val="28"/>
          <w:szCs w:val="28"/>
        </w:rPr>
        <w:t>организаций предполагает определение</w:t>
      </w:r>
      <w:r w:rsidRPr="00B4344C">
        <w:rPr>
          <w:i/>
          <w:iCs/>
          <w:color w:val="000000"/>
          <w:sz w:val="28"/>
          <w:szCs w:val="28"/>
        </w:rPr>
        <w:t xml:space="preserve"> </w:t>
      </w:r>
      <w:r w:rsidRPr="00B4344C">
        <w:rPr>
          <w:color w:val="000000"/>
          <w:sz w:val="28"/>
          <w:szCs w:val="28"/>
        </w:rPr>
        <w:t>объема бюджетных средств на основе количества предоставленных государственных (муниципальных) услуг, определяемых в обязательном задании</w:t>
      </w:r>
      <w:r w:rsidRPr="00B4344C">
        <w:rPr>
          <w:i/>
          <w:iCs/>
          <w:color w:val="000000"/>
          <w:sz w:val="28"/>
          <w:szCs w:val="28"/>
        </w:rPr>
        <w:t xml:space="preserve"> </w:t>
      </w:r>
      <w:r w:rsidRPr="00B4344C">
        <w:rPr>
          <w:color w:val="000000"/>
          <w:sz w:val="28"/>
          <w:szCs w:val="28"/>
        </w:rPr>
        <w:t>учредителя, и нормативной стоимости единицы государственных (муниципальных) услуг. На этапе составления бюджета главные распорядители бюджетных средств устанавливают для соответствующих организаций задания на предоставление государственных (муниципальных) услуг. Затем определяется базовый объем финансирования, который должен корректироваться в процессе исполнения бюджета на основе данных о фактическом объеме услуг, оказанных организацией за отчетный период.</w:t>
      </w:r>
    </w:p>
    <w:p w:rsidR="00B84BA9" w:rsidRPr="00B4344C" w:rsidRDefault="00B84BA9" w:rsidP="00B4344C">
      <w:pPr>
        <w:shd w:val="clear" w:color="auto" w:fill="FFFFFF"/>
        <w:spacing w:line="360" w:lineRule="auto"/>
        <w:ind w:firstLine="709"/>
        <w:jc w:val="both"/>
        <w:rPr>
          <w:color w:val="000000"/>
          <w:sz w:val="28"/>
          <w:szCs w:val="28"/>
        </w:rPr>
      </w:pPr>
      <w:r w:rsidRPr="00B4344C">
        <w:rPr>
          <w:color w:val="000000"/>
          <w:sz w:val="28"/>
          <w:szCs w:val="28"/>
        </w:rPr>
        <w:t xml:space="preserve">Под </w:t>
      </w:r>
      <w:r w:rsidRPr="00B4344C">
        <w:rPr>
          <w:iCs/>
          <w:color w:val="000000"/>
          <w:sz w:val="28"/>
          <w:szCs w:val="28"/>
        </w:rPr>
        <w:t>государственным (муниципальным) социальным заказом</w:t>
      </w:r>
      <w:r w:rsidRPr="00B4344C">
        <w:rPr>
          <w:i/>
          <w:iCs/>
          <w:color w:val="000000"/>
          <w:sz w:val="28"/>
          <w:szCs w:val="28"/>
        </w:rPr>
        <w:t xml:space="preserve"> </w:t>
      </w:r>
      <w:r w:rsidRPr="00B4344C">
        <w:rPr>
          <w:color w:val="000000"/>
          <w:sz w:val="28"/>
          <w:szCs w:val="28"/>
        </w:rPr>
        <w:t>понимается совокупность размещаемых на конкурсной основе договоров между государственным (муниципальным) заказчиком и поставщиком. По условиям договоров заказчик обязуется оплачивать социальные, образовательные, культурные, медицинские и другие социально значимые виды услуг, оказываемые поставщиком населению на бесплатной или частично оплачиваемой для потребителей этих услуг основе. Данная форма финансового обеспечения предполагает выделение средств по конкурсу на предоставление определенного вида</w:t>
      </w:r>
      <w:r w:rsidRPr="00B4344C">
        <w:rPr>
          <w:i/>
          <w:iCs/>
          <w:color w:val="000000"/>
          <w:sz w:val="28"/>
          <w:szCs w:val="28"/>
        </w:rPr>
        <w:t xml:space="preserve">. </w:t>
      </w:r>
      <w:r w:rsidRPr="00B4344C">
        <w:rPr>
          <w:color w:val="000000"/>
          <w:sz w:val="28"/>
          <w:szCs w:val="28"/>
        </w:rPr>
        <w:t>и объема услуг, указанного в государственном (муниципальном) контракте</w:t>
      </w:r>
      <w:r w:rsidRPr="00B4344C">
        <w:rPr>
          <w:i/>
          <w:iCs/>
          <w:color w:val="000000"/>
          <w:sz w:val="28"/>
          <w:szCs w:val="28"/>
        </w:rPr>
        <w:t xml:space="preserve"> </w:t>
      </w:r>
      <w:r w:rsidRPr="00B4344C">
        <w:rPr>
          <w:color w:val="000000"/>
          <w:sz w:val="28"/>
          <w:szCs w:val="28"/>
        </w:rPr>
        <w:t>и контролируемого по результату их оказания. Принципиальным отличием государственного (муниципального) социального заказа является размещение задания на поставку социальных услуг не на принудительной, а на договорной основе. При этом договор должен заключаться по результатам конкурса то есть в условиях конкуренции за доступ к бюджетным средствам между государственными (муниципальными) и частными организациями, оказывающими однородные услуги.</w:t>
      </w:r>
    </w:p>
    <w:p w:rsidR="00131FD0" w:rsidRPr="00B4344C" w:rsidRDefault="00131FD0" w:rsidP="00B4344C">
      <w:pPr>
        <w:shd w:val="clear" w:color="auto" w:fill="FFFFFF"/>
        <w:spacing w:line="360" w:lineRule="auto"/>
        <w:ind w:firstLine="709"/>
        <w:jc w:val="both"/>
        <w:rPr>
          <w:color w:val="000000"/>
          <w:sz w:val="28"/>
          <w:szCs w:val="28"/>
        </w:rPr>
      </w:pPr>
      <w:r w:rsidRPr="00B4344C">
        <w:rPr>
          <w:color w:val="000000"/>
          <w:sz w:val="28"/>
          <w:szCs w:val="28"/>
        </w:rPr>
        <w:t>Переход к новым организационно-правовым формам предполагает отмену субсидиарной ответственности, характерной для бюджетных учреждений</w:t>
      </w:r>
      <w:r w:rsidRPr="00B4344C">
        <w:rPr>
          <w:i/>
          <w:iCs/>
          <w:color w:val="000000"/>
          <w:sz w:val="28"/>
          <w:szCs w:val="28"/>
        </w:rPr>
        <w:t xml:space="preserve">, </w:t>
      </w:r>
      <w:r w:rsidRPr="00B4344C">
        <w:rPr>
          <w:color w:val="000000"/>
          <w:sz w:val="28"/>
          <w:szCs w:val="28"/>
        </w:rPr>
        <w:t>что влечет отмену особого порядка расходования бюджетных и внебюджетных средств учреждений на их лицевых счетах в казначействе. В отличие от бюджетных учреждений организации новых организационно правовых форм приобретают права открывать бюджетные и внебюджетные счета в кредитных организациях. Тем самым новые организации уходят из системы жесткого казначейского контроля со всеми характерными для нее ограничениями финансовой самостоятельности. Им предоставляется полная самостоятельность в использовании средств, полученных за счет внебюджетных источников, организации могут самостоятельно определять направления и порядок использования доходов от предпринимательской деятельности, остающихся в их распоряжении после уплаты налогов и сборов, установленных законодательство</w:t>
      </w:r>
      <w:r w:rsidR="00B4344C" w:rsidRPr="00B4344C">
        <w:rPr>
          <w:color w:val="000000"/>
          <w:sz w:val="28"/>
          <w:szCs w:val="28"/>
        </w:rPr>
        <w:t>м</w:t>
      </w:r>
      <w:r w:rsidR="00B4344C">
        <w:rPr>
          <w:color w:val="000000"/>
          <w:sz w:val="28"/>
          <w:szCs w:val="28"/>
        </w:rPr>
        <w:t xml:space="preserve"> </w:t>
      </w:r>
      <w:r w:rsidR="00B4344C" w:rsidRPr="00B4344C">
        <w:rPr>
          <w:color w:val="000000"/>
          <w:sz w:val="28"/>
          <w:szCs w:val="28"/>
        </w:rPr>
        <w:t>[84,</w:t>
      </w:r>
      <w:r w:rsidRPr="00B4344C">
        <w:rPr>
          <w:color w:val="000000"/>
          <w:sz w:val="28"/>
          <w:szCs w:val="28"/>
        </w:rPr>
        <w:t xml:space="preserve"> </w:t>
      </w:r>
      <w:r w:rsidR="00B4344C" w:rsidRPr="00B4344C">
        <w:rPr>
          <w:color w:val="000000"/>
          <w:sz w:val="28"/>
          <w:szCs w:val="28"/>
        </w:rPr>
        <w:t>с.</w:t>
      </w:r>
      <w:r w:rsidR="00B4344C">
        <w:rPr>
          <w:color w:val="000000"/>
          <w:sz w:val="28"/>
          <w:szCs w:val="28"/>
        </w:rPr>
        <w:t> </w:t>
      </w:r>
      <w:r w:rsidR="00B4344C" w:rsidRPr="00B4344C">
        <w:rPr>
          <w:color w:val="000000"/>
          <w:sz w:val="28"/>
          <w:szCs w:val="28"/>
        </w:rPr>
        <w:t>7</w:t>
      </w:r>
      <w:r w:rsidRPr="00B4344C">
        <w:rPr>
          <w:color w:val="000000"/>
          <w:sz w:val="28"/>
          <w:szCs w:val="28"/>
        </w:rPr>
        <w:t>].</w:t>
      </w:r>
    </w:p>
    <w:p w:rsidR="00B4344C" w:rsidRDefault="00131FD0" w:rsidP="00B4344C">
      <w:pPr>
        <w:shd w:val="clear" w:color="auto" w:fill="FFFFFF"/>
        <w:spacing w:line="360" w:lineRule="auto"/>
        <w:ind w:firstLine="709"/>
        <w:jc w:val="both"/>
        <w:rPr>
          <w:color w:val="000000"/>
          <w:sz w:val="28"/>
          <w:szCs w:val="28"/>
        </w:rPr>
      </w:pPr>
      <w:r w:rsidRPr="00B4344C">
        <w:rPr>
          <w:color w:val="000000"/>
          <w:sz w:val="28"/>
          <w:szCs w:val="28"/>
        </w:rPr>
        <w:t>Таким образом, можно сделать вывод, что изменение правового статуса бюджетных учреждений создает предпосылки для внедрения нового экономического механизма функционирования бюджетной сферы, основанного на расширении финансовой самостоятельности организаций и обеспечении надежной основы для реализации социальных гарантий, при сохранении объектов социальной сферы в государственной (муниципальной) собственности. В основу этого механизма должны быть положены новые контрактные формы оплаты социальных услуг исходя из их количества и качества, предоставление широких прав самим организациям при осуществлении финансово-хозяйственной деятельности, создание стимулов для привлечения инвестиций в бюджетную сферу и расширения источников финансирования организаций этой сферы, а также для повышения эффективности использования материальных и финансовых ресурсов.</w:t>
      </w:r>
    </w:p>
    <w:p w:rsidR="00B84BA9" w:rsidRPr="00B4344C" w:rsidRDefault="00B84BA9" w:rsidP="00B4344C">
      <w:pPr>
        <w:shd w:val="clear" w:color="auto" w:fill="FFFFFF"/>
        <w:spacing w:line="360" w:lineRule="auto"/>
        <w:ind w:firstLine="709"/>
        <w:jc w:val="both"/>
        <w:rPr>
          <w:color w:val="000000"/>
          <w:sz w:val="28"/>
          <w:szCs w:val="28"/>
        </w:rPr>
      </w:pPr>
      <w:r w:rsidRPr="00B4344C">
        <w:rPr>
          <w:color w:val="000000"/>
          <w:sz w:val="28"/>
          <w:szCs w:val="28"/>
        </w:rPr>
        <w:t xml:space="preserve">Вместе с тем, при принятии анализируемых законопроектов следует, на наш взгляд, проработать механизмы реализации положений законопроектов, в частности конкретизации порядка определения заданий учредителя по оказанию государственных (муниципальных) услуг, предполагающий конкурсное размещение услуг определенного количества и качества. В этой связи необходима разработка системы критериев отбора наиболее конкурентоспособных организаций в каждой отрасли социальной сферы, что позволит обеспечить объективность в распределении бюджетных ресурсов между организациями. [92, </w:t>
      </w:r>
      <w:r w:rsidR="00B4344C" w:rsidRPr="00B4344C">
        <w:rPr>
          <w:color w:val="000000"/>
          <w:sz w:val="28"/>
          <w:szCs w:val="28"/>
        </w:rPr>
        <w:t>с.</w:t>
      </w:r>
      <w:r w:rsidR="00B4344C">
        <w:rPr>
          <w:color w:val="000000"/>
          <w:sz w:val="28"/>
          <w:szCs w:val="28"/>
        </w:rPr>
        <w:t> </w:t>
      </w:r>
      <w:r w:rsidR="00B4344C" w:rsidRPr="00B4344C">
        <w:rPr>
          <w:color w:val="000000"/>
          <w:sz w:val="28"/>
          <w:szCs w:val="28"/>
        </w:rPr>
        <w:t>2</w:t>
      </w:r>
      <w:r w:rsidRPr="00B4344C">
        <w:rPr>
          <w:color w:val="000000"/>
          <w:sz w:val="28"/>
          <w:szCs w:val="28"/>
        </w:rPr>
        <w:t>4].</w:t>
      </w:r>
    </w:p>
    <w:p w:rsidR="00B84BA9" w:rsidRPr="00B4344C" w:rsidRDefault="00B84BA9" w:rsidP="00B4344C">
      <w:pPr>
        <w:spacing w:line="360" w:lineRule="auto"/>
        <w:ind w:firstLine="709"/>
        <w:jc w:val="both"/>
        <w:rPr>
          <w:color w:val="000000"/>
          <w:sz w:val="28"/>
          <w:szCs w:val="28"/>
        </w:rPr>
      </w:pPr>
      <w:r w:rsidRPr="00B4344C">
        <w:rPr>
          <w:color w:val="000000"/>
          <w:sz w:val="28"/>
          <w:szCs w:val="28"/>
        </w:rPr>
        <w:t>Подводя итоги можно сделать вывод, что в ближайшее время необходимо решить следующие вопросы:</w:t>
      </w:r>
    </w:p>
    <w:p w:rsidR="00B84BA9" w:rsidRPr="00B4344C" w:rsidRDefault="00B84BA9" w:rsidP="00B4344C">
      <w:pPr>
        <w:numPr>
          <w:ilvl w:val="0"/>
          <w:numId w:val="30"/>
        </w:numPr>
        <w:tabs>
          <w:tab w:val="clear" w:pos="1714"/>
          <w:tab w:val="num" w:pos="0"/>
        </w:tabs>
        <w:spacing w:line="360" w:lineRule="auto"/>
        <w:ind w:left="0" w:firstLine="709"/>
        <w:jc w:val="both"/>
        <w:rPr>
          <w:color w:val="000000"/>
          <w:sz w:val="28"/>
          <w:szCs w:val="28"/>
        </w:rPr>
      </w:pPr>
      <w:r w:rsidRPr="00B4344C">
        <w:rPr>
          <w:color w:val="000000"/>
          <w:sz w:val="28"/>
          <w:szCs w:val="28"/>
        </w:rPr>
        <w:t>При определении объемов финансирования расходных полномочий, в частности вопросов местного значения, необходим постепенный переход на федеральные минимальные стандарты, так как в противном случае не могут быть проведены расчеты стоимости реализации вопросов местного значения, полномочий федерального уровня и уровня субъектов федерации. В первую очередь, это касается вопросов благоустройства, ремонта и модернизации жи</w:t>
      </w:r>
      <w:r w:rsidR="00065B55">
        <w:rPr>
          <w:color w:val="000000"/>
          <w:sz w:val="28"/>
          <w:szCs w:val="28"/>
        </w:rPr>
        <w:t>лищно-</w:t>
      </w:r>
      <w:r w:rsidRPr="00B4344C">
        <w:rPr>
          <w:color w:val="000000"/>
          <w:sz w:val="28"/>
          <w:szCs w:val="28"/>
        </w:rPr>
        <w:t>коммунального хозяйства, транспорта, а также расходов на развитие материально – технической базы отраслей социально – культурной сферы.</w:t>
      </w:r>
    </w:p>
    <w:p w:rsidR="00B4344C" w:rsidRDefault="00B84BA9" w:rsidP="00B4344C">
      <w:pPr>
        <w:numPr>
          <w:ilvl w:val="0"/>
          <w:numId w:val="30"/>
        </w:numPr>
        <w:tabs>
          <w:tab w:val="clear" w:pos="1714"/>
          <w:tab w:val="num" w:pos="0"/>
        </w:tabs>
        <w:spacing w:line="360" w:lineRule="auto"/>
        <w:ind w:left="0" w:firstLine="709"/>
        <w:jc w:val="both"/>
        <w:rPr>
          <w:color w:val="000000"/>
          <w:sz w:val="28"/>
          <w:szCs w:val="28"/>
        </w:rPr>
      </w:pPr>
      <w:r w:rsidRPr="00B4344C">
        <w:rPr>
          <w:color w:val="000000"/>
          <w:sz w:val="28"/>
          <w:szCs w:val="28"/>
        </w:rPr>
        <w:t>Крайне необходимо внедрение в регулирование межбюджетных отношений наряду с выравниванием бюджетной обеспеченности также элементов стимулирования муниципальных образований – муниципальное образование, вносящее в региональный бюджет больше средств в расчете на душу населения должно получать больше и в свой бюджет.</w:t>
      </w:r>
    </w:p>
    <w:p w:rsidR="00C66E58" w:rsidRPr="00B4344C" w:rsidRDefault="00C66E58" w:rsidP="00B4344C">
      <w:pPr>
        <w:tabs>
          <w:tab w:val="left" w:pos="567"/>
        </w:tabs>
        <w:spacing w:line="360" w:lineRule="auto"/>
        <w:ind w:firstLine="709"/>
        <w:jc w:val="both"/>
        <w:rPr>
          <w:bCs/>
          <w:color w:val="000000"/>
          <w:sz w:val="28"/>
          <w:szCs w:val="28"/>
        </w:rPr>
      </w:pPr>
      <w:r w:rsidRPr="00B4344C">
        <w:rPr>
          <w:bCs/>
          <w:color w:val="000000"/>
          <w:sz w:val="28"/>
          <w:szCs w:val="28"/>
        </w:rPr>
        <w:t>Перспективы развития финансирования расходов бюджета МО «Города Калуга» на образование и здравоохранение.</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 xml:space="preserve">С 1 апреля 2007 года </w:t>
      </w:r>
      <w:r w:rsidR="00131FD0" w:rsidRPr="00B4344C">
        <w:rPr>
          <w:color w:val="000000"/>
          <w:sz w:val="28"/>
          <w:szCs w:val="28"/>
        </w:rPr>
        <w:t xml:space="preserve">В </w:t>
      </w:r>
      <w:r w:rsidRPr="00B4344C">
        <w:rPr>
          <w:color w:val="000000"/>
          <w:sz w:val="28"/>
          <w:szCs w:val="28"/>
        </w:rPr>
        <w:t>Калужск</w:t>
      </w:r>
      <w:r w:rsidR="00131FD0" w:rsidRPr="00B4344C">
        <w:rPr>
          <w:color w:val="000000"/>
          <w:sz w:val="28"/>
          <w:szCs w:val="28"/>
        </w:rPr>
        <w:t>ой</w:t>
      </w:r>
      <w:r w:rsidRPr="00B4344C">
        <w:rPr>
          <w:color w:val="000000"/>
          <w:sz w:val="28"/>
          <w:szCs w:val="28"/>
        </w:rPr>
        <w:t xml:space="preserve"> област</w:t>
      </w:r>
      <w:r w:rsidR="00131FD0" w:rsidRPr="00B4344C">
        <w:rPr>
          <w:color w:val="000000"/>
          <w:sz w:val="28"/>
          <w:szCs w:val="28"/>
        </w:rPr>
        <w:t>и</w:t>
      </w:r>
      <w:r w:rsidRPr="00B4344C">
        <w:rPr>
          <w:color w:val="000000"/>
          <w:sz w:val="28"/>
          <w:szCs w:val="28"/>
        </w:rPr>
        <w:t xml:space="preserve"> началась реализация проекта, направленного на повышение качества услуг в сфере здравоохранения.</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Существующая сегодня многоканальная система финансирования, преимущественно из бюджетов всех уровней и обязательного медицинского страхования, не покрывает затраты на оказание медицинской помощи и приводит к сложной системе управления ресурсами больниц.</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Практика показывает, что система организации стационарной медицинской помощи является эффективной тогда, когда применяется преимущественно одноканальное поступление финансовых ресурсов и осуществляется оплата за фактически оказанные медицинские услуги населению, а не финансируется сеть стационарных медицинских учреждений независимо от объемов и качества предоставляемой медицинской помощи.</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Для повышения качества услуг в сфере здравоохранения дальнейшим приоритетным направлением должно стать реформирование стационарного звена здравоохранения, целью которого является создание эффективной системы функционирования здравоохранения, повышающей доступность и качество медицинской помощи гражданам.</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Одноканальное финансирование предполагает выделение средств за лечение каждого конкретного пациента.</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Сегодня, при нескольких источниках финансирования оплаты медицинских услуг, здравоохранение РФ занимает 127</w:t>
      </w:r>
      <w:r w:rsidR="00B4344C">
        <w:rPr>
          <w:color w:val="000000"/>
          <w:sz w:val="28"/>
          <w:szCs w:val="28"/>
        </w:rPr>
        <w:t>-</w:t>
      </w:r>
      <w:r w:rsidR="00B4344C" w:rsidRPr="00B4344C">
        <w:rPr>
          <w:color w:val="000000"/>
          <w:sz w:val="28"/>
          <w:szCs w:val="28"/>
        </w:rPr>
        <w:t>е</w:t>
      </w:r>
      <w:r w:rsidRPr="00B4344C">
        <w:rPr>
          <w:color w:val="000000"/>
          <w:sz w:val="28"/>
          <w:szCs w:val="28"/>
        </w:rPr>
        <w:t xml:space="preserve"> место по показателям здоровья в рейтинге стран мира, по содержанию и обеспечению </w:t>
      </w:r>
      <w:r w:rsidR="00B4344C">
        <w:rPr>
          <w:color w:val="000000"/>
          <w:sz w:val="28"/>
          <w:szCs w:val="28"/>
        </w:rPr>
        <w:t>–</w:t>
      </w:r>
      <w:r w:rsidR="00B4344C" w:rsidRPr="00B4344C">
        <w:rPr>
          <w:color w:val="000000"/>
          <w:sz w:val="28"/>
          <w:szCs w:val="28"/>
        </w:rPr>
        <w:t xml:space="preserve"> </w:t>
      </w:r>
      <w:r w:rsidRPr="00B4344C">
        <w:rPr>
          <w:color w:val="000000"/>
          <w:sz w:val="28"/>
          <w:szCs w:val="28"/>
        </w:rPr>
        <w:t>120</w:t>
      </w:r>
      <w:r w:rsidR="00B4344C">
        <w:rPr>
          <w:color w:val="000000"/>
          <w:sz w:val="28"/>
          <w:szCs w:val="28"/>
        </w:rPr>
        <w:t>-</w:t>
      </w:r>
      <w:r w:rsidR="00B4344C" w:rsidRPr="00B4344C">
        <w:rPr>
          <w:color w:val="000000"/>
          <w:sz w:val="28"/>
          <w:szCs w:val="28"/>
        </w:rPr>
        <w:t>е</w:t>
      </w:r>
      <w:r w:rsidRPr="00B4344C">
        <w:rPr>
          <w:color w:val="000000"/>
          <w:sz w:val="28"/>
          <w:szCs w:val="28"/>
        </w:rPr>
        <w:t xml:space="preserve"> место. Все это говорит о том, что здравоохранение финансируется по остаточному принципу. Да и распределение финансовых средств в самой отрасли, видимо, нужно менять. Ведь смотрите: самые большие средства выделяются на стационарную помощь, а на поликлиники </w:t>
      </w:r>
      <w:r w:rsidR="00B4344C">
        <w:rPr>
          <w:color w:val="000000"/>
          <w:sz w:val="28"/>
          <w:szCs w:val="28"/>
        </w:rPr>
        <w:t>–</w:t>
      </w:r>
      <w:r w:rsidR="00B4344C" w:rsidRPr="00B4344C">
        <w:rPr>
          <w:color w:val="000000"/>
          <w:sz w:val="28"/>
          <w:szCs w:val="28"/>
        </w:rPr>
        <w:t xml:space="preserve"> </w:t>
      </w:r>
      <w:r w:rsidRPr="00B4344C">
        <w:rPr>
          <w:color w:val="000000"/>
          <w:sz w:val="28"/>
          <w:szCs w:val="28"/>
        </w:rPr>
        <w:t>что осталось. В итоге наиболее квалифицированные кадры из поликлиник уходят в специализированные службы. Сложная, дорогостоящая диагностика тоже привязана у нас к стационару. Финансируя первичное звено по остаточному принципу, свели на нет поликлиническую работу, растеряли кадровый потенциал, а ведь именно здесь должны выявляться заболевания, проводиться профилактика, диспансерное наблюдение за пациентами.</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 xml:space="preserve">Приоритетный национальный проект </w:t>
      </w:r>
      <w:r w:rsidR="00B4344C">
        <w:rPr>
          <w:color w:val="000000"/>
          <w:sz w:val="28"/>
          <w:szCs w:val="28"/>
        </w:rPr>
        <w:t>«</w:t>
      </w:r>
      <w:r w:rsidRPr="00B4344C">
        <w:rPr>
          <w:color w:val="000000"/>
          <w:sz w:val="28"/>
          <w:szCs w:val="28"/>
        </w:rPr>
        <w:t>Здоровье</w:t>
      </w:r>
      <w:r w:rsidR="00B4344C">
        <w:rPr>
          <w:color w:val="000000"/>
          <w:sz w:val="28"/>
          <w:szCs w:val="28"/>
        </w:rPr>
        <w:t>»</w:t>
      </w:r>
      <w:r w:rsidRPr="00B4344C">
        <w:rPr>
          <w:color w:val="000000"/>
          <w:sz w:val="28"/>
          <w:szCs w:val="28"/>
        </w:rPr>
        <w:t xml:space="preserve"> частично поправил положение, утвердив доплаты врачам первичного звена, фельдшерам и акушерам ФАПов </w:t>
      </w:r>
      <w:r w:rsidR="00B4344C">
        <w:rPr>
          <w:color w:val="000000"/>
          <w:sz w:val="28"/>
          <w:szCs w:val="28"/>
        </w:rPr>
        <w:t>и т.д.</w:t>
      </w:r>
      <w:r w:rsidRPr="00B4344C">
        <w:rPr>
          <w:color w:val="000000"/>
          <w:sz w:val="28"/>
          <w:szCs w:val="28"/>
        </w:rPr>
        <w:t xml:space="preserve"> Сегодня участковые доктора получают до 18 тысяч рублей, медсестры </w:t>
      </w:r>
      <w:r w:rsidR="00B4344C">
        <w:rPr>
          <w:color w:val="000000"/>
          <w:sz w:val="28"/>
          <w:szCs w:val="28"/>
        </w:rPr>
        <w:t>–</w:t>
      </w:r>
      <w:r w:rsidR="00B4344C" w:rsidRPr="00B4344C">
        <w:rPr>
          <w:color w:val="000000"/>
          <w:sz w:val="28"/>
          <w:szCs w:val="28"/>
        </w:rPr>
        <w:t xml:space="preserve"> </w:t>
      </w:r>
      <w:r w:rsidRPr="00B4344C">
        <w:rPr>
          <w:color w:val="000000"/>
          <w:sz w:val="28"/>
          <w:szCs w:val="28"/>
        </w:rPr>
        <w:t>до 10 тысяч, в зависимости от количества пациентов. Однако повышение оплаты труда не изменило пока ответственности врачей за оказание медицинской помощи. Но отток квалифицированных кадров из поликлиник сократился.</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 xml:space="preserve">Опять же национальный проект помог оснастить поликлиники оборудованием. Калужская область получила сложное медицинское оборудование на 111 миллионов рублей. Все это </w:t>
      </w:r>
      <w:r w:rsidR="00B4344C">
        <w:rPr>
          <w:color w:val="000000"/>
          <w:sz w:val="28"/>
          <w:szCs w:val="28"/>
        </w:rPr>
        <w:t>–</w:t>
      </w:r>
      <w:r w:rsidR="00B4344C" w:rsidRPr="00B4344C">
        <w:rPr>
          <w:color w:val="000000"/>
          <w:sz w:val="28"/>
          <w:szCs w:val="28"/>
        </w:rPr>
        <w:t xml:space="preserve"> </w:t>
      </w:r>
      <w:r w:rsidRPr="00B4344C">
        <w:rPr>
          <w:color w:val="000000"/>
          <w:sz w:val="28"/>
          <w:szCs w:val="28"/>
        </w:rPr>
        <w:t xml:space="preserve">рентгенкомплексы, ультразвуковые аппараты, новейшее лабораторное оборудование, фиброгастроскопы, различные расходные материалы </w:t>
      </w:r>
      <w:r w:rsidR="00B4344C">
        <w:rPr>
          <w:color w:val="000000"/>
          <w:sz w:val="28"/>
          <w:szCs w:val="28"/>
        </w:rPr>
        <w:t>–</w:t>
      </w:r>
      <w:r w:rsidR="00B4344C" w:rsidRPr="00B4344C">
        <w:rPr>
          <w:color w:val="000000"/>
          <w:sz w:val="28"/>
          <w:szCs w:val="28"/>
        </w:rPr>
        <w:t xml:space="preserve"> </w:t>
      </w:r>
      <w:r w:rsidRPr="00B4344C">
        <w:rPr>
          <w:color w:val="000000"/>
          <w:sz w:val="28"/>
          <w:szCs w:val="28"/>
        </w:rPr>
        <w:t>пошло в первичное звено. И поставка медицинского оборудования будет продолжена в 2007 году. Кроме этого, Калужская область получила санитарный автотранспорт.</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Теперь одноканальное финансирование завершит преобразование здравоохранения. Основные средства по этой системе финансирования пойдут за пациентом, прикрепленным к поликлинике. На каждого гражданина в рамках программы государственных гарантий будут прописаны затраты. Фондодержателем этих средств становится поликлиника: чем больше прикреплено пациентов, тем больше денег ей выделяется. Таким образом, поликлиника или врачебная практика становятся центром здравоохранения.</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 xml:space="preserve">Чтобы больше денег оставить, участковые будут заинтересованы обследовать пациента у себя в поликлинике. Причем необоснованных анализов станет меньше, потому что каждый анализ стоит денег, а они будут вычитаться из фонда участкового врача. По этой же причине врачи будут сами диагностировать и лечить несложные заболевания </w:t>
      </w:r>
      <w:r w:rsidR="00B4344C">
        <w:rPr>
          <w:color w:val="000000"/>
          <w:sz w:val="28"/>
          <w:szCs w:val="28"/>
        </w:rPr>
        <w:t>–</w:t>
      </w:r>
      <w:r w:rsidR="00B4344C" w:rsidRPr="00B4344C">
        <w:rPr>
          <w:color w:val="000000"/>
          <w:sz w:val="28"/>
          <w:szCs w:val="28"/>
        </w:rPr>
        <w:t xml:space="preserve"> </w:t>
      </w:r>
      <w:r w:rsidRPr="00B4344C">
        <w:rPr>
          <w:color w:val="000000"/>
          <w:sz w:val="28"/>
          <w:szCs w:val="28"/>
        </w:rPr>
        <w:t>работать за лора, окулиста, хирурга, эндокринолога, придется научиться читать кардиограммы. Это работа, которую может и должен выполнять участковый врач. А если он закажет заключение кардиолога по электрокардиограмме, то из его фонда за услугу, оказанную кардиологом, вычтут деньги.</w:t>
      </w:r>
    </w:p>
    <w:p w:rsidR="00C66E58" w:rsidRPr="00B4344C" w:rsidRDefault="00AF2D53" w:rsidP="00B4344C">
      <w:pPr>
        <w:spacing w:line="360" w:lineRule="auto"/>
        <w:ind w:firstLine="709"/>
        <w:jc w:val="both"/>
        <w:rPr>
          <w:color w:val="000000"/>
          <w:sz w:val="28"/>
          <w:szCs w:val="28"/>
        </w:rPr>
      </w:pPr>
      <w:r w:rsidRPr="00B4344C">
        <w:rPr>
          <w:color w:val="000000"/>
          <w:sz w:val="28"/>
          <w:szCs w:val="28"/>
        </w:rPr>
        <w:t xml:space="preserve">По мнению </w:t>
      </w:r>
      <w:r w:rsidR="00B4344C" w:rsidRPr="00B4344C">
        <w:rPr>
          <w:color w:val="000000"/>
          <w:sz w:val="28"/>
          <w:szCs w:val="28"/>
        </w:rPr>
        <w:t>Тарасовой</w:t>
      </w:r>
      <w:r w:rsidR="00B4344C">
        <w:rPr>
          <w:color w:val="000000"/>
          <w:sz w:val="28"/>
          <w:szCs w:val="28"/>
        </w:rPr>
        <w:t> </w:t>
      </w:r>
      <w:r w:rsidR="00B4344C" w:rsidRPr="00B4344C">
        <w:rPr>
          <w:color w:val="000000"/>
          <w:sz w:val="28"/>
          <w:szCs w:val="28"/>
        </w:rPr>
        <w:t>Е.</w:t>
      </w:r>
      <w:r w:rsidRPr="00B4344C">
        <w:rPr>
          <w:color w:val="000000"/>
          <w:sz w:val="28"/>
          <w:szCs w:val="28"/>
        </w:rPr>
        <w:t>В, «л</w:t>
      </w:r>
      <w:r w:rsidR="00C66E58" w:rsidRPr="00B4344C">
        <w:rPr>
          <w:color w:val="000000"/>
          <w:sz w:val="28"/>
          <w:szCs w:val="28"/>
        </w:rPr>
        <w:t xml:space="preserve">ечить участковый врач должен будет хорошо, а кроме того, проводить профилактическую работу среди вверенных ему пациентов. Ведь если он просмотрит болезнь, неэффективно проведет лечение больного, ему придется платить также за содержание больного в стационаре, за вызовы </w:t>
      </w:r>
      <w:r w:rsidR="00B4344C">
        <w:rPr>
          <w:color w:val="000000"/>
          <w:sz w:val="28"/>
          <w:szCs w:val="28"/>
        </w:rPr>
        <w:t>«</w:t>
      </w:r>
      <w:r w:rsidR="00C66E58" w:rsidRPr="00B4344C">
        <w:rPr>
          <w:color w:val="000000"/>
          <w:sz w:val="28"/>
          <w:szCs w:val="28"/>
        </w:rPr>
        <w:t>скорой помощи</w:t>
      </w:r>
      <w:r w:rsidR="00B4344C">
        <w:rPr>
          <w:color w:val="000000"/>
          <w:sz w:val="28"/>
          <w:szCs w:val="28"/>
        </w:rPr>
        <w:t>»</w:t>
      </w:r>
      <w:r w:rsidRPr="00B4344C">
        <w:rPr>
          <w:color w:val="000000"/>
          <w:sz w:val="28"/>
          <w:szCs w:val="28"/>
        </w:rPr>
        <w:t>»</w:t>
      </w:r>
      <w:r w:rsidR="00C66E58" w:rsidRPr="00B4344C">
        <w:rPr>
          <w:color w:val="000000"/>
          <w:sz w:val="28"/>
          <w:szCs w:val="28"/>
        </w:rPr>
        <w:t>.</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 xml:space="preserve">Со стационаром и </w:t>
      </w:r>
      <w:r w:rsidR="00B4344C">
        <w:rPr>
          <w:color w:val="000000"/>
          <w:sz w:val="28"/>
          <w:szCs w:val="28"/>
        </w:rPr>
        <w:t>«</w:t>
      </w:r>
      <w:r w:rsidRPr="00B4344C">
        <w:rPr>
          <w:color w:val="000000"/>
          <w:sz w:val="28"/>
          <w:szCs w:val="28"/>
        </w:rPr>
        <w:t>скорой</w:t>
      </w:r>
      <w:r w:rsidR="00B4344C">
        <w:rPr>
          <w:color w:val="000000"/>
          <w:sz w:val="28"/>
          <w:szCs w:val="28"/>
        </w:rPr>
        <w:t>»</w:t>
      </w:r>
      <w:r w:rsidRPr="00B4344C">
        <w:rPr>
          <w:color w:val="000000"/>
          <w:sz w:val="28"/>
          <w:szCs w:val="28"/>
        </w:rPr>
        <w:t xml:space="preserve"> будут рассчитываться из фондов поликлиники. При этом будет видно, пациенты какого участкового чаще экстренно попадают в больницу. Такому врачу уменьшат заработную плату.</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Если в стационар направляет участковый врач, то предварительно все необходимые обследования пациента сделают в поликлинике, чтобы сэкономить время лечения в стационаре и деньги, которые за это придется заплатить. В стационаре будут лечить только сложные заболевания, требующие неотложной госпитализации. И здесь тоже специалистам будет выгоднее вылечить больного быстро, качественно и эффективно. И пациенту хорошо будет, и стационар наконец-то разгрузится.</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Одноканальное финансирование позволит создать мотивацию к нормальному труду и зарабатыванию денег, нужно только не лениться, повышать уровень самообразования, любить своих пациентов.</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При системе одноканального финансирования станет абсолютно ясно, кто чего стоит. В плохую поликлинику к плохому врачу, от которого нет никакой пользы, люди ходить не будут. Одноканальное финансирование заставит врачей работать на совесть, они будут иметь возможность зарабатывать больше денег, но за это должны будут ответить пациенту вниманием.</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 xml:space="preserve">Конечно, за работой врачей, за процессом лечения будет осуществляться контроль </w:t>
      </w:r>
      <w:r w:rsidR="00B4344C">
        <w:rPr>
          <w:color w:val="000000"/>
          <w:sz w:val="28"/>
          <w:szCs w:val="28"/>
        </w:rPr>
        <w:t>–</w:t>
      </w:r>
      <w:r w:rsidR="00B4344C" w:rsidRPr="00B4344C">
        <w:rPr>
          <w:color w:val="000000"/>
          <w:sz w:val="28"/>
          <w:szCs w:val="28"/>
        </w:rPr>
        <w:t xml:space="preserve"> </w:t>
      </w:r>
      <w:r w:rsidRPr="00B4344C">
        <w:rPr>
          <w:color w:val="000000"/>
          <w:sz w:val="28"/>
          <w:szCs w:val="28"/>
        </w:rPr>
        <w:t>вневедомственная экспертиза оказания медицинской помощи. Контролирующими организациями станут Фонд обязательного медицинского страхования, медицинские страховые компании, которые будут оплачивать медицинские услуги.</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 xml:space="preserve">Сейчас ведется подготовка к введению в области системы одноканального финансирования: прописываются медицинские стандарты лечения тех или иных заболеваний, разрабатываются алгоритмы качественных показателей лечения, диспансерного наблюдения </w:t>
      </w:r>
      <w:r w:rsidR="00B4344C">
        <w:rPr>
          <w:color w:val="000000"/>
          <w:sz w:val="28"/>
          <w:szCs w:val="28"/>
        </w:rPr>
        <w:t>и т.п.</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Сразу, конечно, все гладко не будет, но появится мотивация работать лучше. Думаю, с помощью одноканального финансирования это будет достиг</w:t>
      </w:r>
      <w:r w:rsidR="00DB022A" w:rsidRPr="00B4344C">
        <w:rPr>
          <w:color w:val="000000"/>
          <w:sz w:val="28"/>
          <w:szCs w:val="28"/>
        </w:rPr>
        <w:t>нуто.</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 xml:space="preserve">В 2007 год произошло изменение системы финансирования сферы образования. То, за что так долго боролись педагоги </w:t>
      </w:r>
      <w:r w:rsidR="00B4344C">
        <w:rPr>
          <w:color w:val="000000"/>
          <w:sz w:val="28"/>
          <w:szCs w:val="28"/>
        </w:rPr>
        <w:t>–</w:t>
      </w:r>
      <w:r w:rsidR="00B4344C" w:rsidRPr="00B4344C">
        <w:rPr>
          <w:color w:val="000000"/>
          <w:sz w:val="28"/>
          <w:szCs w:val="28"/>
        </w:rPr>
        <w:t xml:space="preserve"> </w:t>
      </w:r>
      <w:r w:rsidRPr="00B4344C">
        <w:rPr>
          <w:color w:val="000000"/>
          <w:sz w:val="28"/>
          <w:szCs w:val="28"/>
        </w:rPr>
        <w:t xml:space="preserve">ликвидация единой тарифной сетки и выравнивание зарплаты учителей до уровня средней зарплаты в сфере промышленности, </w:t>
      </w:r>
      <w:r w:rsidR="00B4344C">
        <w:rPr>
          <w:color w:val="000000"/>
          <w:sz w:val="28"/>
          <w:szCs w:val="28"/>
        </w:rPr>
        <w:t>–</w:t>
      </w:r>
      <w:r w:rsidR="00B4344C" w:rsidRPr="00B4344C">
        <w:rPr>
          <w:color w:val="000000"/>
          <w:sz w:val="28"/>
          <w:szCs w:val="28"/>
        </w:rPr>
        <w:t xml:space="preserve"> </w:t>
      </w:r>
      <w:r w:rsidRPr="00B4344C">
        <w:rPr>
          <w:color w:val="000000"/>
          <w:sz w:val="28"/>
          <w:szCs w:val="28"/>
        </w:rPr>
        <w:t xml:space="preserve">произошла. Начало внедряться так называемое подушевое финансирование, то есть школы будут получать средства по количеству обучающихся в ней учеников. Что получится в итоге от смены системы финансирования, пока не знает никто. И вызвавший бурю обсуждений пару лет назад эксперимент по введению единого государственного экзамена по сравнению с грядущими изменениями может показаться несложной школьной задачкой. </w:t>
      </w:r>
      <w:r w:rsidRPr="00B4344C">
        <w:rPr>
          <w:color w:val="000000"/>
          <w:sz w:val="28"/>
          <w:szCs w:val="28"/>
        </w:rPr>
        <w:sym w:font="Symbol" w:char="F05B"/>
      </w:r>
      <w:r w:rsidR="00F00BAE" w:rsidRPr="00B4344C">
        <w:rPr>
          <w:color w:val="000000"/>
          <w:sz w:val="28"/>
          <w:szCs w:val="28"/>
        </w:rPr>
        <w:t xml:space="preserve">90, </w:t>
      </w:r>
      <w:r w:rsidR="00B4344C" w:rsidRPr="00B4344C">
        <w:rPr>
          <w:color w:val="000000"/>
          <w:sz w:val="28"/>
          <w:szCs w:val="28"/>
        </w:rPr>
        <w:t>с.</w:t>
      </w:r>
      <w:r w:rsidR="00B4344C">
        <w:rPr>
          <w:color w:val="000000"/>
          <w:sz w:val="28"/>
          <w:szCs w:val="28"/>
        </w:rPr>
        <w:t> </w:t>
      </w:r>
      <w:r w:rsidR="00B4344C" w:rsidRPr="00B4344C">
        <w:rPr>
          <w:color w:val="000000"/>
          <w:sz w:val="28"/>
          <w:szCs w:val="28"/>
        </w:rPr>
        <w:t>7</w:t>
      </w:r>
      <w:r w:rsidRPr="00B4344C">
        <w:rPr>
          <w:color w:val="000000"/>
          <w:sz w:val="28"/>
          <w:szCs w:val="28"/>
        </w:rPr>
        <w:sym w:font="Symbol" w:char="F05D"/>
      </w:r>
    </w:p>
    <w:p w:rsidR="00C66E58" w:rsidRPr="00B4344C" w:rsidRDefault="00C66E58" w:rsidP="00B4344C">
      <w:pPr>
        <w:spacing w:line="360" w:lineRule="auto"/>
        <w:ind w:firstLine="709"/>
        <w:jc w:val="both"/>
        <w:rPr>
          <w:color w:val="000000"/>
          <w:sz w:val="28"/>
          <w:szCs w:val="28"/>
        </w:rPr>
      </w:pPr>
      <w:r w:rsidRPr="00B4344C">
        <w:rPr>
          <w:color w:val="000000"/>
          <w:sz w:val="28"/>
          <w:szCs w:val="28"/>
        </w:rPr>
        <w:t xml:space="preserve">С января 2007 года в области стартовал второй этап приоритетного национального проекта </w:t>
      </w:r>
      <w:r w:rsidR="00B4344C">
        <w:rPr>
          <w:color w:val="000000"/>
          <w:sz w:val="28"/>
          <w:szCs w:val="28"/>
        </w:rPr>
        <w:t>«</w:t>
      </w:r>
      <w:r w:rsidRPr="00B4344C">
        <w:rPr>
          <w:color w:val="000000"/>
          <w:sz w:val="28"/>
          <w:szCs w:val="28"/>
        </w:rPr>
        <w:t>Образование</w:t>
      </w:r>
      <w:r w:rsidR="00B4344C">
        <w:rPr>
          <w:color w:val="000000"/>
          <w:sz w:val="28"/>
          <w:szCs w:val="28"/>
        </w:rPr>
        <w:t>»</w:t>
      </w:r>
      <w:r w:rsidRPr="00B4344C">
        <w:rPr>
          <w:color w:val="000000"/>
          <w:sz w:val="28"/>
          <w:szCs w:val="28"/>
        </w:rPr>
        <w:t>.</w:t>
      </w:r>
    </w:p>
    <w:p w:rsidR="00C66E58" w:rsidRPr="00B4344C" w:rsidRDefault="00C66E58" w:rsidP="00B4344C">
      <w:pPr>
        <w:spacing w:line="360" w:lineRule="auto"/>
        <w:ind w:firstLine="709"/>
        <w:jc w:val="both"/>
        <w:rPr>
          <w:color w:val="000000"/>
          <w:sz w:val="28"/>
          <w:szCs w:val="28"/>
        </w:rPr>
      </w:pPr>
      <w:r w:rsidRPr="00B4344C">
        <w:rPr>
          <w:color w:val="000000"/>
          <w:sz w:val="28"/>
          <w:szCs w:val="28"/>
        </w:rPr>
        <w:t>В 2007 году добавлены два новых направления приоритетного национального проекта: поддержка субъектов РФ, внедряющих комплексные проекты модернизации образования; государственная поддержка подготовки рабочих кадров и специалистов для высокотехнологичных производств в государственных образовательных учреждениях начального профессионального и среднего профессионального образования, внедряющих инновационные образовательные программы</w:t>
      </w:r>
      <w:r w:rsidRPr="00B4344C">
        <w:rPr>
          <w:color w:val="000000"/>
          <w:sz w:val="28"/>
          <w:szCs w:val="28"/>
        </w:rPr>
        <w:sym w:font="Symbol" w:char="F05B"/>
      </w:r>
      <w:r w:rsidR="00F00BAE" w:rsidRPr="00B4344C">
        <w:rPr>
          <w:color w:val="000000"/>
          <w:sz w:val="28"/>
          <w:szCs w:val="28"/>
        </w:rPr>
        <w:t xml:space="preserve">89, </w:t>
      </w:r>
      <w:r w:rsidR="00B4344C" w:rsidRPr="00B4344C">
        <w:rPr>
          <w:color w:val="000000"/>
          <w:sz w:val="28"/>
          <w:szCs w:val="28"/>
        </w:rPr>
        <w:t>с.</w:t>
      </w:r>
      <w:r w:rsidR="00B4344C">
        <w:rPr>
          <w:color w:val="000000"/>
          <w:sz w:val="28"/>
          <w:szCs w:val="28"/>
        </w:rPr>
        <w:t> </w:t>
      </w:r>
      <w:r w:rsidR="00B4344C" w:rsidRPr="00B4344C">
        <w:rPr>
          <w:color w:val="000000"/>
          <w:sz w:val="28"/>
          <w:szCs w:val="28"/>
        </w:rPr>
        <w:t>7</w:t>
      </w:r>
      <w:r w:rsidRPr="00B4344C">
        <w:rPr>
          <w:color w:val="000000"/>
          <w:sz w:val="28"/>
          <w:szCs w:val="28"/>
        </w:rPr>
        <w:sym w:font="Symbol" w:char="F05D"/>
      </w:r>
    </w:p>
    <w:p w:rsidR="00C66E58" w:rsidRPr="00B4344C" w:rsidRDefault="00C66E58" w:rsidP="00B4344C">
      <w:pPr>
        <w:spacing w:line="360" w:lineRule="auto"/>
        <w:ind w:firstLine="709"/>
        <w:jc w:val="both"/>
        <w:rPr>
          <w:color w:val="000000"/>
          <w:sz w:val="28"/>
          <w:szCs w:val="28"/>
        </w:rPr>
      </w:pPr>
    </w:p>
    <w:p w:rsidR="005F5DFF" w:rsidRPr="00B4344C" w:rsidRDefault="005F5DFF" w:rsidP="00B4344C">
      <w:pPr>
        <w:shd w:val="clear" w:color="auto" w:fill="FFFFFF"/>
        <w:autoSpaceDE w:val="0"/>
        <w:autoSpaceDN w:val="0"/>
        <w:adjustRightInd w:val="0"/>
        <w:spacing w:line="360" w:lineRule="auto"/>
        <w:ind w:firstLine="709"/>
        <w:jc w:val="both"/>
        <w:rPr>
          <w:b/>
          <w:color w:val="000000"/>
          <w:sz w:val="28"/>
          <w:szCs w:val="28"/>
        </w:rPr>
      </w:pPr>
      <w:r w:rsidRPr="00B4344C">
        <w:rPr>
          <w:b/>
          <w:color w:val="000000"/>
          <w:sz w:val="28"/>
          <w:szCs w:val="28"/>
        </w:rPr>
        <w:t>3.2 Программно</w:t>
      </w:r>
      <w:r w:rsidR="00030B4C" w:rsidRPr="00B4344C">
        <w:rPr>
          <w:b/>
          <w:color w:val="000000"/>
          <w:sz w:val="28"/>
          <w:szCs w:val="28"/>
        </w:rPr>
        <w:t>-</w:t>
      </w:r>
      <w:r w:rsidRPr="00B4344C">
        <w:rPr>
          <w:b/>
          <w:color w:val="000000"/>
          <w:sz w:val="28"/>
          <w:szCs w:val="28"/>
        </w:rPr>
        <w:t>целевое бюджетирование – как метод повышения эффективности бюджетных расходов</w:t>
      </w:r>
    </w:p>
    <w:p w:rsidR="00A13BF3" w:rsidRPr="00B4344C" w:rsidRDefault="00A13BF3" w:rsidP="00B4344C">
      <w:pPr>
        <w:shd w:val="clear" w:color="auto" w:fill="FFFFFF"/>
        <w:autoSpaceDE w:val="0"/>
        <w:autoSpaceDN w:val="0"/>
        <w:adjustRightInd w:val="0"/>
        <w:spacing w:line="360" w:lineRule="auto"/>
        <w:ind w:firstLine="709"/>
        <w:jc w:val="both"/>
        <w:rPr>
          <w:color w:val="000000"/>
          <w:sz w:val="28"/>
          <w:szCs w:val="28"/>
        </w:rPr>
      </w:pP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Последовательная реализация жесткой бюджетной политики в последние годы, в существенной мере подкрепленная развитием казначейской системы исполнения бюджета, обеспечила установление контроля за использованием как государственных, так и муниципальных финансовых ресурсов. Но это, однако, не привело к существенному росту результативности бюджетных расходов. В целях повышения результативности бюджетных расходов и оптимизации управления бюджетными средствами на всех уровнях бюджетной системы Российской Федерации постановлением Правительства российской Федерации от 22 мая 2004 года </w:t>
      </w:r>
      <w:r w:rsidR="00B4344C">
        <w:rPr>
          <w:color w:val="000000"/>
          <w:sz w:val="28"/>
          <w:szCs w:val="28"/>
        </w:rPr>
        <w:t>№</w:t>
      </w:r>
      <w:r w:rsidR="00B4344C" w:rsidRPr="00B4344C">
        <w:rPr>
          <w:color w:val="000000"/>
          <w:sz w:val="28"/>
          <w:szCs w:val="28"/>
        </w:rPr>
        <w:t>2</w:t>
      </w:r>
      <w:r w:rsidRPr="00B4344C">
        <w:rPr>
          <w:color w:val="000000"/>
          <w:sz w:val="28"/>
          <w:szCs w:val="28"/>
        </w:rPr>
        <w:t>49 была одобрена Концепция реформирования бюджетного процесса в Российской Федерации в 2004</w:t>
      </w:r>
      <w:r w:rsidR="00B4344C">
        <w:rPr>
          <w:color w:val="000000"/>
          <w:sz w:val="28"/>
          <w:szCs w:val="28"/>
        </w:rPr>
        <w:t>–</w:t>
      </w:r>
      <w:r w:rsidR="00B4344C" w:rsidRPr="00B4344C">
        <w:rPr>
          <w:color w:val="000000"/>
          <w:sz w:val="28"/>
          <w:szCs w:val="28"/>
        </w:rPr>
        <w:t>2006</w:t>
      </w:r>
      <w:r w:rsidRPr="00B4344C">
        <w:rPr>
          <w:color w:val="000000"/>
          <w:sz w:val="28"/>
          <w:szCs w:val="28"/>
        </w:rPr>
        <w:t xml:space="preserve"> годах</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[1</w:t>
      </w:r>
      <w:r w:rsidR="00785A36" w:rsidRPr="00B4344C">
        <w:rPr>
          <w:color w:val="000000"/>
          <w:sz w:val="28"/>
          <w:szCs w:val="28"/>
        </w:rPr>
        <w:t>0]</w:t>
      </w:r>
      <w:r w:rsidRPr="00B4344C">
        <w:rPr>
          <w:color w:val="000000"/>
          <w:sz w:val="28"/>
          <w:szCs w:val="28"/>
        </w:rPr>
        <w:t xml:space="preserve"> Основной целью реформирования является создание условий и предпосылок для максимально эффективного управления государственными и муниципальными финансами в соответствии с приоритетами государственной политики. В соответствии с основными положениями Концепции органам исполнительной власти субъектов Российской Федерации и органам местного самоуправления было рекомендовано разработать и реализовать меры по повышению результативности расходов соответствующих бюджетов.</w:t>
      </w:r>
      <w:r w:rsidR="00F00BAE" w:rsidRPr="00B4344C">
        <w:rPr>
          <w:color w:val="000000"/>
          <w:sz w:val="28"/>
          <w:szCs w:val="28"/>
        </w:rPr>
        <w:t xml:space="preserve"> [72, </w:t>
      </w:r>
      <w:r w:rsidR="00B4344C" w:rsidRPr="00B4344C">
        <w:rPr>
          <w:color w:val="000000"/>
          <w:sz w:val="28"/>
          <w:szCs w:val="28"/>
        </w:rPr>
        <w:t>с.</w:t>
      </w:r>
      <w:r w:rsidR="00B4344C">
        <w:rPr>
          <w:color w:val="000000"/>
          <w:sz w:val="28"/>
          <w:szCs w:val="28"/>
        </w:rPr>
        <w:t> </w:t>
      </w:r>
      <w:r w:rsidR="00B4344C" w:rsidRPr="00B4344C">
        <w:rPr>
          <w:color w:val="000000"/>
          <w:sz w:val="28"/>
          <w:szCs w:val="28"/>
        </w:rPr>
        <w:t>2</w:t>
      </w:r>
      <w:r w:rsidR="00F00BAE" w:rsidRPr="00B4344C">
        <w:rPr>
          <w:color w:val="000000"/>
          <w:sz w:val="28"/>
          <w:szCs w:val="28"/>
        </w:rPr>
        <w:t>3]</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Преобладающее в составе расходов финансирование сети бюджетных учреждений и воспроизводимая год из года структура расходной части бюджета, в том числе и бюджета муниципального образования «Город Калуга», препятствует концентрации усилий по решению наиболее насущных социально-экономических задач и проведению каких-либо структурных изменений. Формирование бюджетов по принципу «от достигнутого» не гарантирует, что выделяемые ресурсы эффективно обеспечивают реализацию всего комплекса целей муниципальной политики.</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Одной из основных задач, призванной помочь в осуществлении данной проблемы, определена разработка мероприятий по совершенствованию бюджетного планирования, с применением элементов программно-целевого бюджетирования (бюджетирования ориентированного на результат), на основе которого финансовые ресурсы будут распределяться между получателями средств бюджета муниципального образования «Город Калуга».</w:t>
      </w:r>
    </w:p>
    <w:p w:rsidR="005F5DFF" w:rsidRPr="00B4344C" w:rsidRDefault="005F5DFF" w:rsidP="00B4344C">
      <w:pPr>
        <w:pStyle w:val="a5"/>
      </w:pPr>
      <w:r w:rsidRPr="00B4344C">
        <w:t xml:space="preserve">Смещение акцентов бюджетного процесса от </w:t>
      </w:r>
      <w:r w:rsidR="00B4344C">
        <w:t>«</w:t>
      </w:r>
      <w:r w:rsidR="00B4344C" w:rsidRPr="00B4344C">
        <w:t>у</w:t>
      </w:r>
      <w:r w:rsidRPr="00B4344C">
        <w:t>правления бюджетными ресурсами (затратами)</w:t>
      </w:r>
      <w:r w:rsidR="00B4344C">
        <w:t>»</w:t>
      </w:r>
      <w:r w:rsidR="00B4344C" w:rsidRPr="00B4344C">
        <w:t xml:space="preserve"> </w:t>
      </w:r>
      <w:r w:rsidRPr="00B4344C">
        <w:t xml:space="preserve">на </w:t>
      </w:r>
      <w:r w:rsidR="00B4344C">
        <w:t>«</w:t>
      </w:r>
      <w:r w:rsidR="00B4344C" w:rsidRPr="00B4344C">
        <w:t>у</w:t>
      </w:r>
      <w:r w:rsidRPr="00B4344C">
        <w:t>правление результатами</w:t>
      </w:r>
      <w:r w:rsidR="00B4344C">
        <w:t>»</w:t>
      </w:r>
      <w:r w:rsidR="00B4344C" w:rsidRPr="00B4344C">
        <w:t xml:space="preserve"> </w:t>
      </w:r>
      <w:r w:rsidRPr="00B4344C">
        <w:t>позволит повысить ответственность и расширить самостоятельность участников бюджетного процесса и администраторов бюджетных средств в рамках четких среднесрочных ориентиров.</w:t>
      </w:r>
    </w:p>
    <w:p w:rsidR="005F5DFF" w:rsidRPr="00B4344C" w:rsidRDefault="005F5DFF" w:rsidP="00B4344C">
      <w:pPr>
        <w:pStyle w:val="a5"/>
      </w:pPr>
      <w:r w:rsidRPr="00B4344C">
        <w:t xml:space="preserve">В рамках концепции </w:t>
      </w:r>
      <w:r w:rsidR="00B4344C">
        <w:t>«</w:t>
      </w:r>
      <w:r w:rsidR="00B4344C" w:rsidRPr="00B4344C">
        <w:t>у</w:t>
      </w:r>
      <w:r w:rsidRPr="00B4344C">
        <w:t>правления ресурсами</w:t>
      </w:r>
      <w:r w:rsidR="00B4344C">
        <w:t>»</w:t>
      </w:r>
      <w:r w:rsidR="00B4344C" w:rsidRPr="00B4344C">
        <w:t xml:space="preserve"> </w:t>
      </w:r>
      <w:r w:rsidRPr="00B4344C">
        <w:t>бюджет в основном формируется путем индексации сложившихся расходов с детальной разбивкой их по статьям бюджетной классификации Российской Федерации. При соблюдении жестких бюджетных ограничений такой подход обеспечивает сбалансированность бюджета и выполнение бюджетных проектировок. В то же время ожидаемые результаты бюджетных расходов не обосновываются, а управление бюджетом сводится главным образом к контролю соответствия фактических и плановых показателей.</w:t>
      </w:r>
    </w:p>
    <w:p w:rsidR="005F5DFF" w:rsidRPr="00B4344C" w:rsidRDefault="005F5DFF" w:rsidP="00B4344C">
      <w:pPr>
        <w:pStyle w:val="a5"/>
      </w:pPr>
      <w:r w:rsidRPr="00B4344C">
        <w:t xml:space="preserve">В рамках концепции </w:t>
      </w:r>
      <w:r w:rsidR="00B4344C">
        <w:t>«</w:t>
      </w:r>
      <w:r w:rsidR="00B4344C" w:rsidRPr="00B4344C">
        <w:t>у</w:t>
      </w:r>
      <w:r w:rsidRPr="00B4344C">
        <w:t>правления результатами</w:t>
      </w:r>
      <w:r w:rsidR="00B4344C">
        <w:t>»</w:t>
      </w:r>
      <w:r w:rsidR="00B4344C" w:rsidRPr="00B4344C">
        <w:t xml:space="preserve"> </w:t>
      </w:r>
      <w:r w:rsidRPr="00B4344C">
        <w:t>бюджет формируется исходя из целей и планируемых результатов государственной политики. Бюджетные ассигнования имеют четкую привязку к функциям (услугам, видам деятельности), при их планировании основное внимание уделяется обоснованию конечных результатов в рамках бюджетных программ.</w:t>
      </w:r>
    </w:p>
    <w:p w:rsidR="005F5DFF" w:rsidRPr="00B4344C" w:rsidRDefault="005F5DFF" w:rsidP="00B4344C">
      <w:pPr>
        <w:pStyle w:val="a5"/>
      </w:pPr>
      <w:r w:rsidRPr="00B4344C">
        <w:t xml:space="preserve">Ядром новой организации бюджетного процесса должна стать широко применяемая в мире концепция (модель) </w:t>
      </w:r>
      <w:r w:rsidR="00B4344C">
        <w:t>«</w:t>
      </w:r>
      <w:r w:rsidR="00B4344C" w:rsidRPr="00B4344C">
        <w:t>б</w:t>
      </w:r>
      <w:r w:rsidRPr="00B4344C">
        <w:t>юджетирования, ориентированного на результаты в рамках среднесрочного финансового планирования</w:t>
      </w:r>
      <w:r w:rsidR="00B4344C">
        <w:t>»</w:t>
      </w:r>
      <w:r w:rsidR="00B4344C" w:rsidRPr="00B4344C">
        <w:t>.</w:t>
      </w:r>
      <w:r w:rsidRPr="00B4344C">
        <w:t xml:space="preserve"> Ее суть </w:t>
      </w:r>
      <w:r w:rsidR="00B4344C">
        <w:t>–</w:t>
      </w:r>
      <w:r w:rsidR="00B4344C" w:rsidRPr="00B4344C">
        <w:t xml:space="preserve"> </w:t>
      </w:r>
      <w:r w:rsidRPr="00B4344C">
        <w:t xml:space="preserve">распределение бюджетных ресурсов между администраторами бюджетных средств и (или) реализуемыми ими бюджетными программами с учетом или в прямой зависимости от достижения конкретных результатов (предоставления услуг) в соответствии со среднесрочными приоритетами социально-экономической политики и в пределах прогнозируемых на долгосрочную перспективу объемов бюджетных ресурсов. В рамках концепции </w:t>
      </w:r>
      <w:r w:rsidR="00B4344C">
        <w:t>«</w:t>
      </w:r>
      <w:r w:rsidR="00B4344C" w:rsidRPr="00B4344C">
        <w:t>п</w:t>
      </w:r>
      <w:r w:rsidRPr="00B4344C">
        <w:t>ланирования результатов</w:t>
      </w:r>
      <w:r w:rsidR="00B4344C">
        <w:t>»</w:t>
      </w:r>
      <w:r w:rsidR="00B4344C" w:rsidRPr="00B4344C">
        <w:t xml:space="preserve"> </w:t>
      </w:r>
      <w:r w:rsidRPr="00B4344C">
        <w:t>бюджет формируется исходя из целей и планируемых результатов государственной политики. Бюджетные ассигнования имеют четкую привязку к функциям (услугам, видам деятельности), при их планировании основное внимание уделяется обоснованию конечных результатов в рамках бюджетных программ</w:t>
      </w:r>
      <w:r w:rsidR="00B4344C" w:rsidRPr="00B4344C">
        <w:t>.</w:t>
      </w:r>
      <w:r w:rsidR="00B4344C">
        <w:t xml:space="preserve"> </w:t>
      </w:r>
      <w:r w:rsidR="00B4344C" w:rsidRPr="00B4344C">
        <w:t>[8</w:t>
      </w:r>
      <w:r w:rsidR="00F00BAE" w:rsidRPr="00B4344C">
        <w:t xml:space="preserve">8, </w:t>
      </w:r>
      <w:r w:rsidR="00B4344C" w:rsidRPr="00B4344C">
        <w:t>с.</w:t>
      </w:r>
      <w:r w:rsidR="00B4344C">
        <w:t> </w:t>
      </w:r>
      <w:r w:rsidR="00B4344C" w:rsidRPr="00B4344C">
        <w:t>1</w:t>
      </w:r>
      <w:r w:rsidR="00F00BAE" w:rsidRPr="00B4344C">
        <w:t>2]</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Переход от «планирования ресурсов» к «планированию результатов» позволит существенно повысить гибкость и управляемость структуры расходов муниципального бюджета, а в перспективе </w:t>
      </w:r>
      <w:r w:rsidR="00B4344C">
        <w:rPr>
          <w:color w:val="000000"/>
          <w:sz w:val="28"/>
          <w:szCs w:val="28"/>
        </w:rPr>
        <w:t>–</w:t>
      </w:r>
      <w:r w:rsidR="00B4344C" w:rsidRPr="00B4344C">
        <w:rPr>
          <w:color w:val="000000"/>
          <w:sz w:val="28"/>
          <w:szCs w:val="28"/>
        </w:rPr>
        <w:t xml:space="preserve"> </w:t>
      </w:r>
      <w:r w:rsidRPr="00B4344C">
        <w:rPr>
          <w:color w:val="000000"/>
          <w:sz w:val="28"/>
          <w:szCs w:val="28"/>
        </w:rPr>
        <w:t>проводить мониторинг и оценку эффективности реализации целей муниципальной политики в целом, соответствующих имеющимся финансовым возможностям.</w:t>
      </w:r>
    </w:p>
    <w:p w:rsidR="00C07C3B" w:rsidRPr="00B4344C" w:rsidRDefault="005F5DFF" w:rsidP="00B4344C">
      <w:pPr>
        <w:pStyle w:val="a5"/>
      </w:pPr>
      <w:r w:rsidRPr="00B4344C">
        <w:t>Помимо создания системы мониторинга результативности бюджетных расходов, эта модель предполагает переход к многолетнему бюджетному планированию с установлением четких правил изменения объема и структуры ассигнований и повышением предсказуемости объема ресурсов, которым управляют администраторы бюджетных средств. В связи с этим возникает необходимость в группировке расходных обязательств в зависимости от степени их предопределенности и правил планирования ассигнований на их выполнение.</w:t>
      </w:r>
    </w:p>
    <w:p w:rsidR="005F5DFF" w:rsidRPr="00B4344C" w:rsidRDefault="005F5DFF" w:rsidP="00B4344C">
      <w:pPr>
        <w:pStyle w:val="a5"/>
      </w:pPr>
      <w:r w:rsidRPr="00B4344C">
        <w:t>В связи с этим необходимо:</w:t>
      </w:r>
    </w:p>
    <w:p w:rsidR="005F5DFF" w:rsidRPr="00B4344C" w:rsidRDefault="00D922C5" w:rsidP="00B4344C">
      <w:pPr>
        <w:pStyle w:val="a5"/>
      </w:pPr>
      <w:r w:rsidRPr="00B4344C">
        <w:t>1.</w:t>
      </w:r>
      <w:r w:rsidR="005F5DFF" w:rsidRPr="00B4344C">
        <w:t xml:space="preserve"> </w:t>
      </w:r>
      <w:r w:rsidRPr="00B4344C">
        <w:t>В</w:t>
      </w:r>
      <w:r w:rsidR="005F5DFF" w:rsidRPr="00B4344C">
        <w:t>ыделение бюджетов действующих и принимаемых обязательств;</w:t>
      </w:r>
    </w:p>
    <w:p w:rsidR="007D3FD2" w:rsidRPr="00B4344C" w:rsidRDefault="007D3FD2" w:rsidP="00B4344C">
      <w:pPr>
        <w:pStyle w:val="a5"/>
      </w:pPr>
      <w:r w:rsidRPr="00B4344C">
        <w:t>Под бюджетом принимаемых обязательств понимается объем ассигнований, необходимых для исполнения в планируемом периоде расходных обязательств Российской Федерации (субъекта Российской Федерации, муниципального образования), обусловленных вступающими в силу нормативными правовыми актами, договорами и соглашениями, вводимыми или планируемыми (предлагаемыми) к введению в плановом периоде.</w:t>
      </w:r>
    </w:p>
    <w:p w:rsidR="007D3FD2" w:rsidRPr="00B4344C" w:rsidRDefault="007D3FD2" w:rsidP="00B4344C">
      <w:pPr>
        <w:pStyle w:val="a5"/>
      </w:pPr>
      <w:r w:rsidRPr="00B4344C">
        <w:t>К принимаемым обязательствам, в частности, относятся:</w:t>
      </w:r>
    </w:p>
    <w:p w:rsidR="007D3FD2" w:rsidRPr="00B4344C" w:rsidRDefault="007D3FD2" w:rsidP="00B4344C">
      <w:pPr>
        <w:pStyle w:val="a5"/>
      </w:pPr>
      <w:r w:rsidRPr="00B4344C">
        <w:t>увеличение действующих или введение новых видов трансфертов населению;</w:t>
      </w:r>
    </w:p>
    <w:p w:rsidR="007D3FD2" w:rsidRPr="00B4344C" w:rsidRDefault="007D3FD2" w:rsidP="00B4344C">
      <w:pPr>
        <w:pStyle w:val="a5"/>
      </w:pPr>
      <w:r w:rsidRPr="00B4344C">
        <w:t>увеличение заработной платы, денежного довольствия;</w:t>
      </w:r>
    </w:p>
    <w:p w:rsidR="007D3FD2" w:rsidRPr="00B4344C" w:rsidRDefault="007D3FD2" w:rsidP="00B4344C">
      <w:pPr>
        <w:pStyle w:val="a5"/>
      </w:pPr>
      <w:r w:rsidRPr="00B4344C">
        <w:t>предоставление (оплата) государственных (муниципальных) услуг сверх установленных нормативов (требований законодательства Российской Федерации);</w:t>
      </w:r>
    </w:p>
    <w:p w:rsidR="007D3FD2" w:rsidRPr="00B4344C" w:rsidRDefault="007D3FD2" w:rsidP="00B4344C">
      <w:pPr>
        <w:pStyle w:val="a5"/>
      </w:pPr>
      <w:r w:rsidRPr="00B4344C">
        <w:t>увеличение по сравнению с ранее предусмотренными планами ассигнований на реализацию действующих или новых бюджетных программ.</w:t>
      </w:r>
    </w:p>
    <w:p w:rsidR="005F5DFF" w:rsidRPr="00B4344C" w:rsidRDefault="005F5DFF" w:rsidP="00B4344C">
      <w:pPr>
        <w:pStyle w:val="a5"/>
      </w:pPr>
      <w:r w:rsidRPr="00B4344C">
        <w:t>Под бюджетом действующих обязательств понимается объем ассигнований, необходимый для исполнения в планируемом периоде расходных обязательств Российской Федерации (субъекта Российской Федерации, муниципального образования), обусловленных действующими нормативными правовыми актами, договорами и соглашениями.</w:t>
      </w:r>
    </w:p>
    <w:p w:rsidR="005F5DFF" w:rsidRPr="00B4344C" w:rsidRDefault="005F5DFF" w:rsidP="00B4344C">
      <w:pPr>
        <w:pStyle w:val="a5"/>
      </w:pPr>
      <w:r w:rsidRPr="00B4344C">
        <w:t>К действующим обязательствам, в частности, относятся:</w:t>
      </w:r>
    </w:p>
    <w:p w:rsidR="005F5DFF" w:rsidRPr="00B4344C" w:rsidRDefault="00B4344C" w:rsidP="00B4344C">
      <w:pPr>
        <w:pStyle w:val="a5"/>
      </w:pPr>
      <w:r>
        <w:t>– </w:t>
      </w:r>
      <w:r w:rsidR="005F5DFF" w:rsidRPr="00B4344C">
        <w:t>трансферты населению, установленные нормативными правовыми актами Российской Федерации (субъектов Российской Федерации, муниципальных образований);</w:t>
      </w:r>
    </w:p>
    <w:p w:rsidR="005F5DFF" w:rsidRPr="00B4344C" w:rsidRDefault="00B4344C" w:rsidP="00B4344C">
      <w:pPr>
        <w:pStyle w:val="a5"/>
      </w:pPr>
      <w:r>
        <w:t>– </w:t>
      </w:r>
      <w:r w:rsidR="005F5DFF" w:rsidRPr="00B4344C">
        <w:t>обязательства по предоставлению (оплате) государственных (муниципальных) услуг в соответствии с законодательством Российской Федерации;</w:t>
      </w:r>
    </w:p>
    <w:p w:rsidR="005F5DFF" w:rsidRPr="00B4344C" w:rsidRDefault="00B4344C" w:rsidP="00B4344C">
      <w:pPr>
        <w:pStyle w:val="a5"/>
      </w:pPr>
      <w:r>
        <w:t>– </w:t>
      </w:r>
      <w:r w:rsidR="005F5DFF" w:rsidRPr="00B4344C">
        <w:t>обязательства, вытекающие из долгосрочных бюджетных целевых программ Российской Федерации (субъекта Российской Федерации, муниципального образования), а также адресной инвестиционной программы Российской Федерации (субъекта Российской Федерации, муниципального образования) и др.</w:t>
      </w:r>
    </w:p>
    <w:p w:rsidR="005F5DFF" w:rsidRPr="00B4344C" w:rsidRDefault="005F5DFF" w:rsidP="00B4344C">
      <w:pPr>
        <w:pStyle w:val="a5"/>
      </w:pPr>
      <w:r w:rsidRPr="00B4344C">
        <w:t>Это позволит существенно упростить и ускорить процедуру составления и рассмотрения бюджета в части, касающейся исполнения действующих обязательств, сосредоточив процесс подготовки и рассмотрения бюджета в основном на принимаемых обязательствах, отражающих цели и приоритеты государственной политики;</w:t>
      </w:r>
    </w:p>
    <w:p w:rsidR="005F5DFF" w:rsidRPr="00B4344C" w:rsidRDefault="005F5DFF" w:rsidP="00B4344C">
      <w:pPr>
        <w:pStyle w:val="a5"/>
      </w:pPr>
      <w:r w:rsidRPr="00B4344C">
        <w:t>удлинить период и повысить надежность среднесрочного бюджетного планирования за счет устанавливаемых правил прогнозирования объема действующих обязательств (в том числе с их распределением между администраторами бюджетных средств);</w:t>
      </w:r>
    </w:p>
    <w:p w:rsidR="007D3FD2" w:rsidRPr="00B4344C" w:rsidRDefault="007D3FD2" w:rsidP="00B4344C">
      <w:pPr>
        <w:pStyle w:val="a5"/>
      </w:pPr>
      <w:r w:rsidRPr="00B4344C">
        <w:t>поддерживать более жесткие бюджетные ограничения, поскольку выделение ассигнований на принятие новых обязательств возможно лишь после выделения бюджетных ассигнований на выполнение действующих обязательств либо заблаговременного их сокращения (отмены);</w:t>
      </w:r>
    </w:p>
    <w:p w:rsidR="005F5DFF" w:rsidRPr="00B4344C" w:rsidRDefault="005F5DFF" w:rsidP="00B4344C">
      <w:pPr>
        <w:pStyle w:val="a5"/>
      </w:pPr>
      <w:r w:rsidRPr="00B4344C">
        <w:t>ввести в бюджетный процесс элементы конкуренции при распределении между администраторами бюджетных средств бюджетных ресурсов с целью направления их на реализацию наиболее эффективных бюджетных программ.</w:t>
      </w:r>
    </w:p>
    <w:p w:rsidR="005F5DFF" w:rsidRPr="00B4344C" w:rsidRDefault="005F5DFF" w:rsidP="00B4344C">
      <w:pPr>
        <w:pStyle w:val="a5"/>
      </w:pPr>
      <w:r w:rsidRPr="00B4344C">
        <w:t>2</w:t>
      </w:r>
      <w:r w:rsidR="00B4344C" w:rsidRPr="00B4344C">
        <w:t>.</w:t>
      </w:r>
      <w:r w:rsidR="00B4344C">
        <w:t xml:space="preserve"> </w:t>
      </w:r>
      <w:r w:rsidR="00B4344C" w:rsidRPr="00B4344C">
        <w:t>Со</w:t>
      </w:r>
      <w:r w:rsidRPr="00B4344C">
        <w:t>вершенствование среднесрочного финансового планирования.</w:t>
      </w:r>
    </w:p>
    <w:p w:rsidR="005F5DFF" w:rsidRPr="00B4344C" w:rsidRDefault="005F5DFF" w:rsidP="00B4344C">
      <w:pPr>
        <w:pStyle w:val="a5"/>
      </w:pPr>
      <w:r w:rsidRPr="00B4344C">
        <w:t>Одним из основных элементов бюджетных реформ, проведенных в последние десятилетия в большинстве развитых стран, является переход к среднесрочному (многолетнему) бюджетному планированию, в рамках которого бюджетный цикл начинается с рассмотрения ранее одобренных в предыдущем бюджетном цикле основных параметров среднесрочного финансового плана на соответствующий год, анализа изменения внешних факторов и условий, обоснования изменений, вносимых в основные бюджетные показатели планируемого года, а также корректировки или разработки бюджетных проектировок на последующие годы прогнозного периода. При этом среднесрочный финансовый план может являться прогнозно-аналитическим документом органов исполнительной власти либо утверждается законодательно, получая статус многолетнего (укрупненного) бюджета.</w:t>
      </w:r>
    </w:p>
    <w:p w:rsidR="005F5DFF" w:rsidRPr="00B4344C" w:rsidRDefault="005F5DFF" w:rsidP="00B4344C">
      <w:pPr>
        <w:pStyle w:val="a5"/>
      </w:pPr>
      <w:r w:rsidRPr="00B4344C">
        <w:t>Таким образом, бюджет на очередной финансовый год является составной частью ежегодно обновляемого и смещаемого на один год вперед многолетнего (как правило, трехлетнего) финансового документа, что, с одной стороны, обеспечивает преемственность государственной политики и предсказуемость распределения бюджетных ассигнований и, с другой стороны, позволяет вносить в них по четкой и прозрачной процедуре ежегодные корректировки в соответствии с целями государственной политики и условиями их достижения. При этом с точки зрения ориентации бюджета на конечные результаты основополагающее значение имеет включение в перспективный финансовый план ежегодно смещаемого на год вперед распределения ассигнований между субъектами бюджетного планирования на трехлетний период. Это удлиняет период планирования бюджетных программ, создает стимулы для оптимизации бюджетных расходов, способствует формированию системы индикаторов результативности бюджетных расходов.</w:t>
      </w:r>
    </w:p>
    <w:p w:rsidR="005F5DFF" w:rsidRPr="00B4344C" w:rsidRDefault="004D3A27" w:rsidP="00B4344C">
      <w:pPr>
        <w:pStyle w:val="a5"/>
      </w:pPr>
      <w:r w:rsidRPr="00B4344C">
        <w:t>3</w:t>
      </w:r>
      <w:r w:rsidR="00B4344C" w:rsidRPr="00B4344C">
        <w:t>.</w:t>
      </w:r>
      <w:r w:rsidR="00B4344C">
        <w:t xml:space="preserve"> </w:t>
      </w:r>
      <w:r w:rsidR="00B4344C" w:rsidRPr="00B4344C">
        <w:t>Со</w:t>
      </w:r>
      <w:r w:rsidR="005F5DFF" w:rsidRPr="00B4344C">
        <w:t>вершенствование и расширение сферы применения программно-целевых методов бюджетного планирования.</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К достоинствам программно-целевого бюджетирования можно отнести следующее:</w:t>
      </w:r>
    </w:p>
    <w:p w:rsidR="005F5DFF"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F5DFF" w:rsidRPr="00B4344C">
        <w:rPr>
          <w:color w:val="000000"/>
          <w:sz w:val="28"/>
          <w:szCs w:val="28"/>
        </w:rPr>
        <w:t xml:space="preserve">переход на программно-целевое бюджетирование позволяет критически пересмотреть существующие направления расходования средств и отказаться от многих видов расходов, осуществляющихся </w:t>
      </w:r>
      <w:r>
        <w:rPr>
          <w:color w:val="000000"/>
          <w:sz w:val="28"/>
          <w:szCs w:val="28"/>
        </w:rPr>
        <w:t>«</w:t>
      </w:r>
      <w:r w:rsidRPr="00B4344C">
        <w:rPr>
          <w:color w:val="000000"/>
          <w:sz w:val="28"/>
          <w:szCs w:val="28"/>
        </w:rPr>
        <w:t>по инерции</w:t>
      </w:r>
      <w:r>
        <w:rPr>
          <w:color w:val="000000"/>
          <w:sz w:val="28"/>
          <w:szCs w:val="28"/>
        </w:rPr>
        <w:t>»</w:t>
      </w:r>
    </w:p>
    <w:p w:rsidR="007D3FD2"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7D3FD2" w:rsidRPr="00B4344C">
        <w:rPr>
          <w:color w:val="000000"/>
          <w:sz w:val="28"/>
          <w:szCs w:val="28"/>
        </w:rPr>
        <w:t>органы власти предоставляют населению именно те блага и услуги, в которых те реально заинтересовано. Программно-целевые методы формирования бюджета обеспечивают финансирование именно тех общественных благ и услуг, количество, качество, стоимость, время и место предоставления которых в наибольшей мере отвечает потребностям граждан и характеризуются наивысшими показателями социальной эффективности при заданных ресурсных ограничениях;</w:t>
      </w:r>
    </w:p>
    <w:p w:rsidR="00C07C3B"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F5DFF" w:rsidRPr="00B4344C">
        <w:rPr>
          <w:color w:val="000000"/>
          <w:sz w:val="28"/>
          <w:szCs w:val="28"/>
        </w:rPr>
        <w:t xml:space="preserve">повышение ответственности главных распорядителей бюджетных средств (управлений, комитетов </w:t>
      </w:r>
      <w:r>
        <w:rPr>
          <w:color w:val="000000"/>
          <w:sz w:val="28"/>
          <w:szCs w:val="28"/>
        </w:rPr>
        <w:t>и т.д.</w:t>
      </w:r>
      <w:r w:rsidR="005F5DFF" w:rsidRPr="00B4344C">
        <w:rPr>
          <w:color w:val="000000"/>
          <w:sz w:val="28"/>
          <w:szCs w:val="28"/>
        </w:rPr>
        <w:t xml:space="preserve">) за конечный результат, под которым имеется ввиду не просто предоставление определенного объема работ, но и достижение определенных качественных показателей. Чему, например, способствует регулярная публикация отчетов о достигнутых результатах работы управлений (образования, здравоохранения </w:t>
      </w:r>
      <w:r>
        <w:rPr>
          <w:color w:val="000000"/>
          <w:sz w:val="28"/>
          <w:szCs w:val="28"/>
        </w:rPr>
        <w:t>и т.д.</w:t>
      </w:r>
      <w:r w:rsidR="005F5DFF" w:rsidRPr="00B4344C">
        <w:rPr>
          <w:color w:val="000000"/>
          <w:sz w:val="28"/>
          <w:szCs w:val="28"/>
        </w:rPr>
        <w:t>), что позволяет населению города реально оценивать деятельность органов власти в целом. При этом, основной акцент контроля за исполнением бюджета со стороны контролирующих органов переносится с оценки правомерности расходования</w:t>
      </w:r>
      <w:r>
        <w:rPr>
          <w:color w:val="000000"/>
          <w:sz w:val="28"/>
          <w:szCs w:val="28"/>
        </w:rPr>
        <w:t xml:space="preserve"> </w:t>
      </w:r>
      <w:r w:rsidR="005F5DFF" w:rsidRPr="00B4344C">
        <w:rPr>
          <w:color w:val="000000"/>
          <w:sz w:val="28"/>
          <w:szCs w:val="28"/>
        </w:rPr>
        <w:t xml:space="preserve">бюджетных средств и соответствия фактических затрат плановым на оценку степени достижения запланированных показателей. Результаты такой оценки служат важнейшим источником информации для принятия решений о плановых ассигнованиях при подготовке бюджета на последующий год, в том числе </w:t>
      </w:r>
      <w:r>
        <w:rPr>
          <w:color w:val="000000"/>
          <w:sz w:val="28"/>
          <w:szCs w:val="28"/>
        </w:rPr>
        <w:t>–</w:t>
      </w:r>
      <w:r w:rsidRPr="00B4344C">
        <w:rPr>
          <w:color w:val="000000"/>
          <w:sz w:val="28"/>
          <w:szCs w:val="28"/>
        </w:rPr>
        <w:t xml:space="preserve"> </w:t>
      </w:r>
      <w:r w:rsidR="005F5DFF" w:rsidRPr="00B4344C">
        <w:rPr>
          <w:color w:val="000000"/>
          <w:sz w:val="28"/>
          <w:szCs w:val="28"/>
        </w:rPr>
        <w:t xml:space="preserve">решений о прекращении финансирования определенных видов расходов при недостижении поставленных целей, и наоборот. </w:t>
      </w:r>
      <w:r w:rsidR="00B63588" w:rsidRPr="00B4344C">
        <w:rPr>
          <w:color w:val="000000"/>
          <w:sz w:val="28"/>
          <w:szCs w:val="28"/>
        </w:rPr>
        <w:t xml:space="preserve">[69, </w:t>
      </w:r>
      <w:r w:rsidRPr="00B4344C">
        <w:rPr>
          <w:color w:val="000000"/>
          <w:sz w:val="28"/>
          <w:szCs w:val="28"/>
        </w:rPr>
        <w:t>с.</w:t>
      </w:r>
      <w:r>
        <w:rPr>
          <w:color w:val="000000"/>
          <w:sz w:val="28"/>
          <w:szCs w:val="28"/>
        </w:rPr>
        <w:t> </w:t>
      </w:r>
      <w:r w:rsidRPr="00B4344C">
        <w:rPr>
          <w:color w:val="000000"/>
          <w:sz w:val="28"/>
          <w:szCs w:val="28"/>
        </w:rPr>
        <w:t>1</w:t>
      </w:r>
      <w:r w:rsidR="00B63588" w:rsidRPr="00B4344C">
        <w:rPr>
          <w:color w:val="000000"/>
          <w:sz w:val="28"/>
          <w:szCs w:val="28"/>
        </w:rPr>
        <w:t>6]</w:t>
      </w:r>
    </w:p>
    <w:p w:rsidR="007D3FD2" w:rsidRPr="00B4344C" w:rsidRDefault="007D3FD2"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П</w:t>
      </w:r>
      <w:r w:rsidR="005F5DFF" w:rsidRPr="00B4344C">
        <w:rPr>
          <w:color w:val="000000"/>
          <w:sz w:val="28"/>
          <w:szCs w:val="28"/>
        </w:rPr>
        <w:t>о городу Калуге</w:t>
      </w:r>
      <w:r w:rsidRPr="00B4344C">
        <w:rPr>
          <w:color w:val="000000"/>
          <w:sz w:val="28"/>
          <w:szCs w:val="28"/>
        </w:rPr>
        <w:t xml:space="preserve"> в здравоохранении внимания заслуживает новое направление в деятельности лечебных учреждений (поликлинического звена), такое как </w:t>
      </w:r>
      <w:r w:rsidR="00B4344C">
        <w:rPr>
          <w:color w:val="000000"/>
          <w:sz w:val="28"/>
          <w:szCs w:val="28"/>
        </w:rPr>
        <w:t>–</w:t>
      </w:r>
      <w:r w:rsidR="00B4344C" w:rsidRPr="00B4344C">
        <w:rPr>
          <w:color w:val="000000"/>
          <w:sz w:val="28"/>
          <w:szCs w:val="28"/>
        </w:rPr>
        <w:t xml:space="preserve"> </w:t>
      </w:r>
      <w:r w:rsidRPr="00B4344C">
        <w:rPr>
          <w:color w:val="000000"/>
          <w:sz w:val="28"/>
          <w:szCs w:val="28"/>
        </w:rPr>
        <w:t xml:space="preserve">врачи общей практики. В настоящее время в городе функционирует более 10 лечебных учреждений на базе врачей общей практики (амбулатории, поликлиники, частные практики). Это существенно снижает расходы местного бюджета. По нормативам </w:t>
      </w:r>
      <w:r w:rsidR="00B4344C">
        <w:rPr>
          <w:color w:val="000000"/>
          <w:sz w:val="28"/>
          <w:szCs w:val="28"/>
        </w:rPr>
        <w:t>–</w:t>
      </w:r>
      <w:r w:rsidR="00B4344C" w:rsidRPr="00B4344C">
        <w:rPr>
          <w:color w:val="000000"/>
          <w:sz w:val="28"/>
          <w:szCs w:val="28"/>
        </w:rPr>
        <w:t xml:space="preserve"> </w:t>
      </w:r>
      <w:r w:rsidRPr="00B4344C">
        <w:rPr>
          <w:color w:val="000000"/>
          <w:sz w:val="28"/>
          <w:szCs w:val="28"/>
        </w:rPr>
        <w:t>врач общей практики (1 должность) обслуживает</w:t>
      </w:r>
      <w:r w:rsidR="00B4344C">
        <w:rPr>
          <w:color w:val="000000"/>
          <w:sz w:val="28"/>
          <w:szCs w:val="28"/>
        </w:rPr>
        <w:t xml:space="preserve"> –</w:t>
      </w:r>
      <w:r w:rsidR="00B4344C" w:rsidRPr="00B4344C">
        <w:rPr>
          <w:color w:val="000000"/>
          <w:sz w:val="28"/>
          <w:szCs w:val="28"/>
        </w:rPr>
        <w:t xml:space="preserve"> 15</w:t>
      </w:r>
      <w:r w:rsidRPr="00B4344C">
        <w:rPr>
          <w:color w:val="000000"/>
          <w:sz w:val="28"/>
          <w:szCs w:val="28"/>
        </w:rPr>
        <w:t>00</w:t>
      </w:r>
      <w:r w:rsidR="00B4344C">
        <w:rPr>
          <w:color w:val="000000"/>
          <w:sz w:val="28"/>
          <w:szCs w:val="28"/>
        </w:rPr>
        <w:t>–</w:t>
      </w:r>
      <w:r w:rsidR="00B4344C" w:rsidRPr="00B4344C">
        <w:rPr>
          <w:color w:val="000000"/>
          <w:sz w:val="28"/>
          <w:szCs w:val="28"/>
        </w:rPr>
        <w:t>1</w:t>
      </w:r>
      <w:r w:rsidRPr="00B4344C">
        <w:rPr>
          <w:color w:val="000000"/>
          <w:sz w:val="28"/>
          <w:szCs w:val="28"/>
        </w:rPr>
        <w:t xml:space="preserve">600 человек населения. Например, микрорайон Терепец (6,0 тысяч населения) обслуживают 4 врача общей практики (+ 4 должности среднего и младшего медицинского персонала) </w:t>
      </w:r>
      <w:r w:rsidR="00B4344C">
        <w:rPr>
          <w:color w:val="000000"/>
          <w:sz w:val="28"/>
          <w:szCs w:val="28"/>
        </w:rPr>
        <w:t>–</w:t>
      </w:r>
      <w:r w:rsidR="00B4344C" w:rsidRPr="00B4344C">
        <w:rPr>
          <w:color w:val="000000"/>
          <w:sz w:val="28"/>
          <w:szCs w:val="28"/>
        </w:rPr>
        <w:t xml:space="preserve"> </w:t>
      </w:r>
      <w:r w:rsidRPr="00B4344C">
        <w:rPr>
          <w:color w:val="000000"/>
          <w:sz w:val="28"/>
          <w:szCs w:val="28"/>
        </w:rPr>
        <w:t xml:space="preserve">всего 8 должностей. В то же время, штат поликлиники в микрорайоне Турынино (8,8 тыс. населения) составляет 114 должностей медицинских работников. Подобные поликлиники, обслуживающие от 3 до 9 тысяч населения, имеют в штате от 50 до 150 должностей. Учитывая вышеизложенное, город сознательно понес определенные финансовые затраты, </w:t>
      </w:r>
      <w:r w:rsidR="00B4344C">
        <w:rPr>
          <w:color w:val="000000"/>
          <w:sz w:val="28"/>
          <w:szCs w:val="28"/>
        </w:rPr>
        <w:t>–</w:t>
      </w:r>
      <w:r w:rsidR="00B4344C" w:rsidRPr="00B4344C">
        <w:rPr>
          <w:color w:val="000000"/>
          <w:sz w:val="28"/>
          <w:szCs w:val="28"/>
        </w:rPr>
        <w:t xml:space="preserve"> </w:t>
      </w:r>
      <w:r w:rsidRPr="00B4344C">
        <w:rPr>
          <w:color w:val="000000"/>
          <w:sz w:val="28"/>
          <w:szCs w:val="28"/>
        </w:rPr>
        <w:t xml:space="preserve">на обучение врачей общей практики, что позволяет в настоящее время (подготовлено врачей общей практики </w:t>
      </w:r>
      <w:r w:rsidR="00B4344C">
        <w:rPr>
          <w:color w:val="000000"/>
          <w:sz w:val="28"/>
          <w:szCs w:val="28"/>
        </w:rPr>
        <w:t>–</w:t>
      </w:r>
      <w:r w:rsidR="00B4344C" w:rsidRPr="00B4344C">
        <w:rPr>
          <w:color w:val="000000"/>
          <w:sz w:val="28"/>
          <w:szCs w:val="28"/>
        </w:rPr>
        <w:t xml:space="preserve"> </w:t>
      </w:r>
      <w:r w:rsidRPr="00B4344C">
        <w:rPr>
          <w:color w:val="000000"/>
          <w:sz w:val="28"/>
          <w:szCs w:val="28"/>
        </w:rPr>
        <w:t xml:space="preserve">76 человек) с минимальными финансовыми затратами решить вопрос оказания медицинской помощи населения города (в первую очередь </w:t>
      </w:r>
      <w:r w:rsidR="00B4344C">
        <w:rPr>
          <w:color w:val="000000"/>
          <w:sz w:val="28"/>
          <w:szCs w:val="28"/>
        </w:rPr>
        <w:t>–</w:t>
      </w:r>
      <w:r w:rsidR="00B4344C" w:rsidRPr="00B4344C">
        <w:rPr>
          <w:color w:val="000000"/>
          <w:sz w:val="28"/>
          <w:szCs w:val="28"/>
        </w:rPr>
        <w:t xml:space="preserve"> </w:t>
      </w:r>
      <w:r w:rsidRPr="00B4344C">
        <w:rPr>
          <w:color w:val="000000"/>
          <w:sz w:val="28"/>
          <w:szCs w:val="28"/>
        </w:rPr>
        <w:t xml:space="preserve">это «спальные», удаленные от центра, районы </w:t>
      </w:r>
      <w:r w:rsidR="00B4344C">
        <w:rPr>
          <w:color w:val="000000"/>
          <w:sz w:val="28"/>
          <w:szCs w:val="28"/>
        </w:rPr>
        <w:t>–</w:t>
      </w:r>
      <w:r w:rsidR="00B4344C" w:rsidRPr="00B4344C">
        <w:rPr>
          <w:color w:val="000000"/>
          <w:sz w:val="28"/>
          <w:szCs w:val="28"/>
        </w:rPr>
        <w:t xml:space="preserve"> </w:t>
      </w:r>
      <w:r w:rsidRPr="00B4344C">
        <w:rPr>
          <w:color w:val="000000"/>
          <w:sz w:val="28"/>
          <w:szCs w:val="28"/>
        </w:rPr>
        <w:t xml:space="preserve">Терепец, Турынино, также пригород </w:t>
      </w:r>
      <w:r w:rsidR="00B4344C">
        <w:rPr>
          <w:color w:val="000000"/>
          <w:sz w:val="28"/>
          <w:szCs w:val="28"/>
        </w:rPr>
        <w:t>–</w:t>
      </w:r>
      <w:r w:rsidR="00B4344C" w:rsidRPr="00B4344C">
        <w:rPr>
          <w:color w:val="000000"/>
          <w:sz w:val="28"/>
          <w:szCs w:val="28"/>
        </w:rPr>
        <w:t xml:space="preserve"> </w:t>
      </w:r>
      <w:r w:rsidRPr="00B4344C">
        <w:rPr>
          <w:color w:val="000000"/>
          <w:sz w:val="28"/>
          <w:szCs w:val="28"/>
        </w:rPr>
        <w:t>Мстихино, Ромоданово</w:t>
      </w:r>
      <w:r w:rsidR="00B4344C" w:rsidRPr="00B4344C">
        <w:rPr>
          <w:color w:val="000000"/>
          <w:sz w:val="28"/>
          <w:szCs w:val="28"/>
        </w:rPr>
        <w:t>,</w:t>
      </w:r>
      <w:r w:rsidR="00B4344C">
        <w:rPr>
          <w:color w:val="000000"/>
          <w:sz w:val="28"/>
          <w:szCs w:val="28"/>
        </w:rPr>
        <w:t xml:space="preserve"> </w:t>
      </w:r>
      <w:r w:rsidR="00B4344C" w:rsidRPr="00B4344C">
        <w:rPr>
          <w:color w:val="000000"/>
          <w:sz w:val="28"/>
          <w:szCs w:val="28"/>
        </w:rPr>
        <w:t>Т</w:t>
      </w:r>
      <w:r w:rsidRPr="00B4344C">
        <w:rPr>
          <w:color w:val="000000"/>
          <w:sz w:val="28"/>
          <w:szCs w:val="28"/>
        </w:rPr>
        <w:t>ихонова пустынь</w:t>
      </w:r>
      <w:r w:rsidR="00E93CCA" w:rsidRPr="00B4344C">
        <w:rPr>
          <w:color w:val="000000"/>
          <w:sz w:val="28"/>
          <w:szCs w:val="28"/>
        </w:rPr>
        <w:t>)</w:t>
      </w:r>
      <w:r w:rsidRPr="00B4344C">
        <w:rPr>
          <w:color w:val="000000"/>
          <w:sz w:val="28"/>
          <w:szCs w:val="28"/>
        </w:rPr>
        <w:t>.</w:t>
      </w:r>
    </w:p>
    <w:p w:rsidR="007D3FD2" w:rsidRPr="00B4344C" w:rsidRDefault="007D3FD2"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Следующим шагом является полная реорганизация поликлинического звена (сокращение количества бюджетополучателей (поликлиник) с 12 до 6</w:t>
      </w:r>
      <w:r w:rsidRPr="00B4344C">
        <w:rPr>
          <w:color w:val="000000"/>
          <w:sz w:val="28"/>
          <w:szCs w:val="28"/>
          <w:u w:val="single"/>
        </w:rPr>
        <w:t xml:space="preserve"> </w:t>
      </w:r>
      <w:r w:rsidRPr="00B4344C">
        <w:rPr>
          <w:color w:val="000000"/>
          <w:sz w:val="28"/>
          <w:szCs w:val="28"/>
        </w:rPr>
        <w:t xml:space="preserve">учреждений. Что позволит только за счет сокращения административно-управленческого аппарата сократить расходы бюджета более чем на 1,5 млн. рублей. Далее, в ближайших планах аналогичная реорганизация стационаров </w:t>
      </w:r>
      <w:r w:rsidR="00B4344C">
        <w:rPr>
          <w:color w:val="000000"/>
          <w:sz w:val="28"/>
          <w:szCs w:val="28"/>
        </w:rPr>
        <w:t>–</w:t>
      </w:r>
      <w:r w:rsidR="00B4344C" w:rsidRPr="00B4344C">
        <w:rPr>
          <w:color w:val="000000"/>
          <w:sz w:val="28"/>
          <w:szCs w:val="28"/>
        </w:rPr>
        <w:t xml:space="preserve"> </w:t>
      </w:r>
      <w:r w:rsidRPr="00B4344C">
        <w:rPr>
          <w:color w:val="000000"/>
          <w:sz w:val="28"/>
          <w:szCs w:val="28"/>
        </w:rPr>
        <w:t>объединение 4</w:t>
      </w:r>
      <w:r w:rsidR="00B4344C">
        <w:rPr>
          <w:color w:val="000000"/>
          <w:sz w:val="28"/>
          <w:szCs w:val="28"/>
        </w:rPr>
        <w:t>-</w:t>
      </w:r>
      <w:r w:rsidR="00B4344C" w:rsidRPr="00B4344C">
        <w:rPr>
          <w:color w:val="000000"/>
          <w:sz w:val="28"/>
          <w:szCs w:val="28"/>
        </w:rPr>
        <w:t>х</w:t>
      </w:r>
      <w:r w:rsidRPr="00B4344C">
        <w:rPr>
          <w:color w:val="000000"/>
          <w:sz w:val="28"/>
          <w:szCs w:val="28"/>
        </w:rPr>
        <w:t xml:space="preserve"> крупнейших стационаров города в одно лечебное учреждение.</w:t>
      </w:r>
    </w:p>
    <w:p w:rsidR="007D3FD2" w:rsidRPr="00B4344C" w:rsidRDefault="007D3FD2"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В работе управления (учреждений) социальной защиты города приоритетными являются два подхода (метода) в расходовании бюджетных средств, позволяющих вести строгий и четкий учет за их расходованием.</w:t>
      </w:r>
    </w:p>
    <w:p w:rsidR="007D3FD2" w:rsidRPr="00B4344C" w:rsidRDefault="007D3FD2" w:rsidP="00B4344C">
      <w:pPr>
        <w:shd w:val="clear" w:color="auto" w:fill="FFFFFF"/>
        <w:autoSpaceDE w:val="0"/>
        <w:autoSpaceDN w:val="0"/>
        <w:adjustRightInd w:val="0"/>
        <w:spacing w:line="360" w:lineRule="auto"/>
        <w:ind w:firstLine="709"/>
        <w:jc w:val="both"/>
        <w:rPr>
          <w:color w:val="000000"/>
          <w:sz w:val="28"/>
          <w:szCs w:val="28"/>
        </w:rPr>
      </w:pPr>
      <w:r w:rsidRPr="00B4344C">
        <w:rPr>
          <w:bCs/>
          <w:color w:val="000000"/>
          <w:sz w:val="28"/>
          <w:szCs w:val="28"/>
        </w:rPr>
        <w:t>Первый</w:t>
      </w:r>
      <w:r w:rsidRPr="00B4344C">
        <w:rPr>
          <w:b/>
          <w:bCs/>
          <w:color w:val="000000"/>
          <w:sz w:val="28"/>
          <w:szCs w:val="28"/>
        </w:rPr>
        <w:t xml:space="preserve"> </w:t>
      </w:r>
      <w:r w:rsidR="00B4344C">
        <w:rPr>
          <w:b/>
          <w:bCs/>
          <w:color w:val="000000"/>
          <w:sz w:val="28"/>
          <w:szCs w:val="28"/>
        </w:rPr>
        <w:t>–</w:t>
      </w:r>
      <w:r w:rsidR="00B4344C" w:rsidRPr="00B4344C">
        <w:rPr>
          <w:b/>
          <w:bCs/>
          <w:color w:val="000000"/>
          <w:sz w:val="28"/>
          <w:szCs w:val="28"/>
        </w:rPr>
        <w:t xml:space="preserve"> </w:t>
      </w:r>
      <w:r w:rsidRPr="00B4344C">
        <w:rPr>
          <w:color w:val="000000"/>
          <w:sz w:val="28"/>
          <w:szCs w:val="28"/>
        </w:rPr>
        <w:t xml:space="preserve">решения по назначению и выплате тех или иных видов социальной помощи, организация возмещения выпадающих доходов предприятиям, предоставляющим льготы населению основаны на использовании единой базы данных по разным категориям населения (инвалиды, многодетные семьи, пенсионеры, дети </w:t>
      </w:r>
      <w:r w:rsidR="00B4344C">
        <w:rPr>
          <w:color w:val="000000"/>
          <w:sz w:val="28"/>
          <w:szCs w:val="28"/>
        </w:rPr>
        <w:t>и т.д.</w:t>
      </w:r>
      <w:r w:rsidRPr="00B4344C">
        <w:rPr>
          <w:color w:val="000000"/>
          <w:sz w:val="28"/>
          <w:szCs w:val="28"/>
        </w:rPr>
        <w:t>).</w:t>
      </w:r>
    </w:p>
    <w:p w:rsidR="007D3FD2" w:rsidRPr="00B4344C" w:rsidRDefault="007D3FD2"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Второй </w:t>
      </w:r>
      <w:r w:rsidR="00B4344C">
        <w:rPr>
          <w:color w:val="000000"/>
          <w:sz w:val="28"/>
          <w:szCs w:val="28"/>
        </w:rPr>
        <w:t>–</w:t>
      </w:r>
      <w:r w:rsidR="00B4344C" w:rsidRPr="00B4344C">
        <w:rPr>
          <w:color w:val="000000"/>
          <w:sz w:val="28"/>
          <w:szCs w:val="28"/>
        </w:rPr>
        <w:t xml:space="preserve"> </w:t>
      </w:r>
      <w:r w:rsidRPr="00B4344C">
        <w:rPr>
          <w:color w:val="000000"/>
          <w:sz w:val="28"/>
          <w:szCs w:val="28"/>
        </w:rPr>
        <w:t>все виды адресной помощи</w:t>
      </w:r>
      <w:r w:rsidR="00B4344C">
        <w:rPr>
          <w:color w:val="000000"/>
          <w:sz w:val="28"/>
          <w:szCs w:val="28"/>
        </w:rPr>
        <w:t xml:space="preserve"> </w:t>
      </w:r>
      <w:r w:rsidRPr="00B4344C">
        <w:rPr>
          <w:color w:val="000000"/>
          <w:sz w:val="28"/>
          <w:szCs w:val="28"/>
        </w:rPr>
        <w:t xml:space="preserve">(включая социальные пособия) назначаются и выплачиваются адресно, строго по заявительному принципу, </w:t>
      </w:r>
      <w:r w:rsidR="00B4344C">
        <w:rPr>
          <w:color w:val="000000"/>
          <w:sz w:val="28"/>
          <w:szCs w:val="28"/>
        </w:rPr>
        <w:t>т.е.</w:t>
      </w:r>
      <w:r w:rsidRPr="00B4344C">
        <w:rPr>
          <w:color w:val="000000"/>
          <w:sz w:val="28"/>
          <w:szCs w:val="28"/>
        </w:rPr>
        <w:t xml:space="preserve"> при назначении пособий учитывается степень нуждаемости, оценивается уровень благосостояния каждого конкретного заявителя и решение о назначении любого вида адресной помощи принимается комиссионно.</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Конечные результаты деятельности общеобразовательных учреждений </w:t>
      </w:r>
      <w:r w:rsidR="00B4344C" w:rsidRPr="00B4344C">
        <w:rPr>
          <w:color w:val="000000"/>
          <w:sz w:val="28"/>
          <w:szCs w:val="28"/>
        </w:rPr>
        <w:t>г.</w:t>
      </w:r>
      <w:r w:rsidR="00B4344C">
        <w:rPr>
          <w:color w:val="000000"/>
          <w:sz w:val="28"/>
          <w:szCs w:val="28"/>
        </w:rPr>
        <w:t> </w:t>
      </w:r>
      <w:r w:rsidR="00B4344C" w:rsidRPr="00B4344C">
        <w:rPr>
          <w:color w:val="000000"/>
          <w:sz w:val="28"/>
          <w:szCs w:val="28"/>
        </w:rPr>
        <w:t>Калуги</w:t>
      </w:r>
      <w:r w:rsidRPr="00B4344C">
        <w:rPr>
          <w:color w:val="000000"/>
          <w:sz w:val="28"/>
          <w:szCs w:val="28"/>
        </w:rPr>
        <w:t xml:space="preserve"> ежегодно анализируются и обобщаются, издается справочник «Калужская школа» </w:t>
      </w:r>
      <w:r w:rsidR="00B4344C">
        <w:rPr>
          <w:color w:val="000000"/>
          <w:sz w:val="28"/>
          <w:szCs w:val="28"/>
        </w:rPr>
        <w:t>–</w:t>
      </w:r>
      <w:r w:rsidR="00B4344C" w:rsidRPr="00B4344C">
        <w:rPr>
          <w:color w:val="000000"/>
          <w:sz w:val="28"/>
          <w:szCs w:val="28"/>
        </w:rPr>
        <w:t xml:space="preserve"> </w:t>
      </w:r>
      <w:r w:rsidRPr="00B4344C">
        <w:rPr>
          <w:color w:val="000000"/>
          <w:sz w:val="28"/>
          <w:szCs w:val="28"/>
        </w:rPr>
        <w:t xml:space="preserve">накануне учебного года. Сравнительный анализ конечных результатов, условий и фактов образовательного процесса позволяют провести показатели, характеризующие работу образовательных учреждений города, и одновременно, дающие направление дальнейшего развития и, соответственно, финансирования тех или иных форм образования (создание и развитие тех или иных учреждений, форм дополнительного образования детей, работы с детьми по месту жительства </w:t>
      </w:r>
      <w:r w:rsidR="00B4344C">
        <w:rPr>
          <w:color w:val="000000"/>
          <w:sz w:val="28"/>
          <w:szCs w:val="28"/>
        </w:rPr>
        <w:t>и т.д.</w:t>
      </w:r>
      <w:r w:rsidRPr="00B4344C">
        <w:rPr>
          <w:color w:val="000000"/>
          <w:sz w:val="28"/>
          <w:szCs w:val="28"/>
        </w:rPr>
        <w:t>).</w:t>
      </w:r>
    </w:p>
    <w:p w:rsidR="005F5DFF" w:rsidRPr="00B4344C" w:rsidRDefault="00C07C3B"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Среди этих показателей, н</w:t>
      </w:r>
      <w:r w:rsidR="005F5DFF" w:rsidRPr="00B4344C">
        <w:rPr>
          <w:color w:val="000000"/>
          <w:sz w:val="28"/>
          <w:szCs w:val="28"/>
        </w:rPr>
        <w:t xml:space="preserve">апример: показатель качества обучения, показатель увеличения (сокращения) контингента учащихся, увеличение (снижение) процента выпускников, награжденных медалями (похвальными грамотами) </w:t>
      </w:r>
      <w:r w:rsidR="00B4344C">
        <w:rPr>
          <w:color w:val="000000"/>
          <w:sz w:val="28"/>
          <w:szCs w:val="28"/>
        </w:rPr>
        <w:t>и т.д.</w:t>
      </w:r>
    </w:p>
    <w:p w:rsidR="007D3FD2"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Так, например, изучение в динамике (за ряд лет) таких показателей, как: «количество учащихся, в системе уклоняющихся от учебных занятий», а также показателя </w:t>
      </w:r>
      <w:r w:rsidR="00B4344C">
        <w:rPr>
          <w:color w:val="000000"/>
          <w:sz w:val="28"/>
          <w:szCs w:val="28"/>
        </w:rPr>
        <w:t>«</w:t>
      </w:r>
      <w:r w:rsidR="00B4344C" w:rsidRPr="00B4344C">
        <w:rPr>
          <w:color w:val="000000"/>
          <w:sz w:val="28"/>
          <w:szCs w:val="28"/>
        </w:rPr>
        <w:t>о</w:t>
      </w:r>
      <w:r w:rsidRPr="00B4344C">
        <w:rPr>
          <w:color w:val="000000"/>
          <w:sz w:val="28"/>
          <w:szCs w:val="28"/>
        </w:rPr>
        <w:t>пределение рейтинга школы по состоянию</w:t>
      </w:r>
      <w:r w:rsidR="00B4344C" w:rsidRPr="00B4344C">
        <w:rPr>
          <w:color w:val="000000"/>
          <w:sz w:val="28"/>
          <w:szCs w:val="28"/>
        </w:rPr>
        <w:t xml:space="preserve"> «</w:t>
      </w:r>
      <w:r w:rsidRPr="00B4344C">
        <w:rPr>
          <w:color w:val="000000"/>
          <w:sz w:val="28"/>
          <w:szCs w:val="28"/>
        </w:rPr>
        <w:t>преступности» определило необходимость создания в муниципальном образовании «Город Калуга» специального учебно-воспитательного учреждения для детей подростков с девиантным поведением. В настоящее время в городе создано и функционирует специальная школа «Альтера».</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Еще одним традиционным целевым методом планирования является непосредственно разработка и реализация целевых программ.</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Данный метод имеет </w:t>
      </w:r>
      <w:r w:rsidR="007D3FD2" w:rsidRPr="00B4344C">
        <w:rPr>
          <w:color w:val="000000"/>
          <w:sz w:val="28"/>
          <w:szCs w:val="28"/>
        </w:rPr>
        <w:t>и</w:t>
      </w:r>
      <w:r w:rsidRPr="00B4344C">
        <w:rPr>
          <w:color w:val="000000"/>
          <w:sz w:val="28"/>
          <w:szCs w:val="28"/>
        </w:rPr>
        <w:t xml:space="preserve"> положительные, и отрицательные стороны. Как положительное, можно отметить следующее:</w:t>
      </w:r>
    </w:p>
    <w:p w:rsidR="005F5DFF"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F5DFF" w:rsidRPr="00B4344C">
        <w:rPr>
          <w:color w:val="000000"/>
          <w:sz w:val="28"/>
          <w:szCs w:val="28"/>
        </w:rPr>
        <w:t>комплексный подход к решению поставленных задач;</w:t>
      </w:r>
    </w:p>
    <w:p w:rsidR="005F5DFF"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F5DFF" w:rsidRPr="00B4344C">
        <w:rPr>
          <w:color w:val="000000"/>
          <w:sz w:val="28"/>
          <w:szCs w:val="28"/>
        </w:rPr>
        <w:t>среднесрочный характер планирования</w:t>
      </w:r>
    </w:p>
    <w:p w:rsidR="005F5DFF"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F5DFF" w:rsidRPr="00B4344C">
        <w:rPr>
          <w:color w:val="000000"/>
          <w:sz w:val="28"/>
          <w:szCs w:val="28"/>
        </w:rPr>
        <w:t>определение объемов финансирования в зависимости от поставленных целей и задач;</w:t>
      </w:r>
    </w:p>
    <w:p w:rsidR="005F5DFF"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F5DFF" w:rsidRPr="00B4344C">
        <w:rPr>
          <w:color w:val="000000"/>
          <w:sz w:val="28"/>
          <w:szCs w:val="28"/>
        </w:rPr>
        <w:t>использование системы показателей для определения эффективности.</w:t>
      </w:r>
    </w:p>
    <w:p w:rsidR="005F5DFF" w:rsidRPr="00B4344C" w:rsidRDefault="007D3FD2"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Н</w:t>
      </w:r>
      <w:r w:rsidR="005F5DFF" w:rsidRPr="00B4344C">
        <w:rPr>
          <w:color w:val="000000"/>
          <w:sz w:val="28"/>
          <w:szCs w:val="28"/>
        </w:rPr>
        <w:t>егативным момент</w:t>
      </w:r>
      <w:r w:rsidRPr="00B4344C">
        <w:rPr>
          <w:color w:val="000000"/>
          <w:sz w:val="28"/>
          <w:szCs w:val="28"/>
        </w:rPr>
        <w:t>ом является то,</w:t>
      </w:r>
      <w:r w:rsidR="005F5DFF" w:rsidRPr="00B4344C">
        <w:rPr>
          <w:color w:val="000000"/>
          <w:sz w:val="28"/>
          <w:szCs w:val="28"/>
        </w:rPr>
        <w:t xml:space="preserve"> зачастую цели программ носят декларативный, неконкретный характер и недостаточно увязаны с программными мероприятиями. Оценки предполагаемых результатов не имеют серьезных оснований. Программы используются как дополнительный источник бюджетного финансирования текущих расходов местного бюджета.</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Бюджетное планирование целевых программ продолжает осуществляться в рамках ежегодного планирования бюджета, несмотря на долгосрочный (в крайнем случае, </w:t>
      </w:r>
      <w:r w:rsidR="00B4344C">
        <w:rPr>
          <w:color w:val="000000"/>
          <w:sz w:val="28"/>
          <w:szCs w:val="28"/>
        </w:rPr>
        <w:t>–</w:t>
      </w:r>
      <w:r w:rsidR="00B4344C" w:rsidRPr="00B4344C">
        <w:rPr>
          <w:color w:val="000000"/>
          <w:sz w:val="28"/>
          <w:szCs w:val="28"/>
        </w:rPr>
        <w:t xml:space="preserve"> </w:t>
      </w:r>
      <w:r w:rsidRPr="00B4344C">
        <w:rPr>
          <w:color w:val="000000"/>
          <w:sz w:val="28"/>
          <w:szCs w:val="28"/>
        </w:rPr>
        <w:t>среднесрочный) характер этих программ. Финансирование программ производится на основе ежегодных заявок и выделения ассигнований, а не на основе долгосрочного бюджетного планирования.</w:t>
      </w:r>
    </w:p>
    <w:p w:rsidR="005F5DFF" w:rsidRPr="00B4344C"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 xml:space="preserve">Все это служит причинами несвоевременного завершения программных мероприятий, а зачастую </w:t>
      </w:r>
      <w:r w:rsidR="00B4344C">
        <w:rPr>
          <w:color w:val="000000"/>
          <w:sz w:val="28"/>
          <w:szCs w:val="28"/>
        </w:rPr>
        <w:t>–</w:t>
      </w:r>
      <w:r w:rsidR="00B4344C" w:rsidRPr="00B4344C">
        <w:rPr>
          <w:color w:val="000000"/>
          <w:sz w:val="28"/>
          <w:szCs w:val="28"/>
        </w:rPr>
        <w:t xml:space="preserve"> </w:t>
      </w:r>
      <w:r w:rsidRPr="00B4344C">
        <w:rPr>
          <w:color w:val="000000"/>
          <w:sz w:val="28"/>
          <w:szCs w:val="28"/>
        </w:rPr>
        <w:t>роста издержек по их реализации. В целях сведения данных негативных моментов к минимуму, в процессе подготовки и согласования бюджета города Калуги на очередной финансовый год, целевые программы, разработанные главными распорядителями бюджетных средств, оцениваются исходя из их соответствия приоритетам социально-экономической политики (в 2004 году это были: образование, здравоохранение, транспорт) и фактической эффективности. В 200</w:t>
      </w:r>
      <w:r w:rsidR="007D3FD2" w:rsidRPr="00B4344C">
        <w:rPr>
          <w:color w:val="000000"/>
          <w:sz w:val="28"/>
          <w:szCs w:val="28"/>
        </w:rPr>
        <w:t>8</w:t>
      </w:r>
      <w:r w:rsidRPr="00B4344C">
        <w:rPr>
          <w:color w:val="000000"/>
          <w:sz w:val="28"/>
          <w:szCs w:val="28"/>
        </w:rPr>
        <w:t xml:space="preserve"> году в адресную инвестиционную программу включены только мероприятия, которые будут завершены в этом же году, то есть исключено их удорожание в случае перевода на следующий год.</w:t>
      </w:r>
    </w:p>
    <w:p w:rsidR="00F00BAE" w:rsidRPr="00B4344C" w:rsidRDefault="00F00BAE"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На реализацию городских целевых программ на 2008 год планируется направить 103,3 млн. рублей. Прогнозируемые обязательства позволят выполнить следующие мероприятия:</w:t>
      </w:r>
    </w:p>
    <w:p w:rsidR="00F00BAE"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B4344C">
        <w:rPr>
          <w:color w:val="000000"/>
          <w:sz w:val="28"/>
          <w:szCs w:val="28"/>
        </w:rPr>
        <w:t>п</w:t>
      </w:r>
      <w:r w:rsidR="00F00BAE" w:rsidRPr="00B4344C">
        <w:rPr>
          <w:color w:val="000000"/>
          <w:sz w:val="28"/>
          <w:szCs w:val="28"/>
        </w:rPr>
        <w:t xml:space="preserve">о Городской целевой Программе </w:t>
      </w:r>
      <w:r>
        <w:rPr>
          <w:color w:val="000000"/>
          <w:sz w:val="28"/>
          <w:szCs w:val="28"/>
        </w:rPr>
        <w:t>«</w:t>
      </w:r>
      <w:r w:rsidRPr="00B4344C">
        <w:rPr>
          <w:color w:val="000000"/>
          <w:sz w:val="28"/>
          <w:szCs w:val="28"/>
        </w:rPr>
        <w:t>С</w:t>
      </w:r>
      <w:r w:rsidR="00F00BAE" w:rsidRPr="00B4344C">
        <w:rPr>
          <w:color w:val="000000"/>
          <w:sz w:val="28"/>
          <w:szCs w:val="28"/>
        </w:rPr>
        <w:t>нижение смертности от сердечно-сосудистых заболеваний на 2008</w:t>
      </w:r>
      <w:r>
        <w:rPr>
          <w:color w:val="000000"/>
          <w:sz w:val="28"/>
          <w:szCs w:val="28"/>
        </w:rPr>
        <w:t>–</w:t>
      </w:r>
      <w:r w:rsidRPr="00B4344C">
        <w:rPr>
          <w:color w:val="000000"/>
          <w:sz w:val="28"/>
          <w:szCs w:val="28"/>
        </w:rPr>
        <w:t>2</w:t>
      </w:r>
      <w:r w:rsidR="00F00BAE" w:rsidRPr="00B4344C">
        <w:rPr>
          <w:color w:val="000000"/>
          <w:sz w:val="28"/>
          <w:szCs w:val="28"/>
        </w:rPr>
        <w:t>010</w:t>
      </w:r>
      <w:r>
        <w:rPr>
          <w:color w:val="000000"/>
          <w:sz w:val="28"/>
          <w:szCs w:val="28"/>
        </w:rPr>
        <w:t> </w:t>
      </w:r>
      <w:r w:rsidRPr="00B4344C">
        <w:rPr>
          <w:color w:val="000000"/>
          <w:sz w:val="28"/>
          <w:szCs w:val="28"/>
        </w:rPr>
        <w:t>гг</w:t>
      </w:r>
      <w:r w:rsidR="00F00BAE" w:rsidRPr="00B4344C">
        <w:rPr>
          <w:color w:val="000000"/>
          <w:sz w:val="28"/>
          <w:szCs w:val="28"/>
        </w:rPr>
        <w:t>.</w:t>
      </w:r>
      <w:r>
        <w:rPr>
          <w:color w:val="000000"/>
          <w:sz w:val="28"/>
          <w:szCs w:val="28"/>
        </w:rPr>
        <w:t>»</w:t>
      </w:r>
      <w:r w:rsidRPr="00B4344C">
        <w:rPr>
          <w:color w:val="000000"/>
          <w:sz w:val="28"/>
          <w:szCs w:val="28"/>
        </w:rPr>
        <w:t xml:space="preserve"> </w:t>
      </w:r>
      <w:r w:rsidR="00F00BAE" w:rsidRPr="00B4344C">
        <w:rPr>
          <w:color w:val="000000"/>
          <w:sz w:val="28"/>
          <w:szCs w:val="28"/>
        </w:rPr>
        <w:t xml:space="preserve">в целях внедрения в практику эффективных методов борьбы с артериальной гипертонией, проведением профилактических мероприятий и ранней диагностикой больных с артериальной гипертонией, планируется направить 13,0 </w:t>
      </w:r>
      <w:r w:rsidRPr="00B4344C">
        <w:rPr>
          <w:color w:val="000000"/>
          <w:sz w:val="28"/>
          <w:szCs w:val="28"/>
        </w:rPr>
        <w:t>млн.</w:t>
      </w:r>
      <w:r>
        <w:rPr>
          <w:color w:val="000000"/>
          <w:sz w:val="28"/>
          <w:szCs w:val="28"/>
        </w:rPr>
        <w:t xml:space="preserve"> </w:t>
      </w:r>
      <w:r w:rsidRPr="00B4344C">
        <w:rPr>
          <w:color w:val="000000"/>
          <w:sz w:val="28"/>
          <w:szCs w:val="28"/>
        </w:rPr>
        <w:t>р</w:t>
      </w:r>
      <w:r w:rsidR="00F00BAE" w:rsidRPr="00B4344C">
        <w:rPr>
          <w:color w:val="000000"/>
          <w:sz w:val="28"/>
          <w:szCs w:val="28"/>
        </w:rPr>
        <w:t>ублей;</w:t>
      </w:r>
    </w:p>
    <w:p w:rsidR="00F00BAE"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B4344C">
        <w:rPr>
          <w:color w:val="000000"/>
          <w:sz w:val="28"/>
          <w:szCs w:val="28"/>
        </w:rPr>
        <w:t>п</w:t>
      </w:r>
      <w:r w:rsidR="00F00BAE" w:rsidRPr="00B4344C">
        <w:rPr>
          <w:color w:val="000000"/>
          <w:sz w:val="28"/>
          <w:szCs w:val="28"/>
        </w:rPr>
        <w:t>о Городской целевой Программе на 2008 год</w:t>
      </w:r>
      <w:r>
        <w:rPr>
          <w:color w:val="000000"/>
          <w:sz w:val="28"/>
          <w:szCs w:val="28"/>
        </w:rPr>
        <w:t xml:space="preserve"> «</w:t>
      </w:r>
      <w:r w:rsidRPr="00B4344C">
        <w:rPr>
          <w:color w:val="000000"/>
          <w:sz w:val="28"/>
          <w:szCs w:val="28"/>
        </w:rPr>
        <w:t>Г</w:t>
      </w:r>
      <w:r w:rsidR="00F00BAE" w:rsidRPr="00B4344C">
        <w:rPr>
          <w:color w:val="000000"/>
          <w:sz w:val="28"/>
          <w:szCs w:val="28"/>
        </w:rPr>
        <w:t>ород рядом</w:t>
      </w:r>
      <w:r>
        <w:rPr>
          <w:color w:val="000000"/>
          <w:sz w:val="28"/>
          <w:szCs w:val="28"/>
        </w:rPr>
        <w:t>»</w:t>
      </w:r>
      <w:r w:rsidRPr="00B4344C">
        <w:rPr>
          <w:color w:val="000000"/>
          <w:sz w:val="28"/>
          <w:szCs w:val="28"/>
        </w:rPr>
        <w:t xml:space="preserve"> </w:t>
      </w:r>
      <w:r w:rsidR="00F00BAE" w:rsidRPr="00B4344C">
        <w:rPr>
          <w:color w:val="000000"/>
          <w:sz w:val="28"/>
          <w:szCs w:val="28"/>
        </w:rPr>
        <w:t>с целью совершенствования системы организации досуга населения по месту жительства, воспитания бережного отношения к общему имуществу, объектам благоустройства и соцкультбыта планируется направить 10,3 млн. рублей. Средства планируется направить на ремонт и восстановление существующих детских спортивных площадок, приобретение для них оборудования, благоустройство дворов и прилегающих к ним территорий, санитарную обрезку деревьев и кустарников, на проведение мероприятий;</w:t>
      </w:r>
    </w:p>
    <w:p w:rsidR="00F00BAE"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B4344C">
        <w:rPr>
          <w:color w:val="000000"/>
          <w:sz w:val="28"/>
          <w:szCs w:val="28"/>
        </w:rPr>
        <w:t>п</w:t>
      </w:r>
      <w:r w:rsidR="00F00BAE" w:rsidRPr="00B4344C">
        <w:rPr>
          <w:color w:val="000000"/>
          <w:sz w:val="28"/>
          <w:szCs w:val="28"/>
        </w:rPr>
        <w:t xml:space="preserve">о Городской целевой Программе </w:t>
      </w:r>
      <w:r>
        <w:rPr>
          <w:color w:val="000000"/>
          <w:sz w:val="28"/>
          <w:szCs w:val="28"/>
        </w:rPr>
        <w:t>«</w:t>
      </w:r>
      <w:r w:rsidRPr="00B4344C">
        <w:rPr>
          <w:color w:val="000000"/>
          <w:sz w:val="28"/>
          <w:szCs w:val="28"/>
        </w:rPr>
        <w:t>С</w:t>
      </w:r>
      <w:r w:rsidR="00F00BAE" w:rsidRPr="00B4344C">
        <w:rPr>
          <w:color w:val="000000"/>
          <w:sz w:val="28"/>
          <w:szCs w:val="28"/>
        </w:rPr>
        <w:t xml:space="preserve">оциальная поддержка молодежи </w:t>
      </w:r>
      <w:r w:rsidRPr="00B4344C">
        <w:rPr>
          <w:color w:val="000000"/>
          <w:sz w:val="28"/>
          <w:szCs w:val="28"/>
        </w:rPr>
        <w:t>г.</w:t>
      </w:r>
      <w:r>
        <w:rPr>
          <w:color w:val="000000"/>
          <w:sz w:val="28"/>
          <w:szCs w:val="28"/>
        </w:rPr>
        <w:t> </w:t>
      </w:r>
      <w:r w:rsidRPr="00B4344C">
        <w:rPr>
          <w:color w:val="000000"/>
          <w:sz w:val="28"/>
          <w:szCs w:val="28"/>
        </w:rPr>
        <w:t>Калуги</w:t>
      </w:r>
      <w:r w:rsidR="00F00BAE" w:rsidRPr="00B4344C">
        <w:rPr>
          <w:color w:val="000000"/>
          <w:sz w:val="28"/>
          <w:szCs w:val="28"/>
        </w:rPr>
        <w:t xml:space="preserve"> на рынке труда на 2008</w:t>
      </w:r>
      <w:r>
        <w:rPr>
          <w:color w:val="000000"/>
          <w:sz w:val="28"/>
          <w:szCs w:val="28"/>
        </w:rPr>
        <w:t>–</w:t>
      </w:r>
      <w:r w:rsidRPr="00B4344C">
        <w:rPr>
          <w:color w:val="000000"/>
          <w:sz w:val="28"/>
          <w:szCs w:val="28"/>
        </w:rPr>
        <w:t>2010</w:t>
      </w:r>
      <w:r>
        <w:rPr>
          <w:color w:val="000000"/>
          <w:sz w:val="28"/>
          <w:szCs w:val="28"/>
        </w:rPr>
        <w:t> </w:t>
      </w:r>
      <w:r w:rsidRPr="00B4344C">
        <w:rPr>
          <w:color w:val="000000"/>
          <w:sz w:val="28"/>
          <w:szCs w:val="28"/>
        </w:rPr>
        <w:t>гг</w:t>
      </w:r>
      <w:r w:rsidR="00F00BAE" w:rsidRPr="00B4344C">
        <w:rPr>
          <w:color w:val="000000"/>
          <w:sz w:val="28"/>
          <w:szCs w:val="28"/>
        </w:rPr>
        <w:t>.</w:t>
      </w:r>
      <w:r>
        <w:rPr>
          <w:color w:val="000000"/>
          <w:sz w:val="28"/>
          <w:szCs w:val="28"/>
        </w:rPr>
        <w:t>»</w:t>
      </w:r>
      <w:r w:rsidRPr="00B4344C">
        <w:rPr>
          <w:color w:val="000000"/>
          <w:sz w:val="28"/>
          <w:szCs w:val="28"/>
        </w:rPr>
        <w:t xml:space="preserve"> </w:t>
      </w:r>
      <w:r w:rsidR="00F00BAE" w:rsidRPr="00B4344C">
        <w:rPr>
          <w:color w:val="000000"/>
          <w:sz w:val="28"/>
          <w:szCs w:val="28"/>
        </w:rPr>
        <w:t>в целях оказания помощи в трудоустройстве подростков и молодежи города планируется направить 0,8 млн. рублей;</w:t>
      </w:r>
    </w:p>
    <w:p w:rsidR="00F00BAE"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00BAE" w:rsidRPr="00B4344C">
        <w:rPr>
          <w:color w:val="000000"/>
          <w:sz w:val="28"/>
          <w:szCs w:val="28"/>
        </w:rPr>
        <w:t xml:space="preserve">по Программе </w:t>
      </w:r>
      <w:r>
        <w:rPr>
          <w:color w:val="000000"/>
          <w:sz w:val="28"/>
          <w:szCs w:val="28"/>
        </w:rPr>
        <w:t>«</w:t>
      </w:r>
      <w:r w:rsidRPr="00B4344C">
        <w:rPr>
          <w:color w:val="000000"/>
          <w:sz w:val="28"/>
          <w:szCs w:val="28"/>
        </w:rPr>
        <w:t>Б</w:t>
      </w:r>
      <w:r w:rsidR="00F00BAE" w:rsidRPr="00B4344C">
        <w:rPr>
          <w:color w:val="000000"/>
          <w:sz w:val="28"/>
          <w:szCs w:val="28"/>
        </w:rPr>
        <w:t>езопасность образовательных учреждений города Калуги на 2006</w:t>
      </w:r>
      <w:r>
        <w:rPr>
          <w:color w:val="000000"/>
          <w:sz w:val="28"/>
          <w:szCs w:val="28"/>
        </w:rPr>
        <w:t>–</w:t>
      </w:r>
      <w:r w:rsidRPr="00B4344C">
        <w:rPr>
          <w:color w:val="000000"/>
          <w:sz w:val="28"/>
          <w:szCs w:val="28"/>
        </w:rPr>
        <w:t>2010</w:t>
      </w:r>
      <w:r>
        <w:rPr>
          <w:color w:val="000000"/>
          <w:sz w:val="28"/>
          <w:szCs w:val="28"/>
        </w:rPr>
        <w:t> </w:t>
      </w:r>
      <w:r w:rsidRPr="00B4344C">
        <w:rPr>
          <w:color w:val="000000"/>
          <w:sz w:val="28"/>
          <w:szCs w:val="28"/>
        </w:rPr>
        <w:t>гг</w:t>
      </w:r>
      <w:r>
        <w:rPr>
          <w:color w:val="000000"/>
          <w:sz w:val="28"/>
          <w:szCs w:val="28"/>
        </w:rPr>
        <w:t>.»</w:t>
      </w:r>
      <w:r w:rsidRPr="00B4344C">
        <w:rPr>
          <w:color w:val="000000"/>
          <w:sz w:val="28"/>
          <w:szCs w:val="28"/>
        </w:rPr>
        <w:t xml:space="preserve"> </w:t>
      </w:r>
      <w:r w:rsidR="00F00BAE" w:rsidRPr="00B4344C">
        <w:rPr>
          <w:color w:val="000000"/>
          <w:sz w:val="28"/>
          <w:szCs w:val="28"/>
        </w:rPr>
        <w:t>в целях оснащения образовательных учреждений современным противопожарным оборудованием, средствами пожаротушения, защиты здоровья и сохранения жизни обучающихся, воспитанников, работников во время их трудовой и учебной деятельности от возможных чрезвычайных ситуаций планируется направить 14,9 млн. рублей;</w:t>
      </w:r>
    </w:p>
    <w:p w:rsidR="00F00BAE"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B4344C">
        <w:rPr>
          <w:color w:val="000000"/>
          <w:sz w:val="28"/>
          <w:szCs w:val="28"/>
        </w:rPr>
        <w:t>п</w:t>
      </w:r>
      <w:r w:rsidR="00F00BAE" w:rsidRPr="00B4344C">
        <w:rPr>
          <w:color w:val="000000"/>
          <w:sz w:val="28"/>
          <w:szCs w:val="28"/>
        </w:rPr>
        <w:t xml:space="preserve">о Городской целевой Программе </w:t>
      </w:r>
      <w:r>
        <w:rPr>
          <w:color w:val="000000"/>
          <w:sz w:val="28"/>
          <w:szCs w:val="28"/>
        </w:rPr>
        <w:t>«</w:t>
      </w:r>
      <w:r w:rsidRPr="00B4344C">
        <w:rPr>
          <w:color w:val="000000"/>
          <w:sz w:val="28"/>
          <w:szCs w:val="28"/>
        </w:rPr>
        <w:t>П</w:t>
      </w:r>
      <w:r w:rsidR="00F00BAE" w:rsidRPr="00B4344C">
        <w:rPr>
          <w:color w:val="000000"/>
          <w:sz w:val="28"/>
          <w:szCs w:val="28"/>
        </w:rPr>
        <w:t>риёмная семья. 2007</w:t>
      </w:r>
      <w:r>
        <w:rPr>
          <w:color w:val="000000"/>
          <w:sz w:val="28"/>
          <w:szCs w:val="28"/>
        </w:rPr>
        <w:t>–</w:t>
      </w:r>
      <w:r w:rsidRPr="00B4344C">
        <w:rPr>
          <w:color w:val="000000"/>
          <w:sz w:val="28"/>
          <w:szCs w:val="28"/>
        </w:rPr>
        <w:t>2012</w:t>
      </w:r>
      <w:r w:rsidR="00F00BAE" w:rsidRPr="00B4344C">
        <w:rPr>
          <w:color w:val="000000"/>
          <w:sz w:val="28"/>
          <w:szCs w:val="28"/>
        </w:rPr>
        <w:t xml:space="preserve"> годы</w:t>
      </w:r>
      <w:r>
        <w:rPr>
          <w:color w:val="000000"/>
          <w:sz w:val="28"/>
          <w:szCs w:val="28"/>
        </w:rPr>
        <w:t>»</w:t>
      </w:r>
      <w:r w:rsidRPr="00B4344C">
        <w:rPr>
          <w:color w:val="000000"/>
          <w:sz w:val="28"/>
          <w:szCs w:val="28"/>
        </w:rPr>
        <w:t xml:space="preserve"> </w:t>
      </w:r>
      <w:r w:rsidR="00F00BAE" w:rsidRPr="00B4344C">
        <w:rPr>
          <w:color w:val="000000"/>
          <w:sz w:val="28"/>
          <w:szCs w:val="28"/>
        </w:rPr>
        <w:t>в целях оказания адресной социальной поддержки приемным семьям, обеспечения организации культурно-массовых мероприятий для семей, воспитывающих детей-сирот и детей, оставшихся без попечения родителей планируется направить 0,4 млн. рублей;</w:t>
      </w:r>
    </w:p>
    <w:p w:rsidR="00F00BAE"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B4344C">
        <w:rPr>
          <w:color w:val="000000"/>
          <w:sz w:val="28"/>
          <w:szCs w:val="28"/>
        </w:rPr>
        <w:t>п</w:t>
      </w:r>
      <w:r w:rsidR="00F00BAE" w:rsidRPr="00B4344C">
        <w:rPr>
          <w:color w:val="000000"/>
          <w:sz w:val="28"/>
          <w:szCs w:val="28"/>
        </w:rPr>
        <w:t xml:space="preserve">о Городской целевой Программе </w:t>
      </w:r>
      <w:r>
        <w:rPr>
          <w:color w:val="000000"/>
          <w:sz w:val="28"/>
          <w:szCs w:val="28"/>
        </w:rPr>
        <w:t>«</w:t>
      </w:r>
      <w:r w:rsidRPr="00B4344C">
        <w:rPr>
          <w:color w:val="000000"/>
          <w:sz w:val="28"/>
          <w:szCs w:val="28"/>
        </w:rPr>
        <w:t>В</w:t>
      </w:r>
      <w:r w:rsidR="00F00BAE" w:rsidRPr="00B4344C">
        <w:rPr>
          <w:color w:val="000000"/>
          <w:sz w:val="28"/>
          <w:szCs w:val="28"/>
        </w:rPr>
        <w:t>оспитание юного калужанина на 2007</w:t>
      </w:r>
      <w:r>
        <w:rPr>
          <w:color w:val="000000"/>
          <w:sz w:val="28"/>
          <w:szCs w:val="28"/>
        </w:rPr>
        <w:t>–</w:t>
      </w:r>
      <w:r w:rsidRPr="00B4344C">
        <w:rPr>
          <w:color w:val="000000"/>
          <w:sz w:val="28"/>
          <w:szCs w:val="28"/>
        </w:rPr>
        <w:t>2</w:t>
      </w:r>
      <w:r w:rsidR="00F00BAE" w:rsidRPr="00B4344C">
        <w:rPr>
          <w:color w:val="000000"/>
          <w:sz w:val="28"/>
          <w:szCs w:val="28"/>
        </w:rPr>
        <w:t>009 годы</w:t>
      </w:r>
      <w:r>
        <w:rPr>
          <w:color w:val="000000"/>
          <w:sz w:val="28"/>
          <w:szCs w:val="28"/>
        </w:rPr>
        <w:t>»</w:t>
      </w:r>
      <w:r w:rsidRPr="00B4344C">
        <w:rPr>
          <w:color w:val="000000"/>
          <w:sz w:val="28"/>
          <w:szCs w:val="28"/>
        </w:rPr>
        <w:t xml:space="preserve"> </w:t>
      </w:r>
      <w:r w:rsidR="00F00BAE" w:rsidRPr="00B4344C">
        <w:rPr>
          <w:color w:val="000000"/>
          <w:sz w:val="28"/>
          <w:szCs w:val="28"/>
        </w:rPr>
        <w:t>в целях воспитания подрастающего поколения на историко-героических традициях края планируется направить 2,3 млн. рублей;</w:t>
      </w:r>
    </w:p>
    <w:p w:rsidR="00F00BAE"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B4344C">
        <w:rPr>
          <w:color w:val="000000"/>
          <w:sz w:val="28"/>
          <w:szCs w:val="28"/>
        </w:rPr>
        <w:t>п</w:t>
      </w:r>
      <w:r w:rsidR="00F00BAE" w:rsidRPr="00B4344C">
        <w:rPr>
          <w:color w:val="000000"/>
          <w:sz w:val="28"/>
          <w:szCs w:val="28"/>
        </w:rPr>
        <w:t xml:space="preserve">о Городской целевой Программе </w:t>
      </w:r>
      <w:r>
        <w:rPr>
          <w:color w:val="000000"/>
          <w:sz w:val="28"/>
          <w:szCs w:val="28"/>
        </w:rPr>
        <w:t>«</w:t>
      </w:r>
      <w:r w:rsidRPr="00B4344C">
        <w:rPr>
          <w:color w:val="000000"/>
          <w:sz w:val="28"/>
          <w:szCs w:val="28"/>
        </w:rPr>
        <w:t>П</w:t>
      </w:r>
      <w:r w:rsidR="00F00BAE" w:rsidRPr="00B4344C">
        <w:rPr>
          <w:color w:val="000000"/>
          <w:sz w:val="28"/>
          <w:szCs w:val="28"/>
        </w:rPr>
        <w:t>рофилактика беспризорности, безнадзорности и правонарушений несовершеннолетних на 2007</w:t>
      </w:r>
      <w:r>
        <w:rPr>
          <w:color w:val="000000"/>
          <w:sz w:val="28"/>
          <w:szCs w:val="28"/>
        </w:rPr>
        <w:t>–</w:t>
      </w:r>
      <w:r w:rsidRPr="00B4344C">
        <w:rPr>
          <w:color w:val="000000"/>
          <w:sz w:val="28"/>
          <w:szCs w:val="28"/>
        </w:rPr>
        <w:t>2009</w:t>
      </w:r>
      <w:r>
        <w:rPr>
          <w:color w:val="000000"/>
          <w:sz w:val="28"/>
          <w:szCs w:val="28"/>
        </w:rPr>
        <w:t> </w:t>
      </w:r>
      <w:r w:rsidRPr="00B4344C">
        <w:rPr>
          <w:color w:val="000000"/>
          <w:sz w:val="28"/>
          <w:szCs w:val="28"/>
        </w:rPr>
        <w:t>гг</w:t>
      </w:r>
      <w:r>
        <w:rPr>
          <w:color w:val="000000"/>
          <w:sz w:val="28"/>
          <w:szCs w:val="28"/>
        </w:rPr>
        <w:t>.»</w:t>
      </w:r>
      <w:r w:rsidRPr="00B4344C">
        <w:rPr>
          <w:color w:val="000000"/>
          <w:sz w:val="28"/>
          <w:szCs w:val="28"/>
        </w:rPr>
        <w:t xml:space="preserve"> </w:t>
      </w:r>
      <w:r w:rsidR="00F00BAE" w:rsidRPr="00B4344C">
        <w:rPr>
          <w:color w:val="000000"/>
          <w:sz w:val="28"/>
          <w:szCs w:val="28"/>
        </w:rPr>
        <w:t xml:space="preserve">в целях улучшения криминогенной обстановки в городе, защиты прав и законных интересов несовершеннолетних, повышения эффективности межведомственного взаимодействия органов и учреждений системы профилактики безнадзорности и правонарушений несовершеннолетних, осуществления комплексного подхода к решению задач борьбы с подростковой преступностью планируется направить 0,1 </w:t>
      </w:r>
      <w:r w:rsidRPr="00B4344C">
        <w:rPr>
          <w:color w:val="000000"/>
          <w:sz w:val="28"/>
          <w:szCs w:val="28"/>
        </w:rPr>
        <w:t>млн.</w:t>
      </w:r>
      <w:r>
        <w:rPr>
          <w:color w:val="000000"/>
          <w:sz w:val="28"/>
          <w:szCs w:val="28"/>
        </w:rPr>
        <w:t xml:space="preserve"> </w:t>
      </w:r>
      <w:r w:rsidRPr="00B4344C">
        <w:rPr>
          <w:color w:val="000000"/>
          <w:sz w:val="28"/>
          <w:szCs w:val="28"/>
        </w:rPr>
        <w:t>р</w:t>
      </w:r>
      <w:r w:rsidR="00F00BAE" w:rsidRPr="00B4344C">
        <w:rPr>
          <w:color w:val="000000"/>
          <w:sz w:val="28"/>
          <w:szCs w:val="28"/>
        </w:rPr>
        <w:t>ублей;</w:t>
      </w:r>
    </w:p>
    <w:p w:rsidR="00F00BAE" w:rsidRPr="00B4344C" w:rsidRDefault="00B4344C" w:rsidP="00B434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B4344C">
        <w:rPr>
          <w:color w:val="000000"/>
          <w:sz w:val="28"/>
          <w:szCs w:val="28"/>
        </w:rPr>
        <w:t>п</w:t>
      </w:r>
      <w:r w:rsidR="00F00BAE" w:rsidRPr="00B4344C">
        <w:rPr>
          <w:color w:val="000000"/>
          <w:sz w:val="28"/>
          <w:szCs w:val="28"/>
        </w:rPr>
        <w:t>о Городской целевой Программе по профилактике употребления психоактивных веществ, борьбе с распространением наркотиков и пропаганде здорового образа жизни на 2006</w:t>
      </w:r>
      <w:r>
        <w:rPr>
          <w:color w:val="000000"/>
          <w:sz w:val="28"/>
          <w:szCs w:val="28"/>
        </w:rPr>
        <w:t>–</w:t>
      </w:r>
      <w:r w:rsidRPr="00B4344C">
        <w:rPr>
          <w:color w:val="000000"/>
          <w:sz w:val="28"/>
          <w:szCs w:val="28"/>
        </w:rPr>
        <w:t>2008</w:t>
      </w:r>
      <w:r>
        <w:rPr>
          <w:color w:val="000000"/>
          <w:sz w:val="28"/>
          <w:szCs w:val="28"/>
        </w:rPr>
        <w:t> </w:t>
      </w:r>
      <w:r w:rsidRPr="00B4344C">
        <w:rPr>
          <w:color w:val="000000"/>
          <w:sz w:val="28"/>
          <w:szCs w:val="28"/>
        </w:rPr>
        <w:t>гг</w:t>
      </w:r>
      <w:r>
        <w:rPr>
          <w:color w:val="000000"/>
          <w:sz w:val="28"/>
          <w:szCs w:val="28"/>
        </w:rPr>
        <w:t>.</w:t>
      </w:r>
      <w:r w:rsidRPr="00B4344C">
        <w:rPr>
          <w:color w:val="000000"/>
          <w:sz w:val="28"/>
          <w:szCs w:val="28"/>
        </w:rPr>
        <w:t xml:space="preserve"> </w:t>
      </w:r>
      <w:r w:rsidR="00F00BAE" w:rsidRPr="00B4344C">
        <w:rPr>
          <w:color w:val="000000"/>
          <w:sz w:val="28"/>
          <w:szCs w:val="28"/>
        </w:rPr>
        <w:t xml:space="preserve">в целях сокращения масштабов незаконного потребления наркотических средств и психотропных веществ в </w:t>
      </w:r>
      <w:r w:rsidRPr="00B4344C">
        <w:rPr>
          <w:color w:val="000000"/>
          <w:sz w:val="28"/>
          <w:szCs w:val="28"/>
        </w:rPr>
        <w:t>г.</w:t>
      </w:r>
      <w:r>
        <w:rPr>
          <w:color w:val="000000"/>
          <w:sz w:val="28"/>
          <w:szCs w:val="28"/>
        </w:rPr>
        <w:t> </w:t>
      </w:r>
      <w:r w:rsidRPr="00B4344C">
        <w:rPr>
          <w:color w:val="000000"/>
          <w:sz w:val="28"/>
          <w:szCs w:val="28"/>
        </w:rPr>
        <w:t>Калуге</w:t>
      </w:r>
      <w:r w:rsidR="00F00BAE" w:rsidRPr="00B4344C">
        <w:rPr>
          <w:color w:val="000000"/>
          <w:sz w:val="28"/>
          <w:szCs w:val="28"/>
        </w:rPr>
        <w:t xml:space="preserve"> планируется направить 0,1 </w:t>
      </w:r>
      <w:r w:rsidRPr="00B4344C">
        <w:rPr>
          <w:color w:val="000000"/>
          <w:sz w:val="28"/>
          <w:szCs w:val="28"/>
        </w:rPr>
        <w:t>млн.</w:t>
      </w:r>
      <w:r>
        <w:rPr>
          <w:color w:val="000000"/>
          <w:sz w:val="28"/>
          <w:szCs w:val="28"/>
        </w:rPr>
        <w:t xml:space="preserve"> </w:t>
      </w:r>
      <w:r w:rsidRPr="00B4344C">
        <w:rPr>
          <w:color w:val="000000"/>
          <w:sz w:val="28"/>
          <w:szCs w:val="28"/>
        </w:rPr>
        <w:t>р</w:t>
      </w:r>
      <w:r w:rsidR="00F00BAE" w:rsidRPr="00B4344C">
        <w:rPr>
          <w:color w:val="000000"/>
          <w:sz w:val="28"/>
          <w:szCs w:val="28"/>
        </w:rPr>
        <w:t>ублей</w:t>
      </w:r>
      <w:r w:rsidRPr="00B4344C">
        <w:rPr>
          <w:color w:val="000000"/>
          <w:sz w:val="28"/>
          <w:szCs w:val="28"/>
        </w:rPr>
        <w:t>.</w:t>
      </w:r>
      <w:r>
        <w:rPr>
          <w:color w:val="000000"/>
          <w:sz w:val="28"/>
          <w:szCs w:val="28"/>
        </w:rPr>
        <w:t xml:space="preserve"> </w:t>
      </w:r>
      <w:r w:rsidRPr="00B4344C">
        <w:rPr>
          <w:color w:val="000000"/>
          <w:sz w:val="28"/>
          <w:szCs w:val="28"/>
        </w:rPr>
        <w:t>[2</w:t>
      </w:r>
      <w:r w:rsidR="00F00BAE" w:rsidRPr="00B4344C">
        <w:rPr>
          <w:color w:val="000000"/>
          <w:sz w:val="28"/>
          <w:szCs w:val="28"/>
        </w:rPr>
        <w:t>6</w:t>
      </w:r>
      <w:r w:rsidRPr="00B4344C">
        <w:rPr>
          <w:color w:val="000000"/>
          <w:sz w:val="28"/>
          <w:szCs w:val="28"/>
        </w:rPr>
        <w:t>,</w:t>
      </w:r>
      <w:r>
        <w:rPr>
          <w:color w:val="000000"/>
          <w:sz w:val="28"/>
          <w:szCs w:val="28"/>
        </w:rPr>
        <w:t xml:space="preserve"> </w:t>
      </w:r>
      <w:r w:rsidRPr="00B4344C">
        <w:rPr>
          <w:color w:val="000000"/>
          <w:sz w:val="28"/>
          <w:szCs w:val="28"/>
        </w:rPr>
        <w:t>с</w:t>
      </w:r>
      <w:r w:rsidR="00F00BAE" w:rsidRPr="00B4344C">
        <w:rPr>
          <w:color w:val="000000"/>
          <w:sz w:val="28"/>
          <w:szCs w:val="28"/>
        </w:rPr>
        <w:t xml:space="preserve"> 88]</w:t>
      </w:r>
    </w:p>
    <w:p w:rsidR="005F5DFF" w:rsidRDefault="005F5DFF"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t>Метод планирования – бюджетирование, ориентированное на результат не является новым в мировой практике и уже подтвердил свою эффективность во многих странах. Так, Австралия начала реформирование бюджетного процесса на принципах бюджетирования ориентированного на результат 20 лет назад. С тех пор процесс совершенствования бюджетной практики и процедур осуществляется там непрерывно. При подготовке проекта бюджета правительство определяет конечные результаты в виде общественно значимого эффекта, который оно намеревается достичь в каждой конкретной сфере. Парламент утверждает ассигнования, необходимые правительству для достижения этих результатов. Министерства и ведомства, в свою очередь, определяют целевые значения показателей, которые они намереваются достичь с целью в максимальной степени содействовать достижению намеченных правительством результатов. Они также разрабатывают систему показателей с целью оценки социальной и экономической эффективности своей деятельности. На основе положительных результатов, достигнутых к концу восьмидесятых и девяностых год</w:t>
      </w:r>
      <w:r w:rsidR="00C07C3B" w:rsidRPr="00B4344C">
        <w:rPr>
          <w:color w:val="000000"/>
          <w:sz w:val="28"/>
          <w:szCs w:val="28"/>
        </w:rPr>
        <w:t>ов</w:t>
      </w:r>
      <w:r w:rsidRPr="00B4344C">
        <w:rPr>
          <w:color w:val="000000"/>
          <w:sz w:val="28"/>
          <w:szCs w:val="28"/>
        </w:rPr>
        <w:t xml:space="preserve"> «пионерами» внедрения данного метода планирования, многие страны преступили к реализации собственных программ преобразований в бюджетной сфере. Подходы бюджетирования ориентированного на результат реализуются, в том числе, во многих странах Восточной Европы и СНГ.</w:t>
      </w:r>
    </w:p>
    <w:p w:rsidR="00065B55" w:rsidRDefault="00065B55" w:rsidP="00B4344C">
      <w:pPr>
        <w:shd w:val="clear" w:color="auto" w:fill="FFFFFF"/>
        <w:autoSpaceDE w:val="0"/>
        <w:autoSpaceDN w:val="0"/>
        <w:adjustRightInd w:val="0"/>
        <w:spacing w:line="360" w:lineRule="auto"/>
        <w:ind w:firstLine="709"/>
        <w:jc w:val="both"/>
        <w:rPr>
          <w:color w:val="000000"/>
          <w:sz w:val="28"/>
          <w:szCs w:val="28"/>
        </w:rPr>
      </w:pPr>
    </w:p>
    <w:p w:rsidR="00065B55" w:rsidRPr="00B4344C" w:rsidRDefault="00065B55" w:rsidP="00B4344C">
      <w:pPr>
        <w:shd w:val="clear" w:color="auto" w:fill="FFFFFF"/>
        <w:autoSpaceDE w:val="0"/>
        <w:autoSpaceDN w:val="0"/>
        <w:adjustRightInd w:val="0"/>
        <w:spacing w:line="360" w:lineRule="auto"/>
        <w:ind w:firstLine="709"/>
        <w:jc w:val="both"/>
        <w:rPr>
          <w:color w:val="000000"/>
          <w:sz w:val="28"/>
          <w:szCs w:val="28"/>
        </w:rPr>
      </w:pPr>
    </w:p>
    <w:p w:rsidR="001341FC" w:rsidRPr="00B4344C" w:rsidRDefault="00D001C6" w:rsidP="00B4344C">
      <w:pPr>
        <w:shd w:val="clear" w:color="auto" w:fill="FFFFFF"/>
        <w:autoSpaceDE w:val="0"/>
        <w:autoSpaceDN w:val="0"/>
        <w:adjustRightInd w:val="0"/>
        <w:spacing w:line="360" w:lineRule="auto"/>
        <w:ind w:firstLine="709"/>
        <w:jc w:val="both"/>
        <w:rPr>
          <w:color w:val="000000"/>
          <w:sz w:val="28"/>
          <w:szCs w:val="28"/>
        </w:rPr>
      </w:pPr>
      <w:r w:rsidRPr="00B4344C">
        <w:rPr>
          <w:color w:val="000000"/>
          <w:sz w:val="28"/>
          <w:szCs w:val="28"/>
        </w:rPr>
        <w:br w:type="page"/>
      </w:r>
      <w:r w:rsidR="00065B55" w:rsidRPr="00065B55">
        <w:rPr>
          <w:b/>
          <w:color w:val="000000"/>
          <w:sz w:val="28"/>
          <w:szCs w:val="28"/>
        </w:rPr>
        <w:t>Заключение</w:t>
      </w:r>
    </w:p>
    <w:p w:rsidR="001341FC" w:rsidRPr="00B4344C" w:rsidRDefault="001341FC" w:rsidP="00B4344C">
      <w:pPr>
        <w:spacing w:line="360" w:lineRule="auto"/>
        <w:ind w:firstLine="709"/>
        <w:jc w:val="both"/>
        <w:rPr>
          <w:color w:val="000000"/>
          <w:sz w:val="28"/>
          <w:szCs w:val="28"/>
        </w:rPr>
      </w:pPr>
    </w:p>
    <w:p w:rsidR="00C66E58" w:rsidRPr="00B4344C" w:rsidRDefault="00C66E58" w:rsidP="00B4344C">
      <w:pPr>
        <w:pStyle w:val="a3"/>
        <w:spacing w:line="360" w:lineRule="auto"/>
        <w:ind w:firstLine="709"/>
        <w:rPr>
          <w:sz w:val="28"/>
        </w:rPr>
      </w:pPr>
      <w:r w:rsidRPr="00B4344C">
        <w:rPr>
          <w:sz w:val="28"/>
        </w:rPr>
        <w:t>Сегодня наиболее остро стоит вопрос недостаточного обеспечения финансово-экономической самостоятельности муниципальных образований, формирования муниципальной собственности на землю и средств местных бюджетов. Чтобы осуществить этап социально-экономического развития местного самоуправления и формирование его финансовой базы, необходимо реально обеспечить</w:t>
      </w:r>
      <w:r w:rsidR="00B4344C">
        <w:rPr>
          <w:sz w:val="28"/>
        </w:rPr>
        <w:t xml:space="preserve"> </w:t>
      </w:r>
      <w:r w:rsidRPr="00B4344C">
        <w:rPr>
          <w:sz w:val="28"/>
        </w:rPr>
        <w:t>самостоятельность и сбалансированность местных бюджетов, являющихся фундаментом бюджетной системы страны.</w:t>
      </w:r>
    </w:p>
    <w:p w:rsidR="00B4344C" w:rsidRDefault="001341FC" w:rsidP="00B4344C">
      <w:pPr>
        <w:spacing w:line="360" w:lineRule="auto"/>
        <w:ind w:firstLine="709"/>
        <w:jc w:val="both"/>
        <w:rPr>
          <w:color w:val="000000"/>
          <w:sz w:val="28"/>
          <w:szCs w:val="28"/>
        </w:rPr>
      </w:pPr>
      <w:r w:rsidRPr="00B4344C">
        <w:rPr>
          <w:color w:val="000000"/>
          <w:sz w:val="28"/>
          <w:szCs w:val="28"/>
        </w:rPr>
        <w:t>На основании проведенных исследований можно сделать следующие выводы:</w:t>
      </w:r>
    </w:p>
    <w:p w:rsidR="001341FC" w:rsidRPr="00B4344C" w:rsidRDefault="00E93CCA" w:rsidP="00B4344C">
      <w:pPr>
        <w:numPr>
          <w:ilvl w:val="0"/>
          <w:numId w:val="31"/>
        </w:numPr>
        <w:tabs>
          <w:tab w:val="clear" w:pos="720"/>
          <w:tab w:val="num" w:pos="0"/>
        </w:tabs>
        <w:spacing w:line="360" w:lineRule="auto"/>
        <w:ind w:left="0" w:firstLine="709"/>
        <w:jc w:val="both"/>
        <w:rPr>
          <w:color w:val="000000"/>
          <w:sz w:val="28"/>
          <w:szCs w:val="28"/>
        </w:rPr>
      </w:pPr>
      <w:r w:rsidRPr="00B4344C">
        <w:rPr>
          <w:color w:val="000000"/>
          <w:sz w:val="28"/>
          <w:szCs w:val="28"/>
        </w:rPr>
        <w:t>Местный уровень власти – самый короткий и прямой путь к решению насущных, жизненно важных для современного человека проблем. Понижение стабильности местных бюджетов повлечет за собой ухудшение уровня жизни населения в регионах</w:t>
      </w:r>
      <w:r w:rsidRPr="00B4344C">
        <w:rPr>
          <w:color w:val="000000"/>
          <w:sz w:val="28"/>
        </w:rPr>
        <w:t>.</w:t>
      </w:r>
      <w:r w:rsidR="001341FC" w:rsidRPr="00B4344C">
        <w:rPr>
          <w:color w:val="000000"/>
          <w:sz w:val="28"/>
          <w:szCs w:val="28"/>
        </w:rPr>
        <w:t>;</w:t>
      </w:r>
    </w:p>
    <w:p w:rsidR="001341FC" w:rsidRPr="00B4344C" w:rsidRDefault="00C07C3B" w:rsidP="00B4344C">
      <w:pPr>
        <w:numPr>
          <w:ilvl w:val="0"/>
          <w:numId w:val="31"/>
        </w:numPr>
        <w:tabs>
          <w:tab w:val="clear" w:pos="720"/>
          <w:tab w:val="num" w:pos="0"/>
        </w:tabs>
        <w:spacing w:line="360" w:lineRule="auto"/>
        <w:ind w:left="0" w:firstLine="709"/>
        <w:jc w:val="both"/>
        <w:rPr>
          <w:color w:val="000000"/>
          <w:sz w:val="28"/>
          <w:szCs w:val="28"/>
        </w:rPr>
      </w:pPr>
      <w:r w:rsidRPr="00B4344C">
        <w:rPr>
          <w:color w:val="000000"/>
          <w:sz w:val="28"/>
          <w:szCs w:val="28"/>
        </w:rPr>
        <w:t>В</w:t>
      </w:r>
      <w:r w:rsidR="001341FC" w:rsidRPr="00B4344C">
        <w:rPr>
          <w:color w:val="000000"/>
          <w:sz w:val="28"/>
          <w:szCs w:val="28"/>
        </w:rPr>
        <w:t xml:space="preserve"> основе распределения расходов по уровням власти лежит конституционное разграничение предметов ведения по уровням власти;</w:t>
      </w:r>
    </w:p>
    <w:p w:rsidR="001341FC" w:rsidRPr="00B4344C" w:rsidRDefault="00C07C3B" w:rsidP="00B4344C">
      <w:pPr>
        <w:numPr>
          <w:ilvl w:val="0"/>
          <w:numId w:val="31"/>
        </w:numPr>
        <w:tabs>
          <w:tab w:val="clear" w:pos="720"/>
          <w:tab w:val="num" w:pos="0"/>
        </w:tabs>
        <w:spacing w:line="360" w:lineRule="auto"/>
        <w:ind w:left="0" w:firstLine="709"/>
        <w:jc w:val="both"/>
        <w:rPr>
          <w:color w:val="000000"/>
          <w:sz w:val="28"/>
          <w:szCs w:val="28"/>
        </w:rPr>
      </w:pPr>
      <w:r w:rsidRPr="00B4344C">
        <w:rPr>
          <w:color w:val="000000"/>
          <w:sz w:val="28"/>
          <w:szCs w:val="28"/>
        </w:rPr>
        <w:t>В</w:t>
      </w:r>
      <w:r w:rsidR="001341FC" w:rsidRPr="00B4344C">
        <w:rPr>
          <w:color w:val="000000"/>
          <w:sz w:val="28"/>
          <w:szCs w:val="28"/>
        </w:rPr>
        <w:t xml:space="preserve"> результате принятия Федерального закона от 20 августа 2004 года </w:t>
      </w:r>
      <w:r w:rsidR="00B4344C">
        <w:rPr>
          <w:color w:val="000000"/>
          <w:sz w:val="28"/>
          <w:szCs w:val="28"/>
        </w:rPr>
        <w:t>№</w:t>
      </w:r>
      <w:r w:rsidR="00B4344C" w:rsidRPr="00B4344C">
        <w:rPr>
          <w:color w:val="000000"/>
          <w:sz w:val="28"/>
          <w:szCs w:val="28"/>
        </w:rPr>
        <w:t>1</w:t>
      </w:r>
      <w:r w:rsidR="001341FC" w:rsidRPr="00B4344C">
        <w:rPr>
          <w:color w:val="000000"/>
          <w:sz w:val="28"/>
          <w:szCs w:val="28"/>
        </w:rPr>
        <w:t>20 – ФЗ «</w:t>
      </w:r>
      <w:r w:rsidRPr="00B4344C">
        <w:rPr>
          <w:color w:val="000000"/>
          <w:sz w:val="28"/>
          <w:szCs w:val="28"/>
        </w:rPr>
        <w:t>О</w:t>
      </w:r>
      <w:r w:rsidR="001341FC" w:rsidRPr="00B4344C">
        <w:rPr>
          <w:color w:val="000000"/>
          <w:sz w:val="28"/>
          <w:szCs w:val="28"/>
        </w:rPr>
        <w:t xml:space="preserve"> внесении изменений в бюджетный кодекс в части регулирования межбюджетных отношений» в Бюджетном кодексе были уточнены разграничения бюджетных полномочий между органами власти разных уовней, в результате чего для каждого уровня власти более точно определены полномочия, которые они должны исполнять, и те финансовые ресурсы, которыми он обладает для реализации этих полномочий;</w:t>
      </w:r>
    </w:p>
    <w:p w:rsidR="001341FC" w:rsidRPr="00B4344C" w:rsidRDefault="00C07C3B" w:rsidP="00B4344C">
      <w:pPr>
        <w:numPr>
          <w:ilvl w:val="0"/>
          <w:numId w:val="31"/>
        </w:numPr>
        <w:tabs>
          <w:tab w:val="clear" w:pos="720"/>
          <w:tab w:val="num" w:pos="0"/>
        </w:tabs>
        <w:spacing w:line="360" w:lineRule="auto"/>
        <w:ind w:left="0" w:firstLine="709"/>
        <w:jc w:val="both"/>
        <w:rPr>
          <w:color w:val="000000"/>
          <w:sz w:val="28"/>
          <w:szCs w:val="28"/>
        </w:rPr>
      </w:pPr>
      <w:r w:rsidRPr="00B4344C">
        <w:rPr>
          <w:color w:val="000000"/>
          <w:sz w:val="28"/>
          <w:szCs w:val="28"/>
        </w:rPr>
        <w:t>Р</w:t>
      </w:r>
      <w:r w:rsidR="001341FC" w:rsidRPr="00B4344C">
        <w:rPr>
          <w:color w:val="000000"/>
          <w:sz w:val="28"/>
          <w:szCs w:val="28"/>
        </w:rPr>
        <w:t xml:space="preserve">асходная часть местных бюджетов наиболее ярко отражает последствия экономических и социальных процессов в стране, при этом главным направлением использования средств местных бюджетов являются расходы связанные с </w:t>
      </w:r>
      <w:r w:rsidR="00C24F2E" w:rsidRPr="00B4344C">
        <w:rPr>
          <w:color w:val="000000"/>
          <w:sz w:val="28"/>
          <w:szCs w:val="28"/>
        </w:rPr>
        <w:t>жизнеобеспечением</w:t>
      </w:r>
      <w:r w:rsidR="001341FC" w:rsidRPr="00B4344C">
        <w:rPr>
          <w:color w:val="000000"/>
          <w:sz w:val="28"/>
          <w:szCs w:val="28"/>
        </w:rPr>
        <w:t xml:space="preserve"> человека;</w:t>
      </w:r>
    </w:p>
    <w:p w:rsidR="001341FC" w:rsidRPr="00B4344C" w:rsidRDefault="00C07C3B" w:rsidP="00B4344C">
      <w:pPr>
        <w:numPr>
          <w:ilvl w:val="0"/>
          <w:numId w:val="31"/>
        </w:numPr>
        <w:tabs>
          <w:tab w:val="clear" w:pos="720"/>
          <w:tab w:val="num" w:pos="0"/>
        </w:tabs>
        <w:spacing w:line="360" w:lineRule="auto"/>
        <w:ind w:left="0" w:firstLine="709"/>
        <w:jc w:val="both"/>
        <w:rPr>
          <w:color w:val="000000"/>
          <w:sz w:val="28"/>
          <w:szCs w:val="28"/>
        </w:rPr>
      </w:pPr>
      <w:r w:rsidRPr="00B4344C">
        <w:rPr>
          <w:color w:val="000000"/>
          <w:sz w:val="28"/>
          <w:szCs w:val="28"/>
        </w:rPr>
        <w:t>Ф</w:t>
      </w:r>
      <w:r w:rsidR="001341FC" w:rsidRPr="00B4344C">
        <w:rPr>
          <w:color w:val="000000"/>
          <w:sz w:val="28"/>
          <w:szCs w:val="28"/>
        </w:rPr>
        <w:t>ормирование расходной части бюджета муниципального образования «Город Калуга» осуществляется на основании принципа определения расходов исходя из реальных возможностей бюджета, в связи</w:t>
      </w:r>
      <w:r w:rsidR="004E777F" w:rsidRPr="00B4344C">
        <w:rPr>
          <w:color w:val="000000"/>
          <w:sz w:val="28"/>
          <w:szCs w:val="28"/>
        </w:rPr>
        <w:t>,</w:t>
      </w:r>
      <w:r w:rsidR="001341FC" w:rsidRPr="00B4344C">
        <w:rPr>
          <w:color w:val="000000"/>
          <w:sz w:val="28"/>
          <w:szCs w:val="28"/>
        </w:rPr>
        <w:t xml:space="preserve"> с чем объемы финансирования расходов определяются в пределах проектируемой доходной части;</w:t>
      </w:r>
    </w:p>
    <w:p w:rsidR="00C66E58" w:rsidRPr="00B4344C" w:rsidRDefault="00C66E58" w:rsidP="00B4344C">
      <w:pPr>
        <w:shd w:val="clear" w:color="auto" w:fill="FFFFFF"/>
        <w:spacing w:line="360" w:lineRule="auto"/>
        <w:ind w:firstLine="709"/>
        <w:jc w:val="both"/>
        <w:rPr>
          <w:color w:val="000000"/>
          <w:sz w:val="28"/>
          <w:szCs w:val="28"/>
        </w:rPr>
      </w:pPr>
      <w:r w:rsidRPr="00B4344C">
        <w:rPr>
          <w:color w:val="000000"/>
          <w:sz w:val="28"/>
          <w:szCs w:val="28"/>
        </w:rPr>
        <w:t xml:space="preserve">Расходы местного бюджета на социальные цели </w:t>
      </w:r>
      <w:r w:rsidR="00B4344C">
        <w:rPr>
          <w:color w:val="000000"/>
          <w:sz w:val="28"/>
          <w:szCs w:val="28"/>
        </w:rPr>
        <w:t>–</w:t>
      </w:r>
      <w:r w:rsidR="00B4344C" w:rsidRPr="00B4344C">
        <w:rPr>
          <w:color w:val="000000"/>
          <w:sz w:val="28"/>
          <w:szCs w:val="28"/>
        </w:rPr>
        <w:t xml:space="preserve"> </w:t>
      </w:r>
      <w:r w:rsidRPr="00B4344C">
        <w:rPr>
          <w:color w:val="000000"/>
          <w:sz w:val="28"/>
          <w:szCs w:val="28"/>
        </w:rPr>
        <w:t>это денежные средства, направляемые на обеспечение социальной сферы.</w:t>
      </w:r>
    </w:p>
    <w:p w:rsidR="00C66E58" w:rsidRPr="00B4344C" w:rsidRDefault="00C66E58" w:rsidP="00B4344C">
      <w:pPr>
        <w:shd w:val="clear" w:color="auto" w:fill="FFFFFF"/>
        <w:spacing w:line="360" w:lineRule="auto"/>
        <w:ind w:firstLine="709"/>
        <w:jc w:val="both"/>
        <w:rPr>
          <w:color w:val="000000"/>
          <w:sz w:val="28"/>
          <w:szCs w:val="28"/>
        </w:rPr>
      </w:pPr>
      <w:r w:rsidRPr="00B4344C">
        <w:rPr>
          <w:color w:val="000000"/>
          <w:sz w:val="28"/>
          <w:szCs w:val="28"/>
        </w:rPr>
        <w:t>Расходы на здравоохранение в 2007</w:t>
      </w:r>
      <w:r w:rsidR="00B4344C">
        <w:rPr>
          <w:color w:val="000000"/>
          <w:sz w:val="28"/>
          <w:szCs w:val="28"/>
        </w:rPr>
        <w:t> </w:t>
      </w:r>
      <w:r w:rsidR="00B4344C" w:rsidRPr="00B4344C">
        <w:rPr>
          <w:color w:val="000000"/>
          <w:sz w:val="28"/>
          <w:szCs w:val="28"/>
        </w:rPr>
        <w:t>г</w:t>
      </w:r>
      <w:r w:rsidRPr="00B4344C">
        <w:rPr>
          <w:color w:val="000000"/>
          <w:sz w:val="28"/>
          <w:szCs w:val="28"/>
        </w:rPr>
        <w:t>. по сравнению с расходами в 2006 году выросли с 19,</w:t>
      </w:r>
      <w:r w:rsidR="00B4344C" w:rsidRPr="00B4344C">
        <w:rPr>
          <w:color w:val="000000"/>
          <w:sz w:val="28"/>
          <w:szCs w:val="28"/>
        </w:rPr>
        <w:t>0</w:t>
      </w:r>
      <w:r w:rsidR="00B4344C">
        <w:rPr>
          <w:color w:val="000000"/>
          <w:sz w:val="28"/>
          <w:szCs w:val="28"/>
        </w:rPr>
        <w:t>%</w:t>
      </w:r>
      <w:r w:rsidRPr="00B4344C">
        <w:rPr>
          <w:color w:val="000000"/>
          <w:sz w:val="28"/>
          <w:szCs w:val="28"/>
        </w:rPr>
        <w:t xml:space="preserve"> до 20,</w:t>
      </w:r>
      <w:r w:rsidR="00B4344C" w:rsidRPr="00B4344C">
        <w:rPr>
          <w:color w:val="000000"/>
          <w:sz w:val="28"/>
          <w:szCs w:val="28"/>
        </w:rPr>
        <w:t>5</w:t>
      </w:r>
      <w:r w:rsidR="00B4344C">
        <w:rPr>
          <w:color w:val="000000"/>
          <w:sz w:val="28"/>
          <w:szCs w:val="28"/>
        </w:rPr>
        <w:t>%</w:t>
      </w:r>
      <w:r w:rsidRPr="00B4344C">
        <w:rPr>
          <w:color w:val="000000"/>
          <w:sz w:val="28"/>
          <w:szCs w:val="28"/>
        </w:rPr>
        <w:t xml:space="preserve"> и составили 452 145 тыс. руб.</w:t>
      </w:r>
    </w:p>
    <w:p w:rsidR="00C66E58" w:rsidRPr="00B4344C" w:rsidRDefault="00C66E58" w:rsidP="00B4344C">
      <w:pPr>
        <w:shd w:val="clear" w:color="auto" w:fill="FFFFFF"/>
        <w:spacing w:line="360" w:lineRule="auto"/>
        <w:ind w:firstLine="709"/>
        <w:jc w:val="both"/>
        <w:rPr>
          <w:color w:val="000000"/>
          <w:sz w:val="28"/>
          <w:szCs w:val="28"/>
        </w:rPr>
      </w:pPr>
      <w:r w:rsidRPr="00B4344C">
        <w:rPr>
          <w:color w:val="000000"/>
          <w:sz w:val="28"/>
          <w:szCs w:val="28"/>
        </w:rPr>
        <w:t>Исходя из выше сказанного можно сделать следующие предложения:</w:t>
      </w:r>
    </w:p>
    <w:p w:rsidR="00C66E58" w:rsidRPr="00B4344C" w:rsidRDefault="00C66E58" w:rsidP="00B4344C">
      <w:pPr>
        <w:shd w:val="clear" w:color="auto" w:fill="FFFFFF"/>
        <w:spacing w:line="360" w:lineRule="auto"/>
        <w:ind w:firstLine="709"/>
        <w:jc w:val="both"/>
        <w:rPr>
          <w:color w:val="000000"/>
          <w:sz w:val="28"/>
          <w:szCs w:val="28"/>
        </w:rPr>
      </w:pPr>
      <w:r w:rsidRPr="00B4344C">
        <w:rPr>
          <w:color w:val="000000"/>
          <w:sz w:val="28"/>
          <w:szCs w:val="28"/>
        </w:rPr>
        <w:t xml:space="preserve">1. В 2008 году планируется выделить 460906 тыс. руб. на финансирование здравоохранения, по сравнению с 2007 годом произошло увеличение на </w:t>
      </w:r>
      <w:r w:rsidR="00B4344C" w:rsidRPr="00B4344C">
        <w:rPr>
          <w:color w:val="000000"/>
          <w:sz w:val="28"/>
          <w:szCs w:val="28"/>
        </w:rPr>
        <w:t>2</w:t>
      </w:r>
      <w:r w:rsidR="00B4344C">
        <w:rPr>
          <w:color w:val="000000"/>
          <w:sz w:val="28"/>
          <w:szCs w:val="28"/>
        </w:rPr>
        <w:t>%</w:t>
      </w:r>
      <w:r w:rsidRPr="00B4344C">
        <w:rPr>
          <w:color w:val="000000"/>
          <w:sz w:val="28"/>
          <w:szCs w:val="28"/>
        </w:rPr>
        <w:t>.</w:t>
      </w:r>
    </w:p>
    <w:p w:rsidR="00C66E58" w:rsidRPr="00B4344C" w:rsidRDefault="00C66E58" w:rsidP="00B4344C">
      <w:pPr>
        <w:shd w:val="clear" w:color="auto" w:fill="FFFFFF"/>
        <w:spacing w:line="360" w:lineRule="auto"/>
        <w:ind w:firstLine="709"/>
        <w:jc w:val="both"/>
        <w:rPr>
          <w:color w:val="000000"/>
          <w:sz w:val="28"/>
          <w:szCs w:val="28"/>
        </w:rPr>
      </w:pPr>
      <w:r w:rsidRPr="00B4344C">
        <w:rPr>
          <w:color w:val="000000"/>
          <w:sz w:val="28"/>
          <w:szCs w:val="28"/>
        </w:rPr>
        <w:t xml:space="preserve">В Калужской области в настоящее время принято более 30 областных программ, направленных на создание благоприятных условий для укрепления семьи, улучшения состояния здоровья и снижения смертности населения. В связи с переходом на так называемое </w:t>
      </w:r>
      <w:r w:rsidR="00B4344C">
        <w:rPr>
          <w:color w:val="000000"/>
          <w:sz w:val="28"/>
          <w:szCs w:val="28"/>
        </w:rPr>
        <w:t>«</w:t>
      </w:r>
      <w:r w:rsidRPr="00B4344C">
        <w:rPr>
          <w:color w:val="000000"/>
          <w:sz w:val="28"/>
          <w:szCs w:val="28"/>
        </w:rPr>
        <w:t>одноканальное финансирование</w:t>
      </w:r>
      <w:r w:rsidR="00B4344C">
        <w:rPr>
          <w:color w:val="000000"/>
          <w:sz w:val="28"/>
          <w:szCs w:val="28"/>
        </w:rPr>
        <w:t>»</w:t>
      </w:r>
      <w:r w:rsidRPr="00B4344C">
        <w:rPr>
          <w:color w:val="000000"/>
          <w:sz w:val="28"/>
          <w:szCs w:val="28"/>
        </w:rPr>
        <w:t xml:space="preserve"> здравоохранения наиболее актуальным представляется решение следующих задач:</w:t>
      </w:r>
    </w:p>
    <w:p w:rsidR="00C66E58" w:rsidRPr="00B4344C" w:rsidRDefault="00C66E58" w:rsidP="00B4344C">
      <w:pPr>
        <w:numPr>
          <w:ilvl w:val="1"/>
          <w:numId w:val="41"/>
        </w:numPr>
        <w:shd w:val="clear" w:color="auto" w:fill="FFFFFF"/>
        <w:tabs>
          <w:tab w:val="left" w:pos="900"/>
        </w:tabs>
        <w:autoSpaceDE w:val="0"/>
        <w:autoSpaceDN w:val="0"/>
        <w:adjustRightInd w:val="0"/>
        <w:spacing w:line="360" w:lineRule="auto"/>
        <w:ind w:left="0"/>
        <w:jc w:val="both"/>
        <w:rPr>
          <w:color w:val="000000"/>
          <w:sz w:val="28"/>
          <w:szCs w:val="28"/>
        </w:rPr>
      </w:pPr>
      <w:r w:rsidRPr="00B4344C">
        <w:rPr>
          <w:color w:val="000000"/>
          <w:sz w:val="28"/>
          <w:szCs w:val="28"/>
        </w:rPr>
        <w:t>разработка, согласование и внедрение в практику набора показателей, характеризующих результаты деятельности медицинских учреждений здравоохранения муниципалитета;</w:t>
      </w:r>
    </w:p>
    <w:p w:rsidR="00C66E58" w:rsidRPr="00B4344C" w:rsidRDefault="00C66E58" w:rsidP="00B4344C">
      <w:pPr>
        <w:numPr>
          <w:ilvl w:val="1"/>
          <w:numId w:val="41"/>
        </w:numPr>
        <w:shd w:val="clear" w:color="auto" w:fill="FFFFFF"/>
        <w:tabs>
          <w:tab w:val="left" w:pos="900"/>
        </w:tabs>
        <w:autoSpaceDE w:val="0"/>
        <w:autoSpaceDN w:val="0"/>
        <w:adjustRightInd w:val="0"/>
        <w:spacing w:line="360" w:lineRule="auto"/>
        <w:ind w:left="0"/>
        <w:jc w:val="both"/>
        <w:rPr>
          <w:color w:val="000000"/>
          <w:sz w:val="28"/>
          <w:szCs w:val="28"/>
        </w:rPr>
      </w:pPr>
      <w:r w:rsidRPr="00B4344C">
        <w:rPr>
          <w:color w:val="000000"/>
          <w:sz w:val="28"/>
          <w:szCs w:val="28"/>
        </w:rPr>
        <w:t>установление нормативных значений этих показателей в целях контроля за повышением доступности качества медицинской помощи;</w:t>
      </w:r>
    </w:p>
    <w:p w:rsidR="00C66E58" w:rsidRPr="00B4344C" w:rsidRDefault="00C66E58" w:rsidP="00B4344C">
      <w:pPr>
        <w:numPr>
          <w:ilvl w:val="1"/>
          <w:numId w:val="41"/>
        </w:numPr>
        <w:shd w:val="clear" w:color="auto" w:fill="FFFFFF"/>
        <w:tabs>
          <w:tab w:val="left" w:pos="900"/>
        </w:tabs>
        <w:autoSpaceDE w:val="0"/>
        <w:autoSpaceDN w:val="0"/>
        <w:adjustRightInd w:val="0"/>
        <w:spacing w:line="360" w:lineRule="auto"/>
        <w:ind w:left="0"/>
        <w:jc w:val="both"/>
        <w:rPr>
          <w:color w:val="000000"/>
          <w:sz w:val="28"/>
          <w:szCs w:val="28"/>
        </w:rPr>
      </w:pPr>
      <w:r w:rsidRPr="00B4344C">
        <w:rPr>
          <w:color w:val="000000"/>
          <w:sz w:val="28"/>
          <w:szCs w:val="28"/>
        </w:rPr>
        <w:t>проведение анализа удовлетворенности пациента от полученной медицинской помощи;</w:t>
      </w:r>
    </w:p>
    <w:p w:rsidR="00C66E58" w:rsidRPr="00B4344C" w:rsidRDefault="00C66E58" w:rsidP="00B4344C">
      <w:pPr>
        <w:numPr>
          <w:ilvl w:val="1"/>
          <w:numId w:val="41"/>
        </w:numPr>
        <w:shd w:val="clear" w:color="auto" w:fill="FFFFFF"/>
        <w:tabs>
          <w:tab w:val="left" w:pos="900"/>
        </w:tabs>
        <w:autoSpaceDE w:val="0"/>
        <w:autoSpaceDN w:val="0"/>
        <w:adjustRightInd w:val="0"/>
        <w:spacing w:line="360" w:lineRule="auto"/>
        <w:ind w:left="0"/>
        <w:jc w:val="both"/>
        <w:rPr>
          <w:color w:val="000000"/>
          <w:sz w:val="28"/>
          <w:szCs w:val="28"/>
        </w:rPr>
      </w:pPr>
      <w:r w:rsidRPr="00B4344C">
        <w:rPr>
          <w:color w:val="000000"/>
          <w:sz w:val="28"/>
          <w:szCs w:val="28"/>
        </w:rPr>
        <w:t>на амбулаторно-поликлиническом уровне осуществление ведомственного контроля</w:t>
      </w:r>
      <w:r w:rsidR="00B4344C">
        <w:rPr>
          <w:color w:val="000000"/>
          <w:sz w:val="28"/>
          <w:szCs w:val="28"/>
        </w:rPr>
        <w:t xml:space="preserve"> </w:t>
      </w:r>
      <w:r w:rsidRPr="00B4344C">
        <w:rPr>
          <w:color w:val="000000"/>
          <w:sz w:val="28"/>
          <w:szCs w:val="28"/>
        </w:rPr>
        <w:t>обоснованности назначения лекарственных средств отдельным категориям граждан, имеющим право на получение социальных льгот, правильности оформления медицинской документации и выписки рецептов;</w:t>
      </w:r>
    </w:p>
    <w:p w:rsidR="00C66E58" w:rsidRPr="00B4344C" w:rsidRDefault="00C66E58" w:rsidP="00B4344C">
      <w:pPr>
        <w:numPr>
          <w:ilvl w:val="1"/>
          <w:numId w:val="41"/>
        </w:numPr>
        <w:shd w:val="clear" w:color="auto" w:fill="FFFFFF"/>
        <w:tabs>
          <w:tab w:val="left" w:pos="900"/>
        </w:tabs>
        <w:autoSpaceDE w:val="0"/>
        <w:autoSpaceDN w:val="0"/>
        <w:adjustRightInd w:val="0"/>
        <w:spacing w:line="360" w:lineRule="auto"/>
        <w:ind w:left="0"/>
        <w:jc w:val="both"/>
        <w:rPr>
          <w:color w:val="000000"/>
          <w:sz w:val="28"/>
          <w:szCs w:val="28"/>
        </w:rPr>
      </w:pPr>
      <w:r w:rsidRPr="00B4344C">
        <w:rPr>
          <w:color w:val="000000"/>
          <w:sz w:val="28"/>
          <w:szCs w:val="28"/>
        </w:rPr>
        <w:t>реформирование системы оплаты труда медицинских работников по конечному результату их деятельности;</w:t>
      </w:r>
    </w:p>
    <w:p w:rsidR="00C66E58" w:rsidRPr="00B4344C" w:rsidRDefault="00C66E58" w:rsidP="00B4344C">
      <w:pPr>
        <w:numPr>
          <w:ilvl w:val="1"/>
          <w:numId w:val="41"/>
        </w:numPr>
        <w:shd w:val="clear" w:color="auto" w:fill="FFFFFF"/>
        <w:tabs>
          <w:tab w:val="left" w:pos="900"/>
        </w:tabs>
        <w:autoSpaceDE w:val="0"/>
        <w:autoSpaceDN w:val="0"/>
        <w:adjustRightInd w:val="0"/>
        <w:spacing w:line="360" w:lineRule="auto"/>
        <w:ind w:left="0"/>
        <w:jc w:val="both"/>
        <w:rPr>
          <w:color w:val="000000"/>
          <w:sz w:val="28"/>
          <w:szCs w:val="28"/>
        </w:rPr>
      </w:pPr>
      <w:r w:rsidRPr="00B4344C">
        <w:rPr>
          <w:color w:val="000000"/>
          <w:sz w:val="28"/>
          <w:szCs w:val="28"/>
        </w:rPr>
        <w:t>в целях закрепления молодых специалистов необходимо расширить практику заключения трехсторонних договоров (вуз, регион, студент).</w:t>
      </w:r>
    </w:p>
    <w:p w:rsidR="00C66E58" w:rsidRPr="00B4344C" w:rsidRDefault="00C66E58" w:rsidP="00B4344C">
      <w:pPr>
        <w:shd w:val="clear" w:color="auto" w:fill="FFFFFF"/>
        <w:spacing w:line="360" w:lineRule="auto"/>
        <w:ind w:firstLine="709"/>
        <w:jc w:val="both"/>
        <w:rPr>
          <w:color w:val="000000"/>
          <w:sz w:val="28"/>
          <w:szCs w:val="28"/>
        </w:rPr>
      </w:pPr>
      <w:r w:rsidRPr="00B4344C">
        <w:rPr>
          <w:color w:val="000000"/>
          <w:sz w:val="28"/>
          <w:szCs w:val="28"/>
        </w:rPr>
        <w:t xml:space="preserve">Расходы на образование увеличились по сравнению с затратами в 2007 году на </w:t>
      </w:r>
      <w:r w:rsidR="00B4344C" w:rsidRPr="00B4344C">
        <w:rPr>
          <w:color w:val="000000"/>
          <w:sz w:val="28"/>
          <w:szCs w:val="28"/>
        </w:rPr>
        <w:t>209751</w:t>
      </w:r>
      <w:r w:rsidR="00B4344C">
        <w:rPr>
          <w:color w:val="000000"/>
          <w:sz w:val="28"/>
          <w:szCs w:val="28"/>
        </w:rPr>
        <w:t xml:space="preserve"> </w:t>
      </w:r>
      <w:r w:rsidR="00B4344C" w:rsidRPr="00B4344C">
        <w:rPr>
          <w:color w:val="000000"/>
          <w:sz w:val="28"/>
          <w:szCs w:val="28"/>
        </w:rPr>
        <w:t>тыс</w:t>
      </w:r>
      <w:r w:rsidRPr="00B4344C">
        <w:rPr>
          <w:color w:val="000000"/>
          <w:sz w:val="28"/>
          <w:szCs w:val="28"/>
        </w:rPr>
        <w:t>. руб.</w:t>
      </w:r>
    </w:p>
    <w:p w:rsidR="00C66E58" w:rsidRPr="00B4344C" w:rsidRDefault="00C66E58" w:rsidP="00B4344C">
      <w:pPr>
        <w:shd w:val="clear" w:color="auto" w:fill="FFFFFF"/>
        <w:spacing w:line="360" w:lineRule="auto"/>
        <w:ind w:firstLine="709"/>
        <w:jc w:val="both"/>
        <w:rPr>
          <w:color w:val="000000"/>
          <w:sz w:val="28"/>
          <w:szCs w:val="28"/>
        </w:rPr>
      </w:pPr>
      <w:r w:rsidRPr="00B4344C">
        <w:rPr>
          <w:color w:val="000000"/>
          <w:sz w:val="28"/>
          <w:szCs w:val="28"/>
        </w:rPr>
        <w:t>Расходы на социальную политику в 2007</w:t>
      </w:r>
      <w:r w:rsidR="00B4344C">
        <w:rPr>
          <w:color w:val="000000"/>
          <w:sz w:val="28"/>
          <w:szCs w:val="28"/>
        </w:rPr>
        <w:t> </w:t>
      </w:r>
      <w:r w:rsidR="00B4344C" w:rsidRPr="00B4344C">
        <w:rPr>
          <w:color w:val="000000"/>
          <w:sz w:val="28"/>
          <w:szCs w:val="28"/>
        </w:rPr>
        <w:t>г</w:t>
      </w:r>
      <w:r w:rsidR="004D3A27" w:rsidRPr="00B4344C">
        <w:rPr>
          <w:color w:val="000000"/>
          <w:sz w:val="28"/>
          <w:szCs w:val="28"/>
        </w:rPr>
        <w:t xml:space="preserve">. составили 252 </w:t>
      </w:r>
      <w:r w:rsidRPr="00B4344C">
        <w:rPr>
          <w:color w:val="000000"/>
          <w:sz w:val="28"/>
          <w:szCs w:val="28"/>
        </w:rPr>
        <w:t>681,6 тыс. руб., что на 1,3</w:t>
      </w:r>
      <w:r w:rsidR="00B4344C">
        <w:rPr>
          <w:color w:val="000000"/>
          <w:sz w:val="28"/>
          <w:szCs w:val="28"/>
        </w:rPr>
        <w:t xml:space="preserve">% </w:t>
      </w:r>
      <w:r w:rsidRPr="00B4344C">
        <w:rPr>
          <w:color w:val="000000"/>
          <w:sz w:val="28"/>
          <w:szCs w:val="28"/>
        </w:rPr>
        <w:t>больше в удельном весе по сравнению с 2006</w:t>
      </w:r>
      <w:r w:rsidR="00B4344C">
        <w:rPr>
          <w:color w:val="000000"/>
          <w:sz w:val="28"/>
          <w:szCs w:val="28"/>
        </w:rPr>
        <w:t> </w:t>
      </w:r>
      <w:r w:rsidR="00B4344C" w:rsidRPr="00B4344C">
        <w:rPr>
          <w:color w:val="000000"/>
          <w:sz w:val="28"/>
          <w:szCs w:val="28"/>
        </w:rPr>
        <w:t>г</w:t>
      </w:r>
      <w:r w:rsidR="004D3A27" w:rsidRPr="00B4344C">
        <w:rPr>
          <w:color w:val="000000"/>
          <w:sz w:val="28"/>
          <w:szCs w:val="28"/>
        </w:rPr>
        <w:t xml:space="preserve">., где они составляли </w:t>
      </w:r>
      <w:r w:rsidRPr="00B4344C">
        <w:rPr>
          <w:color w:val="000000"/>
          <w:sz w:val="28"/>
          <w:szCs w:val="28"/>
        </w:rPr>
        <w:t>189 911 тыс. руб. и на 1,</w:t>
      </w:r>
      <w:r w:rsidR="00B4344C" w:rsidRPr="00B4344C">
        <w:rPr>
          <w:color w:val="000000"/>
          <w:sz w:val="28"/>
          <w:szCs w:val="28"/>
        </w:rPr>
        <w:t>6</w:t>
      </w:r>
      <w:r w:rsidR="00B4344C">
        <w:rPr>
          <w:color w:val="000000"/>
          <w:sz w:val="28"/>
          <w:szCs w:val="28"/>
        </w:rPr>
        <w:t>%</w:t>
      </w:r>
      <w:r w:rsidRPr="00B4344C">
        <w:rPr>
          <w:color w:val="000000"/>
          <w:sz w:val="28"/>
          <w:szCs w:val="28"/>
        </w:rPr>
        <w:t xml:space="preserve"> больше по сравнению с 2005</w:t>
      </w:r>
      <w:r w:rsidR="00B4344C">
        <w:rPr>
          <w:color w:val="000000"/>
          <w:sz w:val="28"/>
          <w:szCs w:val="28"/>
        </w:rPr>
        <w:t> </w:t>
      </w:r>
      <w:r w:rsidR="00B4344C" w:rsidRPr="00B4344C">
        <w:rPr>
          <w:color w:val="000000"/>
          <w:sz w:val="28"/>
          <w:szCs w:val="28"/>
        </w:rPr>
        <w:t>г</w:t>
      </w:r>
      <w:r w:rsidRPr="00B4344C">
        <w:rPr>
          <w:color w:val="000000"/>
          <w:sz w:val="28"/>
          <w:szCs w:val="28"/>
        </w:rPr>
        <w:t>., в сумме расходы на социальную политику имеют тенденцию к увеличению</w:t>
      </w:r>
      <w:r w:rsidR="004E777F" w:rsidRPr="00B4344C">
        <w:rPr>
          <w:color w:val="000000"/>
          <w:sz w:val="28"/>
          <w:szCs w:val="28"/>
        </w:rPr>
        <w:t>.</w:t>
      </w:r>
    </w:p>
    <w:p w:rsidR="00C66E58" w:rsidRPr="00B4344C" w:rsidRDefault="00C66E58" w:rsidP="00B4344C">
      <w:pPr>
        <w:shd w:val="clear" w:color="auto" w:fill="FFFFFF"/>
        <w:spacing w:line="360" w:lineRule="auto"/>
        <w:ind w:firstLine="709"/>
        <w:jc w:val="both"/>
        <w:rPr>
          <w:color w:val="000000"/>
          <w:sz w:val="28"/>
          <w:szCs w:val="28"/>
        </w:rPr>
      </w:pPr>
      <w:r w:rsidRPr="00B4344C">
        <w:rPr>
          <w:color w:val="000000"/>
          <w:sz w:val="28"/>
          <w:szCs w:val="28"/>
        </w:rPr>
        <w:t xml:space="preserve">Калужская область готова к тому чтобы национальный проект </w:t>
      </w:r>
      <w:r w:rsidR="00B4344C">
        <w:rPr>
          <w:color w:val="000000"/>
          <w:sz w:val="28"/>
          <w:szCs w:val="28"/>
        </w:rPr>
        <w:t>«</w:t>
      </w:r>
      <w:r w:rsidRPr="00B4344C">
        <w:rPr>
          <w:color w:val="000000"/>
          <w:sz w:val="28"/>
          <w:szCs w:val="28"/>
        </w:rPr>
        <w:t>Образование</w:t>
      </w:r>
      <w:r w:rsidR="00B4344C">
        <w:rPr>
          <w:color w:val="000000"/>
          <w:sz w:val="28"/>
          <w:szCs w:val="28"/>
        </w:rPr>
        <w:t>»</w:t>
      </w:r>
      <w:r w:rsidR="00B4344C" w:rsidRPr="00B4344C">
        <w:rPr>
          <w:color w:val="000000"/>
          <w:sz w:val="28"/>
          <w:szCs w:val="28"/>
        </w:rPr>
        <w:t xml:space="preserve"> </w:t>
      </w:r>
      <w:r w:rsidRPr="00B4344C">
        <w:rPr>
          <w:color w:val="000000"/>
          <w:sz w:val="28"/>
          <w:szCs w:val="28"/>
        </w:rPr>
        <w:t>реализовывался без особых проблем и проволочек. В области несколько лет действуют целевые программы</w:t>
      </w:r>
      <w:r w:rsidR="00B4344C">
        <w:rPr>
          <w:color w:val="000000"/>
          <w:sz w:val="28"/>
          <w:szCs w:val="28"/>
        </w:rPr>
        <w:t xml:space="preserve"> </w:t>
      </w:r>
      <w:r w:rsidRPr="00B4344C">
        <w:rPr>
          <w:color w:val="000000"/>
          <w:sz w:val="28"/>
          <w:szCs w:val="28"/>
        </w:rPr>
        <w:t>по изданию инновационных учебных пособий, по информатизации учебных заведений, по воспитанию патриотизма. В области разработана система грантов для студентов аспирантов, ученых.</w:t>
      </w:r>
    </w:p>
    <w:p w:rsidR="00C66E58" w:rsidRPr="00B4344C" w:rsidRDefault="00C66E58" w:rsidP="00B4344C">
      <w:pPr>
        <w:shd w:val="clear" w:color="auto" w:fill="FFFFFF"/>
        <w:spacing w:line="360" w:lineRule="auto"/>
        <w:ind w:firstLine="709"/>
        <w:jc w:val="both"/>
        <w:rPr>
          <w:color w:val="000000"/>
          <w:sz w:val="28"/>
          <w:szCs w:val="28"/>
        </w:rPr>
      </w:pPr>
      <w:r w:rsidRPr="00B4344C">
        <w:rPr>
          <w:color w:val="000000"/>
          <w:sz w:val="28"/>
          <w:szCs w:val="28"/>
        </w:rPr>
        <w:t>В 2008 году планируется выделить 751</w:t>
      </w:r>
      <w:r w:rsidR="004D3A27" w:rsidRPr="00B4344C">
        <w:rPr>
          <w:color w:val="000000"/>
          <w:sz w:val="28"/>
          <w:szCs w:val="28"/>
        </w:rPr>
        <w:t xml:space="preserve"> </w:t>
      </w:r>
      <w:r w:rsidRPr="00B4344C">
        <w:rPr>
          <w:color w:val="000000"/>
          <w:sz w:val="28"/>
          <w:szCs w:val="28"/>
        </w:rPr>
        <w:t>506 тыс. руб. на финансирование социальной политики, по сравнению с 2007 годом</w:t>
      </w:r>
      <w:r w:rsidR="00B4344C">
        <w:rPr>
          <w:color w:val="000000"/>
          <w:sz w:val="28"/>
          <w:szCs w:val="28"/>
        </w:rPr>
        <w:t xml:space="preserve"> –</w:t>
      </w:r>
      <w:r w:rsidR="00B4344C" w:rsidRPr="00B4344C">
        <w:rPr>
          <w:color w:val="000000"/>
          <w:sz w:val="28"/>
          <w:szCs w:val="28"/>
        </w:rPr>
        <w:t xml:space="preserve"> </w:t>
      </w:r>
      <w:r w:rsidRPr="00B4344C">
        <w:rPr>
          <w:color w:val="000000"/>
          <w:sz w:val="28"/>
          <w:szCs w:val="28"/>
        </w:rPr>
        <w:t>увеличение на 19</w:t>
      </w:r>
      <w:r w:rsidR="00B4344C" w:rsidRPr="00B4344C">
        <w:rPr>
          <w:color w:val="000000"/>
          <w:sz w:val="28"/>
          <w:szCs w:val="28"/>
        </w:rPr>
        <w:t>7</w:t>
      </w:r>
      <w:r w:rsidR="00B4344C">
        <w:rPr>
          <w:color w:val="000000"/>
          <w:sz w:val="28"/>
          <w:szCs w:val="28"/>
        </w:rPr>
        <w:t>%</w:t>
      </w:r>
      <w:r w:rsidRPr="00B4344C">
        <w:rPr>
          <w:color w:val="000000"/>
          <w:sz w:val="28"/>
          <w:szCs w:val="28"/>
        </w:rPr>
        <w:t>.</w:t>
      </w:r>
    </w:p>
    <w:p w:rsidR="00C66E58" w:rsidRPr="00B4344C" w:rsidRDefault="00C66E58" w:rsidP="00B4344C">
      <w:pPr>
        <w:shd w:val="clear" w:color="auto" w:fill="FFFFFF"/>
        <w:spacing w:line="360" w:lineRule="auto"/>
        <w:ind w:firstLine="709"/>
        <w:jc w:val="both"/>
        <w:rPr>
          <w:color w:val="000000"/>
          <w:sz w:val="28"/>
          <w:szCs w:val="28"/>
        </w:rPr>
      </w:pPr>
      <w:r w:rsidRPr="00B4344C">
        <w:rPr>
          <w:color w:val="000000"/>
          <w:sz w:val="28"/>
          <w:szCs w:val="28"/>
        </w:rPr>
        <w:t>В 2</w:t>
      </w:r>
      <w:r w:rsidR="004D3A27" w:rsidRPr="00B4344C">
        <w:rPr>
          <w:color w:val="000000"/>
          <w:sz w:val="28"/>
          <w:szCs w:val="28"/>
        </w:rPr>
        <w:t xml:space="preserve">008 году планируется выделить 1609 </w:t>
      </w:r>
      <w:r w:rsidR="00B4344C" w:rsidRPr="00B4344C">
        <w:rPr>
          <w:color w:val="000000"/>
          <w:sz w:val="28"/>
          <w:szCs w:val="28"/>
        </w:rPr>
        <w:t>320</w:t>
      </w:r>
      <w:r w:rsidR="00B4344C">
        <w:rPr>
          <w:color w:val="000000"/>
          <w:sz w:val="28"/>
          <w:szCs w:val="28"/>
        </w:rPr>
        <w:t xml:space="preserve"> </w:t>
      </w:r>
      <w:r w:rsidR="00B4344C" w:rsidRPr="00B4344C">
        <w:rPr>
          <w:color w:val="000000"/>
          <w:sz w:val="28"/>
          <w:szCs w:val="28"/>
        </w:rPr>
        <w:t>тыс</w:t>
      </w:r>
      <w:r w:rsidRPr="00B4344C">
        <w:rPr>
          <w:color w:val="000000"/>
          <w:sz w:val="28"/>
          <w:szCs w:val="28"/>
        </w:rPr>
        <w:t>. руб. на финансирование образования, по сравнению с 2007 годом произошло увеличение на 1</w:t>
      </w:r>
      <w:r w:rsidR="00B4344C" w:rsidRPr="00B4344C">
        <w:rPr>
          <w:color w:val="000000"/>
          <w:sz w:val="28"/>
          <w:szCs w:val="28"/>
        </w:rPr>
        <w:t>5</w:t>
      </w:r>
      <w:r w:rsidR="00B4344C">
        <w:rPr>
          <w:color w:val="000000"/>
          <w:sz w:val="28"/>
          <w:szCs w:val="28"/>
        </w:rPr>
        <w:t>%</w:t>
      </w:r>
      <w:r w:rsidRPr="00B4344C">
        <w:rPr>
          <w:color w:val="000000"/>
          <w:sz w:val="28"/>
          <w:szCs w:val="28"/>
        </w:rPr>
        <w:t xml:space="preserve">. С января 2007 года в области стартовал второй этап приоритетного национального проекта </w:t>
      </w:r>
      <w:r w:rsidR="00B4344C">
        <w:rPr>
          <w:color w:val="000000"/>
          <w:sz w:val="28"/>
          <w:szCs w:val="28"/>
        </w:rPr>
        <w:t>«</w:t>
      </w:r>
      <w:r w:rsidRPr="00B4344C">
        <w:rPr>
          <w:color w:val="000000"/>
          <w:sz w:val="28"/>
          <w:szCs w:val="28"/>
        </w:rPr>
        <w:t>Образование</w:t>
      </w:r>
      <w:r w:rsidR="00B4344C">
        <w:rPr>
          <w:color w:val="000000"/>
          <w:sz w:val="28"/>
          <w:szCs w:val="28"/>
        </w:rPr>
        <w:t>»</w:t>
      </w:r>
      <w:r w:rsidRPr="00B4344C">
        <w:rPr>
          <w:color w:val="000000"/>
          <w:sz w:val="28"/>
          <w:szCs w:val="28"/>
        </w:rPr>
        <w:t>.</w:t>
      </w:r>
    </w:p>
    <w:p w:rsidR="001341FC" w:rsidRPr="00B4344C" w:rsidRDefault="00C07C3B" w:rsidP="00B4344C">
      <w:pPr>
        <w:numPr>
          <w:ilvl w:val="0"/>
          <w:numId w:val="31"/>
        </w:numPr>
        <w:tabs>
          <w:tab w:val="clear" w:pos="720"/>
          <w:tab w:val="num" w:pos="0"/>
        </w:tabs>
        <w:spacing w:line="360" w:lineRule="auto"/>
        <w:ind w:left="0" w:firstLine="709"/>
        <w:jc w:val="both"/>
        <w:rPr>
          <w:color w:val="000000"/>
          <w:sz w:val="28"/>
          <w:szCs w:val="28"/>
        </w:rPr>
      </w:pPr>
      <w:r w:rsidRPr="00B4344C">
        <w:rPr>
          <w:color w:val="000000"/>
          <w:sz w:val="28"/>
          <w:szCs w:val="28"/>
        </w:rPr>
        <w:t>Ф</w:t>
      </w:r>
      <w:r w:rsidR="001341FC" w:rsidRPr="00B4344C">
        <w:rPr>
          <w:color w:val="000000"/>
          <w:sz w:val="28"/>
          <w:szCs w:val="28"/>
        </w:rPr>
        <w:t>инансирование государственных полномочий осуществляется органами местного самоуправления Калужской области за счет целевых субвенций из областного бюджета, при этом наибольший удельный вес в 200</w:t>
      </w:r>
      <w:r w:rsidR="00C66E58" w:rsidRPr="00B4344C">
        <w:rPr>
          <w:color w:val="000000"/>
          <w:sz w:val="28"/>
          <w:szCs w:val="28"/>
        </w:rPr>
        <w:t>6</w:t>
      </w:r>
      <w:r w:rsidR="001341FC" w:rsidRPr="00B4344C">
        <w:rPr>
          <w:color w:val="000000"/>
          <w:sz w:val="28"/>
          <w:szCs w:val="28"/>
        </w:rPr>
        <w:t xml:space="preserve"> и 200</w:t>
      </w:r>
      <w:r w:rsidR="00C66E58" w:rsidRPr="00B4344C">
        <w:rPr>
          <w:color w:val="000000"/>
          <w:sz w:val="28"/>
          <w:szCs w:val="28"/>
        </w:rPr>
        <w:t>7</w:t>
      </w:r>
      <w:r w:rsidR="001341FC" w:rsidRPr="00B4344C">
        <w:rPr>
          <w:color w:val="000000"/>
          <w:sz w:val="28"/>
          <w:szCs w:val="28"/>
        </w:rPr>
        <w:t xml:space="preserve"> годах приходится на обеспечение государственных гарантий прав граждан на получение общедоступного и бесплатного общего образования в муниципальных образовательных учреждениях;</w:t>
      </w:r>
    </w:p>
    <w:p w:rsidR="001341FC" w:rsidRPr="00B4344C" w:rsidRDefault="006F6042" w:rsidP="00B4344C">
      <w:pPr>
        <w:numPr>
          <w:ilvl w:val="0"/>
          <w:numId w:val="31"/>
        </w:numPr>
        <w:tabs>
          <w:tab w:val="clear" w:pos="720"/>
          <w:tab w:val="num" w:pos="0"/>
        </w:tabs>
        <w:spacing w:line="360" w:lineRule="auto"/>
        <w:ind w:left="0" w:firstLine="709"/>
        <w:jc w:val="both"/>
        <w:rPr>
          <w:color w:val="000000"/>
          <w:sz w:val="28"/>
          <w:szCs w:val="28"/>
        </w:rPr>
      </w:pPr>
      <w:r w:rsidRPr="00B4344C">
        <w:rPr>
          <w:color w:val="000000"/>
          <w:sz w:val="28"/>
          <w:szCs w:val="28"/>
        </w:rPr>
        <w:t>П</w:t>
      </w:r>
      <w:r w:rsidR="001341FC" w:rsidRPr="00B4344C">
        <w:rPr>
          <w:color w:val="000000"/>
          <w:sz w:val="28"/>
          <w:szCs w:val="28"/>
        </w:rPr>
        <w:t xml:space="preserve">рограммно – целевой метод планирования расходов бюджета муниципального образования «город Калуга» позволит в будущем перейти на планирование бюджета на 3 года и обеспечить четкую взаимозависимость по формуле «деньги </w:t>
      </w:r>
      <w:r w:rsidR="00B4344C">
        <w:rPr>
          <w:color w:val="000000"/>
          <w:sz w:val="28"/>
          <w:szCs w:val="28"/>
        </w:rPr>
        <w:t>–</w:t>
      </w:r>
      <w:r w:rsidR="00B4344C" w:rsidRPr="00B4344C">
        <w:rPr>
          <w:color w:val="000000"/>
          <w:sz w:val="28"/>
          <w:szCs w:val="28"/>
        </w:rPr>
        <w:t xml:space="preserve"> </w:t>
      </w:r>
      <w:r w:rsidR="001341FC" w:rsidRPr="00B4344C">
        <w:rPr>
          <w:color w:val="000000"/>
          <w:sz w:val="28"/>
          <w:szCs w:val="28"/>
        </w:rPr>
        <w:t xml:space="preserve">результат» </w:t>
      </w:r>
      <w:r w:rsidR="00B4344C">
        <w:rPr>
          <w:color w:val="000000"/>
          <w:sz w:val="28"/>
          <w:szCs w:val="28"/>
        </w:rPr>
        <w:t>–</w:t>
      </w:r>
      <w:r w:rsidR="00B4344C" w:rsidRPr="00B4344C">
        <w:rPr>
          <w:color w:val="000000"/>
          <w:sz w:val="28"/>
          <w:szCs w:val="28"/>
        </w:rPr>
        <w:t xml:space="preserve"> </w:t>
      </w:r>
      <w:r w:rsidR="001341FC" w:rsidRPr="00B4344C">
        <w:rPr>
          <w:color w:val="000000"/>
          <w:sz w:val="28"/>
          <w:szCs w:val="28"/>
        </w:rPr>
        <w:t>«результат – дополнительные деньги».</w:t>
      </w:r>
    </w:p>
    <w:p w:rsidR="001341FC" w:rsidRPr="00B4344C" w:rsidRDefault="001341FC" w:rsidP="00B4344C">
      <w:pPr>
        <w:spacing w:line="360" w:lineRule="auto"/>
        <w:ind w:firstLine="709"/>
        <w:jc w:val="both"/>
        <w:rPr>
          <w:color w:val="000000"/>
          <w:sz w:val="28"/>
          <w:szCs w:val="28"/>
        </w:rPr>
      </w:pPr>
      <w:r w:rsidRPr="00B4344C">
        <w:rPr>
          <w:color w:val="000000"/>
          <w:sz w:val="28"/>
          <w:szCs w:val="28"/>
        </w:rPr>
        <w:t>На основании сделанных выводов предлагае</w:t>
      </w:r>
      <w:r w:rsidR="006F6042" w:rsidRPr="00B4344C">
        <w:rPr>
          <w:color w:val="000000"/>
          <w:sz w:val="28"/>
          <w:szCs w:val="28"/>
        </w:rPr>
        <w:t>тся</w:t>
      </w:r>
      <w:r w:rsidRPr="00B4344C">
        <w:rPr>
          <w:color w:val="000000"/>
          <w:sz w:val="28"/>
          <w:szCs w:val="28"/>
        </w:rPr>
        <w:t xml:space="preserve"> следующее:</w:t>
      </w:r>
    </w:p>
    <w:p w:rsidR="006F6042" w:rsidRPr="00B4344C" w:rsidRDefault="006F6042" w:rsidP="00B4344C">
      <w:pPr>
        <w:numPr>
          <w:ilvl w:val="1"/>
          <w:numId w:val="31"/>
        </w:numPr>
        <w:tabs>
          <w:tab w:val="clear" w:pos="2370"/>
          <w:tab w:val="num" w:pos="0"/>
        </w:tabs>
        <w:spacing w:line="360" w:lineRule="auto"/>
        <w:ind w:left="0" w:firstLine="709"/>
        <w:jc w:val="both"/>
        <w:rPr>
          <w:color w:val="000000"/>
          <w:sz w:val="28"/>
          <w:szCs w:val="28"/>
        </w:rPr>
      </w:pPr>
      <w:r w:rsidRPr="00B4344C">
        <w:rPr>
          <w:color w:val="000000"/>
          <w:sz w:val="28"/>
          <w:szCs w:val="28"/>
        </w:rPr>
        <w:t>Р</w:t>
      </w:r>
      <w:r w:rsidR="001341FC" w:rsidRPr="00B4344C">
        <w:rPr>
          <w:color w:val="000000"/>
          <w:sz w:val="28"/>
          <w:szCs w:val="28"/>
        </w:rPr>
        <w:t>азработ</w:t>
      </w:r>
      <w:r w:rsidRPr="00B4344C">
        <w:rPr>
          <w:color w:val="000000"/>
          <w:sz w:val="28"/>
          <w:szCs w:val="28"/>
        </w:rPr>
        <w:t>ка</w:t>
      </w:r>
      <w:r w:rsidR="001341FC" w:rsidRPr="00B4344C">
        <w:rPr>
          <w:color w:val="000000"/>
          <w:sz w:val="28"/>
          <w:szCs w:val="28"/>
        </w:rPr>
        <w:t xml:space="preserve"> мероприятия по совершенствованию бюджетного планирования с применением элементов программно – целевого бюджетирования;</w:t>
      </w:r>
    </w:p>
    <w:p w:rsidR="001341FC" w:rsidRPr="00B4344C" w:rsidRDefault="006F6042" w:rsidP="00B4344C">
      <w:pPr>
        <w:numPr>
          <w:ilvl w:val="1"/>
          <w:numId w:val="31"/>
        </w:numPr>
        <w:tabs>
          <w:tab w:val="clear" w:pos="2370"/>
          <w:tab w:val="num" w:pos="0"/>
        </w:tabs>
        <w:spacing w:line="360" w:lineRule="auto"/>
        <w:ind w:left="0" w:firstLine="709"/>
        <w:jc w:val="both"/>
        <w:rPr>
          <w:color w:val="000000"/>
          <w:sz w:val="28"/>
          <w:szCs w:val="28"/>
        </w:rPr>
      </w:pPr>
      <w:r w:rsidRPr="00B4344C">
        <w:rPr>
          <w:color w:val="000000"/>
          <w:sz w:val="28"/>
          <w:szCs w:val="28"/>
        </w:rPr>
        <w:t>П</w:t>
      </w:r>
      <w:r w:rsidR="001341FC" w:rsidRPr="00B4344C">
        <w:rPr>
          <w:color w:val="000000"/>
          <w:sz w:val="28"/>
          <w:szCs w:val="28"/>
        </w:rPr>
        <w:t>рове</w:t>
      </w:r>
      <w:r w:rsidRPr="00B4344C">
        <w:rPr>
          <w:color w:val="000000"/>
          <w:sz w:val="28"/>
          <w:szCs w:val="28"/>
        </w:rPr>
        <w:t>дение</w:t>
      </w:r>
      <w:r w:rsidR="001341FC" w:rsidRPr="00B4344C">
        <w:rPr>
          <w:color w:val="000000"/>
          <w:sz w:val="28"/>
          <w:szCs w:val="28"/>
        </w:rPr>
        <w:t xml:space="preserve"> реформ</w:t>
      </w:r>
      <w:r w:rsidRPr="00B4344C">
        <w:rPr>
          <w:color w:val="000000"/>
          <w:sz w:val="28"/>
          <w:szCs w:val="28"/>
        </w:rPr>
        <w:t>ы</w:t>
      </w:r>
      <w:r w:rsidR="001341FC" w:rsidRPr="00B4344C">
        <w:rPr>
          <w:color w:val="000000"/>
          <w:sz w:val="28"/>
          <w:szCs w:val="28"/>
        </w:rPr>
        <w:t xml:space="preserve"> бюджетного процесса, в результате которой ядром новой организации бюджетного процесса должна стать широко применяемая в мире концепция «бюджетирования ориентированного на результаты в рамках среднесрочного финансового планирования»;</w:t>
      </w:r>
    </w:p>
    <w:p w:rsidR="001341FC" w:rsidRPr="00B4344C" w:rsidRDefault="006F6042" w:rsidP="00B4344C">
      <w:pPr>
        <w:numPr>
          <w:ilvl w:val="1"/>
          <w:numId w:val="31"/>
        </w:numPr>
        <w:tabs>
          <w:tab w:val="clear" w:pos="2370"/>
          <w:tab w:val="num" w:pos="0"/>
        </w:tabs>
        <w:spacing w:line="360" w:lineRule="auto"/>
        <w:ind w:left="0" w:firstLine="709"/>
        <w:jc w:val="both"/>
        <w:rPr>
          <w:color w:val="000000"/>
          <w:sz w:val="28"/>
          <w:szCs w:val="28"/>
        </w:rPr>
      </w:pPr>
      <w:r w:rsidRPr="00B4344C">
        <w:rPr>
          <w:color w:val="000000"/>
          <w:sz w:val="28"/>
          <w:szCs w:val="28"/>
        </w:rPr>
        <w:t>П</w:t>
      </w:r>
      <w:r w:rsidR="001341FC" w:rsidRPr="00B4344C">
        <w:rPr>
          <w:color w:val="000000"/>
          <w:sz w:val="28"/>
          <w:szCs w:val="28"/>
        </w:rPr>
        <w:t>ереориент</w:t>
      </w:r>
      <w:r w:rsidRPr="00B4344C">
        <w:rPr>
          <w:color w:val="000000"/>
          <w:sz w:val="28"/>
          <w:szCs w:val="28"/>
        </w:rPr>
        <w:t>ация</w:t>
      </w:r>
      <w:r w:rsidR="001341FC" w:rsidRPr="00B4344C">
        <w:rPr>
          <w:color w:val="000000"/>
          <w:sz w:val="28"/>
          <w:szCs w:val="28"/>
        </w:rPr>
        <w:t xml:space="preserve"> процедур</w:t>
      </w:r>
      <w:r w:rsidRPr="00B4344C">
        <w:rPr>
          <w:color w:val="000000"/>
          <w:sz w:val="28"/>
          <w:szCs w:val="28"/>
        </w:rPr>
        <w:t>ы</w:t>
      </w:r>
      <w:r w:rsidR="001341FC" w:rsidRPr="00B4344C">
        <w:rPr>
          <w:color w:val="000000"/>
          <w:sz w:val="28"/>
          <w:szCs w:val="28"/>
        </w:rPr>
        <w:t xml:space="preserve"> составления и рассмотрения бюджета на выработку четких расходных приоритетов и оценку их реализации, для чего необходимо выделение действующих и принимаемых обязательств;</w:t>
      </w:r>
    </w:p>
    <w:p w:rsidR="00BC3A15" w:rsidRPr="00B4344C" w:rsidRDefault="00BC3A15" w:rsidP="00B4344C">
      <w:pPr>
        <w:numPr>
          <w:ilvl w:val="1"/>
          <w:numId w:val="31"/>
        </w:numPr>
        <w:tabs>
          <w:tab w:val="clear" w:pos="2370"/>
          <w:tab w:val="num" w:pos="0"/>
        </w:tabs>
        <w:spacing w:line="360" w:lineRule="auto"/>
        <w:ind w:left="0" w:firstLine="709"/>
        <w:jc w:val="both"/>
        <w:rPr>
          <w:color w:val="000000"/>
          <w:sz w:val="28"/>
          <w:szCs w:val="28"/>
        </w:rPr>
      </w:pPr>
      <w:r w:rsidRPr="00B4344C">
        <w:rPr>
          <w:color w:val="000000"/>
          <w:sz w:val="28"/>
          <w:szCs w:val="28"/>
        </w:rPr>
        <w:t>Стандартизация бюджетных услуг и выработка на их основе нормативов бюджетного финансирования;</w:t>
      </w:r>
    </w:p>
    <w:p w:rsidR="001341FC" w:rsidRPr="00B4344C" w:rsidRDefault="006F6042" w:rsidP="00B4344C">
      <w:pPr>
        <w:numPr>
          <w:ilvl w:val="1"/>
          <w:numId w:val="31"/>
        </w:numPr>
        <w:tabs>
          <w:tab w:val="clear" w:pos="2370"/>
          <w:tab w:val="num" w:pos="0"/>
        </w:tabs>
        <w:spacing w:line="360" w:lineRule="auto"/>
        <w:ind w:left="0" w:firstLine="709"/>
        <w:jc w:val="both"/>
        <w:rPr>
          <w:color w:val="000000"/>
          <w:sz w:val="28"/>
          <w:szCs w:val="28"/>
        </w:rPr>
      </w:pPr>
      <w:r w:rsidRPr="00B4344C">
        <w:rPr>
          <w:color w:val="000000"/>
          <w:sz w:val="28"/>
          <w:szCs w:val="28"/>
        </w:rPr>
        <w:t>О</w:t>
      </w:r>
      <w:r w:rsidR="001341FC" w:rsidRPr="00B4344C">
        <w:rPr>
          <w:color w:val="000000"/>
          <w:sz w:val="28"/>
          <w:szCs w:val="28"/>
        </w:rPr>
        <w:t>существ</w:t>
      </w:r>
      <w:r w:rsidRPr="00B4344C">
        <w:rPr>
          <w:color w:val="000000"/>
          <w:sz w:val="28"/>
          <w:szCs w:val="28"/>
        </w:rPr>
        <w:t>ление совершенствования</w:t>
      </w:r>
      <w:r w:rsidR="001341FC" w:rsidRPr="00B4344C">
        <w:rPr>
          <w:color w:val="000000"/>
          <w:sz w:val="28"/>
          <w:szCs w:val="28"/>
        </w:rPr>
        <w:t xml:space="preserve"> среднесрочного финансового планирования,</w:t>
      </w:r>
      <w:r w:rsidR="00BC3A15" w:rsidRPr="00B4344C">
        <w:rPr>
          <w:color w:val="000000"/>
          <w:sz w:val="28"/>
          <w:szCs w:val="28"/>
        </w:rPr>
        <w:t xml:space="preserve"> реализация среднесрочных ведомственных целевых программ,</w:t>
      </w:r>
      <w:r w:rsidR="001341FC" w:rsidRPr="00B4344C">
        <w:rPr>
          <w:color w:val="000000"/>
          <w:sz w:val="28"/>
          <w:szCs w:val="28"/>
        </w:rPr>
        <w:t xml:space="preserve"> что позволит удлинить период планирования бюджетных программ, создать стимулы для оптимизации бюджетных расходов, способствовать формированию системы индикаторов результативности бюджетных расходов;</w:t>
      </w:r>
    </w:p>
    <w:p w:rsidR="001341FC" w:rsidRPr="00B4344C" w:rsidRDefault="006F6042" w:rsidP="00B4344C">
      <w:pPr>
        <w:numPr>
          <w:ilvl w:val="1"/>
          <w:numId w:val="31"/>
        </w:numPr>
        <w:tabs>
          <w:tab w:val="clear" w:pos="2370"/>
          <w:tab w:val="num" w:pos="0"/>
        </w:tabs>
        <w:spacing w:line="360" w:lineRule="auto"/>
        <w:ind w:left="0" w:firstLine="709"/>
        <w:jc w:val="both"/>
        <w:rPr>
          <w:color w:val="000000"/>
          <w:sz w:val="28"/>
          <w:szCs w:val="28"/>
        </w:rPr>
      </w:pPr>
      <w:r w:rsidRPr="00B4344C">
        <w:rPr>
          <w:color w:val="000000"/>
          <w:sz w:val="28"/>
          <w:szCs w:val="28"/>
        </w:rPr>
        <w:t>Р</w:t>
      </w:r>
      <w:r w:rsidR="001341FC" w:rsidRPr="00B4344C">
        <w:rPr>
          <w:color w:val="000000"/>
          <w:sz w:val="28"/>
          <w:szCs w:val="28"/>
        </w:rPr>
        <w:t>асшир</w:t>
      </w:r>
      <w:r w:rsidRPr="00B4344C">
        <w:rPr>
          <w:color w:val="000000"/>
          <w:sz w:val="28"/>
          <w:szCs w:val="28"/>
        </w:rPr>
        <w:t>ение</w:t>
      </w:r>
      <w:r w:rsidR="001341FC" w:rsidRPr="00B4344C">
        <w:rPr>
          <w:color w:val="000000"/>
          <w:sz w:val="28"/>
          <w:szCs w:val="28"/>
        </w:rPr>
        <w:t xml:space="preserve"> возможности привлечения организаций различных организационно – правовых форм к предоставлению муниципальных услуг за счет бюджетного финансирования;</w:t>
      </w:r>
    </w:p>
    <w:p w:rsidR="001341FC" w:rsidRPr="00B4344C" w:rsidRDefault="006F6042" w:rsidP="00B4344C">
      <w:pPr>
        <w:numPr>
          <w:ilvl w:val="1"/>
          <w:numId w:val="31"/>
        </w:numPr>
        <w:tabs>
          <w:tab w:val="clear" w:pos="2370"/>
          <w:tab w:val="num" w:pos="0"/>
        </w:tabs>
        <w:spacing w:line="360" w:lineRule="auto"/>
        <w:ind w:left="0" w:firstLine="709"/>
        <w:jc w:val="both"/>
        <w:rPr>
          <w:color w:val="000000"/>
          <w:sz w:val="28"/>
          <w:szCs w:val="28"/>
        </w:rPr>
      </w:pPr>
      <w:r w:rsidRPr="00B4344C">
        <w:rPr>
          <w:color w:val="000000"/>
          <w:sz w:val="28"/>
          <w:szCs w:val="28"/>
        </w:rPr>
        <w:t>Ф</w:t>
      </w:r>
      <w:r w:rsidR="001341FC" w:rsidRPr="00B4344C">
        <w:rPr>
          <w:color w:val="000000"/>
          <w:sz w:val="28"/>
          <w:szCs w:val="28"/>
        </w:rPr>
        <w:t>ормирова</w:t>
      </w:r>
      <w:r w:rsidRPr="00B4344C">
        <w:rPr>
          <w:color w:val="000000"/>
          <w:sz w:val="28"/>
          <w:szCs w:val="28"/>
        </w:rPr>
        <w:t>ние</w:t>
      </w:r>
      <w:r w:rsidR="001341FC" w:rsidRPr="00B4344C">
        <w:rPr>
          <w:color w:val="000000"/>
          <w:sz w:val="28"/>
          <w:szCs w:val="28"/>
        </w:rPr>
        <w:t xml:space="preserve"> услови</w:t>
      </w:r>
      <w:r w:rsidRPr="00B4344C">
        <w:rPr>
          <w:color w:val="000000"/>
          <w:sz w:val="28"/>
          <w:szCs w:val="28"/>
        </w:rPr>
        <w:t>й</w:t>
      </w:r>
      <w:r w:rsidR="001341FC" w:rsidRPr="00B4344C">
        <w:rPr>
          <w:color w:val="000000"/>
          <w:sz w:val="28"/>
          <w:szCs w:val="28"/>
        </w:rPr>
        <w:t xml:space="preserve"> для преобразования организаций бюджетного сектора в иные организационно – правовые формы, предполагающие в случае необходимости предоставление большей экономической самостоятельности при отказе от субсидиарной ответственности со стороны муниципального образования</w:t>
      </w:r>
      <w:r w:rsidR="00BC3A15" w:rsidRPr="00B4344C">
        <w:rPr>
          <w:color w:val="000000"/>
          <w:sz w:val="28"/>
          <w:szCs w:val="28"/>
        </w:rPr>
        <w:t>.</w:t>
      </w:r>
    </w:p>
    <w:p w:rsidR="00DE41B9" w:rsidRPr="00B4344C" w:rsidRDefault="001341FC" w:rsidP="00B4344C">
      <w:pPr>
        <w:spacing w:line="360" w:lineRule="auto"/>
        <w:ind w:firstLine="709"/>
        <w:jc w:val="both"/>
        <w:rPr>
          <w:color w:val="000000"/>
          <w:sz w:val="28"/>
          <w:szCs w:val="28"/>
        </w:rPr>
      </w:pPr>
      <w:r w:rsidRPr="00B4344C">
        <w:rPr>
          <w:color w:val="000000"/>
          <w:sz w:val="28"/>
          <w:szCs w:val="28"/>
        </w:rPr>
        <w:t>На наш взгляд изложенные мероприятия помогут более эффективно и рационально управлять расходами муниципального образования «Город Калуга»</w:t>
      </w:r>
      <w:r w:rsidR="00BC3A15" w:rsidRPr="00B4344C">
        <w:rPr>
          <w:color w:val="000000"/>
          <w:sz w:val="28"/>
          <w:szCs w:val="28"/>
        </w:rPr>
        <w:t>.</w:t>
      </w:r>
    </w:p>
    <w:p w:rsidR="00E93CCA" w:rsidRPr="00B4344C" w:rsidRDefault="00E93CCA" w:rsidP="00B4344C">
      <w:pPr>
        <w:pStyle w:val="af1"/>
        <w:ind w:firstLine="709"/>
        <w:rPr>
          <w:color w:val="000000"/>
        </w:rPr>
      </w:pPr>
    </w:p>
    <w:p w:rsidR="00E93CCA" w:rsidRPr="00B4344C" w:rsidRDefault="00E93CCA" w:rsidP="00B4344C">
      <w:pPr>
        <w:pStyle w:val="af1"/>
        <w:ind w:firstLine="709"/>
        <w:rPr>
          <w:color w:val="000000"/>
        </w:rPr>
      </w:pPr>
    </w:p>
    <w:p w:rsidR="004D3A27" w:rsidRPr="00065B55" w:rsidRDefault="00065B55" w:rsidP="00B4344C">
      <w:pPr>
        <w:pStyle w:val="af1"/>
        <w:ind w:firstLine="709"/>
        <w:rPr>
          <w:b/>
          <w:color w:val="000000"/>
        </w:rPr>
      </w:pPr>
      <w:r>
        <w:rPr>
          <w:color w:val="000000"/>
        </w:rPr>
        <w:br w:type="page"/>
      </w:r>
      <w:r w:rsidRPr="00065B55">
        <w:rPr>
          <w:b/>
          <w:color w:val="000000"/>
        </w:rPr>
        <w:t>Список использованной литературы</w:t>
      </w:r>
    </w:p>
    <w:p w:rsidR="00A72156" w:rsidRPr="00B4344C" w:rsidRDefault="00A72156" w:rsidP="00B4344C">
      <w:pPr>
        <w:spacing w:line="360" w:lineRule="auto"/>
        <w:ind w:firstLine="709"/>
        <w:jc w:val="both"/>
        <w:rPr>
          <w:color w:val="000000"/>
          <w:sz w:val="28"/>
          <w:szCs w:val="28"/>
        </w:rPr>
      </w:pPr>
    </w:p>
    <w:p w:rsidR="004D3A27" w:rsidRP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Конституция Российской Федерации. Принята всенародным голосованием 12 декабря 1993 года. М., Проспект, 2005 год;</w:t>
      </w:r>
    </w:p>
    <w:p w:rsidR="004D3A27" w:rsidRPr="00B4344C" w:rsidRDefault="004D3A27" w:rsidP="00065B55">
      <w:pPr>
        <w:numPr>
          <w:ilvl w:val="0"/>
          <w:numId w:val="32"/>
        </w:numPr>
        <w:shd w:val="clear" w:color="auto" w:fill="FFFFFF"/>
        <w:tabs>
          <w:tab w:val="clear" w:pos="720"/>
          <w:tab w:val="left" w:pos="360"/>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Бюджетный Кодекс Российской Федерации на 01 февраля 2006, Москва, 2006;</w:t>
      </w:r>
    </w:p>
    <w:p w:rsidR="004D3A27" w:rsidRPr="00B4344C" w:rsidRDefault="004D3A27" w:rsidP="00065B55">
      <w:pPr>
        <w:numPr>
          <w:ilvl w:val="0"/>
          <w:numId w:val="32"/>
        </w:numPr>
        <w:shd w:val="clear" w:color="auto" w:fill="FFFFFF"/>
        <w:tabs>
          <w:tab w:val="clear" w:pos="720"/>
          <w:tab w:val="left" w:pos="360"/>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Налоговый</w:t>
      </w:r>
      <w:r w:rsidR="00B4344C">
        <w:rPr>
          <w:color w:val="000000"/>
          <w:sz w:val="28"/>
          <w:szCs w:val="28"/>
        </w:rPr>
        <w:t xml:space="preserve"> </w:t>
      </w:r>
      <w:r w:rsidRPr="00B4344C">
        <w:rPr>
          <w:color w:val="000000"/>
          <w:sz w:val="28"/>
          <w:szCs w:val="28"/>
        </w:rPr>
        <w:t>кодекс</w:t>
      </w:r>
      <w:r w:rsidR="00B4344C">
        <w:rPr>
          <w:color w:val="000000"/>
          <w:sz w:val="28"/>
          <w:szCs w:val="28"/>
        </w:rPr>
        <w:t xml:space="preserve"> </w:t>
      </w:r>
      <w:r w:rsidRPr="00B4344C">
        <w:rPr>
          <w:color w:val="000000"/>
          <w:sz w:val="28"/>
          <w:szCs w:val="28"/>
        </w:rPr>
        <w:t>Российской</w:t>
      </w:r>
      <w:r w:rsidR="00B4344C">
        <w:rPr>
          <w:color w:val="000000"/>
          <w:sz w:val="28"/>
          <w:szCs w:val="28"/>
        </w:rPr>
        <w:t xml:space="preserve"> </w:t>
      </w:r>
      <w:r w:rsidRPr="00B4344C">
        <w:rPr>
          <w:color w:val="000000"/>
          <w:sz w:val="28"/>
          <w:szCs w:val="28"/>
        </w:rPr>
        <w:t>Федерации Федеральный</w:t>
      </w:r>
      <w:r w:rsidR="00B4344C">
        <w:rPr>
          <w:color w:val="000000"/>
          <w:sz w:val="28"/>
          <w:szCs w:val="28"/>
        </w:rPr>
        <w:t xml:space="preserve"> </w:t>
      </w:r>
      <w:r w:rsidRPr="00B4344C">
        <w:rPr>
          <w:color w:val="000000"/>
          <w:sz w:val="28"/>
          <w:szCs w:val="28"/>
        </w:rPr>
        <w:t>закон</w:t>
      </w:r>
      <w:r w:rsidR="00B4344C">
        <w:rPr>
          <w:color w:val="000000"/>
          <w:sz w:val="28"/>
          <w:szCs w:val="28"/>
        </w:rPr>
        <w:t xml:space="preserve"> </w:t>
      </w:r>
      <w:r w:rsidRPr="00B4344C">
        <w:rPr>
          <w:color w:val="000000"/>
          <w:sz w:val="28"/>
          <w:szCs w:val="28"/>
        </w:rPr>
        <w:t>от 5 августа</w:t>
      </w:r>
      <w:r w:rsidR="00B4344C">
        <w:rPr>
          <w:color w:val="000000"/>
          <w:sz w:val="28"/>
          <w:szCs w:val="28"/>
        </w:rPr>
        <w:t xml:space="preserve"> </w:t>
      </w:r>
      <w:r w:rsidRPr="00B4344C">
        <w:rPr>
          <w:color w:val="000000"/>
          <w:sz w:val="28"/>
          <w:szCs w:val="28"/>
        </w:rPr>
        <w:t>2000</w:t>
      </w:r>
      <w:r w:rsidR="00B4344C">
        <w:rPr>
          <w:color w:val="000000"/>
          <w:sz w:val="28"/>
          <w:szCs w:val="28"/>
        </w:rPr>
        <w:t> </w:t>
      </w:r>
      <w:r w:rsidR="00B4344C" w:rsidRPr="00B4344C">
        <w:rPr>
          <w:color w:val="000000"/>
          <w:sz w:val="28"/>
          <w:szCs w:val="28"/>
        </w:rPr>
        <w:t>г</w:t>
      </w:r>
      <w:r w:rsidRPr="00B4344C">
        <w:rPr>
          <w:color w:val="000000"/>
          <w:sz w:val="28"/>
          <w:szCs w:val="28"/>
        </w:rPr>
        <w:t xml:space="preserve">. </w:t>
      </w:r>
      <w:r w:rsidR="00B4344C">
        <w:rPr>
          <w:color w:val="000000"/>
          <w:sz w:val="28"/>
          <w:szCs w:val="28"/>
        </w:rPr>
        <w:t>№</w:t>
      </w:r>
      <w:r w:rsidR="00B4344C" w:rsidRPr="00B4344C">
        <w:rPr>
          <w:color w:val="000000"/>
          <w:sz w:val="28"/>
          <w:szCs w:val="28"/>
        </w:rPr>
        <w:t>1</w:t>
      </w:r>
      <w:r w:rsidRPr="00B4344C">
        <w:rPr>
          <w:color w:val="000000"/>
          <w:sz w:val="28"/>
          <w:szCs w:val="28"/>
        </w:rPr>
        <w:t>77 – ФЗ. Федеральный</w:t>
      </w:r>
      <w:r w:rsidR="00B4344C">
        <w:rPr>
          <w:color w:val="000000"/>
          <w:sz w:val="28"/>
          <w:szCs w:val="28"/>
        </w:rPr>
        <w:t xml:space="preserve"> </w:t>
      </w:r>
      <w:r w:rsidRPr="00B4344C">
        <w:rPr>
          <w:color w:val="000000"/>
          <w:sz w:val="28"/>
          <w:szCs w:val="28"/>
        </w:rPr>
        <w:t>закон</w:t>
      </w:r>
      <w:r w:rsidR="00B4344C">
        <w:rPr>
          <w:color w:val="000000"/>
          <w:sz w:val="28"/>
          <w:szCs w:val="28"/>
        </w:rPr>
        <w:t xml:space="preserve"> </w:t>
      </w:r>
      <w:r w:rsidRPr="00B4344C">
        <w:rPr>
          <w:color w:val="000000"/>
          <w:sz w:val="28"/>
          <w:szCs w:val="28"/>
        </w:rPr>
        <w:t>«О</w:t>
      </w:r>
      <w:r w:rsidR="00B4344C">
        <w:rPr>
          <w:color w:val="000000"/>
          <w:sz w:val="28"/>
          <w:szCs w:val="28"/>
        </w:rPr>
        <w:t xml:space="preserve"> </w:t>
      </w:r>
      <w:r w:rsidRPr="00B4344C">
        <w:rPr>
          <w:color w:val="000000"/>
          <w:sz w:val="28"/>
          <w:szCs w:val="28"/>
        </w:rPr>
        <w:t>внесении</w:t>
      </w:r>
      <w:r w:rsidR="00B4344C">
        <w:rPr>
          <w:color w:val="000000"/>
          <w:sz w:val="28"/>
          <w:szCs w:val="28"/>
        </w:rPr>
        <w:t xml:space="preserve"> </w:t>
      </w:r>
      <w:r w:rsidRPr="00B4344C">
        <w:rPr>
          <w:color w:val="000000"/>
          <w:sz w:val="28"/>
          <w:szCs w:val="28"/>
        </w:rPr>
        <w:t>изменений</w:t>
      </w:r>
      <w:r w:rsidR="00B4344C">
        <w:rPr>
          <w:color w:val="000000"/>
          <w:sz w:val="28"/>
          <w:szCs w:val="28"/>
        </w:rPr>
        <w:t xml:space="preserve"> </w:t>
      </w:r>
      <w:r w:rsidRPr="00B4344C">
        <w:rPr>
          <w:color w:val="000000"/>
          <w:sz w:val="28"/>
          <w:szCs w:val="28"/>
        </w:rPr>
        <w:t>и дополнений в часть вторую Налогового кодекса Российской</w:t>
      </w:r>
      <w:r w:rsidR="00B4344C">
        <w:rPr>
          <w:color w:val="000000"/>
          <w:sz w:val="28"/>
          <w:szCs w:val="28"/>
        </w:rPr>
        <w:t xml:space="preserve"> </w:t>
      </w:r>
      <w:r w:rsidRPr="00B4344C">
        <w:rPr>
          <w:color w:val="000000"/>
          <w:sz w:val="28"/>
          <w:szCs w:val="28"/>
        </w:rPr>
        <w:t>Федерации» от 29 декабря</w:t>
      </w:r>
      <w:r w:rsidR="00B4344C">
        <w:rPr>
          <w:color w:val="000000"/>
          <w:sz w:val="28"/>
          <w:szCs w:val="28"/>
        </w:rPr>
        <w:t xml:space="preserve"> </w:t>
      </w:r>
      <w:r w:rsidRPr="00B4344C">
        <w:rPr>
          <w:color w:val="000000"/>
          <w:sz w:val="28"/>
          <w:szCs w:val="28"/>
        </w:rPr>
        <w:t>2000</w:t>
      </w:r>
      <w:r w:rsidR="00B4344C">
        <w:rPr>
          <w:color w:val="000000"/>
          <w:sz w:val="28"/>
          <w:szCs w:val="28"/>
        </w:rPr>
        <w:t> </w:t>
      </w:r>
      <w:r w:rsidR="00B4344C" w:rsidRPr="00B4344C">
        <w:rPr>
          <w:color w:val="000000"/>
          <w:sz w:val="28"/>
          <w:szCs w:val="28"/>
        </w:rPr>
        <w:t>г</w:t>
      </w:r>
      <w:r w:rsidRPr="00B4344C">
        <w:rPr>
          <w:color w:val="000000"/>
          <w:sz w:val="28"/>
          <w:szCs w:val="28"/>
        </w:rPr>
        <w:t xml:space="preserve">. </w:t>
      </w:r>
      <w:r w:rsidR="00B4344C">
        <w:rPr>
          <w:color w:val="000000"/>
          <w:sz w:val="28"/>
          <w:szCs w:val="28"/>
        </w:rPr>
        <w:t>№</w:t>
      </w:r>
      <w:r w:rsidR="00B4344C" w:rsidRPr="00B4344C">
        <w:rPr>
          <w:color w:val="000000"/>
          <w:sz w:val="28"/>
          <w:szCs w:val="28"/>
        </w:rPr>
        <w:t>1</w:t>
      </w:r>
      <w:r w:rsidRPr="00B4344C">
        <w:rPr>
          <w:color w:val="000000"/>
          <w:sz w:val="28"/>
          <w:szCs w:val="28"/>
        </w:rPr>
        <w:t>66 – ФЗ (ред. от 28.02.</w:t>
      </w:r>
      <w:r w:rsidR="00B4344C" w:rsidRPr="00B4344C">
        <w:rPr>
          <w:color w:val="000000"/>
          <w:sz w:val="28"/>
          <w:szCs w:val="28"/>
        </w:rPr>
        <w:t>2006</w:t>
      </w:r>
      <w:r w:rsidR="00B4344C">
        <w:rPr>
          <w:color w:val="000000"/>
          <w:sz w:val="28"/>
          <w:szCs w:val="28"/>
        </w:rPr>
        <w:t> </w:t>
      </w:r>
      <w:r w:rsidR="00B4344C" w:rsidRPr="00B4344C">
        <w:rPr>
          <w:color w:val="000000"/>
          <w:sz w:val="28"/>
          <w:szCs w:val="28"/>
        </w:rPr>
        <w:t>г.</w:t>
      </w:r>
      <w:r w:rsidRPr="00B4344C">
        <w:rPr>
          <w:color w:val="000000"/>
          <w:sz w:val="28"/>
          <w:szCs w:val="28"/>
        </w:rPr>
        <w:t>);</w:t>
      </w:r>
    </w:p>
    <w:p w:rsidR="004D3A27" w:rsidRPr="00B4344C" w:rsidRDefault="004D3A27" w:rsidP="00065B55">
      <w:pPr>
        <w:numPr>
          <w:ilvl w:val="0"/>
          <w:numId w:val="32"/>
        </w:numPr>
        <w:tabs>
          <w:tab w:val="clear" w:pos="720"/>
          <w:tab w:val="left" w:pos="360"/>
          <w:tab w:val="left" w:pos="1260"/>
          <w:tab w:val="left" w:pos="1620"/>
        </w:tabs>
        <w:spacing w:line="360" w:lineRule="auto"/>
        <w:ind w:left="0" w:firstLine="0"/>
        <w:jc w:val="both"/>
        <w:rPr>
          <w:color w:val="000000"/>
          <w:sz w:val="28"/>
        </w:rPr>
      </w:pPr>
      <w:r w:rsidRPr="00B4344C">
        <w:rPr>
          <w:color w:val="000000"/>
          <w:sz w:val="28"/>
        </w:rPr>
        <w:t>ФЗ от 23.12.2003</w:t>
      </w:r>
      <w:r w:rsidR="00B4344C" w:rsidRPr="00B4344C">
        <w:rPr>
          <w:color w:val="000000"/>
          <w:sz w:val="28"/>
        </w:rPr>
        <w:t>.</w:t>
      </w:r>
      <w:r w:rsidR="00B4344C">
        <w:rPr>
          <w:color w:val="000000"/>
          <w:sz w:val="28"/>
        </w:rPr>
        <w:t xml:space="preserve"> №</w:t>
      </w:r>
      <w:r w:rsidR="00B4344C" w:rsidRPr="00B4344C">
        <w:rPr>
          <w:color w:val="000000"/>
          <w:sz w:val="28"/>
        </w:rPr>
        <w:t>1</w:t>
      </w:r>
      <w:r w:rsidRPr="00B4344C">
        <w:rPr>
          <w:color w:val="000000"/>
          <w:sz w:val="28"/>
        </w:rPr>
        <w:t>36 – ФЗ «О Федеральном бюджете на 2004 год»;</w:t>
      </w:r>
    </w:p>
    <w:p w:rsidR="004D3A27" w:rsidRPr="00B4344C" w:rsidRDefault="004D3A27" w:rsidP="00065B55">
      <w:pPr>
        <w:numPr>
          <w:ilvl w:val="0"/>
          <w:numId w:val="32"/>
        </w:numPr>
        <w:tabs>
          <w:tab w:val="clear" w:pos="720"/>
          <w:tab w:val="left" w:pos="360"/>
          <w:tab w:val="left" w:pos="1260"/>
          <w:tab w:val="left" w:pos="1620"/>
        </w:tabs>
        <w:spacing w:line="360" w:lineRule="auto"/>
        <w:ind w:left="0" w:firstLine="0"/>
        <w:jc w:val="both"/>
        <w:rPr>
          <w:color w:val="000000"/>
          <w:sz w:val="28"/>
        </w:rPr>
      </w:pPr>
      <w:r w:rsidRPr="00B4344C">
        <w:rPr>
          <w:color w:val="000000"/>
          <w:sz w:val="28"/>
        </w:rPr>
        <w:t xml:space="preserve">ФЗ от 23.12.2004 </w:t>
      </w:r>
      <w:r w:rsidR="00B4344C">
        <w:rPr>
          <w:color w:val="000000"/>
          <w:sz w:val="28"/>
        </w:rPr>
        <w:t>№</w:t>
      </w:r>
      <w:r w:rsidR="00B4344C" w:rsidRPr="00B4344C">
        <w:rPr>
          <w:color w:val="000000"/>
          <w:sz w:val="28"/>
        </w:rPr>
        <w:t>1</w:t>
      </w:r>
      <w:r w:rsidRPr="00B4344C">
        <w:rPr>
          <w:color w:val="000000"/>
          <w:sz w:val="28"/>
        </w:rPr>
        <w:t>73 – ФЗ «О Федеральном бюджете на 2005 год»;</w:t>
      </w:r>
    </w:p>
    <w:p w:rsidR="004D3A27" w:rsidRPr="00B4344C" w:rsidRDefault="004D3A27" w:rsidP="00065B55">
      <w:pPr>
        <w:numPr>
          <w:ilvl w:val="0"/>
          <w:numId w:val="32"/>
        </w:numPr>
        <w:tabs>
          <w:tab w:val="clear" w:pos="720"/>
          <w:tab w:val="left" w:pos="360"/>
          <w:tab w:val="left" w:pos="1260"/>
          <w:tab w:val="left" w:pos="1620"/>
        </w:tabs>
        <w:spacing w:line="360" w:lineRule="auto"/>
        <w:ind w:left="0" w:firstLine="0"/>
        <w:jc w:val="both"/>
        <w:rPr>
          <w:color w:val="000000"/>
          <w:sz w:val="28"/>
        </w:rPr>
      </w:pPr>
      <w:r w:rsidRPr="00B4344C">
        <w:rPr>
          <w:color w:val="000000"/>
          <w:sz w:val="28"/>
        </w:rPr>
        <w:t xml:space="preserve">ФЗ от 26.12.2005 </w:t>
      </w:r>
      <w:r w:rsidR="00B4344C">
        <w:rPr>
          <w:color w:val="000000"/>
          <w:sz w:val="28"/>
        </w:rPr>
        <w:t>№</w:t>
      </w:r>
      <w:r w:rsidR="00B4344C" w:rsidRPr="00B4344C">
        <w:rPr>
          <w:color w:val="000000"/>
          <w:sz w:val="28"/>
        </w:rPr>
        <w:t>1</w:t>
      </w:r>
      <w:r w:rsidRPr="00B4344C">
        <w:rPr>
          <w:color w:val="000000"/>
          <w:sz w:val="28"/>
        </w:rPr>
        <w:t>89 – ФЗ «О Федеральном бюджете на 2006 год»;</w:t>
      </w:r>
    </w:p>
    <w:p w:rsidR="004D3A27" w:rsidRPr="00B4344C" w:rsidRDefault="004D3A27" w:rsidP="00065B55">
      <w:pPr>
        <w:numPr>
          <w:ilvl w:val="0"/>
          <w:numId w:val="32"/>
        </w:numPr>
        <w:tabs>
          <w:tab w:val="clear" w:pos="720"/>
          <w:tab w:val="left" w:pos="360"/>
          <w:tab w:val="left" w:pos="1260"/>
          <w:tab w:val="left" w:pos="1620"/>
        </w:tabs>
        <w:spacing w:line="360" w:lineRule="auto"/>
        <w:ind w:left="0" w:firstLine="0"/>
        <w:jc w:val="both"/>
        <w:rPr>
          <w:color w:val="000000"/>
          <w:sz w:val="28"/>
        </w:rPr>
      </w:pPr>
      <w:r w:rsidRPr="00B4344C">
        <w:rPr>
          <w:color w:val="000000"/>
          <w:sz w:val="28"/>
        </w:rPr>
        <w:t xml:space="preserve">ФЗ от 19.12.2006 </w:t>
      </w:r>
      <w:r w:rsidR="00B4344C">
        <w:rPr>
          <w:color w:val="000000"/>
          <w:sz w:val="28"/>
        </w:rPr>
        <w:t>№</w:t>
      </w:r>
      <w:r w:rsidR="00B4344C" w:rsidRPr="00B4344C">
        <w:rPr>
          <w:color w:val="000000"/>
          <w:sz w:val="28"/>
        </w:rPr>
        <w:t>2</w:t>
      </w:r>
      <w:r w:rsidRPr="00B4344C">
        <w:rPr>
          <w:color w:val="000000"/>
          <w:sz w:val="28"/>
        </w:rPr>
        <w:t>38 – ФЗ «О Федеральном бюджете на 2007 год»;</w:t>
      </w:r>
    </w:p>
    <w:p w:rsidR="004D3A27" w:rsidRP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 xml:space="preserve">Федеральный закон от 6 октября 2003 года </w:t>
      </w:r>
      <w:r w:rsidR="00B4344C">
        <w:rPr>
          <w:color w:val="000000"/>
          <w:sz w:val="28"/>
          <w:szCs w:val="28"/>
        </w:rPr>
        <w:t>№</w:t>
      </w:r>
      <w:r w:rsidR="00B4344C" w:rsidRPr="00B4344C">
        <w:rPr>
          <w:color w:val="000000"/>
          <w:sz w:val="28"/>
          <w:szCs w:val="28"/>
        </w:rPr>
        <w:t>1</w:t>
      </w:r>
      <w:r w:rsidRPr="00B4344C">
        <w:rPr>
          <w:color w:val="000000"/>
          <w:sz w:val="28"/>
          <w:szCs w:val="28"/>
        </w:rPr>
        <w:t>31 – ФЗ «Об общих принципах организации местного самоуправления в Российской Федерации»;</w:t>
      </w:r>
    </w:p>
    <w:p w:rsidR="004D3A27" w:rsidRPr="00B4344C" w:rsidRDefault="004D3A27" w:rsidP="00065B55">
      <w:pPr>
        <w:numPr>
          <w:ilvl w:val="0"/>
          <w:numId w:val="32"/>
        </w:numPr>
        <w:tabs>
          <w:tab w:val="clear" w:pos="720"/>
          <w:tab w:val="left" w:pos="360"/>
          <w:tab w:val="left" w:pos="1260"/>
          <w:tab w:val="left" w:pos="1620"/>
        </w:tabs>
        <w:spacing w:line="360" w:lineRule="auto"/>
        <w:ind w:left="0" w:firstLine="0"/>
        <w:jc w:val="both"/>
        <w:rPr>
          <w:color w:val="000000"/>
          <w:sz w:val="28"/>
        </w:rPr>
      </w:pPr>
      <w:r w:rsidRPr="00B4344C">
        <w:rPr>
          <w:color w:val="000000"/>
          <w:sz w:val="28"/>
          <w:szCs w:val="28"/>
        </w:rPr>
        <w:t xml:space="preserve">Федеральный закон от 20 августа 2004 года </w:t>
      </w:r>
      <w:r w:rsidR="00B4344C">
        <w:rPr>
          <w:color w:val="000000"/>
          <w:sz w:val="28"/>
          <w:szCs w:val="28"/>
        </w:rPr>
        <w:t>№</w:t>
      </w:r>
      <w:r w:rsidR="00B4344C" w:rsidRPr="00B4344C">
        <w:rPr>
          <w:color w:val="000000"/>
          <w:sz w:val="28"/>
          <w:szCs w:val="28"/>
        </w:rPr>
        <w:t>1</w:t>
      </w:r>
      <w:r w:rsidRPr="00B4344C">
        <w:rPr>
          <w:color w:val="000000"/>
          <w:sz w:val="28"/>
          <w:szCs w:val="28"/>
        </w:rPr>
        <w:t>20 – ФЗ «О внесении изменений в бюджетный кодекс Российской Федерации в части регулирования межбюджетных отношений</w:t>
      </w:r>
      <w:r w:rsidRPr="00B4344C">
        <w:rPr>
          <w:color w:val="000000"/>
          <w:sz w:val="28"/>
        </w:rPr>
        <w:t>;</w:t>
      </w:r>
    </w:p>
    <w:p w:rsidR="00926451" w:rsidRP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 xml:space="preserve">Постановление Правительства Российской Федерации от 22 мая 2004 года </w:t>
      </w:r>
      <w:r w:rsidR="00B4344C">
        <w:rPr>
          <w:color w:val="000000"/>
          <w:sz w:val="28"/>
          <w:szCs w:val="28"/>
        </w:rPr>
        <w:t>№</w:t>
      </w:r>
      <w:r w:rsidR="00B4344C" w:rsidRPr="00B4344C">
        <w:rPr>
          <w:color w:val="000000"/>
          <w:sz w:val="28"/>
          <w:szCs w:val="28"/>
        </w:rPr>
        <w:t>2</w:t>
      </w:r>
      <w:r w:rsidRPr="00B4344C">
        <w:rPr>
          <w:color w:val="000000"/>
          <w:sz w:val="28"/>
          <w:szCs w:val="28"/>
        </w:rPr>
        <w:t>49 об одобрении Концепции реформирования бюджетного процесса в Российской Федерации в 2004</w:t>
      </w:r>
      <w:r w:rsidR="00B4344C">
        <w:rPr>
          <w:color w:val="000000"/>
          <w:sz w:val="28"/>
          <w:szCs w:val="28"/>
        </w:rPr>
        <w:t>–</w:t>
      </w:r>
      <w:r w:rsidR="00B4344C" w:rsidRPr="00B4344C">
        <w:rPr>
          <w:color w:val="000000"/>
          <w:sz w:val="28"/>
          <w:szCs w:val="28"/>
        </w:rPr>
        <w:t>2</w:t>
      </w:r>
      <w:r w:rsidRPr="00B4344C">
        <w:rPr>
          <w:color w:val="000000"/>
          <w:sz w:val="28"/>
          <w:szCs w:val="28"/>
        </w:rPr>
        <w:t>006 годах;</w:t>
      </w:r>
    </w:p>
    <w:p w:rsidR="004D3A27" w:rsidRPr="00B4344C" w:rsidRDefault="00926451"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bCs/>
          <w:color w:val="000000"/>
          <w:sz w:val="28"/>
          <w:szCs w:val="28"/>
        </w:rPr>
        <w:t xml:space="preserve">Постановление Правительства Российской Федерации от 22.05.2004 </w:t>
      </w:r>
      <w:r w:rsidR="00B4344C">
        <w:rPr>
          <w:bCs/>
          <w:color w:val="000000"/>
          <w:sz w:val="28"/>
          <w:szCs w:val="28"/>
        </w:rPr>
        <w:t>№</w:t>
      </w:r>
      <w:r w:rsidR="00B4344C" w:rsidRPr="00B4344C">
        <w:rPr>
          <w:bCs/>
          <w:color w:val="000000"/>
          <w:sz w:val="28"/>
          <w:szCs w:val="28"/>
        </w:rPr>
        <w:t>2</w:t>
      </w:r>
      <w:r w:rsidRPr="00B4344C">
        <w:rPr>
          <w:bCs/>
          <w:color w:val="000000"/>
          <w:sz w:val="28"/>
          <w:szCs w:val="28"/>
        </w:rPr>
        <w:t>49 «О мерах по повышению результативности бюджетных расходов»</w:t>
      </w:r>
      <w:r w:rsidR="00B4344C">
        <w:rPr>
          <w:bCs/>
          <w:color w:val="000000"/>
          <w:sz w:val="28"/>
          <w:szCs w:val="28"/>
        </w:rPr>
        <w:t> </w:t>
      </w:r>
      <w:r w:rsidR="00B4344C" w:rsidRPr="00B4344C">
        <w:rPr>
          <w:bCs/>
          <w:color w:val="000000"/>
          <w:sz w:val="28"/>
          <w:szCs w:val="28"/>
        </w:rPr>
        <w:t>//</w:t>
      </w:r>
      <w:r w:rsidRPr="00B4344C">
        <w:rPr>
          <w:bCs/>
          <w:color w:val="000000"/>
          <w:sz w:val="28"/>
          <w:szCs w:val="28"/>
        </w:rPr>
        <w:t xml:space="preserve"> СЗ РФ. 2004, </w:t>
      </w:r>
      <w:r w:rsidR="00B4344C">
        <w:rPr>
          <w:bCs/>
          <w:color w:val="000000"/>
          <w:sz w:val="28"/>
          <w:szCs w:val="28"/>
        </w:rPr>
        <w:t>№</w:t>
      </w:r>
      <w:r w:rsidR="00B4344C" w:rsidRPr="00B4344C">
        <w:rPr>
          <w:bCs/>
          <w:color w:val="000000"/>
          <w:sz w:val="28"/>
          <w:szCs w:val="28"/>
        </w:rPr>
        <w:t>2</w:t>
      </w:r>
      <w:r w:rsidRPr="00B4344C">
        <w:rPr>
          <w:bCs/>
          <w:color w:val="000000"/>
          <w:sz w:val="28"/>
          <w:szCs w:val="28"/>
        </w:rPr>
        <w:t>2. Ст.</w:t>
      </w:r>
      <w:r w:rsidR="00B4344C">
        <w:rPr>
          <w:bCs/>
          <w:color w:val="000000"/>
          <w:sz w:val="28"/>
          <w:szCs w:val="28"/>
        </w:rPr>
        <w:t> </w:t>
      </w:r>
      <w:r w:rsidR="00B4344C" w:rsidRPr="00B4344C">
        <w:rPr>
          <w:bCs/>
          <w:color w:val="000000"/>
          <w:sz w:val="28"/>
          <w:szCs w:val="28"/>
        </w:rPr>
        <w:t>2</w:t>
      </w:r>
      <w:r w:rsidRPr="00B4344C">
        <w:rPr>
          <w:bCs/>
          <w:color w:val="000000"/>
          <w:sz w:val="28"/>
          <w:szCs w:val="28"/>
        </w:rPr>
        <w:t>180.</w:t>
      </w:r>
    </w:p>
    <w:p w:rsidR="004D3A27" w:rsidRPr="00B4344C" w:rsidRDefault="004D3A27"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 xml:space="preserve">Приказ Министерства финансов Российской Федерации от 27 августа 2004 года </w:t>
      </w:r>
      <w:r w:rsidR="00B4344C">
        <w:rPr>
          <w:color w:val="000000"/>
          <w:sz w:val="28"/>
          <w:szCs w:val="28"/>
        </w:rPr>
        <w:t>№</w:t>
      </w:r>
      <w:r w:rsidR="00B4344C" w:rsidRPr="00B4344C">
        <w:rPr>
          <w:color w:val="000000"/>
          <w:sz w:val="28"/>
          <w:szCs w:val="28"/>
        </w:rPr>
        <w:t>7</w:t>
      </w:r>
      <w:r w:rsidRPr="00B4344C">
        <w:rPr>
          <w:color w:val="000000"/>
          <w:sz w:val="28"/>
          <w:szCs w:val="28"/>
        </w:rPr>
        <w:t>2н «Об утверждении Указаний о порядке применения бюджетной классификации Российской Федерации при составлении и исполнении бюджетов всех уровней, начиная с бюджетов на 2005 год»;</w:t>
      </w:r>
    </w:p>
    <w:p w:rsidR="004D3A27" w:rsidRPr="00B4344C" w:rsidRDefault="004D3A27"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Приказ Министерства Финансов от 24 августа 2007</w:t>
      </w:r>
      <w:r w:rsidR="00B4344C">
        <w:rPr>
          <w:color w:val="000000"/>
          <w:sz w:val="28"/>
          <w:szCs w:val="28"/>
        </w:rPr>
        <w:t> </w:t>
      </w:r>
      <w:r w:rsidR="00B4344C" w:rsidRPr="00B4344C">
        <w:rPr>
          <w:color w:val="000000"/>
          <w:sz w:val="28"/>
          <w:szCs w:val="28"/>
        </w:rPr>
        <w:t>г</w:t>
      </w:r>
      <w:r w:rsidRPr="00B4344C">
        <w:rPr>
          <w:color w:val="000000"/>
          <w:sz w:val="28"/>
          <w:szCs w:val="28"/>
        </w:rPr>
        <w:t xml:space="preserve">. </w:t>
      </w:r>
      <w:r w:rsidR="00B4344C">
        <w:rPr>
          <w:color w:val="000000"/>
          <w:sz w:val="28"/>
          <w:szCs w:val="28"/>
        </w:rPr>
        <w:t>№</w:t>
      </w:r>
      <w:r w:rsidR="00B4344C" w:rsidRPr="00B4344C">
        <w:rPr>
          <w:color w:val="000000"/>
          <w:sz w:val="28"/>
          <w:szCs w:val="28"/>
        </w:rPr>
        <w:t>7</w:t>
      </w:r>
      <w:r w:rsidRPr="00B4344C">
        <w:rPr>
          <w:color w:val="000000"/>
          <w:sz w:val="28"/>
          <w:szCs w:val="28"/>
        </w:rPr>
        <w:t>4</w:t>
      </w:r>
      <w:r w:rsidR="00B4344C">
        <w:rPr>
          <w:color w:val="000000"/>
          <w:sz w:val="28"/>
          <w:szCs w:val="28"/>
        </w:rPr>
        <w:t>-</w:t>
      </w:r>
      <w:r w:rsidR="00B4344C" w:rsidRPr="00B4344C">
        <w:rPr>
          <w:color w:val="000000"/>
          <w:sz w:val="28"/>
          <w:szCs w:val="28"/>
        </w:rPr>
        <w:t>н</w:t>
      </w:r>
      <w:r w:rsidRPr="00B4344C">
        <w:rPr>
          <w:color w:val="000000"/>
          <w:sz w:val="28"/>
          <w:szCs w:val="28"/>
        </w:rPr>
        <w:t xml:space="preserve"> «Об </w:t>
      </w:r>
      <w:r w:rsidR="00F0791B" w:rsidRPr="00B4344C">
        <w:rPr>
          <w:color w:val="000000"/>
          <w:sz w:val="28"/>
          <w:szCs w:val="28"/>
        </w:rPr>
        <w:t>утверждении</w:t>
      </w:r>
      <w:r w:rsidRPr="00B4344C">
        <w:rPr>
          <w:color w:val="000000"/>
          <w:sz w:val="28"/>
          <w:szCs w:val="28"/>
        </w:rPr>
        <w:t xml:space="preserve"> указаний о порядке применения бюджетной классификации в Российской Федерации»;</w:t>
      </w:r>
    </w:p>
    <w:p w:rsidR="004D3A27" w:rsidRPr="00B4344C" w:rsidRDefault="004D3A27"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Бюджетное послание Президента Российской Федерации Федеральному собранию Российской Федерации о бюджетной политике в 2007 году;</w:t>
      </w:r>
    </w:p>
    <w:p w:rsid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 xml:space="preserve">Закон Калужской области </w:t>
      </w:r>
      <w:r w:rsidR="00B4344C">
        <w:rPr>
          <w:color w:val="000000"/>
          <w:sz w:val="28"/>
          <w:szCs w:val="28"/>
        </w:rPr>
        <w:t>№</w:t>
      </w:r>
      <w:r w:rsidR="00B4344C" w:rsidRPr="00B4344C">
        <w:rPr>
          <w:color w:val="000000"/>
          <w:sz w:val="28"/>
          <w:szCs w:val="28"/>
        </w:rPr>
        <w:t>2</w:t>
      </w:r>
      <w:r w:rsidRPr="00B4344C">
        <w:rPr>
          <w:color w:val="000000"/>
          <w:sz w:val="28"/>
          <w:szCs w:val="28"/>
        </w:rPr>
        <w:t>73 – ОЗ от 4 декабря 2003 года «Об областном бюджете на 2004 год»;</w:t>
      </w:r>
    </w:p>
    <w:p w:rsidR="004D3A27" w:rsidRP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 xml:space="preserve">Закон Калужской области </w:t>
      </w:r>
      <w:r w:rsidR="00B4344C">
        <w:rPr>
          <w:color w:val="000000"/>
          <w:sz w:val="28"/>
          <w:szCs w:val="28"/>
        </w:rPr>
        <w:t>№</w:t>
      </w:r>
      <w:r w:rsidR="00B4344C" w:rsidRPr="00B4344C">
        <w:rPr>
          <w:color w:val="000000"/>
          <w:sz w:val="28"/>
          <w:szCs w:val="28"/>
        </w:rPr>
        <w:t>3</w:t>
      </w:r>
      <w:r w:rsidRPr="00B4344C">
        <w:rPr>
          <w:color w:val="000000"/>
          <w:sz w:val="28"/>
          <w:szCs w:val="28"/>
        </w:rPr>
        <w:t>76 – ОЗ от 3 ноября 2004 года «Об областном бюджете на 2005 год»;</w:t>
      </w:r>
    </w:p>
    <w:p w:rsidR="004D3A27" w:rsidRP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 xml:space="preserve">Закон Калужской области. </w:t>
      </w:r>
      <w:r w:rsidR="00B4344C">
        <w:rPr>
          <w:color w:val="000000"/>
          <w:sz w:val="28"/>
          <w:szCs w:val="28"/>
        </w:rPr>
        <w:t>№</w:t>
      </w:r>
      <w:r w:rsidR="00B4344C" w:rsidRPr="00B4344C">
        <w:rPr>
          <w:color w:val="000000"/>
          <w:sz w:val="28"/>
          <w:szCs w:val="28"/>
        </w:rPr>
        <w:t>1</w:t>
      </w:r>
      <w:r w:rsidRPr="00B4344C">
        <w:rPr>
          <w:color w:val="000000"/>
          <w:sz w:val="28"/>
          <w:szCs w:val="28"/>
        </w:rPr>
        <w:t>38</w:t>
      </w:r>
      <w:r w:rsidR="00B4344C">
        <w:rPr>
          <w:color w:val="000000"/>
          <w:sz w:val="28"/>
          <w:szCs w:val="28"/>
        </w:rPr>
        <w:t>-</w:t>
      </w:r>
      <w:r w:rsidR="00B4344C" w:rsidRPr="00B4344C">
        <w:rPr>
          <w:color w:val="000000"/>
          <w:sz w:val="28"/>
          <w:szCs w:val="28"/>
        </w:rPr>
        <w:t>О</w:t>
      </w:r>
      <w:r w:rsidRPr="00B4344C">
        <w:rPr>
          <w:color w:val="000000"/>
          <w:sz w:val="28"/>
          <w:szCs w:val="28"/>
        </w:rPr>
        <w:t xml:space="preserve">З от 23 ноября </w:t>
      </w:r>
      <w:r w:rsidR="00B4344C" w:rsidRPr="00B4344C">
        <w:rPr>
          <w:color w:val="000000"/>
          <w:sz w:val="28"/>
          <w:szCs w:val="28"/>
        </w:rPr>
        <w:t>2005</w:t>
      </w:r>
      <w:r w:rsidR="00B4344C">
        <w:rPr>
          <w:color w:val="000000"/>
          <w:sz w:val="28"/>
          <w:szCs w:val="28"/>
        </w:rPr>
        <w:t> </w:t>
      </w:r>
      <w:r w:rsidR="00B4344C" w:rsidRPr="00B4344C">
        <w:rPr>
          <w:color w:val="000000"/>
          <w:sz w:val="28"/>
          <w:szCs w:val="28"/>
        </w:rPr>
        <w:t>г</w:t>
      </w:r>
      <w:r w:rsidR="00B4344C">
        <w:rPr>
          <w:color w:val="000000"/>
          <w:sz w:val="28"/>
          <w:szCs w:val="28"/>
        </w:rPr>
        <w:t>.</w:t>
      </w:r>
      <w:r w:rsidR="00B4344C" w:rsidRPr="00B4344C">
        <w:rPr>
          <w:color w:val="000000"/>
          <w:sz w:val="28"/>
          <w:szCs w:val="28"/>
        </w:rPr>
        <w:t xml:space="preserve"> </w:t>
      </w:r>
      <w:r w:rsidRPr="00B4344C">
        <w:rPr>
          <w:color w:val="000000"/>
          <w:sz w:val="28"/>
          <w:szCs w:val="28"/>
        </w:rPr>
        <w:t>«Об областном бюджете Калужской области на 2006 год»</w:t>
      </w:r>
      <w:r w:rsidR="00DE41B9" w:rsidRPr="00B4344C">
        <w:rPr>
          <w:color w:val="000000"/>
          <w:sz w:val="28"/>
          <w:szCs w:val="28"/>
        </w:rPr>
        <w:t>;</w:t>
      </w:r>
    </w:p>
    <w:p w:rsidR="004D3A27" w:rsidRP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 xml:space="preserve">Закон Калужской области от 3 июля 2003 года </w:t>
      </w:r>
      <w:r w:rsidR="00B4344C">
        <w:rPr>
          <w:color w:val="000000"/>
          <w:sz w:val="28"/>
          <w:szCs w:val="28"/>
        </w:rPr>
        <w:t>№</w:t>
      </w:r>
      <w:r w:rsidR="00B4344C" w:rsidRPr="00B4344C">
        <w:rPr>
          <w:color w:val="000000"/>
          <w:sz w:val="28"/>
          <w:szCs w:val="28"/>
        </w:rPr>
        <w:t>2</w:t>
      </w:r>
      <w:r w:rsidRPr="00B4344C">
        <w:rPr>
          <w:color w:val="000000"/>
          <w:sz w:val="28"/>
          <w:szCs w:val="28"/>
        </w:rPr>
        <w:t>35 – ОЗ «О порядке наделения органов местного самоуправления Калужской области отдельными государственными полномочиями»;</w:t>
      </w:r>
    </w:p>
    <w:p w:rsidR="004D3A27" w:rsidRP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 xml:space="preserve">Закон Калужской области от 10 ноября 2003 </w:t>
      </w:r>
      <w:r w:rsidR="00B4344C">
        <w:rPr>
          <w:color w:val="000000"/>
          <w:sz w:val="28"/>
          <w:szCs w:val="28"/>
        </w:rPr>
        <w:t>№</w:t>
      </w:r>
      <w:r w:rsidR="00B4344C" w:rsidRPr="00B4344C">
        <w:rPr>
          <w:color w:val="000000"/>
          <w:sz w:val="28"/>
          <w:szCs w:val="28"/>
        </w:rPr>
        <w:t>2</w:t>
      </w:r>
      <w:r w:rsidRPr="00B4344C">
        <w:rPr>
          <w:color w:val="000000"/>
          <w:sz w:val="28"/>
          <w:szCs w:val="28"/>
        </w:rPr>
        <w:t>62 – ОЗ «О наделении органов местного самоуправления муниципальных образований Калужской области отдельными государственными полномочиями»;</w:t>
      </w:r>
    </w:p>
    <w:p w:rsidR="004D3A27" w:rsidRP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 xml:space="preserve">Постановление Городской Думы города Калуги от 2 декабря 2003 года </w:t>
      </w:r>
      <w:r w:rsidR="00B4344C">
        <w:rPr>
          <w:color w:val="000000"/>
          <w:sz w:val="28"/>
          <w:szCs w:val="28"/>
        </w:rPr>
        <w:t>№</w:t>
      </w:r>
      <w:r w:rsidR="00B4344C" w:rsidRPr="00B4344C">
        <w:rPr>
          <w:color w:val="000000"/>
          <w:sz w:val="28"/>
          <w:szCs w:val="28"/>
        </w:rPr>
        <w:t>2</w:t>
      </w:r>
      <w:r w:rsidRPr="00B4344C">
        <w:rPr>
          <w:color w:val="000000"/>
          <w:sz w:val="28"/>
          <w:szCs w:val="28"/>
        </w:rPr>
        <w:t>87 «О бюджете муниципального образования «Город Калуга» на 2004 год»;</w:t>
      </w:r>
    </w:p>
    <w:p w:rsidR="004D3A27" w:rsidRP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 xml:space="preserve">Постановление Городской Думы муниципального образования «Город Калуга» </w:t>
      </w:r>
      <w:r w:rsidR="00B4344C">
        <w:rPr>
          <w:color w:val="000000"/>
          <w:sz w:val="28"/>
          <w:szCs w:val="28"/>
        </w:rPr>
        <w:t>№</w:t>
      </w:r>
      <w:r w:rsidR="00B4344C" w:rsidRPr="00B4344C">
        <w:rPr>
          <w:color w:val="000000"/>
          <w:sz w:val="28"/>
          <w:szCs w:val="28"/>
        </w:rPr>
        <w:t>3</w:t>
      </w:r>
      <w:r w:rsidRPr="00B4344C">
        <w:rPr>
          <w:color w:val="000000"/>
          <w:sz w:val="28"/>
          <w:szCs w:val="28"/>
        </w:rPr>
        <w:t>63 от 21 декабря 2004 года «О бюджете муниципального образования «Город Калуга» на 2005 год»</w:t>
      </w:r>
      <w:r w:rsidR="00DE41B9" w:rsidRPr="00B4344C">
        <w:rPr>
          <w:color w:val="000000"/>
          <w:sz w:val="28"/>
          <w:szCs w:val="28"/>
        </w:rPr>
        <w:t>;</w:t>
      </w:r>
    </w:p>
    <w:p w:rsid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 xml:space="preserve">Постановление Городской Думы Города Калуги от 16.12.05. </w:t>
      </w:r>
      <w:r w:rsidR="00B4344C">
        <w:rPr>
          <w:color w:val="000000"/>
          <w:sz w:val="28"/>
          <w:szCs w:val="28"/>
        </w:rPr>
        <w:t>№</w:t>
      </w:r>
      <w:r w:rsidR="00B4344C" w:rsidRPr="00B4344C">
        <w:rPr>
          <w:color w:val="000000"/>
          <w:sz w:val="28"/>
          <w:szCs w:val="28"/>
        </w:rPr>
        <w:t>2</w:t>
      </w:r>
      <w:r w:rsidRPr="00B4344C">
        <w:rPr>
          <w:color w:val="000000"/>
          <w:sz w:val="28"/>
          <w:szCs w:val="28"/>
        </w:rPr>
        <w:t>55 «О бюджете муниципального образования «Город Калуга» на 2006 год»;</w:t>
      </w:r>
    </w:p>
    <w:p w:rsid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 xml:space="preserve">Постановление Городской Думы МО от 20.12.06. </w:t>
      </w:r>
      <w:r w:rsidR="00B4344C">
        <w:rPr>
          <w:color w:val="000000"/>
          <w:sz w:val="28"/>
          <w:szCs w:val="28"/>
        </w:rPr>
        <w:t>№</w:t>
      </w:r>
      <w:r w:rsidR="00B4344C" w:rsidRPr="00B4344C">
        <w:rPr>
          <w:color w:val="000000"/>
          <w:sz w:val="28"/>
          <w:szCs w:val="28"/>
        </w:rPr>
        <w:t>1</w:t>
      </w:r>
      <w:r w:rsidRPr="00B4344C">
        <w:rPr>
          <w:color w:val="000000"/>
          <w:sz w:val="28"/>
          <w:szCs w:val="28"/>
        </w:rPr>
        <w:t>83 «О бюджете муниципального образов</w:t>
      </w:r>
      <w:r w:rsidR="00DE41B9" w:rsidRPr="00B4344C">
        <w:rPr>
          <w:color w:val="000000"/>
          <w:sz w:val="28"/>
          <w:szCs w:val="28"/>
        </w:rPr>
        <w:t>ания «Город Калуга на 2007 год»;</w:t>
      </w:r>
    </w:p>
    <w:p w:rsidR="004D3A27" w:rsidRP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 xml:space="preserve">Постановление Городской Думы МО от 14.12.2007 </w:t>
      </w:r>
      <w:r w:rsidR="00B4344C">
        <w:rPr>
          <w:color w:val="000000"/>
          <w:sz w:val="28"/>
          <w:szCs w:val="28"/>
        </w:rPr>
        <w:t>№</w:t>
      </w:r>
      <w:r w:rsidR="00B4344C" w:rsidRPr="00B4344C">
        <w:rPr>
          <w:color w:val="000000"/>
          <w:sz w:val="28"/>
          <w:szCs w:val="28"/>
        </w:rPr>
        <w:t>1</w:t>
      </w:r>
      <w:r w:rsidRPr="00B4344C">
        <w:rPr>
          <w:color w:val="000000"/>
          <w:sz w:val="28"/>
          <w:szCs w:val="28"/>
        </w:rPr>
        <w:t>82 «О бюджете МО «Город Калуга» на 2008 год»;</w:t>
      </w:r>
    </w:p>
    <w:p w:rsidR="004D3A27" w:rsidRP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 xml:space="preserve">Постановление Городской Думы города Калуги от 25 февраля 2004 года </w:t>
      </w:r>
      <w:r w:rsidR="00B4344C">
        <w:rPr>
          <w:color w:val="000000"/>
          <w:sz w:val="28"/>
          <w:szCs w:val="28"/>
        </w:rPr>
        <w:t>№</w:t>
      </w:r>
      <w:r w:rsidR="00B4344C" w:rsidRPr="00B4344C">
        <w:rPr>
          <w:color w:val="000000"/>
          <w:sz w:val="28"/>
          <w:szCs w:val="28"/>
        </w:rPr>
        <w:t>4</w:t>
      </w:r>
      <w:r w:rsidRPr="00B4344C">
        <w:rPr>
          <w:color w:val="000000"/>
          <w:sz w:val="28"/>
          <w:szCs w:val="28"/>
        </w:rPr>
        <w:t>3 «Об утверждении программы реформирования муниципальных финан</w:t>
      </w:r>
      <w:r w:rsidR="00DE41B9" w:rsidRPr="00B4344C">
        <w:rPr>
          <w:color w:val="000000"/>
          <w:sz w:val="28"/>
          <w:szCs w:val="28"/>
        </w:rPr>
        <w:t>сов на 2004</w:t>
      </w:r>
      <w:r w:rsidR="00B4344C">
        <w:rPr>
          <w:color w:val="000000"/>
          <w:sz w:val="28"/>
          <w:szCs w:val="28"/>
        </w:rPr>
        <w:t>–</w:t>
      </w:r>
      <w:r w:rsidR="00B4344C" w:rsidRPr="00B4344C">
        <w:rPr>
          <w:color w:val="000000"/>
          <w:sz w:val="28"/>
          <w:szCs w:val="28"/>
        </w:rPr>
        <w:t>2005</w:t>
      </w:r>
      <w:r w:rsidR="00DE41B9" w:rsidRPr="00B4344C">
        <w:rPr>
          <w:color w:val="000000"/>
          <w:sz w:val="28"/>
          <w:szCs w:val="28"/>
        </w:rPr>
        <w:t xml:space="preserve"> года»;</w:t>
      </w:r>
    </w:p>
    <w:p w:rsidR="004D3A27" w:rsidRP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 xml:space="preserve">Бюджетное послание Городского Головы города Калуги </w:t>
      </w:r>
      <w:r w:rsidR="00B4344C">
        <w:rPr>
          <w:color w:val="000000"/>
          <w:sz w:val="28"/>
          <w:szCs w:val="28"/>
        </w:rPr>
        <w:t>№</w:t>
      </w:r>
      <w:r w:rsidR="00B4344C" w:rsidRPr="00B4344C">
        <w:rPr>
          <w:color w:val="000000"/>
          <w:sz w:val="28"/>
          <w:szCs w:val="28"/>
        </w:rPr>
        <w:t>1</w:t>
      </w:r>
      <w:r w:rsidRPr="00B4344C">
        <w:rPr>
          <w:color w:val="000000"/>
          <w:sz w:val="28"/>
          <w:szCs w:val="28"/>
        </w:rPr>
        <w:t>82 – от 14 декабря 2007 года «Об основных направлениях бюджетной и налоговой политики муниципального образования «Город Калуга» в 2007 году»</w:t>
      </w:r>
      <w:r w:rsidR="00DE41B9" w:rsidRPr="00B4344C">
        <w:rPr>
          <w:color w:val="000000"/>
          <w:sz w:val="28"/>
          <w:szCs w:val="28"/>
        </w:rPr>
        <w:t>;</w:t>
      </w:r>
    </w:p>
    <w:p w:rsidR="004D3A27" w:rsidRP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Устав</w:t>
      </w:r>
      <w:r w:rsidRPr="00B4344C">
        <w:rPr>
          <w:color w:val="000000"/>
          <w:sz w:val="28"/>
        </w:rPr>
        <w:t xml:space="preserve"> муниципального образования «Город Калуга», утвержденный городской Думой </w:t>
      </w:r>
      <w:r w:rsidR="00B4344C" w:rsidRPr="00B4344C">
        <w:rPr>
          <w:color w:val="000000"/>
          <w:sz w:val="28"/>
        </w:rPr>
        <w:t>г.</w:t>
      </w:r>
      <w:r w:rsidR="00B4344C">
        <w:rPr>
          <w:color w:val="000000"/>
          <w:sz w:val="28"/>
        </w:rPr>
        <w:t> </w:t>
      </w:r>
      <w:r w:rsidR="00B4344C" w:rsidRPr="00B4344C">
        <w:rPr>
          <w:color w:val="000000"/>
          <w:sz w:val="28"/>
        </w:rPr>
        <w:t>Калуги</w:t>
      </w:r>
      <w:r w:rsidRPr="00B4344C">
        <w:rPr>
          <w:color w:val="000000"/>
          <w:sz w:val="28"/>
        </w:rPr>
        <w:t xml:space="preserve"> от 27.03.96. </w:t>
      </w:r>
      <w:r w:rsidR="00B4344C">
        <w:rPr>
          <w:color w:val="000000"/>
          <w:sz w:val="28"/>
        </w:rPr>
        <w:t>№</w:t>
      </w:r>
      <w:r w:rsidR="00B4344C" w:rsidRPr="00B4344C">
        <w:rPr>
          <w:color w:val="000000"/>
          <w:sz w:val="28"/>
        </w:rPr>
        <w:t>4</w:t>
      </w:r>
      <w:r w:rsidRPr="00B4344C">
        <w:rPr>
          <w:color w:val="000000"/>
          <w:sz w:val="28"/>
        </w:rPr>
        <w:t>73</w:t>
      </w:r>
      <w:r w:rsidR="00DE41B9" w:rsidRPr="00B4344C">
        <w:rPr>
          <w:color w:val="000000"/>
          <w:sz w:val="28"/>
        </w:rPr>
        <w:t>;</w:t>
      </w:r>
    </w:p>
    <w:p w:rsidR="004D3A27" w:rsidRP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Российский статистический сборник</w:t>
      </w:r>
      <w:r w:rsidR="00B4344C">
        <w:rPr>
          <w:color w:val="000000"/>
          <w:sz w:val="28"/>
          <w:szCs w:val="28"/>
        </w:rPr>
        <w:t xml:space="preserve"> </w:t>
      </w:r>
      <w:r w:rsidRPr="00B4344C">
        <w:rPr>
          <w:color w:val="000000"/>
          <w:sz w:val="28"/>
          <w:szCs w:val="28"/>
        </w:rPr>
        <w:t>2004</w:t>
      </w:r>
      <w:r w:rsidR="00B4344C">
        <w:rPr>
          <w:color w:val="000000"/>
          <w:sz w:val="28"/>
          <w:szCs w:val="28"/>
        </w:rPr>
        <w:t> </w:t>
      </w:r>
      <w:r w:rsidR="00B4344C" w:rsidRPr="00B4344C">
        <w:rPr>
          <w:color w:val="000000"/>
          <w:sz w:val="28"/>
          <w:szCs w:val="28"/>
        </w:rPr>
        <w:t>г</w:t>
      </w:r>
      <w:r w:rsidRPr="00B4344C">
        <w:rPr>
          <w:color w:val="000000"/>
          <w:sz w:val="28"/>
          <w:szCs w:val="28"/>
        </w:rPr>
        <w:t>.</w:t>
      </w:r>
      <w:r w:rsidR="00DE41B9" w:rsidRPr="00B4344C">
        <w:rPr>
          <w:color w:val="000000"/>
          <w:sz w:val="28"/>
          <w:szCs w:val="28"/>
        </w:rPr>
        <w:t>;</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Аверин</w:t>
      </w:r>
      <w:r>
        <w:rPr>
          <w:color w:val="000000"/>
          <w:sz w:val="28"/>
          <w:szCs w:val="28"/>
        </w:rPr>
        <w:t> </w:t>
      </w:r>
      <w:r w:rsidRPr="00B4344C">
        <w:rPr>
          <w:color w:val="000000"/>
          <w:sz w:val="28"/>
          <w:szCs w:val="28"/>
        </w:rPr>
        <w:t>А.М.</w:t>
      </w:r>
      <w:r>
        <w:rPr>
          <w:color w:val="000000"/>
          <w:sz w:val="28"/>
          <w:szCs w:val="28"/>
        </w:rPr>
        <w:t> </w:t>
      </w:r>
      <w:r w:rsidRPr="00B4344C">
        <w:rPr>
          <w:color w:val="000000"/>
          <w:sz w:val="28"/>
          <w:szCs w:val="28"/>
        </w:rPr>
        <w:t>Муниципальная</w:t>
      </w:r>
      <w:r w:rsidR="004D3A27" w:rsidRPr="00B4344C">
        <w:rPr>
          <w:color w:val="000000"/>
          <w:sz w:val="28"/>
          <w:szCs w:val="28"/>
        </w:rPr>
        <w:t xml:space="preserve"> социальная политика и подготовка муниципальных с</w:t>
      </w:r>
      <w:r w:rsidR="00DE41B9" w:rsidRPr="00B4344C">
        <w:rPr>
          <w:color w:val="000000"/>
          <w:sz w:val="28"/>
          <w:szCs w:val="28"/>
        </w:rPr>
        <w:t>лужащих.</w:t>
      </w:r>
      <w:r>
        <w:rPr>
          <w:color w:val="000000"/>
          <w:sz w:val="28"/>
          <w:szCs w:val="28"/>
        </w:rPr>
        <w:t> –</w:t>
      </w:r>
      <w:r w:rsidRPr="00B4344C">
        <w:rPr>
          <w:color w:val="000000"/>
          <w:sz w:val="28"/>
          <w:szCs w:val="28"/>
        </w:rPr>
        <w:t xml:space="preserve"> </w:t>
      </w:r>
      <w:r w:rsidR="00DE41B9" w:rsidRPr="00B4344C">
        <w:rPr>
          <w:color w:val="000000"/>
          <w:sz w:val="28"/>
          <w:szCs w:val="28"/>
        </w:rPr>
        <w:t>М.: РАГС, 2007.</w:t>
      </w:r>
      <w:r>
        <w:rPr>
          <w:color w:val="000000"/>
          <w:sz w:val="28"/>
          <w:szCs w:val="28"/>
        </w:rPr>
        <w:t> –</w:t>
      </w:r>
      <w:r w:rsidRPr="00B4344C">
        <w:rPr>
          <w:color w:val="000000"/>
          <w:sz w:val="28"/>
          <w:szCs w:val="28"/>
        </w:rPr>
        <w:t xml:space="preserve"> </w:t>
      </w:r>
      <w:r w:rsidR="00DE41B9" w:rsidRPr="00B4344C">
        <w:rPr>
          <w:color w:val="000000"/>
          <w:sz w:val="28"/>
          <w:szCs w:val="28"/>
        </w:rPr>
        <w:t>98 с;</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Александров</w:t>
      </w:r>
      <w:r>
        <w:rPr>
          <w:color w:val="000000"/>
          <w:sz w:val="28"/>
          <w:szCs w:val="28"/>
        </w:rPr>
        <w:t> </w:t>
      </w:r>
      <w:r w:rsidRPr="00B4344C">
        <w:rPr>
          <w:color w:val="000000"/>
          <w:sz w:val="28"/>
          <w:szCs w:val="28"/>
        </w:rPr>
        <w:t>И.М.</w:t>
      </w:r>
      <w:r>
        <w:rPr>
          <w:color w:val="000000"/>
          <w:sz w:val="28"/>
          <w:szCs w:val="28"/>
        </w:rPr>
        <w:t> </w:t>
      </w:r>
      <w:r w:rsidRPr="00B4344C">
        <w:rPr>
          <w:color w:val="000000"/>
          <w:sz w:val="28"/>
          <w:szCs w:val="28"/>
        </w:rPr>
        <w:t>Бюджетная</w:t>
      </w:r>
      <w:r w:rsidR="004D3A27" w:rsidRPr="00B4344C">
        <w:rPr>
          <w:color w:val="000000"/>
          <w:sz w:val="28"/>
          <w:szCs w:val="28"/>
        </w:rPr>
        <w:t xml:space="preserve"> система Российской Федерации. – М.: Даш</w:t>
      </w:r>
      <w:r w:rsidR="00DE41B9" w:rsidRPr="00B4344C">
        <w:rPr>
          <w:color w:val="000000"/>
          <w:sz w:val="28"/>
          <w:szCs w:val="28"/>
        </w:rPr>
        <w:t>ков и Ко, 2006.</w:t>
      </w:r>
      <w:r>
        <w:rPr>
          <w:color w:val="000000"/>
          <w:sz w:val="28"/>
          <w:szCs w:val="28"/>
        </w:rPr>
        <w:t> –</w:t>
      </w:r>
      <w:r w:rsidRPr="00B4344C">
        <w:rPr>
          <w:color w:val="000000"/>
          <w:sz w:val="28"/>
          <w:szCs w:val="28"/>
        </w:rPr>
        <w:t xml:space="preserve"> </w:t>
      </w:r>
      <w:r w:rsidR="00DE41B9" w:rsidRPr="00B4344C">
        <w:rPr>
          <w:color w:val="000000"/>
          <w:sz w:val="28"/>
          <w:szCs w:val="28"/>
        </w:rPr>
        <w:t>200 с;</w:t>
      </w:r>
    </w:p>
    <w:p w:rsidR="00C14C7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Бабич</w:t>
      </w:r>
      <w:r>
        <w:rPr>
          <w:color w:val="000000"/>
          <w:sz w:val="28"/>
          <w:szCs w:val="28"/>
        </w:rPr>
        <w:t> </w:t>
      </w:r>
      <w:r w:rsidRPr="00B4344C">
        <w:rPr>
          <w:color w:val="000000"/>
          <w:sz w:val="28"/>
          <w:szCs w:val="28"/>
        </w:rPr>
        <w:t>А.М.</w:t>
      </w:r>
      <w:r w:rsidR="00C14C77" w:rsidRPr="00B4344C">
        <w:rPr>
          <w:color w:val="000000"/>
          <w:sz w:val="28"/>
          <w:szCs w:val="28"/>
        </w:rPr>
        <w:t xml:space="preserve">, </w:t>
      </w:r>
      <w:r w:rsidRPr="00B4344C">
        <w:rPr>
          <w:color w:val="000000"/>
          <w:sz w:val="28"/>
          <w:szCs w:val="28"/>
        </w:rPr>
        <w:t>Павлова</w:t>
      </w:r>
      <w:r>
        <w:rPr>
          <w:color w:val="000000"/>
          <w:sz w:val="28"/>
          <w:szCs w:val="28"/>
        </w:rPr>
        <w:t> </w:t>
      </w:r>
      <w:r w:rsidRPr="00B4344C">
        <w:rPr>
          <w:color w:val="000000"/>
          <w:sz w:val="28"/>
          <w:szCs w:val="28"/>
        </w:rPr>
        <w:t>Л.П.</w:t>
      </w:r>
      <w:r>
        <w:rPr>
          <w:color w:val="000000"/>
          <w:sz w:val="28"/>
          <w:szCs w:val="28"/>
        </w:rPr>
        <w:t> </w:t>
      </w:r>
      <w:r w:rsidRPr="00B4344C">
        <w:rPr>
          <w:color w:val="000000"/>
          <w:sz w:val="28"/>
          <w:szCs w:val="28"/>
        </w:rPr>
        <w:t>Государственные</w:t>
      </w:r>
      <w:r w:rsidR="00C14C77" w:rsidRPr="00B4344C">
        <w:rPr>
          <w:color w:val="000000"/>
          <w:sz w:val="28"/>
          <w:szCs w:val="28"/>
        </w:rPr>
        <w:t xml:space="preserve"> и муниципальные финансы: Учебник для вузов 2</w:t>
      </w:r>
      <w:r>
        <w:rPr>
          <w:color w:val="000000"/>
          <w:sz w:val="28"/>
          <w:szCs w:val="28"/>
        </w:rPr>
        <w:t>-</w:t>
      </w:r>
      <w:r w:rsidRPr="00B4344C">
        <w:rPr>
          <w:color w:val="000000"/>
          <w:sz w:val="28"/>
          <w:szCs w:val="28"/>
        </w:rPr>
        <w:t>е</w:t>
      </w:r>
      <w:r w:rsidR="00C14C77" w:rsidRPr="00B4344C">
        <w:rPr>
          <w:color w:val="000000"/>
          <w:sz w:val="28"/>
          <w:szCs w:val="28"/>
        </w:rPr>
        <w:t xml:space="preserve"> издание.</w:t>
      </w:r>
      <w:r w:rsidR="00DE41B9" w:rsidRPr="00B4344C">
        <w:rPr>
          <w:color w:val="000000"/>
          <w:sz w:val="28"/>
          <w:szCs w:val="28"/>
        </w:rPr>
        <w:t xml:space="preserve"> – М.: ЮНИТИ-ДАНА, 2002.</w:t>
      </w:r>
      <w:r>
        <w:rPr>
          <w:color w:val="000000"/>
          <w:sz w:val="28"/>
          <w:szCs w:val="28"/>
        </w:rPr>
        <w:t> –</w:t>
      </w:r>
      <w:r w:rsidRPr="00B4344C">
        <w:rPr>
          <w:color w:val="000000"/>
          <w:sz w:val="28"/>
          <w:szCs w:val="28"/>
        </w:rPr>
        <w:t xml:space="preserve"> </w:t>
      </w:r>
      <w:r w:rsidR="00DE41B9" w:rsidRPr="00B4344C">
        <w:rPr>
          <w:color w:val="000000"/>
          <w:sz w:val="28"/>
          <w:szCs w:val="28"/>
        </w:rPr>
        <w:t>658 с;</w:t>
      </w:r>
    </w:p>
    <w:p w:rsidR="00C14C77" w:rsidRPr="00B4344C" w:rsidRDefault="00C14C77" w:rsidP="00065B55">
      <w:pPr>
        <w:numPr>
          <w:ilvl w:val="0"/>
          <w:numId w:val="32"/>
        </w:numPr>
        <w:shd w:val="clear" w:color="auto" w:fill="FFFFFF"/>
        <w:tabs>
          <w:tab w:val="clear" w:pos="720"/>
          <w:tab w:val="left" w:pos="360"/>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 xml:space="preserve">Бюджет и бюджетная политика: Учебник под ред. </w:t>
      </w:r>
      <w:r w:rsidR="00B4344C" w:rsidRPr="00B4344C">
        <w:rPr>
          <w:color w:val="000000"/>
          <w:sz w:val="28"/>
          <w:szCs w:val="28"/>
        </w:rPr>
        <w:t>Ковалевой</w:t>
      </w:r>
      <w:r w:rsidR="00B4344C">
        <w:rPr>
          <w:color w:val="000000"/>
          <w:sz w:val="28"/>
          <w:szCs w:val="28"/>
        </w:rPr>
        <w:t> </w:t>
      </w:r>
      <w:r w:rsidR="00B4344C" w:rsidRPr="00B4344C">
        <w:rPr>
          <w:color w:val="000000"/>
          <w:sz w:val="28"/>
          <w:szCs w:val="28"/>
        </w:rPr>
        <w:t>Т.М.</w:t>
      </w:r>
      <w:r w:rsidRPr="00B4344C">
        <w:rPr>
          <w:color w:val="000000"/>
          <w:sz w:val="28"/>
          <w:szCs w:val="28"/>
        </w:rPr>
        <w:t xml:space="preserve">, </w:t>
      </w:r>
      <w:r w:rsidR="00B4344C" w:rsidRPr="00B4344C">
        <w:rPr>
          <w:color w:val="000000"/>
          <w:sz w:val="28"/>
          <w:szCs w:val="28"/>
        </w:rPr>
        <w:t>Барулина</w:t>
      </w:r>
      <w:r w:rsidR="00B4344C">
        <w:rPr>
          <w:color w:val="000000"/>
          <w:sz w:val="28"/>
          <w:szCs w:val="28"/>
        </w:rPr>
        <w:t> </w:t>
      </w:r>
      <w:r w:rsidR="00B4344C" w:rsidRPr="00B4344C">
        <w:rPr>
          <w:color w:val="000000"/>
          <w:sz w:val="28"/>
          <w:szCs w:val="28"/>
        </w:rPr>
        <w:t>С.В.</w:t>
      </w:r>
      <w:r w:rsidRPr="00B4344C">
        <w:rPr>
          <w:color w:val="000000"/>
          <w:sz w:val="28"/>
          <w:szCs w:val="28"/>
        </w:rPr>
        <w:t>, Москва, 2005 – 318</w:t>
      </w:r>
      <w:r w:rsidR="00DE41B9" w:rsidRPr="00B4344C">
        <w:rPr>
          <w:color w:val="000000"/>
          <w:sz w:val="28"/>
          <w:szCs w:val="28"/>
        </w:rPr>
        <w:t xml:space="preserve"> </w:t>
      </w:r>
      <w:r w:rsidRPr="00B4344C">
        <w:rPr>
          <w:color w:val="000000"/>
          <w:sz w:val="28"/>
          <w:szCs w:val="28"/>
        </w:rPr>
        <w:t>с</w:t>
      </w:r>
      <w:r w:rsidR="00DE41B9" w:rsidRPr="00B4344C">
        <w:rPr>
          <w:color w:val="000000"/>
          <w:sz w:val="28"/>
          <w:szCs w:val="28"/>
        </w:rPr>
        <w:t>;</w:t>
      </w:r>
    </w:p>
    <w:p w:rsidR="00C14C77" w:rsidRPr="00B4344C" w:rsidRDefault="00C14C7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 xml:space="preserve">Бюджетная система Российской Федерации: Учебник/ Под редакцией </w:t>
      </w:r>
      <w:r w:rsidR="00B4344C" w:rsidRPr="00B4344C">
        <w:rPr>
          <w:color w:val="000000"/>
          <w:sz w:val="28"/>
          <w:szCs w:val="28"/>
        </w:rPr>
        <w:t>Врублевской</w:t>
      </w:r>
      <w:r w:rsidR="00B4344C">
        <w:rPr>
          <w:color w:val="000000"/>
          <w:sz w:val="28"/>
          <w:szCs w:val="28"/>
        </w:rPr>
        <w:t> </w:t>
      </w:r>
      <w:r w:rsidR="00B4344C" w:rsidRPr="00B4344C">
        <w:rPr>
          <w:color w:val="000000"/>
          <w:sz w:val="28"/>
          <w:szCs w:val="28"/>
        </w:rPr>
        <w:t>О.В.</w:t>
      </w:r>
      <w:r w:rsidRPr="00B4344C">
        <w:rPr>
          <w:color w:val="000000"/>
          <w:sz w:val="28"/>
          <w:szCs w:val="28"/>
        </w:rPr>
        <w:t xml:space="preserve">, </w:t>
      </w:r>
      <w:r w:rsidR="00B4344C" w:rsidRPr="00B4344C">
        <w:rPr>
          <w:color w:val="000000"/>
          <w:sz w:val="28"/>
          <w:szCs w:val="28"/>
        </w:rPr>
        <w:t>Романовского</w:t>
      </w:r>
      <w:r w:rsidR="00B4344C">
        <w:rPr>
          <w:color w:val="000000"/>
          <w:sz w:val="28"/>
          <w:szCs w:val="28"/>
        </w:rPr>
        <w:t> </w:t>
      </w:r>
      <w:r w:rsidR="00B4344C" w:rsidRPr="00B4344C">
        <w:rPr>
          <w:color w:val="000000"/>
          <w:sz w:val="28"/>
          <w:szCs w:val="28"/>
        </w:rPr>
        <w:t xml:space="preserve">М.В. </w:t>
      </w:r>
      <w:r w:rsidRPr="00B4344C">
        <w:rPr>
          <w:color w:val="000000"/>
          <w:sz w:val="28"/>
          <w:szCs w:val="28"/>
        </w:rPr>
        <w:t>– 3</w:t>
      </w:r>
      <w:r w:rsidR="00B4344C">
        <w:rPr>
          <w:color w:val="000000"/>
          <w:sz w:val="28"/>
          <w:szCs w:val="28"/>
        </w:rPr>
        <w:t>-</w:t>
      </w:r>
      <w:r w:rsidR="00B4344C" w:rsidRPr="00B4344C">
        <w:rPr>
          <w:color w:val="000000"/>
          <w:sz w:val="28"/>
          <w:szCs w:val="28"/>
        </w:rPr>
        <w:t>е</w:t>
      </w:r>
      <w:r w:rsidRPr="00B4344C">
        <w:rPr>
          <w:color w:val="000000"/>
          <w:sz w:val="28"/>
          <w:szCs w:val="28"/>
        </w:rPr>
        <w:t xml:space="preserve"> изд., </w:t>
      </w:r>
      <w:r w:rsidR="00B4344C" w:rsidRPr="00B4344C">
        <w:rPr>
          <w:color w:val="000000"/>
          <w:sz w:val="28"/>
          <w:szCs w:val="28"/>
        </w:rPr>
        <w:t>испр.</w:t>
      </w:r>
      <w:r w:rsidR="00B4344C">
        <w:rPr>
          <w:color w:val="000000"/>
          <w:sz w:val="28"/>
          <w:szCs w:val="28"/>
        </w:rPr>
        <w:t xml:space="preserve"> </w:t>
      </w:r>
      <w:r w:rsidR="00B4344C" w:rsidRPr="00B4344C">
        <w:rPr>
          <w:color w:val="000000"/>
          <w:sz w:val="28"/>
          <w:szCs w:val="28"/>
        </w:rPr>
        <w:t>и</w:t>
      </w:r>
      <w:r w:rsidRPr="00B4344C">
        <w:rPr>
          <w:color w:val="000000"/>
          <w:sz w:val="28"/>
          <w:szCs w:val="28"/>
        </w:rPr>
        <w:t xml:space="preserve"> перераб. – М.: Юрайт </w:t>
      </w:r>
      <w:r w:rsidR="00B4344C">
        <w:rPr>
          <w:color w:val="000000"/>
          <w:sz w:val="28"/>
          <w:szCs w:val="28"/>
        </w:rPr>
        <w:t xml:space="preserve">– </w:t>
      </w:r>
      <w:r w:rsidR="00B4344C" w:rsidRPr="00B4344C">
        <w:rPr>
          <w:color w:val="000000"/>
          <w:sz w:val="28"/>
          <w:szCs w:val="28"/>
        </w:rPr>
        <w:t>И</w:t>
      </w:r>
      <w:r w:rsidR="00DE41B9" w:rsidRPr="00B4344C">
        <w:rPr>
          <w:color w:val="000000"/>
          <w:sz w:val="28"/>
          <w:szCs w:val="28"/>
        </w:rPr>
        <w:t>здат, 2004. – 838 с;</w:t>
      </w:r>
    </w:p>
    <w:p w:rsidR="00C14C77" w:rsidRPr="00B4344C" w:rsidRDefault="00C14C7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 xml:space="preserve">Бюджетные отношения в Российской Федерации: новые подходы к анализу и правовому регулированию / составление и общая редакция </w:t>
      </w:r>
      <w:r w:rsidR="00B4344C" w:rsidRPr="00B4344C">
        <w:rPr>
          <w:color w:val="000000"/>
          <w:sz w:val="28"/>
          <w:szCs w:val="28"/>
        </w:rPr>
        <w:t>В.Н.</w:t>
      </w:r>
      <w:r w:rsidR="00B4344C">
        <w:rPr>
          <w:color w:val="000000"/>
          <w:sz w:val="28"/>
          <w:szCs w:val="28"/>
        </w:rPr>
        <w:t> </w:t>
      </w:r>
      <w:r w:rsidR="00B4344C" w:rsidRPr="00B4344C">
        <w:rPr>
          <w:color w:val="000000"/>
          <w:sz w:val="28"/>
          <w:szCs w:val="28"/>
        </w:rPr>
        <w:t>Лексина</w:t>
      </w:r>
      <w:r w:rsidRPr="00B4344C">
        <w:rPr>
          <w:color w:val="000000"/>
          <w:sz w:val="28"/>
          <w:szCs w:val="28"/>
        </w:rPr>
        <w:t xml:space="preserve">, </w:t>
      </w:r>
      <w:r w:rsidR="00B4344C" w:rsidRPr="00B4344C">
        <w:rPr>
          <w:color w:val="000000"/>
          <w:sz w:val="28"/>
          <w:szCs w:val="28"/>
        </w:rPr>
        <w:t>Швецова</w:t>
      </w:r>
      <w:r w:rsidR="00B4344C">
        <w:rPr>
          <w:color w:val="000000"/>
          <w:sz w:val="28"/>
          <w:szCs w:val="28"/>
        </w:rPr>
        <w:t> </w:t>
      </w:r>
      <w:r w:rsidR="00B4344C" w:rsidRPr="00B4344C">
        <w:rPr>
          <w:color w:val="000000"/>
          <w:sz w:val="28"/>
          <w:szCs w:val="28"/>
        </w:rPr>
        <w:t>А.Н.</w:t>
      </w:r>
      <w:r w:rsidRPr="00B4344C">
        <w:rPr>
          <w:color w:val="000000"/>
          <w:sz w:val="28"/>
          <w:szCs w:val="28"/>
        </w:rPr>
        <w:t xml:space="preserve"> – М</w:t>
      </w:r>
      <w:r w:rsidR="00DE41B9" w:rsidRPr="00B4344C">
        <w:rPr>
          <w:color w:val="000000"/>
          <w:sz w:val="28"/>
          <w:szCs w:val="28"/>
        </w:rPr>
        <w:t>.: Формула права, 2001. – 352 с;</w:t>
      </w:r>
    </w:p>
    <w:p w:rsidR="004D3A27" w:rsidRPr="00B4344C" w:rsidRDefault="00B4344C"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Вахрин</w:t>
      </w:r>
      <w:r>
        <w:rPr>
          <w:color w:val="000000"/>
          <w:sz w:val="28"/>
          <w:szCs w:val="28"/>
        </w:rPr>
        <w:t> </w:t>
      </w:r>
      <w:r w:rsidRPr="00B4344C">
        <w:rPr>
          <w:color w:val="000000"/>
          <w:sz w:val="28"/>
          <w:szCs w:val="28"/>
        </w:rPr>
        <w:t>П.И.</w:t>
      </w:r>
      <w:r>
        <w:rPr>
          <w:color w:val="000000"/>
          <w:sz w:val="28"/>
          <w:szCs w:val="28"/>
        </w:rPr>
        <w:t> </w:t>
      </w:r>
      <w:r w:rsidRPr="00B4344C">
        <w:rPr>
          <w:color w:val="000000"/>
          <w:sz w:val="28"/>
          <w:szCs w:val="28"/>
        </w:rPr>
        <w:t>Бюджетная</w:t>
      </w:r>
      <w:r w:rsidR="004D3A27" w:rsidRPr="00B4344C">
        <w:rPr>
          <w:color w:val="000000"/>
          <w:sz w:val="28"/>
          <w:szCs w:val="28"/>
        </w:rPr>
        <w:t xml:space="preserve"> система РФ. Учебник.</w:t>
      </w:r>
      <w:r>
        <w:rPr>
          <w:color w:val="000000"/>
          <w:sz w:val="28"/>
          <w:szCs w:val="28"/>
        </w:rPr>
        <w:t> –</w:t>
      </w:r>
      <w:r w:rsidRPr="00B4344C">
        <w:rPr>
          <w:color w:val="000000"/>
          <w:sz w:val="28"/>
          <w:szCs w:val="28"/>
        </w:rPr>
        <w:t xml:space="preserve"> </w:t>
      </w:r>
      <w:r w:rsidR="004D3A27" w:rsidRPr="00B4344C">
        <w:rPr>
          <w:color w:val="000000"/>
          <w:sz w:val="28"/>
          <w:szCs w:val="28"/>
        </w:rPr>
        <w:t>М.: «Дашков и Ко</w:t>
      </w:r>
      <w:r w:rsidR="00DE41B9" w:rsidRPr="00B4344C">
        <w:rPr>
          <w:color w:val="000000"/>
          <w:sz w:val="28"/>
          <w:szCs w:val="28"/>
        </w:rPr>
        <w:t>», 2002. – 344 с;</w:t>
      </w:r>
    </w:p>
    <w:p w:rsidR="00C14C7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Вахрин</w:t>
      </w:r>
      <w:r>
        <w:rPr>
          <w:color w:val="000000"/>
          <w:sz w:val="28"/>
          <w:szCs w:val="28"/>
        </w:rPr>
        <w:t> </w:t>
      </w:r>
      <w:r w:rsidRPr="00B4344C">
        <w:rPr>
          <w:color w:val="000000"/>
          <w:sz w:val="28"/>
          <w:szCs w:val="28"/>
        </w:rPr>
        <w:t>П.И.</w:t>
      </w:r>
      <w:r w:rsidR="00C14C77" w:rsidRPr="00B4344C">
        <w:rPr>
          <w:color w:val="000000"/>
          <w:sz w:val="28"/>
          <w:szCs w:val="28"/>
        </w:rPr>
        <w:t xml:space="preserve">, </w:t>
      </w:r>
      <w:r w:rsidRPr="00B4344C">
        <w:rPr>
          <w:color w:val="000000"/>
          <w:sz w:val="28"/>
          <w:szCs w:val="28"/>
        </w:rPr>
        <w:t>Нешитой</w:t>
      </w:r>
      <w:r>
        <w:rPr>
          <w:color w:val="000000"/>
          <w:sz w:val="28"/>
          <w:szCs w:val="28"/>
        </w:rPr>
        <w:t> </w:t>
      </w:r>
      <w:r w:rsidRPr="00B4344C">
        <w:rPr>
          <w:color w:val="000000"/>
          <w:sz w:val="28"/>
          <w:szCs w:val="28"/>
        </w:rPr>
        <w:t>А.С.</w:t>
      </w:r>
      <w:r>
        <w:rPr>
          <w:color w:val="000000"/>
          <w:sz w:val="28"/>
          <w:szCs w:val="28"/>
        </w:rPr>
        <w:t> </w:t>
      </w:r>
      <w:r w:rsidRPr="00B4344C">
        <w:rPr>
          <w:color w:val="000000"/>
          <w:sz w:val="28"/>
          <w:szCs w:val="28"/>
        </w:rPr>
        <w:t>Финансы</w:t>
      </w:r>
      <w:r w:rsidR="00C14C77" w:rsidRPr="00B4344C">
        <w:rPr>
          <w:color w:val="000000"/>
          <w:sz w:val="28"/>
          <w:szCs w:val="28"/>
        </w:rPr>
        <w:t>: Учебник для вузов.</w:t>
      </w:r>
      <w:r>
        <w:rPr>
          <w:color w:val="000000"/>
          <w:sz w:val="28"/>
          <w:szCs w:val="28"/>
        </w:rPr>
        <w:t> –</w:t>
      </w:r>
      <w:r w:rsidRPr="00B4344C">
        <w:rPr>
          <w:color w:val="000000"/>
          <w:sz w:val="28"/>
          <w:szCs w:val="28"/>
        </w:rPr>
        <w:t xml:space="preserve"> </w:t>
      </w:r>
      <w:r w:rsidR="00DE41B9" w:rsidRPr="00B4344C">
        <w:rPr>
          <w:color w:val="000000"/>
          <w:sz w:val="28"/>
          <w:szCs w:val="28"/>
        </w:rPr>
        <w:t>М.: Дашков и Ко, 2005.</w:t>
      </w:r>
      <w:r>
        <w:rPr>
          <w:color w:val="000000"/>
          <w:sz w:val="28"/>
          <w:szCs w:val="28"/>
        </w:rPr>
        <w:t> –</w:t>
      </w:r>
      <w:r w:rsidRPr="00B4344C">
        <w:rPr>
          <w:color w:val="000000"/>
          <w:sz w:val="28"/>
          <w:szCs w:val="28"/>
        </w:rPr>
        <w:t xml:space="preserve"> </w:t>
      </w:r>
      <w:r w:rsidR="00DE41B9" w:rsidRPr="00B4344C">
        <w:rPr>
          <w:color w:val="000000"/>
          <w:sz w:val="28"/>
          <w:szCs w:val="28"/>
        </w:rPr>
        <w:t>137 с;</w:t>
      </w:r>
    </w:p>
    <w:p w:rsidR="003D4096" w:rsidRPr="00B4344C" w:rsidRDefault="003D4096" w:rsidP="00065B55">
      <w:pPr>
        <w:numPr>
          <w:ilvl w:val="0"/>
          <w:numId w:val="32"/>
        </w:numPr>
        <w:tabs>
          <w:tab w:val="clear" w:pos="720"/>
          <w:tab w:val="num" w:pos="187"/>
          <w:tab w:val="left" w:pos="360"/>
          <w:tab w:val="left" w:pos="1620"/>
        </w:tabs>
        <w:spacing w:line="360" w:lineRule="auto"/>
        <w:ind w:left="0" w:firstLine="0"/>
        <w:jc w:val="both"/>
        <w:rPr>
          <w:color w:val="000000"/>
          <w:sz w:val="28"/>
        </w:rPr>
      </w:pPr>
      <w:r w:rsidRPr="00B4344C">
        <w:rPr>
          <w:color w:val="000000"/>
          <w:sz w:val="28"/>
        </w:rPr>
        <w:t>Введение в рыночную экономику: У</w:t>
      </w:r>
      <w:r w:rsidR="00DE41B9" w:rsidRPr="00B4344C">
        <w:rPr>
          <w:color w:val="000000"/>
          <w:sz w:val="28"/>
        </w:rPr>
        <w:t xml:space="preserve">чебное пособие/ Под общей ред. </w:t>
      </w:r>
      <w:r w:rsidR="00B4344C" w:rsidRPr="00B4344C">
        <w:rPr>
          <w:color w:val="000000"/>
          <w:sz w:val="28"/>
        </w:rPr>
        <w:t>Лившиц</w:t>
      </w:r>
      <w:r w:rsidR="00B4344C">
        <w:rPr>
          <w:color w:val="000000"/>
          <w:sz w:val="28"/>
        </w:rPr>
        <w:t> </w:t>
      </w:r>
      <w:r w:rsidR="00B4344C" w:rsidRPr="00B4344C">
        <w:rPr>
          <w:color w:val="000000"/>
          <w:sz w:val="28"/>
        </w:rPr>
        <w:t>А.Я.</w:t>
      </w:r>
      <w:r w:rsidRPr="00B4344C">
        <w:rPr>
          <w:color w:val="000000"/>
          <w:sz w:val="28"/>
        </w:rPr>
        <w:t xml:space="preserve">, </w:t>
      </w:r>
      <w:r w:rsidR="00B4344C" w:rsidRPr="00B4344C">
        <w:rPr>
          <w:color w:val="000000"/>
          <w:sz w:val="28"/>
        </w:rPr>
        <w:t>Никулина</w:t>
      </w:r>
      <w:r w:rsidR="00B4344C">
        <w:rPr>
          <w:color w:val="000000"/>
          <w:sz w:val="28"/>
        </w:rPr>
        <w:t> </w:t>
      </w:r>
      <w:r w:rsidR="00B4344C" w:rsidRPr="00B4344C">
        <w:rPr>
          <w:color w:val="000000"/>
          <w:sz w:val="28"/>
        </w:rPr>
        <w:t>И.Н.</w:t>
      </w:r>
      <w:r w:rsidR="00DE41B9" w:rsidRPr="00B4344C">
        <w:rPr>
          <w:color w:val="000000"/>
          <w:sz w:val="28"/>
        </w:rPr>
        <w:t xml:space="preserve"> </w:t>
      </w:r>
      <w:r w:rsidR="00B4344C">
        <w:rPr>
          <w:color w:val="000000"/>
          <w:sz w:val="28"/>
        </w:rPr>
        <w:t>–</w:t>
      </w:r>
      <w:r w:rsidR="00B4344C" w:rsidRPr="00B4344C">
        <w:rPr>
          <w:color w:val="000000"/>
          <w:sz w:val="28"/>
        </w:rPr>
        <w:t xml:space="preserve"> </w:t>
      </w:r>
      <w:r w:rsidR="00DE41B9" w:rsidRPr="00B4344C">
        <w:rPr>
          <w:color w:val="000000"/>
          <w:sz w:val="28"/>
        </w:rPr>
        <w:t>М.: ЮНИТИ, 1994</w:t>
      </w:r>
      <w:r w:rsidR="00B4344C">
        <w:rPr>
          <w:color w:val="000000"/>
          <w:sz w:val="28"/>
        </w:rPr>
        <w:t>–</w:t>
      </w:r>
      <w:r w:rsidR="00B4344C" w:rsidRPr="00B4344C">
        <w:rPr>
          <w:color w:val="000000"/>
          <w:sz w:val="28"/>
        </w:rPr>
        <w:t>4</w:t>
      </w:r>
      <w:r w:rsidR="00DE41B9" w:rsidRPr="00B4344C">
        <w:rPr>
          <w:color w:val="000000"/>
          <w:sz w:val="28"/>
        </w:rPr>
        <w:t>20с;</w:t>
      </w:r>
    </w:p>
    <w:p w:rsidR="00C14C7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Волгин</w:t>
      </w:r>
      <w:r>
        <w:rPr>
          <w:color w:val="000000"/>
          <w:sz w:val="28"/>
          <w:szCs w:val="28"/>
        </w:rPr>
        <w:t> </w:t>
      </w:r>
      <w:r w:rsidRPr="00B4344C">
        <w:rPr>
          <w:color w:val="000000"/>
          <w:sz w:val="28"/>
          <w:szCs w:val="28"/>
        </w:rPr>
        <w:t>Н.А.</w:t>
      </w:r>
      <w:r w:rsidR="00C14C77" w:rsidRPr="00B4344C">
        <w:rPr>
          <w:color w:val="000000"/>
          <w:sz w:val="28"/>
          <w:szCs w:val="28"/>
        </w:rPr>
        <w:t xml:space="preserve">, </w:t>
      </w:r>
      <w:r w:rsidRPr="00B4344C">
        <w:rPr>
          <w:color w:val="000000"/>
          <w:sz w:val="28"/>
          <w:szCs w:val="28"/>
        </w:rPr>
        <w:t>Егоров</w:t>
      </w:r>
      <w:r>
        <w:rPr>
          <w:color w:val="000000"/>
          <w:sz w:val="28"/>
          <w:szCs w:val="28"/>
        </w:rPr>
        <w:t> </w:t>
      </w:r>
      <w:r w:rsidRPr="00B4344C">
        <w:rPr>
          <w:color w:val="000000"/>
          <w:sz w:val="28"/>
          <w:szCs w:val="28"/>
        </w:rPr>
        <w:t>В.К.</w:t>
      </w:r>
      <w:r w:rsidR="00C14C77" w:rsidRPr="00B4344C">
        <w:rPr>
          <w:color w:val="000000"/>
          <w:sz w:val="28"/>
          <w:szCs w:val="28"/>
        </w:rPr>
        <w:t xml:space="preserve">, </w:t>
      </w:r>
      <w:r w:rsidRPr="00B4344C">
        <w:rPr>
          <w:color w:val="000000"/>
          <w:sz w:val="28"/>
          <w:szCs w:val="28"/>
        </w:rPr>
        <w:t>Калашников</w:t>
      </w:r>
      <w:r>
        <w:rPr>
          <w:color w:val="000000"/>
          <w:sz w:val="28"/>
          <w:szCs w:val="28"/>
        </w:rPr>
        <w:t> </w:t>
      </w:r>
      <w:r w:rsidRPr="00B4344C">
        <w:rPr>
          <w:color w:val="000000"/>
          <w:sz w:val="28"/>
          <w:szCs w:val="28"/>
        </w:rPr>
        <w:t>С.В.</w:t>
      </w:r>
      <w:r>
        <w:rPr>
          <w:color w:val="000000"/>
          <w:sz w:val="28"/>
          <w:szCs w:val="28"/>
        </w:rPr>
        <w:t> </w:t>
      </w:r>
      <w:r w:rsidRPr="00B4344C">
        <w:rPr>
          <w:color w:val="000000"/>
          <w:sz w:val="28"/>
          <w:szCs w:val="28"/>
        </w:rPr>
        <w:t>Социальная</w:t>
      </w:r>
      <w:r w:rsidR="00C14C77" w:rsidRPr="00B4344C">
        <w:rPr>
          <w:color w:val="000000"/>
          <w:sz w:val="28"/>
          <w:szCs w:val="28"/>
        </w:rPr>
        <w:t xml:space="preserve"> политика в муниципальных образованиях.</w:t>
      </w:r>
      <w:r>
        <w:rPr>
          <w:color w:val="000000"/>
          <w:sz w:val="28"/>
          <w:szCs w:val="28"/>
        </w:rPr>
        <w:t> –</w:t>
      </w:r>
      <w:r w:rsidRPr="00B4344C">
        <w:rPr>
          <w:color w:val="000000"/>
          <w:sz w:val="28"/>
          <w:szCs w:val="28"/>
        </w:rPr>
        <w:t xml:space="preserve"> </w:t>
      </w:r>
      <w:r w:rsidR="00C14C77" w:rsidRPr="00B4344C">
        <w:rPr>
          <w:color w:val="000000"/>
          <w:sz w:val="28"/>
          <w:szCs w:val="28"/>
        </w:rPr>
        <w:t>М.: Аль</w:t>
      </w:r>
      <w:r w:rsidR="00DE41B9" w:rsidRPr="00B4344C">
        <w:rPr>
          <w:color w:val="000000"/>
          <w:sz w:val="28"/>
          <w:szCs w:val="28"/>
        </w:rPr>
        <w:t>фа-Пресс, 2007.</w:t>
      </w:r>
      <w:r>
        <w:rPr>
          <w:color w:val="000000"/>
          <w:sz w:val="28"/>
          <w:szCs w:val="28"/>
        </w:rPr>
        <w:t> –</w:t>
      </w:r>
      <w:r w:rsidRPr="00B4344C">
        <w:rPr>
          <w:color w:val="000000"/>
          <w:sz w:val="28"/>
          <w:szCs w:val="28"/>
        </w:rPr>
        <w:t xml:space="preserve"> </w:t>
      </w:r>
      <w:r w:rsidR="00DE41B9" w:rsidRPr="00B4344C">
        <w:rPr>
          <w:color w:val="000000"/>
          <w:sz w:val="28"/>
          <w:szCs w:val="28"/>
        </w:rPr>
        <w:t>54 с;</w:t>
      </w:r>
    </w:p>
    <w:p w:rsidR="00C14C7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Врублевская</w:t>
      </w:r>
      <w:r>
        <w:rPr>
          <w:color w:val="000000"/>
          <w:sz w:val="28"/>
          <w:szCs w:val="28"/>
        </w:rPr>
        <w:t> </w:t>
      </w:r>
      <w:r w:rsidRPr="00B4344C">
        <w:rPr>
          <w:color w:val="000000"/>
          <w:sz w:val="28"/>
          <w:szCs w:val="28"/>
        </w:rPr>
        <w:t>О.В.</w:t>
      </w:r>
      <w:r w:rsidR="00C14C77" w:rsidRPr="00B4344C">
        <w:rPr>
          <w:color w:val="000000"/>
          <w:sz w:val="28"/>
          <w:szCs w:val="28"/>
        </w:rPr>
        <w:t xml:space="preserve">, </w:t>
      </w:r>
      <w:r w:rsidRPr="00B4344C">
        <w:rPr>
          <w:color w:val="000000"/>
          <w:sz w:val="28"/>
          <w:szCs w:val="28"/>
        </w:rPr>
        <w:t>Голгановский</w:t>
      </w:r>
      <w:r>
        <w:rPr>
          <w:color w:val="000000"/>
          <w:sz w:val="28"/>
          <w:szCs w:val="28"/>
        </w:rPr>
        <w:t> </w:t>
      </w:r>
      <w:r w:rsidRPr="00B4344C">
        <w:rPr>
          <w:color w:val="000000"/>
          <w:sz w:val="28"/>
          <w:szCs w:val="28"/>
        </w:rPr>
        <w:t>М.В.</w:t>
      </w:r>
      <w:r>
        <w:rPr>
          <w:color w:val="000000"/>
          <w:sz w:val="28"/>
          <w:szCs w:val="28"/>
        </w:rPr>
        <w:t> </w:t>
      </w:r>
      <w:r w:rsidRPr="00B4344C">
        <w:rPr>
          <w:color w:val="000000"/>
          <w:sz w:val="28"/>
          <w:szCs w:val="28"/>
        </w:rPr>
        <w:t>Бюджетная</w:t>
      </w:r>
      <w:r w:rsidR="00C14C77" w:rsidRPr="00B4344C">
        <w:rPr>
          <w:color w:val="000000"/>
          <w:sz w:val="28"/>
          <w:szCs w:val="28"/>
        </w:rPr>
        <w:t xml:space="preserve"> система Российской Федерации. </w:t>
      </w:r>
      <w:r w:rsidR="00DE41B9" w:rsidRPr="00B4344C">
        <w:rPr>
          <w:color w:val="000000"/>
          <w:sz w:val="28"/>
          <w:szCs w:val="28"/>
        </w:rPr>
        <w:t>– М.: Юрайт-Издат, 2004.</w:t>
      </w:r>
      <w:r>
        <w:rPr>
          <w:color w:val="000000"/>
          <w:sz w:val="28"/>
          <w:szCs w:val="28"/>
        </w:rPr>
        <w:t> –</w:t>
      </w:r>
      <w:r w:rsidRPr="00B4344C">
        <w:rPr>
          <w:color w:val="000000"/>
          <w:sz w:val="28"/>
          <w:szCs w:val="28"/>
        </w:rPr>
        <w:t xml:space="preserve"> </w:t>
      </w:r>
      <w:r w:rsidR="00DE41B9" w:rsidRPr="00B4344C">
        <w:rPr>
          <w:color w:val="000000"/>
          <w:sz w:val="28"/>
          <w:szCs w:val="28"/>
        </w:rPr>
        <w:t>396 с;</w:t>
      </w:r>
    </w:p>
    <w:p w:rsidR="00C14C7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Годин</w:t>
      </w:r>
      <w:r>
        <w:rPr>
          <w:color w:val="000000"/>
          <w:sz w:val="28"/>
          <w:szCs w:val="28"/>
        </w:rPr>
        <w:t> </w:t>
      </w:r>
      <w:r w:rsidRPr="00B4344C">
        <w:rPr>
          <w:color w:val="000000"/>
          <w:sz w:val="28"/>
          <w:szCs w:val="28"/>
        </w:rPr>
        <w:t>А.М.</w:t>
      </w:r>
      <w:r w:rsidR="00C14C77" w:rsidRPr="00B4344C">
        <w:rPr>
          <w:color w:val="000000"/>
          <w:sz w:val="28"/>
          <w:szCs w:val="28"/>
        </w:rPr>
        <w:t xml:space="preserve">, </w:t>
      </w:r>
      <w:r w:rsidRPr="00B4344C">
        <w:rPr>
          <w:color w:val="000000"/>
          <w:sz w:val="28"/>
          <w:szCs w:val="28"/>
        </w:rPr>
        <w:t>Максимова</w:t>
      </w:r>
      <w:r>
        <w:rPr>
          <w:color w:val="000000"/>
          <w:sz w:val="28"/>
          <w:szCs w:val="28"/>
        </w:rPr>
        <w:t> </w:t>
      </w:r>
      <w:r w:rsidRPr="00B4344C">
        <w:rPr>
          <w:color w:val="000000"/>
          <w:sz w:val="28"/>
          <w:szCs w:val="28"/>
        </w:rPr>
        <w:t>Н.С.</w:t>
      </w:r>
      <w:r w:rsidR="00C14C77" w:rsidRPr="00B4344C">
        <w:rPr>
          <w:color w:val="000000"/>
          <w:sz w:val="28"/>
          <w:szCs w:val="28"/>
        </w:rPr>
        <w:t xml:space="preserve">, </w:t>
      </w:r>
      <w:r w:rsidRPr="00B4344C">
        <w:rPr>
          <w:color w:val="000000"/>
          <w:sz w:val="28"/>
          <w:szCs w:val="28"/>
        </w:rPr>
        <w:t>Подпорина</w:t>
      </w:r>
      <w:r>
        <w:rPr>
          <w:color w:val="000000"/>
          <w:sz w:val="28"/>
          <w:szCs w:val="28"/>
        </w:rPr>
        <w:t> </w:t>
      </w:r>
      <w:r w:rsidRPr="00B4344C">
        <w:rPr>
          <w:color w:val="000000"/>
          <w:sz w:val="28"/>
          <w:szCs w:val="28"/>
        </w:rPr>
        <w:t>И.В.</w:t>
      </w:r>
      <w:r>
        <w:rPr>
          <w:color w:val="000000"/>
          <w:sz w:val="28"/>
          <w:szCs w:val="28"/>
        </w:rPr>
        <w:t> </w:t>
      </w:r>
      <w:r w:rsidRPr="00B4344C">
        <w:rPr>
          <w:color w:val="000000"/>
          <w:sz w:val="28"/>
          <w:szCs w:val="28"/>
        </w:rPr>
        <w:t>Бюджетная</w:t>
      </w:r>
      <w:r w:rsidR="00C14C77" w:rsidRPr="00B4344C">
        <w:rPr>
          <w:color w:val="000000"/>
          <w:sz w:val="28"/>
          <w:szCs w:val="28"/>
        </w:rPr>
        <w:t xml:space="preserve"> система Российской Федерации: Учебник 2</w:t>
      </w:r>
      <w:r>
        <w:rPr>
          <w:color w:val="000000"/>
          <w:sz w:val="28"/>
          <w:szCs w:val="28"/>
        </w:rPr>
        <w:t>-</w:t>
      </w:r>
      <w:r w:rsidRPr="00B4344C">
        <w:rPr>
          <w:color w:val="000000"/>
          <w:sz w:val="28"/>
          <w:szCs w:val="28"/>
        </w:rPr>
        <w:t>о</w:t>
      </w:r>
      <w:r w:rsidR="00C14C77" w:rsidRPr="00B4344C">
        <w:rPr>
          <w:color w:val="000000"/>
          <w:sz w:val="28"/>
          <w:szCs w:val="28"/>
        </w:rPr>
        <w:t>е издание. – М.: Дашков и Ко20</w:t>
      </w:r>
      <w:r w:rsidR="00DE41B9" w:rsidRPr="00B4344C">
        <w:rPr>
          <w:color w:val="000000"/>
          <w:sz w:val="28"/>
          <w:szCs w:val="28"/>
        </w:rPr>
        <w:t>03. – 752 с;</w:t>
      </w:r>
    </w:p>
    <w:p w:rsid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Гонтмахер</w:t>
      </w:r>
      <w:r>
        <w:rPr>
          <w:color w:val="000000"/>
          <w:sz w:val="28"/>
          <w:szCs w:val="28"/>
        </w:rPr>
        <w:t> </w:t>
      </w:r>
      <w:r w:rsidRPr="00B4344C">
        <w:rPr>
          <w:color w:val="000000"/>
          <w:sz w:val="28"/>
          <w:szCs w:val="28"/>
        </w:rPr>
        <w:t>Е.Ш.</w:t>
      </w:r>
      <w:r>
        <w:rPr>
          <w:color w:val="000000"/>
          <w:sz w:val="28"/>
          <w:szCs w:val="28"/>
        </w:rPr>
        <w:t> </w:t>
      </w:r>
      <w:r w:rsidRPr="00B4344C">
        <w:rPr>
          <w:color w:val="000000"/>
          <w:sz w:val="28"/>
          <w:szCs w:val="28"/>
        </w:rPr>
        <w:t>Социальная</w:t>
      </w:r>
      <w:r w:rsidR="004D3A27" w:rsidRPr="00B4344C">
        <w:rPr>
          <w:color w:val="000000"/>
          <w:sz w:val="28"/>
          <w:szCs w:val="28"/>
        </w:rPr>
        <w:t xml:space="preserve"> политика в России: уроки 90</w:t>
      </w:r>
      <w:r>
        <w:rPr>
          <w:color w:val="000000"/>
          <w:sz w:val="28"/>
          <w:szCs w:val="28"/>
        </w:rPr>
        <w:t>-</w:t>
      </w:r>
      <w:r w:rsidRPr="00B4344C">
        <w:rPr>
          <w:color w:val="000000"/>
          <w:sz w:val="28"/>
          <w:szCs w:val="28"/>
        </w:rPr>
        <w:t>х</w:t>
      </w:r>
      <w:r w:rsidR="00DE41B9" w:rsidRPr="00B4344C">
        <w:rPr>
          <w:color w:val="000000"/>
          <w:sz w:val="28"/>
          <w:szCs w:val="28"/>
        </w:rPr>
        <w:t>.</w:t>
      </w:r>
      <w:r>
        <w:rPr>
          <w:color w:val="000000"/>
          <w:sz w:val="28"/>
          <w:szCs w:val="28"/>
        </w:rPr>
        <w:t> –</w:t>
      </w:r>
      <w:r w:rsidRPr="00B4344C">
        <w:rPr>
          <w:color w:val="000000"/>
          <w:sz w:val="28"/>
          <w:szCs w:val="28"/>
        </w:rPr>
        <w:t xml:space="preserve"> </w:t>
      </w:r>
      <w:r w:rsidR="00DE41B9" w:rsidRPr="00B4344C">
        <w:rPr>
          <w:color w:val="000000"/>
          <w:sz w:val="28"/>
          <w:szCs w:val="28"/>
        </w:rPr>
        <w:t>М.: Гелиос АРВ, 2007.</w:t>
      </w:r>
      <w:r>
        <w:rPr>
          <w:color w:val="000000"/>
          <w:sz w:val="28"/>
          <w:szCs w:val="28"/>
        </w:rPr>
        <w:t> –</w:t>
      </w:r>
      <w:r w:rsidRPr="00B4344C">
        <w:rPr>
          <w:color w:val="000000"/>
          <w:sz w:val="28"/>
          <w:szCs w:val="28"/>
        </w:rPr>
        <w:t xml:space="preserve"> </w:t>
      </w:r>
      <w:r w:rsidR="00DE41B9" w:rsidRPr="00B4344C">
        <w:rPr>
          <w:color w:val="000000"/>
          <w:sz w:val="28"/>
          <w:szCs w:val="28"/>
        </w:rPr>
        <w:t>68 с;</w:t>
      </w:r>
    </w:p>
    <w:p w:rsidR="003D4096" w:rsidRPr="00B4344C" w:rsidRDefault="003D4096"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Государственные и муниципальные финансы</w:t>
      </w:r>
      <w:r w:rsidR="00B4344C">
        <w:rPr>
          <w:color w:val="000000"/>
          <w:sz w:val="28"/>
          <w:szCs w:val="28"/>
        </w:rPr>
        <w:t>:</w:t>
      </w:r>
      <w:r w:rsidRPr="00B4344C">
        <w:rPr>
          <w:color w:val="000000"/>
          <w:sz w:val="28"/>
          <w:szCs w:val="28"/>
        </w:rPr>
        <w:t xml:space="preserve"> Учебник / Под общей редакцией </w:t>
      </w:r>
      <w:r w:rsidR="00B4344C" w:rsidRPr="00B4344C">
        <w:rPr>
          <w:color w:val="000000"/>
          <w:sz w:val="28"/>
          <w:szCs w:val="28"/>
        </w:rPr>
        <w:t>Мацкуляка</w:t>
      </w:r>
      <w:r w:rsidR="00B4344C">
        <w:rPr>
          <w:color w:val="000000"/>
          <w:sz w:val="28"/>
          <w:szCs w:val="28"/>
        </w:rPr>
        <w:t> </w:t>
      </w:r>
      <w:r w:rsidR="00B4344C" w:rsidRPr="00B4344C">
        <w:rPr>
          <w:color w:val="000000"/>
          <w:sz w:val="28"/>
          <w:szCs w:val="28"/>
        </w:rPr>
        <w:t xml:space="preserve">И.Д. </w:t>
      </w:r>
      <w:r w:rsidRPr="00B4344C">
        <w:rPr>
          <w:color w:val="000000"/>
          <w:sz w:val="28"/>
          <w:szCs w:val="28"/>
        </w:rPr>
        <w:t>– М.: Из</w:t>
      </w:r>
      <w:r w:rsidR="00DE41B9" w:rsidRPr="00B4344C">
        <w:rPr>
          <w:color w:val="000000"/>
          <w:sz w:val="28"/>
          <w:szCs w:val="28"/>
        </w:rPr>
        <w:t>дательство РАГС, 2004. – 680 с;</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Гринкевич</w:t>
      </w:r>
      <w:r>
        <w:rPr>
          <w:color w:val="000000"/>
          <w:sz w:val="28"/>
          <w:szCs w:val="28"/>
        </w:rPr>
        <w:t> </w:t>
      </w:r>
      <w:r w:rsidRPr="00B4344C">
        <w:rPr>
          <w:color w:val="000000"/>
          <w:sz w:val="28"/>
          <w:szCs w:val="28"/>
        </w:rPr>
        <w:t>А.С.</w:t>
      </w:r>
      <w:r w:rsidR="00C14C77" w:rsidRPr="00B4344C">
        <w:rPr>
          <w:color w:val="000000"/>
          <w:sz w:val="28"/>
          <w:szCs w:val="28"/>
        </w:rPr>
        <w:t xml:space="preserve">, </w:t>
      </w:r>
      <w:r w:rsidRPr="00B4344C">
        <w:rPr>
          <w:color w:val="000000"/>
          <w:sz w:val="28"/>
          <w:szCs w:val="28"/>
        </w:rPr>
        <w:t>Сагайдачная</w:t>
      </w:r>
      <w:r>
        <w:rPr>
          <w:color w:val="000000"/>
          <w:sz w:val="28"/>
          <w:szCs w:val="28"/>
        </w:rPr>
        <w:t> </w:t>
      </w:r>
      <w:r w:rsidRPr="00B4344C">
        <w:rPr>
          <w:color w:val="000000"/>
          <w:sz w:val="28"/>
          <w:szCs w:val="28"/>
        </w:rPr>
        <w:t>Н.К.</w:t>
      </w:r>
      <w:r w:rsidR="00C14C77" w:rsidRPr="00B4344C">
        <w:rPr>
          <w:color w:val="000000"/>
          <w:sz w:val="28"/>
          <w:szCs w:val="28"/>
        </w:rPr>
        <w:t xml:space="preserve">, </w:t>
      </w:r>
      <w:r w:rsidRPr="00B4344C">
        <w:rPr>
          <w:color w:val="000000"/>
          <w:sz w:val="28"/>
          <w:szCs w:val="28"/>
        </w:rPr>
        <w:t>Казаков</w:t>
      </w:r>
      <w:r>
        <w:rPr>
          <w:color w:val="000000"/>
          <w:sz w:val="28"/>
          <w:szCs w:val="28"/>
        </w:rPr>
        <w:t> </w:t>
      </w:r>
      <w:r w:rsidRPr="00B4344C">
        <w:rPr>
          <w:color w:val="000000"/>
          <w:sz w:val="28"/>
          <w:szCs w:val="28"/>
        </w:rPr>
        <w:t>В.В.</w:t>
      </w:r>
      <w:r>
        <w:rPr>
          <w:color w:val="000000"/>
          <w:sz w:val="28"/>
          <w:szCs w:val="28"/>
        </w:rPr>
        <w:t> </w:t>
      </w:r>
      <w:r w:rsidRPr="00B4344C">
        <w:rPr>
          <w:color w:val="000000"/>
          <w:sz w:val="28"/>
          <w:szCs w:val="28"/>
        </w:rPr>
        <w:t>Государственные</w:t>
      </w:r>
      <w:r w:rsidR="00C14C77" w:rsidRPr="00B4344C">
        <w:rPr>
          <w:color w:val="000000"/>
          <w:sz w:val="28"/>
          <w:szCs w:val="28"/>
        </w:rPr>
        <w:t xml:space="preserve"> и муниципальные финансы России.</w:t>
      </w:r>
      <w:r>
        <w:rPr>
          <w:color w:val="000000"/>
          <w:sz w:val="28"/>
          <w:szCs w:val="28"/>
        </w:rPr>
        <w:t> –</w:t>
      </w:r>
      <w:r w:rsidRPr="00B4344C">
        <w:rPr>
          <w:color w:val="000000"/>
          <w:sz w:val="28"/>
          <w:szCs w:val="28"/>
        </w:rPr>
        <w:t xml:space="preserve"> </w:t>
      </w:r>
      <w:r w:rsidR="00C14C77" w:rsidRPr="00B4344C">
        <w:rPr>
          <w:color w:val="000000"/>
          <w:sz w:val="28"/>
          <w:szCs w:val="28"/>
        </w:rPr>
        <w:t>М.: КноРус, 2007.</w:t>
      </w:r>
      <w:r>
        <w:rPr>
          <w:color w:val="000000"/>
          <w:sz w:val="28"/>
          <w:szCs w:val="28"/>
        </w:rPr>
        <w:t> –</w:t>
      </w:r>
      <w:r w:rsidRPr="00B4344C">
        <w:rPr>
          <w:color w:val="000000"/>
          <w:sz w:val="28"/>
          <w:szCs w:val="28"/>
        </w:rPr>
        <w:t xml:space="preserve"> </w:t>
      </w:r>
      <w:r w:rsidR="00C14C77" w:rsidRPr="00B4344C">
        <w:rPr>
          <w:color w:val="000000"/>
          <w:sz w:val="28"/>
          <w:szCs w:val="28"/>
        </w:rPr>
        <w:t>410 с</w:t>
      </w:r>
      <w:r w:rsidR="00DE41B9" w:rsidRPr="00B4344C">
        <w:rPr>
          <w:color w:val="000000"/>
          <w:sz w:val="28"/>
          <w:szCs w:val="28"/>
        </w:rPr>
        <w:t>;</w:t>
      </w:r>
    </w:p>
    <w:p w:rsidR="004D3A27" w:rsidRPr="00B4344C" w:rsidRDefault="00B4344C"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Дюбин</w:t>
      </w:r>
      <w:r>
        <w:rPr>
          <w:color w:val="000000"/>
          <w:sz w:val="28"/>
          <w:szCs w:val="28"/>
        </w:rPr>
        <w:t> </w:t>
      </w:r>
      <w:r w:rsidRPr="00B4344C">
        <w:rPr>
          <w:color w:val="000000"/>
          <w:sz w:val="28"/>
          <w:szCs w:val="28"/>
        </w:rPr>
        <w:t>В.В.</w:t>
      </w:r>
      <w:r>
        <w:rPr>
          <w:color w:val="000000"/>
          <w:sz w:val="28"/>
          <w:szCs w:val="28"/>
        </w:rPr>
        <w:t> </w:t>
      </w:r>
      <w:r w:rsidRPr="00B4344C">
        <w:rPr>
          <w:color w:val="000000"/>
          <w:sz w:val="28"/>
          <w:szCs w:val="28"/>
        </w:rPr>
        <w:t>Бюджетная</w:t>
      </w:r>
      <w:r w:rsidR="004D3A27" w:rsidRPr="00B4344C">
        <w:rPr>
          <w:color w:val="000000"/>
          <w:sz w:val="28"/>
          <w:szCs w:val="28"/>
        </w:rPr>
        <w:t xml:space="preserve"> система Российской Федерации: учебное пособие для </w:t>
      </w:r>
      <w:r w:rsidR="00DE41B9" w:rsidRPr="00B4344C">
        <w:rPr>
          <w:color w:val="000000"/>
          <w:sz w:val="28"/>
          <w:szCs w:val="28"/>
        </w:rPr>
        <w:t>вузов, Петрозаводск, 2003. 118с;</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Литовченко</w:t>
      </w:r>
      <w:r>
        <w:rPr>
          <w:color w:val="000000"/>
          <w:sz w:val="28"/>
          <w:szCs w:val="28"/>
        </w:rPr>
        <w:t> </w:t>
      </w:r>
      <w:r w:rsidRPr="00B4344C">
        <w:rPr>
          <w:color w:val="000000"/>
          <w:sz w:val="28"/>
          <w:szCs w:val="28"/>
        </w:rPr>
        <w:t>В.П.</w:t>
      </w:r>
      <w:r>
        <w:rPr>
          <w:color w:val="000000"/>
          <w:sz w:val="28"/>
          <w:szCs w:val="28"/>
        </w:rPr>
        <w:t> </w:t>
      </w:r>
      <w:r w:rsidRPr="00B4344C">
        <w:rPr>
          <w:color w:val="000000"/>
          <w:sz w:val="28"/>
          <w:szCs w:val="28"/>
        </w:rPr>
        <w:t>Финансы</w:t>
      </w:r>
      <w:r w:rsidR="004D3A27" w:rsidRPr="00B4344C">
        <w:rPr>
          <w:color w:val="000000"/>
          <w:sz w:val="28"/>
          <w:szCs w:val="28"/>
        </w:rPr>
        <w:t>: Учебник 2</w:t>
      </w:r>
      <w:r>
        <w:rPr>
          <w:color w:val="000000"/>
          <w:sz w:val="28"/>
          <w:szCs w:val="28"/>
        </w:rPr>
        <w:t>-</w:t>
      </w:r>
      <w:r w:rsidRPr="00B4344C">
        <w:rPr>
          <w:color w:val="000000"/>
          <w:sz w:val="28"/>
          <w:szCs w:val="28"/>
        </w:rPr>
        <w:t>о</w:t>
      </w:r>
      <w:r w:rsidR="004D3A27" w:rsidRPr="00B4344C">
        <w:rPr>
          <w:color w:val="000000"/>
          <w:sz w:val="28"/>
          <w:szCs w:val="28"/>
        </w:rPr>
        <w:t>е издание.</w:t>
      </w:r>
      <w:r>
        <w:rPr>
          <w:color w:val="000000"/>
          <w:sz w:val="28"/>
          <w:szCs w:val="28"/>
        </w:rPr>
        <w:t> –</w:t>
      </w:r>
      <w:r w:rsidRPr="00B4344C">
        <w:rPr>
          <w:color w:val="000000"/>
          <w:sz w:val="28"/>
          <w:szCs w:val="28"/>
        </w:rPr>
        <w:t xml:space="preserve"> </w:t>
      </w:r>
      <w:r w:rsidR="004D3A27" w:rsidRPr="00B4344C">
        <w:rPr>
          <w:color w:val="000000"/>
          <w:sz w:val="28"/>
          <w:szCs w:val="28"/>
        </w:rPr>
        <w:t>М.: Дашко</w:t>
      </w:r>
      <w:r w:rsidR="00DE41B9" w:rsidRPr="00B4344C">
        <w:rPr>
          <w:color w:val="000000"/>
          <w:sz w:val="28"/>
          <w:szCs w:val="28"/>
        </w:rPr>
        <w:t>в и Ко, 2006.</w:t>
      </w:r>
      <w:r>
        <w:rPr>
          <w:color w:val="000000"/>
          <w:sz w:val="28"/>
          <w:szCs w:val="28"/>
        </w:rPr>
        <w:t> –</w:t>
      </w:r>
      <w:r w:rsidRPr="00B4344C">
        <w:rPr>
          <w:color w:val="000000"/>
          <w:sz w:val="28"/>
          <w:szCs w:val="28"/>
        </w:rPr>
        <w:t xml:space="preserve"> </w:t>
      </w:r>
      <w:r w:rsidR="00DE41B9" w:rsidRPr="00B4344C">
        <w:rPr>
          <w:color w:val="000000"/>
          <w:sz w:val="28"/>
          <w:szCs w:val="28"/>
        </w:rPr>
        <w:t>215 с;</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Нешитой</w:t>
      </w:r>
      <w:r>
        <w:rPr>
          <w:color w:val="000000"/>
          <w:sz w:val="28"/>
          <w:szCs w:val="28"/>
        </w:rPr>
        <w:t> </w:t>
      </w:r>
      <w:r w:rsidRPr="00B4344C">
        <w:rPr>
          <w:color w:val="000000"/>
          <w:sz w:val="28"/>
          <w:szCs w:val="28"/>
        </w:rPr>
        <w:t>А.С.</w:t>
      </w:r>
      <w:r>
        <w:rPr>
          <w:color w:val="000000"/>
          <w:sz w:val="28"/>
          <w:szCs w:val="28"/>
        </w:rPr>
        <w:t> </w:t>
      </w:r>
      <w:r w:rsidRPr="00B4344C">
        <w:rPr>
          <w:color w:val="000000"/>
          <w:sz w:val="28"/>
          <w:szCs w:val="28"/>
        </w:rPr>
        <w:t>Бюджетная</w:t>
      </w:r>
      <w:r w:rsidR="004D3A27" w:rsidRPr="00B4344C">
        <w:rPr>
          <w:color w:val="000000"/>
          <w:sz w:val="28"/>
          <w:szCs w:val="28"/>
        </w:rPr>
        <w:t xml:space="preserve"> система Российской Федерации: Учебник 4</w:t>
      </w:r>
      <w:r>
        <w:rPr>
          <w:color w:val="000000"/>
          <w:sz w:val="28"/>
          <w:szCs w:val="28"/>
        </w:rPr>
        <w:t>-</w:t>
      </w:r>
      <w:r w:rsidRPr="00B4344C">
        <w:rPr>
          <w:color w:val="000000"/>
          <w:sz w:val="28"/>
          <w:szCs w:val="28"/>
        </w:rPr>
        <w:t>о</w:t>
      </w:r>
      <w:r w:rsidR="004D3A27" w:rsidRPr="00B4344C">
        <w:rPr>
          <w:color w:val="000000"/>
          <w:sz w:val="28"/>
          <w:szCs w:val="28"/>
        </w:rPr>
        <w:t xml:space="preserve">е издание. </w:t>
      </w:r>
      <w:r w:rsidR="00DE41B9" w:rsidRPr="00B4344C">
        <w:rPr>
          <w:color w:val="000000"/>
          <w:sz w:val="28"/>
          <w:szCs w:val="28"/>
        </w:rPr>
        <w:t>– М.: Дашков и Ко, 2006.</w:t>
      </w:r>
      <w:r>
        <w:rPr>
          <w:color w:val="000000"/>
          <w:sz w:val="28"/>
          <w:szCs w:val="28"/>
        </w:rPr>
        <w:t> –</w:t>
      </w:r>
      <w:r w:rsidRPr="00B4344C">
        <w:rPr>
          <w:color w:val="000000"/>
          <w:sz w:val="28"/>
          <w:szCs w:val="28"/>
        </w:rPr>
        <w:t xml:space="preserve"> </w:t>
      </w:r>
      <w:r w:rsidR="00DE41B9" w:rsidRPr="00B4344C">
        <w:rPr>
          <w:color w:val="000000"/>
          <w:sz w:val="28"/>
          <w:szCs w:val="28"/>
        </w:rPr>
        <w:t>193 с;</w:t>
      </w:r>
    </w:p>
    <w:p w:rsidR="00C14C77" w:rsidRPr="00B4344C" w:rsidRDefault="00C14C77" w:rsidP="00065B55">
      <w:pPr>
        <w:numPr>
          <w:ilvl w:val="0"/>
          <w:numId w:val="32"/>
        </w:numPr>
        <w:tabs>
          <w:tab w:val="clear" w:pos="720"/>
          <w:tab w:val="num" w:pos="187"/>
          <w:tab w:val="left" w:pos="360"/>
          <w:tab w:val="left" w:pos="1620"/>
        </w:tabs>
        <w:spacing w:line="360" w:lineRule="auto"/>
        <w:ind w:left="0" w:firstLine="0"/>
        <w:jc w:val="both"/>
        <w:rPr>
          <w:color w:val="000000"/>
          <w:sz w:val="28"/>
        </w:rPr>
      </w:pPr>
      <w:r w:rsidRPr="00B4344C">
        <w:rPr>
          <w:color w:val="000000"/>
          <w:sz w:val="28"/>
        </w:rPr>
        <w:t xml:space="preserve">Общая теория финансов: Учебник/ Под ред. </w:t>
      </w:r>
      <w:r w:rsidR="00B4344C" w:rsidRPr="00B4344C">
        <w:rPr>
          <w:color w:val="000000"/>
          <w:sz w:val="28"/>
        </w:rPr>
        <w:t>Л.А.</w:t>
      </w:r>
      <w:r w:rsidR="00B4344C">
        <w:rPr>
          <w:color w:val="000000"/>
          <w:sz w:val="28"/>
        </w:rPr>
        <w:t> </w:t>
      </w:r>
      <w:r w:rsidR="00B4344C" w:rsidRPr="00B4344C">
        <w:rPr>
          <w:color w:val="000000"/>
          <w:sz w:val="28"/>
        </w:rPr>
        <w:t>Дробозиной</w:t>
      </w:r>
      <w:r w:rsidRPr="00B4344C">
        <w:rPr>
          <w:color w:val="000000"/>
          <w:sz w:val="28"/>
        </w:rPr>
        <w:t xml:space="preserve"> </w:t>
      </w:r>
      <w:r w:rsidR="00B4344C">
        <w:rPr>
          <w:color w:val="000000"/>
          <w:sz w:val="28"/>
        </w:rPr>
        <w:t>–</w:t>
      </w:r>
      <w:r w:rsidR="00B4344C" w:rsidRPr="00B4344C">
        <w:rPr>
          <w:color w:val="000000"/>
          <w:sz w:val="28"/>
        </w:rPr>
        <w:t xml:space="preserve"> </w:t>
      </w:r>
      <w:r w:rsidRPr="00B4344C">
        <w:rPr>
          <w:color w:val="000000"/>
          <w:sz w:val="28"/>
        </w:rPr>
        <w:t>М.: Банки и биржи, ЮНИ</w:t>
      </w:r>
      <w:r w:rsidR="00DE41B9" w:rsidRPr="00B4344C">
        <w:rPr>
          <w:color w:val="000000"/>
          <w:sz w:val="28"/>
        </w:rPr>
        <w:t>ТИ, 2003</w:t>
      </w:r>
      <w:r w:rsidR="00B4344C">
        <w:rPr>
          <w:color w:val="000000"/>
          <w:sz w:val="28"/>
        </w:rPr>
        <w:t xml:space="preserve"> –</w:t>
      </w:r>
      <w:r w:rsidR="00B4344C" w:rsidRPr="00B4344C">
        <w:rPr>
          <w:color w:val="000000"/>
          <w:sz w:val="28"/>
        </w:rPr>
        <w:t xml:space="preserve"> 25</w:t>
      </w:r>
      <w:r w:rsidR="00DE41B9" w:rsidRPr="00B4344C">
        <w:rPr>
          <w:color w:val="000000"/>
          <w:sz w:val="28"/>
        </w:rPr>
        <w:t>6с;</w:t>
      </w:r>
    </w:p>
    <w:p w:rsidR="003D4096" w:rsidRPr="00B4344C" w:rsidRDefault="003D4096" w:rsidP="00065B55">
      <w:pPr>
        <w:numPr>
          <w:ilvl w:val="0"/>
          <w:numId w:val="32"/>
        </w:numPr>
        <w:tabs>
          <w:tab w:val="clear" w:pos="720"/>
          <w:tab w:val="num" w:pos="187"/>
          <w:tab w:val="left" w:pos="360"/>
          <w:tab w:val="left" w:pos="1620"/>
        </w:tabs>
        <w:spacing w:line="360" w:lineRule="auto"/>
        <w:ind w:left="0" w:firstLine="0"/>
        <w:jc w:val="both"/>
        <w:rPr>
          <w:color w:val="000000"/>
          <w:sz w:val="28"/>
        </w:rPr>
      </w:pPr>
      <w:r w:rsidRPr="00B4344C">
        <w:rPr>
          <w:color w:val="000000"/>
          <w:sz w:val="28"/>
        </w:rPr>
        <w:t xml:space="preserve">Общая экономическая теория: Учебник/ Под общей ред. </w:t>
      </w:r>
      <w:r w:rsidR="00B4344C" w:rsidRPr="00B4344C">
        <w:rPr>
          <w:color w:val="000000"/>
          <w:sz w:val="28"/>
        </w:rPr>
        <w:t>В.И.</w:t>
      </w:r>
      <w:r w:rsidR="00B4344C">
        <w:rPr>
          <w:color w:val="000000"/>
          <w:sz w:val="28"/>
        </w:rPr>
        <w:t> </w:t>
      </w:r>
      <w:r w:rsidR="00B4344C" w:rsidRPr="00B4344C">
        <w:rPr>
          <w:color w:val="000000"/>
          <w:sz w:val="28"/>
        </w:rPr>
        <w:t>Видяпина</w:t>
      </w:r>
      <w:r w:rsidRPr="00B4344C">
        <w:rPr>
          <w:color w:val="000000"/>
          <w:sz w:val="28"/>
        </w:rPr>
        <w:t xml:space="preserve">, </w:t>
      </w:r>
      <w:r w:rsidR="00B4344C" w:rsidRPr="00B4344C">
        <w:rPr>
          <w:color w:val="000000"/>
          <w:sz w:val="28"/>
        </w:rPr>
        <w:t>Г.П.</w:t>
      </w:r>
      <w:r w:rsidR="00B4344C">
        <w:rPr>
          <w:color w:val="000000"/>
          <w:sz w:val="28"/>
        </w:rPr>
        <w:t> </w:t>
      </w:r>
      <w:r w:rsidR="00B4344C" w:rsidRPr="00B4344C">
        <w:rPr>
          <w:color w:val="000000"/>
          <w:sz w:val="28"/>
        </w:rPr>
        <w:t>Журавлевой</w:t>
      </w:r>
      <w:r w:rsidR="00DE41B9" w:rsidRPr="00B4344C">
        <w:rPr>
          <w:color w:val="000000"/>
          <w:sz w:val="28"/>
        </w:rPr>
        <w:t xml:space="preserve"> </w:t>
      </w:r>
      <w:r w:rsidR="00B4344C">
        <w:rPr>
          <w:color w:val="000000"/>
          <w:sz w:val="28"/>
        </w:rPr>
        <w:t>–</w:t>
      </w:r>
      <w:r w:rsidR="00B4344C" w:rsidRPr="00B4344C">
        <w:rPr>
          <w:color w:val="000000"/>
          <w:sz w:val="28"/>
        </w:rPr>
        <w:t xml:space="preserve"> </w:t>
      </w:r>
      <w:r w:rsidR="00DE41B9" w:rsidRPr="00B4344C">
        <w:rPr>
          <w:color w:val="000000"/>
          <w:sz w:val="28"/>
        </w:rPr>
        <w:t>М.: Юрайт, 2004</w:t>
      </w:r>
      <w:r w:rsidR="00B4344C">
        <w:rPr>
          <w:color w:val="000000"/>
          <w:sz w:val="28"/>
        </w:rPr>
        <w:t xml:space="preserve"> –</w:t>
      </w:r>
      <w:r w:rsidR="00B4344C" w:rsidRPr="00B4344C">
        <w:rPr>
          <w:color w:val="000000"/>
          <w:sz w:val="28"/>
        </w:rPr>
        <w:t xml:space="preserve"> 29</w:t>
      </w:r>
      <w:r w:rsidR="00DE41B9" w:rsidRPr="00B4344C">
        <w:rPr>
          <w:color w:val="000000"/>
          <w:sz w:val="28"/>
        </w:rPr>
        <w:t>6с;</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Поляк</w:t>
      </w:r>
      <w:r>
        <w:rPr>
          <w:color w:val="000000"/>
          <w:sz w:val="28"/>
          <w:szCs w:val="28"/>
        </w:rPr>
        <w:t> </w:t>
      </w:r>
      <w:r w:rsidRPr="00B4344C">
        <w:rPr>
          <w:color w:val="000000"/>
          <w:sz w:val="28"/>
          <w:szCs w:val="28"/>
        </w:rPr>
        <w:t>Г.Б.</w:t>
      </w:r>
      <w:r>
        <w:rPr>
          <w:color w:val="000000"/>
          <w:sz w:val="28"/>
          <w:szCs w:val="28"/>
        </w:rPr>
        <w:t> </w:t>
      </w:r>
      <w:r w:rsidRPr="00B4344C">
        <w:rPr>
          <w:color w:val="000000"/>
          <w:sz w:val="28"/>
          <w:szCs w:val="28"/>
        </w:rPr>
        <w:t>Бюджетная</w:t>
      </w:r>
      <w:r w:rsidR="004D3A27" w:rsidRPr="00B4344C">
        <w:rPr>
          <w:color w:val="000000"/>
          <w:sz w:val="28"/>
          <w:szCs w:val="28"/>
        </w:rPr>
        <w:t xml:space="preserve"> система Российской Федерации: Учебник для вузов</w:t>
      </w:r>
      <w:r w:rsidR="00DE41B9" w:rsidRPr="00B4344C">
        <w:rPr>
          <w:color w:val="000000"/>
          <w:sz w:val="28"/>
          <w:szCs w:val="28"/>
        </w:rPr>
        <w:t>. – М.: ЮНИТИ-ДАНА, 2007.</w:t>
      </w:r>
      <w:r>
        <w:rPr>
          <w:color w:val="000000"/>
          <w:sz w:val="28"/>
          <w:szCs w:val="28"/>
        </w:rPr>
        <w:t> –</w:t>
      </w:r>
      <w:r w:rsidRPr="00B4344C">
        <w:rPr>
          <w:color w:val="000000"/>
          <w:sz w:val="28"/>
          <w:szCs w:val="28"/>
        </w:rPr>
        <w:t xml:space="preserve"> </w:t>
      </w:r>
      <w:r w:rsidR="00DE41B9" w:rsidRPr="00B4344C">
        <w:rPr>
          <w:color w:val="000000"/>
          <w:sz w:val="28"/>
          <w:szCs w:val="28"/>
        </w:rPr>
        <w:t>412с;</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Поляк</w:t>
      </w:r>
      <w:r>
        <w:rPr>
          <w:color w:val="000000"/>
          <w:sz w:val="28"/>
          <w:szCs w:val="28"/>
        </w:rPr>
        <w:t> </w:t>
      </w:r>
      <w:r w:rsidRPr="00B4344C">
        <w:rPr>
          <w:color w:val="000000"/>
          <w:sz w:val="28"/>
          <w:szCs w:val="28"/>
        </w:rPr>
        <w:t>Г.Б.</w:t>
      </w:r>
      <w:r>
        <w:rPr>
          <w:color w:val="000000"/>
          <w:sz w:val="28"/>
          <w:szCs w:val="28"/>
        </w:rPr>
        <w:t> </w:t>
      </w:r>
      <w:r w:rsidRPr="00B4344C">
        <w:rPr>
          <w:color w:val="000000"/>
          <w:sz w:val="28"/>
          <w:szCs w:val="28"/>
        </w:rPr>
        <w:t>Финансы</w:t>
      </w:r>
      <w:r w:rsidR="004D3A27" w:rsidRPr="00B4344C">
        <w:rPr>
          <w:color w:val="000000"/>
          <w:sz w:val="28"/>
          <w:szCs w:val="28"/>
        </w:rPr>
        <w:t>: Учебник для студентов вузов, обучающихся по экономическим специальностям</w:t>
      </w:r>
      <w:r w:rsidR="00DE41B9" w:rsidRPr="00B4344C">
        <w:rPr>
          <w:color w:val="000000"/>
          <w:sz w:val="28"/>
          <w:szCs w:val="28"/>
        </w:rPr>
        <w:t>.</w:t>
      </w:r>
      <w:r>
        <w:rPr>
          <w:color w:val="000000"/>
          <w:sz w:val="28"/>
          <w:szCs w:val="28"/>
        </w:rPr>
        <w:t> –</w:t>
      </w:r>
      <w:r w:rsidRPr="00B4344C">
        <w:rPr>
          <w:color w:val="000000"/>
          <w:sz w:val="28"/>
          <w:szCs w:val="28"/>
        </w:rPr>
        <w:t xml:space="preserve"> </w:t>
      </w:r>
      <w:r w:rsidR="00DE41B9" w:rsidRPr="00B4344C">
        <w:rPr>
          <w:color w:val="000000"/>
          <w:sz w:val="28"/>
          <w:szCs w:val="28"/>
        </w:rPr>
        <w:t>М.: ЮНИТИ-ДАНА, 2007.</w:t>
      </w:r>
      <w:r>
        <w:rPr>
          <w:color w:val="000000"/>
          <w:sz w:val="28"/>
          <w:szCs w:val="28"/>
        </w:rPr>
        <w:t> –</w:t>
      </w:r>
      <w:r w:rsidRPr="00B4344C">
        <w:rPr>
          <w:color w:val="000000"/>
          <w:sz w:val="28"/>
          <w:szCs w:val="28"/>
        </w:rPr>
        <w:t xml:space="preserve"> </w:t>
      </w:r>
      <w:r w:rsidR="00DE41B9" w:rsidRPr="00B4344C">
        <w:rPr>
          <w:color w:val="000000"/>
          <w:sz w:val="28"/>
          <w:szCs w:val="28"/>
        </w:rPr>
        <w:t>245 с;</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Пророманов</w:t>
      </w:r>
      <w:r>
        <w:rPr>
          <w:color w:val="000000"/>
          <w:sz w:val="28"/>
          <w:szCs w:val="28"/>
        </w:rPr>
        <w:t> </w:t>
      </w:r>
      <w:r w:rsidRPr="00B4344C">
        <w:rPr>
          <w:color w:val="000000"/>
          <w:sz w:val="28"/>
          <w:szCs w:val="28"/>
        </w:rPr>
        <w:t>В.В.</w:t>
      </w:r>
      <w:r>
        <w:rPr>
          <w:color w:val="000000"/>
          <w:sz w:val="28"/>
          <w:szCs w:val="28"/>
        </w:rPr>
        <w:t> </w:t>
      </w:r>
      <w:r w:rsidRPr="00B4344C">
        <w:rPr>
          <w:color w:val="000000"/>
          <w:sz w:val="28"/>
          <w:szCs w:val="28"/>
        </w:rPr>
        <w:t>Социальная</w:t>
      </w:r>
      <w:r w:rsidR="004D3A27" w:rsidRPr="00B4344C">
        <w:rPr>
          <w:color w:val="000000"/>
          <w:sz w:val="28"/>
          <w:szCs w:val="28"/>
        </w:rPr>
        <w:t xml:space="preserve"> политика.</w:t>
      </w:r>
      <w:r>
        <w:rPr>
          <w:color w:val="000000"/>
          <w:sz w:val="28"/>
          <w:szCs w:val="28"/>
        </w:rPr>
        <w:t> –</w:t>
      </w:r>
      <w:r w:rsidRPr="00B4344C">
        <w:rPr>
          <w:color w:val="000000"/>
          <w:sz w:val="28"/>
          <w:szCs w:val="28"/>
        </w:rPr>
        <w:t xml:space="preserve"> </w:t>
      </w:r>
      <w:r w:rsidR="004D3A27" w:rsidRPr="00B4344C">
        <w:rPr>
          <w:color w:val="000000"/>
          <w:sz w:val="28"/>
          <w:szCs w:val="28"/>
        </w:rPr>
        <w:t>М.: РУДН, 2007.</w:t>
      </w:r>
      <w:r>
        <w:rPr>
          <w:color w:val="000000"/>
          <w:sz w:val="28"/>
          <w:szCs w:val="28"/>
        </w:rPr>
        <w:t> –</w:t>
      </w:r>
      <w:r w:rsidRPr="00B4344C">
        <w:rPr>
          <w:color w:val="000000"/>
          <w:sz w:val="28"/>
          <w:szCs w:val="28"/>
        </w:rPr>
        <w:t xml:space="preserve"> </w:t>
      </w:r>
      <w:r w:rsidR="004D3A27" w:rsidRPr="00940339">
        <w:rPr>
          <w:color w:val="000000"/>
          <w:sz w:val="28"/>
          <w:szCs w:val="28"/>
        </w:rPr>
        <w:t>23</w:t>
      </w:r>
      <w:r w:rsidR="00DE41B9" w:rsidRPr="00B4344C">
        <w:rPr>
          <w:color w:val="000000"/>
          <w:sz w:val="28"/>
          <w:szCs w:val="28"/>
        </w:rPr>
        <w:t xml:space="preserve"> с;</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Смирнов</w:t>
      </w:r>
      <w:r>
        <w:rPr>
          <w:color w:val="000000"/>
          <w:sz w:val="28"/>
          <w:szCs w:val="28"/>
        </w:rPr>
        <w:t> </w:t>
      </w:r>
      <w:r w:rsidRPr="00B4344C">
        <w:rPr>
          <w:color w:val="000000"/>
          <w:sz w:val="28"/>
          <w:szCs w:val="28"/>
        </w:rPr>
        <w:t>С.Н.</w:t>
      </w:r>
      <w:r>
        <w:rPr>
          <w:color w:val="000000"/>
          <w:sz w:val="28"/>
          <w:szCs w:val="28"/>
        </w:rPr>
        <w:t> </w:t>
      </w:r>
      <w:r w:rsidRPr="00B4344C">
        <w:rPr>
          <w:color w:val="000000"/>
          <w:sz w:val="28"/>
          <w:szCs w:val="28"/>
        </w:rPr>
        <w:t>Социальная</w:t>
      </w:r>
      <w:r w:rsidR="004D3A27" w:rsidRPr="00B4344C">
        <w:rPr>
          <w:color w:val="000000"/>
          <w:sz w:val="28"/>
          <w:szCs w:val="28"/>
        </w:rPr>
        <w:t xml:space="preserve"> политика переходного период</w:t>
      </w:r>
      <w:r w:rsidR="00DE41B9" w:rsidRPr="00B4344C">
        <w:rPr>
          <w:color w:val="000000"/>
          <w:sz w:val="28"/>
          <w:szCs w:val="28"/>
        </w:rPr>
        <w:t>а.</w:t>
      </w:r>
      <w:r>
        <w:rPr>
          <w:color w:val="000000"/>
          <w:sz w:val="28"/>
          <w:szCs w:val="28"/>
        </w:rPr>
        <w:t> –</w:t>
      </w:r>
      <w:r w:rsidRPr="00B4344C">
        <w:rPr>
          <w:color w:val="000000"/>
          <w:sz w:val="28"/>
          <w:szCs w:val="28"/>
        </w:rPr>
        <w:t xml:space="preserve"> </w:t>
      </w:r>
      <w:r w:rsidR="00DE41B9" w:rsidRPr="00B4344C">
        <w:rPr>
          <w:color w:val="000000"/>
          <w:sz w:val="28"/>
          <w:szCs w:val="28"/>
        </w:rPr>
        <w:t>М.: Спутник +, 2006.</w:t>
      </w:r>
      <w:r>
        <w:rPr>
          <w:color w:val="000000"/>
          <w:sz w:val="28"/>
          <w:szCs w:val="28"/>
        </w:rPr>
        <w:t> –</w:t>
      </w:r>
      <w:r w:rsidRPr="00B4344C">
        <w:rPr>
          <w:color w:val="000000"/>
          <w:sz w:val="28"/>
          <w:szCs w:val="28"/>
        </w:rPr>
        <w:t xml:space="preserve"> </w:t>
      </w:r>
      <w:r w:rsidR="00DE41B9" w:rsidRPr="00B4344C">
        <w:rPr>
          <w:color w:val="000000"/>
          <w:sz w:val="28"/>
          <w:szCs w:val="28"/>
        </w:rPr>
        <w:t>105 с;</w:t>
      </w:r>
    </w:p>
    <w:p w:rsidR="00C14C77" w:rsidRPr="00B4344C" w:rsidRDefault="00C14C7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bCs/>
          <w:color w:val="000000"/>
          <w:sz w:val="28"/>
          <w:szCs w:val="28"/>
        </w:rPr>
        <w:t xml:space="preserve">Социальная политика: </w:t>
      </w:r>
      <w:r w:rsidRPr="00B4344C">
        <w:rPr>
          <w:color w:val="000000"/>
          <w:sz w:val="28"/>
          <w:szCs w:val="28"/>
        </w:rPr>
        <w:t xml:space="preserve">Учебник / Под общ. ред. </w:t>
      </w:r>
      <w:r w:rsidR="00B4344C" w:rsidRPr="00B4344C">
        <w:rPr>
          <w:color w:val="000000"/>
          <w:sz w:val="28"/>
          <w:szCs w:val="28"/>
        </w:rPr>
        <w:t>П.Л.</w:t>
      </w:r>
      <w:r w:rsidR="00B4344C">
        <w:rPr>
          <w:color w:val="000000"/>
          <w:sz w:val="28"/>
          <w:szCs w:val="28"/>
        </w:rPr>
        <w:t> </w:t>
      </w:r>
      <w:r w:rsidR="00B4344C" w:rsidRPr="00B4344C">
        <w:rPr>
          <w:color w:val="000000"/>
          <w:sz w:val="28"/>
          <w:szCs w:val="28"/>
        </w:rPr>
        <w:t>Волгина</w:t>
      </w:r>
      <w:r w:rsidRPr="00B4344C">
        <w:rPr>
          <w:color w:val="000000"/>
          <w:sz w:val="28"/>
          <w:szCs w:val="28"/>
        </w:rPr>
        <w:t xml:space="preserve">. </w:t>
      </w:r>
      <w:r w:rsidR="00B4344C">
        <w:rPr>
          <w:color w:val="000000"/>
          <w:sz w:val="28"/>
          <w:szCs w:val="28"/>
        </w:rPr>
        <w:t>–</w:t>
      </w:r>
      <w:r w:rsidR="00B4344C" w:rsidRPr="00B4344C">
        <w:rPr>
          <w:color w:val="000000"/>
          <w:sz w:val="28"/>
          <w:szCs w:val="28"/>
        </w:rPr>
        <w:t xml:space="preserve"> </w:t>
      </w:r>
      <w:r w:rsidRPr="00B4344C">
        <w:rPr>
          <w:color w:val="000000"/>
          <w:sz w:val="28"/>
          <w:szCs w:val="28"/>
        </w:rPr>
        <w:t>2</w:t>
      </w:r>
      <w:r w:rsidR="00B4344C">
        <w:rPr>
          <w:color w:val="000000"/>
          <w:sz w:val="28"/>
          <w:szCs w:val="28"/>
        </w:rPr>
        <w:t>-</w:t>
      </w:r>
      <w:r w:rsidR="00B4344C" w:rsidRPr="00B4344C">
        <w:rPr>
          <w:color w:val="000000"/>
          <w:sz w:val="28"/>
          <w:szCs w:val="28"/>
        </w:rPr>
        <w:t>е</w:t>
      </w:r>
      <w:r w:rsidRPr="00B4344C">
        <w:rPr>
          <w:color w:val="000000"/>
          <w:sz w:val="28"/>
          <w:szCs w:val="28"/>
        </w:rPr>
        <w:t xml:space="preserve"> изд. </w:t>
      </w:r>
      <w:r w:rsidR="00B4344C">
        <w:rPr>
          <w:color w:val="000000"/>
          <w:sz w:val="28"/>
          <w:szCs w:val="28"/>
        </w:rPr>
        <w:t>–</w:t>
      </w:r>
      <w:r w:rsidR="00B4344C" w:rsidRPr="00B4344C">
        <w:rPr>
          <w:color w:val="000000"/>
          <w:sz w:val="28"/>
          <w:szCs w:val="28"/>
        </w:rPr>
        <w:t xml:space="preserve"> </w:t>
      </w:r>
      <w:r w:rsidRPr="00B4344C">
        <w:rPr>
          <w:color w:val="000000"/>
          <w:sz w:val="28"/>
          <w:szCs w:val="28"/>
        </w:rPr>
        <w:t xml:space="preserve">М.: Издательство «Экзамен», 2004. </w:t>
      </w:r>
      <w:r w:rsidR="00B4344C">
        <w:rPr>
          <w:color w:val="000000"/>
          <w:sz w:val="28"/>
          <w:szCs w:val="28"/>
        </w:rPr>
        <w:t>–</w:t>
      </w:r>
      <w:r w:rsidR="00B4344C" w:rsidRPr="00B4344C">
        <w:rPr>
          <w:color w:val="000000"/>
          <w:sz w:val="28"/>
          <w:szCs w:val="28"/>
        </w:rPr>
        <w:t xml:space="preserve"> </w:t>
      </w:r>
      <w:r w:rsidRPr="00B4344C">
        <w:rPr>
          <w:color w:val="000000"/>
          <w:sz w:val="28"/>
          <w:szCs w:val="28"/>
        </w:rPr>
        <w:t>736 с</w:t>
      </w:r>
      <w:r w:rsidR="00DE41B9" w:rsidRPr="00B4344C">
        <w:rPr>
          <w:color w:val="000000"/>
          <w:sz w:val="28"/>
          <w:szCs w:val="28"/>
        </w:rPr>
        <w:t>;</w:t>
      </w:r>
    </w:p>
    <w:p w:rsidR="00C14C7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Тедеев</w:t>
      </w:r>
      <w:r>
        <w:rPr>
          <w:color w:val="000000"/>
          <w:sz w:val="28"/>
          <w:szCs w:val="28"/>
        </w:rPr>
        <w:t> </w:t>
      </w:r>
      <w:r w:rsidRPr="00B4344C">
        <w:rPr>
          <w:color w:val="000000"/>
          <w:sz w:val="28"/>
          <w:szCs w:val="28"/>
        </w:rPr>
        <w:t>А.А.</w:t>
      </w:r>
      <w:r w:rsidR="00C14C77" w:rsidRPr="00B4344C">
        <w:rPr>
          <w:color w:val="000000"/>
          <w:sz w:val="28"/>
          <w:szCs w:val="28"/>
        </w:rPr>
        <w:t xml:space="preserve">, </w:t>
      </w:r>
      <w:r w:rsidRPr="00B4344C">
        <w:rPr>
          <w:color w:val="000000"/>
          <w:sz w:val="28"/>
          <w:szCs w:val="28"/>
        </w:rPr>
        <w:t>Парыгина</w:t>
      </w:r>
      <w:r>
        <w:rPr>
          <w:color w:val="000000"/>
          <w:sz w:val="28"/>
          <w:szCs w:val="28"/>
        </w:rPr>
        <w:t> </w:t>
      </w:r>
      <w:r w:rsidRPr="00B4344C">
        <w:rPr>
          <w:color w:val="000000"/>
          <w:sz w:val="28"/>
          <w:szCs w:val="28"/>
        </w:rPr>
        <w:t>В.А.</w:t>
      </w:r>
      <w:r w:rsidR="00C14C77" w:rsidRPr="00B4344C">
        <w:rPr>
          <w:color w:val="000000"/>
          <w:sz w:val="28"/>
          <w:szCs w:val="28"/>
        </w:rPr>
        <w:t xml:space="preserve"> бюджетная система </w:t>
      </w:r>
      <w:r w:rsidR="00DE41B9" w:rsidRPr="00B4344C">
        <w:rPr>
          <w:color w:val="000000"/>
          <w:sz w:val="28"/>
          <w:szCs w:val="28"/>
        </w:rPr>
        <w:t>России.</w:t>
      </w:r>
      <w:r>
        <w:rPr>
          <w:color w:val="000000"/>
          <w:sz w:val="28"/>
          <w:szCs w:val="28"/>
        </w:rPr>
        <w:t> –</w:t>
      </w:r>
      <w:r w:rsidRPr="00B4344C">
        <w:rPr>
          <w:color w:val="000000"/>
          <w:sz w:val="28"/>
          <w:szCs w:val="28"/>
        </w:rPr>
        <w:t xml:space="preserve"> </w:t>
      </w:r>
      <w:r w:rsidR="00DE41B9" w:rsidRPr="00B4344C">
        <w:rPr>
          <w:color w:val="000000"/>
          <w:sz w:val="28"/>
          <w:szCs w:val="28"/>
        </w:rPr>
        <w:t>М.: ЭКСМ</w:t>
      </w:r>
      <w:r w:rsidRPr="00B4344C">
        <w:rPr>
          <w:color w:val="000000"/>
          <w:sz w:val="28"/>
          <w:szCs w:val="28"/>
        </w:rPr>
        <w:t>О,</w:t>
      </w:r>
      <w:r>
        <w:rPr>
          <w:color w:val="000000"/>
          <w:sz w:val="28"/>
          <w:szCs w:val="28"/>
        </w:rPr>
        <w:t xml:space="preserve"> </w:t>
      </w:r>
      <w:r w:rsidRPr="00B4344C">
        <w:rPr>
          <w:color w:val="000000"/>
          <w:sz w:val="28"/>
          <w:szCs w:val="28"/>
        </w:rPr>
        <w:t>2</w:t>
      </w:r>
      <w:r w:rsidR="00DE41B9" w:rsidRPr="00B4344C">
        <w:rPr>
          <w:color w:val="000000"/>
          <w:sz w:val="28"/>
          <w:szCs w:val="28"/>
        </w:rPr>
        <w:t>007.</w:t>
      </w:r>
      <w:r>
        <w:rPr>
          <w:color w:val="000000"/>
          <w:sz w:val="28"/>
          <w:szCs w:val="28"/>
        </w:rPr>
        <w:t> –</w:t>
      </w:r>
      <w:r w:rsidRPr="00B4344C">
        <w:rPr>
          <w:color w:val="000000"/>
          <w:sz w:val="28"/>
          <w:szCs w:val="28"/>
        </w:rPr>
        <w:t xml:space="preserve"> </w:t>
      </w:r>
      <w:r w:rsidR="00DE41B9" w:rsidRPr="00B4344C">
        <w:rPr>
          <w:color w:val="000000"/>
          <w:sz w:val="28"/>
          <w:szCs w:val="28"/>
        </w:rPr>
        <w:t>278 с;</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Тиксир</w:t>
      </w:r>
      <w:r>
        <w:rPr>
          <w:color w:val="000000"/>
          <w:sz w:val="28"/>
          <w:szCs w:val="28"/>
        </w:rPr>
        <w:t> </w:t>
      </w:r>
      <w:r w:rsidRPr="00B4344C">
        <w:rPr>
          <w:color w:val="000000"/>
          <w:sz w:val="28"/>
          <w:szCs w:val="28"/>
        </w:rPr>
        <w:t>К.И.</w:t>
      </w:r>
      <w:r>
        <w:rPr>
          <w:color w:val="000000"/>
          <w:sz w:val="28"/>
          <w:szCs w:val="28"/>
        </w:rPr>
        <w:t> </w:t>
      </w:r>
      <w:r w:rsidRPr="00B4344C">
        <w:rPr>
          <w:color w:val="000000"/>
          <w:sz w:val="28"/>
          <w:szCs w:val="28"/>
        </w:rPr>
        <w:t>Финансово</w:t>
      </w:r>
      <w:r w:rsidR="004D3A27" w:rsidRPr="00B4344C">
        <w:rPr>
          <w:color w:val="000000"/>
          <w:sz w:val="28"/>
          <w:szCs w:val="28"/>
        </w:rPr>
        <w:t>-экономическое развитие национальных проектов.</w:t>
      </w:r>
      <w:r>
        <w:rPr>
          <w:color w:val="000000"/>
          <w:sz w:val="28"/>
          <w:szCs w:val="28"/>
        </w:rPr>
        <w:t> –</w:t>
      </w:r>
      <w:r w:rsidRPr="00B4344C">
        <w:rPr>
          <w:color w:val="000000"/>
          <w:sz w:val="28"/>
          <w:szCs w:val="28"/>
        </w:rPr>
        <w:t xml:space="preserve"> </w:t>
      </w:r>
      <w:r w:rsidR="004D3A27" w:rsidRPr="00B4344C">
        <w:rPr>
          <w:color w:val="000000"/>
          <w:sz w:val="28"/>
          <w:szCs w:val="28"/>
        </w:rPr>
        <w:t>М.: Финансы, 2006.</w:t>
      </w:r>
      <w:r>
        <w:rPr>
          <w:color w:val="000000"/>
          <w:sz w:val="28"/>
          <w:szCs w:val="28"/>
        </w:rPr>
        <w:t> –</w:t>
      </w:r>
      <w:r w:rsidRPr="00B4344C">
        <w:rPr>
          <w:color w:val="000000"/>
          <w:sz w:val="28"/>
          <w:szCs w:val="28"/>
        </w:rPr>
        <w:t xml:space="preserve"> </w:t>
      </w:r>
      <w:r w:rsidR="004D3A27" w:rsidRPr="00B4344C">
        <w:rPr>
          <w:color w:val="000000"/>
          <w:sz w:val="28"/>
          <w:szCs w:val="28"/>
        </w:rPr>
        <w:t>206 с</w:t>
      </w:r>
      <w:r w:rsidR="00DE41B9" w:rsidRPr="00B4344C">
        <w:rPr>
          <w:color w:val="000000"/>
          <w:sz w:val="28"/>
          <w:szCs w:val="28"/>
        </w:rPr>
        <w:t>;</w:t>
      </w:r>
      <w:r w:rsidR="004D3A27" w:rsidRPr="00B4344C">
        <w:rPr>
          <w:color w:val="000000"/>
          <w:sz w:val="28"/>
          <w:szCs w:val="28"/>
        </w:rPr>
        <w:t>.</w:t>
      </w:r>
    </w:p>
    <w:p w:rsidR="00B4344C" w:rsidRDefault="003D4096"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rPr>
        <w:t>Финансы: Учебник для вузов/ Под ред. проф.</w:t>
      </w:r>
      <w:r w:rsidR="00DE41B9" w:rsidRPr="00B4344C">
        <w:rPr>
          <w:color w:val="000000"/>
          <w:sz w:val="28"/>
        </w:rPr>
        <w:t xml:space="preserve"> </w:t>
      </w:r>
      <w:r w:rsidR="00B4344C" w:rsidRPr="00B4344C">
        <w:rPr>
          <w:color w:val="000000"/>
          <w:sz w:val="28"/>
        </w:rPr>
        <w:t>Дробозиной</w:t>
      </w:r>
      <w:r w:rsidR="00B4344C">
        <w:rPr>
          <w:color w:val="000000"/>
          <w:sz w:val="28"/>
        </w:rPr>
        <w:t> </w:t>
      </w:r>
      <w:r w:rsidR="00B4344C" w:rsidRPr="00B4344C">
        <w:rPr>
          <w:color w:val="000000"/>
          <w:sz w:val="28"/>
        </w:rPr>
        <w:t>Л.</w:t>
      </w:r>
      <w:r w:rsidR="00DE41B9" w:rsidRPr="00B4344C">
        <w:rPr>
          <w:color w:val="000000"/>
          <w:sz w:val="28"/>
        </w:rPr>
        <w:t>А.</w:t>
      </w:r>
      <w:r w:rsidR="00B4344C">
        <w:rPr>
          <w:color w:val="000000"/>
          <w:sz w:val="28"/>
        </w:rPr>
        <w:t> –</w:t>
      </w:r>
      <w:r w:rsidR="00B4344C" w:rsidRPr="00B4344C">
        <w:rPr>
          <w:color w:val="000000"/>
          <w:sz w:val="28"/>
        </w:rPr>
        <w:t xml:space="preserve"> </w:t>
      </w:r>
      <w:r w:rsidRPr="00B4344C">
        <w:rPr>
          <w:color w:val="000000"/>
          <w:sz w:val="28"/>
        </w:rPr>
        <w:t>М.: Юнити, 2000. – 527 с</w:t>
      </w:r>
      <w:r w:rsidR="00DE41B9" w:rsidRPr="00B4344C">
        <w:rPr>
          <w:color w:val="000000"/>
          <w:sz w:val="28"/>
        </w:rPr>
        <w:t>;</w:t>
      </w:r>
    </w:p>
    <w:p w:rsidR="006554BC"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Улюкаев</w:t>
      </w:r>
      <w:r>
        <w:rPr>
          <w:color w:val="000000"/>
          <w:sz w:val="28"/>
          <w:szCs w:val="28"/>
        </w:rPr>
        <w:t> </w:t>
      </w:r>
      <w:r w:rsidRPr="00B4344C">
        <w:rPr>
          <w:color w:val="000000"/>
          <w:sz w:val="28"/>
          <w:szCs w:val="28"/>
        </w:rPr>
        <w:t>А.В.</w:t>
      </w:r>
      <w:r>
        <w:rPr>
          <w:color w:val="000000"/>
          <w:sz w:val="28"/>
          <w:szCs w:val="28"/>
        </w:rPr>
        <w:t> </w:t>
      </w:r>
      <w:r w:rsidRPr="00B4344C">
        <w:rPr>
          <w:color w:val="000000"/>
          <w:sz w:val="28"/>
          <w:szCs w:val="28"/>
        </w:rPr>
        <w:t>Проблемы</w:t>
      </w:r>
      <w:r w:rsidR="006554BC" w:rsidRPr="00B4344C">
        <w:rPr>
          <w:color w:val="000000"/>
          <w:sz w:val="28"/>
          <w:szCs w:val="28"/>
        </w:rPr>
        <w:t xml:space="preserve"> государственной бюджетной политики: Науч. </w:t>
      </w:r>
      <w:r>
        <w:rPr>
          <w:color w:val="000000"/>
          <w:sz w:val="28"/>
          <w:szCs w:val="28"/>
        </w:rPr>
        <w:t>–</w:t>
      </w:r>
      <w:r w:rsidRPr="00B4344C">
        <w:rPr>
          <w:color w:val="000000"/>
          <w:sz w:val="28"/>
          <w:szCs w:val="28"/>
        </w:rPr>
        <w:t xml:space="preserve"> </w:t>
      </w:r>
      <w:r w:rsidR="006554BC" w:rsidRPr="00B4344C">
        <w:rPr>
          <w:color w:val="000000"/>
          <w:sz w:val="28"/>
          <w:szCs w:val="28"/>
        </w:rPr>
        <w:t>практич. Пособие.</w:t>
      </w:r>
      <w:r>
        <w:rPr>
          <w:color w:val="000000"/>
          <w:sz w:val="28"/>
          <w:szCs w:val="28"/>
        </w:rPr>
        <w:t> –</w:t>
      </w:r>
      <w:r w:rsidRPr="00B4344C">
        <w:rPr>
          <w:color w:val="000000"/>
          <w:sz w:val="28"/>
          <w:szCs w:val="28"/>
        </w:rPr>
        <w:t xml:space="preserve"> </w:t>
      </w:r>
      <w:r w:rsidR="006554BC" w:rsidRPr="00B4344C">
        <w:rPr>
          <w:color w:val="000000"/>
          <w:sz w:val="28"/>
          <w:szCs w:val="28"/>
        </w:rPr>
        <w:t>М.:Дело, 2004.-</w:t>
      </w:r>
      <w:r w:rsidRPr="00B4344C">
        <w:rPr>
          <w:color w:val="000000"/>
          <w:sz w:val="28"/>
          <w:szCs w:val="28"/>
        </w:rPr>
        <w:t>468</w:t>
      </w:r>
      <w:r>
        <w:rPr>
          <w:color w:val="000000"/>
          <w:sz w:val="28"/>
          <w:szCs w:val="28"/>
        </w:rPr>
        <w:t> </w:t>
      </w:r>
      <w:r w:rsidRPr="00B4344C">
        <w:rPr>
          <w:color w:val="000000"/>
          <w:sz w:val="28"/>
          <w:szCs w:val="28"/>
        </w:rPr>
        <w:t>с.</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Холостова</w:t>
      </w:r>
      <w:r>
        <w:rPr>
          <w:color w:val="000000"/>
          <w:sz w:val="28"/>
          <w:szCs w:val="28"/>
        </w:rPr>
        <w:t> </w:t>
      </w:r>
      <w:r w:rsidRPr="00B4344C">
        <w:rPr>
          <w:color w:val="000000"/>
          <w:sz w:val="28"/>
          <w:szCs w:val="28"/>
        </w:rPr>
        <w:t>Е.И.</w:t>
      </w:r>
      <w:r>
        <w:rPr>
          <w:color w:val="000000"/>
          <w:sz w:val="28"/>
          <w:szCs w:val="28"/>
        </w:rPr>
        <w:t> </w:t>
      </w:r>
      <w:r w:rsidRPr="00B4344C">
        <w:rPr>
          <w:color w:val="000000"/>
          <w:sz w:val="28"/>
          <w:szCs w:val="28"/>
        </w:rPr>
        <w:t>Социальная</w:t>
      </w:r>
      <w:r w:rsidR="004D3A27" w:rsidRPr="00B4344C">
        <w:rPr>
          <w:color w:val="000000"/>
          <w:sz w:val="28"/>
          <w:szCs w:val="28"/>
        </w:rPr>
        <w:t xml:space="preserve"> политика и социальная работа</w:t>
      </w:r>
      <w:r w:rsidR="00DE41B9" w:rsidRPr="00B4344C">
        <w:rPr>
          <w:color w:val="000000"/>
          <w:sz w:val="28"/>
          <w:szCs w:val="28"/>
        </w:rPr>
        <w:t>.</w:t>
      </w:r>
      <w:r>
        <w:rPr>
          <w:color w:val="000000"/>
          <w:sz w:val="28"/>
          <w:szCs w:val="28"/>
        </w:rPr>
        <w:t> –</w:t>
      </w:r>
      <w:r w:rsidRPr="00B4344C">
        <w:rPr>
          <w:color w:val="000000"/>
          <w:sz w:val="28"/>
          <w:szCs w:val="28"/>
        </w:rPr>
        <w:t xml:space="preserve"> </w:t>
      </w:r>
      <w:r w:rsidR="00DE41B9" w:rsidRPr="00B4344C">
        <w:rPr>
          <w:color w:val="000000"/>
          <w:sz w:val="28"/>
          <w:szCs w:val="28"/>
        </w:rPr>
        <w:t>М.: Дашков и К</w:t>
      </w:r>
      <w:r w:rsidRPr="00B4344C">
        <w:rPr>
          <w:color w:val="000000"/>
          <w:sz w:val="28"/>
          <w:szCs w:val="28"/>
        </w:rPr>
        <w:t>о,</w:t>
      </w:r>
      <w:r>
        <w:rPr>
          <w:color w:val="000000"/>
          <w:sz w:val="28"/>
          <w:szCs w:val="28"/>
        </w:rPr>
        <w:t xml:space="preserve"> </w:t>
      </w:r>
      <w:r w:rsidRPr="00B4344C">
        <w:rPr>
          <w:color w:val="000000"/>
          <w:sz w:val="28"/>
          <w:szCs w:val="28"/>
        </w:rPr>
        <w:t>2</w:t>
      </w:r>
      <w:r w:rsidR="00DE41B9" w:rsidRPr="00B4344C">
        <w:rPr>
          <w:color w:val="000000"/>
          <w:sz w:val="28"/>
          <w:szCs w:val="28"/>
        </w:rPr>
        <w:t>008.</w:t>
      </w:r>
      <w:r>
        <w:rPr>
          <w:color w:val="000000"/>
          <w:sz w:val="28"/>
          <w:szCs w:val="28"/>
        </w:rPr>
        <w:t> –</w:t>
      </w:r>
      <w:r w:rsidRPr="00B4344C">
        <w:rPr>
          <w:color w:val="000000"/>
          <w:sz w:val="28"/>
          <w:szCs w:val="28"/>
        </w:rPr>
        <w:t xml:space="preserve"> </w:t>
      </w:r>
      <w:r w:rsidR="00DE41B9" w:rsidRPr="00B4344C">
        <w:rPr>
          <w:color w:val="000000"/>
          <w:sz w:val="28"/>
          <w:szCs w:val="28"/>
        </w:rPr>
        <w:t>114 с;</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Шишкин</w:t>
      </w:r>
      <w:r>
        <w:rPr>
          <w:color w:val="000000"/>
          <w:sz w:val="28"/>
          <w:szCs w:val="28"/>
        </w:rPr>
        <w:t> </w:t>
      </w:r>
      <w:r w:rsidRPr="00B4344C">
        <w:rPr>
          <w:color w:val="000000"/>
          <w:sz w:val="28"/>
          <w:szCs w:val="28"/>
        </w:rPr>
        <w:t>С.В.</w:t>
      </w:r>
      <w:r>
        <w:rPr>
          <w:color w:val="000000"/>
          <w:sz w:val="28"/>
          <w:szCs w:val="28"/>
        </w:rPr>
        <w:t> </w:t>
      </w:r>
      <w:r w:rsidRPr="00B4344C">
        <w:rPr>
          <w:color w:val="000000"/>
          <w:sz w:val="28"/>
          <w:szCs w:val="28"/>
        </w:rPr>
        <w:t>Экономика</w:t>
      </w:r>
      <w:r w:rsidR="004D3A27" w:rsidRPr="00B4344C">
        <w:rPr>
          <w:color w:val="000000"/>
          <w:sz w:val="28"/>
          <w:szCs w:val="28"/>
        </w:rPr>
        <w:t xml:space="preserve"> социальной</w:t>
      </w:r>
      <w:r w:rsidR="00DE41B9" w:rsidRPr="00B4344C">
        <w:rPr>
          <w:color w:val="000000"/>
          <w:sz w:val="28"/>
          <w:szCs w:val="28"/>
        </w:rPr>
        <w:t xml:space="preserve"> сферы. – М.: ВШЭ, 2003.</w:t>
      </w:r>
      <w:r>
        <w:rPr>
          <w:color w:val="000000"/>
          <w:sz w:val="28"/>
          <w:szCs w:val="28"/>
        </w:rPr>
        <w:t> –</w:t>
      </w:r>
      <w:r w:rsidRPr="00B4344C">
        <w:rPr>
          <w:color w:val="000000"/>
          <w:sz w:val="28"/>
          <w:szCs w:val="28"/>
        </w:rPr>
        <w:t xml:space="preserve"> </w:t>
      </w:r>
      <w:r w:rsidR="00DE41B9" w:rsidRPr="00B4344C">
        <w:rPr>
          <w:color w:val="000000"/>
          <w:sz w:val="28"/>
          <w:szCs w:val="28"/>
        </w:rPr>
        <w:t>144 с;</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Шкаратян</w:t>
      </w:r>
      <w:r>
        <w:rPr>
          <w:color w:val="000000"/>
          <w:sz w:val="28"/>
          <w:szCs w:val="28"/>
        </w:rPr>
        <w:t> </w:t>
      </w:r>
      <w:r w:rsidRPr="00B4344C">
        <w:rPr>
          <w:color w:val="000000"/>
          <w:sz w:val="28"/>
          <w:szCs w:val="28"/>
        </w:rPr>
        <w:t>О.И.</w:t>
      </w:r>
      <w:r>
        <w:rPr>
          <w:color w:val="000000"/>
          <w:sz w:val="28"/>
          <w:szCs w:val="28"/>
        </w:rPr>
        <w:t> </w:t>
      </w:r>
      <w:r w:rsidRPr="00B4344C">
        <w:rPr>
          <w:color w:val="000000"/>
          <w:sz w:val="28"/>
          <w:szCs w:val="28"/>
        </w:rPr>
        <w:t>Государственная</w:t>
      </w:r>
      <w:r w:rsidR="004D3A27" w:rsidRPr="00B4344C">
        <w:rPr>
          <w:color w:val="000000"/>
          <w:sz w:val="28"/>
          <w:szCs w:val="28"/>
        </w:rPr>
        <w:t xml:space="preserve"> социальная политика</w:t>
      </w:r>
      <w:r w:rsidR="00DE41B9" w:rsidRPr="00B4344C">
        <w:rPr>
          <w:color w:val="000000"/>
          <w:sz w:val="28"/>
          <w:szCs w:val="28"/>
        </w:rPr>
        <w:t>.</w:t>
      </w:r>
      <w:r>
        <w:rPr>
          <w:color w:val="000000"/>
          <w:sz w:val="28"/>
          <w:szCs w:val="28"/>
        </w:rPr>
        <w:t> –</w:t>
      </w:r>
      <w:r w:rsidRPr="00B4344C">
        <w:rPr>
          <w:color w:val="000000"/>
          <w:sz w:val="28"/>
          <w:szCs w:val="28"/>
        </w:rPr>
        <w:t xml:space="preserve"> </w:t>
      </w:r>
      <w:r w:rsidR="00DE41B9" w:rsidRPr="00B4344C">
        <w:rPr>
          <w:color w:val="000000"/>
          <w:sz w:val="28"/>
          <w:szCs w:val="28"/>
        </w:rPr>
        <w:t>М.: ГУВШЭ, 2006.</w:t>
      </w:r>
      <w:r>
        <w:rPr>
          <w:color w:val="000000"/>
          <w:sz w:val="28"/>
          <w:szCs w:val="28"/>
        </w:rPr>
        <w:t> –</w:t>
      </w:r>
      <w:r w:rsidRPr="00B4344C">
        <w:rPr>
          <w:color w:val="000000"/>
          <w:sz w:val="28"/>
          <w:szCs w:val="28"/>
        </w:rPr>
        <w:t xml:space="preserve"> </w:t>
      </w:r>
      <w:r w:rsidR="00DE41B9" w:rsidRPr="00B4344C">
        <w:rPr>
          <w:color w:val="000000"/>
          <w:sz w:val="28"/>
          <w:szCs w:val="28"/>
        </w:rPr>
        <w:t>217</w:t>
      </w:r>
      <w:r>
        <w:rPr>
          <w:color w:val="000000"/>
          <w:sz w:val="28"/>
          <w:szCs w:val="28"/>
        </w:rPr>
        <w:t> </w:t>
      </w:r>
      <w:r w:rsidRPr="00B4344C">
        <w:rPr>
          <w:color w:val="000000"/>
          <w:sz w:val="28"/>
          <w:szCs w:val="28"/>
        </w:rPr>
        <w:t>с.</w:t>
      </w:r>
      <w:r w:rsidR="00DE41B9" w:rsidRPr="00B4344C">
        <w:rPr>
          <w:color w:val="000000"/>
          <w:sz w:val="28"/>
          <w:szCs w:val="28"/>
        </w:rPr>
        <w:t>;</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Шуляк</w:t>
      </w:r>
      <w:r>
        <w:rPr>
          <w:color w:val="000000"/>
          <w:sz w:val="28"/>
          <w:szCs w:val="28"/>
        </w:rPr>
        <w:t> </w:t>
      </w:r>
      <w:r w:rsidRPr="00B4344C">
        <w:rPr>
          <w:color w:val="000000"/>
          <w:sz w:val="28"/>
          <w:szCs w:val="28"/>
        </w:rPr>
        <w:t>Е.Н.</w:t>
      </w:r>
      <w:r>
        <w:rPr>
          <w:color w:val="000000"/>
          <w:sz w:val="28"/>
          <w:szCs w:val="28"/>
        </w:rPr>
        <w:t> </w:t>
      </w:r>
      <w:r w:rsidRPr="00B4344C">
        <w:rPr>
          <w:color w:val="000000"/>
          <w:sz w:val="28"/>
          <w:szCs w:val="28"/>
        </w:rPr>
        <w:t>Финансовое</w:t>
      </w:r>
      <w:r w:rsidR="004D3A27" w:rsidRPr="00B4344C">
        <w:rPr>
          <w:color w:val="000000"/>
          <w:sz w:val="28"/>
          <w:szCs w:val="28"/>
        </w:rPr>
        <w:t xml:space="preserve"> обеспечение социальной зашиты населения</w:t>
      </w:r>
      <w:r w:rsidR="00DE41B9" w:rsidRPr="00B4344C">
        <w:rPr>
          <w:color w:val="000000"/>
          <w:sz w:val="28"/>
          <w:szCs w:val="28"/>
        </w:rPr>
        <w:t>.</w:t>
      </w:r>
      <w:r>
        <w:rPr>
          <w:color w:val="000000"/>
          <w:sz w:val="28"/>
          <w:szCs w:val="28"/>
        </w:rPr>
        <w:t> –</w:t>
      </w:r>
      <w:r w:rsidRPr="00B4344C">
        <w:rPr>
          <w:color w:val="000000"/>
          <w:sz w:val="28"/>
          <w:szCs w:val="28"/>
        </w:rPr>
        <w:t xml:space="preserve"> </w:t>
      </w:r>
      <w:r w:rsidR="00DE41B9" w:rsidRPr="00B4344C">
        <w:rPr>
          <w:color w:val="000000"/>
          <w:sz w:val="28"/>
          <w:szCs w:val="28"/>
        </w:rPr>
        <w:t>М.: ЮНИТИ-ДАНА, 2004.</w:t>
      </w:r>
      <w:r>
        <w:rPr>
          <w:color w:val="000000"/>
          <w:sz w:val="28"/>
          <w:szCs w:val="28"/>
        </w:rPr>
        <w:t> –</w:t>
      </w:r>
      <w:r w:rsidRPr="00B4344C">
        <w:rPr>
          <w:color w:val="000000"/>
          <w:sz w:val="28"/>
          <w:szCs w:val="28"/>
        </w:rPr>
        <w:t xml:space="preserve"> </w:t>
      </w:r>
      <w:r w:rsidR="006B43CA" w:rsidRPr="00B4344C">
        <w:rPr>
          <w:color w:val="000000"/>
          <w:sz w:val="28"/>
          <w:szCs w:val="28"/>
        </w:rPr>
        <w:t>С.</w:t>
      </w:r>
      <w:r>
        <w:rPr>
          <w:color w:val="000000"/>
          <w:sz w:val="28"/>
          <w:szCs w:val="28"/>
        </w:rPr>
        <w:t> </w:t>
      </w:r>
      <w:r w:rsidRPr="00B4344C">
        <w:rPr>
          <w:color w:val="000000"/>
          <w:sz w:val="28"/>
          <w:szCs w:val="28"/>
        </w:rPr>
        <w:t>206</w:t>
      </w:r>
      <w:r w:rsidR="00B63588" w:rsidRPr="00B4344C">
        <w:rPr>
          <w:color w:val="000000"/>
          <w:sz w:val="28"/>
          <w:szCs w:val="28"/>
        </w:rPr>
        <w:t>.</w:t>
      </w:r>
      <w:r w:rsidR="00DE41B9" w:rsidRPr="00B4344C">
        <w:rPr>
          <w:color w:val="000000"/>
          <w:sz w:val="28"/>
          <w:szCs w:val="28"/>
        </w:rPr>
        <w:t>;</w:t>
      </w:r>
    </w:p>
    <w:p w:rsidR="003D4096" w:rsidRPr="00B4344C" w:rsidRDefault="00B4344C"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Шуляк</w:t>
      </w:r>
      <w:r>
        <w:rPr>
          <w:color w:val="000000"/>
          <w:sz w:val="28"/>
          <w:szCs w:val="28"/>
        </w:rPr>
        <w:t> </w:t>
      </w:r>
      <w:r w:rsidRPr="00B4344C">
        <w:rPr>
          <w:color w:val="000000"/>
          <w:sz w:val="28"/>
          <w:szCs w:val="28"/>
        </w:rPr>
        <w:t>П.Н.</w:t>
      </w:r>
      <w:r w:rsidR="004D3A27" w:rsidRPr="00B4344C">
        <w:rPr>
          <w:color w:val="000000"/>
          <w:sz w:val="28"/>
          <w:szCs w:val="28"/>
        </w:rPr>
        <w:t xml:space="preserve">, </w:t>
      </w:r>
      <w:r w:rsidRPr="00B4344C">
        <w:rPr>
          <w:color w:val="000000"/>
          <w:sz w:val="28"/>
          <w:szCs w:val="28"/>
        </w:rPr>
        <w:t>Белотепова</w:t>
      </w:r>
      <w:r>
        <w:rPr>
          <w:color w:val="000000"/>
          <w:sz w:val="28"/>
          <w:szCs w:val="28"/>
        </w:rPr>
        <w:t> </w:t>
      </w:r>
      <w:r w:rsidRPr="00B4344C">
        <w:rPr>
          <w:color w:val="000000"/>
          <w:sz w:val="28"/>
          <w:szCs w:val="28"/>
        </w:rPr>
        <w:t>Н.П.</w:t>
      </w:r>
      <w:r>
        <w:rPr>
          <w:color w:val="000000"/>
          <w:sz w:val="28"/>
          <w:szCs w:val="28"/>
        </w:rPr>
        <w:t> </w:t>
      </w:r>
      <w:r w:rsidRPr="00B4344C">
        <w:rPr>
          <w:color w:val="000000"/>
          <w:sz w:val="28"/>
          <w:szCs w:val="28"/>
        </w:rPr>
        <w:t>Финансы</w:t>
      </w:r>
      <w:r w:rsidR="004D3A27" w:rsidRPr="00B4344C">
        <w:rPr>
          <w:color w:val="000000"/>
          <w:sz w:val="28"/>
          <w:szCs w:val="28"/>
        </w:rPr>
        <w:t>: Учебное пособие (с применением структурно – логических схем). 2</w:t>
      </w:r>
      <w:r>
        <w:rPr>
          <w:color w:val="000000"/>
          <w:sz w:val="28"/>
          <w:szCs w:val="28"/>
        </w:rPr>
        <w:t>-</w:t>
      </w:r>
      <w:r w:rsidRPr="00B4344C">
        <w:rPr>
          <w:color w:val="000000"/>
          <w:sz w:val="28"/>
          <w:szCs w:val="28"/>
        </w:rPr>
        <w:t>е</w:t>
      </w:r>
      <w:r w:rsidR="004D3A27" w:rsidRPr="00B4344C">
        <w:rPr>
          <w:color w:val="000000"/>
          <w:sz w:val="28"/>
          <w:szCs w:val="28"/>
        </w:rPr>
        <w:t xml:space="preserve"> изд., испр. и дополн. – М.: Издательский д</w:t>
      </w:r>
      <w:r w:rsidR="00DE41B9" w:rsidRPr="00B4344C">
        <w:rPr>
          <w:color w:val="000000"/>
          <w:sz w:val="28"/>
          <w:szCs w:val="28"/>
        </w:rPr>
        <w:t>ом «Дашков и Ко», 2001. –</w:t>
      </w:r>
      <w:r w:rsidR="006B43CA" w:rsidRPr="00B4344C">
        <w:rPr>
          <w:color w:val="000000"/>
          <w:sz w:val="28"/>
          <w:szCs w:val="28"/>
        </w:rPr>
        <w:t xml:space="preserve"> </w:t>
      </w:r>
      <w:r w:rsidR="00DE41B9" w:rsidRPr="00B4344C">
        <w:rPr>
          <w:color w:val="000000"/>
          <w:sz w:val="28"/>
          <w:szCs w:val="28"/>
        </w:rPr>
        <w:t>452</w:t>
      </w:r>
      <w:r>
        <w:rPr>
          <w:color w:val="000000"/>
          <w:sz w:val="28"/>
          <w:szCs w:val="28"/>
        </w:rPr>
        <w:t> </w:t>
      </w:r>
      <w:r w:rsidRPr="00B4344C">
        <w:rPr>
          <w:color w:val="000000"/>
          <w:sz w:val="28"/>
          <w:szCs w:val="28"/>
        </w:rPr>
        <w:t>с.</w:t>
      </w:r>
      <w:r w:rsidR="00DE41B9" w:rsidRPr="00B4344C">
        <w:rPr>
          <w:color w:val="000000"/>
          <w:sz w:val="28"/>
          <w:szCs w:val="28"/>
        </w:rPr>
        <w:t>;</w:t>
      </w:r>
    </w:p>
    <w:p w:rsidR="004D3A27" w:rsidRPr="00B4344C" w:rsidRDefault="004D3A27"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rPr>
        <w:t>Экономика: Учебник для экономических академий, вузов и</w:t>
      </w:r>
      <w:r w:rsidR="006B43CA" w:rsidRPr="00B4344C">
        <w:rPr>
          <w:color w:val="000000"/>
          <w:sz w:val="28"/>
        </w:rPr>
        <w:t xml:space="preserve"> факультетов / </w:t>
      </w:r>
      <w:r w:rsidRPr="00B4344C">
        <w:rPr>
          <w:color w:val="000000"/>
          <w:sz w:val="28"/>
        </w:rPr>
        <w:t xml:space="preserve">Под ред. </w:t>
      </w:r>
      <w:r w:rsidR="00B4344C" w:rsidRPr="00B4344C">
        <w:rPr>
          <w:color w:val="000000"/>
          <w:sz w:val="28"/>
        </w:rPr>
        <w:t>А.С.</w:t>
      </w:r>
      <w:r w:rsidR="00B4344C">
        <w:rPr>
          <w:color w:val="000000"/>
          <w:sz w:val="28"/>
        </w:rPr>
        <w:t> </w:t>
      </w:r>
      <w:r w:rsidR="00B4344C" w:rsidRPr="00B4344C">
        <w:rPr>
          <w:color w:val="000000"/>
          <w:sz w:val="28"/>
        </w:rPr>
        <w:t>Булатова</w:t>
      </w:r>
      <w:r w:rsidRPr="00B4344C">
        <w:rPr>
          <w:color w:val="000000"/>
          <w:sz w:val="28"/>
        </w:rPr>
        <w:t xml:space="preserve"> </w:t>
      </w:r>
      <w:r w:rsidR="00B4344C">
        <w:rPr>
          <w:color w:val="000000"/>
          <w:sz w:val="28"/>
        </w:rPr>
        <w:t>–</w:t>
      </w:r>
      <w:r w:rsidR="00B4344C" w:rsidRPr="00B4344C">
        <w:rPr>
          <w:color w:val="000000"/>
          <w:sz w:val="28"/>
        </w:rPr>
        <w:t xml:space="preserve"> </w:t>
      </w:r>
      <w:r w:rsidRPr="00B4344C">
        <w:rPr>
          <w:color w:val="000000"/>
          <w:sz w:val="28"/>
        </w:rPr>
        <w:t xml:space="preserve">М.: ЮНИТИ, </w:t>
      </w:r>
      <w:r w:rsidR="00D74E77" w:rsidRPr="00B4344C">
        <w:rPr>
          <w:color w:val="000000"/>
          <w:sz w:val="28"/>
        </w:rPr>
        <w:t>2005</w:t>
      </w:r>
      <w:r w:rsidR="00B4344C">
        <w:rPr>
          <w:color w:val="000000"/>
          <w:sz w:val="28"/>
        </w:rPr>
        <w:t xml:space="preserve"> –</w:t>
      </w:r>
      <w:r w:rsidR="00B4344C" w:rsidRPr="00B4344C">
        <w:rPr>
          <w:color w:val="000000"/>
          <w:sz w:val="28"/>
        </w:rPr>
        <w:t xml:space="preserve"> 35</w:t>
      </w:r>
      <w:r w:rsidRPr="00B4344C">
        <w:rPr>
          <w:color w:val="000000"/>
          <w:sz w:val="28"/>
        </w:rPr>
        <w:t>6</w:t>
      </w:r>
      <w:r w:rsidR="00B4344C">
        <w:rPr>
          <w:color w:val="000000"/>
          <w:sz w:val="28"/>
        </w:rPr>
        <w:t> </w:t>
      </w:r>
      <w:r w:rsidR="00B4344C" w:rsidRPr="00B4344C">
        <w:rPr>
          <w:color w:val="000000"/>
          <w:sz w:val="28"/>
        </w:rPr>
        <w:t>с.</w:t>
      </w:r>
      <w:r w:rsidR="00DE41B9" w:rsidRPr="00B4344C">
        <w:rPr>
          <w:color w:val="000000"/>
          <w:sz w:val="28"/>
        </w:rPr>
        <w:t>;</w:t>
      </w:r>
    </w:p>
    <w:p w:rsidR="004D3A27" w:rsidRPr="00B4344C" w:rsidRDefault="004D3A27"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rPr>
        <w:t xml:space="preserve">Экономика Калужской Области: состояние, проблемы, перспективы. / Под ред. </w:t>
      </w:r>
      <w:r w:rsidR="00B4344C" w:rsidRPr="00B4344C">
        <w:rPr>
          <w:color w:val="000000"/>
          <w:sz w:val="28"/>
        </w:rPr>
        <w:t>А.Д.</w:t>
      </w:r>
      <w:r w:rsidR="00B4344C">
        <w:rPr>
          <w:color w:val="000000"/>
          <w:sz w:val="28"/>
        </w:rPr>
        <w:t> </w:t>
      </w:r>
      <w:r w:rsidR="00B4344C" w:rsidRPr="00B4344C">
        <w:rPr>
          <w:color w:val="000000"/>
          <w:sz w:val="28"/>
        </w:rPr>
        <w:t>Артамонова</w:t>
      </w:r>
      <w:r w:rsidRPr="00B4344C">
        <w:rPr>
          <w:color w:val="000000"/>
          <w:sz w:val="28"/>
        </w:rPr>
        <w:t xml:space="preserve">. – Калуга.: Изд-во </w:t>
      </w:r>
      <w:r w:rsidR="00B4344C" w:rsidRPr="00B4344C">
        <w:rPr>
          <w:color w:val="000000"/>
          <w:sz w:val="28"/>
        </w:rPr>
        <w:t>Н.Ф.</w:t>
      </w:r>
      <w:r w:rsidR="00B4344C">
        <w:rPr>
          <w:color w:val="000000"/>
          <w:sz w:val="28"/>
        </w:rPr>
        <w:t> </w:t>
      </w:r>
      <w:r w:rsidR="00B4344C" w:rsidRPr="00B4344C">
        <w:rPr>
          <w:color w:val="000000"/>
          <w:sz w:val="28"/>
        </w:rPr>
        <w:t>Бочкаревой</w:t>
      </w:r>
      <w:r w:rsidR="00DE41B9" w:rsidRPr="00B4344C">
        <w:rPr>
          <w:color w:val="000000"/>
          <w:sz w:val="28"/>
        </w:rPr>
        <w:t>, 2004</w:t>
      </w:r>
      <w:r w:rsidRPr="00B4344C">
        <w:rPr>
          <w:color w:val="000000"/>
          <w:sz w:val="28"/>
        </w:rPr>
        <w:t>;</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Александрова</w:t>
      </w:r>
      <w:r>
        <w:rPr>
          <w:color w:val="000000"/>
          <w:sz w:val="28"/>
          <w:szCs w:val="28"/>
        </w:rPr>
        <w:t> </w:t>
      </w:r>
      <w:r w:rsidRPr="00B4344C">
        <w:rPr>
          <w:color w:val="000000"/>
          <w:sz w:val="28"/>
          <w:szCs w:val="28"/>
        </w:rPr>
        <w:t>Е.Н.</w:t>
      </w:r>
      <w:r>
        <w:rPr>
          <w:color w:val="000000"/>
          <w:sz w:val="28"/>
          <w:szCs w:val="28"/>
        </w:rPr>
        <w:t> </w:t>
      </w:r>
      <w:r w:rsidRPr="00B4344C">
        <w:rPr>
          <w:color w:val="000000"/>
          <w:sz w:val="28"/>
          <w:szCs w:val="28"/>
        </w:rPr>
        <w:t>Ключевые</w:t>
      </w:r>
      <w:r w:rsidR="004D3A27" w:rsidRPr="00B4344C">
        <w:rPr>
          <w:color w:val="000000"/>
          <w:sz w:val="28"/>
          <w:szCs w:val="28"/>
        </w:rPr>
        <w:t xml:space="preserve"> проблемы развития социальной сферы в Российской </w:t>
      </w:r>
      <w:r w:rsidR="003D4096" w:rsidRPr="00B4344C">
        <w:rPr>
          <w:color w:val="000000"/>
          <w:sz w:val="28"/>
          <w:szCs w:val="28"/>
        </w:rPr>
        <w:t>Федерации</w:t>
      </w:r>
      <w:r>
        <w:rPr>
          <w:color w:val="000000"/>
          <w:sz w:val="28"/>
          <w:szCs w:val="28"/>
        </w:rPr>
        <w:t> </w:t>
      </w:r>
      <w:r w:rsidRPr="00B4344C">
        <w:rPr>
          <w:color w:val="000000"/>
          <w:sz w:val="28"/>
          <w:szCs w:val="28"/>
        </w:rPr>
        <w:t>//</w:t>
      </w:r>
      <w:r w:rsidR="00DE41B9" w:rsidRPr="00B4344C">
        <w:rPr>
          <w:color w:val="000000"/>
          <w:sz w:val="28"/>
          <w:szCs w:val="28"/>
        </w:rPr>
        <w:t xml:space="preserve"> Финансы и кредит.</w:t>
      </w:r>
      <w:r>
        <w:rPr>
          <w:color w:val="000000"/>
          <w:sz w:val="28"/>
          <w:szCs w:val="28"/>
        </w:rPr>
        <w:t xml:space="preserve"> – </w:t>
      </w:r>
      <w:r w:rsidRPr="00B4344C">
        <w:rPr>
          <w:color w:val="000000"/>
          <w:sz w:val="28"/>
          <w:szCs w:val="28"/>
        </w:rPr>
        <w:t>2007</w:t>
      </w:r>
      <w:r w:rsidR="00DE41B9" w:rsidRPr="00B4344C">
        <w:rPr>
          <w:color w:val="000000"/>
          <w:sz w:val="28"/>
          <w:szCs w:val="28"/>
        </w:rPr>
        <w:t>.</w:t>
      </w:r>
      <w:r>
        <w:rPr>
          <w:color w:val="000000"/>
          <w:sz w:val="28"/>
          <w:szCs w:val="28"/>
        </w:rPr>
        <w:t xml:space="preserve"> – №</w:t>
      </w:r>
      <w:r w:rsidRPr="00B4344C">
        <w:rPr>
          <w:color w:val="000000"/>
          <w:sz w:val="28"/>
          <w:szCs w:val="28"/>
        </w:rPr>
        <w:t>2</w:t>
      </w:r>
      <w:r w:rsidR="00DE41B9" w:rsidRPr="00B4344C">
        <w:rPr>
          <w:color w:val="000000"/>
          <w:sz w:val="28"/>
          <w:szCs w:val="28"/>
        </w:rPr>
        <w:t>8</w:t>
      </w:r>
      <w:r>
        <w:rPr>
          <w:color w:val="000000"/>
          <w:sz w:val="28"/>
          <w:szCs w:val="28"/>
        </w:rPr>
        <w:t xml:space="preserve"> –</w:t>
      </w:r>
      <w:r w:rsidRPr="00B4344C">
        <w:rPr>
          <w:color w:val="000000"/>
          <w:sz w:val="28"/>
          <w:szCs w:val="28"/>
        </w:rPr>
        <w:t xml:space="preserve"> С.</w:t>
      </w:r>
      <w:r>
        <w:rPr>
          <w:color w:val="000000"/>
          <w:sz w:val="28"/>
          <w:szCs w:val="28"/>
        </w:rPr>
        <w:t> </w:t>
      </w:r>
      <w:r w:rsidRPr="00B4344C">
        <w:rPr>
          <w:color w:val="000000"/>
          <w:sz w:val="28"/>
          <w:szCs w:val="28"/>
        </w:rPr>
        <w:t>12</w:t>
      </w:r>
      <w:r w:rsidR="00DE41B9" w:rsidRPr="00B4344C">
        <w:rPr>
          <w:color w:val="000000"/>
          <w:sz w:val="28"/>
          <w:szCs w:val="28"/>
        </w:rPr>
        <w:t>;</w:t>
      </w:r>
    </w:p>
    <w:p w:rsidR="003D4096" w:rsidRPr="00B4344C" w:rsidRDefault="00B4344C" w:rsidP="00065B55">
      <w:pPr>
        <w:numPr>
          <w:ilvl w:val="0"/>
          <w:numId w:val="32"/>
        </w:numPr>
        <w:shd w:val="clear" w:color="auto" w:fill="FFFFFF"/>
        <w:tabs>
          <w:tab w:val="clear" w:pos="720"/>
          <w:tab w:val="left" w:pos="360"/>
          <w:tab w:val="left" w:pos="566"/>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Бердашкевич</w:t>
      </w:r>
      <w:r>
        <w:rPr>
          <w:color w:val="000000"/>
          <w:sz w:val="28"/>
          <w:szCs w:val="28"/>
        </w:rPr>
        <w:t> </w:t>
      </w:r>
      <w:r w:rsidRPr="00B4344C">
        <w:rPr>
          <w:color w:val="000000"/>
          <w:sz w:val="28"/>
          <w:szCs w:val="28"/>
        </w:rPr>
        <w:t>А.П.</w:t>
      </w:r>
      <w:r>
        <w:rPr>
          <w:color w:val="000000"/>
          <w:sz w:val="28"/>
          <w:szCs w:val="28"/>
        </w:rPr>
        <w:t> </w:t>
      </w:r>
      <w:r w:rsidRPr="00B4344C">
        <w:rPr>
          <w:color w:val="000000"/>
          <w:sz w:val="28"/>
          <w:szCs w:val="28"/>
        </w:rPr>
        <w:t>Бюджет</w:t>
      </w:r>
      <w:r w:rsidR="003D4096" w:rsidRPr="00B4344C">
        <w:rPr>
          <w:color w:val="000000"/>
          <w:sz w:val="28"/>
          <w:szCs w:val="28"/>
        </w:rPr>
        <w:t xml:space="preserve"> образования и науки в 2006</w:t>
      </w:r>
      <w:r w:rsidR="00DE41B9" w:rsidRPr="00B4344C">
        <w:rPr>
          <w:color w:val="000000"/>
          <w:sz w:val="28"/>
          <w:szCs w:val="28"/>
        </w:rPr>
        <w:t xml:space="preserve"> год</w:t>
      </w:r>
      <w:r w:rsidRPr="00B4344C">
        <w:rPr>
          <w:color w:val="000000"/>
          <w:sz w:val="28"/>
          <w:szCs w:val="28"/>
        </w:rPr>
        <w:t>у</w:t>
      </w:r>
      <w:r>
        <w:rPr>
          <w:color w:val="000000"/>
          <w:sz w:val="28"/>
          <w:szCs w:val="28"/>
        </w:rPr>
        <w:t> </w:t>
      </w:r>
      <w:r w:rsidRPr="00B4344C">
        <w:rPr>
          <w:color w:val="000000"/>
          <w:sz w:val="28"/>
          <w:szCs w:val="28"/>
        </w:rPr>
        <w:t>//</w:t>
      </w:r>
      <w:r w:rsidR="00DE41B9" w:rsidRPr="00B4344C">
        <w:rPr>
          <w:color w:val="000000"/>
          <w:sz w:val="28"/>
          <w:szCs w:val="28"/>
        </w:rPr>
        <w:t xml:space="preserve"> ЭКО.</w:t>
      </w:r>
      <w:r>
        <w:rPr>
          <w:color w:val="000000"/>
          <w:sz w:val="28"/>
          <w:szCs w:val="28"/>
        </w:rPr>
        <w:t xml:space="preserve"> – </w:t>
      </w:r>
      <w:r w:rsidRPr="00B4344C">
        <w:rPr>
          <w:color w:val="000000"/>
          <w:sz w:val="28"/>
          <w:szCs w:val="28"/>
        </w:rPr>
        <w:t>2005</w:t>
      </w:r>
      <w:r w:rsidR="00DE41B9" w:rsidRPr="00B4344C">
        <w:rPr>
          <w:color w:val="000000"/>
          <w:sz w:val="28"/>
          <w:szCs w:val="28"/>
        </w:rPr>
        <w:t>.</w:t>
      </w:r>
      <w:r>
        <w:rPr>
          <w:color w:val="000000"/>
          <w:sz w:val="28"/>
          <w:szCs w:val="28"/>
        </w:rPr>
        <w:t xml:space="preserve"> – №</w:t>
      </w:r>
      <w:r w:rsidRPr="00B4344C">
        <w:rPr>
          <w:color w:val="000000"/>
          <w:sz w:val="28"/>
          <w:szCs w:val="28"/>
        </w:rPr>
        <w:t>1</w:t>
      </w:r>
      <w:r w:rsidR="00DE41B9" w:rsidRPr="00B4344C">
        <w:rPr>
          <w:color w:val="000000"/>
          <w:sz w:val="28"/>
          <w:szCs w:val="28"/>
        </w:rPr>
        <w:t>1.-</w:t>
      </w:r>
      <w:r w:rsidRPr="00B4344C">
        <w:rPr>
          <w:color w:val="000000"/>
          <w:sz w:val="28"/>
          <w:szCs w:val="28"/>
        </w:rPr>
        <w:t>С.</w:t>
      </w:r>
      <w:r>
        <w:rPr>
          <w:color w:val="000000"/>
          <w:sz w:val="28"/>
          <w:szCs w:val="28"/>
        </w:rPr>
        <w:t> </w:t>
      </w:r>
      <w:r w:rsidRPr="00B4344C">
        <w:rPr>
          <w:color w:val="000000"/>
          <w:sz w:val="28"/>
          <w:szCs w:val="28"/>
        </w:rPr>
        <w:t>15</w:t>
      </w:r>
      <w:r>
        <w:rPr>
          <w:color w:val="000000"/>
          <w:sz w:val="28"/>
          <w:szCs w:val="28"/>
        </w:rPr>
        <w:t>–</w:t>
      </w:r>
      <w:r w:rsidRPr="00B4344C">
        <w:rPr>
          <w:color w:val="000000"/>
          <w:sz w:val="28"/>
          <w:szCs w:val="28"/>
        </w:rPr>
        <w:t>1</w:t>
      </w:r>
      <w:r w:rsidR="00DE41B9" w:rsidRPr="00B4344C">
        <w:rPr>
          <w:color w:val="000000"/>
          <w:sz w:val="28"/>
          <w:szCs w:val="28"/>
        </w:rPr>
        <w:t>9;</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Гончарова</w:t>
      </w:r>
      <w:r>
        <w:rPr>
          <w:color w:val="000000"/>
          <w:sz w:val="28"/>
          <w:szCs w:val="28"/>
        </w:rPr>
        <w:t> </w:t>
      </w:r>
      <w:r w:rsidRPr="00B4344C">
        <w:rPr>
          <w:color w:val="000000"/>
          <w:sz w:val="28"/>
          <w:szCs w:val="28"/>
        </w:rPr>
        <w:t>М.В.</w:t>
      </w:r>
      <w:r>
        <w:rPr>
          <w:color w:val="000000"/>
          <w:sz w:val="28"/>
          <w:szCs w:val="28"/>
        </w:rPr>
        <w:t> </w:t>
      </w:r>
      <w:r w:rsidRPr="00B4344C">
        <w:rPr>
          <w:color w:val="000000"/>
          <w:sz w:val="28"/>
          <w:szCs w:val="28"/>
        </w:rPr>
        <w:t>Стратегия</w:t>
      </w:r>
      <w:r w:rsidR="004D3A27" w:rsidRPr="00B4344C">
        <w:rPr>
          <w:color w:val="000000"/>
          <w:sz w:val="28"/>
          <w:szCs w:val="28"/>
        </w:rPr>
        <w:t xml:space="preserve"> социального обеспечения системы поддержки населения в социально-ориентированной экономике потреблени</w:t>
      </w:r>
      <w:r w:rsidRPr="00B4344C">
        <w:rPr>
          <w:color w:val="000000"/>
          <w:sz w:val="28"/>
          <w:szCs w:val="28"/>
        </w:rPr>
        <w:t>я</w:t>
      </w:r>
      <w:r>
        <w:rPr>
          <w:color w:val="000000"/>
          <w:sz w:val="28"/>
          <w:szCs w:val="28"/>
        </w:rPr>
        <w:t> </w:t>
      </w:r>
      <w:r w:rsidRPr="00B4344C">
        <w:rPr>
          <w:color w:val="000000"/>
          <w:sz w:val="28"/>
          <w:szCs w:val="28"/>
        </w:rPr>
        <w:t>//</w:t>
      </w:r>
      <w:r w:rsidR="004D3A27" w:rsidRPr="00B4344C">
        <w:rPr>
          <w:color w:val="000000"/>
          <w:sz w:val="28"/>
          <w:szCs w:val="28"/>
        </w:rPr>
        <w:t xml:space="preserve"> Финан</w:t>
      </w:r>
      <w:r w:rsidR="00DE41B9" w:rsidRPr="00B4344C">
        <w:rPr>
          <w:color w:val="000000"/>
          <w:sz w:val="28"/>
          <w:szCs w:val="28"/>
        </w:rPr>
        <w:t>сы и кредит.</w:t>
      </w:r>
      <w:r>
        <w:rPr>
          <w:color w:val="000000"/>
          <w:sz w:val="28"/>
          <w:szCs w:val="28"/>
        </w:rPr>
        <w:t xml:space="preserve"> – </w:t>
      </w:r>
      <w:r w:rsidRPr="00B4344C">
        <w:rPr>
          <w:color w:val="000000"/>
          <w:sz w:val="28"/>
          <w:szCs w:val="28"/>
        </w:rPr>
        <w:t>2006</w:t>
      </w:r>
      <w:r w:rsidR="00DE41B9" w:rsidRPr="00B4344C">
        <w:rPr>
          <w:color w:val="000000"/>
          <w:sz w:val="28"/>
          <w:szCs w:val="28"/>
        </w:rPr>
        <w:t>.</w:t>
      </w:r>
      <w:r>
        <w:rPr>
          <w:color w:val="000000"/>
          <w:sz w:val="28"/>
          <w:szCs w:val="28"/>
        </w:rPr>
        <w:t xml:space="preserve"> – №</w:t>
      </w:r>
      <w:r w:rsidRPr="00B4344C">
        <w:rPr>
          <w:color w:val="000000"/>
          <w:sz w:val="28"/>
          <w:szCs w:val="28"/>
        </w:rPr>
        <w:t>1</w:t>
      </w:r>
      <w:r w:rsidR="00DE41B9" w:rsidRPr="00B4344C">
        <w:rPr>
          <w:color w:val="000000"/>
          <w:sz w:val="28"/>
          <w:szCs w:val="28"/>
        </w:rPr>
        <w:t>8</w:t>
      </w:r>
      <w:r w:rsidR="006B43CA" w:rsidRPr="00B4344C">
        <w:rPr>
          <w:color w:val="000000"/>
          <w:sz w:val="28"/>
          <w:szCs w:val="28"/>
        </w:rPr>
        <w:t>.-</w:t>
      </w:r>
      <w:r w:rsidRPr="00B4344C">
        <w:rPr>
          <w:color w:val="000000"/>
          <w:sz w:val="28"/>
          <w:szCs w:val="28"/>
        </w:rPr>
        <w:t>С.</w:t>
      </w:r>
      <w:r>
        <w:rPr>
          <w:color w:val="000000"/>
          <w:sz w:val="28"/>
          <w:szCs w:val="28"/>
        </w:rPr>
        <w:t> </w:t>
      </w:r>
      <w:r w:rsidRPr="00B4344C">
        <w:rPr>
          <w:color w:val="000000"/>
          <w:sz w:val="28"/>
          <w:szCs w:val="28"/>
        </w:rPr>
        <w:t>17</w:t>
      </w:r>
      <w:r>
        <w:rPr>
          <w:color w:val="000000"/>
          <w:sz w:val="28"/>
          <w:szCs w:val="28"/>
        </w:rPr>
        <w:t>–</w:t>
      </w:r>
      <w:r w:rsidRPr="00B4344C">
        <w:rPr>
          <w:color w:val="000000"/>
          <w:sz w:val="28"/>
          <w:szCs w:val="28"/>
        </w:rPr>
        <w:t>2</w:t>
      </w:r>
      <w:r w:rsidR="006B43CA" w:rsidRPr="00B4344C">
        <w:rPr>
          <w:color w:val="000000"/>
          <w:sz w:val="28"/>
          <w:szCs w:val="28"/>
        </w:rPr>
        <w:t>1</w:t>
      </w:r>
      <w:r w:rsidR="00DE41B9" w:rsidRPr="00B4344C">
        <w:rPr>
          <w:color w:val="000000"/>
          <w:sz w:val="28"/>
          <w:szCs w:val="28"/>
        </w:rPr>
        <w:t>;</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Грязнова</w:t>
      </w:r>
      <w:r>
        <w:rPr>
          <w:color w:val="000000"/>
          <w:sz w:val="28"/>
          <w:szCs w:val="28"/>
        </w:rPr>
        <w:t> </w:t>
      </w:r>
      <w:r w:rsidRPr="00B4344C">
        <w:rPr>
          <w:color w:val="000000"/>
          <w:sz w:val="28"/>
          <w:szCs w:val="28"/>
        </w:rPr>
        <w:t>А.Г.</w:t>
      </w:r>
      <w:r>
        <w:rPr>
          <w:color w:val="000000"/>
          <w:sz w:val="28"/>
          <w:szCs w:val="28"/>
        </w:rPr>
        <w:t> </w:t>
      </w:r>
      <w:r w:rsidRPr="00B4344C">
        <w:rPr>
          <w:color w:val="000000"/>
          <w:sz w:val="28"/>
          <w:szCs w:val="28"/>
        </w:rPr>
        <w:t>Проблемы</w:t>
      </w:r>
      <w:r w:rsidR="004D3A27" w:rsidRPr="00B4344C">
        <w:rPr>
          <w:color w:val="000000"/>
          <w:sz w:val="28"/>
          <w:szCs w:val="28"/>
        </w:rPr>
        <w:t xml:space="preserve"> усиления воздействия государственных финансов на экономику и социальную сфер</w:t>
      </w:r>
      <w:r w:rsidRPr="00B4344C">
        <w:rPr>
          <w:color w:val="000000"/>
          <w:sz w:val="28"/>
          <w:szCs w:val="28"/>
        </w:rPr>
        <w:t>у</w:t>
      </w:r>
      <w:r>
        <w:rPr>
          <w:color w:val="000000"/>
          <w:sz w:val="28"/>
          <w:szCs w:val="28"/>
        </w:rPr>
        <w:t> </w:t>
      </w:r>
      <w:r w:rsidRPr="00B4344C">
        <w:rPr>
          <w:color w:val="000000"/>
          <w:sz w:val="28"/>
          <w:szCs w:val="28"/>
        </w:rPr>
        <w:t>//</w:t>
      </w:r>
      <w:r w:rsidR="006B43CA" w:rsidRPr="00B4344C">
        <w:rPr>
          <w:color w:val="000000"/>
          <w:sz w:val="28"/>
          <w:szCs w:val="28"/>
        </w:rPr>
        <w:t xml:space="preserve"> Финансы и кредит.</w:t>
      </w:r>
      <w:r>
        <w:rPr>
          <w:color w:val="000000"/>
          <w:sz w:val="28"/>
          <w:szCs w:val="28"/>
        </w:rPr>
        <w:t> –</w:t>
      </w:r>
      <w:r w:rsidRPr="00B4344C">
        <w:rPr>
          <w:color w:val="000000"/>
          <w:sz w:val="28"/>
          <w:szCs w:val="28"/>
        </w:rPr>
        <w:t xml:space="preserve"> </w:t>
      </w:r>
      <w:r w:rsidR="006B43CA" w:rsidRPr="00B4344C">
        <w:rPr>
          <w:color w:val="000000"/>
          <w:sz w:val="28"/>
          <w:szCs w:val="28"/>
        </w:rPr>
        <w:t>2006.</w:t>
      </w:r>
      <w:r>
        <w:rPr>
          <w:color w:val="000000"/>
          <w:sz w:val="28"/>
          <w:szCs w:val="28"/>
        </w:rPr>
        <w:t xml:space="preserve"> – №</w:t>
      </w:r>
      <w:r w:rsidRPr="00B4344C">
        <w:rPr>
          <w:color w:val="000000"/>
          <w:sz w:val="28"/>
          <w:szCs w:val="28"/>
        </w:rPr>
        <w:t>2</w:t>
      </w:r>
      <w:r w:rsidR="006B43CA" w:rsidRPr="00B4344C">
        <w:rPr>
          <w:color w:val="000000"/>
          <w:sz w:val="28"/>
          <w:szCs w:val="28"/>
        </w:rPr>
        <w:t>5,</w:t>
      </w:r>
      <w:r>
        <w:rPr>
          <w:color w:val="000000"/>
          <w:sz w:val="28"/>
          <w:szCs w:val="28"/>
        </w:rPr>
        <w:t xml:space="preserve"> – </w:t>
      </w:r>
      <w:r w:rsidRPr="00B4344C">
        <w:rPr>
          <w:color w:val="000000"/>
          <w:sz w:val="28"/>
          <w:szCs w:val="28"/>
        </w:rPr>
        <w:t>С</w:t>
      </w:r>
      <w:r w:rsidR="006B43CA" w:rsidRPr="00B4344C">
        <w:rPr>
          <w:color w:val="000000"/>
          <w:sz w:val="28"/>
          <w:szCs w:val="28"/>
        </w:rPr>
        <w:t>.</w:t>
      </w:r>
      <w:r>
        <w:rPr>
          <w:color w:val="000000"/>
          <w:sz w:val="28"/>
          <w:szCs w:val="28"/>
        </w:rPr>
        <w:t> </w:t>
      </w:r>
      <w:r w:rsidRPr="00B4344C">
        <w:rPr>
          <w:color w:val="000000"/>
          <w:sz w:val="28"/>
          <w:szCs w:val="28"/>
        </w:rPr>
        <w:t>22</w:t>
      </w:r>
      <w:r w:rsidR="00DE41B9" w:rsidRPr="00B4344C">
        <w:rPr>
          <w:color w:val="000000"/>
          <w:sz w:val="28"/>
          <w:szCs w:val="28"/>
        </w:rPr>
        <w:t>;</w:t>
      </w:r>
    </w:p>
    <w:p w:rsidR="003D4096" w:rsidRPr="00B4344C" w:rsidRDefault="003D4096" w:rsidP="00065B55">
      <w:pPr>
        <w:shd w:val="clear" w:color="auto" w:fill="FFFFFF"/>
        <w:tabs>
          <w:tab w:val="left" w:pos="360"/>
          <w:tab w:val="left" w:pos="566"/>
          <w:tab w:val="left" w:pos="1620"/>
        </w:tabs>
        <w:autoSpaceDE w:val="0"/>
        <w:autoSpaceDN w:val="0"/>
        <w:adjustRightInd w:val="0"/>
        <w:spacing w:line="360" w:lineRule="auto"/>
        <w:jc w:val="both"/>
        <w:rPr>
          <w:color w:val="000000"/>
          <w:sz w:val="28"/>
          <w:szCs w:val="28"/>
        </w:rPr>
      </w:pP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Дождеев</w:t>
      </w:r>
      <w:r>
        <w:rPr>
          <w:color w:val="000000"/>
          <w:sz w:val="28"/>
          <w:szCs w:val="28"/>
        </w:rPr>
        <w:t> </w:t>
      </w:r>
      <w:r w:rsidRPr="00B4344C">
        <w:rPr>
          <w:color w:val="000000"/>
          <w:sz w:val="28"/>
          <w:szCs w:val="28"/>
        </w:rPr>
        <w:t>А.М.</w:t>
      </w:r>
      <w:r>
        <w:rPr>
          <w:color w:val="000000"/>
          <w:sz w:val="28"/>
          <w:szCs w:val="28"/>
        </w:rPr>
        <w:t> </w:t>
      </w:r>
      <w:r w:rsidRPr="00B4344C">
        <w:rPr>
          <w:color w:val="000000"/>
          <w:sz w:val="28"/>
          <w:szCs w:val="28"/>
        </w:rPr>
        <w:t>Социальные</w:t>
      </w:r>
      <w:r w:rsidR="004D3A27" w:rsidRPr="00B4344C">
        <w:rPr>
          <w:color w:val="000000"/>
          <w:sz w:val="28"/>
          <w:szCs w:val="28"/>
        </w:rPr>
        <w:t xml:space="preserve"> эффекты бюджетной реформы: оценка результативности на местном уровн</w:t>
      </w:r>
      <w:r w:rsidRPr="00B4344C">
        <w:rPr>
          <w:color w:val="000000"/>
          <w:sz w:val="28"/>
          <w:szCs w:val="28"/>
        </w:rPr>
        <w:t>е</w:t>
      </w:r>
      <w:r>
        <w:rPr>
          <w:color w:val="000000"/>
          <w:sz w:val="28"/>
          <w:szCs w:val="28"/>
        </w:rPr>
        <w:t> </w:t>
      </w:r>
      <w:r w:rsidRPr="00B4344C">
        <w:rPr>
          <w:color w:val="000000"/>
          <w:sz w:val="28"/>
          <w:szCs w:val="28"/>
        </w:rPr>
        <w:t>//</w:t>
      </w:r>
      <w:r w:rsidR="00DE41B9" w:rsidRPr="00B4344C">
        <w:rPr>
          <w:color w:val="000000"/>
          <w:sz w:val="28"/>
          <w:szCs w:val="28"/>
        </w:rPr>
        <w:t xml:space="preserve"> Бюджет.</w:t>
      </w:r>
      <w:r>
        <w:rPr>
          <w:color w:val="000000"/>
          <w:sz w:val="28"/>
          <w:szCs w:val="28"/>
        </w:rPr>
        <w:t> –</w:t>
      </w:r>
      <w:r w:rsidRPr="00B4344C">
        <w:rPr>
          <w:color w:val="000000"/>
          <w:sz w:val="28"/>
          <w:szCs w:val="28"/>
        </w:rPr>
        <w:t xml:space="preserve"> </w:t>
      </w:r>
      <w:r w:rsidR="00DE41B9" w:rsidRPr="00B4344C">
        <w:rPr>
          <w:color w:val="000000"/>
          <w:sz w:val="28"/>
          <w:szCs w:val="28"/>
        </w:rPr>
        <w:t>2008.</w:t>
      </w:r>
      <w:r>
        <w:rPr>
          <w:color w:val="000000"/>
          <w:sz w:val="28"/>
          <w:szCs w:val="28"/>
        </w:rPr>
        <w:t> –</w:t>
      </w:r>
      <w:r w:rsidRPr="00B4344C">
        <w:rPr>
          <w:color w:val="000000"/>
          <w:sz w:val="28"/>
          <w:szCs w:val="28"/>
        </w:rPr>
        <w:t xml:space="preserve"> </w:t>
      </w:r>
      <w:r>
        <w:rPr>
          <w:color w:val="000000"/>
          <w:sz w:val="28"/>
          <w:szCs w:val="28"/>
        </w:rPr>
        <w:t>№</w:t>
      </w:r>
      <w:r w:rsidRPr="00B4344C">
        <w:rPr>
          <w:color w:val="000000"/>
          <w:sz w:val="28"/>
          <w:szCs w:val="28"/>
        </w:rPr>
        <w:t>1</w:t>
      </w:r>
      <w:r w:rsidR="00B63588" w:rsidRPr="00B4344C">
        <w:rPr>
          <w:color w:val="000000"/>
          <w:sz w:val="28"/>
          <w:szCs w:val="28"/>
        </w:rPr>
        <w:t>.</w:t>
      </w:r>
      <w:r>
        <w:rPr>
          <w:color w:val="000000"/>
          <w:sz w:val="28"/>
          <w:szCs w:val="28"/>
        </w:rPr>
        <w:t> –</w:t>
      </w:r>
      <w:r w:rsidRPr="00B4344C">
        <w:rPr>
          <w:color w:val="000000"/>
          <w:sz w:val="28"/>
          <w:szCs w:val="28"/>
        </w:rPr>
        <w:t xml:space="preserve"> С.</w:t>
      </w:r>
      <w:r>
        <w:rPr>
          <w:color w:val="000000"/>
          <w:sz w:val="28"/>
          <w:szCs w:val="28"/>
        </w:rPr>
        <w:t> </w:t>
      </w:r>
      <w:r w:rsidRPr="00B4344C">
        <w:rPr>
          <w:color w:val="000000"/>
          <w:sz w:val="28"/>
          <w:szCs w:val="28"/>
        </w:rPr>
        <w:t>16</w:t>
      </w:r>
      <w:r>
        <w:rPr>
          <w:color w:val="000000"/>
          <w:sz w:val="28"/>
          <w:szCs w:val="28"/>
        </w:rPr>
        <w:t>;</w:t>
      </w:r>
    </w:p>
    <w:p w:rsidR="004D3A27"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Ефимова</w:t>
      </w:r>
      <w:r>
        <w:rPr>
          <w:color w:val="000000"/>
          <w:sz w:val="28"/>
          <w:szCs w:val="28"/>
        </w:rPr>
        <w:t> </w:t>
      </w:r>
      <w:r w:rsidRPr="00B4344C">
        <w:rPr>
          <w:color w:val="000000"/>
          <w:sz w:val="28"/>
          <w:szCs w:val="28"/>
        </w:rPr>
        <w:t>С.Б.</w:t>
      </w:r>
      <w:r>
        <w:rPr>
          <w:color w:val="000000"/>
          <w:sz w:val="28"/>
          <w:szCs w:val="28"/>
        </w:rPr>
        <w:t> </w:t>
      </w:r>
      <w:r w:rsidRPr="00B4344C">
        <w:rPr>
          <w:color w:val="000000"/>
          <w:sz w:val="28"/>
          <w:szCs w:val="28"/>
        </w:rPr>
        <w:t>Оптимизация</w:t>
      </w:r>
      <w:r w:rsidR="004D3A27" w:rsidRPr="00B4344C">
        <w:rPr>
          <w:color w:val="000000"/>
          <w:sz w:val="28"/>
          <w:szCs w:val="28"/>
        </w:rPr>
        <w:t xml:space="preserve"> расходной бюджетной политики государства в социальной сфер</w:t>
      </w:r>
      <w:r w:rsidRPr="00B4344C">
        <w:rPr>
          <w:color w:val="000000"/>
          <w:sz w:val="28"/>
          <w:szCs w:val="28"/>
        </w:rPr>
        <w:t>е</w:t>
      </w:r>
      <w:r>
        <w:rPr>
          <w:color w:val="000000"/>
          <w:sz w:val="28"/>
          <w:szCs w:val="28"/>
        </w:rPr>
        <w:t> </w:t>
      </w:r>
      <w:r w:rsidRPr="00B4344C">
        <w:rPr>
          <w:color w:val="000000"/>
          <w:sz w:val="28"/>
          <w:szCs w:val="28"/>
        </w:rPr>
        <w:t>//</w:t>
      </w:r>
      <w:r w:rsidR="004D3A27" w:rsidRPr="00B4344C">
        <w:rPr>
          <w:color w:val="000000"/>
          <w:sz w:val="28"/>
          <w:szCs w:val="28"/>
        </w:rPr>
        <w:t xml:space="preserve"> Финансы и кредит.</w:t>
      </w:r>
      <w:r>
        <w:rPr>
          <w:color w:val="000000"/>
          <w:sz w:val="28"/>
          <w:szCs w:val="28"/>
        </w:rPr>
        <w:t xml:space="preserve"> – </w:t>
      </w:r>
      <w:r w:rsidRPr="00B4344C">
        <w:rPr>
          <w:color w:val="000000"/>
          <w:sz w:val="28"/>
          <w:szCs w:val="28"/>
        </w:rPr>
        <w:t>2007</w:t>
      </w:r>
      <w:r w:rsidR="004D3A27" w:rsidRPr="00B4344C">
        <w:rPr>
          <w:color w:val="000000"/>
          <w:sz w:val="28"/>
          <w:szCs w:val="28"/>
        </w:rPr>
        <w:t>.</w:t>
      </w:r>
      <w:r>
        <w:rPr>
          <w:color w:val="000000"/>
          <w:sz w:val="28"/>
          <w:szCs w:val="28"/>
        </w:rPr>
        <w:t xml:space="preserve"> – №</w:t>
      </w:r>
      <w:r w:rsidRPr="00B4344C">
        <w:rPr>
          <w:color w:val="000000"/>
          <w:sz w:val="28"/>
          <w:szCs w:val="28"/>
        </w:rPr>
        <w:t>1</w:t>
      </w:r>
      <w:r w:rsidR="004D3A27" w:rsidRPr="00B4344C">
        <w:rPr>
          <w:color w:val="000000"/>
          <w:sz w:val="28"/>
          <w:szCs w:val="28"/>
        </w:rPr>
        <w:t>.</w:t>
      </w:r>
      <w:r>
        <w:rPr>
          <w:color w:val="000000"/>
          <w:sz w:val="28"/>
          <w:szCs w:val="28"/>
        </w:rPr>
        <w:t> –</w:t>
      </w:r>
      <w:r w:rsidRPr="00B4344C">
        <w:rPr>
          <w:color w:val="000000"/>
          <w:sz w:val="28"/>
          <w:szCs w:val="28"/>
        </w:rPr>
        <w:t xml:space="preserve"> С.</w:t>
      </w:r>
      <w:r>
        <w:rPr>
          <w:color w:val="000000"/>
          <w:sz w:val="28"/>
          <w:szCs w:val="28"/>
        </w:rPr>
        <w:t> </w:t>
      </w:r>
      <w:r w:rsidRPr="00B4344C">
        <w:rPr>
          <w:color w:val="000000"/>
          <w:sz w:val="28"/>
          <w:szCs w:val="28"/>
        </w:rPr>
        <w:t>19</w:t>
      </w:r>
      <w:r w:rsidR="00F0791B" w:rsidRPr="00B4344C">
        <w:rPr>
          <w:color w:val="000000"/>
          <w:sz w:val="28"/>
          <w:szCs w:val="28"/>
        </w:rPr>
        <w:t>;</w:t>
      </w:r>
    </w:p>
    <w:p w:rsidR="00926451" w:rsidRPr="00B4344C" w:rsidRDefault="00B4344C" w:rsidP="00065B55">
      <w:pPr>
        <w:numPr>
          <w:ilvl w:val="0"/>
          <w:numId w:val="32"/>
        </w:numPr>
        <w:shd w:val="clear" w:color="auto" w:fill="FFFFFF"/>
        <w:tabs>
          <w:tab w:val="clear" w:pos="720"/>
          <w:tab w:val="left" w:pos="360"/>
          <w:tab w:val="left" w:pos="566"/>
          <w:tab w:val="left" w:pos="1620"/>
        </w:tabs>
        <w:autoSpaceDE w:val="0"/>
        <w:autoSpaceDN w:val="0"/>
        <w:adjustRightInd w:val="0"/>
        <w:spacing w:line="360" w:lineRule="auto"/>
        <w:ind w:left="0" w:firstLine="0"/>
        <w:jc w:val="both"/>
        <w:rPr>
          <w:bCs/>
          <w:color w:val="000000"/>
          <w:sz w:val="28"/>
          <w:szCs w:val="28"/>
        </w:rPr>
      </w:pPr>
      <w:r w:rsidRPr="00B4344C">
        <w:rPr>
          <w:color w:val="000000"/>
          <w:sz w:val="28"/>
          <w:szCs w:val="28"/>
        </w:rPr>
        <w:t>Зуйкова</w:t>
      </w:r>
      <w:r>
        <w:rPr>
          <w:color w:val="000000"/>
          <w:sz w:val="28"/>
          <w:szCs w:val="28"/>
        </w:rPr>
        <w:t> </w:t>
      </w:r>
      <w:r w:rsidRPr="00B4344C">
        <w:rPr>
          <w:color w:val="000000"/>
          <w:sz w:val="28"/>
          <w:szCs w:val="28"/>
        </w:rPr>
        <w:t>Л.В.</w:t>
      </w:r>
      <w:r>
        <w:rPr>
          <w:color w:val="000000"/>
          <w:sz w:val="28"/>
          <w:szCs w:val="28"/>
        </w:rPr>
        <w:t> </w:t>
      </w:r>
      <w:r w:rsidRPr="00B4344C">
        <w:rPr>
          <w:color w:val="000000"/>
          <w:sz w:val="28"/>
          <w:szCs w:val="28"/>
        </w:rPr>
        <w:t>Автономные</w:t>
      </w:r>
      <w:r w:rsidR="003D4096" w:rsidRPr="00B4344C">
        <w:rPr>
          <w:color w:val="000000"/>
          <w:sz w:val="28"/>
          <w:szCs w:val="28"/>
        </w:rPr>
        <w:t xml:space="preserve"> и двулики</w:t>
      </w:r>
      <w:r w:rsidRPr="00B4344C">
        <w:rPr>
          <w:color w:val="000000"/>
          <w:sz w:val="28"/>
          <w:szCs w:val="28"/>
        </w:rPr>
        <w:t>е</w:t>
      </w:r>
      <w:r>
        <w:rPr>
          <w:color w:val="000000"/>
          <w:sz w:val="28"/>
          <w:szCs w:val="28"/>
        </w:rPr>
        <w:t> </w:t>
      </w:r>
      <w:r w:rsidRPr="00B4344C">
        <w:rPr>
          <w:color w:val="000000"/>
          <w:sz w:val="28"/>
          <w:szCs w:val="28"/>
        </w:rPr>
        <w:t>//</w:t>
      </w:r>
      <w:r w:rsidR="003D4096" w:rsidRPr="00B4344C">
        <w:rPr>
          <w:color w:val="000000"/>
          <w:sz w:val="28"/>
          <w:szCs w:val="28"/>
        </w:rPr>
        <w:t xml:space="preserve"> Новая бухгалтерия.</w:t>
      </w:r>
      <w:r>
        <w:rPr>
          <w:color w:val="000000"/>
          <w:sz w:val="28"/>
          <w:szCs w:val="28"/>
        </w:rPr>
        <w:t xml:space="preserve"> – </w:t>
      </w:r>
      <w:r w:rsidRPr="00B4344C">
        <w:rPr>
          <w:color w:val="000000"/>
          <w:sz w:val="28"/>
          <w:szCs w:val="28"/>
        </w:rPr>
        <w:t>2007</w:t>
      </w:r>
      <w:r w:rsidR="003D4096" w:rsidRPr="00B4344C">
        <w:rPr>
          <w:color w:val="000000"/>
          <w:sz w:val="28"/>
          <w:szCs w:val="28"/>
        </w:rPr>
        <w:t>.</w:t>
      </w:r>
      <w:r>
        <w:rPr>
          <w:color w:val="000000"/>
          <w:sz w:val="28"/>
          <w:szCs w:val="28"/>
        </w:rPr>
        <w:t xml:space="preserve"> – №</w:t>
      </w:r>
      <w:r w:rsidRPr="00B4344C">
        <w:rPr>
          <w:color w:val="000000"/>
          <w:sz w:val="28"/>
          <w:szCs w:val="28"/>
        </w:rPr>
        <w:t>2</w:t>
      </w:r>
      <w:r w:rsidR="003D4096" w:rsidRPr="00B4344C">
        <w:rPr>
          <w:color w:val="000000"/>
          <w:sz w:val="28"/>
          <w:szCs w:val="28"/>
        </w:rPr>
        <w:t>.</w:t>
      </w:r>
      <w:r>
        <w:rPr>
          <w:color w:val="000000"/>
          <w:sz w:val="28"/>
          <w:szCs w:val="28"/>
        </w:rPr>
        <w:t> –</w:t>
      </w:r>
      <w:r w:rsidRPr="00B4344C">
        <w:rPr>
          <w:color w:val="000000"/>
          <w:sz w:val="28"/>
          <w:szCs w:val="28"/>
        </w:rPr>
        <w:t xml:space="preserve"> С.</w:t>
      </w:r>
      <w:r>
        <w:rPr>
          <w:color w:val="000000"/>
          <w:sz w:val="28"/>
          <w:szCs w:val="28"/>
        </w:rPr>
        <w:t> </w:t>
      </w:r>
      <w:r w:rsidRPr="00B4344C">
        <w:rPr>
          <w:color w:val="000000"/>
          <w:sz w:val="28"/>
          <w:szCs w:val="28"/>
        </w:rPr>
        <w:t>17</w:t>
      </w:r>
      <w:r>
        <w:rPr>
          <w:color w:val="000000"/>
          <w:sz w:val="28"/>
          <w:szCs w:val="28"/>
        </w:rPr>
        <w:t>–</w:t>
      </w:r>
      <w:r w:rsidRPr="00B4344C">
        <w:rPr>
          <w:color w:val="000000"/>
          <w:sz w:val="28"/>
          <w:szCs w:val="28"/>
        </w:rPr>
        <w:t>2</w:t>
      </w:r>
      <w:r w:rsidR="00DE41B9" w:rsidRPr="00B4344C">
        <w:rPr>
          <w:color w:val="000000"/>
          <w:sz w:val="28"/>
          <w:szCs w:val="28"/>
        </w:rPr>
        <w:t>4;</w:t>
      </w:r>
    </w:p>
    <w:p w:rsidR="00926451" w:rsidRPr="00B4344C" w:rsidRDefault="00B4344C" w:rsidP="00065B55">
      <w:pPr>
        <w:numPr>
          <w:ilvl w:val="0"/>
          <w:numId w:val="32"/>
        </w:numPr>
        <w:shd w:val="clear" w:color="auto" w:fill="FFFFFF"/>
        <w:tabs>
          <w:tab w:val="clear" w:pos="720"/>
          <w:tab w:val="left" w:pos="360"/>
          <w:tab w:val="left" w:pos="566"/>
          <w:tab w:val="left" w:pos="1620"/>
        </w:tabs>
        <w:autoSpaceDE w:val="0"/>
        <w:autoSpaceDN w:val="0"/>
        <w:adjustRightInd w:val="0"/>
        <w:spacing w:line="360" w:lineRule="auto"/>
        <w:ind w:left="0" w:firstLine="0"/>
        <w:jc w:val="both"/>
        <w:rPr>
          <w:bCs/>
          <w:color w:val="000000"/>
          <w:sz w:val="28"/>
          <w:szCs w:val="28"/>
        </w:rPr>
      </w:pPr>
      <w:r w:rsidRPr="00B4344C">
        <w:rPr>
          <w:bCs/>
          <w:iCs/>
          <w:color w:val="000000"/>
          <w:sz w:val="28"/>
          <w:szCs w:val="28"/>
        </w:rPr>
        <w:t>Каримова</w:t>
      </w:r>
      <w:r>
        <w:rPr>
          <w:bCs/>
          <w:iCs/>
          <w:color w:val="000000"/>
          <w:sz w:val="28"/>
          <w:szCs w:val="28"/>
        </w:rPr>
        <w:t> </w:t>
      </w:r>
      <w:r w:rsidRPr="00B4344C">
        <w:rPr>
          <w:bCs/>
          <w:iCs/>
          <w:color w:val="000000"/>
          <w:sz w:val="28"/>
          <w:szCs w:val="28"/>
        </w:rPr>
        <w:t>Э.Р.</w:t>
      </w:r>
      <w:r w:rsidR="00926451" w:rsidRPr="00B4344C">
        <w:rPr>
          <w:bCs/>
          <w:iCs/>
          <w:color w:val="000000"/>
          <w:sz w:val="28"/>
          <w:szCs w:val="28"/>
        </w:rPr>
        <w:t xml:space="preserve"> внедрение бюджетирования в бюджетный процесс муниципального образовани</w:t>
      </w:r>
      <w:r w:rsidRPr="00B4344C">
        <w:rPr>
          <w:bCs/>
          <w:iCs/>
          <w:color w:val="000000"/>
          <w:sz w:val="28"/>
          <w:szCs w:val="28"/>
        </w:rPr>
        <w:t>я</w:t>
      </w:r>
      <w:r>
        <w:rPr>
          <w:bCs/>
          <w:iCs/>
          <w:color w:val="000000"/>
          <w:sz w:val="28"/>
          <w:szCs w:val="28"/>
        </w:rPr>
        <w:t> </w:t>
      </w:r>
      <w:r w:rsidRPr="00B4344C">
        <w:rPr>
          <w:bCs/>
          <w:iCs/>
          <w:color w:val="000000"/>
          <w:sz w:val="28"/>
          <w:szCs w:val="28"/>
        </w:rPr>
        <w:t>//</w:t>
      </w:r>
      <w:r>
        <w:rPr>
          <w:bCs/>
          <w:iCs/>
          <w:color w:val="000000"/>
          <w:sz w:val="28"/>
          <w:szCs w:val="28"/>
        </w:rPr>
        <w:t xml:space="preserve"> </w:t>
      </w:r>
      <w:r w:rsidRPr="00B4344C">
        <w:rPr>
          <w:bCs/>
          <w:color w:val="000000"/>
          <w:sz w:val="28"/>
          <w:szCs w:val="28"/>
        </w:rPr>
        <w:t>«Финансы и кредит»</w:t>
      </w:r>
      <w:r>
        <w:rPr>
          <w:bCs/>
          <w:color w:val="000000"/>
          <w:sz w:val="28"/>
          <w:szCs w:val="28"/>
        </w:rPr>
        <w:t> –</w:t>
      </w:r>
      <w:r w:rsidRPr="00B4344C">
        <w:rPr>
          <w:bCs/>
          <w:color w:val="000000"/>
          <w:sz w:val="28"/>
          <w:szCs w:val="28"/>
        </w:rPr>
        <w:t xml:space="preserve"> </w:t>
      </w:r>
      <w:r w:rsidR="00926451" w:rsidRPr="00B4344C">
        <w:rPr>
          <w:bCs/>
          <w:color w:val="000000"/>
          <w:sz w:val="28"/>
          <w:szCs w:val="28"/>
        </w:rPr>
        <w:t>2007.</w:t>
      </w:r>
      <w:r>
        <w:rPr>
          <w:bCs/>
          <w:color w:val="000000"/>
          <w:sz w:val="28"/>
          <w:szCs w:val="28"/>
        </w:rPr>
        <w:t> –</w:t>
      </w:r>
      <w:r w:rsidRPr="00B4344C">
        <w:rPr>
          <w:bCs/>
          <w:color w:val="000000"/>
          <w:sz w:val="28"/>
          <w:szCs w:val="28"/>
        </w:rPr>
        <w:t xml:space="preserve"> </w:t>
      </w:r>
      <w:r>
        <w:rPr>
          <w:bCs/>
          <w:color w:val="000000"/>
          <w:sz w:val="28"/>
          <w:szCs w:val="28"/>
        </w:rPr>
        <w:t>№</w:t>
      </w:r>
      <w:r w:rsidRPr="00B4344C">
        <w:rPr>
          <w:bCs/>
          <w:color w:val="000000"/>
          <w:sz w:val="28"/>
          <w:szCs w:val="28"/>
        </w:rPr>
        <w:t>33</w:t>
      </w:r>
      <w:r>
        <w:rPr>
          <w:bCs/>
          <w:color w:val="000000"/>
          <w:sz w:val="28"/>
          <w:szCs w:val="28"/>
        </w:rPr>
        <w:t xml:space="preserve"> </w:t>
      </w:r>
      <w:r w:rsidRPr="00B4344C">
        <w:rPr>
          <w:bCs/>
          <w:color w:val="000000"/>
          <w:sz w:val="28"/>
          <w:szCs w:val="28"/>
        </w:rPr>
        <w:t>(</w:t>
      </w:r>
      <w:r w:rsidR="00926451" w:rsidRPr="00B4344C">
        <w:rPr>
          <w:bCs/>
          <w:color w:val="000000"/>
          <w:sz w:val="28"/>
          <w:szCs w:val="28"/>
        </w:rPr>
        <w:t>273)</w:t>
      </w:r>
      <w:r>
        <w:rPr>
          <w:bCs/>
          <w:color w:val="000000"/>
          <w:sz w:val="28"/>
          <w:szCs w:val="28"/>
        </w:rPr>
        <w:t> –</w:t>
      </w:r>
      <w:r w:rsidRPr="00B4344C">
        <w:rPr>
          <w:bCs/>
          <w:color w:val="000000"/>
          <w:sz w:val="28"/>
          <w:szCs w:val="28"/>
        </w:rPr>
        <w:t xml:space="preserve"> С.</w:t>
      </w:r>
      <w:r>
        <w:rPr>
          <w:bCs/>
          <w:color w:val="000000"/>
          <w:sz w:val="28"/>
          <w:szCs w:val="28"/>
        </w:rPr>
        <w:t> </w:t>
      </w:r>
      <w:r w:rsidRPr="00B4344C">
        <w:rPr>
          <w:bCs/>
          <w:color w:val="000000"/>
          <w:sz w:val="28"/>
          <w:szCs w:val="28"/>
        </w:rPr>
        <w:t>23</w:t>
      </w:r>
    </w:p>
    <w:p w:rsidR="00C14C77" w:rsidRPr="00B4344C" w:rsidRDefault="00B4344C" w:rsidP="00065B55">
      <w:pPr>
        <w:numPr>
          <w:ilvl w:val="0"/>
          <w:numId w:val="32"/>
        </w:numPr>
        <w:shd w:val="clear" w:color="auto" w:fill="FFFFFF"/>
        <w:tabs>
          <w:tab w:val="clear" w:pos="720"/>
          <w:tab w:val="left" w:pos="360"/>
          <w:tab w:val="left" w:pos="566"/>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Кириллова</w:t>
      </w:r>
      <w:r>
        <w:rPr>
          <w:color w:val="000000"/>
          <w:sz w:val="28"/>
          <w:szCs w:val="28"/>
        </w:rPr>
        <w:t> </w:t>
      </w:r>
      <w:r w:rsidRPr="00B4344C">
        <w:rPr>
          <w:color w:val="000000"/>
          <w:sz w:val="28"/>
          <w:szCs w:val="28"/>
        </w:rPr>
        <w:t>О.С.</w:t>
      </w:r>
      <w:r>
        <w:rPr>
          <w:color w:val="000000"/>
          <w:sz w:val="28"/>
          <w:szCs w:val="28"/>
        </w:rPr>
        <w:t> </w:t>
      </w:r>
      <w:r w:rsidRPr="00B4344C">
        <w:rPr>
          <w:color w:val="000000"/>
          <w:sz w:val="28"/>
          <w:szCs w:val="28"/>
        </w:rPr>
        <w:t>Совершенствование</w:t>
      </w:r>
      <w:r w:rsidR="00C14C77" w:rsidRPr="00B4344C">
        <w:rPr>
          <w:color w:val="000000"/>
          <w:sz w:val="28"/>
          <w:szCs w:val="28"/>
        </w:rPr>
        <w:t xml:space="preserve"> бюджетных отношений в контексте реформы местного самоуправлени</w:t>
      </w:r>
      <w:r w:rsidRPr="00B4344C">
        <w:rPr>
          <w:color w:val="000000"/>
          <w:sz w:val="28"/>
          <w:szCs w:val="28"/>
        </w:rPr>
        <w:t>я</w:t>
      </w:r>
      <w:r>
        <w:rPr>
          <w:color w:val="000000"/>
          <w:sz w:val="28"/>
          <w:szCs w:val="28"/>
        </w:rPr>
        <w:t> </w:t>
      </w:r>
      <w:r w:rsidRPr="00B4344C">
        <w:rPr>
          <w:color w:val="000000"/>
          <w:sz w:val="28"/>
          <w:szCs w:val="28"/>
        </w:rPr>
        <w:t>//</w:t>
      </w:r>
      <w:r w:rsidR="00C14C77" w:rsidRPr="00B4344C">
        <w:rPr>
          <w:color w:val="000000"/>
          <w:sz w:val="28"/>
          <w:szCs w:val="28"/>
        </w:rPr>
        <w:t xml:space="preserve"> Бухгалтерский учет в бюджетных и не коммерческих ор</w:t>
      </w:r>
      <w:r w:rsidR="00DE41B9" w:rsidRPr="00B4344C">
        <w:rPr>
          <w:color w:val="000000"/>
          <w:sz w:val="28"/>
          <w:szCs w:val="28"/>
        </w:rPr>
        <w:t>ганизациях.</w:t>
      </w:r>
      <w:r>
        <w:rPr>
          <w:color w:val="000000"/>
          <w:sz w:val="28"/>
          <w:szCs w:val="28"/>
        </w:rPr>
        <w:t xml:space="preserve"> – </w:t>
      </w:r>
      <w:r w:rsidRPr="00B4344C">
        <w:rPr>
          <w:color w:val="000000"/>
          <w:sz w:val="28"/>
          <w:szCs w:val="28"/>
        </w:rPr>
        <w:t>2006</w:t>
      </w:r>
      <w:r w:rsidR="00DE41B9" w:rsidRPr="00B4344C">
        <w:rPr>
          <w:color w:val="000000"/>
          <w:sz w:val="28"/>
          <w:szCs w:val="28"/>
        </w:rPr>
        <w:t>.</w:t>
      </w:r>
      <w:r>
        <w:rPr>
          <w:color w:val="000000"/>
          <w:sz w:val="28"/>
          <w:szCs w:val="28"/>
        </w:rPr>
        <w:t>– №</w:t>
      </w:r>
      <w:r w:rsidRPr="00B4344C">
        <w:rPr>
          <w:color w:val="000000"/>
          <w:sz w:val="28"/>
          <w:szCs w:val="28"/>
        </w:rPr>
        <w:t>1</w:t>
      </w:r>
      <w:r w:rsidR="00DE41B9" w:rsidRPr="00B4344C">
        <w:rPr>
          <w:color w:val="000000"/>
          <w:sz w:val="28"/>
          <w:szCs w:val="28"/>
        </w:rPr>
        <w:t>0.-</w:t>
      </w:r>
      <w:r w:rsidRPr="00B4344C">
        <w:rPr>
          <w:color w:val="000000"/>
          <w:sz w:val="28"/>
          <w:szCs w:val="28"/>
        </w:rPr>
        <w:t>С.</w:t>
      </w:r>
      <w:r>
        <w:rPr>
          <w:color w:val="000000"/>
          <w:sz w:val="28"/>
          <w:szCs w:val="28"/>
        </w:rPr>
        <w:t> </w:t>
      </w:r>
      <w:r w:rsidRPr="00B4344C">
        <w:rPr>
          <w:color w:val="000000"/>
          <w:sz w:val="28"/>
          <w:szCs w:val="28"/>
        </w:rPr>
        <w:t>28</w:t>
      </w:r>
      <w:r>
        <w:rPr>
          <w:color w:val="000000"/>
          <w:sz w:val="28"/>
          <w:szCs w:val="28"/>
        </w:rPr>
        <w:t>–</w:t>
      </w:r>
      <w:r w:rsidRPr="00B4344C">
        <w:rPr>
          <w:color w:val="000000"/>
          <w:sz w:val="28"/>
          <w:szCs w:val="28"/>
        </w:rPr>
        <w:t>3</w:t>
      </w:r>
      <w:r w:rsidR="00DE41B9" w:rsidRPr="00B4344C">
        <w:rPr>
          <w:color w:val="000000"/>
          <w:sz w:val="28"/>
          <w:szCs w:val="28"/>
        </w:rPr>
        <w:t>3;</w:t>
      </w:r>
    </w:p>
    <w:p w:rsidR="00C14C77" w:rsidRPr="00B4344C" w:rsidRDefault="00B4344C" w:rsidP="00065B55">
      <w:pPr>
        <w:numPr>
          <w:ilvl w:val="0"/>
          <w:numId w:val="32"/>
        </w:numPr>
        <w:shd w:val="clear" w:color="auto" w:fill="FFFFFF"/>
        <w:tabs>
          <w:tab w:val="clear" w:pos="720"/>
          <w:tab w:val="left" w:pos="360"/>
          <w:tab w:val="left" w:pos="566"/>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Климанов</w:t>
      </w:r>
      <w:r>
        <w:rPr>
          <w:color w:val="000000"/>
          <w:sz w:val="28"/>
          <w:szCs w:val="28"/>
        </w:rPr>
        <w:t> </w:t>
      </w:r>
      <w:r w:rsidRPr="00B4344C">
        <w:rPr>
          <w:color w:val="000000"/>
          <w:sz w:val="28"/>
          <w:szCs w:val="28"/>
        </w:rPr>
        <w:t>В.Л.</w:t>
      </w:r>
      <w:r>
        <w:rPr>
          <w:color w:val="000000"/>
          <w:sz w:val="28"/>
          <w:szCs w:val="28"/>
        </w:rPr>
        <w:t> </w:t>
      </w:r>
      <w:r w:rsidRPr="00B4344C">
        <w:rPr>
          <w:color w:val="000000"/>
          <w:sz w:val="28"/>
          <w:szCs w:val="28"/>
        </w:rPr>
        <w:t>Подушевое</w:t>
      </w:r>
      <w:r w:rsidR="00C14C77" w:rsidRPr="00B4344C">
        <w:rPr>
          <w:color w:val="000000"/>
          <w:sz w:val="28"/>
          <w:szCs w:val="28"/>
        </w:rPr>
        <w:t xml:space="preserve"> финансирование в общем среднем образован</w:t>
      </w:r>
      <w:r w:rsidR="00DE41B9" w:rsidRPr="00B4344C">
        <w:rPr>
          <w:color w:val="000000"/>
          <w:sz w:val="28"/>
          <w:szCs w:val="28"/>
        </w:rPr>
        <w:t>и</w:t>
      </w:r>
      <w:r w:rsidRPr="00B4344C">
        <w:rPr>
          <w:color w:val="000000"/>
          <w:sz w:val="28"/>
          <w:szCs w:val="28"/>
        </w:rPr>
        <w:t>и</w:t>
      </w:r>
      <w:r>
        <w:rPr>
          <w:color w:val="000000"/>
          <w:sz w:val="28"/>
          <w:szCs w:val="28"/>
        </w:rPr>
        <w:t> </w:t>
      </w:r>
      <w:r w:rsidRPr="00B4344C">
        <w:rPr>
          <w:color w:val="000000"/>
          <w:sz w:val="28"/>
          <w:szCs w:val="28"/>
        </w:rPr>
        <w:t>//</w:t>
      </w:r>
      <w:r w:rsidR="00DE41B9" w:rsidRPr="00B4344C">
        <w:rPr>
          <w:color w:val="000000"/>
          <w:sz w:val="28"/>
          <w:szCs w:val="28"/>
        </w:rPr>
        <w:t xml:space="preserve"> Финансы.</w:t>
      </w:r>
      <w:r>
        <w:rPr>
          <w:color w:val="000000"/>
          <w:sz w:val="28"/>
          <w:szCs w:val="28"/>
        </w:rPr>
        <w:t xml:space="preserve"> – </w:t>
      </w:r>
      <w:r w:rsidRPr="00B4344C">
        <w:rPr>
          <w:color w:val="000000"/>
          <w:sz w:val="28"/>
          <w:szCs w:val="28"/>
        </w:rPr>
        <w:t>2007</w:t>
      </w:r>
      <w:r w:rsidR="00DE41B9" w:rsidRPr="00B4344C">
        <w:rPr>
          <w:color w:val="000000"/>
          <w:sz w:val="28"/>
          <w:szCs w:val="28"/>
        </w:rPr>
        <w:t>.</w:t>
      </w:r>
      <w:r>
        <w:rPr>
          <w:color w:val="000000"/>
          <w:sz w:val="28"/>
          <w:szCs w:val="28"/>
        </w:rPr>
        <w:t xml:space="preserve"> – №</w:t>
      </w:r>
      <w:r w:rsidRPr="00B4344C">
        <w:rPr>
          <w:color w:val="000000"/>
          <w:sz w:val="28"/>
          <w:szCs w:val="28"/>
        </w:rPr>
        <w:t>2</w:t>
      </w:r>
      <w:r w:rsidR="00DE41B9" w:rsidRPr="00B4344C">
        <w:rPr>
          <w:color w:val="000000"/>
          <w:sz w:val="28"/>
          <w:szCs w:val="28"/>
        </w:rPr>
        <w:t>.-</w:t>
      </w:r>
      <w:r w:rsidRPr="00B4344C">
        <w:rPr>
          <w:color w:val="000000"/>
          <w:sz w:val="28"/>
          <w:szCs w:val="28"/>
        </w:rPr>
        <w:t>С.</w:t>
      </w:r>
      <w:r>
        <w:rPr>
          <w:color w:val="000000"/>
          <w:sz w:val="28"/>
          <w:szCs w:val="28"/>
        </w:rPr>
        <w:t> </w:t>
      </w:r>
      <w:r w:rsidRPr="00B4344C">
        <w:rPr>
          <w:color w:val="000000"/>
          <w:sz w:val="28"/>
          <w:szCs w:val="28"/>
        </w:rPr>
        <w:t>20</w:t>
      </w:r>
      <w:r>
        <w:rPr>
          <w:color w:val="000000"/>
          <w:sz w:val="28"/>
          <w:szCs w:val="28"/>
        </w:rPr>
        <w:t>–</w:t>
      </w:r>
      <w:r w:rsidRPr="00B4344C">
        <w:rPr>
          <w:color w:val="000000"/>
          <w:sz w:val="28"/>
          <w:szCs w:val="28"/>
        </w:rPr>
        <w:t>2</w:t>
      </w:r>
      <w:r w:rsidR="00DE41B9" w:rsidRPr="00B4344C">
        <w:rPr>
          <w:color w:val="000000"/>
          <w:sz w:val="28"/>
          <w:szCs w:val="28"/>
        </w:rPr>
        <w:t>7;</w:t>
      </w:r>
    </w:p>
    <w:p w:rsidR="00C14C77" w:rsidRPr="00B4344C" w:rsidRDefault="00B4344C" w:rsidP="00065B55">
      <w:pPr>
        <w:numPr>
          <w:ilvl w:val="0"/>
          <w:numId w:val="32"/>
        </w:numPr>
        <w:tabs>
          <w:tab w:val="clear" w:pos="720"/>
          <w:tab w:val="left" w:pos="360"/>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Коршунов</w:t>
      </w:r>
      <w:r>
        <w:rPr>
          <w:color w:val="000000"/>
          <w:sz w:val="28"/>
          <w:szCs w:val="28"/>
        </w:rPr>
        <w:t> </w:t>
      </w:r>
      <w:r w:rsidRPr="00B4344C">
        <w:rPr>
          <w:color w:val="000000"/>
          <w:sz w:val="28"/>
          <w:szCs w:val="28"/>
        </w:rPr>
        <w:t>С.А.</w:t>
      </w:r>
      <w:r>
        <w:rPr>
          <w:color w:val="000000"/>
          <w:sz w:val="28"/>
          <w:szCs w:val="28"/>
        </w:rPr>
        <w:t> </w:t>
      </w:r>
      <w:r w:rsidRPr="00B4344C">
        <w:rPr>
          <w:color w:val="000000"/>
          <w:sz w:val="28"/>
          <w:szCs w:val="28"/>
        </w:rPr>
        <w:t>Косвенный</w:t>
      </w:r>
      <w:r w:rsidR="00C14C77" w:rsidRPr="00B4344C">
        <w:rPr>
          <w:color w:val="000000"/>
          <w:sz w:val="28"/>
          <w:szCs w:val="28"/>
        </w:rPr>
        <w:t xml:space="preserve"> государственный контроль деятельности местного самоуправлени</w:t>
      </w:r>
      <w:r w:rsidRPr="00B4344C">
        <w:rPr>
          <w:color w:val="000000"/>
          <w:sz w:val="28"/>
          <w:szCs w:val="28"/>
        </w:rPr>
        <w:t>я</w:t>
      </w:r>
      <w:r>
        <w:rPr>
          <w:color w:val="000000"/>
          <w:sz w:val="28"/>
          <w:szCs w:val="28"/>
        </w:rPr>
        <w:t> </w:t>
      </w:r>
      <w:r w:rsidRPr="00B4344C">
        <w:rPr>
          <w:color w:val="000000"/>
          <w:sz w:val="28"/>
          <w:szCs w:val="28"/>
        </w:rPr>
        <w:t>//</w:t>
      </w:r>
      <w:r w:rsidR="00C14C77" w:rsidRPr="00B4344C">
        <w:rPr>
          <w:color w:val="000000"/>
          <w:sz w:val="28"/>
          <w:szCs w:val="28"/>
        </w:rPr>
        <w:t xml:space="preserve"> Журнал росси</w:t>
      </w:r>
      <w:r w:rsidR="00DE41B9" w:rsidRPr="00B4344C">
        <w:rPr>
          <w:color w:val="000000"/>
          <w:sz w:val="28"/>
          <w:szCs w:val="28"/>
        </w:rPr>
        <w:t>йского права.</w:t>
      </w:r>
      <w:r>
        <w:rPr>
          <w:color w:val="000000"/>
          <w:sz w:val="28"/>
          <w:szCs w:val="28"/>
        </w:rPr>
        <w:t xml:space="preserve"> – </w:t>
      </w:r>
      <w:r w:rsidRPr="00B4344C">
        <w:rPr>
          <w:color w:val="000000"/>
          <w:sz w:val="28"/>
          <w:szCs w:val="28"/>
        </w:rPr>
        <w:t>2006</w:t>
      </w:r>
      <w:r w:rsidR="00DE41B9" w:rsidRPr="00B4344C">
        <w:rPr>
          <w:color w:val="000000"/>
          <w:sz w:val="28"/>
          <w:szCs w:val="28"/>
        </w:rPr>
        <w:t>.</w:t>
      </w:r>
      <w:r>
        <w:rPr>
          <w:color w:val="000000"/>
          <w:sz w:val="28"/>
          <w:szCs w:val="28"/>
        </w:rPr>
        <w:t xml:space="preserve"> – №</w:t>
      </w:r>
      <w:r w:rsidRPr="00B4344C">
        <w:rPr>
          <w:color w:val="000000"/>
          <w:sz w:val="28"/>
          <w:szCs w:val="28"/>
        </w:rPr>
        <w:t>9</w:t>
      </w:r>
      <w:r w:rsidR="00DE41B9" w:rsidRPr="00B4344C">
        <w:rPr>
          <w:color w:val="000000"/>
          <w:sz w:val="28"/>
          <w:szCs w:val="28"/>
        </w:rPr>
        <w:t>.-</w:t>
      </w:r>
      <w:r w:rsidRPr="00B4344C">
        <w:rPr>
          <w:color w:val="000000"/>
          <w:sz w:val="28"/>
          <w:szCs w:val="28"/>
        </w:rPr>
        <w:t>С.</w:t>
      </w:r>
      <w:r>
        <w:rPr>
          <w:color w:val="000000"/>
          <w:sz w:val="28"/>
          <w:szCs w:val="28"/>
        </w:rPr>
        <w:t> </w:t>
      </w:r>
      <w:r w:rsidRPr="00B4344C">
        <w:rPr>
          <w:color w:val="000000"/>
          <w:sz w:val="28"/>
          <w:szCs w:val="28"/>
        </w:rPr>
        <w:t>38</w:t>
      </w:r>
      <w:r>
        <w:rPr>
          <w:color w:val="000000"/>
          <w:sz w:val="28"/>
          <w:szCs w:val="28"/>
        </w:rPr>
        <w:t>–</w:t>
      </w:r>
      <w:r w:rsidRPr="00B4344C">
        <w:rPr>
          <w:color w:val="000000"/>
          <w:sz w:val="28"/>
          <w:szCs w:val="28"/>
        </w:rPr>
        <w:t>4</w:t>
      </w:r>
      <w:r w:rsidR="00DE41B9" w:rsidRPr="00B4344C">
        <w:rPr>
          <w:color w:val="000000"/>
          <w:sz w:val="28"/>
          <w:szCs w:val="28"/>
        </w:rPr>
        <w:t>5;</w:t>
      </w:r>
    </w:p>
    <w:p w:rsidR="003D4096" w:rsidRPr="00B4344C" w:rsidRDefault="00B4344C"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Кудрин</w:t>
      </w:r>
      <w:r>
        <w:rPr>
          <w:color w:val="000000"/>
          <w:sz w:val="28"/>
          <w:szCs w:val="28"/>
        </w:rPr>
        <w:t> </w:t>
      </w:r>
      <w:r w:rsidRPr="00B4344C">
        <w:rPr>
          <w:color w:val="000000"/>
          <w:sz w:val="28"/>
          <w:szCs w:val="28"/>
        </w:rPr>
        <w:t>А.Л.</w:t>
      </w:r>
      <w:r>
        <w:rPr>
          <w:color w:val="000000"/>
          <w:sz w:val="28"/>
          <w:szCs w:val="28"/>
        </w:rPr>
        <w:t> </w:t>
      </w:r>
      <w:r w:rsidRPr="00B4344C">
        <w:rPr>
          <w:color w:val="000000"/>
          <w:sz w:val="28"/>
          <w:szCs w:val="28"/>
        </w:rPr>
        <w:t>Федеральный</w:t>
      </w:r>
      <w:r w:rsidR="003D4096" w:rsidRPr="00B4344C">
        <w:rPr>
          <w:color w:val="000000"/>
          <w:sz w:val="28"/>
          <w:szCs w:val="28"/>
        </w:rPr>
        <w:t xml:space="preserve"> бюджет – важнейший инструмент реализации государственной пол</w:t>
      </w:r>
      <w:r w:rsidR="00E93CCA" w:rsidRPr="00B4344C">
        <w:rPr>
          <w:color w:val="000000"/>
          <w:sz w:val="28"/>
          <w:szCs w:val="28"/>
        </w:rPr>
        <w:t>итики</w:t>
      </w:r>
      <w:r>
        <w:rPr>
          <w:color w:val="000000"/>
          <w:sz w:val="28"/>
          <w:szCs w:val="28"/>
        </w:rPr>
        <w:t> </w:t>
      </w:r>
      <w:r w:rsidRPr="00B4344C">
        <w:rPr>
          <w:color w:val="000000"/>
          <w:sz w:val="28"/>
          <w:szCs w:val="28"/>
        </w:rPr>
        <w:t>//</w:t>
      </w:r>
      <w:r w:rsidR="00E93CCA" w:rsidRPr="00B4344C">
        <w:rPr>
          <w:color w:val="000000"/>
          <w:sz w:val="28"/>
          <w:szCs w:val="28"/>
        </w:rPr>
        <w:t xml:space="preserve"> Финансы,</w:t>
      </w:r>
      <w:r>
        <w:rPr>
          <w:color w:val="000000"/>
          <w:sz w:val="28"/>
          <w:szCs w:val="28"/>
        </w:rPr>
        <w:t> –</w:t>
      </w:r>
      <w:r w:rsidRPr="00B4344C">
        <w:rPr>
          <w:color w:val="000000"/>
          <w:sz w:val="28"/>
          <w:szCs w:val="28"/>
        </w:rPr>
        <w:t xml:space="preserve"> </w:t>
      </w:r>
      <w:r>
        <w:rPr>
          <w:color w:val="000000"/>
          <w:sz w:val="28"/>
          <w:szCs w:val="28"/>
        </w:rPr>
        <w:t>№</w:t>
      </w:r>
      <w:r w:rsidRPr="00B4344C">
        <w:rPr>
          <w:color w:val="000000"/>
          <w:sz w:val="28"/>
          <w:szCs w:val="28"/>
        </w:rPr>
        <w:t>1</w:t>
      </w:r>
      <w:r w:rsidR="00E93CCA" w:rsidRPr="00B4344C">
        <w:rPr>
          <w:color w:val="000000"/>
          <w:sz w:val="28"/>
          <w:szCs w:val="28"/>
        </w:rPr>
        <w:t>,</w:t>
      </w:r>
      <w:r>
        <w:rPr>
          <w:color w:val="000000"/>
          <w:sz w:val="28"/>
          <w:szCs w:val="28"/>
        </w:rPr>
        <w:t> –</w:t>
      </w:r>
      <w:r w:rsidRPr="00B4344C">
        <w:rPr>
          <w:color w:val="000000"/>
          <w:sz w:val="28"/>
          <w:szCs w:val="28"/>
        </w:rPr>
        <w:t xml:space="preserve"> </w:t>
      </w:r>
      <w:r w:rsidR="00E93CCA" w:rsidRPr="00B4344C">
        <w:rPr>
          <w:color w:val="000000"/>
          <w:sz w:val="28"/>
          <w:szCs w:val="28"/>
        </w:rPr>
        <w:t>2005,</w:t>
      </w:r>
      <w:r>
        <w:rPr>
          <w:color w:val="000000"/>
          <w:sz w:val="28"/>
          <w:szCs w:val="28"/>
        </w:rPr>
        <w:t> –</w:t>
      </w:r>
      <w:r w:rsidRPr="00B4344C">
        <w:rPr>
          <w:color w:val="000000"/>
          <w:sz w:val="28"/>
          <w:szCs w:val="28"/>
        </w:rPr>
        <w:t xml:space="preserve"> </w:t>
      </w:r>
      <w:r w:rsidR="00E93CCA" w:rsidRPr="00B4344C">
        <w:rPr>
          <w:color w:val="000000"/>
          <w:sz w:val="28"/>
          <w:szCs w:val="28"/>
        </w:rPr>
        <w:t>С.</w:t>
      </w:r>
      <w:r>
        <w:rPr>
          <w:color w:val="000000"/>
          <w:sz w:val="28"/>
          <w:szCs w:val="28"/>
        </w:rPr>
        <w:t> </w:t>
      </w:r>
      <w:r w:rsidRPr="00B4344C">
        <w:rPr>
          <w:color w:val="000000"/>
          <w:sz w:val="28"/>
          <w:szCs w:val="28"/>
        </w:rPr>
        <w:t>3</w:t>
      </w:r>
      <w:r>
        <w:rPr>
          <w:color w:val="000000"/>
          <w:sz w:val="28"/>
          <w:szCs w:val="28"/>
        </w:rPr>
        <w:t xml:space="preserve"> –</w:t>
      </w:r>
      <w:r w:rsidRPr="00B4344C">
        <w:rPr>
          <w:color w:val="000000"/>
          <w:sz w:val="28"/>
          <w:szCs w:val="28"/>
        </w:rPr>
        <w:t xml:space="preserve"> 4;</w:t>
      </w:r>
    </w:p>
    <w:p w:rsidR="003D4096" w:rsidRPr="00B4344C" w:rsidRDefault="00B4344C" w:rsidP="00065B55">
      <w:pPr>
        <w:numPr>
          <w:ilvl w:val="0"/>
          <w:numId w:val="32"/>
        </w:numPr>
        <w:tabs>
          <w:tab w:val="clear" w:pos="720"/>
          <w:tab w:val="num" w:pos="187"/>
          <w:tab w:val="left" w:pos="360"/>
          <w:tab w:val="left" w:pos="1620"/>
        </w:tabs>
        <w:spacing w:line="360" w:lineRule="auto"/>
        <w:ind w:left="0" w:firstLine="0"/>
        <w:jc w:val="both"/>
        <w:rPr>
          <w:color w:val="000000"/>
          <w:sz w:val="28"/>
          <w:szCs w:val="28"/>
        </w:rPr>
      </w:pPr>
      <w:r w:rsidRPr="00B4344C">
        <w:rPr>
          <w:color w:val="000000"/>
          <w:sz w:val="28"/>
          <w:szCs w:val="28"/>
        </w:rPr>
        <w:t>Лавров</w:t>
      </w:r>
      <w:r>
        <w:rPr>
          <w:color w:val="000000"/>
          <w:sz w:val="28"/>
          <w:szCs w:val="28"/>
        </w:rPr>
        <w:t> </w:t>
      </w:r>
      <w:r w:rsidRPr="00B4344C">
        <w:rPr>
          <w:color w:val="000000"/>
          <w:sz w:val="28"/>
          <w:szCs w:val="28"/>
        </w:rPr>
        <w:t>А.М.</w:t>
      </w:r>
      <w:r>
        <w:rPr>
          <w:color w:val="000000"/>
          <w:sz w:val="28"/>
          <w:szCs w:val="28"/>
        </w:rPr>
        <w:t> </w:t>
      </w:r>
      <w:r w:rsidRPr="00B4344C">
        <w:rPr>
          <w:color w:val="000000"/>
          <w:sz w:val="28"/>
          <w:szCs w:val="28"/>
        </w:rPr>
        <w:t>Среднесрочное</w:t>
      </w:r>
      <w:r w:rsidR="003D4096" w:rsidRPr="00B4344C">
        <w:rPr>
          <w:color w:val="000000"/>
          <w:sz w:val="28"/>
          <w:szCs w:val="28"/>
        </w:rPr>
        <w:t xml:space="preserve"> бюджетирование, ориентированное на результаты: международный опыт и российские перспективы</w:t>
      </w:r>
      <w:r>
        <w:rPr>
          <w:color w:val="000000"/>
          <w:sz w:val="28"/>
          <w:szCs w:val="28"/>
        </w:rPr>
        <w:t> </w:t>
      </w:r>
      <w:r w:rsidRPr="00B4344C">
        <w:rPr>
          <w:color w:val="000000"/>
          <w:sz w:val="28"/>
          <w:szCs w:val="28"/>
        </w:rPr>
        <w:t>//</w:t>
      </w:r>
      <w:r w:rsidR="00DE41B9" w:rsidRPr="00B4344C">
        <w:rPr>
          <w:color w:val="000000"/>
          <w:sz w:val="28"/>
          <w:szCs w:val="28"/>
        </w:rPr>
        <w:t xml:space="preserve"> Финансы, </w:t>
      </w:r>
      <w:r>
        <w:rPr>
          <w:color w:val="000000"/>
          <w:sz w:val="28"/>
          <w:szCs w:val="28"/>
        </w:rPr>
        <w:t>–</w:t>
      </w:r>
      <w:r w:rsidRPr="00B4344C">
        <w:rPr>
          <w:color w:val="000000"/>
          <w:sz w:val="28"/>
          <w:szCs w:val="28"/>
        </w:rPr>
        <w:t xml:space="preserve"> </w:t>
      </w:r>
      <w:r>
        <w:rPr>
          <w:color w:val="000000"/>
          <w:sz w:val="28"/>
          <w:szCs w:val="28"/>
        </w:rPr>
        <w:t>№</w:t>
      </w:r>
      <w:r w:rsidRPr="00B4344C">
        <w:rPr>
          <w:color w:val="000000"/>
          <w:sz w:val="28"/>
          <w:szCs w:val="28"/>
        </w:rPr>
        <w:t>3</w:t>
      </w:r>
      <w:r w:rsidR="00DE41B9" w:rsidRPr="00B4344C">
        <w:rPr>
          <w:color w:val="000000"/>
          <w:sz w:val="28"/>
          <w:szCs w:val="28"/>
        </w:rPr>
        <w:t xml:space="preserve">, </w:t>
      </w:r>
      <w:r>
        <w:rPr>
          <w:color w:val="000000"/>
          <w:sz w:val="28"/>
          <w:szCs w:val="28"/>
        </w:rPr>
        <w:t>–</w:t>
      </w:r>
      <w:r w:rsidRPr="00B4344C">
        <w:rPr>
          <w:color w:val="000000"/>
          <w:sz w:val="28"/>
          <w:szCs w:val="28"/>
        </w:rPr>
        <w:t xml:space="preserve"> </w:t>
      </w:r>
      <w:r w:rsidR="00DE41B9" w:rsidRPr="00B4344C">
        <w:rPr>
          <w:color w:val="000000"/>
          <w:sz w:val="28"/>
          <w:szCs w:val="28"/>
        </w:rPr>
        <w:t xml:space="preserve">2004, </w:t>
      </w:r>
      <w:r>
        <w:rPr>
          <w:color w:val="000000"/>
          <w:sz w:val="28"/>
          <w:szCs w:val="28"/>
        </w:rPr>
        <w:t xml:space="preserve">– </w:t>
      </w:r>
      <w:r w:rsidRPr="00B4344C">
        <w:rPr>
          <w:color w:val="000000"/>
          <w:sz w:val="28"/>
          <w:szCs w:val="28"/>
        </w:rPr>
        <w:t>С</w:t>
      </w:r>
      <w:r w:rsidR="00E93CCA" w:rsidRPr="00B4344C">
        <w:rPr>
          <w:color w:val="000000"/>
          <w:sz w:val="28"/>
          <w:szCs w:val="28"/>
        </w:rPr>
        <w:t>.</w:t>
      </w:r>
      <w:r>
        <w:rPr>
          <w:color w:val="000000"/>
          <w:sz w:val="28"/>
          <w:szCs w:val="28"/>
        </w:rPr>
        <w:t> </w:t>
      </w:r>
      <w:r w:rsidRPr="00B4344C">
        <w:rPr>
          <w:color w:val="000000"/>
          <w:sz w:val="28"/>
          <w:szCs w:val="28"/>
        </w:rPr>
        <w:t>3</w:t>
      </w:r>
      <w:r>
        <w:rPr>
          <w:color w:val="000000"/>
          <w:sz w:val="28"/>
          <w:szCs w:val="28"/>
        </w:rPr>
        <w:t>–</w:t>
      </w:r>
      <w:r w:rsidRPr="00B4344C">
        <w:rPr>
          <w:color w:val="000000"/>
          <w:sz w:val="28"/>
          <w:szCs w:val="28"/>
        </w:rPr>
        <w:t>8</w:t>
      </w:r>
      <w:r w:rsidR="00DE41B9" w:rsidRPr="00B4344C">
        <w:rPr>
          <w:color w:val="000000"/>
          <w:sz w:val="28"/>
          <w:szCs w:val="28"/>
        </w:rPr>
        <w:t>;</w:t>
      </w:r>
    </w:p>
    <w:p w:rsidR="00C14C77" w:rsidRPr="00B4344C" w:rsidRDefault="00B4344C" w:rsidP="00065B55">
      <w:pPr>
        <w:numPr>
          <w:ilvl w:val="0"/>
          <w:numId w:val="32"/>
        </w:numPr>
        <w:shd w:val="clear" w:color="auto" w:fill="FFFFFF"/>
        <w:tabs>
          <w:tab w:val="clear" w:pos="720"/>
          <w:tab w:val="left" w:pos="360"/>
          <w:tab w:val="left" w:pos="566"/>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Нестеренко</w:t>
      </w:r>
      <w:r>
        <w:rPr>
          <w:color w:val="000000"/>
          <w:sz w:val="28"/>
          <w:szCs w:val="28"/>
        </w:rPr>
        <w:t> </w:t>
      </w:r>
      <w:r w:rsidRPr="00B4344C">
        <w:rPr>
          <w:color w:val="000000"/>
          <w:sz w:val="28"/>
          <w:szCs w:val="28"/>
        </w:rPr>
        <w:t>Т.Г.</w:t>
      </w:r>
      <w:r>
        <w:rPr>
          <w:color w:val="000000"/>
          <w:sz w:val="28"/>
          <w:szCs w:val="28"/>
        </w:rPr>
        <w:t> </w:t>
      </w:r>
      <w:r w:rsidRPr="00B4344C">
        <w:rPr>
          <w:color w:val="000000"/>
          <w:sz w:val="28"/>
          <w:szCs w:val="28"/>
        </w:rPr>
        <w:t>Реформирование</w:t>
      </w:r>
      <w:r w:rsidR="00C14C77" w:rsidRPr="00B4344C">
        <w:rPr>
          <w:color w:val="000000"/>
          <w:sz w:val="28"/>
          <w:szCs w:val="28"/>
        </w:rPr>
        <w:t xml:space="preserve"> бюджетного процесс</w:t>
      </w:r>
      <w:r w:rsidRPr="00B4344C">
        <w:rPr>
          <w:color w:val="000000"/>
          <w:sz w:val="28"/>
          <w:szCs w:val="28"/>
        </w:rPr>
        <w:t>а</w:t>
      </w:r>
      <w:r>
        <w:rPr>
          <w:color w:val="000000"/>
          <w:sz w:val="28"/>
          <w:szCs w:val="28"/>
        </w:rPr>
        <w:t> </w:t>
      </w:r>
      <w:r w:rsidRPr="00B4344C">
        <w:rPr>
          <w:color w:val="000000"/>
          <w:sz w:val="28"/>
          <w:szCs w:val="28"/>
        </w:rPr>
        <w:t>//</w:t>
      </w:r>
      <w:r w:rsidR="00C14C77" w:rsidRPr="00B4344C">
        <w:rPr>
          <w:color w:val="000000"/>
          <w:sz w:val="28"/>
          <w:szCs w:val="28"/>
        </w:rPr>
        <w:t xml:space="preserve"> Бухгалтерский учет в бюджетных и не коммерческих организациях.</w:t>
      </w:r>
      <w:r>
        <w:rPr>
          <w:color w:val="000000"/>
          <w:sz w:val="28"/>
          <w:szCs w:val="28"/>
        </w:rPr>
        <w:t xml:space="preserve"> – </w:t>
      </w:r>
      <w:r w:rsidRPr="00B4344C">
        <w:rPr>
          <w:color w:val="000000"/>
          <w:sz w:val="28"/>
          <w:szCs w:val="28"/>
        </w:rPr>
        <w:t>2006</w:t>
      </w:r>
      <w:r w:rsidR="00C14C77" w:rsidRPr="00B4344C">
        <w:rPr>
          <w:color w:val="000000"/>
          <w:sz w:val="28"/>
          <w:szCs w:val="28"/>
        </w:rPr>
        <w:t>.</w:t>
      </w:r>
      <w:r>
        <w:rPr>
          <w:color w:val="000000"/>
          <w:sz w:val="28"/>
          <w:szCs w:val="28"/>
        </w:rPr>
        <w:t xml:space="preserve"> – №</w:t>
      </w:r>
      <w:r w:rsidRPr="00B4344C">
        <w:rPr>
          <w:color w:val="000000"/>
          <w:sz w:val="28"/>
          <w:szCs w:val="28"/>
        </w:rPr>
        <w:t>2</w:t>
      </w:r>
      <w:r w:rsidR="00C14C77" w:rsidRPr="00B4344C">
        <w:rPr>
          <w:color w:val="000000"/>
          <w:sz w:val="28"/>
          <w:szCs w:val="28"/>
        </w:rPr>
        <w:t>1.-</w:t>
      </w:r>
      <w:r w:rsidRPr="00B4344C">
        <w:rPr>
          <w:color w:val="000000"/>
          <w:sz w:val="28"/>
          <w:szCs w:val="28"/>
        </w:rPr>
        <w:t>С.</w:t>
      </w:r>
      <w:r>
        <w:rPr>
          <w:color w:val="000000"/>
          <w:sz w:val="28"/>
          <w:szCs w:val="28"/>
        </w:rPr>
        <w:t> </w:t>
      </w:r>
      <w:r w:rsidRPr="00B4344C">
        <w:rPr>
          <w:color w:val="000000"/>
          <w:sz w:val="28"/>
          <w:szCs w:val="28"/>
        </w:rPr>
        <w:t>33</w:t>
      </w:r>
      <w:r>
        <w:rPr>
          <w:color w:val="000000"/>
          <w:sz w:val="28"/>
          <w:szCs w:val="28"/>
        </w:rPr>
        <w:t>–</w:t>
      </w:r>
      <w:r w:rsidRPr="00B4344C">
        <w:rPr>
          <w:color w:val="000000"/>
          <w:sz w:val="28"/>
          <w:szCs w:val="28"/>
        </w:rPr>
        <w:t>3</w:t>
      </w:r>
      <w:r w:rsidR="00C14C77" w:rsidRPr="00B4344C">
        <w:rPr>
          <w:color w:val="000000"/>
          <w:sz w:val="28"/>
          <w:szCs w:val="28"/>
        </w:rPr>
        <w:t>7.</w:t>
      </w:r>
    </w:p>
    <w:p w:rsidR="00C14C77" w:rsidRPr="00B4344C" w:rsidRDefault="00B4344C" w:rsidP="00065B55">
      <w:pPr>
        <w:numPr>
          <w:ilvl w:val="0"/>
          <w:numId w:val="32"/>
        </w:numPr>
        <w:shd w:val="clear" w:color="auto" w:fill="FFFFFF"/>
        <w:tabs>
          <w:tab w:val="clear" w:pos="720"/>
          <w:tab w:val="left" w:pos="360"/>
          <w:tab w:val="left" w:pos="566"/>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Новиков</w:t>
      </w:r>
      <w:r>
        <w:rPr>
          <w:color w:val="000000"/>
          <w:sz w:val="28"/>
          <w:szCs w:val="28"/>
        </w:rPr>
        <w:t> </w:t>
      </w:r>
      <w:r w:rsidRPr="00B4344C">
        <w:rPr>
          <w:color w:val="000000"/>
          <w:sz w:val="28"/>
          <w:szCs w:val="28"/>
        </w:rPr>
        <w:t>Д.В.</w:t>
      </w:r>
      <w:r>
        <w:rPr>
          <w:color w:val="000000"/>
          <w:sz w:val="28"/>
          <w:szCs w:val="28"/>
        </w:rPr>
        <w:t> </w:t>
      </w:r>
      <w:r w:rsidRPr="00B4344C">
        <w:rPr>
          <w:color w:val="000000"/>
          <w:sz w:val="28"/>
          <w:szCs w:val="28"/>
        </w:rPr>
        <w:t>Бюджетная</w:t>
      </w:r>
      <w:r w:rsidR="00C14C77" w:rsidRPr="00B4344C">
        <w:rPr>
          <w:color w:val="000000"/>
          <w:sz w:val="28"/>
          <w:szCs w:val="28"/>
        </w:rPr>
        <w:t xml:space="preserve"> классификация РФ в 2007 год</w:t>
      </w:r>
      <w:r w:rsidRPr="00B4344C">
        <w:rPr>
          <w:color w:val="000000"/>
          <w:sz w:val="28"/>
          <w:szCs w:val="28"/>
        </w:rPr>
        <w:t>у</w:t>
      </w:r>
      <w:r>
        <w:rPr>
          <w:color w:val="000000"/>
          <w:sz w:val="28"/>
          <w:szCs w:val="28"/>
        </w:rPr>
        <w:t> </w:t>
      </w:r>
      <w:r w:rsidRPr="00B4344C">
        <w:rPr>
          <w:color w:val="000000"/>
          <w:sz w:val="28"/>
          <w:szCs w:val="28"/>
        </w:rPr>
        <w:t>//</w:t>
      </w:r>
      <w:r w:rsidR="00C14C77" w:rsidRPr="00B4344C">
        <w:rPr>
          <w:color w:val="000000"/>
          <w:sz w:val="28"/>
          <w:szCs w:val="28"/>
        </w:rPr>
        <w:t xml:space="preserve"> Бюдж</w:t>
      </w:r>
      <w:r w:rsidR="00DE41B9" w:rsidRPr="00B4344C">
        <w:rPr>
          <w:color w:val="000000"/>
          <w:sz w:val="28"/>
          <w:szCs w:val="28"/>
        </w:rPr>
        <w:t>етный учет.</w:t>
      </w:r>
      <w:r>
        <w:rPr>
          <w:color w:val="000000"/>
          <w:sz w:val="28"/>
          <w:szCs w:val="28"/>
        </w:rPr>
        <w:t xml:space="preserve"> – </w:t>
      </w:r>
      <w:r w:rsidRPr="00B4344C">
        <w:rPr>
          <w:color w:val="000000"/>
          <w:sz w:val="28"/>
          <w:szCs w:val="28"/>
        </w:rPr>
        <w:t>2006</w:t>
      </w:r>
      <w:r w:rsidR="00DE41B9" w:rsidRPr="00B4344C">
        <w:rPr>
          <w:color w:val="000000"/>
          <w:sz w:val="28"/>
          <w:szCs w:val="28"/>
        </w:rPr>
        <w:t>.</w:t>
      </w:r>
      <w:r>
        <w:rPr>
          <w:color w:val="000000"/>
          <w:sz w:val="28"/>
          <w:szCs w:val="28"/>
        </w:rPr>
        <w:t>– №</w:t>
      </w:r>
      <w:r w:rsidRPr="00B4344C">
        <w:rPr>
          <w:color w:val="000000"/>
          <w:sz w:val="28"/>
          <w:szCs w:val="28"/>
        </w:rPr>
        <w:t>1</w:t>
      </w:r>
      <w:r w:rsidR="00DE41B9" w:rsidRPr="00B4344C">
        <w:rPr>
          <w:color w:val="000000"/>
          <w:sz w:val="28"/>
          <w:szCs w:val="28"/>
        </w:rPr>
        <w:t>1.-</w:t>
      </w:r>
      <w:r w:rsidRPr="00B4344C">
        <w:rPr>
          <w:color w:val="000000"/>
          <w:sz w:val="28"/>
          <w:szCs w:val="28"/>
        </w:rPr>
        <w:t>С.</w:t>
      </w:r>
      <w:r>
        <w:rPr>
          <w:color w:val="000000"/>
          <w:sz w:val="28"/>
          <w:szCs w:val="28"/>
        </w:rPr>
        <w:t> </w:t>
      </w:r>
      <w:r w:rsidRPr="00B4344C">
        <w:rPr>
          <w:color w:val="000000"/>
          <w:sz w:val="28"/>
          <w:szCs w:val="28"/>
        </w:rPr>
        <w:t>16</w:t>
      </w:r>
      <w:r>
        <w:rPr>
          <w:color w:val="000000"/>
          <w:sz w:val="28"/>
          <w:szCs w:val="28"/>
        </w:rPr>
        <w:t>–</w:t>
      </w:r>
      <w:r w:rsidRPr="00B4344C">
        <w:rPr>
          <w:color w:val="000000"/>
          <w:sz w:val="28"/>
          <w:szCs w:val="28"/>
        </w:rPr>
        <w:t>2</w:t>
      </w:r>
      <w:r w:rsidR="00DE41B9" w:rsidRPr="00B4344C">
        <w:rPr>
          <w:color w:val="000000"/>
          <w:sz w:val="28"/>
          <w:szCs w:val="28"/>
        </w:rPr>
        <w:t>1;</w:t>
      </w:r>
    </w:p>
    <w:p w:rsidR="00C14C77" w:rsidRPr="00B4344C" w:rsidRDefault="00B4344C" w:rsidP="00065B55">
      <w:pPr>
        <w:numPr>
          <w:ilvl w:val="0"/>
          <w:numId w:val="32"/>
        </w:numPr>
        <w:shd w:val="clear" w:color="auto" w:fill="FFFFFF"/>
        <w:tabs>
          <w:tab w:val="clear" w:pos="720"/>
          <w:tab w:val="left" w:pos="360"/>
          <w:tab w:val="left" w:pos="566"/>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Овчинников</w:t>
      </w:r>
      <w:r>
        <w:rPr>
          <w:color w:val="000000"/>
          <w:sz w:val="28"/>
          <w:szCs w:val="28"/>
        </w:rPr>
        <w:t> </w:t>
      </w:r>
      <w:r w:rsidRPr="00B4344C">
        <w:rPr>
          <w:color w:val="000000"/>
          <w:sz w:val="28"/>
          <w:szCs w:val="28"/>
        </w:rPr>
        <w:t>И.И.</w:t>
      </w:r>
      <w:r>
        <w:rPr>
          <w:color w:val="000000"/>
          <w:sz w:val="28"/>
          <w:szCs w:val="28"/>
        </w:rPr>
        <w:t> </w:t>
      </w:r>
      <w:r w:rsidRPr="00B4344C">
        <w:rPr>
          <w:color w:val="000000"/>
          <w:sz w:val="28"/>
          <w:szCs w:val="28"/>
        </w:rPr>
        <w:t>Финансы</w:t>
      </w:r>
      <w:r w:rsidR="00C14C77" w:rsidRPr="00B4344C">
        <w:rPr>
          <w:color w:val="000000"/>
          <w:sz w:val="28"/>
          <w:szCs w:val="28"/>
        </w:rPr>
        <w:t xml:space="preserve"> местного самоуправлени</w:t>
      </w:r>
      <w:r w:rsidRPr="00B4344C">
        <w:rPr>
          <w:color w:val="000000"/>
          <w:sz w:val="28"/>
          <w:szCs w:val="28"/>
        </w:rPr>
        <w:t>я</w:t>
      </w:r>
      <w:r>
        <w:rPr>
          <w:color w:val="000000"/>
          <w:sz w:val="28"/>
          <w:szCs w:val="28"/>
        </w:rPr>
        <w:t> </w:t>
      </w:r>
      <w:r w:rsidRPr="00B4344C">
        <w:rPr>
          <w:color w:val="000000"/>
          <w:sz w:val="28"/>
          <w:szCs w:val="28"/>
        </w:rPr>
        <w:t>//</w:t>
      </w:r>
      <w:r w:rsidR="00C14C77" w:rsidRPr="00B4344C">
        <w:rPr>
          <w:color w:val="000000"/>
          <w:sz w:val="28"/>
          <w:szCs w:val="28"/>
        </w:rPr>
        <w:t xml:space="preserve"> Гражданин и пра</w:t>
      </w:r>
      <w:r w:rsidR="00DE41B9" w:rsidRPr="00B4344C">
        <w:rPr>
          <w:color w:val="000000"/>
          <w:sz w:val="28"/>
          <w:szCs w:val="28"/>
        </w:rPr>
        <w:t>во.</w:t>
      </w:r>
      <w:r>
        <w:rPr>
          <w:color w:val="000000"/>
          <w:sz w:val="28"/>
          <w:szCs w:val="28"/>
        </w:rPr>
        <w:t xml:space="preserve"> – </w:t>
      </w:r>
      <w:r w:rsidRPr="00B4344C">
        <w:rPr>
          <w:color w:val="000000"/>
          <w:sz w:val="28"/>
          <w:szCs w:val="28"/>
        </w:rPr>
        <w:t>2005</w:t>
      </w:r>
      <w:r w:rsidR="00DE41B9" w:rsidRPr="00B4344C">
        <w:rPr>
          <w:color w:val="000000"/>
          <w:sz w:val="28"/>
          <w:szCs w:val="28"/>
        </w:rPr>
        <w:t>.</w:t>
      </w:r>
      <w:r>
        <w:rPr>
          <w:color w:val="000000"/>
          <w:sz w:val="28"/>
          <w:szCs w:val="28"/>
        </w:rPr>
        <w:t>– №</w:t>
      </w:r>
      <w:r w:rsidRPr="00B4344C">
        <w:rPr>
          <w:color w:val="000000"/>
          <w:sz w:val="28"/>
          <w:szCs w:val="28"/>
        </w:rPr>
        <w:t>4</w:t>
      </w:r>
      <w:r w:rsidR="00DE41B9" w:rsidRPr="00B4344C">
        <w:rPr>
          <w:color w:val="000000"/>
          <w:sz w:val="28"/>
          <w:szCs w:val="28"/>
        </w:rPr>
        <w:t>.</w:t>
      </w:r>
      <w:r w:rsidRPr="00B4344C">
        <w:rPr>
          <w:color w:val="000000"/>
          <w:sz w:val="28"/>
          <w:szCs w:val="28"/>
        </w:rPr>
        <w:t>С.</w:t>
      </w:r>
      <w:r>
        <w:rPr>
          <w:color w:val="000000"/>
          <w:sz w:val="28"/>
          <w:szCs w:val="28"/>
        </w:rPr>
        <w:t> </w:t>
      </w:r>
      <w:r w:rsidRPr="00B4344C">
        <w:rPr>
          <w:color w:val="000000"/>
          <w:sz w:val="28"/>
          <w:szCs w:val="28"/>
        </w:rPr>
        <w:t>36</w:t>
      </w:r>
      <w:r>
        <w:rPr>
          <w:color w:val="000000"/>
          <w:sz w:val="28"/>
          <w:szCs w:val="28"/>
        </w:rPr>
        <w:t>–</w:t>
      </w:r>
      <w:r w:rsidRPr="00B4344C">
        <w:rPr>
          <w:color w:val="000000"/>
          <w:sz w:val="28"/>
          <w:szCs w:val="28"/>
        </w:rPr>
        <w:t>4</w:t>
      </w:r>
      <w:r w:rsidR="00DE41B9" w:rsidRPr="00B4344C">
        <w:rPr>
          <w:color w:val="000000"/>
          <w:sz w:val="28"/>
          <w:szCs w:val="28"/>
        </w:rPr>
        <w:t>1;</w:t>
      </w:r>
    </w:p>
    <w:p w:rsidR="00C14C77" w:rsidRPr="00B4344C" w:rsidRDefault="00B4344C" w:rsidP="00065B55">
      <w:pPr>
        <w:numPr>
          <w:ilvl w:val="0"/>
          <w:numId w:val="32"/>
        </w:numPr>
        <w:shd w:val="clear" w:color="auto" w:fill="FFFFFF"/>
        <w:tabs>
          <w:tab w:val="clear" w:pos="720"/>
          <w:tab w:val="left" w:pos="360"/>
          <w:tab w:val="left" w:pos="566"/>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Овчинников</w:t>
      </w:r>
      <w:r>
        <w:rPr>
          <w:color w:val="000000"/>
          <w:sz w:val="28"/>
          <w:szCs w:val="28"/>
        </w:rPr>
        <w:t> </w:t>
      </w:r>
      <w:r w:rsidRPr="00B4344C">
        <w:rPr>
          <w:color w:val="000000"/>
          <w:sz w:val="28"/>
          <w:szCs w:val="28"/>
        </w:rPr>
        <w:t>И.И.</w:t>
      </w:r>
      <w:r>
        <w:rPr>
          <w:color w:val="000000"/>
          <w:sz w:val="28"/>
          <w:szCs w:val="28"/>
        </w:rPr>
        <w:t> </w:t>
      </w:r>
      <w:r w:rsidRPr="00B4344C">
        <w:rPr>
          <w:color w:val="000000"/>
          <w:sz w:val="28"/>
          <w:szCs w:val="28"/>
        </w:rPr>
        <w:t>Финансы</w:t>
      </w:r>
      <w:r w:rsidR="00C14C77" w:rsidRPr="00B4344C">
        <w:rPr>
          <w:color w:val="000000"/>
          <w:sz w:val="28"/>
          <w:szCs w:val="28"/>
        </w:rPr>
        <w:t xml:space="preserve"> местного самоуправлени</w:t>
      </w:r>
      <w:r w:rsidRPr="00B4344C">
        <w:rPr>
          <w:color w:val="000000"/>
          <w:sz w:val="28"/>
          <w:szCs w:val="28"/>
        </w:rPr>
        <w:t>я</w:t>
      </w:r>
      <w:r>
        <w:rPr>
          <w:color w:val="000000"/>
          <w:sz w:val="28"/>
          <w:szCs w:val="28"/>
        </w:rPr>
        <w:t> </w:t>
      </w:r>
      <w:r w:rsidRPr="00B4344C">
        <w:rPr>
          <w:color w:val="000000"/>
          <w:sz w:val="28"/>
          <w:szCs w:val="28"/>
        </w:rPr>
        <w:t>//</w:t>
      </w:r>
      <w:r w:rsidR="00C14C77" w:rsidRPr="00B4344C">
        <w:rPr>
          <w:color w:val="000000"/>
          <w:sz w:val="28"/>
          <w:szCs w:val="28"/>
        </w:rPr>
        <w:t xml:space="preserve"> Гражданин и пра</w:t>
      </w:r>
      <w:r w:rsidR="00DE41B9" w:rsidRPr="00B4344C">
        <w:rPr>
          <w:color w:val="000000"/>
          <w:sz w:val="28"/>
          <w:szCs w:val="28"/>
        </w:rPr>
        <w:t>во.</w:t>
      </w:r>
      <w:r>
        <w:rPr>
          <w:color w:val="000000"/>
          <w:sz w:val="28"/>
          <w:szCs w:val="28"/>
        </w:rPr>
        <w:t xml:space="preserve"> – </w:t>
      </w:r>
      <w:r w:rsidRPr="00B4344C">
        <w:rPr>
          <w:color w:val="000000"/>
          <w:sz w:val="28"/>
          <w:szCs w:val="28"/>
        </w:rPr>
        <w:t>2005</w:t>
      </w:r>
      <w:r w:rsidR="00DE41B9" w:rsidRPr="00B4344C">
        <w:rPr>
          <w:color w:val="000000"/>
          <w:sz w:val="28"/>
          <w:szCs w:val="28"/>
        </w:rPr>
        <w:t>.</w:t>
      </w:r>
      <w:r>
        <w:rPr>
          <w:color w:val="000000"/>
          <w:sz w:val="28"/>
          <w:szCs w:val="28"/>
        </w:rPr>
        <w:t xml:space="preserve"> – №</w:t>
      </w:r>
      <w:r w:rsidRPr="00B4344C">
        <w:rPr>
          <w:color w:val="000000"/>
          <w:sz w:val="28"/>
          <w:szCs w:val="28"/>
        </w:rPr>
        <w:t>5</w:t>
      </w:r>
      <w:r w:rsidR="00DE41B9" w:rsidRPr="00B4344C">
        <w:rPr>
          <w:color w:val="000000"/>
          <w:sz w:val="28"/>
          <w:szCs w:val="28"/>
        </w:rPr>
        <w:t>.-</w:t>
      </w:r>
      <w:r w:rsidRPr="00B4344C">
        <w:rPr>
          <w:color w:val="000000"/>
          <w:sz w:val="28"/>
          <w:szCs w:val="28"/>
        </w:rPr>
        <w:t>С.</w:t>
      </w:r>
      <w:r>
        <w:rPr>
          <w:color w:val="000000"/>
          <w:sz w:val="28"/>
          <w:szCs w:val="28"/>
        </w:rPr>
        <w:t> </w:t>
      </w:r>
      <w:r w:rsidRPr="00B4344C">
        <w:rPr>
          <w:color w:val="000000"/>
          <w:sz w:val="28"/>
          <w:szCs w:val="28"/>
        </w:rPr>
        <w:t>34</w:t>
      </w:r>
      <w:r>
        <w:rPr>
          <w:color w:val="000000"/>
          <w:sz w:val="28"/>
          <w:szCs w:val="28"/>
        </w:rPr>
        <w:t>–</w:t>
      </w:r>
      <w:r w:rsidRPr="00B4344C">
        <w:rPr>
          <w:color w:val="000000"/>
          <w:sz w:val="28"/>
          <w:szCs w:val="28"/>
        </w:rPr>
        <w:t>4</w:t>
      </w:r>
      <w:r w:rsidR="00DE41B9" w:rsidRPr="00B4344C">
        <w:rPr>
          <w:color w:val="000000"/>
          <w:sz w:val="28"/>
          <w:szCs w:val="28"/>
        </w:rPr>
        <w:t>0;</w:t>
      </w:r>
    </w:p>
    <w:p w:rsidR="00C14C77" w:rsidRPr="00B4344C" w:rsidRDefault="00B4344C" w:rsidP="00065B55">
      <w:pPr>
        <w:numPr>
          <w:ilvl w:val="0"/>
          <w:numId w:val="32"/>
        </w:numPr>
        <w:shd w:val="clear" w:color="auto" w:fill="FFFFFF"/>
        <w:tabs>
          <w:tab w:val="clear" w:pos="720"/>
          <w:tab w:val="left" w:pos="360"/>
          <w:tab w:val="left" w:pos="566"/>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Озерова</w:t>
      </w:r>
      <w:r>
        <w:rPr>
          <w:color w:val="000000"/>
          <w:sz w:val="28"/>
          <w:szCs w:val="28"/>
        </w:rPr>
        <w:t> </w:t>
      </w:r>
      <w:r w:rsidRPr="00B4344C">
        <w:rPr>
          <w:color w:val="000000"/>
          <w:sz w:val="28"/>
          <w:szCs w:val="28"/>
        </w:rPr>
        <w:t>Н.Б.</w:t>
      </w:r>
      <w:r>
        <w:rPr>
          <w:color w:val="000000"/>
          <w:sz w:val="28"/>
          <w:szCs w:val="28"/>
        </w:rPr>
        <w:t> </w:t>
      </w:r>
      <w:r w:rsidRPr="00B4344C">
        <w:rPr>
          <w:color w:val="000000"/>
          <w:sz w:val="28"/>
          <w:szCs w:val="28"/>
        </w:rPr>
        <w:t>Автономные</w:t>
      </w:r>
      <w:r w:rsidR="00C14C77" w:rsidRPr="00B4344C">
        <w:rPr>
          <w:color w:val="000000"/>
          <w:sz w:val="28"/>
          <w:szCs w:val="28"/>
        </w:rPr>
        <w:t xml:space="preserve"> учреждения – новая организационно-правовая форм</w:t>
      </w:r>
      <w:r w:rsidRPr="00B4344C">
        <w:rPr>
          <w:color w:val="000000"/>
          <w:sz w:val="28"/>
          <w:szCs w:val="28"/>
        </w:rPr>
        <w:t>а</w:t>
      </w:r>
      <w:r>
        <w:rPr>
          <w:color w:val="000000"/>
          <w:sz w:val="28"/>
          <w:szCs w:val="28"/>
        </w:rPr>
        <w:t> </w:t>
      </w:r>
      <w:r w:rsidRPr="00B4344C">
        <w:rPr>
          <w:color w:val="000000"/>
          <w:sz w:val="28"/>
          <w:szCs w:val="28"/>
        </w:rPr>
        <w:t>//</w:t>
      </w:r>
      <w:r w:rsidR="00C14C77" w:rsidRPr="00B4344C">
        <w:rPr>
          <w:color w:val="000000"/>
          <w:sz w:val="28"/>
          <w:szCs w:val="28"/>
        </w:rPr>
        <w:t xml:space="preserve"> Советник в сфере</w:t>
      </w:r>
      <w:r w:rsidR="00DE41B9" w:rsidRPr="00B4344C">
        <w:rPr>
          <w:color w:val="000000"/>
          <w:sz w:val="28"/>
          <w:szCs w:val="28"/>
        </w:rPr>
        <w:t xml:space="preserve"> образования.</w:t>
      </w:r>
      <w:r>
        <w:rPr>
          <w:color w:val="000000"/>
          <w:sz w:val="28"/>
          <w:szCs w:val="28"/>
        </w:rPr>
        <w:t xml:space="preserve"> – </w:t>
      </w:r>
      <w:r w:rsidRPr="00B4344C">
        <w:rPr>
          <w:color w:val="000000"/>
          <w:sz w:val="28"/>
          <w:szCs w:val="28"/>
        </w:rPr>
        <w:t>2007</w:t>
      </w:r>
      <w:r w:rsidR="00DE41B9" w:rsidRPr="00B4344C">
        <w:rPr>
          <w:color w:val="000000"/>
          <w:sz w:val="28"/>
          <w:szCs w:val="28"/>
        </w:rPr>
        <w:t>.</w:t>
      </w:r>
      <w:r>
        <w:rPr>
          <w:color w:val="000000"/>
          <w:sz w:val="28"/>
          <w:szCs w:val="28"/>
        </w:rPr>
        <w:t xml:space="preserve"> – №</w:t>
      </w:r>
      <w:r w:rsidRPr="00B4344C">
        <w:rPr>
          <w:color w:val="000000"/>
          <w:sz w:val="28"/>
          <w:szCs w:val="28"/>
        </w:rPr>
        <w:t>1</w:t>
      </w:r>
      <w:r w:rsidR="00DE41B9" w:rsidRPr="00B4344C">
        <w:rPr>
          <w:color w:val="000000"/>
          <w:sz w:val="28"/>
          <w:szCs w:val="28"/>
        </w:rPr>
        <w:t>.-</w:t>
      </w:r>
      <w:r w:rsidRPr="00B4344C">
        <w:rPr>
          <w:color w:val="000000"/>
          <w:sz w:val="28"/>
          <w:szCs w:val="28"/>
        </w:rPr>
        <w:t>С.</w:t>
      </w:r>
      <w:r>
        <w:rPr>
          <w:color w:val="000000"/>
          <w:sz w:val="28"/>
          <w:szCs w:val="28"/>
        </w:rPr>
        <w:t> </w:t>
      </w:r>
      <w:r w:rsidRPr="00B4344C">
        <w:rPr>
          <w:color w:val="000000"/>
          <w:sz w:val="28"/>
          <w:szCs w:val="28"/>
        </w:rPr>
        <w:t>24</w:t>
      </w:r>
      <w:r>
        <w:rPr>
          <w:color w:val="000000"/>
          <w:sz w:val="28"/>
          <w:szCs w:val="28"/>
        </w:rPr>
        <w:t>–</w:t>
      </w:r>
      <w:r w:rsidRPr="00B4344C">
        <w:rPr>
          <w:color w:val="000000"/>
          <w:sz w:val="28"/>
          <w:szCs w:val="28"/>
        </w:rPr>
        <w:t>2</w:t>
      </w:r>
      <w:r w:rsidR="00DE41B9" w:rsidRPr="00B4344C">
        <w:rPr>
          <w:color w:val="000000"/>
          <w:sz w:val="28"/>
          <w:szCs w:val="28"/>
        </w:rPr>
        <w:t>8;</w:t>
      </w:r>
    </w:p>
    <w:p w:rsidR="003D4096" w:rsidRPr="00B4344C" w:rsidRDefault="00B4344C"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Петров</w:t>
      </w:r>
      <w:r>
        <w:rPr>
          <w:color w:val="000000"/>
          <w:sz w:val="28"/>
          <w:szCs w:val="28"/>
        </w:rPr>
        <w:t> </w:t>
      </w:r>
      <w:r w:rsidRPr="00B4344C">
        <w:rPr>
          <w:color w:val="000000"/>
          <w:sz w:val="28"/>
          <w:szCs w:val="28"/>
        </w:rPr>
        <w:t>И.С.</w:t>
      </w:r>
      <w:r>
        <w:rPr>
          <w:color w:val="000000"/>
          <w:sz w:val="28"/>
          <w:szCs w:val="28"/>
        </w:rPr>
        <w:t> </w:t>
      </w:r>
      <w:r w:rsidRPr="00B4344C">
        <w:rPr>
          <w:color w:val="000000"/>
          <w:sz w:val="28"/>
          <w:szCs w:val="28"/>
        </w:rPr>
        <w:t>Финансовые</w:t>
      </w:r>
      <w:r w:rsidR="003D4096" w:rsidRPr="00B4344C">
        <w:rPr>
          <w:color w:val="000000"/>
          <w:sz w:val="28"/>
          <w:szCs w:val="28"/>
        </w:rPr>
        <w:t xml:space="preserve"> проблемы муницип</w:t>
      </w:r>
      <w:r w:rsidR="00DE41B9" w:rsidRPr="00B4344C">
        <w:rPr>
          <w:color w:val="000000"/>
          <w:sz w:val="28"/>
          <w:szCs w:val="28"/>
        </w:rPr>
        <w:t>алитето</w:t>
      </w:r>
      <w:r w:rsidRPr="00B4344C">
        <w:rPr>
          <w:color w:val="000000"/>
          <w:sz w:val="28"/>
          <w:szCs w:val="28"/>
        </w:rPr>
        <w:t>в</w:t>
      </w:r>
      <w:r>
        <w:rPr>
          <w:color w:val="000000"/>
          <w:sz w:val="28"/>
          <w:szCs w:val="28"/>
        </w:rPr>
        <w:t> </w:t>
      </w:r>
      <w:r w:rsidRPr="00B4344C">
        <w:rPr>
          <w:color w:val="000000"/>
          <w:sz w:val="28"/>
          <w:szCs w:val="28"/>
        </w:rPr>
        <w:t>//</w:t>
      </w:r>
      <w:r w:rsidR="00DE41B9" w:rsidRPr="00B4344C">
        <w:rPr>
          <w:color w:val="000000"/>
          <w:sz w:val="28"/>
          <w:szCs w:val="28"/>
        </w:rPr>
        <w:t xml:space="preserve"> Финансы.</w:t>
      </w:r>
      <w:r>
        <w:rPr>
          <w:color w:val="000000"/>
          <w:sz w:val="28"/>
          <w:szCs w:val="28"/>
        </w:rPr>
        <w:t> –</w:t>
      </w:r>
      <w:r w:rsidRPr="00B4344C">
        <w:rPr>
          <w:color w:val="000000"/>
          <w:sz w:val="28"/>
          <w:szCs w:val="28"/>
        </w:rPr>
        <w:t xml:space="preserve"> </w:t>
      </w:r>
      <w:r w:rsidR="00DE41B9" w:rsidRPr="00B4344C">
        <w:rPr>
          <w:color w:val="000000"/>
          <w:sz w:val="28"/>
          <w:szCs w:val="28"/>
        </w:rPr>
        <w:t>2007.</w:t>
      </w:r>
      <w:r>
        <w:rPr>
          <w:color w:val="000000"/>
          <w:sz w:val="28"/>
          <w:szCs w:val="28"/>
        </w:rPr>
        <w:t xml:space="preserve"> – №</w:t>
      </w:r>
      <w:r w:rsidRPr="00B4344C">
        <w:rPr>
          <w:color w:val="000000"/>
          <w:sz w:val="28"/>
          <w:szCs w:val="28"/>
        </w:rPr>
        <w:t>8</w:t>
      </w:r>
      <w:r w:rsidR="003D4096" w:rsidRPr="00B4344C">
        <w:rPr>
          <w:color w:val="000000"/>
          <w:sz w:val="28"/>
          <w:szCs w:val="28"/>
        </w:rPr>
        <w:t>;</w:t>
      </w:r>
    </w:p>
    <w:p w:rsidR="00C14C77" w:rsidRPr="00B4344C" w:rsidRDefault="00B4344C" w:rsidP="00065B55">
      <w:pPr>
        <w:numPr>
          <w:ilvl w:val="0"/>
          <w:numId w:val="32"/>
        </w:numPr>
        <w:shd w:val="clear" w:color="auto" w:fill="FFFFFF"/>
        <w:tabs>
          <w:tab w:val="clear" w:pos="720"/>
          <w:tab w:val="left" w:pos="360"/>
          <w:tab w:val="left" w:pos="566"/>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Сабитова</w:t>
      </w:r>
      <w:r>
        <w:rPr>
          <w:color w:val="000000"/>
          <w:sz w:val="28"/>
          <w:szCs w:val="28"/>
        </w:rPr>
        <w:t> </w:t>
      </w:r>
      <w:r w:rsidRPr="00B4344C">
        <w:rPr>
          <w:color w:val="000000"/>
          <w:sz w:val="28"/>
          <w:szCs w:val="28"/>
        </w:rPr>
        <w:t>Н.М.</w:t>
      </w:r>
      <w:r w:rsidR="00C14C77" w:rsidRPr="00B4344C">
        <w:rPr>
          <w:color w:val="000000"/>
          <w:sz w:val="28"/>
          <w:szCs w:val="28"/>
        </w:rPr>
        <w:t xml:space="preserve"> К вопросу о реформировании бюджетного процесса в РФ</w:t>
      </w:r>
      <w:r>
        <w:rPr>
          <w:color w:val="000000"/>
          <w:sz w:val="28"/>
          <w:szCs w:val="28"/>
        </w:rPr>
        <w:t> </w:t>
      </w:r>
      <w:r w:rsidRPr="00B4344C">
        <w:rPr>
          <w:color w:val="000000"/>
          <w:sz w:val="28"/>
          <w:szCs w:val="28"/>
        </w:rPr>
        <w:t>//</w:t>
      </w:r>
      <w:r>
        <w:rPr>
          <w:color w:val="000000"/>
          <w:sz w:val="28"/>
          <w:szCs w:val="28"/>
        </w:rPr>
        <w:t xml:space="preserve"> </w:t>
      </w:r>
      <w:r w:rsidRPr="00B4344C">
        <w:rPr>
          <w:color w:val="000000"/>
          <w:sz w:val="28"/>
          <w:szCs w:val="28"/>
        </w:rPr>
        <w:t>Б</w:t>
      </w:r>
      <w:r w:rsidR="00C14C77" w:rsidRPr="00B4344C">
        <w:rPr>
          <w:color w:val="000000"/>
          <w:sz w:val="28"/>
          <w:szCs w:val="28"/>
        </w:rPr>
        <w:t xml:space="preserve">ухгалтерский учет в бюджетных и не коммерческих </w:t>
      </w:r>
      <w:r w:rsidR="00DE41B9" w:rsidRPr="00B4344C">
        <w:rPr>
          <w:color w:val="000000"/>
          <w:sz w:val="28"/>
          <w:szCs w:val="28"/>
        </w:rPr>
        <w:t>организациях.</w:t>
      </w:r>
      <w:r>
        <w:rPr>
          <w:color w:val="000000"/>
          <w:sz w:val="28"/>
          <w:szCs w:val="28"/>
        </w:rPr>
        <w:t xml:space="preserve"> – </w:t>
      </w:r>
      <w:r w:rsidRPr="00B4344C">
        <w:rPr>
          <w:color w:val="000000"/>
          <w:sz w:val="28"/>
          <w:szCs w:val="28"/>
        </w:rPr>
        <w:t>2006</w:t>
      </w:r>
      <w:r w:rsidR="00DE41B9" w:rsidRPr="00B4344C">
        <w:rPr>
          <w:color w:val="000000"/>
          <w:sz w:val="28"/>
          <w:szCs w:val="28"/>
        </w:rPr>
        <w:t>.</w:t>
      </w:r>
      <w:r>
        <w:rPr>
          <w:color w:val="000000"/>
          <w:sz w:val="28"/>
          <w:szCs w:val="28"/>
        </w:rPr>
        <w:t xml:space="preserve"> – №</w:t>
      </w:r>
      <w:r w:rsidRPr="00B4344C">
        <w:rPr>
          <w:color w:val="000000"/>
          <w:sz w:val="28"/>
          <w:szCs w:val="28"/>
        </w:rPr>
        <w:t>6</w:t>
      </w:r>
      <w:r w:rsidR="00DE41B9" w:rsidRPr="00B4344C">
        <w:rPr>
          <w:color w:val="000000"/>
          <w:sz w:val="28"/>
          <w:szCs w:val="28"/>
        </w:rPr>
        <w:t>.-</w:t>
      </w:r>
      <w:r w:rsidRPr="00B4344C">
        <w:rPr>
          <w:color w:val="000000"/>
          <w:sz w:val="28"/>
          <w:szCs w:val="28"/>
        </w:rPr>
        <w:t>С.</w:t>
      </w:r>
      <w:r>
        <w:rPr>
          <w:color w:val="000000"/>
          <w:sz w:val="28"/>
          <w:szCs w:val="28"/>
        </w:rPr>
        <w:t> </w:t>
      </w:r>
      <w:r w:rsidRPr="00B4344C">
        <w:rPr>
          <w:color w:val="000000"/>
          <w:sz w:val="28"/>
          <w:szCs w:val="28"/>
        </w:rPr>
        <w:t>6</w:t>
      </w:r>
      <w:r>
        <w:rPr>
          <w:color w:val="000000"/>
          <w:sz w:val="28"/>
          <w:szCs w:val="28"/>
        </w:rPr>
        <w:t>–</w:t>
      </w:r>
      <w:r w:rsidRPr="00B4344C">
        <w:rPr>
          <w:color w:val="000000"/>
          <w:sz w:val="28"/>
          <w:szCs w:val="28"/>
        </w:rPr>
        <w:t>7</w:t>
      </w:r>
      <w:r w:rsidR="00DE41B9" w:rsidRPr="00B4344C">
        <w:rPr>
          <w:color w:val="000000"/>
          <w:sz w:val="28"/>
          <w:szCs w:val="28"/>
        </w:rPr>
        <w:t>;</w:t>
      </w:r>
    </w:p>
    <w:p w:rsidR="00C14C77" w:rsidRPr="00B4344C" w:rsidRDefault="00C14C77" w:rsidP="00065B55">
      <w:pPr>
        <w:numPr>
          <w:ilvl w:val="0"/>
          <w:numId w:val="32"/>
        </w:numPr>
        <w:shd w:val="clear" w:color="auto" w:fill="FFFFFF"/>
        <w:tabs>
          <w:tab w:val="clear" w:pos="720"/>
          <w:tab w:val="left" w:pos="360"/>
          <w:tab w:val="left" w:pos="566"/>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Савицкая Е. Российское общее образование: мониторинговый взгляд на реализацию конституционных гаранти</w:t>
      </w:r>
      <w:r w:rsidR="00B4344C" w:rsidRPr="00B4344C">
        <w:rPr>
          <w:color w:val="000000"/>
          <w:sz w:val="28"/>
          <w:szCs w:val="28"/>
        </w:rPr>
        <w:t>й</w:t>
      </w:r>
      <w:r w:rsidR="00B4344C">
        <w:rPr>
          <w:color w:val="000000"/>
          <w:sz w:val="28"/>
          <w:szCs w:val="28"/>
        </w:rPr>
        <w:t> </w:t>
      </w:r>
      <w:r w:rsidR="00B4344C" w:rsidRPr="00B4344C">
        <w:rPr>
          <w:color w:val="000000"/>
          <w:sz w:val="28"/>
          <w:szCs w:val="28"/>
        </w:rPr>
        <w:t>//</w:t>
      </w:r>
      <w:r w:rsidRPr="00B4344C">
        <w:rPr>
          <w:color w:val="000000"/>
          <w:sz w:val="28"/>
          <w:szCs w:val="28"/>
        </w:rPr>
        <w:t xml:space="preserve"> Российский экономический жур</w:t>
      </w:r>
      <w:r w:rsidR="00DE41B9" w:rsidRPr="00B4344C">
        <w:rPr>
          <w:color w:val="000000"/>
          <w:sz w:val="28"/>
          <w:szCs w:val="28"/>
        </w:rPr>
        <w:t>нал.</w:t>
      </w:r>
      <w:r w:rsidR="00B4344C">
        <w:rPr>
          <w:color w:val="000000"/>
          <w:sz w:val="28"/>
          <w:szCs w:val="28"/>
        </w:rPr>
        <w:t xml:space="preserve"> – </w:t>
      </w:r>
      <w:r w:rsidR="00B4344C" w:rsidRPr="00B4344C">
        <w:rPr>
          <w:color w:val="000000"/>
          <w:sz w:val="28"/>
          <w:szCs w:val="28"/>
        </w:rPr>
        <w:t>2005</w:t>
      </w:r>
      <w:r w:rsidR="00DE41B9" w:rsidRPr="00B4344C">
        <w:rPr>
          <w:color w:val="000000"/>
          <w:sz w:val="28"/>
          <w:szCs w:val="28"/>
        </w:rPr>
        <w:t>.</w:t>
      </w:r>
      <w:r w:rsidR="00B4344C">
        <w:rPr>
          <w:color w:val="000000"/>
          <w:sz w:val="28"/>
          <w:szCs w:val="28"/>
        </w:rPr>
        <w:t xml:space="preserve"> – №</w:t>
      </w:r>
      <w:r w:rsidR="00B4344C" w:rsidRPr="00B4344C">
        <w:rPr>
          <w:color w:val="000000"/>
          <w:sz w:val="28"/>
          <w:szCs w:val="28"/>
        </w:rPr>
        <w:t>9</w:t>
      </w:r>
      <w:r w:rsidR="00B4344C">
        <w:rPr>
          <w:color w:val="000000"/>
          <w:sz w:val="28"/>
          <w:szCs w:val="28"/>
        </w:rPr>
        <w:t>–</w:t>
      </w:r>
      <w:r w:rsidR="00B4344C" w:rsidRPr="00B4344C">
        <w:rPr>
          <w:color w:val="000000"/>
          <w:sz w:val="28"/>
          <w:szCs w:val="28"/>
        </w:rPr>
        <w:t>1</w:t>
      </w:r>
      <w:r w:rsidR="00DE41B9" w:rsidRPr="00B4344C">
        <w:rPr>
          <w:color w:val="000000"/>
          <w:sz w:val="28"/>
          <w:szCs w:val="28"/>
        </w:rPr>
        <w:t>0.-</w:t>
      </w:r>
      <w:r w:rsidR="00B4344C" w:rsidRPr="00B4344C">
        <w:rPr>
          <w:color w:val="000000"/>
          <w:sz w:val="28"/>
          <w:szCs w:val="28"/>
        </w:rPr>
        <w:t>С.</w:t>
      </w:r>
      <w:r w:rsidR="00B4344C">
        <w:rPr>
          <w:color w:val="000000"/>
          <w:sz w:val="28"/>
          <w:szCs w:val="28"/>
        </w:rPr>
        <w:t> </w:t>
      </w:r>
      <w:r w:rsidR="00B4344C" w:rsidRPr="00B4344C">
        <w:rPr>
          <w:color w:val="000000"/>
          <w:sz w:val="28"/>
          <w:szCs w:val="28"/>
        </w:rPr>
        <w:t>22</w:t>
      </w:r>
      <w:r w:rsidR="00B4344C">
        <w:rPr>
          <w:color w:val="000000"/>
          <w:sz w:val="28"/>
          <w:szCs w:val="28"/>
        </w:rPr>
        <w:t>–</w:t>
      </w:r>
      <w:r w:rsidR="00B4344C" w:rsidRPr="00B4344C">
        <w:rPr>
          <w:color w:val="000000"/>
          <w:sz w:val="28"/>
          <w:szCs w:val="28"/>
        </w:rPr>
        <w:t>3</w:t>
      </w:r>
      <w:r w:rsidR="00DE41B9" w:rsidRPr="00B4344C">
        <w:rPr>
          <w:color w:val="000000"/>
          <w:sz w:val="28"/>
          <w:szCs w:val="28"/>
        </w:rPr>
        <w:t>0;</w:t>
      </w:r>
    </w:p>
    <w:p w:rsidR="00C14C77" w:rsidRPr="00B4344C" w:rsidRDefault="00B4344C" w:rsidP="00065B55">
      <w:pPr>
        <w:numPr>
          <w:ilvl w:val="0"/>
          <w:numId w:val="32"/>
        </w:numPr>
        <w:shd w:val="clear" w:color="auto" w:fill="FFFFFF"/>
        <w:tabs>
          <w:tab w:val="clear" w:pos="720"/>
          <w:tab w:val="left" w:pos="360"/>
          <w:tab w:val="left" w:pos="566"/>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Токарева</w:t>
      </w:r>
      <w:r>
        <w:rPr>
          <w:color w:val="000000"/>
          <w:sz w:val="28"/>
          <w:szCs w:val="28"/>
        </w:rPr>
        <w:t> </w:t>
      </w:r>
      <w:r w:rsidRPr="00B4344C">
        <w:rPr>
          <w:color w:val="000000"/>
          <w:sz w:val="28"/>
          <w:szCs w:val="28"/>
        </w:rPr>
        <w:t>И.Н.</w:t>
      </w:r>
      <w:r>
        <w:rPr>
          <w:color w:val="000000"/>
          <w:sz w:val="28"/>
          <w:szCs w:val="28"/>
        </w:rPr>
        <w:t> </w:t>
      </w:r>
      <w:r w:rsidRPr="00B4344C">
        <w:rPr>
          <w:color w:val="000000"/>
          <w:sz w:val="28"/>
          <w:szCs w:val="28"/>
        </w:rPr>
        <w:t>Автономные</w:t>
      </w:r>
      <w:r w:rsidR="00C14C77" w:rsidRPr="00B4344C">
        <w:rPr>
          <w:color w:val="000000"/>
          <w:sz w:val="28"/>
          <w:szCs w:val="28"/>
        </w:rPr>
        <w:t xml:space="preserve"> учреждения: между бюджетом и коммерцие</w:t>
      </w:r>
      <w:r w:rsidRPr="00B4344C">
        <w:rPr>
          <w:color w:val="000000"/>
          <w:sz w:val="28"/>
          <w:szCs w:val="28"/>
        </w:rPr>
        <w:t>й</w:t>
      </w:r>
      <w:r>
        <w:rPr>
          <w:color w:val="000000"/>
          <w:sz w:val="28"/>
          <w:szCs w:val="28"/>
        </w:rPr>
        <w:t> </w:t>
      </w:r>
      <w:r w:rsidRPr="00B4344C">
        <w:rPr>
          <w:color w:val="000000"/>
          <w:sz w:val="28"/>
          <w:szCs w:val="28"/>
        </w:rPr>
        <w:t>//</w:t>
      </w:r>
      <w:r w:rsidR="00C14C77" w:rsidRPr="00B4344C">
        <w:rPr>
          <w:color w:val="000000"/>
          <w:sz w:val="28"/>
          <w:szCs w:val="28"/>
        </w:rPr>
        <w:t xml:space="preserve"> Финансовые и бухгалтерские </w:t>
      </w:r>
      <w:r w:rsidR="00DE41B9" w:rsidRPr="00B4344C">
        <w:rPr>
          <w:color w:val="000000"/>
          <w:sz w:val="28"/>
          <w:szCs w:val="28"/>
        </w:rPr>
        <w:t>консультации.</w:t>
      </w:r>
      <w:r>
        <w:rPr>
          <w:color w:val="000000"/>
          <w:sz w:val="28"/>
          <w:szCs w:val="28"/>
        </w:rPr>
        <w:t xml:space="preserve"> – </w:t>
      </w:r>
      <w:r w:rsidRPr="00B4344C">
        <w:rPr>
          <w:color w:val="000000"/>
          <w:sz w:val="28"/>
          <w:szCs w:val="28"/>
        </w:rPr>
        <w:t>2007</w:t>
      </w:r>
      <w:r w:rsidR="00DE41B9" w:rsidRPr="00B4344C">
        <w:rPr>
          <w:color w:val="000000"/>
          <w:sz w:val="28"/>
          <w:szCs w:val="28"/>
        </w:rPr>
        <w:t>.</w:t>
      </w:r>
      <w:r>
        <w:rPr>
          <w:color w:val="000000"/>
          <w:sz w:val="28"/>
          <w:szCs w:val="28"/>
        </w:rPr>
        <w:t xml:space="preserve"> – №</w:t>
      </w:r>
      <w:r w:rsidRPr="00B4344C">
        <w:rPr>
          <w:color w:val="000000"/>
          <w:sz w:val="28"/>
          <w:szCs w:val="28"/>
        </w:rPr>
        <w:t>1</w:t>
      </w:r>
      <w:r w:rsidR="00DE41B9" w:rsidRPr="00B4344C">
        <w:rPr>
          <w:color w:val="000000"/>
          <w:sz w:val="28"/>
          <w:szCs w:val="28"/>
        </w:rPr>
        <w:t>.-</w:t>
      </w:r>
      <w:r w:rsidRPr="00B4344C">
        <w:rPr>
          <w:color w:val="000000"/>
          <w:sz w:val="28"/>
          <w:szCs w:val="28"/>
        </w:rPr>
        <w:t>С.</w:t>
      </w:r>
      <w:r>
        <w:rPr>
          <w:color w:val="000000"/>
          <w:sz w:val="28"/>
          <w:szCs w:val="28"/>
        </w:rPr>
        <w:t> </w:t>
      </w:r>
      <w:r w:rsidRPr="00B4344C">
        <w:rPr>
          <w:color w:val="000000"/>
          <w:sz w:val="28"/>
          <w:szCs w:val="28"/>
        </w:rPr>
        <w:t>31</w:t>
      </w:r>
      <w:r>
        <w:rPr>
          <w:color w:val="000000"/>
          <w:sz w:val="28"/>
          <w:szCs w:val="28"/>
        </w:rPr>
        <w:t>–</w:t>
      </w:r>
      <w:r w:rsidRPr="00B4344C">
        <w:rPr>
          <w:color w:val="000000"/>
          <w:sz w:val="28"/>
          <w:szCs w:val="28"/>
        </w:rPr>
        <w:t>3</w:t>
      </w:r>
      <w:r w:rsidR="00DE41B9" w:rsidRPr="00B4344C">
        <w:rPr>
          <w:color w:val="000000"/>
          <w:sz w:val="28"/>
          <w:szCs w:val="28"/>
        </w:rPr>
        <w:t>6;</w:t>
      </w:r>
    </w:p>
    <w:p w:rsidR="00926451" w:rsidRPr="00B4344C" w:rsidRDefault="00B4344C" w:rsidP="00065B55">
      <w:pPr>
        <w:numPr>
          <w:ilvl w:val="0"/>
          <w:numId w:val="32"/>
        </w:numPr>
        <w:shd w:val="clear" w:color="auto" w:fill="FFFFFF"/>
        <w:tabs>
          <w:tab w:val="clear" w:pos="720"/>
          <w:tab w:val="left" w:pos="360"/>
          <w:tab w:val="left" w:pos="566"/>
          <w:tab w:val="left" w:pos="1620"/>
        </w:tabs>
        <w:autoSpaceDE w:val="0"/>
        <w:autoSpaceDN w:val="0"/>
        <w:adjustRightInd w:val="0"/>
        <w:spacing w:line="360" w:lineRule="auto"/>
        <w:ind w:left="0" w:firstLine="0"/>
        <w:jc w:val="both"/>
        <w:rPr>
          <w:bCs/>
          <w:color w:val="000000"/>
          <w:sz w:val="28"/>
          <w:szCs w:val="28"/>
        </w:rPr>
      </w:pPr>
      <w:r w:rsidRPr="00B4344C">
        <w:rPr>
          <w:color w:val="000000"/>
          <w:sz w:val="28"/>
          <w:szCs w:val="28"/>
        </w:rPr>
        <w:t>Трунин</w:t>
      </w:r>
      <w:r>
        <w:rPr>
          <w:color w:val="000000"/>
          <w:sz w:val="28"/>
          <w:szCs w:val="28"/>
        </w:rPr>
        <w:t> </w:t>
      </w:r>
      <w:r w:rsidRPr="00B4344C">
        <w:rPr>
          <w:color w:val="000000"/>
          <w:sz w:val="28"/>
          <w:szCs w:val="28"/>
        </w:rPr>
        <w:t>С.Н.</w:t>
      </w:r>
      <w:r>
        <w:rPr>
          <w:color w:val="000000"/>
          <w:sz w:val="28"/>
          <w:szCs w:val="28"/>
        </w:rPr>
        <w:t> </w:t>
      </w:r>
      <w:r w:rsidRPr="00B4344C">
        <w:rPr>
          <w:color w:val="000000"/>
          <w:sz w:val="28"/>
          <w:szCs w:val="28"/>
        </w:rPr>
        <w:t>Финансово</w:t>
      </w:r>
      <w:r w:rsidR="003D4096" w:rsidRPr="00B4344C">
        <w:rPr>
          <w:color w:val="000000"/>
          <w:sz w:val="28"/>
          <w:szCs w:val="28"/>
        </w:rPr>
        <w:t>-экономические проблемы социальной политики в современной Росси</w:t>
      </w:r>
      <w:r w:rsidRPr="00B4344C">
        <w:rPr>
          <w:color w:val="000000"/>
          <w:sz w:val="28"/>
          <w:szCs w:val="28"/>
        </w:rPr>
        <w:t>и</w:t>
      </w:r>
      <w:r>
        <w:rPr>
          <w:color w:val="000000"/>
          <w:sz w:val="28"/>
          <w:szCs w:val="28"/>
        </w:rPr>
        <w:t> </w:t>
      </w:r>
      <w:r w:rsidRPr="00B4344C">
        <w:rPr>
          <w:color w:val="000000"/>
          <w:sz w:val="28"/>
          <w:szCs w:val="28"/>
        </w:rPr>
        <w:t>//</w:t>
      </w:r>
      <w:r w:rsidR="003D4096" w:rsidRPr="00B4344C">
        <w:rPr>
          <w:color w:val="000000"/>
          <w:sz w:val="28"/>
          <w:szCs w:val="28"/>
        </w:rPr>
        <w:t xml:space="preserve"> Финансы и кредит.</w:t>
      </w:r>
      <w:r>
        <w:rPr>
          <w:color w:val="000000"/>
          <w:sz w:val="28"/>
          <w:szCs w:val="28"/>
        </w:rPr>
        <w:t xml:space="preserve"> – </w:t>
      </w:r>
      <w:r w:rsidRPr="00B4344C">
        <w:rPr>
          <w:color w:val="000000"/>
          <w:sz w:val="28"/>
          <w:szCs w:val="28"/>
        </w:rPr>
        <w:t>2006</w:t>
      </w:r>
      <w:r w:rsidR="003D4096" w:rsidRPr="00B4344C">
        <w:rPr>
          <w:color w:val="000000"/>
          <w:sz w:val="28"/>
          <w:szCs w:val="28"/>
        </w:rPr>
        <w:t>.</w:t>
      </w:r>
      <w:r>
        <w:rPr>
          <w:color w:val="000000"/>
          <w:sz w:val="28"/>
          <w:szCs w:val="28"/>
        </w:rPr>
        <w:t xml:space="preserve"> – №</w:t>
      </w:r>
      <w:r w:rsidRPr="00B4344C">
        <w:rPr>
          <w:color w:val="000000"/>
          <w:sz w:val="28"/>
          <w:szCs w:val="28"/>
        </w:rPr>
        <w:t>3</w:t>
      </w:r>
      <w:r w:rsidR="003D4096" w:rsidRPr="00B4344C">
        <w:rPr>
          <w:color w:val="000000"/>
          <w:sz w:val="28"/>
          <w:szCs w:val="28"/>
        </w:rPr>
        <w:t>2</w:t>
      </w:r>
      <w:r>
        <w:rPr>
          <w:color w:val="000000"/>
          <w:sz w:val="28"/>
          <w:szCs w:val="28"/>
        </w:rPr>
        <w:t xml:space="preserve"> –</w:t>
      </w:r>
      <w:r w:rsidRPr="00B4344C">
        <w:rPr>
          <w:color w:val="000000"/>
          <w:sz w:val="28"/>
          <w:szCs w:val="28"/>
        </w:rPr>
        <w:t xml:space="preserve"> С.</w:t>
      </w:r>
      <w:r>
        <w:rPr>
          <w:color w:val="000000"/>
          <w:sz w:val="28"/>
          <w:szCs w:val="28"/>
        </w:rPr>
        <w:t> </w:t>
      </w:r>
      <w:r w:rsidRPr="00B4344C">
        <w:rPr>
          <w:color w:val="000000"/>
          <w:sz w:val="28"/>
          <w:szCs w:val="28"/>
        </w:rPr>
        <w:t>26</w:t>
      </w:r>
      <w:r w:rsidR="00926451" w:rsidRPr="00B4344C">
        <w:rPr>
          <w:color w:val="000000"/>
          <w:sz w:val="28"/>
          <w:szCs w:val="28"/>
        </w:rPr>
        <w:t>.</w:t>
      </w:r>
      <w:r w:rsidR="00DE41B9" w:rsidRPr="00B4344C">
        <w:rPr>
          <w:color w:val="000000"/>
          <w:sz w:val="28"/>
          <w:szCs w:val="28"/>
        </w:rPr>
        <w:t>;</w:t>
      </w:r>
    </w:p>
    <w:p w:rsidR="00926451" w:rsidRPr="00B4344C" w:rsidRDefault="00B4344C" w:rsidP="00065B55">
      <w:pPr>
        <w:numPr>
          <w:ilvl w:val="0"/>
          <w:numId w:val="32"/>
        </w:numPr>
        <w:shd w:val="clear" w:color="auto" w:fill="FFFFFF"/>
        <w:tabs>
          <w:tab w:val="clear" w:pos="720"/>
          <w:tab w:val="left" w:pos="360"/>
          <w:tab w:val="left" w:pos="566"/>
          <w:tab w:val="left" w:pos="1620"/>
        </w:tabs>
        <w:autoSpaceDE w:val="0"/>
        <w:autoSpaceDN w:val="0"/>
        <w:adjustRightInd w:val="0"/>
        <w:spacing w:line="360" w:lineRule="auto"/>
        <w:ind w:left="0" w:firstLine="0"/>
        <w:jc w:val="both"/>
        <w:rPr>
          <w:bCs/>
          <w:color w:val="000000"/>
          <w:sz w:val="28"/>
          <w:szCs w:val="28"/>
        </w:rPr>
      </w:pPr>
      <w:r w:rsidRPr="00B4344C">
        <w:rPr>
          <w:bCs/>
          <w:iCs/>
          <w:color w:val="000000"/>
          <w:sz w:val="28"/>
          <w:szCs w:val="28"/>
        </w:rPr>
        <w:t>Шподаренко</w:t>
      </w:r>
      <w:r>
        <w:rPr>
          <w:bCs/>
          <w:iCs/>
          <w:color w:val="000000"/>
          <w:sz w:val="28"/>
          <w:szCs w:val="28"/>
        </w:rPr>
        <w:t> </w:t>
      </w:r>
      <w:r w:rsidRPr="00B4344C">
        <w:rPr>
          <w:bCs/>
          <w:iCs/>
          <w:color w:val="000000"/>
          <w:sz w:val="28"/>
          <w:szCs w:val="28"/>
        </w:rPr>
        <w:t>Д.В.</w:t>
      </w:r>
      <w:r w:rsidR="00926451" w:rsidRPr="00B4344C">
        <w:rPr>
          <w:bCs/>
          <w:iCs/>
          <w:color w:val="000000"/>
          <w:sz w:val="28"/>
          <w:szCs w:val="28"/>
        </w:rPr>
        <w:t xml:space="preserve">, </w:t>
      </w:r>
      <w:r w:rsidRPr="00B4344C">
        <w:rPr>
          <w:bCs/>
          <w:iCs/>
          <w:color w:val="000000"/>
          <w:sz w:val="28"/>
          <w:szCs w:val="28"/>
        </w:rPr>
        <w:t>Михайлова</w:t>
      </w:r>
      <w:r>
        <w:rPr>
          <w:bCs/>
          <w:iCs/>
          <w:color w:val="000000"/>
          <w:sz w:val="28"/>
          <w:szCs w:val="28"/>
        </w:rPr>
        <w:t> </w:t>
      </w:r>
      <w:r w:rsidRPr="00B4344C">
        <w:rPr>
          <w:bCs/>
          <w:iCs/>
          <w:color w:val="000000"/>
          <w:sz w:val="28"/>
          <w:szCs w:val="28"/>
        </w:rPr>
        <w:t>О.И.</w:t>
      </w:r>
      <w:r>
        <w:rPr>
          <w:bCs/>
          <w:iCs/>
          <w:color w:val="000000"/>
          <w:sz w:val="28"/>
          <w:szCs w:val="28"/>
        </w:rPr>
        <w:t> </w:t>
      </w:r>
      <w:r w:rsidRPr="00B4344C">
        <w:rPr>
          <w:bCs/>
          <w:color w:val="000000"/>
          <w:sz w:val="28"/>
          <w:szCs w:val="28"/>
        </w:rPr>
        <w:t>Бюджетирование</w:t>
      </w:r>
      <w:r w:rsidR="00926451" w:rsidRPr="00B4344C">
        <w:rPr>
          <w:bCs/>
          <w:color w:val="000000"/>
          <w:sz w:val="28"/>
          <w:szCs w:val="28"/>
        </w:rPr>
        <w:t>, ориентированное на результат</w:t>
      </w:r>
      <w:r>
        <w:rPr>
          <w:bCs/>
          <w:color w:val="000000"/>
          <w:sz w:val="28"/>
          <w:szCs w:val="28"/>
        </w:rPr>
        <w:t> </w:t>
      </w:r>
      <w:r w:rsidRPr="00B4344C">
        <w:rPr>
          <w:bCs/>
          <w:color w:val="000000"/>
          <w:sz w:val="28"/>
          <w:szCs w:val="28"/>
        </w:rPr>
        <w:t>//</w:t>
      </w:r>
      <w:r w:rsidR="00926451" w:rsidRPr="00B4344C">
        <w:rPr>
          <w:bCs/>
          <w:color w:val="000000"/>
          <w:sz w:val="28"/>
          <w:szCs w:val="28"/>
        </w:rPr>
        <w:t xml:space="preserve"> Сборник научных трудов СевКавГТУ. Серия «Экономика». 2007. </w:t>
      </w:r>
      <w:r>
        <w:rPr>
          <w:bCs/>
          <w:color w:val="000000"/>
          <w:sz w:val="28"/>
          <w:szCs w:val="28"/>
        </w:rPr>
        <w:t>№</w:t>
      </w:r>
      <w:r w:rsidRPr="00B4344C">
        <w:rPr>
          <w:bCs/>
          <w:color w:val="000000"/>
          <w:sz w:val="28"/>
          <w:szCs w:val="28"/>
        </w:rPr>
        <w:t>6</w:t>
      </w:r>
      <w:r w:rsidR="00926451" w:rsidRPr="00B4344C">
        <w:rPr>
          <w:bCs/>
          <w:color w:val="000000"/>
          <w:sz w:val="28"/>
          <w:szCs w:val="28"/>
        </w:rPr>
        <w:t xml:space="preserve">. </w:t>
      </w:r>
      <w:r>
        <w:rPr>
          <w:bCs/>
          <w:color w:val="000000"/>
          <w:sz w:val="28"/>
          <w:szCs w:val="28"/>
        </w:rPr>
        <w:t xml:space="preserve">– </w:t>
      </w:r>
      <w:r w:rsidRPr="00B4344C">
        <w:rPr>
          <w:bCs/>
          <w:color w:val="000000"/>
          <w:sz w:val="28"/>
          <w:szCs w:val="28"/>
        </w:rPr>
        <w:t>С.</w:t>
      </w:r>
      <w:r>
        <w:rPr>
          <w:bCs/>
          <w:color w:val="000000"/>
          <w:sz w:val="28"/>
          <w:szCs w:val="28"/>
        </w:rPr>
        <w:t> </w:t>
      </w:r>
      <w:r w:rsidRPr="00B4344C">
        <w:rPr>
          <w:bCs/>
          <w:color w:val="000000"/>
          <w:sz w:val="28"/>
          <w:szCs w:val="28"/>
        </w:rPr>
        <w:t>12</w:t>
      </w:r>
      <w:r w:rsidR="00926451" w:rsidRPr="00B4344C">
        <w:rPr>
          <w:bCs/>
          <w:color w:val="000000"/>
          <w:sz w:val="28"/>
          <w:szCs w:val="28"/>
        </w:rPr>
        <w:t>.</w:t>
      </w:r>
    </w:p>
    <w:p w:rsidR="00DE41B9" w:rsidRPr="00B4344C" w:rsidRDefault="00B4344C" w:rsidP="00065B55">
      <w:pPr>
        <w:numPr>
          <w:ilvl w:val="0"/>
          <w:numId w:val="32"/>
        </w:numPr>
        <w:shd w:val="clear" w:color="auto" w:fill="FFFFFF"/>
        <w:tabs>
          <w:tab w:val="clear" w:pos="720"/>
          <w:tab w:val="left" w:pos="360"/>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Любимов</w:t>
      </w:r>
      <w:r>
        <w:rPr>
          <w:color w:val="000000"/>
          <w:sz w:val="28"/>
          <w:szCs w:val="28"/>
        </w:rPr>
        <w:t> </w:t>
      </w:r>
      <w:r w:rsidRPr="00B4344C">
        <w:rPr>
          <w:color w:val="000000"/>
          <w:sz w:val="28"/>
          <w:szCs w:val="28"/>
        </w:rPr>
        <w:t>Н.</w:t>
      </w:r>
      <w:r w:rsidR="00DE41B9" w:rsidRPr="00B4344C">
        <w:rPr>
          <w:color w:val="000000"/>
          <w:sz w:val="28"/>
          <w:szCs w:val="28"/>
        </w:rPr>
        <w:t>В Об утверждении отчета об исполнении бюджета муниципального образования. «Город Калуга»</w:t>
      </w:r>
      <w:r>
        <w:rPr>
          <w:color w:val="000000"/>
          <w:sz w:val="28"/>
          <w:szCs w:val="28"/>
        </w:rPr>
        <w:t> </w:t>
      </w:r>
      <w:r w:rsidRPr="00B4344C">
        <w:rPr>
          <w:color w:val="000000"/>
          <w:sz w:val="28"/>
          <w:szCs w:val="28"/>
        </w:rPr>
        <w:t>//</w:t>
      </w:r>
      <w:r>
        <w:rPr>
          <w:color w:val="000000"/>
          <w:sz w:val="28"/>
          <w:szCs w:val="28"/>
        </w:rPr>
        <w:t xml:space="preserve"> </w:t>
      </w:r>
      <w:r w:rsidRPr="00B4344C">
        <w:rPr>
          <w:color w:val="000000"/>
          <w:sz w:val="28"/>
          <w:szCs w:val="28"/>
        </w:rPr>
        <w:t>К</w:t>
      </w:r>
      <w:r w:rsidR="00DE41B9" w:rsidRPr="00B4344C">
        <w:rPr>
          <w:color w:val="000000"/>
          <w:sz w:val="28"/>
          <w:szCs w:val="28"/>
        </w:rPr>
        <w:t>алужская неделя. 07.05.</w:t>
      </w:r>
      <w:r w:rsidRPr="00B4344C">
        <w:rPr>
          <w:color w:val="000000"/>
          <w:sz w:val="28"/>
          <w:szCs w:val="28"/>
        </w:rPr>
        <w:t>2008</w:t>
      </w:r>
      <w:r>
        <w:rPr>
          <w:color w:val="000000"/>
          <w:sz w:val="28"/>
          <w:szCs w:val="28"/>
        </w:rPr>
        <w:t> </w:t>
      </w:r>
      <w:r w:rsidRPr="00B4344C">
        <w:rPr>
          <w:color w:val="000000"/>
          <w:sz w:val="28"/>
          <w:szCs w:val="28"/>
        </w:rPr>
        <w:t>г</w:t>
      </w:r>
      <w:r w:rsidR="00DE41B9" w:rsidRPr="00B4344C">
        <w:rPr>
          <w:color w:val="000000"/>
          <w:sz w:val="28"/>
          <w:szCs w:val="28"/>
        </w:rPr>
        <w:t xml:space="preserve">. </w:t>
      </w:r>
      <w:r>
        <w:rPr>
          <w:color w:val="000000"/>
          <w:sz w:val="28"/>
          <w:szCs w:val="28"/>
        </w:rPr>
        <w:t>№</w:t>
      </w:r>
      <w:r w:rsidRPr="00B4344C">
        <w:rPr>
          <w:color w:val="000000"/>
          <w:sz w:val="28"/>
          <w:szCs w:val="28"/>
        </w:rPr>
        <w:t>18</w:t>
      </w:r>
      <w:r>
        <w:rPr>
          <w:color w:val="000000"/>
          <w:sz w:val="28"/>
          <w:szCs w:val="28"/>
        </w:rPr>
        <w:t xml:space="preserve"> </w:t>
      </w:r>
      <w:r w:rsidRPr="00B4344C">
        <w:rPr>
          <w:color w:val="000000"/>
          <w:sz w:val="28"/>
          <w:szCs w:val="28"/>
        </w:rPr>
        <w:t>(</w:t>
      </w:r>
      <w:r w:rsidR="00DE41B9" w:rsidRPr="00B4344C">
        <w:rPr>
          <w:color w:val="000000"/>
          <w:sz w:val="28"/>
          <w:szCs w:val="28"/>
        </w:rPr>
        <w:t>331), 5</w:t>
      </w:r>
      <w:r>
        <w:rPr>
          <w:color w:val="000000"/>
          <w:sz w:val="28"/>
          <w:szCs w:val="28"/>
        </w:rPr>
        <w:t>–</w:t>
      </w:r>
      <w:r w:rsidRPr="00B4344C">
        <w:rPr>
          <w:color w:val="000000"/>
          <w:sz w:val="28"/>
          <w:szCs w:val="28"/>
        </w:rPr>
        <w:t>2</w:t>
      </w:r>
      <w:r w:rsidR="00DE41B9" w:rsidRPr="00B4344C">
        <w:rPr>
          <w:color w:val="000000"/>
          <w:sz w:val="28"/>
          <w:szCs w:val="28"/>
        </w:rPr>
        <w:t>1с;</w:t>
      </w:r>
    </w:p>
    <w:p w:rsidR="00C14C77" w:rsidRPr="00B4344C" w:rsidRDefault="00C14C77" w:rsidP="00065B55">
      <w:pPr>
        <w:numPr>
          <w:ilvl w:val="0"/>
          <w:numId w:val="32"/>
        </w:numPr>
        <w:tabs>
          <w:tab w:val="clear" w:pos="720"/>
          <w:tab w:val="left" w:pos="360"/>
          <w:tab w:val="left" w:pos="1620"/>
        </w:tabs>
        <w:spacing w:line="360" w:lineRule="auto"/>
        <w:ind w:left="0" w:firstLine="0"/>
        <w:jc w:val="both"/>
        <w:rPr>
          <w:color w:val="000000"/>
          <w:sz w:val="28"/>
          <w:szCs w:val="28"/>
        </w:rPr>
      </w:pPr>
      <w:r w:rsidRPr="00B4344C">
        <w:rPr>
          <w:color w:val="000000"/>
          <w:sz w:val="28"/>
          <w:szCs w:val="28"/>
        </w:rPr>
        <w:t>Суслова Л. Плюс два направления</w:t>
      </w:r>
      <w:r w:rsidR="00B4344C">
        <w:rPr>
          <w:color w:val="000000"/>
          <w:sz w:val="28"/>
          <w:szCs w:val="28"/>
        </w:rPr>
        <w:t> </w:t>
      </w:r>
      <w:r w:rsidR="00B4344C" w:rsidRPr="00B4344C">
        <w:rPr>
          <w:color w:val="000000"/>
          <w:sz w:val="28"/>
          <w:szCs w:val="28"/>
        </w:rPr>
        <w:t>//</w:t>
      </w:r>
      <w:r w:rsidRPr="00B4344C">
        <w:rPr>
          <w:color w:val="000000"/>
          <w:sz w:val="28"/>
          <w:szCs w:val="28"/>
        </w:rPr>
        <w:t xml:space="preserve"> Весть 21.03.</w:t>
      </w:r>
      <w:r w:rsidR="00B4344C" w:rsidRPr="00B4344C">
        <w:rPr>
          <w:color w:val="000000"/>
          <w:sz w:val="28"/>
          <w:szCs w:val="28"/>
        </w:rPr>
        <w:t>2007</w:t>
      </w:r>
      <w:r w:rsidR="00B4344C">
        <w:rPr>
          <w:color w:val="000000"/>
          <w:sz w:val="28"/>
          <w:szCs w:val="28"/>
        </w:rPr>
        <w:t> </w:t>
      </w:r>
      <w:r w:rsidR="00B4344C" w:rsidRPr="00B4344C">
        <w:rPr>
          <w:color w:val="000000"/>
          <w:sz w:val="28"/>
          <w:szCs w:val="28"/>
        </w:rPr>
        <w:t>г</w:t>
      </w:r>
      <w:r w:rsidR="00B4344C">
        <w:rPr>
          <w:color w:val="000000"/>
          <w:sz w:val="28"/>
          <w:szCs w:val="28"/>
        </w:rPr>
        <w:t>.</w:t>
      </w:r>
      <w:r w:rsidR="00B4344C" w:rsidRPr="00B4344C">
        <w:rPr>
          <w:color w:val="000000"/>
          <w:sz w:val="28"/>
          <w:szCs w:val="28"/>
        </w:rPr>
        <w:t>,</w:t>
      </w:r>
      <w:r w:rsidRPr="00B4344C">
        <w:rPr>
          <w:color w:val="000000"/>
          <w:sz w:val="28"/>
          <w:szCs w:val="28"/>
        </w:rPr>
        <w:t xml:space="preserve"> </w:t>
      </w:r>
      <w:r w:rsidR="00B4344C">
        <w:rPr>
          <w:color w:val="000000"/>
          <w:sz w:val="28"/>
          <w:szCs w:val="28"/>
        </w:rPr>
        <w:t xml:space="preserve">– </w:t>
      </w:r>
      <w:r w:rsidR="00B4344C" w:rsidRPr="00B4344C">
        <w:rPr>
          <w:color w:val="000000"/>
          <w:sz w:val="28"/>
          <w:szCs w:val="28"/>
        </w:rPr>
        <w:t>С.</w:t>
      </w:r>
      <w:r w:rsidR="00B4344C">
        <w:rPr>
          <w:color w:val="000000"/>
          <w:sz w:val="28"/>
          <w:szCs w:val="28"/>
        </w:rPr>
        <w:t> </w:t>
      </w:r>
      <w:r w:rsidR="00B4344C" w:rsidRPr="00B4344C">
        <w:rPr>
          <w:color w:val="000000"/>
          <w:sz w:val="28"/>
          <w:szCs w:val="28"/>
        </w:rPr>
        <w:t>7</w:t>
      </w:r>
      <w:r w:rsidRPr="00B4344C">
        <w:rPr>
          <w:color w:val="000000"/>
          <w:sz w:val="28"/>
          <w:szCs w:val="28"/>
        </w:rPr>
        <w:t>;</w:t>
      </w:r>
    </w:p>
    <w:p w:rsidR="00C14C77" w:rsidRPr="00B4344C" w:rsidRDefault="00B4344C" w:rsidP="00065B55">
      <w:pPr>
        <w:numPr>
          <w:ilvl w:val="0"/>
          <w:numId w:val="32"/>
        </w:numPr>
        <w:shd w:val="clear" w:color="auto" w:fill="FFFFFF"/>
        <w:tabs>
          <w:tab w:val="clear" w:pos="720"/>
          <w:tab w:val="left" w:pos="360"/>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Тарасова</w:t>
      </w:r>
      <w:r>
        <w:rPr>
          <w:color w:val="000000"/>
          <w:sz w:val="28"/>
          <w:szCs w:val="28"/>
        </w:rPr>
        <w:t> </w:t>
      </w:r>
      <w:r w:rsidRPr="00B4344C">
        <w:rPr>
          <w:color w:val="000000"/>
          <w:sz w:val="28"/>
          <w:szCs w:val="28"/>
        </w:rPr>
        <w:t>Е.В.</w:t>
      </w:r>
      <w:r>
        <w:rPr>
          <w:color w:val="000000"/>
          <w:sz w:val="28"/>
          <w:szCs w:val="28"/>
        </w:rPr>
        <w:t> </w:t>
      </w:r>
      <w:r w:rsidRPr="00B4344C">
        <w:rPr>
          <w:color w:val="000000"/>
          <w:sz w:val="28"/>
          <w:szCs w:val="28"/>
        </w:rPr>
        <w:t>Лекарство</w:t>
      </w:r>
      <w:r w:rsidR="00C14C77" w:rsidRPr="00B4344C">
        <w:rPr>
          <w:color w:val="000000"/>
          <w:sz w:val="28"/>
          <w:szCs w:val="28"/>
        </w:rPr>
        <w:t xml:space="preserve"> для здравоохранения</w:t>
      </w:r>
      <w:r>
        <w:rPr>
          <w:color w:val="000000"/>
          <w:sz w:val="28"/>
          <w:szCs w:val="28"/>
        </w:rPr>
        <w:t> </w:t>
      </w:r>
      <w:r w:rsidRPr="00B4344C">
        <w:rPr>
          <w:color w:val="000000"/>
          <w:sz w:val="28"/>
          <w:szCs w:val="28"/>
        </w:rPr>
        <w:t>//</w:t>
      </w:r>
      <w:r w:rsidR="00C14C77" w:rsidRPr="00B4344C">
        <w:rPr>
          <w:color w:val="000000"/>
          <w:sz w:val="28"/>
          <w:szCs w:val="28"/>
        </w:rPr>
        <w:t xml:space="preserve"> Весть 20.06.</w:t>
      </w:r>
      <w:r w:rsidRPr="00B4344C">
        <w:rPr>
          <w:color w:val="000000"/>
          <w:sz w:val="28"/>
          <w:szCs w:val="28"/>
        </w:rPr>
        <w:t>2007</w:t>
      </w:r>
      <w:r>
        <w:rPr>
          <w:color w:val="000000"/>
          <w:sz w:val="28"/>
          <w:szCs w:val="28"/>
        </w:rPr>
        <w:t> </w:t>
      </w:r>
      <w:r w:rsidRPr="00B4344C">
        <w:rPr>
          <w:color w:val="000000"/>
          <w:sz w:val="28"/>
          <w:szCs w:val="28"/>
        </w:rPr>
        <w:t>г</w:t>
      </w:r>
      <w:r>
        <w:rPr>
          <w:color w:val="000000"/>
          <w:sz w:val="28"/>
          <w:szCs w:val="28"/>
        </w:rPr>
        <w:t>.</w:t>
      </w:r>
      <w:r w:rsidRPr="00B4344C">
        <w:rPr>
          <w:color w:val="000000"/>
          <w:sz w:val="28"/>
          <w:szCs w:val="28"/>
        </w:rPr>
        <w:t>,</w:t>
      </w:r>
      <w:r>
        <w:rPr>
          <w:color w:val="000000"/>
          <w:sz w:val="28"/>
          <w:szCs w:val="28"/>
        </w:rPr>
        <w:t> –</w:t>
      </w:r>
      <w:r w:rsidRPr="00B4344C">
        <w:rPr>
          <w:color w:val="000000"/>
          <w:sz w:val="28"/>
          <w:szCs w:val="28"/>
        </w:rPr>
        <w:t xml:space="preserve"> С.</w:t>
      </w:r>
      <w:r>
        <w:rPr>
          <w:color w:val="000000"/>
          <w:sz w:val="28"/>
          <w:szCs w:val="28"/>
        </w:rPr>
        <w:t> </w:t>
      </w:r>
      <w:r w:rsidRPr="00B4344C">
        <w:rPr>
          <w:color w:val="000000"/>
          <w:sz w:val="28"/>
          <w:szCs w:val="28"/>
        </w:rPr>
        <w:t>9</w:t>
      </w:r>
      <w:r w:rsidR="00DE41B9" w:rsidRPr="00B4344C">
        <w:rPr>
          <w:color w:val="000000"/>
          <w:sz w:val="28"/>
          <w:szCs w:val="28"/>
        </w:rPr>
        <w:t>;</w:t>
      </w:r>
    </w:p>
    <w:p w:rsidR="00DE41B9" w:rsidRPr="00B4344C" w:rsidRDefault="00B4344C" w:rsidP="00065B55">
      <w:pPr>
        <w:numPr>
          <w:ilvl w:val="0"/>
          <w:numId w:val="32"/>
        </w:numPr>
        <w:shd w:val="clear" w:color="auto" w:fill="FFFFFF"/>
        <w:tabs>
          <w:tab w:val="clear" w:pos="720"/>
          <w:tab w:val="left" w:pos="360"/>
          <w:tab w:val="left" w:pos="566"/>
          <w:tab w:val="left" w:pos="1620"/>
        </w:tabs>
        <w:autoSpaceDE w:val="0"/>
        <w:autoSpaceDN w:val="0"/>
        <w:adjustRightInd w:val="0"/>
        <w:spacing w:line="360" w:lineRule="auto"/>
        <w:ind w:left="0" w:firstLine="0"/>
        <w:jc w:val="both"/>
        <w:rPr>
          <w:color w:val="000000"/>
          <w:sz w:val="28"/>
          <w:szCs w:val="28"/>
        </w:rPr>
      </w:pPr>
      <w:r w:rsidRPr="00B4344C">
        <w:rPr>
          <w:color w:val="000000"/>
          <w:sz w:val="28"/>
          <w:szCs w:val="28"/>
        </w:rPr>
        <w:t>Хабриева</w:t>
      </w:r>
      <w:r>
        <w:rPr>
          <w:color w:val="000000"/>
          <w:sz w:val="28"/>
          <w:szCs w:val="28"/>
        </w:rPr>
        <w:t> </w:t>
      </w:r>
      <w:r w:rsidRPr="00B4344C">
        <w:rPr>
          <w:color w:val="000000"/>
          <w:sz w:val="28"/>
          <w:szCs w:val="28"/>
        </w:rPr>
        <w:t>Т.Я.</w:t>
      </w:r>
      <w:r>
        <w:rPr>
          <w:color w:val="000000"/>
          <w:sz w:val="28"/>
          <w:szCs w:val="28"/>
        </w:rPr>
        <w:t> </w:t>
      </w:r>
      <w:r w:rsidRPr="00B4344C">
        <w:rPr>
          <w:color w:val="000000"/>
          <w:sz w:val="28"/>
          <w:szCs w:val="28"/>
        </w:rPr>
        <w:t>Административная</w:t>
      </w:r>
      <w:r w:rsidR="00DE41B9" w:rsidRPr="00B4344C">
        <w:rPr>
          <w:color w:val="000000"/>
          <w:sz w:val="28"/>
          <w:szCs w:val="28"/>
        </w:rPr>
        <w:t xml:space="preserve"> реформа: решения и проблем</w:t>
      </w:r>
      <w:r w:rsidRPr="00B4344C">
        <w:rPr>
          <w:color w:val="000000"/>
          <w:sz w:val="28"/>
          <w:szCs w:val="28"/>
        </w:rPr>
        <w:t>ы</w:t>
      </w:r>
      <w:r>
        <w:rPr>
          <w:color w:val="000000"/>
          <w:sz w:val="28"/>
          <w:szCs w:val="28"/>
        </w:rPr>
        <w:t> </w:t>
      </w:r>
      <w:r w:rsidRPr="00B4344C">
        <w:rPr>
          <w:color w:val="000000"/>
          <w:sz w:val="28"/>
          <w:szCs w:val="28"/>
        </w:rPr>
        <w:t>//</w:t>
      </w:r>
      <w:r w:rsidR="00DE41B9" w:rsidRPr="00B4344C">
        <w:rPr>
          <w:color w:val="000000"/>
          <w:sz w:val="28"/>
          <w:szCs w:val="28"/>
        </w:rPr>
        <w:t xml:space="preserve"> Журнал российского права.</w:t>
      </w:r>
      <w:r>
        <w:rPr>
          <w:color w:val="000000"/>
          <w:sz w:val="28"/>
          <w:szCs w:val="28"/>
        </w:rPr>
        <w:t xml:space="preserve"> – </w:t>
      </w:r>
      <w:r w:rsidRPr="00B4344C">
        <w:rPr>
          <w:color w:val="000000"/>
          <w:sz w:val="28"/>
          <w:szCs w:val="28"/>
        </w:rPr>
        <w:t>2006</w:t>
      </w:r>
      <w:r w:rsidR="00DE41B9" w:rsidRPr="00B4344C">
        <w:rPr>
          <w:color w:val="000000"/>
          <w:sz w:val="28"/>
          <w:szCs w:val="28"/>
        </w:rPr>
        <w:t>.</w:t>
      </w:r>
      <w:r>
        <w:rPr>
          <w:color w:val="000000"/>
          <w:sz w:val="28"/>
          <w:szCs w:val="28"/>
        </w:rPr>
        <w:t xml:space="preserve"> – №</w:t>
      </w:r>
      <w:r w:rsidRPr="00B4344C">
        <w:rPr>
          <w:color w:val="000000"/>
          <w:sz w:val="28"/>
          <w:szCs w:val="28"/>
        </w:rPr>
        <w:t>2</w:t>
      </w:r>
      <w:r w:rsidR="00DE41B9" w:rsidRPr="00B4344C">
        <w:rPr>
          <w:color w:val="000000"/>
          <w:sz w:val="28"/>
          <w:szCs w:val="28"/>
        </w:rPr>
        <w:t>.-</w:t>
      </w:r>
      <w:r w:rsidRPr="00B4344C">
        <w:rPr>
          <w:color w:val="000000"/>
          <w:sz w:val="28"/>
          <w:szCs w:val="28"/>
        </w:rPr>
        <w:t>С.</w:t>
      </w:r>
      <w:r>
        <w:rPr>
          <w:color w:val="000000"/>
          <w:sz w:val="28"/>
          <w:szCs w:val="28"/>
        </w:rPr>
        <w:t> </w:t>
      </w:r>
      <w:r w:rsidRPr="00B4344C">
        <w:rPr>
          <w:color w:val="000000"/>
          <w:sz w:val="28"/>
          <w:szCs w:val="28"/>
        </w:rPr>
        <w:t>30</w:t>
      </w:r>
      <w:r>
        <w:rPr>
          <w:color w:val="000000"/>
          <w:sz w:val="28"/>
          <w:szCs w:val="28"/>
        </w:rPr>
        <w:t>–</w:t>
      </w:r>
      <w:r w:rsidRPr="00B4344C">
        <w:rPr>
          <w:color w:val="000000"/>
          <w:sz w:val="28"/>
          <w:szCs w:val="28"/>
        </w:rPr>
        <w:t>3</w:t>
      </w:r>
      <w:r w:rsidR="00DE41B9" w:rsidRPr="00B4344C">
        <w:rPr>
          <w:color w:val="000000"/>
          <w:sz w:val="28"/>
          <w:szCs w:val="28"/>
        </w:rPr>
        <w:t>9;</w:t>
      </w:r>
    </w:p>
    <w:p w:rsidR="004D3A27" w:rsidRPr="00B4344C" w:rsidRDefault="004D3A27" w:rsidP="00065B55">
      <w:pPr>
        <w:numPr>
          <w:ilvl w:val="0"/>
          <w:numId w:val="32"/>
        </w:numPr>
        <w:tabs>
          <w:tab w:val="clear" w:pos="720"/>
          <w:tab w:val="left" w:pos="360"/>
          <w:tab w:val="left" w:pos="1620"/>
        </w:tabs>
        <w:spacing w:line="360" w:lineRule="auto"/>
        <w:ind w:left="0" w:firstLine="0"/>
        <w:jc w:val="both"/>
        <w:rPr>
          <w:color w:val="000000"/>
          <w:sz w:val="28"/>
        </w:rPr>
      </w:pPr>
      <w:r w:rsidRPr="00B4344C">
        <w:rPr>
          <w:color w:val="000000"/>
          <w:sz w:val="28"/>
          <w:lang w:val="en-US"/>
        </w:rPr>
        <w:t>htt</w:t>
      </w:r>
      <w:r w:rsidR="00B4344C" w:rsidRPr="00B4344C">
        <w:rPr>
          <w:color w:val="000000"/>
          <w:sz w:val="28"/>
          <w:lang w:val="en-US"/>
        </w:rPr>
        <w:t>p</w:t>
      </w:r>
      <w:r w:rsidR="00B4344C">
        <w:rPr>
          <w:color w:val="000000"/>
          <w:sz w:val="28"/>
          <w:lang w:val="en-US"/>
        </w:rPr>
        <w:t> </w:t>
      </w:r>
      <w:r w:rsidR="00B4344C" w:rsidRPr="00B4344C">
        <w:rPr>
          <w:color w:val="000000"/>
          <w:sz w:val="28"/>
        </w:rPr>
        <w:t>//</w:t>
      </w:r>
      <w:r w:rsidRPr="00484797">
        <w:rPr>
          <w:color w:val="000000"/>
          <w:sz w:val="28"/>
          <w:lang w:val="en-US"/>
        </w:rPr>
        <w:t>www</w:t>
      </w:r>
      <w:r w:rsidRPr="00484797">
        <w:rPr>
          <w:color w:val="000000"/>
          <w:sz w:val="28"/>
        </w:rPr>
        <w:t>.</w:t>
      </w:r>
      <w:r w:rsidRPr="00484797">
        <w:rPr>
          <w:color w:val="000000"/>
          <w:sz w:val="28"/>
          <w:lang w:val="en-US"/>
        </w:rPr>
        <w:t>economist</w:t>
      </w:r>
      <w:r w:rsidRPr="00484797">
        <w:rPr>
          <w:color w:val="000000"/>
          <w:sz w:val="28"/>
        </w:rPr>
        <w:t>.</w:t>
      </w:r>
      <w:r w:rsidRPr="00484797">
        <w:rPr>
          <w:color w:val="000000"/>
          <w:sz w:val="28"/>
          <w:lang w:val="en-US"/>
        </w:rPr>
        <w:t>ru</w:t>
      </w:r>
      <w:r w:rsidR="00DE41B9" w:rsidRPr="00B4344C">
        <w:rPr>
          <w:color w:val="000000"/>
          <w:sz w:val="28"/>
        </w:rPr>
        <w:t>;</w:t>
      </w:r>
    </w:p>
    <w:p w:rsidR="009A047D" w:rsidRPr="00B4344C" w:rsidRDefault="004D3A27" w:rsidP="00065B55">
      <w:pPr>
        <w:numPr>
          <w:ilvl w:val="0"/>
          <w:numId w:val="32"/>
        </w:numPr>
        <w:tabs>
          <w:tab w:val="clear" w:pos="720"/>
          <w:tab w:val="left" w:pos="360"/>
          <w:tab w:val="left" w:pos="1620"/>
        </w:tabs>
        <w:spacing w:line="360" w:lineRule="auto"/>
        <w:ind w:left="0" w:firstLine="0"/>
        <w:jc w:val="both"/>
        <w:rPr>
          <w:b/>
          <w:color w:val="000000"/>
          <w:sz w:val="28"/>
          <w:szCs w:val="28"/>
        </w:rPr>
      </w:pPr>
      <w:r w:rsidRPr="00B4344C">
        <w:rPr>
          <w:color w:val="000000"/>
          <w:sz w:val="28"/>
          <w:u w:val="single"/>
          <w:lang w:val="en-US"/>
        </w:rPr>
        <w:t>htt</w:t>
      </w:r>
      <w:r w:rsidR="00B4344C" w:rsidRPr="00B4344C">
        <w:rPr>
          <w:color w:val="000000"/>
          <w:sz w:val="28"/>
          <w:u w:val="single"/>
          <w:lang w:val="en-US"/>
        </w:rPr>
        <w:t>p</w:t>
      </w:r>
      <w:r w:rsidR="00B4344C">
        <w:rPr>
          <w:color w:val="000000"/>
          <w:sz w:val="28"/>
          <w:u w:val="single"/>
          <w:lang w:val="en-US"/>
        </w:rPr>
        <w:t> </w:t>
      </w:r>
      <w:r w:rsidR="00B4344C" w:rsidRPr="00B4344C">
        <w:rPr>
          <w:color w:val="000000"/>
          <w:sz w:val="28"/>
          <w:u w:val="single"/>
        </w:rPr>
        <w:t>//</w:t>
      </w:r>
      <w:r w:rsidRPr="00B4344C">
        <w:rPr>
          <w:color w:val="000000"/>
          <w:sz w:val="28"/>
          <w:u w:val="single"/>
          <w:lang w:val="en-US"/>
        </w:rPr>
        <w:t>www.minfin.ru</w:t>
      </w:r>
      <w:r w:rsidR="00DE41B9" w:rsidRPr="00B4344C">
        <w:rPr>
          <w:color w:val="000000"/>
          <w:sz w:val="28"/>
          <w:u w:val="single"/>
        </w:rPr>
        <w:t>;</w:t>
      </w:r>
    </w:p>
    <w:p w:rsidR="007541E5" w:rsidRPr="00B4344C" w:rsidRDefault="007541E5" w:rsidP="00065B55">
      <w:pPr>
        <w:numPr>
          <w:ilvl w:val="0"/>
          <w:numId w:val="32"/>
        </w:numPr>
        <w:tabs>
          <w:tab w:val="clear" w:pos="720"/>
          <w:tab w:val="left" w:pos="360"/>
          <w:tab w:val="left" w:pos="1620"/>
        </w:tabs>
        <w:spacing w:line="360" w:lineRule="auto"/>
        <w:ind w:left="0" w:firstLine="0"/>
        <w:jc w:val="both"/>
        <w:rPr>
          <w:b/>
          <w:color w:val="000000"/>
          <w:sz w:val="28"/>
          <w:szCs w:val="28"/>
        </w:rPr>
      </w:pPr>
      <w:r w:rsidRPr="00B4344C">
        <w:rPr>
          <w:color w:val="000000"/>
          <w:sz w:val="28"/>
          <w:u w:val="single"/>
          <w:lang w:val="en-US"/>
        </w:rPr>
        <w:t>htt</w:t>
      </w:r>
      <w:r w:rsidR="00B4344C" w:rsidRPr="00B4344C">
        <w:rPr>
          <w:color w:val="000000"/>
          <w:sz w:val="28"/>
          <w:u w:val="single"/>
          <w:lang w:val="en-US"/>
        </w:rPr>
        <w:t>p</w:t>
      </w:r>
      <w:r w:rsidR="00B4344C">
        <w:rPr>
          <w:color w:val="000000"/>
          <w:sz w:val="28"/>
          <w:u w:val="single"/>
          <w:lang w:val="en-US"/>
        </w:rPr>
        <w:t> </w:t>
      </w:r>
      <w:r w:rsidR="00B4344C" w:rsidRPr="00B4344C">
        <w:rPr>
          <w:color w:val="000000"/>
          <w:sz w:val="28"/>
          <w:u w:val="single"/>
        </w:rPr>
        <w:t>//</w:t>
      </w:r>
      <w:r w:rsidRPr="00B4344C">
        <w:rPr>
          <w:color w:val="000000"/>
          <w:sz w:val="28"/>
          <w:u w:val="single"/>
          <w:lang w:val="en-US"/>
        </w:rPr>
        <w:t>www</w:t>
      </w:r>
      <w:r w:rsidRPr="00B4344C">
        <w:rPr>
          <w:color w:val="000000"/>
          <w:sz w:val="28"/>
          <w:u w:val="single"/>
        </w:rPr>
        <w:t>.</w:t>
      </w:r>
      <w:r w:rsidRPr="00B4344C">
        <w:rPr>
          <w:color w:val="000000"/>
          <w:sz w:val="28"/>
          <w:u w:val="single"/>
          <w:lang w:val="en-US"/>
        </w:rPr>
        <w:t>kaluga</w:t>
      </w:r>
      <w:r w:rsidRPr="00B4344C">
        <w:rPr>
          <w:color w:val="000000"/>
          <w:sz w:val="28"/>
          <w:u w:val="single"/>
        </w:rPr>
        <w:t>-</w:t>
      </w:r>
      <w:r w:rsidRPr="00B4344C">
        <w:rPr>
          <w:color w:val="000000"/>
          <w:sz w:val="28"/>
          <w:u w:val="single"/>
          <w:lang w:val="en-US"/>
        </w:rPr>
        <w:t>gov</w:t>
      </w:r>
      <w:r w:rsidRPr="00B4344C">
        <w:rPr>
          <w:color w:val="000000"/>
          <w:sz w:val="28"/>
          <w:u w:val="single"/>
        </w:rPr>
        <w:t>.</w:t>
      </w:r>
      <w:r w:rsidRPr="00B4344C">
        <w:rPr>
          <w:color w:val="000000"/>
          <w:sz w:val="28"/>
          <w:u w:val="single"/>
          <w:lang w:val="en-US"/>
        </w:rPr>
        <w:t>ru</w:t>
      </w:r>
      <w:bookmarkStart w:id="1" w:name="_GoBack"/>
      <w:bookmarkEnd w:id="1"/>
    </w:p>
    <w:sectPr w:rsidR="007541E5" w:rsidRPr="00B4344C" w:rsidSect="00B4344C">
      <w:headerReference w:type="even" r:id="rId17"/>
      <w:headerReference w:type="default" r:id="rId18"/>
      <w:footerReference w:type="even" r:id="rId19"/>
      <w:footerReference w:type="default" r:id="rId20"/>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2D1" w:rsidRDefault="000562D1">
      <w:r>
        <w:separator/>
      </w:r>
    </w:p>
  </w:endnote>
  <w:endnote w:type="continuationSeparator" w:id="0">
    <w:p w:rsidR="000562D1" w:rsidRDefault="0005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D68" w:rsidRDefault="004F3D68">
    <w:pPr>
      <w:pStyle w:val="a7"/>
      <w:framePr w:wrap="around" w:vAnchor="text" w:hAnchor="margin" w:xAlign="right" w:y="1"/>
      <w:rPr>
        <w:rStyle w:val="a9"/>
      </w:rPr>
    </w:pPr>
  </w:p>
  <w:p w:rsidR="004F3D68" w:rsidRDefault="004F3D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D68" w:rsidRDefault="004F3D68">
    <w:pPr>
      <w:pStyle w:val="a7"/>
      <w:framePr w:wrap="around" w:vAnchor="text" w:hAnchor="margin" w:xAlign="right" w:y="1"/>
      <w:rPr>
        <w:rStyle w:val="a9"/>
      </w:rPr>
    </w:pPr>
  </w:p>
  <w:p w:rsidR="004F3D68" w:rsidRDefault="004F3D6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2D1" w:rsidRDefault="000562D1">
      <w:r>
        <w:separator/>
      </w:r>
    </w:p>
  </w:footnote>
  <w:footnote w:type="continuationSeparator" w:id="0">
    <w:p w:rsidR="000562D1" w:rsidRDefault="00056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D68" w:rsidRDefault="004F3D68" w:rsidP="00153134">
    <w:pPr>
      <w:pStyle w:val="ac"/>
      <w:framePr w:wrap="around" w:vAnchor="text" w:hAnchor="margin" w:xAlign="center" w:y="1"/>
      <w:rPr>
        <w:rStyle w:val="a9"/>
      </w:rPr>
    </w:pPr>
  </w:p>
  <w:p w:rsidR="004F3D68" w:rsidRDefault="004F3D6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D68" w:rsidRDefault="00484797" w:rsidP="00153134">
    <w:pPr>
      <w:pStyle w:val="ac"/>
      <w:framePr w:wrap="around" w:vAnchor="text" w:hAnchor="margin" w:xAlign="center" w:y="1"/>
      <w:rPr>
        <w:rStyle w:val="a9"/>
      </w:rPr>
    </w:pPr>
    <w:r>
      <w:rPr>
        <w:rStyle w:val="a9"/>
        <w:noProof/>
      </w:rPr>
      <w:t>3</w:t>
    </w:r>
  </w:p>
  <w:p w:rsidR="004F3D68" w:rsidRDefault="004F3D6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26324"/>
    <w:multiLevelType w:val="hybridMultilevel"/>
    <w:tmpl w:val="2C04FC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6707D6"/>
    <w:multiLevelType w:val="hybridMultilevel"/>
    <w:tmpl w:val="88B29ED6"/>
    <w:lvl w:ilvl="0" w:tplc="51B618C0">
      <w:start w:val="1"/>
      <w:numFmt w:val="bullet"/>
      <w:lvlText w:val=""/>
      <w:lvlJc w:val="left"/>
      <w:pPr>
        <w:tabs>
          <w:tab w:val="num" w:pos="3250"/>
        </w:tabs>
        <w:ind w:left="325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CC63C42"/>
    <w:multiLevelType w:val="hybridMultilevel"/>
    <w:tmpl w:val="156E6CBC"/>
    <w:lvl w:ilvl="0" w:tplc="AF4C6474">
      <w:start w:val="1"/>
      <w:numFmt w:val="bullet"/>
      <w:lvlText w:val="-"/>
      <w:lvlJc w:val="left"/>
      <w:pPr>
        <w:tabs>
          <w:tab w:val="num" w:pos="735"/>
        </w:tabs>
        <w:ind w:left="735" w:hanging="37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8F5220"/>
    <w:multiLevelType w:val="hybridMultilevel"/>
    <w:tmpl w:val="BD784B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3941FD"/>
    <w:multiLevelType w:val="hybridMultilevel"/>
    <w:tmpl w:val="94A62D96"/>
    <w:lvl w:ilvl="0" w:tplc="51B618C0">
      <w:start w:val="1"/>
      <w:numFmt w:val="bullet"/>
      <w:lvlText w:val=""/>
      <w:lvlJc w:val="left"/>
      <w:pPr>
        <w:tabs>
          <w:tab w:val="num" w:pos="3239"/>
        </w:tabs>
        <w:ind w:left="3239" w:hanging="360"/>
      </w:pPr>
      <w:rPr>
        <w:rFonts w:ascii="Symbol" w:hAnsi="Symbol" w:hint="default"/>
      </w:rPr>
    </w:lvl>
    <w:lvl w:ilvl="1" w:tplc="51B618C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F2B0760"/>
    <w:multiLevelType w:val="hybridMultilevel"/>
    <w:tmpl w:val="5D46B652"/>
    <w:lvl w:ilvl="0" w:tplc="51B618C0">
      <w:start w:val="1"/>
      <w:numFmt w:val="bullet"/>
      <w:lvlText w:val=""/>
      <w:lvlJc w:val="left"/>
      <w:pPr>
        <w:tabs>
          <w:tab w:val="num" w:pos="3250"/>
        </w:tabs>
        <w:ind w:left="3250" w:hanging="360"/>
      </w:pPr>
      <w:rPr>
        <w:rFonts w:ascii="Symbol" w:hAnsi="Symbol" w:hint="default"/>
      </w:rPr>
    </w:lvl>
    <w:lvl w:ilvl="1" w:tplc="D1E855BC">
      <w:start w:val="1"/>
      <w:numFmt w:val="bullet"/>
      <w:lvlText w:val="-"/>
      <w:lvlJc w:val="left"/>
      <w:pPr>
        <w:tabs>
          <w:tab w:val="num" w:pos="1800"/>
        </w:tabs>
        <w:ind w:left="1091" w:firstLine="709"/>
      </w:pPr>
      <w:rPr>
        <w:rFonts w:ascii="Times New Roman" w:hAnsi="Times New Roman" w:hint="default"/>
        <w:b w:val="0"/>
        <w:i w:val="0"/>
        <w:color w:val="auto"/>
        <w:sz w:val="28"/>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965C54"/>
    <w:multiLevelType w:val="hybridMultilevel"/>
    <w:tmpl w:val="813A368C"/>
    <w:lvl w:ilvl="0" w:tplc="86C47E78">
      <w:start w:val="1"/>
      <w:numFmt w:val="bullet"/>
      <w:lvlText w:val="-"/>
      <w:lvlJc w:val="left"/>
      <w:pPr>
        <w:tabs>
          <w:tab w:val="num" w:pos="709"/>
        </w:tabs>
        <w:ind w:firstLine="709"/>
      </w:pPr>
      <w:rPr>
        <w:rFonts w:ascii="Times New Roman" w:hAnsi="Times New Roman"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172947"/>
    <w:multiLevelType w:val="hybridMultilevel"/>
    <w:tmpl w:val="6FB84DE4"/>
    <w:lvl w:ilvl="0" w:tplc="D79275A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A12CD5"/>
    <w:multiLevelType w:val="hybridMultilevel"/>
    <w:tmpl w:val="331E8D44"/>
    <w:lvl w:ilvl="0" w:tplc="BED21014">
      <w:start w:val="1"/>
      <w:numFmt w:val="bullet"/>
      <w:lvlText w:val=""/>
      <w:lvlJc w:val="left"/>
      <w:pPr>
        <w:tabs>
          <w:tab w:val="num" w:pos="2240"/>
        </w:tabs>
        <w:ind w:left="2070"/>
      </w:pPr>
      <w:rPr>
        <w:rFonts w:ascii="Symbol" w:hAnsi="Symbol" w:hint="default"/>
      </w:rPr>
    </w:lvl>
    <w:lvl w:ilvl="1" w:tplc="C3008BB8">
      <w:start w:val="1"/>
      <w:numFmt w:val="bullet"/>
      <w:lvlText w:val="-"/>
      <w:lvlJc w:val="left"/>
      <w:pPr>
        <w:tabs>
          <w:tab w:val="num" w:pos="680"/>
        </w:tabs>
        <w:ind w:left="-29" w:firstLine="709"/>
      </w:pPr>
      <w:rPr>
        <w:rFonts w:ascii="Times New Roman" w:hAnsi="Times New Roman" w:hint="default"/>
        <w:b w:val="0"/>
        <w:i w:val="0"/>
        <w:color w:val="auto"/>
        <w:sz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1643A90"/>
    <w:multiLevelType w:val="multilevel"/>
    <w:tmpl w:val="C1EADDD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5334"/>
        </w:tabs>
        <w:ind w:left="5334" w:hanging="1080"/>
      </w:pPr>
      <w:rPr>
        <w:rFonts w:cs="Times New Roman" w:hint="default"/>
      </w:rPr>
    </w:lvl>
    <w:lvl w:ilvl="4">
      <w:start w:val="1"/>
      <w:numFmt w:val="decimal"/>
      <w:lvlText w:val="%1.%2.%3.%4.%5."/>
      <w:lvlJc w:val="left"/>
      <w:pPr>
        <w:tabs>
          <w:tab w:val="num" w:pos="7112"/>
        </w:tabs>
        <w:ind w:left="7112" w:hanging="1440"/>
      </w:pPr>
      <w:rPr>
        <w:rFonts w:cs="Times New Roman" w:hint="default"/>
      </w:rPr>
    </w:lvl>
    <w:lvl w:ilvl="5">
      <w:start w:val="1"/>
      <w:numFmt w:val="decimal"/>
      <w:lvlText w:val="%1.%2.%3.%4.%5.%6."/>
      <w:lvlJc w:val="left"/>
      <w:pPr>
        <w:tabs>
          <w:tab w:val="num" w:pos="8530"/>
        </w:tabs>
        <w:ind w:left="8530" w:hanging="1440"/>
      </w:pPr>
      <w:rPr>
        <w:rFonts w:cs="Times New Roman" w:hint="default"/>
      </w:rPr>
    </w:lvl>
    <w:lvl w:ilvl="6">
      <w:start w:val="1"/>
      <w:numFmt w:val="decimal"/>
      <w:lvlText w:val="%1.%2.%3.%4.%5.%6.%7."/>
      <w:lvlJc w:val="left"/>
      <w:pPr>
        <w:tabs>
          <w:tab w:val="num" w:pos="10308"/>
        </w:tabs>
        <w:ind w:left="10308" w:hanging="1800"/>
      </w:pPr>
      <w:rPr>
        <w:rFonts w:cs="Times New Roman" w:hint="default"/>
      </w:rPr>
    </w:lvl>
    <w:lvl w:ilvl="7">
      <w:start w:val="1"/>
      <w:numFmt w:val="decimal"/>
      <w:lvlText w:val="%1.%2.%3.%4.%5.%6.%7.%8."/>
      <w:lvlJc w:val="left"/>
      <w:pPr>
        <w:tabs>
          <w:tab w:val="num" w:pos="12086"/>
        </w:tabs>
        <w:ind w:left="12086" w:hanging="2160"/>
      </w:pPr>
      <w:rPr>
        <w:rFonts w:cs="Times New Roman" w:hint="default"/>
      </w:rPr>
    </w:lvl>
    <w:lvl w:ilvl="8">
      <w:start w:val="1"/>
      <w:numFmt w:val="decimal"/>
      <w:lvlText w:val="%1.%2.%3.%4.%5.%6.%7.%8.%9."/>
      <w:lvlJc w:val="left"/>
      <w:pPr>
        <w:tabs>
          <w:tab w:val="num" w:pos="13504"/>
        </w:tabs>
        <w:ind w:left="13504" w:hanging="2160"/>
      </w:pPr>
      <w:rPr>
        <w:rFonts w:cs="Times New Roman" w:hint="default"/>
      </w:rPr>
    </w:lvl>
  </w:abstractNum>
  <w:abstractNum w:abstractNumId="10">
    <w:nsid w:val="2FD37B46"/>
    <w:multiLevelType w:val="hybridMultilevel"/>
    <w:tmpl w:val="0EB825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6B1869"/>
    <w:multiLevelType w:val="multilevel"/>
    <w:tmpl w:val="E2FA12EC"/>
    <w:lvl w:ilvl="0">
      <w:start w:val="1"/>
      <w:numFmt w:val="bullet"/>
      <w:lvlText w:val=""/>
      <w:lvlJc w:val="left"/>
      <w:pPr>
        <w:tabs>
          <w:tab w:val="num" w:pos="2240"/>
        </w:tabs>
        <w:ind w:left="207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37E51404"/>
    <w:multiLevelType w:val="hybridMultilevel"/>
    <w:tmpl w:val="1D746E50"/>
    <w:lvl w:ilvl="0" w:tplc="D79275A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7F7F22"/>
    <w:multiLevelType w:val="hybridMultilevel"/>
    <w:tmpl w:val="15F60646"/>
    <w:lvl w:ilvl="0" w:tplc="D79275A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560240"/>
    <w:multiLevelType w:val="hybridMultilevel"/>
    <w:tmpl w:val="FDD8DF9A"/>
    <w:lvl w:ilvl="0" w:tplc="0419000F">
      <w:start w:val="1"/>
      <w:numFmt w:val="decimal"/>
      <w:lvlText w:val="%1."/>
      <w:lvlJc w:val="left"/>
      <w:pPr>
        <w:tabs>
          <w:tab w:val="num" w:pos="720"/>
        </w:tabs>
        <w:ind w:left="720" w:hanging="360"/>
      </w:pPr>
      <w:rPr>
        <w:rFonts w:cs="Times New Roman" w:hint="default"/>
      </w:rPr>
    </w:lvl>
    <w:lvl w:ilvl="1" w:tplc="A10A8408">
      <w:start w:val="1"/>
      <w:numFmt w:val="decimal"/>
      <w:lvlText w:val="%2."/>
      <w:lvlJc w:val="left"/>
      <w:pPr>
        <w:tabs>
          <w:tab w:val="num" w:pos="2370"/>
        </w:tabs>
        <w:ind w:left="2370" w:hanging="129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FAA1D39"/>
    <w:multiLevelType w:val="hybridMultilevel"/>
    <w:tmpl w:val="A0C2A36A"/>
    <w:lvl w:ilvl="0" w:tplc="51B618C0">
      <w:start w:val="1"/>
      <w:numFmt w:val="bullet"/>
      <w:lvlText w:val=""/>
      <w:lvlJc w:val="left"/>
      <w:pPr>
        <w:tabs>
          <w:tab w:val="num" w:pos="3070"/>
        </w:tabs>
        <w:ind w:left="307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1C14E14"/>
    <w:multiLevelType w:val="hybridMultilevel"/>
    <w:tmpl w:val="184C85F2"/>
    <w:lvl w:ilvl="0" w:tplc="51B618C0">
      <w:start w:val="1"/>
      <w:numFmt w:val="bullet"/>
      <w:lvlText w:val=""/>
      <w:lvlJc w:val="left"/>
      <w:pPr>
        <w:tabs>
          <w:tab w:val="num" w:pos="3250"/>
        </w:tabs>
        <w:ind w:left="325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4855A09"/>
    <w:multiLevelType w:val="hybridMultilevel"/>
    <w:tmpl w:val="132E244A"/>
    <w:lvl w:ilvl="0" w:tplc="9B1646B2">
      <w:start w:val="1"/>
      <w:numFmt w:val="bullet"/>
      <w:lvlText w:val=""/>
      <w:lvlJc w:val="left"/>
      <w:pPr>
        <w:tabs>
          <w:tab w:val="num" w:pos="588"/>
        </w:tabs>
        <w:ind w:left="475"/>
      </w:pPr>
      <w:rPr>
        <w:rFonts w:ascii="Symbol" w:hAnsi="Symbol" w:hint="default"/>
      </w:rPr>
    </w:lvl>
    <w:lvl w:ilvl="1" w:tplc="04190003" w:tentative="1">
      <w:start w:val="1"/>
      <w:numFmt w:val="bullet"/>
      <w:lvlText w:val="o"/>
      <w:lvlJc w:val="left"/>
      <w:pPr>
        <w:tabs>
          <w:tab w:val="num" w:pos="1915"/>
        </w:tabs>
        <w:ind w:left="1915" w:hanging="360"/>
      </w:pPr>
      <w:rPr>
        <w:rFonts w:ascii="Courier New" w:hAnsi="Courier New" w:hint="default"/>
      </w:rPr>
    </w:lvl>
    <w:lvl w:ilvl="2" w:tplc="04190005" w:tentative="1">
      <w:start w:val="1"/>
      <w:numFmt w:val="bullet"/>
      <w:lvlText w:val=""/>
      <w:lvlJc w:val="left"/>
      <w:pPr>
        <w:tabs>
          <w:tab w:val="num" w:pos="2635"/>
        </w:tabs>
        <w:ind w:left="2635" w:hanging="360"/>
      </w:pPr>
      <w:rPr>
        <w:rFonts w:ascii="Wingdings" w:hAnsi="Wingdings" w:hint="default"/>
      </w:rPr>
    </w:lvl>
    <w:lvl w:ilvl="3" w:tplc="04190001" w:tentative="1">
      <w:start w:val="1"/>
      <w:numFmt w:val="bullet"/>
      <w:lvlText w:val=""/>
      <w:lvlJc w:val="left"/>
      <w:pPr>
        <w:tabs>
          <w:tab w:val="num" w:pos="3355"/>
        </w:tabs>
        <w:ind w:left="3355" w:hanging="360"/>
      </w:pPr>
      <w:rPr>
        <w:rFonts w:ascii="Symbol" w:hAnsi="Symbol" w:hint="default"/>
      </w:rPr>
    </w:lvl>
    <w:lvl w:ilvl="4" w:tplc="04190003" w:tentative="1">
      <w:start w:val="1"/>
      <w:numFmt w:val="bullet"/>
      <w:lvlText w:val="o"/>
      <w:lvlJc w:val="left"/>
      <w:pPr>
        <w:tabs>
          <w:tab w:val="num" w:pos="4075"/>
        </w:tabs>
        <w:ind w:left="4075" w:hanging="360"/>
      </w:pPr>
      <w:rPr>
        <w:rFonts w:ascii="Courier New" w:hAnsi="Courier New" w:hint="default"/>
      </w:rPr>
    </w:lvl>
    <w:lvl w:ilvl="5" w:tplc="04190005" w:tentative="1">
      <w:start w:val="1"/>
      <w:numFmt w:val="bullet"/>
      <w:lvlText w:val=""/>
      <w:lvlJc w:val="left"/>
      <w:pPr>
        <w:tabs>
          <w:tab w:val="num" w:pos="4795"/>
        </w:tabs>
        <w:ind w:left="4795" w:hanging="360"/>
      </w:pPr>
      <w:rPr>
        <w:rFonts w:ascii="Wingdings" w:hAnsi="Wingdings" w:hint="default"/>
      </w:rPr>
    </w:lvl>
    <w:lvl w:ilvl="6" w:tplc="04190001" w:tentative="1">
      <w:start w:val="1"/>
      <w:numFmt w:val="bullet"/>
      <w:lvlText w:val=""/>
      <w:lvlJc w:val="left"/>
      <w:pPr>
        <w:tabs>
          <w:tab w:val="num" w:pos="5515"/>
        </w:tabs>
        <w:ind w:left="5515" w:hanging="360"/>
      </w:pPr>
      <w:rPr>
        <w:rFonts w:ascii="Symbol" w:hAnsi="Symbol" w:hint="default"/>
      </w:rPr>
    </w:lvl>
    <w:lvl w:ilvl="7" w:tplc="04190003" w:tentative="1">
      <w:start w:val="1"/>
      <w:numFmt w:val="bullet"/>
      <w:lvlText w:val="o"/>
      <w:lvlJc w:val="left"/>
      <w:pPr>
        <w:tabs>
          <w:tab w:val="num" w:pos="6235"/>
        </w:tabs>
        <w:ind w:left="6235" w:hanging="360"/>
      </w:pPr>
      <w:rPr>
        <w:rFonts w:ascii="Courier New" w:hAnsi="Courier New" w:hint="default"/>
      </w:rPr>
    </w:lvl>
    <w:lvl w:ilvl="8" w:tplc="04190005" w:tentative="1">
      <w:start w:val="1"/>
      <w:numFmt w:val="bullet"/>
      <w:lvlText w:val=""/>
      <w:lvlJc w:val="left"/>
      <w:pPr>
        <w:tabs>
          <w:tab w:val="num" w:pos="6955"/>
        </w:tabs>
        <w:ind w:left="6955" w:hanging="360"/>
      </w:pPr>
      <w:rPr>
        <w:rFonts w:ascii="Wingdings" w:hAnsi="Wingdings" w:hint="default"/>
      </w:rPr>
    </w:lvl>
  </w:abstractNum>
  <w:abstractNum w:abstractNumId="18">
    <w:nsid w:val="45BC79FB"/>
    <w:multiLevelType w:val="hybridMultilevel"/>
    <w:tmpl w:val="C502888C"/>
    <w:lvl w:ilvl="0" w:tplc="DF28929A">
      <w:start w:val="1"/>
      <w:numFmt w:val="bullet"/>
      <w:lvlText w:val="-"/>
      <w:lvlJc w:val="left"/>
      <w:pPr>
        <w:tabs>
          <w:tab w:val="num" w:pos="709"/>
        </w:tabs>
        <w:ind w:firstLine="709"/>
      </w:pPr>
      <w:rPr>
        <w:rFonts w:ascii="Times New Roman" w:hAnsi="Times New Roman"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2C3C7A"/>
    <w:multiLevelType w:val="hybridMultilevel"/>
    <w:tmpl w:val="B6964CC2"/>
    <w:lvl w:ilvl="0" w:tplc="D79275A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AC7260"/>
    <w:multiLevelType w:val="hybridMultilevel"/>
    <w:tmpl w:val="47528632"/>
    <w:lvl w:ilvl="0" w:tplc="D79275A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1F4431"/>
    <w:multiLevelType w:val="hybridMultilevel"/>
    <w:tmpl w:val="A202D1EA"/>
    <w:lvl w:ilvl="0" w:tplc="D79275A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EF39C1"/>
    <w:multiLevelType w:val="hybridMultilevel"/>
    <w:tmpl w:val="9F46D954"/>
    <w:lvl w:ilvl="0" w:tplc="51B618C0">
      <w:start w:val="1"/>
      <w:numFmt w:val="bullet"/>
      <w:lvlText w:val=""/>
      <w:lvlJc w:val="left"/>
      <w:pPr>
        <w:tabs>
          <w:tab w:val="num" w:pos="3250"/>
        </w:tabs>
        <w:ind w:left="325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4370BBF"/>
    <w:multiLevelType w:val="hybridMultilevel"/>
    <w:tmpl w:val="9B50E3FC"/>
    <w:lvl w:ilvl="0" w:tplc="51B618C0">
      <w:start w:val="1"/>
      <w:numFmt w:val="bullet"/>
      <w:lvlText w:val=""/>
      <w:lvlJc w:val="left"/>
      <w:pPr>
        <w:tabs>
          <w:tab w:val="num" w:pos="3250"/>
        </w:tabs>
        <w:ind w:left="3250" w:hanging="360"/>
      </w:pPr>
      <w:rPr>
        <w:rFonts w:ascii="Symbol" w:hAnsi="Symbol" w:hint="default"/>
      </w:rPr>
    </w:lvl>
    <w:lvl w:ilvl="1" w:tplc="51B618C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6AE19F2"/>
    <w:multiLevelType w:val="hybridMultilevel"/>
    <w:tmpl w:val="1BC4B55A"/>
    <w:lvl w:ilvl="0" w:tplc="D79275A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FA42DD"/>
    <w:multiLevelType w:val="multilevel"/>
    <w:tmpl w:val="DFC082CA"/>
    <w:lvl w:ilvl="0">
      <w:start w:val="1"/>
      <w:numFmt w:val="bullet"/>
      <w:lvlText w:val="-"/>
      <w:lvlJc w:val="left"/>
      <w:pPr>
        <w:tabs>
          <w:tab w:val="num" w:pos="870"/>
        </w:tabs>
        <w:ind w:left="870" w:hanging="360"/>
      </w:pPr>
      <w:rPr>
        <w:rFonts w:hint="default"/>
      </w:rPr>
    </w:lvl>
    <w:lvl w:ilvl="1">
      <w:start w:val="1"/>
      <w:numFmt w:val="bullet"/>
      <w:lvlText w:val="o"/>
      <w:lvlJc w:val="left"/>
      <w:pPr>
        <w:tabs>
          <w:tab w:val="num" w:pos="1590"/>
        </w:tabs>
        <w:ind w:left="1590" w:hanging="360"/>
      </w:pPr>
      <w:rPr>
        <w:rFonts w:ascii="Courier New" w:hAnsi="Courier New" w:hint="default"/>
      </w:rPr>
    </w:lvl>
    <w:lvl w:ilvl="2">
      <w:start w:val="1"/>
      <w:numFmt w:val="bullet"/>
      <w:lvlText w:val=""/>
      <w:lvlJc w:val="left"/>
      <w:pPr>
        <w:tabs>
          <w:tab w:val="num" w:pos="2310"/>
        </w:tabs>
        <w:ind w:left="2310" w:hanging="360"/>
      </w:pPr>
      <w:rPr>
        <w:rFonts w:ascii="Wingdings" w:hAnsi="Wingdings" w:hint="default"/>
      </w:rPr>
    </w:lvl>
    <w:lvl w:ilvl="3">
      <w:start w:val="1"/>
      <w:numFmt w:val="bullet"/>
      <w:lvlText w:val=""/>
      <w:lvlJc w:val="left"/>
      <w:pPr>
        <w:tabs>
          <w:tab w:val="num" w:pos="3030"/>
        </w:tabs>
        <w:ind w:left="3030" w:hanging="360"/>
      </w:pPr>
      <w:rPr>
        <w:rFonts w:ascii="Symbol" w:hAnsi="Symbol" w:hint="default"/>
      </w:rPr>
    </w:lvl>
    <w:lvl w:ilvl="4">
      <w:start w:val="1"/>
      <w:numFmt w:val="bullet"/>
      <w:lvlText w:val="o"/>
      <w:lvlJc w:val="left"/>
      <w:pPr>
        <w:tabs>
          <w:tab w:val="num" w:pos="3750"/>
        </w:tabs>
        <w:ind w:left="3750" w:hanging="360"/>
      </w:pPr>
      <w:rPr>
        <w:rFonts w:ascii="Courier New" w:hAnsi="Courier New" w:hint="default"/>
      </w:rPr>
    </w:lvl>
    <w:lvl w:ilvl="5">
      <w:start w:val="1"/>
      <w:numFmt w:val="bullet"/>
      <w:lvlText w:val=""/>
      <w:lvlJc w:val="left"/>
      <w:pPr>
        <w:tabs>
          <w:tab w:val="num" w:pos="4470"/>
        </w:tabs>
        <w:ind w:left="4470" w:hanging="360"/>
      </w:pPr>
      <w:rPr>
        <w:rFonts w:ascii="Wingdings" w:hAnsi="Wingdings" w:hint="default"/>
      </w:rPr>
    </w:lvl>
    <w:lvl w:ilvl="6">
      <w:start w:val="1"/>
      <w:numFmt w:val="bullet"/>
      <w:lvlText w:val=""/>
      <w:lvlJc w:val="left"/>
      <w:pPr>
        <w:tabs>
          <w:tab w:val="num" w:pos="5190"/>
        </w:tabs>
        <w:ind w:left="5190" w:hanging="360"/>
      </w:pPr>
      <w:rPr>
        <w:rFonts w:ascii="Symbol" w:hAnsi="Symbol" w:hint="default"/>
      </w:rPr>
    </w:lvl>
    <w:lvl w:ilvl="7">
      <w:start w:val="1"/>
      <w:numFmt w:val="bullet"/>
      <w:lvlText w:val="o"/>
      <w:lvlJc w:val="left"/>
      <w:pPr>
        <w:tabs>
          <w:tab w:val="num" w:pos="5910"/>
        </w:tabs>
        <w:ind w:left="5910" w:hanging="360"/>
      </w:pPr>
      <w:rPr>
        <w:rFonts w:ascii="Courier New" w:hAnsi="Courier New" w:hint="default"/>
      </w:rPr>
    </w:lvl>
    <w:lvl w:ilvl="8">
      <w:start w:val="1"/>
      <w:numFmt w:val="bullet"/>
      <w:lvlText w:val=""/>
      <w:lvlJc w:val="left"/>
      <w:pPr>
        <w:tabs>
          <w:tab w:val="num" w:pos="6630"/>
        </w:tabs>
        <w:ind w:left="6630" w:hanging="360"/>
      </w:pPr>
      <w:rPr>
        <w:rFonts w:ascii="Wingdings" w:hAnsi="Wingdings" w:hint="default"/>
      </w:rPr>
    </w:lvl>
  </w:abstractNum>
  <w:abstractNum w:abstractNumId="26">
    <w:nsid w:val="5C7F4B12"/>
    <w:multiLevelType w:val="hybridMultilevel"/>
    <w:tmpl w:val="8CD65402"/>
    <w:lvl w:ilvl="0" w:tplc="D79275A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13212C2"/>
    <w:multiLevelType w:val="hybridMultilevel"/>
    <w:tmpl w:val="BC4073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1BF1B7B"/>
    <w:multiLevelType w:val="multilevel"/>
    <w:tmpl w:val="5D46B652"/>
    <w:lvl w:ilvl="0">
      <w:start w:val="1"/>
      <w:numFmt w:val="bullet"/>
      <w:lvlText w:val=""/>
      <w:lvlJc w:val="left"/>
      <w:pPr>
        <w:tabs>
          <w:tab w:val="num" w:pos="3250"/>
        </w:tabs>
        <w:ind w:left="3250" w:hanging="360"/>
      </w:pPr>
      <w:rPr>
        <w:rFonts w:ascii="Symbol" w:hAnsi="Symbol" w:hint="default"/>
      </w:rPr>
    </w:lvl>
    <w:lvl w:ilvl="1">
      <w:start w:val="1"/>
      <w:numFmt w:val="bullet"/>
      <w:lvlText w:val="-"/>
      <w:lvlJc w:val="left"/>
      <w:pPr>
        <w:tabs>
          <w:tab w:val="num" w:pos="1800"/>
        </w:tabs>
        <w:ind w:left="1091" w:firstLine="709"/>
      </w:pPr>
      <w:rPr>
        <w:rFonts w:ascii="Times New Roman" w:hAnsi="Times New Roman" w:hint="default"/>
        <w:b w:val="0"/>
        <w:i w:val="0"/>
        <w:color w:val="auto"/>
        <w:sz w:val="28"/>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625F2280"/>
    <w:multiLevelType w:val="hybridMultilevel"/>
    <w:tmpl w:val="8196BFAC"/>
    <w:lvl w:ilvl="0" w:tplc="BED21014">
      <w:start w:val="1"/>
      <w:numFmt w:val="bullet"/>
      <w:lvlText w:val=""/>
      <w:lvlJc w:val="left"/>
      <w:pPr>
        <w:tabs>
          <w:tab w:val="num" w:pos="2240"/>
        </w:tabs>
        <w:ind w:left="2070"/>
      </w:pPr>
      <w:rPr>
        <w:rFonts w:ascii="Symbol" w:hAnsi="Symbol" w:hint="default"/>
      </w:rPr>
    </w:lvl>
    <w:lvl w:ilvl="1" w:tplc="95882EC0">
      <w:start w:val="1"/>
      <w:numFmt w:val="bullet"/>
      <w:lvlText w:val="o"/>
      <w:lvlJc w:val="left"/>
      <w:pPr>
        <w:tabs>
          <w:tab w:val="num" w:pos="1021"/>
        </w:tabs>
        <w:ind w:firstLine="68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2953684"/>
    <w:multiLevelType w:val="hybridMultilevel"/>
    <w:tmpl w:val="682E326C"/>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CD1972"/>
    <w:multiLevelType w:val="hybridMultilevel"/>
    <w:tmpl w:val="E1865A22"/>
    <w:lvl w:ilvl="0" w:tplc="51B618C0">
      <w:start w:val="1"/>
      <w:numFmt w:val="bullet"/>
      <w:lvlText w:val=""/>
      <w:lvlJc w:val="left"/>
      <w:pPr>
        <w:tabs>
          <w:tab w:val="num" w:pos="3239"/>
        </w:tabs>
        <w:ind w:left="3239" w:hanging="360"/>
      </w:pPr>
      <w:rPr>
        <w:rFonts w:ascii="Symbol" w:hAnsi="Symbol" w:hint="default"/>
      </w:rPr>
    </w:lvl>
    <w:lvl w:ilvl="1" w:tplc="122A3BAE">
      <w:start w:val="1"/>
      <w:numFmt w:val="bullet"/>
      <w:lvlText w:val="-"/>
      <w:lvlJc w:val="left"/>
      <w:pPr>
        <w:tabs>
          <w:tab w:val="num" w:pos="709"/>
        </w:tabs>
        <w:ind w:firstLine="709"/>
      </w:pPr>
      <w:rPr>
        <w:rFonts w:ascii="Times New Roman" w:hAnsi="Times New Roman" w:hint="default"/>
        <w:b w:val="0"/>
        <w:i w:val="0"/>
        <w:color w:val="auto"/>
        <w:sz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3CB262A"/>
    <w:multiLevelType w:val="hybridMultilevel"/>
    <w:tmpl w:val="8A8E028E"/>
    <w:lvl w:ilvl="0" w:tplc="D79275A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5972CCD"/>
    <w:multiLevelType w:val="hybridMultilevel"/>
    <w:tmpl w:val="8996A9A6"/>
    <w:lvl w:ilvl="0" w:tplc="C25CDC8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66AF02F0"/>
    <w:multiLevelType w:val="hybridMultilevel"/>
    <w:tmpl w:val="B80E84B6"/>
    <w:lvl w:ilvl="0" w:tplc="D79275AE">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7C5374A"/>
    <w:multiLevelType w:val="multilevel"/>
    <w:tmpl w:val="9F46D954"/>
    <w:lvl w:ilvl="0">
      <w:start w:val="1"/>
      <w:numFmt w:val="bullet"/>
      <w:lvlText w:val=""/>
      <w:lvlJc w:val="left"/>
      <w:pPr>
        <w:tabs>
          <w:tab w:val="num" w:pos="3250"/>
        </w:tabs>
        <w:ind w:left="325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nsid w:val="67EC1F80"/>
    <w:multiLevelType w:val="multilevel"/>
    <w:tmpl w:val="8196BFAC"/>
    <w:lvl w:ilvl="0">
      <w:start w:val="1"/>
      <w:numFmt w:val="bullet"/>
      <w:lvlText w:val=""/>
      <w:lvlJc w:val="left"/>
      <w:pPr>
        <w:tabs>
          <w:tab w:val="num" w:pos="2240"/>
        </w:tabs>
        <w:ind w:left="2070"/>
      </w:pPr>
      <w:rPr>
        <w:rFonts w:ascii="Symbol" w:hAnsi="Symbol" w:hint="default"/>
      </w:rPr>
    </w:lvl>
    <w:lvl w:ilvl="1">
      <w:start w:val="1"/>
      <w:numFmt w:val="bullet"/>
      <w:lvlText w:val="o"/>
      <w:lvlJc w:val="left"/>
      <w:pPr>
        <w:tabs>
          <w:tab w:val="num" w:pos="1021"/>
        </w:tabs>
        <w:ind w:firstLine="68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nsid w:val="6A0179BE"/>
    <w:multiLevelType w:val="hybridMultilevel"/>
    <w:tmpl w:val="EA208348"/>
    <w:lvl w:ilvl="0" w:tplc="E16CAEBC">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8">
    <w:nsid w:val="6DB1744A"/>
    <w:multiLevelType w:val="multilevel"/>
    <w:tmpl w:val="184C85F2"/>
    <w:lvl w:ilvl="0">
      <w:start w:val="1"/>
      <w:numFmt w:val="bullet"/>
      <w:lvlText w:val=""/>
      <w:lvlJc w:val="left"/>
      <w:pPr>
        <w:tabs>
          <w:tab w:val="num" w:pos="3250"/>
        </w:tabs>
        <w:ind w:left="325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9">
    <w:nsid w:val="70A94551"/>
    <w:multiLevelType w:val="hybridMultilevel"/>
    <w:tmpl w:val="E2766F5C"/>
    <w:lvl w:ilvl="0" w:tplc="D79275A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2770C4"/>
    <w:multiLevelType w:val="multilevel"/>
    <w:tmpl w:val="07860FC4"/>
    <w:lvl w:ilvl="0">
      <w:start w:val="1"/>
      <w:numFmt w:val="bullet"/>
      <w:lvlText w:val=""/>
      <w:lvlJc w:val="left"/>
      <w:pPr>
        <w:tabs>
          <w:tab w:val="num" w:pos="3239"/>
        </w:tabs>
        <w:ind w:left="3239" w:hanging="360"/>
      </w:pPr>
      <w:rPr>
        <w:rFonts w:ascii="Symbol" w:hAnsi="Symbol" w:hint="default"/>
      </w:rPr>
    </w:lvl>
    <w:lvl w:ilvl="1">
      <w:start w:val="1"/>
      <w:numFmt w:val="bullet"/>
      <w:lvlText w:val=""/>
      <w:lvlJc w:val="left"/>
      <w:pPr>
        <w:tabs>
          <w:tab w:val="num" w:pos="2149"/>
        </w:tabs>
        <w:ind w:left="2149" w:hanging="360"/>
      </w:pPr>
      <w:rPr>
        <w:rFonts w:ascii="Symbol" w:hAnsi="Symbol"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nsid w:val="743D148B"/>
    <w:multiLevelType w:val="hybridMultilevel"/>
    <w:tmpl w:val="0A5CEE68"/>
    <w:lvl w:ilvl="0" w:tplc="8B76A70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2">
    <w:nsid w:val="770E275E"/>
    <w:multiLevelType w:val="hybridMultilevel"/>
    <w:tmpl w:val="07860FC4"/>
    <w:lvl w:ilvl="0" w:tplc="51B618C0">
      <w:start w:val="1"/>
      <w:numFmt w:val="bullet"/>
      <w:lvlText w:val=""/>
      <w:lvlJc w:val="left"/>
      <w:pPr>
        <w:tabs>
          <w:tab w:val="num" w:pos="3239"/>
        </w:tabs>
        <w:ind w:left="3239" w:hanging="360"/>
      </w:pPr>
      <w:rPr>
        <w:rFonts w:ascii="Symbol" w:hAnsi="Symbol" w:hint="default"/>
      </w:rPr>
    </w:lvl>
    <w:lvl w:ilvl="1" w:tplc="65D042FA">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72F232C"/>
    <w:multiLevelType w:val="hybridMultilevel"/>
    <w:tmpl w:val="1806E784"/>
    <w:lvl w:ilvl="0" w:tplc="51B618C0">
      <w:start w:val="1"/>
      <w:numFmt w:val="bullet"/>
      <w:lvlText w:val=""/>
      <w:lvlJc w:val="left"/>
      <w:pPr>
        <w:tabs>
          <w:tab w:val="num" w:pos="2530"/>
        </w:tabs>
        <w:ind w:left="2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3F04D3"/>
    <w:multiLevelType w:val="hybridMultilevel"/>
    <w:tmpl w:val="9E2463C6"/>
    <w:lvl w:ilvl="0" w:tplc="51B618C0">
      <w:start w:val="1"/>
      <w:numFmt w:val="bullet"/>
      <w:lvlText w:val=""/>
      <w:lvlJc w:val="left"/>
      <w:pPr>
        <w:tabs>
          <w:tab w:val="num" w:pos="3250"/>
        </w:tabs>
        <w:ind w:left="3250" w:hanging="360"/>
      </w:pPr>
      <w:rPr>
        <w:rFonts w:ascii="Symbol" w:hAnsi="Symbol" w:hint="default"/>
      </w:rPr>
    </w:lvl>
    <w:lvl w:ilvl="1" w:tplc="F22E7F28">
      <w:start w:val="1"/>
      <w:numFmt w:val="bullet"/>
      <w:lvlText w:val="-"/>
      <w:lvlJc w:val="left"/>
      <w:pPr>
        <w:tabs>
          <w:tab w:val="num" w:pos="709"/>
        </w:tabs>
        <w:ind w:firstLine="709"/>
      </w:pPr>
      <w:rPr>
        <w:rFonts w:ascii="Times New Roman" w:hAnsi="Times New Roman" w:hint="default"/>
        <w:b w:val="0"/>
        <w:i w:val="0"/>
        <w:color w:val="auto"/>
        <w:sz w:val="28"/>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CB57F3B"/>
    <w:multiLevelType w:val="hybridMultilevel"/>
    <w:tmpl w:val="022237F0"/>
    <w:lvl w:ilvl="0" w:tplc="6D26E7A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FAA7DB3"/>
    <w:multiLevelType w:val="singleLevel"/>
    <w:tmpl w:val="116A921E"/>
    <w:lvl w:ilvl="0">
      <w:start w:val="29"/>
      <w:numFmt w:val="decimal"/>
      <w:lvlText w:val="%1."/>
      <w:lvlJc w:val="left"/>
      <w:pPr>
        <w:tabs>
          <w:tab w:val="num" w:pos="1305"/>
        </w:tabs>
        <w:ind w:left="1305" w:hanging="585"/>
      </w:pPr>
      <w:rPr>
        <w:rFonts w:cs="Times New Roman" w:hint="default"/>
      </w:rPr>
    </w:lvl>
  </w:abstractNum>
  <w:num w:numId="1">
    <w:abstractNumId w:val="2"/>
  </w:num>
  <w:num w:numId="2">
    <w:abstractNumId w:val="0"/>
  </w:num>
  <w:num w:numId="3">
    <w:abstractNumId w:val="27"/>
  </w:num>
  <w:num w:numId="4">
    <w:abstractNumId w:val="19"/>
  </w:num>
  <w:num w:numId="5">
    <w:abstractNumId w:val="7"/>
  </w:num>
  <w:num w:numId="6">
    <w:abstractNumId w:val="26"/>
  </w:num>
  <w:num w:numId="7">
    <w:abstractNumId w:val="34"/>
  </w:num>
  <w:num w:numId="8">
    <w:abstractNumId w:val="32"/>
  </w:num>
  <w:num w:numId="9">
    <w:abstractNumId w:val="12"/>
  </w:num>
  <w:num w:numId="10">
    <w:abstractNumId w:val="13"/>
  </w:num>
  <w:num w:numId="11">
    <w:abstractNumId w:val="3"/>
  </w:num>
  <w:num w:numId="12">
    <w:abstractNumId w:val="33"/>
  </w:num>
  <w:num w:numId="13">
    <w:abstractNumId w:val="39"/>
  </w:num>
  <w:num w:numId="14">
    <w:abstractNumId w:val="46"/>
  </w:num>
  <w:num w:numId="15">
    <w:abstractNumId w:val="24"/>
  </w:num>
  <w:num w:numId="16">
    <w:abstractNumId w:val="30"/>
  </w:num>
  <w:num w:numId="17">
    <w:abstractNumId w:val="21"/>
  </w:num>
  <w:num w:numId="18">
    <w:abstractNumId w:val="20"/>
  </w:num>
  <w:num w:numId="19">
    <w:abstractNumId w:val="22"/>
  </w:num>
  <w:num w:numId="20">
    <w:abstractNumId w:val="1"/>
  </w:num>
  <w:num w:numId="21">
    <w:abstractNumId w:val="35"/>
  </w:num>
  <w:num w:numId="22">
    <w:abstractNumId w:val="23"/>
  </w:num>
  <w:num w:numId="23">
    <w:abstractNumId w:val="16"/>
  </w:num>
  <w:num w:numId="24">
    <w:abstractNumId w:val="41"/>
  </w:num>
  <w:num w:numId="25">
    <w:abstractNumId w:val="42"/>
  </w:num>
  <w:num w:numId="26">
    <w:abstractNumId w:val="25"/>
  </w:num>
  <w:num w:numId="27">
    <w:abstractNumId w:val="15"/>
  </w:num>
  <w:num w:numId="28">
    <w:abstractNumId w:val="4"/>
  </w:num>
  <w:num w:numId="29">
    <w:abstractNumId w:val="43"/>
  </w:num>
  <w:num w:numId="30">
    <w:abstractNumId w:val="37"/>
  </w:num>
  <w:num w:numId="31">
    <w:abstractNumId w:val="14"/>
  </w:num>
  <w:num w:numId="32">
    <w:abstractNumId w:val="45"/>
  </w:num>
  <w:num w:numId="33">
    <w:abstractNumId w:val="17"/>
  </w:num>
  <w:num w:numId="34">
    <w:abstractNumId w:val="11"/>
  </w:num>
  <w:num w:numId="35">
    <w:abstractNumId w:val="29"/>
  </w:num>
  <w:num w:numId="36">
    <w:abstractNumId w:val="38"/>
  </w:num>
  <w:num w:numId="37">
    <w:abstractNumId w:val="5"/>
  </w:num>
  <w:num w:numId="38">
    <w:abstractNumId w:val="28"/>
  </w:num>
  <w:num w:numId="39">
    <w:abstractNumId w:val="44"/>
  </w:num>
  <w:num w:numId="40">
    <w:abstractNumId w:val="36"/>
  </w:num>
  <w:num w:numId="41">
    <w:abstractNumId w:val="8"/>
  </w:num>
  <w:num w:numId="42">
    <w:abstractNumId w:val="6"/>
  </w:num>
  <w:num w:numId="43">
    <w:abstractNumId w:val="9"/>
  </w:num>
  <w:num w:numId="44">
    <w:abstractNumId w:val="40"/>
  </w:num>
  <w:num w:numId="45">
    <w:abstractNumId w:val="31"/>
  </w:num>
  <w:num w:numId="46">
    <w:abstractNumId w:val="10"/>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586"/>
    <w:rsid w:val="00005070"/>
    <w:rsid w:val="000235F1"/>
    <w:rsid w:val="00027074"/>
    <w:rsid w:val="00030B4C"/>
    <w:rsid w:val="000427A8"/>
    <w:rsid w:val="000562D1"/>
    <w:rsid w:val="000563E1"/>
    <w:rsid w:val="00065B55"/>
    <w:rsid w:val="000716E5"/>
    <w:rsid w:val="000B3DB9"/>
    <w:rsid w:val="000C0214"/>
    <w:rsid w:val="000C203B"/>
    <w:rsid w:val="00107E1F"/>
    <w:rsid w:val="00112F40"/>
    <w:rsid w:val="00131FD0"/>
    <w:rsid w:val="0013361A"/>
    <w:rsid w:val="001341FC"/>
    <w:rsid w:val="001372B5"/>
    <w:rsid w:val="00153134"/>
    <w:rsid w:val="001812C9"/>
    <w:rsid w:val="00183AE9"/>
    <w:rsid w:val="00185031"/>
    <w:rsid w:val="001855EB"/>
    <w:rsid w:val="001A2769"/>
    <w:rsid w:val="001A708E"/>
    <w:rsid w:val="001B6B95"/>
    <w:rsid w:val="001D08C2"/>
    <w:rsid w:val="001D3AAB"/>
    <w:rsid w:val="001E51A3"/>
    <w:rsid w:val="00214AD6"/>
    <w:rsid w:val="00217F2F"/>
    <w:rsid w:val="002216C5"/>
    <w:rsid w:val="00241166"/>
    <w:rsid w:val="00272A7E"/>
    <w:rsid w:val="00274402"/>
    <w:rsid w:val="00290118"/>
    <w:rsid w:val="0029343B"/>
    <w:rsid w:val="0029529A"/>
    <w:rsid w:val="002C4CF8"/>
    <w:rsid w:val="002C6275"/>
    <w:rsid w:val="002D4057"/>
    <w:rsid w:val="002E4164"/>
    <w:rsid w:val="002E7A39"/>
    <w:rsid w:val="002F1594"/>
    <w:rsid w:val="002F721F"/>
    <w:rsid w:val="00306F5F"/>
    <w:rsid w:val="00322A8F"/>
    <w:rsid w:val="00337BB8"/>
    <w:rsid w:val="003417C7"/>
    <w:rsid w:val="00346913"/>
    <w:rsid w:val="0035771B"/>
    <w:rsid w:val="00357B3E"/>
    <w:rsid w:val="003775A9"/>
    <w:rsid w:val="00397850"/>
    <w:rsid w:val="003A1FA4"/>
    <w:rsid w:val="003C132A"/>
    <w:rsid w:val="003C6924"/>
    <w:rsid w:val="003D4096"/>
    <w:rsid w:val="003D4349"/>
    <w:rsid w:val="003E0A75"/>
    <w:rsid w:val="003E5F5C"/>
    <w:rsid w:val="004019D6"/>
    <w:rsid w:val="00402E7C"/>
    <w:rsid w:val="004046B3"/>
    <w:rsid w:val="00412A9E"/>
    <w:rsid w:val="0041374F"/>
    <w:rsid w:val="004222D1"/>
    <w:rsid w:val="00426AC8"/>
    <w:rsid w:val="00435472"/>
    <w:rsid w:val="00447B48"/>
    <w:rsid w:val="004522E6"/>
    <w:rsid w:val="004536C6"/>
    <w:rsid w:val="00484797"/>
    <w:rsid w:val="00485521"/>
    <w:rsid w:val="004A1A84"/>
    <w:rsid w:val="004A5F79"/>
    <w:rsid w:val="004B0672"/>
    <w:rsid w:val="004D3A27"/>
    <w:rsid w:val="004D3D58"/>
    <w:rsid w:val="004D4586"/>
    <w:rsid w:val="004E1302"/>
    <w:rsid w:val="004E777F"/>
    <w:rsid w:val="004F3D68"/>
    <w:rsid w:val="004F60D4"/>
    <w:rsid w:val="005051E9"/>
    <w:rsid w:val="00506855"/>
    <w:rsid w:val="005068F4"/>
    <w:rsid w:val="00507D01"/>
    <w:rsid w:val="005156A8"/>
    <w:rsid w:val="00524EEC"/>
    <w:rsid w:val="0052529C"/>
    <w:rsid w:val="00544D05"/>
    <w:rsid w:val="00555DE2"/>
    <w:rsid w:val="00556325"/>
    <w:rsid w:val="005665A8"/>
    <w:rsid w:val="00583145"/>
    <w:rsid w:val="005A5618"/>
    <w:rsid w:val="005B0CDB"/>
    <w:rsid w:val="005D24DC"/>
    <w:rsid w:val="005F3304"/>
    <w:rsid w:val="005F5DFF"/>
    <w:rsid w:val="006128A7"/>
    <w:rsid w:val="00633E57"/>
    <w:rsid w:val="00653962"/>
    <w:rsid w:val="006554BC"/>
    <w:rsid w:val="00667973"/>
    <w:rsid w:val="00673B74"/>
    <w:rsid w:val="00673D6B"/>
    <w:rsid w:val="00686627"/>
    <w:rsid w:val="006B035A"/>
    <w:rsid w:val="006B43CA"/>
    <w:rsid w:val="006C766F"/>
    <w:rsid w:val="006C7D19"/>
    <w:rsid w:val="006D68FA"/>
    <w:rsid w:val="006E19F5"/>
    <w:rsid w:val="006E401E"/>
    <w:rsid w:val="006F41D8"/>
    <w:rsid w:val="006F6042"/>
    <w:rsid w:val="00712DF3"/>
    <w:rsid w:val="0072685F"/>
    <w:rsid w:val="00734591"/>
    <w:rsid w:val="007417C3"/>
    <w:rsid w:val="007448CE"/>
    <w:rsid w:val="007541E5"/>
    <w:rsid w:val="00773CD2"/>
    <w:rsid w:val="0077487C"/>
    <w:rsid w:val="00785A36"/>
    <w:rsid w:val="007B7CC8"/>
    <w:rsid w:val="007D16D0"/>
    <w:rsid w:val="007D3FD2"/>
    <w:rsid w:val="007F5EEF"/>
    <w:rsid w:val="007F6D05"/>
    <w:rsid w:val="008073C9"/>
    <w:rsid w:val="00826074"/>
    <w:rsid w:val="00834133"/>
    <w:rsid w:val="00843D2F"/>
    <w:rsid w:val="008548DE"/>
    <w:rsid w:val="00863BE1"/>
    <w:rsid w:val="00896427"/>
    <w:rsid w:val="008966D6"/>
    <w:rsid w:val="008B2440"/>
    <w:rsid w:val="008B6B25"/>
    <w:rsid w:val="008C671F"/>
    <w:rsid w:val="009071EA"/>
    <w:rsid w:val="00912D83"/>
    <w:rsid w:val="0092126E"/>
    <w:rsid w:val="00926451"/>
    <w:rsid w:val="00940339"/>
    <w:rsid w:val="00964894"/>
    <w:rsid w:val="00965EDA"/>
    <w:rsid w:val="009A047D"/>
    <w:rsid w:val="009B4736"/>
    <w:rsid w:val="009C05E4"/>
    <w:rsid w:val="009C0C6F"/>
    <w:rsid w:val="009C0EC2"/>
    <w:rsid w:val="009D0324"/>
    <w:rsid w:val="009E56B0"/>
    <w:rsid w:val="009F298E"/>
    <w:rsid w:val="009F72F3"/>
    <w:rsid w:val="00A11878"/>
    <w:rsid w:val="00A13BF3"/>
    <w:rsid w:val="00A160EC"/>
    <w:rsid w:val="00A26F72"/>
    <w:rsid w:val="00A366DD"/>
    <w:rsid w:val="00A557E4"/>
    <w:rsid w:val="00A72156"/>
    <w:rsid w:val="00A74622"/>
    <w:rsid w:val="00A810D3"/>
    <w:rsid w:val="00A929A3"/>
    <w:rsid w:val="00A962E3"/>
    <w:rsid w:val="00AA11E8"/>
    <w:rsid w:val="00AA1EDE"/>
    <w:rsid w:val="00AB17AD"/>
    <w:rsid w:val="00AB67D6"/>
    <w:rsid w:val="00AC4491"/>
    <w:rsid w:val="00AE088D"/>
    <w:rsid w:val="00AE6A31"/>
    <w:rsid w:val="00AF2D53"/>
    <w:rsid w:val="00B00449"/>
    <w:rsid w:val="00B04098"/>
    <w:rsid w:val="00B13FE4"/>
    <w:rsid w:val="00B16F38"/>
    <w:rsid w:val="00B4344C"/>
    <w:rsid w:val="00B51D2B"/>
    <w:rsid w:val="00B63588"/>
    <w:rsid w:val="00B70253"/>
    <w:rsid w:val="00B830B0"/>
    <w:rsid w:val="00B84BA9"/>
    <w:rsid w:val="00B863C2"/>
    <w:rsid w:val="00B943F8"/>
    <w:rsid w:val="00BA020D"/>
    <w:rsid w:val="00BA7D61"/>
    <w:rsid w:val="00BB1BE3"/>
    <w:rsid w:val="00BC3A15"/>
    <w:rsid w:val="00BC5DE4"/>
    <w:rsid w:val="00BD4376"/>
    <w:rsid w:val="00BD534B"/>
    <w:rsid w:val="00BE14EA"/>
    <w:rsid w:val="00BE3350"/>
    <w:rsid w:val="00BF1165"/>
    <w:rsid w:val="00BF1434"/>
    <w:rsid w:val="00BF7445"/>
    <w:rsid w:val="00C03530"/>
    <w:rsid w:val="00C04016"/>
    <w:rsid w:val="00C07C3B"/>
    <w:rsid w:val="00C14C77"/>
    <w:rsid w:val="00C16C77"/>
    <w:rsid w:val="00C24F2E"/>
    <w:rsid w:val="00C32501"/>
    <w:rsid w:val="00C44DD4"/>
    <w:rsid w:val="00C51870"/>
    <w:rsid w:val="00C56D3D"/>
    <w:rsid w:val="00C66E58"/>
    <w:rsid w:val="00C7064E"/>
    <w:rsid w:val="00C7571F"/>
    <w:rsid w:val="00C77410"/>
    <w:rsid w:val="00C82253"/>
    <w:rsid w:val="00C94DFA"/>
    <w:rsid w:val="00CB0342"/>
    <w:rsid w:val="00CC7CF9"/>
    <w:rsid w:val="00CE7A12"/>
    <w:rsid w:val="00CF20A2"/>
    <w:rsid w:val="00CF26BE"/>
    <w:rsid w:val="00D001C6"/>
    <w:rsid w:val="00D30A43"/>
    <w:rsid w:val="00D415B9"/>
    <w:rsid w:val="00D42B31"/>
    <w:rsid w:val="00D502C2"/>
    <w:rsid w:val="00D6496A"/>
    <w:rsid w:val="00D74E77"/>
    <w:rsid w:val="00D922C5"/>
    <w:rsid w:val="00D93EB3"/>
    <w:rsid w:val="00D971A3"/>
    <w:rsid w:val="00DA23DC"/>
    <w:rsid w:val="00DA40FD"/>
    <w:rsid w:val="00DB022A"/>
    <w:rsid w:val="00DB469D"/>
    <w:rsid w:val="00DC6BFF"/>
    <w:rsid w:val="00DD0E08"/>
    <w:rsid w:val="00DE41B9"/>
    <w:rsid w:val="00DF459D"/>
    <w:rsid w:val="00E2303C"/>
    <w:rsid w:val="00E3768D"/>
    <w:rsid w:val="00E50A84"/>
    <w:rsid w:val="00E819DA"/>
    <w:rsid w:val="00E83F7E"/>
    <w:rsid w:val="00E87E49"/>
    <w:rsid w:val="00E91DE3"/>
    <w:rsid w:val="00E93CCA"/>
    <w:rsid w:val="00EA2D82"/>
    <w:rsid w:val="00EB2702"/>
    <w:rsid w:val="00ED2FB1"/>
    <w:rsid w:val="00ED771D"/>
    <w:rsid w:val="00EE5856"/>
    <w:rsid w:val="00EE5D14"/>
    <w:rsid w:val="00F00BAE"/>
    <w:rsid w:val="00F03795"/>
    <w:rsid w:val="00F0791B"/>
    <w:rsid w:val="00F134E1"/>
    <w:rsid w:val="00F35BA0"/>
    <w:rsid w:val="00F35BC7"/>
    <w:rsid w:val="00F47EAB"/>
    <w:rsid w:val="00F61627"/>
    <w:rsid w:val="00F621E3"/>
    <w:rsid w:val="00F6522C"/>
    <w:rsid w:val="00F65C52"/>
    <w:rsid w:val="00F9183D"/>
    <w:rsid w:val="00FB4076"/>
    <w:rsid w:val="00FC6970"/>
    <w:rsid w:val="00FD0286"/>
    <w:rsid w:val="00FD6126"/>
    <w:rsid w:val="00FD7016"/>
    <w:rsid w:val="00FE19A7"/>
    <w:rsid w:val="00FE277C"/>
    <w:rsid w:val="00FF6527"/>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6D863F26-010C-4F11-801D-E33A6362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E58"/>
    <w:rPr>
      <w:sz w:val="24"/>
      <w:szCs w:val="24"/>
    </w:rPr>
  </w:style>
  <w:style w:type="paragraph" w:styleId="1">
    <w:name w:val="heading 1"/>
    <w:basedOn w:val="a"/>
    <w:next w:val="a"/>
    <w:link w:val="10"/>
    <w:uiPriority w:val="99"/>
    <w:qFormat/>
    <w:pPr>
      <w:keepNext/>
      <w:jc w:val="center"/>
      <w:outlineLvl w:val="0"/>
    </w:pPr>
    <w:rPr>
      <w:color w:val="000000"/>
      <w:sz w:val="28"/>
      <w:szCs w:val="22"/>
    </w:rPr>
  </w:style>
  <w:style w:type="paragraph" w:styleId="2">
    <w:name w:val="heading 2"/>
    <w:basedOn w:val="a"/>
    <w:next w:val="a"/>
    <w:link w:val="20"/>
    <w:uiPriority w:val="99"/>
    <w:qFormat/>
    <w:pPr>
      <w:keepNext/>
      <w:spacing w:line="360" w:lineRule="auto"/>
      <w:ind w:firstLine="709"/>
      <w:jc w:val="both"/>
      <w:outlineLvl w:val="1"/>
    </w:pPr>
    <w:rPr>
      <w:sz w:val="28"/>
      <w:szCs w:val="28"/>
    </w:rPr>
  </w:style>
  <w:style w:type="paragraph" w:styleId="3">
    <w:name w:val="heading 3"/>
    <w:basedOn w:val="a"/>
    <w:next w:val="a"/>
    <w:link w:val="30"/>
    <w:uiPriority w:val="99"/>
    <w:qFormat/>
    <w:pPr>
      <w:keepNext/>
      <w:spacing w:line="360" w:lineRule="auto"/>
      <w:ind w:left="360"/>
      <w:jc w:val="both"/>
      <w:outlineLvl w:val="2"/>
    </w:pPr>
    <w:rPr>
      <w:sz w:val="28"/>
    </w:rPr>
  </w:style>
  <w:style w:type="paragraph" w:styleId="4">
    <w:name w:val="heading 4"/>
    <w:basedOn w:val="a"/>
    <w:next w:val="a"/>
    <w:link w:val="40"/>
    <w:uiPriority w:val="99"/>
    <w:qFormat/>
    <w:pPr>
      <w:keepNext/>
      <w:spacing w:line="360" w:lineRule="auto"/>
      <w:ind w:firstLine="709"/>
      <w:jc w:val="both"/>
      <w:outlineLvl w:val="3"/>
    </w:pPr>
    <w:rPr>
      <w:color w:val="000000"/>
      <w:sz w:val="28"/>
      <w:szCs w:val="22"/>
    </w:rPr>
  </w:style>
  <w:style w:type="paragraph" w:styleId="5">
    <w:name w:val="heading 5"/>
    <w:basedOn w:val="a"/>
    <w:next w:val="a"/>
    <w:link w:val="50"/>
    <w:uiPriority w:val="99"/>
    <w:qFormat/>
    <w:pPr>
      <w:keepNext/>
      <w:spacing w:line="360" w:lineRule="auto"/>
      <w:ind w:firstLine="720"/>
      <w:jc w:val="both"/>
      <w:outlineLvl w:val="4"/>
    </w:pPr>
    <w:rPr>
      <w:sz w:val="28"/>
    </w:rPr>
  </w:style>
  <w:style w:type="paragraph" w:styleId="6">
    <w:name w:val="heading 6"/>
    <w:basedOn w:val="a"/>
    <w:next w:val="a"/>
    <w:link w:val="60"/>
    <w:uiPriority w:val="99"/>
    <w:qFormat/>
    <w:pPr>
      <w:keepNext/>
      <w:tabs>
        <w:tab w:val="left" w:pos="2420"/>
      </w:tabs>
      <w:jc w:val="center"/>
      <w:outlineLvl w:val="5"/>
    </w:pPr>
    <w:rPr>
      <w:sz w:val="28"/>
    </w:rPr>
  </w:style>
  <w:style w:type="paragraph" w:styleId="7">
    <w:name w:val="heading 7"/>
    <w:basedOn w:val="a"/>
    <w:next w:val="a"/>
    <w:link w:val="70"/>
    <w:uiPriority w:val="99"/>
    <w:qFormat/>
    <w:pPr>
      <w:keepNext/>
      <w:tabs>
        <w:tab w:val="left" w:pos="2420"/>
      </w:tabs>
      <w:jc w:val="right"/>
      <w:outlineLvl w:val="6"/>
    </w:pPr>
    <w:rPr>
      <w:sz w:val="28"/>
    </w:rPr>
  </w:style>
  <w:style w:type="paragraph" w:styleId="8">
    <w:name w:val="heading 8"/>
    <w:basedOn w:val="a"/>
    <w:next w:val="a"/>
    <w:link w:val="80"/>
    <w:uiPriority w:val="99"/>
    <w:qFormat/>
    <w:pPr>
      <w:keepNext/>
      <w:spacing w:line="360" w:lineRule="auto"/>
      <w:ind w:firstLine="1080"/>
      <w:jc w:val="both"/>
      <w:outlineLvl w:val="7"/>
    </w:pPr>
    <w:rPr>
      <w:color w:val="000000"/>
      <w:sz w:val="28"/>
    </w:rPr>
  </w:style>
  <w:style w:type="paragraph" w:styleId="9">
    <w:name w:val="heading 9"/>
    <w:basedOn w:val="a"/>
    <w:next w:val="a"/>
    <w:link w:val="90"/>
    <w:uiPriority w:val="99"/>
    <w:qFormat/>
    <w:pPr>
      <w:keepNext/>
      <w:spacing w:line="360" w:lineRule="auto"/>
      <w:ind w:left="720"/>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w:basedOn w:val="a"/>
    <w:link w:val="a4"/>
    <w:uiPriority w:val="99"/>
    <w:pPr>
      <w:shd w:val="clear" w:color="auto" w:fill="FFFFFF"/>
      <w:autoSpaceDE w:val="0"/>
      <w:autoSpaceDN w:val="0"/>
      <w:adjustRightInd w:val="0"/>
      <w:jc w:val="both"/>
    </w:pPr>
    <w:rPr>
      <w:color w:val="000000"/>
      <w:sz w:val="27"/>
      <w:szCs w:val="27"/>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pPr>
      <w:shd w:val="clear" w:color="auto" w:fill="FFFFFF"/>
      <w:autoSpaceDE w:val="0"/>
      <w:autoSpaceDN w:val="0"/>
      <w:adjustRightInd w:val="0"/>
      <w:jc w:val="center"/>
    </w:pPr>
    <w:rPr>
      <w:color w:val="000000"/>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pPr>
      <w:shd w:val="clear" w:color="auto" w:fill="FFFFFF"/>
      <w:autoSpaceDE w:val="0"/>
      <w:autoSpaceDN w:val="0"/>
      <w:adjustRightInd w:val="0"/>
    </w:pPr>
    <w:rPr>
      <w:color w:val="000000"/>
      <w:sz w:val="28"/>
      <w:szCs w:val="28"/>
    </w:rPr>
  </w:style>
  <w:style w:type="character" w:customStyle="1" w:styleId="32">
    <w:name w:val="Основной текст 3 Знак"/>
    <w:link w:val="31"/>
    <w:uiPriority w:val="99"/>
    <w:semiHidden/>
    <w:locked/>
    <w:rPr>
      <w:rFonts w:cs="Times New Roman"/>
      <w:sz w:val="16"/>
      <w:szCs w:val="16"/>
    </w:rPr>
  </w:style>
  <w:style w:type="paragraph" w:styleId="a5">
    <w:name w:val="Body Text Indent"/>
    <w:basedOn w:val="a"/>
    <w:link w:val="a6"/>
    <w:uiPriority w:val="99"/>
    <w:pPr>
      <w:shd w:val="clear" w:color="auto" w:fill="FFFFFF"/>
      <w:autoSpaceDE w:val="0"/>
      <w:autoSpaceDN w:val="0"/>
      <w:adjustRightInd w:val="0"/>
      <w:spacing w:line="360" w:lineRule="auto"/>
      <w:ind w:firstLine="709"/>
      <w:jc w:val="both"/>
    </w:pPr>
    <w:rPr>
      <w:color w:val="000000"/>
      <w:sz w:val="28"/>
      <w:szCs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23">
    <w:name w:val="Body Text Indent 2"/>
    <w:basedOn w:val="a"/>
    <w:link w:val="24"/>
    <w:uiPriority w:val="99"/>
    <w:pPr>
      <w:spacing w:line="360" w:lineRule="auto"/>
      <w:ind w:firstLine="709"/>
      <w:jc w:val="both"/>
    </w:pPr>
    <w:rPr>
      <w:color w:val="000000"/>
      <w:sz w:val="28"/>
      <w:szCs w:val="27"/>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3">
    <w:name w:val="Body Text Indent 3"/>
    <w:basedOn w:val="a"/>
    <w:link w:val="34"/>
    <w:uiPriority w:val="99"/>
    <w:pPr>
      <w:shd w:val="clear" w:color="auto" w:fill="FFFFFF"/>
      <w:autoSpaceDE w:val="0"/>
      <w:autoSpaceDN w:val="0"/>
      <w:adjustRightInd w:val="0"/>
      <w:spacing w:line="360" w:lineRule="auto"/>
      <w:ind w:firstLine="720"/>
      <w:jc w:val="both"/>
    </w:pPr>
    <w:rPr>
      <w:color w:val="000000"/>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aa">
    <w:name w:val="Plain Text"/>
    <w:basedOn w:val="a"/>
    <w:link w:val="ab"/>
    <w:uiPriority w:val="99"/>
    <w:rPr>
      <w:rFonts w:ascii="Courier New" w:hAnsi="Courier New"/>
      <w:sz w:val="20"/>
      <w:szCs w:val="20"/>
    </w:rPr>
  </w:style>
  <w:style w:type="character" w:customStyle="1" w:styleId="ab">
    <w:name w:val="Текст Знак"/>
    <w:link w:val="aa"/>
    <w:uiPriority w:val="99"/>
    <w:semiHidden/>
    <w:locked/>
    <w:rPr>
      <w:rFonts w:ascii="Courier New" w:hAnsi="Courier New" w:cs="Courier New"/>
      <w:sz w:val="20"/>
      <w:szCs w:val="20"/>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paragraph" w:customStyle="1" w:styleId="ConsNormal">
    <w:name w:val="ConsNormal"/>
    <w:uiPriority w:val="99"/>
    <w:rsid w:val="002F1594"/>
    <w:pPr>
      <w:autoSpaceDE w:val="0"/>
      <w:autoSpaceDN w:val="0"/>
      <w:adjustRightInd w:val="0"/>
      <w:ind w:right="19772" w:firstLine="720"/>
    </w:pPr>
    <w:rPr>
      <w:rFonts w:ascii="Arial" w:hAnsi="Arial" w:cs="Arial"/>
    </w:rPr>
  </w:style>
  <w:style w:type="paragraph" w:customStyle="1" w:styleId="ae">
    <w:name w:val="Îáû÷íûé"/>
    <w:uiPriority w:val="99"/>
    <w:rsid w:val="00AB17AD"/>
  </w:style>
  <w:style w:type="paragraph" w:customStyle="1" w:styleId="ConsNonformat">
    <w:name w:val="ConsNonformat"/>
    <w:uiPriority w:val="99"/>
    <w:rsid w:val="005F5DFF"/>
    <w:pPr>
      <w:widowControl w:val="0"/>
      <w:autoSpaceDE w:val="0"/>
      <w:autoSpaceDN w:val="0"/>
      <w:adjustRightInd w:val="0"/>
      <w:ind w:right="19772"/>
    </w:pPr>
    <w:rPr>
      <w:rFonts w:ascii="Courier New" w:hAnsi="Courier New" w:cs="Courier New"/>
    </w:rPr>
  </w:style>
  <w:style w:type="table" w:styleId="af">
    <w:name w:val="Table Grid"/>
    <w:basedOn w:val="a1"/>
    <w:uiPriority w:val="99"/>
    <w:rsid w:val="00134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4D3A27"/>
    <w:rPr>
      <w:rFonts w:cs="Times New Roman"/>
      <w:color w:val="0000FF"/>
      <w:u w:val="single"/>
    </w:rPr>
  </w:style>
  <w:style w:type="paragraph" w:customStyle="1" w:styleId="af1">
    <w:name w:val="Диплом"/>
    <w:basedOn w:val="a"/>
    <w:link w:val="af2"/>
    <w:uiPriority w:val="99"/>
    <w:rsid w:val="004D3A27"/>
    <w:pPr>
      <w:spacing w:line="360" w:lineRule="auto"/>
      <w:ind w:firstLine="567"/>
      <w:jc w:val="both"/>
    </w:pPr>
    <w:rPr>
      <w:sz w:val="28"/>
    </w:rPr>
  </w:style>
  <w:style w:type="character" w:customStyle="1" w:styleId="af2">
    <w:name w:val="Диплом Знак"/>
    <w:link w:val="af1"/>
    <w:uiPriority w:val="99"/>
    <w:locked/>
    <w:rsid w:val="004D3A27"/>
    <w:rPr>
      <w:rFonts w:cs="Times New Roman"/>
      <w:sz w:val="24"/>
      <w:szCs w:val="24"/>
      <w:lang w:val="ru-RU" w:eastAsia="ru-RU" w:bidi="ar-SA"/>
    </w:rPr>
  </w:style>
  <w:style w:type="table" w:styleId="11">
    <w:name w:val="Table Grid 1"/>
    <w:basedOn w:val="a1"/>
    <w:uiPriority w:val="99"/>
    <w:rsid w:val="00B434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55344">
      <w:marLeft w:val="0"/>
      <w:marRight w:val="0"/>
      <w:marTop w:val="0"/>
      <w:marBottom w:val="0"/>
      <w:divBdr>
        <w:top w:val="none" w:sz="0" w:space="0" w:color="auto"/>
        <w:left w:val="none" w:sz="0" w:space="0" w:color="auto"/>
        <w:bottom w:val="none" w:sz="0" w:space="0" w:color="auto"/>
        <w:right w:val="none" w:sz="0" w:space="0" w:color="auto"/>
      </w:divBdr>
    </w:div>
    <w:div w:id="1246455345">
      <w:marLeft w:val="0"/>
      <w:marRight w:val="0"/>
      <w:marTop w:val="0"/>
      <w:marBottom w:val="0"/>
      <w:divBdr>
        <w:top w:val="none" w:sz="0" w:space="0" w:color="auto"/>
        <w:left w:val="none" w:sz="0" w:space="0" w:color="auto"/>
        <w:bottom w:val="none" w:sz="0" w:space="0" w:color="auto"/>
        <w:right w:val="none" w:sz="0" w:space="0" w:color="auto"/>
      </w:divBdr>
    </w:div>
    <w:div w:id="1246455346">
      <w:marLeft w:val="0"/>
      <w:marRight w:val="0"/>
      <w:marTop w:val="0"/>
      <w:marBottom w:val="0"/>
      <w:divBdr>
        <w:top w:val="none" w:sz="0" w:space="0" w:color="auto"/>
        <w:left w:val="none" w:sz="0" w:space="0" w:color="auto"/>
        <w:bottom w:val="none" w:sz="0" w:space="0" w:color="auto"/>
        <w:right w:val="none" w:sz="0" w:space="0" w:color="auto"/>
      </w:divBdr>
    </w:div>
    <w:div w:id="1246455347">
      <w:marLeft w:val="0"/>
      <w:marRight w:val="0"/>
      <w:marTop w:val="0"/>
      <w:marBottom w:val="0"/>
      <w:divBdr>
        <w:top w:val="none" w:sz="0" w:space="0" w:color="auto"/>
        <w:left w:val="none" w:sz="0" w:space="0" w:color="auto"/>
        <w:bottom w:val="none" w:sz="0" w:space="0" w:color="auto"/>
        <w:right w:val="none" w:sz="0" w:space="0" w:color="auto"/>
      </w:divBdr>
    </w:div>
    <w:div w:id="1246455348">
      <w:marLeft w:val="0"/>
      <w:marRight w:val="0"/>
      <w:marTop w:val="0"/>
      <w:marBottom w:val="0"/>
      <w:divBdr>
        <w:top w:val="none" w:sz="0" w:space="0" w:color="auto"/>
        <w:left w:val="none" w:sz="0" w:space="0" w:color="auto"/>
        <w:bottom w:val="none" w:sz="0" w:space="0" w:color="auto"/>
        <w:right w:val="none" w:sz="0" w:space="0" w:color="auto"/>
      </w:divBdr>
    </w:div>
    <w:div w:id="12464553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20425</Words>
  <Characters>116424</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В формировании и развитии экономической структуры любого современного общества ведущую, определяющую роль играет государственн</vt:lpstr>
    </vt:vector>
  </TitlesOfParts>
  <Company>КФ АБиК</Company>
  <LinksUpToDate>false</LinksUpToDate>
  <CharactersWithSpaces>136576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формировании и развитии экономической структуры любого современного общества ведущую, определяющую роль играет государственн</dc:title>
  <dc:subject/>
  <dc:creator>Дима</dc:creator>
  <cp:keywords/>
  <dc:description/>
  <cp:lastModifiedBy>admin</cp:lastModifiedBy>
  <cp:revision>2</cp:revision>
  <cp:lastPrinted>2005-06-09T09:13:00Z</cp:lastPrinted>
  <dcterms:created xsi:type="dcterms:W3CDTF">2014-03-12T15:52:00Z</dcterms:created>
  <dcterms:modified xsi:type="dcterms:W3CDTF">2014-03-12T15:52:00Z</dcterms:modified>
</cp:coreProperties>
</file>